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HAnsi" w:eastAsiaTheme="majorEastAsia" w:hAnsiTheme="majorHAnsi" w:cstheme="majorBidi"/>
        </w:rPr>
        <w:id w:val="275843653"/>
        <w:docPartObj>
          <w:docPartGallery w:val="Cover Pages"/>
          <w:docPartUnique/>
        </w:docPartObj>
      </w:sdtPr>
      <w:sdtEndPr>
        <w:rPr>
          <w:rFonts w:asciiTheme="minorHAnsi" w:eastAsiaTheme="minorEastAsia" w:hAnsiTheme="minorHAnsi" w:cstheme="minorBidi"/>
          <w:color w:val="5B9BD5" w:themeColor="accent1"/>
        </w:rPr>
      </w:sdtEndPr>
      <w:sdtContent>
        <w:tbl>
          <w:tblPr>
            <w:tblpPr w:leftFromText="187" w:rightFromText="187" w:horzAnchor="margin" w:tblpXSpec="center" w:tblpY="2881"/>
            <w:tblW w:w="4000" w:type="pct"/>
            <w:tblBorders>
              <w:left w:val="single" w:sz="18" w:space="0" w:color="5B9BD5" w:themeColor="accent1"/>
            </w:tblBorders>
            <w:tblLook w:val="04A0" w:firstRow="1" w:lastRow="0" w:firstColumn="1" w:lastColumn="0" w:noHBand="0" w:noVBand="1"/>
          </w:tblPr>
          <w:tblGrid>
            <w:gridCol w:w="7470"/>
          </w:tblGrid>
          <w:tr w:rsidR="008C3D9F" w:rsidTr="008C3D9F">
            <w:tc>
              <w:tcPr>
                <w:tcW w:w="7470" w:type="dxa"/>
                <w:tcMar>
                  <w:top w:w="216" w:type="dxa"/>
                  <w:left w:w="115" w:type="dxa"/>
                  <w:bottom w:w="216" w:type="dxa"/>
                  <w:right w:w="115" w:type="dxa"/>
                </w:tcMar>
              </w:tcPr>
              <w:p w:rsidR="008436B7" w:rsidRDefault="008436B7" w:rsidP="008436B7">
                <w:pPr>
                  <w:jc w:val="center"/>
                  <w:rPr>
                    <w:sz w:val="32"/>
                  </w:rPr>
                </w:pPr>
                <w:r w:rsidRPr="008C3D9F">
                  <w:rPr>
                    <w:b/>
                    <w:sz w:val="40"/>
                    <w:szCs w:val="28"/>
                  </w:rPr>
                  <w:t xml:space="preserve">“Determinants of Financial Performance: An empirical study of companies listed on </w:t>
                </w:r>
                <w:r w:rsidR="00A602BF">
                  <w:rPr>
                    <w:b/>
                    <w:sz w:val="40"/>
                    <w:szCs w:val="28"/>
                  </w:rPr>
                  <w:t xml:space="preserve">the </w:t>
                </w:r>
                <w:r w:rsidRPr="008C3D9F">
                  <w:rPr>
                    <w:b/>
                    <w:sz w:val="40"/>
                    <w:szCs w:val="28"/>
                  </w:rPr>
                  <w:t>London Stock Exchange”</w:t>
                </w:r>
              </w:p>
              <w:p w:rsidR="008C3D9F" w:rsidRDefault="008C3D9F" w:rsidP="008C3D9F">
                <w:pPr>
                  <w:pStyle w:val="af0"/>
                  <w:rPr>
                    <w:rFonts w:asciiTheme="majorHAnsi" w:eastAsiaTheme="majorEastAsia" w:hAnsiTheme="majorHAnsi" w:cstheme="majorBidi"/>
                  </w:rPr>
                </w:pPr>
              </w:p>
            </w:tc>
          </w:tr>
          <w:tr w:rsidR="008436B7" w:rsidTr="008C3D9F">
            <w:tc>
              <w:tcPr>
                <w:tcW w:w="7470" w:type="dxa"/>
                <w:tcMar>
                  <w:top w:w="216" w:type="dxa"/>
                  <w:left w:w="115" w:type="dxa"/>
                  <w:bottom w:w="216" w:type="dxa"/>
                  <w:right w:w="115" w:type="dxa"/>
                </w:tcMar>
              </w:tcPr>
              <w:p w:rsidR="008436B7" w:rsidRPr="008C3D9F" w:rsidRDefault="008436B7" w:rsidP="008436B7">
                <w:pPr>
                  <w:jc w:val="center"/>
                  <w:rPr>
                    <w:sz w:val="32"/>
                    <w:szCs w:val="32"/>
                  </w:rPr>
                </w:pPr>
                <w:r w:rsidRPr="008C3D9F">
                  <w:rPr>
                    <w:sz w:val="32"/>
                    <w:szCs w:val="32"/>
                  </w:rPr>
                  <w:t>By Elena Ikonomova</w:t>
                </w:r>
              </w:p>
              <w:p w:rsidR="008436B7" w:rsidRDefault="008436B7" w:rsidP="008C3D9F">
                <w:pPr>
                  <w:pStyle w:val="af0"/>
                  <w:rPr>
                    <w:rFonts w:asciiTheme="majorHAnsi" w:eastAsiaTheme="majorEastAsia" w:hAnsiTheme="majorHAnsi" w:cstheme="majorBidi"/>
                  </w:rPr>
                </w:pPr>
              </w:p>
            </w:tc>
          </w:tr>
          <w:tr w:rsidR="008436B7" w:rsidTr="008C3D9F">
            <w:tc>
              <w:tcPr>
                <w:tcW w:w="7470" w:type="dxa"/>
                <w:tcMar>
                  <w:top w:w="216" w:type="dxa"/>
                  <w:left w:w="115" w:type="dxa"/>
                  <w:bottom w:w="216" w:type="dxa"/>
                  <w:right w:w="115" w:type="dxa"/>
                </w:tcMar>
              </w:tcPr>
              <w:p w:rsidR="008436B7" w:rsidRDefault="008436B7" w:rsidP="008C3D9F">
                <w:pPr>
                  <w:pStyle w:val="af0"/>
                  <w:rPr>
                    <w:rFonts w:asciiTheme="majorHAnsi" w:eastAsiaTheme="majorEastAsia" w:hAnsiTheme="majorHAnsi" w:cstheme="majorBidi"/>
                  </w:rPr>
                </w:pPr>
              </w:p>
            </w:tc>
          </w:tr>
          <w:tr w:rsidR="008C3D9F" w:rsidTr="008C3D9F">
            <w:tc>
              <w:tcPr>
                <w:tcW w:w="7470" w:type="dxa"/>
              </w:tcPr>
              <w:sdt>
                <w:sdtPr>
                  <w:rPr>
                    <w:rFonts w:asciiTheme="majorHAnsi" w:eastAsiaTheme="majorEastAsia" w:hAnsiTheme="majorHAnsi" w:cstheme="majorBidi"/>
                    <w:sz w:val="40"/>
                    <w:szCs w:val="40"/>
                  </w:rPr>
                  <w:alias w:val="Title"/>
                  <w:id w:val="13406919"/>
                  <w:placeholder>
                    <w:docPart w:val="EA84D015034342BC9CA5C77C7496E45F"/>
                  </w:placeholder>
                  <w:dataBinding w:prefixMappings="xmlns:ns0='http://schemas.openxmlformats.org/package/2006/metadata/core-properties' xmlns:ns1='http://purl.org/dc/elements/1.1/'" w:xpath="/ns0:coreProperties[1]/ns1:title[1]" w:storeItemID="{6C3C8BC8-F283-45AE-878A-BAB7291924A1}"/>
                  <w:text/>
                </w:sdtPr>
                <w:sdtEndPr/>
                <w:sdtContent>
                  <w:p w:rsidR="008C3D9F" w:rsidRPr="008C3D9F" w:rsidRDefault="008C3D9F" w:rsidP="008C3D9F">
                    <w:pPr>
                      <w:pStyle w:val="af0"/>
                      <w:jc w:val="center"/>
                      <w:rPr>
                        <w:rFonts w:asciiTheme="majorHAnsi" w:eastAsiaTheme="majorEastAsia" w:hAnsiTheme="majorHAnsi" w:cstheme="majorBidi"/>
                        <w:color w:val="5B9BD5" w:themeColor="accent1"/>
                        <w:sz w:val="40"/>
                        <w:szCs w:val="40"/>
                      </w:rPr>
                    </w:pPr>
                    <w:r w:rsidRPr="008C3D9F">
                      <w:rPr>
                        <w:rFonts w:asciiTheme="majorHAnsi" w:eastAsiaTheme="majorEastAsia" w:hAnsiTheme="majorHAnsi" w:cstheme="majorBidi"/>
                        <w:sz w:val="40"/>
                        <w:szCs w:val="40"/>
                      </w:rPr>
                      <w:t xml:space="preserve">Dissertation </w:t>
                    </w:r>
                    <w:r>
                      <w:rPr>
                        <w:rFonts w:asciiTheme="majorHAnsi" w:eastAsiaTheme="majorEastAsia" w:hAnsiTheme="majorHAnsi" w:cstheme="majorBidi"/>
                        <w:sz w:val="40"/>
                        <w:szCs w:val="40"/>
                      </w:rPr>
                      <w:t>LCMB7020</w:t>
                    </w:r>
                  </w:p>
                </w:sdtContent>
              </w:sdt>
            </w:tc>
          </w:tr>
          <w:tr w:rsidR="008C3D9F" w:rsidTr="008C3D9F">
            <w:tc>
              <w:tcPr>
                <w:tcW w:w="7470" w:type="dxa"/>
                <w:tcMar>
                  <w:top w:w="216" w:type="dxa"/>
                  <w:left w:w="115" w:type="dxa"/>
                  <w:bottom w:w="216" w:type="dxa"/>
                  <w:right w:w="115" w:type="dxa"/>
                </w:tcMar>
              </w:tcPr>
              <w:p w:rsidR="008C3D9F" w:rsidRDefault="008C3D9F" w:rsidP="008C3D9F">
                <w:pPr>
                  <w:pStyle w:val="af0"/>
                  <w:jc w:val="center"/>
                  <w:rPr>
                    <w:rFonts w:asciiTheme="majorHAnsi" w:eastAsiaTheme="majorEastAsia" w:hAnsiTheme="majorHAnsi" w:cstheme="majorBidi"/>
                    <w:sz w:val="36"/>
                    <w:szCs w:val="36"/>
                  </w:rPr>
                </w:pPr>
                <w:r w:rsidRPr="008C3D9F">
                  <w:rPr>
                    <w:rFonts w:asciiTheme="majorHAnsi" w:eastAsiaTheme="majorEastAsia" w:hAnsiTheme="majorHAnsi" w:cstheme="majorBidi"/>
                    <w:sz w:val="36"/>
                    <w:szCs w:val="36"/>
                  </w:rPr>
                  <w:t>MBA</w:t>
                </w:r>
                <w:r>
                  <w:rPr>
                    <w:rFonts w:asciiTheme="majorHAnsi" w:eastAsiaTheme="majorEastAsia" w:hAnsiTheme="majorHAnsi" w:cstheme="majorBidi"/>
                    <w:sz w:val="36"/>
                    <w:szCs w:val="36"/>
                  </w:rPr>
                  <w:t>:</w:t>
                </w:r>
                <w:r w:rsidRPr="008C3D9F">
                  <w:rPr>
                    <w:rFonts w:asciiTheme="majorHAnsi" w:eastAsiaTheme="majorEastAsia" w:hAnsiTheme="majorHAnsi" w:cstheme="majorBidi"/>
                    <w:sz w:val="36"/>
                    <w:szCs w:val="36"/>
                  </w:rPr>
                  <w:t xml:space="preserve"> Banking and Finance </w:t>
                </w:r>
              </w:p>
              <w:p w:rsidR="008C3D9F" w:rsidRDefault="008C3D9F" w:rsidP="008C3D9F">
                <w:pPr>
                  <w:pStyle w:val="af0"/>
                  <w:jc w:val="center"/>
                  <w:rPr>
                    <w:rFonts w:asciiTheme="majorHAnsi" w:eastAsiaTheme="majorEastAsia" w:hAnsiTheme="majorHAnsi" w:cstheme="majorBidi"/>
                    <w:sz w:val="36"/>
                    <w:szCs w:val="36"/>
                  </w:rPr>
                </w:pPr>
              </w:p>
              <w:p w:rsidR="00525E5E" w:rsidRDefault="00525E5E" w:rsidP="004A3AA0">
                <w:pPr>
                  <w:pStyle w:val="af0"/>
                  <w:jc w:val="center"/>
                  <w:rPr>
                    <w:rFonts w:asciiTheme="majorHAnsi" w:eastAsiaTheme="majorEastAsia" w:hAnsiTheme="majorHAnsi" w:cstheme="majorBidi"/>
                    <w:sz w:val="36"/>
                    <w:szCs w:val="36"/>
                  </w:rPr>
                </w:pPr>
                <w:r>
                  <w:rPr>
                    <w:rFonts w:asciiTheme="majorHAnsi" w:eastAsiaTheme="majorEastAsia" w:hAnsiTheme="majorHAnsi" w:cstheme="majorBidi"/>
                    <w:sz w:val="36"/>
                    <w:szCs w:val="36"/>
                  </w:rPr>
                  <w:t>Submitted to the Department of BUFM The Business School</w:t>
                </w:r>
              </w:p>
              <w:p w:rsidR="00525E5E" w:rsidRDefault="00525E5E" w:rsidP="008C3D9F">
                <w:pPr>
                  <w:pStyle w:val="af0"/>
                  <w:jc w:val="center"/>
                  <w:rPr>
                    <w:rFonts w:asciiTheme="majorHAnsi" w:eastAsiaTheme="majorEastAsia" w:hAnsiTheme="majorHAnsi" w:cstheme="majorBidi"/>
                    <w:sz w:val="36"/>
                    <w:szCs w:val="36"/>
                  </w:rPr>
                </w:pPr>
              </w:p>
              <w:p w:rsidR="00525E5E" w:rsidRDefault="00525E5E" w:rsidP="008C3D9F">
                <w:pPr>
                  <w:pStyle w:val="af0"/>
                  <w:jc w:val="center"/>
                  <w:rPr>
                    <w:rFonts w:asciiTheme="majorHAnsi" w:eastAsiaTheme="majorEastAsia" w:hAnsiTheme="majorHAnsi" w:cstheme="majorBidi"/>
                    <w:sz w:val="36"/>
                    <w:szCs w:val="36"/>
                  </w:rPr>
                </w:pPr>
                <w:r>
                  <w:rPr>
                    <w:rFonts w:asciiTheme="majorHAnsi" w:eastAsiaTheme="majorEastAsia" w:hAnsiTheme="majorHAnsi" w:cstheme="majorBidi"/>
                    <w:sz w:val="36"/>
                    <w:szCs w:val="36"/>
                  </w:rPr>
                  <w:t>University of Wales Trinity Saint David</w:t>
                </w:r>
              </w:p>
              <w:p w:rsidR="00525E5E" w:rsidRDefault="00525E5E" w:rsidP="008C3D9F">
                <w:pPr>
                  <w:pStyle w:val="af0"/>
                  <w:jc w:val="center"/>
                  <w:rPr>
                    <w:rFonts w:asciiTheme="majorHAnsi" w:eastAsiaTheme="majorEastAsia" w:hAnsiTheme="majorHAnsi" w:cstheme="majorBidi"/>
                    <w:sz w:val="36"/>
                    <w:szCs w:val="36"/>
                  </w:rPr>
                </w:pPr>
                <w:r>
                  <w:rPr>
                    <w:rFonts w:asciiTheme="majorHAnsi" w:eastAsiaTheme="majorEastAsia" w:hAnsiTheme="majorHAnsi" w:cstheme="majorBidi"/>
                    <w:sz w:val="36"/>
                    <w:szCs w:val="36"/>
                  </w:rPr>
                  <w:t xml:space="preserve">London Campus </w:t>
                </w:r>
              </w:p>
              <w:p w:rsidR="00525E5E" w:rsidRDefault="008436B7" w:rsidP="008C3D9F">
                <w:pPr>
                  <w:pStyle w:val="af0"/>
                  <w:jc w:val="center"/>
                  <w:rPr>
                    <w:rFonts w:asciiTheme="majorHAnsi" w:eastAsiaTheme="majorEastAsia" w:hAnsiTheme="majorHAnsi" w:cstheme="majorBidi"/>
                    <w:sz w:val="36"/>
                    <w:szCs w:val="36"/>
                  </w:rPr>
                </w:pPr>
                <w:r>
                  <w:rPr>
                    <w:rFonts w:asciiTheme="majorHAnsi" w:eastAsiaTheme="majorEastAsia" w:hAnsiTheme="majorHAnsi" w:cstheme="majorBidi"/>
                    <w:sz w:val="36"/>
                    <w:szCs w:val="36"/>
                  </w:rPr>
                  <w:t>October 2019</w:t>
                </w:r>
              </w:p>
              <w:p w:rsidR="00525E5E" w:rsidRPr="008C3D9F" w:rsidRDefault="00525E5E" w:rsidP="008C3D9F">
                <w:pPr>
                  <w:pStyle w:val="af0"/>
                  <w:jc w:val="center"/>
                  <w:rPr>
                    <w:rFonts w:asciiTheme="majorHAnsi" w:eastAsiaTheme="majorEastAsia" w:hAnsiTheme="majorHAnsi" w:cstheme="majorBidi"/>
                    <w:sz w:val="36"/>
                    <w:szCs w:val="36"/>
                  </w:rPr>
                </w:pPr>
              </w:p>
            </w:tc>
          </w:tr>
        </w:tbl>
        <w:p w:rsidR="008436B7" w:rsidRDefault="008436B7" w:rsidP="008C3D9F">
          <w:pPr>
            <w:jc w:val="center"/>
            <w:rPr>
              <w:b/>
              <w:sz w:val="40"/>
              <w:szCs w:val="28"/>
            </w:rPr>
          </w:pPr>
          <w:r>
            <w:rPr>
              <w:b/>
              <w:noProof/>
              <w:sz w:val="40"/>
              <w:szCs w:val="28"/>
            </w:rPr>
            <w:drawing>
              <wp:inline distT="0" distB="0" distL="0" distR="0" wp14:anchorId="41FB3040" wp14:editId="5C76EA27">
                <wp:extent cx="4562475" cy="1476375"/>
                <wp:effectExtent l="0" t="0" r="9525" b="9525"/>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изтеглен файл.jpg"/>
                        <pic:cNvPicPr/>
                      </pic:nvPicPr>
                      <pic:blipFill>
                        <a:blip r:embed="rId9">
                          <a:extLst>
                            <a:ext uri="{28A0092B-C50C-407E-A947-70E740481C1C}">
                              <a14:useLocalDpi xmlns:a14="http://schemas.microsoft.com/office/drawing/2010/main" val="0"/>
                            </a:ext>
                          </a:extLst>
                        </a:blip>
                        <a:stretch>
                          <a:fillRect/>
                        </a:stretch>
                      </pic:blipFill>
                      <pic:spPr>
                        <a:xfrm>
                          <a:off x="0" y="0"/>
                          <a:ext cx="4562475" cy="1476375"/>
                        </a:xfrm>
                        <a:prstGeom prst="rect">
                          <a:avLst/>
                        </a:prstGeom>
                      </pic:spPr>
                    </pic:pic>
                  </a:graphicData>
                </a:graphic>
              </wp:inline>
            </w:drawing>
          </w:r>
        </w:p>
        <w:p w:rsidR="008C3D9F" w:rsidRDefault="000D06DE" w:rsidP="008C3D9F">
          <w:pPr>
            <w:rPr>
              <w:rFonts w:eastAsiaTheme="minorEastAsia"/>
              <w:color w:val="5B9BD5" w:themeColor="accent1"/>
            </w:rPr>
          </w:pPr>
        </w:p>
      </w:sdtContent>
    </w:sdt>
    <w:p w:rsidR="000A42CB" w:rsidRDefault="009F20FC" w:rsidP="009F20FC">
      <w:pPr>
        <w:rPr>
          <w:sz w:val="32"/>
          <w:szCs w:val="32"/>
        </w:rPr>
      </w:pPr>
      <w:r w:rsidRPr="009F20FC">
        <w:rPr>
          <w:sz w:val="32"/>
          <w:szCs w:val="32"/>
        </w:rPr>
        <w:t xml:space="preserve"> </w:t>
      </w:r>
    </w:p>
    <w:p w:rsidR="000A42CB" w:rsidRDefault="000A42CB" w:rsidP="009F20FC">
      <w:pPr>
        <w:rPr>
          <w:sz w:val="32"/>
          <w:szCs w:val="32"/>
        </w:rPr>
      </w:pPr>
    </w:p>
    <w:p w:rsidR="009F20FC" w:rsidRPr="009F20FC" w:rsidRDefault="009F20FC" w:rsidP="009F20FC">
      <w:pPr>
        <w:rPr>
          <w:sz w:val="32"/>
          <w:szCs w:val="32"/>
        </w:rPr>
      </w:pPr>
    </w:p>
    <w:p w:rsidR="009F20FC" w:rsidRDefault="009F20FC" w:rsidP="009F20FC">
      <w:pPr>
        <w:pStyle w:val="1"/>
        <w:jc w:val="center"/>
        <w:rPr>
          <w:b/>
          <w:color w:val="auto"/>
        </w:rPr>
      </w:pPr>
    </w:p>
    <w:p w:rsidR="009F20FC" w:rsidRDefault="009F20FC" w:rsidP="009F20FC">
      <w:pPr>
        <w:pStyle w:val="1"/>
        <w:jc w:val="center"/>
        <w:rPr>
          <w:b/>
          <w:color w:val="auto"/>
        </w:rPr>
      </w:pPr>
    </w:p>
    <w:p w:rsidR="00852D5B" w:rsidRDefault="009F20FC" w:rsidP="00416904">
      <w:pPr>
        <w:rPr>
          <w:sz w:val="28"/>
          <w:szCs w:val="28"/>
        </w:rPr>
      </w:pPr>
      <w:r>
        <w:rPr>
          <w:b/>
          <w:sz w:val="28"/>
          <w:szCs w:val="28"/>
        </w:rPr>
        <w:t xml:space="preserve"> </w:t>
      </w:r>
    </w:p>
    <w:p w:rsidR="00852D5B" w:rsidRDefault="00852D5B" w:rsidP="00416904">
      <w:pPr>
        <w:rPr>
          <w:sz w:val="28"/>
          <w:szCs w:val="28"/>
        </w:rPr>
      </w:pPr>
    </w:p>
    <w:p w:rsidR="00891F8F" w:rsidRPr="00891F8F" w:rsidRDefault="00891F8F" w:rsidP="00A344AA">
      <w:pPr>
        <w:pStyle w:val="1"/>
        <w:rPr>
          <w:b/>
          <w:color w:val="auto"/>
          <w:sz w:val="36"/>
          <w:szCs w:val="36"/>
        </w:rPr>
      </w:pPr>
    </w:p>
    <w:p w:rsidR="008A0B7B" w:rsidRDefault="008A0B7B" w:rsidP="009F20FC"/>
    <w:p w:rsidR="00D06849" w:rsidRDefault="008A0B7B" w:rsidP="00A344AA">
      <w:pPr>
        <w:jc w:val="center"/>
      </w:pPr>
      <w:r>
        <w:br w:type="page"/>
      </w:r>
    </w:p>
    <w:p w:rsidR="00D06849" w:rsidRDefault="00D06849" w:rsidP="00802BEA"/>
    <w:p w:rsidR="00547123" w:rsidRPr="009356C2" w:rsidRDefault="00547123" w:rsidP="00FF07C9">
      <w:pPr>
        <w:pBdr>
          <w:top w:val="single" w:sz="4" w:space="1" w:color="auto"/>
          <w:left w:val="single" w:sz="4" w:space="4" w:color="auto"/>
          <w:bottom w:val="single" w:sz="4" w:space="1" w:color="auto"/>
          <w:right w:val="single" w:sz="4" w:space="4" w:color="auto"/>
        </w:pBdr>
        <w:spacing w:after="120"/>
        <w:jc w:val="both"/>
        <w:rPr>
          <w:rFonts w:ascii="Arial" w:hAnsi="Arial" w:cs="Arial"/>
        </w:rPr>
      </w:pPr>
      <w:r w:rsidRPr="009356C2">
        <w:rPr>
          <w:rFonts w:ascii="Arial" w:hAnsi="Arial" w:cs="Arial"/>
          <w:b/>
        </w:rPr>
        <w:t>Master’s Degrees by Examination and Dissertation</w:t>
      </w:r>
    </w:p>
    <w:p w:rsidR="00547123" w:rsidRPr="009356C2" w:rsidRDefault="00547123" w:rsidP="00FF07C9">
      <w:pPr>
        <w:pBdr>
          <w:top w:val="single" w:sz="4" w:space="1" w:color="auto"/>
          <w:left w:val="single" w:sz="4" w:space="4" w:color="auto"/>
          <w:bottom w:val="single" w:sz="4" w:space="1" w:color="auto"/>
          <w:right w:val="single" w:sz="4" w:space="4" w:color="auto"/>
        </w:pBdr>
        <w:spacing w:after="120"/>
        <w:jc w:val="both"/>
        <w:rPr>
          <w:rFonts w:ascii="Arial" w:hAnsi="Arial" w:cs="Arial"/>
        </w:rPr>
      </w:pPr>
      <w:r w:rsidRPr="009356C2">
        <w:rPr>
          <w:rFonts w:ascii="Arial" w:hAnsi="Arial" w:cs="Arial"/>
          <w:b/>
        </w:rPr>
        <w:t>Declaration Form</w:t>
      </w:r>
      <w:r w:rsidRPr="009356C2">
        <w:rPr>
          <w:rFonts w:ascii="Arial" w:hAnsi="Arial" w:cs="Arial"/>
        </w:rPr>
        <w:t>.</w:t>
      </w:r>
    </w:p>
    <w:p w:rsidR="00547123" w:rsidRPr="009356C2" w:rsidRDefault="00547123" w:rsidP="00FF07C9">
      <w:pPr>
        <w:pBdr>
          <w:top w:val="single" w:sz="4" w:space="1" w:color="auto"/>
          <w:left w:val="single" w:sz="4" w:space="4" w:color="auto"/>
          <w:bottom w:val="single" w:sz="4" w:space="1" w:color="auto"/>
          <w:right w:val="single" w:sz="4" w:space="4" w:color="auto"/>
        </w:pBdr>
        <w:spacing w:after="120"/>
        <w:jc w:val="both"/>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rsidR="00547123" w:rsidRPr="009356C2" w:rsidRDefault="00547123" w:rsidP="00FF07C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Signed</w:t>
      </w:r>
      <w:r>
        <w:rPr>
          <w:rFonts w:ascii="Arial" w:hAnsi="Arial" w:cs="Arial"/>
        </w:rPr>
        <w:t>: Elena Ikonomova</w:t>
      </w:r>
    </w:p>
    <w:p w:rsidR="00547123" w:rsidRPr="009356C2" w:rsidRDefault="00547123" w:rsidP="00FF07C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D</w:t>
      </w:r>
      <w:r>
        <w:rPr>
          <w:rFonts w:ascii="Arial" w:hAnsi="Arial" w:cs="Arial"/>
        </w:rPr>
        <w:t>ate: 10.10.2019</w:t>
      </w:r>
    </w:p>
    <w:p w:rsidR="00547123" w:rsidRDefault="00547123" w:rsidP="00FF07C9">
      <w:pPr>
        <w:pBdr>
          <w:top w:val="single" w:sz="4" w:space="1" w:color="auto"/>
          <w:left w:val="single" w:sz="4" w:space="4" w:color="auto"/>
          <w:bottom w:val="single" w:sz="4" w:space="1" w:color="auto"/>
          <w:right w:val="single" w:sz="4" w:space="4" w:color="auto"/>
        </w:pBdr>
        <w:spacing w:after="120"/>
        <w:jc w:val="both"/>
        <w:rPr>
          <w:rFonts w:ascii="Arial" w:hAnsi="Arial" w:cs="Arial"/>
        </w:rPr>
      </w:pPr>
      <w:r w:rsidRPr="009356C2">
        <w:rPr>
          <w:rFonts w:ascii="Arial" w:hAnsi="Arial" w:cs="Arial"/>
        </w:rPr>
        <w:t xml:space="preserve">  </w:t>
      </w:r>
    </w:p>
    <w:p w:rsidR="00547123" w:rsidRPr="009356C2" w:rsidRDefault="00547123" w:rsidP="00FF07C9">
      <w:pPr>
        <w:pBdr>
          <w:top w:val="single" w:sz="4" w:space="1" w:color="auto"/>
          <w:left w:val="single" w:sz="4" w:space="4" w:color="auto"/>
          <w:bottom w:val="single" w:sz="4" w:space="1" w:color="auto"/>
          <w:right w:val="single" w:sz="4" w:space="4" w:color="auto"/>
        </w:pBdr>
        <w:spacing w:after="120"/>
        <w:jc w:val="both"/>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rsidR="00547123" w:rsidRPr="009356C2" w:rsidRDefault="00547123" w:rsidP="00FF07C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Signed: Elena Ikonomova</w:t>
      </w:r>
    </w:p>
    <w:p w:rsidR="00547123" w:rsidRPr="009356C2" w:rsidRDefault="00547123" w:rsidP="00FF07C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10.10.2019</w:t>
      </w:r>
    </w:p>
    <w:p w:rsidR="00547123" w:rsidRPr="009356C2" w:rsidRDefault="00547123" w:rsidP="00FF07C9">
      <w:pPr>
        <w:pBdr>
          <w:top w:val="single" w:sz="4" w:space="1" w:color="auto"/>
          <w:left w:val="single" w:sz="4" w:space="4" w:color="auto"/>
          <w:bottom w:val="single" w:sz="4" w:space="1" w:color="auto"/>
          <w:right w:val="single" w:sz="4" w:space="4" w:color="auto"/>
        </w:pBdr>
        <w:spacing w:after="120"/>
        <w:jc w:val="both"/>
        <w:rPr>
          <w:rFonts w:ascii="Arial" w:hAnsi="Arial" w:cs="Arial"/>
        </w:rPr>
      </w:pPr>
      <w:r w:rsidRPr="009356C2">
        <w:rPr>
          <w:rFonts w:ascii="Arial" w:hAnsi="Arial" w:cs="Arial"/>
        </w:rPr>
        <w:t xml:space="preserve"> 3. This dissertation is the result of my own independent work/investigation, except where otherwise stated.</w:t>
      </w:r>
    </w:p>
    <w:p w:rsidR="00547123" w:rsidRPr="009356C2" w:rsidRDefault="00547123" w:rsidP="00FF07C9">
      <w:pPr>
        <w:pBdr>
          <w:top w:val="single" w:sz="4" w:space="1" w:color="auto"/>
          <w:left w:val="single" w:sz="4" w:space="4" w:color="auto"/>
          <w:bottom w:val="single" w:sz="4" w:space="1" w:color="auto"/>
          <w:right w:val="single" w:sz="4" w:space="4" w:color="auto"/>
        </w:pBdr>
        <w:spacing w:after="120"/>
        <w:jc w:val="both"/>
        <w:rPr>
          <w:rFonts w:ascii="Arial" w:hAnsi="Arial" w:cs="Arial"/>
        </w:rPr>
      </w:pPr>
      <w:r w:rsidRPr="009356C2">
        <w:rPr>
          <w:rFonts w:ascii="Arial" w:hAnsi="Arial" w:cs="Arial"/>
        </w:rPr>
        <w:t xml:space="preserve">Other sources are acknowledged by footnotes giving explicit references. </w:t>
      </w:r>
    </w:p>
    <w:p w:rsidR="00547123" w:rsidRPr="009356C2" w:rsidRDefault="00547123" w:rsidP="00FF07C9">
      <w:pPr>
        <w:pBdr>
          <w:top w:val="single" w:sz="4" w:space="1" w:color="auto"/>
          <w:left w:val="single" w:sz="4" w:space="4" w:color="auto"/>
          <w:bottom w:val="single" w:sz="4" w:space="1" w:color="auto"/>
          <w:right w:val="single" w:sz="4" w:space="4" w:color="auto"/>
        </w:pBdr>
        <w:spacing w:after="120"/>
        <w:jc w:val="both"/>
        <w:rPr>
          <w:rFonts w:ascii="Arial" w:hAnsi="Arial" w:cs="Arial"/>
        </w:rPr>
      </w:pPr>
      <w:r w:rsidRPr="009356C2">
        <w:rPr>
          <w:rFonts w:ascii="Arial" w:hAnsi="Arial" w:cs="Arial"/>
        </w:rPr>
        <w:t>A bibliography is appended.</w:t>
      </w:r>
    </w:p>
    <w:p w:rsidR="00547123" w:rsidRPr="009356C2" w:rsidRDefault="00547123" w:rsidP="00FF07C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Signed candidate</w:t>
      </w:r>
      <w:r>
        <w:rPr>
          <w:rFonts w:ascii="Arial" w:hAnsi="Arial" w:cs="Arial"/>
        </w:rPr>
        <w:t>: Elena Ikonomova</w:t>
      </w:r>
    </w:p>
    <w:p w:rsidR="00547123" w:rsidRPr="009356C2" w:rsidRDefault="00547123" w:rsidP="00FF07C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Date</w:t>
      </w:r>
      <w:r>
        <w:rPr>
          <w:rFonts w:ascii="Arial" w:hAnsi="Arial" w:cs="Arial"/>
        </w:rPr>
        <w:t>: 10.10.2019</w:t>
      </w:r>
    </w:p>
    <w:p w:rsidR="00547123" w:rsidRPr="009356C2" w:rsidRDefault="00547123" w:rsidP="00FF07C9">
      <w:pPr>
        <w:pBdr>
          <w:top w:val="single" w:sz="4" w:space="1" w:color="auto"/>
          <w:left w:val="single" w:sz="4" w:space="4" w:color="auto"/>
          <w:bottom w:val="single" w:sz="4" w:space="1" w:color="auto"/>
          <w:right w:val="single" w:sz="4" w:space="4" w:color="auto"/>
        </w:pBdr>
        <w:spacing w:after="120"/>
        <w:jc w:val="both"/>
        <w:rPr>
          <w:rFonts w:ascii="Arial" w:hAnsi="Arial" w:cs="Arial"/>
          <w:sz w:val="20"/>
          <w:szCs w:val="20"/>
        </w:rPr>
      </w:pPr>
      <w:r w:rsidRPr="009356C2">
        <w:rPr>
          <w:rFonts w:ascii="Arial" w:hAnsi="Arial" w:cs="Arial"/>
        </w:rPr>
        <w:t xml:space="preserve">  </w:t>
      </w:r>
    </w:p>
    <w:p w:rsidR="00547123" w:rsidRPr="009356C2" w:rsidRDefault="00547123" w:rsidP="00FF07C9">
      <w:pPr>
        <w:pBdr>
          <w:top w:val="single" w:sz="4" w:space="1" w:color="auto"/>
          <w:left w:val="single" w:sz="4" w:space="4" w:color="auto"/>
          <w:bottom w:val="single" w:sz="4" w:space="1" w:color="auto"/>
          <w:right w:val="single" w:sz="4" w:space="4" w:color="auto"/>
        </w:pBdr>
        <w:spacing w:after="120"/>
        <w:jc w:val="both"/>
        <w:rPr>
          <w:rFonts w:ascii="Arial" w:hAnsi="Arial" w:cs="Arial"/>
        </w:rPr>
      </w:pPr>
      <w:r w:rsidRPr="009356C2">
        <w:rPr>
          <w:rFonts w:ascii="Arial" w:hAnsi="Arial" w:cs="Arial"/>
        </w:rPr>
        <w:t xml:space="preserve">4. I hereby give consent for my dissertation, if accepted, to </w:t>
      </w:r>
      <w:r>
        <w:rPr>
          <w:rFonts w:ascii="Arial" w:hAnsi="Arial" w:cs="Arial"/>
        </w:rPr>
        <w:t xml:space="preserve">be available for photocopying, </w:t>
      </w:r>
      <w:r w:rsidRPr="009356C2">
        <w:rPr>
          <w:rFonts w:ascii="Arial" w:hAnsi="Arial" w:cs="Arial"/>
        </w:rPr>
        <w:t xml:space="preserve">inter- library loan, and for deposit in the University’s digital repository </w:t>
      </w:r>
    </w:p>
    <w:p w:rsidR="00547123" w:rsidRPr="009356C2" w:rsidRDefault="00547123" w:rsidP="00FF07C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Signed (candidate)</w:t>
      </w:r>
      <w:r>
        <w:rPr>
          <w:rFonts w:ascii="Arial" w:hAnsi="Arial" w:cs="Arial"/>
        </w:rPr>
        <w:t xml:space="preserve"> Elena Ikonomova</w:t>
      </w:r>
    </w:p>
    <w:p w:rsidR="00547123" w:rsidRPr="009356C2" w:rsidRDefault="00547123" w:rsidP="00FF07C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Date</w:t>
      </w:r>
      <w:r>
        <w:rPr>
          <w:rFonts w:ascii="Arial" w:hAnsi="Arial" w:cs="Arial"/>
        </w:rPr>
        <w:t>: 10.10.2019</w:t>
      </w:r>
    </w:p>
    <w:p w:rsidR="00547123" w:rsidRPr="009356C2" w:rsidRDefault="00547123" w:rsidP="00FF07C9">
      <w:pPr>
        <w:pBdr>
          <w:top w:val="single" w:sz="4" w:space="1" w:color="auto"/>
          <w:left w:val="single" w:sz="4" w:space="4" w:color="auto"/>
          <w:bottom w:val="single" w:sz="4" w:space="1" w:color="auto"/>
          <w:right w:val="single" w:sz="4" w:space="4" w:color="auto"/>
        </w:pBdr>
        <w:spacing w:after="120"/>
        <w:jc w:val="both"/>
        <w:rPr>
          <w:rFonts w:ascii="Arial" w:hAnsi="Arial" w:cs="Arial"/>
        </w:rPr>
      </w:pPr>
      <w:r w:rsidRPr="009356C2">
        <w:rPr>
          <w:rFonts w:ascii="Arial" w:hAnsi="Arial" w:cs="Arial"/>
          <w:b/>
        </w:rPr>
        <w:t>Supervisor’s Declaration</w:t>
      </w:r>
      <w:r w:rsidRPr="009356C2">
        <w:rPr>
          <w:rFonts w:ascii="Arial" w:hAnsi="Arial" w:cs="Arial"/>
        </w:rPr>
        <w:t>.</w:t>
      </w:r>
    </w:p>
    <w:p w:rsidR="00547123" w:rsidRPr="009356C2" w:rsidRDefault="00547123" w:rsidP="00FF07C9">
      <w:pPr>
        <w:pBdr>
          <w:top w:val="single" w:sz="4" w:space="1" w:color="auto"/>
          <w:left w:val="single" w:sz="4" w:space="4" w:color="auto"/>
          <w:bottom w:val="single" w:sz="4" w:space="1" w:color="auto"/>
          <w:right w:val="single" w:sz="4" w:space="4" w:color="auto"/>
        </w:pBdr>
        <w:spacing w:after="120"/>
        <w:jc w:val="both"/>
        <w:rPr>
          <w:rFonts w:ascii="Arial" w:hAnsi="Arial" w:cs="Arial"/>
        </w:rPr>
      </w:pPr>
      <w:r w:rsidRPr="009356C2">
        <w:rPr>
          <w:rFonts w:ascii="Arial" w:hAnsi="Arial" w:cs="Arial"/>
        </w:rPr>
        <w:t>I am satisfied that this work is the result of the student’s own efforts.</w:t>
      </w:r>
    </w:p>
    <w:p w:rsidR="00547123" w:rsidRPr="009356C2" w:rsidRDefault="00547123" w:rsidP="00FF07C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 xml:space="preserve">Signed:  </w:t>
      </w:r>
      <w:proofErr w:type="spellStart"/>
      <w:r>
        <w:rPr>
          <w:rFonts w:ascii="Arial" w:hAnsi="Arial" w:cs="Arial"/>
        </w:rPr>
        <w:t>Jia</w:t>
      </w:r>
      <w:proofErr w:type="spellEnd"/>
      <w:r>
        <w:rPr>
          <w:rFonts w:ascii="Arial" w:hAnsi="Arial" w:cs="Arial"/>
        </w:rPr>
        <w:t xml:space="preserve"> Miao</w:t>
      </w:r>
    </w:p>
    <w:p w:rsidR="00547123" w:rsidRPr="009356C2" w:rsidRDefault="00547123" w:rsidP="00FF07C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 xml:space="preserve">Date:  </w:t>
      </w:r>
      <w:r>
        <w:rPr>
          <w:rFonts w:ascii="Arial" w:hAnsi="Arial" w:cs="Arial"/>
        </w:rPr>
        <w:t>10.10.2019</w:t>
      </w:r>
    </w:p>
    <w:p w:rsidR="00D06849" w:rsidRDefault="00D06849" w:rsidP="00FF07C9">
      <w:pPr>
        <w:jc w:val="both"/>
      </w:pPr>
    </w:p>
    <w:p w:rsidR="00547123" w:rsidRDefault="00547123" w:rsidP="00FF07C9">
      <w:pPr>
        <w:jc w:val="both"/>
        <w:rPr>
          <w:rFonts w:asciiTheme="majorHAnsi" w:hAnsiTheme="majorHAnsi"/>
          <w:b/>
          <w:sz w:val="36"/>
          <w:szCs w:val="36"/>
        </w:rPr>
      </w:pPr>
    </w:p>
    <w:p w:rsidR="00547123" w:rsidRDefault="00547123" w:rsidP="00FF07C9">
      <w:pPr>
        <w:jc w:val="both"/>
        <w:rPr>
          <w:rFonts w:asciiTheme="majorHAnsi" w:hAnsiTheme="majorHAnsi"/>
          <w:b/>
          <w:sz w:val="36"/>
          <w:szCs w:val="36"/>
        </w:rPr>
      </w:pPr>
    </w:p>
    <w:p w:rsidR="00802BEA" w:rsidRPr="009356C2" w:rsidRDefault="00802BEA" w:rsidP="00FF07C9">
      <w:pPr>
        <w:jc w:val="both"/>
        <w:outlineLvl w:val="0"/>
        <w:rPr>
          <w:rFonts w:ascii="Arial" w:hAnsi="Arial" w:cs="Arial"/>
          <w:b/>
        </w:rPr>
      </w:pPr>
      <w:bookmarkStart w:id="0" w:name="_Toc21606315"/>
      <w:r w:rsidRPr="009356C2">
        <w:rPr>
          <w:rFonts w:ascii="Arial" w:hAnsi="Arial" w:cs="Arial"/>
          <w:b/>
        </w:rPr>
        <w:lastRenderedPageBreak/>
        <w:t>University of Wales: Trinity Saint David</w:t>
      </w:r>
      <w:bookmarkEnd w:id="0"/>
    </w:p>
    <w:p w:rsidR="00802BEA" w:rsidRPr="009356C2" w:rsidRDefault="00802BEA" w:rsidP="00FF07C9">
      <w:pPr>
        <w:jc w:val="both"/>
        <w:outlineLvl w:val="0"/>
        <w:rPr>
          <w:rFonts w:ascii="Arial" w:hAnsi="Arial" w:cs="Arial"/>
          <w:b/>
        </w:rPr>
      </w:pPr>
      <w:bookmarkStart w:id="1" w:name="_Toc21606316"/>
      <w:r w:rsidRPr="009356C2">
        <w:rPr>
          <w:rFonts w:ascii="Arial" w:hAnsi="Arial" w:cs="Arial"/>
          <w:b/>
        </w:rPr>
        <w:t>E-Thesis Deposit Agreement</w:t>
      </w:r>
      <w:bookmarkEnd w:id="1"/>
    </w:p>
    <w:p w:rsidR="00802BEA" w:rsidRPr="009356C2" w:rsidRDefault="00802BEA" w:rsidP="00FF07C9">
      <w:pPr>
        <w:jc w:val="both"/>
        <w:rPr>
          <w:rFonts w:ascii="Arial" w:hAnsi="Arial" w:cs="Arial"/>
          <w:b/>
        </w:rPr>
      </w:pPr>
    </w:p>
    <w:p w:rsidR="00802BEA" w:rsidRPr="009356C2" w:rsidRDefault="00802BEA" w:rsidP="00FF07C9">
      <w:pPr>
        <w:jc w:val="both"/>
        <w:outlineLvl w:val="0"/>
        <w:rPr>
          <w:rFonts w:ascii="Arial" w:hAnsi="Arial" w:cs="Arial"/>
          <w:b/>
        </w:rPr>
      </w:pPr>
      <w:bookmarkStart w:id="2" w:name="_Toc21606317"/>
      <w:r w:rsidRPr="009356C2">
        <w:rPr>
          <w:rFonts w:ascii="Arial" w:hAnsi="Arial" w:cs="Arial"/>
          <w:b/>
        </w:rPr>
        <w:t>Details of the Work</w:t>
      </w:r>
      <w:bookmarkEnd w:id="2"/>
    </w:p>
    <w:p w:rsidR="00802BEA" w:rsidRPr="009356C2" w:rsidRDefault="00802BEA" w:rsidP="00FF07C9">
      <w:pPr>
        <w:jc w:val="both"/>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rsidR="00802BEA" w:rsidRPr="009356C2" w:rsidRDefault="00802BEA" w:rsidP="00FF07C9">
      <w:pPr>
        <w:jc w:val="both"/>
        <w:rPr>
          <w:rFonts w:ascii="Arial" w:hAnsi="Arial" w:cs="Arial"/>
        </w:rPr>
      </w:pPr>
    </w:p>
    <w:p w:rsidR="00802BEA" w:rsidRPr="009356C2" w:rsidRDefault="00802BEA" w:rsidP="00FF07C9">
      <w:pPr>
        <w:jc w:val="both"/>
        <w:rPr>
          <w:rFonts w:ascii="Arial" w:hAnsi="Arial" w:cs="Arial"/>
        </w:rPr>
      </w:pPr>
      <w:r w:rsidRPr="009356C2">
        <w:rPr>
          <w:rFonts w:ascii="Arial" w:hAnsi="Arial" w:cs="Arial"/>
          <w:b/>
        </w:rPr>
        <w:t>Title</w:t>
      </w:r>
      <w:r w:rsidRPr="009356C2">
        <w:rPr>
          <w:rFonts w:ascii="Arial" w:hAnsi="Arial" w:cs="Arial"/>
        </w:rPr>
        <w:t xml:space="preserve"> </w:t>
      </w:r>
      <w:r>
        <w:rPr>
          <w:rFonts w:ascii="Arial" w:hAnsi="Arial" w:cs="Arial"/>
        </w:rPr>
        <w:t>“</w:t>
      </w:r>
      <w:r w:rsidRPr="005F3F13">
        <w:rPr>
          <w:rFonts w:ascii="Arial" w:hAnsi="Arial" w:cs="Arial"/>
        </w:rPr>
        <w:t>Determinants of Financial Performance: An empirical study of companies listed on</w:t>
      </w:r>
      <w:r>
        <w:rPr>
          <w:rFonts w:ascii="Arial" w:hAnsi="Arial" w:cs="Arial"/>
        </w:rPr>
        <w:t xml:space="preserve"> the London Stock Exchange” </w:t>
      </w:r>
    </w:p>
    <w:p w:rsidR="00802BEA" w:rsidRPr="009356C2" w:rsidRDefault="00802BEA" w:rsidP="00FF07C9">
      <w:pPr>
        <w:jc w:val="both"/>
        <w:rPr>
          <w:rFonts w:ascii="Arial" w:hAnsi="Arial" w:cs="Arial"/>
        </w:rPr>
      </w:pPr>
    </w:p>
    <w:p w:rsidR="00802BEA" w:rsidRPr="009356C2" w:rsidRDefault="00802BEA" w:rsidP="00FF07C9">
      <w:pPr>
        <w:jc w:val="both"/>
        <w:rPr>
          <w:rFonts w:ascii="Arial" w:hAnsi="Arial" w:cs="Arial"/>
        </w:rPr>
      </w:pPr>
      <w:r w:rsidRPr="009356C2">
        <w:rPr>
          <w:rFonts w:ascii="Arial" w:hAnsi="Arial" w:cs="Arial"/>
        </w:rPr>
        <w:t xml:space="preserve">This item is a product of my own research </w:t>
      </w:r>
      <w:proofErr w:type="spellStart"/>
      <w:r w:rsidRPr="009356C2">
        <w:rPr>
          <w:rFonts w:ascii="Arial" w:hAnsi="Arial" w:cs="Arial"/>
        </w:rPr>
        <w:t>endeavours</w:t>
      </w:r>
      <w:proofErr w:type="spellEnd"/>
      <w:r w:rsidRPr="009356C2">
        <w:rPr>
          <w:rFonts w:ascii="Arial" w:hAnsi="Arial" w:cs="Arial"/>
        </w:rPr>
        <w:t xml:space="preserve"> and is covered by the agreement below in which the item is referred to as “the Work”.  It is identical in content to that deposited in the Learning Resources Centre, subject to point 4 below.</w:t>
      </w:r>
    </w:p>
    <w:p w:rsidR="00802BEA" w:rsidRPr="009356C2" w:rsidRDefault="00802BEA" w:rsidP="00FF07C9">
      <w:pPr>
        <w:jc w:val="both"/>
        <w:rPr>
          <w:rFonts w:ascii="Arial" w:hAnsi="Arial" w:cs="Arial"/>
        </w:rPr>
      </w:pPr>
    </w:p>
    <w:p w:rsidR="00802BEA" w:rsidRPr="009356C2" w:rsidRDefault="00802BEA" w:rsidP="00FF07C9">
      <w:pPr>
        <w:jc w:val="both"/>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rsidR="00802BEA" w:rsidRPr="009356C2" w:rsidRDefault="00802BEA" w:rsidP="00FF07C9">
      <w:pPr>
        <w:jc w:val="both"/>
        <w:rPr>
          <w:rFonts w:ascii="Arial" w:hAnsi="Arial" w:cs="Arial"/>
        </w:rPr>
      </w:pPr>
    </w:p>
    <w:p w:rsidR="00802BEA" w:rsidRPr="009356C2" w:rsidRDefault="00802BEA" w:rsidP="00FF07C9">
      <w:pPr>
        <w:jc w:val="both"/>
        <w:outlineLvl w:val="0"/>
        <w:rPr>
          <w:rFonts w:ascii="Arial" w:hAnsi="Arial" w:cs="Arial"/>
          <w:b/>
        </w:rPr>
      </w:pPr>
      <w:bookmarkStart w:id="3" w:name="_Toc21606318"/>
      <w:r w:rsidRPr="009356C2">
        <w:rPr>
          <w:rFonts w:ascii="Arial" w:hAnsi="Arial" w:cs="Arial"/>
          <w:b/>
        </w:rPr>
        <w:t>UW: TSD Digital Repository</w:t>
      </w:r>
      <w:bookmarkEnd w:id="3"/>
    </w:p>
    <w:p w:rsidR="00802BEA" w:rsidRPr="009356C2" w:rsidRDefault="00802BEA" w:rsidP="00FF07C9">
      <w:pPr>
        <w:jc w:val="both"/>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rsidR="00802BEA" w:rsidRPr="009356C2" w:rsidRDefault="00802BEA" w:rsidP="00FF07C9">
      <w:pPr>
        <w:jc w:val="both"/>
        <w:rPr>
          <w:rFonts w:ascii="Arial" w:hAnsi="Arial" w:cs="Arial"/>
        </w:rPr>
      </w:pPr>
    </w:p>
    <w:p w:rsidR="00802BEA" w:rsidRPr="009356C2" w:rsidRDefault="00802BEA" w:rsidP="00FF07C9">
      <w:pPr>
        <w:jc w:val="both"/>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rsidR="00802BEA" w:rsidRPr="009356C2" w:rsidRDefault="00802BEA" w:rsidP="00FF07C9">
      <w:pPr>
        <w:jc w:val="both"/>
        <w:rPr>
          <w:rFonts w:ascii="Arial" w:hAnsi="Arial" w:cs="Arial"/>
          <w:color w:val="FF0000"/>
        </w:rPr>
      </w:pPr>
    </w:p>
    <w:p w:rsidR="00802BEA" w:rsidRPr="009356C2" w:rsidRDefault="00802BEA" w:rsidP="00FF07C9">
      <w:pPr>
        <w:ind w:left="-720" w:right="-334"/>
        <w:jc w:val="both"/>
        <w:outlineLvl w:val="0"/>
        <w:rPr>
          <w:rFonts w:ascii="Arial" w:hAnsi="Arial" w:cs="Arial"/>
          <w:b/>
        </w:rPr>
      </w:pPr>
      <w:r w:rsidRPr="009356C2">
        <w:rPr>
          <w:rFonts w:ascii="Arial" w:hAnsi="Arial" w:cs="Arial"/>
          <w:b/>
        </w:rPr>
        <w:tab/>
      </w:r>
      <w:bookmarkStart w:id="4" w:name="_Toc21606319"/>
      <w:r w:rsidRPr="009356C2">
        <w:rPr>
          <w:rFonts w:ascii="Arial" w:hAnsi="Arial" w:cs="Arial"/>
          <w:b/>
        </w:rPr>
        <w:t>I agree as follows:</w:t>
      </w:r>
      <w:bookmarkEnd w:id="4"/>
    </w:p>
    <w:p w:rsidR="00802BEA" w:rsidRPr="009356C2" w:rsidRDefault="00802BEA" w:rsidP="00FF07C9">
      <w:pPr>
        <w:numPr>
          <w:ilvl w:val="0"/>
          <w:numId w:val="18"/>
        </w:numPr>
        <w:spacing w:after="0" w:line="240" w:lineRule="auto"/>
        <w:jc w:val="both"/>
        <w:rPr>
          <w:rFonts w:ascii="Arial" w:hAnsi="Arial" w:cs="Arial"/>
        </w:rPr>
      </w:pPr>
      <w:r w:rsidRPr="009356C2">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rsidR="00802BEA" w:rsidRPr="009356C2" w:rsidRDefault="00802BEA" w:rsidP="00FF07C9">
      <w:pPr>
        <w:numPr>
          <w:ilvl w:val="0"/>
          <w:numId w:val="18"/>
        </w:numPr>
        <w:spacing w:after="0" w:line="240" w:lineRule="auto"/>
        <w:jc w:val="both"/>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rsidR="00802BEA" w:rsidRPr="009356C2" w:rsidRDefault="00802BEA" w:rsidP="00FF07C9">
      <w:pPr>
        <w:numPr>
          <w:ilvl w:val="0"/>
          <w:numId w:val="18"/>
        </w:numPr>
        <w:spacing w:after="0" w:line="240" w:lineRule="auto"/>
        <w:jc w:val="both"/>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rsidR="00802BEA" w:rsidRPr="009356C2" w:rsidRDefault="00802BEA" w:rsidP="00FF07C9">
      <w:pPr>
        <w:numPr>
          <w:ilvl w:val="0"/>
          <w:numId w:val="18"/>
        </w:numPr>
        <w:spacing w:after="0" w:line="240" w:lineRule="auto"/>
        <w:jc w:val="both"/>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w:t>
      </w:r>
      <w:r w:rsidRPr="009356C2">
        <w:rPr>
          <w:rFonts w:ascii="Arial" w:hAnsi="Arial" w:cs="Arial"/>
        </w:rPr>
        <w:lastRenderedPageBreak/>
        <w:t xml:space="preserve">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rsidR="00802BEA" w:rsidRPr="009356C2" w:rsidRDefault="00802BEA" w:rsidP="00FF07C9">
      <w:pPr>
        <w:numPr>
          <w:ilvl w:val="0"/>
          <w:numId w:val="18"/>
        </w:numPr>
        <w:spacing w:after="0" w:line="240" w:lineRule="auto"/>
        <w:jc w:val="both"/>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rsidR="00802BEA" w:rsidRPr="009356C2" w:rsidRDefault="00802BEA" w:rsidP="00FF07C9">
      <w:pPr>
        <w:numPr>
          <w:ilvl w:val="0"/>
          <w:numId w:val="18"/>
        </w:numPr>
        <w:spacing w:after="0" w:line="240" w:lineRule="auto"/>
        <w:jc w:val="both"/>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rsidR="00802BEA" w:rsidRPr="009356C2" w:rsidRDefault="00802BEA" w:rsidP="00FF07C9">
      <w:pPr>
        <w:jc w:val="both"/>
        <w:rPr>
          <w:rFonts w:ascii="Arial" w:hAnsi="Arial" w:cs="Arial"/>
        </w:rPr>
      </w:pPr>
    </w:p>
    <w:p w:rsidR="00802BEA" w:rsidRPr="009356C2" w:rsidRDefault="00802BEA" w:rsidP="00FF07C9">
      <w:pPr>
        <w:jc w:val="both"/>
        <w:rPr>
          <w:rFonts w:ascii="Arial" w:hAnsi="Arial" w:cs="Arial"/>
        </w:rPr>
      </w:pPr>
    </w:p>
    <w:p w:rsidR="00802BEA" w:rsidRPr="009356C2" w:rsidRDefault="00802BEA" w:rsidP="00FF07C9">
      <w:pPr>
        <w:jc w:val="both"/>
        <w:rPr>
          <w:rFonts w:ascii="Arial" w:hAnsi="Arial" w:cs="Arial"/>
        </w:rPr>
      </w:pPr>
    </w:p>
    <w:p w:rsidR="00802BEA" w:rsidRPr="009356C2" w:rsidRDefault="00802BEA" w:rsidP="00FF07C9">
      <w:pPr>
        <w:jc w:val="both"/>
        <w:outlineLvl w:val="0"/>
        <w:rPr>
          <w:rFonts w:ascii="Arial" w:hAnsi="Arial" w:cs="Arial"/>
          <w:b/>
        </w:rPr>
      </w:pPr>
      <w:bookmarkStart w:id="5" w:name="_Toc21606320"/>
      <w:r>
        <w:rPr>
          <w:rFonts w:ascii="Arial" w:hAnsi="Arial" w:cs="Arial"/>
          <w:b/>
        </w:rPr>
        <w:t xml:space="preserve">Signature: </w:t>
      </w:r>
      <w:r>
        <w:rPr>
          <w:rFonts w:ascii="Arial" w:hAnsi="Arial" w:cs="Arial"/>
        </w:rPr>
        <w:t>Elena Ikonomova</w:t>
      </w:r>
      <w:bookmarkEnd w:id="5"/>
    </w:p>
    <w:p w:rsidR="00802BEA" w:rsidRPr="009356C2" w:rsidRDefault="00802BEA" w:rsidP="00FF07C9">
      <w:pPr>
        <w:jc w:val="both"/>
        <w:outlineLvl w:val="0"/>
        <w:rPr>
          <w:rFonts w:ascii="Arial" w:hAnsi="Arial" w:cs="Arial"/>
          <w:b/>
        </w:rPr>
      </w:pPr>
    </w:p>
    <w:p w:rsidR="00802BEA" w:rsidRPr="00ED3262" w:rsidRDefault="00802BEA" w:rsidP="00FF07C9">
      <w:pPr>
        <w:jc w:val="both"/>
        <w:outlineLvl w:val="0"/>
        <w:rPr>
          <w:rFonts w:ascii="Arial" w:hAnsi="Arial" w:cs="Arial"/>
        </w:rPr>
      </w:pPr>
      <w:bookmarkStart w:id="6" w:name="_Toc21606321"/>
      <w:r>
        <w:rPr>
          <w:rFonts w:ascii="Arial" w:hAnsi="Arial" w:cs="Arial"/>
          <w:b/>
        </w:rPr>
        <w:t xml:space="preserve">Date: </w:t>
      </w:r>
      <w:r>
        <w:rPr>
          <w:rFonts w:ascii="Arial" w:hAnsi="Arial" w:cs="Arial"/>
        </w:rPr>
        <w:t>10.10.2019</w:t>
      </w:r>
      <w:bookmarkEnd w:id="6"/>
    </w:p>
    <w:p w:rsidR="00547123" w:rsidRDefault="00547123" w:rsidP="00802BEA">
      <w:pPr>
        <w:rPr>
          <w:rFonts w:asciiTheme="majorHAnsi" w:hAnsiTheme="majorHAnsi"/>
          <w:b/>
          <w:sz w:val="36"/>
          <w:szCs w:val="36"/>
        </w:rPr>
      </w:pPr>
    </w:p>
    <w:p w:rsidR="00547123" w:rsidRDefault="00547123" w:rsidP="00DC1A44">
      <w:pPr>
        <w:jc w:val="center"/>
        <w:rPr>
          <w:rFonts w:asciiTheme="majorHAnsi" w:hAnsiTheme="majorHAnsi"/>
          <w:b/>
          <w:sz w:val="36"/>
          <w:szCs w:val="36"/>
        </w:rPr>
      </w:pPr>
    </w:p>
    <w:p w:rsidR="00547123" w:rsidRDefault="00547123" w:rsidP="00DC1A44">
      <w:pPr>
        <w:jc w:val="center"/>
        <w:rPr>
          <w:rFonts w:asciiTheme="majorHAnsi" w:hAnsiTheme="majorHAnsi"/>
          <w:b/>
          <w:sz w:val="36"/>
          <w:szCs w:val="36"/>
        </w:rPr>
      </w:pPr>
    </w:p>
    <w:p w:rsidR="00547123" w:rsidRDefault="00547123" w:rsidP="00DC1A44">
      <w:pPr>
        <w:jc w:val="center"/>
        <w:rPr>
          <w:rFonts w:asciiTheme="majorHAnsi" w:hAnsiTheme="majorHAnsi"/>
          <w:b/>
          <w:sz w:val="36"/>
          <w:szCs w:val="36"/>
        </w:rPr>
      </w:pPr>
    </w:p>
    <w:p w:rsidR="00547123" w:rsidRDefault="00547123" w:rsidP="00DC1A44">
      <w:pPr>
        <w:jc w:val="center"/>
        <w:rPr>
          <w:rFonts w:asciiTheme="majorHAnsi" w:hAnsiTheme="majorHAnsi"/>
          <w:b/>
          <w:sz w:val="36"/>
          <w:szCs w:val="36"/>
        </w:rPr>
      </w:pPr>
    </w:p>
    <w:p w:rsidR="00547123" w:rsidRDefault="00547123" w:rsidP="00DC1A44">
      <w:pPr>
        <w:jc w:val="center"/>
        <w:rPr>
          <w:rFonts w:asciiTheme="majorHAnsi" w:hAnsiTheme="majorHAnsi"/>
          <w:b/>
          <w:sz w:val="36"/>
          <w:szCs w:val="36"/>
        </w:rPr>
      </w:pPr>
    </w:p>
    <w:p w:rsidR="00547123" w:rsidRDefault="00547123" w:rsidP="00DC1A44">
      <w:pPr>
        <w:jc w:val="center"/>
        <w:rPr>
          <w:rFonts w:asciiTheme="majorHAnsi" w:hAnsiTheme="majorHAnsi"/>
          <w:b/>
          <w:sz w:val="36"/>
          <w:szCs w:val="36"/>
        </w:rPr>
      </w:pPr>
    </w:p>
    <w:p w:rsidR="00547123" w:rsidRDefault="00547123" w:rsidP="00DC1A44">
      <w:pPr>
        <w:jc w:val="center"/>
        <w:rPr>
          <w:rFonts w:asciiTheme="majorHAnsi" w:hAnsiTheme="majorHAnsi"/>
          <w:b/>
          <w:sz w:val="36"/>
          <w:szCs w:val="36"/>
        </w:rPr>
      </w:pPr>
    </w:p>
    <w:p w:rsidR="00547123" w:rsidRDefault="00547123" w:rsidP="00DC1A44">
      <w:pPr>
        <w:jc w:val="center"/>
        <w:rPr>
          <w:rFonts w:asciiTheme="majorHAnsi" w:hAnsiTheme="majorHAnsi"/>
          <w:b/>
          <w:sz w:val="36"/>
          <w:szCs w:val="36"/>
        </w:rPr>
      </w:pPr>
    </w:p>
    <w:p w:rsidR="00547123" w:rsidRDefault="00547123" w:rsidP="00DC1A44">
      <w:pPr>
        <w:jc w:val="center"/>
        <w:rPr>
          <w:rFonts w:asciiTheme="majorHAnsi" w:hAnsiTheme="majorHAnsi"/>
          <w:b/>
          <w:sz w:val="36"/>
          <w:szCs w:val="36"/>
        </w:rPr>
      </w:pPr>
    </w:p>
    <w:p w:rsidR="00547123" w:rsidRDefault="00547123" w:rsidP="00DC1A44">
      <w:pPr>
        <w:jc w:val="center"/>
        <w:rPr>
          <w:rFonts w:asciiTheme="majorHAnsi" w:hAnsiTheme="majorHAnsi"/>
          <w:b/>
          <w:sz w:val="36"/>
          <w:szCs w:val="36"/>
        </w:rPr>
      </w:pPr>
    </w:p>
    <w:p w:rsidR="00547123" w:rsidRDefault="00547123" w:rsidP="00F01677">
      <w:pPr>
        <w:rPr>
          <w:rFonts w:asciiTheme="majorHAnsi" w:hAnsiTheme="majorHAnsi"/>
          <w:sz w:val="24"/>
          <w:szCs w:val="24"/>
        </w:rPr>
      </w:pPr>
    </w:p>
    <w:p w:rsidR="00FF07C9" w:rsidRDefault="00FF07C9" w:rsidP="00F01677">
      <w:pPr>
        <w:rPr>
          <w:rFonts w:asciiTheme="majorHAnsi" w:hAnsiTheme="majorHAnsi"/>
          <w:sz w:val="24"/>
          <w:szCs w:val="24"/>
        </w:rPr>
      </w:pPr>
    </w:p>
    <w:tbl>
      <w:tblPr>
        <w:tblW w:w="0" w:type="auto"/>
        <w:tblLook w:val="04A0" w:firstRow="1" w:lastRow="0" w:firstColumn="1" w:lastColumn="0" w:noHBand="0" w:noVBand="1"/>
      </w:tblPr>
      <w:tblGrid>
        <w:gridCol w:w="2257"/>
        <w:gridCol w:w="170"/>
        <w:gridCol w:w="728"/>
        <w:gridCol w:w="1610"/>
        <w:gridCol w:w="375"/>
        <w:gridCol w:w="1195"/>
        <w:gridCol w:w="535"/>
        <w:gridCol w:w="2490"/>
      </w:tblGrid>
      <w:tr w:rsidR="00F01677" w:rsidRPr="002B3385" w:rsidTr="00B20547">
        <w:tc>
          <w:tcPr>
            <w:tcW w:w="10682" w:type="dxa"/>
            <w:gridSpan w:val="8"/>
            <w:tcBorders>
              <w:bottom w:val="single" w:sz="12" w:space="0" w:color="F79646"/>
            </w:tcBorders>
            <w:shd w:val="clear" w:color="auto" w:fill="4F81BD"/>
          </w:tcPr>
          <w:p w:rsidR="00F01677" w:rsidRPr="002B3385" w:rsidRDefault="00F01677" w:rsidP="00B20547">
            <w:pPr>
              <w:rPr>
                <w:rFonts w:ascii="Arial" w:hAnsi="Arial" w:cs="Arial"/>
              </w:rPr>
            </w:pPr>
          </w:p>
          <w:p w:rsidR="00F01677" w:rsidRPr="002B3385" w:rsidRDefault="00F01677" w:rsidP="00B20547">
            <w:pPr>
              <w:jc w:val="center"/>
              <w:rPr>
                <w:rFonts w:ascii="Arial" w:hAnsi="Arial" w:cs="Arial"/>
                <w:b/>
                <w:bCs/>
                <w:color w:val="FFFFFF"/>
                <w:lang w:val="cy-GB"/>
              </w:rPr>
            </w:pPr>
            <w:r w:rsidRPr="002B3385">
              <w:rPr>
                <w:rFonts w:ascii="Arial" w:hAnsi="Arial" w:cs="Arial"/>
                <w:b/>
                <w:bCs/>
                <w:color w:val="FFFFFF"/>
                <w:lang w:val="cy-GB"/>
              </w:rPr>
              <w:t xml:space="preserve">APPLICATION FOR ETHICAL APPROVAL – MA level </w:t>
            </w:r>
          </w:p>
          <w:p w:rsidR="00F01677" w:rsidRPr="002B3385" w:rsidRDefault="00F01677" w:rsidP="00B20547">
            <w:pPr>
              <w:jc w:val="center"/>
              <w:rPr>
                <w:rFonts w:ascii="Arial" w:hAnsi="Arial" w:cs="Arial"/>
                <w:b/>
                <w:bCs/>
                <w:color w:val="FFFFFF"/>
                <w:lang w:val="cy-GB"/>
              </w:rPr>
            </w:pPr>
          </w:p>
          <w:p w:rsidR="00F01677" w:rsidRPr="002B3385" w:rsidRDefault="00F01677" w:rsidP="00B20547">
            <w:pPr>
              <w:jc w:val="center"/>
              <w:rPr>
                <w:rFonts w:ascii="Arial" w:hAnsi="Arial" w:cs="Arial"/>
                <w:b/>
                <w:bCs/>
                <w:color w:val="FFFFFF"/>
                <w:lang w:val="cy-GB"/>
              </w:rPr>
            </w:pPr>
            <w:r w:rsidRPr="002B3385">
              <w:rPr>
                <w:rFonts w:ascii="Arial" w:hAnsi="Arial" w:cs="Arial"/>
                <w:b/>
                <w:bCs/>
                <w:color w:val="FFFFFF"/>
                <w:lang w:val="cy-GB"/>
              </w:rPr>
              <w:t>CAIS AM GYMERADWYAETH MOESEGOL – Lefel MA</w:t>
            </w:r>
          </w:p>
          <w:p w:rsidR="00F01677" w:rsidRPr="002B3385" w:rsidRDefault="00F01677" w:rsidP="00B20547">
            <w:pPr>
              <w:jc w:val="center"/>
              <w:rPr>
                <w:rFonts w:ascii="Arial" w:hAnsi="Arial" w:cs="Arial"/>
              </w:rPr>
            </w:pPr>
          </w:p>
        </w:tc>
      </w:tr>
      <w:tr w:rsidR="00F01677" w:rsidRPr="002B3385" w:rsidTr="00B2054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52" w:type="dxa"/>
            <w:gridSpan w:val="3"/>
            <w:tcBorders>
              <w:top w:val="single" w:sz="12" w:space="0" w:color="F79646"/>
              <w:left w:val="single" w:sz="12" w:space="0" w:color="F79646"/>
              <w:bottom w:val="single" w:sz="4" w:space="0" w:color="E36C0A"/>
              <w:right w:val="single" w:sz="12" w:space="0" w:color="F79646"/>
            </w:tcBorders>
            <w:shd w:val="clear" w:color="auto" w:fill="auto"/>
          </w:tcPr>
          <w:p w:rsidR="00F01677" w:rsidRPr="002B3385" w:rsidRDefault="00F01677" w:rsidP="00FF07C9">
            <w:pPr>
              <w:autoSpaceDE w:val="0"/>
              <w:autoSpaceDN w:val="0"/>
              <w:adjustRightInd w:val="0"/>
              <w:jc w:val="both"/>
              <w:rPr>
                <w:rFonts w:ascii="Arial" w:hAnsi="Arial" w:cs="Arial"/>
                <w:lang w:val="cy-GB"/>
              </w:rPr>
            </w:pPr>
            <w:r w:rsidRPr="002B3385">
              <w:rPr>
                <w:rFonts w:ascii="Arial" w:hAnsi="Arial" w:cs="Arial"/>
                <w:lang w:val="cy-GB"/>
              </w:rPr>
              <w:t>CEFNOGWYD /</w:t>
            </w:r>
          </w:p>
          <w:p w:rsidR="00F01677" w:rsidRPr="002B3385" w:rsidRDefault="00F01677" w:rsidP="00FF07C9">
            <w:pPr>
              <w:autoSpaceDE w:val="0"/>
              <w:autoSpaceDN w:val="0"/>
              <w:adjustRightInd w:val="0"/>
              <w:jc w:val="both"/>
              <w:rPr>
                <w:rFonts w:ascii="Arial" w:hAnsi="Arial" w:cs="Arial"/>
                <w:bCs/>
              </w:rPr>
            </w:pPr>
            <w:r w:rsidRPr="002B3385">
              <w:rPr>
                <w:rFonts w:ascii="Arial" w:hAnsi="Arial" w:cs="Arial"/>
                <w:bCs/>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rsidR="00F01677" w:rsidRPr="002B3385" w:rsidRDefault="00F01677" w:rsidP="00FF07C9">
            <w:pPr>
              <w:autoSpaceDE w:val="0"/>
              <w:autoSpaceDN w:val="0"/>
              <w:adjustRightInd w:val="0"/>
              <w:jc w:val="both"/>
              <w:rPr>
                <w:rFonts w:ascii="Arial" w:hAnsi="Arial" w:cs="Arial"/>
                <w:bCs/>
              </w:rPr>
            </w:pPr>
            <w:r w:rsidRPr="002B3385">
              <w:rPr>
                <w:rFonts w:ascii="Arial" w:hAnsi="Arial" w:cs="Arial"/>
                <w:bCs/>
              </w:rPr>
              <w:t>A GYFEIRIWYD  /</w:t>
            </w:r>
          </w:p>
          <w:p w:rsidR="00F01677" w:rsidRPr="002B3385" w:rsidRDefault="00F01677" w:rsidP="00FF07C9">
            <w:pPr>
              <w:autoSpaceDE w:val="0"/>
              <w:autoSpaceDN w:val="0"/>
              <w:adjustRightInd w:val="0"/>
              <w:jc w:val="both"/>
              <w:rPr>
                <w:rFonts w:ascii="Arial" w:hAnsi="Arial" w:cs="Arial"/>
                <w:bCs/>
              </w:rPr>
            </w:pPr>
            <w:r w:rsidRPr="002B3385">
              <w:rPr>
                <w:rFonts w:ascii="Arial" w:hAnsi="Arial" w:cs="Arial"/>
                <w:bCs/>
              </w:rPr>
              <w:t>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rsidR="00F01677" w:rsidRPr="002B3385" w:rsidRDefault="00F01677" w:rsidP="00FF07C9">
            <w:pPr>
              <w:autoSpaceDE w:val="0"/>
              <w:autoSpaceDN w:val="0"/>
              <w:adjustRightInd w:val="0"/>
              <w:jc w:val="both"/>
              <w:rPr>
                <w:rFonts w:ascii="Arial" w:hAnsi="Arial" w:cs="Arial"/>
                <w:b/>
                <w:i/>
                <w:lang w:val="cy-GB"/>
              </w:rPr>
            </w:pPr>
            <w:r w:rsidRPr="002B3385">
              <w:rPr>
                <w:rFonts w:ascii="Arial" w:hAnsi="Arial" w:cs="Arial"/>
                <w:lang w:val="cy-GB"/>
              </w:rPr>
              <w:t>NIS CEFNOGWYD/</w:t>
            </w:r>
            <w:r w:rsidRPr="002B3385">
              <w:rPr>
                <w:rFonts w:ascii="Arial" w:hAnsi="Arial" w:cs="Arial"/>
                <w:b/>
                <w:i/>
                <w:lang w:val="cy-GB"/>
              </w:rPr>
              <w:t xml:space="preserve"> </w:t>
            </w:r>
          </w:p>
          <w:p w:rsidR="00F01677" w:rsidRPr="002B3385" w:rsidRDefault="00F01677" w:rsidP="00FF07C9">
            <w:pPr>
              <w:autoSpaceDE w:val="0"/>
              <w:autoSpaceDN w:val="0"/>
              <w:adjustRightInd w:val="0"/>
              <w:jc w:val="both"/>
              <w:rPr>
                <w:rFonts w:ascii="Arial" w:hAnsi="Arial" w:cs="Arial"/>
                <w:b/>
              </w:rPr>
            </w:pPr>
            <w:r w:rsidRPr="002B3385">
              <w:rPr>
                <w:rFonts w:ascii="Arial" w:hAnsi="Arial" w:cs="Arial"/>
                <w:bCs/>
              </w:rPr>
              <w:t>NOT SUPPORTED</w:t>
            </w:r>
          </w:p>
          <w:p w:rsidR="00F01677" w:rsidRPr="002B3385" w:rsidRDefault="00F01677" w:rsidP="00FF07C9">
            <w:pPr>
              <w:tabs>
                <w:tab w:val="left" w:pos="7920"/>
              </w:tabs>
              <w:jc w:val="both"/>
              <w:rPr>
                <w:rFonts w:ascii="Arial" w:hAnsi="Arial" w:cs="Arial"/>
                <w:bCs/>
              </w:rPr>
            </w:pPr>
          </w:p>
        </w:tc>
      </w:tr>
      <w:tr w:rsidR="00F01677" w:rsidRPr="002B3385" w:rsidTr="00B2054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96" w:type="dxa"/>
            <w:gridSpan w:val="4"/>
            <w:tcBorders>
              <w:top w:val="single" w:sz="4" w:space="0" w:color="E36C0A"/>
              <w:left w:val="single" w:sz="4" w:space="0" w:color="E36C0A"/>
              <w:bottom w:val="single" w:sz="4" w:space="0" w:color="E36C0A"/>
              <w:right w:val="single" w:sz="12" w:space="0" w:color="E36C0A"/>
            </w:tcBorders>
            <w:shd w:val="clear" w:color="auto" w:fill="auto"/>
          </w:tcPr>
          <w:p w:rsidR="00F01677" w:rsidRPr="002B3385" w:rsidRDefault="00F01677" w:rsidP="00FF07C9">
            <w:pPr>
              <w:jc w:val="both"/>
              <w:rPr>
                <w:rFonts w:ascii="Arial" w:hAnsi="Arial" w:cs="Arial"/>
              </w:rPr>
            </w:pPr>
            <w:r w:rsidRPr="002B3385">
              <w:rPr>
                <w:rStyle w:val="hps"/>
                <w:rFonts w:ascii="Arial" w:hAnsi="Arial" w:cs="Arial"/>
                <w:color w:val="222222"/>
                <w:lang w:val="cy-GB"/>
              </w:rPr>
              <w:t>Mae'r ffurflen hon i'w llenwi gan bob myfyriwr MA cynnal ymchwil, prosiectau neu gynyrchiadau. Dylai'r ffurflen hon gael ei chwblhau gan y myfyriwr mewn ymgynghoriad â thiwtor y modiwl. Rhaid i bob ffurflen gael ei ystyried gan y Pennaeth Ysgol/Cyfadran / Gyfadran. Rhaid i bob ffurflen gael ei gyflwyno i Fwrdd y Gyfadran Moeseg. Bydd y ffurflen yn cael ei adrodd i'r Pwyllgor Moeseg y BrifYsgol/Cyfadran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rsidR="00F01677" w:rsidRPr="002B3385" w:rsidRDefault="00F01677" w:rsidP="00FF07C9">
            <w:pPr>
              <w:jc w:val="both"/>
              <w:rPr>
                <w:rFonts w:ascii="Arial" w:hAnsi="Arial" w:cs="Arial"/>
              </w:rPr>
            </w:pPr>
            <w:r w:rsidRPr="002B3385">
              <w:rPr>
                <w:rFonts w:ascii="Arial" w:hAnsi="Arial" w:cs="Arial"/>
              </w:rPr>
              <w:t>This form is to be completed by all MA students conducting research, projects or productions. This form should be completed by the student in consultation with the module tutor. All forms must be considered by the Head of School/Faculty. All forms must be presented to the Faculty Ethics Board. The form is only to be reported to the University Ethics Committee if it is unusual and/or falls outside of normal practice.</w:t>
            </w:r>
          </w:p>
          <w:p w:rsidR="00F01677" w:rsidRPr="002B3385" w:rsidRDefault="00F01677" w:rsidP="00FF07C9">
            <w:pPr>
              <w:jc w:val="both"/>
              <w:rPr>
                <w:rFonts w:ascii="Arial" w:hAnsi="Arial" w:cs="Arial"/>
                <w:b/>
              </w:rPr>
            </w:pPr>
          </w:p>
        </w:tc>
      </w:tr>
      <w:tr w:rsidR="00F01677" w:rsidRPr="002B3385" w:rsidTr="00B2054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nil"/>
              <w:bottom w:val="nil"/>
              <w:right w:val="nil"/>
            </w:tcBorders>
            <w:shd w:val="clear" w:color="auto" w:fill="auto"/>
          </w:tcPr>
          <w:p w:rsidR="00F01677" w:rsidRPr="002B3385" w:rsidRDefault="00F01677" w:rsidP="00FF07C9">
            <w:pPr>
              <w:jc w:val="both"/>
              <w:rPr>
                <w:rFonts w:ascii="Arial" w:hAnsi="Arial" w:cs="Arial"/>
              </w:rPr>
            </w:pPr>
          </w:p>
          <w:p w:rsidR="00F01677" w:rsidRPr="002B3385" w:rsidRDefault="00F01677" w:rsidP="00FF07C9">
            <w:pPr>
              <w:jc w:val="both"/>
              <w:rPr>
                <w:rFonts w:ascii="Arial" w:hAnsi="Arial" w:cs="Arial"/>
                <w:b/>
                <w:color w:val="E36C0A"/>
              </w:rPr>
            </w:pPr>
            <w:r w:rsidRPr="002B3385">
              <w:rPr>
                <w:rFonts w:ascii="Arial" w:hAnsi="Arial" w:cs="Arial"/>
                <w:b/>
                <w:color w:val="E36C0A"/>
              </w:rPr>
              <w:t>ADRAN 1 – MANYLION MYFYRIWR</w:t>
            </w:r>
            <w:r w:rsidRPr="002B3385">
              <w:rPr>
                <w:rFonts w:ascii="Arial" w:hAnsi="Arial" w:cs="Arial"/>
                <w:b/>
                <w:color w:val="E36C0A"/>
              </w:rPr>
              <w:tab/>
            </w:r>
            <w:r w:rsidRPr="002B3385">
              <w:rPr>
                <w:rFonts w:ascii="Arial" w:hAnsi="Arial" w:cs="Arial"/>
                <w:b/>
                <w:color w:val="E36C0A"/>
              </w:rPr>
              <w:tab/>
              <w:t xml:space="preserve">     SECTION 1  -  STUDENT DETAILS</w:t>
            </w:r>
          </w:p>
          <w:p w:rsidR="00F01677" w:rsidRPr="002B3385" w:rsidRDefault="00F01677" w:rsidP="00FF07C9">
            <w:pPr>
              <w:jc w:val="both"/>
              <w:rPr>
                <w:rFonts w:ascii="Arial" w:hAnsi="Arial" w:cs="Arial"/>
                <w:b/>
                <w:color w:val="E36C0A"/>
              </w:rPr>
            </w:pPr>
            <w:r w:rsidRPr="002B3385">
              <w:rPr>
                <w:rFonts w:ascii="Arial" w:hAnsi="Arial" w:cs="Arial"/>
                <w:noProof/>
              </w:rPr>
              <mc:AlternateContent>
                <mc:Choice Requires="wps">
                  <w:drawing>
                    <wp:anchor distT="0" distB="0" distL="114300" distR="114300" simplePos="0" relativeHeight="251659264" behindDoc="0" locked="0" layoutInCell="1" allowOverlap="1" wp14:anchorId="60873DD0" wp14:editId="3F5B3B37">
                      <wp:simplePos x="0" y="0"/>
                      <wp:positionH relativeFrom="column">
                        <wp:posOffset>5715</wp:posOffset>
                      </wp:positionH>
                      <wp:positionV relativeFrom="paragraph">
                        <wp:posOffset>27940</wp:posOffset>
                      </wp:positionV>
                      <wp:extent cx="6590665" cy="12065"/>
                      <wp:effectExtent l="38100" t="38100" r="76835" b="83185"/>
                      <wp:wrapNone/>
                      <wp:docPr id="25" name="Право съединение 2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62FBC908" id="Право съединение 25"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" strokecolor="#4f81bd" strokeweight="2pt">
                      <v:shadow on="t" color="black" opacity="24903f" origin=",.5" offset="0,.55556mm"/>
                      <o:lock v:ext="edit" shapetype="f"/>
                    </v:line>
                  </w:pict>
                </mc:Fallback>
              </mc:AlternateContent>
            </w:r>
          </w:p>
          <w:p w:rsidR="00F01677" w:rsidRPr="002B3385" w:rsidRDefault="00F01677" w:rsidP="00FF07C9">
            <w:pPr>
              <w:jc w:val="both"/>
              <w:rPr>
                <w:rFonts w:ascii="Arial" w:hAnsi="Arial" w:cs="Arial"/>
              </w:rPr>
            </w:pPr>
          </w:p>
        </w:tc>
      </w:tr>
      <w:tr w:rsidR="00F01677" w:rsidRPr="002B3385" w:rsidTr="00B2054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rsidR="00F01677" w:rsidRPr="002B3385" w:rsidRDefault="00F01677" w:rsidP="00FF07C9">
            <w:pPr>
              <w:jc w:val="both"/>
              <w:rPr>
                <w:rFonts w:ascii="Arial" w:hAnsi="Arial" w:cs="Arial"/>
              </w:rPr>
            </w:pPr>
            <w:proofErr w:type="spellStart"/>
            <w:r w:rsidRPr="002B3385">
              <w:rPr>
                <w:rFonts w:ascii="Arial" w:hAnsi="Arial" w:cs="Arial"/>
              </w:rPr>
              <w:t>Enw</w:t>
            </w:r>
            <w:proofErr w:type="spellEnd"/>
            <w:r w:rsidRPr="002B3385">
              <w:rPr>
                <w:rFonts w:ascii="Arial" w:hAnsi="Arial" w:cs="Arial"/>
              </w:rPr>
              <w:t xml:space="preserve"> </w:t>
            </w:r>
            <w:proofErr w:type="spellStart"/>
            <w:r w:rsidRPr="002B3385">
              <w:rPr>
                <w:rFonts w:ascii="Arial" w:hAnsi="Arial" w:cs="Arial"/>
              </w:rPr>
              <w:t>Llawn</w:t>
            </w:r>
            <w:proofErr w:type="spellEnd"/>
          </w:p>
          <w:p w:rsidR="00F01677" w:rsidRPr="002B3385" w:rsidRDefault="00F01677" w:rsidP="00FF07C9">
            <w:pPr>
              <w:jc w:val="both"/>
              <w:rPr>
                <w:rFonts w:ascii="Arial" w:hAnsi="Arial" w:cs="Arial"/>
              </w:rPr>
            </w:pPr>
            <w:r w:rsidRPr="002B3385">
              <w:rPr>
                <w:rFonts w:ascii="Arial" w:hAnsi="Arial" w:cs="Arial"/>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shd w:val="clear" w:color="auto" w:fill="auto"/>
          </w:tcPr>
          <w:p w:rsidR="00F01677" w:rsidRPr="002B3385" w:rsidRDefault="00F01677" w:rsidP="00FF07C9">
            <w:pPr>
              <w:jc w:val="both"/>
              <w:rPr>
                <w:rFonts w:ascii="Arial" w:hAnsi="Arial" w:cs="Arial"/>
              </w:rPr>
            </w:pPr>
            <w:r>
              <w:rPr>
                <w:rFonts w:ascii="Arial" w:hAnsi="Arial" w:cs="Arial"/>
              </w:rPr>
              <w:t>Elena Georgieva Ikonomova</w:t>
            </w:r>
          </w:p>
        </w:tc>
      </w:tr>
      <w:tr w:rsidR="00F01677" w:rsidRPr="002B3385" w:rsidTr="00B2054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nil"/>
            </w:tcBorders>
            <w:shd w:val="clear" w:color="auto" w:fill="auto"/>
          </w:tcPr>
          <w:p w:rsidR="00F01677" w:rsidRPr="002B3385" w:rsidRDefault="00F01677" w:rsidP="00FF07C9">
            <w:pPr>
              <w:jc w:val="both"/>
              <w:rPr>
                <w:rFonts w:ascii="Arial" w:hAnsi="Arial" w:cs="Arial"/>
              </w:rPr>
            </w:pPr>
          </w:p>
        </w:tc>
      </w:tr>
      <w:tr w:rsidR="00F01677" w:rsidRPr="002B3385" w:rsidTr="00B2054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rsidR="00F01677" w:rsidRPr="002B3385" w:rsidRDefault="00F01677" w:rsidP="00FF07C9">
            <w:pPr>
              <w:jc w:val="both"/>
              <w:rPr>
                <w:rFonts w:ascii="Arial" w:hAnsi="Arial" w:cs="Arial"/>
              </w:rPr>
            </w:pPr>
            <w:proofErr w:type="spellStart"/>
            <w:r w:rsidRPr="002B3385">
              <w:rPr>
                <w:rFonts w:ascii="Arial" w:hAnsi="Arial" w:cs="Arial"/>
              </w:rPr>
              <w:t>Ysgol</w:t>
            </w:r>
            <w:proofErr w:type="spellEnd"/>
            <w:r w:rsidRPr="002B3385">
              <w:rPr>
                <w:rFonts w:ascii="Arial" w:hAnsi="Arial" w:cs="Arial"/>
              </w:rPr>
              <w:t>/</w:t>
            </w:r>
            <w:proofErr w:type="spellStart"/>
            <w:r w:rsidRPr="002B3385">
              <w:rPr>
                <w:rFonts w:ascii="Arial" w:hAnsi="Arial" w:cs="Arial"/>
              </w:rPr>
              <w:t>Cyfadran</w:t>
            </w:r>
            <w:proofErr w:type="spellEnd"/>
            <w:r w:rsidRPr="002B3385">
              <w:rPr>
                <w:rFonts w:ascii="Arial" w:hAnsi="Arial" w:cs="Arial"/>
              </w:rPr>
              <w:t xml:space="preserve">/ </w:t>
            </w:r>
            <w:proofErr w:type="spellStart"/>
            <w:r w:rsidRPr="002B3385">
              <w:rPr>
                <w:rFonts w:ascii="Arial" w:hAnsi="Arial" w:cs="Arial"/>
              </w:rPr>
              <w:t>Cyfadran</w:t>
            </w:r>
            <w:proofErr w:type="spellEnd"/>
          </w:p>
          <w:p w:rsidR="00F01677" w:rsidRPr="002B3385" w:rsidRDefault="00F01677" w:rsidP="00FF07C9">
            <w:pPr>
              <w:jc w:val="both"/>
              <w:rPr>
                <w:rFonts w:ascii="Arial" w:hAnsi="Arial" w:cs="Arial"/>
              </w:rPr>
            </w:pPr>
            <w:r w:rsidRPr="002B3385">
              <w:rPr>
                <w:rFonts w:ascii="Arial" w:hAnsi="Arial" w:cs="Arial"/>
              </w:rPr>
              <w:t>School/Faculty</w:t>
            </w:r>
          </w:p>
        </w:tc>
        <w:tc>
          <w:tcPr>
            <w:tcW w:w="3490" w:type="dxa"/>
            <w:gridSpan w:val="4"/>
            <w:tcBorders>
              <w:top w:val="single" w:sz="12" w:space="0" w:color="E36C0A"/>
              <w:left w:val="single" w:sz="12" w:space="0" w:color="E36C0A"/>
              <w:bottom w:val="single" w:sz="12" w:space="0" w:color="E36C0A"/>
              <w:right w:val="single" w:sz="12" w:space="0" w:color="E36C0A"/>
            </w:tcBorders>
            <w:shd w:val="clear" w:color="auto" w:fill="auto"/>
          </w:tcPr>
          <w:p w:rsidR="00F01677" w:rsidRDefault="00F01677" w:rsidP="00FF07C9">
            <w:pPr>
              <w:jc w:val="both"/>
              <w:rPr>
                <w:rFonts w:ascii="Arial" w:hAnsi="Arial" w:cs="Arial"/>
              </w:rPr>
            </w:pPr>
            <w:r>
              <w:rPr>
                <w:rFonts w:ascii="Arial" w:hAnsi="Arial" w:cs="Arial"/>
              </w:rPr>
              <w:t xml:space="preserve">UWTSD </w:t>
            </w:r>
          </w:p>
          <w:p w:rsidR="00F01677" w:rsidRPr="002B3385" w:rsidRDefault="00F01677" w:rsidP="00FF07C9">
            <w:pPr>
              <w:jc w:val="both"/>
              <w:rPr>
                <w:rFonts w:ascii="Arial" w:hAnsi="Arial" w:cs="Arial"/>
              </w:rPr>
            </w:pPr>
            <w:r>
              <w:rPr>
                <w:rFonts w:ascii="Arial" w:hAnsi="Arial" w:cs="Arial"/>
              </w:rPr>
              <w:t>London Campus</w:t>
            </w:r>
          </w:p>
        </w:tc>
        <w:tc>
          <w:tcPr>
            <w:tcW w:w="1985" w:type="dxa"/>
            <w:gridSpan w:val="2"/>
            <w:tcBorders>
              <w:top w:val="nil"/>
              <w:left w:val="single" w:sz="12" w:space="0" w:color="E36C0A"/>
              <w:bottom w:val="nil"/>
            </w:tcBorders>
            <w:shd w:val="clear" w:color="auto" w:fill="auto"/>
          </w:tcPr>
          <w:p w:rsidR="00F01677" w:rsidRPr="002B3385" w:rsidRDefault="00F01677" w:rsidP="00FF07C9">
            <w:pPr>
              <w:jc w:val="both"/>
              <w:rPr>
                <w:rFonts w:ascii="Arial" w:hAnsi="Arial" w:cs="Arial"/>
              </w:rPr>
            </w:pPr>
            <w:proofErr w:type="spellStart"/>
            <w:r w:rsidRPr="002B3385">
              <w:rPr>
                <w:rFonts w:ascii="Arial" w:hAnsi="Arial" w:cs="Arial"/>
              </w:rPr>
              <w:t>Rhif</w:t>
            </w:r>
            <w:proofErr w:type="spellEnd"/>
            <w:r w:rsidRPr="002B3385">
              <w:rPr>
                <w:rFonts w:ascii="Arial" w:hAnsi="Arial" w:cs="Arial"/>
              </w:rPr>
              <w:t xml:space="preserve"> </w:t>
            </w:r>
            <w:proofErr w:type="spellStart"/>
            <w:r w:rsidRPr="002B3385">
              <w:rPr>
                <w:rFonts w:ascii="Arial" w:hAnsi="Arial" w:cs="Arial"/>
              </w:rPr>
              <w:t>Myfyriwr</w:t>
            </w:r>
            <w:proofErr w:type="spellEnd"/>
            <w:r w:rsidRPr="002B3385">
              <w:rPr>
                <w:rFonts w:ascii="Arial" w:hAnsi="Arial" w:cs="Arial"/>
              </w:rPr>
              <w:t xml:space="preserve"> </w:t>
            </w:r>
          </w:p>
          <w:p w:rsidR="00F01677" w:rsidRPr="002B3385" w:rsidRDefault="00F01677" w:rsidP="00FF07C9">
            <w:pPr>
              <w:jc w:val="both"/>
              <w:rPr>
                <w:rFonts w:ascii="Arial" w:hAnsi="Arial" w:cs="Arial"/>
              </w:rPr>
            </w:pPr>
            <w:r w:rsidRPr="002B3385">
              <w:rPr>
                <w:rFonts w:ascii="Arial" w:hAnsi="Arial" w:cs="Arial"/>
              </w:rPr>
              <w:t>Student Number</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rsidR="00F01677" w:rsidRPr="002B3385" w:rsidRDefault="00F01677" w:rsidP="00FF07C9">
            <w:pPr>
              <w:jc w:val="both"/>
              <w:rPr>
                <w:rFonts w:ascii="Arial" w:hAnsi="Arial" w:cs="Arial"/>
              </w:rPr>
            </w:pPr>
            <w:r>
              <w:rPr>
                <w:rFonts w:ascii="Arial" w:hAnsi="Arial" w:cs="Arial"/>
              </w:rPr>
              <w:t>1809771</w:t>
            </w:r>
          </w:p>
        </w:tc>
      </w:tr>
      <w:tr w:rsidR="00F01677" w:rsidRPr="002B3385" w:rsidTr="00B2054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single" w:sz="12" w:space="0" w:color="E36C0A"/>
            </w:tcBorders>
            <w:shd w:val="clear" w:color="auto" w:fill="auto"/>
          </w:tcPr>
          <w:p w:rsidR="00F01677" w:rsidRPr="002B3385" w:rsidRDefault="00F01677" w:rsidP="00FF07C9">
            <w:pPr>
              <w:jc w:val="both"/>
              <w:rPr>
                <w:rFonts w:ascii="Arial" w:hAnsi="Arial" w:cs="Arial"/>
              </w:rPr>
            </w:pPr>
          </w:p>
        </w:tc>
      </w:tr>
      <w:tr w:rsidR="00F01677" w:rsidRPr="002B3385" w:rsidTr="00B2054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gridSpan w:val="2"/>
            <w:tcBorders>
              <w:top w:val="nil"/>
              <w:left w:val="nil"/>
              <w:bottom w:val="nil"/>
              <w:right w:val="single" w:sz="12" w:space="0" w:color="E36C0A"/>
            </w:tcBorders>
            <w:shd w:val="clear" w:color="auto" w:fill="auto"/>
          </w:tcPr>
          <w:p w:rsidR="00F01677" w:rsidRPr="002B3385" w:rsidRDefault="00F01677" w:rsidP="00FF07C9">
            <w:pPr>
              <w:jc w:val="both"/>
              <w:rPr>
                <w:rFonts w:ascii="Arial" w:hAnsi="Arial" w:cs="Arial"/>
              </w:rPr>
            </w:pPr>
            <w:proofErr w:type="spellStart"/>
            <w:r w:rsidRPr="002B3385">
              <w:rPr>
                <w:rFonts w:ascii="Arial" w:hAnsi="Arial" w:cs="Arial"/>
              </w:rPr>
              <w:t>Tiwtor</w:t>
            </w:r>
            <w:proofErr w:type="spellEnd"/>
            <w:r w:rsidRPr="002B3385">
              <w:rPr>
                <w:rFonts w:ascii="Arial" w:hAnsi="Arial" w:cs="Arial"/>
              </w:rPr>
              <w:t xml:space="preserve"> y </w:t>
            </w:r>
            <w:proofErr w:type="spellStart"/>
            <w:r w:rsidRPr="002B3385">
              <w:rPr>
                <w:rFonts w:ascii="Arial" w:hAnsi="Arial" w:cs="Arial"/>
              </w:rPr>
              <w:t>Modiwl</w:t>
            </w:r>
            <w:proofErr w:type="spellEnd"/>
            <w:r w:rsidRPr="002B3385">
              <w:rPr>
                <w:rFonts w:ascii="Arial" w:hAnsi="Arial" w:cs="Arial"/>
              </w:rPr>
              <w:t xml:space="preserve">/ </w:t>
            </w:r>
            <w:proofErr w:type="spellStart"/>
            <w:r w:rsidRPr="002B3385">
              <w:rPr>
                <w:rFonts w:ascii="Arial" w:hAnsi="Arial" w:cs="Arial"/>
              </w:rPr>
              <w:t>Cydlynydd</w:t>
            </w:r>
            <w:proofErr w:type="spellEnd"/>
            <w:r w:rsidRPr="002B3385">
              <w:rPr>
                <w:rFonts w:ascii="Arial" w:hAnsi="Arial" w:cs="Arial"/>
              </w:rPr>
              <w:t xml:space="preserve"> </w:t>
            </w:r>
            <w:proofErr w:type="spellStart"/>
            <w:r w:rsidRPr="002B3385">
              <w:rPr>
                <w:rFonts w:ascii="Arial" w:hAnsi="Arial" w:cs="Arial"/>
              </w:rPr>
              <w:t>Rhaglen</w:t>
            </w:r>
            <w:proofErr w:type="spellEnd"/>
          </w:p>
          <w:p w:rsidR="00F01677" w:rsidRPr="002B3385" w:rsidRDefault="00F01677" w:rsidP="00FF07C9">
            <w:pPr>
              <w:jc w:val="both"/>
              <w:rPr>
                <w:rFonts w:ascii="Arial" w:hAnsi="Arial" w:cs="Arial"/>
              </w:rPr>
            </w:pPr>
            <w:r w:rsidRPr="002B3385">
              <w:rPr>
                <w:rFonts w:ascii="Arial" w:hAnsi="Arial" w:cs="Arial"/>
              </w:rPr>
              <w:lastRenderedPageBreak/>
              <w:t xml:space="preserve">Module Tutor/ </w:t>
            </w:r>
            <w:proofErr w:type="spellStart"/>
            <w:r w:rsidRPr="002B3385">
              <w:rPr>
                <w:rFonts w:ascii="Arial" w:hAnsi="Arial" w:cs="Arial"/>
              </w:rPr>
              <w:t>Programme</w:t>
            </w:r>
            <w:proofErr w:type="spellEnd"/>
            <w:r w:rsidRPr="002B3385">
              <w:rPr>
                <w:rFonts w:ascii="Arial" w:hAnsi="Arial" w:cs="Arial"/>
              </w:rPr>
              <w:t xml:space="preserve"> Co-</w:t>
            </w:r>
            <w:proofErr w:type="spellStart"/>
            <w:r w:rsidRPr="002B3385">
              <w:rPr>
                <w:rFonts w:ascii="Arial" w:hAnsi="Arial" w:cs="Arial"/>
              </w:rPr>
              <w:t>ordinator</w:t>
            </w:r>
            <w:proofErr w:type="spellEnd"/>
          </w:p>
        </w:tc>
        <w:tc>
          <w:tcPr>
            <w:tcW w:w="3260" w:type="dxa"/>
            <w:gridSpan w:val="3"/>
            <w:tcBorders>
              <w:top w:val="single" w:sz="12" w:space="0" w:color="E36C0A"/>
              <w:left w:val="single" w:sz="12" w:space="0" w:color="E36C0A"/>
              <w:bottom w:val="single" w:sz="12" w:space="0" w:color="E36C0A"/>
              <w:right w:val="single" w:sz="12" w:space="0" w:color="E36C0A"/>
            </w:tcBorders>
            <w:shd w:val="clear" w:color="auto" w:fill="auto"/>
          </w:tcPr>
          <w:p w:rsidR="00F01677" w:rsidRPr="002B3385" w:rsidRDefault="00F01677" w:rsidP="00FF07C9">
            <w:pPr>
              <w:jc w:val="both"/>
              <w:rPr>
                <w:rFonts w:ascii="Arial" w:hAnsi="Arial" w:cs="Arial"/>
              </w:rPr>
            </w:pPr>
            <w:proofErr w:type="spellStart"/>
            <w:r>
              <w:rPr>
                <w:rFonts w:ascii="Arial" w:hAnsi="Arial" w:cs="Arial"/>
              </w:rPr>
              <w:lastRenderedPageBreak/>
              <w:t>Jia</w:t>
            </w:r>
            <w:proofErr w:type="spellEnd"/>
            <w:r>
              <w:rPr>
                <w:rFonts w:ascii="Arial" w:hAnsi="Arial" w:cs="Arial"/>
              </w:rPr>
              <w:t xml:space="preserve"> Miao</w:t>
            </w:r>
          </w:p>
        </w:tc>
        <w:tc>
          <w:tcPr>
            <w:tcW w:w="1985" w:type="dxa"/>
            <w:gridSpan w:val="2"/>
            <w:tcBorders>
              <w:top w:val="nil"/>
              <w:left w:val="single" w:sz="12" w:space="0" w:color="E36C0A"/>
              <w:bottom w:val="nil"/>
            </w:tcBorders>
            <w:shd w:val="clear" w:color="auto" w:fill="auto"/>
          </w:tcPr>
          <w:p w:rsidR="00F01677" w:rsidRPr="002B3385" w:rsidRDefault="00F01677" w:rsidP="00FF07C9">
            <w:pPr>
              <w:jc w:val="both"/>
              <w:rPr>
                <w:rFonts w:ascii="Arial" w:hAnsi="Arial" w:cs="Arial"/>
              </w:rPr>
            </w:pPr>
            <w:proofErr w:type="spellStart"/>
            <w:r w:rsidRPr="002B3385">
              <w:rPr>
                <w:rFonts w:ascii="Arial" w:hAnsi="Arial" w:cs="Arial"/>
              </w:rPr>
              <w:t>Enw'r</w:t>
            </w:r>
            <w:proofErr w:type="spellEnd"/>
            <w:r w:rsidRPr="002B3385">
              <w:rPr>
                <w:rFonts w:ascii="Arial" w:hAnsi="Arial" w:cs="Arial"/>
              </w:rPr>
              <w:t xml:space="preserve"> </w:t>
            </w:r>
            <w:proofErr w:type="spellStart"/>
            <w:r w:rsidRPr="002B3385">
              <w:rPr>
                <w:rFonts w:ascii="Arial" w:hAnsi="Arial" w:cs="Arial"/>
              </w:rPr>
              <w:t>Gradd</w:t>
            </w:r>
            <w:proofErr w:type="spellEnd"/>
          </w:p>
          <w:p w:rsidR="00F01677" w:rsidRPr="002B3385" w:rsidRDefault="00F01677" w:rsidP="00FF07C9">
            <w:pPr>
              <w:jc w:val="both"/>
              <w:rPr>
                <w:rFonts w:ascii="Arial" w:hAnsi="Arial" w:cs="Arial"/>
              </w:rPr>
            </w:pPr>
            <w:r w:rsidRPr="002B3385">
              <w:rPr>
                <w:rFonts w:ascii="Arial" w:hAnsi="Arial" w:cs="Arial"/>
              </w:rPr>
              <w:t>Name of Degree</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rsidR="00F01677" w:rsidRPr="002B3385" w:rsidRDefault="00F01677" w:rsidP="00FF07C9">
            <w:pPr>
              <w:jc w:val="both"/>
              <w:rPr>
                <w:rFonts w:ascii="Arial" w:hAnsi="Arial" w:cs="Arial"/>
              </w:rPr>
            </w:pPr>
            <w:r>
              <w:rPr>
                <w:rFonts w:ascii="Arial" w:hAnsi="Arial" w:cs="Arial"/>
              </w:rPr>
              <w:t>Master degree of Business Administration</w:t>
            </w:r>
          </w:p>
        </w:tc>
      </w:tr>
      <w:tr w:rsidR="00F01677" w:rsidRPr="002B3385" w:rsidTr="00B2054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920" w:type="dxa"/>
            <w:gridSpan w:val="5"/>
            <w:tcBorders>
              <w:top w:val="nil"/>
              <w:left w:val="nil"/>
              <w:bottom w:val="single" w:sz="4" w:space="0" w:color="E36C0A"/>
              <w:right w:val="nil"/>
            </w:tcBorders>
            <w:shd w:val="clear" w:color="auto" w:fill="auto"/>
          </w:tcPr>
          <w:p w:rsidR="00F01677" w:rsidRPr="002B3385" w:rsidRDefault="00F01677" w:rsidP="00FF07C9">
            <w:pPr>
              <w:jc w:val="both"/>
              <w:rPr>
                <w:rFonts w:ascii="Arial" w:hAnsi="Arial" w:cs="Arial"/>
                <w:iCs/>
                <w:lang w:val="cy-GB"/>
              </w:rPr>
            </w:pPr>
          </w:p>
          <w:p w:rsidR="00F01677" w:rsidRPr="002B3385" w:rsidRDefault="00F01677" w:rsidP="00FF07C9">
            <w:pPr>
              <w:jc w:val="both"/>
              <w:rPr>
                <w:rFonts w:ascii="Arial" w:hAnsi="Arial" w:cs="Arial"/>
              </w:rPr>
            </w:pPr>
            <w:r w:rsidRPr="002B3385">
              <w:rPr>
                <w:rFonts w:ascii="Arial" w:hAnsi="Arial" w:cs="Arial"/>
                <w:iCs/>
                <w:lang w:val="cy-GB"/>
              </w:rPr>
              <w:t>Teitl dangosol yr Traethawd Hir:</w:t>
            </w:r>
          </w:p>
        </w:tc>
        <w:tc>
          <w:tcPr>
            <w:tcW w:w="4762" w:type="dxa"/>
            <w:gridSpan w:val="3"/>
            <w:tcBorders>
              <w:top w:val="nil"/>
              <w:left w:val="nil"/>
              <w:bottom w:val="single" w:sz="4" w:space="0" w:color="E36C0A"/>
              <w:right w:val="nil"/>
            </w:tcBorders>
            <w:shd w:val="clear" w:color="auto" w:fill="auto"/>
          </w:tcPr>
          <w:p w:rsidR="00F01677" w:rsidRPr="002B3385" w:rsidRDefault="00F01677" w:rsidP="00FF07C9">
            <w:pPr>
              <w:jc w:val="both"/>
              <w:rPr>
                <w:rFonts w:ascii="Arial" w:hAnsi="Arial" w:cs="Arial"/>
              </w:rPr>
            </w:pPr>
          </w:p>
          <w:p w:rsidR="00F01677" w:rsidRPr="002B3385" w:rsidRDefault="00F01677" w:rsidP="00FF07C9">
            <w:pPr>
              <w:jc w:val="both"/>
              <w:rPr>
                <w:rFonts w:ascii="Arial" w:hAnsi="Arial" w:cs="Arial"/>
              </w:rPr>
            </w:pPr>
            <w:r w:rsidRPr="002B3385">
              <w:rPr>
                <w:rFonts w:ascii="Arial" w:hAnsi="Arial" w:cs="Arial"/>
              </w:rPr>
              <w:t>Indicative Title of Dissertation:</w:t>
            </w:r>
          </w:p>
        </w:tc>
      </w:tr>
      <w:tr w:rsidR="00F01677" w:rsidRPr="002B3385" w:rsidTr="00B2054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single" w:sz="4" w:space="0" w:color="E36C0A"/>
              <w:bottom w:val="single" w:sz="4" w:space="0" w:color="E36C0A"/>
              <w:right w:val="single" w:sz="4" w:space="0" w:color="E36C0A"/>
            </w:tcBorders>
            <w:shd w:val="clear" w:color="auto" w:fill="auto"/>
          </w:tcPr>
          <w:p w:rsidR="00F01677" w:rsidRPr="002B3385" w:rsidRDefault="00F01677" w:rsidP="00FF07C9">
            <w:pPr>
              <w:jc w:val="both"/>
              <w:rPr>
                <w:rFonts w:ascii="Arial" w:hAnsi="Arial" w:cs="Arial"/>
              </w:rPr>
            </w:pPr>
          </w:p>
          <w:p w:rsidR="00F01677" w:rsidRPr="002B3385" w:rsidRDefault="00F01677" w:rsidP="00FF07C9">
            <w:pPr>
              <w:jc w:val="both"/>
              <w:rPr>
                <w:rFonts w:ascii="Arial" w:hAnsi="Arial" w:cs="Arial"/>
              </w:rPr>
            </w:pPr>
            <w:r w:rsidRPr="008C3D9F">
              <w:rPr>
                <w:b/>
                <w:sz w:val="40"/>
                <w:szCs w:val="28"/>
              </w:rPr>
              <w:t>Determinants of Financial Performance: An empirical study of companies listed on</w:t>
            </w:r>
            <w:r>
              <w:rPr>
                <w:b/>
                <w:sz w:val="40"/>
                <w:szCs w:val="28"/>
              </w:rPr>
              <w:t xml:space="preserve"> the</w:t>
            </w:r>
            <w:r w:rsidRPr="008C3D9F">
              <w:rPr>
                <w:b/>
                <w:sz w:val="40"/>
                <w:szCs w:val="28"/>
              </w:rPr>
              <w:t xml:space="preserve"> London Stock Exchange</w:t>
            </w:r>
          </w:p>
        </w:tc>
      </w:tr>
    </w:tbl>
    <w:p w:rsidR="00F01677" w:rsidRPr="002B3385" w:rsidRDefault="00F01677" w:rsidP="00FF07C9">
      <w:pPr>
        <w:jc w:val="both"/>
        <w:rPr>
          <w:rFonts w:ascii="Arial" w:hAnsi="Arial" w:cs="Arial"/>
          <w:vanish/>
        </w:rPr>
      </w:pPr>
    </w:p>
    <w:p w:rsidR="00F01677" w:rsidRPr="002B3385" w:rsidRDefault="00F01677" w:rsidP="00FF07C9">
      <w:pPr>
        <w:jc w:val="both"/>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26"/>
        <w:gridCol w:w="842"/>
        <w:gridCol w:w="3342"/>
        <w:gridCol w:w="1329"/>
        <w:gridCol w:w="901"/>
      </w:tblGrid>
      <w:tr w:rsidR="00F01677" w:rsidRPr="002B3385" w:rsidTr="00B20547">
        <w:tc>
          <w:tcPr>
            <w:tcW w:w="5356" w:type="dxa"/>
            <w:gridSpan w:val="2"/>
            <w:tcBorders>
              <w:top w:val="nil"/>
              <w:left w:val="nil"/>
              <w:bottom w:val="single" w:sz="4" w:space="0" w:color="E36C0A"/>
              <w:right w:val="nil"/>
            </w:tcBorders>
            <w:shd w:val="clear" w:color="auto" w:fill="auto"/>
          </w:tcPr>
          <w:p w:rsidR="00F01677" w:rsidRPr="002B3385" w:rsidRDefault="00F01677" w:rsidP="00FF07C9">
            <w:pPr>
              <w:jc w:val="both"/>
              <w:rPr>
                <w:rFonts w:ascii="Arial" w:hAnsi="Arial" w:cs="Arial"/>
                <w:b/>
                <w:color w:val="E36C0A"/>
                <w:lang w:val="cy-GB"/>
              </w:rPr>
            </w:pPr>
            <w:r w:rsidRPr="002B3385">
              <w:rPr>
                <w:rFonts w:ascii="Arial" w:hAnsi="Arial" w:cs="Arial"/>
                <w:b/>
                <w:color w:val="E36C0A"/>
                <w:lang w:val="cy-GB"/>
              </w:rPr>
              <w:t>ADRAN 2 – GWEITHGAREDD YMCHWIL</w:t>
            </w:r>
          </w:p>
          <w:p w:rsidR="00F01677" w:rsidRPr="002B3385" w:rsidRDefault="00F01677" w:rsidP="00FF07C9">
            <w:pPr>
              <w:jc w:val="both"/>
              <w:rPr>
                <w:rFonts w:ascii="Arial" w:hAnsi="Arial" w:cs="Arial"/>
                <w:b/>
                <w:color w:val="E36C0A"/>
              </w:rPr>
            </w:pPr>
            <w:r w:rsidRPr="002B3385">
              <w:rPr>
                <w:rFonts w:ascii="Arial" w:hAnsi="Arial" w:cs="Arial"/>
                <w:b/>
                <w:noProof/>
                <w:color w:val="E36C0A"/>
              </w:rPr>
              <mc:AlternateContent>
                <mc:Choice Requires="wps">
                  <w:drawing>
                    <wp:anchor distT="0" distB="0" distL="114300" distR="114300" simplePos="0" relativeHeight="251661312" behindDoc="0" locked="0" layoutInCell="1" allowOverlap="1" wp14:anchorId="29FB80FA" wp14:editId="308FC20D">
                      <wp:simplePos x="0" y="0"/>
                      <wp:positionH relativeFrom="column">
                        <wp:posOffset>27305</wp:posOffset>
                      </wp:positionH>
                      <wp:positionV relativeFrom="paragraph">
                        <wp:posOffset>123190</wp:posOffset>
                      </wp:positionV>
                      <wp:extent cx="6590665" cy="12065"/>
                      <wp:effectExtent l="38100" t="38100" r="76835" b="83185"/>
                      <wp:wrapNone/>
                      <wp:docPr id="24" name="Право съединение 2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28530CEC" id="Право съединение 2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auto"/>
          </w:tcPr>
          <w:p w:rsidR="00F01677" w:rsidRPr="002B3385" w:rsidRDefault="00F01677" w:rsidP="00FF07C9">
            <w:pPr>
              <w:jc w:val="both"/>
              <w:rPr>
                <w:rFonts w:ascii="Arial" w:hAnsi="Arial" w:cs="Arial"/>
                <w:b/>
                <w:color w:val="E36C0A"/>
              </w:rPr>
            </w:pPr>
            <w:r w:rsidRPr="002B3385">
              <w:rPr>
                <w:rFonts w:ascii="Arial" w:hAnsi="Arial" w:cs="Arial"/>
                <w:b/>
                <w:color w:val="E36C0A"/>
              </w:rPr>
              <w:t xml:space="preserve">SECTION 2 – RESEARCH ACTIVITY  </w:t>
            </w:r>
          </w:p>
          <w:p w:rsidR="00F01677" w:rsidRPr="002B3385" w:rsidRDefault="00F01677" w:rsidP="00FF07C9">
            <w:pPr>
              <w:jc w:val="both"/>
              <w:rPr>
                <w:rFonts w:ascii="Arial" w:hAnsi="Arial" w:cs="Arial"/>
                <w:b/>
                <w:color w:val="E36C0A"/>
              </w:rPr>
            </w:pPr>
          </w:p>
          <w:p w:rsidR="00F01677" w:rsidRPr="002B3385" w:rsidRDefault="00F01677" w:rsidP="00FF07C9">
            <w:pPr>
              <w:jc w:val="both"/>
              <w:rPr>
                <w:rFonts w:ascii="Arial" w:hAnsi="Arial" w:cs="Arial"/>
                <w:b/>
                <w:color w:val="E36C0A"/>
              </w:rPr>
            </w:pPr>
          </w:p>
        </w:tc>
      </w:tr>
      <w:tr w:rsidR="00F01677" w:rsidRPr="002B3385" w:rsidTr="00B20547">
        <w:tc>
          <w:tcPr>
            <w:tcW w:w="4491" w:type="dxa"/>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lang w:val="cy-GB"/>
              </w:rPr>
            </w:pPr>
            <w:r w:rsidRPr="002B3385">
              <w:rPr>
                <w:rFonts w:ascii="Arial" w:hAnsi="Arial" w:cs="Arial"/>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rPr>
            </w:pPr>
            <w:r w:rsidRPr="002B3385">
              <w:rPr>
                <w:rFonts w:ascii="Arial" w:hAnsi="Arial" w:cs="Arial"/>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rPr>
            </w:pPr>
            <w:proofErr w:type="spellStart"/>
            <w:r w:rsidRPr="002B3385">
              <w:rPr>
                <w:rFonts w:ascii="Arial" w:hAnsi="Arial" w:cs="Arial"/>
              </w:rPr>
              <w:t>Ydy</w:t>
            </w:r>
            <w:proofErr w:type="spellEnd"/>
            <w:r w:rsidRPr="002B3385">
              <w:rPr>
                <w:rFonts w:ascii="Arial" w:hAnsi="Arial" w:cs="Arial"/>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rPr>
            </w:pPr>
            <w:proofErr w:type="spellStart"/>
            <w:r w:rsidRPr="002B3385">
              <w:rPr>
                <w:rFonts w:ascii="Arial" w:hAnsi="Arial" w:cs="Arial"/>
              </w:rPr>
              <w:t>Nac</w:t>
            </w:r>
            <w:proofErr w:type="spellEnd"/>
            <w:r w:rsidRPr="002B3385">
              <w:rPr>
                <w:rFonts w:ascii="Arial" w:hAnsi="Arial" w:cs="Arial"/>
              </w:rPr>
              <w:t xml:space="preserve"> </w:t>
            </w:r>
            <w:proofErr w:type="spellStart"/>
            <w:r w:rsidRPr="002B3385">
              <w:rPr>
                <w:rFonts w:ascii="Arial" w:hAnsi="Arial" w:cs="Arial"/>
              </w:rPr>
              <w:t>ydy</w:t>
            </w:r>
            <w:proofErr w:type="spellEnd"/>
            <w:r w:rsidRPr="002B3385">
              <w:rPr>
                <w:rFonts w:ascii="Arial" w:hAnsi="Arial" w:cs="Arial"/>
              </w:rPr>
              <w:t xml:space="preserve">/No </w:t>
            </w:r>
          </w:p>
        </w:tc>
      </w:tr>
      <w:tr w:rsidR="00F01677" w:rsidRPr="002B3385" w:rsidTr="00B20547">
        <w:tc>
          <w:tcPr>
            <w:tcW w:w="449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lang w:val="cy-GB"/>
              </w:rPr>
            </w:pPr>
            <w:r w:rsidRPr="002B3385">
              <w:rPr>
                <w:rFonts w:ascii="Arial" w:hAnsi="Arial" w:cs="Arial"/>
                <w:lang w:val="cy-GB"/>
              </w:rPr>
              <w:t>Defnyddio holiadur neu offeryn ymchwil tebyg (atodwch gopi drafft)</w:t>
            </w:r>
          </w:p>
        </w:tc>
        <w:tc>
          <w:tcPr>
            <w:tcW w:w="4360" w:type="dxa"/>
            <w:gridSpan w:val="2"/>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sidRPr="002B3385">
              <w:rPr>
                <w:rFonts w:ascii="Arial" w:hAnsi="Arial" w:cs="Arial"/>
              </w:rPr>
              <w:t>Use of questionnaire or similar research instrument (attach draft copy)</w:t>
            </w:r>
          </w:p>
          <w:p w:rsidR="00F01677" w:rsidRPr="002B3385" w:rsidRDefault="00F01677" w:rsidP="00FF07C9">
            <w:pPr>
              <w:jc w:val="both"/>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Pr>
                <w:rFonts w:ascii="Arial" w:hAnsi="Arial" w:cs="Arial"/>
              </w:rPr>
              <w:t>X</w:t>
            </w:r>
          </w:p>
        </w:tc>
      </w:tr>
      <w:tr w:rsidR="00F01677" w:rsidRPr="002B3385" w:rsidTr="00B20547">
        <w:tc>
          <w:tcPr>
            <w:tcW w:w="449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lang w:val="cy-GB"/>
              </w:rPr>
            </w:pPr>
            <w:r w:rsidRPr="002B3385">
              <w:rPr>
                <w:rFonts w:ascii="Arial" w:hAnsi="Arial" w:cs="Arial"/>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sidRPr="002B3385">
              <w:rPr>
                <w:rFonts w:ascii="Arial" w:hAnsi="Arial" w:cs="Arial"/>
              </w:rPr>
              <w:t xml:space="preserve">Use of written or </w:t>
            </w:r>
            <w:proofErr w:type="spellStart"/>
            <w:r w:rsidRPr="002B3385">
              <w:rPr>
                <w:rFonts w:ascii="Arial" w:hAnsi="Arial" w:cs="Arial"/>
              </w:rPr>
              <w:t>computerised</w:t>
            </w:r>
            <w:proofErr w:type="spellEnd"/>
            <w:r w:rsidRPr="002B3385">
              <w:rPr>
                <w:rFonts w:ascii="Arial" w:hAnsi="Arial" w:cs="Arial"/>
              </w:rPr>
              <w:t xml:space="preserve"> test</w:t>
            </w:r>
          </w:p>
          <w:p w:rsidR="00F01677" w:rsidRPr="002B3385" w:rsidRDefault="00F01677" w:rsidP="00FF07C9">
            <w:pPr>
              <w:jc w:val="both"/>
              <w:rPr>
                <w:rFonts w:ascii="Arial" w:hAnsi="Arial" w:cs="Arial"/>
              </w:rPr>
            </w:pPr>
          </w:p>
          <w:p w:rsidR="00F01677" w:rsidRPr="002B3385" w:rsidRDefault="00F01677" w:rsidP="00FF07C9">
            <w:pPr>
              <w:jc w:val="both"/>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Pr>
                <w:rFonts w:ascii="Arial" w:hAnsi="Arial" w:cs="Arial"/>
              </w:rPr>
              <w:t>X</w:t>
            </w:r>
          </w:p>
        </w:tc>
      </w:tr>
      <w:tr w:rsidR="00F01677" w:rsidRPr="002B3385" w:rsidTr="00B20547">
        <w:tc>
          <w:tcPr>
            <w:tcW w:w="449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lang w:val="cy-GB"/>
              </w:rPr>
            </w:pPr>
            <w:r w:rsidRPr="002B3385">
              <w:rPr>
                <w:rFonts w:ascii="Arial" w:hAnsi="Arial" w:cs="Arial"/>
                <w:lang w:val="cy-GB"/>
              </w:rPr>
              <w:t>Cyfweliad (cysylltwch gwestiynau posibl)</w:t>
            </w:r>
            <w:r w:rsidRPr="002B3385">
              <w:rPr>
                <w:rFonts w:ascii="Arial" w:hAnsi="Arial" w:cs="Arial"/>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sidRPr="002B3385">
              <w:rPr>
                <w:rFonts w:ascii="Arial" w:hAnsi="Arial" w:cs="Arial"/>
              </w:rPr>
              <w:t>Interview (attach provisional questions)</w:t>
            </w:r>
            <w:r w:rsidRPr="002B3385">
              <w:rPr>
                <w:rFonts w:ascii="Arial" w:hAnsi="Arial" w:cs="Arial"/>
                <w:rtl/>
              </w:rPr>
              <w:t xml:space="preserve"> </w:t>
            </w:r>
          </w:p>
          <w:p w:rsidR="00F01677" w:rsidRPr="002B3385" w:rsidRDefault="00F01677" w:rsidP="00FF07C9">
            <w:pPr>
              <w:jc w:val="both"/>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Pr>
                <w:rFonts w:ascii="Arial" w:hAnsi="Arial" w:cs="Arial"/>
              </w:rPr>
              <w:t>X</w:t>
            </w:r>
          </w:p>
        </w:tc>
      </w:tr>
      <w:tr w:rsidR="00F01677" w:rsidRPr="002B3385" w:rsidTr="00B20547">
        <w:tc>
          <w:tcPr>
            <w:tcW w:w="449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lang w:val="cy-GB"/>
              </w:rPr>
            </w:pPr>
            <w:r w:rsidRPr="002B3385">
              <w:rPr>
                <w:rFonts w:ascii="Arial" w:hAnsi="Arial" w:cs="Arial"/>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sidRPr="002B3385">
              <w:rPr>
                <w:rFonts w:ascii="Arial" w:hAnsi="Arial" w:cs="Arial"/>
              </w:rPr>
              <w:t>Diaries</w:t>
            </w:r>
          </w:p>
          <w:p w:rsidR="00F01677" w:rsidRPr="002B3385" w:rsidRDefault="00F01677" w:rsidP="00FF07C9">
            <w:pPr>
              <w:jc w:val="both"/>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Pr>
                <w:rFonts w:ascii="Arial" w:hAnsi="Arial" w:cs="Arial"/>
              </w:rPr>
              <w:t>X</w:t>
            </w:r>
          </w:p>
        </w:tc>
      </w:tr>
      <w:tr w:rsidR="00F01677" w:rsidRPr="002B3385" w:rsidTr="00B20547">
        <w:tc>
          <w:tcPr>
            <w:tcW w:w="449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lang w:val="cy-GB"/>
              </w:rPr>
            </w:pPr>
            <w:r w:rsidRPr="002B3385">
              <w:rPr>
                <w:rFonts w:ascii="Arial" w:hAnsi="Arial" w:cs="Arial"/>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sidRPr="002B3385">
              <w:rPr>
                <w:rFonts w:ascii="Arial" w:hAnsi="Arial" w:cs="Arial"/>
              </w:rPr>
              <w:t>Participant observation with their knowledge</w:t>
            </w:r>
          </w:p>
          <w:p w:rsidR="00F01677" w:rsidRPr="002B3385" w:rsidRDefault="00F01677" w:rsidP="00FF07C9">
            <w:pPr>
              <w:jc w:val="both"/>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Pr>
                <w:rFonts w:ascii="Arial" w:hAnsi="Arial" w:cs="Arial"/>
              </w:rPr>
              <w:t>X</w:t>
            </w:r>
          </w:p>
        </w:tc>
      </w:tr>
      <w:tr w:rsidR="00F01677" w:rsidRPr="002B3385" w:rsidTr="00B20547">
        <w:tc>
          <w:tcPr>
            <w:tcW w:w="449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lang w:val="cy-GB"/>
              </w:rPr>
            </w:pPr>
            <w:r w:rsidRPr="002B3385">
              <w:rPr>
                <w:rFonts w:ascii="Arial" w:hAnsi="Arial" w:cs="Arial"/>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sidRPr="002B3385">
              <w:rPr>
                <w:rFonts w:ascii="Arial" w:hAnsi="Arial" w:cs="Arial"/>
              </w:rPr>
              <w:t>Participant observation without their knowledge</w:t>
            </w:r>
          </w:p>
          <w:p w:rsidR="00F01677" w:rsidRPr="002B3385" w:rsidRDefault="00F01677" w:rsidP="00FF07C9">
            <w:pPr>
              <w:jc w:val="both"/>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Pr>
                <w:rFonts w:ascii="Arial" w:hAnsi="Arial" w:cs="Arial"/>
              </w:rPr>
              <w:t>X</w:t>
            </w:r>
          </w:p>
        </w:tc>
      </w:tr>
      <w:tr w:rsidR="00F01677" w:rsidRPr="002B3385" w:rsidTr="00B20547">
        <w:tc>
          <w:tcPr>
            <w:tcW w:w="449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lang w:val="cy-GB"/>
              </w:rPr>
            </w:pPr>
            <w:r w:rsidRPr="002B3385">
              <w:rPr>
                <w:rFonts w:ascii="Arial" w:hAnsi="Arial" w:cs="Arial"/>
                <w:lang w:val="cy-GB"/>
              </w:rPr>
              <w:lastRenderedPageBreak/>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sidRPr="002B3385">
              <w:rPr>
                <w:rFonts w:ascii="Arial" w:hAnsi="Arial" w:cs="Arial"/>
              </w:rPr>
              <w:t>Video or audio-taping</w:t>
            </w:r>
          </w:p>
          <w:p w:rsidR="00F01677" w:rsidRPr="002B3385" w:rsidRDefault="00F01677" w:rsidP="00FF07C9">
            <w:pPr>
              <w:jc w:val="both"/>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Pr>
                <w:rFonts w:ascii="Arial" w:hAnsi="Arial" w:cs="Arial"/>
              </w:rPr>
              <w:t>X</w:t>
            </w:r>
          </w:p>
        </w:tc>
      </w:tr>
      <w:tr w:rsidR="00F01677" w:rsidRPr="002B3385" w:rsidTr="00B20547">
        <w:tc>
          <w:tcPr>
            <w:tcW w:w="449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lang w:val="cy-GB"/>
              </w:rPr>
            </w:pPr>
            <w:r w:rsidRPr="002B3385">
              <w:rPr>
                <w:rFonts w:ascii="Arial" w:hAnsi="Arial" w:cs="Arial"/>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sidRPr="002B3385">
              <w:rPr>
                <w:rFonts w:ascii="Arial" w:hAnsi="Arial" w:cs="Arial"/>
              </w:rPr>
              <w:t>Access to personal or confidential information without the participants specific consent</w:t>
            </w:r>
          </w:p>
          <w:p w:rsidR="00F01677" w:rsidRPr="002B3385" w:rsidRDefault="00F01677" w:rsidP="00FF07C9">
            <w:pPr>
              <w:jc w:val="both"/>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Pr>
                <w:rFonts w:ascii="Arial" w:hAnsi="Arial" w:cs="Arial"/>
              </w:rPr>
              <w:t>X</w:t>
            </w:r>
          </w:p>
        </w:tc>
      </w:tr>
      <w:tr w:rsidR="00F01677" w:rsidRPr="002B3385" w:rsidTr="00B20547">
        <w:tc>
          <w:tcPr>
            <w:tcW w:w="449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lang w:val="cy-GB"/>
              </w:rPr>
            </w:pPr>
            <w:r w:rsidRPr="002B3385">
              <w:rPr>
                <w:rFonts w:ascii="Arial" w:hAnsi="Arial" w:cs="Arial"/>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sidRPr="002B3385">
              <w:rPr>
                <w:rFonts w:ascii="Arial" w:hAnsi="Arial" w:cs="Arial"/>
              </w:rPr>
              <w:t>Administration of any questions, test stimuli, presentation that may be experienced as physically, mentally or emotionally harmful / offensive</w:t>
            </w:r>
          </w:p>
          <w:p w:rsidR="00F01677" w:rsidRPr="002B3385" w:rsidRDefault="00F01677" w:rsidP="00FF07C9">
            <w:pPr>
              <w:jc w:val="both"/>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Pr>
                <w:rFonts w:ascii="Arial" w:hAnsi="Arial" w:cs="Arial"/>
              </w:rPr>
              <w:t>X</w:t>
            </w:r>
          </w:p>
        </w:tc>
      </w:tr>
      <w:tr w:rsidR="00F01677" w:rsidRPr="002B3385" w:rsidTr="00B20547">
        <w:tc>
          <w:tcPr>
            <w:tcW w:w="449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lang w:val="cy-GB"/>
              </w:rPr>
            </w:pPr>
            <w:r w:rsidRPr="002B3385">
              <w:rPr>
                <w:rFonts w:ascii="Arial" w:hAnsi="Arial" w:cs="Arial"/>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sidRPr="002B3385">
              <w:rPr>
                <w:rFonts w:ascii="Arial" w:hAnsi="Arial" w:cs="Arial"/>
              </w:rPr>
              <w:t>Performance of any acts which may cause embarrassment or affect self-esteem</w:t>
            </w:r>
          </w:p>
          <w:p w:rsidR="00F01677" w:rsidRPr="002B3385" w:rsidRDefault="00F01677" w:rsidP="00FF07C9">
            <w:pPr>
              <w:jc w:val="both"/>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Pr>
                <w:rFonts w:ascii="Arial" w:hAnsi="Arial" w:cs="Arial"/>
              </w:rPr>
              <w:t>X</w:t>
            </w:r>
          </w:p>
        </w:tc>
      </w:tr>
      <w:tr w:rsidR="00F01677" w:rsidRPr="002B3385" w:rsidTr="00B20547">
        <w:tc>
          <w:tcPr>
            <w:tcW w:w="449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lang w:val="cy-GB"/>
              </w:rPr>
            </w:pPr>
            <w:r w:rsidRPr="002B3385">
              <w:rPr>
                <w:rFonts w:ascii="Arial" w:hAnsi="Arial" w:cs="Arial"/>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sidRPr="002B3385">
              <w:rPr>
                <w:rFonts w:ascii="Arial" w:hAnsi="Arial" w:cs="Arial"/>
              </w:rPr>
              <w:t>Investigation of participants involved in illegal activities</w:t>
            </w:r>
          </w:p>
          <w:p w:rsidR="00F01677" w:rsidRPr="002B3385" w:rsidRDefault="00F01677" w:rsidP="00FF07C9">
            <w:pPr>
              <w:jc w:val="both"/>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Pr>
                <w:rFonts w:ascii="Arial" w:hAnsi="Arial" w:cs="Arial"/>
              </w:rPr>
              <w:t>X</w:t>
            </w:r>
          </w:p>
        </w:tc>
      </w:tr>
      <w:tr w:rsidR="00F01677" w:rsidRPr="002B3385" w:rsidTr="00B20547">
        <w:tc>
          <w:tcPr>
            <w:tcW w:w="449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lang w:val="cy-GB"/>
              </w:rPr>
            </w:pPr>
            <w:r w:rsidRPr="002B3385">
              <w:rPr>
                <w:rFonts w:ascii="Arial" w:hAnsi="Arial" w:cs="Arial"/>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sidRPr="002B3385">
              <w:rPr>
                <w:rFonts w:ascii="Arial" w:hAnsi="Arial" w:cs="Arial"/>
              </w:rPr>
              <w:t>Procedures that involve deception</w:t>
            </w:r>
          </w:p>
          <w:p w:rsidR="00F01677" w:rsidRPr="002B3385" w:rsidRDefault="00F01677" w:rsidP="00FF07C9">
            <w:pPr>
              <w:jc w:val="both"/>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Pr>
                <w:rFonts w:ascii="Arial" w:hAnsi="Arial" w:cs="Arial"/>
              </w:rPr>
              <w:t>X</w:t>
            </w:r>
          </w:p>
        </w:tc>
      </w:tr>
      <w:tr w:rsidR="00F01677" w:rsidRPr="002B3385" w:rsidTr="00B20547">
        <w:tc>
          <w:tcPr>
            <w:tcW w:w="449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lang w:val="cy-GB"/>
              </w:rPr>
            </w:pPr>
            <w:r w:rsidRPr="002B3385">
              <w:rPr>
                <w:rFonts w:ascii="Arial" w:hAnsi="Arial" w:cs="Arial"/>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sidRPr="002B3385">
              <w:rPr>
                <w:rFonts w:ascii="Arial" w:hAnsi="Arial" w:cs="Arial"/>
              </w:rPr>
              <w:t>Administration of any substance, agent or placebo</w:t>
            </w:r>
          </w:p>
          <w:p w:rsidR="00F01677" w:rsidRPr="002B3385" w:rsidRDefault="00F01677" w:rsidP="00FF07C9">
            <w:pPr>
              <w:jc w:val="both"/>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Pr>
                <w:rFonts w:ascii="Arial" w:hAnsi="Arial" w:cs="Arial"/>
              </w:rPr>
              <w:t>X</w:t>
            </w:r>
          </w:p>
        </w:tc>
      </w:tr>
      <w:tr w:rsidR="00F01677" w:rsidRPr="002B3385" w:rsidTr="00B20547">
        <w:tc>
          <w:tcPr>
            <w:tcW w:w="449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lang w:val="cy-GB"/>
              </w:rPr>
            </w:pPr>
            <w:r w:rsidRPr="002B3385">
              <w:rPr>
                <w:rFonts w:ascii="Arial" w:hAnsi="Arial" w:cs="Arial"/>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sidRPr="002B3385">
              <w:rPr>
                <w:rFonts w:ascii="Arial" w:hAnsi="Arial" w:cs="Arial"/>
              </w:rPr>
              <w:t>Other method of data collection or presentation format (please explain)</w:t>
            </w:r>
          </w:p>
          <w:p w:rsidR="00F01677" w:rsidRPr="002B3385" w:rsidRDefault="00F01677" w:rsidP="00FF07C9">
            <w:pPr>
              <w:jc w:val="both"/>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F01677" w:rsidRDefault="00F01677" w:rsidP="00FF07C9">
            <w:pPr>
              <w:jc w:val="both"/>
              <w:rPr>
                <w:rFonts w:ascii="Arial" w:hAnsi="Arial" w:cs="Arial"/>
              </w:rPr>
            </w:pPr>
            <w:r>
              <w:rPr>
                <w:rFonts w:ascii="Arial" w:hAnsi="Arial" w:cs="Arial"/>
              </w:rPr>
              <w:t>YES</w:t>
            </w:r>
          </w:p>
          <w:p w:rsidR="00F01677" w:rsidRPr="002B3385" w:rsidRDefault="00F01677" w:rsidP="00FF07C9">
            <w:pPr>
              <w:jc w:val="both"/>
              <w:rPr>
                <w:rFonts w:ascii="Arial" w:hAnsi="Arial" w:cs="Arial"/>
              </w:rPr>
            </w:pPr>
            <w:r>
              <w:rPr>
                <w:rFonts w:ascii="Arial" w:hAnsi="Arial" w:cs="Arial"/>
              </w:rPr>
              <w:t>Companies annual reports</w:t>
            </w:r>
          </w:p>
        </w:tc>
        <w:tc>
          <w:tcPr>
            <w:tcW w:w="90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p>
        </w:tc>
      </w:tr>
    </w:tbl>
    <w:p w:rsidR="00F01677" w:rsidRPr="002B3385" w:rsidRDefault="00F01677" w:rsidP="00FF07C9">
      <w:pPr>
        <w:jc w:val="both"/>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975"/>
        <w:gridCol w:w="4395"/>
      </w:tblGrid>
      <w:tr w:rsidR="00F01677" w:rsidRPr="002B3385" w:rsidTr="00B20547">
        <w:tc>
          <w:tcPr>
            <w:tcW w:w="5370" w:type="dxa"/>
            <w:tcBorders>
              <w:top w:val="single" w:sz="4" w:space="0" w:color="1F497D"/>
              <w:left w:val="single" w:sz="4" w:space="0" w:color="1F497D"/>
              <w:bottom w:val="single" w:sz="4" w:space="0" w:color="1F497D"/>
              <w:right w:val="single" w:sz="4" w:space="0" w:color="1F497D"/>
            </w:tcBorders>
            <w:shd w:val="clear" w:color="auto" w:fill="4F81BD"/>
          </w:tcPr>
          <w:p w:rsidR="00F01677" w:rsidRPr="002B3385" w:rsidRDefault="00F01677" w:rsidP="00FF07C9">
            <w:pPr>
              <w:jc w:val="both"/>
              <w:rPr>
                <w:rFonts w:ascii="Arial" w:hAnsi="Arial" w:cs="Arial"/>
                <w:color w:val="FFFFFF"/>
                <w:lang w:val="cy-GB"/>
              </w:rPr>
            </w:pPr>
            <w:r w:rsidRPr="002B3385">
              <w:rPr>
                <w:rFonts w:ascii="Arial" w:hAnsi="Arial" w:cs="Arial"/>
                <w:color w:val="FFFFFF"/>
                <w:lang w:val="cy-GB"/>
              </w:rPr>
              <w:t>Os 'Na' wedi cael ei dicio ym mhob blwch, dylai'r ffurflen gael ei llofnodi gan Bennaeth yr Ysgol/Cyfadran / Gyfadran a'r canlyniad a adroddwyd i'r Pwyllgor Moeseg ar ddiwedd y semester.</w:t>
            </w:r>
          </w:p>
          <w:p w:rsidR="00F01677" w:rsidRPr="002B3385" w:rsidRDefault="00F01677" w:rsidP="00FF07C9">
            <w:pPr>
              <w:jc w:val="both"/>
              <w:rPr>
                <w:rFonts w:ascii="Arial" w:hAnsi="Arial" w:cs="Arial"/>
                <w:color w:val="FFFFFF"/>
              </w:rPr>
            </w:pPr>
          </w:p>
          <w:p w:rsidR="00F01677" w:rsidRPr="002B3385" w:rsidRDefault="00F01677" w:rsidP="00FF07C9">
            <w:pPr>
              <w:jc w:val="both"/>
              <w:rPr>
                <w:rFonts w:ascii="Arial" w:hAnsi="Arial" w:cs="Arial"/>
                <w:color w:val="FFFFFF"/>
              </w:rPr>
            </w:pPr>
            <w:proofErr w:type="spellStart"/>
            <w:r w:rsidRPr="002B3385">
              <w:rPr>
                <w:rFonts w:ascii="Arial" w:hAnsi="Arial" w:cs="Arial"/>
                <w:color w:val="FFFFFF"/>
              </w:rPr>
              <w:lastRenderedPageBreak/>
              <w:t>Os</w:t>
            </w:r>
            <w:proofErr w:type="spellEnd"/>
            <w:r w:rsidRPr="002B3385">
              <w:rPr>
                <w:rFonts w:ascii="Arial" w:hAnsi="Arial" w:cs="Arial"/>
                <w:color w:val="FFFFFF"/>
              </w:rPr>
              <w:t xml:space="preserve"> '</w:t>
            </w:r>
            <w:proofErr w:type="spellStart"/>
            <w:r w:rsidRPr="002B3385">
              <w:rPr>
                <w:rFonts w:ascii="Arial" w:hAnsi="Arial" w:cs="Arial"/>
                <w:color w:val="FFFFFF"/>
              </w:rPr>
              <w:t>Ydw</w:t>
            </w:r>
            <w:proofErr w:type="spellEnd"/>
            <w:r w:rsidRPr="002B3385">
              <w:rPr>
                <w:rFonts w:ascii="Arial" w:hAnsi="Arial" w:cs="Arial"/>
                <w:color w:val="FFFFFF"/>
              </w:rPr>
              <w:t xml:space="preserve">' </w:t>
            </w:r>
            <w:proofErr w:type="spellStart"/>
            <w:r w:rsidRPr="002B3385">
              <w:rPr>
                <w:rFonts w:ascii="Arial" w:hAnsi="Arial" w:cs="Arial"/>
                <w:color w:val="FFFFFF"/>
              </w:rPr>
              <w:t>wedi</w:t>
            </w:r>
            <w:proofErr w:type="spellEnd"/>
            <w:r w:rsidRPr="002B3385">
              <w:rPr>
                <w:rFonts w:ascii="Arial" w:hAnsi="Arial" w:cs="Arial"/>
                <w:color w:val="FFFFFF"/>
              </w:rPr>
              <w:t xml:space="preserve"> </w:t>
            </w:r>
            <w:proofErr w:type="spellStart"/>
            <w:r w:rsidRPr="002B3385">
              <w:rPr>
                <w:rFonts w:ascii="Arial" w:hAnsi="Arial" w:cs="Arial"/>
                <w:color w:val="FFFFFF"/>
              </w:rPr>
              <w:t>cael</w:t>
            </w:r>
            <w:proofErr w:type="spellEnd"/>
            <w:r w:rsidRPr="002B3385">
              <w:rPr>
                <w:rFonts w:ascii="Arial" w:hAnsi="Arial" w:cs="Arial"/>
                <w:color w:val="FFFFFF"/>
              </w:rPr>
              <w:t xml:space="preserve"> </w:t>
            </w:r>
            <w:proofErr w:type="spellStart"/>
            <w:r w:rsidRPr="002B3385">
              <w:rPr>
                <w:rFonts w:ascii="Arial" w:hAnsi="Arial" w:cs="Arial"/>
                <w:color w:val="FFFFFF"/>
              </w:rPr>
              <w:t>ei</w:t>
            </w:r>
            <w:proofErr w:type="spellEnd"/>
            <w:r w:rsidRPr="002B3385">
              <w:rPr>
                <w:rFonts w:ascii="Arial" w:hAnsi="Arial" w:cs="Arial"/>
                <w:color w:val="FFFFFF"/>
              </w:rPr>
              <w:t xml:space="preserve"> </w:t>
            </w:r>
            <w:proofErr w:type="spellStart"/>
            <w:r w:rsidRPr="002B3385">
              <w:rPr>
                <w:rFonts w:ascii="Arial" w:hAnsi="Arial" w:cs="Arial"/>
                <w:color w:val="FFFFFF"/>
              </w:rPr>
              <w:t>dicio</w:t>
            </w:r>
            <w:proofErr w:type="spellEnd"/>
            <w:r w:rsidRPr="002B3385">
              <w:rPr>
                <w:rFonts w:ascii="Arial" w:hAnsi="Arial" w:cs="Arial"/>
                <w:color w:val="FFFFFF"/>
              </w:rPr>
              <w:t xml:space="preserve"> </w:t>
            </w:r>
            <w:proofErr w:type="spellStart"/>
            <w:r w:rsidRPr="002B3385">
              <w:rPr>
                <w:rFonts w:ascii="Arial" w:hAnsi="Arial" w:cs="Arial"/>
                <w:color w:val="FFFFFF"/>
              </w:rPr>
              <w:t>mewn</w:t>
            </w:r>
            <w:proofErr w:type="spellEnd"/>
            <w:r w:rsidRPr="002B3385">
              <w:rPr>
                <w:rFonts w:ascii="Arial" w:hAnsi="Arial" w:cs="Arial"/>
                <w:color w:val="FFFFFF"/>
              </w:rPr>
              <w:t xml:space="preserve"> un </w:t>
            </w:r>
            <w:proofErr w:type="spellStart"/>
            <w:r w:rsidRPr="002B3385">
              <w:rPr>
                <w:rFonts w:ascii="Arial" w:hAnsi="Arial" w:cs="Arial"/>
                <w:color w:val="FFFFFF"/>
              </w:rPr>
              <w:t>neu</w:t>
            </w:r>
            <w:proofErr w:type="spellEnd"/>
            <w:r w:rsidRPr="002B3385">
              <w:rPr>
                <w:rFonts w:ascii="Arial" w:hAnsi="Arial" w:cs="Arial"/>
                <w:color w:val="FFFFFF"/>
              </w:rPr>
              <w:t xml:space="preserve"> </w:t>
            </w:r>
            <w:proofErr w:type="spellStart"/>
            <w:r w:rsidRPr="002B3385">
              <w:rPr>
                <w:rFonts w:ascii="Arial" w:hAnsi="Arial" w:cs="Arial"/>
                <w:color w:val="FFFFFF"/>
              </w:rPr>
              <w:t>fwy</w:t>
            </w:r>
            <w:proofErr w:type="spellEnd"/>
            <w:r w:rsidRPr="002B3385">
              <w:rPr>
                <w:rFonts w:ascii="Arial" w:hAnsi="Arial" w:cs="Arial"/>
                <w:color w:val="FFFFFF"/>
              </w:rPr>
              <w:t xml:space="preserve"> </w:t>
            </w:r>
            <w:proofErr w:type="spellStart"/>
            <w:r w:rsidRPr="002B3385">
              <w:rPr>
                <w:rFonts w:ascii="Arial" w:hAnsi="Arial" w:cs="Arial"/>
                <w:color w:val="FFFFFF"/>
              </w:rPr>
              <w:t>o'r</w:t>
            </w:r>
            <w:proofErr w:type="spellEnd"/>
            <w:r w:rsidRPr="002B3385">
              <w:rPr>
                <w:rFonts w:ascii="Arial" w:hAnsi="Arial" w:cs="Arial"/>
                <w:color w:val="FFFFFF"/>
              </w:rPr>
              <w:t xml:space="preserve"> </w:t>
            </w:r>
            <w:proofErr w:type="spellStart"/>
            <w:r w:rsidRPr="002B3385">
              <w:rPr>
                <w:rFonts w:ascii="Arial" w:hAnsi="Arial" w:cs="Arial"/>
                <w:color w:val="FFFFFF"/>
              </w:rPr>
              <w:t>blychau</w:t>
            </w:r>
            <w:proofErr w:type="spellEnd"/>
            <w:r w:rsidRPr="002B3385">
              <w:rPr>
                <w:rFonts w:ascii="Arial" w:hAnsi="Arial" w:cs="Arial"/>
                <w:color w:val="FFFFFF"/>
              </w:rPr>
              <w:t xml:space="preserve">, </w:t>
            </w:r>
            <w:proofErr w:type="spellStart"/>
            <w:r w:rsidRPr="002B3385">
              <w:rPr>
                <w:rFonts w:ascii="Arial" w:hAnsi="Arial" w:cs="Arial"/>
                <w:color w:val="FFFFFF"/>
              </w:rPr>
              <w:t>rhaid</w:t>
            </w:r>
            <w:proofErr w:type="spellEnd"/>
            <w:r w:rsidRPr="002B3385">
              <w:rPr>
                <w:rFonts w:ascii="Arial" w:hAnsi="Arial" w:cs="Arial"/>
                <w:color w:val="FFFFFF"/>
              </w:rPr>
              <w:t xml:space="preserve"> </w:t>
            </w:r>
            <w:proofErr w:type="spellStart"/>
            <w:r w:rsidRPr="002B3385">
              <w:rPr>
                <w:rFonts w:ascii="Arial" w:hAnsi="Arial" w:cs="Arial"/>
                <w:color w:val="FFFFFF"/>
              </w:rPr>
              <w:t>i'r</w:t>
            </w:r>
            <w:proofErr w:type="spellEnd"/>
            <w:r w:rsidRPr="002B3385">
              <w:rPr>
                <w:rFonts w:ascii="Arial" w:hAnsi="Arial" w:cs="Arial"/>
                <w:color w:val="FFFFFF"/>
              </w:rPr>
              <w:t xml:space="preserve"> </w:t>
            </w:r>
            <w:proofErr w:type="spellStart"/>
            <w:r w:rsidRPr="002B3385">
              <w:rPr>
                <w:rFonts w:ascii="Arial" w:hAnsi="Arial" w:cs="Arial"/>
                <w:color w:val="FFFFFF"/>
              </w:rPr>
              <w:t>myfyriwr</w:t>
            </w:r>
            <w:proofErr w:type="spellEnd"/>
            <w:r w:rsidRPr="002B3385">
              <w:rPr>
                <w:rFonts w:ascii="Arial" w:hAnsi="Arial" w:cs="Arial"/>
                <w:color w:val="FFFFFF"/>
              </w:rPr>
              <w:t xml:space="preserve"> </w:t>
            </w:r>
            <w:proofErr w:type="spellStart"/>
            <w:r w:rsidRPr="002B3385">
              <w:rPr>
                <w:rFonts w:ascii="Arial" w:hAnsi="Arial" w:cs="Arial"/>
                <w:color w:val="FFFFFF"/>
              </w:rPr>
              <w:t>gwblhau'r</w:t>
            </w:r>
            <w:proofErr w:type="spellEnd"/>
            <w:r w:rsidRPr="002B3385">
              <w:rPr>
                <w:rFonts w:ascii="Arial" w:hAnsi="Arial" w:cs="Arial"/>
                <w:color w:val="FFFFFF"/>
              </w:rPr>
              <w:t xml:space="preserve"> </w:t>
            </w:r>
            <w:proofErr w:type="spellStart"/>
            <w:r w:rsidRPr="002B3385">
              <w:rPr>
                <w:rFonts w:ascii="Arial" w:hAnsi="Arial" w:cs="Arial"/>
                <w:color w:val="FFFFFF"/>
              </w:rPr>
              <w:t>ffurflen</w:t>
            </w:r>
            <w:proofErr w:type="spellEnd"/>
            <w:r w:rsidRPr="002B3385">
              <w:rPr>
                <w:rFonts w:ascii="Arial" w:hAnsi="Arial" w:cs="Arial"/>
                <w:color w:val="FFFFFF"/>
              </w:rPr>
              <w:t xml:space="preserve"> hon </w:t>
            </w:r>
            <w:proofErr w:type="spellStart"/>
            <w:r w:rsidRPr="002B3385">
              <w:rPr>
                <w:rFonts w:ascii="Arial" w:hAnsi="Arial" w:cs="Arial"/>
                <w:color w:val="FFFFFF"/>
              </w:rPr>
              <w:t>a'i</w:t>
            </w:r>
            <w:proofErr w:type="spellEnd"/>
            <w:r w:rsidRPr="002B3385">
              <w:rPr>
                <w:rFonts w:ascii="Arial" w:hAnsi="Arial" w:cs="Arial"/>
                <w:color w:val="FFFFFF"/>
              </w:rPr>
              <w:t xml:space="preserve"> </w:t>
            </w:r>
            <w:proofErr w:type="spellStart"/>
            <w:r w:rsidRPr="002B3385">
              <w:rPr>
                <w:rFonts w:ascii="Arial" w:hAnsi="Arial" w:cs="Arial"/>
                <w:color w:val="FFFFFF"/>
              </w:rPr>
              <w:t>chyflwyno</w:t>
            </w:r>
            <w:proofErr w:type="spellEnd"/>
            <w:r w:rsidRPr="002B3385">
              <w:rPr>
                <w:rFonts w:ascii="Arial" w:hAnsi="Arial" w:cs="Arial"/>
                <w:color w:val="FFFFFF"/>
              </w:rPr>
              <w:t xml:space="preserve"> </w:t>
            </w:r>
            <w:proofErr w:type="spellStart"/>
            <w:r w:rsidRPr="002B3385">
              <w:rPr>
                <w:rFonts w:ascii="Arial" w:hAnsi="Arial" w:cs="Arial"/>
                <w:color w:val="FFFFFF"/>
              </w:rPr>
              <w:t>i</w:t>
            </w:r>
            <w:proofErr w:type="spellEnd"/>
            <w:r w:rsidRPr="002B3385">
              <w:rPr>
                <w:rFonts w:ascii="Arial" w:hAnsi="Arial" w:cs="Arial"/>
                <w:color w:val="FFFFFF"/>
              </w:rPr>
              <w:t xml:space="preserve"> </w:t>
            </w:r>
            <w:proofErr w:type="spellStart"/>
            <w:r w:rsidRPr="002B3385">
              <w:rPr>
                <w:rFonts w:ascii="Arial" w:hAnsi="Arial" w:cs="Arial"/>
                <w:color w:val="FFFFFF"/>
              </w:rPr>
              <w:t>diwtor</w:t>
            </w:r>
            <w:proofErr w:type="spellEnd"/>
            <w:r w:rsidRPr="002B3385">
              <w:rPr>
                <w:rFonts w:ascii="Arial" w:hAnsi="Arial" w:cs="Arial"/>
                <w:color w:val="FFFFFF"/>
              </w:rPr>
              <w:t xml:space="preserve"> y </w:t>
            </w:r>
            <w:proofErr w:type="spellStart"/>
            <w:r w:rsidRPr="002B3385">
              <w:rPr>
                <w:rFonts w:ascii="Arial" w:hAnsi="Arial" w:cs="Arial"/>
                <w:color w:val="FFFFFF"/>
              </w:rPr>
              <w:t>modiwl</w:t>
            </w:r>
            <w:proofErr w:type="spellEnd"/>
            <w:r w:rsidRPr="002B3385">
              <w:rPr>
                <w:rFonts w:ascii="Arial" w:hAnsi="Arial" w:cs="Arial"/>
                <w:color w:val="FFFFFF"/>
              </w:rPr>
              <w:t xml:space="preserve">. </w:t>
            </w:r>
            <w:proofErr w:type="spellStart"/>
            <w:r w:rsidRPr="002B3385">
              <w:rPr>
                <w:rFonts w:ascii="Arial" w:hAnsi="Arial" w:cs="Arial"/>
                <w:color w:val="FFFFFF"/>
              </w:rPr>
              <w:t>Rhaid</w:t>
            </w:r>
            <w:proofErr w:type="spellEnd"/>
            <w:r w:rsidRPr="002B3385">
              <w:rPr>
                <w:rFonts w:ascii="Arial" w:hAnsi="Arial" w:cs="Arial"/>
                <w:color w:val="FFFFFF"/>
              </w:rPr>
              <w:t xml:space="preserve"> </w:t>
            </w:r>
            <w:proofErr w:type="spellStart"/>
            <w:r w:rsidRPr="002B3385">
              <w:rPr>
                <w:rFonts w:ascii="Arial" w:hAnsi="Arial" w:cs="Arial"/>
                <w:color w:val="FFFFFF"/>
              </w:rPr>
              <w:t>i'r</w:t>
            </w:r>
            <w:proofErr w:type="spellEnd"/>
            <w:r w:rsidRPr="002B3385">
              <w:rPr>
                <w:rFonts w:ascii="Arial" w:hAnsi="Arial" w:cs="Arial"/>
                <w:color w:val="FFFFFF"/>
              </w:rPr>
              <w:t xml:space="preserve"> </w:t>
            </w:r>
            <w:proofErr w:type="spellStart"/>
            <w:r w:rsidRPr="002B3385">
              <w:rPr>
                <w:rFonts w:ascii="Arial" w:hAnsi="Arial" w:cs="Arial"/>
                <w:color w:val="FFFFFF"/>
              </w:rPr>
              <w:t>ffurflen</w:t>
            </w:r>
            <w:proofErr w:type="spellEnd"/>
            <w:r w:rsidRPr="002B3385">
              <w:rPr>
                <w:rFonts w:ascii="Arial" w:hAnsi="Arial" w:cs="Arial"/>
                <w:color w:val="FFFFFF"/>
              </w:rPr>
              <w:t xml:space="preserve"> </w:t>
            </w:r>
            <w:proofErr w:type="spellStart"/>
            <w:r w:rsidRPr="002B3385">
              <w:rPr>
                <w:rFonts w:ascii="Arial" w:hAnsi="Arial" w:cs="Arial"/>
                <w:color w:val="FFFFFF"/>
              </w:rPr>
              <w:t>wedyn</w:t>
            </w:r>
            <w:proofErr w:type="spellEnd"/>
            <w:r w:rsidRPr="002B3385">
              <w:rPr>
                <w:rFonts w:ascii="Arial" w:hAnsi="Arial" w:cs="Arial"/>
                <w:color w:val="FFFFFF"/>
              </w:rPr>
              <w:t xml:space="preserve"> </w:t>
            </w:r>
            <w:proofErr w:type="spellStart"/>
            <w:r w:rsidRPr="002B3385">
              <w:rPr>
                <w:rFonts w:ascii="Arial" w:hAnsi="Arial" w:cs="Arial"/>
                <w:color w:val="FFFFFF"/>
              </w:rPr>
              <w:t>yn</w:t>
            </w:r>
            <w:proofErr w:type="spellEnd"/>
            <w:r w:rsidRPr="002B3385">
              <w:rPr>
                <w:rFonts w:ascii="Arial" w:hAnsi="Arial" w:cs="Arial"/>
                <w:color w:val="FFFFFF"/>
              </w:rPr>
              <w:t xml:space="preserve"> </w:t>
            </w:r>
            <w:proofErr w:type="spellStart"/>
            <w:r w:rsidRPr="002B3385">
              <w:rPr>
                <w:rFonts w:ascii="Arial" w:hAnsi="Arial" w:cs="Arial"/>
                <w:color w:val="FFFFFF"/>
              </w:rPr>
              <w:t>cael</w:t>
            </w:r>
            <w:proofErr w:type="spellEnd"/>
            <w:r w:rsidRPr="002B3385">
              <w:rPr>
                <w:rFonts w:ascii="Arial" w:hAnsi="Arial" w:cs="Arial"/>
                <w:color w:val="FFFFFF"/>
              </w:rPr>
              <w:t xml:space="preserve"> </w:t>
            </w:r>
            <w:proofErr w:type="spellStart"/>
            <w:r w:rsidRPr="002B3385">
              <w:rPr>
                <w:rFonts w:ascii="Arial" w:hAnsi="Arial" w:cs="Arial"/>
                <w:color w:val="FFFFFF"/>
              </w:rPr>
              <w:t>ei</w:t>
            </w:r>
            <w:proofErr w:type="spellEnd"/>
            <w:r w:rsidRPr="002B3385">
              <w:rPr>
                <w:rFonts w:ascii="Arial" w:hAnsi="Arial" w:cs="Arial"/>
                <w:color w:val="FFFFFF"/>
              </w:rPr>
              <w:t xml:space="preserve"> </w:t>
            </w:r>
            <w:proofErr w:type="spellStart"/>
            <w:r w:rsidRPr="002B3385">
              <w:rPr>
                <w:rFonts w:ascii="Arial" w:hAnsi="Arial" w:cs="Arial"/>
                <w:color w:val="FFFFFF"/>
              </w:rPr>
              <w:t>ystyried</w:t>
            </w:r>
            <w:proofErr w:type="spellEnd"/>
            <w:r w:rsidRPr="002B3385">
              <w:rPr>
                <w:rFonts w:ascii="Arial" w:hAnsi="Arial" w:cs="Arial"/>
                <w:color w:val="FFFFFF"/>
              </w:rPr>
              <w:t xml:space="preserve"> </w:t>
            </w:r>
            <w:proofErr w:type="spellStart"/>
            <w:r w:rsidRPr="002B3385">
              <w:rPr>
                <w:rFonts w:ascii="Arial" w:hAnsi="Arial" w:cs="Arial"/>
                <w:color w:val="FFFFFF"/>
              </w:rPr>
              <w:t>yn</w:t>
            </w:r>
            <w:proofErr w:type="spellEnd"/>
            <w:r w:rsidRPr="002B3385">
              <w:rPr>
                <w:rFonts w:ascii="Arial" w:hAnsi="Arial" w:cs="Arial"/>
                <w:color w:val="FFFFFF"/>
              </w:rPr>
              <w:t xml:space="preserve"> y </w:t>
            </w:r>
            <w:proofErr w:type="spellStart"/>
            <w:r w:rsidRPr="002B3385">
              <w:rPr>
                <w:rFonts w:ascii="Arial" w:hAnsi="Arial" w:cs="Arial"/>
                <w:color w:val="FFFFFF"/>
              </w:rPr>
              <w:t>Bwrdd</w:t>
            </w:r>
            <w:proofErr w:type="spellEnd"/>
            <w:r w:rsidRPr="002B3385">
              <w:rPr>
                <w:rFonts w:ascii="Arial" w:hAnsi="Arial" w:cs="Arial"/>
                <w:color w:val="FFFFFF"/>
              </w:rPr>
              <w:t xml:space="preserve"> </w:t>
            </w:r>
            <w:proofErr w:type="spellStart"/>
            <w:r w:rsidRPr="002B3385">
              <w:rPr>
                <w:rFonts w:ascii="Arial" w:hAnsi="Arial" w:cs="Arial"/>
                <w:color w:val="FFFFFF"/>
              </w:rPr>
              <w:t>Moeseg</w:t>
            </w:r>
            <w:proofErr w:type="spellEnd"/>
            <w:r w:rsidRPr="002B3385">
              <w:rPr>
                <w:rFonts w:ascii="Arial" w:hAnsi="Arial" w:cs="Arial"/>
                <w:color w:val="FFFFFF"/>
              </w:rPr>
              <w:t xml:space="preserve"> </w:t>
            </w:r>
            <w:proofErr w:type="spellStart"/>
            <w:r w:rsidRPr="002B3385">
              <w:rPr>
                <w:rFonts w:ascii="Arial" w:hAnsi="Arial" w:cs="Arial"/>
                <w:color w:val="FFFFFF"/>
              </w:rPr>
              <w:t>Gyfadran</w:t>
            </w:r>
            <w:proofErr w:type="spellEnd"/>
            <w:r w:rsidRPr="002B3385">
              <w:rPr>
                <w:rFonts w:ascii="Arial" w:hAnsi="Arial" w:cs="Arial"/>
                <w:color w:val="FFFFFF"/>
              </w:rPr>
              <w:t xml:space="preserve"> </w:t>
            </w:r>
            <w:proofErr w:type="spellStart"/>
            <w:r w:rsidRPr="002B3385">
              <w:rPr>
                <w:rFonts w:ascii="Arial" w:hAnsi="Arial" w:cs="Arial"/>
                <w:color w:val="FFFFFF"/>
              </w:rPr>
              <w:t>cyn</w:t>
            </w:r>
            <w:proofErr w:type="spellEnd"/>
            <w:r w:rsidRPr="002B3385">
              <w:rPr>
                <w:rFonts w:ascii="Arial" w:hAnsi="Arial" w:cs="Arial"/>
                <w:color w:val="FFFFFF"/>
              </w:rPr>
              <w:t xml:space="preserve"> </w:t>
            </w:r>
            <w:proofErr w:type="spellStart"/>
            <w:r w:rsidRPr="002B3385">
              <w:rPr>
                <w:rFonts w:ascii="Arial" w:hAnsi="Arial" w:cs="Arial"/>
                <w:color w:val="FFFFFF"/>
              </w:rPr>
              <w:t>dechrau</w:t>
            </w:r>
            <w:proofErr w:type="spellEnd"/>
            <w:r w:rsidRPr="002B3385">
              <w:rPr>
                <w:rFonts w:ascii="Arial" w:hAnsi="Arial" w:cs="Arial"/>
                <w:color w:val="FFFFFF"/>
              </w:rPr>
              <w:t xml:space="preserve"> </w:t>
            </w:r>
            <w:proofErr w:type="spellStart"/>
            <w:r w:rsidRPr="002B3385">
              <w:rPr>
                <w:rFonts w:ascii="Arial" w:hAnsi="Arial" w:cs="Arial"/>
                <w:color w:val="FFFFFF"/>
              </w:rPr>
              <w:t>ar</w:t>
            </w:r>
            <w:proofErr w:type="spellEnd"/>
            <w:r w:rsidRPr="002B3385">
              <w:rPr>
                <w:rFonts w:ascii="Arial" w:hAnsi="Arial" w:cs="Arial"/>
                <w:color w:val="FFFFFF"/>
              </w:rPr>
              <w:t xml:space="preserve"> </w:t>
            </w:r>
            <w:proofErr w:type="spellStart"/>
            <w:r w:rsidRPr="002B3385">
              <w:rPr>
                <w:rFonts w:ascii="Arial" w:hAnsi="Arial" w:cs="Arial"/>
                <w:color w:val="FFFFFF"/>
              </w:rPr>
              <w:t>unrhyw</w:t>
            </w:r>
            <w:proofErr w:type="spellEnd"/>
            <w:r w:rsidRPr="002B3385">
              <w:rPr>
                <w:rFonts w:ascii="Arial" w:hAnsi="Arial" w:cs="Arial"/>
                <w:color w:val="FFFFFF"/>
              </w:rPr>
              <w:t xml:space="preserve"> </w:t>
            </w:r>
            <w:proofErr w:type="spellStart"/>
            <w:r w:rsidRPr="002B3385">
              <w:rPr>
                <w:rFonts w:ascii="Arial" w:hAnsi="Arial" w:cs="Arial"/>
                <w:color w:val="FFFFFF"/>
              </w:rPr>
              <w:t>waith</w:t>
            </w:r>
            <w:proofErr w:type="spellEnd"/>
            <w:r w:rsidRPr="002B3385">
              <w:rPr>
                <w:rFonts w:ascii="Arial" w:hAnsi="Arial" w:cs="Arial"/>
                <w:color w:val="FFFFFF"/>
              </w:rPr>
              <w:t xml:space="preserve"> </w:t>
            </w:r>
            <w:proofErr w:type="spellStart"/>
            <w:r w:rsidRPr="002B3385">
              <w:rPr>
                <w:rFonts w:ascii="Arial" w:hAnsi="Arial" w:cs="Arial"/>
                <w:color w:val="FFFFFF"/>
              </w:rPr>
              <w:t>ymchwil</w:t>
            </w:r>
            <w:proofErr w:type="spellEnd"/>
            <w:r w:rsidRPr="002B3385">
              <w:rPr>
                <w:rFonts w:ascii="Arial" w:hAnsi="Arial" w:cs="Arial"/>
                <w:color w:val="FFFFFF"/>
              </w:rPr>
              <w:t>.</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rsidR="00F01677" w:rsidRPr="002B3385" w:rsidRDefault="00F01677" w:rsidP="00FF07C9">
            <w:pPr>
              <w:jc w:val="both"/>
              <w:rPr>
                <w:rFonts w:ascii="Arial" w:hAnsi="Arial" w:cs="Arial"/>
                <w:color w:val="FFFFFF"/>
              </w:rPr>
            </w:pPr>
            <w:r w:rsidRPr="002B3385">
              <w:rPr>
                <w:rFonts w:ascii="Arial" w:hAnsi="Arial" w:cs="Arial"/>
                <w:color w:val="FFFFFF"/>
              </w:rPr>
              <w:lastRenderedPageBreak/>
              <w:t>If ‘No’ has been ticked in each box, the form should be signed by the Head of School/Faculty/Faculty and the outcome reported to the Ethics Committee at the end of the semester.</w:t>
            </w:r>
          </w:p>
          <w:p w:rsidR="00F01677" w:rsidRPr="002B3385" w:rsidRDefault="00F01677" w:rsidP="00FF07C9">
            <w:pPr>
              <w:jc w:val="both"/>
              <w:rPr>
                <w:rFonts w:ascii="Arial" w:hAnsi="Arial" w:cs="Arial"/>
                <w:color w:val="FFFFFF"/>
              </w:rPr>
            </w:pPr>
          </w:p>
          <w:p w:rsidR="00F01677" w:rsidRPr="002B3385" w:rsidRDefault="00F01677" w:rsidP="00FF07C9">
            <w:pPr>
              <w:jc w:val="both"/>
              <w:rPr>
                <w:rFonts w:ascii="Arial" w:hAnsi="Arial" w:cs="Arial"/>
                <w:color w:val="FFFFFF"/>
              </w:rPr>
            </w:pPr>
            <w:r w:rsidRPr="002B3385">
              <w:rPr>
                <w:rFonts w:ascii="Arial" w:hAnsi="Arial" w:cs="Arial"/>
                <w:color w:val="FFFFFF"/>
              </w:rPr>
              <w:lastRenderedPageBreak/>
              <w:t>If Yes has been ticked in one or more boxes, the student must complete this form and submit it to the module tutor. The form must then be considered at the Faculty Ethics Board prior to the start of any research.</w:t>
            </w:r>
          </w:p>
          <w:p w:rsidR="00F01677" w:rsidRPr="002B3385" w:rsidRDefault="00F01677" w:rsidP="00FF07C9">
            <w:pPr>
              <w:jc w:val="both"/>
              <w:rPr>
                <w:rFonts w:ascii="Arial" w:hAnsi="Arial" w:cs="Arial"/>
                <w:color w:val="FFFFFF"/>
              </w:rPr>
            </w:pPr>
          </w:p>
        </w:tc>
      </w:tr>
      <w:tr w:rsidR="00F01677" w:rsidRPr="002B3385" w:rsidTr="00B20547">
        <w:tblPrEx>
          <w:shd w:val="clear" w:color="auto" w:fill="auto"/>
        </w:tblPrEx>
        <w:trPr>
          <w:trHeight w:val="464"/>
        </w:trPr>
        <w:tc>
          <w:tcPr>
            <w:tcW w:w="5370" w:type="dxa"/>
            <w:tcBorders>
              <w:top w:val="single" w:sz="4" w:space="0" w:color="1F497D"/>
              <w:left w:val="nil"/>
              <w:bottom w:val="nil"/>
              <w:right w:val="nil"/>
            </w:tcBorders>
            <w:shd w:val="clear" w:color="auto" w:fill="FFFFFF"/>
          </w:tcPr>
          <w:p w:rsidR="00F01677" w:rsidRPr="002B3385" w:rsidRDefault="00F01677" w:rsidP="00FF07C9">
            <w:pPr>
              <w:jc w:val="both"/>
              <w:rPr>
                <w:rFonts w:ascii="Arial" w:hAnsi="Arial" w:cs="Arial"/>
                <w:b/>
                <w:lang w:val="cy-GB"/>
              </w:rPr>
            </w:pPr>
          </w:p>
          <w:p w:rsidR="00F01677" w:rsidRPr="002B3385" w:rsidRDefault="00F01677" w:rsidP="00FF07C9">
            <w:pPr>
              <w:jc w:val="both"/>
              <w:rPr>
                <w:rFonts w:ascii="Arial" w:hAnsi="Arial" w:cs="Arial"/>
                <w:b/>
              </w:rPr>
            </w:pPr>
            <w:r w:rsidRPr="002B3385">
              <w:rPr>
                <w:rFonts w:ascii="Arial" w:hAnsi="Arial" w:cs="Arial"/>
                <w:b/>
                <w:lang w:val="cy-GB"/>
              </w:rPr>
              <w:t xml:space="preserve">Llofnodau  </w:t>
            </w:r>
          </w:p>
          <w:p w:rsidR="00F01677" w:rsidRPr="002B3385" w:rsidRDefault="00F01677" w:rsidP="00FF07C9">
            <w:pPr>
              <w:jc w:val="both"/>
              <w:rPr>
                <w:rFonts w:ascii="Arial" w:hAnsi="Arial" w:cs="Arial"/>
              </w:rPr>
            </w:pPr>
            <w:proofErr w:type="spellStart"/>
            <w:r w:rsidRPr="002B3385">
              <w:rPr>
                <w:rFonts w:ascii="Arial" w:hAnsi="Arial" w:cs="Arial"/>
              </w:rPr>
              <w:t>Os</w:t>
            </w:r>
            <w:proofErr w:type="spellEnd"/>
            <w:r w:rsidRPr="002B3385">
              <w:rPr>
                <w:rFonts w:ascii="Arial" w:hAnsi="Arial" w:cs="Arial"/>
              </w:rPr>
              <w:t xml:space="preserve"> </w:t>
            </w:r>
            <w:proofErr w:type="spellStart"/>
            <w:r w:rsidRPr="002B3385">
              <w:rPr>
                <w:rFonts w:ascii="Arial" w:hAnsi="Arial" w:cs="Arial"/>
              </w:rPr>
              <w:t>nad</w:t>
            </w:r>
            <w:proofErr w:type="spellEnd"/>
            <w:r w:rsidRPr="002B3385">
              <w:rPr>
                <w:rFonts w:ascii="Arial" w:hAnsi="Arial" w:cs="Arial"/>
              </w:rPr>
              <w:t xml:space="preserve"> </w:t>
            </w:r>
            <w:proofErr w:type="spellStart"/>
            <w:r w:rsidRPr="002B3385">
              <w:rPr>
                <w:rFonts w:ascii="Arial" w:hAnsi="Arial" w:cs="Arial"/>
              </w:rPr>
              <w:t>oes</w:t>
            </w:r>
            <w:proofErr w:type="spellEnd"/>
            <w:r w:rsidRPr="002B3385">
              <w:rPr>
                <w:rFonts w:ascii="Arial" w:hAnsi="Arial" w:cs="Arial"/>
              </w:rPr>
              <w:t xml:space="preserve"> </w:t>
            </w:r>
            <w:proofErr w:type="spellStart"/>
            <w:r w:rsidRPr="002B3385">
              <w:rPr>
                <w:rFonts w:ascii="Arial" w:hAnsi="Arial" w:cs="Arial"/>
              </w:rPr>
              <w:t>unrhyw</w:t>
            </w:r>
            <w:proofErr w:type="spellEnd"/>
            <w:r w:rsidRPr="002B3385">
              <w:rPr>
                <w:rFonts w:ascii="Arial" w:hAnsi="Arial" w:cs="Arial"/>
              </w:rPr>
              <w:t xml:space="preserve"> </w:t>
            </w:r>
            <w:proofErr w:type="spellStart"/>
            <w:r w:rsidRPr="002B3385">
              <w:rPr>
                <w:rFonts w:ascii="Arial" w:hAnsi="Arial" w:cs="Arial"/>
              </w:rPr>
              <w:t>faterion</w:t>
            </w:r>
            <w:proofErr w:type="spellEnd"/>
            <w:r w:rsidRPr="002B3385">
              <w:rPr>
                <w:rFonts w:ascii="Arial" w:hAnsi="Arial" w:cs="Arial"/>
              </w:rPr>
              <w:t xml:space="preserve"> </w:t>
            </w:r>
            <w:proofErr w:type="spellStart"/>
            <w:r w:rsidRPr="002B3385">
              <w:rPr>
                <w:rFonts w:ascii="Arial" w:hAnsi="Arial" w:cs="Arial"/>
              </w:rPr>
              <w:t>moesegol</w:t>
            </w:r>
            <w:proofErr w:type="spellEnd"/>
            <w:r w:rsidRPr="002B3385">
              <w:rPr>
                <w:rFonts w:ascii="Arial" w:hAnsi="Arial" w:cs="Arial"/>
              </w:rPr>
              <w:t xml:space="preserve"> </w:t>
            </w:r>
            <w:proofErr w:type="spellStart"/>
            <w:r w:rsidRPr="002B3385">
              <w:rPr>
                <w:rFonts w:ascii="Arial" w:hAnsi="Arial" w:cs="Arial"/>
              </w:rPr>
              <w:t>sylweddol</w:t>
            </w:r>
            <w:proofErr w:type="spellEnd"/>
            <w:r w:rsidRPr="002B3385">
              <w:rPr>
                <w:rFonts w:ascii="Arial" w:hAnsi="Arial" w:cs="Arial"/>
              </w:rPr>
              <w:t xml:space="preserve">, </w:t>
            </w:r>
            <w:proofErr w:type="spellStart"/>
            <w:r w:rsidRPr="002B3385">
              <w:rPr>
                <w:rFonts w:ascii="Arial" w:hAnsi="Arial" w:cs="Arial"/>
              </w:rPr>
              <w:t>dylid</w:t>
            </w:r>
            <w:proofErr w:type="spellEnd"/>
            <w:r w:rsidRPr="002B3385">
              <w:rPr>
                <w:rFonts w:ascii="Arial" w:hAnsi="Arial" w:cs="Arial"/>
              </w:rPr>
              <w:t xml:space="preserve"> </w:t>
            </w:r>
            <w:proofErr w:type="spellStart"/>
            <w:r w:rsidRPr="002B3385">
              <w:rPr>
                <w:rFonts w:ascii="Arial" w:hAnsi="Arial" w:cs="Arial"/>
              </w:rPr>
              <w:t>ffurflen</w:t>
            </w:r>
            <w:proofErr w:type="spellEnd"/>
            <w:r w:rsidRPr="002B3385">
              <w:rPr>
                <w:rFonts w:ascii="Arial" w:hAnsi="Arial" w:cs="Arial"/>
              </w:rPr>
              <w:t xml:space="preserve"> hon </w:t>
            </w:r>
            <w:proofErr w:type="spellStart"/>
            <w:r w:rsidRPr="002B3385">
              <w:rPr>
                <w:rFonts w:ascii="Arial" w:hAnsi="Arial" w:cs="Arial"/>
              </w:rPr>
              <w:t>gael</w:t>
            </w:r>
            <w:proofErr w:type="spellEnd"/>
            <w:r w:rsidRPr="002B3385">
              <w:rPr>
                <w:rFonts w:ascii="Arial" w:hAnsi="Arial" w:cs="Arial"/>
              </w:rPr>
              <w:t xml:space="preserve"> </w:t>
            </w:r>
            <w:proofErr w:type="spellStart"/>
            <w:r w:rsidRPr="002B3385">
              <w:rPr>
                <w:rFonts w:ascii="Arial" w:hAnsi="Arial" w:cs="Arial"/>
              </w:rPr>
              <w:t>ei</w:t>
            </w:r>
            <w:proofErr w:type="spellEnd"/>
            <w:r w:rsidRPr="002B3385">
              <w:rPr>
                <w:rFonts w:ascii="Arial" w:hAnsi="Arial" w:cs="Arial"/>
              </w:rPr>
              <w:t xml:space="preserve"> </w:t>
            </w:r>
            <w:proofErr w:type="spellStart"/>
            <w:r w:rsidRPr="002B3385">
              <w:rPr>
                <w:rFonts w:ascii="Arial" w:hAnsi="Arial" w:cs="Arial"/>
              </w:rPr>
              <w:t>chwblhau</w:t>
            </w:r>
            <w:proofErr w:type="spellEnd"/>
            <w:r w:rsidRPr="002B3385">
              <w:rPr>
                <w:rFonts w:ascii="Arial" w:hAnsi="Arial" w:cs="Arial"/>
              </w:rPr>
              <w:t xml:space="preserve"> </w:t>
            </w:r>
            <w:proofErr w:type="spellStart"/>
            <w:r w:rsidRPr="002B3385">
              <w:rPr>
                <w:rFonts w:ascii="Arial" w:hAnsi="Arial" w:cs="Arial"/>
              </w:rPr>
              <w:t>a'i</w:t>
            </w:r>
            <w:proofErr w:type="spellEnd"/>
            <w:r w:rsidRPr="002B3385">
              <w:rPr>
                <w:rFonts w:ascii="Arial" w:hAnsi="Arial" w:cs="Arial"/>
              </w:rPr>
              <w:t xml:space="preserve"> </w:t>
            </w:r>
            <w:proofErr w:type="spellStart"/>
            <w:r w:rsidRPr="002B3385">
              <w:rPr>
                <w:rFonts w:ascii="Arial" w:hAnsi="Arial" w:cs="Arial"/>
              </w:rPr>
              <w:t>llofnodi</w:t>
            </w:r>
            <w:proofErr w:type="spellEnd"/>
            <w:r w:rsidRPr="002B3385">
              <w:rPr>
                <w:rFonts w:ascii="Arial" w:hAnsi="Arial" w:cs="Arial"/>
              </w:rPr>
              <w:t xml:space="preserve"> </w:t>
            </w:r>
            <w:proofErr w:type="spellStart"/>
            <w:r w:rsidRPr="002B3385">
              <w:rPr>
                <w:rFonts w:ascii="Arial" w:hAnsi="Arial" w:cs="Arial"/>
              </w:rPr>
              <w:t>gan</w:t>
            </w:r>
            <w:proofErr w:type="spellEnd"/>
            <w:r w:rsidRPr="002B3385">
              <w:rPr>
                <w:rFonts w:ascii="Arial" w:hAnsi="Arial" w:cs="Arial"/>
              </w:rPr>
              <w:t xml:space="preserve"> y </w:t>
            </w:r>
            <w:proofErr w:type="spellStart"/>
            <w:r w:rsidRPr="002B3385">
              <w:rPr>
                <w:rFonts w:ascii="Arial" w:hAnsi="Arial" w:cs="Arial"/>
              </w:rPr>
              <w:t>myfyriwr</w:t>
            </w:r>
            <w:proofErr w:type="spellEnd"/>
            <w:r w:rsidRPr="002B3385">
              <w:rPr>
                <w:rFonts w:ascii="Arial" w:hAnsi="Arial" w:cs="Arial"/>
              </w:rPr>
              <w:t xml:space="preserve"> </w:t>
            </w:r>
            <w:proofErr w:type="spellStart"/>
            <w:r w:rsidRPr="002B3385">
              <w:rPr>
                <w:rFonts w:ascii="Arial" w:hAnsi="Arial" w:cs="Arial"/>
              </w:rPr>
              <w:t>a'r</w:t>
            </w:r>
            <w:proofErr w:type="spellEnd"/>
            <w:r w:rsidRPr="002B3385">
              <w:rPr>
                <w:rFonts w:ascii="Arial" w:hAnsi="Arial" w:cs="Arial"/>
              </w:rPr>
              <w:t xml:space="preserve"> </w:t>
            </w:r>
            <w:proofErr w:type="spellStart"/>
            <w:r w:rsidRPr="002B3385">
              <w:rPr>
                <w:rFonts w:ascii="Arial" w:hAnsi="Arial" w:cs="Arial"/>
              </w:rPr>
              <w:t>goruchwyliwr</w:t>
            </w:r>
            <w:proofErr w:type="spellEnd"/>
            <w:r w:rsidRPr="002B3385">
              <w:rPr>
                <w:rFonts w:ascii="Arial" w:hAnsi="Arial" w:cs="Arial"/>
              </w:rPr>
              <w:t xml:space="preserve"> ac </w:t>
            </w:r>
            <w:proofErr w:type="spellStart"/>
            <w:r w:rsidRPr="002B3385">
              <w:rPr>
                <w:rFonts w:ascii="Arial" w:hAnsi="Arial" w:cs="Arial"/>
              </w:rPr>
              <w:t>yna</w:t>
            </w:r>
            <w:proofErr w:type="spellEnd"/>
            <w:r w:rsidRPr="002B3385">
              <w:rPr>
                <w:rFonts w:ascii="Arial" w:hAnsi="Arial" w:cs="Arial"/>
              </w:rPr>
              <w:t xml:space="preserve"> </w:t>
            </w:r>
            <w:proofErr w:type="spellStart"/>
            <w:r w:rsidRPr="002B3385">
              <w:rPr>
                <w:rFonts w:ascii="Arial" w:hAnsi="Arial" w:cs="Arial"/>
              </w:rPr>
              <w:t>llofnodi</w:t>
            </w:r>
            <w:proofErr w:type="spellEnd"/>
            <w:r w:rsidRPr="002B3385">
              <w:rPr>
                <w:rFonts w:ascii="Arial" w:hAnsi="Arial" w:cs="Arial"/>
              </w:rPr>
              <w:t xml:space="preserve"> </w:t>
            </w:r>
            <w:proofErr w:type="spellStart"/>
            <w:r w:rsidRPr="002B3385">
              <w:rPr>
                <w:rFonts w:ascii="Arial" w:hAnsi="Arial" w:cs="Arial"/>
              </w:rPr>
              <w:t>gan</w:t>
            </w:r>
            <w:proofErr w:type="spellEnd"/>
            <w:r w:rsidRPr="002B3385">
              <w:rPr>
                <w:rFonts w:ascii="Arial" w:hAnsi="Arial" w:cs="Arial"/>
              </w:rPr>
              <w:t xml:space="preserve"> </w:t>
            </w:r>
            <w:proofErr w:type="spellStart"/>
            <w:r w:rsidRPr="002B3385">
              <w:rPr>
                <w:rFonts w:ascii="Arial" w:hAnsi="Arial" w:cs="Arial"/>
              </w:rPr>
              <w:t>Bennaeth</w:t>
            </w:r>
            <w:proofErr w:type="spellEnd"/>
            <w:r w:rsidRPr="002B3385">
              <w:rPr>
                <w:rFonts w:ascii="Arial" w:hAnsi="Arial" w:cs="Arial"/>
              </w:rPr>
              <w:t xml:space="preserve"> </w:t>
            </w:r>
            <w:proofErr w:type="spellStart"/>
            <w:r w:rsidRPr="002B3385">
              <w:rPr>
                <w:rFonts w:ascii="Arial" w:hAnsi="Arial" w:cs="Arial"/>
              </w:rPr>
              <w:t>yr</w:t>
            </w:r>
            <w:proofErr w:type="spellEnd"/>
            <w:r w:rsidRPr="002B3385">
              <w:rPr>
                <w:rFonts w:ascii="Arial" w:hAnsi="Arial" w:cs="Arial"/>
              </w:rPr>
              <w:t xml:space="preserve"> </w:t>
            </w:r>
            <w:proofErr w:type="spellStart"/>
            <w:r w:rsidRPr="002B3385">
              <w:rPr>
                <w:rFonts w:ascii="Arial" w:hAnsi="Arial" w:cs="Arial"/>
              </w:rPr>
              <w:t>Ysgol</w:t>
            </w:r>
            <w:proofErr w:type="spellEnd"/>
            <w:r w:rsidRPr="002B3385">
              <w:rPr>
                <w:rFonts w:ascii="Arial" w:hAnsi="Arial" w:cs="Arial"/>
              </w:rPr>
              <w:t>/</w:t>
            </w:r>
            <w:proofErr w:type="spellStart"/>
            <w:r w:rsidRPr="002B3385">
              <w:rPr>
                <w:rFonts w:ascii="Arial" w:hAnsi="Arial" w:cs="Arial"/>
              </w:rPr>
              <w:t>Cyfadran</w:t>
            </w:r>
            <w:proofErr w:type="spellEnd"/>
            <w:r w:rsidRPr="002B3385">
              <w:rPr>
                <w:rFonts w:ascii="Arial" w:hAnsi="Arial" w:cs="Arial"/>
              </w:rPr>
              <w:t>.</w:t>
            </w:r>
          </w:p>
        </w:tc>
        <w:tc>
          <w:tcPr>
            <w:tcW w:w="5370" w:type="dxa"/>
            <w:gridSpan w:val="2"/>
            <w:tcBorders>
              <w:top w:val="single" w:sz="4" w:space="0" w:color="1F497D"/>
              <w:left w:val="nil"/>
              <w:bottom w:val="nil"/>
              <w:right w:val="nil"/>
            </w:tcBorders>
            <w:shd w:val="clear" w:color="auto" w:fill="FFFFFF"/>
          </w:tcPr>
          <w:p w:rsidR="00F01677" w:rsidRPr="002B3385" w:rsidRDefault="00F01677" w:rsidP="00FF07C9">
            <w:pPr>
              <w:jc w:val="both"/>
              <w:rPr>
                <w:rFonts w:ascii="Arial" w:hAnsi="Arial" w:cs="Arial"/>
                <w:b/>
              </w:rPr>
            </w:pPr>
          </w:p>
          <w:p w:rsidR="00F01677" w:rsidRPr="002B3385" w:rsidRDefault="00F01677" w:rsidP="00FF07C9">
            <w:pPr>
              <w:jc w:val="both"/>
              <w:rPr>
                <w:rFonts w:ascii="Arial" w:hAnsi="Arial" w:cs="Arial"/>
              </w:rPr>
            </w:pPr>
            <w:r w:rsidRPr="002B3385">
              <w:rPr>
                <w:rFonts w:ascii="Arial" w:hAnsi="Arial" w:cs="Arial"/>
                <w:b/>
              </w:rPr>
              <w:t>Signatures</w:t>
            </w:r>
          </w:p>
          <w:p w:rsidR="00F01677" w:rsidRPr="002B3385" w:rsidRDefault="00F01677" w:rsidP="00FF07C9">
            <w:pPr>
              <w:jc w:val="both"/>
              <w:rPr>
                <w:rFonts w:ascii="Arial" w:hAnsi="Arial" w:cs="Arial"/>
              </w:rPr>
            </w:pPr>
            <w:r w:rsidRPr="002B3385">
              <w:rPr>
                <w:rFonts w:ascii="Arial" w:hAnsi="Arial" w:cs="Arial"/>
              </w:rPr>
              <w:t>If there are no significant ethical issues, this form should be completed and signed by both the student and the supervisor and then signed by the Head of School/Faculty.</w:t>
            </w:r>
          </w:p>
        </w:tc>
      </w:tr>
      <w:tr w:rsidR="00F01677" w:rsidRPr="002B3385" w:rsidTr="00B20547">
        <w:tblPrEx>
          <w:shd w:val="clear" w:color="auto" w:fill="auto"/>
        </w:tblPrEx>
        <w:trPr>
          <w:trHeight w:val="464"/>
        </w:trPr>
        <w:tc>
          <w:tcPr>
            <w:tcW w:w="10740" w:type="dxa"/>
            <w:gridSpan w:val="3"/>
            <w:tcBorders>
              <w:top w:val="nil"/>
              <w:left w:val="nil"/>
              <w:bottom w:val="single" w:sz="8" w:space="0" w:color="1F497D"/>
              <w:right w:val="nil"/>
            </w:tcBorders>
            <w:shd w:val="clear" w:color="auto" w:fill="FFFFFF"/>
          </w:tcPr>
          <w:p w:rsidR="00F01677" w:rsidRPr="002B3385" w:rsidRDefault="00F01677" w:rsidP="00FF07C9">
            <w:pPr>
              <w:jc w:val="both"/>
              <w:rPr>
                <w:rFonts w:ascii="Arial" w:hAnsi="Arial" w:cs="Arial"/>
                <w:b/>
              </w:rPr>
            </w:pPr>
          </w:p>
          <w:p w:rsidR="00F01677" w:rsidRPr="002B3385" w:rsidRDefault="00F01677" w:rsidP="00FF07C9">
            <w:pPr>
              <w:jc w:val="both"/>
              <w:rPr>
                <w:rFonts w:ascii="Arial" w:hAnsi="Arial" w:cs="Arial"/>
                <w:b/>
              </w:rPr>
            </w:pPr>
          </w:p>
        </w:tc>
      </w:tr>
      <w:tr w:rsidR="00F01677" w:rsidRPr="002B3385" w:rsidTr="00B20547">
        <w:tblPrEx>
          <w:shd w:val="clear" w:color="auto" w:fill="auto"/>
        </w:tblPrEx>
        <w:tc>
          <w:tcPr>
            <w:tcW w:w="5370" w:type="dxa"/>
            <w:tcBorders>
              <w:top w:val="single" w:sz="8" w:space="0" w:color="1F497D"/>
              <w:left w:val="single" w:sz="8" w:space="0" w:color="1F497D"/>
              <w:bottom w:val="single" w:sz="6" w:space="0" w:color="E36C0A"/>
              <w:right w:val="nil"/>
            </w:tcBorders>
          </w:tcPr>
          <w:p w:rsidR="00F01677" w:rsidRPr="002B3385" w:rsidRDefault="00F01677" w:rsidP="00FF07C9">
            <w:pPr>
              <w:jc w:val="both"/>
              <w:rPr>
                <w:rFonts w:ascii="Arial" w:hAnsi="Arial" w:cs="Arial"/>
                <w:lang w:val="cy-GB"/>
              </w:rPr>
            </w:pPr>
            <w:r w:rsidRPr="002B3385">
              <w:rPr>
                <w:rFonts w:ascii="Arial" w:hAnsi="Arial" w:cs="Arial"/>
                <w:lang w:val="cy-GB"/>
              </w:rPr>
              <w:t>Myfyriwr / Student</w:t>
            </w:r>
          </w:p>
          <w:p w:rsidR="00F01677" w:rsidRPr="002B3385" w:rsidRDefault="00F01677" w:rsidP="00FF07C9">
            <w:pPr>
              <w:jc w:val="both"/>
              <w:rPr>
                <w:rFonts w:ascii="Arial" w:hAnsi="Arial" w:cs="Arial"/>
                <w:lang w:val="cy-GB"/>
              </w:rPr>
            </w:pPr>
            <w:r w:rsidRPr="002B3385">
              <w:rPr>
                <w:rFonts w:ascii="Arial" w:hAnsi="Arial" w:cs="Arial"/>
                <w:lang w:val="cy-GB"/>
              </w:rPr>
              <w:t xml:space="preserve">           </w:t>
            </w:r>
          </w:p>
          <w:p w:rsidR="00F01677" w:rsidRPr="002B3385" w:rsidRDefault="00F01677" w:rsidP="00FF07C9">
            <w:pPr>
              <w:jc w:val="both"/>
              <w:rPr>
                <w:rFonts w:ascii="Arial" w:hAnsi="Arial" w:cs="Arial"/>
                <w:lang w:val="cy-GB"/>
              </w:rPr>
            </w:pPr>
            <w:r>
              <w:rPr>
                <w:rFonts w:ascii="Arial" w:hAnsi="Arial" w:cs="Arial"/>
                <w:lang w:val="cy-GB"/>
              </w:rPr>
              <w:t>Elena Ikonomova</w:t>
            </w:r>
            <w:r w:rsidRPr="002B3385">
              <w:rPr>
                <w:rFonts w:ascii="Arial" w:hAnsi="Arial" w:cs="Arial"/>
                <w:lang w:val="cy-GB"/>
              </w:rPr>
              <w:t xml:space="preserve">                                                                      </w:t>
            </w:r>
          </w:p>
        </w:tc>
        <w:tc>
          <w:tcPr>
            <w:tcW w:w="975" w:type="dxa"/>
            <w:tcBorders>
              <w:top w:val="single" w:sz="6" w:space="0" w:color="1F497D"/>
              <w:left w:val="nil"/>
              <w:bottom w:val="nil"/>
              <w:right w:val="nil"/>
            </w:tcBorders>
          </w:tcPr>
          <w:p w:rsidR="00F01677" w:rsidRPr="002B3385" w:rsidRDefault="00F01677" w:rsidP="00FF07C9">
            <w:pPr>
              <w:jc w:val="both"/>
              <w:rPr>
                <w:rFonts w:ascii="Arial" w:hAnsi="Arial" w:cs="Arial"/>
                <w:lang w:val="cy-GB"/>
              </w:rPr>
            </w:pPr>
          </w:p>
        </w:tc>
        <w:tc>
          <w:tcPr>
            <w:tcW w:w="4395" w:type="dxa"/>
            <w:tcBorders>
              <w:top w:val="single" w:sz="8" w:space="0" w:color="1F497D"/>
              <w:left w:val="nil"/>
              <w:bottom w:val="single" w:sz="6" w:space="0" w:color="E36C0A"/>
              <w:right w:val="single" w:sz="8" w:space="0" w:color="1F497D"/>
            </w:tcBorders>
          </w:tcPr>
          <w:p w:rsidR="00F01677" w:rsidRPr="002B3385" w:rsidRDefault="00F01677" w:rsidP="00FF07C9">
            <w:pPr>
              <w:jc w:val="both"/>
              <w:rPr>
                <w:rFonts w:ascii="Arial" w:hAnsi="Arial" w:cs="Arial"/>
              </w:rPr>
            </w:pPr>
            <w:r w:rsidRPr="002B3385">
              <w:rPr>
                <w:rFonts w:ascii="Arial" w:hAnsi="Arial" w:cs="Arial"/>
                <w:lang w:val="cy-GB"/>
              </w:rPr>
              <w:t xml:space="preserve">Dyddiad: / </w:t>
            </w:r>
            <w:r w:rsidRPr="002B3385">
              <w:rPr>
                <w:rFonts w:ascii="Arial" w:hAnsi="Arial" w:cs="Arial"/>
              </w:rPr>
              <w:t>Date:</w:t>
            </w:r>
          </w:p>
          <w:p w:rsidR="00F01677" w:rsidRDefault="00F01677" w:rsidP="00FF07C9">
            <w:pPr>
              <w:jc w:val="both"/>
              <w:rPr>
                <w:rFonts w:ascii="Arial" w:hAnsi="Arial" w:cs="Arial"/>
                <w:lang w:val="cy-GB"/>
              </w:rPr>
            </w:pPr>
          </w:p>
          <w:p w:rsidR="00F01677" w:rsidRPr="002B3385" w:rsidRDefault="00F01677" w:rsidP="00FF07C9">
            <w:pPr>
              <w:jc w:val="both"/>
              <w:rPr>
                <w:rFonts w:ascii="Arial" w:hAnsi="Arial" w:cs="Arial"/>
                <w:lang w:val="cy-GB"/>
              </w:rPr>
            </w:pPr>
            <w:r>
              <w:rPr>
                <w:rFonts w:ascii="Arial" w:hAnsi="Arial" w:cs="Arial"/>
                <w:lang w:val="cy-GB"/>
              </w:rPr>
              <w:t>10.10.2019</w:t>
            </w:r>
          </w:p>
        </w:tc>
      </w:tr>
      <w:tr w:rsidR="00F01677" w:rsidRPr="002B3385" w:rsidTr="00B20547">
        <w:tblPrEx>
          <w:shd w:val="clear" w:color="auto" w:fill="auto"/>
        </w:tblPrEx>
        <w:tc>
          <w:tcPr>
            <w:tcW w:w="5370" w:type="dxa"/>
            <w:tcBorders>
              <w:top w:val="single" w:sz="6" w:space="0" w:color="E36C0A"/>
              <w:left w:val="single" w:sz="8" w:space="0" w:color="1F497D"/>
              <w:bottom w:val="single" w:sz="8" w:space="0" w:color="E36C0A"/>
              <w:right w:val="nil"/>
            </w:tcBorders>
          </w:tcPr>
          <w:p w:rsidR="00F01677" w:rsidRPr="002B3385" w:rsidRDefault="00F01677" w:rsidP="00FF07C9">
            <w:pPr>
              <w:jc w:val="both"/>
              <w:rPr>
                <w:rFonts w:ascii="Arial" w:hAnsi="Arial" w:cs="Arial"/>
                <w:lang w:val="cy-GB"/>
              </w:rPr>
            </w:pPr>
          </w:p>
        </w:tc>
        <w:tc>
          <w:tcPr>
            <w:tcW w:w="975" w:type="dxa"/>
            <w:tcBorders>
              <w:top w:val="nil"/>
              <w:left w:val="nil"/>
              <w:bottom w:val="single" w:sz="8" w:space="0" w:color="1F497D"/>
              <w:right w:val="nil"/>
            </w:tcBorders>
          </w:tcPr>
          <w:p w:rsidR="00F01677" w:rsidRPr="002B3385" w:rsidRDefault="00F01677" w:rsidP="00FF07C9">
            <w:pPr>
              <w:jc w:val="both"/>
              <w:rPr>
                <w:rFonts w:ascii="Arial" w:hAnsi="Arial" w:cs="Arial"/>
                <w:lang w:val="cy-GB"/>
              </w:rPr>
            </w:pPr>
          </w:p>
        </w:tc>
        <w:tc>
          <w:tcPr>
            <w:tcW w:w="4395" w:type="dxa"/>
            <w:tcBorders>
              <w:top w:val="single" w:sz="6" w:space="0" w:color="E36C0A"/>
              <w:left w:val="nil"/>
              <w:bottom w:val="single" w:sz="8" w:space="0" w:color="1F497D"/>
              <w:right w:val="single" w:sz="8" w:space="0" w:color="1F497D"/>
            </w:tcBorders>
          </w:tcPr>
          <w:p w:rsidR="00F01677" w:rsidRPr="002B3385" w:rsidRDefault="00F01677" w:rsidP="00FF07C9">
            <w:pPr>
              <w:jc w:val="both"/>
              <w:rPr>
                <w:rFonts w:ascii="Arial" w:hAnsi="Arial" w:cs="Arial"/>
                <w:lang w:val="cy-GB"/>
              </w:rPr>
            </w:pPr>
          </w:p>
        </w:tc>
      </w:tr>
      <w:tr w:rsidR="00F01677" w:rsidRPr="002B3385" w:rsidTr="00B20547">
        <w:tblPrEx>
          <w:shd w:val="clear" w:color="auto" w:fill="auto"/>
        </w:tblPrEx>
        <w:tc>
          <w:tcPr>
            <w:tcW w:w="5370" w:type="dxa"/>
            <w:tcBorders>
              <w:top w:val="single" w:sz="8" w:space="0" w:color="1F497D"/>
              <w:left w:val="single" w:sz="8" w:space="0" w:color="1F497D"/>
              <w:bottom w:val="single" w:sz="8" w:space="0" w:color="E36C0A"/>
              <w:right w:val="nil"/>
            </w:tcBorders>
          </w:tcPr>
          <w:p w:rsidR="00F01677" w:rsidRPr="002B3385" w:rsidRDefault="00F01677" w:rsidP="00FF07C9">
            <w:pPr>
              <w:jc w:val="both"/>
              <w:rPr>
                <w:rFonts w:ascii="Arial" w:hAnsi="Arial" w:cs="Arial"/>
                <w:lang w:val="cy-GB"/>
              </w:rPr>
            </w:pPr>
            <w:r w:rsidRPr="002B3385">
              <w:rPr>
                <w:rFonts w:ascii="Arial" w:hAnsi="Arial" w:cs="Arial"/>
                <w:lang w:val="cy-GB"/>
              </w:rPr>
              <w:t>Cydlynydd y prosiect  /  Tiwtor</w:t>
            </w:r>
          </w:p>
          <w:p w:rsidR="00F01677" w:rsidRPr="002B3385" w:rsidRDefault="00F01677" w:rsidP="00FF07C9">
            <w:pPr>
              <w:jc w:val="both"/>
              <w:rPr>
                <w:rFonts w:ascii="Arial" w:hAnsi="Arial" w:cs="Arial"/>
              </w:rPr>
            </w:pPr>
            <w:r w:rsidRPr="002B3385">
              <w:rPr>
                <w:rFonts w:ascii="Arial" w:hAnsi="Arial" w:cs="Arial"/>
              </w:rPr>
              <w:t xml:space="preserve">Project </w:t>
            </w:r>
            <w:proofErr w:type="spellStart"/>
            <w:r w:rsidRPr="002B3385">
              <w:rPr>
                <w:rFonts w:ascii="Arial" w:hAnsi="Arial" w:cs="Arial"/>
              </w:rPr>
              <w:t>co-ordinator</w:t>
            </w:r>
            <w:proofErr w:type="spellEnd"/>
            <w:r w:rsidRPr="002B3385">
              <w:rPr>
                <w:rFonts w:ascii="Arial" w:hAnsi="Arial" w:cs="Arial"/>
              </w:rPr>
              <w:t xml:space="preserve"> / Tutor</w:t>
            </w:r>
          </w:p>
          <w:p w:rsidR="00F01677" w:rsidRPr="002B3385" w:rsidRDefault="00F01677" w:rsidP="00FF07C9">
            <w:pPr>
              <w:jc w:val="both"/>
              <w:rPr>
                <w:rFonts w:ascii="Arial" w:hAnsi="Arial" w:cs="Arial"/>
              </w:rPr>
            </w:pPr>
            <w:r w:rsidRPr="002B3385">
              <w:rPr>
                <w:rFonts w:ascii="Arial" w:hAnsi="Arial" w:cs="Arial"/>
                <w:lang w:val="cy-GB"/>
              </w:rPr>
              <w:t xml:space="preserve">Arolygwr  /  </w:t>
            </w:r>
            <w:r w:rsidRPr="002B3385">
              <w:rPr>
                <w:rFonts w:ascii="Arial" w:hAnsi="Arial" w:cs="Arial"/>
              </w:rPr>
              <w:t>Supervisor</w:t>
            </w:r>
          </w:p>
          <w:p w:rsidR="00F01677" w:rsidRPr="002B3385" w:rsidRDefault="00F01677" w:rsidP="00FF07C9">
            <w:pPr>
              <w:jc w:val="both"/>
              <w:rPr>
                <w:rFonts w:ascii="Arial" w:hAnsi="Arial" w:cs="Arial"/>
              </w:rPr>
            </w:pPr>
          </w:p>
          <w:p w:rsidR="00F01677" w:rsidRPr="002B3385" w:rsidRDefault="00F01677" w:rsidP="00FF07C9">
            <w:pPr>
              <w:jc w:val="both"/>
              <w:rPr>
                <w:rFonts w:ascii="Arial" w:hAnsi="Arial" w:cs="Arial"/>
              </w:rPr>
            </w:pPr>
            <w:proofErr w:type="spellStart"/>
            <w:r>
              <w:rPr>
                <w:rFonts w:ascii="Arial" w:hAnsi="Arial" w:cs="Arial"/>
              </w:rPr>
              <w:t>Jia</w:t>
            </w:r>
            <w:proofErr w:type="spellEnd"/>
            <w:r>
              <w:rPr>
                <w:rFonts w:ascii="Arial" w:hAnsi="Arial" w:cs="Arial"/>
              </w:rPr>
              <w:t xml:space="preserve"> Miao</w:t>
            </w:r>
          </w:p>
        </w:tc>
        <w:tc>
          <w:tcPr>
            <w:tcW w:w="975" w:type="dxa"/>
            <w:tcBorders>
              <w:top w:val="single" w:sz="8" w:space="0" w:color="1F497D"/>
              <w:left w:val="nil"/>
              <w:bottom w:val="nil"/>
              <w:right w:val="nil"/>
            </w:tcBorders>
          </w:tcPr>
          <w:p w:rsidR="00F01677" w:rsidRPr="002B3385" w:rsidRDefault="00F01677" w:rsidP="00FF07C9">
            <w:pPr>
              <w:jc w:val="both"/>
              <w:rPr>
                <w:rFonts w:ascii="Arial" w:hAnsi="Arial" w:cs="Arial"/>
              </w:rPr>
            </w:pPr>
          </w:p>
        </w:tc>
        <w:tc>
          <w:tcPr>
            <w:tcW w:w="4395" w:type="dxa"/>
            <w:tcBorders>
              <w:top w:val="single" w:sz="8" w:space="0" w:color="1F497D"/>
              <w:left w:val="nil"/>
              <w:bottom w:val="single" w:sz="8" w:space="0" w:color="E36C0A"/>
              <w:right w:val="single" w:sz="8" w:space="0" w:color="1F497D"/>
            </w:tcBorders>
          </w:tcPr>
          <w:p w:rsidR="00F01677" w:rsidRDefault="00F01677" w:rsidP="00FF07C9">
            <w:pPr>
              <w:jc w:val="both"/>
              <w:rPr>
                <w:rFonts w:ascii="Arial" w:hAnsi="Arial" w:cs="Arial"/>
              </w:rPr>
            </w:pPr>
            <w:r w:rsidRPr="002B3385">
              <w:rPr>
                <w:rFonts w:ascii="Arial" w:hAnsi="Arial" w:cs="Arial"/>
                <w:lang w:val="cy-GB"/>
              </w:rPr>
              <w:t xml:space="preserve">                                                                                                 Dyddiad: / </w:t>
            </w:r>
            <w:r w:rsidRPr="002B3385">
              <w:rPr>
                <w:rFonts w:ascii="Arial" w:hAnsi="Arial" w:cs="Arial"/>
              </w:rPr>
              <w:t>Date:</w:t>
            </w:r>
          </w:p>
          <w:p w:rsidR="00F01677" w:rsidRDefault="00F01677" w:rsidP="00FF07C9">
            <w:pPr>
              <w:jc w:val="both"/>
              <w:rPr>
                <w:rFonts w:ascii="Arial" w:hAnsi="Arial" w:cs="Arial"/>
              </w:rPr>
            </w:pPr>
          </w:p>
          <w:p w:rsidR="00F01677" w:rsidRDefault="00F01677" w:rsidP="00FF07C9">
            <w:pPr>
              <w:jc w:val="both"/>
              <w:rPr>
                <w:rFonts w:ascii="Arial" w:hAnsi="Arial" w:cs="Arial"/>
              </w:rPr>
            </w:pPr>
          </w:p>
          <w:p w:rsidR="00F01677" w:rsidRPr="002B3385" w:rsidRDefault="00F01677" w:rsidP="00FF07C9">
            <w:pPr>
              <w:jc w:val="both"/>
              <w:rPr>
                <w:rFonts w:ascii="Arial" w:hAnsi="Arial" w:cs="Arial"/>
              </w:rPr>
            </w:pPr>
            <w:r>
              <w:rPr>
                <w:rFonts w:ascii="Arial" w:hAnsi="Arial" w:cs="Arial"/>
              </w:rPr>
              <w:t>10.10.2019</w:t>
            </w:r>
          </w:p>
        </w:tc>
      </w:tr>
      <w:tr w:rsidR="00F01677" w:rsidRPr="002B3385" w:rsidTr="00B20547">
        <w:tblPrEx>
          <w:shd w:val="clear" w:color="auto" w:fill="auto"/>
        </w:tblPrEx>
        <w:tc>
          <w:tcPr>
            <w:tcW w:w="5370" w:type="dxa"/>
            <w:tcBorders>
              <w:top w:val="single" w:sz="8" w:space="0" w:color="E36C0A"/>
              <w:left w:val="single" w:sz="8" w:space="0" w:color="1F497D"/>
              <w:bottom w:val="single" w:sz="8" w:space="0" w:color="1F497D"/>
              <w:right w:val="nil"/>
            </w:tcBorders>
          </w:tcPr>
          <w:p w:rsidR="00F01677" w:rsidRPr="002B3385" w:rsidRDefault="00F01677" w:rsidP="00FF07C9">
            <w:pPr>
              <w:jc w:val="both"/>
              <w:rPr>
                <w:rFonts w:ascii="Arial" w:hAnsi="Arial" w:cs="Arial"/>
                <w:lang w:val="cy-GB"/>
              </w:rPr>
            </w:pPr>
          </w:p>
          <w:p w:rsidR="00F01677" w:rsidRPr="002B3385" w:rsidRDefault="00F01677" w:rsidP="00FF07C9">
            <w:pPr>
              <w:jc w:val="both"/>
              <w:rPr>
                <w:rFonts w:ascii="Arial" w:hAnsi="Arial" w:cs="Arial"/>
                <w:lang w:val="cy-GB"/>
              </w:rPr>
            </w:pPr>
          </w:p>
        </w:tc>
        <w:tc>
          <w:tcPr>
            <w:tcW w:w="975" w:type="dxa"/>
            <w:tcBorders>
              <w:top w:val="nil"/>
              <w:left w:val="nil"/>
              <w:bottom w:val="single" w:sz="8" w:space="0" w:color="1F497D"/>
              <w:right w:val="nil"/>
            </w:tcBorders>
          </w:tcPr>
          <w:p w:rsidR="00F01677" w:rsidRPr="002B3385" w:rsidRDefault="00F01677" w:rsidP="00FF07C9">
            <w:pPr>
              <w:jc w:val="both"/>
              <w:rPr>
                <w:rFonts w:ascii="Arial" w:hAnsi="Arial" w:cs="Arial"/>
                <w:lang w:val="cy-GB"/>
              </w:rPr>
            </w:pPr>
          </w:p>
        </w:tc>
        <w:tc>
          <w:tcPr>
            <w:tcW w:w="4395" w:type="dxa"/>
            <w:tcBorders>
              <w:top w:val="single" w:sz="8" w:space="0" w:color="E36C0A"/>
              <w:left w:val="nil"/>
              <w:bottom w:val="single" w:sz="8" w:space="0" w:color="1F497D"/>
              <w:right w:val="single" w:sz="8" w:space="0" w:color="1F497D"/>
            </w:tcBorders>
          </w:tcPr>
          <w:p w:rsidR="00F01677" w:rsidRPr="002B3385" w:rsidRDefault="00F01677" w:rsidP="00FF07C9">
            <w:pPr>
              <w:jc w:val="both"/>
              <w:rPr>
                <w:rFonts w:ascii="Arial" w:hAnsi="Arial" w:cs="Arial"/>
                <w:lang w:val="cy-GB"/>
              </w:rPr>
            </w:pPr>
          </w:p>
        </w:tc>
      </w:tr>
      <w:tr w:rsidR="00F01677" w:rsidRPr="002B3385" w:rsidTr="00B20547">
        <w:tblPrEx>
          <w:shd w:val="clear" w:color="auto" w:fill="auto"/>
        </w:tblPrEx>
        <w:tc>
          <w:tcPr>
            <w:tcW w:w="5370" w:type="dxa"/>
            <w:tcBorders>
              <w:top w:val="single" w:sz="8" w:space="0" w:color="1F497D"/>
              <w:left w:val="single" w:sz="8" w:space="0" w:color="1F497D"/>
              <w:bottom w:val="single" w:sz="8" w:space="0" w:color="1F497D"/>
              <w:right w:val="nil"/>
            </w:tcBorders>
          </w:tcPr>
          <w:p w:rsidR="00F01677" w:rsidRPr="002B3385" w:rsidRDefault="00F01677" w:rsidP="00FF07C9">
            <w:pPr>
              <w:jc w:val="both"/>
              <w:rPr>
                <w:rFonts w:ascii="Arial" w:hAnsi="Arial" w:cs="Arial"/>
              </w:rPr>
            </w:pPr>
            <w:r w:rsidRPr="002B3385">
              <w:rPr>
                <w:rFonts w:ascii="Arial" w:hAnsi="Arial" w:cs="Arial"/>
                <w:lang w:val="cy-GB"/>
              </w:rPr>
              <w:t xml:space="preserve">Pennaeth Ysgol/Cyfadran  /  </w:t>
            </w:r>
            <w:r w:rsidRPr="002B3385">
              <w:rPr>
                <w:rFonts w:ascii="Arial" w:hAnsi="Arial" w:cs="Arial"/>
              </w:rPr>
              <w:t>Head of School/Faculty</w:t>
            </w:r>
          </w:p>
          <w:p w:rsidR="00F01677" w:rsidRDefault="00F01677" w:rsidP="00FF07C9">
            <w:pPr>
              <w:jc w:val="both"/>
              <w:rPr>
                <w:rFonts w:ascii="Arial" w:hAnsi="Arial" w:cs="Arial"/>
              </w:rPr>
            </w:pPr>
          </w:p>
          <w:p w:rsidR="00F01677" w:rsidRPr="002B3385" w:rsidRDefault="00F01677" w:rsidP="00FF07C9">
            <w:pPr>
              <w:jc w:val="both"/>
              <w:rPr>
                <w:rFonts w:ascii="Arial" w:hAnsi="Arial" w:cs="Arial"/>
              </w:rPr>
            </w:pPr>
            <w:proofErr w:type="spellStart"/>
            <w:r>
              <w:rPr>
                <w:rFonts w:ascii="Arial" w:hAnsi="Arial" w:cs="Arial"/>
              </w:rPr>
              <w:t>Dr</w:t>
            </w:r>
            <w:proofErr w:type="spellEnd"/>
            <w:r>
              <w:rPr>
                <w:rFonts w:ascii="Arial" w:hAnsi="Arial" w:cs="Arial"/>
              </w:rPr>
              <w:t xml:space="preserve"> </w:t>
            </w:r>
            <w:proofErr w:type="spellStart"/>
            <w:r>
              <w:rPr>
                <w:rFonts w:ascii="Arial" w:hAnsi="Arial" w:cs="Arial"/>
              </w:rPr>
              <w:t>Audsin</w:t>
            </w:r>
            <w:proofErr w:type="spellEnd"/>
            <w:r>
              <w:rPr>
                <w:rFonts w:ascii="Arial" w:hAnsi="Arial" w:cs="Arial"/>
              </w:rPr>
              <w:t xml:space="preserve"> </w:t>
            </w:r>
            <w:proofErr w:type="spellStart"/>
            <w:r>
              <w:rPr>
                <w:rFonts w:ascii="Arial" w:hAnsi="Arial" w:cs="Arial"/>
              </w:rPr>
              <w:t>Dhas</w:t>
            </w:r>
            <w:proofErr w:type="spellEnd"/>
          </w:p>
          <w:p w:rsidR="00F01677" w:rsidRPr="002B3385" w:rsidRDefault="00F01677" w:rsidP="00FF07C9">
            <w:pPr>
              <w:jc w:val="both"/>
              <w:rPr>
                <w:rFonts w:ascii="Arial" w:hAnsi="Arial" w:cs="Arial"/>
              </w:rPr>
            </w:pPr>
          </w:p>
        </w:tc>
        <w:tc>
          <w:tcPr>
            <w:tcW w:w="975" w:type="dxa"/>
            <w:tcBorders>
              <w:top w:val="single" w:sz="8" w:space="0" w:color="1F497D"/>
              <w:left w:val="nil"/>
              <w:bottom w:val="single" w:sz="8" w:space="0" w:color="1F497D"/>
              <w:right w:val="nil"/>
            </w:tcBorders>
          </w:tcPr>
          <w:p w:rsidR="00F01677" w:rsidRPr="002B3385" w:rsidRDefault="00F01677" w:rsidP="00FF07C9">
            <w:pPr>
              <w:jc w:val="both"/>
              <w:rPr>
                <w:rFonts w:ascii="Arial" w:hAnsi="Arial" w:cs="Arial"/>
              </w:rPr>
            </w:pPr>
          </w:p>
        </w:tc>
        <w:tc>
          <w:tcPr>
            <w:tcW w:w="4395" w:type="dxa"/>
            <w:tcBorders>
              <w:top w:val="single" w:sz="8" w:space="0" w:color="1F497D"/>
              <w:left w:val="nil"/>
              <w:bottom w:val="single" w:sz="8" w:space="0" w:color="1F497D"/>
              <w:right w:val="single" w:sz="8" w:space="0" w:color="1F497D"/>
            </w:tcBorders>
          </w:tcPr>
          <w:p w:rsidR="00F01677" w:rsidRDefault="00F01677" w:rsidP="00FF07C9">
            <w:pPr>
              <w:jc w:val="both"/>
              <w:rPr>
                <w:rFonts w:ascii="Arial" w:hAnsi="Arial" w:cs="Arial"/>
              </w:rPr>
            </w:pPr>
            <w:r w:rsidRPr="002B3385">
              <w:rPr>
                <w:rFonts w:ascii="Arial" w:hAnsi="Arial" w:cs="Arial"/>
                <w:lang w:val="cy-GB"/>
              </w:rPr>
              <w:t xml:space="preserve">                                                                                                                  Dyddiad: / </w:t>
            </w:r>
            <w:r w:rsidRPr="002B3385">
              <w:rPr>
                <w:rFonts w:ascii="Arial" w:hAnsi="Arial" w:cs="Arial"/>
              </w:rPr>
              <w:t>Date</w:t>
            </w:r>
          </w:p>
          <w:p w:rsidR="00F01677" w:rsidRPr="002B3385" w:rsidRDefault="00F01677" w:rsidP="00FF07C9">
            <w:pPr>
              <w:jc w:val="both"/>
              <w:rPr>
                <w:rFonts w:ascii="Arial" w:hAnsi="Arial" w:cs="Arial"/>
              </w:rPr>
            </w:pPr>
            <w:r>
              <w:rPr>
                <w:rFonts w:ascii="Arial" w:hAnsi="Arial" w:cs="Arial"/>
              </w:rPr>
              <w:t>10.10.2019</w:t>
            </w:r>
          </w:p>
        </w:tc>
      </w:tr>
      <w:tr w:rsidR="00F01677" w:rsidRPr="002B3385" w:rsidTr="00B20547">
        <w:tblPrEx>
          <w:shd w:val="clear" w:color="auto" w:fill="auto"/>
        </w:tblPrEx>
        <w:tc>
          <w:tcPr>
            <w:tcW w:w="5370" w:type="dxa"/>
            <w:tcBorders>
              <w:top w:val="single" w:sz="8" w:space="0" w:color="1F497D"/>
              <w:left w:val="single" w:sz="8" w:space="0" w:color="1F497D"/>
              <w:bottom w:val="single" w:sz="8" w:space="0" w:color="E36C0A"/>
              <w:right w:val="nil"/>
            </w:tcBorders>
          </w:tcPr>
          <w:p w:rsidR="00F01677" w:rsidRPr="002B3385" w:rsidRDefault="00F01677" w:rsidP="00FF07C9">
            <w:pPr>
              <w:jc w:val="both"/>
              <w:rPr>
                <w:rFonts w:ascii="Arial" w:hAnsi="Arial" w:cs="Arial"/>
                <w:lang w:val="cy-GB"/>
              </w:rPr>
            </w:pPr>
          </w:p>
        </w:tc>
        <w:tc>
          <w:tcPr>
            <w:tcW w:w="975" w:type="dxa"/>
            <w:tcBorders>
              <w:top w:val="single" w:sz="8" w:space="0" w:color="1F497D"/>
              <w:left w:val="nil"/>
              <w:bottom w:val="single" w:sz="8" w:space="0" w:color="E36C0A"/>
              <w:right w:val="nil"/>
            </w:tcBorders>
          </w:tcPr>
          <w:p w:rsidR="00F01677" w:rsidRPr="002B3385" w:rsidRDefault="00F01677" w:rsidP="00FF07C9">
            <w:pPr>
              <w:jc w:val="both"/>
              <w:rPr>
                <w:rFonts w:ascii="Arial" w:hAnsi="Arial" w:cs="Arial"/>
                <w:lang w:val="cy-GB"/>
              </w:rPr>
            </w:pPr>
          </w:p>
        </w:tc>
        <w:tc>
          <w:tcPr>
            <w:tcW w:w="4395" w:type="dxa"/>
            <w:tcBorders>
              <w:top w:val="single" w:sz="8" w:space="0" w:color="1F497D"/>
              <w:left w:val="nil"/>
              <w:bottom w:val="single" w:sz="8" w:space="0" w:color="E36C0A"/>
              <w:right w:val="single" w:sz="8" w:space="0" w:color="1F497D"/>
            </w:tcBorders>
          </w:tcPr>
          <w:p w:rsidR="00F01677" w:rsidRPr="002B3385" w:rsidRDefault="00F01677" w:rsidP="00FF07C9">
            <w:pPr>
              <w:jc w:val="both"/>
              <w:rPr>
                <w:rFonts w:ascii="Arial" w:hAnsi="Arial" w:cs="Arial"/>
                <w:lang w:val="cy-GB"/>
              </w:rPr>
            </w:pPr>
          </w:p>
        </w:tc>
      </w:tr>
    </w:tbl>
    <w:p w:rsidR="00F01677" w:rsidRPr="002B3385" w:rsidRDefault="00F01677" w:rsidP="00FF07C9">
      <w:pPr>
        <w:jc w:val="both"/>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9"/>
        <w:gridCol w:w="4871"/>
        <w:gridCol w:w="5370"/>
      </w:tblGrid>
      <w:tr w:rsidR="00F01677" w:rsidRPr="002B3385" w:rsidTr="00B20547">
        <w:tc>
          <w:tcPr>
            <w:tcW w:w="5370" w:type="dxa"/>
            <w:gridSpan w:val="3"/>
            <w:tcBorders>
              <w:top w:val="nil"/>
              <w:left w:val="nil"/>
              <w:bottom w:val="single" w:sz="4" w:space="0" w:color="E36C0A"/>
              <w:right w:val="nil"/>
            </w:tcBorders>
            <w:shd w:val="clear" w:color="auto" w:fill="FDE9D9"/>
          </w:tcPr>
          <w:p w:rsidR="00F01677" w:rsidRPr="002B3385" w:rsidRDefault="00F01677" w:rsidP="00FF07C9">
            <w:pPr>
              <w:jc w:val="both"/>
              <w:rPr>
                <w:rFonts w:ascii="Arial" w:hAnsi="Arial" w:cs="Arial"/>
                <w:color w:val="E36C0A"/>
                <w:lang w:val="cy-GB"/>
              </w:rPr>
            </w:pPr>
            <w:r w:rsidRPr="002B3385">
              <w:rPr>
                <w:rFonts w:ascii="Arial" w:hAnsi="Arial" w:cs="Arial"/>
                <w:b/>
                <w:color w:val="E36C0A"/>
                <w:lang w:val="cy-GB"/>
              </w:rPr>
              <w:lastRenderedPageBreak/>
              <w:t>ADRAN 3 – MANYLION Y PROSIECT / YMCHWIL / CYNHYRCHIAD</w:t>
            </w:r>
          </w:p>
          <w:p w:rsidR="00F01677" w:rsidRPr="002B3385" w:rsidRDefault="00F01677" w:rsidP="00FF07C9">
            <w:pPr>
              <w:jc w:val="both"/>
              <w:rPr>
                <w:rFonts w:ascii="Arial" w:hAnsi="Arial" w:cs="Arial"/>
                <w:b/>
                <w:color w:val="E36C0A"/>
              </w:rPr>
            </w:pPr>
            <w:r w:rsidRPr="002B3385">
              <w:rPr>
                <w:rFonts w:ascii="Arial" w:hAnsi="Arial" w:cs="Arial"/>
                <w:b/>
                <w:noProof/>
                <w:color w:val="E36C0A"/>
              </w:rPr>
              <mc:AlternateContent>
                <mc:Choice Requires="wps">
                  <w:drawing>
                    <wp:anchor distT="0" distB="0" distL="114300" distR="114300" simplePos="0" relativeHeight="251663360" behindDoc="0" locked="0" layoutInCell="1" allowOverlap="1" wp14:anchorId="16142E4A" wp14:editId="1F407DE3">
                      <wp:simplePos x="0" y="0"/>
                      <wp:positionH relativeFrom="column">
                        <wp:posOffset>-34290</wp:posOffset>
                      </wp:positionH>
                      <wp:positionV relativeFrom="paragraph">
                        <wp:posOffset>171450</wp:posOffset>
                      </wp:positionV>
                      <wp:extent cx="6590665" cy="12065"/>
                      <wp:effectExtent l="38100" t="38100" r="76835" b="83185"/>
                      <wp:wrapNone/>
                      <wp:docPr id="23" name="Право съединение 2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39273204" id="Право съединение 23"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" strokecolor="#4f81bd" strokeweight="2pt">
                      <v:shadow on="t" color="black" opacity="24903f" origin=",.5" offset="0,.55556mm"/>
                      <o:lock v:ext="edit" shapetype="f"/>
                    </v:line>
                  </w:pict>
                </mc:Fallback>
              </mc:AlternateContent>
            </w:r>
          </w:p>
          <w:p w:rsidR="00F01677" w:rsidRPr="002B3385" w:rsidRDefault="00F01677" w:rsidP="00FF07C9">
            <w:pPr>
              <w:jc w:val="both"/>
              <w:rPr>
                <w:rFonts w:ascii="Arial" w:hAnsi="Arial" w:cs="Arial"/>
                <w:b/>
                <w:color w:val="E36C0A"/>
              </w:rPr>
            </w:pPr>
          </w:p>
        </w:tc>
        <w:tc>
          <w:tcPr>
            <w:tcW w:w="5370" w:type="dxa"/>
            <w:tcBorders>
              <w:top w:val="nil"/>
              <w:left w:val="nil"/>
              <w:bottom w:val="single" w:sz="4" w:space="0" w:color="E36C0A"/>
              <w:right w:val="nil"/>
            </w:tcBorders>
            <w:shd w:val="clear" w:color="auto" w:fill="FDE9D9"/>
          </w:tcPr>
          <w:p w:rsidR="00F01677" w:rsidRPr="002B3385" w:rsidRDefault="00F01677" w:rsidP="00FF07C9">
            <w:pPr>
              <w:jc w:val="both"/>
              <w:rPr>
                <w:rFonts w:ascii="Arial" w:hAnsi="Arial" w:cs="Arial"/>
                <w:b/>
                <w:color w:val="E36C0A"/>
              </w:rPr>
            </w:pPr>
            <w:r w:rsidRPr="002B3385">
              <w:rPr>
                <w:rFonts w:ascii="Arial" w:hAnsi="Arial" w:cs="Arial"/>
                <w:b/>
                <w:color w:val="E36C0A"/>
              </w:rPr>
              <w:t>SECTION 3 – PROJECT / RESEARCH / PRODUCTION DETAILS</w:t>
            </w:r>
          </w:p>
          <w:p w:rsidR="00F01677" w:rsidRPr="002B3385" w:rsidRDefault="00F01677" w:rsidP="00FF07C9">
            <w:pPr>
              <w:jc w:val="both"/>
              <w:rPr>
                <w:rFonts w:ascii="Arial" w:hAnsi="Arial" w:cs="Arial"/>
                <w:b/>
                <w:color w:val="E36C0A"/>
              </w:rPr>
            </w:pPr>
          </w:p>
        </w:tc>
      </w:tr>
      <w:tr w:rsidR="00F01677" w:rsidRPr="002B3385" w:rsidTr="00B20547">
        <w:tc>
          <w:tcPr>
            <w:tcW w:w="499" w:type="dxa"/>
            <w:gridSpan w:val="2"/>
            <w:tcBorders>
              <w:top w:val="single" w:sz="4" w:space="0" w:color="E36C0A"/>
              <w:left w:val="single" w:sz="4" w:space="0" w:color="E36C0A"/>
              <w:bottom w:val="single" w:sz="4" w:space="0" w:color="E36C0A"/>
              <w:right w:val="nil"/>
            </w:tcBorders>
            <w:shd w:val="clear" w:color="auto" w:fill="FDE9D9"/>
          </w:tcPr>
          <w:p w:rsidR="00F01677" w:rsidRPr="002B3385" w:rsidRDefault="00F01677" w:rsidP="00FF07C9">
            <w:pPr>
              <w:tabs>
                <w:tab w:val="left" w:pos="7920"/>
              </w:tabs>
              <w:jc w:val="both"/>
              <w:rPr>
                <w:rFonts w:ascii="Arial" w:hAnsi="Arial" w:cs="Arial"/>
              </w:rPr>
            </w:pPr>
            <w:r w:rsidRPr="002B3385">
              <w:rPr>
                <w:rFonts w:ascii="Arial" w:hAnsi="Arial" w:cs="Arial"/>
                <w:lang w:val="cy-GB"/>
              </w:rPr>
              <w:t xml:space="preserve">1. </w:t>
            </w:r>
          </w:p>
          <w:p w:rsidR="00F01677" w:rsidRPr="002B3385" w:rsidRDefault="00F01677" w:rsidP="00FF07C9">
            <w:pPr>
              <w:tabs>
                <w:tab w:val="left" w:pos="7920"/>
              </w:tabs>
              <w:jc w:val="both"/>
              <w:rPr>
                <w:rFonts w:ascii="Arial" w:hAnsi="Arial" w:cs="Arial"/>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tabs>
                <w:tab w:val="left" w:pos="7920"/>
              </w:tabs>
              <w:jc w:val="both"/>
              <w:rPr>
                <w:rFonts w:ascii="Arial" w:hAnsi="Arial" w:cs="Arial"/>
              </w:rPr>
            </w:pPr>
            <w:r w:rsidRPr="002B3385">
              <w:rPr>
                <w:rFonts w:ascii="Arial" w:hAnsi="Arial" w:cs="Arial"/>
                <w:b/>
                <w:lang w:val="cy-GB"/>
              </w:rPr>
              <w:t>Braslun o’r prosiect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tabs>
                <w:tab w:val="left" w:pos="7920"/>
              </w:tabs>
              <w:jc w:val="both"/>
              <w:rPr>
                <w:rFonts w:ascii="Arial" w:hAnsi="Arial" w:cs="Arial"/>
              </w:rPr>
            </w:pPr>
            <w:r w:rsidRPr="002B3385">
              <w:rPr>
                <w:rFonts w:ascii="Arial" w:hAnsi="Arial" w:cs="Arial"/>
                <w:b/>
              </w:rPr>
              <w:t>Project outline</w:t>
            </w:r>
          </w:p>
        </w:tc>
      </w:tr>
      <w:tr w:rsidR="00F01677" w:rsidRPr="002B3385" w:rsidTr="00B20547">
        <w:tc>
          <w:tcPr>
            <w:tcW w:w="10740" w:type="dxa"/>
            <w:gridSpan w:val="4"/>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tabs>
                <w:tab w:val="left" w:pos="7920"/>
              </w:tabs>
              <w:jc w:val="both"/>
              <w:rPr>
                <w:rFonts w:ascii="Arial" w:hAnsi="Arial" w:cs="Arial"/>
              </w:rPr>
            </w:pPr>
          </w:p>
          <w:p w:rsidR="00F01677" w:rsidRPr="002B3385" w:rsidRDefault="00F01677" w:rsidP="00FF07C9">
            <w:pPr>
              <w:tabs>
                <w:tab w:val="left" w:pos="7920"/>
              </w:tabs>
              <w:jc w:val="both"/>
              <w:rPr>
                <w:rFonts w:ascii="Arial" w:hAnsi="Arial" w:cs="Arial"/>
              </w:rPr>
            </w:pPr>
            <w:r>
              <w:rPr>
                <w:rFonts w:ascii="Arial" w:hAnsi="Arial" w:cs="Arial"/>
              </w:rPr>
              <w:t xml:space="preserve">All the outlines have </w:t>
            </w:r>
            <w:r w:rsidRPr="006F099E">
              <w:rPr>
                <w:rFonts w:ascii="Arial" w:hAnsi="Arial" w:cs="Arial"/>
              </w:rPr>
              <w:t>been already submitted with the proposal</w:t>
            </w:r>
          </w:p>
          <w:p w:rsidR="00F01677" w:rsidRPr="002B3385" w:rsidRDefault="00F01677" w:rsidP="00FF07C9">
            <w:pPr>
              <w:tabs>
                <w:tab w:val="left" w:pos="7920"/>
              </w:tabs>
              <w:jc w:val="both"/>
              <w:rPr>
                <w:rFonts w:ascii="Arial" w:hAnsi="Arial" w:cs="Arial"/>
              </w:rPr>
            </w:pPr>
          </w:p>
        </w:tc>
      </w:tr>
      <w:tr w:rsidR="00F01677" w:rsidRPr="002B3385" w:rsidTr="00B20547">
        <w:tc>
          <w:tcPr>
            <w:tcW w:w="5370" w:type="dxa"/>
            <w:gridSpan w:val="3"/>
            <w:tcBorders>
              <w:top w:val="single" w:sz="4" w:space="0" w:color="E36C0A"/>
              <w:left w:val="nil"/>
              <w:bottom w:val="single" w:sz="4" w:space="0" w:color="E36C0A"/>
              <w:right w:val="nil"/>
            </w:tcBorders>
          </w:tcPr>
          <w:p w:rsidR="00F01677" w:rsidRPr="002B3385" w:rsidRDefault="00F01677" w:rsidP="00FF07C9">
            <w:pPr>
              <w:tabs>
                <w:tab w:val="left" w:pos="7920"/>
              </w:tabs>
              <w:jc w:val="both"/>
              <w:rPr>
                <w:rFonts w:ascii="Arial" w:hAnsi="Arial" w:cs="Arial"/>
                <w:lang w:val="cy-GB"/>
              </w:rPr>
            </w:pPr>
          </w:p>
        </w:tc>
        <w:tc>
          <w:tcPr>
            <w:tcW w:w="5370" w:type="dxa"/>
            <w:tcBorders>
              <w:top w:val="single" w:sz="4" w:space="0" w:color="E36C0A"/>
              <w:left w:val="nil"/>
              <w:bottom w:val="single" w:sz="4" w:space="0" w:color="E36C0A"/>
              <w:right w:val="nil"/>
            </w:tcBorders>
          </w:tcPr>
          <w:p w:rsidR="00F01677" w:rsidRPr="002B3385" w:rsidRDefault="00F01677" w:rsidP="00FF07C9">
            <w:pPr>
              <w:tabs>
                <w:tab w:val="left" w:pos="7920"/>
              </w:tabs>
              <w:jc w:val="both"/>
              <w:rPr>
                <w:rFonts w:ascii="Arial" w:hAnsi="Arial" w:cs="Arial"/>
                <w:b/>
              </w:rPr>
            </w:pPr>
          </w:p>
        </w:tc>
      </w:tr>
      <w:tr w:rsidR="00F01677" w:rsidRPr="002B3385" w:rsidTr="00B20547">
        <w:trPr>
          <w:trHeight w:val="1117"/>
        </w:trPr>
        <w:tc>
          <w:tcPr>
            <w:tcW w:w="499" w:type="dxa"/>
            <w:gridSpan w:val="2"/>
            <w:tcBorders>
              <w:top w:val="single" w:sz="4" w:space="0" w:color="E36C0A"/>
              <w:left w:val="single" w:sz="4" w:space="0" w:color="E36C0A"/>
              <w:bottom w:val="single" w:sz="4" w:space="0" w:color="E36C0A"/>
              <w:right w:val="nil"/>
            </w:tcBorders>
            <w:shd w:val="clear" w:color="auto" w:fill="FDE9D9"/>
          </w:tcPr>
          <w:p w:rsidR="00F01677" w:rsidRPr="002B3385" w:rsidRDefault="00F01677" w:rsidP="00FF07C9">
            <w:pPr>
              <w:jc w:val="both"/>
              <w:rPr>
                <w:rFonts w:ascii="Arial" w:hAnsi="Arial" w:cs="Arial"/>
                <w:lang w:val="cy-GB"/>
              </w:rPr>
            </w:pPr>
            <w:r w:rsidRPr="002B3385">
              <w:rPr>
                <w:rFonts w:ascii="Arial" w:hAnsi="Arial" w:cs="Arial"/>
                <w:lang w:val="cy-GB"/>
              </w:rPr>
              <w:t xml:space="preserve">2.  </w:t>
            </w:r>
          </w:p>
          <w:p w:rsidR="00F01677" w:rsidRPr="002B3385" w:rsidRDefault="00F01677" w:rsidP="00FF07C9">
            <w:pPr>
              <w:jc w:val="both"/>
              <w:rPr>
                <w:rFonts w:ascii="Arial" w:hAnsi="Arial" w:cs="Arial"/>
                <w:lang w:val="cy-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b/>
                <w:lang w:val="cy-GB"/>
              </w:rPr>
            </w:pPr>
            <w:r w:rsidRPr="002B3385">
              <w:rPr>
                <w:rFonts w:ascii="Arial" w:hAnsi="Arial" w:cs="Arial"/>
                <w:b/>
                <w:lang w:val="cy-GB"/>
              </w:rPr>
              <w:t>Disgrifiad</w:t>
            </w:r>
          </w:p>
          <w:p w:rsidR="00F01677" w:rsidRPr="002B3385" w:rsidRDefault="00F01677" w:rsidP="00FF07C9">
            <w:pPr>
              <w:jc w:val="both"/>
              <w:rPr>
                <w:rFonts w:ascii="Arial" w:hAnsi="Arial" w:cs="Arial"/>
                <w:b/>
              </w:rPr>
            </w:pPr>
            <w:r w:rsidRPr="002B3385">
              <w:rPr>
                <w:rFonts w:ascii="Arial" w:hAnsi="Arial" w:cs="Arial"/>
                <w:lang w:val="cy-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rPr>
            </w:pPr>
            <w:r w:rsidRPr="002B3385">
              <w:rPr>
                <w:rFonts w:ascii="Arial" w:hAnsi="Arial" w:cs="Arial"/>
                <w:b/>
              </w:rPr>
              <w:t>Description</w:t>
            </w:r>
          </w:p>
          <w:p w:rsidR="00F01677" w:rsidRPr="002B3385" w:rsidRDefault="00F01677" w:rsidP="00FF07C9">
            <w:pPr>
              <w:jc w:val="both"/>
              <w:rPr>
                <w:rFonts w:ascii="Arial" w:hAnsi="Arial" w:cs="Arial"/>
              </w:rPr>
            </w:pPr>
            <w:r w:rsidRPr="002B3385">
              <w:rPr>
                <w:rFonts w:ascii="Arial" w:hAnsi="Arial" w:cs="Arial"/>
              </w:rPr>
              <w:t>Provide a brief outline, free from jargon, of the project including what participants will be required to do. Explain any technical terms or discipline specific terminology (Max 300 words.)</w:t>
            </w:r>
          </w:p>
          <w:p w:rsidR="00F01677" w:rsidRPr="002B3385" w:rsidRDefault="00F01677" w:rsidP="00FF07C9">
            <w:pPr>
              <w:tabs>
                <w:tab w:val="left" w:pos="7920"/>
              </w:tabs>
              <w:jc w:val="both"/>
              <w:rPr>
                <w:rFonts w:ascii="Arial" w:hAnsi="Arial" w:cs="Arial"/>
                <w:b/>
              </w:rPr>
            </w:pPr>
          </w:p>
        </w:tc>
      </w:tr>
      <w:tr w:rsidR="00F01677" w:rsidRPr="002B3385" w:rsidTr="00B20547">
        <w:tc>
          <w:tcPr>
            <w:tcW w:w="10740" w:type="dxa"/>
            <w:gridSpan w:val="4"/>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p>
          <w:p w:rsidR="00F01677" w:rsidRPr="002B3385" w:rsidRDefault="00F01677" w:rsidP="00FF07C9">
            <w:pPr>
              <w:jc w:val="both"/>
              <w:rPr>
                <w:rFonts w:ascii="Arial" w:hAnsi="Arial" w:cs="Arial"/>
              </w:rPr>
            </w:pPr>
            <w:r>
              <w:rPr>
                <w:rFonts w:ascii="Arial" w:hAnsi="Arial" w:cs="Arial"/>
              </w:rPr>
              <w:t>Explore determinants of financial performance and their impact on the results of the companies and their profitability.</w:t>
            </w:r>
          </w:p>
          <w:p w:rsidR="00F01677" w:rsidRPr="002B3385" w:rsidRDefault="00F01677" w:rsidP="00FF07C9">
            <w:pPr>
              <w:jc w:val="both"/>
              <w:rPr>
                <w:rFonts w:ascii="Arial" w:hAnsi="Arial" w:cs="Arial"/>
              </w:rPr>
            </w:pPr>
          </w:p>
        </w:tc>
      </w:tr>
      <w:tr w:rsidR="00F01677" w:rsidRPr="002B3385" w:rsidTr="00B20547">
        <w:tc>
          <w:tcPr>
            <w:tcW w:w="499" w:type="dxa"/>
            <w:gridSpan w:val="2"/>
            <w:tcBorders>
              <w:top w:val="single" w:sz="4" w:space="0" w:color="E36C0A"/>
              <w:left w:val="nil"/>
              <w:bottom w:val="single" w:sz="4" w:space="0" w:color="E36C0A"/>
              <w:right w:val="nil"/>
            </w:tcBorders>
          </w:tcPr>
          <w:p w:rsidR="00F01677" w:rsidRPr="002B3385" w:rsidRDefault="00F01677" w:rsidP="00FF07C9">
            <w:pPr>
              <w:jc w:val="both"/>
              <w:rPr>
                <w:rFonts w:ascii="Arial" w:hAnsi="Arial" w:cs="Arial"/>
                <w:lang w:val="cy-GB"/>
              </w:rPr>
            </w:pPr>
          </w:p>
        </w:tc>
        <w:tc>
          <w:tcPr>
            <w:tcW w:w="4871" w:type="dxa"/>
            <w:tcBorders>
              <w:top w:val="single" w:sz="4" w:space="0" w:color="E36C0A"/>
              <w:left w:val="nil"/>
              <w:bottom w:val="single" w:sz="4" w:space="0" w:color="E36C0A"/>
              <w:right w:val="nil"/>
            </w:tcBorders>
          </w:tcPr>
          <w:p w:rsidR="00F01677" w:rsidRPr="002B3385" w:rsidRDefault="00F01677" w:rsidP="00FF07C9">
            <w:pPr>
              <w:jc w:val="both"/>
              <w:rPr>
                <w:rFonts w:ascii="Arial" w:hAnsi="Arial" w:cs="Arial"/>
                <w:b/>
                <w:lang w:val="cy-GB"/>
              </w:rPr>
            </w:pPr>
          </w:p>
        </w:tc>
        <w:tc>
          <w:tcPr>
            <w:tcW w:w="5370" w:type="dxa"/>
            <w:tcBorders>
              <w:top w:val="single" w:sz="4" w:space="0" w:color="E36C0A"/>
              <w:left w:val="nil"/>
              <w:bottom w:val="single" w:sz="4" w:space="0" w:color="E36C0A"/>
              <w:right w:val="nil"/>
            </w:tcBorders>
          </w:tcPr>
          <w:p w:rsidR="00F01677" w:rsidRPr="002B3385" w:rsidRDefault="00F01677" w:rsidP="00FF07C9">
            <w:pPr>
              <w:jc w:val="both"/>
              <w:rPr>
                <w:rFonts w:ascii="Arial" w:hAnsi="Arial" w:cs="Arial"/>
                <w:b/>
              </w:rPr>
            </w:pPr>
          </w:p>
        </w:tc>
      </w:tr>
      <w:tr w:rsidR="00F01677" w:rsidRPr="002B3385" w:rsidTr="00B2054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lang w:val="cy-GB"/>
              </w:rPr>
            </w:pPr>
            <w:r w:rsidRPr="002B3385">
              <w:rPr>
                <w:rFonts w:ascii="Arial" w:hAnsi="Arial" w:cs="Arial"/>
                <w:lang w:val="cy-GB"/>
              </w:rPr>
              <w:t>3.</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lang w:val="cy-GB"/>
              </w:rPr>
            </w:pPr>
            <w:r w:rsidRPr="002B3385">
              <w:rPr>
                <w:rFonts w:ascii="Arial" w:hAnsi="Arial" w:cs="Arial"/>
                <w:b/>
                <w:lang w:val="cy-GB"/>
              </w:rPr>
              <w:t>Dulliau Arfaethedig:</w:t>
            </w:r>
            <w:r w:rsidRPr="002B3385">
              <w:rPr>
                <w:rFonts w:ascii="Arial" w:hAnsi="Arial" w:cs="Arial"/>
                <w:lang w:val="cy-GB"/>
              </w:rPr>
              <w:t xml:space="preserve"> </w:t>
            </w:r>
          </w:p>
          <w:p w:rsidR="00F01677" w:rsidRPr="002B3385" w:rsidRDefault="00F01677" w:rsidP="00FF07C9">
            <w:pPr>
              <w:jc w:val="both"/>
              <w:rPr>
                <w:rFonts w:ascii="Arial" w:hAnsi="Arial" w:cs="Arial"/>
                <w:b/>
                <w:lang w:val="cy-GB"/>
              </w:rPr>
            </w:pPr>
            <w:r w:rsidRPr="002B3385">
              <w:rPr>
                <w:rFonts w:ascii="Arial" w:hAnsi="Arial" w:cs="Arial"/>
                <w:lang w:val="cy-GB"/>
              </w:rPr>
              <w:t>Rhowch fraslun o'r dulliau casglu data neu o natur yr amser mewn ymarferiadau (hyd at 500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rPr>
            </w:pPr>
            <w:r w:rsidRPr="002B3385">
              <w:rPr>
                <w:rFonts w:ascii="Arial" w:hAnsi="Arial" w:cs="Arial"/>
                <w:b/>
              </w:rPr>
              <w:t>Proposed Methods:</w:t>
            </w:r>
            <w:r w:rsidRPr="002B3385">
              <w:rPr>
                <w:rFonts w:ascii="Arial" w:hAnsi="Arial" w:cs="Arial"/>
              </w:rPr>
              <w:t xml:space="preserve"> </w:t>
            </w:r>
          </w:p>
          <w:p w:rsidR="00F01677" w:rsidRPr="002B3385" w:rsidRDefault="00F01677" w:rsidP="00FF07C9">
            <w:pPr>
              <w:jc w:val="both"/>
              <w:rPr>
                <w:rFonts w:ascii="Arial" w:hAnsi="Arial" w:cs="Arial"/>
                <w:b/>
              </w:rPr>
            </w:pPr>
            <w:r w:rsidRPr="002B3385">
              <w:rPr>
                <w:rFonts w:ascii="Arial" w:hAnsi="Arial" w:cs="Arial"/>
              </w:rPr>
              <w:t>Outline how the data will be collected or the nature of rehearsal time (up to 500 words).</w:t>
            </w:r>
          </w:p>
        </w:tc>
      </w:tr>
      <w:tr w:rsidR="00F01677" w:rsidRPr="002B3385" w:rsidTr="00B20547">
        <w:tc>
          <w:tcPr>
            <w:tcW w:w="10740" w:type="dxa"/>
            <w:gridSpan w:val="4"/>
            <w:tcBorders>
              <w:top w:val="single" w:sz="4" w:space="0" w:color="E36C0A"/>
              <w:left w:val="single" w:sz="4" w:space="0" w:color="E36C0A"/>
              <w:bottom w:val="single" w:sz="4" w:space="0" w:color="E36C0A"/>
              <w:right w:val="single" w:sz="4" w:space="0" w:color="E36C0A"/>
            </w:tcBorders>
          </w:tcPr>
          <w:p w:rsidR="00F01677" w:rsidRPr="00CA7F51" w:rsidRDefault="00F01677" w:rsidP="00FF07C9">
            <w:pPr>
              <w:jc w:val="both"/>
              <w:rPr>
                <w:rFonts w:ascii="Arial" w:hAnsi="Arial" w:cs="Arial"/>
              </w:rPr>
            </w:pPr>
            <w:r>
              <w:rPr>
                <w:rFonts w:ascii="Arial" w:hAnsi="Arial" w:cs="Arial"/>
              </w:rPr>
              <w:t xml:space="preserve">Data was collected from company’s annual reports, including balance sheets, income statements, review of the results pages. The author made its own calculations for the ratios. </w:t>
            </w:r>
          </w:p>
          <w:p w:rsidR="00F01677" w:rsidRPr="002B3385" w:rsidRDefault="00F01677" w:rsidP="00FF07C9">
            <w:pPr>
              <w:jc w:val="both"/>
              <w:rPr>
                <w:rFonts w:ascii="Arial" w:hAnsi="Arial" w:cs="Arial"/>
                <w:b/>
              </w:rPr>
            </w:pPr>
          </w:p>
          <w:p w:rsidR="00F01677" w:rsidRPr="002B3385" w:rsidRDefault="00F01677" w:rsidP="00FF07C9">
            <w:pPr>
              <w:jc w:val="both"/>
              <w:rPr>
                <w:rFonts w:ascii="Arial" w:hAnsi="Arial" w:cs="Arial"/>
                <w:b/>
              </w:rPr>
            </w:pPr>
          </w:p>
        </w:tc>
      </w:tr>
      <w:tr w:rsidR="00F01677" w:rsidRPr="002B3385" w:rsidTr="00B20547">
        <w:tc>
          <w:tcPr>
            <w:tcW w:w="10740" w:type="dxa"/>
            <w:gridSpan w:val="4"/>
            <w:tcBorders>
              <w:top w:val="single" w:sz="4" w:space="0" w:color="E36C0A"/>
              <w:left w:val="nil"/>
              <w:bottom w:val="single" w:sz="4" w:space="0" w:color="E36C0A"/>
              <w:right w:val="nil"/>
            </w:tcBorders>
          </w:tcPr>
          <w:p w:rsidR="00F01677" w:rsidRPr="002B3385" w:rsidRDefault="00F01677" w:rsidP="00FF07C9">
            <w:pPr>
              <w:jc w:val="both"/>
              <w:rPr>
                <w:rFonts w:ascii="Arial" w:hAnsi="Arial" w:cs="Arial"/>
                <w:b/>
              </w:rPr>
            </w:pPr>
          </w:p>
        </w:tc>
      </w:tr>
      <w:tr w:rsidR="00F01677" w:rsidRPr="002B3385" w:rsidTr="00B20547">
        <w:tc>
          <w:tcPr>
            <w:tcW w:w="499" w:type="dxa"/>
            <w:gridSpan w:val="2"/>
            <w:tcBorders>
              <w:top w:val="single" w:sz="4" w:space="0" w:color="E36C0A"/>
              <w:left w:val="single" w:sz="4" w:space="0" w:color="E36C0A"/>
              <w:bottom w:val="single" w:sz="4" w:space="0" w:color="E36C0A"/>
              <w:right w:val="nil"/>
            </w:tcBorders>
            <w:shd w:val="clear" w:color="auto" w:fill="FDE9D9"/>
          </w:tcPr>
          <w:p w:rsidR="00F01677" w:rsidRPr="002B3385" w:rsidRDefault="00F01677" w:rsidP="00FF07C9">
            <w:pPr>
              <w:jc w:val="both"/>
              <w:rPr>
                <w:rFonts w:ascii="Arial" w:hAnsi="Arial" w:cs="Arial"/>
                <w:b/>
                <w:lang w:val="cy-GB"/>
              </w:rPr>
            </w:pPr>
            <w:r w:rsidRPr="002B3385">
              <w:rPr>
                <w:rFonts w:ascii="Arial" w:hAnsi="Arial" w:cs="Arial"/>
                <w:b/>
                <w:lang w:val="cy-GB"/>
              </w:rPr>
              <w:t>5.</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lang w:val="cy-GB"/>
              </w:rPr>
            </w:pPr>
            <w:r w:rsidRPr="002B3385">
              <w:rPr>
                <w:rFonts w:ascii="Arial" w:hAnsi="Arial" w:cs="Arial"/>
                <w:b/>
                <w:lang w:val="cy-GB"/>
              </w:rPr>
              <w:t>Lledaenu Gwybodaeth / Cynulleidfa:</w:t>
            </w:r>
            <w:r w:rsidRPr="002B3385">
              <w:rPr>
                <w:rFonts w:ascii="Arial" w:hAnsi="Arial" w:cs="Arial"/>
                <w:lang w:val="cy-GB"/>
              </w:rPr>
              <w:t xml:space="preserve"> </w:t>
            </w:r>
          </w:p>
          <w:p w:rsidR="00F01677" w:rsidRPr="002B3385" w:rsidRDefault="00F01677" w:rsidP="00FF07C9">
            <w:pPr>
              <w:jc w:val="both"/>
              <w:rPr>
                <w:rFonts w:ascii="Arial" w:hAnsi="Arial" w:cs="Arial"/>
                <w:b/>
                <w:lang w:val="cy-GB"/>
              </w:rPr>
            </w:pPr>
            <w:r w:rsidRPr="002B3385">
              <w:rPr>
                <w:rFonts w:ascii="Arial" w:hAnsi="Arial" w:cs="Arial"/>
                <w:lang w:val="cy-GB"/>
              </w:rPr>
              <w:lastRenderedPageBreak/>
              <w:t>Rhestrwch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b/>
              </w:rPr>
            </w:pPr>
            <w:r w:rsidRPr="002B3385">
              <w:rPr>
                <w:rFonts w:ascii="Arial" w:hAnsi="Arial" w:cs="Arial"/>
                <w:b/>
              </w:rPr>
              <w:lastRenderedPageBreak/>
              <w:t>Dissemination of Information / Audience:</w:t>
            </w:r>
          </w:p>
          <w:p w:rsidR="00F01677" w:rsidRPr="002B3385" w:rsidRDefault="00F01677" w:rsidP="00FF07C9">
            <w:pPr>
              <w:jc w:val="both"/>
              <w:rPr>
                <w:rFonts w:ascii="Arial" w:hAnsi="Arial" w:cs="Arial"/>
                <w:b/>
              </w:rPr>
            </w:pPr>
            <w:r w:rsidRPr="002B3385">
              <w:rPr>
                <w:rFonts w:ascii="Arial" w:hAnsi="Arial" w:cs="Arial"/>
              </w:rPr>
              <w:t>List to whom a copy of the results or final report / presentation will be given or shown.</w:t>
            </w:r>
          </w:p>
        </w:tc>
      </w:tr>
      <w:tr w:rsidR="00F01677" w:rsidRPr="002B3385" w:rsidTr="00B20547">
        <w:tc>
          <w:tcPr>
            <w:tcW w:w="10740" w:type="dxa"/>
            <w:gridSpan w:val="4"/>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b/>
              </w:rPr>
            </w:pPr>
          </w:p>
          <w:p w:rsidR="00F01677" w:rsidRPr="00FF0DA3" w:rsidRDefault="00F01677" w:rsidP="00FF07C9">
            <w:pPr>
              <w:jc w:val="both"/>
              <w:rPr>
                <w:rFonts w:ascii="Arial" w:hAnsi="Arial" w:cs="Arial"/>
              </w:rPr>
            </w:pPr>
            <w:r>
              <w:rPr>
                <w:rFonts w:ascii="Arial" w:hAnsi="Arial" w:cs="Arial"/>
              </w:rPr>
              <w:t xml:space="preserve">My university and my supervisor </w:t>
            </w:r>
          </w:p>
          <w:p w:rsidR="00F01677" w:rsidRPr="002B3385" w:rsidRDefault="00F01677" w:rsidP="00FF07C9">
            <w:pPr>
              <w:jc w:val="both"/>
              <w:rPr>
                <w:rFonts w:ascii="Arial" w:hAnsi="Arial" w:cs="Arial"/>
                <w:b/>
              </w:rPr>
            </w:pPr>
          </w:p>
        </w:tc>
      </w:tr>
      <w:tr w:rsidR="00F01677" w:rsidRPr="002B3385" w:rsidTr="00B20547">
        <w:tc>
          <w:tcPr>
            <w:tcW w:w="10740" w:type="dxa"/>
            <w:gridSpan w:val="4"/>
            <w:tcBorders>
              <w:top w:val="single" w:sz="4" w:space="0" w:color="E36C0A"/>
              <w:left w:val="nil"/>
              <w:bottom w:val="single" w:sz="4" w:space="0" w:color="E36C0A"/>
              <w:right w:val="nil"/>
            </w:tcBorders>
          </w:tcPr>
          <w:p w:rsidR="00F01677" w:rsidRPr="002B3385" w:rsidRDefault="00F01677" w:rsidP="00FF07C9">
            <w:pPr>
              <w:jc w:val="both"/>
              <w:rPr>
                <w:rFonts w:ascii="Arial" w:hAnsi="Arial" w:cs="Arial"/>
                <w:b/>
              </w:rPr>
            </w:pPr>
          </w:p>
        </w:tc>
      </w:tr>
      <w:tr w:rsidR="00F01677" w:rsidRPr="002B3385" w:rsidTr="00B2054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lang w:val="cy-GB"/>
              </w:rPr>
            </w:pPr>
            <w:r w:rsidRPr="002B3385">
              <w:rPr>
                <w:rFonts w:ascii="Arial" w:hAnsi="Arial" w:cs="Arial"/>
                <w:lang w:val="cy-GB"/>
              </w:rPr>
              <w:t>6.</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b/>
                <w:lang w:val="cy-GB"/>
              </w:rPr>
            </w:pPr>
            <w:r w:rsidRPr="002B3385">
              <w:rPr>
                <w:rFonts w:ascii="Arial" w:hAnsi="Arial" w:cs="Arial"/>
                <w:b/>
                <w:lang w:val="cy-GB"/>
              </w:rPr>
              <w:t>Lleoliad y Prosiect:</w:t>
            </w:r>
          </w:p>
          <w:p w:rsidR="00F01677" w:rsidRPr="002B3385" w:rsidRDefault="00F01677" w:rsidP="00FF07C9">
            <w:pPr>
              <w:jc w:val="both"/>
              <w:rPr>
                <w:rFonts w:ascii="Arial" w:hAnsi="Arial" w:cs="Arial"/>
                <w:b/>
                <w:lang w:val="cy-GB"/>
              </w:rPr>
            </w:pPr>
            <w:r w:rsidRPr="002B3385">
              <w:rPr>
                <w:rFonts w:ascii="Arial" w:hAnsi="Arial" w:cs="Arial"/>
                <w:lang w:val="cy-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rPr>
            </w:pPr>
            <w:r w:rsidRPr="002B3385">
              <w:rPr>
                <w:rFonts w:ascii="Arial" w:hAnsi="Arial" w:cs="Arial"/>
                <w:b/>
              </w:rPr>
              <w:t>Location of Project:</w:t>
            </w:r>
            <w:r w:rsidRPr="002B3385">
              <w:rPr>
                <w:rFonts w:ascii="Arial" w:hAnsi="Arial" w:cs="Arial"/>
              </w:rPr>
              <w:t xml:space="preserve"> </w:t>
            </w:r>
          </w:p>
          <w:p w:rsidR="00F01677" w:rsidRPr="002B3385" w:rsidRDefault="00F01677" w:rsidP="00FF07C9">
            <w:pPr>
              <w:jc w:val="both"/>
              <w:rPr>
                <w:rFonts w:ascii="Arial" w:hAnsi="Arial" w:cs="Arial"/>
              </w:rPr>
            </w:pPr>
            <w:r w:rsidRPr="002B3385">
              <w:rPr>
                <w:rFonts w:ascii="Arial" w:hAnsi="Arial" w:cs="Arial"/>
              </w:rPr>
              <w:t>Identify all locations where data will be collected or rehearsals/ production will take place.</w:t>
            </w:r>
          </w:p>
          <w:p w:rsidR="00F01677" w:rsidRPr="002B3385" w:rsidRDefault="00F01677" w:rsidP="00FF07C9">
            <w:pPr>
              <w:jc w:val="both"/>
              <w:rPr>
                <w:rFonts w:ascii="Arial" w:hAnsi="Arial" w:cs="Arial"/>
              </w:rPr>
            </w:pPr>
          </w:p>
        </w:tc>
      </w:tr>
      <w:tr w:rsidR="00F01677" w:rsidRPr="002B3385" w:rsidTr="00B20547">
        <w:tc>
          <w:tcPr>
            <w:tcW w:w="10740" w:type="dxa"/>
            <w:gridSpan w:val="4"/>
            <w:tcBorders>
              <w:top w:val="single" w:sz="4" w:space="0" w:color="E36C0A"/>
              <w:left w:val="single" w:sz="4" w:space="0" w:color="E36C0A"/>
              <w:bottom w:val="single" w:sz="4" w:space="0" w:color="E36C0A"/>
              <w:right w:val="single" w:sz="4" w:space="0" w:color="E36C0A"/>
            </w:tcBorders>
          </w:tcPr>
          <w:p w:rsidR="00F01677" w:rsidRPr="00482589" w:rsidRDefault="00F01677" w:rsidP="00FF07C9">
            <w:pPr>
              <w:jc w:val="both"/>
              <w:rPr>
                <w:rFonts w:ascii="Arial" w:hAnsi="Arial" w:cs="Arial"/>
              </w:rPr>
            </w:pPr>
            <w:r>
              <w:rPr>
                <w:rFonts w:ascii="Arial" w:hAnsi="Arial" w:cs="Arial"/>
              </w:rPr>
              <w:t xml:space="preserve">On personal laptop </w:t>
            </w:r>
          </w:p>
          <w:p w:rsidR="00F01677" w:rsidRPr="002B3385" w:rsidRDefault="00F01677" w:rsidP="00FF07C9">
            <w:pPr>
              <w:jc w:val="both"/>
              <w:rPr>
                <w:rFonts w:ascii="Arial" w:hAnsi="Arial" w:cs="Arial"/>
                <w:b/>
              </w:rPr>
            </w:pPr>
          </w:p>
        </w:tc>
      </w:tr>
      <w:tr w:rsidR="00F01677" w:rsidRPr="002B3385" w:rsidTr="00B20547">
        <w:tc>
          <w:tcPr>
            <w:tcW w:w="10740" w:type="dxa"/>
            <w:gridSpan w:val="4"/>
            <w:tcBorders>
              <w:top w:val="single" w:sz="4" w:space="0" w:color="E36C0A"/>
              <w:left w:val="nil"/>
              <w:bottom w:val="single" w:sz="4" w:space="0" w:color="E36C0A"/>
              <w:right w:val="nil"/>
            </w:tcBorders>
          </w:tcPr>
          <w:p w:rsidR="00F01677" w:rsidRPr="002B3385" w:rsidRDefault="00F01677" w:rsidP="00FF07C9">
            <w:pPr>
              <w:jc w:val="both"/>
              <w:rPr>
                <w:rFonts w:ascii="Arial" w:hAnsi="Arial" w:cs="Arial"/>
                <w:b/>
              </w:rPr>
            </w:pPr>
          </w:p>
        </w:tc>
      </w:tr>
      <w:tr w:rsidR="00F01677" w:rsidRPr="002B3385" w:rsidTr="00B20547">
        <w:tc>
          <w:tcPr>
            <w:tcW w:w="400" w:type="dxa"/>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lang w:val="cy-GB"/>
              </w:rPr>
            </w:pPr>
            <w:r w:rsidRPr="002B3385">
              <w:rPr>
                <w:rFonts w:ascii="Arial" w:hAnsi="Arial" w:cs="Arial"/>
                <w:lang w:val="cy-GB"/>
              </w:rPr>
              <w:t>7.</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lang w:val="cy-GB"/>
              </w:rPr>
            </w:pPr>
            <w:r w:rsidRPr="002B3385">
              <w:rPr>
                <w:rFonts w:ascii="Arial" w:hAnsi="Arial" w:cs="Arial"/>
                <w:b/>
                <w:lang w:val="cy-GB"/>
              </w:rPr>
              <w:t>Cymeradwyaeth Arall:</w:t>
            </w:r>
            <w:r w:rsidRPr="002B3385">
              <w:rPr>
                <w:rFonts w:ascii="Arial" w:hAnsi="Arial" w:cs="Arial"/>
                <w:lang w:val="cy-GB"/>
              </w:rPr>
              <w:t xml:space="preserve"> Oes angen cael cymeradwyaeth unrhyw sefydliad arall cyn cychwyn neu gwblhau’r prosiect? Os felly, gan bwy ac a ydy wedi'i sicrhau eisoes?</w:t>
            </w:r>
          </w:p>
          <w:p w:rsidR="00F01677" w:rsidRPr="002B3385" w:rsidRDefault="00F01677" w:rsidP="00FF07C9">
            <w:pPr>
              <w:jc w:val="both"/>
              <w:rPr>
                <w:rFonts w:ascii="Arial" w:hAnsi="Arial" w:cs="Arial"/>
                <w:b/>
                <w:lang w:val="cy-GB"/>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b/>
              </w:rPr>
            </w:pPr>
            <w:r w:rsidRPr="002B3385">
              <w:rPr>
                <w:rFonts w:ascii="Arial" w:hAnsi="Arial" w:cs="Arial"/>
                <w:b/>
              </w:rPr>
              <w:t>Other Approvals:</w:t>
            </w:r>
            <w:r w:rsidRPr="002B3385">
              <w:rPr>
                <w:rFonts w:ascii="Arial" w:hAnsi="Arial" w:cs="Arial"/>
              </w:rPr>
              <w:t xml:space="preserve"> Is there a requirement for approval from any other </w:t>
            </w:r>
            <w:proofErr w:type="spellStart"/>
            <w:r w:rsidRPr="002B3385">
              <w:rPr>
                <w:rFonts w:ascii="Arial" w:hAnsi="Arial" w:cs="Arial"/>
              </w:rPr>
              <w:t>organisation</w:t>
            </w:r>
            <w:proofErr w:type="spellEnd"/>
            <w:r w:rsidRPr="002B3385">
              <w:rPr>
                <w:rFonts w:ascii="Arial" w:hAnsi="Arial" w:cs="Arial"/>
              </w:rPr>
              <w:t xml:space="preserve"> / institution prior to starting or completing the project? If so, by whom and has it been obtained?</w:t>
            </w:r>
          </w:p>
        </w:tc>
      </w:tr>
      <w:tr w:rsidR="00F01677" w:rsidRPr="002B3385" w:rsidTr="00B20547">
        <w:tc>
          <w:tcPr>
            <w:tcW w:w="10740" w:type="dxa"/>
            <w:gridSpan w:val="4"/>
            <w:tcBorders>
              <w:top w:val="single" w:sz="4" w:space="0" w:color="E36C0A"/>
              <w:left w:val="single" w:sz="4" w:space="0" w:color="E36C0A"/>
              <w:bottom w:val="single" w:sz="4" w:space="0" w:color="E36C0A"/>
              <w:right w:val="single" w:sz="4" w:space="0" w:color="E36C0A"/>
            </w:tcBorders>
          </w:tcPr>
          <w:p w:rsidR="00F01677" w:rsidRPr="00CA7F51" w:rsidRDefault="00F01677" w:rsidP="00FF07C9">
            <w:pPr>
              <w:jc w:val="both"/>
              <w:rPr>
                <w:rFonts w:ascii="Arial" w:hAnsi="Arial" w:cs="Arial"/>
              </w:rPr>
            </w:pPr>
            <w:r>
              <w:rPr>
                <w:rFonts w:ascii="Arial" w:hAnsi="Arial" w:cs="Arial"/>
              </w:rPr>
              <w:t>NO</w:t>
            </w:r>
          </w:p>
          <w:p w:rsidR="00F01677" w:rsidRPr="002B3385" w:rsidRDefault="00F01677" w:rsidP="00FF07C9">
            <w:pPr>
              <w:jc w:val="both"/>
              <w:rPr>
                <w:rFonts w:ascii="Arial" w:hAnsi="Arial" w:cs="Arial"/>
                <w:b/>
              </w:rPr>
            </w:pPr>
          </w:p>
          <w:p w:rsidR="00F01677" w:rsidRPr="002B3385" w:rsidRDefault="00F01677" w:rsidP="00FF07C9">
            <w:pPr>
              <w:jc w:val="both"/>
              <w:rPr>
                <w:rFonts w:ascii="Arial" w:hAnsi="Arial" w:cs="Arial"/>
                <w:b/>
              </w:rPr>
            </w:pPr>
          </w:p>
        </w:tc>
      </w:tr>
    </w:tbl>
    <w:p w:rsidR="00F01677" w:rsidRPr="002B3385" w:rsidRDefault="00F01677" w:rsidP="00FF07C9">
      <w:pPr>
        <w:jc w:val="both"/>
        <w:rPr>
          <w:rFonts w:ascii="Arial" w:hAnsi="Arial" w:cs="Arial"/>
        </w:rPr>
      </w:pPr>
    </w:p>
    <w:p w:rsidR="00F01677" w:rsidRPr="002B3385" w:rsidRDefault="00F01677" w:rsidP="00FF07C9">
      <w:pPr>
        <w:jc w:val="both"/>
        <w:rPr>
          <w:rFonts w:ascii="Arial" w:hAnsi="Arial" w:cs="Arial"/>
        </w:rPr>
      </w:pPr>
    </w:p>
    <w:p w:rsidR="00F01677" w:rsidRPr="002B3385" w:rsidRDefault="00F01677" w:rsidP="00FF07C9">
      <w:pPr>
        <w:jc w:val="both"/>
        <w:rPr>
          <w:rFonts w:ascii="Arial" w:hAnsi="Arial" w:cs="Arial"/>
        </w:rPr>
      </w:pPr>
    </w:p>
    <w:p w:rsidR="00F01677" w:rsidRPr="002B3385" w:rsidRDefault="00F01677" w:rsidP="00FF07C9">
      <w:pPr>
        <w:jc w:val="both"/>
        <w:rPr>
          <w:rFonts w:ascii="Arial" w:hAnsi="Arial" w:cs="Arial"/>
        </w:rPr>
      </w:pPr>
    </w:p>
    <w:p w:rsidR="00F01677" w:rsidRPr="002B3385" w:rsidRDefault="00F01677" w:rsidP="00FF07C9">
      <w:pPr>
        <w:jc w:val="both"/>
        <w:rPr>
          <w:rFonts w:ascii="Arial" w:hAnsi="Arial" w:cs="Arial"/>
        </w:rPr>
      </w:pPr>
    </w:p>
    <w:p w:rsidR="00F01677" w:rsidRPr="002B3385" w:rsidRDefault="00F01677" w:rsidP="00FF07C9">
      <w:pPr>
        <w:jc w:val="both"/>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F01677" w:rsidRPr="002B3385" w:rsidTr="00B20547">
        <w:tc>
          <w:tcPr>
            <w:tcW w:w="5370" w:type="dxa"/>
            <w:gridSpan w:val="3"/>
            <w:tcBorders>
              <w:top w:val="nil"/>
              <w:left w:val="nil"/>
              <w:bottom w:val="single" w:sz="4" w:space="0" w:color="E36C0A"/>
              <w:right w:val="nil"/>
            </w:tcBorders>
            <w:shd w:val="clear" w:color="auto" w:fill="FDE9D9"/>
          </w:tcPr>
          <w:p w:rsidR="00F01677" w:rsidRPr="002B3385" w:rsidRDefault="00F01677" w:rsidP="00FF07C9">
            <w:pPr>
              <w:jc w:val="both"/>
              <w:rPr>
                <w:rFonts w:ascii="Arial" w:hAnsi="Arial" w:cs="Arial"/>
                <w:b/>
                <w:color w:val="E36C0A"/>
                <w:u w:val="single"/>
                <w:lang w:val="cy-GB"/>
              </w:rPr>
            </w:pPr>
            <w:r w:rsidRPr="002B3385">
              <w:rPr>
                <w:rFonts w:ascii="Arial" w:hAnsi="Arial" w:cs="Arial"/>
                <w:b/>
                <w:noProof/>
                <w:color w:val="E36C0A"/>
              </w:rPr>
              <mc:AlternateContent>
                <mc:Choice Requires="wps">
                  <w:drawing>
                    <wp:anchor distT="0" distB="0" distL="114300" distR="114300" simplePos="0" relativeHeight="251660288" behindDoc="0" locked="0" layoutInCell="1" allowOverlap="1" wp14:anchorId="082A3F5D" wp14:editId="57CD9AB7">
                      <wp:simplePos x="0" y="0"/>
                      <wp:positionH relativeFrom="column">
                        <wp:posOffset>-20320</wp:posOffset>
                      </wp:positionH>
                      <wp:positionV relativeFrom="paragraph">
                        <wp:posOffset>498475</wp:posOffset>
                      </wp:positionV>
                      <wp:extent cx="6736080" cy="0"/>
                      <wp:effectExtent l="38100" t="38100" r="64770" b="95250"/>
                      <wp:wrapNone/>
                      <wp:docPr id="22" name="Право съединение 2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50C69D02" id="Право съединение 22"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" strokecolor="#4f81bd" strokeweight="2pt">
                      <v:shadow on="t" color="black" opacity="24903f" origin=",.5" offset="0,.55556mm"/>
                      <o:lock v:ext="edit" shapetype="f"/>
                    </v:line>
                  </w:pict>
                </mc:Fallback>
              </mc:AlternateContent>
            </w:r>
            <w:r w:rsidRPr="002B3385">
              <w:rPr>
                <w:rFonts w:ascii="Arial" w:hAnsi="Arial" w:cs="Arial"/>
                <w:b/>
                <w:color w:val="E36C0A"/>
                <w:lang w:val="cy-GB"/>
              </w:rPr>
              <w:t>ADRAN 4 – MANYLION CYFRANOGWYR / CYNULLEIDFA</w:t>
            </w:r>
          </w:p>
        </w:tc>
        <w:tc>
          <w:tcPr>
            <w:tcW w:w="5370" w:type="dxa"/>
            <w:gridSpan w:val="4"/>
            <w:tcBorders>
              <w:top w:val="nil"/>
              <w:left w:val="nil"/>
              <w:bottom w:val="single" w:sz="4" w:space="0" w:color="E36C0A"/>
              <w:right w:val="nil"/>
            </w:tcBorders>
            <w:shd w:val="clear" w:color="auto" w:fill="FDE9D9"/>
          </w:tcPr>
          <w:p w:rsidR="00F01677" w:rsidRPr="002B3385" w:rsidRDefault="00F01677" w:rsidP="00FF07C9">
            <w:pPr>
              <w:jc w:val="both"/>
              <w:rPr>
                <w:rFonts w:ascii="Arial" w:hAnsi="Arial" w:cs="Arial"/>
                <w:b/>
                <w:color w:val="E36C0A"/>
              </w:rPr>
            </w:pPr>
            <w:r w:rsidRPr="002B3385">
              <w:rPr>
                <w:rFonts w:ascii="Arial" w:hAnsi="Arial" w:cs="Arial"/>
                <w:b/>
                <w:color w:val="E36C0A"/>
              </w:rPr>
              <w:t>SECTION 4 - PARTICIPANT / AUDIENCE DETAILS</w:t>
            </w:r>
          </w:p>
          <w:p w:rsidR="00F01677" w:rsidRPr="002B3385" w:rsidRDefault="00F01677" w:rsidP="00FF07C9">
            <w:pPr>
              <w:jc w:val="both"/>
              <w:rPr>
                <w:rFonts w:ascii="Arial" w:hAnsi="Arial" w:cs="Arial"/>
                <w:b/>
                <w:color w:val="E36C0A"/>
              </w:rPr>
            </w:pPr>
          </w:p>
          <w:p w:rsidR="00F01677" w:rsidRPr="002B3385" w:rsidRDefault="00F01677" w:rsidP="00FF07C9">
            <w:pPr>
              <w:jc w:val="both"/>
              <w:rPr>
                <w:rFonts w:ascii="Arial" w:hAnsi="Arial" w:cs="Arial"/>
                <w:b/>
                <w:color w:val="E36C0A"/>
              </w:rPr>
            </w:pPr>
          </w:p>
        </w:tc>
      </w:tr>
      <w:tr w:rsidR="00F01677" w:rsidRPr="002B3385" w:rsidTr="00B20547">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lang w:val="cy-GB"/>
              </w:rPr>
            </w:pPr>
            <w:r w:rsidRPr="002B3385">
              <w:rPr>
                <w:rFonts w:ascii="Arial" w:hAnsi="Arial" w:cs="Arial"/>
                <w:lang w:val="cy-GB"/>
              </w:rPr>
              <w:lastRenderedPageBreak/>
              <w:t>Pwy yw’r cyfranogwyr arfaethedig?</w:t>
            </w:r>
          </w:p>
          <w:p w:rsidR="00F01677" w:rsidRPr="002B3385" w:rsidRDefault="00F01677" w:rsidP="00FF07C9">
            <w:pPr>
              <w:jc w:val="both"/>
              <w:rPr>
                <w:rFonts w:ascii="Arial" w:hAnsi="Arial" w:cs="Arial"/>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rPr>
            </w:pPr>
            <w:r w:rsidRPr="002B3385">
              <w:rPr>
                <w:rFonts w:ascii="Arial" w:hAnsi="Arial" w:cs="Arial"/>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rPr>
            </w:pPr>
            <w:proofErr w:type="spellStart"/>
            <w:r w:rsidRPr="002B3385">
              <w:rPr>
                <w:rFonts w:ascii="Arial" w:hAnsi="Arial" w:cs="Arial"/>
              </w:rPr>
              <w:t>Ydw</w:t>
            </w:r>
            <w:proofErr w:type="spellEnd"/>
            <w:r w:rsidRPr="002B3385">
              <w:rPr>
                <w:rFonts w:ascii="Arial" w:hAnsi="Arial" w:cs="Arial"/>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rPr>
            </w:pPr>
            <w:r w:rsidRPr="002B3385">
              <w:rPr>
                <w:rFonts w:ascii="Arial" w:hAnsi="Arial" w:cs="Arial"/>
              </w:rPr>
              <w:t xml:space="preserve">Na / No </w:t>
            </w:r>
          </w:p>
        </w:tc>
      </w:tr>
      <w:tr w:rsidR="00F01677" w:rsidRPr="002B3385" w:rsidTr="00B20547">
        <w:tc>
          <w:tcPr>
            <w:tcW w:w="4448" w:type="dxa"/>
            <w:gridSpan w:val="2"/>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lang w:val="cy-GB"/>
              </w:rPr>
            </w:pPr>
            <w:r w:rsidRPr="002B3385">
              <w:rPr>
                <w:rFonts w:ascii="Arial" w:hAnsi="Arial" w:cs="Arial"/>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sidRPr="002B3385">
              <w:rPr>
                <w:rFonts w:ascii="Arial" w:hAnsi="Arial" w:cs="Arial"/>
              </w:rPr>
              <w:t>Students / staff of Trinity Saint David</w:t>
            </w:r>
          </w:p>
          <w:p w:rsidR="00F01677" w:rsidRPr="002B3385" w:rsidRDefault="00F01677" w:rsidP="00FF07C9">
            <w:pPr>
              <w:jc w:val="both"/>
              <w:rPr>
                <w:rFonts w:ascii="Arial" w:hAnsi="Arial" w:cs="Arial"/>
              </w:rPr>
            </w:pPr>
          </w:p>
          <w:p w:rsidR="00F01677" w:rsidRPr="002B3385" w:rsidRDefault="00F01677" w:rsidP="00FF07C9">
            <w:pPr>
              <w:jc w:val="both"/>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Pr>
                <w:rFonts w:ascii="Arial" w:hAnsi="Arial" w:cs="Arial"/>
              </w:rPr>
              <w:t>X</w:t>
            </w:r>
          </w:p>
        </w:tc>
      </w:tr>
      <w:tr w:rsidR="00F01677" w:rsidRPr="002B3385" w:rsidTr="00B20547">
        <w:tc>
          <w:tcPr>
            <w:tcW w:w="4448" w:type="dxa"/>
            <w:gridSpan w:val="2"/>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lang w:val="cy-GB"/>
              </w:rPr>
            </w:pPr>
            <w:r w:rsidRPr="002B3385">
              <w:rPr>
                <w:rFonts w:ascii="Arial" w:hAnsi="Arial" w:cs="Arial"/>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sidRPr="002B3385">
              <w:rPr>
                <w:rFonts w:ascii="Arial" w:hAnsi="Arial" w:cs="Arial"/>
              </w:rPr>
              <w:t>Adults (over the age of 16 and competent to give consent)</w:t>
            </w:r>
          </w:p>
          <w:p w:rsidR="00F01677" w:rsidRPr="002B3385" w:rsidRDefault="00F01677" w:rsidP="00FF07C9">
            <w:pPr>
              <w:jc w:val="both"/>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Pr>
                <w:rFonts w:ascii="Arial" w:hAnsi="Arial" w:cs="Arial"/>
              </w:rPr>
              <w:t>X</w:t>
            </w:r>
          </w:p>
        </w:tc>
      </w:tr>
      <w:tr w:rsidR="00F01677" w:rsidRPr="002B3385" w:rsidTr="00B20547">
        <w:tc>
          <w:tcPr>
            <w:tcW w:w="4448" w:type="dxa"/>
            <w:gridSpan w:val="2"/>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lang w:val="cy-GB"/>
              </w:rPr>
            </w:pPr>
            <w:r w:rsidRPr="002B3385">
              <w:rPr>
                <w:rFonts w:ascii="Arial" w:hAnsi="Arial" w:cs="Arial"/>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sidRPr="002B3385">
              <w:rPr>
                <w:rFonts w:ascii="Arial" w:hAnsi="Arial" w:cs="Arial"/>
              </w:rPr>
              <w:t>Children / legal minors</w:t>
            </w:r>
          </w:p>
          <w:p w:rsidR="00F01677" w:rsidRPr="002B3385" w:rsidRDefault="00F01677" w:rsidP="00FF07C9">
            <w:pPr>
              <w:jc w:val="both"/>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Pr>
                <w:rFonts w:ascii="Arial" w:hAnsi="Arial" w:cs="Arial"/>
              </w:rPr>
              <w:t>X</w:t>
            </w:r>
          </w:p>
        </w:tc>
      </w:tr>
      <w:tr w:rsidR="00F01677" w:rsidRPr="002B3385" w:rsidTr="00B20547">
        <w:tc>
          <w:tcPr>
            <w:tcW w:w="4448" w:type="dxa"/>
            <w:gridSpan w:val="2"/>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lang w:val="cy-GB"/>
              </w:rPr>
            </w:pPr>
            <w:r w:rsidRPr="002B3385">
              <w:rPr>
                <w:rFonts w:ascii="Arial" w:hAnsi="Arial" w:cs="Arial"/>
                <w:lang w:val="cy-GB"/>
              </w:rPr>
              <w:t>Cleifion neu gleientiaid gweithwyr proffesiynol</w:t>
            </w:r>
            <w:r w:rsidRPr="002B3385">
              <w:rPr>
                <w:rFonts w:ascii="Arial" w:hAnsi="Arial" w:cs="Arial"/>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sidRPr="002B3385">
              <w:rPr>
                <w:rFonts w:ascii="Arial" w:hAnsi="Arial" w:cs="Arial"/>
              </w:rPr>
              <w:t>Patients or clients of professionals</w:t>
            </w:r>
            <w:r w:rsidRPr="002B3385">
              <w:rPr>
                <w:rFonts w:ascii="Arial" w:hAnsi="Arial" w:cs="Arial"/>
              </w:rPr>
              <w:tab/>
            </w:r>
          </w:p>
          <w:p w:rsidR="00F01677" w:rsidRPr="002B3385" w:rsidRDefault="00F01677" w:rsidP="00FF07C9">
            <w:pPr>
              <w:jc w:val="both"/>
              <w:rPr>
                <w:rFonts w:ascii="Arial" w:hAnsi="Arial" w:cs="Arial"/>
              </w:rPr>
            </w:pPr>
          </w:p>
          <w:p w:rsidR="00F01677" w:rsidRPr="002B3385" w:rsidRDefault="00F01677" w:rsidP="00FF07C9">
            <w:pPr>
              <w:jc w:val="both"/>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Pr>
                <w:rFonts w:ascii="Arial" w:hAnsi="Arial" w:cs="Arial"/>
              </w:rPr>
              <w:t>X</w:t>
            </w:r>
          </w:p>
        </w:tc>
      </w:tr>
      <w:tr w:rsidR="00F01677" w:rsidRPr="002B3385" w:rsidTr="00B20547">
        <w:tc>
          <w:tcPr>
            <w:tcW w:w="4448" w:type="dxa"/>
            <w:gridSpan w:val="2"/>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lang w:val="cy-GB"/>
              </w:rPr>
            </w:pPr>
            <w:r w:rsidRPr="002B3385">
              <w:rPr>
                <w:rFonts w:ascii="Arial" w:hAnsi="Arial" w:cs="Arial"/>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sidRPr="002B3385">
              <w:rPr>
                <w:rFonts w:ascii="Arial" w:hAnsi="Arial" w:cs="Arial"/>
              </w:rPr>
              <w:t>Anyone in custodial care or for whom the court has assumed responsibility</w:t>
            </w:r>
          </w:p>
          <w:p w:rsidR="00F01677" w:rsidRPr="002B3385" w:rsidRDefault="00F01677" w:rsidP="00FF07C9">
            <w:pPr>
              <w:jc w:val="both"/>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Pr>
                <w:rFonts w:ascii="Arial" w:hAnsi="Arial" w:cs="Arial"/>
              </w:rPr>
              <w:t>X</w:t>
            </w:r>
          </w:p>
        </w:tc>
      </w:tr>
      <w:tr w:rsidR="00F01677" w:rsidRPr="002B3385" w:rsidTr="00B20547">
        <w:tc>
          <w:tcPr>
            <w:tcW w:w="4448" w:type="dxa"/>
            <w:gridSpan w:val="2"/>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lang w:val="cy-GB"/>
              </w:rPr>
            </w:pPr>
            <w:r w:rsidRPr="002B3385">
              <w:rPr>
                <w:rFonts w:ascii="Arial" w:hAnsi="Arial" w:cs="Arial"/>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sidRPr="002B3385">
              <w:rPr>
                <w:rFonts w:ascii="Arial" w:hAnsi="Arial" w:cs="Arial"/>
              </w:rPr>
              <w:t xml:space="preserve">A member of any </w:t>
            </w:r>
            <w:proofErr w:type="spellStart"/>
            <w:r w:rsidRPr="002B3385">
              <w:rPr>
                <w:rFonts w:ascii="Arial" w:hAnsi="Arial" w:cs="Arial"/>
              </w:rPr>
              <w:t>organisation</w:t>
            </w:r>
            <w:proofErr w:type="spellEnd"/>
            <w:r w:rsidRPr="002B3385">
              <w:rPr>
                <w:rFonts w:ascii="Arial" w:hAnsi="Arial" w:cs="Arial"/>
              </w:rPr>
              <w:t xml:space="preserve"> where another individual may also need to give consent.</w:t>
            </w:r>
          </w:p>
          <w:p w:rsidR="00F01677" w:rsidRPr="002B3385" w:rsidRDefault="00F01677" w:rsidP="00FF07C9">
            <w:pPr>
              <w:jc w:val="both"/>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Pr>
                <w:rFonts w:ascii="Arial" w:hAnsi="Arial" w:cs="Arial"/>
              </w:rPr>
              <w:t>X</w:t>
            </w:r>
          </w:p>
        </w:tc>
      </w:tr>
      <w:tr w:rsidR="00F01677" w:rsidRPr="002B3385" w:rsidTr="00B20547">
        <w:tc>
          <w:tcPr>
            <w:tcW w:w="10740" w:type="dxa"/>
            <w:gridSpan w:val="7"/>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sidRPr="002B3385">
              <w:rPr>
                <w:rFonts w:ascii="Arial" w:hAnsi="Arial" w:cs="Arial"/>
                <w:lang w:val="cy-GB"/>
              </w:rPr>
              <w:t>Eraill:  Nodwch:</w:t>
            </w:r>
            <w:r w:rsidRPr="002B3385">
              <w:rPr>
                <w:rFonts w:ascii="Arial" w:hAnsi="Arial" w:cs="Arial"/>
                <w:i/>
                <w:lang w:val="cy-GB"/>
              </w:rPr>
              <w:t xml:space="preserve"> / </w:t>
            </w:r>
            <w:r w:rsidRPr="002B3385">
              <w:rPr>
                <w:rFonts w:ascii="Arial" w:hAnsi="Arial" w:cs="Arial"/>
              </w:rPr>
              <w:t>Others: please identify:</w:t>
            </w:r>
          </w:p>
          <w:p w:rsidR="00F01677" w:rsidRPr="002B3385" w:rsidRDefault="00F01677" w:rsidP="00FF07C9">
            <w:pPr>
              <w:jc w:val="both"/>
              <w:rPr>
                <w:rFonts w:ascii="Arial" w:hAnsi="Arial" w:cs="Arial"/>
              </w:rPr>
            </w:pPr>
          </w:p>
          <w:p w:rsidR="00F01677" w:rsidRPr="002B3385" w:rsidRDefault="00F01677" w:rsidP="00FF07C9">
            <w:pPr>
              <w:jc w:val="both"/>
              <w:rPr>
                <w:rFonts w:ascii="Arial" w:hAnsi="Arial" w:cs="Arial"/>
              </w:rPr>
            </w:pPr>
          </w:p>
        </w:tc>
      </w:tr>
      <w:tr w:rsidR="00F01677" w:rsidRPr="002B3385" w:rsidTr="00B20547">
        <w:tc>
          <w:tcPr>
            <w:tcW w:w="10740" w:type="dxa"/>
            <w:gridSpan w:val="7"/>
            <w:tcBorders>
              <w:top w:val="single" w:sz="4" w:space="0" w:color="E36C0A"/>
              <w:left w:val="nil"/>
              <w:bottom w:val="single" w:sz="4" w:space="0" w:color="E36C0A"/>
              <w:right w:val="nil"/>
            </w:tcBorders>
          </w:tcPr>
          <w:p w:rsidR="00F01677" w:rsidRPr="002B3385" w:rsidRDefault="00F01677" w:rsidP="00FF07C9">
            <w:pPr>
              <w:jc w:val="both"/>
              <w:rPr>
                <w:rFonts w:ascii="Arial" w:hAnsi="Arial" w:cs="Arial"/>
                <w:lang w:val="cy-GB"/>
              </w:rPr>
            </w:pPr>
          </w:p>
        </w:tc>
      </w:tr>
      <w:tr w:rsidR="00F01677" w:rsidRPr="002B3385" w:rsidTr="00B20547">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b/>
                <w:lang w:val="cy-GB"/>
              </w:rPr>
            </w:pPr>
            <w:r w:rsidRPr="002B3385">
              <w:rPr>
                <w:rFonts w:ascii="Arial" w:hAnsi="Arial" w:cs="Arial"/>
                <w:b/>
                <w:lang w:val="cy-GB"/>
              </w:rPr>
              <w:t xml:space="preserve">Nifer, Oed a Ffynhonnell y Cyfranogwyr </w:t>
            </w:r>
          </w:p>
          <w:p w:rsidR="00F01677" w:rsidRPr="002B3385" w:rsidRDefault="00F01677" w:rsidP="00FF07C9">
            <w:pPr>
              <w:jc w:val="both"/>
              <w:rPr>
                <w:rFonts w:ascii="Arial" w:hAnsi="Arial" w:cs="Arial"/>
              </w:rPr>
            </w:pPr>
            <w:proofErr w:type="spellStart"/>
            <w:r w:rsidRPr="002B3385">
              <w:rPr>
                <w:rFonts w:ascii="Arial" w:hAnsi="Arial" w:cs="Arial"/>
              </w:rPr>
              <w:t>Rhowch</w:t>
            </w:r>
            <w:proofErr w:type="spellEnd"/>
            <w:r w:rsidRPr="002B3385">
              <w:rPr>
                <w:rFonts w:ascii="Arial" w:hAnsi="Arial" w:cs="Arial"/>
              </w:rPr>
              <w:t xml:space="preserve"> </w:t>
            </w:r>
            <w:proofErr w:type="spellStart"/>
            <w:r w:rsidRPr="002B3385">
              <w:rPr>
                <w:rFonts w:ascii="Arial" w:hAnsi="Arial" w:cs="Arial"/>
              </w:rPr>
              <w:t>fanylion</w:t>
            </w:r>
            <w:proofErr w:type="spellEnd"/>
            <w:r w:rsidRPr="002B3385">
              <w:rPr>
                <w:rFonts w:ascii="Arial" w:hAnsi="Arial" w:cs="Arial"/>
              </w:rPr>
              <w:t xml:space="preserve"> </w:t>
            </w:r>
            <w:proofErr w:type="spellStart"/>
            <w:r w:rsidRPr="002B3385">
              <w:rPr>
                <w:rFonts w:ascii="Arial" w:hAnsi="Arial" w:cs="Arial"/>
              </w:rPr>
              <w:t>yr</w:t>
            </w:r>
            <w:proofErr w:type="spellEnd"/>
            <w:r w:rsidRPr="002B3385">
              <w:rPr>
                <w:rFonts w:ascii="Arial" w:hAnsi="Arial" w:cs="Arial"/>
              </w:rPr>
              <w:t xml:space="preserve"> </w:t>
            </w:r>
            <w:proofErr w:type="spellStart"/>
            <w:r w:rsidRPr="002B3385">
              <w:rPr>
                <w:rFonts w:ascii="Arial" w:hAnsi="Arial" w:cs="Arial"/>
              </w:rPr>
              <w:t>demograffeg</w:t>
            </w:r>
            <w:proofErr w:type="spellEnd"/>
            <w:r w:rsidRPr="002B3385">
              <w:rPr>
                <w:rFonts w:ascii="Arial" w:hAnsi="Arial" w:cs="Arial"/>
              </w:rPr>
              <w:t xml:space="preserve"> y </w:t>
            </w:r>
            <w:proofErr w:type="spellStart"/>
            <w:r w:rsidRPr="002B3385">
              <w:rPr>
                <w:rFonts w:ascii="Arial" w:hAnsi="Arial" w:cs="Arial"/>
              </w:rPr>
              <w:t>cyfranogwyr</w:t>
            </w:r>
            <w:proofErr w:type="spellEnd"/>
            <w:r w:rsidRPr="002B3385">
              <w:rPr>
                <w:rFonts w:ascii="Arial" w:hAnsi="Arial" w:cs="Arial"/>
              </w:rPr>
              <w:t xml:space="preserve"> / </w:t>
            </w:r>
            <w:proofErr w:type="spellStart"/>
            <w:r w:rsidRPr="002B3385">
              <w:rPr>
                <w:rFonts w:ascii="Arial" w:hAnsi="Arial" w:cs="Arial"/>
              </w:rPr>
              <w:t>gynulleidfa</w:t>
            </w:r>
            <w:proofErr w:type="spellEnd"/>
            <w:r w:rsidRPr="002B3385">
              <w:rPr>
                <w:rFonts w:ascii="Arial" w:hAnsi="Arial" w:cs="Arial"/>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b/>
              </w:rPr>
            </w:pPr>
            <w:r w:rsidRPr="002B3385">
              <w:rPr>
                <w:rFonts w:ascii="Arial" w:hAnsi="Arial" w:cs="Arial"/>
                <w:b/>
              </w:rPr>
              <w:t>Participant / Audience Number and Age</w:t>
            </w:r>
          </w:p>
          <w:p w:rsidR="00F01677" w:rsidRPr="002B3385" w:rsidRDefault="00F01677" w:rsidP="00FF07C9">
            <w:pPr>
              <w:jc w:val="both"/>
              <w:rPr>
                <w:rFonts w:ascii="Arial" w:hAnsi="Arial" w:cs="Arial"/>
              </w:rPr>
            </w:pPr>
            <w:r w:rsidRPr="002B3385">
              <w:rPr>
                <w:rFonts w:ascii="Arial" w:hAnsi="Arial" w:cs="Arial"/>
              </w:rPr>
              <w:t>Provide details of the demographics of the participants / audience.</w:t>
            </w:r>
          </w:p>
        </w:tc>
      </w:tr>
      <w:tr w:rsidR="00F01677" w:rsidRPr="002B3385" w:rsidTr="00B20547">
        <w:tc>
          <w:tcPr>
            <w:tcW w:w="2943"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sidRPr="002B3385">
              <w:rPr>
                <w:rFonts w:ascii="Arial" w:hAnsi="Arial" w:cs="Arial"/>
                <w:lang w:val="cy-GB"/>
              </w:rPr>
              <w:t>Nifer o Gyfranogwyr / yn y Gynulleidfa</w:t>
            </w:r>
          </w:p>
          <w:p w:rsidR="00F01677" w:rsidRPr="002B3385" w:rsidRDefault="00F01677" w:rsidP="00FF07C9">
            <w:pPr>
              <w:jc w:val="both"/>
              <w:rPr>
                <w:rFonts w:ascii="Arial" w:hAnsi="Arial" w:cs="Arial"/>
              </w:rPr>
            </w:pPr>
          </w:p>
        </w:tc>
        <w:tc>
          <w:tcPr>
            <w:tcW w:w="2977" w:type="dxa"/>
            <w:gridSpan w:val="3"/>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sidRPr="002B3385">
              <w:rPr>
                <w:rFonts w:ascii="Arial" w:hAnsi="Arial" w:cs="Arial"/>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p>
        </w:tc>
      </w:tr>
      <w:tr w:rsidR="00F01677" w:rsidRPr="002B3385" w:rsidTr="00B20547">
        <w:tc>
          <w:tcPr>
            <w:tcW w:w="2943" w:type="dxa"/>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rPr>
            </w:pPr>
            <w:r w:rsidRPr="002B3385">
              <w:rPr>
                <w:rFonts w:ascii="Arial" w:hAnsi="Arial" w:cs="Arial"/>
                <w:lang w:val="cy-GB"/>
              </w:rPr>
              <w:t>Grŵp oedran y Cyfranogwyr/y  Gynulleidfa</w:t>
            </w:r>
          </w:p>
          <w:p w:rsidR="00F01677" w:rsidRPr="002B3385" w:rsidRDefault="00F01677" w:rsidP="00FF07C9">
            <w:pPr>
              <w:jc w:val="both"/>
              <w:rPr>
                <w:rFonts w:ascii="Arial" w:hAnsi="Arial" w:cs="Arial"/>
              </w:rPr>
            </w:pPr>
          </w:p>
        </w:tc>
        <w:tc>
          <w:tcPr>
            <w:tcW w:w="2977" w:type="dxa"/>
            <w:gridSpan w:val="3"/>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b/>
              </w:rPr>
            </w:pPr>
            <w:r w:rsidRPr="002B3385">
              <w:rPr>
                <w:rFonts w:ascii="Arial" w:hAnsi="Arial" w:cs="Arial"/>
              </w:rPr>
              <w:lastRenderedPageBreak/>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rsidR="00F01677" w:rsidRPr="002B3385" w:rsidRDefault="00F01677" w:rsidP="00FF07C9">
            <w:pPr>
              <w:jc w:val="both"/>
              <w:rPr>
                <w:rFonts w:ascii="Arial" w:hAnsi="Arial" w:cs="Arial"/>
                <w:b/>
              </w:rPr>
            </w:pPr>
          </w:p>
        </w:tc>
      </w:tr>
    </w:tbl>
    <w:p w:rsidR="00F01677" w:rsidRPr="002B3385" w:rsidRDefault="00F01677" w:rsidP="00FF07C9">
      <w:pPr>
        <w:ind w:firstLine="360"/>
        <w:jc w:val="both"/>
        <w:rPr>
          <w:rFonts w:ascii="Arial" w:hAnsi="Arial" w:cs="Arial"/>
        </w:rPr>
      </w:pPr>
      <w:r w:rsidRPr="002B3385">
        <w:rPr>
          <w:rFonts w:ascii="Arial" w:hAnsi="Arial" w:cs="Arial"/>
        </w:rPr>
        <w:lastRenderedPageBreak/>
        <w:tab/>
      </w:r>
    </w:p>
    <w:p w:rsidR="00F01677" w:rsidRPr="002B3385" w:rsidRDefault="00F01677" w:rsidP="00FF07C9">
      <w:pPr>
        <w:ind w:firstLine="360"/>
        <w:jc w:val="both"/>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F01677" w:rsidRPr="002B3385" w:rsidTr="00B20547">
        <w:tc>
          <w:tcPr>
            <w:tcW w:w="5353" w:type="dxa"/>
            <w:tcBorders>
              <w:top w:val="nil"/>
              <w:left w:val="nil"/>
              <w:bottom w:val="single" w:sz="4" w:space="0" w:color="E36C0A"/>
              <w:right w:val="nil"/>
            </w:tcBorders>
            <w:shd w:val="clear" w:color="auto" w:fill="FDE9D9"/>
          </w:tcPr>
          <w:p w:rsidR="00F01677" w:rsidRPr="002B3385" w:rsidRDefault="00F01677" w:rsidP="00FF07C9">
            <w:pPr>
              <w:jc w:val="both"/>
              <w:rPr>
                <w:rFonts w:ascii="Arial" w:hAnsi="Arial" w:cs="Arial"/>
                <w:color w:val="E36C0A"/>
                <w:lang w:val="cy-GB"/>
              </w:rPr>
            </w:pPr>
            <w:r w:rsidRPr="002B3385">
              <w:rPr>
                <w:rFonts w:ascii="Arial" w:hAnsi="Arial" w:cs="Arial"/>
                <w:b/>
                <w:color w:val="E36C0A"/>
                <w:lang w:val="cy-GB"/>
              </w:rPr>
              <w:t>ADRAN 5 – RISGIAU YN PROSIECT</w:t>
            </w:r>
          </w:p>
          <w:p w:rsidR="00F01677" w:rsidRPr="002B3385" w:rsidRDefault="00F01677" w:rsidP="00FF07C9">
            <w:pPr>
              <w:jc w:val="both"/>
              <w:rPr>
                <w:rFonts w:ascii="Arial" w:hAnsi="Arial" w:cs="Arial"/>
                <w:b/>
                <w:color w:val="E36C0A"/>
              </w:rPr>
            </w:pPr>
            <w:r w:rsidRPr="002B3385">
              <w:rPr>
                <w:rFonts w:ascii="Arial" w:hAnsi="Arial" w:cs="Arial"/>
                <w:b/>
                <w:noProof/>
                <w:color w:val="E36C0A"/>
              </w:rPr>
              <mc:AlternateContent>
                <mc:Choice Requires="wps">
                  <w:drawing>
                    <wp:anchor distT="0" distB="0" distL="114300" distR="114300" simplePos="0" relativeHeight="251662336" behindDoc="0" locked="0" layoutInCell="1" allowOverlap="1" wp14:anchorId="05B546B6" wp14:editId="16665AA2">
                      <wp:simplePos x="0" y="0"/>
                      <wp:positionH relativeFrom="column">
                        <wp:posOffset>-34290</wp:posOffset>
                      </wp:positionH>
                      <wp:positionV relativeFrom="paragraph">
                        <wp:posOffset>171450</wp:posOffset>
                      </wp:positionV>
                      <wp:extent cx="6590665" cy="12065"/>
                      <wp:effectExtent l="38100" t="38100" r="76835" b="83185"/>
                      <wp:wrapNone/>
                      <wp:docPr id="21" name="Право съединение 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60250FBB" id="Право съединение 21"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FDE9D9"/>
          </w:tcPr>
          <w:p w:rsidR="00F01677" w:rsidRPr="002B3385" w:rsidRDefault="00F01677" w:rsidP="00FF07C9">
            <w:pPr>
              <w:jc w:val="both"/>
              <w:rPr>
                <w:rFonts w:ascii="Arial" w:hAnsi="Arial" w:cs="Arial"/>
                <w:b/>
                <w:color w:val="E36C0A"/>
              </w:rPr>
            </w:pPr>
            <w:r w:rsidRPr="002B3385">
              <w:rPr>
                <w:rFonts w:ascii="Arial" w:hAnsi="Arial" w:cs="Arial"/>
                <w:b/>
                <w:color w:val="E36C0A"/>
              </w:rPr>
              <w:t>SECTION 5 – RISKS IN PROJECT</w:t>
            </w:r>
          </w:p>
          <w:p w:rsidR="00F01677" w:rsidRPr="002B3385" w:rsidRDefault="00F01677" w:rsidP="00FF07C9">
            <w:pPr>
              <w:jc w:val="both"/>
              <w:rPr>
                <w:rFonts w:ascii="Arial" w:hAnsi="Arial" w:cs="Arial"/>
                <w:b/>
                <w:color w:val="E36C0A"/>
              </w:rPr>
            </w:pPr>
          </w:p>
          <w:p w:rsidR="00F01677" w:rsidRPr="002B3385" w:rsidRDefault="00F01677" w:rsidP="00FF07C9">
            <w:pPr>
              <w:jc w:val="both"/>
              <w:rPr>
                <w:rFonts w:ascii="Arial" w:hAnsi="Arial" w:cs="Arial"/>
                <w:b/>
                <w:color w:val="E36C0A"/>
              </w:rPr>
            </w:pPr>
          </w:p>
        </w:tc>
      </w:tr>
      <w:tr w:rsidR="00F01677" w:rsidRPr="002B3385" w:rsidTr="00B20547">
        <w:tc>
          <w:tcPr>
            <w:tcW w:w="5353" w:type="dxa"/>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lang w:val="cy-GB"/>
              </w:rPr>
            </w:pPr>
            <w:r w:rsidRPr="002B3385">
              <w:rPr>
                <w:rFonts w:ascii="Arial" w:hAnsi="Arial" w:cs="Arial"/>
                <w:lang w:val="cy-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rPr>
            </w:pPr>
            <w:r w:rsidRPr="002B3385">
              <w:rPr>
                <w:rFonts w:ascii="Arial" w:hAnsi="Arial" w:cs="Arial"/>
              </w:rPr>
              <w:t>A lack of a positive answer to all of these questions may result in the requirement of further explanation and a delay in your research. None or Nil is not acceptable.</w:t>
            </w:r>
          </w:p>
        </w:tc>
      </w:tr>
    </w:tbl>
    <w:p w:rsidR="00F01677" w:rsidRPr="002B3385" w:rsidRDefault="00F01677" w:rsidP="00FF07C9">
      <w:pPr>
        <w:ind w:firstLine="360"/>
        <w:jc w:val="both"/>
        <w:rPr>
          <w:rFonts w:ascii="Arial" w:hAnsi="Arial" w:cs="Arial"/>
        </w:rPr>
      </w:pPr>
    </w:p>
    <w:tbl>
      <w:tblPr>
        <w:tblW w:w="10967"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687"/>
        <w:gridCol w:w="3957"/>
        <w:gridCol w:w="346"/>
        <w:gridCol w:w="363"/>
        <w:gridCol w:w="113"/>
        <w:gridCol w:w="359"/>
        <w:gridCol w:w="2223"/>
        <w:gridCol w:w="788"/>
        <w:gridCol w:w="672"/>
        <w:gridCol w:w="504"/>
        <w:gridCol w:w="888"/>
        <w:gridCol w:w="67"/>
      </w:tblGrid>
      <w:tr w:rsidR="00F01677" w:rsidRPr="002B3385" w:rsidTr="00B20547">
        <w:tc>
          <w:tcPr>
            <w:tcW w:w="5353" w:type="dxa"/>
            <w:gridSpan w:val="4"/>
            <w:tcBorders>
              <w:bottom w:val="single" w:sz="4" w:space="0" w:color="E36C0A"/>
            </w:tcBorders>
          </w:tcPr>
          <w:p w:rsidR="00F01677" w:rsidRPr="002B3385" w:rsidRDefault="00F01677" w:rsidP="00FF07C9">
            <w:pPr>
              <w:jc w:val="both"/>
              <w:rPr>
                <w:rFonts w:ascii="Arial" w:hAnsi="Arial" w:cs="Arial"/>
                <w:b/>
                <w:lang w:val="cy-GB"/>
              </w:rPr>
            </w:pPr>
            <w:r w:rsidRPr="002B3385">
              <w:rPr>
                <w:rFonts w:ascii="Arial" w:hAnsi="Arial" w:cs="Arial"/>
                <w:b/>
                <w:lang w:val="cy-GB"/>
              </w:rPr>
              <w:t>Risg Posibl:</w:t>
            </w:r>
          </w:p>
          <w:p w:rsidR="00F01677" w:rsidRPr="002B3385" w:rsidRDefault="00F01677" w:rsidP="00FF07C9">
            <w:pPr>
              <w:jc w:val="both"/>
              <w:rPr>
                <w:rFonts w:ascii="Arial" w:hAnsi="Arial" w:cs="Arial"/>
                <w:b/>
                <w:lang w:val="cy-GB"/>
              </w:rPr>
            </w:pPr>
            <w:r w:rsidRPr="002B3385">
              <w:rPr>
                <w:rFonts w:ascii="Arial" w:hAnsi="Arial" w:cs="Arial"/>
                <w:lang w:val="cy-GB"/>
              </w:rPr>
              <w:t>(corfforol, seicolegol, cyfreithiol, cymdeithasol neu economaidd)</w:t>
            </w:r>
          </w:p>
          <w:p w:rsidR="00F01677" w:rsidRPr="002B3385" w:rsidRDefault="00F01677" w:rsidP="00FF07C9">
            <w:pPr>
              <w:jc w:val="both"/>
              <w:rPr>
                <w:rFonts w:ascii="Arial" w:hAnsi="Arial" w:cs="Arial"/>
                <w:b/>
              </w:rPr>
            </w:pPr>
          </w:p>
        </w:tc>
        <w:tc>
          <w:tcPr>
            <w:tcW w:w="5614" w:type="dxa"/>
            <w:gridSpan w:val="8"/>
            <w:tcBorders>
              <w:bottom w:val="single" w:sz="4" w:space="0" w:color="E36C0A"/>
            </w:tcBorders>
          </w:tcPr>
          <w:p w:rsidR="00F01677" w:rsidRPr="002B3385" w:rsidRDefault="00F01677" w:rsidP="00FF07C9">
            <w:pPr>
              <w:jc w:val="both"/>
              <w:rPr>
                <w:rFonts w:ascii="Arial" w:hAnsi="Arial" w:cs="Arial"/>
              </w:rPr>
            </w:pPr>
            <w:r w:rsidRPr="002B3385">
              <w:rPr>
                <w:rFonts w:ascii="Arial" w:hAnsi="Arial" w:cs="Arial"/>
                <w:b/>
              </w:rPr>
              <w:t>Potential Risk:</w:t>
            </w:r>
            <w:r w:rsidRPr="002B3385">
              <w:rPr>
                <w:rFonts w:ascii="Arial" w:hAnsi="Arial" w:cs="Arial"/>
              </w:rPr>
              <w:t xml:space="preserve"> </w:t>
            </w:r>
          </w:p>
          <w:p w:rsidR="00F01677" w:rsidRPr="002B3385" w:rsidRDefault="00F01677" w:rsidP="00FF07C9">
            <w:pPr>
              <w:jc w:val="both"/>
              <w:rPr>
                <w:rFonts w:ascii="Arial" w:hAnsi="Arial" w:cs="Arial"/>
              </w:rPr>
            </w:pPr>
            <w:r w:rsidRPr="002B3385">
              <w:rPr>
                <w:rFonts w:ascii="Arial" w:hAnsi="Arial" w:cs="Arial"/>
              </w:rPr>
              <w:t>(physical, psychological, legal, social or economic)</w:t>
            </w:r>
          </w:p>
          <w:p w:rsidR="00F01677" w:rsidRPr="002B3385" w:rsidRDefault="00F01677" w:rsidP="00FF07C9">
            <w:pPr>
              <w:jc w:val="both"/>
              <w:rPr>
                <w:rFonts w:ascii="Arial" w:hAnsi="Arial" w:cs="Arial"/>
                <w:b/>
              </w:rPr>
            </w:pPr>
          </w:p>
        </w:tc>
      </w:tr>
      <w:tr w:rsidR="00F01677" w:rsidRPr="002B3385" w:rsidTr="00B20547">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rPr>
            </w:pPr>
          </w:p>
          <w:p w:rsidR="00F01677" w:rsidRPr="002B3385" w:rsidRDefault="00F01677" w:rsidP="00FF07C9">
            <w:pPr>
              <w:jc w:val="both"/>
              <w:rPr>
                <w:rFonts w:ascii="Arial" w:hAnsi="Arial" w:cs="Arial"/>
              </w:rPr>
            </w:pPr>
            <w:r w:rsidRPr="002B3385">
              <w:rPr>
                <w:rFonts w:ascii="Arial" w:hAnsi="Arial" w:cs="Arial"/>
              </w:rPr>
              <w:t xml:space="preserve">A </w:t>
            </w:r>
            <w:proofErr w:type="spellStart"/>
            <w:r w:rsidRPr="002B3385">
              <w:rPr>
                <w:rFonts w:ascii="Arial" w:hAnsi="Arial" w:cs="Arial"/>
              </w:rPr>
              <w:t>oes</w:t>
            </w:r>
            <w:proofErr w:type="spellEnd"/>
            <w:r w:rsidRPr="002B3385">
              <w:rPr>
                <w:rFonts w:ascii="Arial" w:hAnsi="Arial" w:cs="Arial"/>
              </w:rPr>
              <w:t xml:space="preserve"> </w:t>
            </w:r>
            <w:proofErr w:type="spellStart"/>
            <w:r w:rsidRPr="002B3385">
              <w:rPr>
                <w:rFonts w:ascii="Arial" w:hAnsi="Arial" w:cs="Arial"/>
              </w:rPr>
              <w:t>unrhyw</w:t>
            </w:r>
            <w:proofErr w:type="spellEnd"/>
            <w:r w:rsidRPr="002B3385">
              <w:rPr>
                <w:rFonts w:ascii="Arial" w:hAnsi="Arial" w:cs="Arial"/>
              </w:rPr>
              <w:t xml:space="preserve"> </w:t>
            </w:r>
            <w:proofErr w:type="spellStart"/>
            <w:r w:rsidRPr="002B3385">
              <w:rPr>
                <w:rFonts w:ascii="Arial" w:hAnsi="Arial" w:cs="Arial"/>
              </w:rPr>
              <w:t>risg</w:t>
            </w:r>
            <w:proofErr w:type="spellEnd"/>
            <w:r w:rsidRPr="002B3385">
              <w:rPr>
                <w:rFonts w:ascii="Arial" w:hAnsi="Arial" w:cs="Arial"/>
              </w:rPr>
              <w:t xml:space="preserve"> </w:t>
            </w:r>
            <w:proofErr w:type="spellStart"/>
            <w:r w:rsidRPr="002B3385">
              <w:rPr>
                <w:rFonts w:ascii="Arial" w:hAnsi="Arial" w:cs="Arial"/>
              </w:rPr>
              <w:t>bosibl</w:t>
            </w:r>
            <w:proofErr w:type="spellEnd"/>
            <w:r w:rsidRPr="002B3385">
              <w:rPr>
                <w:rFonts w:ascii="Arial" w:hAnsi="Arial" w:cs="Arial"/>
              </w:rPr>
              <w:t xml:space="preserve">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rPr>
            </w:pPr>
            <w:r w:rsidRPr="002B3385">
              <w:rPr>
                <w:rFonts w:ascii="Arial" w:hAnsi="Arial" w:cs="Arial"/>
              </w:rPr>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rPr>
            </w:pPr>
            <w:proofErr w:type="spellStart"/>
            <w:r w:rsidRPr="002B3385">
              <w:rPr>
                <w:rFonts w:ascii="Arial" w:hAnsi="Arial" w:cs="Arial"/>
              </w:rPr>
              <w:t>Ydw</w:t>
            </w:r>
            <w:proofErr w:type="spellEnd"/>
            <w:r w:rsidRPr="002B3385">
              <w:rPr>
                <w:rFonts w:ascii="Arial" w:hAnsi="Arial" w:cs="Arial"/>
              </w:rPr>
              <w:t xml:space="preserve"> / Yes</w:t>
            </w:r>
          </w:p>
        </w:tc>
        <w:tc>
          <w:tcPr>
            <w:tcW w:w="955" w:type="dxa"/>
            <w:gridSpan w:val="2"/>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rPr>
            </w:pPr>
            <w:r w:rsidRPr="002B3385">
              <w:rPr>
                <w:rFonts w:ascii="Arial" w:hAnsi="Arial" w:cs="Arial"/>
              </w:rPr>
              <w:t>Na / No</w:t>
            </w:r>
          </w:p>
        </w:tc>
      </w:tr>
      <w:tr w:rsidR="00F01677" w:rsidRPr="002B3385" w:rsidTr="00B20547">
        <w:tc>
          <w:tcPr>
            <w:tcW w:w="687" w:type="dxa"/>
            <w:tcBorders>
              <w:left w:val="single" w:sz="4" w:space="0" w:color="E36C0A"/>
              <w:bottom w:val="single" w:sz="4" w:space="0" w:color="E36C0A"/>
            </w:tcBorders>
          </w:tcPr>
          <w:p w:rsidR="00F01677" w:rsidRPr="002B3385" w:rsidRDefault="00F01677" w:rsidP="00FF07C9">
            <w:pPr>
              <w:jc w:val="both"/>
              <w:rPr>
                <w:rFonts w:ascii="Arial" w:hAnsi="Arial" w:cs="Arial"/>
              </w:rPr>
            </w:pPr>
            <w:r w:rsidRPr="002B3385">
              <w:rPr>
                <w:rFonts w:ascii="Arial" w:hAnsi="Arial" w:cs="Arial"/>
              </w:rPr>
              <w:t>A</w:t>
            </w:r>
          </w:p>
          <w:p w:rsidR="00F01677" w:rsidRPr="002B3385" w:rsidRDefault="00F01677" w:rsidP="00FF07C9">
            <w:pPr>
              <w:jc w:val="both"/>
              <w:rPr>
                <w:rFonts w:ascii="Arial" w:hAnsi="Arial" w:cs="Arial"/>
              </w:rPr>
            </w:pPr>
          </w:p>
        </w:tc>
        <w:tc>
          <w:tcPr>
            <w:tcW w:w="4666" w:type="dxa"/>
            <w:gridSpan w:val="3"/>
            <w:tcBorders>
              <w:left w:val="single" w:sz="4" w:space="0" w:color="E36C0A"/>
              <w:bottom w:val="single" w:sz="4" w:space="0" w:color="E36C0A"/>
            </w:tcBorders>
          </w:tcPr>
          <w:p w:rsidR="00F01677" w:rsidRPr="002B3385" w:rsidRDefault="00F01677" w:rsidP="00FF07C9">
            <w:pPr>
              <w:jc w:val="both"/>
              <w:rPr>
                <w:rFonts w:ascii="Arial" w:hAnsi="Arial" w:cs="Arial"/>
              </w:rPr>
            </w:pPr>
            <w:proofErr w:type="spellStart"/>
            <w:r w:rsidRPr="002B3385">
              <w:rPr>
                <w:rFonts w:ascii="Arial" w:hAnsi="Arial" w:cs="Arial"/>
              </w:rPr>
              <w:t>Cyfranogwyr</w:t>
            </w:r>
            <w:proofErr w:type="spellEnd"/>
            <w:r w:rsidRPr="002B3385">
              <w:rPr>
                <w:rFonts w:ascii="Arial" w:hAnsi="Arial" w:cs="Arial"/>
              </w:rPr>
              <w:t>?</w:t>
            </w:r>
          </w:p>
          <w:p w:rsidR="00F01677" w:rsidRPr="002B3385" w:rsidRDefault="00F01677" w:rsidP="00FF07C9">
            <w:pPr>
              <w:jc w:val="both"/>
              <w:rPr>
                <w:rFonts w:ascii="Arial" w:hAnsi="Arial" w:cs="Arial"/>
              </w:rPr>
            </w:pPr>
          </w:p>
        </w:tc>
        <w:tc>
          <w:tcPr>
            <w:tcW w:w="3483" w:type="dxa"/>
            <w:gridSpan w:val="4"/>
            <w:tcBorders>
              <w:left w:val="single" w:sz="4" w:space="0" w:color="E36C0A"/>
              <w:bottom w:val="single" w:sz="4" w:space="0" w:color="E36C0A"/>
            </w:tcBorders>
          </w:tcPr>
          <w:p w:rsidR="00F01677" w:rsidRPr="002B3385" w:rsidRDefault="00F01677" w:rsidP="00FF07C9">
            <w:pPr>
              <w:jc w:val="both"/>
              <w:rPr>
                <w:rFonts w:ascii="Arial" w:hAnsi="Arial" w:cs="Arial"/>
              </w:rPr>
            </w:pPr>
            <w:r w:rsidRPr="002B3385">
              <w:rPr>
                <w:rFonts w:ascii="Arial" w:hAnsi="Arial" w:cs="Arial"/>
              </w:rPr>
              <w:t>Participants?</w:t>
            </w:r>
          </w:p>
        </w:tc>
        <w:tc>
          <w:tcPr>
            <w:tcW w:w="1176" w:type="dxa"/>
            <w:gridSpan w:val="2"/>
            <w:tcBorders>
              <w:left w:val="single" w:sz="4" w:space="0" w:color="E36C0A"/>
              <w:bottom w:val="single" w:sz="4" w:space="0" w:color="E36C0A"/>
            </w:tcBorders>
          </w:tcPr>
          <w:p w:rsidR="00F01677" w:rsidRPr="002B3385" w:rsidRDefault="00F01677" w:rsidP="00FF07C9">
            <w:pPr>
              <w:jc w:val="both"/>
              <w:rPr>
                <w:rFonts w:ascii="Arial" w:hAnsi="Arial" w:cs="Arial"/>
              </w:rPr>
            </w:pPr>
          </w:p>
        </w:tc>
        <w:tc>
          <w:tcPr>
            <w:tcW w:w="955" w:type="dxa"/>
            <w:gridSpan w:val="2"/>
            <w:tcBorders>
              <w:left w:val="single" w:sz="4" w:space="0" w:color="E36C0A"/>
              <w:bottom w:val="single" w:sz="4" w:space="0" w:color="E36C0A"/>
            </w:tcBorders>
          </w:tcPr>
          <w:p w:rsidR="00F01677" w:rsidRPr="002B3385" w:rsidRDefault="00F01677" w:rsidP="00FF07C9">
            <w:pPr>
              <w:jc w:val="both"/>
              <w:rPr>
                <w:rFonts w:ascii="Arial" w:hAnsi="Arial" w:cs="Arial"/>
              </w:rPr>
            </w:pPr>
            <w:r>
              <w:rPr>
                <w:rFonts w:ascii="Arial" w:hAnsi="Arial" w:cs="Arial"/>
              </w:rPr>
              <w:t>X</w:t>
            </w:r>
          </w:p>
        </w:tc>
      </w:tr>
      <w:tr w:rsidR="00F01677" w:rsidRPr="002B3385" w:rsidTr="00B20547">
        <w:tc>
          <w:tcPr>
            <w:tcW w:w="687" w:type="dxa"/>
          </w:tcPr>
          <w:p w:rsidR="00F01677" w:rsidRPr="002B3385" w:rsidRDefault="00F01677" w:rsidP="00FF07C9">
            <w:pPr>
              <w:jc w:val="both"/>
              <w:rPr>
                <w:rFonts w:ascii="Arial" w:hAnsi="Arial" w:cs="Arial"/>
                <w:lang w:val="cy-GB"/>
              </w:rPr>
            </w:pPr>
            <w:r w:rsidRPr="002B3385">
              <w:rPr>
                <w:rFonts w:ascii="Arial" w:hAnsi="Arial" w:cs="Arial"/>
                <w:lang w:val="cy-GB"/>
              </w:rPr>
              <w:t>B</w:t>
            </w:r>
          </w:p>
          <w:p w:rsidR="00F01677" w:rsidRPr="002B3385" w:rsidRDefault="00F01677" w:rsidP="00FF07C9">
            <w:pPr>
              <w:jc w:val="both"/>
              <w:rPr>
                <w:rFonts w:ascii="Arial" w:hAnsi="Arial" w:cs="Arial"/>
                <w:lang w:val="cy-GB"/>
              </w:rPr>
            </w:pPr>
          </w:p>
        </w:tc>
        <w:tc>
          <w:tcPr>
            <w:tcW w:w="4666" w:type="dxa"/>
            <w:gridSpan w:val="3"/>
          </w:tcPr>
          <w:p w:rsidR="00F01677" w:rsidRPr="002B3385" w:rsidRDefault="00F01677" w:rsidP="00FF07C9">
            <w:pPr>
              <w:jc w:val="both"/>
              <w:rPr>
                <w:rFonts w:ascii="Arial" w:hAnsi="Arial" w:cs="Arial"/>
                <w:lang w:val="cy-GB"/>
              </w:rPr>
            </w:pPr>
            <w:r w:rsidRPr="002B3385">
              <w:rPr>
                <w:rFonts w:ascii="Arial" w:hAnsi="Arial" w:cs="Arial"/>
                <w:lang w:val="cy-GB"/>
              </w:rPr>
              <w:t>Ymchwilydd?</w:t>
            </w:r>
          </w:p>
        </w:tc>
        <w:tc>
          <w:tcPr>
            <w:tcW w:w="3483" w:type="dxa"/>
            <w:gridSpan w:val="4"/>
          </w:tcPr>
          <w:p w:rsidR="00F01677" w:rsidRPr="002B3385" w:rsidRDefault="00F01677" w:rsidP="00FF07C9">
            <w:pPr>
              <w:jc w:val="both"/>
              <w:rPr>
                <w:rFonts w:ascii="Arial" w:hAnsi="Arial" w:cs="Arial"/>
              </w:rPr>
            </w:pPr>
            <w:r w:rsidRPr="002B3385">
              <w:rPr>
                <w:rFonts w:ascii="Arial" w:hAnsi="Arial" w:cs="Arial"/>
              </w:rPr>
              <w:t>Researcher?</w:t>
            </w:r>
          </w:p>
        </w:tc>
        <w:tc>
          <w:tcPr>
            <w:tcW w:w="1176" w:type="dxa"/>
            <w:gridSpan w:val="2"/>
          </w:tcPr>
          <w:p w:rsidR="00F01677" w:rsidRPr="002B3385" w:rsidRDefault="00F01677" w:rsidP="00FF07C9">
            <w:pPr>
              <w:jc w:val="both"/>
              <w:rPr>
                <w:rFonts w:ascii="Arial" w:hAnsi="Arial" w:cs="Arial"/>
              </w:rPr>
            </w:pPr>
          </w:p>
        </w:tc>
        <w:tc>
          <w:tcPr>
            <w:tcW w:w="955" w:type="dxa"/>
            <w:gridSpan w:val="2"/>
          </w:tcPr>
          <w:p w:rsidR="00F01677" w:rsidRPr="002B3385" w:rsidRDefault="00F01677" w:rsidP="00FF07C9">
            <w:pPr>
              <w:jc w:val="both"/>
              <w:rPr>
                <w:rFonts w:ascii="Arial" w:hAnsi="Arial" w:cs="Arial"/>
              </w:rPr>
            </w:pPr>
            <w:r>
              <w:rPr>
                <w:rFonts w:ascii="Arial" w:hAnsi="Arial" w:cs="Arial"/>
              </w:rPr>
              <w:t>X</w:t>
            </w:r>
          </w:p>
        </w:tc>
      </w:tr>
      <w:tr w:rsidR="00F01677" w:rsidRPr="002B3385" w:rsidTr="00B20547">
        <w:tc>
          <w:tcPr>
            <w:tcW w:w="687" w:type="dxa"/>
            <w:tcBorders>
              <w:bottom w:val="single" w:sz="4" w:space="0" w:color="E36C0A"/>
            </w:tcBorders>
          </w:tcPr>
          <w:p w:rsidR="00F01677" w:rsidRPr="002B3385" w:rsidRDefault="00F01677" w:rsidP="00FF07C9">
            <w:pPr>
              <w:jc w:val="both"/>
              <w:rPr>
                <w:rFonts w:ascii="Arial" w:hAnsi="Arial" w:cs="Arial"/>
                <w:lang w:val="cy-GB"/>
              </w:rPr>
            </w:pPr>
            <w:r w:rsidRPr="002B3385">
              <w:rPr>
                <w:rFonts w:ascii="Arial" w:hAnsi="Arial" w:cs="Arial"/>
                <w:lang w:val="cy-GB"/>
              </w:rPr>
              <w:t>C</w:t>
            </w:r>
          </w:p>
          <w:p w:rsidR="00F01677" w:rsidRPr="002B3385" w:rsidRDefault="00F01677" w:rsidP="00FF07C9">
            <w:pPr>
              <w:jc w:val="both"/>
              <w:rPr>
                <w:rFonts w:ascii="Arial" w:hAnsi="Arial" w:cs="Arial"/>
                <w:lang w:val="cy-GB"/>
              </w:rPr>
            </w:pPr>
          </w:p>
        </w:tc>
        <w:tc>
          <w:tcPr>
            <w:tcW w:w="4666" w:type="dxa"/>
            <w:gridSpan w:val="3"/>
            <w:tcBorders>
              <w:bottom w:val="single" w:sz="4" w:space="0" w:color="E36C0A"/>
            </w:tcBorders>
          </w:tcPr>
          <w:p w:rsidR="00F01677" w:rsidRPr="002B3385" w:rsidRDefault="00F01677" w:rsidP="00FF07C9">
            <w:pPr>
              <w:jc w:val="both"/>
              <w:rPr>
                <w:rFonts w:ascii="Arial" w:hAnsi="Arial" w:cs="Arial"/>
                <w:lang w:val="cy-GB"/>
              </w:rPr>
            </w:pPr>
            <w:r w:rsidRPr="002B3385">
              <w:rPr>
                <w:rFonts w:ascii="Arial" w:hAnsi="Arial" w:cs="Arial"/>
                <w:lang w:val="cy-GB"/>
              </w:rPr>
              <w:t>BrifYsgol/Cyfadran?</w:t>
            </w:r>
          </w:p>
        </w:tc>
        <w:tc>
          <w:tcPr>
            <w:tcW w:w="3483" w:type="dxa"/>
            <w:gridSpan w:val="4"/>
            <w:tcBorders>
              <w:bottom w:val="single" w:sz="4" w:space="0" w:color="E36C0A"/>
            </w:tcBorders>
          </w:tcPr>
          <w:p w:rsidR="00F01677" w:rsidRPr="002B3385" w:rsidRDefault="00F01677" w:rsidP="00FF07C9">
            <w:pPr>
              <w:jc w:val="both"/>
              <w:rPr>
                <w:rFonts w:ascii="Arial" w:hAnsi="Arial" w:cs="Arial"/>
              </w:rPr>
            </w:pPr>
            <w:r w:rsidRPr="002B3385">
              <w:rPr>
                <w:rFonts w:ascii="Arial" w:hAnsi="Arial" w:cs="Arial"/>
              </w:rPr>
              <w:t>University?</w:t>
            </w:r>
          </w:p>
        </w:tc>
        <w:tc>
          <w:tcPr>
            <w:tcW w:w="1176" w:type="dxa"/>
            <w:gridSpan w:val="2"/>
            <w:tcBorders>
              <w:bottom w:val="single" w:sz="4" w:space="0" w:color="E36C0A"/>
            </w:tcBorders>
          </w:tcPr>
          <w:p w:rsidR="00F01677" w:rsidRPr="002B3385" w:rsidRDefault="00F01677" w:rsidP="00FF07C9">
            <w:pPr>
              <w:jc w:val="both"/>
              <w:rPr>
                <w:rFonts w:ascii="Arial" w:hAnsi="Arial" w:cs="Arial"/>
              </w:rPr>
            </w:pPr>
          </w:p>
        </w:tc>
        <w:tc>
          <w:tcPr>
            <w:tcW w:w="955" w:type="dxa"/>
            <w:gridSpan w:val="2"/>
            <w:tcBorders>
              <w:bottom w:val="single" w:sz="4" w:space="0" w:color="E36C0A"/>
            </w:tcBorders>
          </w:tcPr>
          <w:p w:rsidR="00F01677" w:rsidRPr="002B3385" w:rsidRDefault="00F01677" w:rsidP="00FF07C9">
            <w:pPr>
              <w:jc w:val="both"/>
              <w:rPr>
                <w:rFonts w:ascii="Arial" w:hAnsi="Arial" w:cs="Arial"/>
              </w:rPr>
            </w:pPr>
            <w:r>
              <w:rPr>
                <w:rFonts w:ascii="Arial" w:hAnsi="Arial" w:cs="Arial"/>
              </w:rPr>
              <w:t>X</w:t>
            </w:r>
          </w:p>
        </w:tc>
      </w:tr>
      <w:tr w:rsidR="00F01677" w:rsidRPr="002B3385" w:rsidTr="00B20547">
        <w:trPr>
          <w:trHeight w:val="382"/>
        </w:trPr>
        <w:tc>
          <w:tcPr>
            <w:tcW w:w="10967" w:type="dxa"/>
            <w:gridSpan w:val="12"/>
            <w:tcBorders>
              <w:left w:val="nil"/>
              <w:bottom w:val="single" w:sz="4" w:space="0" w:color="E36C0A"/>
              <w:right w:val="nil"/>
            </w:tcBorders>
          </w:tcPr>
          <w:p w:rsidR="00F01677" w:rsidRPr="002B3385" w:rsidRDefault="00F01677" w:rsidP="00FF07C9">
            <w:pPr>
              <w:jc w:val="both"/>
              <w:rPr>
                <w:rFonts w:ascii="Arial" w:hAnsi="Arial" w:cs="Arial"/>
              </w:rPr>
            </w:pPr>
          </w:p>
        </w:tc>
      </w:tr>
      <w:tr w:rsidR="00F01677" w:rsidRPr="002B3385" w:rsidTr="00B20547">
        <w:trPr>
          <w:trHeight w:val="582"/>
        </w:trPr>
        <w:tc>
          <w:tcPr>
            <w:tcW w:w="687" w:type="dxa"/>
            <w:shd w:val="clear" w:color="auto" w:fill="FDE9D9"/>
          </w:tcPr>
          <w:p w:rsidR="00F01677" w:rsidRPr="002B3385" w:rsidRDefault="00F01677" w:rsidP="00FF07C9">
            <w:pPr>
              <w:jc w:val="both"/>
              <w:rPr>
                <w:rFonts w:ascii="Arial" w:hAnsi="Arial" w:cs="Arial"/>
                <w:lang w:val="cy-GB"/>
              </w:rPr>
            </w:pPr>
            <w:r w:rsidRPr="002B3385">
              <w:rPr>
                <w:rFonts w:ascii="Arial" w:hAnsi="Arial" w:cs="Arial"/>
                <w:lang w:val="cy-GB"/>
              </w:rPr>
              <w:t>2</w:t>
            </w:r>
          </w:p>
        </w:tc>
        <w:tc>
          <w:tcPr>
            <w:tcW w:w="4666" w:type="dxa"/>
            <w:gridSpan w:val="3"/>
            <w:shd w:val="clear" w:color="auto" w:fill="FDE9D9"/>
          </w:tcPr>
          <w:p w:rsidR="00F01677" w:rsidRPr="002B3385" w:rsidRDefault="00F01677" w:rsidP="00FF07C9">
            <w:pPr>
              <w:jc w:val="both"/>
              <w:rPr>
                <w:rFonts w:ascii="Arial" w:hAnsi="Arial" w:cs="Arial"/>
                <w:b/>
                <w:lang w:val="cy-GB"/>
              </w:rPr>
            </w:pPr>
            <w:r w:rsidRPr="002B3385">
              <w:rPr>
                <w:rFonts w:ascii="Arial" w:hAnsi="Arial" w:cs="Arial"/>
                <w:b/>
                <w:lang w:val="cy-GB"/>
              </w:rPr>
              <w:t xml:space="preserve">Rheoli Risg: </w:t>
            </w:r>
          </w:p>
          <w:p w:rsidR="00F01677" w:rsidRPr="002B3385" w:rsidRDefault="00F01677" w:rsidP="00FF07C9">
            <w:pPr>
              <w:jc w:val="both"/>
              <w:rPr>
                <w:rFonts w:ascii="Arial" w:hAnsi="Arial" w:cs="Arial"/>
                <w:i/>
                <w:lang w:val="cy-GB"/>
              </w:rPr>
            </w:pPr>
            <w:r w:rsidRPr="002B3385">
              <w:rPr>
                <w:rFonts w:ascii="Arial" w:hAnsi="Arial" w:cs="Arial"/>
                <w:lang w:val="cy-GB"/>
              </w:rPr>
              <w:t>Os oes, beth yw'r risg a sut y bydd yn cael ei reoli?</w:t>
            </w:r>
          </w:p>
        </w:tc>
        <w:tc>
          <w:tcPr>
            <w:tcW w:w="5614" w:type="dxa"/>
            <w:gridSpan w:val="8"/>
            <w:shd w:val="clear" w:color="auto" w:fill="FDE9D9"/>
          </w:tcPr>
          <w:p w:rsidR="00F01677" w:rsidRPr="002B3385" w:rsidRDefault="00F01677" w:rsidP="00FF07C9">
            <w:pPr>
              <w:jc w:val="both"/>
              <w:rPr>
                <w:rFonts w:ascii="Arial" w:hAnsi="Arial" w:cs="Arial"/>
                <w:b/>
              </w:rPr>
            </w:pPr>
            <w:r w:rsidRPr="002B3385">
              <w:rPr>
                <w:rFonts w:ascii="Arial" w:hAnsi="Arial" w:cs="Arial"/>
                <w:b/>
              </w:rPr>
              <w:t>Management of Risk:</w:t>
            </w:r>
          </w:p>
          <w:p w:rsidR="00F01677" w:rsidRPr="002B3385" w:rsidRDefault="00F01677" w:rsidP="00FF07C9">
            <w:pPr>
              <w:jc w:val="both"/>
              <w:rPr>
                <w:rFonts w:ascii="Arial" w:hAnsi="Arial" w:cs="Arial"/>
              </w:rPr>
            </w:pPr>
            <w:r w:rsidRPr="002B3385">
              <w:rPr>
                <w:rFonts w:ascii="Arial" w:hAnsi="Arial" w:cs="Arial"/>
              </w:rPr>
              <w:t>If yes, what is the risk and how will it be managed?</w:t>
            </w:r>
          </w:p>
          <w:p w:rsidR="00F01677" w:rsidRPr="002B3385" w:rsidRDefault="00F01677" w:rsidP="00FF07C9">
            <w:pPr>
              <w:jc w:val="both"/>
              <w:rPr>
                <w:rFonts w:ascii="Arial" w:hAnsi="Arial" w:cs="Arial"/>
              </w:rPr>
            </w:pPr>
          </w:p>
        </w:tc>
      </w:tr>
      <w:tr w:rsidR="00F01677" w:rsidRPr="002B3385" w:rsidTr="00B20547">
        <w:tc>
          <w:tcPr>
            <w:tcW w:w="10967" w:type="dxa"/>
            <w:gridSpan w:val="12"/>
            <w:tcBorders>
              <w:bottom w:val="single" w:sz="4" w:space="0" w:color="E36C0A"/>
            </w:tcBorders>
          </w:tcPr>
          <w:p w:rsidR="00F01677" w:rsidRPr="002B3385" w:rsidRDefault="00F01677" w:rsidP="00FF07C9">
            <w:pPr>
              <w:jc w:val="both"/>
              <w:rPr>
                <w:rFonts w:ascii="Arial" w:hAnsi="Arial" w:cs="Arial"/>
              </w:rPr>
            </w:pPr>
          </w:p>
          <w:p w:rsidR="00F01677" w:rsidRPr="002B3385" w:rsidRDefault="00F01677" w:rsidP="00FF07C9">
            <w:pPr>
              <w:jc w:val="both"/>
              <w:rPr>
                <w:rFonts w:ascii="Arial" w:hAnsi="Arial" w:cs="Arial"/>
              </w:rPr>
            </w:pPr>
            <w:r>
              <w:rPr>
                <w:rFonts w:ascii="Arial" w:hAnsi="Arial" w:cs="Arial"/>
              </w:rPr>
              <w:t>NO</w:t>
            </w:r>
          </w:p>
        </w:tc>
      </w:tr>
      <w:tr w:rsidR="00F01677" w:rsidRPr="002B3385" w:rsidTr="00B20547">
        <w:tc>
          <w:tcPr>
            <w:tcW w:w="10967" w:type="dxa"/>
            <w:gridSpan w:val="12"/>
            <w:tcBorders>
              <w:left w:val="nil"/>
              <w:bottom w:val="nil"/>
              <w:right w:val="nil"/>
            </w:tcBorders>
          </w:tcPr>
          <w:p w:rsidR="00F01677" w:rsidRPr="002B3385" w:rsidRDefault="00F01677" w:rsidP="00FF07C9">
            <w:pPr>
              <w:jc w:val="both"/>
              <w:rPr>
                <w:rFonts w:ascii="Arial" w:hAnsi="Arial" w:cs="Arial"/>
              </w:rPr>
            </w:pPr>
          </w:p>
          <w:p w:rsidR="00F01677" w:rsidRPr="002B3385" w:rsidRDefault="00F01677" w:rsidP="00FF07C9">
            <w:pPr>
              <w:jc w:val="both"/>
              <w:rPr>
                <w:rFonts w:ascii="Arial" w:hAnsi="Arial" w:cs="Arial"/>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F01677" w:rsidRPr="002B3385" w:rsidTr="00B20547">
              <w:trPr>
                <w:trHeight w:val="582"/>
              </w:trPr>
              <w:tc>
                <w:tcPr>
                  <w:tcW w:w="534" w:type="dxa"/>
                  <w:shd w:val="clear" w:color="auto" w:fill="FDE9D9"/>
                </w:tcPr>
                <w:p w:rsidR="00F01677" w:rsidRPr="002B3385" w:rsidRDefault="00F01677" w:rsidP="00FF07C9">
                  <w:pPr>
                    <w:jc w:val="both"/>
                    <w:rPr>
                      <w:rFonts w:ascii="Arial" w:hAnsi="Arial" w:cs="Arial"/>
                      <w:lang w:val="cy-GB"/>
                    </w:rPr>
                  </w:pPr>
                  <w:r w:rsidRPr="002B3385">
                    <w:rPr>
                      <w:rFonts w:ascii="Arial" w:hAnsi="Arial" w:cs="Arial"/>
                      <w:lang w:val="cy-GB"/>
                    </w:rPr>
                    <w:lastRenderedPageBreak/>
                    <w:t>3</w:t>
                  </w:r>
                </w:p>
              </w:tc>
              <w:tc>
                <w:tcPr>
                  <w:tcW w:w="4819" w:type="dxa"/>
                  <w:shd w:val="clear" w:color="auto" w:fill="FDE9D9"/>
                </w:tcPr>
                <w:p w:rsidR="00F01677" w:rsidRPr="002B3385" w:rsidRDefault="00F01677" w:rsidP="00FF07C9">
                  <w:pPr>
                    <w:jc w:val="both"/>
                    <w:rPr>
                      <w:rFonts w:ascii="Arial" w:hAnsi="Arial" w:cs="Arial"/>
                      <w:lang w:val="cy-GB"/>
                    </w:rPr>
                  </w:pPr>
                  <w:r w:rsidRPr="002B3385">
                    <w:rPr>
                      <w:rFonts w:ascii="Arial" w:hAnsi="Arial" w:cs="Arial"/>
                      <w:lang w:val="cy-GB"/>
                    </w:rPr>
                    <w:t>Os ydych yn delio â phlant ac oedolion sy'n agored i niwed a ydych wedi gwneud cais am dystysgrif DRS?</w:t>
                  </w:r>
                </w:p>
              </w:tc>
              <w:tc>
                <w:tcPr>
                  <w:tcW w:w="5387" w:type="dxa"/>
                  <w:shd w:val="clear" w:color="auto" w:fill="FDE9D9"/>
                </w:tcPr>
                <w:p w:rsidR="00F01677" w:rsidRPr="002B3385" w:rsidRDefault="00F01677" w:rsidP="00FF07C9">
                  <w:pPr>
                    <w:jc w:val="both"/>
                    <w:rPr>
                      <w:rFonts w:ascii="Arial" w:hAnsi="Arial" w:cs="Arial"/>
                    </w:rPr>
                  </w:pPr>
                  <w:r w:rsidRPr="002B3385">
                    <w:rPr>
                      <w:rFonts w:ascii="Arial" w:hAnsi="Arial" w:cs="Arial"/>
                    </w:rPr>
                    <w:t>If you are dealing with children and vulnerable adults have you applied for a DRS certificate?</w:t>
                  </w:r>
                </w:p>
              </w:tc>
            </w:tr>
            <w:tr w:rsidR="00F01677" w:rsidRPr="002B3385" w:rsidTr="00B20547">
              <w:tc>
                <w:tcPr>
                  <w:tcW w:w="10740" w:type="dxa"/>
                  <w:gridSpan w:val="3"/>
                  <w:tcBorders>
                    <w:bottom w:val="single" w:sz="4" w:space="0" w:color="E36C0A"/>
                  </w:tcBorders>
                </w:tcPr>
                <w:p w:rsidR="00F01677" w:rsidRPr="002B3385" w:rsidRDefault="00F01677" w:rsidP="00FF07C9">
                  <w:pPr>
                    <w:jc w:val="both"/>
                    <w:rPr>
                      <w:rFonts w:ascii="Arial" w:hAnsi="Arial" w:cs="Arial"/>
                    </w:rPr>
                  </w:pPr>
                </w:p>
                <w:p w:rsidR="00F01677" w:rsidRPr="002B3385" w:rsidRDefault="00F01677" w:rsidP="00FF07C9">
                  <w:pPr>
                    <w:jc w:val="both"/>
                    <w:rPr>
                      <w:rFonts w:ascii="Arial" w:hAnsi="Arial" w:cs="Arial"/>
                    </w:rPr>
                  </w:pPr>
                  <w:r>
                    <w:rPr>
                      <w:rFonts w:ascii="Arial" w:hAnsi="Arial" w:cs="Arial"/>
                    </w:rPr>
                    <w:t>NO</w:t>
                  </w:r>
                </w:p>
                <w:p w:rsidR="00F01677" w:rsidRPr="002B3385" w:rsidRDefault="00F01677" w:rsidP="00FF07C9">
                  <w:pPr>
                    <w:jc w:val="both"/>
                    <w:rPr>
                      <w:rFonts w:ascii="Arial" w:hAnsi="Arial" w:cs="Arial"/>
                    </w:rPr>
                  </w:pPr>
                </w:p>
              </w:tc>
            </w:tr>
          </w:tbl>
          <w:p w:rsidR="00F01677" w:rsidRPr="002B3385" w:rsidRDefault="00F01677" w:rsidP="00FF07C9">
            <w:pPr>
              <w:jc w:val="both"/>
              <w:rPr>
                <w:rFonts w:ascii="Arial" w:hAnsi="Arial" w:cs="Arial"/>
              </w:rPr>
            </w:pPr>
          </w:p>
          <w:p w:rsidR="00F01677" w:rsidRPr="002B3385" w:rsidRDefault="00F01677" w:rsidP="00FF07C9">
            <w:pPr>
              <w:jc w:val="both"/>
              <w:rPr>
                <w:rFonts w:ascii="Arial" w:hAnsi="Arial" w:cs="Arial"/>
              </w:rPr>
            </w:pPr>
          </w:p>
          <w:p w:rsidR="00F01677" w:rsidRPr="002B3385" w:rsidRDefault="00F01677" w:rsidP="00FF07C9">
            <w:pPr>
              <w:jc w:val="both"/>
              <w:rPr>
                <w:rFonts w:ascii="Arial" w:hAnsi="Arial" w:cs="Arial"/>
              </w:rPr>
            </w:pPr>
          </w:p>
        </w:tc>
      </w:tr>
      <w:tr w:rsidR="00F01677" w:rsidRPr="002B3385" w:rsidTr="00B20547">
        <w:tc>
          <w:tcPr>
            <w:tcW w:w="4990" w:type="dxa"/>
            <w:gridSpan w:val="3"/>
            <w:tcBorders>
              <w:top w:val="nil"/>
              <w:left w:val="nil"/>
              <w:bottom w:val="single" w:sz="4" w:space="0" w:color="E36C0A"/>
              <w:right w:val="nil"/>
            </w:tcBorders>
            <w:shd w:val="clear" w:color="auto" w:fill="FDE9D9"/>
          </w:tcPr>
          <w:p w:rsidR="00F01677" w:rsidRPr="002B3385" w:rsidRDefault="00F01677" w:rsidP="00FF07C9">
            <w:pPr>
              <w:jc w:val="both"/>
              <w:rPr>
                <w:rFonts w:ascii="Arial" w:hAnsi="Arial" w:cs="Arial"/>
                <w:b/>
                <w:color w:val="E36C0A"/>
                <w:lang w:val="cy-GB"/>
              </w:rPr>
            </w:pPr>
            <w:r w:rsidRPr="002B3385">
              <w:rPr>
                <w:rFonts w:ascii="Arial" w:hAnsi="Arial" w:cs="Arial"/>
                <w:b/>
                <w:noProof/>
                <w:color w:val="E36C0A"/>
              </w:rPr>
              <w:lastRenderedPageBreak/>
              <mc:AlternateContent>
                <mc:Choice Requires="wps">
                  <w:drawing>
                    <wp:anchor distT="0" distB="0" distL="114300" distR="114300" simplePos="0" relativeHeight="251665408" behindDoc="0" locked="0" layoutInCell="1" allowOverlap="1" wp14:anchorId="6FAFBA43" wp14:editId="43898C22">
                      <wp:simplePos x="0" y="0"/>
                      <wp:positionH relativeFrom="column">
                        <wp:posOffset>14605</wp:posOffset>
                      </wp:positionH>
                      <wp:positionV relativeFrom="paragraph">
                        <wp:posOffset>490220</wp:posOffset>
                      </wp:positionV>
                      <wp:extent cx="6590665" cy="12065"/>
                      <wp:effectExtent l="38100" t="38100" r="76835" b="83185"/>
                      <wp:wrapNone/>
                      <wp:docPr id="20" name="Право съединение 2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1079A714" id="Право съединение 20"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" strokecolor="#4f81bd" strokeweight="2pt">
                      <v:shadow on="t" color="black" opacity="24903f" origin=",.5" offset="0,.55556mm"/>
                      <o:lock v:ext="edit" shapetype="f"/>
                    </v:line>
                  </w:pict>
                </mc:Fallback>
              </mc:AlternateContent>
            </w:r>
            <w:r w:rsidRPr="002B3385">
              <w:rPr>
                <w:rFonts w:ascii="Arial" w:hAnsi="Arial" w:cs="Arial"/>
                <w:b/>
                <w:color w:val="E36C0A"/>
                <w:lang w:val="cy-GB"/>
              </w:rPr>
              <w:t>ADRAN 6 – MONITRO, ADBORTH A CHYFRINACHEDD</w:t>
            </w:r>
          </w:p>
          <w:p w:rsidR="00F01677" w:rsidRPr="002B3385" w:rsidRDefault="00F01677" w:rsidP="00FF07C9">
            <w:pPr>
              <w:jc w:val="both"/>
              <w:rPr>
                <w:rFonts w:ascii="Arial" w:hAnsi="Arial" w:cs="Arial"/>
                <w:b/>
                <w:color w:val="E36C0A"/>
              </w:rPr>
            </w:pPr>
          </w:p>
        </w:tc>
        <w:tc>
          <w:tcPr>
            <w:tcW w:w="5977" w:type="dxa"/>
            <w:gridSpan w:val="9"/>
            <w:tcBorders>
              <w:top w:val="nil"/>
              <w:left w:val="nil"/>
              <w:bottom w:val="single" w:sz="4" w:space="0" w:color="E36C0A"/>
              <w:right w:val="nil"/>
            </w:tcBorders>
            <w:shd w:val="clear" w:color="auto" w:fill="FDE9D9"/>
          </w:tcPr>
          <w:p w:rsidR="00F01677" w:rsidRPr="002B3385" w:rsidRDefault="00F01677" w:rsidP="00FF07C9">
            <w:pPr>
              <w:tabs>
                <w:tab w:val="left" w:pos="7920"/>
              </w:tabs>
              <w:jc w:val="both"/>
              <w:rPr>
                <w:rFonts w:ascii="Arial" w:hAnsi="Arial" w:cs="Arial"/>
                <w:b/>
                <w:color w:val="E36C0A"/>
              </w:rPr>
            </w:pPr>
            <w:r w:rsidRPr="002B3385">
              <w:rPr>
                <w:rFonts w:ascii="Arial" w:hAnsi="Arial" w:cs="Arial"/>
                <w:b/>
                <w:color w:val="E36C0A"/>
              </w:rPr>
              <w:t>SECTION 6 - MONITORING, FEEDBACK AND CONFIDENTIALITY</w:t>
            </w:r>
          </w:p>
          <w:p w:rsidR="00F01677" w:rsidRPr="002B3385" w:rsidRDefault="00F01677" w:rsidP="00FF07C9">
            <w:pPr>
              <w:tabs>
                <w:tab w:val="left" w:pos="7920"/>
              </w:tabs>
              <w:jc w:val="both"/>
              <w:rPr>
                <w:rFonts w:ascii="Arial" w:hAnsi="Arial" w:cs="Arial"/>
                <w:b/>
                <w:color w:val="E36C0A"/>
              </w:rPr>
            </w:pPr>
          </w:p>
          <w:p w:rsidR="00F01677" w:rsidRPr="002B3385" w:rsidRDefault="00F01677" w:rsidP="00FF07C9">
            <w:pPr>
              <w:tabs>
                <w:tab w:val="left" w:pos="7920"/>
              </w:tabs>
              <w:jc w:val="both"/>
              <w:rPr>
                <w:rFonts w:ascii="Arial" w:hAnsi="Arial" w:cs="Arial"/>
                <w:b/>
                <w:color w:val="E36C0A"/>
              </w:rPr>
            </w:pPr>
          </w:p>
        </w:tc>
      </w:tr>
      <w:tr w:rsidR="00F01677" w:rsidRPr="002B3385" w:rsidTr="00B20547">
        <w:tc>
          <w:tcPr>
            <w:tcW w:w="687" w:type="dxa"/>
            <w:tcBorders>
              <w:top w:val="single" w:sz="4" w:space="0" w:color="E36C0A"/>
            </w:tcBorders>
          </w:tcPr>
          <w:p w:rsidR="00F01677" w:rsidRPr="002B3385" w:rsidRDefault="00F01677" w:rsidP="00FF07C9">
            <w:pPr>
              <w:jc w:val="both"/>
              <w:rPr>
                <w:rFonts w:ascii="Arial" w:hAnsi="Arial" w:cs="Arial"/>
                <w:lang w:val="cy-GB"/>
              </w:rPr>
            </w:pPr>
            <w:r w:rsidRPr="002B3385">
              <w:rPr>
                <w:rFonts w:ascii="Arial" w:hAnsi="Arial" w:cs="Arial"/>
                <w:lang w:val="cy-GB"/>
              </w:rPr>
              <w:t>1.</w:t>
            </w:r>
          </w:p>
        </w:tc>
        <w:tc>
          <w:tcPr>
            <w:tcW w:w="5138" w:type="dxa"/>
            <w:gridSpan w:val="5"/>
            <w:tcBorders>
              <w:top w:val="single" w:sz="4" w:space="0" w:color="E36C0A"/>
            </w:tcBorders>
          </w:tcPr>
          <w:p w:rsidR="00F01677" w:rsidRPr="002B3385" w:rsidRDefault="00F01677" w:rsidP="00FF07C9">
            <w:pPr>
              <w:jc w:val="both"/>
              <w:rPr>
                <w:rFonts w:ascii="Arial" w:hAnsi="Arial" w:cs="Arial"/>
                <w:lang w:val="cy-GB"/>
              </w:rPr>
            </w:pPr>
            <w:r w:rsidRPr="002B3385">
              <w:rPr>
                <w:rFonts w:ascii="Arial" w:hAnsi="Arial" w:cs="Arial"/>
                <w:lang w:val="cy-GB"/>
              </w:rPr>
              <w:t xml:space="preserve">Monitro: </w:t>
            </w:r>
          </w:p>
          <w:p w:rsidR="00F01677" w:rsidRPr="002B3385" w:rsidRDefault="00F01677" w:rsidP="00FF07C9">
            <w:pPr>
              <w:tabs>
                <w:tab w:val="left" w:pos="7920"/>
              </w:tabs>
              <w:jc w:val="both"/>
              <w:rPr>
                <w:rFonts w:ascii="Arial" w:hAnsi="Arial" w:cs="Arial"/>
                <w:lang w:val="cy-GB"/>
              </w:rPr>
            </w:pPr>
            <w:r w:rsidRPr="002B3385">
              <w:rPr>
                <w:rFonts w:ascii="Arial" w:hAnsi="Arial" w:cs="Arial"/>
                <w:lang w:val="cy-GB"/>
              </w:rPr>
              <w:t>Os ydych yn sylwi ar unrhyw ymddygiad sy'n groes Cod y BrifYsgol/Cyfadran Ymarfer, unrhyw ganllawiau a gyhoeddir gan y gymdeithas broffesiynol priodol neu weithred anghyfreithlon. Amlinellwch eich strategaeth adrodd.</w:t>
            </w:r>
          </w:p>
          <w:p w:rsidR="00F01677" w:rsidRPr="002B3385" w:rsidRDefault="00F01677" w:rsidP="00FF07C9">
            <w:pPr>
              <w:jc w:val="both"/>
              <w:rPr>
                <w:rFonts w:ascii="Arial" w:hAnsi="Arial" w:cs="Arial"/>
              </w:rPr>
            </w:pPr>
          </w:p>
        </w:tc>
        <w:tc>
          <w:tcPr>
            <w:tcW w:w="5142" w:type="dxa"/>
            <w:gridSpan w:val="6"/>
            <w:tcBorders>
              <w:top w:val="single" w:sz="4" w:space="0" w:color="E36C0A"/>
            </w:tcBorders>
          </w:tcPr>
          <w:p w:rsidR="00F01677" w:rsidRPr="002B3385" w:rsidRDefault="00F01677" w:rsidP="00FF07C9">
            <w:pPr>
              <w:jc w:val="both"/>
              <w:rPr>
                <w:rFonts w:ascii="Arial" w:hAnsi="Arial" w:cs="Arial"/>
              </w:rPr>
            </w:pPr>
            <w:r w:rsidRPr="002B3385">
              <w:rPr>
                <w:rFonts w:ascii="Arial" w:hAnsi="Arial" w:cs="Arial"/>
              </w:rPr>
              <w:t>Monitoring:</w:t>
            </w:r>
          </w:p>
          <w:p w:rsidR="00F01677" w:rsidRPr="002B3385" w:rsidRDefault="00F01677" w:rsidP="00FF07C9">
            <w:pPr>
              <w:jc w:val="both"/>
              <w:rPr>
                <w:rFonts w:ascii="Arial" w:hAnsi="Arial" w:cs="Arial"/>
              </w:rPr>
            </w:pPr>
            <w:r w:rsidRPr="002B3385">
              <w:rPr>
                <w:rFonts w:ascii="Arial" w:hAnsi="Arial" w:cs="Arial"/>
              </w:rPr>
              <w:t xml:space="preserve">Should you observe any </w:t>
            </w:r>
            <w:proofErr w:type="spellStart"/>
            <w:r w:rsidRPr="002B3385">
              <w:rPr>
                <w:rFonts w:ascii="Arial" w:hAnsi="Arial" w:cs="Arial"/>
              </w:rPr>
              <w:t>behaviour</w:t>
            </w:r>
            <w:proofErr w:type="spellEnd"/>
            <w:r w:rsidRPr="002B3385">
              <w:rPr>
                <w:rFonts w:ascii="Arial" w:hAnsi="Arial" w:cs="Arial"/>
              </w:rPr>
              <w:t xml:space="preserve"> that contravenes the University’s Code of Practice, any guidelines published by the appropriate professional association or is illegal outline the strategy of your reporting action.</w:t>
            </w:r>
          </w:p>
          <w:p w:rsidR="00F01677" w:rsidRPr="002B3385" w:rsidRDefault="00F01677" w:rsidP="00FF07C9">
            <w:pPr>
              <w:jc w:val="both"/>
              <w:rPr>
                <w:rFonts w:ascii="Arial" w:hAnsi="Arial" w:cs="Arial"/>
              </w:rPr>
            </w:pPr>
          </w:p>
        </w:tc>
      </w:tr>
      <w:tr w:rsidR="00F01677" w:rsidRPr="002B3385" w:rsidTr="00B20547">
        <w:trPr>
          <w:trHeight w:val="813"/>
        </w:trPr>
        <w:tc>
          <w:tcPr>
            <w:tcW w:w="10967" w:type="dxa"/>
            <w:gridSpan w:val="12"/>
            <w:tcBorders>
              <w:bottom w:val="single" w:sz="4" w:space="0" w:color="E36C0A"/>
            </w:tcBorders>
          </w:tcPr>
          <w:p w:rsidR="00F01677" w:rsidRPr="002B3385" w:rsidRDefault="00F01677" w:rsidP="00FF07C9">
            <w:pPr>
              <w:tabs>
                <w:tab w:val="left" w:pos="7920"/>
              </w:tabs>
              <w:jc w:val="both"/>
              <w:rPr>
                <w:rFonts w:ascii="Arial" w:hAnsi="Arial" w:cs="Arial"/>
              </w:rPr>
            </w:pPr>
          </w:p>
          <w:p w:rsidR="00F01677" w:rsidRPr="002B3385" w:rsidRDefault="00F01677" w:rsidP="00FF07C9">
            <w:pPr>
              <w:tabs>
                <w:tab w:val="left" w:pos="7920"/>
              </w:tabs>
              <w:jc w:val="both"/>
              <w:rPr>
                <w:rFonts w:ascii="Arial" w:hAnsi="Arial" w:cs="Arial"/>
              </w:rPr>
            </w:pPr>
          </w:p>
          <w:p w:rsidR="00F01677" w:rsidRPr="002B3385" w:rsidRDefault="00F01677" w:rsidP="00FF07C9">
            <w:pPr>
              <w:tabs>
                <w:tab w:val="left" w:pos="7920"/>
              </w:tabs>
              <w:jc w:val="both"/>
              <w:rPr>
                <w:rFonts w:ascii="Arial" w:hAnsi="Arial" w:cs="Arial"/>
              </w:rPr>
            </w:pPr>
            <w:r>
              <w:rPr>
                <w:rFonts w:ascii="Arial" w:hAnsi="Arial" w:cs="Arial"/>
              </w:rPr>
              <w:t>NO</w:t>
            </w:r>
          </w:p>
        </w:tc>
      </w:tr>
      <w:tr w:rsidR="00F01677" w:rsidRPr="002B3385" w:rsidTr="00B20547">
        <w:trPr>
          <w:gridAfter w:val="1"/>
          <w:wAfter w:w="67" w:type="dxa"/>
        </w:trPr>
        <w:tc>
          <w:tcPr>
            <w:tcW w:w="4644" w:type="dxa"/>
            <w:gridSpan w:val="2"/>
            <w:tcBorders>
              <w:top w:val="nil"/>
              <w:left w:val="nil"/>
              <w:bottom w:val="nil"/>
              <w:right w:val="nil"/>
            </w:tcBorders>
            <w:shd w:val="clear" w:color="auto" w:fill="auto"/>
          </w:tcPr>
          <w:p w:rsidR="00F01677" w:rsidRPr="002B3385" w:rsidRDefault="00F01677" w:rsidP="00FF07C9">
            <w:pPr>
              <w:jc w:val="both"/>
              <w:rPr>
                <w:rFonts w:ascii="Arial" w:hAnsi="Arial" w:cs="Arial"/>
              </w:rPr>
            </w:pPr>
          </w:p>
        </w:tc>
        <w:tc>
          <w:tcPr>
            <w:tcW w:w="3404" w:type="dxa"/>
            <w:gridSpan w:val="5"/>
            <w:tcBorders>
              <w:top w:val="nil"/>
              <w:left w:val="nil"/>
              <w:bottom w:val="nil"/>
              <w:right w:val="single" w:sz="4" w:space="0" w:color="E36C0A"/>
            </w:tcBorders>
            <w:shd w:val="clear" w:color="auto" w:fill="auto"/>
          </w:tcPr>
          <w:p w:rsidR="00F01677" w:rsidRPr="002B3385" w:rsidRDefault="00F01677" w:rsidP="00FF07C9">
            <w:pPr>
              <w:jc w:val="both"/>
              <w:rPr>
                <w:rFonts w:ascii="Arial" w:hAnsi="Arial" w:cs="Arial"/>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rPr>
            </w:pPr>
            <w:proofErr w:type="spellStart"/>
            <w:r w:rsidRPr="002B3385">
              <w:rPr>
                <w:rFonts w:ascii="Arial" w:hAnsi="Arial" w:cs="Arial"/>
              </w:rPr>
              <w:t>Ydw</w:t>
            </w:r>
            <w:proofErr w:type="spellEnd"/>
            <w:r w:rsidRPr="002B3385">
              <w:rPr>
                <w:rFonts w:ascii="Arial" w:hAnsi="Arial" w:cs="Arial"/>
              </w:rPr>
              <w:t xml:space="preserve"> / Yes</w:t>
            </w:r>
          </w:p>
        </w:tc>
        <w:tc>
          <w:tcPr>
            <w:tcW w:w="1392" w:type="dxa"/>
            <w:gridSpan w:val="2"/>
            <w:tcBorders>
              <w:top w:val="single" w:sz="4" w:space="0" w:color="E36C0A"/>
              <w:left w:val="single" w:sz="4" w:space="0" w:color="E36C0A"/>
              <w:bottom w:val="single" w:sz="4" w:space="0" w:color="E36C0A"/>
            </w:tcBorders>
            <w:shd w:val="clear" w:color="auto" w:fill="FDE9D9"/>
          </w:tcPr>
          <w:p w:rsidR="00F01677" w:rsidRPr="002B3385" w:rsidRDefault="00F01677" w:rsidP="00FF07C9">
            <w:pPr>
              <w:jc w:val="both"/>
              <w:rPr>
                <w:rFonts w:ascii="Arial" w:hAnsi="Arial" w:cs="Arial"/>
              </w:rPr>
            </w:pPr>
            <w:r w:rsidRPr="002B3385">
              <w:rPr>
                <w:rFonts w:ascii="Arial" w:hAnsi="Arial" w:cs="Arial"/>
              </w:rPr>
              <w:t>Na / No</w:t>
            </w:r>
          </w:p>
        </w:tc>
      </w:tr>
      <w:tr w:rsidR="00F01677" w:rsidRPr="002B3385" w:rsidTr="00B20547">
        <w:trPr>
          <w:gridAfter w:val="1"/>
          <w:wAfter w:w="67" w:type="dxa"/>
        </w:trPr>
        <w:tc>
          <w:tcPr>
            <w:tcW w:w="4644" w:type="dxa"/>
            <w:gridSpan w:val="2"/>
            <w:tcBorders>
              <w:top w:val="nil"/>
              <w:left w:val="single" w:sz="4" w:space="0" w:color="E36C0A"/>
              <w:bottom w:val="single" w:sz="4" w:space="0" w:color="E36C0A"/>
              <w:right w:val="single" w:sz="4" w:space="0" w:color="E36C0A"/>
            </w:tcBorders>
            <w:shd w:val="clear" w:color="auto" w:fill="auto"/>
          </w:tcPr>
          <w:p w:rsidR="00F01677" w:rsidRPr="002B3385" w:rsidRDefault="00F01677" w:rsidP="00FF07C9">
            <w:pPr>
              <w:jc w:val="both"/>
              <w:rPr>
                <w:rFonts w:ascii="Arial" w:hAnsi="Arial" w:cs="Arial"/>
              </w:rPr>
            </w:pPr>
            <w:r w:rsidRPr="002B3385">
              <w:rPr>
                <w:rFonts w:ascii="Arial" w:hAnsi="Arial" w:cs="Arial"/>
              </w:rPr>
              <w:t xml:space="preserve">A </w:t>
            </w:r>
            <w:proofErr w:type="spellStart"/>
            <w:r w:rsidRPr="002B3385">
              <w:rPr>
                <w:rFonts w:ascii="Arial" w:hAnsi="Arial" w:cs="Arial"/>
              </w:rPr>
              <w:t>wnewch</w:t>
            </w:r>
            <w:proofErr w:type="spellEnd"/>
            <w:r w:rsidRPr="002B3385">
              <w:rPr>
                <w:rFonts w:ascii="Arial" w:hAnsi="Arial" w:cs="Arial"/>
              </w:rPr>
              <w:t xml:space="preserve"> chi </w:t>
            </w:r>
            <w:proofErr w:type="spellStart"/>
            <w:r w:rsidRPr="002B3385">
              <w:rPr>
                <w:rFonts w:ascii="Arial" w:hAnsi="Arial" w:cs="Arial"/>
              </w:rPr>
              <w:t>roi</w:t>
            </w:r>
            <w:proofErr w:type="spellEnd"/>
            <w:r w:rsidRPr="002B3385">
              <w:rPr>
                <w:rFonts w:ascii="Arial" w:hAnsi="Arial" w:cs="Arial"/>
              </w:rPr>
              <w:t xml:space="preserve"> </w:t>
            </w:r>
            <w:proofErr w:type="spellStart"/>
            <w:r w:rsidRPr="002B3385">
              <w:rPr>
                <w:rFonts w:ascii="Arial" w:hAnsi="Arial" w:cs="Arial"/>
              </w:rPr>
              <w:t>gwybod</w:t>
            </w:r>
            <w:proofErr w:type="spellEnd"/>
            <w:r w:rsidRPr="002B3385">
              <w:rPr>
                <w:rFonts w:ascii="Arial" w:hAnsi="Arial" w:cs="Arial"/>
              </w:rPr>
              <w:t xml:space="preserve"> am </w:t>
            </w:r>
            <w:proofErr w:type="spellStart"/>
            <w:r w:rsidRPr="002B3385">
              <w:rPr>
                <w:rFonts w:ascii="Arial" w:hAnsi="Arial" w:cs="Arial"/>
              </w:rPr>
              <w:t>unrhyw</w:t>
            </w:r>
            <w:proofErr w:type="spellEnd"/>
            <w:r w:rsidRPr="002B3385">
              <w:rPr>
                <w:rFonts w:ascii="Arial" w:hAnsi="Arial" w:cs="Arial"/>
              </w:rPr>
              <w:t xml:space="preserve"> </w:t>
            </w:r>
            <w:proofErr w:type="spellStart"/>
            <w:r w:rsidRPr="002B3385">
              <w:rPr>
                <w:rFonts w:ascii="Arial" w:hAnsi="Arial" w:cs="Arial"/>
              </w:rPr>
              <w:t>ymddygiad</w:t>
            </w:r>
            <w:proofErr w:type="spellEnd"/>
            <w:r w:rsidRPr="002B3385">
              <w:rPr>
                <w:rFonts w:ascii="Arial" w:hAnsi="Arial" w:cs="Arial"/>
              </w:rPr>
              <w:t xml:space="preserve"> </w:t>
            </w:r>
            <w:proofErr w:type="spellStart"/>
            <w:r w:rsidRPr="002B3385">
              <w:rPr>
                <w:rFonts w:ascii="Arial" w:hAnsi="Arial" w:cs="Arial"/>
              </w:rPr>
              <w:t>sydd</w:t>
            </w:r>
            <w:proofErr w:type="spellEnd"/>
            <w:r w:rsidRPr="002B3385">
              <w:rPr>
                <w:rFonts w:ascii="Arial" w:hAnsi="Arial" w:cs="Arial"/>
              </w:rPr>
              <w:t xml:space="preserve"> </w:t>
            </w:r>
            <w:proofErr w:type="spellStart"/>
            <w:r w:rsidRPr="002B3385">
              <w:rPr>
                <w:rFonts w:ascii="Arial" w:hAnsi="Arial" w:cs="Arial"/>
              </w:rPr>
              <w:t>yn</w:t>
            </w:r>
            <w:proofErr w:type="spellEnd"/>
            <w:r w:rsidRPr="002B3385">
              <w:rPr>
                <w:rFonts w:ascii="Arial" w:hAnsi="Arial" w:cs="Arial"/>
              </w:rPr>
              <w:t xml:space="preserve"> </w:t>
            </w:r>
            <w:proofErr w:type="spellStart"/>
            <w:r w:rsidRPr="002B3385">
              <w:rPr>
                <w:rFonts w:ascii="Arial" w:hAnsi="Arial" w:cs="Arial"/>
              </w:rPr>
              <w:t>erbyn</w:t>
            </w:r>
            <w:proofErr w:type="spellEnd"/>
            <w:r w:rsidRPr="002B3385">
              <w:rPr>
                <w:rFonts w:ascii="Arial" w:hAnsi="Arial" w:cs="Arial"/>
              </w:rPr>
              <w:t xml:space="preserve"> Cod </w:t>
            </w:r>
            <w:proofErr w:type="spellStart"/>
            <w:r w:rsidRPr="002B3385">
              <w:rPr>
                <w:rFonts w:ascii="Arial" w:hAnsi="Arial" w:cs="Arial"/>
              </w:rPr>
              <w:t>Ymarfer</w:t>
            </w:r>
            <w:proofErr w:type="spellEnd"/>
            <w:r w:rsidRPr="002B3385">
              <w:rPr>
                <w:rFonts w:ascii="Arial" w:hAnsi="Arial" w:cs="Arial"/>
              </w:rPr>
              <w:t xml:space="preserve"> y </w:t>
            </w:r>
            <w:proofErr w:type="spellStart"/>
            <w:r w:rsidRPr="002B3385">
              <w:rPr>
                <w:rFonts w:ascii="Arial" w:hAnsi="Arial" w:cs="Arial"/>
              </w:rPr>
              <w:t>BrifYsgol</w:t>
            </w:r>
            <w:proofErr w:type="spellEnd"/>
            <w:r w:rsidRPr="002B3385">
              <w:rPr>
                <w:rFonts w:ascii="Arial" w:hAnsi="Arial" w:cs="Arial"/>
              </w:rPr>
              <w:t>/</w:t>
            </w:r>
            <w:proofErr w:type="spellStart"/>
            <w:r w:rsidRPr="002B3385">
              <w:rPr>
                <w:rFonts w:ascii="Arial" w:hAnsi="Arial" w:cs="Arial"/>
              </w:rPr>
              <w:t>Cyfadran</w:t>
            </w:r>
            <w:proofErr w:type="spellEnd"/>
            <w:r w:rsidRPr="002B3385">
              <w:rPr>
                <w:rFonts w:ascii="Arial" w:hAnsi="Arial" w:cs="Arial"/>
              </w:rPr>
              <w:t xml:space="preserve"> </w:t>
            </w:r>
            <w:proofErr w:type="spellStart"/>
            <w:r w:rsidRPr="002B3385">
              <w:rPr>
                <w:rFonts w:ascii="Arial" w:hAnsi="Arial" w:cs="Arial"/>
              </w:rPr>
              <w:t>neu</w:t>
            </w:r>
            <w:proofErr w:type="spellEnd"/>
            <w:r w:rsidRPr="002B3385">
              <w:rPr>
                <w:rFonts w:ascii="Arial" w:hAnsi="Arial" w:cs="Arial"/>
              </w:rPr>
              <w:t xml:space="preserve"> </w:t>
            </w:r>
            <w:proofErr w:type="spellStart"/>
            <w:r w:rsidRPr="002B3385">
              <w:rPr>
                <w:rFonts w:ascii="Arial" w:hAnsi="Arial" w:cs="Arial"/>
              </w:rPr>
              <w:t>sy'n</w:t>
            </w:r>
            <w:proofErr w:type="spellEnd"/>
            <w:r w:rsidRPr="002B3385">
              <w:rPr>
                <w:rFonts w:ascii="Arial" w:hAnsi="Arial" w:cs="Arial"/>
              </w:rPr>
              <w:t xml:space="preserve"> </w:t>
            </w:r>
            <w:proofErr w:type="spellStart"/>
            <w:r w:rsidRPr="002B3385">
              <w:rPr>
                <w:rFonts w:ascii="Arial" w:hAnsi="Arial" w:cs="Arial"/>
              </w:rPr>
              <w:t>anghyfreithlon</w:t>
            </w:r>
            <w:proofErr w:type="spellEnd"/>
            <w:r w:rsidRPr="002B3385">
              <w:rPr>
                <w:rFonts w:ascii="Arial" w:hAnsi="Arial" w:cs="Arial"/>
              </w:rPr>
              <w:t>?</w:t>
            </w:r>
          </w:p>
        </w:tc>
        <w:tc>
          <w:tcPr>
            <w:tcW w:w="3404" w:type="dxa"/>
            <w:gridSpan w:val="5"/>
            <w:tcBorders>
              <w:top w:val="nil"/>
              <w:left w:val="single" w:sz="4" w:space="0" w:color="E36C0A"/>
              <w:bottom w:val="single" w:sz="4" w:space="0" w:color="E36C0A"/>
              <w:right w:val="single" w:sz="4" w:space="0" w:color="E36C0A"/>
            </w:tcBorders>
            <w:shd w:val="clear" w:color="auto" w:fill="auto"/>
          </w:tcPr>
          <w:p w:rsidR="00F01677" w:rsidRPr="002B3385" w:rsidRDefault="00F01677" w:rsidP="00FF07C9">
            <w:pPr>
              <w:jc w:val="both"/>
              <w:rPr>
                <w:rFonts w:ascii="Arial" w:hAnsi="Arial" w:cs="Arial"/>
              </w:rPr>
            </w:pPr>
            <w:r w:rsidRPr="002B3385">
              <w:rPr>
                <w:rFonts w:ascii="Arial" w:hAnsi="Arial" w:cs="Arial"/>
              </w:rPr>
              <w:t xml:space="preserve">Will you report any </w:t>
            </w:r>
            <w:proofErr w:type="spellStart"/>
            <w:r w:rsidRPr="002B3385">
              <w:rPr>
                <w:rFonts w:ascii="Arial" w:hAnsi="Arial" w:cs="Arial"/>
              </w:rPr>
              <w:t>behaviour</w:t>
            </w:r>
            <w:proofErr w:type="spellEnd"/>
            <w:r w:rsidRPr="002B3385">
              <w:rPr>
                <w:rFonts w:ascii="Arial" w:hAnsi="Arial" w:cs="Arial"/>
              </w:rPr>
              <w:t xml:space="preserve"> that is against the University’s Code of Practice or is illegal?</w:t>
            </w:r>
          </w:p>
          <w:p w:rsidR="00F01677" w:rsidRPr="002B3385" w:rsidRDefault="00F01677" w:rsidP="00FF07C9">
            <w:pPr>
              <w:jc w:val="both"/>
              <w:rPr>
                <w:rFonts w:ascii="Arial" w:hAnsi="Arial" w:cs="Arial"/>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rsidR="00F01677" w:rsidRPr="002B3385" w:rsidRDefault="00F01677" w:rsidP="00FF07C9">
            <w:pPr>
              <w:jc w:val="both"/>
              <w:rPr>
                <w:rFonts w:ascii="Arial" w:hAnsi="Arial" w:cs="Arial"/>
                <w:i/>
              </w:rPr>
            </w:pPr>
          </w:p>
        </w:tc>
        <w:tc>
          <w:tcPr>
            <w:tcW w:w="1392" w:type="dxa"/>
            <w:gridSpan w:val="2"/>
            <w:tcBorders>
              <w:top w:val="single" w:sz="4" w:space="0" w:color="E36C0A"/>
              <w:left w:val="single" w:sz="4" w:space="0" w:color="E36C0A"/>
              <w:bottom w:val="single" w:sz="4" w:space="0" w:color="E36C0A"/>
            </w:tcBorders>
            <w:shd w:val="clear" w:color="auto" w:fill="auto"/>
          </w:tcPr>
          <w:p w:rsidR="00F01677" w:rsidRPr="002B3385" w:rsidRDefault="00F01677" w:rsidP="00FF07C9">
            <w:pPr>
              <w:jc w:val="both"/>
              <w:rPr>
                <w:rFonts w:ascii="Arial" w:hAnsi="Arial" w:cs="Arial"/>
                <w:i/>
              </w:rPr>
            </w:pPr>
            <w:r>
              <w:rPr>
                <w:rFonts w:ascii="Arial" w:hAnsi="Arial" w:cs="Arial"/>
                <w:i/>
              </w:rPr>
              <w:t>X</w:t>
            </w:r>
          </w:p>
        </w:tc>
      </w:tr>
      <w:tr w:rsidR="00F01677" w:rsidRPr="002B3385" w:rsidTr="00B20547">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rsidR="00F01677" w:rsidRPr="002B3385" w:rsidRDefault="00F01677" w:rsidP="00FF07C9">
            <w:pPr>
              <w:jc w:val="both"/>
              <w:rPr>
                <w:rFonts w:ascii="Arial" w:hAnsi="Arial" w:cs="Arial"/>
              </w:rPr>
            </w:pPr>
            <w:r w:rsidRPr="002B3385">
              <w:rPr>
                <w:rFonts w:ascii="Arial" w:hAnsi="Arial" w:cs="Arial"/>
              </w:rPr>
              <w:t xml:space="preserve">A </w:t>
            </w:r>
            <w:proofErr w:type="spellStart"/>
            <w:r w:rsidRPr="002B3385">
              <w:rPr>
                <w:rFonts w:ascii="Arial" w:hAnsi="Arial" w:cs="Arial"/>
              </w:rPr>
              <w:t>ydych</w:t>
            </w:r>
            <w:proofErr w:type="spellEnd"/>
            <w:r w:rsidRPr="002B3385">
              <w:rPr>
                <w:rFonts w:ascii="Arial" w:hAnsi="Arial" w:cs="Arial"/>
              </w:rPr>
              <w:t xml:space="preserve"> </w:t>
            </w:r>
            <w:proofErr w:type="spellStart"/>
            <w:r w:rsidRPr="002B3385">
              <w:rPr>
                <w:rFonts w:ascii="Arial" w:hAnsi="Arial" w:cs="Arial"/>
              </w:rPr>
              <w:t>yn</w:t>
            </w:r>
            <w:proofErr w:type="spellEnd"/>
            <w:r w:rsidRPr="002B3385">
              <w:rPr>
                <w:rFonts w:ascii="Arial" w:hAnsi="Arial" w:cs="Arial"/>
              </w:rPr>
              <w:t xml:space="preserve"> </w:t>
            </w:r>
            <w:proofErr w:type="spellStart"/>
            <w:r w:rsidRPr="002B3385">
              <w:rPr>
                <w:rFonts w:ascii="Arial" w:hAnsi="Arial" w:cs="Arial"/>
              </w:rPr>
              <w:t>darparu</w:t>
            </w:r>
            <w:proofErr w:type="spellEnd"/>
            <w:r w:rsidRPr="002B3385">
              <w:rPr>
                <w:rFonts w:ascii="Arial" w:hAnsi="Arial" w:cs="Arial"/>
              </w:rPr>
              <w:t xml:space="preserve"> </w:t>
            </w:r>
            <w:proofErr w:type="spellStart"/>
            <w:r w:rsidRPr="002B3385">
              <w:rPr>
                <w:rFonts w:ascii="Arial" w:hAnsi="Arial" w:cs="Arial"/>
              </w:rPr>
              <w:t>adborth</w:t>
            </w:r>
            <w:proofErr w:type="spellEnd"/>
            <w:r w:rsidRPr="002B3385">
              <w:rPr>
                <w:rFonts w:ascii="Arial" w:hAnsi="Arial" w:cs="Arial"/>
              </w:rPr>
              <w:t xml:space="preserve"> </w:t>
            </w:r>
            <w:proofErr w:type="spellStart"/>
            <w:r w:rsidRPr="002B3385">
              <w:rPr>
                <w:rFonts w:ascii="Arial" w:hAnsi="Arial" w:cs="Arial"/>
              </w:rPr>
              <w:t>i'r</w:t>
            </w:r>
            <w:proofErr w:type="spellEnd"/>
            <w:r w:rsidRPr="002B3385">
              <w:rPr>
                <w:rFonts w:ascii="Arial" w:hAnsi="Arial" w:cs="Arial"/>
              </w:rPr>
              <w:t xml:space="preserve"> </w:t>
            </w:r>
            <w:proofErr w:type="spellStart"/>
            <w:r w:rsidRPr="002B3385">
              <w:rPr>
                <w:rFonts w:ascii="Arial" w:hAnsi="Arial" w:cs="Arial"/>
              </w:rPr>
              <w:t>cyfranogwyr</w:t>
            </w:r>
            <w:proofErr w:type="spellEnd"/>
            <w:r w:rsidRPr="002B3385">
              <w:rPr>
                <w:rFonts w:ascii="Arial" w:hAnsi="Arial" w:cs="Arial"/>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rsidR="00F01677" w:rsidRPr="002B3385" w:rsidRDefault="00F01677" w:rsidP="00FF07C9">
            <w:pPr>
              <w:jc w:val="both"/>
              <w:rPr>
                <w:rFonts w:ascii="Arial" w:hAnsi="Arial" w:cs="Arial"/>
              </w:rPr>
            </w:pPr>
            <w:r w:rsidRPr="002B3385">
              <w:rPr>
                <w:rFonts w:ascii="Arial" w:hAnsi="Arial" w:cs="Arial"/>
              </w:rPr>
              <w:t>Will feedback be provided to participants?</w:t>
            </w:r>
          </w:p>
          <w:p w:rsidR="00F01677" w:rsidRPr="002B3385" w:rsidRDefault="00F01677" w:rsidP="00FF07C9">
            <w:pPr>
              <w:jc w:val="both"/>
              <w:rPr>
                <w:rFonts w:ascii="Arial" w:hAnsi="Arial" w:cs="Arial"/>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rsidR="00F01677" w:rsidRPr="002B3385" w:rsidRDefault="00F01677" w:rsidP="00FF07C9">
            <w:pPr>
              <w:jc w:val="both"/>
              <w:rPr>
                <w:rFonts w:ascii="Arial" w:hAnsi="Arial" w:cs="Arial"/>
                <w:i/>
              </w:rPr>
            </w:pPr>
          </w:p>
        </w:tc>
        <w:tc>
          <w:tcPr>
            <w:tcW w:w="1392" w:type="dxa"/>
            <w:gridSpan w:val="2"/>
            <w:tcBorders>
              <w:top w:val="single" w:sz="4" w:space="0" w:color="E36C0A"/>
              <w:left w:val="single" w:sz="4" w:space="0" w:color="E36C0A"/>
              <w:bottom w:val="single" w:sz="4" w:space="0" w:color="E36C0A"/>
            </w:tcBorders>
            <w:shd w:val="clear" w:color="auto" w:fill="auto"/>
          </w:tcPr>
          <w:p w:rsidR="00F01677" w:rsidRPr="002B3385" w:rsidRDefault="00F01677" w:rsidP="00FF07C9">
            <w:pPr>
              <w:jc w:val="both"/>
              <w:rPr>
                <w:rFonts w:ascii="Arial" w:hAnsi="Arial" w:cs="Arial"/>
                <w:i/>
              </w:rPr>
            </w:pPr>
            <w:r>
              <w:rPr>
                <w:rFonts w:ascii="Arial" w:hAnsi="Arial" w:cs="Arial"/>
                <w:i/>
              </w:rPr>
              <w:t>X</w:t>
            </w:r>
          </w:p>
        </w:tc>
      </w:tr>
      <w:tr w:rsidR="00F01677" w:rsidRPr="002B3385" w:rsidTr="00B20547">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rsidR="00F01677" w:rsidRPr="002B3385" w:rsidRDefault="00F01677" w:rsidP="00FF07C9">
            <w:pPr>
              <w:jc w:val="both"/>
              <w:rPr>
                <w:rFonts w:ascii="Arial" w:hAnsi="Arial" w:cs="Arial"/>
              </w:rPr>
            </w:pPr>
            <w:r w:rsidRPr="002B3385">
              <w:rPr>
                <w:rFonts w:ascii="Arial" w:hAnsi="Arial" w:cs="Arial"/>
              </w:rPr>
              <w:t xml:space="preserve">A </w:t>
            </w:r>
            <w:proofErr w:type="spellStart"/>
            <w:r w:rsidRPr="002B3385">
              <w:rPr>
                <w:rFonts w:ascii="Arial" w:hAnsi="Arial" w:cs="Arial"/>
              </w:rPr>
              <w:t>fyddwch</w:t>
            </w:r>
            <w:proofErr w:type="spellEnd"/>
            <w:r w:rsidRPr="002B3385">
              <w:rPr>
                <w:rFonts w:ascii="Arial" w:hAnsi="Arial" w:cs="Arial"/>
              </w:rPr>
              <w:t xml:space="preserve"> </w:t>
            </w:r>
            <w:proofErr w:type="spellStart"/>
            <w:r w:rsidRPr="002B3385">
              <w:rPr>
                <w:rFonts w:ascii="Arial" w:hAnsi="Arial" w:cs="Arial"/>
              </w:rPr>
              <w:t>yn</w:t>
            </w:r>
            <w:proofErr w:type="spellEnd"/>
            <w:r w:rsidRPr="002B3385">
              <w:rPr>
                <w:rFonts w:ascii="Arial" w:hAnsi="Arial" w:cs="Arial"/>
              </w:rPr>
              <w:t xml:space="preserve"> </w:t>
            </w:r>
            <w:proofErr w:type="spellStart"/>
            <w:r w:rsidRPr="002B3385">
              <w:rPr>
                <w:rFonts w:ascii="Arial" w:hAnsi="Arial" w:cs="Arial"/>
              </w:rPr>
              <w:t>dogfennu'r</w:t>
            </w:r>
            <w:proofErr w:type="spellEnd"/>
            <w:r w:rsidRPr="002B3385">
              <w:rPr>
                <w:rFonts w:ascii="Arial" w:hAnsi="Arial" w:cs="Arial"/>
              </w:rPr>
              <w:t xml:space="preserve"> '</w:t>
            </w:r>
            <w:proofErr w:type="spellStart"/>
            <w:r w:rsidRPr="002B3385">
              <w:rPr>
                <w:rFonts w:ascii="Arial" w:hAnsi="Arial" w:cs="Arial"/>
              </w:rPr>
              <w:t>caniatâd</w:t>
            </w:r>
            <w:proofErr w:type="spellEnd"/>
            <w:r w:rsidRPr="002B3385">
              <w:rPr>
                <w:rFonts w:ascii="Arial" w:hAnsi="Arial" w:cs="Arial"/>
              </w:rPr>
              <w:t xml:space="preserve"> </w:t>
            </w:r>
            <w:proofErr w:type="spellStart"/>
            <w:r w:rsidRPr="002B3385">
              <w:rPr>
                <w:rFonts w:ascii="Arial" w:hAnsi="Arial" w:cs="Arial"/>
              </w:rPr>
              <w:t>i</w:t>
            </w:r>
            <w:proofErr w:type="spellEnd"/>
            <w:r w:rsidRPr="002B3385">
              <w:rPr>
                <w:rFonts w:ascii="Arial" w:hAnsi="Arial" w:cs="Arial"/>
              </w:rPr>
              <w:t xml:space="preserve"> </w:t>
            </w:r>
            <w:proofErr w:type="spellStart"/>
            <w:r w:rsidRPr="002B3385">
              <w:rPr>
                <w:rFonts w:ascii="Arial" w:hAnsi="Arial" w:cs="Arial"/>
              </w:rPr>
              <w:t>gymryd</w:t>
            </w:r>
            <w:proofErr w:type="spellEnd"/>
            <w:r w:rsidRPr="002B3385">
              <w:rPr>
                <w:rFonts w:ascii="Arial" w:hAnsi="Arial" w:cs="Arial"/>
              </w:rPr>
              <w:t xml:space="preserve"> </w:t>
            </w:r>
            <w:proofErr w:type="spellStart"/>
            <w:r w:rsidRPr="002B3385">
              <w:rPr>
                <w:rFonts w:ascii="Arial" w:hAnsi="Arial" w:cs="Arial"/>
              </w:rPr>
              <w:t>rhan</w:t>
            </w:r>
            <w:proofErr w:type="spellEnd"/>
            <w:r w:rsidRPr="002B3385">
              <w:rPr>
                <w:rFonts w:ascii="Arial" w:hAnsi="Arial" w:cs="Arial"/>
              </w:rPr>
              <w:t xml:space="preserve"> </w:t>
            </w:r>
            <w:proofErr w:type="spellStart"/>
            <w:r w:rsidRPr="002B3385">
              <w:rPr>
                <w:rFonts w:ascii="Arial" w:hAnsi="Arial" w:cs="Arial"/>
              </w:rPr>
              <w:t>yn</w:t>
            </w:r>
            <w:proofErr w:type="spellEnd"/>
            <w:r w:rsidRPr="002B3385">
              <w:rPr>
                <w:rFonts w:ascii="Arial" w:hAnsi="Arial" w:cs="Arial"/>
              </w:rPr>
              <w:t xml:space="preserve"> y </w:t>
            </w:r>
            <w:proofErr w:type="spellStart"/>
            <w:r w:rsidRPr="002B3385">
              <w:rPr>
                <w:rFonts w:ascii="Arial" w:hAnsi="Arial" w:cs="Arial"/>
              </w:rPr>
              <w:t>prosiect</w:t>
            </w:r>
            <w:proofErr w:type="spellEnd"/>
            <w:r w:rsidRPr="002B3385">
              <w:rPr>
                <w:rFonts w:ascii="Arial" w:hAnsi="Arial" w:cs="Arial"/>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rsidR="00F01677" w:rsidRPr="002B3385" w:rsidRDefault="00F01677" w:rsidP="00FF07C9">
            <w:pPr>
              <w:jc w:val="both"/>
              <w:rPr>
                <w:rFonts w:ascii="Arial" w:hAnsi="Arial" w:cs="Arial"/>
              </w:rPr>
            </w:pPr>
            <w:r w:rsidRPr="002B3385">
              <w:rPr>
                <w:rFonts w:ascii="Arial" w:hAnsi="Arial" w:cs="Arial"/>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rsidR="00F01677" w:rsidRPr="002B3385" w:rsidRDefault="00F01677" w:rsidP="00FF07C9">
            <w:pPr>
              <w:jc w:val="both"/>
              <w:rPr>
                <w:rFonts w:ascii="Arial" w:hAnsi="Arial" w:cs="Arial"/>
                <w:i/>
              </w:rPr>
            </w:pPr>
          </w:p>
        </w:tc>
        <w:tc>
          <w:tcPr>
            <w:tcW w:w="1392" w:type="dxa"/>
            <w:gridSpan w:val="2"/>
            <w:tcBorders>
              <w:top w:val="single" w:sz="4" w:space="0" w:color="E36C0A"/>
              <w:left w:val="single" w:sz="4" w:space="0" w:color="E36C0A"/>
              <w:bottom w:val="single" w:sz="4" w:space="0" w:color="E36C0A"/>
            </w:tcBorders>
            <w:shd w:val="clear" w:color="auto" w:fill="auto"/>
          </w:tcPr>
          <w:p w:rsidR="00F01677" w:rsidRPr="002B3385" w:rsidRDefault="00F01677" w:rsidP="00FF07C9">
            <w:pPr>
              <w:jc w:val="both"/>
              <w:rPr>
                <w:rFonts w:ascii="Arial" w:hAnsi="Arial" w:cs="Arial"/>
                <w:i/>
              </w:rPr>
            </w:pPr>
            <w:r>
              <w:rPr>
                <w:rFonts w:ascii="Arial" w:hAnsi="Arial" w:cs="Arial"/>
                <w:i/>
              </w:rPr>
              <w:t>X</w:t>
            </w:r>
          </w:p>
        </w:tc>
      </w:tr>
      <w:tr w:rsidR="00F01677" w:rsidRPr="002B3385" w:rsidTr="00B20547">
        <w:trPr>
          <w:trHeight w:val="271"/>
        </w:trPr>
        <w:tc>
          <w:tcPr>
            <w:tcW w:w="10967" w:type="dxa"/>
            <w:gridSpan w:val="12"/>
            <w:tcBorders>
              <w:left w:val="nil"/>
              <w:right w:val="nil"/>
            </w:tcBorders>
          </w:tcPr>
          <w:p w:rsidR="00F01677" w:rsidRPr="002B3385" w:rsidRDefault="00F01677" w:rsidP="00FF07C9">
            <w:pPr>
              <w:tabs>
                <w:tab w:val="left" w:pos="7920"/>
              </w:tabs>
              <w:jc w:val="both"/>
              <w:rPr>
                <w:rFonts w:ascii="Arial" w:hAnsi="Arial" w:cs="Arial"/>
              </w:rPr>
            </w:pPr>
          </w:p>
        </w:tc>
      </w:tr>
      <w:tr w:rsidR="00F01677" w:rsidRPr="002B3385" w:rsidTr="00B20547">
        <w:tc>
          <w:tcPr>
            <w:tcW w:w="5353" w:type="dxa"/>
            <w:gridSpan w:val="4"/>
            <w:tcBorders>
              <w:top w:val="nil"/>
              <w:left w:val="nil"/>
              <w:bottom w:val="nil"/>
              <w:right w:val="nil"/>
            </w:tcBorders>
            <w:shd w:val="clear" w:color="auto" w:fill="FDE9D9"/>
          </w:tcPr>
          <w:p w:rsidR="00F01677" w:rsidRPr="002B3385" w:rsidRDefault="00F01677" w:rsidP="00FF07C9">
            <w:pPr>
              <w:jc w:val="both"/>
              <w:rPr>
                <w:rFonts w:ascii="Arial" w:hAnsi="Arial" w:cs="Arial"/>
                <w:b/>
                <w:color w:val="E36C0A"/>
                <w:lang w:val="cy-GB"/>
              </w:rPr>
            </w:pPr>
            <w:r w:rsidRPr="002B3385">
              <w:rPr>
                <w:rFonts w:ascii="Arial" w:hAnsi="Arial" w:cs="Arial"/>
                <w:b/>
                <w:color w:val="E36C0A"/>
                <w:lang w:val="cy-GB"/>
              </w:rPr>
              <w:t>ADRAN 7 – STORIO, DIOGELWCH A MYNEDIAD I DDATA</w:t>
            </w:r>
          </w:p>
          <w:p w:rsidR="00F01677" w:rsidRPr="002B3385" w:rsidRDefault="00F01677" w:rsidP="00FF07C9">
            <w:pPr>
              <w:jc w:val="both"/>
              <w:rPr>
                <w:rFonts w:ascii="Arial" w:hAnsi="Arial" w:cs="Arial"/>
                <w:b/>
                <w:color w:val="E36C0A"/>
              </w:rPr>
            </w:pPr>
            <w:r w:rsidRPr="002B3385">
              <w:rPr>
                <w:rFonts w:ascii="Arial" w:hAnsi="Arial" w:cs="Arial"/>
                <w:noProof/>
              </w:rPr>
              <mc:AlternateContent>
                <mc:Choice Requires="wps">
                  <w:drawing>
                    <wp:anchor distT="0" distB="0" distL="114300" distR="114300" simplePos="0" relativeHeight="251666432" behindDoc="0" locked="0" layoutInCell="1" allowOverlap="1" wp14:anchorId="0ED1CE7E" wp14:editId="21EB7EF5">
                      <wp:simplePos x="0" y="0"/>
                      <wp:positionH relativeFrom="column">
                        <wp:posOffset>15875</wp:posOffset>
                      </wp:positionH>
                      <wp:positionV relativeFrom="paragraph">
                        <wp:posOffset>149860</wp:posOffset>
                      </wp:positionV>
                      <wp:extent cx="6590665" cy="12065"/>
                      <wp:effectExtent l="38100" t="38100" r="76835" b="83185"/>
                      <wp:wrapNone/>
                      <wp:docPr id="19" name="Право съединение 1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1C64D219" id="Право съединение 19"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" strokecolor="#4f81bd" strokeweight="2pt">
                      <v:shadow on="t" color="black" opacity="24903f" origin=",.5" offset="0,.55556mm"/>
                      <o:lock v:ext="edit" shapetype="f"/>
                    </v:line>
                  </w:pict>
                </mc:Fallback>
              </mc:AlternateContent>
            </w:r>
          </w:p>
        </w:tc>
        <w:tc>
          <w:tcPr>
            <w:tcW w:w="5614" w:type="dxa"/>
            <w:gridSpan w:val="8"/>
            <w:tcBorders>
              <w:top w:val="nil"/>
              <w:left w:val="nil"/>
              <w:bottom w:val="nil"/>
              <w:right w:val="nil"/>
            </w:tcBorders>
            <w:shd w:val="clear" w:color="auto" w:fill="FDE9D9"/>
          </w:tcPr>
          <w:p w:rsidR="00F01677" w:rsidRPr="002B3385" w:rsidRDefault="00F01677" w:rsidP="00FF07C9">
            <w:pPr>
              <w:tabs>
                <w:tab w:val="left" w:pos="7920"/>
              </w:tabs>
              <w:jc w:val="both"/>
              <w:rPr>
                <w:rFonts w:ascii="Arial" w:hAnsi="Arial" w:cs="Arial"/>
                <w:b/>
                <w:color w:val="E36C0A"/>
              </w:rPr>
            </w:pPr>
            <w:r w:rsidRPr="002B3385">
              <w:rPr>
                <w:rFonts w:ascii="Arial" w:hAnsi="Arial" w:cs="Arial"/>
                <w:b/>
                <w:color w:val="E36C0A"/>
              </w:rPr>
              <w:t>SECTION 7 - DATA ACCESS, STORAGE AND SECURITY</w:t>
            </w:r>
          </w:p>
        </w:tc>
      </w:tr>
      <w:tr w:rsidR="00F01677" w:rsidRPr="002B3385" w:rsidTr="00B20547">
        <w:tc>
          <w:tcPr>
            <w:tcW w:w="8048" w:type="dxa"/>
            <w:gridSpan w:val="7"/>
            <w:tcBorders>
              <w:top w:val="nil"/>
              <w:left w:val="nil"/>
              <w:bottom w:val="nil"/>
              <w:right w:val="nil"/>
            </w:tcBorders>
            <w:shd w:val="clear" w:color="auto" w:fill="auto"/>
          </w:tcPr>
          <w:p w:rsidR="00F01677" w:rsidRPr="002B3385" w:rsidRDefault="00F01677" w:rsidP="00FF07C9">
            <w:pPr>
              <w:jc w:val="both"/>
              <w:rPr>
                <w:rFonts w:ascii="Arial" w:hAnsi="Arial" w:cs="Arial"/>
                <w:b/>
                <w:color w:val="E36C0A"/>
                <w:lang w:val="cy-GB"/>
              </w:rPr>
            </w:pPr>
          </w:p>
        </w:tc>
        <w:tc>
          <w:tcPr>
            <w:tcW w:w="2919" w:type="dxa"/>
            <w:gridSpan w:val="5"/>
            <w:tcBorders>
              <w:top w:val="nil"/>
              <w:left w:val="nil"/>
              <w:bottom w:val="single" w:sz="4" w:space="0" w:color="E36C0A"/>
              <w:right w:val="nil"/>
            </w:tcBorders>
            <w:shd w:val="clear" w:color="auto" w:fill="auto"/>
          </w:tcPr>
          <w:p w:rsidR="00F01677" w:rsidRPr="002B3385" w:rsidRDefault="00F01677" w:rsidP="00FF07C9">
            <w:pPr>
              <w:tabs>
                <w:tab w:val="left" w:pos="7920"/>
              </w:tabs>
              <w:jc w:val="both"/>
              <w:rPr>
                <w:rFonts w:ascii="Arial" w:hAnsi="Arial" w:cs="Arial"/>
                <w:b/>
                <w:color w:val="E36C0A"/>
              </w:rPr>
            </w:pPr>
          </w:p>
        </w:tc>
      </w:tr>
      <w:tr w:rsidR="00F01677" w:rsidRPr="002B3385" w:rsidTr="00B20547">
        <w:tc>
          <w:tcPr>
            <w:tcW w:w="8048" w:type="dxa"/>
            <w:gridSpan w:val="7"/>
            <w:tcBorders>
              <w:top w:val="nil"/>
              <w:left w:val="nil"/>
              <w:bottom w:val="single" w:sz="4" w:space="0" w:color="E36C0A"/>
            </w:tcBorders>
          </w:tcPr>
          <w:p w:rsidR="00F01677" w:rsidRPr="002B3385" w:rsidRDefault="00F01677" w:rsidP="00FF07C9">
            <w:pPr>
              <w:jc w:val="both"/>
              <w:rPr>
                <w:rFonts w:ascii="Arial" w:hAnsi="Arial" w:cs="Arial"/>
              </w:rPr>
            </w:pPr>
          </w:p>
        </w:tc>
        <w:tc>
          <w:tcPr>
            <w:tcW w:w="1460" w:type="dxa"/>
            <w:gridSpan w:val="2"/>
            <w:tcBorders>
              <w:bottom w:val="single" w:sz="4" w:space="0" w:color="E36C0A"/>
            </w:tcBorders>
            <w:shd w:val="clear" w:color="auto" w:fill="FDE9D9"/>
          </w:tcPr>
          <w:p w:rsidR="00F01677" w:rsidRPr="002B3385" w:rsidRDefault="00F01677" w:rsidP="00FF07C9">
            <w:pPr>
              <w:jc w:val="both"/>
              <w:rPr>
                <w:rFonts w:ascii="Arial" w:hAnsi="Arial" w:cs="Arial"/>
              </w:rPr>
            </w:pPr>
            <w:proofErr w:type="spellStart"/>
            <w:r w:rsidRPr="002B3385">
              <w:rPr>
                <w:rFonts w:ascii="Arial" w:hAnsi="Arial" w:cs="Arial"/>
              </w:rPr>
              <w:t>Ydw</w:t>
            </w:r>
            <w:proofErr w:type="spellEnd"/>
            <w:r w:rsidRPr="002B3385">
              <w:rPr>
                <w:rFonts w:ascii="Arial" w:hAnsi="Arial" w:cs="Arial"/>
              </w:rPr>
              <w:t xml:space="preserve"> / Yes</w:t>
            </w:r>
          </w:p>
        </w:tc>
        <w:tc>
          <w:tcPr>
            <w:tcW w:w="1459" w:type="dxa"/>
            <w:gridSpan w:val="3"/>
            <w:tcBorders>
              <w:bottom w:val="single" w:sz="4" w:space="0" w:color="E36C0A"/>
            </w:tcBorders>
            <w:shd w:val="clear" w:color="auto" w:fill="FDE9D9"/>
          </w:tcPr>
          <w:p w:rsidR="00F01677" w:rsidRPr="002B3385" w:rsidRDefault="00F01677" w:rsidP="00FF07C9">
            <w:pPr>
              <w:jc w:val="both"/>
              <w:rPr>
                <w:rFonts w:ascii="Arial" w:hAnsi="Arial" w:cs="Arial"/>
              </w:rPr>
            </w:pPr>
            <w:r w:rsidRPr="002B3385">
              <w:rPr>
                <w:rFonts w:ascii="Arial" w:hAnsi="Arial" w:cs="Arial"/>
              </w:rPr>
              <w:t>Na / No</w:t>
            </w:r>
          </w:p>
        </w:tc>
      </w:tr>
      <w:tr w:rsidR="00F01677" w:rsidRPr="002B3385" w:rsidTr="00B20547">
        <w:tc>
          <w:tcPr>
            <w:tcW w:w="687" w:type="dxa"/>
            <w:tcBorders>
              <w:bottom w:val="single" w:sz="4" w:space="0" w:color="E36C0A"/>
            </w:tcBorders>
          </w:tcPr>
          <w:p w:rsidR="00F01677" w:rsidRPr="002B3385" w:rsidRDefault="00F01677" w:rsidP="00FF07C9">
            <w:pPr>
              <w:jc w:val="both"/>
              <w:rPr>
                <w:rFonts w:ascii="Arial" w:hAnsi="Arial" w:cs="Arial"/>
              </w:rPr>
            </w:pPr>
            <w:r w:rsidRPr="002B3385">
              <w:rPr>
                <w:rFonts w:ascii="Arial" w:hAnsi="Arial" w:cs="Arial"/>
              </w:rPr>
              <w:t>1.</w:t>
            </w:r>
          </w:p>
        </w:tc>
        <w:tc>
          <w:tcPr>
            <w:tcW w:w="4303" w:type="dxa"/>
            <w:gridSpan w:val="2"/>
            <w:tcBorders>
              <w:bottom w:val="single" w:sz="4" w:space="0" w:color="E36C0A"/>
            </w:tcBorders>
          </w:tcPr>
          <w:p w:rsidR="00F01677" w:rsidRPr="002B3385" w:rsidRDefault="00F01677" w:rsidP="00FF07C9">
            <w:pPr>
              <w:jc w:val="both"/>
              <w:rPr>
                <w:rFonts w:ascii="Arial" w:hAnsi="Arial" w:cs="Arial"/>
              </w:rPr>
            </w:pPr>
            <w:proofErr w:type="spellStart"/>
            <w:r w:rsidRPr="002B3385">
              <w:rPr>
                <w:rFonts w:ascii="Arial" w:hAnsi="Arial" w:cs="Arial"/>
              </w:rPr>
              <w:t>Ydych</w:t>
            </w:r>
            <w:proofErr w:type="spellEnd"/>
            <w:r w:rsidRPr="002B3385">
              <w:rPr>
                <w:rFonts w:ascii="Arial" w:hAnsi="Arial" w:cs="Arial"/>
              </w:rPr>
              <w:t xml:space="preserve"> </w:t>
            </w:r>
            <w:proofErr w:type="spellStart"/>
            <w:r w:rsidRPr="002B3385">
              <w:rPr>
                <w:rFonts w:ascii="Arial" w:hAnsi="Arial" w:cs="Arial"/>
              </w:rPr>
              <w:t>chi'n</w:t>
            </w:r>
            <w:proofErr w:type="spellEnd"/>
            <w:r w:rsidRPr="002B3385">
              <w:rPr>
                <w:rFonts w:ascii="Arial" w:hAnsi="Arial" w:cs="Arial"/>
              </w:rPr>
              <w:t xml:space="preserve"> </w:t>
            </w:r>
            <w:proofErr w:type="spellStart"/>
            <w:r w:rsidRPr="002B3385">
              <w:rPr>
                <w:rFonts w:ascii="Arial" w:hAnsi="Arial" w:cs="Arial"/>
              </w:rPr>
              <w:t>gyfrifol</w:t>
            </w:r>
            <w:proofErr w:type="spellEnd"/>
            <w:r w:rsidRPr="002B3385">
              <w:rPr>
                <w:rFonts w:ascii="Arial" w:hAnsi="Arial" w:cs="Arial"/>
              </w:rPr>
              <w:t xml:space="preserve"> am </w:t>
            </w:r>
            <w:proofErr w:type="spellStart"/>
            <w:r w:rsidRPr="002B3385">
              <w:rPr>
                <w:rFonts w:ascii="Arial" w:hAnsi="Arial" w:cs="Arial"/>
              </w:rPr>
              <w:t>storio</w:t>
            </w:r>
            <w:proofErr w:type="spellEnd"/>
            <w:r w:rsidRPr="002B3385">
              <w:rPr>
                <w:rFonts w:ascii="Arial" w:hAnsi="Arial" w:cs="Arial"/>
              </w:rPr>
              <w:t xml:space="preserve"> a </w:t>
            </w:r>
            <w:proofErr w:type="spellStart"/>
            <w:r w:rsidRPr="002B3385">
              <w:rPr>
                <w:rFonts w:ascii="Arial" w:hAnsi="Arial" w:cs="Arial"/>
              </w:rPr>
              <w:t>diogelwch</w:t>
            </w:r>
            <w:proofErr w:type="spellEnd"/>
            <w:r w:rsidRPr="002B3385">
              <w:rPr>
                <w:rFonts w:ascii="Arial" w:hAnsi="Arial" w:cs="Arial"/>
              </w:rPr>
              <w:t xml:space="preserve"> y data </w:t>
            </w:r>
            <w:proofErr w:type="spellStart"/>
            <w:r w:rsidRPr="002B3385">
              <w:rPr>
                <w:rFonts w:ascii="Arial" w:hAnsi="Arial" w:cs="Arial"/>
              </w:rPr>
              <w:t>eu</w:t>
            </w:r>
            <w:proofErr w:type="spellEnd"/>
            <w:r w:rsidRPr="002B3385">
              <w:rPr>
                <w:rFonts w:ascii="Arial" w:hAnsi="Arial" w:cs="Arial"/>
              </w:rPr>
              <w:t xml:space="preserve"> </w:t>
            </w:r>
            <w:proofErr w:type="spellStart"/>
            <w:r w:rsidRPr="002B3385">
              <w:rPr>
                <w:rFonts w:ascii="Arial" w:hAnsi="Arial" w:cs="Arial"/>
              </w:rPr>
              <w:t>casglu</w:t>
            </w:r>
            <w:proofErr w:type="spellEnd"/>
            <w:r w:rsidRPr="002B3385">
              <w:rPr>
                <w:rFonts w:ascii="Arial" w:hAnsi="Arial" w:cs="Arial"/>
              </w:rPr>
              <w:t>?</w:t>
            </w:r>
          </w:p>
        </w:tc>
        <w:tc>
          <w:tcPr>
            <w:tcW w:w="3058" w:type="dxa"/>
            <w:gridSpan w:val="4"/>
            <w:tcBorders>
              <w:bottom w:val="single" w:sz="4" w:space="0" w:color="E36C0A"/>
            </w:tcBorders>
          </w:tcPr>
          <w:p w:rsidR="00F01677" w:rsidRPr="002B3385" w:rsidRDefault="00F01677" w:rsidP="00FF07C9">
            <w:pPr>
              <w:jc w:val="both"/>
              <w:rPr>
                <w:rFonts w:ascii="Arial" w:hAnsi="Arial" w:cs="Arial"/>
              </w:rPr>
            </w:pPr>
            <w:r w:rsidRPr="002B3385">
              <w:rPr>
                <w:rFonts w:ascii="Arial" w:hAnsi="Arial" w:cs="Arial"/>
              </w:rPr>
              <w:t>Are you responsible for the storage and security of the data collected?</w:t>
            </w:r>
          </w:p>
        </w:tc>
        <w:tc>
          <w:tcPr>
            <w:tcW w:w="1460" w:type="dxa"/>
            <w:gridSpan w:val="2"/>
            <w:tcBorders>
              <w:bottom w:val="single" w:sz="4" w:space="0" w:color="E36C0A"/>
            </w:tcBorders>
          </w:tcPr>
          <w:p w:rsidR="00F01677" w:rsidRPr="002B3385" w:rsidRDefault="00F01677" w:rsidP="00FF07C9">
            <w:pPr>
              <w:jc w:val="both"/>
              <w:rPr>
                <w:rFonts w:ascii="Arial" w:hAnsi="Arial" w:cs="Arial"/>
              </w:rPr>
            </w:pPr>
            <w:r>
              <w:rPr>
                <w:rFonts w:ascii="Arial" w:hAnsi="Arial" w:cs="Arial"/>
              </w:rPr>
              <w:t>X</w:t>
            </w:r>
          </w:p>
        </w:tc>
        <w:tc>
          <w:tcPr>
            <w:tcW w:w="1459" w:type="dxa"/>
            <w:gridSpan w:val="3"/>
            <w:tcBorders>
              <w:bottom w:val="single" w:sz="4" w:space="0" w:color="E36C0A"/>
            </w:tcBorders>
          </w:tcPr>
          <w:p w:rsidR="00F01677" w:rsidRPr="002B3385" w:rsidRDefault="00F01677" w:rsidP="00FF07C9">
            <w:pPr>
              <w:jc w:val="both"/>
              <w:rPr>
                <w:rFonts w:ascii="Arial" w:hAnsi="Arial" w:cs="Arial"/>
              </w:rPr>
            </w:pPr>
          </w:p>
        </w:tc>
      </w:tr>
      <w:tr w:rsidR="00F01677" w:rsidRPr="002B3385" w:rsidTr="00B20547">
        <w:tc>
          <w:tcPr>
            <w:tcW w:w="687" w:type="dxa"/>
          </w:tcPr>
          <w:p w:rsidR="00F01677" w:rsidRPr="002B3385" w:rsidRDefault="00F01677" w:rsidP="00FF07C9">
            <w:pPr>
              <w:jc w:val="both"/>
              <w:rPr>
                <w:rFonts w:ascii="Arial" w:hAnsi="Arial" w:cs="Arial"/>
              </w:rPr>
            </w:pPr>
            <w:r w:rsidRPr="002B3385">
              <w:rPr>
                <w:rFonts w:ascii="Arial" w:hAnsi="Arial" w:cs="Arial"/>
              </w:rPr>
              <w:t>2.</w:t>
            </w:r>
          </w:p>
        </w:tc>
        <w:tc>
          <w:tcPr>
            <w:tcW w:w="4303" w:type="dxa"/>
            <w:gridSpan w:val="2"/>
          </w:tcPr>
          <w:p w:rsidR="00F01677" w:rsidRPr="002B3385" w:rsidRDefault="00F01677" w:rsidP="00FF07C9">
            <w:pPr>
              <w:jc w:val="both"/>
              <w:rPr>
                <w:rFonts w:ascii="Arial" w:hAnsi="Arial" w:cs="Arial"/>
              </w:rPr>
            </w:pPr>
            <w:proofErr w:type="spellStart"/>
            <w:r w:rsidRPr="002B3385">
              <w:rPr>
                <w:rFonts w:ascii="Arial" w:hAnsi="Arial" w:cs="Arial"/>
              </w:rPr>
              <w:t>Sut</w:t>
            </w:r>
            <w:proofErr w:type="spellEnd"/>
            <w:r w:rsidRPr="002B3385">
              <w:rPr>
                <w:rFonts w:ascii="Arial" w:hAnsi="Arial" w:cs="Arial"/>
              </w:rPr>
              <w:t xml:space="preserve"> y </w:t>
            </w:r>
            <w:proofErr w:type="spellStart"/>
            <w:r w:rsidRPr="002B3385">
              <w:rPr>
                <w:rFonts w:ascii="Arial" w:hAnsi="Arial" w:cs="Arial"/>
              </w:rPr>
              <w:t>bydd</w:t>
            </w:r>
            <w:proofErr w:type="spellEnd"/>
            <w:r w:rsidRPr="002B3385">
              <w:rPr>
                <w:rFonts w:ascii="Arial" w:hAnsi="Arial" w:cs="Arial"/>
              </w:rPr>
              <w:t xml:space="preserve"> y data </w:t>
            </w:r>
            <w:proofErr w:type="spellStart"/>
            <w:r w:rsidRPr="002B3385">
              <w:rPr>
                <w:rFonts w:ascii="Arial" w:hAnsi="Arial" w:cs="Arial"/>
              </w:rPr>
              <w:t>yn</w:t>
            </w:r>
            <w:proofErr w:type="spellEnd"/>
            <w:r w:rsidRPr="002B3385">
              <w:rPr>
                <w:rFonts w:ascii="Arial" w:hAnsi="Arial" w:cs="Arial"/>
              </w:rPr>
              <w:t xml:space="preserve"> </w:t>
            </w:r>
            <w:proofErr w:type="spellStart"/>
            <w:r w:rsidRPr="002B3385">
              <w:rPr>
                <w:rFonts w:ascii="Arial" w:hAnsi="Arial" w:cs="Arial"/>
              </w:rPr>
              <w:t>cael</w:t>
            </w:r>
            <w:proofErr w:type="spellEnd"/>
            <w:r w:rsidRPr="002B3385">
              <w:rPr>
                <w:rFonts w:ascii="Arial" w:hAnsi="Arial" w:cs="Arial"/>
              </w:rPr>
              <w:t xml:space="preserve"> </w:t>
            </w:r>
            <w:proofErr w:type="spellStart"/>
            <w:r w:rsidRPr="002B3385">
              <w:rPr>
                <w:rFonts w:ascii="Arial" w:hAnsi="Arial" w:cs="Arial"/>
              </w:rPr>
              <w:t>ei</w:t>
            </w:r>
            <w:proofErr w:type="spellEnd"/>
            <w:r w:rsidRPr="002B3385">
              <w:rPr>
                <w:rFonts w:ascii="Arial" w:hAnsi="Arial" w:cs="Arial"/>
              </w:rPr>
              <w:t xml:space="preserve"> </w:t>
            </w:r>
            <w:proofErr w:type="spellStart"/>
            <w:r w:rsidRPr="002B3385">
              <w:rPr>
                <w:rFonts w:ascii="Arial" w:hAnsi="Arial" w:cs="Arial"/>
              </w:rPr>
              <w:t>storio</w:t>
            </w:r>
            <w:proofErr w:type="spellEnd"/>
            <w:r w:rsidRPr="002B3385">
              <w:rPr>
                <w:rFonts w:ascii="Arial" w:hAnsi="Arial" w:cs="Arial"/>
              </w:rPr>
              <w:t>?</w:t>
            </w:r>
          </w:p>
        </w:tc>
        <w:tc>
          <w:tcPr>
            <w:tcW w:w="5977" w:type="dxa"/>
            <w:gridSpan w:val="9"/>
          </w:tcPr>
          <w:p w:rsidR="00F01677" w:rsidRPr="002B3385" w:rsidRDefault="00F01677" w:rsidP="00FF07C9">
            <w:pPr>
              <w:jc w:val="both"/>
              <w:rPr>
                <w:rFonts w:ascii="Arial" w:hAnsi="Arial" w:cs="Arial"/>
              </w:rPr>
            </w:pPr>
            <w:r w:rsidRPr="002B3385">
              <w:rPr>
                <w:rFonts w:ascii="Arial" w:hAnsi="Arial" w:cs="Arial"/>
              </w:rPr>
              <w:t>How will the data be stored?</w:t>
            </w:r>
          </w:p>
          <w:p w:rsidR="00F01677" w:rsidRPr="002B3385" w:rsidRDefault="00F01677" w:rsidP="00FF07C9">
            <w:pPr>
              <w:jc w:val="both"/>
              <w:rPr>
                <w:rFonts w:ascii="Arial" w:hAnsi="Arial" w:cs="Arial"/>
              </w:rPr>
            </w:pPr>
          </w:p>
        </w:tc>
      </w:tr>
      <w:tr w:rsidR="00F01677" w:rsidRPr="002B3385" w:rsidTr="00B20547">
        <w:tc>
          <w:tcPr>
            <w:tcW w:w="10967" w:type="dxa"/>
            <w:gridSpan w:val="12"/>
            <w:tcBorders>
              <w:bottom w:val="single" w:sz="4" w:space="0" w:color="E36C0A"/>
            </w:tcBorders>
          </w:tcPr>
          <w:p w:rsidR="00F01677" w:rsidRPr="002B3385" w:rsidRDefault="00F01677" w:rsidP="00FF07C9">
            <w:pPr>
              <w:jc w:val="both"/>
              <w:rPr>
                <w:rFonts w:ascii="Arial" w:hAnsi="Arial" w:cs="Arial"/>
              </w:rPr>
            </w:pPr>
            <w:r>
              <w:rPr>
                <w:rFonts w:ascii="Arial" w:hAnsi="Arial" w:cs="Arial"/>
              </w:rPr>
              <w:t xml:space="preserve">In our personal computers, specifically in the Microsoft Office Pack, version 2010 </w:t>
            </w:r>
          </w:p>
          <w:p w:rsidR="00F01677" w:rsidRPr="002B3385" w:rsidRDefault="00F01677" w:rsidP="00FF07C9">
            <w:pPr>
              <w:jc w:val="both"/>
              <w:rPr>
                <w:rFonts w:ascii="Arial" w:hAnsi="Arial" w:cs="Arial"/>
              </w:rPr>
            </w:pPr>
          </w:p>
        </w:tc>
      </w:tr>
      <w:tr w:rsidR="00F01677" w:rsidRPr="002B3385" w:rsidTr="00B20547">
        <w:tc>
          <w:tcPr>
            <w:tcW w:w="10967" w:type="dxa"/>
            <w:gridSpan w:val="12"/>
            <w:tcBorders>
              <w:left w:val="nil"/>
              <w:right w:val="nil"/>
            </w:tcBorders>
          </w:tcPr>
          <w:p w:rsidR="00F01677" w:rsidRPr="002B3385" w:rsidRDefault="00F01677" w:rsidP="00FF07C9">
            <w:pPr>
              <w:jc w:val="both"/>
              <w:rPr>
                <w:rFonts w:ascii="Arial" w:hAnsi="Arial" w:cs="Arial"/>
              </w:rPr>
            </w:pPr>
          </w:p>
        </w:tc>
      </w:tr>
      <w:tr w:rsidR="00F01677" w:rsidRPr="002B3385" w:rsidTr="00B20547">
        <w:tc>
          <w:tcPr>
            <w:tcW w:w="687" w:type="dxa"/>
          </w:tcPr>
          <w:p w:rsidR="00F01677" w:rsidRPr="002B3385" w:rsidRDefault="00F01677" w:rsidP="00FF07C9">
            <w:pPr>
              <w:jc w:val="both"/>
              <w:rPr>
                <w:rFonts w:ascii="Arial" w:hAnsi="Arial" w:cs="Arial"/>
                <w:lang w:val="cy-GB"/>
              </w:rPr>
            </w:pPr>
            <w:r w:rsidRPr="002B3385">
              <w:rPr>
                <w:rFonts w:ascii="Arial" w:hAnsi="Arial" w:cs="Arial"/>
                <w:lang w:val="cy-GB"/>
              </w:rPr>
              <w:t>3.</w:t>
            </w:r>
          </w:p>
        </w:tc>
        <w:tc>
          <w:tcPr>
            <w:tcW w:w="4779" w:type="dxa"/>
            <w:gridSpan w:val="4"/>
          </w:tcPr>
          <w:p w:rsidR="00F01677" w:rsidRPr="002B3385" w:rsidRDefault="00F01677" w:rsidP="00FF07C9">
            <w:pPr>
              <w:jc w:val="both"/>
              <w:rPr>
                <w:rFonts w:ascii="Arial" w:hAnsi="Arial" w:cs="Arial"/>
                <w:lang w:val="cy-GB"/>
              </w:rPr>
            </w:pPr>
            <w:r w:rsidRPr="002B3385">
              <w:rPr>
                <w:rFonts w:ascii="Arial" w:hAnsi="Arial" w:cs="Arial"/>
                <w:lang w:val="cy-GB"/>
              </w:rPr>
              <w:t xml:space="preserve">Mynediad i Ddata: </w:t>
            </w:r>
          </w:p>
          <w:p w:rsidR="00F01677" w:rsidRPr="002B3385" w:rsidRDefault="00F01677" w:rsidP="00FF07C9">
            <w:pPr>
              <w:jc w:val="both"/>
              <w:rPr>
                <w:rFonts w:ascii="Arial" w:hAnsi="Arial" w:cs="Arial"/>
                <w:lang w:val="cy-GB"/>
              </w:rPr>
            </w:pPr>
            <w:r w:rsidRPr="002B3385">
              <w:rPr>
                <w:rFonts w:ascii="Arial" w:hAnsi="Arial" w:cs="Arial"/>
                <w:lang w:val="cy-GB"/>
              </w:rPr>
              <w:t>Pwy fydd yn cael mynediad at y data? A oes unrhyw amodau i gael mynediad?</w:t>
            </w:r>
          </w:p>
          <w:p w:rsidR="00F01677" w:rsidRPr="002B3385" w:rsidRDefault="00F01677" w:rsidP="00FF07C9">
            <w:pPr>
              <w:tabs>
                <w:tab w:val="left" w:pos="7920"/>
              </w:tabs>
              <w:jc w:val="both"/>
              <w:rPr>
                <w:rFonts w:ascii="Arial" w:hAnsi="Arial" w:cs="Arial"/>
                <w:lang w:val="cy-GB"/>
              </w:rPr>
            </w:pPr>
          </w:p>
        </w:tc>
        <w:tc>
          <w:tcPr>
            <w:tcW w:w="5501" w:type="dxa"/>
            <w:gridSpan w:val="7"/>
          </w:tcPr>
          <w:p w:rsidR="00F01677" w:rsidRPr="002B3385" w:rsidRDefault="00F01677" w:rsidP="00FF07C9">
            <w:pPr>
              <w:jc w:val="both"/>
              <w:rPr>
                <w:rFonts w:ascii="Arial" w:hAnsi="Arial" w:cs="Arial"/>
              </w:rPr>
            </w:pPr>
            <w:r w:rsidRPr="002B3385">
              <w:rPr>
                <w:rFonts w:ascii="Arial" w:hAnsi="Arial" w:cs="Arial"/>
              </w:rPr>
              <w:t xml:space="preserve">Data Access: </w:t>
            </w:r>
          </w:p>
          <w:p w:rsidR="00F01677" w:rsidRPr="002B3385" w:rsidRDefault="00F01677" w:rsidP="00FF07C9">
            <w:pPr>
              <w:jc w:val="both"/>
              <w:rPr>
                <w:rFonts w:ascii="Arial" w:hAnsi="Arial" w:cs="Arial"/>
              </w:rPr>
            </w:pPr>
            <w:r w:rsidRPr="002B3385">
              <w:rPr>
                <w:rFonts w:ascii="Arial" w:hAnsi="Arial" w:cs="Arial"/>
              </w:rPr>
              <w:t>Who will have access to the data? Are there are any conditions to access?</w:t>
            </w:r>
          </w:p>
          <w:p w:rsidR="00F01677" w:rsidRPr="002B3385" w:rsidRDefault="00F01677" w:rsidP="00FF07C9">
            <w:pPr>
              <w:jc w:val="both"/>
              <w:rPr>
                <w:rFonts w:ascii="Arial" w:hAnsi="Arial" w:cs="Arial"/>
              </w:rPr>
            </w:pPr>
          </w:p>
        </w:tc>
      </w:tr>
      <w:tr w:rsidR="00F01677" w:rsidRPr="002B3385" w:rsidTr="00B20547">
        <w:tc>
          <w:tcPr>
            <w:tcW w:w="10967" w:type="dxa"/>
            <w:gridSpan w:val="12"/>
            <w:tcBorders>
              <w:bottom w:val="single" w:sz="4" w:space="0" w:color="E36C0A"/>
            </w:tcBorders>
          </w:tcPr>
          <w:p w:rsidR="00F01677" w:rsidRPr="002B3385" w:rsidRDefault="00F01677" w:rsidP="00FF07C9">
            <w:pPr>
              <w:jc w:val="both"/>
              <w:rPr>
                <w:rFonts w:ascii="Arial" w:hAnsi="Arial" w:cs="Arial"/>
              </w:rPr>
            </w:pPr>
            <w:r>
              <w:rPr>
                <w:rFonts w:ascii="Arial" w:hAnsi="Arial" w:cs="Arial"/>
              </w:rPr>
              <w:t>NO</w:t>
            </w:r>
          </w:p>
          <w:p w:rsidR="00F01677" w:rsidRPr="002B3385" w:rsidRDefault="00F01677" w:rsidP="00FF07C9">
            <w:pPr>
              <w:jc w:val="both"/>
              <w:rPr>
                <w:rFonts w:ascii="Arial" w:hAnsi="Arial" w:cs="Arial"/>
              </w:rPr>
            </w:pPr>
          </w:p>
          <w:p w:rsidR="00F01677" w:rsidRPr="002B3385" w:rsidRDefault="00F01677" w:rsidP="00FF07C9">
            <w:pPr>
              <w:jc w:val="both"/>
              <w:rPr>
                <w:rFonts w:ascii="Arial" w:hAnsi="Arial" w:cs="Arial"/>
              </w:rPr>
            </w:pPr>
          </w:p>
        </w:tc>
      </w:tr>
      <w:tr w:rsidR="00F01677" w:rsidRPr="002B3385" w:rsidTr="00B20547">
        <w:tc>
          <w:tcPr>
            <w:tcW w:w="10967" w:type="dxa"/>
            <w:gridSpan w:val="12"/>
            <w:tcBorders>
              <w:left w:val="nil"/>
              <w:right w:val="nil"/>
            </w:tcBorders>
          </w:tcPr>
          <w:p w:rsidR="00F01677" w:rsidRPr="002B3385" w:rsidRDefault="00F01677" w:rsidP="00FF07C9">
            <w:pPr>
              <w:jc w:val="both"/>
              <w:rPr>
                <w:rFonts w:ascii="Arial" w:hAnsi="Arial" w:cs="Arial"/>
              </w:rPr>
            </w:pPr>
          </w:p>
        </w:tc>
      </w:tr>
      <w:tr w:rsidR="00F01677" w:rsidRPr="002B3385" w:rsidTr="00B20547">
        <w:tc>
          <w:tcPr>
            <w:tcW w:w="687" w:type="dxa"/>
          </w:tcPr>
          <w:p w:rsidR="00F01677" w:rsidRPr="002B3385" w:rsidRDefault="00F01677" w:rsidP="00FF07C9">
            <w:pPr>
              <w:jc w:val="both"/>
              <w:rPr>
                <w:rFonts w:ascii="Arial" w:hAnsi="Arial" w:cs="Arial"/>
                <w:lang w:val="cy-GB"/>
              </w:rPr>
            </w:pPr>
            <w:r w:rsidRPr="002B3385">
              <w:rPr>
                <w:rFonts w:ascii="Arial" w:hAnsi="Arial" w:cs="Arial"/>
                <w:lang w:val="cy-GB"/>
              </w:rPr>
              <w:t>4.</w:t>
            </w:r>
          </w:p>
        </w:tc>
        <w:tc>
          <w:tcPr>
            <w:tcW w:w="4779" w:type="dxa"/>
            <w:gridSpan w:val="4"/>
          </w:tcPr>
          <w:p w:rsidR="00F01677" w:rsidRPr="002B3385" w:rsidRDefault="00F01677" w:rsidP="00FF07C9">
            <w:pPr>
              <w:jc w:val="both"/>
              <w:rPr>
                <w:rFonts w:ascii="Arial" w:hAnsi="Arial" w:cs="Arial"/>
                <w:lang w:val="cy-GB"/>
              </w:rPr>
            </w:pPr>
            <w:r w:rsidRPr="002B3385">
              <w:rPr>
                <w:rFonts w:ascii="Arial" w:hAnsi="Arial" w:cs="Arial"/>
                <w:lang w:val="cy-GB"/>
              </w:rPr>
              <w:t xml:space="preserve">Cyfrinachedd / Anhysbysrwydd: </w:t>
            </w:r>
          </w:p>
          <w:p w:rsidR="00F01677" w:rsidRPr="002B3385" w:rsidRDefault="00F01677" w:rsidP="00FF07C9">
            <w:pPr>
              <w:tabs>
                <w:tab w:val="left" w:pos="7920"/>
              </w:tabs>
              <w:jc w:val="both"/>
              <w:rPr>
                <w:rFonts w:ascii="Arial" w:hAnsi="Arial" w:cs="Arial"/>
                <w:lang w:val="cy-GB"/>
              </w:rPr>
            </w:pPr>
            <w:r w:rsidRPr="002B3385">
              <w:rPr>
                <w:rFonts w:ascii="Arial" w:hAnsi="Arial" w:cs="Arial"/>
                <w:lang w:val="cy-GB"/>
              </w:rPr>
              <w:t>Rhestrwch y dulliau a fydd yn cael eu defnyddio i sicrhau cyfrinachedd ac anhysbysrwydd y cyfranogwyr.</w:t>
            </w:r>
          </w:p>
          <w:p w:rsidR="00F01677" w:rsidRPr="002B3385" w:rsidRDefault="00F01677" w:rsidP="00FF07C9">
            <w:pPr>
              <w:tabs>
                <w:tab w:val="left" w:pos="7920"/>
              </w:tabs>
              <w:jc w:val="both"/>
              <w:rPr>
                <w:rFonts w:ascii="Arial" w:hAnsi="Arial" w:cs="Arial"/>
                <w:i/>
                <w:lang w:val="cy-GB"/>
              </w:rPr>
            </w:pPr>
          </w:p>
        </w:tc>
        <w:tc>
          <w:tcPr>
            <w:tcW w:w="5501" w:type="dxa"/>
            <w:gridSpan w:val="7"/>
          </w:tcPr>
          <w:p w:rsidR="00F01677" w:rsidRPr="002B3385" w:rsidRDefault="00F01677" w:rsidP="00FF07C9">
            <w:pPr>
              <w:jc w:val="both"/>
              <w:rPr>
                <w:rFonts w:ascii="Arial" w:hAnsi="Arial" w:cs="Arial"/>
              </w:rPr>
            </w:pPr>
            <w:r w:rsidRPr="002B3385">
              <w:rPr>
                <w:rFonts w:ascii="Arial" w:hAnsi="Arial" w:cs="Arial"/>
              </w:rPr>
              <w:t xml:space="preserve">Confidentiality / Anonymity: </w:t>
            </w:r>
          </w:p>
          <w:p w:rsidR="00F01677" w:rsidRPr="002B3385" w:rsidRDefault="00F01677" w:rsidP="00FF07C9">
            <w:pPr>
              <w:tabs>
                <w:tab w:val="left" w:pos="7920"/>
              </w:tabs>
              <w:jc w:val="both"/>
              <w:rPr>
                <w:rFonts w:ascii="Arial" w:hAnsi="Arial" w:cs="Arial"/>
              </w:rPr>
            </w:pPr>
            <w:r w:rsidRPr="002B3385">
              <w:rPr>
                <w:rFonts w:ascii="Arial" w:hAnsi="Arial" w:cs="Arial"/>
              </w:rPr>
              <w:t>List the methods that will be used to ensure the confidentiality and anonymity of participants.</w:t>
            </w:r>
          </w:p>
        </w:tc>
      </w:tr>
      <w:tr w:rsidR="00F01677" w:rsidRPr="002B3385" w:rsidTr="00B20547">
        <w:tc>
          <w:tcPr>
            <w:tcW w:w="10967" w:type="dxa"/>
            <w:gridSpan w:val="12"/>
          </w:tcPr>
          <w:p w:rsidR="00F01677" w:rsidRPr="002B3385" w:rsidRDefault="00F01677" w:rsidP="00FF07C9">
            <w:pPr>
              <w:jc w:val="both"/>
              <w:rPr>
                <w:rFonts w:ascii="Arial" w:hAnsi="Arial" w:cs="Arial"/>
              </w:rPr>
            </w:pPr>
          </w:p>
          <w:p w:rsidR="00F01677" w:rsidRPr="002B3385" w:rsidRDefault="00F01677" w:rsidP="00FF07C9">
            <w:pPr>
              <w:jc w:val="both"/>
              <w:rPr>
                <w:rFonts w:ascii="Arial" w:hAnsi="Arial" w:cs="Arial"/>
              </w:rPr>
            </w:pPr>
            <w:r>
              <w:rPr>
                <w:rFonts w:ascii="Arial" w:hAnsi="Arial" w:cs="Arial"/>
              </w:rPr>
              <w:t>NO need</w:t>
            </w:r>
          </w:p>
          <w:p w:rsidR="00F01677" w:rsidRPr="002B3385" w:rsidRDefault="00F01677" w:rsidP="00FF07C9">
            <w:pPr>
              <w:jc w:val="both"/>
              <w:rPr>
                <w:rFonts w:ascii="Arial" w:hAnsi="Arial" w:cs="Arial"/>
              </w:rPr>
            </w:pPr>
          </w:p>
        </w:tc>
      </w:tr>
    </w:tbl>
    <w:p w:rsidR="00F01677" w:rsidRPr="002B3385" w:rsidRDefault="00F01677" w:rsidP="00FF07C9">
      <w:pPr>
        <w:jc w:val="both"/>
        <w:rPr>
          <w:rFonts w:ascii="Arial" w:hAnsi="Arial" w:cs="Arial"/>
          <w:u w:val="singl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41"/>
        <w:gridCol w:w="29"/>
        <w:gridCol w:w="975"/>
        <w:gridCol w:w="4395"/>
      </w:tblGrid>
      <w:tr w:rsidR="00F01677" w:rsidRPr="002B3385" w:rsidTr="00B20547">
        <w:tc>
          <w:tcPr>
            <w:tcW w:w="5370" w:type="dxa"/>
            <w:gridSpan w:val="2"/>
            <w:tcBorders>
              <w:top w:val="nil"/>
              <w:left w:val="nil"/>
              <w:bottom w:val="nil"/>
              <w:right w:val="nil"/>
            </w:tcBorders>
            <w:shd w:val="clear" w:color="auto" w:fill="FDE9D9"/>
          </w:tcPr>
          <w:p w:rsidR="00F01677" w:rsidRPr="002B3385" w:rsidRDefault="00F01677" w:rsidP="00FF07C9">
            <w:pPr>
              <w:jc w:val="both"/>
              <w:rPr>
                <w:rFonts w:ascii="Arial" w:hAnsi="Arial" w:cs="Arial"/>
                <w:b/>
                <w:color w:val="E36C0A"/>
                <w:lang w:val="cy-GB"/>
              </w:rPr>
            </w:pPr>
          </w:p>
          <w:p w:rsidR="00F01677" w:rsidRPr="002B3385" w:rsidRDefault="00F01677" w:rsidP="00FF07C9">
            <w:pPr>
              <w:jc w:val="both"/>
              <w:rPr>
                <w:rFonts w:ascii="Arial" w:hAnsi="Arial" w:cs="Arial"/>
                <w:b/>
                <w:color w:val="E36C0A"/>
                <w:lang w:val="cy-GB"/>
              </w:rPr>
            </w:pPr>
            <w:r w:rsidRPr="002B3385">
              <w:rPr>
                <w:rFonts w:ascii="Arial" w:hAnsi="Arial" w:cs="Arial"/>
                <w:b/>
                <w:color w:val="E36C0A"/>
                <w:lang w:val="cy-GB"/>
              </w:rPr>
              <w:t>ADRAN 7 – DATGANIAD</w:t>
            </w:r>
          </w:p>
          <w:p w:rsidR="00F01677" w:rsidRPr="002B3385" w:rsidRDefault="00F01677" w:rsidP="00FF07C9">
            <w:pPr>
              <w:jc w:val="both"/>
              <w:rPr>
                <w:rFonts w:ascii="Arial" w:hAnsi="Arial" w:cs="Arial"/>
                <w:color w:val="E36C0A"/>
              </w:rPr>
            </w:pPr>
            <w:r w:rsidRPr="002B3385">
              <w:rPr>
                <w:rFonts w:ascii="Arial" w:hAnsi="Arial" w:cs="Arial"/>
                <w:b/>
                <w:noProof/>
                <w:color w:val="E36C0A"/>
              </w:rPr>
              <mc:AlternateContent>
                <mc:Choice Requires="wps">
                  <w:drawing>
                    <wp:anchor distT="0" distB="0" distL="114300" distR="114300" simplePos="0" relativeHeight="251664384" behindDoc="0" locked="0" layoutInCell="1" allowOverlap="1" wp14:anchorId="627245E8" wp14:editId="54F0CB5E">
                      <wp:simplePos x="0" y="0"/>
                      <wp:positionH relativeFrom="column">
                        <wp:posOffset>-45720</wp:posOffset>
                      </wp:positionH>
                      <wp:positionV relativeFrom="paragraph">
                        <wp:posOffset>67945</wp:posOffset>
                      </wp:positionV>
                      <wp:extent cx="6712585" cy="12065"/>
                      <wp:effectExtent l="38100" t="38100" r="69215" b="83185"/>
                      <wp:wrapNone/>
                      <wp:docPr id="18" name="Право съединение 1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49FEE1B1" id="Право съединение 18"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" strokecolor="#4f81bd" strokeweight="2pt">
                      <v:shadow on="t" color="black" opacity="24903f" origin=",.5" offset="0,.55556mm"/>
                      <o:lock v:ext="edit" shapetype="f"/>
                    </v:line>
                  </w:pict>
                </mc:Fallback>
              </mc:AlternateContent>
            </w:r>
          </w:p>
        </w:tc>
        <w:tc>
          <w:tcPr>
            <w:tcW w:w="5370" w:type="dxa"/>
            <w:gridSpan w:val="2"/>
            <w:tcBorders>
              <w:top w:val="nil"/>
              <w:left w:val="nil"/>
              <w:bottom w:val="nil"/>
              <w:right w:val="nil"/>
            </w:tcBorders>
            <w:shd w:val="clear" w:color="auto" w:fill="FDE9D9"/>
          </w:tcPr>
          <w:p w:rsidR="00F01677" w:rsidRPr="002B3385" w:rsidRDefault="00F01677" w:rsidP="00FF07C9">
            <w:pPr>
              <w:jc w:val="both"/>
              <w:rPr>
                <w:rFonts w:ascii="Arial" w:hAnsi="Arial" w:cs="Arial"/>
                <w:b/>
                <w:color w:val="E36C0A"/>
              </w:rPr>
            </w:pPr>
          </w:p>
          <w:p w:rsidR="00F01677" w:rsidRPr="002B3385" w:rsidRDefault="00F01677" w:rsidP="00FF07C9">
            <w:pPr>
              <w:jc w:val="both"/>
              <w:rPr>
                <w:rFonts w:ascii="Arial" w:hAnsi="Arial" w:cs="Arial"/>
                <w:b/>
                <w:color w:val="E36C0A"/>
              </w:rPr>
            </w:pPr>
            <w:r w:rsidRPr="002B3385">
              <w:rPr>
                <w:rFonts w:ascii="Arial" w:hAnsi="Arial" w:cs="Arial"/>
                <w:b/>
                <w:color w:val="E36C0A"/>
              </w:rPr>
              <w:t xml:space="preserve">SECTION 7 - DECLARATION </w:t>
            </w:r>
          </w:p>
          <w:p w:rsidR="00F01677" w:rsidRPr="002B3385" w:rsidRDefault="00F01677" w:rsidP="00FF07C9">
            <w:pPr>
              <w:jc w:val="both"/>
              <w:rPr>
                <w:rFonts w:ascii="Arial" w:hAnsi="Arial" w:cs="Arial"/>
                <w:color w:val="E36C0A"/>
              </w:rPr>
            </w:pPr>
          </w:p>
        </w:tc>
      </w:tr>
      <w:tr w:rsidR="00F01677" w:rsidRPr="002B3385" w:rsidTr="00B20547">
        <w:tc>
          <w:tcPr>
            <w:tcW w:w="10740" w:type="dxa"/>
            <w:gridSpan w:val="4"/>
            <w:tcBorders>
              <w:top w:val="nil"/>
              <w:left w:val="nil"/>
              <w:bottom w:val="single" w:sz="4" w:space="0" w:color="E36C0A"/>
              <w:right w:val="nil"/>
            </w:tcBorders>
            <w:shd w:val="clear" w:color="auto" w:fill="FFFFFF"/>
          </w:tcPr>
          <w:p w:rsidR="00F01677" w:rsidRPr="002B3385" w:rsidRDefault="00F01677" w:rsidP="00FF07C9">
            <w:pPr>
              <w:jc w:val="both"/>
              <w:rPr>
                <w:rFonts w:ascii="Arial" w:hAnsi="Arial" w:cs="Arial"/>
                <w:b/>
              </w:rPr>
            </w:pPr>
          </w:p>
          <w:p w:rsidR="00F01677" w:rsidRPr="002B3385" w:rsidRDefault="00F01677" w:rsidP="00FF07C9">
            <w:pPr>
              <w:jc w:val="both"/>
              <w:rPr>
                <w:rFonts w:ascii="Arial" w:hAnsi="Arial" w:cs="Arial"/>
                <w:b/>
              </w:rPr>
            </w:pPr>
          </w:p>
        </w:tc>
      </w:tr>
      <w:tr w:rsidR="00F01677" w:rsidRPr="002B3385" w:rsidTr="00B20547">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rPr>
            </w:pPr>
            <w:r w:rsidRPr="002B3385">
              <w:rPr>
                <w:rFonts w:ascii="Arial" w:hAnsi="Arial" w:cs="Arial"/>
                <w:lang w:val="cy-GB"/>
              </w:rPr>
              <w:t>Rhaid i’r adran hon gael ei chwblhau gan bob parti perthnasol cyn y gellir cyflwyno’ r cais i’r Bwrdd Moeseg Gyfadran.</w:t>
            </w:r>
          </w:p>
          <w:p w:rsidR="00F01677" w:rsidRPr="002B3385" w:rsidRDefault="00F01677" w:rsidP="00FF07C9">
            <w:pPr>
              <w:jc w:val="both"/>
              <w:rPr>
                <w:rFonts w:ascii="Arial" w:hAnsi="Arial" w:cs="Arial"/>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rsidR="00F01677" w:rsidRPr="002B3385" w:rsidRDefault="00F01677" w:rsidP="00FF07C9">
            <w:pPr>
              <w:jc w:val="both"/>
              <w:rPr>
                <w:rFonts w:ascii="Arial" w:hAnsi="Arial" w:cs="Arial"/>
              </w:rPr>
            </w:pPr>
            <w:r w:rsidRPr="002B3385">
              <w:rPr>
                <w:rFonts w:ascii="Arial" w:hAnsi="Arial" w:cs="Arial"/>
              </w:rPr>
              <w:t>This section must be completed by all concerned parties before it can be submitted to the Faculty Ethics Board.</w:t>
            </w:r>
          </w:p>
        </w:tc>
      </w:tr>
      <w:tr w:rsidR="00F01677" w:rsidRPr="002B3385" w:rsidTr="00B20547">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rsidR="00F01677" w:rsidRPr="002B3385" w:rsidRDefault="00F01677" w:rsidP="00FF07C9">
            <w:pPr>
              <w:jc w:val="both"/>
              <w:rPr>
                <w:rFonts w:ascii="Arial" w:hAnsi="Arial" w:cs="Arial"/>
                <w:b/>
                <w:lang w:val="cy-GB"/>
              </w:rPr>
            </w:pPr>
            <w:r w:rsidRPr="002B3385">
              <w:rPr>
                <w:rFonts w:ascii="Arial" w:hAnsi="Arial" w:cs="Arial"/>
                <w:b/>
                <w:lang w:val="cy-GB"/>
              </w:rPr>
              <w:t>Datganiad</w:t>
            </w:r>
          </w:p>
          <w:p w:rsidR="00F01677" w:rsidRPr="002B3385" w:rsidRDefault="00F01677" w:rsidP="00FF07C9">
            <w:pPr>
              <w:jc w:val="both"/>
              <w:rPr>
                <w:rFonts w:ascii="Arial" w:hAnsi="Arial" w:cs="Arial"/>
                <w:b/>
                <w:lang w:val="cy-GB"/>
              </w:rPr>
            </w:pPr>
            <w:r w:rsidRPr="002B3385">
              <w:rPr>
                <w:rFonts w:ascii="Arial" w:hAnsi="Arial" w:cs="Arial"/>
                <w:b/>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rsidR="00F01677" w:rsidRPr="002B3385" w:rsidRDefault="00F01677" w:rsidP="00FF07C9">
            <w:pPr>
              <w:jc w:val="both"/>
              <w:rPr>
                <w:rFonts w:ascii="Arial" w:hAnsi="Arial" w:cs="Arial"/>
                <w:b/>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rsidR="00F01677" w:rsidRPr="002B3385" w:rsidRDefault="00F01677" w:rsidP="00FF07C9">
            <w:pPr>
              <w:jc w:val="both"/>
              <w:rPr>
                <w:rFonts w:ascii="Arial" w:hAnsi="Arial" w:cs="Arial"/>
                <w:b/>
              </w:rPr>
            </w:pPr>
            <w:r w:rsidRPr="002B3385">
              <w:rPr>
                <w:rFonts w:ascii="Arial" w:hAnsi="Arial" w:cs="Arial"/>
                <w:b/>
              </w:rPr>
              <w:t xml:space="preserve">Declaration </w:t>
            </w:r>
          </w:p>
          <w:p w:rsidR="00F01677" w:rsidRPr="002B3385" w:rsidRDefault="00F01677" w:rsidP="00FF07C9">
            <w:pPr>
              <w:jc w:val="both"/>
              <w:rPr>
                <w:rFonts w:ascii="Arial" w:hAnsi="Arial" w:cs="Arial"/>
                <w:b/>
              </w:rPr>
            </w:pPr>
            <w:r w:rsidRPr="002B3385">
              <w:rPr>
                <w:rFonts w:ascii="Arial" w:hAnsi="Arial" w:cs="Arial"/>
                <w:b/>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F01677" w:rsidRPr="002B3385" w:rsidTr="00B20547">
        <w:tblPrEx>
          <w:shd w:val="clear" w:color="auto" w:fill="auto"/>
        </w:tblPrEx>
        <w:trPr>
          <w:trHeight w:val="464"/>
        </w:trPr>
        <w:tc>
          <w:tcPr>
            <w:tcW w:w="5370" w:type="dxa"/>
            <w:gridSpan w:val="2"/>
            <w:tcBorders>
              <w:top w:val="single" w:sz="4" w:space="0" w:color="E36C0A"/>
              <w:left w:val="nil"/>
              <w:bottom w:val="nil"/>
              <w:right w:val="nil"/>
            </w:tcBorders>
            <w:shd w:val="clear" w:color="auto" w:fill="FFFFFF"/>
          </w:tcPr>
          <w:p w:rsidR="00F01677" w:rsidRPr="002B3385" w:rsidRDefault="00F01677" w:rsidP="00FF07C9">
            <w:pPr>
              <w:jc w:val="both"/>
              <w:rPr>
                <w:rFonts w:ascii="Arial" w:hAnsi="Arial" w:cs="Arial"/>
                <w:b/>
                <w:lang w:val="cy-GB"/>
              </w:rPr>
            </w:pPr>
          </w:p>
          <w:p w:rsidR="00F01677" w:rsidRPr="002B3385" w:rsidRDefault="00F01677" w:rsidP="00FF07C9">
            <w:pPr>
              <w:jc w:val="both"/>
              <w:rPr>
                <w:rFonts w:ascii="Arial" w:hAnsi="Arial" w:cs="Arial"/>
                <w:b/>
              </w:rPr>
            </w:pPr>
            <w:r w:rsidRPr="002B3385">
              <w:rPr>
                <w:rFonts w:ascii="Arial" w:hAnsi="Arial" w:cs="Arial"/>
                <w:b/>
                <w:lang w:val="cy-GB"/>
              </w:rPr>
              <w:t xml:space="preserve">Llofnodau  </w:t>
            </w:r>
          </w:p>
          <w:p w:rsidR="00F01677" w:rsidRPr="002B3385" w:rsidRDefault="00F01677" w:rsidP="00FF07C9">
            <w:pPr>
              <w:jc w:val="both"/>
              <w:rPr>
                <w:rFonts w:ascii="Arial" w:hAnsi="Arial" w:cs="Arial"/>
              </w:rPr>
            </w:pPr>
            <w:proofErr w:type="spellStart"/>
            <w:r w:rsidRPr="002B3385">
              <w:rPr>
                <w:rFonts w:ascii="Arial" w:hAnsi="Arial" w:cs="Arial"/>
              </w:rPr>
              <w:t>Dylai'r</w:t>
            </w:r>
            <w:proofErr w:type="spellEnd"/>
            <w:r w:rsidRPr="002B3385">
              <w:rPr>
                <w:rFonts w:ascii="Arial" w:hAnsi="Arial" w:cs="Arial"/>
              </w:rPr>
              <w:t xml:space="preserve"> </w:t>
            </w:r>
            <w:proofErr w:type="spellStart"/>
            <w:r w:rsidRPr="002B3385">
              <w:rPr>
                <w:rFonts w:ascii="Arial" w:hAnsi="Arial" w:cs="Arial"/>
              </w:rPr>
              <w:t>ffurflen</w:t>
            </w:r>
            <w:proofErr w:type="spellEnd"/>
            <w:r w:rsidRPr="002B3385">
              <w:rPr>
                <w:rFonts w:ascii="Arial" w:hAnsi="Arial" w:cs="Arial"/>
              </w:rPr>
              <w:t xml:space="preserve"> hon </w:t>
            </w:r>
            <w:proofErr w:type="spellStart"/>
            <w:r w:rsidRPr="002B3385">
              <w:rPr>
                <w:rFonts w:ascii="Arial" w:hAnsi="Arial" w:cs="Arial"/>
              </w:rPr>
              <w:t>gael</w:t>
            </w:r>
            <w:proofErr w:type="spellEnd"/>
            <w:r w:rsidRPr="002B3385">
              <w:rPr>
                <w:rFonts w:ascii="Arial" w:hAnsi="Arial" w:cs="Arial"/>
              </w:rPr>
              <w:t xml:space="preserve"> </w:t>
            </w:r>
            <w:proofErr w:type="spellStart"/>
            <w:r w:rsidRPr="002B3385">
              <w:rPr>
                <w:rFonts w:ascii="Arial" w:hAnsi="Arial" w:cs="Arial"/>
              </w:rPr>
              <w:t>ei</w:t>
            </w:r>
            <w:proofErr w:type="spellEnd"/>
            <w:r w:rsidRPr="002B3385">
              <w:rPr>
                <w:rFonts w:ascii="Arial" w:hAnsi="Arial" w:cs="Arial"/>
              </w:rPr>
              <w:t xml:space="preserve"> </w:t>
            </w:r>
            <w:proofErr w:type="spellStart"/>
            <w:r w:rsidRPr="002B3385">
              <w:rPr>
                <w:rFonts w:ascii="Arial" w:hAnsi="Arial" w:cs="Arial"/>
              </w:rPr>
              <w:t>chwblhau</w:t>
            </w:r>
            <w:proofErr w:type="spellEnd"/>
            <w:r w:rsidRPr="002B3385">
              <w:rPr>
                <w:rFonts w:ascii="Arial" w:hAnsi="Arial" w:cs="Arial"/>
              </w:rPr>
              <w:t xml:space="preserve"> </w:t>
            </w:r>
            <w:proofErr w:type="spellStart"/>
            <w:r w:rsidRPr="002B3385">
              <w:rPr>
                <w:rFonts w:ascii="Arial" w:hAnsi="Arial" w:cs="Arial"/>
              </w:rPr>
              <w:t>a'i</w:t>
            </w:r>
            <w:proofErr w:type="spellEnd"/>
            <w:r w:rsidRPr="002B3385">
              <w:rPr>
                <w:rFonts w:ascii="Arial" w:hAnsi="Arial" w:cs="Arial"/>
              </w:rPr>
              <w:t xml:space="preserve"> </w:t>
            </w:r>
            <w:proofErr w:type="spellStart"/>
            <w:r w:rsidRPr="002B3385">
              <w:rPr>
                <w:rFonts w:ascii="Arial" w:hAnsi="Arial" w:cs="Arial"/>
              </w:rPr>
              <w:t>llofnodi</w:t>
            </w:r>
            <w:proofErr w:type="spellEnd"/>
            <w:r w:rsidRPr="002B3385">
              <w:rPr>
                <w:rFonts w:ascii="Arial" w:hAnsi="Arial" w:cs="Arial"/>
              </w:rPr>
              <w:t xml:space="preserve"> </w:t>
            </w:r>
            <w:proofErr w:type="spellStart"/>
            <w:r w:rsidRPr="002B3385">
              <w:rPr>
                <w:rFonts w:ascii="Arial" w:hAnsi="Arial" w:cs="Arial"/>
              </w:rPr>
              <w:t>gan</w:t>
            </w:r>
            <w:proofErr w:type="spellEnd"/>
            <w:r w:rsidRPr="002B3385">
              <w:rPr>
                <w:rFonts w:ascii="Arial" w:hAnsi="Arial" w:cs="Arial"/>
              </w:rPr>
              <w:t xml:space="preserve"> y </w:t>
            </w:r>
            <w:proofErr w:type="spellStart"/>
            <w:r w:rsidRPr="002B3385">
              <w:rPr>
                <w:rFonts w:ascii="Arial" w:hAnsi="Arial" w:cs="Arial"/>
              </w:rPr>
              <w:t>myfyriwr</w:t>
            </w:r>
            <w:proofErr w:type="spellEnd"/>
            <w:r w:rsidRPr="002B3385">
              <w:rPr>
                <w:rFonts w:ascii="Arial" w:hAnsi="Arial" w:cs="Arial"/>
              </w:rPr>
              <w:t xml:space="preserve"> </w:t>
            </w:r>
            <w:proofErr w:type="spellStart"/>
            <w:r w:rsidRPr="002B3385">
              <w:rPr>
                <w:rFonts w:ascii="Arial" w:hAnsi="Arial" w:cs="Arial"/>
              </w:rPr>
              <w:t>a'r</w:t>
            </w:r>
            <w:proofErr w:type="spellEnd"/>
            <w:r w:rsidRPr="002B3385">
              <w:rPr>
                <w:rFonts w:ascii="Arial" w:hAnsi="Arial" w:cs="Arial"/>
              </w:rPr>
              <w:t xml:space="preserve"> </w:t>
            </w:r>
            <w:proofErr w:type="spellStart"/>
            <w:r w:rsidRPr="002B3385">
              <w:rPr>
                <w:rFonts w:ascii="Arial" w:hAnsi="Arial" w:cs="Arial"/>
              </w:rPr>
              <w:t>goruchwyliwr</w:t>
            </w:r>
            <w:proofErr w:type="spellEnd"/>
            <w:r w:rsidRPr="002B3385">
              <w:rPr>
                <w:rFonts w:ascii="Arial" w:hAnsi="Arial" w:cs="Arial"/>
              </w:rPr>
              <w:t xml:space="preserve"> </w:t>
            </w:r>
            <w:proofErr w:type="spellStart"/>
            <w:r w:rsidRPr="002B3385">
              <w:rPr>
                <w:rFonts w:ascii="Arial" w:hAnsi="Arial" w:cs="Arial"/>
              </w:rPr>
              <w:t>lofnodi</w:t>
            </w:r>
            <w:proofErr w:type="spellEnd"/>
            <w:r w:rsidRPr="002B3385">
              <w:rPr>
                <w:rFonts w:ascii="Arial" w:hAnsi="Arial" w:cs="Arial"/>
              </w:rPr>
              <w:t xml:space="preserve"> ac </w:t>
            </w:r>
            <w:proofErr w:type="spellStart"/>
            <w:r w:rsidRPr="002B3385">
              <w:rPr>
                <w:rFonts w:ascii="Arial" w:hAnsi="Arial" w:cs="Arial"/>
              </w:rPr>
              <w:t>yna</w:t>
            </w:r>
            <w:proofErr w:type="spellEnd"/>
            <w:r w:rsidRPr="002B3385">
              <w:rPr>
                <w:rFonts w:ascii="Arial" w:hAnsi="Arial" w:cs="Arial"/>
              </w:rPr>
              <w:t xml:space="preserve"> </w:t>
            </w:r>
            <w:proofErr w:type="spellStart"/>
            <w:r w:rsidRPr="002B3385">
              <w:rPr>
                <w:rFonts w:ascii="Arial" w:hAnsi="Arial" w:cs="Arial"/>
              </w:rPr>
              <w:t>gan</w:t>
            </w:r>
            <w:proofErr w:type="spellEnd"/>
            <w:r w:rsidRPr="002B3385">
              <w:rPr>
                <w:rFonts w:ascii="Arial" w:hAnsi="Arial" w:cs="Arial"/>
              </w:rPr>
              <w:t xml:space="preserve"> </w:t>
            </w:r>
            <w:proofErr w:type="spellStart"/>
            <w:r w:rsidRPr="002B3385">
              <w:rPr>
                <w:rFonts w:ascii="Arial" w:hAnsi="Arial" w:cs="Arial"/>
              </w:rPr>
              <w:t>Bennaeth</w:t>
            </w:r>
            <w:proofErr w:type="spellEnd"/>
            <w:r w:rsidRPr="002B3385">
              <w:rPr>
                <w:rFonts w:ascii="Arial" w:hAnsi="Arial" w:cs="Arial"/>
              </w:rPr>
              <w:t xml:space="preserve"> </w:t>
            </w:r>
            <w:proofErr w:type="spellStart"/>
            <w:r w:rsidRPr="002B3385">
              <w:rPr>
                <w:rFonts w:ascii="Arial" w:hAnsi="Arial" w:cs="Arial"/>
              </w:rPr>
              <w:t>yr</w:t>
            </w:r>
            <w:proofErr w:type="spellEnd"/>
            <w:r w:rsidRPr="002B3385">
              <w:rPr>
                <w:rFonts w:ascii="Arial" w:hAnsi="Arial" w:cs="Arial"/>
              </w:rPr>
              <w:t xml:space="preserve"> </w:t>
            </w:r>
            <w:proofErr w:type="spellStart"/>
            <w:r w:rsidRPr="002B3385">
              <w:rPr>
                <w:rFonts w:ascii="Arial" w:hAnsi="Arial" w:cs="Arial"/>
              </w:rPr>
              <w:t>Ysgol</w:t>
            </w:r>
            <w:proofErr w:type="spellEnd"/>
            <w:r w:rsidRPr="002B3385">
              <w:rPr>
                <w:rFonts w:ascii="Arial" w:hAnsi="Arial" w:cs="Arial"/>
              </w:rPr>
              <w:t>/</w:t>
            </w:r>
            <w:proofErr w:type="spellStart"/>
            <w:r w:rsidRPr="002B3385">
              <w:rPr>
                <w:rFonts w:ascii="Arial" w:hAnsi="Arial" w:cs="Arial"/>
              </w:rPr>
              <w:t>Cyfadran</w:t>
            </w:r>
            <w:proofErr w:type="spellEnd"/>
            <w:r w:rsidRPr="002B3385">
              <w:rPr>
                <w:rFonts w:ascii="Arial" w:hAnsi="Arial" w:cs="Arial"/>
              </w:rPr>
              <w:t>/</w:t>
            </w:r>
            <w:r w:rsidRPr="002B3385">
              <w:rPr>
                <w:rFonts w:ascii="Arial" w:hAnsi="Arial" w:cs="Arial"/>
                <w:color w:val="222222"/>
                <w:lang w:val="cy-GB"/>
              </w:rPr>
              <w:t xml:space="preserve"> </w:t>
            </w:r>
          </w:p>
        </w:tc>
        <w:tc>
          <w:tcPr>
            <w:tcW w:w="5370" w:type="dxa"/>
            <w:gridSpan w:val="2"/>
            <w:tcBorders>
              <w:top w:val="single" w:sz="4" w:space="0" w:color="E36C0A"/>
              <w:left w:val="nil"/>
              <w:bottom w:val="nil"/>
              <w:right w:val="nil"/>
            </w:tcBorders>
            <w:shd w:val="clear" w:color="auto" w:fill="FFFFFF"/>
          </w:tcPr>
          <w:p w:rsidR="00F01677" w:rsidRPr="002B3385" w:rsidRDefault="00F01677" w:rsidP="00FF07C9">
            <w:pPr>
              <w:jc w:val="both"/>
              <w:rPr>
                <w:rFonts w:ascii="Arial" w:hAnsi="Arial" w:cs="Arial"/>
                <w:b/>
              </w:rPr>
            </w:pPr>
          </w:p>
          <w:p w:rsidR="00F01677" w:rsidRPr="002B3385" w:rsidRDefault="00F01677" w:rsidP="00FF07C9">
            <w:pPr>
              <w:jc w:val="both"/>
              <w:rPr>
                <w:rFonts w:ascii="Arial" w:hAnsi="Arial" w:cs="Arial"/>
              </w:rPr>
            </w:pPr>
            <w:r w:rsidRPr="002B3385">
              <w:rPr>
                <w:rFonts w:ascii="Arial" w:hAnsi="Arial" w:cs="Arial"/>
                <w:b/>
              </w:rPr>
              <w:t>Signatures</w:t>
            </w:r>
          </w:p>
          <w:p w:rsidR="00F01677" w:rsidRPr="002B3385" w:rsidRDefault="00F01677" w:rsidP="00FF07C9">
            <w:pPr>
              <w:jc w:val="both"/>
              <w:rPr>
                <w:rFonts w:ascii="Arial" w:hAnsi="Arial" w:cs="Arial"/>
              </w:rPr>
            </w:pPr>
            <w:r w:rsidRPr="002B3385">
              <w:rPr>
                <w:rFonts w:ascii="Arial" w:hAnsi="Arial" w:cs="Arial"/>
              </w:rPr>
              <w:t>This form should be completed and signed by both the student and the supervisor and then signed by the Head of School/Faculty</w:t>
            </w:r>
          </w:p>
        </w:tc>
      </w:tr>
      <w:tr w:rsidR="00F01677" w:rsidRPr="002B3385" w:rsidTr="00B20547">
        <w:tblPrEx>
          <w:shd w:val="clear" w:color="auto" w:fill="auto"/>
        </w:tblPrEx>
        <w:trPr>
          <w:trHeight w:val="464"/>
        </w:trPr>
        <w:tc>
          <w:tcPr>
            <w:tcW w:w="10740" w:type="dxa"/>
            <w:gridSpan w:val="4"/>
            <w:tcBorders>
              <w:top w:val="nil"/>
              <w:left w:val="nil"/>
              <w:bottom w:val="single" w:sz="8" w:space="0" w:color="1F497D"/>
              <w:right w:val="nil"/>
            </w:tcBorders>
            <w:shd w:val="clear" w:color="auto" w:fill="FFFFFF"/>
          </w:tcPr>
          <w:p w:rsidR="00F01677" w:rsidRPr="002B3385" w:rsidRDefault="00F01677" w:rsidP="00FF07C9">
            <w:pPr>
              <w:jc w:val="both"/>
              <w:rPr>
                <w:rFonts w:ascii="Arial" w:hAnsi="Arial" w:cs="Arial"/>
                <w:b/>
              </w:rPr>
            </w:pPr>
          </w:p>
        </w:tc>
      </w:tr>
      <w:tr w:rsidR="00F01677" w:rsidRPr="002B3385" w:rsidTr="00B20547">
        <w:tblPrEx>
          <w:shd w:val="clear" w:color="auto" w:fill="auto"/>
        </w:tblPrEx>
        <w:tc>
          <w:tcPr>
            <w:tcW w:w="5370" w:type="dxa"/>
            <w:gridSpan w:val="2"/>
            <w:tcBorders>
              <w:top w:val="single" w:sz="8" w:space="0" w:color="1F497D"/>
              <w:left w:val="single" w:sz="8" w:space="0" w:color="1F497D"/>
              <w:bottom w:val="single" w:sz="6" w:space="0" w:color="E36C0A"/>
              <w:right w:val="nil"/>
            </w:tcBorders>
          </w:tcPr>
          <w:p w:rsidR="00F01677" w:rsidRPr="002B3385" w:rsidRDefault="00F01677" w:rsidP="00FF07C9">
            <w:pPr>
              <w:jc w:val="both"/>
              <w:rPr>
                <w:rFonts w:ascii="Arial" w:hAnsi="Arial" w:cs="Arial"/>
                <w:lang w:val="cy-GB"/>
              </w:rPr>
            </w:pPr>
            <w:r w:rsidRPr="002B3385">
              <w:rPr>
                <w:rFonts w:ascii="Arial" w:hAnsi="Arial" w:cs="Arial"/>
                <w:lang w:val="cy-GB"/>
              </w:rPr>
              <w:t>Myfyriwr / Student</w:t>
            </w:r>
          </w:p>
          <w:p w:rsidR="00F01677" w:rsidRPr="002B3385" w:rsidRDefault="00F01677" w:rsidP="00FF07C9">
            <w:pPr>
              <w:jc w:val="both"/>
              <w:rPr>
                <w:rFonts w:ascii="Arial" w:hAnsi="Arial" w:cs="Arial"/>
                <w:lang w:val="cy-GB"/>
              </w:rPr>
            </w:pPr>
            <w:r w:rsidRPr="002B3385">
              <w:rPr>
                <w:rFonts w:ascii="Arial" w:hAnsi="Arial" w:cs="Arial"/>
                <w:lang w:val="cy-GB"/>
              </w:rPr>
              <w:t xml:space="preserve">           </w:t>
            </w:r>
          </w:p>
          <w:p w:rsidR="00F01677" w:rsidRPr="002B3385" w:rsidRDefault="00F01677" w:rsidP="00FF07C9">
            <w:pPr>
              <w:jc w:val="both"/>
              <w:rPr>
                <w:rFonts w:ascii="Arial" w:hAnsi="Arial" w:cs="Arial"/>
                <w:lang w:val="cy-GB"/>
              </w:rPr>
            </w:pPr>
            <w:r>
              <w:rPr>
                <w:rFonts w:ascii="Arial" w:hAnsi="Arial" w:cs="Arial"/>
                <w:lang w:val="cy-GB"/>
              </w:rPr>
              <w:t>Elena Ikonomova</w:t>
            </w:r>
            <w:r w:rsidRPr="002B3385">
              <w:rPr>
                <w:rFonts w:ascii="Arial" w:hAnsi="Arial" w:cs="Arial"/>
                <w:lang w:val="cy-GB"/>
              </w:rPr>
              <w:t xml:space="preserve">                                                                      </w:t>
            </w:r>
          </w:p>
        </w:tc>
        <w:tc>
          <w:tcPr>
            <w:tcW w:w="975" w:type="dxa"/>
            <w:tcBorders>
              <w:top w:val="single" w:sz="6" w:space="0" w:color="1F497D"/>
              <w:left w:val="nil"/>
              <w:bottom w:val="nil"/>
              <w:right w:val="nil"/>
            </w:tcBorders>
          </w:tcPr>
          <w:p w:rsidR="00F01677" w:rsidRPr="002B3385" w:rsidRDefault="00F01677" w:rsidP="00FF07C9">
            <w:pPr>
              <w:jc w:val="both"/>
              <w:rPr>
                <w:rFonts w:ascii="Arial" w:hAnsi="Arial" w:cs="Arial"/>
                <w:lang w:val="cy-GB"/>
              </w:rPr>
            </w:pPr>
          </w:p>
        </w:tc>
        <w:tc>
          <w:tcPr>
            <w:tcW w:w="4395" w:type="dxa"/>
            <w:tcBorders>
              <w:top w:val="single" w:sz="8" w:space="0" w:color="1F497D"/>
              <w:left w:val="nil"/>
              <w:bottom w:val="single" w:sz="6" w:space="0" w:color="E36C0A"/>
              <w:right w:val="single" w:sz="8" w:space="0" w:color="1F497D"/>
            </w:tcBorders>
          </w:tcPr>
          <w:p w:rsidR="00F01677" w:rsidRPr="002B3385" w:rsidRDefault="00F01677" w:rsidP="00FF07C9">
            <w:pPr>
              <w:jc w:val="both"/>
              <w:rPr>
                <w:rFonts w:ascii="Arial" w:hAnsi="Arial" w:cs="Arial"/>
              </w:rPr>
            </w:pPr>
            <w:r w:rsidRPr="002B3385">
              <w:rPr>
                <w:rFonts w:ascii="Arial" w:hAnsi="Arial" w:cs="Arial"/>
                <w:lang w:val="cy-GB"/>
              </w:rPr>
              <w:t xml:space="preserve">Dyddiad: / </w:t>
            </w:r>
            <w:r w:rsidRPr="002B3385">
              <w:rPr>
                <w:rFonts w:ascii="Arial" w:hAnsi="Arial" w:cs="Arial"/>
              </w:rPr>
              <w:t>Date:</w:t>
            </w:r>
          </w:p>
          <w:p w:rsidR="00F01677" w:rsidRDefault="00F01677" w:rsidP="00FF07C9">
            <w:pPr>
              <w:jc w:val="both"/>
              <w:rPr>
                <w:rFonts w:ascii="Arial" w:hAnsi="Arial" w:cs="Arial"/>
                <w:lang w:val="cy-GB"/>
              </w:rPr>
            </w:pPr>
          </w:p>
          <w:p w:rsidR="00F01677" w:rsidRPr="002B3385" w:rsidRDefault="00F01677" w:rsidP="00FF07C9">
            <w:pPr>
              <w:jc w:val="both"/>
              <w:rPr>
                <w:rFonts w:ascii="Arial" w:hAnsi="Arial" w:cs="Arial"/>
                <w:lang w:val="cy-GB"/>
              </w:rPr>
            </w:pPr>
            <w:r>
              <w:rPr>
                <w:rFonts w:ascii="Arial" w:hAnsi="Arial" w:cs="Arial"/>
                <w:lang w:val="cy-GB"/>
              </w:rPr>
              <w:t>10.10.2019</w:t>
            </w:r>
          </w:p>
        </w:tc>
      </w:tr>
      <w:tr w:rsidR="00F01677" w:rsidRPr="002B3385" w:rsidTr="00B20547">
        <w:tblPrEx>
          <w:shd w:val="clear" w:color="auto" w:fill="auto"/>
        </w:tblPrEx>
        <w:tc>
          <w:tcPr>
            <w:tcW w:w="5370" w:type="dxa"/>
            <w:gridSpan w:val="2"/>
            <w:tcBorders>
              <w:top w:val="single" w:sz="6" w:space="0" w:color="E36C0A"/>
              <w:left w:val="single" w:sz="8" w:space="0" w:color="1F497D"/>
              <w:bottom w:val="single" w:sz="8" w:space="0" w:color="E36C0A"/>
              <w:right w:val="nil"/>
            </w:tcBorders>
          </w:tcPr>
          <w:p w:rsidR="00F01677" w:rsidRPr="002B3385" w:rsidRDefault="00F01677" w:rsidP="00FF07C9">
            <w:pPr>
              <w:jc w:val="both"/>
              <w:rPr>
                <w:rFonts w:ascii="Arial" w:hAnsi="Arial" w:cs="Arial"/>
                <w:lang w:val="cy-GB"/>
              </w:rPr>
            </w:pPr>
          </w:p>
        </w:tc>
        <w:tc>
          <w:tcPr>
            <w:tcW w:w="975" w:type="dxa"/>
            <w:tcBorders>
              <w:top w:val="nil"/>
              <w:left w:val="nil"/>
              <w:bottom w:val="single" w:sz="8" w:space="0" w:color="1F497D"/>
              <w:right w:val="nil"/>
            </w:tcBorders>
          </w:tcPr>
          <w:p w:rsidR="00F01677" w:rsidRPr="002B3385" w:rsidRDefault="00F01677" w:rsidP="00FF07C9">
            <w:pPr>
              <w:jc w:val="both"/>
              <w:rPr>
                <w:rFonts w:ascii="Arial" w:hAnsi="Arial" w:cs="Arial"/>
                <w:lang w:val="cy-GB"/>
              </w:rPr>
            </w:pPr>
          </w:p>
        </w:tc>
        <w:tc>
          <w:tcPr>
            <w:tcW w:w="4395" w:type="dxa"/>
            <w:tcBorders>
              <w:top w:val="single" w:sz="6" w:space="0" w:color="E36C0A"/>
              <w:left w:val="nil"/>
              <w:bottom w:val="single" w:sz="8" w:space="0" w:color="1F497D"/>
              <w:right w:val="single" w:sz="8" w:space="0" w:color="1F497D"/>
            </w:tcBorders>
          </w:tcPr>
          <w:p w:rsidR="00F01677" w:rsidRPr="002B3385" w:rsidRDefault="00F01677" w:rsidP="00FF07C9">
            <w:pPr>
              <w:jc w:val="both"/>
              <w:rPr>
                <w:rFonts w:ascii="Arial" w:hAnsi="Arial" w:cs="Arial"/>
                <w:lang w:val="cy-GB"/>
              </w:rPr>
            </w:pPr>
          </w:p>
        </w:tc>
      </w:tr>
      <w:tr w:rsidR="00F01677" w:rsidRPr="002B3385" w:rsidTr="00B20547">
        <w:tblPrEx>
          <w:shd w:val="clear" w:color="auto" w:fill="auto"/>
        </w:tblPrEx>
        <w:tc>
          <w:tcPr>
            <w:tcW w:w="5370" w:type="dxa"/>
            <w:gridSpan w:val="2"/>
            <w:tcBorders>
              <w:top w:val="single" w:sz="8" w:space="0" w:color="1F497D"/>
              <w:left w:val="single" w:sz="8" w:space="0" w:color="1F497D"/>
              <w:bottom w:val="single" w:sz="8" w:space="0" w:color="E36C0A"/>
              <w:right w:val="nil"/>
            </w:tcBorders>
          </w:tcPr>
          <w:p w:rsidR="00F01677" w:rsidRPr="002B3385" w:rsidRDefault="00F01677" w:rsidP="00FF07C9">
            <w:pPr>
              <w:jc w:val="both"/>
              <w:rPr>
                <w:rFonts w:ascii="Arial" w:hAnsi="Arial" w:cs="Arial"/>
                <w:lang w:val="cy-GB"/>
              </w:rPr>
            </w:pPr>
            <w:r w:rsidRPr="002B3385">
              <w:rPr>
                <w:rFonts w:ascii="Arial" w:hAnsi="Arial" w:cs="Arial"/>
                <w:lang w:val="cy-GB"/>
              </w:rPr>
              <w:t>Cydlynydd y prosiect  /  Tiwtor</w:t>
            </w:r>
          </w:p>
          <w:p w:rsidR="00F01677" w:rsidRPr="002B3385" w:rsidRDefault="00F01677" w:rsidP="00FF07C9">
            <w:pPr>
              <w:jc w:val="both"/>
              <w:rPr>
                <w:rFonts w:ascii="Arial" w:hAnsi="Arial" w:cs="Arial"/>
              </w:rPr>
            </w:pPr>
            <w:r w:rsidRPr="002B3385">
              <w:rPr>
                <w:rFonts w:ascii="Arial" w:hAnsi="Arial" w:cs="Arial"/>
              </w:rPr>
              <w:t xml:space="preserve">Project </w:t>
            </w:r>
            <w:proofErr w:type="spellStart"/>
            <w:r w:rsidRPr="002B3385">
              <w:rPr>
                <w:rFonts w:ascii="Arial" w:hAnsi="Arial" w:cs="Arial"/>
              </w:rPr>
              <w:t>co-ordinator</w:t>
            </w:r>
            <w:proofErr w:type="spellEnd"/>
            <w:r w:rsidRPr="002B3385">
              <w:rPr>
                <w:rFonts w:ascii="Arial" w:hAnsi="Arial" w:cs="Arial"/>
              </w:rPr>
              <w:t xml:space="preserve"> / Tutor</w:t>
            </w:r>
          </w:p>
          <w:p w:rsidR="00F01677" w:rsidRPr="002B3385" w:rsidRDefault="00F01677" w:rsidP="00FF07C9">
            <w:pPr>
              <w:jc w:val="both"/>
              <w:rPr>
                <w:rFonts w:ascii="Arial" w:hAnsi="Arial" w:cs="Arial"/>
              </w:rPr>
            </w:pPr>
            <w:r w:rsidRPr="002B3385">
              <w:rPr>
                <w:rFonts w:ascii="Arial" w:hAnsi="Arial" w:cs="Arial"/>
                <w:lang w:val="cy-GB"/>
              </w:rPr>
              <w:t xml:space="preserve">Arolygwr  /  </w:t>
            </w:r>
            <w:r w:rsidRPr="002B3385">
              <w:rPr>
                <w:rFonts w:ascii="Arial" w:hAnsi="Arial" w:cs="Arial"/>
              </w:rPr>
              <w:t>Supervisor</w:t>
            </w:r>
          </w:p>
          <w:p w:rsidR="00F01677" w:rsidRPr="002B3385" w:rsidRDefault="00F01677" w:rsidP="00FF07C9">
            <w:pPr>
              <w:jc w:val="both"/>
              <w:rPr>
                <w:rFonts w:ascii="Arial" w:hAnsi="Arial" w:cs="Arial"/>
              </w:rPr>
            </w:pPr>
          </w:p>
          <w:p w:rsidR="00F01677" w:rsidRPr="002B3385" w:rsidRDefault="00F01677" w:rsidP="00FF07C9">
            <w:pPr>
              <w:jc w:val="both"/>
              <w:rPr>
                <w:rFonts w:ascii="Arial" w:hAnsi="Arial" w:cs="Arial"/>
              </w:rPr>
            </w:pPr>
            <w:proofErr w:type="spellStart"/>
            <w:r>
              <w:rPr>
                <w:rFonts w:ascii="Arial" w:hAnsi="Arial" w:cs="Arial"/>
              </w:rPr>
              <w:t>Jia</w:t>
            </w:r>
            <w:proofErr w:type="spellEnd"/>
            <w:r>
              <w:rPr>
                <w:rFonts w:ascii="Arial" w:hAnsi="Arial" w:cs="Arial"/>
              </w:rPr>
              <w:t xml:space="preserve"> Miao</w:t>
            </w:r>
          </w:p>
        </w:tc>
        <w:tc>
          <w:tcPr>
            <w:tcW w:w="975" w:type="dxa"/>
            <w:tcBorders>
              <w:top w:val="single" w:sz="8" w:space="0" w:color="1F497D"/>
              <w:left w:val="nil"/>
              <w:bottom w:val="nil"/>
              <w:right w:val="nil"/>
            </w:tcBorders>
          </w:tcPr>
          <w:p w:rsidR="00F01677" w:rsidRPr="002B3385" w:rsidRDefault="00F01677" w:rsidP="00FF07C9">
            <w:pPr>
              <w:jc w:val="both"/>
              <w:rPr>
                <w:rFonts w:ascii="Arial" w:hAnsi="Arial" w:cs="Arial"/>
              </w:rPr>
            </w:pPr>
          </w:p>
        </w:tc>
        <w:tc>
          <w:tcPr>
            <w:tcW w:w="4395" w:type="dxa"/>
            <w:tcBorders>
              <w:top w:val="single" w:sz="8" w:space="0" w:color="1F497D"/>
              <w:left w:val="nil"/>
              <w:bottom w:val="single" w:sz="8" w:space="0" w:color="E36C0A"/>
              <w:right w:val="single" w:sz="8" w:space="0" w:color="1F497D"/>
            </w:tcBorders>
          </w:tcPr>
          <w:p w:rsidR="00F01677" w:rsidRDefault="00F01677" w:rsidP="00FF07C9">
            <w:pPr>
              <w:jc w:val="both"/>
              <w:rPr>
                <w:rFonts w:ascii="Arial" w:hAnsi="Arial" w:cs="Arial"/>
              </w:rPr>
            </w:pPr>
            <w:r w:rsidRPr="002B3385">
              <w:rPr>
                <w:rFonts w:ascii="Arial" w:hAnsi="Arial" w:cs="Arial"/>
                <w:lang w:val="cy-GB"/>
              </w:rPr>
              <w:t xml:space="preserve">                                                                                                 Dyddiad: / </w:t>
            </w:r>
            <w:r w:rsidRPr="002B3385">
              <w:rPr>
                <w:rFonts w:ascii="Arial" w:hAnsi="Arial" w:cs="Arial"/>
              </w:rPr>
              <w:t>Date:</w:t>
            </w:r>
          </w:p>
          <w:p w:rsidR="00F01677" w:rsidRDefault="00F01677" w:rsidP="00FF07C9">
            <w:pPr>
              <w:jc w:val="both"/>
              <w:rPr>
                <w:rFonts w:ascii="Arial" w:hAnsi="Arial" w:cs="Arial"/>
              </w:rPr>
            </w:pPr>
          </w:p>
          <w:p w:rsidR="00F01677" w:rsidRDefault="00F01677" w:rsidP="00FF07C9">
            <w:pPr>
              <w:jc w:val="both"/>
              <w:rPr>
                <w:rFonts w:ascii="Arial" w:hAnsi="Arial" w:cs="Arial"/>
              </w:rPr>
            </w:pPr>
          </w:p>
          <w:p w:rsidR="00F01677" w:rsidRPr="002B3385" w:rsidRDefault="00F01677" w:rsidP="00FF07C9">
            <w:pPr>
              <w:jc w:val="both"/>
              <w:rPr>
                <w:rFonts w:ascii="Arial" w:hAnsi="Arial" w:cs="Arial"/>
              </w:rPr>
            </w:pPr>
            <w:r>
              <w:rPr>
                <w:rFonts w:ascii="Arial" w:hAnsi="Arial" w:cs="Arial"/>
              </w:rPr>
              <w:t>10.10.2019</w:t>
            </w:r>
          </w:p>
        </w:tc>
      </w:tr>
      <w:tr w:rsidR="00F01677" w:rsidRPr="002B3385" w:rsidTr="00B20547">
        <w:tblPrEx>
          <w:shd w:val="clear" w:color="auto" w:fill="auto"/>
        </w:tblPrEx>
        <w:tc>
          <w:tcPr>
            <w:tcW w:w="5370" w:type="dxa"/>
            <w:gridSpan w:val="2"/>
            <w:tcBorders>
              <w:top w:val="single" w:sz="8" w:space="0" w:color="E36C0A"/>
              <w:left w:val="single" w:sz="8" w:space="0" w:color="1F497D"/>
              <w:bottom w:val="single" w:sz="8" w:space="0" w:color="1F497D"/>
              <w:right w:val="nil"/>
            </w:tcBorders>
          </w:tcPr>
          <w:p w:rsidR="00F01677" w:rsidRPr="002B3385" w:rsidRDefault="00F01677" w:rsidP="00FF07C9">
            <w:pPr>
              <w:jc w:val="both"/>
              <w:rPr>
                <w:rFonts w:ascii="Arial" w:hAnsi="Arial" w:cs="Arial"/>
                <w:lang w:val="cy-GB"/>
              </w:rPr>
            </w:pPr>
          </w:p>
          <w:p w:rsidR="00F01677" w:rsidRPr="002B3385" w:rsidRDefault="00F01677" w:rsidP="00FF07C9">
            <w:pPr>
              <w:jc w:val="both"/>
              <w:rPr>
                <w:rFonts w:ascii="Arial" w:hAnsi="Arial" w:cs="Arial"/>
                <w:lang w:val="cy-GB"/>
              </w:rPr>
            </w:pPr>
          </w:p>
        </w:tc>
        <w:tc>
          <w:tcPr>
            <w:tcW w:w="975" w:type="dxa"/>
            <w:tcBorders>
              <w:top w:val="nil"/>
              <w:left w:val="nil"/>
              <w:bottom w:val="single" w:sz="8" w:space="0" w:color="1F497D"/>
              <w:right w:val="nil"/>
            </w:tcBorders>
          </w:tcPr>
          <w:p w:rsidR="00F01677" w:rsidRPr="002B3385" w:rsidRDefault="00F01677" w:rsidP="00FF07C9">
            <w:pPr>
              <w:jc w:val="both"/>
              <w:rPr>
                <w:rFonts w:ascii="Arial" w:hAnsi="Arial" w:cs="Arial"/>
                <w:lang w:val="cy-GB"/>
              </w:rPr>
            </w:pPr>
          </w:p>
        </w:tc>
        <w:tc>
          <w:tcPr>
            <w:tcW w:w="4395" w:type="dxa"/>
            <w:tcBorders>
              <w:top w:val="single" w:sz="8" w:space="0" w:color="E36C0A"/>
              <w:left w:val="nil"/>
              <w:bottom w:val="single" w:sz="8" w:space="0" w:color="1F497D"/>
              <w:right w:val="single" w:sz="8" w:space="0" w:color="1F497D"/>
            </w:tcBorders>
          </w:tcPr>
          <w:p w:rsidR="00F01677" w:rsidRPr="002B3385" w:rsidRDefault="00F01677" w:rsidP="00FF07C9">
            <w:pPr>
              <w:jc w:val="both"/>
              <w:rPr>
                <w:rFonts w:ascii="Arial" w:hAnsi="Arial" w:cs="Arial"/>
                <w:lang w:val="cy-GB"/>
              </w:rPr>
            </w:pPr>
          </w:p>
        </w:tc>
      </w:tr>
      <w:tr w:rsidR="00F01677" w:rsidRPr="002B3385" w:rsidTr="00B20547">
        <w:tblPrEx>
          <w:shd w:val="clear" w:color="auto" w:fill="auto"/>
        </w:tblPrEx>
        <w:tc>
          <w:tcPr>
            <w:tcW w:w="5370" w:type="dxa"/>
            <w:gridSpan w:val="2"/>
            <w:tcBorders>
              <w:top w:val="single" w:sz="8" w:space="0" w:color="1F497D"/>
              <w:left w:val="single" w:sz="8" w:space="0" w:color="1F497D"/>
              <w:bottom w:val="single" w:sz="8" w:space="0" w:color="1F497D"/>
              <w:right w:val="nil"/>
            </w:tcBorders>
          </w:tcPr>
          <w:p w:rsidR="00F01677" w:rsidRPr="002B3385" w:rsidRDefault="00F01677" w:rsidP="00FF07C9">
            <w:pPr>
              <w:jc w:val="both"/>
              <w:rPr>
                <w:rFonts w:ascii="Arial" w:hAnsi="Arial" w:cs="Arial"/>
              </w:rPr>
            </w:pPr>
            <w:r w:rsidRPr="002B3385">
              <w:rPr>
                <w:rFonts w:ascii="Arial" w:hAnsi="Arial" w:cs="Arial"/>
                <w:lang w:val="cy-GB"/>
              </w:rPr>
              <w:t xml:space="preserve">Pennaeth Ysgol/Cyfadran  /  </w:t>
            </w:r>
            <w:r w:rsidRPr="002B3385">
              <w:rPr>
                <w:rFonts w:ascii="Arial" w:hAnsi="Arial" w:cs="Arial"/>
              </w:rPr>
              <w:t>Head of School/Faculty</w:t>
            </w:r>
          </w:p>
          <w:p w:rsidR="00F01677" w:rsidRPr="002B3385" w:rsidRDefault="00F01677" w:rsidP="00FF07C9">
            <w:pPr>
              <w:jc w:val="both"/>
              <w:rPr>
                <w:rFonts w:ascii="Arial" w:hAnsi="Arial" w:cs="Arial"/>
              </w:rPr>
            </w:pPr>
          </w:p>
          <w:p w:rsidR="00F01677" w:rsidRPr="002B3385" w:rsidRDefault="00F01677" w:rsidP="00FF07C9">
            <w:pPr>
              <w:jc w:val="both"/>
              <w:rPr>
                <w:rFonts w:ascii="Arial" w:hAnsi="Arial" w:cs="Arial"/>
              </w:rPr>
            </w:pPr>
            <w:proofErr w:type="spellStart"/>
            <w:r>
              <w:rPr>
                <w:rFonts w:ascii="Arial" w:hAnsi="Arial" w:cs="Arial"/>
              </w:rPr>
              <w:t>Dr</w:t>
            </w:r>
            <w:proofErr w:type="spellEnd"/>
            <w:r>
              <w:rPr>
                <w:rFonts w:ascii="Arial" w:hAnsi="Arial" w:cs="Arial"/>
              </w:rPr>
              <w:t xml:space="preserve"> </w:t>
            </w:r>
            <w:proofErr w:type="spellStart"/>
            <w:r>
              <w:rPr>
                <w:rFonts w:ascii="Arial" w:hAnsi="Arial" w:cs="Arial"/>
              </w:rPr>
              <w:t>Audsin</w:t>
            </w:r>
            <w:proofErr w:type="spellEnd"/>
            <w:r>
              <w:rPr>
                <w:rFonts w:ascii="Arial" w:hAnsi="Arial" w:cs="Arial"/>
              </w:rPr>
              <w:t xml:space="preserve"> </w:t>
            </w:r>
            <w:proofErr w:type="spellStart"/>
            <w:r>
              <w:rPr>
                <w:rFonts w:ascii="Arial" w:hAnsi="Arial" w:cs="Arial"/>
              </w:rPr>
              <w:t>Dhas</w:t>
            </w:r>
            <w:proofErr w:type="spellEnd"/>
          </w:p>
        </w:tc>
        <w:tc>
          <w:tcPr>
            <w:tcW w:w="975" w:type="dxa"/>
            <w:tcBorders>
              <w:top w:val="single" w:sz="8" w:space="0" w:color="1F497D"/>
              <w:left w:val="nil"/>
              <w:bottom w:val="single" w:sz="8" w:space="0" w:color="1F497D"/>
              <w:right w:val="nil"/>
            </w:tcBorders>
          </w:tcPr>
          <w:p w:rsidR="00F01677" w:rsidRPr="002B3385" w:rsidRDefault="00F01677" w:rsidP="00FF07C9">
            <w:pPr>
              <w:jc w:val="both"/>
              <w:rPr>
                <w:rFonts w:ascii="Arial" w:hAnsi="Arial" w:cs="Arial"/>
              </w:rPr>
            </w:pPr>
          </w:p>
        </w:tc>
        <w:tc>
          <w:tcPr>
            <w:tcW w:w="4395" w:type="dxa"/>
            <w:tcBorders>
              <w:top w:val="single" w:sz="8" w:space="0" w:color="1F497D"/>
              <w:left w:val="nil"/>
              <w:bottom w:val="single" w:sz="8" w:space="0" w:color="1F497D"/>
              <w:right w:val="single" w:sz="8" w:space="0" w:color="1F497D"/>
            </w:tcBorders>
          </w:tcPr>
          <w:p w:rsidR="00F01677" w:rsidRDefault="00F01677" w:rsidP="00FF07C9">
            <w:pPr>
              <w:jc w:val="both"/>
              <w:rPr>
                <w:rFonts w:ascii="Arial" w:hAnsi="Arial" w:cs="Arial"/>
              </w:rPr>
            </w:pPr>
            <w:r w:rsidRPr="002B3385">
              <w:rPr>
                <w:rFonts w:ascii="Arial" w:hAnsi="Arial" w:cs="Arial"/>
                <w:lang w:val="cy-GB"/>
              </w:rPr>
              <w:t xml:space="preserve">                                                                                                                  Dyddiad: / </w:t>
            </w:r>
            <w:r w:rsidRPr="002B3385">
              <w:rPr>
                <w:rFonts w:ascii="Arial" w:hAnsi="Arial" w:cs="Arial"/>
              </w:rPr>
              <w:t>Date</w:t>
            </w:r>
          </w:p>
          <w:p w:rsidR="00F01677" w:rsidRPr="002B3385" w:rsidRDefault="00F01677" w:rsidP="00FF07C9">
            <w:pPr>
              <w:jc w:val="both"/>
              <w:rPr>
                <w:rFonts w:ascii="Arial" w:hAnsi="Arial" w:cs="Arial"/>
              </w:rPr>
            </w:pPr>
            <w:r>
              <w:rPr>
                <w:rFonts w:ascii="Arial" w:hAnsi="Arial" w:cs="Arial"/>
              </w:rPr>
              <w:t>10.10.2019</w:t>
            </w:r>
          </w:p>
        </w:tc>
      </w:tr>
      <w:tr w:rsidR="00F01677" w:rsidRPr="002B3385" w:rsidTr="00B2054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593"/>
        </w:trPr>
        <w:tc>
          <w:tcPr>
            <w:tcW w:w="5341" w:type="dxa"/>
            <w:shd w:val="clear" w:color="auto" w:fill="FDE9D9"/>
          </w:tcPr>
          <w:p w:rsidR="00F01677" w:rsidRPr="002B3385" w:rsidRDefault="00F01677" w:rsidP="00FF07C9">
            <w:pPr>
              <w:jc w:val="both"/>
              <w:rPr>
                <w:rFonts w:ascii="Arial" w:hAnsi="Arial" w:cs="Arial"/>
                <w:lang w:val="cy-GB"/>
              </w:rPr>
            </w:pPr>
            <w:r w:rsidRPr="002B3385">
              <w:rPr>
                <w:rFonts w:ascii="Arial" w:hAnsi="Arial" w:cs="Arial"/>
                <w:lang w:val="cy-GB"/>
              </w:rPr>
              <w:t>Rhaid i bob cais am ymchwil ar sail cyfweliadau gynnwys y dogfennau canlynol:</w:t>
            </w:r>
          </w:p>
          <w:p w:rsidR="00F01677" w:rsidRPr="002B3385" w:rsidRDefault="00F01677" w:rsidP="00FF07C9">
            <w:pPr>
              <w:jc w:val="both"/>
              <w:rPr>
                <w:rFonts w:ascii="Arial" w:hAnsi="Arial" w:cs="Arial"/>
              </w:rPr>
            </w:pPr>
          </w:p>
        </w:tc>
        <w:tc>
          <w:tcPr>
            <w:tcW w:w="5399" w:type="dxa"/>
            <w:gridSpan w:val="3"/>
            <w:shd w:val="clear" w:color="auto" w:fill="FDE9D9"/>
          </w:tcPr>
          <w:p w:rsidR="00F01677" w:rsidRPr="002B3385" w:rsidRDefault="00F01677" w:rsidP="00FF07C9">
            <w:pPr>
              <w:jc w:val="both"/>
              <w:rPr>
                <w:rFonts w:ascii="Arial" w:hAnsi="Arial" w:cs="Arial"/>
              </w:rPr>
            </w:pPr>
            <w:r w:rsidRPr="002B3385">
              <w:rPr>
                <w:rFonts w:ascii="Arial" w:hAnsi="Arial" w:cs="Arial"/>
              </w:rPr>
              <w:t>All interview based research applications must provide the following pro-forma documents:</w:t>
            </w:r>
          </w:p>
          <w:p w:rsidR="00F01677" w:rsidRPr="002B3385" w:rsidRDefault="00F01677" w:rsidP="00FF07C9">
            <w:pPr>
              <w:jc w:val="both"/>
              <w:rPr>
                <w:rFonts w:ascii="Arial" w:hAnsi="Arial" w:cs="Arial"/>
              </w:rPr>
            </w:pPr>
          </w:p>
        </w:tc>
      </w:tr>
      <w:tr w:rsidR="00F01677" w:rsidRPr="002B3385" w:rsidTr="00B2054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52"/>
        </w:trPr>
        <w:tc>
          <w:tcPr>
            <w:tcW w:w="5341" w:type="dxa"/>
            <w:shd w:val="clear" w:color="auto" w:fill="auto"/>
          </w:tcPr>
          <w:p w:rsidR="00F01677" w:rsidRPr="002B3385" w:rsidRDefault="00F01677" w:rsidP="00FF07C9">
            <w:pPr>
              <w:ind w:left="720" w:hanging="360"/>
              <w:jc w:val="both"/>
              <w:rPr>
                <w:rFonts w:ascii="Arial" w:hAnsi="Arial" w:cs="Arial"/>
                <w:lang w:val="cy-GB"/>
              </w:rPr>
            </w:pPr>
            <w:r w:rsidRPr="002B3385">
              <w:rPr>
                <w:rFonts w:ascii="Arial" w:eastAsia="Calibri" w:hAnsi="Arial" w:cs="Arial"/>
                <w:lang w:val="cy-GB"/>
              </w:rPr>
              <w:t xml:space="preserve">1.       </w:t>
            </w:r>
            <w:r w:rsidRPr="002B3385">
              <w:rPr>
                <w:rFonts w:ascii="Arial" w:hAnsi="Arial" w:cs="Arial"/>
                <w:lang w:val="cy-GB"/>
              </w:rPr>
              <w:t>Ffurflen gydsynio ddrafft</w:t>
            </w:r>
          </w:p>
          <w:p w:rsidR="00F01677" w:rsidRPr="002B3385" w:rsidRDefault="00F01677" w:rsidP="00FF07C9">
            <w:pPr>
              <w:jc w:val="both"/>
              <w:rPr>
                <w:rFonts w:ascii="Arial" w:hAnsi="Arial" w:cs="Arial"/>
                <w:lang w:val="cy-GB"/>
              </w:rPr>
            </w:pPr>
          </w:p>
          <w:p w:rsidR="00F01677" w:rsidRPr="002B3385" w:rsidRDefault="00F01677" w:rsidP="00FF07C9">
            <w:pPr>
              <w:ind w:left="720" w:hanging="360"/>
              <w:jc w:val="both"/>
              <w:rPr>
                <w:rFonts w:ascii="Arial" w:hAnsi="Arial" w:cs="Arial"/>
                <w:lang w:val="cy-GB"/>
              </w:rPr>
            </w:pPr>
            <w:r w:rsidRPr="002B3385">
              <w:rPr>
                <w:rFonts w:ascii="Arial" w:eastAsia="Calibri" w:hAnsi="Arial" w:cs="Arial"/>
                <w:lang w:val="cy-GB"/>
              </w:rPr>
              <w:t xml:space="preserve">2.       </w:t>
            </w:r>
            <w:r w:rsidRPr="002B3385">
              <w:rPr>
                <w:rFonts w:ascii="Arial" w:hAnsi="Arial" w:cs="Arial"/>
                <w:lang w:val="cy-GB"/>
              </w:rPr>
              <w:t>Sampl o’r cwestiynau a ofynnir</w:t>
            </w:r>
          </w:p>
          <w:p w:rsidR="00F01677" w:rsidRPr="002B3385" w:rsidRDefault="00F01677" w:rsidP="00FF07C9">
            <w:pPr>
              <w:jc w:val="both"/>
              <w:rPr>
                <w:rFonts w:ascii="Arial" w:hAnsi="Arial" w:cs="Arial"/>
                <w:lang w:val="cy-GB"/>
              </w:rPr>
            </w:pPr>
          </w:p>
          <w:p w:rsidR="00F01677" w:rsidRPr="002B3385" w:rsidRDefault="00F01677" w:rsidP="00FF07C9">
            <w:pPr>
              <w:ind w:left="720" w:hanging="360"/>
              <w:jc w:val="both"/>
              <w:rPr>
                <w:rFonts w:ascii="Arial" w:hAnsi="Arial" w:cs="Arial"/>
                <w:lang w:val="cy-GB"/>
              </w:rPr>
            </w:pPr>
            <w:r w:rsidRPr="002B3385">
              <w:rPr>
                <w:rFonts w:ascii="Arial" w:eastAsia="Calibri" w:hAnsi="Arial" w:cs="Arial"/>
                <w:lang w:val="cy-GB"/>
              </w:rPr>
              <w:t xml:space="preserve">3.       </w:t>
            </w:r>
            <w:r w:rsidRPr="002B3385">
              <w:rPr>
                <w:rFonts w:ascii="Arial" w:hAnsi="Arial" w:cs="Arial"/>
                <w:lang w:val="cy-GB"/>
              </w:rPr>
              <w:t>Taflen wybodaeth am yr ymchwil sy'n esbonio'n glir ddiben y prosiect, y deilliannau disgwyliedig a'r rheini y dangosir y canlyniadau iddynt.</w:t>
            </w:r>
          </w:p>
          <w:p w:rsidR="00F01677" w:rsidRPr="002B3385" w:rsidRDefault="00F01677" w:rsidP="00FF07C9">
            <w:pPr>
              <w:jc w:val="both"/>
              <w:rPr>
                <w:rFonts w:ascii="Arial" w:hAnsi="Arial" w:cs="Arial"/>
              </w:rPr>
            </w:pPr>
          </w:p>
        </w:tc>
        <w:tc>
          <w:tcPr>
            <w:tcW w:w="5399" w:type="dxa"/>
            <w:gridSpan w:val="3"/>
            <w:shd w:val="clear" w:color="auto" w:fill="auto"/>
          </w:tcPr>
          <w:p w:rsidR="00F01677" w:rsidRPr="002B3385" w:rsidRDefault="00F01677" w:rsidP="00FF07C9">
            <w:pPr>
              <w:numPr>
                <w:ilvl w:val="0"/>
                <w:numId w:val="19"/>
              </w:numPr>
              <w:spacing w:after="0" w:line="240" w:lineRule="auto"/>
              <w:jc w:val="both"/>
              <w:rPr>
                <w:rFonts w:ascii="Arial" w:hAnsi="Arial" w:cs="Arial"/>
              </w:rPr>
            </w:pPr>
            <w:r w:rsidRPr="002B3385">
              <w:rPr>
                <w:rFonts w:ascii="Arial" w:hAnsi="Arial" w:cs="Arial"/>
              </w:rPr>
              <w:t>A draft consent form</w:t>
            </w:r>
          </w:p>
          <w:p w:rsidR="00F01677" w:rsidRPr="002B3385" w:rsidRDefault="00F01677" w:rsidP="00FF07C9">
            <w:pPr>
              <w:jc w:val="both"/>
              <w:rPr>
                <w:rFonts w:ascii="Arial" w:hAnsi="Arial" w:cs="Arial"/>
              </w:rPr>
            </w:pPr>
          </w:p>
          <w:p w:rsidR="00F01677" w:rsidRPr="002B3385" w:rsidRDefault="00F01677" w:rsidP="00FF07C9">
            <w:pPr>
              <w:numPr>
                <w:ilvl w:val="0"/>
                <w:numId w:val="19"/>
              </w:numPr>
              <w:spacing w:after="0" w:line="240" w:lineRule="auto"/>
              <w:jc w:val="both"/>
              <w:rPr>
                <w:rFonts w:ascii="Arial" w:hAnsi="Arial" w:cs="Arial"/>
              </w:rPr>
            </w:pPr>
            <w:r w:rsidRPr="002B3385">
              <w:rPr>
                <w:rFonts w:ascii="Arial" w:hAnsi="Arial" w:cs="Arial"/>
              </w:rPr>
              <w:t>A sample of the questions that will be asked</w:t>
            </w:r>
          </w:p>
          <w:p w:rsidR="00F01677" w:rsidRPr="002B3385" w:rsidRDefault="00F01677" w:rsidP="00FF07C9">
            <w:pPr>
              <w:jc w:val="both"/>
              <w:rPr>
                <w:rFonts w:ascii="Arial" w:hAnsi="Arial" w:cs="Arial"/>
              </w:rPr>
            </w:pPr>
          </w:p>
          <w:p w:rsidR="00F01677" w:rsidRPr="002B3385" w:rsidRDefault="00F01677" w:rsidP="00FF07C9">
            <w:pPr>
              <w:numPr>
                <w:ilvl w:val="0"/>
                <w:numId w:val="19"/>
              </w:numPr>
              <w:spacing w:after="0" w:line="240" w:lineRule="auto"/>
              <w:jc w:val="both"/>
              <w:rPr>
                <w:rFonts w:ascii="Arial" w:hAnsi="Arial" w:cs="Arial"/>
              </w:rPr>
            </w:pPr>
            <w:r w:rsidRPr="002B3385">
              <w:rPr>
                <w:rFonts w:ascii="Arial" w:hAnsi="Arial" w:cs="Arial"/>
              </w:rPr>
              <w:t>An information sheet on the research that clearly explains what the project is, what the expected outcomes are and who the results will be shown to.</w:t>
            </w:r>
          </w:p>
          <w:p w:rsidR="00F01677" w:rsidRPr="002B3385" w:rsidRDefault="00F01677" w:rsidP="00FF07C9">
            <w:pPr>
              <w:jc w:val="both"/>
              <w:rPr>
                <w:rFonts w:ascii="Arial" w:hAnsi="Arial" w:cs="Arial"/>
              </w:rPr>
            </w:pPr>
          </w:p>
        </w:tc>
      </w:tr>
    </w:tbl>
    <w:p w:rsidR="00F01677" w:rsidRPr="002B3385" w:rsidRDefault="00F01677" w:rsidP="00FF07C9">
      <w:pPr>
        <w:jc w:val="both"/>
        <w:rPr>
          <w:rFonts w:ascii="Arial" w:hAnsi="Arial" w:cs="Arial"/>
        </w:rPr>
      </w:pPr>
    </w:p>
    <w:p w:rsidR="00F01677" w:rsidRPr="002B3385" w:rsidRDefault="00F01677" w:rsidP="00FF07C9">
      <w:pPr>
        <w:jc w:val="both"/>
        <w:rPr>
          <w:rFonts w:ascii="Arial" w:hAnsi="Arial" w:cs="Arial"/>
        </w:rPr>
      </w:pPr>
    </w:p>
    <w:p w:rsidR="00F01677" w:rsidRPr="002B3385" w:rsidRDefault="00F01677" w:rsidP="00FF07C9">
      <w:pPr>
        <w:shd w:val="clear" w:color="auto" w:fill="4F81BD"/>
        <w:jc w:val="both"/>
        <w:rPr>
          <w:rFonts w:ascii="Arial" w:hAnsi="Arial" w:cs="Arial"/>
          <w:color w:val="FFFFFF"/>
        </w:rPr>
      </w:pPr>
    </w:p>
    <w:p w:rsidR="00F01677" w:rsidRPr="002B3385" w:rsidRDefault="00F01677" w:rsidP="00FF07C9">
      <w:pPr>
        <w:pStyle w:val="af0"/>
        <w:shd w:val="clear" w:color="auto" w:fill="4F81BD"/>
        <w:jc w:val="both"/>
        <w:rPr>
          <w:rFonts w:ascii="Arial" w:hAnsi="Arial" w:cs="Arial"/>
          <w:b/>
          <w:color w:val="FFFFFF"/>
          <w:lang w:val="cy-GB"/>
        </w:rPr>
      </w:pPr>
      <w:r w:rsidRPr="002B3385">
        <w:rPr>
          <w:rStyle w:val="hps"/>
          <w:rFonts w:ascii="Arial" w:hAnsi="Arial" w:cs="Arial"/>
          <w:b/>
          <w:color w:val="FFFFFF"/>
          <w:lang w:val="cy-GB"/>
        </w:rPr>
        <w:t>DYCHWELWCH</w:t>
      </w:r>
      <w:r w:rsidRPr="002B3385">
        <w:rPr>
          <w:rStyle w:val="shorttext"/>
          <w:rFonts w:ascii="Arial" w:hAnsi="Arial" w:cs="Arial"/>
          <w:b/>
          <w:color w:val="FFFFFF"/>
          <w:lang w:val="cy-GB"/>
        </w:rPr>
        <w:t xml:space="preserve"> </w:t>
      </w:r>
      <w:r w:rsidRPr="002B3385">
        <w:rPr>
          <w:rStyle w:val="hps"/>
          <w:rFonts w:ascii="Arial" w:hAnsi="Arial" w:cs="Arial"/>
          <w:b/>
          <w:color w:val="FFFFFF"/>
          <w:lang w:val="cy-GB"/>
        </w:rPr>
        <w:t>I'R</w:t>
      </w:r>
      <w:r w:rsidRPr="002B3385">
        <w:rPr>
          <w:rStyle w:val="shorttext"/>
          <w:rFonts w:ascii="Arial" w:hAnsi="Arial" w:cs="Arial"/>
          <w:b/>
          <w:color w:val="FFFFFF"/>
          <w:lang w:val="cy-GB"/>
        </w:rPr>
        <w:t xml:space="preserve"> </w:t>
      </w:r>
      <w:r w:rsidRPr="002B3385">
        <w:rPr>
          <w:rStyle w:val="hps"/>
          <w:rFonts w:ascii="Arial" w:hAnsi="Arial" w:cs="Arial"/>
          <w:b/>
          <w:color w:val="FFFFFF"/>
          <w:lang w:val="cy-GB"/>
        </w:rPr>
        <w:t>GYFADRAN</w:t>
      </w:r>
      <w:r w:rsidRPr="002B3385">
        <w:rPr>
          <w:rStyle w:val="shorttext"/>
          <w:rFonts w:ascii="Arial" w:hAnsi="Arial" w:cs="Arial"/>
          <w:b/>
          <w:color w:val="FFFFFF"/>
          <w:lang w:val="cy-GB"/>
        </w:rPr>
        <w:t xml:space="preserve"> </w:t>
      </w:r>
      <w:r w:rsidRPr="002B3385">
        <w:rPr>
          <w:rStyle w:val="hps"/>
          <w:rFonts w:ascii="Arial" w:hAnsi="Arial" w:cs="Arial"/>
          <w:b/>
          <w:color w:val="FFFFFF"/>
          <w:lang w:val="cy-GB"/>
        </w:rPr>
        <w:t>MOESEG</w:t>
      </w:r>
      <w:r w:rsidRPr="002B3385">
        <w:rPr>
          <w:rStyle w:val="shorttext"/>
          <w:rFonts w:ascii="Arial" w:hAnsi="Arial" w:cs="Arial"/>
          <w:b/>
          <w:color w:val="FFFFFF"/>
          <w:lang w:val="cy-GB"/>
        </w:rPr>
        <w:t xml:space="preserve"> </w:t>
      </w:r>
      <w:r w:rsidRPr="002B3385">
        <w:rPr>
          <w:rStyle w:val="hps"/>
          <w:rFonts w:ascii="Arial" w:hAnsi="Arial" w:cs="Arial"/>
          <w:b/>
          <w:color w:val="FFFFFF"/>
          <w:lang w:val="cy-GB"/>
        </w:rPr>
        <w:t>CYDLYNYDD</w:t>
      </w:r>
    </w:p>
    <w:p w:rsidR="00F01677" w:rsidRPr="002B3385" w:rsidRDefault="00F01677" w:rsidP="00FF07C9">
      <w:pPr>
        <w:pStyle w:val="af0"/>
        <w:shd w:val="clear" w:color="auto" w:fill="4F81BD"/>
        <w:jc w:val="both"/>
        <w:rPr>
          <w:rFonts w:ascii="Arial" w:hAnsi="Arial" w:cs="Arial"/>
          <w:b/>
          <w:color w:val="FFFFFF"/>
        </w:rPr>
      </w:pPr>
    </w:p>
    <w:p w:rsidR="00F01677" w:rsidRPr="002B3385" w:rsidRDefault="00F01677" w:rsidP="00FF07C9">
      <w:pPr>
        <w:shd w:val="clear" w:color="auto" w:fill="4F81BD"/>
        <w:jc w:val="both"/>
        <w:rPr>
          <w:rFonts w:ascii="Arial" w:hAnsi="Arial" w:cs="Arial"/>
          <w:color w:val="FFFFFF"/>
        </w:rPr>
      </w:pPr>
      <w:r w:rsidRPr="002B3385">
        <w:rPr>
          <w:rFonts w:ascii="Arial" w:hAnsi="Arial" w:cs="Arial"/>
          <w:b/>
          <w:color w:val="FFFFFF"/>
        </w:rPr>
        <w:t>PLEASE RETURN TO THE FACULTY ETHICS CO-ORDINATOR</w:t>
      </w:r>
    </w:p>
    <w:p w:rsidR="00F01677" w:rsidRPr="002B3385" w:rsidRDefault="00F01677" w:rsidP="00FF07C9">
      <w:pPr>
        <w:shd w:val="clear" w:color="auto" w:fill="4F81BD"/>
        <w:jc w:val="both"/>
        <w:rPr>
          <w:rFonts w:ascii="Arial" w:hAnsi="Arial" w:cs="Arial"/>
        </w:rPr>
      </w:pPr>
      <w:r w:rsidRPr="002B3385">
        <w:rPr>
          <w:rFonts w:ascii="Arial" w:hAnsi="Arial" w:cs="Arial"/>
          <w:color w:val="FFFFFF"/>
        </w:rPr>
        <w:t>.</w:t>
      </w:r>
    </w:p>
    <w:p w:rsidR="00F01677" w:rsidRPr="002B3385" w:rsidRDefault="00F01677" w:rsidP="00FF07C9">
      <w:pPr>
        <w:shd w:val="clear" w:color="auto" w:fill="4F81BD"/>
        <w:jc w:val="both"/>
        <w:rPr>
          <w:rFonts w:ascii="Arial" w:hAnsi="Arial" w:cs="Arial"/>
        </w:rPr>
      </w:pPr>
    </w:p>
    <w:p w:rsidR="00F01677" w:rsidRPr="002B3385" w:rsidRDefault="00F01677" w:rsidP="00FF07C9">
      <w:pPr>
        <w:shd w:val="clear" w:color="auto" w:fill="4F81BD"/>
        <w:jc w:val="both"/>
        <w:rPr>
          <w:rFonts w:ascii="Arial" w:hAnsi="Arial" w:cs="Arial"/>
        </w:rPr>
      </w:pPr>
    </w:p>
    <w:p w:rsidR="00F01677" w:rsidRPr="002B3385" w:rsidRDefault="00F01677" w:rsidP="00FF07C9">
      <w:pPr>
        <w:jc w:val="both"/>
        <w:rPr>
          <w:rFonts w:ascii="Arial" w:hAnsi="Arial" w:cs="Arial"/>
        </w:rPr>
      </w:pPr>
    </w:p>
    <w:p w:rsidR="00F01677" w:rsidRPr="002B3385" w:rsidRDefault="00F01677" w:rsidP="00FF07C9">
      <w:pPr>
        <w:jc w:val="both"/>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F01677" w:rsidRPr="002B3385" w:rsidTr="00B20547">
        <w:trPr>
          <w:trHeight w:val="1262"/>
        </w:trPr>
        <w:tc>
          <w:tcPr>
            <w:tcW w:w="10740" w:type="dxa"/>
            <w:tcBorders>
              <w:top w:val="nil"/>
              <w:left w:val="nil"/>
              <w:bottom w:val="single" w:sz="4" w:space="0" w:color="E36C0A"/>
              <w:right w:val="nil"/>
            </w:tcBorders>
          </w:tcPr>
          <w:p w:rsidR="00F01677" w:rsidRPr="002B3385" w:rsidRDefault="00F01677" w:rsidP="00FF07C9">
            <w:pPr>
              <w:tabs>
                <w:tab w:val="left" w:pos="7920"/>
              </w:tabs>
              <w:jc w:val="both"/>
              <w:rPr>
                <w:rFonts w:ascii="Arial" w:hAnsi="Arial" w:cs="Arial"/>
                <w:b/>
              </w:rPr>
            </w:pPr>
            <w:r w:rsidRPr="002B3385">
              <w:rPr>
                <w:rStyle w:val="hps"/>
                <w:rFonts w:ascii="Arial" w:hAnsi="Arial" w:cs="Arial"/>
                <w:color w:val="222222"/>
                <w:lang w:val="cy-GB"/>
              </w:rPr>
              <w:t>Cadeirydd y</w:t>
            </w:r>
            <w:r w:rsidRPr="002B3385">
              <w:rPr>
                <w:rStyle w:val="shorttext"/>
                <w:rFonts w:ascii="Arial" w:hAnsi="Arial" w:cs="Arial"/>
                <w:color w:val="222222"/>
                <w:lang w:val="cy-GB"/>
              </w:rPr>
              <w:t xml:space="preserve"> </w:t>
            </w:r>
            <w:r w:rsidRPr="002B3385">
              <w:rPr>
                <w:rStyle w:val="hps"/>
                <w:rFonts w:ascii="Arial" w:hAnsi="Arial" w:cs="Arial"/>
                <w:color w:val="222222"/>
                <w:lang w:val="cy-GB"/>
              </w:rPr>
              <w:t>Pwyllgor</w:t>
            </w:r>
            <w:r w:rsidRPr="002B3385">
              <w:rPr>
                <w:rStyle w:val="shorttext"/>
                <w:rFonts w:ascii="Arial" w:hAnsi="Arial" w:cs="Arial"/>
                <w:color w:val="222222"/>
                <w:lang w:val="cy-GB"/>
              </w:rPr>
              <w:t xml:space="preserve"> </w:t>
            </w:r>
            <w:r w:rsidRPr="002B3385">
              <w:rPr>
                <w:rStyle w:val="hps"/>
                <w:rFonts w:ascii="Arial" w:hAnsi="Arial" w:cs="Arial"/>
                <w:color w:val="222222"/>
                <w:lang w:val="cy-GB"/>
              </w:rPr>
              <w:t>Moeseg</w:t>
            </w:r>
            <w:r w:rsidRPr="002B3385">
              <w:rPr>
                <w:rStyle w:val="shorttext"/>
                <w:rFonts w:ascii="Arial" w:hAnsi="Arial" w:cs="Arial"/>
                <w:color w:val="222222"/>
                <w:lang w:val="cy-GB"/>
              </w:rPr>
              <w:t xml:space="preserve"> </w:t>
            </w:r>
            <w:r w:rsidRPr="002B3385">
              <w:rPr>
                <w:rStyle w:val="hps"/>
                <w:rFonts w:ascii="Arial" w:hAnsi="Arial" w:cs="Arial"/>
                <w:color w:val="222222"/>
                <w:lang w:val="cy-GB"/>
              </w:rPr>
              <w:t>Gyfadran</w:t>
            </w:r>
            <w:r w:rsidRPr="002B3385">
              <w:rPr>
                <w:rFonts w:ascii="Arial" w:hAnsi="Arial" w:cs="Arial"/>
              </w:rPr>
              <w:t xml:space="preserve"> /Chair of the Faculty Ethics Committee</w:t>
            </w:r>
            <w:r w:rsidRPr="002B3385">
              <w:rPr>
                <w:rFonts w:ascii="Arial" w:hAnsi="Arial" w:cs="Arial"/>
                <w:b/>
              </w:rPr>
              <w:t xml:space="preserve">              </w:t>
            </w:r>
            <w:r w:rsidRPr="002B3385">
              <w:rPr>
                <w:rFonts w:ascii="Arial" w:hAnsi="Arial" w:cs="Arial"/>
                <w:lang w:val="cy-GB"/>
              </w:rPr>
              <w:t xml:space="preserve">Dyddiad: / </w:t>
            </w:r>
            <w:r w:rsidRPr="002B3385">
              <w:rPr>
                <w:rFonts w:ascii="Arial" w:hAnsi="Arial" w:cs="Arial"/>
              </w:rPr>
              <w:t>Date:</w:t>
            </w:r>
          </w:p>
          <w:p w:rsidR="00F01677" w:rsidRPr="002B3385" w:rsidRDefault="00F01677" w:rsidP="00FF07C9">
            <w:pPr>
              <w:tabs>
                <w:tab w:val="left" w:pos="7920"/>
              </w:tabs>
              <w:jc w:val="both"/>
              <w:rPr>
                <w:rFonts w:ascii="Arial" w:hAnsi="Arial" w:cs="Arial"/>
                <w:lang w:val="cy-GB"/>
              </w:rPr>
            </w:pPr>
          </w:p>
        </w:tc>
      </w:tr>
    </w:tbl>
    <w:p w:rsidR="001F5531" w:rsidRDefault="001F5531" w:rsidP="00FF07C9">
      <w:pPr>
        <w:jc w:val="both"/>
        <w:rPr>
          <w:rFonts w:asciiTheme="majorHAnsi" w:hAnsiTheme="majorHAnsi"/>
          <w:sz w:val="24"/>
          <w:szCs w:val="24"/>
        </w:rPr>
      </w:pPr>
    </w:p>
    <w:p w:rsidR="00A344AA" w:rsidRPr="001F5531" w:rsidRDefault="00A344AA" w:rsidP="001F5531">
      <w:pPr>
        <w:jc w:val="center"/>
        <w:rPr>
          <w:b/>
          <w:sz w:val="36"/>
          <w:szCs w:val="36"/>
        </w:rPr>
      </w:pPr>
      <w:r w:rsidRPr="001F5531">
        <w:rPr>
          <w:b/>
          <w:sz w:val="36"/>
          <w:szCs w:val="36"/>
        </w:rPr>
        <w:lastRenderedPageBreak/>
        <w:t>Abstract</w:t>
      </w:r>
    </w:p>
    <w:p w:rsidR="001F5531" w:rsidRPr="001F5531" w:rsidRDefault="001F5531" w:rsidP="001F5531"/>
    <w:p w:rsidR="003B2381" w:rsidRPr="00162D70" w:rsidRDefault="00965D22" w:rsidP="00FF07C9">
      <w:pPr>
        <w:jc w:val="both"/>
        <w:rPr>
          <w:i/>
          <w:sz w:val="24"/>
          <w:szCs w:val="24"/>
        </w:rPr>
      </w:pPr>
      <w:r w:rsidRPr="00162D70">
        <w:rPr>
          <w:i/>
          <w:sz w:val="24"/>
          <w:szCs w:val="24"/>
        </w:rPr>
        <w:t xml:space="preserve">This study aims to examine what are </w:t>
      </w:r>
      <w:r w:rsidR="00BA3FB7">
        <w:rPr>
          <w:i/>
          <w:sz w:val="24"/>
          <w:szCs w:val="24"/>
        </w:rPr>
        <w:t xml:space="preserve">the </w:t>
      </w:r>
      <w:r w:rsidRPr="00162D70">
        <w:rPr>
          <w:i/>
          <w:sz w:val="24"/>
          <w:szCs w:val="24"/>
        </w:rPr>
        <w:t xml:space="preserve">determinants of financial performance and their impact on companies, listed on the London Stock Exchange, divided into 3 major sectors. In a sample of 32 companies, this paper </w:t>
      </w:r>
      <w:r w:rsidR="00615488" w:rsidRPr="00162D70">
        <w:rPr>
          <w:i/>
          <w:sz w:val="24"/>
          <w:szCs w:val="24"/>
        </w:rPr>
        <w:t>provides</w:t>
      </w:r>
      <w:r w:rsidRPr="00162D70">
        <w:rPr>
          <w:i/>
          <w:sz w:val="24"/>
          <w:szCs w:val="24"/>
        </w:rPr>
        <w:t xml:space="preserve"> empirical analysis about the performance of companies in terms of profitability and its association wi</w:t>
      </w:r>
      <w:r w:rsidR="0086307F" w:rsidRPr="00162D70">
        <w:rPr>
          <w:i/>
          <w:sz w:val="24"/>
          <w:szCs w:val="24"/>
        </w:rPr>
        <w:t xml:space="preserve">th multiple determinants, covering a five years’ </w:t>
      </w:r>
      <w:r w:rsidRPr="00162D70">
        <w:rPr>
          <w:i/>
          <w:sz w:val="24"/>
          <w:szCs w:val="24"/>
        </w:rPr>
        <w:t>period from 2014 to 2018.</w:t>
      </w:r>
      <w:r w:rsidR="00615488" w:rsidRPr="00162D70">
        <w:rPr>
          <w:i/>
          <w:sz w:val="24"/>
          <w:szCs w:val="24"/>
        </w:rPr>
        <w:t xml:space="preserve"> This empirical research is based on secondary, data, obtained from companies’ annual reports, in particular their balance sheets and income statements. The selection of determinants is based on the most widely used in the previous financial performance studies. The </w:t>
      </w:r>
      <w:r w:rsidR="005A63F7" w:rsidRPr="00162D70">
        <w:rPr>
          <w:i/>
          <w:sz w:val="24"/>
          <w:szCs w:val="24"/>
        </w:rPr>
        <w:t xml:space="preserve">regression </w:t>
      </w:r>
      <w:r w:rsidR="00615488" w:rsidRPr="00162D70">
        <w:rPr>
          <w:i/>
          <w:sz w:val="24"/>
          <w:szCs w:val="24"/>
        </w:rPr>
        <w:t>model, used in this work consist of seven variables: Return on assets (ROA) and Return on equity (ROE) are chosen as profitability indicators</w:t>
      </w:r>
      <w:r w:rsidR="005A63F7" w:rsidRPr="00162D70">
        <w:rPr>
          <w:i/>
          <w:sz w:val="24"/>
          <w:szCs w:val="24"/>
        </w:rPr>
        <w:t xml:space="preserve"> and are taken as dependent variables</w:t>
      </w:r>
      <w:r w:rsidR="00615488" w:rsidRPr="00162D70">
        <w:rPr>
          <w:i/>
          <w:sz w:val="24"/>
          <w:szCs w:val="24"/>
        </w:rPr>
        <w:t xml:space="preserve">, while </w:t>
      </w:r>
      <w:r w:rsidR="005A63F7" w:rsidRPr="00162D70">
        <w:rPr>
          <w:i/>
          <w:sz w:val="24"/>
          <w:szCs w:val="24"/>
        </w:rPr>
        <w:t xml:space="preserve">5 independent variables, namely </w:t>
      </w:r>
      <w:r w:rsidR="00EF3415" w:rsidRPr="00162D70">
        <w:rPr>
          <w:i/>
          <w:sz w:val="24"/>
          <w:szCs w:val="24"/>
        </w:rPr>
        <w:t xml:space="preserve">financial leverage (presented by debt to equity ratio), liquidity (presented by current ratio), growth in profit, size and age are used as explanatory variables. </w:t>
      </w:r>
      <w:r w:rsidR="005A63F7" w:rsidRPr="00162D70">
        <w:rPr>
          <w:i/>
          <w:sz w:val="24"/>
          <w:szCs w:val="24"/>
        </w:rPr>
        <w:t>A number of basic statistical techniques such as descriptive statistics, panel data</w:t>
      </w:r>
      <w:r w:rsidR="00ED101A" w:rsidRPr="00162D70">
        <w:rPr>
          <w:i/>
          <w:sz w:val="24"/>
          <w:szCs w:val="24"/>
        </w:rPr>
        <w:t xml:space="preserve"> regression using a fixed effect model</w:t>
      </w:r>
      <w:r w:rsidR="005A63F7" w:rsidRPr="00162D70">
        <w:rPr>
          <w:i/>
          <w:sz w:val="24"/>
          <w:szCs w:val="24"/>
        </w:rPr>
        <w:t xml:space="preserve"> and multiple regression analysis were used to examine these determinants. </w:t>
      </w:r>
      <w:r w:rsidR="0086307F" w:rsidRPr="00162D70">
        <w:rPr>
          <w:i/>
          <w:sz w:val="24"/>
          <w:szCs w:val="24"/>
        </w:rPr>
        <w:t xml:space="preserve">The empirical results, obtained </w:t>
      </w:r>
      <w:r w:rsidR="00BA3FB7">
        <w:rPr>
          <w:i/>
          <w:sz w:val="24"/>
          <w:szCs w:val="24"/>
        </w:rPr>
        <w:t>from an overall model</w:t>
      </w:r>
      <w:r w:rsidR="0086307F" w:rsidRPr="00162D70">
        <w:rPr>
          <w:i/>
          <w:sz w:val="24"/>
          <w:szCs w:val="24"/>
        </w:rPr>
        <w:t xml:space="preserve"> found that Return on assets (ROA)</w:t>
      </w:r>
      <w:r w:rsidR="007608AE" w:rsidRPr="00162D70">
        <w:rPr>
          <w:i/>
          <w:sz w:val="24"/>
          <w:szCs w:val="24"/>
        </w:rPr>
        <w:t xml:space="preserve"> is </w:t>
      </w:r>
      <w:r w:rsidR="00BA3FB7">
        <w:rPr>
          <w:i/>
          <w:sz w:val="24"/>
          <w:szCs w:val="24"/>
        </w:rPr>
        <w:t xml:space="preserve">a </w:t>
      </w:r>
      <w:r w:rsidR="007608AE" w:rsidRPr="00162D70">
        <w:rPr>
          <w:i/>
          <w:sz w:val="24"/>
          <w:szCs w:val="24"/>
        </w:rPr>
        <w:t>more appropriate indicator</w:t>
      </w:r>
      <w:r w:rsidR="0086307F" w:rsidRPr="00162D70">
        <w:rPr>
          <w:i/>
          <w:sz w:val="24"/>
          <w:szCs w:val="24"/>
        </w:rPr>
        <w:t xml:space="preserve"> for firms' profitability then Return on equity (ROE). </w:t>
      </w:r>
      <w:r w:rsidR="00ED101A" w:rsidRPr="00162D70">
        <w:rPr>
          <w:i/>
          <w:sz w:val="24"/>
          <w:szCs w:val="24"/>
        </w:rPr>
        <w:t xml:space="preserve">The findings of descriptive statistics show that profitability of the companies is noticeably stable. </w:t>
      </w:r>
      <w:r w:rsidR="00DC1A44" w:rsidRPr="00162D70">
        <w:rPr>
          <w:i/>
          <w:sz w:val="24"/>
          <w:szCs w:val="24"/>
        </w:rPr>
        <w:t xml:space="preserve">Moreover, the study found that leverage, growth and firm age are statistically insignificant determinants and are not good predictors for the firm's performance. </w:t>
      </w:r>
      <w:r w:rsidR="007608AE" w:rsidRPr="00162D70">
        <w:rPr>
          <w:i/>
          <w:sz w:val="24"/>
          <w:szCs w:val="24"/>
        </w:rPr>
        <w:t>Consistent with previous studies, this empirical study conclude</w:t>
      </w:r>
      <w:r w:rsidR="00F65CEE">
        <w:rPr>
          <w:i/>
          <w:sz w:val="24"/>
          <w:szCs w:val="24"/>
        </w:rPr>
        <w:t>s</w:t>
      </w:r>
      <w:r w:rsidR="007608AE" w:rsidRPr="00162D70">
        <w:rPr>
          <w:i/>
          <w:sz w:val="24"/>
          <w:szCs w:val="24"/>
        </w:rPr>
        <w:t xml:space="preserve"> </w:t>
      </w:r>
      <w:r w:rsidR="00F65CEE">
        <w:rPr>
          <w:i/>
          <w:sz w:val="24"/>
          <w:szCs w:val="24"/>
        </w:rPr>
        <w:t>that liquidity and firm size is</w:t>
      </w:r>
      <w:r w:rsidR="007608AE" w:rsidRPr="00162D70">
        <w:rPr>
          <w:i/>
          <w:sz w:val="24"/>
          <w:szCs w:val="24"/>
        </w:rPr>
        <w:t xml:space="preserve"> </w:t>
      </w:r>
      <w:r w:rsidR="001D5737">
        <w:rPr>
          <w:i/>
          <w:sz w:val="24"/>
          <w:szCs w:val="24"/>
        </w:rPr>
        <w:t xml:space="preserve">the </w:t>
      </w:r>
      <w:r w:rsidR="007608AE" w:rsidRPr="00162D70">
        <w:rPr>
          <w:i/>
          <w:sz w:val="24"/>
          <w:szCs w:val="24"/>
        </w:rPr>
        <w:t xml:space="preserve">key determinants for the financial performance of the investigated companies. </w:t>
      </w:r>
      <w:r w:rsidR="00DC1A44" w:rsidRPr="00162D70">
        <w:rPr>
          <w:i/>
          <w:sz w:val="24"/>
          <w:szCs w:val="24"/>
        </w:rPr>
        <w:t>The study recommends considering other independent variables such as economic growth, inflation rates to enhance examining the firm's performance. In addition, it recommends that further studies could be extended to analyze public companies, listed not only on the London Stock Exchange but on the other stock exchanges</w:t>
      </w:r>
      <w:r w:rsidR="00BB226B" w:rsidRPr="00162D70">
        <w:rPr>
          <w:i/>
          <w:sz w:val="24"/>
          <w:szCs w:val="24"/>
        </w:rPr>
        <w:t xml:space="preserve">. </w:t>
      </w:r>
    </w:p>
    <w:p w:rsidR="00373C80" w:rsidRDefault="00373C80" w:rsidP="00FF07C9">
      <w:pPr>
        <w:jc w:val="both"/>
        <w:rPr>
          <w:sz w:val="24"/>
          <w:szCs w:val="24"/>
        </w:rPr>
      </w:pPr>
    </w:p>
    <w:p w:rsidR="00373C80" w:rsidRDefault="00373C80" w:rsidP="00FF07C9">
      <w:pPr>
        <w:jc w:val="both"/>
        <w:rPr>
          <w:sz w:val="24"/>
          <w:szCs w:val="24"/>
        </w:rPr>
      </w:pPr>
    </w:p>
    <w:p w:rsidR="00373C80" w:rsidRDefault="00373C80" w:rsidP="00FF07C9">
      <w:pPr>
        <w:jc w:val="both"/>
        <w:rPr>
          <w:i/>
          <w:sz w:val="24"/>
          <w:szCs w:val="24"/>
        </w:rPr>
      </w:pPr>
      <w:r w:rsidRPr="00373C80">
        <w:rPr>
          <w:b/>
          <w:sz w:val="24"/>
          <w:szCs w:val="24"/>
        </w:rPr>
        <w:t xml:space="preserve">Keywords: </w:t>
      </w:r>
      <w:r w:rsidR="001A02D1">
        <w:rPr>
          <w:i/>
          <w:sz w:val="24"/>
          <w:szCs w:val="24"/>
        </w:rPr>
        <w:t>Determinants, F</w:t>
      </w:r>
      <w:r w:rsidR="00136316" w:rsidRPr="00162D70">
        <w:rPr>
          <w:i/>
          <w:sz w:val="24"/>
          <w:szCs w:val="24"/>
        </w:rPr>
        <w:t>i</w:t>
      </w:r>
      <w:r w:rsidR="001A02D1">
        <w:rPr>
          <w:i/>
          <w:sz w:val="24"/>
          <w:szCs w:val="24"/>
        </w:rPr>
        <w:t>nancial performance, P</w:t>
      </w:r>
      <w:r w:rsidR="00136316" w:rsidRPr="00162D70">
        <w:rPr>
          <w:i/>
          <w:sz w:val="24"/>
          <w:szCs w:val="24"/>
        </w:rPr>
        <w:t>rofitability, London Stock Exchange, P</w:t>
      </w:r>
      <w:r w:rsidR="000C3F06">
        <w:rPr>
          <w:i/>
          <w:sz w:val="24"/>
          <w:szCs w:val="24"/>
        </w:rPr>
        <w:t>anel Data A</w:t>
      </w:r>
      <w:r w:rsidR="00136316" w:rsidRPr="00162D70">
        <w:rPr>
          <w:i/>
          <w:sz w:val="24"/>
          <w:szCs w:val="24"/>
        </w:rPr>
        <w:t>nalysis, R</w:t>
      </w:r>
      <w:r w:rsidR="000C3F06">
        <w:rPr>
          <w:i/>
          <w:sz w:val="24"/>
          <w:szCs w:val="24"/>
        </w:rPr>
        <w:t>egression A</w:t>
      </w:r>
      <w:r w:rsidR="00136316" w:rsidRPr="00162D70">
        <w:rPr>
          <w:i/>
          <w:sz w:val="24"/>
          <w:szCs w:val="24"/>
        </w:rPr>
        <w:t>nalysis</w:t>
      </w:r>
    </w:p>
    <w:p w:rsidR="00454921" w:rsidRDefault="00454921" w:rsidP="00FF07C9">
      <w:pPr>
        <w:jc w:val="both"/>
        <w:rPr>
          <w:i/>
          <w:sz w:val="24"/>
          <w:szCs w:val="24"/>
        </w:rPr>
      </w:pPr>
    </w:p>
    <w:p w:rsidR="00454921" w:rsidRDefault="00454921" w:rsidP="00FF07C9">
      <w:pPr>
        <w:jc w:val="both"/>
        <w:rPr>
          <w:i/>
          <w:sz w:val="24"/>
          <w:szCs w:val="24"/>
        </w:rPr>
      </w:pPr>
    </w:p>
    <w:p w:rsidR="00454921" w:rsidRDefault="00454921" w:rsidP="00ED101A">
      <w:pPr>
        <w:rPr>
          <w:i/>
          <w:sz w:val="24"/>
          <w:szCs w:val="24"/>
        </w:rPr>
      </w:pPr>
    </w:p>
    <w:p w:rsidR="00454921" w:rsidRPr="00136316" w:rsidRDefault="00454921" w:rsidP="00ED101A">
      <w:pPr>
        <w:rPr>
          <w:sz w:val="24"/>
          <w:szCs w:val="24"/>
        </w:rPr>
      </w:pPr>
    </w:p>
    <w:sdt>
      <w:sdtPr>
        <w:rPr>
          <w:rFonts w:asciiTheme="minorHAnsi" w:eastAsiaTheme="minorHAnsi" w:hAnsiTheme="minorHAnsi" w:cstheme="minorBidi"/>
          <w:b w:val="0"/>
          <w:bCs w:val="0"/>
          <w:color w:val="auto"/>
          <w:sz w:val="22"/>
          <w:szCs w:val="22"/>
        </w:rPr>
        <w:id w:val="844058128"/>
        <w:docPartObj>
          <w:docPartGallery w:val="Table of Contents"/>
          <w:docPartUnique/>
        </w:docPartObj>
      </w:sdtPr>
      <w:sdtEndPr>
        <w:rPr>
          <w:noProof/>
        </w:rPr>
      </w:sdtEndPr>
      <w:sdtContent>
        <w:p w:rsidR="008C6F9A" w:rsidRPr="008C6F9A" w:rsidRDefault="008C6F9A" w:rsidP="008C6F9A">
          <w:pPr>
            <w:pStyle w:val="aa"/>
            <w:jc w:val="center"/>
            <w:rPr>
              <w:color w:val="auto"/>
              <w:sz w:val="32"/>
            </w:rPr>
          </w:pPr>
          <w:r w:rsidRPr="008C6F9A">
            <w:rPr>
              <w:color w:val="auto"/>
              <w:sz w:val="32"/>
            </w:rPr>
            <w:t>Table of Contents</w:t>
          </w:r>
        </w:p>
        <w:p w:rsidR="008C6F9A" w:rsidRPr="008C6F9A" w:rsidRDefault="008C6F9A" w:rsidP="008C6F9A"/>
        <w:p w:rsidR="008C6F9A" w:rsidRDefault="008C6F9A" w:rsidP="00FF07C9">
          <w:pPr>
            <w:pStyle w:val="11"/>
            <w:tabs>
              <w:tab w:val="right" w:leader="dot" w:pos="9350"/>
            </w:tabs>
            <w:jc w:val="both"/>
            <w:rPr>
              <w:rFonts w:eastAsiaTheme="minorEastAsia"/>
              <w:noProof/>
            </w:rPr>
          </w:pPr>
          <w:r>
            <w:fldChar w:fldCharType="begin"/>
          </w:r>
          <w:r>
            <w:instrText xml:space="preserve"> TOC \o "1-3" \h \z \u </w:instrText>
          </w:r>
          <w:r>
            <w:fldChar w:fldCharType="separate"/>
          </w:r>
          <w:hyperlink w:anchor="_Toc21606322" w:history="1">
            <w:r w:rsidRPr="00B60716">
              <w:rPr>
                <w:rStyle w:val="ab"/>
                <w:b/>
                <w:noProof/>
              </w:rPr>
              <w:t>1.Introduction</w:t>
            </w:r>
            <w:r>
              <w:rPr>
                <w:noProof/>
                <w:webHidden/>
              </w:rPr>
              <w:tab/>
            </w:r>
            <w:r>
              <w:rPr>
                <w:noProof/>
                <w:webHidden/>
              </w:rPr>
              <w:fldChar w:fldCharType="begin"/>
            </w:r>
            <w:r>
              <w:rPr>
                <w:noProof/>
                <w:webHidden/>
              </w:rPr>
              <w:instrText xml:space="preserve"> PAGEREF _Toc21606322 \h </w:instrText>
            </w:r>
            <w:r>
              <w:rPr>
                <w:noProof/>
                <w:webHidden/>
              </w:rPr>
            </w:r>
            <w:r>
              <w:rPr>
                <w:noProof/>
                <w:webHidden/>
              </w:rPr>
              <w:fldChar w:fldCharType="separate"/>
            </w:r>
            <w:r w:rsidR="00FF07C9">
              <w:rPr>
                <w:noProof/>
                <w:webHidden/>
              </w:rPr>
              <w:t>18</w:t>
            </w:r>
            <w:r>
              <w:rPr>
                <w:noProof/>
                <w:webHidden/>
              </w:rPr>
              <w:fldChar w:fldCharType="end"/>
            </w:r>
          </w:hyperlink>
        </w:p>
        <w:p w:rsidR="008C6F9A" w:rsidRDefault="000D06DE" w:rsidP="00FF07C9">
          <w:pPr>
            <w:pStyle w:val="11"/>
            <w:tabs>
              <w:tab w:val="right" w:leader="dot" w:pos="9350"/>
            </w:tabs>
            <w:jc w:val="both"/>
            <w:rPr>
              <w:rFonts w:eastAsiaTheme="minorEastAsia"/>
              <w:noProof/>
            </w:rPr>
          </w:pPr>
          <w:hyperlink w:anchor="_Toc21606323" w:history="1">
            <w:r w:rsidR="008C6F9A" w:rsidRPr="00B60716">
              <w:rPr>
                <w:rStyle w:val="ab"/>
                <w:rFonts w:cstheme="majorHAnsi"/>
                <w:b/>
                <w:noProof/>
              </w:rPr>
              <w:t>2</w:t>
            </w:r>
            <w:r w:rsidR="008C6F9A" w:rsidRPr="00B60716">
              <w:rPr>
                <w:rStyle w:val="ab"/>
                <w:b/>
                <w:noProof/>
              </w:rPr>
              <w:t>. Literature review</w:t>
            </w:r>
            <w:r w:rsidR="008C6F9A">
              <w:rPr>
                <w:noProof/>
                <w:webHidden/>
              </w:rPr>
              <w:tab/>
            </w:r>
            <w:r w:rsidR="008C6F9A">
              <w:rPr>
                <w:noProof/>
                <w:webHidden/>
              </w:rPr>
              <w:fldChar w:fldCharType="begin"/>
            </w:r>
            <w:r w:rsidR="008C6F9A">
              <w:rPr>
                <w:noProof/>
                <w:webHidden/>
              </w:rPr>
              <w:instrText xml:space="preserve"> PAGEREF _Toc21606323 \h </w:instrText>
            </w:r>
            <w:r w:rsidR="008C6F9A">
              <w:rPr>
                <w:noProof/>
                <w:webHidden/>
              </w:rPr>
            </w:r>
            <w:r w:rsidR="008C6F9A">
              <w:rPr>
                <w:noProof/>
                <w:webHidden/>
              </w:rPr>
              <w:fldChar w:fldCharType="separate"/>
            </w:r>
            <w:r w:rsidR="00FF07C9">
              <w:rPr>
                <w:noProof/>
                <w:webHidden/>
              </w:rPr>
              <w:t>20</w:t>
            </w:r>
            <w:r w:rsidR="008C6F9A">
              <w:rPr>
                <w:noProof/>
                <w:webHidden/>
              </w:rPr>
              <w:fldChar w:fldCharType="end"/>
            </w:r>
          </w:hyperlink>
        </w:p>
        <w:p w:rsidR="008C6F9A" w:rsidRDefault="000D06DE" w:rsidP="00FF07C9">
          <w:pPr>
            <w:pStyle w:val="21"/>
            <w:tabs>
              <w:tab w:val="right" w:leader="dot" w:pos="9350"/>
            </w:tabs>
            <w:jc w:val="both"/>
            <w:rPr>
              <w:noProof/>
            </w:rPr>
          </w:pPr>
          <w:hyperlink w:anchor="_Toc21606324" w:history="1">
            <w:r w:rsidR="008C6F9A" w:rsidRPr="00B60716">
              <w:rPr>
                <w:rStyle w:val="ab"/>
                <w:b/>
                <w:noProof/>
              </w:rPr>
              <w:t>2.1 Financial determinants in a company’s performance</w:t>
            </w:r>
            <w:r w:rsidR="008C6F9A">
              <w:rPr>
                <w:noProof/>
                <w:webHidden/>
              </w:rPr>
              <w:tab/>
            </w:r>
            <w:r w:rsidR="008C6F9A">
              <w:rPr>
                <w:noProof/>
                <w:webHidden/>
              </w:rPr>
              <w:fldChar w:fldCharType="begin"/>
            </w:r>
            <w:r w:rsidR="008C6F9A">
              <w:rPr>
                <w:noProof/>
                <w:webHidden/>
              </w:rPr>
              <w:instrText xml:space="preserve"> PAGEREF _Toc21606324 \h </w:instrText>
            </w:r>
            <w:r w:rsidR="008C6F9A">
              <w:rPr>
                <w:noProof/>
                <w:webHidden/>
              </w:rPr>
            </w:r>
            <w:r w:rsidR="008C6F9A">
              <w:rPr>
                <w:noProof/>
                <w:webHidden/>
              </w:rPr>
              <w:fldChar w:fldCharType="separate"/>
            </w:r>
            <w:r w:rsidR="00FF07C9">
              <w:rPr>
                <w:noProof/>
                <w:webHidden/>
              </w:rPr>
              <w:t>20</w:t>
            </w:r>
            <w:r w:rsidR="008C6F9A">
              <w:rPr>
                <w:noProof/>
                <w:webHidden/>
              </w:rPr>
              <w:fldChar w:fldCharType="end"/>
            </w:r>
          </w:hyperlink>
        </w:p>
        <w:p w:rsidR="008C6F9A" w:rsidRDefault="000D06DE" w:rsidP="00FF07C9">
          <w:pPr>
            <w:pStyle w:val="31"/>
            <w:tabs>
              <w:tab w:val="right" w:leader="dot" w:pos="9350"/>
            </w:tabs>
            <w:jc w:val="both"/>
            <w:rPr>
              <w:noProof/>
            </w:rPr>
          </w:pPr>
          <w:hyperlink w:anchor="_Toc21606325" w:history="1">
            <w:r w:rsidR="008C6F9A" w:rsidRPr="00B60716">
              <w:rPr>
                <w:rStyle w:val="ab"/>
                <w:b/>
                <w:noProof/>
              </w:rPr>
              <w:t>Financial Leverage</w:t>
            </w:r>
            <w:r w:rsidR="008C6F9A">
              <w:rPr>
                <w:noProof/>
                <w:webHidden/>
              </w:rPr>
              <w:tab/>
            </w:r>
            <w:r w:rsidR="008C6F9A">
              <w:rPr>
                <w:noProof/>
                <w:webHidden/>
              </w:rPr>
              <w:fldChar w:fldCharType="begin"/>
            </w:r>
            <w:r w:rsidR="008C6F9A">
              <w:rPr>
                <w:noProof/>
                <w:webHidden/>
              </w:rPr>
              <w:instrText xml:space="preserve"> PAGEREF _Toc21606325 \h </w:instrText>
            </w:r>
            <w:r w:rsidR="008C6F9A">
              <w:rPr>
                <w:noProof/>
                <w:webHidden/>
              </w:rPr>
            </w:r>
            <w:r w:rsidR="008C6F9A">
              <w:rPr>
                <w:noProof/>
                <w:webHidden/>
              </w:rPr>
              <w:fldChar w:fldCharType="separate"/>
            </w:r>
            <w:r w:rsidR="00FF07C9">
              <w:rPr>
                <w:noProof/>
                <w:webHidden/>
              </w:rPr>
              <w:t>20</w:t>
            </w:r>
            <w:r w:rsidR="008C6F9A">
              <w:rPr>
                <w:noProof/>
                <w:webHidden/>
              </w:rPr>
              <w:fldChar w:fldCharType="end"/>
            </w:r>
          </w:hyperlink>
        </w:p>
        <w:p w:rsidR="008C6F9A" w:rsidRDefault="000D06DE" w:rsidP="00FF07C9">
          <w:pPr>
            <w:pStyle w:val="31"/>
            <w:tabs>
              <w:tab w:val="right" w:leader="dot" w:pos="9350"/>
            </w:tabs>
            <w:jc w:val="both"/>
            <w:rPr>
              <w:noProof/>
            </w:rPr>
          </w:pPr>
          <w:hyperlink w:anchor="_Toc21606326" w:history="1">
            <w:r w:rsidR="008C6F9A" w:rsidRPr="00B60716">
              <w:rPr>
                <w:rStyle w:val="ab"/>
                <w:b/>
                <w:noProof/>
              </w:rPr>
              <w:t>Liquidity</w:t>
            </w:r>
            <w:r w:rsidR="008C6F9A">
              <w:rPr>
                <w:noProof/>
                <w:webHidden/>
              </w:rPr>
              <w:tab/>
            </w:r>
            <w:r w:rsidR="008C6F9A">
              <w:rPr>
                <w:noProof/>
                <w:webHidden/>
              </w:rPr>
              <w:fldChar w:fldCharType="begin"/>
            </w:r>
            <w:r w:rsidR="008C6F9A">
              <w:rPr>
                <w:noProof/>
                <w:webHidden/>
              </w:rPr>
              <w:instrText xml:space="preserve"> PAGEREF _Toc21606326 \h </w:instrText>
            </w:r>
            <w:r w:rsidR="008C6F9A">
              <w:rPr>
                <w:noProof/>
                <w:webHidden/>
              </w:rPr>
            </w:r>
            <w:r w:rsidR="008C6F9A">
              <w:rPr>
                <w:noProof/>
                <w:webHidden/>
              </w:rPr>
              <w:fldChar w:fldCharType="separate"/>
            </w:r>
            <w:r w:rsidR="00FF07C9">
              <w:rPr>
                <w:noProof/>
                <w:webHidden/>
              </w:rPr>
              <w:t>23</w:t>
            </w:r>
            <w:r w:rsidR="008C6F9A">
              <w:rPr>
                <w:noProof/>
                <w:webHidden/>
              </w:rPr>
              <w:fldChar w:fldCharType="end"/>
            </w:r>
          </w:hyperlink>
        </w:p>
        <w:p w:rsidR="008C6F9A" w:rsidRDefault="000D06DE" w:rsidP="00FF07C9">
          <w:pPr>
            <w:pStyle w:val="21"/>
            <w:tabs>
              <w:tab w:val="right" w:leader="dot" w:pos="9350"/>
            </w:tabs>
            <w:jc w:val="both"/>
            <w:rPr>
              <w:noProof/>
            </w:rPr>
          </w:pPr>
          <w:hyperlink w:anchor="_Toc21606327" w:history="1">
            <w:r w:rsidR="008C6F9A" w:rsidRPr="00B60716">
              <w:rPr>
                <w:rStyle w:val="ab"/>
                <w:rFonts w:cstheme="majorHAnsi"/>
                <w:b/>
                <w:noProof/>
              </w:rPr>
              <w:t xml:space="preserve">Firm </w:t>
            </w:r>
            <w:r w:rsidR="008C6F9A" w:rsidRPr="00B60716">
              <w:rPr>
                <w:rStyle w:val="ab"/>
                <w:b/>
                <w:noProof/>
              </w:rPr>
              <w:t>Age</w:t>
            </w:r>
            <w:r w:rsidR="008C6F9A">
              <w:rPr>
                <w:noProof/>
                <w:webHidden/>
              </w:rPr>
              <w:tab/>
            </w:r>
            <w:r w:rsidR="008C6F9A">
              <w:rPr>
                <w:noProof/>
                <w:webHidden/>
              </w:rPr>
              <w:fldChar w:fldCharType="begin"/>
            </w:r>
            <w:r w:rsidR="008C6F9A">
              <w:rPr>
                <w:noProof/>
                <w:webHidden/>
              </w:rPr>
              <w:instrText xml:space="preserve"> PAGEREF _Toc21606327 \h </w:instrText>
            </w:r>
            <w:r w:rsidR="008C6F9A">
              <w:rPr>
                <w:noProof/>
                <w:webHidden/>
              </w:rPr>
            </w:r>
            <w:r w:rsidR="008C6F9A">
              <w:rPr>
                <w:noProof/>
                <w:webHidden/>
              </w:rPr>
              <w:fldChar w:fldCharType="separate"/>
            </w:r>
            <w:r w:rsidR="00FF07C9">
              <w:rPr>
                <w:noProof/>
                <w:webHidden/>
              </w:rPr>
              <w:t>24</w:t>
            </w:r>
            <w:r w:rsidR="008C6F9A">
              <w:rPr>
                <w:noProof/>
                <w:webHidden/>
              </w:rPr>
              <w:fldChar w:fldCharType="end"/>
            </w:r>
          </w:hyperlink>
        </w:p>
        <w:p w:rsidR="008C6F9A" w:rsidRDefault="000D06DE" w:rsidP="00FF07C9">
          <w:pPr>
            <w:pStyle w:val="31"/>
            <w:tabs>
              <w:tab w:val="right" w:leader="dot" w:pos="9350"/>
            </w:tabs>
            <w:jc w:val="both"/>
            <w:rPr>
              <w:noProof/>
            </w:rPr>
          </w:pPr>
          <w:hyperlink w:anchor="_Toc21606328" w:history="1">
            <w:r w:rsidR="008C6F9A" w:rsidRPr="00B60716">
              <w:rPr>
                <w:rStyle w:val="ab"/>
                <w:b/>
                <w:noProof/>
              </w:rPr>
              <w:t>Growth</w:t>
            </w:r>
            <w:r w:rsidR="008C6F9A">
              <w:rPr>
                <w:noProof/>
                <w:webHidden/>
              </w:rPr>
              <w:tab/>
            </w:r>
            <w:r w:rsidR="008C6F9A">
              <w:rPr>
                <w:noProof/>
                <w:webHidden/>
              </w:rPr>
              <w:fldChar w:fldCharType="begin"/>
            </w:r>
            <w:r w:rsidR="008C6F9A">
              <w:rPr>
                <w:noProof/>
                <w:webHidden/>
              </w:rPr>
              <w:instrText xml:space="preserve"> PAGEREF _Toc21606328 \h </w:instrText>
            </w:r>
            <w:r w:rsidR="008C6F9A">
              <w:rPr>
                <w:noProof/>
                <w:webHidden/>
              </w:rPr>
            </w:r>
            <w:r w:rsidR="008C6F9A">
              <w:rPr>
                <w:noProof/>
                <w:webHidden/>
              </w:rPr>
              <w:fldChar w:fldCharType="separate"/>
            </w:r>
            <w:r w:rsidR="00FF07C9">
              <w:rPr>
                <w:noProof/>
                <w:webHidden/>
              </w:rPr>
              <w:t>25</w:t>
            </w:r>
            <w:r w:rsidR="008C6F9A">
              <w:rPr>
                <w:noProof/>
                <w:webHidden/>
              </w:rPr>
              <w:fldChar w:fldCharType="end"/>
            </w:r>
          </w:hyperlink>
        </w:p>
        <w:p w:rsidR="008C6F9A" w:rsidRDefault="000D06DE" w:rsidP="00FF07C9">
          <w:pPr>
            <w:pStyle w:val="31"/>
            <w:tabs>
              <w:tab w:val="right" w:leader="dot" w:pos="9350"/>
            </w:tabs>
            <w:jc w:val="both"/>
            <w:rPr>
              <w:noProof/>
            </w:rPr>
          </w:pPr>
          <w:hyperlink w:anchor="_Toc21606329" w:history="1">
            <w:r w:rsidR="008C6F9A" w:rsidRPr="00B60716">
              <w:rPr>
                <w:rStyle w:val="ab"/>
                <w:b/>
                <w:noProof/>
              </w:rPr>
              <w:t>Firm Size</w:t>
            </w:r>
            <w:r w:rsidR="008C6F9A">
              <w:rPr>
                <w:noProof/>
                <w:webHidden/>
              </w:rPr>
              <w:tab/>
            </w:r>
            <w:r w:rsidR="008C6F9A">
              <w:rPr>
                <w:noProof/>
                <w:webHidden/>
              </w:rPr>
              <w:fldChar w:fldCharType="begin"/>
            </w:r>
            <w:r w:rsidR="008C6F9A">
              <w:rPr>
                <w:noProof/>
                <w:webHidden/>
              </w:rPr>
              <w:instrText xml:space="preserve"> PAGEREF _Toc21606329 \h </w:instrText>
            </w:r>
            <w:r w:rsidR="008C6F9A">
              <w:rPr>
                <w:noProof/>
                <w:webHidden/>
              </w:rPr>
            </w:r>
            <w:r w:rsidR="008C6F9A">
              <w:rPr>
                <w:noProof/>
                <w:webHidden/>
              </w:rPr>
              <w:fldChar w:fldCharType="separate"/>
            </w:r>
            <w:r w:rsidR="00FF07C9">
              <w:rPr>
                <w:noProof/>
                <w:webHidden/>
              </w:rPr>
              <w:t>27</w:t>
            </w:r>
            <w:r w:rsidR="008C6F9A">
              <w:rPr>
                <w:noProof/>
                <w:webHidden/>
              </w:rPr>
              <w:fldChar w:fldCharType="end"/>
            </w:r>
          </w:hyperlink>
        </w:p>
        <w:p w:rsidR="008C6F9A" w:rsidRDefault="000D06DE" w:rsidP="00FF07C9">
          <w:pPr>
            <w:pStyle w:val="21"/>
            <w:tabs>
              <w:tab w:val="right" w:leader="dot" w:pos="9350"/>
            </w:tabs>
            <w:jc w:val="both"/>
            <w:rPr>
              <w:noProof/>
            </w:rPr>
          </w:pPr>
          <w:hyperlink w:anchor="_Toc21606330" w:history="1">
            <w:r w:rsidR="008C6F9A" w:rsidRPr="00B60716">
              <w:rPr>
                <w:rStyle w:val="ab"/>
                <w:b/>
                <w:noProof/>
              </w:rPr>
              <w:t>2.2 Profitability of the company</w:t>
            </w:r>
            <w:r w:rsidR="008C6F9A">
              <w:rPr>
                <w:noProof/>
                <w:webHidden/>
              </w:rPr>
              <w:tab/>
            </w:r>
            <w:r w:rsidR="008C6F9A">
              <w:rPr>
                <w:noProof/>
                <w:webHidden/>
              </w:rPr>
              <w:fldChar w:fldCharType="begin"/>
            </w:r>
            <w:r w:rsidR="008C6F9A">
              <w:rPr>
                <w:noProof/>
                <w:webHidden/>
              </w:rPr>
              <w:instrText xml:space="preserve"> PAGEREF _Toc21606330 \h </w:instrText>
            </w:r>
            <w:r w:rsidR="008C6F9A">
              <w:rPr>
                <w:noProof/>
                <w:webHidden/>
              </w:rPr>
            </w:r>
            <w:r w:rsidR="008C6F9A">
              <w:rPr>
                <w:noProof/>
                <w:webHidden/>
              </w:rPr>
              <w:fldChar w:fldCharType="separate"/>
            </w:r>
            <w:r w:rsidR="00FF07C9">
              <w:rPr>
                <w:noProof/>
                <w:webHidden/>
              </w:rPr>
              <w:t>28</w:t>
            </w:r>
            <w:r w:rsidR="008C6F9A">
              <w:rPr>
                <w:noProof/>
                <w:webHidden/>
              </w:rPr>
              <w:fldChar w:fldCharType="end"/>
            </w:r>
          </w:hyperlink>
        </w:p>
        <w:p w:rsidR="008C6F9A" w:rsidRDefault="000D06DE" w:rsidP="00FF07C9">
          <w:pPr>
            <w:pStyle w:val="31"/>
            <w:tabs>
              <w:tab w:val="right" w:leader="dot" w:pos="9350"/>
            </w:tabs>
            <w:jc w:val="both"/>
            <w:rPr>
              <w:noProof/>
            </w:rPr>
          </w:pPr>
          <w:hyperlink w:anchor="_Toc21606331" w:history="1">
            <w:r w:rsidR="008C6F9A" w:rsidRPr="00B60716">
              <w:rPr>
                <w:rStyle w:val="ab"/>
                <w:b/>
                <w:noProof/>
              </w:rPr>
              <w:t>Return on Equity (ROE)</w:t>
            </w:r>
            <w:r w:rsidR="008C6F9A">
              <w:rPr>
                <w:noProof/>
                <w:webHidden/>
              </w:rPr>
              <w:tab/>
            </w:r>
            <w:r w:rsidR="008C6F9A">
              <w:rPr>
                <w:noProof/>
                <w:webHidden/>
              </w:rPr>
              <w:fldChar w:fldCharType="begin"/>
            </w:r>
            <w:r w:rsidR="008C6F9A">
              <w:rPr>
                <w:noProof/>
                <w:webHidden/>
              </w:rPr>
              <w:instrText xml:space="preserve"> PAGEREF _Toc21606331 \h </w:instrText>
            </w:r>
            <w:r w:rsidR="008C6F9A">
              <w:rPr>
                <w:noProof/>
                <w:webHidden/>
              </w:rPr>
            </w:r>
            <w:r w:rsidR="008C6F9A">
              <w:rPr>
                <w:noProof/>
                <w:webHidden/>
              </w:rPr>
              <w:fldChar w:fldCharType="separate"/>
            </w:r>
            <w:r w:rsidR="00FF07C9">
              <w:rPr>
                <w:noProof/>
                <w:webHidden/>
              </w:rPr>
              <w:t>28</w:t>
            </w:r>
            <w:r w:rsidR="008C6F9A">
              <w:rPr>
                <w:noProof/>
                <w:webHidden/>
              </w:rPr>
              <w:fldChar w:fldCharType="end"/>
            </w:r>
          </w:hyperlink>
        </w:p>
        <w:p w:rsidR="008C6F9A" w:rsidRDefault="000D06DE" w:rsidP="00FF07C9">
          <w:pPr>
            <w:pStyle w:val="31"/>
            <w:tabs>
              <w:tab w:val="right" w:leader="dot" w:pos="9350"/>
            </w:tabs>
            <w:jc w:val="both"/>
            <w:rPr>
              <w:noProof/>
            </w:rPr>
          </w:pPr>
          <w:hyperlink w:anchor="_Toc21606332" w:history="1">
            <w:r w:rsidR="008C6F9A" w:rsidRPr="00B60716">
              <w:rPr>
                <w:rStyle w:val="ab"/>
                <w:b/>
                <w:noProof/>
              </w:rPr>
              <w:t>Return on Assets (ROA)</w:t>
            </w:r>
            <w:r w:rsidR="008C6F9A">
              <w:rPr>
                <w:noProof/>
                <w:webHidden/>
              </w:rPr>
              <w:tab/>
            </w:r>
            <w:r w:rsidR="008C6F9A">
              <w:rPr>
                <w:noProof/>
                <w:webHidden/>
              </w:rPr>
              <w:fldChar w:fldCharType="begin"/>
            </w:r>
            <w:r w:rsidR="008C6F9A">
              <w:rPr>
                <w:noProof/>
                <w:webHidden/>
              </w:rPr>
              <w:instrText xml:space="preserve"> PAGEREF _Toc21606332 \h </w:instrText>
            </w:r>
            <w:r w:rsidR="008C6F9A">
              <w:rPr>
                <w:noProof/>
                <w:webHidden/>
              </w:rPr>
            </w:r>
            <w:r w:rsidR="008C6F9A">
              <w:rPr>
                <w:noProof/>
                <w:webHidden/>
              </w:rPr>
              <w:fldChar w:fldCharType="separate"/>
            </w:r>
            <w:r w:rsidR="00FF07C9">
              <w:rPr>
                <w:noProof/>
                <w:webHidden/>
              </w:rPr>
              <w:t>30</w:t>
            </w:r>
            <w:r w:rsidR="008C6F9A">
              <w:rPr>
                <w:noProof/>
                <w:webHidden/>
              </w:rPr>
              <w:fldChar w:fldCharType="end"/>
            </w:r>
          </w:hyperlink>
        </w:p>
        <w:p w:rsidR="008C6F9A" w:rsidRDefault="000D06DE" w:rsidP="00FF07C9">
          <w:pPr>
            <w:pStyle w:val="11"/>
            <w:tabs>
              <w:tab w:val="left" w:pos="440"/>
              <w:tab w:val="right" w:leader="dot" w:pos="9350"/>
            </w:tabs>
            <w:jc w:val="both"/>
            <w:rPr>
              <w:rFonts w:eastAsiaTheme="minorEastAsia"/>
              <w:noProof/>
            </w:rPr>
          </w:pPr>
          <w:hyperlink w:anchor="_Toc21606333" w:history="1">
            <w:r w:rsidR="008C6F9A" w:rsidRPr="00B60716">
              <w:rPr>
                <w:rStyle w:val="ab"/>
                <w:b/>
                <w:noProof/>
              </w:rPr>
              <w:t>3.</w:t>
            </w:r>
            <w:r w:rsidR="008C6F9A">
              <w:rPr>
                <w:rFonts w:eastAsiaTheme="minorEastAsia"/>
                <w:noProof/>
              </w:rPr>
              <w:tab/>
            </w:r>
            <w:r w:rsidR="008C6F9A" w:rsidRPr="00B60716">
              <w:rPr>
                <w:rStyle w:val="ab"/>
                <w:b/>
                <w:noProof/>
              </w:rPr>
              <w:t>Empirical methodology, research data and determinants of financial performance</w:t>
            </w:r>
            <w:r w:rsidR="008C6F9A">
              <w:rPr>
                <w:noProof/>
                <w:webHidden/>
              </w:rPr>
              <w:tab/>
            </w:r>
            <w:r w:rsidR="008C6F9A">
              <w:rPr>
                <w:noProof/>
                <w:webHidden/>
              </w:rPr>
              <w:fldChar w:fldCharType="begin"/>
            </w:r>
            <w:r w:rsidR="008C6F9A">
              <w:rPr>
                <w:noProof/>
                <w:webHidden/>
              </w:rPr>
              <w:instrText xml:space="preserve"> PAGEREF _Toc21606333 \h </w:instrText>
            </w:r>
            <w:r w:rsidR="008C6F9A">
              <w:rPr>
                <w:noProof/>
                <w:webHidden/>
              </w:rPr>
            </w:r>
            <w:r w:rsidR="008C6F9A">
              <w:rPr>
                <w:noProof/>
                <w:webHidden/>
              </w:rPr>
              <w:fldChar w:fldCharType="separate"/>
            </w:r>
            <w:r w:rsidR="00FF07C9">
              <w:rPr>
                <w:noProof/>
                <w:webHidden/>
              </w:rPr>
              <w:t>32</w:t>
            </w:r>
            <w:r w:rsidR="008C6F9A">
              <w:rPr>
                <w:noProof/>
                <w:webHidden/>
              </w:rPr>
              <w:fldChar w:fldCharType="end"/>
            </w:r>
          </w:hyperlink>
        </w:p>
        <w:p w:rsidR="008C6F9A" w:rsidRDefault="000D06DE" w:rsidP="00FF07C9">
          <w:pPr>
            <w:pStyle w:val="21"/>
            <w:tabs>
              <w:tab w:val="left" w:pos="880"/>
              <w:tab w:val="right" w:leader="dot" w:pos="9350"/>
            </w:tabs>
            <w:jc w:val="both"/>
            <w:rPr>
              <w:noProof/>
            </w:rPr>
          </w:pPr>
          <w:hyperlink w:anchor="_Toc21606334" w:history="1">
            <w:r w:rsidR="008C6F9A" w:rsidRPr="00B60716">
              <w:rPr>
                <w:rStyle w:val="ab"/>
                <w:rFonts w:eastAsiaTheme="minorHAnsi"/>
                <w:b/>
                <w:noProof/>
              </w:rPr>
              <w:t>3.1</w:t>
            </w:r>
            <w:r w:rsidR="008C6F9A">
              <w:rPr>
                <w:noProof/>
              </w:rPr>
              <w:tab/>
            </w:r>
            <w:r w:rsidR="008C6F9A" w:rsidRPr="00B60716">
              <w:rPr>
                <w:rStyle w:val="ab"/>
                <w:rFonts w:eastAsiaTheme="minorHAnsi"/>
                <w:b/>
                <w:noProof/>
              </w:rPr>
              <w:t>Empirical methodology</w:t>
            </w:r>
            <w:r w:rsidR="008C6F9A">
              <w:rPr>
                <w:noProof/>
                <w:webHidden/>
              </w:rPr>
              <w:tab/>
            </w:r>
            <w:r w:rsidR="008C6F9A">
              <w:rPr>
                <w:noProof/>
                <w:webHidden/>
              </w:rPr>
              <w:fldChar w:fldCharType="begin"/>
            </w:r>
            <w:r w:rsidR="008C6F9A">
              <w:rPr>
                <w:noProof/>
                <w:webHidden/>
              </w:rPr>
              <w:instrText xml:space="preserve"> PAGEREF _Toc21606334 \h </w:instrText>
            </w:r>
            <w:r w:rsidR="008C6F9A">
              <w:rPr>
                <w:noProof/>
                <w:webHidden/>
              </w:rPr>
            </w:r>
            <w:r w:rsidR="008C6F9A">
              <w:rPr>
                <w:noProof/>
                <w:webHidden/>
              </w:rPr>
              <w:fldChar w:fldCharType="separate"/>
            </w:r>
            <w:r w:rsidR="00FF07C9">
              <w:rPr>
                <w:noProof/>
                <w:webHidden/>
              </w:rPr>
              <w:t>32</w:t>
            </w:r>
            <w:r w:rsidR="008C6F9A">
              <w:rPr>
                <w:noProof/>
                <w:webHidden/>
              </w:rPr>
              <w:fldChar w:fldCharType="end"/>
            </w:r>
          </w:hyperlink>
        </w:p>
        <w:p w:rsidR="008C6F9A" w:rsidRDefault="000D06DE" w:rsidP="00FF07C9">
          <w:pPr>
            <w:pStyle w:val="21"/>
            <w:tabs>
              <w:tab w:val="left" w:pos="880"/>
              <w:tab w:val="right" w:leader="dot" w:pos="9350"/>
            </w:tabs>
            <w:jc w:val="both"/>
            <w:rPr>
              <w:noProof/>
            </w:rPr>
          </w:pPr>
          <w:hyperlink w:anchor="_Toc21606335" w:history="1">
            <w:r w:rsidR="008C6F9A" w:rsidRPr="00B60716">
              <w:rPr>
                <w:rStyle w:val="ab"/>
                <w:b/>
                <w:noProof/>
              </w:rPr>
              <w:t>3.2</w:t>
            </w:r>
            <w:r w:rsidR="008C6F9A">
              <w:rPr>
                <w:noProof/>
              </w:rPr>
              <w:tab/>
            </w:r>
            <w:r w:rsidR="008C6F9A" w:rsidRPr="00B60716">
              <w:rPr>
                <w:rStyle w:val="ab"/>
                <w:b/>
                <w:noProof/>
              </w:rPr>
              <w:t>Linear Regression Model</w:t>
            </w:r>
            <w:r w:rsidR="008C6F9A">
              <w:rPr>
                <w:noProof/>
                <w:webHidden/>
              </w:rPr>
              <w:tab/>
            </w:r>
            <w:r w:rsidR="008C6F9A">
              <w:rPr>
                <w:noProof/>
                <w:webHidden/>
              </w:rPr>
              <w:fldChar w:fldCharType="begin"/>
            </w:r>
            <w:r w:rsidR="008C6F9A">
              <w:rPr>
                <w:noProof/>
                <w:webHidden/>
              </w:rPr>
              <w:instrText xml:space="preserve"> PAGEREF _Toc21606335 \h </w:instrText>
            </w:r>
            <w:r w:rsidR="008C6F9A">
              <w:rPr>
                <w:noProof/>
                <w:webHidden/>
              </w:rPr>
            </w:r>
            <w:r w:rsidR="008C6F9A">
              <w:rPr>
                <w:noProof/>
                <w:webHidden/>
              </w:rPr>
              <w:fldChar w:fldCharType="separate"/>
            </w:r>
            <w:r w:rsidR="00FF07C9">
              <w:rPr>
                <w:noProof/>
                <w:webHidden/>
              </w:rPr>
              <w:t>32</w:t>
            </w:r>
            <w:r w:rsidR="008C6F9A">
              <w:rPr>
                <w:noProof/>
                <w:webHidden/>
              </w:rPr>
              <w:fldChar w:fldCharType="end"/>
            </w:r>
          </w:hyperlink>
        </w:p>
        <w:p w:rsidR="008C6F9A" w:rsidRDefault="000D06DE" w:rsidP="00FF07C9">
          <w:pPr>
            <w:pStyle w:val="21"/>
            <w:tabs>
              <w:tab w:val="left" w:pos="880"/>
              <w:tab w:val="right" w:leader="dot" w:pos="9350"/>
            </w:tabs>
            <w:jc w:val="both"/>
            <w:rPr>
              <w:noProof/>
            </w:rPr>
          </w:pPr>
          <w:hyperlink w:anchor="_Toc21606336" w:history="1">
            <w:r w:rsidR="008C6F9A" w:rsidRPr="00B60716">
              <w:rPr>
                <w:rStyle w:val="ab"/>
                <w:b/>
                <w:noProof/>
              </w:rPr>
              <w:t>3.3</w:t>
            </w:r>
            <w:r w:rsidR="008C6F9A">
              <w:rPr>
                <w:noProof/>
              </w:rPr>
              <w:tab/>
            </w:r>
            <w:r w:rsidR="008C6F9A" w:rsidRPr="00B60716">
              <w:rPr>
                <w:rStyle w:val="ab"/>
                <w:b/>
                <w:noProof/>
              </w:rPr>
              <w:t>Panel data</w:t>
            </w:r>
            <w:r w:rsidR="008C6F9A">
              <w:rPr>
                <w:noProof/>
                <w:webHidden/>
              </w:rPr>
              <w:tab/>
            </w:r>
            <w:r w:rsidR="008C6F9A">
              <w:rPr>
                <w:noProof/>
                <w:webHidden/>
              </w:rPr>
              <w:fldChar w:fldCharType="begin"/>
            </w:r>
            <w:r w:rsidR="008C6F9A">
              <w:rPr>
                <w:noProof/>
                <w:webHidden/>
              </w:rPr>
              <w:instrText xml:space="preserve"> PAGEREF _Toc21606336 \h </w:instrText>
            </w:r>
            <w:r w:rsidR="008C6F9A">
              <w:rPr>
                <w:noProof/>
                <w:webHidden/>
              </w:rPr>
            </w:r>
            <w:r w:rsidR="008C6F9A">
              <w:rPr>
                <w:noProof/>
                <w:webHidden/>
              </w:rPr>
              <w:fldChar w:fldCharType="separate"/>
            </w:r>
            <w:r w:rsidR="00FF07C9">
              <w:rPr>
                <w:noProof/>
                <w:webHidden/>
              </w:rPr>
              <w:t>33</w:t>
            </w:r>
            <w:r w:rsidR="008C6F9A">
              <w:rPr>
                <w:noProof/>
                <w:webHidden/>
              </w:rPr>
              <w:fldChar w:fldCharType="end"/>
            </w:r>
          </w:hyperlink>
        </w:p>
        <w:p w:rsidR="008C6F9A" w:rsidRDefault="000D06DE" w:rsidP="00FF07C9">
          <w:pPr>
            <w:pStyle w:val="21"/>
            <w:tabs>
              <w:tab w:val="left" w:pos="880"/>
              <w:tab w:val="right" w:leader="dot" w:pos="9350"/>
            </w:tabs>
            <w:jc w:val="both"/>
            <w:rPr>
              <w:noProof/>
            </w:rPr>
          </w:pPr>
          <w:hyperlink w:anchor="_Toc21606337" w:history="1">
            <w:r w:rsidR="008C6F9A" w:rsidRPr="00B60716">
              <w:rPr>
                <w:rStyle w:val="ab"/>
                <w:b/>
                <w:noProof/>
              </w:rPr>
              <w:t>3.4</w:t>
            </w:r>
            <w:r w:rsidR="008C6F9A">
              <w:rPr>
                <w:noProof/>
              </w:rPr>
              <w:tab/>
            </w:r>
            <w:r w:rsidR="008C6F9A" w:rsidRPr="00B60716">
              <w:rPr>
                <w:rStyle w:val="ab"/>
                <w:b/>
                <w:noProof/>
              </w:rPr>
              <w:t>Model of the study</w:t>
            </w:r>
            <w:r w:rsidR="008C6F9A">
              <w:rPr>
                <w:noProof/>
                <w:webHidden/>
              </w:rPr>
              <w:tab/>
            </w:r>
            <w:r w:rsidR="008C6F9A">
              <w:rPr>
                <w:noProof/>
                <w:webHidden/>
              </w:rPr>
              <w:fldChar w:fldCharType="begin"/>
            </w:r>
            <w:r w:rsidR="008C6F9A">
              <w:rPr>
                <w:noProof/>
                <w:webHidden/>
              </w:rPr>
              <w:instrText xml:space="preserve"> PAGEREF _Toc21606337 \h </w:instrText>
            </w:r>
            <w:r w:rsidR="008C6F9A">
              <w:rPr>
                <w:noProof/>
                <w:webHidden/>
              </w:rPr>
            </w:r>
            <w:r w:rsidR="008C6F9A">
              <w:rPr>
                <w:noProof/>
                <w:webHidden/>
              </w:rPr>
              <w:fldChar w:fldCharType="separate"/>
            </w:r>
            <w:r w:rsidR="00FF07C9">
              <w:rPr>
                <w:noProof/>
                <w:webHidden/>
              </w:rPr>
              <w:t>34</w:t>
            </w:r>
            <w:r w:rsidR="008C6F9A">
              <w:rPr>
                <w:noProof/>
                <w:webHidden/>
              </w:rPr>
              <w:fldChar w:fldCharType="end"/>
            </w:r>
          </w:hyperlink>
        </w:p>
        <w:p w:rsidR="008C6F9A" w:rsidRDefault="000D06DE" w:rsidP="00FF07C9">
          <w:pPr>
            <w:pStyle w:val="21"/>
            <w:tabs>
              <w:tab w:val="left" w:pos="880"/>
              <w:tab w:val="right" w:leader="dot" w:pos="9350"/>
            </w:tabs>
            <w:jc w:val="both"/>
            <w:rPr>
              <w:noProof/>
            </w:rPr>
          </w:pPr>
          <w:hyperlink w:anchor="_Toc21606338" w:history="1">
            <w:r w:rsidR="008C6F9A" w:rsidRPr="00B60716">
              <w:rPr>
                <w:rStyle w:val="ab"/>
                <w:b/>
                <w:noProof/>
              </w:rPr>
              <w:t>3.5</w:t>
            </w:r>
            <w:r w:rsidR="008C6F9A">
              <w:rPr>
                <w:noProof/>
              </w:rPr>
              <w:tab/>
            </w:r>
            <w:r w:rsidR="008C6F9A" w:rsidRPr="00B60716">
              <w:rPr>
                <w:rStyle w:val="ab"/>
                <w:b/>
                <w:noProof/>
              </w:rPr>
              <w:t>Research data</w:t>
            </w:r>
            <w:r w:rsidR="008C6F9A">
              <w:rPr>
                <w:noProof/>
                <w:webHidden/>
              </w:rPr>
              <w:tab/>
            </w:r>
            <w:r w:rsidR="008C6F9A">
              <w:rPr>
                <w:noProof/>
                <w:webHidden/>
              </w:rPr>
              <w:fldChar w:fldCharType="begin"/>
            </w:r>
            <w:r w:rsidR="008C6F9A">
              <w:rPr>
                <w:noProof/>
                <w:webHidden/>
              </w:rPr>
              <w:instrText xml:space="preserve"> PAGEREF _Toc21606338 \h </w:instrText>
            </w:r>
            <w:r w:rsidR="008C6F9A">
              <w:rPr>
                <w:noProof/>
                <w:webHidden/>
              </w:rPr>
            </w:r>
            <w:r w:rsidR="008C6F9A">
              <w:rPr>
                <w:noProof/>
                <w:webHidden/>
              </w:rPr>
              <w:fldChar w:fldCharType="separate"/>
            </w:r>
            <w:r w:rsidR="00FF07C9">
              <w:rPr>
                <w:noProof/>
                <w:webHidden/>
              </w:rPr>
              <w:t>35</w:t>
            </w:r>
            <w:r w:rsidR="008C6F9A">
              <w:rPr>
                <w:noProof/>
                <w:webHidden/>
              </w:rPr>
              <w:fldChar w:fldCharType="end"/>
            </w:r>
          </w:hyperlink>
        </w:p>
        <w:p w:rsidR="008C6F9A" w:rsidRDefault="000D06DE" w:rsidP="00FF07C9">
          <w:pPr>
            <w:pStyle w:val="21"/>
            <w:tabs>
              <w:tab w:val="right" w:leader="dot" w:pos="9350"/>
            </w:tabs>
            <w:jc w:val="both"/>
            <w:rPr>
              <w:noProof/>
            </w:rPr>
          </w:pPr>
          <w:hyperlink w:anchor="_Toc21606339" w:history="1">
            <w:r w:rsidR="008C6F9A" w:rsidRPr="00B60716">
              <w:rPr>
                <w:rStyle w:val="ab"/>
                <w:b/>
                <w:noProof/>
              </w:rPr>
              <w:t>3.6 Determinants of financial performance</w:t>
            </w:r>
            <w:r w:rsidR="008C6F9A">
              <w:rPr>
                <w:noProof/>
                <w:webHidden/>
              </w:rPr>
              <w:tab/>
            </w:r>
            <w:r w:rsidR="008C6F9A">
              <w:rPr>
                <w:noProof/>
                <w:webHidden/>
              </w:rPr>
              <w:fldChar w:fldCharType="begin"/>
            </w:r>
            <w:r w:rsidR="008C6F9A">
              <w:rPr>
                <w:noProof/>
                <w:webHidden/>
              </w:rPr>
              <w:instrText xml:space="preserve"> PAGEREF _Toc21606339 \h </w:instrText>
            </w:r>
            <w:r w:rsidR="008C6F9A">
              <w:rPr>
                <w:noProof/>
                <w:webHidden/>
              </w:rPr>
            </w:r>
            <w:r w:rsidR="008C6F9A">
              <w:rPr>
                <w:noProof/>
                <w:webHidden/>
              </w:rPr>
              <w:fldChar w:fldCharType="separate"/>
            </w:r>
            <w:r w:rsidR="00FF07C9">
              <w:rPr>
                <w:noProof/>
                <w:webHidden/>
              </w:rPr>
              <w:t>35</w:t>
            </w:r>
            <w:r w:rsidR="008C6F9A">
              <w:rPr>
                <w:noProof/>
                <w:webHidden/>
              </w:rPr>
              <w:fldChar w:fldCharType="end"/>
            </w:r>
          </w:hyperlink>
        </w:p>
        <w:p w:rsidR="008C6F9A" w:rsidRDefault="000D06DE" w:rsidP="00FF07C9">
          <w:pPr>
            <w:pStyle w:val="21"/>
            <w:tabs>
              <w:tab w:val="right" w:leader="dot" w:pos="9350"/>
            </w:tabs>
            <w:jc w:val="both"/>
            <w:rPr>
              <w:noProof/>
            </w:rPr>
          </w:pPr>
          <w:hyperlink w:anchor="_Toc21606340" w:history="1">
            <w:r w:rsidR="008C6F9A" w:rsidRPr="00B60716">
              <w:rPr>
                <w:rStyle w:val="ab"/>
                <w:b/>
                <w:noProof/>
              </w:rPr>
              <w:t>3.6.2 Dependent variables</w:t>
            </w:r>
            <w:r w:rsidR="008C6F9A">
              <w:rPr>
                <w:noProof/>
                <w:webHidden/>
              </w:rPr>
              <w:tab/>
            </w:r>
            <w:r w:rsidR="008C6F9A">
              <w:rPr>
                <w:noProof/>
                <w:webHidden/>
              </w:rPr>
              <w:fldChar w:fldCharType="begin"/>
            </w:r>
            <w:r w:rsidR="008C6F9A">
              <w:rPr>
                <w:noProof/>
                <w:webHidden/>
              </w:rPr>
              <w:instrText xml:space="preserve"> PAGEREF _Toc21606340 \h </w:instrText>
            </w:r>
            <w:r w:rsidR="008C6F9A">
              <w:rPr>
                <w:noProof/>
                <w:webHidden/>
              </w:rPr>
            </w:r>
            <w:r w:rsidR="008C6F9A">
              <w:rPr>
                <w:noProof/>
                <w:webHidden/>
              </w:rPr>
              <w:fldChar w:fldCharType="separate"/>
            </w:r>
            <w:r w:rsidR="00FF07C9">
              <w:rPr>
                <w:noProof/>
                <w:webHidden/>
              </w:rPr>
              <w:t>38</w:t>
            </w:r>
            <w:r w:rsidR="008C6F9A">
              <w:rPr>
                <w:noProof/>
                <w:webHidden/>
              </w:rPr>
              <w:fldChar w:fldCharType="end"/>
            </w:r>
          </w:hyperlink>
        </w:p>
        <w:p w:rsidR="008C6F9A" w:rsidRDefault="000D06DE" w:rsidP="00FF07C9">
          <w:pPr>
            <w:pStyle w:val="11"/>
            <w:tabs>
              <w:tab w:val="left" w:pos="440"/>
              <w:tab w:val="right" w:leader="dot" w:pos="9350"/>
            </w:tabs>
            <w:jc w:val="both"/>
            <w:rPr>
              <w:rFonts w:eastAsiaTheme="minorEastAsia"/>
              <w:noProof/>
            </w:rPr>
          </w:pPr>
          <w:hyperlink w:anchor="_Toc21606341" w:history="1">
            <w:r w:rsidR="008C6F9A" w:rsidRPr="00B60716">
              <w:rPr>
                <w:rStyle w:val="ab"/>
                <w:b/>
                <w:noProof/>
              </w:rPr>
              <w:t>4.</w:t>
            </w:r>
            <w:r w:rsidR="008C6F9A">
              <w:rPr>
                <w:rFonts w:eastAsiaTheme="minorEastAsia"/>
                <w:noProof/>
              </w:rPr>
              <w:tab/>
            </w:r>
            <w:r w:rsidR="008C6F9A" w:rsidRPr="00B60716">
              <w:rPr>
                <w:rStyle w:val="ab"/>
                <w:b/>
                <w:noProof/>
              </w:rPr>
              <w:t>Data analysis and results</w:t>
            </w:r>
            <w:r w:rsidR="008C6F9A">
              <w:rPr>
                <w:noProof/>
                <w:webHidden/>
              </w:rPr>
              <w:tab/>
            </w:r>
            <w:r w:rsidR="008C6F9A">
              <w:rPr>
                <w:noProof/>
                <w:webHidden/>
              </w:rPr>
              <w:fldChar w:fldCharType="begin"/>
            </w:r>
            <w:r w:rsidR="008C6F9A">
              <w:rPr>
                <w:noProof/>
                <w:webHidden/>
              </w:rPr>
              <w:instrText xml:space="preserve"> PAGEREF _Toc21606341 \h </w:instrText>
            </w:r>
            <w:r w:rsidR="008C6F9A">
              <w:rPr>
                <w:noProof/>
                <w:webHidden/>
              </w:rPr>
            </w:r>
            <w:r w:rsidR="008C6F9A">
              <w:rPr>
                <w:noProof/>
                <w:webHidden/>
              </w:rPr>
              <w:fldChar w:fldCharType="separate"/>
            </w:r>
            <w:r w:rsidR="00FF07C9">
              <w:rPr>
                <w:noProof/>
                <w:webHidden/>
              </w:rPr>
              <w:t>39</w:t>
            </w:r>
            <w:r w:rsidR="008C6F9A">
              <w:rPr>
                <w:noProof/>
                <w:webHidden/>
              </w:rPr>
              <w:fldChar w:fldCharType="end"/>
            </w:r>
          </w:hyperlink>
        </w:p>
        <w:p w:rsidR="008C6F9A" w:rsidRDefault="000D06DE" w:rsidP="00FF07C9">
          <w:pPr>
            <w:pStyle w:val="21"/>
            <w:tabs>
              <w:tab w:val="right" w:leader="dot" w:pos="9350"/>
            </w:tabs>
            <w:jc w:val="both"/>
            <w:rPr>
              <w:noProof/>
            </w:rPr>
          </w:pPr>
          <w:hyperlink w:anchor="_Toc21606342" w:history="1">
            <w:r w:rsidR="008C6F9A" w:rsidRPr="00B60716">
              <w:rPr>
                <w:rStyle w:val="ab"/>
                <w:b/>
                <w:noProof/>
              </w:rPr>
              <w:t>4.1 Analysis of raw data</w:t>
            </w:r>
            <w:r w:rsidR="008C6F9A">
              <w:rPr>
                <w:noProof/>
                <w:webHidden/>
              </w:rPr>
              <w:tab/>
            </w:r>
            <w:r w:rsidR="008C6F9A">
              <w:rPr>
                <w:noProof/>
                <w:webHidden/>
              </w:rPr>
              <w:fldChar w:fldCharType="begin"/>
            </w:r>
            <w:r w:rsidR="008C6F9A">
              <w:rPr>
                <w:noProof/>
                <w:webHidden/>
              </w:rPr>
              <w:instrText xml:space="preserve"> PAGEREF _Toc21606342 \h </w:instrText>
            </w:r>
            <w:r w:rsidR="008C6F9A">
              <w:rPr>
                <w:noProof/>
                <w:webHidden/>
              </w:rPr>
            </w:r>
            <w:r w:rsidR="008C6F9A">
              <w:rPr>
                <w:noProof/>
                <w:webHidden/>
              </w:rPr>
              <w:fldChar w:fldCharType="separate"/>
            </w:r>
            <w:r w:rsidR="00FF07C9">
              <w:rPr>
                <w:noProof/>
                <w:webHidden/>
              </w:rPr>
              <w:t>39</w:t>
            </w:r>
            <w:r w:rsidR="008C6F9A">
              <w:rPr>
                <w:noProof/>
                <w:webHidden/>
              </w:rPr>
              <w:fldChar w:fldCharType="end"/>
            </w:r>
          </w:hyperlink>
        </w:p>
        <w:p w:rsidR="008C6F9A" w:rsidRDefault="000D06DE" w:rsidP="00FF07C9">
          <w:pPr>
            <w:pStyle w:val="21"/>
            <w:tabs>
              <w:tab w:val="right" w:leader="dot" w:pos="9350"/>
            </w:tabs>
            <w:jc w:val="both"/>
            <w:rPr>
              <w:noProof/>
            </w:rPr>
          </w:pPr>
          <w:hyperlink w:anchor="_Toc21606343" w:history="1">
            <w:r w:rsidR="008C6F9A" w:rsidRPr="00B60716">
              <w:rPr>
                <w:rStyle w:val="ab"/>
                <w:b/>
                <w:noProof/>
              </w:rPr>
              <w:t>4.2 Data descriptive statistics results</w:t>
            </w:r>
            <w:r w:rsidR="008C6F9A">
              <w:rPr>
                <w:noProof/>
                <w:webHidden/>
              </w:rPr>
              <w:tab/>
            </w:r>
            <w:r w:rsidR="008C6F9A">
              <w:rPr>
                <w:noProof/>
                <w:webHidden/>
              </w:rPr>
              <w:fldChar w:fldCharType="begin"/>
            </w:r>
            <w:r w:rsidR="008C6F9A">
              <w:rPr>
                <w:noProof/>
                <w:webHidden/>
              </w:rPr>
              <w:instrText xml:space="preserve"> PAGEREF _Toc21606343 \h </w:instrText>
            </w:r>
            <w:r w:rsidR="008C6F9A">
              <w:rPr>
                <w:noProof/>
                <w:webHidden/>
              </w:rPr>
            </w:r>
            <w:r w:rsidR="008C6F9A">
              <w:rPr>
                <w:noProof/>
                <w:webHidden/>
              </w:rPr>
              <w:fldChar w:fldCharType="separate"/>
            </w:r>
            <w:r w:rsidR="00FF07C9">
              <w:rPr>
                <w:noProof/>
                <w:webHidden/>
              </w:rPr>
              <w:t>39</w:t>
            </w:r>
            <w:r w:rsidR="008C6F9A">
              <w:rPr>
                <w:noProof/>
                <w:webHidden/>
              </w:rPr>
              <w:fldChar w:fldCharType="end"/>
            </w:r>
          </w:hyperlink>
        </w:p>
        <w:p w:rsidR="008C6F9A" w:rsidRDefault="000D06DE" w:rsidP="00FF07C9">
          <w:pPr>
            <w:pStyle w:val="11"/>
            <w:tabs>
              <w:tab w:val="left" w:pos="440"/>
              <w:tab w:val="right" w:leader="dot" w:pos="9350"/>
            </w:tabs>
            <w:jc w:val="both"/>
            <w:rPr>
              <w:rFonts w:eastAsiaTheme="minorEastAsia"/>
              <w:noProof/>
            </w:rPr>
          </w:pPr>
          <w:hyperlink w:anchor="_Toc21606344" w:history="1">
            <w:r w:rsidR="008C6F9A" w:rsidRPr="00B60716">
              <w:rPr>
                <w:rStyle w:val="ab"/>
                <w:b/>
                <w:noProof/>
              </w:rPr>
              <w:t>5.</w:t>
            </w:r>
            <w:r w:rsidR="008C6F9A">
              <w:rPr>
                <w:rFonts w:eastAsiaTheme="minorEastAsia"/>
                <w:noProof/>
              </w:rPr>
              <w:tab/>
            </w:r>
            <w:r w:rsidR="008C6F9A" w:rsidRPr="00B60716">
              <w:rPr>
                <w:rStyle w:val="ab"/>
                <w:b/>
                <w:noProof/>
              </w:rPr>
              <w:t>Empirical regression results and analysis</w:t>
            </w:r>
            <w:r w:rsidR="008C6F9A">
              <w:rPr>
                <w:noProof/>
                <w:webHidden/>
              </w:rPr>
              <w:tab/>
            </w:r>
            <w:r w:rsidR="008C6F9A">
              <w:rPr>
                <w:noProof/>
                <w:webHidden/>
              </w:rPr>
              <w:fldChar w:fldCharType="begin"/>
            </w:r>
            <w:r w:rsidR="008C6F9A">
              <w:rPr>
                <w:noProof/>
                <w:webHidden/>
              </w:rPr>
              <w:instrText xml:space="preserve"> PAGEREF _Toc21606344 \h </w:instrText>
            </w:r>
            <w:r w:rsidR="008C6F9A">
              <w:rPr>
                <w:noProof/>
                <w:webHidden/>
              </w:rPr>
            </w:r>
            <w:r w:rsidR="008C6F9A">
              <w:rPr>
                <w:noProof/>
                <w:webHidden/>
              </w:rPr>
              <w:fldChar w:fldCharType="separate"/>
            </w:r>
            <w:r w:rsidR="00FF07C9">
              <w:rPr>
                <w:noProof/>
                <w:webHidden/>
              </w:rPr>
              <w:t>40</w:t>
            </w:r>
            <w:r w:rsidR="008C6F9A">
              <w:rPr>
                <w:noProof/>
                <w:webHidden/>
              </w:rPr>
              <w:fldChar w:fldCharType="end"/>
            </w:r>
          </w:hyperlink>
        </w:p>
        <w:p w:rsidR="008C6F9A" w:rsidRDefault="000D06DE" w:rsidP="00FF07C9">
          <w:pPr>
            <w:pStyle w:val="21"/>
            <w:tabs>
              <w:tab w:val="left" w:pos="880"/>
              <w:tab w:val="right" w:leader="dot" w:pos="9350"/>
            </w:tabs>
            <w:jc w:val="both"/>
            <w:rPr>
              <w:noProof/>
            </w:rPr>
          </w:pPr>
          <w:hyperlink w:anchor="_Toc21606345" w:history="1">
            <w:r w:rsidR="008C6F9A" w:rsidRPr="00B60716">
              <w:rPr>
                <w:rStyle w:val="ab"/>
                <w:b/>
                <w:noProof/>
              </w:rPr>
              <w:t>5.1</w:t>
            </w:r>
            <w:r w:rsidR="008C6F9A">
              <w:rPr>
                <w:noProof/>
              </w:rPr>
              <w:tab/>
            </w:r>
            <w:r w:rsidR="008C6F9A" w:rsidRPr="00B60716">
              <w:rPr>
                <w:rStyle w:val="ab"/>
                <w:b/>
                <w:noProof/>
              </w:rPr>
              <w:t>Fixed effects panel data regression model results and analysis</w:t>
            </w:r>
            <w:r w:rsidR="008C6F9A">
              <w:rPr>
                <w:noProof/>
                <w:webHidden/>
              </w:rPr>
              <w:tab/>
            </w:r>
            <w:r w:rsidR="008C6F9A">
              <w:rPr>
                <w:noProof/>
                <w:webHidden/>
              </w:rPr>
              <w:fldChar w:fldCharType="begin"/>
            </w:r>
            <w:r w:rsidR="008C6F9A">
              <w:rPr>
                <w:noProof/>
                <w:webHidden/>
              </w:rPr>
              <w:instrText xml:space="preserve"> PAGEREF _Toc21606345 \h </w:instrText>
            </w:r>
            <w:r w:rsidR="008C6F9A">
              <w:rPr>
                <w:noProof/>
                <w:webHidden/>
              </w:rPr>
            </w:r>
            <w:r w:rsidR="008C6F9A">
              <w:rPr>
                <w:noProof/>
                <w:webHidden/>
              </w:rPr>
              <w:fldChar w:fldCharType="separate"/>
            </w:r>
            <w:r w:rsidR="00FF07C9">
              <w:rPr>
                <w:noProof/>
                <w:webHidden/>
              </w:rPr>
              <w:t>40</w:t>
            </w:r>
            <w:r w:rsidR="008C6F9A">
              <w:rPr>
                <w:noProof/>
                <w:webHidden/>
              </w:rPr>
              <w:fldChar w:fldCharType="end"/>
            </w:r>
          </w:hyperlink>
        </w:p>
        <w:p w:rsidR="008C6F9A" w:rsidRDefault="000D06DE" w:rsidP="00FF07C9">
          <w:pPr>
            <w:pStyle w:val="21"/>
            <w:tabs>
              <w:tab w:val="right" w:leader="dot" w:pos="9350"/>
            </w:tabs>
            <w:jc w:val="both"/>
            <w:rPr>
              <w:noProof/>
            </w:rPr>
          </w:pPr>
          <w:hyperlink w:anchor="_Toc21606346" w:history="1">
            <w:r w:rsidR="008C6F9A" w:rsidRPr="00B60716">
              <w:rPr>
                <w:rStyle w:val="ab"/>
                <w:b/>
                <w:noProof/>
              </w:rPr>
              <w:t>5.2 Multiple Regression Model results and analysis for each sector</w:t>
            </w:r>
            <w:r w:rsidR="008C6F9A">
              <w:rPr>
                <w:noProof/>
                <w:webHidden/>
              </w:rPr>
              <w:tab/>
            </w:r>
            <w:r w:rsidR="008C6F9A">
              <w:rPr>
                <w:noProof/>
                <w:webHidden/>
              </w:rPr>
              <w:fldChar w:fldCharType="begin"/>
            </w:r>
            <w:r w:rsidR="008C6F9A">
              <w:rPr>
                <w:noProof/>
                <w:webHidden/>
              </w:rPr>
              <w:instrText xml:space="preserve"> PAGEREF _Toc21606346 \h </w:instrText>
            </w:r>
            <w:r w:rsidR="008C6F9A">
              <w:rPr>
                <w:noProof/>
                <w:webHidden/>
              </w:rPr>
            </w:r>
            <w:r w:rsidR="008C6F9A">
              <w:rPr>
                <w:noProof/>
                <w:webHidden/>
              </w:rPr>
              <w:fldChar w:fldCharType="separate"/>
            </w:r>
            <w:r w:rsidR="00FF07C9">
              <w:rPr>
                <w:noProof/>
                <w:webHidden/>
              </w:rPr>
              <w:t>43</w:t>
            </w:r>
            <w:r w:rsidR="008C6F9A">
              <w:rPr>
                <w:noProof/>
                <w:webHidden/>
              </w:rPr>
              <w:fldChar w:fldCharType="end"/>
            </w:r>
          </w:hyperlink>
        </w:p>
        <w:p w:rsidR="008C6F9A" w:rsidRDefault="000D06DE" w:rsidP="00FF07C9">
          <w:pPr>
            <w:pStyle w:val="11"/>
            <w:tabs>
              <w:tab w:val="left" w:pos="440"/>
              <w:tab w:val="right" w:leader="dot" w:pos="9350"/>
            </w:tabs>
            <w:jc w:val="both"/>
            <w:rPr>
              <w:rFonts w:eastAsiaTheme="minorEastAsia"/>
              <w:noProof/>
            </w:rPr>
          </w:pPr>
          <w:hyperlink w:anchor="_Toc21606347" w:history="1">
            <w:r w:rsidR="008C6F9A" w:rsidRPr="00B60716">
              <w:rPr>
                <w:rStyle w:val="ab"/>
                <w:b/>
                <w:noProof/>
              </w:rPr>
              <w:t>6.</w:t>
            </w:r>
            <w:r w:rsidR="008C6F9A">
              <w:rPr>
                <w:rFonts w:eastAsiaTheme="minorEastAsia"/>
                <w:noProof/>
              </w:rPr>
              <w:tab/>
            </w:r>
            <w:r w:rsidR="008C6F9A" w:rsidRPr="00B60716">
              <w:rPr>
                <w:rStyle w:val="ab"/>
                <w:b/>
                <w:noProof/>
              </w:rPr>
              <w:t>Conclusion</w:t>
            </w:r>
            <w:r w:rsidR="008C6F9A">
              <w:rPr>
                <w:noProof/>
                <w:webHidden/>
              </w:rPr>
              <w:tab/>
            </w:r>
            <w:r w:rsidR="008C6F9A">
              <w:rPr>
                <w:noProof/>
                <w:webHidden/>
              </w:rPr>
              <w:fldChar w:fldCharType="begin"/>
            </w:r>
            <w:r w:rsidR="008C6F9A">
              <w:rPr>
                <w:noProof/>
                <w:webHidden/>
              </w:rPr>
              <w:instrText xml:space="preserve"> PAGEREF _Toc21606347 \h </w:instrText>
            </w:r>
            <w:r w:rsidR="008C6F9A">
              <w:rPr>
                <w:noProof/>
                <w:webHidden/>
              </w:rPr>
            </w:r>
            <w:r w:rsidR="008C6F9A">
              <w:rPr>
                <w:noProof/>
                <w:webHidden/>
              </w:rPr>
              <w:fldChar w:fldCharType="separate"/>
            </w:r>
            <w:r w:rsidR="00FF07C9">
              <w:rPr>
                <w:noProof/>
                <w:webHidden/>
              </w:rPr>
              <w:t>48</w:t>
            </w:r>
            <w:r w:rsidR="008C6F9A">
              <w:rPr>
                <w:noProof/>
                <w:webHidden/>
              </w:rPr>
              <w:fldChar w:fldCharType="end"/>
            </w:r>
          </w:hyperlink>
        </w:p>
        <w:p w:rsidR="008C6F9A" w:rsidRDefault="000D06DE" w:rsidP="00FF07C9">
          <w:pPr>
            <w:pStyle w:val="11"/>
            <w:tabs>
              <w:tab w:val="left" w:pos="440"/>
              <w:tab w:val="right" w:leader="dot" w:pos="9350"/>
            </w:tabs>
            <w:jc w:val="both"/>
            <w:rPr>
              <w:rFonts w:eastAsiaTheme="minorEastAsia"/>
              <w:noProof/>
            </w:rPr>
          </w:pPr>
          <w:hyperlink w:anchor="_Toc21606348" w:history="1">
            <w:r w:rsidR="008C6F9A" w:rsidRPr="00B60716">
              <w:rPr>
                <w:rStyle w:val="ab"/>
                <w:b/>
                <w:noProof/>
              </w:rPr>
              <w:t>7.</w:t>
            </w:r>
            <w:r w:rsidR="008C6F9A">
              <w:rPr>
                <w:rFonts w:eastAsiaTheme="minorEastAsia"/>
                <w:noProof/>
              </w:rPr>
              <w:tab/>
            </w:r>
            <w:r w:rsidR="008C6F9A" w:rsidRPr="00B60716">
              <w:rPr>
                <w:rStyle w:val="ab"/>
                <w:b/>
                <w:noProof/>
              </w:rPr>
              <w:t>Limitations of the study</w:t>
            </w:r>
            <w:r w:rsidR="008C6F9A">
              <w:rPr>
                <w:noProof/>
                <w:webHidden/>
              </w:rPr>
              <w:tab/>
            </w:r>
            <w:r w:rsidR="008C6F9A">
              <w:rPr>
                <w:noProof/>
                <w:webHidden/>
              </w:rPr>
              <w:fldChar w:fldCharType="begin"/>
            </w:r>
            <w:r w:rsidR="008C6F9A">
              <w:rPr>
                <w:noProof/>
                <w:webHidden/>
              </w:rPr>
              <w:instrText xml:space="preserve"> PAGEREF _Toc21606348 \h </w:instrText>
            </w:r>
            <w:r w:rsidR="008C6F9A">
              <w:rPr>
                <w:noProof/>
                <w:webHidden/>
              </w:rPr>
            </w:r>
            <w:r w:rsidR="008C6F9A">
              <w:rPr>
                <w:noProof/>
                <w:webHidden/>
              </w:rPr>
              <w:fldChar w:fldCharType="separate"/>
            </w:r>
            <w:r w:rsidR="00FF07C9">
              <w:rPr>
                <w:noProof/>
                <w:webHidden/>
              </w:rPr>
              <w:t>49</w:t>
            </w:r>
            <w:r w:rsidR="008C6F9A">
              <w:rPr>
                <w:noProof/>
                <w:webHidden/>
              </w:rPr>
              <w:fldChar w:fldCharType="end"/>
            </w:r>
          </w:hyperlink>
        </w:p>
        <w:p w:rsidR="008C6F9A" w:rsidRDefault="000D06DE" w:rsidP="00FF07C9">
          <w:pPr>
            <w:pStyle w:val="11"/>
            <w:tabs>
              <w:tab w:val="left" w:pos="440"/>
              <w:tab w:val="right" w:leader="dot" w:pos="9350"/>
            </w:tabs>
            <w:jc w:val="both"/>
            <w:rPr>
              <w:rFonts w:eastAsiaTheme="minorEastAsia"/>
              <w:noProof/>
            </w:rPr>
          </w:pPr>
          <w:hyperlink w:anchor="_Toc21606349" w:history="1">
            <w:r w:rsidR="008C6F9A" w:rsidRPr="00B60716">
              <w:rPr>
                <w:rStyle w:val="ab"/>
                <w:b/>
                <w:noProof/>
              </w:rPr>
              <w:t>8.</w:t>
            </w:r>
            <w:r w:rsidR="008C6F9A">
              <w:rPr>
                <w:rFonts w:eastAsiaTheme="minorEastAsia"/>
                <w:noProof/>
              </w:rPr>
              <w:tab/>
            </w:r>
            <w:r w:rsidR="008C6F9A" w:rsidRPr="00B60716">
              <w:rPr>
                <w:rStyle w:val="ab"/>
                <w:b/>
                <w:noProof/>
              </w:rPr>
              <w:t>Recommendations for future study</w:t>
            </w:r>
            <w:r w:rsidR="008C6F9A">
              <w:rPr>
                <w:noProof/>
                <w:webHidden/>
              </w:rPr>
              <w:tab/>
            </w:r>
            <w:r w:rsidR="008C6F9A">
              <w:rPr>
                <w:noProof/>
                <w:webHidden/>
              </w:rPr>
              <w:fldChar w:fldCharType="begin"/>
            </w:r>
            <w:r w:rsidR="008C6F9A">
              <w:rPr>
                <w:noProof/>
                <w:webHidden/>
              </w:rPr>
              <w:instrText xml:space="preserve"> PAGEREF _Toc21606349 \h </w:instrText>
            </w:r>
            <w:r w:rsidR="008C6F9A">
              <w:rPr>
                <w:noProof/>
                <w:webHidden/>
              </w:rPr>
            </w:r>
            <w:r w:rsidR="008C6F9A">
              <w:rPr>
                <w:noProof/>
                <w:webHidden/>
              </w:rPr>
              <w:fldChar w:fldCharType="separate"/>
            </w:r>
            <w:r w:rsidR="00FF07C9">
              <w:rPr>
                <w:noProof/>
                <w:webHidden/>
              </w:rPr>
              <w:t>50</w:t>
            </w:r>
            <w:r w:rsidR="008C6F9A">
              <w:rPr>
                <w:noProof/>
                <w:webHidden/>
              </w:rPr>
              <w:fldChar w:fldCharType="end"/>
            </w:r>
          </w:hyperlink>
        </w:p>
        <w:p w:rsidR="008C6F9A" w:rsidRDefault="000D06DE" w:rsidP="00FF07C9">
          <w:pPr>
            <w:pStyle w:val="11"/>
            <w:tabs>
              <w:tab w:val="right" w:leader="dot" w:pos="9350"/>
            </w:tabs>
            <w:jc w:val="both"/>
            <w:rPr>
              <w:rFonts w:eastAsiaTheme="minorEastAsia"/>
              <w:noProof/>
            </w:rPr>
          </w:pPr>
          <w:hyperlink w:anchor="_Toc21606350" w:history="1">
            <w:r w:rsidR="008C6F9A" w:rsidRPr="00B60716">
              <w:rPr>
                <w:rStyle w:val="ab"/>
                <w:b/>
                <w:noProof/>
              </w:rPr>
              <w:t>Appendix</w:t>
            </w:r>
            <w:r w:rsidR="008C6F9A">
              <w:rPr>
                <w:noProof/>
                <w:webHidden/>
              </w:rPr>
              <w:tab/>
            </w:r>
            <w:r w:rsidR="008C6F9A">
              <w:rPr>
                <w:noProof/>
                <w:webHidden/>
              </w:rPr>
              <w:fldChar w:fldCharType="begin"/>
            </w:r>
            <w:r w:rsidR="008C6F9A">
              <w:rPr>
                <w:noProof/>
                <w:webHidden/>
              </w:rPr>
              <w:instrText xml:space="preserve"> PAGEREF _Toc21606350 \h </w:instrText>
            </w:r>
            <w:r w:rsidR="008C6F9A">
              <w:rPr>
                <w:noProof/>
                <w:webHidden/>
              </w:rPr>
            </w:r>
            <w:r w:rsidR="008C6F9A">
              <w:rPr>
                <w:noProof/>
                <w:webHidden/>
              </w:rPr>
              <w:fldChar w:fldCharType="separate"/>
            </w:r>
            <w:r w:rsidR="00FF07C9">
              <w:rPr>
                <w:noProof/>
                <w:webHidden/>
              </w:rPr>
              <w:t>55</w:t>
            </w:r>
            <w:r w:rsidR="008C6F9A">
              <w:rPr>
                <w:noProof/>
                <w:webHidden/>
              </w:rPr>
              <w:fldChar w:fldCharType="end"/>
            </w:r>
          </w:hyperlink>
        </w:p>
        <w:p w:rsidR="008C6F9A" w:rsidRDefault="008C6F9A">
          <w:r>
            <w:rPr>
              <w:b/>
              <w:bCs/>
              <w:noProof/>
            </w:rPr>
            <w:fldChar w:fldCharType="end"/>
          </w:r>
        </w:p>
      </w:sdtContent>
    </w:sdt>
    <w:p w:rsidR="00F26B13" w:rsidRPr="00F26B13" w:rsidRDefault="00F26B13" w:rsidP="00F26B13">
      <w:pPr>
        <w:pStyle w:val="1"/>
        <w:numPr>
          <w:ilvl w:val="0"/>
          <w:numId w:val="14"/>
        </w:numPr>
        <w:jc w:val="center"/>
        <w:rPr>
          <w:b/>
          <w:color w:val="auto"/>
          <w:sz w:val="36"/>
        </w:rPr>
      </w:pPr>
      <w:bookmarkStart w:id="7" w:name="_Toc21606322"/>
      <w:r w:rsidRPr="00F26B13">
        <w:rPr>
          <w:b/>
          <w:color w:val="auto"/>
          <w:sz w:val="36"/>
        </w:rPr>
        <w:lastRenderedPageBreak/>
        <w:t>Introduction</w:t>
      </w:r>
      <w:bookmarkEnd w:id="7"/>
    </w:p>
    <w:p w:rsidR="000B4A12" w:rsidRDefault="000B4A12" w:rsidP="00102CB1"/>
    <w:p w:rsidR="00AB7813" w:rsidRDefault="00435DD4" w:rsidP="00FF07C9">
      <w:pPr>
        <w:jc w:val="both"/>
        <w:rPr>
          <w:sz w:val="24"/>
          <w:szCs w:val="24"/>
        </w:rPr>
      </w:pPr>
      <w:r>
        <w:rPr>
          <w:sz w:val="24"/>
          <w:szCs w:val="24"/>
        </w:rPr>
        <w:t>A</w:t>
      </w:r>
      <w:r w:rsidRPr="00435DD4">
        <w:rPr>
          <w:sz w:val="24"/>
          <w:szCs w:val="24"/>
        </w:rPr>
        <w:t xml:space="preserve"> hotly debated topic in the sciences such as economics, accounting and strategic management, as well as among managers and scholars is precisely firms’ profitability and ways of improving it </w:t>
      </w:r>
      <w:sdt>
        <w:sdtPr>
          <w:rPr>
            <w:sz w:val="24"/>
            <w:szCs w:val="24"/>
          </w:rPr>
          <w:id w:val="1074315262"/>
          <w:citation/>
        </w:sdtPr>
        <w:sdtEndPr/>
        <w:sdtContent>
          <w:r w:rsidR="000E6A7F">
            <w:rPr>
              <w:sz w:val="24"/>
              <w:szCs w:val="24"/>
            </w:rPr>
            <w:fldChar w:fldCharType="begin"/>
          </w:r>
          <w:r w:rsidR="00D53534">
            <w:rPr>
              <w:sz w:val="24"/>
              <w:szCs w:val="24"/>
            </w:rPr>
            <w:instrText xml:space="preserve">CITATION Tha14 \l 1033 </w:instrText>
          </w:r>
          <w:r w:rsidR="000E6A7F">
            <w:rPr>
              <w:sz w:val="24"/>
              <w:szCs w:val="24"/>
            </w:rPr>
            <w:fldChar w:fldCharType="separate"/>
          </w:r>
          <w:r w:rsidR="00D53534" w:rsidRPr="00D53534">
            <w:rPr>
              <w:noProof/>
              <w:sz w:val="24"/>
              <w:szCs w:val="24"/>
            </w:rPr>
            <w:t>(Pratheepan, 2014)</w:t>
          </w:r>
          <w:r w:rsidR="000E6A7F">
            <w:rPr>
              <w:sz w:val="24"/>
              <w:szCs w:val="24"/>
            </w:rPr>
            <w:fldChar w:fldCharType="end"/>
          </w:r>
        </w:sdtContent>
      </w:sdt>
      <w:r w:rsidR="000E6A7F">
        <w:rPr>
          <w:sz w:val="24"/>
          <w:szCs w:val="24"/>
        </w:rPr>
        <w:t xml:space="preserve">. </w:t>
      </w:r>
      <w:r w:rsidR="00A602BF">
        <w:rPr>
          <w:sz w:val="24"/>
          <w:szCs w:val="24"/>
        </w:rPr>
        <w:t>H</w:t>
      </w:r>
      <w:r w:rsidR="00551B2B" w:rsidRPr="00551B2B">
        <w:rPr>
          <w:sz w:val="24"/>
          <w:szCs w:val="24"/>
        </w:rPr>
        <w:t xml:space="preserve">igher profitability and good financial performance mean that companies </w:t>
      </w:r>
      <w:r w:rsidR="0083304B" w:rsidRPr="0083304B">
        <w:rPr>
          <w:sz w:val="24"/>
          <w:szCs w:val="24"/>
        </w:rPr>
        <w:t>can survive and adapt in a</w:t>
      </w:r>
      <w:r w:rsidR="001D5737">
        <w:rPr>
          <w:sz w:val="24"/>
          <w:szCs w:val="24"/>
        </w:rPr>
        <w:t>n</w:t>
      </w:r>
      <w:r w:rsidR="0083304B" w:rsidRPr="0083304B">
        <w:rPr>
          <w:sz w:val="24"/>
          <w:szCs w:val="24"/>
        </w:rPr>
        <w:t xml:space="preserve"> unsafe business environment and also are vital to their economic development </w:t>
      </w:r>
      <w:sdt>
        <w:sdtPr>
          <w:rPr>
            <w:sz w:val="24"/>
            <w:szCs w:val="24"/>
          </w:rPr>
          <w:id w:val="1688490249"/>
          <w:citation/>
        </w:sdtPr>
        <w:sdtEndPr/>
        <w:sdtContent>
          <w:r w:rsidR="00BB0BE0">
            <w:rPr>
              <w:sz w:val="24"/>
              <w:szCs w:val="24"/>
            </w:rPr>
            <w:fldChar w:fldCharType="begin"/>
          </w:r>
          <w:r w:rsidR="00BB0BE0">
            <w:rPr>
              <w:sz w:val="24"/>
              <w:szCs w:val="24"/>
            </w:rPr>
            <w:instrText xml:space="preserve"> CITATION Luc14 \l 1033 </w:instrText>
          </w:r>
          <w:r w:rsidR="00BB0BE0">
            <w:rPr>
              <w:sz w:val="24"/>
              <w:szCs w:val="24"/>
            </w:rPr>
            <w:fldChar w:fldCharType="separate"/>
          </w:r>
          <w:r w:rsidR="00C94E4F" w:rsidRPr="00C94E4F">
            <w:rPr>
              <w:noProof/>
              <w:sz w:val="24"/>
              <w:szCs w:val="24"/>
            </w:rPr>
            <w:t>(Mwangi, et al., 2014)</w:t>
          </w:r>
          <w:r w:rsidR="00BB0BE0">
            <w:rPr>
              <w:sz w:val="24"/>
              <w:szCs w:val="24"/>
            </w:rPr>
            <w:fldChar w:fldCharType="end"/>
          </w:r>
        </w:sdtContent>
      </w:sdt>
      <w:r w:rsidR="00551B2B">
        <w:rPr>
          <w:sz w:val="24"/>
          <w:szCs w:val="24"/>
        </w:rPr>
        <w:t xml:space="preserve">. </w:t>
      </w:r>
      <w:r w:rsidR="004E4743" w:rsidRPr="004E4743">
        <w:rPr>
          <w:sz w:val="24"/>
          <w:szCs w:val="24"/>
        </w:rPr>
        <w:t>On the one side, profitable and good financial standing companies are more innovative, create value and that makes them attrac</w:t>
      </w:r>
      <w:r w:rsidR="004E4743">
        <w:rPr>
          <w:sz w:val="24"/>
          <w:szCs w:val="24"/>
        </w:rPr>
        <w:t>tive for shareholder investment</w:t>
      </w:r>
      <w:r w:rsidR="002978DA">
        <w:rPr>
          <w:sz w:val="24"/>
          <w:szCs w:val="24"/>
        </w:rPr>
        <w:t xml:space="preserve">. On the other side, </w:t>
      </w:r>
      <w:r w:rsidR="002978DA" w:rsidRPr="002978DA">
        <w:rPr>
          <w:sz w:val="24"/>
          <w:szCs w:val="24"/>
        </w:rPr>
        <w:t>before deciding on financing, it's a good idea for inv</w:t>
      </w:r>
      <w:r w:rsidR="002978DA">
        <w:rPr>
          <w:sz w:val="24"/>
          <w:szCs w:val="24"/>
        </w:rPr>
        <w:t xml:space="preserve">estors to explore the internal factors, </w:t>
      </w:r>
      <w:r w:rsidR="002978DA" w:rsidRPr="002978DA">
        <w:rPr>
          <w:sz w:val="24"/>
          <w:szCs w:val="24"/>
        </w:rPr>
        <w:t>whose impact could lead to growth but also to business failure</w:t>
      </w:r>
      <w:r w:rsidR="002978DA">
        <w:rPr>
          <w:sz w:val="24"/>
          <w:szCs w:val="24"/>
        </w:rPr>
        <w:t xml:space="preserve">. </w:t>
      </w:r>
      <w:r w:rsidR="00624C3A">
        <w:rPr>
          <w:sz w:val="24"/>
          <w:szCs w:val="24"/>
        </w:rPr>
        <w:t>Moreover,</w:t>
      </w:r>
      <w:r w:rsidR="00317339">
        <w:rPr>
          <w:sz w:val="24"/>
          <w:szCs w:val="24"/>
        </w:rPr>
        <w:t xml:space="preserve"> </w:t>
      </w:r>
      <w:r w:rsidR="00FB3659">
        <w:rPr>
          <w:sz w:val="24"/>
          <w:szCs w:val="24"/>
        </w:rPr>
        <w:t xml:space="preserve">recent research </w:t>
      </w:r>
      <w:r w:rsidR="003D172F">
        <w:rPr>
          <w:sz w:val="24"/>
          <w:szCs w:val="24"/>
        </w:rPr>
        <w:t xml:space="preserve">defines that </w:t>
      </w:r>
      <w:r w:rsidR="00A602BF">
        <w:rPr>
          <w:sz w:val="24"/>
          <w:szCs w:val="24"/>
        </w:rPr>
        <w:t>the need of studying</w:t>
      </w:r>
      <w:r w:rsidR="003D172F" w:rsidRPr="003D172F">
        <w:rPr>
          <w:sz w:val="24"/>
          <w:szCs w:val="24"/>
        </w:rPr>
        <w:t xml:space="preserve"> specific company factors and th</w:t>
      </w:r>
      <w:r w:rsidR="00983779">
        <w:rPr>
          <w:sz w:val="24"/>
          <w:szCs w:val="24"/>
        </w:rPr>
        <w:t>eir impact</w:t>
      </w:r>
      <w:r w:rsidR="00A602BF">
        <w:rPr>
          <w:sz w:val="24"/>
          <w:szCs w:val="24"/>
        </w:rPr>
        <w:t xml:space="preserve"> on profitability aid</w:t>
      </w:r>
      <w:r w:rsidR="003D172F" w:rsidRPr="003D172F">
        <w:rPr>
          <w:sz w:val="24"/>
          <w:szCs w:val="24"/>
        </w:rPr>
        <w:t xml:space="preserve"> in understanding how co</w:t>
      </w:r>
      <w:r w:rsidR="00A602BF">
        <w:rPr>
          <w:sz w:val="24"/>
          <w:szCs w:val="24"/>
        </w:rPr>
        <w:t>mpanies finance their business</w:t>
      </w:r>
      <w:r w:rsidR="00FB3659">
        <w:rPr>
          <w:sz w:val="24"/>
          <w:szCs w:val="24"/>
        </w:rPr>
        <w:t xml:space="preserve"> </w:t>
      </w:r>
      <w:sdt>
        <w:sdtPr>
          <w:rPr>
            <w:sz w:val="24"/>
            <w:szCs w:val="24"/>
          </w:rPr>
          <w:id w:val="-1873686262"/>
          <w:citation/>
        </w:sdtPr>
        <w:sdtContent>
          <w:r w:rsidR="00FB3659">
            <w:rPr>
              <w:sz w:val="24"/>
              <w:szCs w:val="24"/>
            </w:rPr>
            <w:fldChar w:fldCharType="begin"/>
          </w:r>
          <w:r w:rsidR="00FB3659">
            <w:rPr>
              <w:sz w:val="24"/>
              <w:szCs w:val="24"/>
            </w:rPr>
            <w:instrText xml:space="preserve"> CITATION NSi13 \l 1033 </w:instrText>
          </w:r>
          <w:r w:rsidR="00FB3659">
            <w:rPr>
              <w:sz w:val="24"/>
              <w:szCs w:val="24"/>
            </w:rPr>
            <w:fldChar w:fldCharType="separate"/>
          </w:r>
          <w:r w:rsidR="00FB3659" w:rsidRPr="00FB3659">
            <w:rPr>
              <w:noProof/>
              <w:sz w:val="24"/>
              <w:szCs w:val="24"/>
            </w:rPr>
            <w:t>(Sivathaasan, et al., 2013)</w:t>
          </w:r>
          <w:r w:rsidR="00FB3659">
            <w:rPr>
              <w:sz w:val="24"/>
              <w:szCs w:val="24"/>
            </w:rPr>
            <w:fldChar w:fldCharType="end"/>
          </w:r>
        </w:sdtContent>
      </w:sdt>
      <w:r w:rsidR="00A602BF">
        <w:rPr>
          <w:sz w:val="24"/>
          <w:szCs w:val="24"/>
        </w:rPr>
        <w:t xml:space="preserve">. </w:t>
      </w:r>
      <w:r w:rsidR="008F4EFC">
        <w:rPr>
          <w:sz w:val="24"/>
          <w:szCs w:val="24"/>
        </w:rPr>
        <w:t>However, t</w:t>
      </w:r>
      <w:r w:rsidR="002978DA" w:rsidRPr="002978DA">
        <w:rPr>
          <w:sz w:val="24"/>
          <w:szCs w:val="24"/>
        </w:rPr>
        <w:t>here are different companies operating in different sectors, which differ in their activity and character,</w:t>
      </w:r>
      <w:r w:rsidR="008F4EFC">
        <w:rPr>
          <w:sz w:val="24"/>
          <w:szCs w:val="24"/>
        </w:rPr>
        <w:t xml:space="preserve"> </w:t>
      </w:r>
      <w:r w:rsidR="00A602BF">
        <w:rPr>
          <w:sz w:val="24"/>
          <w:szCs w:val="24"/>
        </w:rPr>
        <w:t xml:space="preserve">consequently, it is not </w:t>
      </w:r>
      <w:r w:rsidR="008F4EFC" w:rsidRPr="008F4EFC">
        <w:rPr>
          <w:sz w:val="24"/>
          <w:szCs w:val="24"/>
        </w:rPr>
        <w:t>possible to have the same determinants</w:t>
      </w:r>
      <w:r w:rsidR="008F4EFC">
        <w:rPr>
          <w:sz w:val="24"/>
          <w:szCs w:val="24"/>
        </w:rPr>
        <w:t>. Y</w:t>
      </w:r>
      <w:r w:rsidR="008F4EFC" w:rsidRPr="008F4EFC">
        <w:rPr>
          <w:sz w:val="24"/>
          <w:szCs w:val="24"/>
        </w:rPr>
        <w:t>et the goal of funding is one, namel</w:t>
      </w:r>
      <w:r w:rsidR="008F4EFC">
        <w:rPr>
          <w:sz w:val="24"/>
          <w:szCs w:val="24"/>
        </w:rPr>
        <w:t>y maximizing</w:t>
      </w:r>
      <w:r w:rsidR="00A24B94">
        <w:rPr>
          <w:sz w:val="24"/>
          <w:szCs w:val="24"/>
        </w:rPr>
        <w:t xml:space="preserve"> wealth</w:t>
      </w:r>
      <w:r w:rsidR="004E4743">
        <w:rPr>
          <w:sz w:val="24"/>
          <w:szCs w:val="24"/>
        </w:rPr>
        <w:t xml:space="preserve"> and profit</w:t>
      </w:r>
      <w:r w:rsidR="00A24B94">
        <w:rPr>
          <w:sz w:val="24"/>
          <w:szCs w:val="24"/>
        </w:rPr>
        <w:t>.</w:t>
      </w:r>
      <w:r w:rsidR="008F4EFC">
        <w:rPr>
          <w:sz w:val="24"/>
          <w:szCs w:val="24"/>
        </w:rPr>
        <w:t xml:space="preserve"> </w:t>
      </w:r>
    </w:p>
    <w:p w:rsidR="0089536E" w:rsidRDefault="00962A4D" w:rsidP="00FF07C9">
      <w:pPr>
        <w:jc w:val="both"/>
        <w:rPr>
          <w:sz w:val="24"/>
          <w:szCs w:val="24"/>
        </w:rPr>
      </w:pPr>
      <w:r w:rsidRPr="00962A4D">
        <w:rPr>
          <w:sz w:val="24"/>
          <w:szCs w:val="24"/>
        </w:rPr>
        <w:t>Despite of the fact that there are a huge number of already existing empirical researches did on the link between firm profitability and its determinants, none of them focuses particularly on these London real sectors</w:t>
      </w:r>
      <w:r w:rsidR="00EC04E0">
        <w:rPr>
          <w:sz w:val="24"/>
          <w:szCs w:val="24"/>
        </w:rPr>
        <w:t>.</w:t>
      </w:r>
      <w:r w:rsidR="00A24B94">
        <w:rPr>
          <w:sz w:val="24"/>
          <w:szCs w:val="24"/>
        </w:rPr>
        <w:t xml:space="preserve"> </w:t>
      </w:r>
      <w:r>
        <w:rPr>
          <w:sz w:val="24"/>
          <w:szCs w:val="24"/>
        </w:rPr>
        <w:t xml:space="preserve">Our research </w:t>
      </w:r>
      <w:r w:rsidR="00EC04E0" w:rsidRPr="00EC04E0">
        <w:rPr>
          <w:sz w:val="24"/>
          <w:szCs w:val="24"/>
        </w:rPr>
        <w:t>contribute</w:t>
      </w:r>
      <w:r>
        <w:rPr>
          <w:sz w:val="24"/>
          <w:szCs w:val="24"/>
        </w:rPr>
        <w:t xml:space="preserve">s to the existing studies in </w:t>
      </w:r>
      <w:r w:rsidR="0074747D">
        <w:rPr>
          <w:sz w:val="24"/>
          <w:szCs w:val="24"/>
        </w:rPr>
        <w:t>different ways</w:t>
      </w:r>
      <w:r w:rsidR="00727A3E">
        <w:rPr>
          <w:sz w:val="24"/>
          <w:szCs w:val="24"/>
        </w:rPr>
        <w:t xml:space="preserve">, </w:t>
      </w:r>
      <w:r w:rsidR="00EC04E0" w:rsidRPr="00EC04E0">
        <w:rPr>
          <w:sz w:val="24"/>
          <w:szCs w:val="24"/>
        </w:rPr>
        <w:t xml:space="preserve">because investigate </w:t>
      </w:r>
      <w:r w:rsidR="00727A3E" w:rsidRPr="00727A3E">
        <w:rPr>
          <w:sz w:val="24"/>
          <w:szCs w:val="24"/>
        </w:rPr>
        <w:t>companies operating on one of the oldest exchanges in the world and the largest market capitalization stock exchange in the European Union</w:t>
      </w:r>
      <w:r w:rsidR="00727A3E">
        <w:rPr>
          <w:sz w:val="24"/>
          <w:szCs w:val="24"/>
        </w:rPr>
        <w:t>.</w:t>
      </w:r>
      <w:r w:rsidR="0089536E">
        <w:rPr>
          <w:sz w:val="24"/>
          <w:szCs w:val="24"/>
        </w:rPr>
        <w:t xml:space="preserve"> </w:t>
      </w:r>
      <w:r w:rsidR="0089536E" w:rsidRPr="0089536E">
        <w:rPr>
          <w:sz w:val="24"/>
          <w:szCs w:val="24"/>
        </w:rPr>
        <w:t>In order to present investors with a concise view of</w:t>
      </w:r>
      <w:r w:rsidR="00983779">
        <w:rPr>
          <w:sz w:val="24"/>
          <w:szCs w:val="24"/>
        </w:rPr>
        <w:t xml:space="preserve"> the</w:t>
      </w:r>
      <w:r w:rsidR="0089536E" w:rsidRPr="0089536E">
        <w:rPr>
          <w:sz w:val="24"/>
          <w:szCs w:val="24"/>
        </w:rPr>
        <w:t xml:space="preserve"> London economy, this work hereby is concentrated into three main sectors- Technology, Mobile Communications and Food and Grocery.</w:t>
      </w:r>
      <w:r w:rsidR="0089536E">
        <w:rPr>
          <w:sz w:val="24"/>
          <w:szCs w:val="24"/>
        </w:rPr>
        <w:t xml:space="preserve"> </w:t>
      </w:r>
    </w:p>
    <w:p w:rsidR="00B935F2" w:rsidRPr="00B966E6" w:rsidRDefault="00727A3E" w:rsidP="00FF07C9">
      <w:pPr>
        <w:jc w:val="both"/>
        <w:rPr>
          <w:sz w:val="24"/>
          <w:szCs w:val="24"/>
        </w:rPr>
      </w:pPr>
      <w:r>
        <w:rPr>
          <w:sz w:val="24"/>
          <w:szCs w:val="24"/>
        </w:rPr>
        <w:t xml:space="preserve"> </w:t>
      </w:r>
      <w:r w:rsidR="0066126B">
        <w:rPr>
          <w:sz w:val="24"/>
          <w:szCs w:val="24"/>
        </w:rPr>
        <w:t>T</w:t>
      </w:r>
      <w:r w:rsidR="0066126B" w:rsidRPr="0066126B">
        <w:rPr>
          <w:sz w:val="24"/>
          <w:szCs w:val="24"/>
        </w:rPr>
        <w:t>echnology companies are characterized by high rates of performance and indeed contribute on</w:t>
      </w:r>
      <w:r w:rsidR="0066126B">
        <w:rPr>
          <w:sz w:val="24"/>
          <w:szCs w:val="24"/>
        </w:rPr>
        <w:t xml:space="preserve"> development of</w:t>
      </w:r>
      <w:r w:rsidR="00983779">
        <w:rPr>
          <w:sz w:val="24"/>
          <w:szCs w:val="24"/>
        </w:rPr>
        <w:t xml:space="preserve"> the</w:t>
      </w:r>
      <w:r w:rsidR="0066126B">
        <w:rPr>
          <w:sz w:val="24"/>
          <w:szCs w:val="24"/>
        </w:rPr>
        <w:t xml:space="preserve"> overall </w:t>
      </w:r>
      <w:r w:rsidR="0066126B" w:rsidRPr="0066126B">
        <w:rPr>
          <w:sz w:val="24"/>
          <w:szCs w:val="24"/>
        </w:rPr>
        <w:t>economy</w:t>
      </w:r>
      <w:r w:rsidR="0066126B">
        <w:rPr>
          <w:sz w:val="24"/>
          <w:szCs w:val="24"/>
        </w:rPr>
        <w:t xml:space="preserve">. </w:t>
      </w:r>
      <w:r w:rsidR="00EC04E0">
        <w:rPr>
          <w:sz w:val="24"/>
          <w:szCs w:val="24"/>
        </w:rPr>
        <w:t>According to a Teach Nation report</w:t>
      </w:r>
      <w:r w:rsidR="00B453F7">
        <w:rPr>
          <w:sz w:val="24"/>
          <w:szCs w:val="24"/>
        </w:rPr>
        <w:t xml:space="preserve"> information</w:t>
      </w:r>
      <w:r w:rsidR="00EC04E0">
        <w:rPr>
          <w:sz w:val="24"/>
          <w:szCs w:val="24"/>
        </w:rPr>
        <w:t>, t</w:t>
      </w:r>
      <w:r w:rsidR="00EC04E0" w:rsidRPr="00EC04E0">
        <w:rPr>
          <w:sz w:val="24"/>
          <w:szCs w:val="24"/>
        </w:rPr>
        <w:t>he IT sector in the UK can boast high results as it grows 2</w:t>
      </w:r>
      <w:r w:rsidR="00A602BF">
        <w:rPr>
          <w:sz w:val="24"/>
          <w:szCs w:val="24"/>
        </w:rPr>
        <w:t>.6 times faster than the overall</w:t>
      </w:r>
      <w:r w:rsidR="00EC04E0" w:rsidRPr="00EC04E0">
        <w:rPr>
          <w:sz w:val="24"/>
          <w:szCs w:val="24"/>
        </w:rPr>
        <w:t xml:space="preserve"> economy</w:t>
      </w:r>
      <w:r w:rsidR="008639A1">
        <w:rPr>
          <w:sz w:val="24"/>
          <w:szCs w:val="24"/>
        </w:rPr>
        <w:t xml:space="preserve">, </w:t>
      </w:r>
      <w:r w:rsidR="008639A1" w:rsidRPr="008639A1">
        <w:rPr>
          <w:sz w:val="24"/>
          <w:szCs w:val="24"/>
        </w:rPr>
        <w:t>and London ranks second behind Silicon Valley in the United States as the most connected technology venue in the world</w:t>
      </w:r>
      <w:r w:rsidR="008639A1">
        <w:rPr>
          <w:sz w:val="24"/>
          <w:szCs w:val="24"/>
        </w:rPr>
        <w:t>. T</w:t>
      </w:r>
      <w:r w:rsidR="008639A1" w:rsidRPr="008639A1">
        <w:rPr>
          <w:sz w:val="24"/>
          <w:szCs w:val="24"/>
        </w:rPr>
        <w:t>he report also st</w:t>
      </w:r>
      <w:r w:rsidR="0089536E">
        <w:rPr>
          <w:sz w:val="24"/>
          <w:szCs w:val="24"/>
        </w:rPr>
        <w:t>ates that the UK is ranked fourth</w:t>
      </w:r>
      <w:r w:rsidR="008639A1" w:rsidRPr="008639A1">
        <w:rPr>
          <w:sz w:val="24"/>
          <w:szCs w:val="24"/>
        </w:rPr>
        <w:t xml:space="preserve"> in the world</w:t>
      </w:r>
      <w:r w:rsidR="0089536E">
        <w:rPr>
          <w:sz w:val="24"/>
          <w:szCs w:val="24"/>
        </w:rPr>
        <w:t xml:space="preserve">, behind China, </w:t>
      </w:r>
      <w:r w:rsidR="00145FE9">
        <w:rPr>
          <w:sz w:val="24"/>
          <w:szCs w:val="24"/>
        </w:rPr>
        <w:t>US</w:t>
      </w:r>
      <w:r w:rsidR="008639A1" w:rsidRPr="008639A1">
        <w:rPr>
          <w:sz w:val="24"/>
          <w:szCs w:val="24"/>
        </w:rPr>
        <w:t xml:space="preserve"> </w:t>
      </w:r>
      <w:r w:rsidR="0089536E">
        <w:rPr>
          <w:sz w:val="24"/>
          <w:szCs w:val="24"/>
        </w:rPr>
        <w:t xml:space="preserve">and India </w:t>
      </w:r>
      <w:r w:rsidR="008639A1" w:rsidRPr="008639A1">
        <w:rPr>
          <w:sz w:val="24"/>
          <w:szCs w:val="24"/>
        </w:rPr>
        <w:t>in total capital invested in digital technology companies,</w:t>
      </w:r>
      <w:r w:rsidR="008639A1">
        <w:rPr>
          <w:sz w:val="24"/>
          <w:szCs w:val="24"/>
        </w:rPr>
        <w:t xml:space="preserve"> </w:t>
      </w:r>
      <w:r w:rsidR="008639A1" w:rsidRPr="008639A1">
        <w:rPr>
          <w:sz w:val="24"/>
          <w:szCs w:val="24"/>
        </w:rPr>
        <w:t xml:space="preserve">with the sector </w:t>
      </w:r>
      <w:r w:rsidR="00A602BF">
        <w:rPr>
          <w:sz w:val="24"/>
          <w:szCs w:val="24"/>
        </w:rPr>
        <w:t xml:space="preserve">is </w:t>
      </w:r>
      <w:r w:rsidR="008639A1" w:rsidRPr="008639A1">
        <w:rPr>
          <w:sz w:val="24"/>
          <w:szCs w:val="24"/>
        </w:rPr>
        <w:t>costing nearly £ 184 billion for the economy</w:t>
      </w:r>
      <w:r w:rsidR="002937AC">
        <w:rPr>
          <w:sz w:val="24"/>
          <w:szCs w:val="24"/>
        </w:rPr>
        <w:t xml:space="preserve">. </w:t>
      </w:r>
      <w:r w:rsidR="0066126B">
        <w:rPr>
          <w:sz w:val="24"/>
          <w:szCs w:val="24"/>
        </w:rPr>
        <w:t>I</w:t>
      </w:r>
      <w:r w:rsidR="00E94554">
        <w:rPr>
          <w:sz w:val="24"/>
          <w:szCs w:val="24"/>
        </w:rPr>
        <w:t>nterestingly, UK is in</w:t>
      </w:r>
      <w:r w:rsidR="0066126B" w:rsidRPr="0066126B">
        <w:rPr>
          <w:sz w:val="24"/>
          <w:szCs w:val="24"/>
        </w:rPr>
        <w:t xml:space="preserve"> first place in the world in investment in high-growth </w:t>
      </w:r>
      <w:proofErr w:type="spellStart"/>
      <w:r w:rsidR="0066126B" w:rsidRPr="0066126B">
        <w:rPr>
          <w:sz w:val="24"/>
          <w:szCs w:val="24"/>
        </w:rPr>
        <w:t>fintech</w:t>
      </w:r>
      <w:proofErr w:type="spellEnd"/>
      <w:r w:rsidR="0066126B" w:rsidRPr="0066126B">
        <w:rPr>
          <w:sz w:val="24"/>
          <w:szCs w:val="24"/>
        </w:rPr>
        <w:t xml:space="preserve"> firms between 2015 and 2018, when achieves £4.5bn</w:t>
      </w:r>
      <w:r w:rsidR="006C406C">
        <w:rPr>
          <w:sz w:val="24"/>
          <w:szCs w:val="24"/>
        </w:rPr>
        <w:t xml:space="preserve">. </w:t>
      </w:r>
      <w:r w:rsidR="0074747D">
        <w:rPr>
          <w:sz w:val="24"/>
          <w:szCs w:val="24"/>
        </w:rPr>
        <w:t>The second sector, which take</w:t>
      </w:r>
      <w:r w:rsidR="00D70C95">
        <w:rPr>
          <w:sz w:val="24"/>
          <w:szCs w:val="24"/>
        </w:rPr>
        <w:t>s</w:t>
      </w:r>
      <w:r w:rsidR="0074747D">
        <w:rPr>
          <w:sz w:val="24"/>
          <w:szCs w:val="24"/>
        </w:rPr>
        <w:t xml:space="preserve"> a place for examination in this work is </w:t>
      </w:r>
      <w:r w:rsidR="00CF36AA">
        <w:rPr>
          <w:sz w:val="24"/>
          <w:szCs w:val="24"/>
        </w:rPr>
        <w:t>Mobile Communications sector</w:t>
      </w:r>
      <w:r w:rsidR="00CA392C">
        <w:rPr>
          <w:sz w:val="24"/>
          <w:szCs w:val="24"/>
        </w:rPr>
        <w:t xml:space="preserve"> and it</w:t>
      </w:r>
      <w:r w:rsidR="00CF36AA">
        <w:rPr>
          <w:sz w:val="24"/>
          <w:szCs w:val="24"/>
        </w:rPr>
        <w:t xml:space="preserve"> is one of the </w:t>
      </w:r>
      <w:r w:rsidR="00681244">
        <w:rPr>
          <w:sz w:val="24"/>
          <w:szCs w:val="24"/>
        </w:rPr>
        <w:t>foremost productive</w:t>
      </w:r>
      <w:r w:rsidR="00CF36AA">
        <w:rPr>
          <w:sz w:val="24"/>
          <w:szCs w:val="24"/>
        </w:rPr>
        <w:t xml:space="preserve"> and rapidly develop</w:t>
      </w:r>
      <w:r w:rsidR="00721D90">
        <w:rPr>
          <w:sz w:val="24"/>
          <w:szCs w:val="24"/>
        </w:rPr>
        <w:t>ing industries in the world. Moreover, this</w:t>
      </w:r>
      <w:r w:rsidR="00CF36AA">
        <w:rPr>
          <w:sz w:val="24"/>
          <w:szCs w:val="24"/>
        </w:rPr>
        <w:t xml:space="preserve"> sector is important because it connecting people across the globe and was recognized as a tool for their social-economic development. </w:t>
      </w:r>
      <w:r w:rsidR="00721D90">
        <w:rPr>
          <w:sz w:val="24"/>
          <w:szCs w:val="24"/>
        </w:rPr>
        <w:t>In addition</w:t>
      </w:r>
      <w:r w:rsidR="00AC107D" w:rsidRPr="00AC107D">
        <w:rPr>
          <w:sz w:val="24"/>
          <w:szCs w:val="24"/>
        </w:rPr>
        <w:t xml:space="preserve">, </w:t>
      </w:r>
      <w:r w:rsidR="00861EE3" w:rsidRPr="00861EE3">
        <w:rPr>
          <w:sz w:val="24"/>
          <w:szCs w:val="24"/>
        </w:rPr>
        <w:t xml:space="preserve">telecommunications sector report states that </w:t>
      </w:r>
      <w:r w:rsidR="00AC107D" w:rsidRPr="00AC107D">
        <w:rPr>
          <w:sz w:val="24"/>
          <w:szCs w:val="24"/>
        </w:rPr>
        <w:t>the UK’s mobile market is the largest in Europe with a value of £14 billion annually</w:t>
      </w:r>
      <w:r w:rsidR="00861EE3">
        <w:rPr>
          <w:sz w:val="24"/>
          <w:szCs w:val="24"/>
        </w:rPr>
        <w:t>.</w:t>
      </w:r>
      <w:r w:rsidR="00721D90">
        <w:rPr>
          <w:sz w:val="24"/>
          <w:szCs w:val="24"/>
        </w:rPr>
        <w:t xml:space="preserve"> Last one is the</w:t>
      </w:r>
      <w:r w:rsidR="00861EE3">
        <w:rPr>
          <w:sz w:val="24"/>
          <w:szCs w:val="24"/>
        </w:rPr>
        <w:t xml:space="preserve"> </w:t>
      </w:r>
      <w:r w:rsidR="00B966E6" w:rsidRPr="00B966E6">
        <w:rPr>
          <w:sz w:val="24"/>
          <w:szCs w:val="24"/>
        </w:rPr>
        <w:t>Food and Grocery sector</w:t>
      </w:r>
      <w:r w:rsidR="00721D90">
        <w:rPr>
          <w:sz w:val="24"/>
          <w:szCs w:val="24"/>
        </w:rPr>
        <w:t>, which</w:t>
      </w:r>
      <w:r w:rsidR="00B966E6" w:rsidRPr="00B966E6">
        <w:rPr>
          <w:sz w:val="24"/>
          <w:szCs w:val="24"/>
        </w:rPr>
        <w:t xml:space="preserve"> faces a lot of competition as the consumer choices increase, innovations as takeaway and online options change the way people buy and consume food. However, this industry is one of the main one for the UK economy as the country is the 9th largest market in </w:t>
      </w:r>
      <w:r w:rsidR="00E94554">
        <w:rPr>
          <w:sz w:val="24"/>
          <w:szCs w:val="24"/>
        </w:rPr>
        <w:t xml:space="preserve">the </w:t>
      </w:r>
      <w:r w:rsidR="00B966E6" w:rsidRPr="00B966E6">
        <w:rPr>
          <w:sz w:val="24"/>
          <w:szCs w:val="24"/>
        </w:rPr>
        <w:t>world for</w:t>
      </w:r>
      <w:r w:rsidR="00E94554">
        <w:rPr>
          <w:sz w:val="24"/>
          <w:szCs w:val="24"/>
        </w:rPr>
        <w:t xml:space="preserve"> U.S. consumer-oriented product</w:t>
      </w:r>
      <w:r w:rsidR="00B966E6">
        <w:rPr>
          <w:sz w:val="24"/>
          <w:szCs w:val="24"/>
        </w:rPr>
        <w:t xml:space="preserve">. </w:t>
      </w:r>
    </w:p>
    <w:p w:rsidR="00166E7D" w:rsidRPr="00CE2738" w:rsidRDefault="00B935F2" w:rsidP="00FF07C9">
      <w:pPr>
        <w:jc w:val="both"/>
        <w:rPr>
          <w:sz w:val="24"/>
          <w:szCs w:val="24"/>
        </w:rPr>
      </w:pPr>
      <w:r>
        <w:rPr>
          <w:sz w:val="24"/>
          <w:szCs w:val="24"/>
        </w:rPr>
        <w:lastRenderedPageBreak/>
        <w:t>S</w:t>
      </w:r>
      <w:r w:rsidRPr="00B935F2">
        <w:rPr>
          <w:sz w:val="24"/>
          <w:szCs w:val="24"/>
        </w:rPr>
        <w:t>ince the companies operating in such a developed and attractive sectors for investors, it is important to examine what the company' performance factors are and how they influence them f</w:t>
      </w:r>
      <w:r w:rsidR="00E94554">
        <w:rPr>
          <w:sz w:val="24"/>
          <w:szCs w:val="24"/>
        </w:rPr>
        <w:t>or achieving greater development</w:t>
      </w:r>
      <w:r w:rsidRPr="00B935F2">
        <w:rPr>
          <w:sz w:val="24"/>
          <w:szCs w:val="24"/>
        </w:rPr>
        <w:t>.</w:t>
      </w:r>
      <w:r w:rsidR="00B966E6">
        <w:rPr>
          <w:sz w:val="24"/>
          <w:szCs w:val="24"/>
        </w:rPr>
        <w:t xml:space="preserve"> </w:t>
      </w:r>
      <w:r w:rsidR="00472B51">
        <w:rPr>
          <w:sz w:val="24"/>
          <w:szCs w:val="24"/>
        </w:rPr>
        <w:t>M</w:t>
      </w:r>
      <w:r w:rsidR="00472B51" w:rsidRPr="00472B51">
        <w:rPr>
          <w:sz w:val="24"/>
          <w:szCs w:val="24"/>
        </w:rPr>
        <w:t>easuring perfo</w:t>
      </w:r>
      <w:r w:rsidR="00E94554">
        <w:rPr>
          <w:sz w:val="24"/>
          <w:szCs w:val="24"/>
        </w:rPr>
        <w:t xml:space="preserve">rmance is very important for </w:t>
      </w:r>
      <w:r w:rsidR="00472B51" w:rsidRPr="00472B51">
        <w:rPr>
          <w:sz w:val="24"/>
          <w:szCs w:val="24"/>
        </w:rPr>
        <w:t>investors and management of the companies, because provides them insights regarding overhead cost structure</w:t>
      </w:r>
      <w:r w:rsidR="00472B51">
        <w:rPr>
          <w:sz w:val="24"/>
          <w:szCs w:val="24"/>
        </w:rPr>
        <w:t xml:space="preserve">. </w:t>
      </w:r>
      <w:r w:rsidR="00EE6B60">
        <w:rPr>
          <w:sz w:val="24"/>
          <w:szCs w:val="24"/>
        </w:rPr>
        <w:t>T</w:t>
      </w:r>
      <w:r w:rsidR="00EE6B60" w:rsidRPr="00EE6B60">
        <w:rPr>
          <w:sz w:val="24"/>
          <w:szCs w:val="24"/>
        </w:rPr>
        <w:t>herefore</w:t>
      </w:r>
      <w:r w:rsidR="00E94554">
        <w:rPr>
          <w:sz w:val="24"/>
          <w:szCs w:val="24"/>
        </w:rPr>
        <w:t>, based on the data available</w:t>
      </w:r>
      <w:r w:rsidR="00EE6B60" w:rsidRPr="00EE6B60">
        <w:rPr>
          <w:sz w:val="24"/>
          <w:szCs w:val="24"/>
        </w:rPr>
        <w:t xml:space="preserve"> for 32 listed companies,</w:t>
      </w:r>
      <w:r w:rsidR="00EE6B60">
        <w:rPr>
          <w:sz w:val="24"/>
          <w:szCs w:val="24"/>
        </w:rPr>
        <w:t xml:space="preserve"> </w:t>
      </w:r>
      <w:r w:rsidR="00EE6B60" w:rsidRPr="00EE6B60">
        <w:rPr>
          <w:sz w:val="24"/>
          <w:szCs w:val="24"/>
        </w:rPr>
        <w:t>coverin</w:t>
      </w:r>
      <w:r w:rsidR="00EE6B60">
        <w:rPr>
          <w:sz w:val="24"/>
          <w:szCs w:val="24"/>
        </w:rPr>
        <w:t>g a five years’ period (2014-2018), t</w:t>
      </w:r>
      <w:r w:rsidR="00EE6B60" w:rsidRPr="00EE6B60">
        <w:rPr>
          <w:sz w:val="24"/>
          <w:szCs w:val="24"/>
        </w:rPr>
        <w:t>his study will investigate the relationship between the financial ratios generated from their financial statements</w:t>
      </w:r>
      <w:r w:rsidR="00EE6B60">
        <w:rPr>
          <w:sz w:val="24"/>
          <w:szCs w:val="24"/>
        </w:rPr>
        <w:t xml:space="preserve">. </w:t>
      </w:r>
      <w:r w:rsidR="00D70C95">
        <w:rPr>
          <w:sz w:val="24"/>
          <w:szCs w:val="24"/>
        </w:rPr>
        <w:t>F</w:t>
      </w:r>
      <w:r w:rsidR="00721D90">
        <w:rPr>
          <w:sz w:val="24"/>
          <w:szCs w:val="24"/>
        </w:rPr>
        <w:t>inancial variables are</w:t>
      </w:r>
      <w:r w:rsidR="00EE6B60" w:rsidRPr="00EE6B60">
        <w:rPr>
          <w:sz w:val="24"/>
          <w:szCs w:val="24"/>
        </w:rPr>
        <w:t xml:space="preserve"> determined through the literature revie</w:t>
      </w:r>
      <w:r w:rsidR="00721D90">
        <w:rPr>
          <w:sz w:val="24"/>
          <w:szCs w:val="24"/>
        </w:rPr>
        <w:t>w and are</w:t>
      </w:r>
      <w:r w:rsidR="00F521D3">
        <w:rPr>
          <w:sz w:val="24"/>
          <w:szCs w:val="24"/>
        </w:rPr>
        <w:t xml:space="preserve"> separated as independent and dependent</w:t>
      </w:r>
      <w:r w:rsidR="00EE6B60" w:rsidRPr="00EE6B60">
        <w:rPr>
          <w:sz w:val="24"/>
          <w:szCs w:val="24"/>
        </w:rPr>
        <w:t xml:space="preserve"> variables in the methodology part.</w:t>
      </w:r>
      <w:r w:rsidR="00CE2738">
        <w:rPr>
          <w:sz w:val="24"/>
          <w:szCs w:val="24"/>
        </w:rPr>
        <w:t xml:space="preserve"> Furthermore, </w:t>
      </w:r>
      <w:r w:rsidR="00CE2738" w:rsidRPr="00CE2738">
        <w:rPr>
          <w:sz w:val="24"/>
          <w:szCs w:val="24"/>
        </w:rPr>
        <w:t xml:space="preserve">the empirical results through panel data analysis </w:t>
      </w:r>
      <w:r w:rsidR="00CE2738">
        <w:rPr>
          <w:sz w:val="24"/>
          <w:szCs w:val="24"/>
        </w:rPr>
        <w:t xml:space="preserve">and multiple regression models </w:t>
      </w:r>
      <w:r w:rsidR="00CE2738" w:rsidRPr="00CE2738">
        <w:rPr>
          <w:sz w:val="24"/>
          <w:szCs w:val="24"/>
        </w:rPr>
        <w:t xml:space="preserve">will help the researcher to show the strength and weakness of the </w:t>
      </w:r>
      <w:r w:rsidR="00CE5824">
        <w:rPr>
          <w:sz w:val="24"/>
          <w:szCs w:val="24"/>
        </w:rPr>
        <w:t>independent factors, namely leverage, liquidity, growth, size, age, imply on the dependent variables R</w:t>
      </w:r>
      <w:r w:rsidR="00F521D3">
        <w:rPr>
          <w:sz w:val="24"/>
          <w:szCs w:val="24"/>
        </w:rPr>
        <w:t>eturn on assets and R</w:t>
      </w:r>
      <w:r w:rsidR="00721D90">
        <w:rPr>
          <w:sz w:val="24"/>
          <w:szCs w:val="24"/>
        </w:rPr>
        <w:t xml:space="preserve">eturn on equity, which </w:t>
      </w:r>
      <w:r w:rsidR="00CE5824">
        <w:rPr>
          <w:sz w:val="24"/>
          <w:szCs w:val="24"/>
        </w:rPr>
        <w:t xml:space="preserve">presented company’s profitability. </w:t>
      </w:r>
    </w:p>
    <w:p w:rsidR="00B97F6B" w:rsidRPr="00B97F6B" w:rsidRDefault="00B97F6B" w:rsidP="00FF07C9">
      <w:pPr>
        <w:jc w:val="both"/>
        <w:rPr>
          <w:sz w:val="24"/>
          <w:szCs w:val="24"/>
        </w:rPr>
      </w:pPr>
      <w:r w:rsidRPr="00B97F6B">
        <w:rPr>
          <w:b/>
          <w:sz w:val="24"/>
          <w:szCs w:val="24"/>
        </w:rPr>
        <w:t>Research questions</w:t>
      </w:r>
      <w:r w:rsidR="00681244">
        <w:rPr>
          <w:b/>
          <w:sz w:val="24"/>
          <w:szCs w:val="24"/>
        </w:rPr>
        <w:t xml:space="preserve"> of the study</w:t>
      </w:r>
    </w:p>
    <w:p w:rsidR="00B97F6B" w:rsidRDefault="00B97F6B" w:rsidP="00FF07C9">
      <w:pPr>
        <w:jc w:val="both"/>
        <w:rPr>
          <w:sz w:val="24"/>
          <w:szCs w:val="24"/>
        </w:rPr>
      </w:pPr>
      <w:r w:rsidRPr="00B97F6B">
        <w:rPr>
          <w:sz w:val="24"/>
          <w:szCs w:val="24"/>
        </w:rPr>
        <w:t xml:space="preserve">The questions that should be asked here are: what are the main important determinants of profitability of companies, listed on the London Stock Exchange? What is their influence of the financial performance? This study will answer these questions </w:t>
      </w:r>
      <w:r w:rsidR="005737B6">
        <w:rPr>
          <w:sz w:val="24"/>
          <w:szCs w:val="24"/>
        </w:rPr>
        <w:t>through</w:t>
      </w:r>
      <w:r w:rsidR="00D70C95">
        <w:rPr>
          <w:sz w:val="24"/>
          <w:szCs w:val="24"/>
        </w:rPr>
        <w:t xml:space="preserve"> an</w:t>
      </w:r>
      <w:r w:rsidR="005737B6">
        <w:rPr>
          <w:sz w:val="24"/>
          <w:szCs w:val="24"/>
        </w:rPr>
        <w:t xml:space="preserve"> examination of</w:t>
      </w:r>
      <w:r w:rsidRPr="00B97F6B">
        <w:rPr>
          <w:sz w:val="24"/>
          <w:szCs w:val="24"/>
        </w:rPr>
        <w:t xml:space="preserve"> 32 listed companies</w:t>
      </w:r>
      <w:r w:rsidR="00E216FC">
        <w:rPr>
          <w:sz w:val="24"/>
          <w:szCs w:val="24"/>
        </w:rPr>
        <w:t xml:space="preserve">. </w:t>
      </w:r>
    </w:p>
    <w:p w:rsidR="00584CA6" w:rsidRDefault="00666BAA" w:rsidP="00FF07C9">
      <w:pPr>
        <w:jc w:val="both"/>
        <w:rPr>
          <w:b/>
          <w:sz w:val="24"/>
          <w:szCs w:val="24"/>
        </w:rPr>
      </w:pPr>
      <w:r w:rsidRPr="00666BAA">
        <w:rPr>
          <w:b/>
          <w:sz w:val="24"/>
          <w:szCs w:val="24"/>
        </w:rPr>
        <w:t>Objectives of the study</w:t>
      </w:r>
    </w:p>
    <w:p w:rsidR="00666BAA" w:rsidRPr="00584CA6" w:rsidRDefault="00584CA6" w:rsidP="00FF07C9">
      <w:pPr>
        <w:jc w:val="both"/>
        <w:rPr>
          <w:sz w:val="24"/>
          <w:szCs w:val="24"/>
        </w:rPr>
      </w:pPr>
      <w:r>
        <w:rPr>
          <w:sz w:val="24"/>
          <w:szCs w:val="24"/>
        </w:rPr>
        <w:t>T</w:t>
      </w:r>
      <w:r w:rsidRPr="00584CA6">
        <w:rPr>
          <w:sz w:val="24"/>
          <w:szCs w:val="24"/>
        </w:rPr>
        <w:t>he</w:t>
      </w:r>
      <w:r>
        <w:rPr>
          <w:sz w:val="24"/>
          <w:szCs w:val="24"/>
        </w:rPr>
        <w:t xml:space="preserve"> main objectives of this study i</w:t>
      </w:r>
      <w:r w:rsidRPr="00584CA6">
        <w:rPr>
          <w:sz w:val="24"/>
          <w:szCs w:val="24"/>
        </w:rPr>
        <w:t>n relation to the companies from Technolog</w:t>
      </w:r>
      <w:r>
        <w:rPr>
          <w:sz w:val="24"/>
          <w:szCs w:val="24"/>
        </w:rPr>
        <w:t xml:space="preserve">y, Mobile and Food and Grocery </w:t>
      </w:r>
      <w:r w:rsidRPr="00584CA6">
        <w:rPr>
          <w:sz w:val="24"/>
          <w:szCs w:val="24"/>
        </w:rPr>
        <w:t>sectors, listed on the London Stock Exchange are:</w:t>
      </w:r>
      <w:r w:rsidR="00666BAA" w:rsidRPr="00584CA6">
        <w:rPr>
          <w:sz w:val="24"/>
          <w:szCs w:val="24"/>
        </w:rPr>
        <w:t xml:space="preserve"> </w:t>
      </w:r>
    </w:p>
    <w:p w:rsidR="00666BAA" w:rsidRDefault="0001720C" w:rsidP="00FF07C9">
      <w:pPr>
        <w:pStyle w:val="ae"/>
        <w:numPr>
          <w:ilvl w:val="0"/>
          <w:numId w:val="17"/>
        </w:numPr>
        <w:jc w:val="both"/>
        <w:rPr>
          <w:sz w:val="24"/>
          <w:szCs w:val="24"/>
        </w:rPr>
      </w:pPr>
      <w:r>
        <w:rPr>
          <w:sz w:val="24"/>
          <w:szCs w:val="24"/>
        </w:rPr>
        <w:t>I</w:t>
      </w:r>
      <w:r w:rsidRPr="0001720C">
        <w:rPr>
          <w:sz w:val="24"/>
          <w:szCs w:val="24"/>
        </w:rPr>
        <w:t>dentifies the determinants of financial performance of companies in the London exchange context</w:t>
      </w:r>
    </w:p>
    <w:p w:rsidR="0001720C" w:rsidRDefault="0001720C" w:rsidP="00FF07C9">
      <w:pPr>
        <w:pStyle w:val="ae"/>
        <w:numPr>
          <w:ilvl w:val="0"/>
          <w:numId w:val="17"/>
        </w:numPr>
        <w:jc w:val="both"/>
        <w:rPr>
          <w:sz w:val="24"/>
          <w:szCs w:val="24"/>
        </w:rPr>
      </w:pPr>
      <w:r>
        <w:rPr>
          <w:sz w:val="24"/>
          <w:szCs w:val="24"/>
        </w:rPr>
        <w:t>T</w:t>
      </w:r>
      <w:r w:rsidRPr="0001720C">
        <w:rPr>
          <w:sz w:val="24"/>
          <w:szCs w:val="24"/>
        </w:rPr>
        <w:t>o present the impact</w:t>
      </w:r>
      <w:r>
        <w:rPr>
          <w:sz w:val="24"/>
          <w:szCs w:val="24"/>
        </w:rPr>
        <w:t xml:space="preserve"> of the independent variables (</w:t>
      </w:r>
      <w:r w:rsidRPr="0001720C">
        <w:rPr>
          <w:sz w:val="24"/>
          <w:szCs w:val="24"/>
        </w:rPr>
        <w:t>Leverage, Liquidity, Growth, Size, Age) on the financial performance</w:t>
      </w:r>
    </w:p>
    <w:p w:rsidR="0001720C" w:rsidRPr="00972992" w:rsidRDefault="0001720C" w:rsidP="00FF07C9">
      <w:pPr>
        <w:pStyle w:val="ae"/>
        <w:numPr>
          <w:ilvl w:val="0"/>
          <w:numId w:val="17"/>
        </w:numPr>
        <w:jc w:val="both"/>
        <w:rPr>
          <w:sz w:val="24"/>
          <w:szCs w:val="24"/>
        </w:rPr>
      </w:pPr>
      <w:r>
        <w:rPr>
          <w:sz w:val="24"/>
          <w:szCs w:val="24"/>
        </w:rPr>
        <w:t>Determines the extent</w:t>
      </w:r>
      <w:r w:rsidRPr="0001720C">
        <w:rPr>
          <w:sz w:val="24"/>
          <w:szCs w:val="24"/>
        </w:rPr>
        <w:t xml:space="preserve"> of relationships (if any) between these independent variables and profitability of the listed companies, me</w:t>
      </w:r>
      <w:r>
        <w:rPr>
          <w:sz w:val="24"/>
          <w:szCs w:val="24"/>
        </w:rPr>
        <w:t>asured by Return on assets and R</w:t>
      </w:r>
      <w:r w:rsidRPr="0001720C">
        <w:rPr>
          <w:sz w:val="24"/>
          <w:szCs w:val="24"/>
        </w:rPr>
        <w:t>eturn on equity</w:t>
      </w:r>
    </w:p>
    <w:p w:rsidR="00C33C0C" w:rsidRDefault="00F52B5E" w:rsidP="00FF07C9">
      <w:pPr>
        <w:jc w:val="both"/>
        <w:rPr>
          <w:sz w:val="24"/>
          <w:szCs w:val="24"/>
        </w:rPr>
      </w:pPr>
      <w:r>
        <w:rPr>
          <w:sz w:val="24"/>
          <w:szCs w:val="24"/>
        </w:rPr>
        <w:t>The rest of the study is organized as follow</w:t>
      </w:r>
      <w:r w:rsidR="00E94554">
        <w:rPr>
          <w:sz w:val="24"/>
          <w:szCs w:val="24"/>
        </w:rPr>
        <w:t>s</w:t>
      </w:r>
      <w:r>
        <w:rPr>
          <w:sz w:val="24"/>
          <w:szCs w:val="24"/>
        </w:rPr>
        <w:t xml:space="preserve">: </w:t>
      </w:r>
      <w:r w:rsidR="00597A19">
        <w:rPr>
          <w:sz w:val="24"/>
          <w:szCs w:val="24"/>
        </w:rPr>
        <w:t>Section 2 r</w:t>
      </w:r>
      <w:r w:rsidR="00597A19" w:rsidRPr="00597A19">
        <w:rPr>
          <w:sz w:val="24"/>
          <w:szCs w:val="24"/>
        </w:rPr>
        <w:t>eview</w:t>
      </w:r>
      <w:r w:rsidR="00E94554">
        <w:rPr>
          <w:sz w:val="24"/>
          <w:szCs w:val="24"/>
        </w:rPr>
        <w:t>s</w:t>
      </w:r>
      <w:r w:rsidR="00597A19" w:rsidRPr="00597A19">
        <w:rPr>
          <w:sz w:val="24"/>
          <w:szCs w:val="24"/>
        </w:rPr>
        <w:t xml:space="preserve"> the literature about financial leverage, li</w:t>
      </w:r>
      <w:r w:rsidR="00E94554">
        <w:rPr>
          <w:sz w:val="24"/>
          <w:szCs w:val="24"/>
        </w:rPr>
        <w:t xml:space="preserve">quidity, age, growth, size as </w:t>
      </w:r>
      <w:r w:rsidR="00597A19" w:rsidRPr="00597A19">
        <w:rPr>
          <w:sz w:val="24"/>
          <w:szCs w:val="24"/>
        </w:rPr>
        <w:t>determinants of financial performanc</w:t>
      </w:r>
      <w:r w:rsidR="00597A19">
        <w:rPr>
          <w:sz w:val="24"/>
          <w:szCs w:val="24"/>
        </w:rPr>
        <w:t>e, also company's profitability</w:t>
      </w:r>
      <w:r w:rsidR="00597A19" w:rsidRPr="00597A19">
        <w:rPr>
          <w:sz w:val="24"/>
          <w:szCs w:val="24"/>
        </w:rPr>
        <w:t>,</w:t>
      </w:r>
      <w:r w:rsidR="00597A19">
        <w:rPr>
          <w:sz w:val="24"/>
          <w:szCs w:val="24"/>
        </w:rPr>
        <w:t xml:space="preserve"> represented by return on assets and return on equity. Section 3 </w:t>
      </w:r>
      <w:r w:rsidR="00597A19" w:rsidRPr="00597A19">
        <w:rPr>
          <w:sz w:val="24"/>
          <w:szCs w:val="24"/>
        </w:rPr>
        <w:t>describes the methodology of this paper, research data and determinants of financial performance</w:t>
      </w:r>
      <w:r w:rsidR="00597A19">
        <w:rPr>
          <w:sz w:val="24"/>
          <w:szCs w:val="24"/>
        </w:rPr>
        <w:t xml:space="preserve">. Section 4 provides data analysis and results. </w:t>
      </w:r>
      <w:r w:rsidR="00314754">
        <w:rPr>
          <w:sz w:val="24"/>
          <w:szCs w:val="24"/>
        </w:rPr>
        <w:t>I</w:t>
      </w:r>
      <w:r w:rsidR="00314754" w:rsidRPr="00314754">
        <w:rPr>
          <w:sz w:val="24"/>
          <w:szCs w:val="24"/>
        </w:rPr>
        <w:t>n section 5 are presented the empirical regression results and analysis</w:t>
      </w:r>
      <w:r w:rsidR="00314754">
        <w:rPr>
          <w:sz w:val="24"/>
          <w:szCs w:val="24"/>
        </w:rPr>
        <w:t xml:space="preserve">. Section 6 </w:t>
      </w:r>
      <w:r w:rsidR="00314754" w:rsidRPr="00314754">
        <w:rPr>
          <w:sz w:val="24"/>
          <w:szCs w:val="24"/>
        </w:rPr>
        <w:t xml:space="preserve">summarizes the main results of our analysis in </w:t>
      </w:r>
      <w:r w:rsidR="00E94554">
        <w:rPr>
          <w:sz w:val="24"/>
          <w:szCs w:val="24"/>
        </w:rPr>
        <w:t xml:space="preserve">the </w:t>
      </w:r>
      <w:r w:rsidR="00314754" w:rsidRPr="00314754">
        <w:rPr>
          <w:sz w:val="24"/>
          <w:szCs w:val="24"/>
        </w:rPr>
        <w:t>conclusion</w:t>
      </w:r>
      <w:r w:rsidR="00314754">
        <w:rPr>
          <w:sz w:val="24"/>
          <w:szCs w:val="24"/>
        </w:rPr>
        <w:t xml:space="preserve">. The </w:t>
      </w:r>
      <w:r w:rsidR="00314754" w:rsidRPr="00314754">
        <w:rPr>
          <w:sz w:val="24"/>
          <w:szCs w:val="24"/>
        </w:rPr>
        <w:t>limitations in our work are outlined in</w:t>
      </w:r>
      <w:r w:rsidR="00314754">
        <w:rPr>
          <w:sz w:val="24"/>
          <w:szCs w:val="24"/>
        </w:rPr>
        <w:t xml:space="preserve"> section 7. F</w:t>
      </w:r>
      <w:r w:rsidR="00314754" w:rsidRPr="00314754">
        <w:rPr>
          <w:sz w:val="24"/>
          <w:szCs w:val="24"/>
        </w:rPr>
        <w:t>inally, recommendations for future study are drawn in section 8</w:t>
      </w:r>
      <w:r w:rsidR="008C6F9A">
        <w:rPr>
          <w:sz w:val="24"/>
          <w:szCs w:val="24"/>
        </w:rPr>
        <w:t>.</w:t>
      </w:r>
    </w:p>
    <w:p w:rsidR="009F20FC" w:rsidRPr="005D1648" w:rsidRDefault="00D43AAD" w:rsidP="005D1648">
      <w:pPr>
        <w:pStyle w:val="1"/>
        <w:jc w:val="center"/>
        <w:rPr>
          <w:b/>
          <w:color w:val="auto"/>
          <w:sz w:val="28"/>
          <w:szCs w:val="24"/>
        </w:rPr>
      </w:pPr>
      <w:bookmarkStart w:id="8" w:name="_Toc21606323"/>
      <w:r w:rsidRPr="005D1648">
        <w:rPr>
          <w:rFonts w:cstheme="majorHAnsi"/>
          <w:b/>
          <w:color w:val="auto"/>
          <w:sz w:val="36"/>
        </w:rPr>
        <w:lastRenderedPageBreak/>
        <w:t>2</w:t>
      </w:r>
      <w:r w:rsidR="00E02D26" w:rsidRPr="005D1648">
        <w:rPr>
          <w:b/>
          <w:color w:val="auto"/>
          <w:sz w:val="36"/>
        </w:rPr>
        <w:t xml:space="preserve">. </w:t>
      </w:r>
      <w:r w:rsidR="009F20FC" w:rsidRPr="005D1648">
        <w:rPr>
          <w:b/>
          <w:color w:val="auto"/>
          <w:sz w:val="36"/>
        </w:rPr>
        <w:t>Literature review</w:t>
      </w:r>
      <w:bookmarkEnd w:id="8"/>
    </w:p>
    <w:p w:rsidR="00B06740" w:rsidRDefault="00B06740" w:rsidP="00B06740"/>
    <w:p w:rsidR="008746CC" w:rsidRPr="00D570A5" w:rsidRDefault="004B72B4" w:rsidP="00FF07C9">
      <w:pPr>
        <w:jc w:val="both"/>
        <w:rPr>
          <w:sz w:val="24"/>
          <w:szCs w:val="24"/>
        </w:rPr>
      </w:pPr>
      <w:r w:rsidRPr="004B72B4">
        <w:rPr>
          <w:sz w:val="24"/>
          <w:szCs w:val="24"/>
        </w:rPr>
        <w:t>The determinant</w:t>
      </w:r>
      <w:r w:rsidR="003F1C95">
        <w:rPr>
          <w:sz w:val="24"/>
          <w:szCs w:val="24"/>
        </w:rPr>
        <w:t>s of profitability for firms is</w:t>
      </w:r>
      <w:r w:rsidRPr="004B72B4">
        <w:rPr>
          <w:sz w:val="24"/>
          <w:szCs w:val="24"/>
        </w:rPr>
        <w:t xml:space="preserve"> well-established in the previous literature researches</w:t>
      </w:r>
      <w:r>
        <w:rPr>
          <w:sz w:val="24"/>
          <w:szCs w:val="24"/>
        </w:rPr>
        <w:t xml:space="preserve">. </w:t>
      </w:r>
      <w:r w:rsidR="00B06740" w:rsidRPr="00B06740">
        <w:rPr>
          <w:sz w:val="24"/>
          <w:szCs w:val="24"/>
        </w:rPr>
        <w:t xml:space="preserve">In their investigation of determinants </w:t>
      </w:r>
      <w:r w:rsidR="00D1766F">
        <w:rPr>
          <w:sz w:val="24"/>
          <w:szCs w:val="24"/>
        </w:rPr>
        <w:t xml:space="preserve">of the financial performance, </w:t>
      </w:r>
      <w:proofErr w:type="spellStart"/>
      <w:r w:rsidR="00B06740" w:rsidRPr="00B06740">
        <w:rPr>
          <w:sz w:val="24"/>
          <w:szCs w:val="24"/>
        </w:rPr>
        <w:t>Dah</w:t>
      </w:r>
      <w:r w:rsidR="00D1766F">
        <w:rPr>
          <w:sz w:val="24"/>
          <w:szCs w:val="24"/>
        </w:rPr>
        <w:t>er</w:t>
      </w:r>
      <w:proofErr w:type="spellEnd"/>
      <w:r w:rsidR="00D1766F">
        <w:rPr>
          <w:sz w:val="24"/>
          <w:szCs w:val="24"/>
        </w:rPr>
        <w:t xml:space="preserve"> &amp;</w:t>
      </w:r>
      <w:r w:rsidR="0034191E">
        <w:rPr>
          <w:sz w:val="24"/>
          <w:szCs w:val="24"/>
        </w:rPr>
        <w:t xml:space="preserve"> Le</w:t>
      </w:r>
      <w:r w:rsidR="00D1766F">
        <w:rPr>
          <w:sz w:val="24"/>
          <w:szCs w:val="24"/>
        </w:rPr>
        <w:t xml:space="preserve"> </w:t>
      </w:r>
      <w:proofErr w:type="spellStart"/>
      <w:r w:rsidR="00B06740" w:rsidRPr="00B06740">
        <w:rPr>
          <w:sz w:val="24"/>
          <w:szCs w:val="24"/>
        </w:rPr>
        <w:t>Saout</w:t>
      </w:r>
      <w:proofErr w:type="spellEnd"/>
      <w:r w:rsidR="00B06740" w:rsidRPr="00B06740">
        <w:rPr>
          <w:sz w:val="24"/>
          <w:szCs w:val="24"/>
        </w:rPr>
        <w:t xml:space="preserve"> </w:t>
      </w:r>
      <w:sdt>
        <w:sdtPr>
          <w:rPr>
            <w:sz w:val="24"/>
            <w:szCs w:val="24"/>
          </w:rPr>
          <w:id w:val="1301110430"/>
          <w:citation/>
        </w:sdtPr>
        <w:sdtEndPr/>
        <w:sdtContent>
          <w:r w:rsidR="00B06740" w:rsidRPr="00B06740">
            <w:rPr>
              <w:sz w:val="24"/>
              <w:szCs w:val="24"/>
            </w:rPr>
            <w:fldChar w:fldCharType="begin"/>
          </w:r>
          <w:r w:rsidR="0034191E">
            <w:rPr>
              <w:sz w:val="24"/>
              <w:szCs w:val="24"/>
            </w:rPr>
            <w:instrText xml:space="preserve">CITATION LDa15 \n  \l 1033 </w:instrText>
          </w:r>
          <w:r w:rsidR="00B06740" w:rsidRPr="00B06740">
            <w:rPr>
              <w:sz w:val="24"/>
              <w:szCs w:val="24"/>
            </w:rPr>
            <w:fldChar w:fldCharType="separate"/>
          </w:r>
          <w:r w:rsidR="00C94E4F" w:rsidRPr="00C94E4F">
            <w:rPr>
              <w:noProof/>
              <w:sz w:val="24"/>
              <w:szCs w:val="24"/>
            </w:rPr>
            <w:t>(2015)</w:t>
          </w:r>
          <w:r w:rsidR="00B06740" w:rsidRPr="00B06740">
            <w:rPr>
              <w:sz w:val="24"/>
              <w:szCs w:val="24"/>
            </w:rPr>
            <w:fldChar w:fldCharType="end"/>
          </w:r>
        </w:sdtContent>
      </w:sdt>
      <w:r w:rsidR="00B06740" w:rsidRPr="00B06740">
        <w:rPr>
          <w:sz w:val="24"/>
          <w:szCs w:val="24"/>
        </w:rPr>
        <w:t xml:space="preserve"> analyze internal and external factors and their impact on Microfinance institutions from all over the world. Based on exciting literature, and a period before and after the financial crisis, the authors find evidence that the internal factors are the most profitable and that MFIs from Latin America and the Caribbean have higher profitability than those in Eastern Europe, Central Asia and South Asia</w:t>
      </w:r>
      <w:r w:rsidR="00811A65">
        <w:rPr>
          <w:sz w:val="24"/>
          <w:szCs w:val="24"/>
        </w:rPr>
        <w:t xml:space="preserve"> </w:t>
      </w:r>
      <w:sdt>
        <w:sdtPr>
          <w:rPr>
            <w:sz w:val="24"/>
            <w:szCs w:val="24"/>
          </w:rPr>
          <w:id w:val="259184778"/>
          <w:citation/>
        </w:sdtPr>
        <w:sdtEndPr/>
        <w:sdtContent>
          <w:r w:rsidR="00811A65">
            <w:rPr>
              <w:sz w:val="24"/>
              <w:szCs w:val="24"/>
            </w:rPr>
            <w:fldChar w:fldCharType="begin"/>
          </w:r>
          <w:r w:rsidR="00811A65">
            <w:rPr>
              <w:sz w:val="24"/>
              <w:szCs w:val="24"/>
            </w:rPr>
            <w:instrText xml:space="preserve"> CITATION LDa15 \l 1033 </w:instrText>
          </w:r>
          <w:r w:rsidR="00811A65">
            <w:rPr>
              <w:sz w:val="24"/>
              <w:szCs w:val="24"/>
            </w:rPr>
            <w:fldChar w:fldCharType="separate"/>
          </w:r>
          <w:r w:rsidR="00C94E4F" w:rsidRPr="00C94E4F">
            <w:rPr>
              <w:noProof/>
              <w:sz w:val="24"/>
              <w:szCs w:val="24"/>
            </w:rPr>
            <w:t>(Daher &amp; Le Saout, 2015)</w:t>
          </w:r>
          <w:r w:rsidR="00811A65">
            <w:rPr>
              <w:sz w:val="24"/>
              <w:szCs w:val="24"/>
            </w:rPr>
            <w:fldChar w:fldCharType="end"/>
          </w:r>
        </w:sdtContent>
      </w:sdt>
      <w:r w:rsidR="00B06740" w:rsidRPr="00B06740">
        <w:rPr>
          <w:sz w:val="24"/>
          <w:szCs w:val="24"/>
        </w:rPr>
        <w:t xml:space="preserve">. With regard to external factors, the findings are that profitability of MFIs is better in less developed countries. </w:t>
      </w:r>
      <w:r w:rsidR="00811A65">
        <w:rPr>
          <w:sz w:val="24"/>
          <w:szCs w:val="24"/>
        </w:rPr>
        <w:t>The authors of the study</w:t>
      </w:r>
      <w:r w:rsidR="00B06740" w:rsidRPr="00B06740">
        <w:rPr>
          <w:sz w:val="24"/>
          <w:szCs w:val="24"/>
        </w:rPr>
        <w:t xml:space="preserve"> also noted the negative impact of </w:t>
      </w:r>
      <w:r w:rsidR="00A602BF">
        <w:rPr>
          <w:sz w:val="24"/>
          <w:szCs w:val="24"/>
        </w:rPr>
        <w:t>depreciation in local currency</w:t>
      </w:r>
      <w:r w:rsidR="00B06740" w:rsidRPr="00B06740">
        <w:rPr>
          <w:sz w:val="24"/>
          <w:szCs w:val="24"/>
        </w:rPr>
        <w:t xml:space="preserve"> and the financial crisis on the profits of the micro</w:t>
      </w:r>
      <w:r w:rsidR="00A602BF">
        <w:rPr>
          <w:sz w:val="24"/>
          <w:szCs w:val="24"/>
        </w:rPr>
        <w:t xml:space="preserve"> </w:t>
      </w:r>
      <w:r w:rsidR="00B06740" w:rsidRPr="00B06740">
        <w:rPr>
          <w:sz w:val="24"/>
          <w:szCs w:val="24"/>
        </w:rPr>
        <w:t>finance industry. For the improvement of profitability in</w:t>
      </w:r>
      <w:r w:rsidR="00B06740" w:rsidRPr="00B06740">
        <w:rPr>
          <w:sz w:val="28"/>
          <w:szCs w:val="28"/>
        </w:rPr>
        <w:t xml:space="preserve"> </w:t>
      </w:r>
      <w:r w:rsidR="00B06740" w:rsidRPr="00B06740">
        <w:rPr>
          <w:sz w:val="24"/>
          <w:szCs w:val="24"/>
        </w:rPr>
        <w:t>MFIs, authors recommend features such as large assets, high capital-to-asset ratio, large loans, low dependence on external fi</w:t>
      </w:r>
      <w:r w:rsidR="00DA6286">
        <w:rPr>
          <w:sz w:val="24"/>
          <w:szCs w:val="24"/>
        </w:rPr>
        <w:t xml:space="preserve">nancial markets and many others </w:t>
      </w:r>
      <w:sdt>
        <w:sdtPr>
          <w:rPr>
            <w:sz w:val="24"/>
            <w:szCs w:val="24"/>
          </w:rPr>
          <w:id w:val="-1619825179"/>
          <w:citation/>
        </w:sdtPr>
        <w:sdtEndPr/>
        <w:sdtContent>
          <w:r w:rsidR="00DA6286">
            <w:rPr>
              <w:sz w:val="24"/>
              <w:szCs w:val="24"/>
            </w:rPr>
            <w:fldChar w:fldCharType="begin"/>
          </w:r>
          <w:r w:rsidR="00DA6286">
            <w:rPr>
              <w:sz w:val="24"/>
              <w:szCs w:val="24"/>
            </w:rPr>
            <w:instrText xml:space="preserve"> CITATION LDa15 \l 1033 </w:instrText>
          </w:r>
          <w:r w:rsidR="00DA6286">
            <w:rPr>
              <w:sz w:val="24"/>
              <w:szCs w:val="24"/>
            </w:rPr>
            <w:fldChar w:fldCharType="separate"/>
          </w:r>
          <w:r w:rsidR="00C94E4F" w:rsidRPr="00C94E4F">
            <w:rPr>
              <w:noProof/>
              <w:sz w:val="24"/>
              <w:szCs w:val="24"/>
            </w:rPr>
            <w:t>(Daher &amp; Le Saout, 2015)</w:t>
          </w:r>
          <w:r w:rsidR="00DA6286">
            <w:rPr>
              <w:sz w:val="24"/>
              <w:szCs w:val="24"/>
            </w:rPr>
            <w:fldChar w:fldCharType="end"/>
          </w:r>
        </w:sdtContent>
      </w:sdt>
      <w:r w:rsidR="00D570A5" w:rsidRPr="00D570A5">
        <w:rPr>
          <w:sz w:val="24"/>
          <w:szCs w:val="24"/>
        </w:rPr>
        <w:t>.</w:t>
      </w:r>
    </w:p>
    <w:p w:rsidR="001A1CCE" w:rsidRDefault="001A1CCE" w:rsidP="003C40BE">
      <w:pPr>
        <w:pStyle w:val="2"/>
        <w:jc w:val="center"/>
        <w:rPr>
          <w:b/>
          <w:color w:val="auto"/>
          <w:sz w:val="32"/>
          <w:szCs w:val="32"/>
        </w:rPr>
      </w:pPr>
    </w:p>
    <w:p w:rsidR="00D43AAD" w:rsidRPr="003C40BE" w:rsidRDefault="00D43AAD" w:rsidP="003C40BE">
      <w:pPr>
        <w:pStyle w:val="2"/>
        <w:jc w:val="center"/>
        <w:rPr>
          <w:b/>
          <w:color w:val="auto"/>
          <w:sz w:val="32"/>
          <w:szCs w:val="32"/>
        </w:rPr>
      </w:pPr>
      <w:bookmarkStart w:id="9" w:name="_Toc21606324"/>
      <w:r w:rsidRPr="003C40BE">
        <w:rPr>
          <w:b/>
          <w:color w:val="auto"/>
          <w:sz w:val="32"/>
          <w:szCs w:val="32"/>
        </w:rPr>
        <w:t xml:space="preserve">2.1 Financial </w:t>
      </w:r>
      <w:r w:rsidR="00D519F2">
        <w:rPr>
          <w:b/>
          <w:color w:val="auto"/>
          <w:sz w:val="32"/>
          <w:szCs w:val="32"/>
        </w:rPr>
        <w:t>determinants in a company’s performance</w:t>
      </w:r>
      <w:bookmarkEnd w:id="9"/>
    </w:p>
    <w:p w:rsidR="00574D17" w:rsidRDefault="00574D17" w:rsidP="004B72B4">
      <w:pPr>
        <w:rPr>
          <w:rFonts w:asciiTheme="majorHAnsi" w:eastAsiaTheme="majorEastAsia" w:hAnsiTheme="majorHAnsi" w:cstheme="majorBidi"/>
          <w:b/>
          <w:sz w:val="32"/>
          <w:szCs w:val="32"/>
        </w:rPr>
      </w:pPr>
    </w:p>
    <w:p w:rsidR="00003EBF" w:rsidRDefault="00540FB6" w:rsidP="00FF07C9">
      <w:pPr>
        <w:jc w:val="both"/>
        <w:rPr>
          <w:b/>
          <w:sz w:val="28"/>
          <w:szCs w:val="28"/>
        </w:rPr>
      </w:pPr>
      <w:r>
        <w:rPr>
          <w:sz w:val="24"/>
          <w:szCs w:val="24"/>
        </w:rPr>
        <w:t>Based on the research of</w:t>
      </w:r>
      <w:r w:rsidR="009A69EC">
        <w:rPr>
          <w:sz w:val="24"/>
          <w:szCs w:val="24"/>
        </w:rPr>
        <w:t xml:space="preserve"> </w:t>
      </w:r>
      <w:proofErr w:type="spellStart"/>
      <w:r w:rsidR="003E1665">
        <w:rPr>
          <w:sz w:val="24"/>
          <w:szCs w:val="24"/>
        </w:rPr>
        <w:t>D</w:t>
      </w:r>
      <w:r w:rsidR="00B9578A">
        <w:rPr>
          <w:sz w:val="24"/>
          <w:szCs w:val="24"/>
        </w:rPr>
        <w:t>aher</w:t>
      </w:r>
      <w:proofErr w:type="spellEnd"/>
      <w:r w:rsidR="00B9578A">
        <w:rPr>
          <w:sz w:val="24"/>
          <w:szCs w:val="24"/>
        </w:rPr>
        <w:t xml:space="preserve"> &amp;</w:t>
      </w:r>
      <w:r w:rsidR="009A69EC">
        <w:rPr>
          <w:sz w:val="24"/>
          <w:szCs w:val="24"/>
        </w:rPr>
        <w:t xml:space="preserve"> Le </w:t>
      </w:r>
      <w:proofErr w:type="spellStart"/>
      <w:r w:rsidR="003E1665">
        <w:rPr>
          <w:sz w:val="24"/>
          <w:szCs w:val="24"/>
        </w:rPr>
        <w:t>Saout</w:t>
      </w:r>
      <w:proofErr w:type="spellEnd"/>
      <w:r w:rsidR="003E1665">
        <w:rPr>
          <w:sz w:val="24"/>
          <w:szCs w:val="24"/>
        </w:rPr>
        <w:t xml:space="preserve"> </w:t>
      </w:r>
      <w:sdt>
        <w:sdtPr>
          <w:rPr>
            <w:sz w:val="24"/>
            <w:szCs w:val="24"/>
          </w:rPr>
          <w:id w:val="-833372254"/>
          <w:citation/>
        </w:sdtPr>
        <w:sdtEndPr/>
        <w:sdtContent>
          <w:r w:rsidR="003E1665">
            <w:rPr>
              <w:sz w:val="24"/>
              <w:szCs w:val="24"/>
            </w:rPr>
            <w:fldChar w:fldCharType="begin"/>
          </w:r>
          <w:r w:rsidR="0034191E">
            <w:rPr>
              <w:sz w:val="24"/>
              <w:szCs w:val="24"/>
            </w:rPr>
            <w:instrText xml:space="preserve">CITATION LDa15 \n  \l 1033 </w:instrText>
          </w:r>
          <w:r w:rsidR="003E1665">
            <w:rPr>
              <w:sz w:val="24"/>
              <w:szCs w:val="24"/>
            </w:rPr>
            <w:fldChar w:fldCharType="separate"/>
          </w:r>
          <w:r w:rsidR="00C94E4F" w:rsidRPr="00C94E4F">
            <w:rPr>
              <w:noProof/>
              <w:sz w:val="24"/>
              <w:szCs w:val="24"/>
            </w:rPr>
            <w:t>(2015)</w:t>
          </w:r>
          <w:r w:rsidR="003E1665">
            <w:rPr>
              <w:sz w:val="24"/>
              <w:szCs w:val="24"/>
            </w:rPr>
            <w:fldChar w:fldCharType="end"/>
          </w:r>
        </w:sdtContent>
      </w:sdt>
      <w:r w:rsidR="00F52A06">
        <w:rPr>
          <w:sz w:val="24"/>
          <w:szCs w:val="24"/>
        </w:rPr>
        <w:t xml:space="preserve"> which examined the impact of different factors on the company’s financial performance,</w:t>
      </w:r>
      <w:r w:rsidR="00B9578A">
        <w:rPr>
          <w:sz w:val="24"/>
          <w:szCs w:val="24"/>
        </w:rPr>
        <w:t xml:space="preserve"> </w:t>
      </w:r>
      <w:r w:rsidR="00DA6286">
        <w:rPr>
          <w:sz w:val="24"/>
          <w:szCs w:val="24"/>
        </w:rPr>
        <w:t>the literary review</w:t>
      </w:r>
      <w:r w:rsidR="00DA6286" w:rsidRPr="00D570A5">
        <w:rPr>
          <w:sz w:val="24"/>
          <w:szCs w:val="24"/>
        </w:rPr>
        <w:t xml:space="preserve"> section continues with a number of other studies which have researched the determinants of profitability in the various countries, for different economic sectors and from a variety of perspectives</w:t>
      </w:r>
      <w:r w:rsidR="00574D17">
        <w:rPr>
          <w:sz w:val="24"/>
          <w:szCs w:val="24"/>
        </w:rPr>
        <w:t xml:space="preserve">. </w:t>
      </w:r>
      <w:r w:rsidR="001A02D1">
        <w:rPr>
          <w:sz w:val="24"/>
          <w:szCs w:val="24"/>
        </w:rPr>
        <w:t>B</w:t>
      </w:r>
      <w:r w:rsidR="001A02D1" w:rsidRPr="001A02D1">
        <w:rPr>
          <w:sz w:val="24"/>
          <w:szCs w:val="24"/>
        </w:rPr>
        <w:t>ased on these previous researches,</w:t>
      </w:r>
      <w:r w:rsidR="00614063">
        <w:rPr>
          <w:sz w:val="24"/>
          <w:szCs w:val="24"/>
        </w:rPr>
        <w:t xml:space="preserve"> the most commonly used</w:t>
      </w:r>
      <w:r w:rsidR="001A02D1" w:rsidRPr="001A02D1">
        <w:rPr>
          <w:sz w:val="24"/>
          <w:szCs w:val="24"/>
        </w:rPr>
        <w:t xml:space="preserve"> determinants were selected and which also</w:t>
      </w:r>
      <w:r w:rsidR="000E1150">
        <w:rPr>
          <w:sz w:val="24"/>
          <w:szCs w:val="24"/>
        </w:rPr>
        <w:t xml:space="preserve"> will</w:t>
      </w:r>
      <w:r w:rsidR="004B72B4" w:rsidRPr="004B72B4">
        <w:rPr>
          <w:sz w:val="24"/>
          <w:szCs w:val="24"/>
        </w:rPr>
        <w:t xml:space="preserve"> be subject of examination in that study about the listed companies on the London Stock Exchange (LSE)</w:t>
      </w:r>
      <w:r w:rsidR="004B72B4">
        <w:rPr>
          <w:sz w:val="24"/>
          <w:szCs w:val="24"/>
        </w:rPr>
        <w:t xml:space="preserve">. </w:t>
      </w:r>
    </w:p>
    <w:p w:rsidR="006E3D8B" w:rsidRPr="000B7394" w:rsidRDefault="00A22363" w:rsidP="000B7394">
      <w:pPr>
        <w:pStyle w:val="3"/>
        <w:rPr>
          <w:b/>
          <w:sz w:val="28"/>
          <w:szCs w:val="28"/>
        </w:rPr>
      </w:pPr>
      <w:bookmarkStart w:id="10" w:name="_Toc21606325"/>
      <w:r>
        <w:rPr>
          <w:b/>
          <w:color w:val="auto"/>
          <w:sz w:val="28"/>
          <w:szCs w:val="28"/>
        </w:rPr>
        <w:t xml:space="preserve">Financial </w:t>
      </w:r>
      <w:r w:rsidR="00A375D2" w:rsidRPr="000B7394">
        <w:rPr>
          <w:b/>
          <w:color w:val="auto"/>
          <w:sz w:val="28"/>
          <w:szCs w:val="28"/>
        </w:rPr>
        <w:t>Leverage</w:t>
      </w:r>
      <w:bookmarkEnd w:id="10"/>
    </w:p>
    <w:p w:rsidR="00003EBF" w:rsidRPr="00003EBF" w:rsidRDefault="00A22363" w:rsidP="00FF07C9">
      <w:pPr>
        <w:jc w:val="both"/>
        <w:rPr>
          <w:sz w:val="24"/>
          <w:szCs w:val="24"/>
        </w:rPr>
      </w:pPr>
      <w:r>
        <w:rPr>
          <w:sz w:val="24"/>
          <w:szCs w:val="24"/>
        </w:rPr>
        <w:t xml:space="preserve">Financial </w:t>
      </w:r>
      <w:r w:rsidR="003F1C95">
        <w:rPr>
          <w:sz w:val="24"/>
          <w:szCs w:val="24"/>
        </w:rPr>
        <w:t>l</w:t>
      </w:r>
      <w:r w:rsidR="00003EBF" w:rsidRPr="00003EBF">
        <w:rPr>
          <w:sz w:val="24"/>
          <w:szCs w:val="24"/>
        </w:rPr>
        <w:t>everage as a factor, which influence</w:t>
      </w:r>
      <w:r w:rsidR="00A602BF">
        <w:rPr>
          <w:sz w:val="24"/>
          <w:szCs w:val="24"/>
        </w:rPr>
        <w:t>s</w:t>
      </w:r>
      <w:r w:rsidR="00003EBF" w:rsidRPr="00003EBF">
        <w:rPr>
          <w:sz w:val="24"/>
          <w:szCs w:val="24"/>
        </w:rPr>
        <w:t xml:space="preserve"> the financial performance of companies in emerging economies such as Saudi Arabia is investigated by Hussein </w:t>
      </w:r>
      <w:proofErr w:type="spellStart"/>
      <w:r w:rsidR="00003EBF" w:rsidRPr="00003EBF">
        <w:rPr>
          <w:sz w:val="24"/>
          <w:szCs w:val="24"/>
        </w:rPr>
        <w:t>Salameh</w:t>
      </w:r>
      <w:proofErr w:type="spellEnd"/>
      <w:r w:rsidR="00003EBF" w:rsidRPr="00003EBF">
        <w:rPr>
          <w:sz w:val="24"/>
          <w:szCs w:val="24"/>
        </w:rPr>
        <w:t>, Khaled Al-</w:t>
      </w:r>
      <w:proofErr w:type="spellStart"/>
      <w:r w:rsidR="00003EBF" w:rsidRPr="00003EBF">
        <w:rPr>
          <w:sz w:val="24"/>
          <w:szCs w:val="24"/>
        </w:rPr>
        <w:t>Zubi</w:t>
      </w:r>
      <w:proofErr w:type="spellEnd"/>
      <w:r w:rsidR="00003EBF" w:rsidRPr="00003EBF">
        <w:rPr>
          <w:sz w:val="24"/>
          <w:szCs w:val="24"/>
        </w:rPr>
        <w:t xml:space="preserve"> and </w:t>
      </w:r>
      <w:proofErr w:type="spellStart"/>
      <w:r w:rsidR="00003EBF" w:rsidRPr="00003EBF">
        <w:rPr>
          <w:sz w:val="24"/>
          <w:szCs w:val="24"/>
        </w:rPr>
        <w:t>Bahar</w:t>
      </w:r>
      <w:proofErr w:type="spellEnd"/>
      <w:r w:rsidR="00003EBF" w:rsidRPr="00003EBF">
        <w:rPr>
          <w:sz w:val="24"/>
          <w:szCs w:val="24"/>
        </w:rPr>
        <w:t xml:space="preserve"> Al-</w:t>
      </w:r>
      <w:proofErr w:type="spellStart"/>
      <w:r w:rsidR="00003EBF" w:rsidRPr="00003EBF">
        <w:rPr>
          <w:sz w:val="24"/>
          <w:szCs w:val="24"/>
        </w:rPr>
        <w:t>Zu’bi</w:t>
      </w:r>
      <w:proofErr w:type="spellEnd"/>
      <w:r w:rsidR="00003EBF" w:rsidRPr="00003EBF">
        <w:rPr>
          <w:sz w:val="24"/>
          <w:szCs w:val="24"/>
        </w:rPr>
        <w:t xml:space="preserve"> </w:t>
      </w:r>
      <w:sdt>
        <w:sdtPr>
          <w:rPr>
            <w:sz w:val="24"/>
            <w:szCs w:val="24"/>
          </w:rPr>
          <w:id w:val="628743602"/>
          <w:citation/>
        </w:sdtPr>
        <w:sdtEndPr/>
        <w:sdtContent>
          <w:r w:rsidR="00003EBF" w:rsidRPr="00003EBF">
            <w:rPr>
              <w:sz w:val="24"/>
              <w:szCs w:val="24"/>
            </w:rPr>
            <w:fldChar w:fldCharType="begin"/>
          </w:r>
          <w:r w:rsidR="00B353A0">
            <w:rPr>
              <w:sz w:val="24"/>
              <w:szCs w:val="24"/>
            </w:rPr>
            <w:instrText xml:space="preserve">CITATION HSa12 \l 1033 </w:instrText>
          </w:r>
          <w:r w:rsidR="00003EBF" w:rsidRPr="00003EBF">
            <w:rPr>
              <w:sz w:val="24"/>
              <w:szCs w:val="24"/>
            </w:rPr>
            <w:fldChar w:fldCharType="separate"/>
          </w:r>
          <w:r w:rsidR="00B353A0" w:rsidRPr="00B353A0">
            <w:rPr>
              <w:noProof/>
              <w:sz w:val="24"/>
              <w:szCs w:val="24"/>
            </w:rPr>
            <w:t>(Salameh, et al., 2012)</w:t>
          </w:r>
          <w:r w:rsidR="00003EBF" w:rsidRPr="00003EBF">
            <w:rPr>
              <w:sz w:val="24"/>
              <w:szCs w:val="24"/>
            </w:rPr>
            <w:fldChar w:fldCharType="end"/>
          </w:r>
        </w:sdtContent>
      </w:sdt>
      <w:r w:rsidR="00003EBF" w:rsidRPr="00003EBF">
        <w:rPr>
          <w:sz w:val="24"/>
          <w:szCs w:val="24"/>
        </w:rPr>
        <w:t xml:space="preserve">. Their study uses ordinary least squares </w:t>
      </w:r>
      <w:r w:rsidR="00955C02">
        <w:rPr>
          <w:sz w:val="24"/>
          <w:szCs w:val="24"/>
        </w:rPr>
        <w:t>(</w:t>
      </w:r>
      <w:r w:rsidR="00003EBF" w:rsidRPr="00003EBF">
        <w:rPr>
          <w:sz w:val="24"/>
          <w:szCs w:val="24"/>
        </w:rPr>
        <w:t>OLS</w:t>
      </w:r>
      <w:r w:rsidR="00955C02">
        <w:rPr>
          <w:sz w:val="24"/>
          <w:szCs w:val="24"/>
        </w:rPr>
        <w:t>)</w:t>
      </w:r>
      <w:r w:rsidR="00003EBF" w:rsidRPr="00003EBF">
        <w:rPr>
          <w:sz w:val="24"/>
          <w:szCs w:val="24"/>
        </w:rPr>
        <w:t xml:space="preserve"> multiple regression to test the effect of leverage on Return on Assets (ROA) and Return on Equity (ROE). Covering the period 2004-2009, their study examines 27 companies in Saudi Arabia stock market. Moreover, the auth</w:t>
      </w:r>
      <w:r w:rsidR="00955C02">
        <w:rPr>
          <w:sz w:val="24"/>
          <w:szCs w:val="24"/>
        </w:rPr>
        <w:t>ors reveal that the link</w:t>
      </w:r>
      <w:r w:rsidR="00003EBF" w:rsidRPr="00003EBF">
        <w:rPr>
          <w:sz w:val="24"/>
          <w:szCs w:val="24"/>
        </w:rPr>
        <w:t xml:space="preserve"> between determinants and the financial performance of firms is little known in the markets in such countries, due to Quranic law of economics (</w:t>
      </w:r>
      <w:proofErr w:type="spellStart"/>
      <w:r w:rsidR="00003EBF" w:rsidRPr="00003EBF">
        <w:rPr>
          <w:sz w:val="24"/>
          <w:szCs w:val="24"/>
        </w:rPr>
        <w:t>Shari’ah</w:t>
      </w:r>
      <w:proofErr w:type="spellEnd"/>
      <w:r w:rsidR="00003EBF" w:rsidRPr="00003EBF">
        <w:rPr>
          <w:sz w:val="24"/>
          <w:szCs w:val="24"/>
        </w:rPr>
        <w:t xml:space="preserve"> principle), which prohibits usury as an activity, and prevents the debt and interest. However, the results, which </w:t>
      </w:r>
      <w:proofErr w:type="spellStart"/>
      <w:r w:rsidR="00003EBF" w:rsidRPr="00003EBF">
        <w:rPr>
          <w:sz w:val="24"/>
          <w:szCs w:val="24"/>
        </w:rPr>
        <w:t>Salameh</w:t>
      </w:r>
      <w:proofErr w:type="spellEnd"/>
      <w:r w:rsidR="00003EBF" w:rsidRPr="00003EBF">
        <w:rPr>
          <w:sz w:val="24"/>
          <w:szCs w:val="24"/>
        </w:rPr>
        <w:t xml:space="preserve"> et al. </w:t>
      </w:r>
      <w:sdt>
        <w:sdtPr>
          <w:rPr>
            <w:sz w:val="24"/>
            <w:szCs w:val="24"/>
          </w:rPr>
          <w:id w:val="1180617755"/>
          <w:citation/>
        </w:sdtPr>
        <w:sdtEndPr/>
        <w:sdtContent>
          <w:r w:rsidR="00003EBF" w:rsidRPr="00003EBF">
            <w:rPr>
              <w:sz w:val="24"/>
              <w:szCs w:val="24"/>
            </w:rPr>
            <w:fldChar w:fldCharType="begin"/>
          </w:r>
          <w:r w:rsidR="009A69EC">
            <w:rPr>
              <w:sz w:val="24"/>
              <w:szCs w:val="24"/>
            </w:rPr>
            <w:instrText xml:space="preserve">CITATION HSa12 \n  \l 1033 </w:instrText>
          </w:r>
          <w:r w:rsidR="00003EBF" w:rsidRPr="00003EBF">
            <w:rPr>
              <w:sz w:val="24"/>
              <w:szCs w:val="24"/>
            </w:rPr>
            <w:fldChar w:fldCharType="separate"/>
          </w:r>
          <w:r w:rsidR="00C94E4F" w:rsidRPr="00C94E4F">
            <w:rPr>
              <w:noProof/>
              <w:sz w:val="24"/>
              <w:szCs w:val="24"/>
            </w:rPr>
            <w:t>(2012)</w:t>
          </w:r>
          <w:r w:rsidR="00003EBF" w:rsidRPr="00003EBF">
            <w:rPr>
              <w:sz w:val="24"/>
              <w:szCs w:val="24"/>
            </w:rPr>
            <w:fldChar w:fldCharType="end"/>
          </w:r>
        </w:sdtContent>
      </w:sdt>
      <w:r w:rsidR="00003EBF" w:rsidRPr="00003EBF">
        <w:rPr>
          <w:sz w:val="24"/>
          <w:szCs w:val="24"/>
        </w:rPr>
        <w:t xml:space="preserve"> found through the mathematical approach, show that there is no connection between leverage</w:t>
      </w:r>
      <w:r w:rsidR="000377B6">
        <w:rPr>
          <w:sz w:val="24"/>
          <w:szCs w:val="24"/>
        </w:rPr>
        <w:t>, capital structure</w:t>
      </w:r>
      <w:r w:rsidR="00003EBF" w:rsidRPr="00003EBF">
        <w:rPr>
          <w:sz w:val="24"/>
          <w:szCs w:val="24"/>
        </w:rPr>
        <w:t xml:space="preserve"> and ROE. The results of the survey show also negative relationship between leverage and ROA. The negative result is mainly due to </w:t>
      </w:r>
      <w:r w:rsidR="00E2267E">
        <w:rPr>
          <w:sz w:val="24"/>
          <w:szCs w:val="24"/>
        </w:rPr>
        <w:t xml:space="preserve">the </w:t>
      </w:r>
      <w:r w:rsidR="00003EBF" w:rsidRPr="00003EBF">
        <w:rPr>
          <w:sz w:val="24"/>
          <w:szCs w:val="24"/>
        </w:rPr>
        <w:t>principle of</w:t>
      </w:r>
      <w:r w:rsidR="00E2267E">
        <w:rPr>
          <w:sz w:val="24"/>
          <w:szCs w:val="24"/>
        </w:rPr>
        <w:t xml:space="preserve"> </w:t>
      </w:r>
      <w:proofErr w:type="spellStart"/>
      <w:r w:rsidR="00E2267E">
        <w:rPr>
          <w:sz w:val="24"/>
          <w:szCs w:val="24"/>
        </w:rPr>
        <w:t>Zaka’a</w:t>
      </w:r>
      <w:proofErr w:type="spellEnd"/>
      <w:r w:rsidR="00E2267E">
        <w:rPr>
          <w:sz w:val="24"/>
          <w:szCs w:val="24"/>
        </w:rPr>
        <w:t xml:space="preserve">, (according to which </w:t>
      </w:r>
      <w:r w:rsidR="00003EBF" w:rsidRPr="00003EBF">
        <w:rPr>
          <w:sz w:val="24"/>
          <w:szCs w:val="24"/>
        </w:rPr>
        <w:t>the Islamic economy the tax is charged acco</w:t>
      </w:r>
      <w:r w:rsidR="00E2267E">
        <w:rPr>
          <w:sz w:val="24"/>
          <w:szCs w:val="24"/>
        </w:rPr>
        <w:t xml:space="preserve">rding to the </w:t>
      </w:r>
      <w:r w:rsidR="00E2267E">
        <w:rPr>
          <w:sz w:val="24"/>
          <w:szCs w:val="24"/>
        </w:rPr>
        <w:lastRenderedPageBreak/>
        <w:t>total asset, not</w:t>
      </w:r>
      <w:r w:rsidR="00003EBF" w:rsidRPr="00003EBF">
        <w:rPr>
          <w:sz w:val="24"/>
          <w:szCs w:val="24"/>
        </w:rPr>
        <w:t xml:space="preserve"> a performance), and for which the Islamic economy has no tax shield from leverage</w:t>
      </w:r>
      <w:r w:rsidR="00955C02">
        <w:rPr>
          <w:sz w:val="24"/>
          <w:szCs w:val="24"/>
        </w:rPr>
        <w:t xml:space="preserve"> </w:t>
      </w:r>
      <w:sdt>
        <w:sdtPr>
          <w:rPr>
            <w:sz w:val="24"/>
            <w:szCs w:val="24"/>
          </w:rPr>
          <w:id w:val="341595411"/>
          <w:citation/>
        </w:sdtPr>
        <w:sdtEndPr/>
        <w:sdtContent>
          <w:r w:rsidR="00955C02">
            <w:rPr>
              <w:sz w:val="24"/>
              <w:szCs w:val="24"/>
            </w:rPr>
            <w:fldChar w:fldCharType="begin"/>
          </w:r>
          <w:r w:rsidR="00955C02">
            <w:rPr>
              <w:sz w:val="24"/>
              <w:szCs w:val="24"/>
            </w:rPr>
            <w:instrText xml:space="preserve"> CITATION HSa12 \l 1033 </w:instrText>
          </w:r>
          <w:r w:rsidR="00955C02">
            <w:rPr>
              <w:sz w:val="24"/>
              <w:szCs w:val="24"/>
            </w:rPr>
            <w:fldChar w:fldCharType="separate"/>
          </w:r>
          <w:r w:rsidR="00C94E4F" w:rsidRPr="00C94E4F">
            <w:rPr>
              <w:noProof/>
              <w:sz w:val="24"/>
              <w:szCs w:val="24"/>
            </w:rPr>
            <w:t>(Salameh, et al., 2012)</w:t>
          </w:r>
          <w:r w:rsidR="00955C02">
            <w:rPr>
              <w:sz w:val="24"/>
              <w:szCs w:val="24"/>
            </w:rPr>
            <w:fldChar w:fldCharType="end"/>
          </w:r>
        </w:sdtContent>
      </w:sdt>
      <w:r w:rsidR="00003EBF" w:rsidRPr="00003EBF">
        <w:rPr>
          <w:sz w:val="24"/>
          <w:szCs w:val="24"/>
        </w:rPr>
        <w:t>.</w:t>
      </w:r>
    </w:p>
    <w:p w:rsidR="00003EBF" w:rsidRPr="005E7B42" w:rsidRDefault="00353D27" w:rsidP="00FF07C9">
      <w:pPr>
        <w:jc w:val="both"/>
        <w:rPr>
          <w:sz w:val="24"/>
          <w:szCs w:val="24"/>
        </w:rPr>
      </w:pPr>
      <w:r>
        <w:rPr>
          <w:sz w:val="24"/>
          <w:szCs w:val="24"/>
        </w:rPr>
        <w:t xml:space="preserve">Recently, </w:t>
      </w:r>
      <w:r w:rsidR="00A504FB">
        <w:rPr>
          <w:sz w:val="24"/>
          <w:szCs w:val="24"/>
        </w:rPr>
        <w:t xml:space="preserve">Hussain et al. </w:t>
      </w:r>
      <w:sdt>
        <w:sdtPr>
          <w:rPr>
            <w:sz w:val="24"/>
            <w:szCs w:val="24"/>
          </w:rPr>
          <w:id w:val="-1087464585"/>
          <w:citation/>
        </w:sdtPr>
        <w:sdtEndPr/>
        <w:sdtContent>
          <w:r w:rsidR="00A504FB">
            <w:rPr>
              <w:sz w:val="24"/>
              <w:szCs w:val="24"/>
            </w:rPr>
            <w:fldChar w:fldCharType="begin"/>
          </w:r>
          <w:r w:rsidR="005D312F">
            <w:rPr>
              <w:sz w:val="24"/>
              <w:szCs w:val="24"/>
            </w:rPr>
            <w:instrText xml:space="preserve">CITATION Muz16 \n  \l 1033 </w:instrText>
          </w:r>
          <w:r w:rsidR="00A504FB">
            <w:rPr>
              <w:sz w:val="24"/>
              <w:szCs w:val="24"/>
            </w:rPr>
            <w:fldChar w:fldCharType="separate"/>
          </w:r>
          <w:r w:rsidR="00C94E4F" w:rsidRPr="00C94E4F">
            <w:rPr>
              <w:noProof/>
              <w:sz w:val="24"/>
              <w:szCs w:val="24"/>
            </w:rPr>
            <w:t>(2016)</w:t>
          </w:r>
          <w:r w:rsidR="00A504FB">
            <w:rPr>
              <w:sz w:val="24"/>
              <w:szCs w:val="24"/>
            </w:rPr>
            <w:fldChar w:fldCharType="end"/>
          </w:r>
        </w:sdtContent>
      </w:sdt>
      <w:r w:rsidR="005432C9">
        <w:rPr>
          <w:sz w:val="24"/>
          <w:szCs w:val="24"/>
        </w:rPr>
        <w:t xml:space="preserve"> </w:t>
      </w:r>
      <w:r w:rsidR="00A504FB" w:rsidRPr="00A504FB">
        <w:rPr>
          <w:sz w:val="24"/>
          <w:szCs w:val="24"/>
        </w:rPr>
        <w:t>concentrate their study o</w:t>
      </w:r>
      <w:r w:rsidR="00A504FB">
        <w:rPr>
          <w:sz w:val="24"/>
          <w:szCs w:val="24"/>
        </w:rPr>
        <w:t>n the effect of financial leverage</w:t>
      </w:r>
      <w:r w:rsidR="00A504FB" w:rsidRPr="00A504FB">
        <w:rPr>
          <w:sz w:val="24"/>
          <w:szCs w:val="24"/>
        </w:rPr>
        <w:t xml:space="preserve"> and profitability on the capital structure</w:t>
      </w:r>
      <w:r w:rsidR="000A10BB">
        <w:rPr>
          <w:sz w:val="24"/>
          <w:szCs w:val="24"/>
        </w:rPr>
        <w:t xml:space="preserve"> and</w:t>
      </w:r>
      <w:r w:rsidR="00E2267E">
        <w:rPr>
          <w:sz w:val="24"/>
          <w:szCs w:val="24"/>
        </w:rPr>
        <w:t xml:space="preserve"> the</w:t>
      </w:r>
      <w:r w:rsidR="000A10BB">
        <w:rPr>
          <w:sz w:val="24"/>
          <w:szCs w:val="24"/>
        </w:rPr>
        <w:t xml:space="preserve"> correlation between them,</w:t>
      </w:r>
      <w:r w:rsidR="00A504FB" w:rsidRPr="00A504FB">
        <w:rPr>
          <w:sz w:val="24"/>
          <w:szCs w:val="24"/>
        </w:rPr>
        <w:t xml:space="preserve"> of textile companies in Pakistan</w:t>
      </w:r>
      <w:r w:rsidR="00A504FB">
        <w:rPr>
          <w:sz w:val="24"/>
          <w:szCs w:val="24"/>
        </w:rPr>
        <w:t xml:space="preserve">. </w:t>
      </w:r>
      <w:r w:rsidR="00667357" w:rsidRPr="00667357">
        <w:rPr>
          <w:sz w:val="24"/>
          <w:szCs w:val="24"/>
        </w:rPr>
        <w:t>Based on 10 material firms recorded on the Karachi Stock Trade</w:t>
      </w:r>
      <w:r w:rsidR="00803019">
        <w:rPr>
          <w:sz w:val="24"/>
          <w:szCs w:val="24"/>
        </w:rPr>
        <w:t xml:space="preserve"> (KSE) during</w:t>
      </w:r>
      <w:r w:rsidR="00667357" w:rsidRPr="00667357">
        <w:rPr>
          <w:sz w:val="24"/>
          <w:szCs w:val="24"/>
        </w:rPr>
        <w:t xml:space="preserve"> the period from 2009 to 2014, the creators select the capital structure as a subordinate variable, and financial leverage use and benefit as autonomous factors</w:t>
      </w:r>
      <w:r w:rsidR="00A73215">
        <w:rPr>
          <w:sz w:val="24"/>
          <w:szCs w:val="24"/>
        </w:rPr>
        <w:t>.</w:t>
      </w:r>
      <w:r w:rsidR="000A10BB">
        <w:rPr>
          <w:sz w:val="24"/>
          <w:szCs w:val="24"/>
        </w:rPr>
        <w:t xml:space="preserve"> In addition,</w:t>
      </w:r>
      <w:r w:rsidR="00A73215">
        <w:rPr>
          <w:sz w:val="24"/>
          <w:szCs w:val="24"/>
        </w:rPr>
        <w:t xml:space="preserve"> </w:t>
      </w:r>
      <w:r w:rsidR="000A10BB">
        <w:rPr>
          <w:sz w:val="24"/>
          <w:szCs w:val="24"/>
        </w:rPr>
        <w:t>f</w:t>
      </w:r>
      <w:r w:rsidR="00A73215">
        <w:rPr>
          <w:sz w:val="24"/>
          <w:szCs w:val="24"/>
        </w:rPr>
        <w:t>or measuring prof</w:t>
      </w:r>
      <w:r w:rsidR="00CB7C7F">
        <w:rPr>
          <w:sz w:val="24"/>
          <w:szCs w:val="24"/>
        </w:rPr>
        <w:t xml:space="preserve">itability, the authors of the study </w:t>
      </w:r>
      <w:r w:rsidR="00A73215">
        <w:rPr>
          <w:sz w:val="24"/>
          <w:szCs w:val="24"/>
        </w:rPr>
        <w:t xml:space="preserve">used Net Income (NI), Return on assets (ROA) and Return on equity (ROE). </w:t>
      </w:r>
      <w:r w:rsidR="000A10BB">
        <w:rPr>
          <w:sz w:val="24"/>
          <w:szCs w:val="24"/>
        </w:rPr>
        <w:t xml:space="preserve">According to </w:t>
      </w:r>
      <w:r w:rsidR="00CB7C7F">
        <w:rPr>
          <w:sz w:val="24"/>
          <w:szCs w:val="24"/>
        </w:rPr>
        <w:t xml:space="preserve">Hussain et al. </w:t>
      </w:r>
      <w:sdt>
        <w:sdtPr>
          <w:rPr>
            <w:sz w:val="24"/>
            <w:szCs w:val="24"/>
          </w:rPr>
          <w:id w:val="-408771544"/>
          <w:citation/>
        </w:sdtPr>
        <w:sdtContent>
          <w:r w:rsidR="00CB7C7F">
            <w:rPr>
              <w:sz w:val="24"/>
              <w:szCs w:val="24"/>
            </w:rPr>
            <w:fldChar w:fldCharType="begin"/>
          </w:r>
          <w:r w:rsidR="00CB7C7F">
            <w:rPr>
              <w:sz w:val="24"/>
              <w:szCs w:val="24"/>
            </w:rPr>
            <w:instrText xml:space="preserve">CITATION Muz16 \n  \l 1033 </w:instrText>
          </w:r>
          <w:r w:rsidR="00CB7C7F">
            <w:rPr>
              <w:sz w:val="24"/>
              <w:szCs w:val="24"/>
            </w:rPr>
            <w:fldChar w:fldCharType="separate"/>
          </w:r>
          <w:r w:rsidR="00CB7C7F" w:rsidRPr="00CB7C7F">
            <w:rPr>
              <w:noProof/>
              <w:sz w:val="24"/>
              <w:szCs w:val="24"/>
            </w:rPr>
            <w:t>(2016)</w:t>
          </w:r>
          <w:r w:rsidR="00CB7C7F">
            <w:rPr>
              <w:sz w:val="24"/>
              <w:szCs w:val="24"/>
            </w:rPr>
            <w:fldChar w:fldCharType="end"/>
          </w:r>
        </w:sdtContent>
      </w:sdt>
      <w:r w:rsidR="00CB7C7F">
        <w:rPr>
          <w:sz w:val="24"/>
          <w:szCs w:val="24"/>
        </w:rPr>
        <w:t xml:space="preserve"> </w:t>
      </w:r>
      <w:r w:rsidR="000A10BB">
        <w:rPr>
          <w:sz w:val="24"/>
          <w:szCs w:val="24"/>
        </w:rPr>
        <w:t xml:space="preserve">regression model results, </w:t>
      </w:r>
      <w:r w:rsidR="000A10BB" w:rsidRPr="000A10BB">
        <w:rPr>
          <w:sz w:val="24"/>
          <w:szCs w:val="24"/>
        </w:rPr>
        <w:t xml:space="preserve">there is </w:t>
      </w:r>
      <w:r w:rsidR="00E2267E">
        <w:rPr>
          <w:sz w:val="24"/>
          <w:szCs w:val="24"/>
        </w:rPr>
        <w:t xml:space="preserve">a </w:t>
      </w:r>
      <w:r w:rsidR="000A10BB" w:rsidRPr="000A10BB">
        <w:rPr>
          <w:sz w:val="24"/>
          <w:szCs w:val="24"/>
        </w:rPr>
        <w:t>negative correlation between capital structure and profitability</w:t>
      </w:r>
      <w:r w:rsidR="000A10BB">
        <w:rPr>
          <w:sz w:val="24"/>
          <w:szCs w:val="24"/>
        </w:rPr>
        <w:t xml:space="preserve"> and positive between financial leverage and capital structure. On the other hand, </w:t>
      </w:r>
      <w:r w:rsidR="005E7B42">
        <w:rPr>
          <w:sz w:val="24"/>
          <w:szCs w:val="24"/>
        </w:rPr>
        <w:t xml:space="preserve">correlation between financial leverage and profitability is negative. In other words, </w:t>
      </w:r>
      <w:r w:rsidR="005E7B42" w:rsidRPr="005E7B42">
        <w:rPr>
          <w:sz w:val="24"/>
          <w:szCs w:val="24"/>
        </w:rPr>
        <w:t>if th</w:t>
      </w:r>
      <w:r w:rsidR="0092202F">
        <w:rPr>
          <w:sz w:val="24"/>
          <w:szCs w:val="24"/>
        </w:rPr>
        <w:t>e financial leverage is increasing</w:t>
      </w:r>
      <w:r w:rsidR="005E7B42" w:rsidRPr="005E7B42">
        <w:rPr>
          <w:sz w:val="24"/>
          <w:szCs w:val="24"/>
        </w:rPr>
        <w:t xml:space="preserve"> the profitability is decrease</w:t>
      </w:r>
      <w:r w:rsidR="0092202F">
        <w:rPr>
          <w:sz w:val="24"/>
          <w:szCs w:val="24"/>
        </w:rPr>
        <w:t>d</w:t>
      </w:r>
      <w:r w:rsidR="005E7B42" w:rsidRPr="005E7B42">
        <w:rPr>
          <w:sz w:val="24"/>
          <w:szCs w:val="24"/>
        </w:rPr>
        <w:t xml:space="preserve"> and vice versa</w:t>
      </w:r>
      <w:r w:rsidR="005E7B42">
        <w:rPr>
          <w:sz w:val="24"/>
          <w:szCs w:val="24"/>
        </w:rPr>
        <w:t xml:space="preserve"> </w:t>
      </w:r>
      <w:sdt>
        <w:sdtPr>
          <w:rPr>
            <w:sz w:val="24"/>
            <w:szCs w:val="24"/>
          </w:rPr>
          <w:id w:val="2033921624"/>
          <w:citation/>
        </w:sdtPr>
        <w:sdtEndPr/>
        <w:sdtContent>
          <w:r w:rsidR="005E7B42">
            <w:rPr>
              <w:sz w:val="24"/>
              <w:szCs w:val="24"/>
            </w:rPr>
            <w:fldChar w:fldCharType="begin"/>
          </w:r>
          <w:r w:rsidR="005D312F">
            <w:rPr>
              <w:sz w:val="24"/>
              <w:szCs w:val="24"/>
            </w:rPr>
            <w:instrText xml:space="preserve">CITATION Muz16 \l 1033 </w:instrText>
          </w:r>
          <w:r w:rsidR="005E7B42">
            <w:rPr>
              <w:sz w:val="24"/>
              <w:szCs w:val="24"/>
            </w:rPr>
            <w:fldChar w:fldCharType="separate"/>
          </w:r>
          <w:r w:rsidR="00C94E4F" w:rsidRPr="00C94E4F">
            <w:rPr>
              <w:noProof/>
              <w:sz w:val="24"/>
              <w:szCs w:val="24"/>
            </w:rPr>
            <w:t>(Hussain, et al., 2016)</w:t>
          </w:r>
          <w:r w:rsidR="005E7B42">
            <w:rPr>
              <w:sz w:val="24"/>
              <w:szCs w:val="24"/>
            </w:rPr>
            <w:fldChar w:fldCharType="end"/>
          </w:r>
        </w:sdtContent>
      </w:sdt>
      <w:r w:rsidR="005E7B42">
        <w:rPr>
          <w:sz w:val="24"/>
          <w:szCs w:val="24"/>
        </w:rPr>
        <w:t>.</w:t>
      </w:r>
    </w:p>
    <w:p w:rsidR="007325E3" w:rsidRDefault="00866EE8" w:rsidP="00FF07C9">
      <w:pPr>
        <w:jc w:val="both"/>
        <w:rPr>
          <w:sz w:val="24"/>
          <w:szCs w:val="24"/>
        </w:rPr>
      </w:pPr>
      <w:r>
        <w:rPr>
          <w:sz w:val="24"/>
          <w:szCs w:val="24"/>
        </w:rPr>
        <w:t>In a</w:t>
      </w:r>
      <w:r w:rsidR="006E3D8B" w:rsidRPr="006E3D8B">
        <w:rPr>
          <w:sz w:val="24"/>
          <w:szCs w:val="24"/>
        </w:rPr>
        <w:t xml:space="preserve"> previous study </w:t>
      </w:r>
      <w:r>
        <w:rPr>
          <w:sz w:val="24"/>
          <w:szCs w:val="24"/>
        </w:rPr>
        <w:t>of</w:t>
      </w:r>
      <w:r w:rsidR="00E652B8">
        <w:rPr>
          <w:sz w:val="24"/>
          <w:szCs w:val="24"/>
        </w:rPr>
        <w:t xml:space="preserve"> </w:t>
      </w:r>
      <w:r w:rsidR="006E3D8B" w:rsidRPr="006E3D8B">
        <w:rPr>
          <w:sz w:val="24"/>
          <w:szCs w:val="24"/>
        </w:rPr>
        <w:t>Bin et al.</w:t>
      </w:r>
      <w:r w:rsidR="006E3D8B">
        <w:rPr>
          <w:b/>
          <w:sz w:val="24"/>
          <w:szCs w:val="24"/>
        </w:rPr>
        <w:t xml:space="preserve"> </w:t>
      </w:r>
      <w:sdt>
        <w:sdtPr>
          <w:rPr>
            <w:sz w:val="24"/>
            <w:szCs w:val="24"/>
          </w:rPr>
          <w:id w:val="-302933457"/>
          <w:citation/>
        </w:sdtPr>
        <w:sdtEndPr/>
        <w:sdtContent>
          <w:r w:rsidR="00B0118A">
            <w:rPr>
              <w:sz w:val="24"/>
              <w:szCs w:val="24"/>
            </w:rPr>
            <w:fldChar w:fldCharType="begin"/>
          </w:r>
          <w:r w:rsidR="00E652B8">
            <w:rPr>
              <w:sz w:val="24"/>
              <w:szCs w:val="24"/>
            </w:rPr>
            <w:instrText xml:space="preserve">CITATION LBi19 \n  \l 1033 </w:instrText>
          </w:r>
          <w:r w:rsidR="00B0118A">
            <w:rPr>
              <w:sz w:val="24"/>
              <w:szCs w:val="24"/>
            </w:rPr>
            <w:fldChar w:fldCharType="separate"/>
          </w:r>
          <w:r w:rsidR="00C94E4F" w:rsidRPr="00C94E4F">
            <w:rPr>
              <w:noProof/>
              <w:sz w:val="24"/>
              <w:szCs w:val="24"/>
            </w:rPr>
            <w:t>(2019)</w:t>
          </w:r>
          <w:r w:rsidR="00B0118A">
            <w:rPr>
              <w:sz w:val="24"/>
              <w:szCs w:val="24"/>
            </w:rPr>
            <w:fldChar w:fldCharType="end"/>
          </w:r>
        </w:sdtContent>
      </w:sdt>
      <w:r w:rsidR="006E3D8B">
        <w:rPr>
          <w:sz w:val="24"/>
          <w:szCs w:val="24"/>
        </w:rPr>
        <w:t xml:space="preserve"> </w:t>
      </w:r>
      <w:r>
        <w:rPr>
          <w:sz w:val="24"/>
          <w:szCs w:val="24"/>
        </w:rPr>
        <w:t xml:space="preserve">it was </w:t>
      </w:r>
      <w:r w:rsidR="00AF64A2">
        <w:rPr>
          <w:sz w:val="24"/>
          <w:szCs w:val="24"/>
        </w:rPr>
        <w:t>determine</w:t>
      </w:r>
      <w:r>
        <w:rPr>
          <w:sz w:val="24"/>
          <w:szCs w:val="24"/>
        </w:rPr>
        <w:t>d</w:t>
      </w:r>
      <w:r w:rsidR="00AF64A2">
        <w:rPr>
          <w:sz w:val="24"/>
          <w:szCs w:val="24"/>
        </w:rPr>
        <w:t xml:space="preserve"> that, </w:t>
      </w:r>
      <w:r w:rsidR="00AF64A2" w:rsidRPr="00AF64A2">
        <w:rPr>
          <w:sz w:val="24"/>
          <w:szCs w:val="24"/>
        </w:rPr>
        <w:t>for the successful management of company value</w:t>
      </w:r>
      <w:r w:rsidR="00AF64A2">
        <w:rPr>
          <w:sz w:val="24"/>
          <w:szCs w:val="24"/>
        </w:rPr>
        <w:t xml:space="preserve">, </w:t>
      </w:r>
      <w:r w:rsidR="00AF64A2" w:rsidRPr="00AF64A2">
        <w:rPr>
          <w:sz w:val="24"/>
          <w:szCs w:val="24"/>
        </w:rPr>
        <w:t>an important role is played by the management of working capital</w:t>
      </w:r>
      <w:r w:rsidR="00AF64A2">
        <w:rPr>
          <w:sz w:val="24"/>
          <w:szCs w:val="24"/>
        </w:rPr>
        <w:t>. I</w:t>
      </w:r>
      <w:r w:rsidR="00AF64A2" w:rsidRPr="00AF64A2">
        <w:rPr>
          <w:sz w:val="24"/>
          <w:szCs w:val="24"/>
        </w:rPr>
        <w:t>n their study, they explore different regression models based on panel data</w:t>
      </w:r>
      <w:r w:rsidR="00AF64A2">
        <w:rPr>
          <w:sz w:val="24"/>
          <w:szCs w:val="24"/>
        </w:rPr>
        <w:t xml:space="preserve">, in five </w:t>
      </w:r>
      <w:r w:rsidR="00AF64A2" w:rsidRPr="00AF64A2">
        <w:rPr>
          <w:sz w:val="24"/>
          <w:szCs w:val="24"/>
        </w:rPr>
        <w:t xml:space="preserve">developing countries in East Asia over a period of </w:t>
      </w:r>
      <w:r w:rsidR="00AF64A2">
        <w:rPr>
          <w:sz w:val="24"/>
          <w:szCs w:val="24"/>
        </w:rPr>
        <w:t xml:space="preserve">nine </w:t>
      </w:r>
      <w:r w:rsidR="00AF64A2" w:rsidRPr="00AF64A2">
        <w:rPr>
          <w:sz w:val="24"/>
          <w:szCs w:val="24"/>
        </w:rPr>
        <w:t>years</w:t>
      </w:r>
      <w:r w:rsidR="00AF64A2">
        <w:rPr>
          <w:sz w:val="24"/>
          <w:szCs w:val="24"/>
        </w:rPr>
        <w:t>. The results</w:t>
      </w:r>
      <w:r w:rsidR="00E652B8">
        <w:rPr>
          <w:sz w:val="24"/>
          <w:szCs w:val="24"/>
        </w:rPr>
        <w:t xml:space="preserve"> </w:t>
      </w:r>
      <w:r w:rsidR="006E3D8B">
        <w:rPr>
          <w:sz w:val="24"/>
          <w:szCs w:val="24"/>
        </w:rPr>
        <w:t>Bin et al.</w:t>
      </w:r>
      <w:r w:rsidR="00AF64A2">
        <w:rPr>
          <w:sz w:val="24"/>
          <w:szCs w:val="24"/>
        </w:rPr>
        <w:t xml:space="preserve"> </w:t>
      </w:r>
      <w:sdt>
        <w:sdtPr>
          <w:rPr>
            <w:sz w:val="24"/>
            <w:szCs w:val="24"/>
          </w:rPr>
          <w:id w:val="1863858758"/>
          <w:citation/>
        </w:sdtPr>
        <w:sdtEndPr/>
        <w:sdtContent>
          <w:r w:rsidR="00AF64A2">
            <w:rPr>
              <w:sz w:val="24"/>
              <w:szCs w:val="24"/>
            </w:rPr>
            <w:fldChar w:fldCharType="begin"/>
          </w:r>
          <w:r w:rsidR="00E652B8">
            <w:rPr>
              <w:sz w:val="24"/>
              <w:szCs w:val="24"/>
            </w:rPr>
            <w:instrText xml:space="preserve">CITATION LBi19 \n  \l 1033 </w:instrText>
          </w:r>
          <w:r w:rsidR="00AF64A2">
            <w:rPr>
              <w:sz w:val="24"/>
              <w:szCs w:val="24"/>
            </w:rPr>
            <w:fldChar w:fldCharType="separate"/>
          </w:r>
          <w:r w:rsidR="00C94E4F" w:rsidRPr="00C94E4F">
            <w:rPr>
              <w:noProof/>
              <w:sz w:val="24"/>
              <w:szCs w:val="24"/>
            </w:rPr>
            <w:t>(2019)</w:t>
          </w:r>
          <w:r w:rsidR="00AF64A2">
            <w:rPr>
              <w:sz w:val="24"/>
              <w:szCs w:val="24"/>
            </w:rPr>
            <w:fldChar w:fldCharType="end"/>
          </w:r>
        </w:sdtContent>
      </w:sdt>
      <w:r w:rsidR="00020353">
        <w:rPr>
          <w:sz w:val="24"/>
          <w:szCs w:val="24"/>
        </w:rPr>
        <w:t xml:space="preserve"> find are that </w:t>
      </w:r>
      <w:r w:rsidR="00020353" w:rsidRPr="00020353">
        <w:rPr>
          <w:sz w:val="24"/>
          <w:szCs w:val="24"/>
        </w:rPr>
        <w:t xml:space="preserve">dimensions through </w:t>
      </w:r>
      <w:r w:rsidR="0092202F">
        <w:rPr>
          <w:sz w:val="24"/>
          <w:szCs w:val="24"/>
        </w:rPr>
        <w:t xml:space="preserve">the </w:t>
      </w:r>
      <w:r w:rsidR="00020353" w:rsidRPr="00020353">
        <w:rPr>
          <w:sz w:val="24"/>
          <w:szCs w:val="24"/>
        </w:rPr>
        <w:t>net liquidity balance</w:t>
      </w:r>
      <w:r w:rsidR="00020353">
        <w:rPr>
          <w:sz w:val="24"/>
          <w:szCs w:val="24"/>
        </w:rPr>
        <w:t xml:space="preserve"> (NLB)</w:t>
      </w:r>
      <w:r w:rsidR="00884708">
        <w:rPr>
          <w:sz w:val="24"/>
          <w:szCs w:val="24"/>
        </w:rPr>
        <w:t xml:space="preserve"> and </w:t>
      </w:r>
      <w:r w:rsidR="00020353" w:rsidRPr="00020353">
        <w:rPr>
          <w:sz w:val="24"/>
          <w:szCs w:val="24"/>
        </w:rPr>
        <w:t>working capital</w:t>
      </w:r>
      <w:r w:rsidR="00884708">
        <w:rPr>
          <w:sz w:val="24"/>
          <w:szCs w:val="24"/>
        </w:rPr>
        <w:t xml:space="preserve"> requirements (WCR)</w:t>
      </w:r>
      <w:r w:rsidR="00020353" w:rsidRPr="00020353">
        <w:rPr>
          <w:sz w:val="24"/>
          <w:szCs w:val="24"/>
        </w:rPr>
        <w:t>,</w:t>
      </w:r>
      <w:r w:rsidR="00020353">
        <w:rPr>
          <w:sz w:val="24"/>
          <w:szCs w:val="24"/>
        </w:rPr>
        <w:t xml:space="preserve"> </w:t>
      </w:r>
      <w:r w:rsidR="00020353" w:rsidRPr="00020353">
        <w:rPr>
          <w:sz w:val="24"/>
          <w:szCs w:val="24"/>
        </w:rPr>
        <w:t>is significantly influenced b</w:t>
      </w:r>
      <w:r w:rsidR="00B64A7F">
        <w:rPr>
          <w:sz w:val="24"/>
          <w:szCs w:val="24"/>
        </w:rPr>
        <w:t xml:space="preserve">y corporate leverage </w:t>
      </w:r>
      <w:r w:rsidR="00020353" w:rsidRPr="00020353">
        <w:rPr>
          <w:sz w:val="24"/>
          <w:szCs w:val="24"/>
        </w:rPr>
        <w:t>and operational cash flow</w:t>
      </w:r>
      <w:r w:rsidR="00020353">
        <w:rPr>
          <w:sz w:val="24"/>
          <w:szCs w:val="24"/>
        </w:rPr>
        <w:t xml:space="preserve">. </w:t>
      </w:r>
      <w:r w:rsidR="00884708">
        <w:rPr>
          <w:sz w:val="24"/>
          <w:szCs w:val="24"/>
        </w:rPr>
        <w:t xml:space="preserve">Furthermore, </w:t>
      </w:r>
      <w:r w:rsidR="000573D2">
        <w:rPr>
          <w:sz w:val="24"/>
          <w:szCs w:val="24"/>
        </w:rPr>
        <w:t>the authors revealed</w:t>
      </w:r>
      <w:r w:rsidR="0092202F">
        <w:rPr>
          <w:sz w:val="24"/>
          <w:szCs w:val="24"/>
        </w:rPr>
        <w:t xml:space="preserve"> adverse</w:t>
      </w:r>
      <w:r w:rsidR="00884708">
        <w:rPr>
          <w:sz w:val="24"/>
          <w:szCs w:val="24"/>
        </w:rPr>
        <w:t xml:space="preserve"> effect of leverage, measured by </w:t>
      </w:r>
      <w:r w:rsidR="000573D2">
        <w:rPr>
          <w:sz w:val="24"/>
          <w:szCs w:val="24"/>
        </w:rPr>
        <w:t xml:space="preserve">the total </w:t>
      </w:r>
      <w:r w:rsidR="00884708">
        <w:rPr>
          <w:sz w:val="24"/>
          <w:szCs w:val="24"/>
        </w:rPr>
        <w:t>debt ratio, on NLB and WCR, while firm’s capital expenditure positively affect NLB and negatively WCR.</w:t>
      </w:r>
      <w:r w:rsidR="00AE639F">
        <w:rPr>
          <w:sz w:val="24"/>
          <w:szCs w:val="24"/>
        </w:rPr>
        <w:t xml:space="preserve"> The negative relationship between leverage and pro</w:t>
      </w:r>
      <w:r w:rsidR="0092202F">
        <w:rPr>
          <w:sz w:val="24"/>
          <w:szCs w:val="24"/>
        </w:rPr>
        <w:t>fitability also was found in</w:t>
      </w:r>
      <w:r w:rsidR="00AE639F">
        <w:rPr>
          <w:sz w:val="24"/>
          <w:szCs w:val="24"/>
        </w:rPr>
        <w:t xml:space="preserve"> all eight test</w:t>
      </w:r>
      <w:r w:rsidR="0050565C">
        <w:rPr>
          <w:sz w:val="24"/>
          <w:szCs w:val="24"/>
        </w:rPr>
        <w:t>s results</w:t>
      </w:r>
      <w:r w:rsidR="00951D3B">
        <w:rPr>
          <w:sz w:val="24"/>
          <w:szCs w:val="24"/>
        </w:rPr>
        <w:t xml:space="preserve"> in the study of</w:t>
      </w:r>
      <w:r w:rsidR="0050565C">
        <w:rPr>
          <w:sz w:val="24"/>
          <w:szCs w:val="24"/>
        </w:rPr>
        <w:t xml:space="preserve"> </w:t>
      </w:r>
      <w:proofErr w:type="spellStart"/>
      <w:r w:rsidR="00AE639F">
        <w:rPr>
          <w:sz w:val="24"/>
          <w:szCs w:val="24"/>
        </w:rPr>
        <w:t>Pattitoni</w:t>
      </w:r>
      <w:proofErr w:type="spellEnd"/>
      <w:r w:rsidR="00AE639F">
        <w:rPr>
          <w:sz w:val="24"/>
          <w:szCs w:val="24"/>
        </w:rPr>
        <w:t xml:space="preserve"> et al. </w:t>
      </w:r>
      <w:sdt>
        <w:sdtPr>
          <w:rPr>
            <w:sz w:val="24"/>
            <w:szCs w:val="24"/>
          </w:rPr>
          <w:id w:val="721881723"/>
          <w:citation/>
        </w:sdtPr>
        <w:sdtEndPr/>
        <w:sdtContent>
          <w:r w:rsidR="00AE639F">
            <w:rPr>
              <w:sz w:val="24"/>
              <w:szCs w:val="24"/>
            </w:rPr>
            <w:fldChar w:fldCharType="begin"/>
          </w:r>
          <w:r w:rsidR="00DC508A">
            <w:rPr>
              <w:sz w:val="24"/>
              <w:szCs w:val="24"/>
            </w:rPr>
            <w:instrText xml:space="preserve">CITATION Pat14 \n  \l 1033 </w:instrText>
          </w:r>
          <w:r w:rsidR="00AE639F">
            <w:rPr>
              <w:sz w:val="24"/>
              <w:szCs w:val="24"/>
            </w:rPr>
            <w:fldChar w:fldCharType="separate"/>
          </w:r>
          <w:r w:rsidR="00C94E4F" w:rsidRPr="00C94E4F">
            <w:rPr>
              <w:noProof/>
              <w:sz w:val="24"/>
              <w:szCs w:val="24"/>
            </w:rPr>
            <w:t>(2014)</w:t>
          </w:r>
          <w:r w:rsidR="00AE639F">
            <w:rPr>
              <w:sz w:val="24"/>
              <w:szCs w:val="24"/>
            </w:rPr>
            <w:fldChar w:fldCharType="end"/>
          </w:r>
        </w:sdtContent>
      </w:sdt>
      <w:r w:rsidR="00AE639F">
        <w:rPr>
          <w:sz w:val="24"/>
          <w:szCs w:val="24"/>
        </w:rPr>
        <w:t xml:space="preserve">. </w:t>
      </w:r>
      <w:r w:rsidR="00020353">
        <w:rPr>
          <w:sz w:val="24"/>
          <w:szCs w:val="24"/>
        </w:rPr>
        <w:t>T</w:t>
      </w:r>
      <w:r w:rsidR="00020353" w:rsidRPr="00020353">
        <w:rPr>
          <w:sz w:val="24"/>
          <w:szCs w:val="24"/>
        </w:rPr>
        <w:t xml:space="preserve">hrough the use </w:t>
      </w:r>
      <w:r w:rsidR="007325E3">
        <w:rPr>
          <w:sz w:val="24"/>
          <w:szCs w:val="24"/>
        </w:rPr>
        <w:t xml:space="preserve">of a variety of factors, </w:t>
      </w:r>
      <w:r w:rsidR="00020353" w:rsidRPr="00020353">
        <w:rPr>
          <w:sz w:val="24"/>
          <w:szCs w:val="24"/>
        </w:rPr>
        <w:t>affecting the company's performance</w:t>
      </w:r>
      <w:r w:rsidR="00C11AAA">
        <w:rPr>
          <w:sz w:val="24"/>
          <w:szCs w:val="24"/>
        </w:rPr>
        <w:t xml:space="preserve">, the researches prove that </w:t>
      </w:r>
      <w:r w:rsidR="00C11AAA" w:rsidRPr="00C11AAA">
        <w:rPr>
          <w:sz w:val="24"/>
          <w:szCs w:val="24"/>
        </w:rPr>
        <w:t xml:space="preserve">there is </w:t>
      </w:r>
      <w:r w:rsidR="0092202F">
        <w:rPr>
          <w:sz w:val="24"/>
          <w:szCs w:val="24"/>
        </w:rPr>
        <w:t xml:space="preserve">just </w:t>
      </w:r>
      <w:r w:rsidR="00C11AAA" w:rsidRPr="00C11AAA">
        <w:rPr>
          <w:sz w:val="24"/>
          <w:szCs w:val="24"/>
        </w:rPr>
        <w:t>an optim</w:t>
      </w:r>
      <w:r w:rsidR="00C11AAA">
        <w:rPr>
          <w:sz w:val="24"/>
          <w:szCs w:val="24"/>
        </w:rPr>
        <w:t>al level of working capital in</w:t>
      </w:r>
      <w:r w:rsidR="00C11AAA" w:rsidRPr="00C11AAA">
        <w:rPr>
          <w:sz w:val="24"/>
          <w:szCs w:val="24"/>
        </w:rPr>
        <w:t xml:space="preserve"> Chinese companies that can maximize their companies' value</w:t>
      </w:r>
      <w:r w:rsidR="008265D2">
        <w:rPr>
          <w:sz w:val="24"/>
          <w:szCs w:val="24"/>
        </w:rPr>
        <w:t>. The study</w:t>
      </w:r>
      <w:r w:rsidR="00E652B8">
        <w:rPr>
          <w:sz w:val="24"/>
          <w:szCs w:val="24"/>
        </w:rPr>
        <w:t xml:space="preserve"> of </w:t>
      </w:r>
      <w:r w:rsidR="003D6670">
        <w:rPr>
          <w:sz w:val="24"/>
          <w:szCs w:val="24"/>
        </w:rPr>
        <w:t>Bin et al.</w:t>
      </w:r>
      <w:sdt>
        <w:sdtPr>
          <w:rPr>
            <w:sz w:val="24"/>
            <w:szCs w:val="24"/>
          </w:rPr>
          <w:id w:val="49584811"/>
          <w:citation/>
        </w:sdtPr>
        <w:sdtEndPr/>
        <w:sdtContent>
          <w:r w:rsidR="008265D2">
            <w:rPr>
              <w:sz w:val="24"/>
              <w:szCs w:val="24"/>
            </w:rPr>
            <w:fldChar w:fldCharType="begin"/>
          </w:r>
          <w:r w:rsidR="00E652B8">
            <w:rPr>
              <w:sz w:val="24"/>
              <w:szCs w:val="24"/>
            </w:rPr>
            <w:instrText xml:space="preserve">CITATION LBi19 \n  \l 1033 </w:instrText>
          </w:r>
          <w:r w:rsidR="008265D2">
            <w:rPr>
              <w:sz w:val="24"/>
              <w:szCs w:val="24"/>
            </w:rPr>
            <w:fldChar w:fldCharType="separate"/>
          </w:r>
          <w:r w:rsidR="00C94E4F">
            <w:rPr>
              <w:noProof/>
              <w:sz w:val="24"/>
              <w:szCs w:val="24"/>
            </w:rPr>
            <w:t xml:space="preserve"> </w:t>
          </w:r>
          <w:r w:rsidR="00C94E4F" w:rsidRPr="00C94E4F">
            <w:rPr>
              <w:noProof/>
              <w:sz w:val="24"/>
              <w:szCs w:val="24"/>
            </w:rPr>
            <w:t>(2019)</w:t>
          </w:r>
          <w:r w:rsidR="008265D2">
            <w:rPr>
              <w:sz w:val="24"/>
              <w:szCs w:val="24"/>
            </w:rPr>
            <w:fldChar w:fldCharType="end"/>
          </w:r>
        </w:sdtContent>
      </w:sdt>
      <w:r w:rsidR="008265D2">
        <w:rPr>
          <w:sz w:val="24"/>
          <w:szCs w:val="24"/>
        </w:rPr>
        <w:t xml:space="preserve"> </w:t>
      </w:r>
      <w:r w:rsidR="008265D2" w:rsidRPr="008265D2">
        <w:rPr>
          <w:sz w:val="24"/>
          <w:szCs w:val="24"/>
        </w:rPr>
        <w:t>gives more clarity about conducting an effective capital policy in companies,</w:t>
      </w:r>
      <w:r w:rsidR="008265D2">
        <w:rPr>
          <w:sz w:val="24"/>
          <w:szCs w:val="24"/>
        </w:rPr>
        <w:t xml:space="preserve"> </w:t>
      </w:r>
      <w:r w:rsidR="008265D2" w:rsidRPr="008265D2">
        <w:rPr>
          <w:sz w:val="24"/>
          <w:szCs w:val="24"/>
        </w:rPr>
        <w:t xml:space="preserve">with which they can balance the risk of </w:t>
      </w:r>
      <w:r w:rsidR="0092202F">
        <w:rPr>
          <w:sz w:val="24"/>
          <w:szCs w:val="24"/>
        </w:rPr>
        <w:t xml:space="preserve">the </w:t>
      </w:r>
      <w:r w:rsidR="008265D2" w:rsidRPr="008265D2">
        <w:rPr>
          <w:sz w:val="24"/>
          <w:szCs w:val="24"/>
        </w:rPr>
        <w:t>return and the emergence of economic barriers</w:t>
      </w:r>
      <w:r w:rsidR="008265D2">
        <w:rPr>
          <w:sz w:val="24"/>
          <w:szCs w:val="24"/>
        </w:rPr>
        <w:t>.</w:t>
      </w:r>
      <w:r w:rsidR="00BB5A83">
        <w:rPr>
          <w:sz w:val="24"/>
          <w:szCs w:val="24"/>
        </w:rPr>
        <w:t xml:space="preserve"> </w:t>
      </w:r>
    </w:p>
    <w:p w:rsidR="007325E3" w:rsidRDefault="00B9578A" w:rsidP="00FF07C9">
      <w:pPr>
        <w:jc w:val="both"/>
        <w:rPr>
          <w:sz w:val="24"/>
          <w:szCs w:val="24"/>
        </w:rPr>
      </w:pPr>
      <w:proofErr w:type="spellStart"/>
      <w:r>
        <w:rPr>
          <w:sz w:val="24"/>
          <w:szCs w:val="24"/>
        </w:rPr>
        <w:t>Saurabh</w:t>
      </w:r>
      <w:proofErr w:type="spellEnd"/>
      <w:r>
        <w:rPr>
          <w:sz w:val="24"/>
          <w:szCs w:val="24"/>
        </w:rPr>
        <w:t xml:space="preserve"> Chadha and </w:t>
      </w:r>
      <w:r w:rsidR="00D3047A">
        <w:rPr>
          <w:sz w:val="24"/>
          <w:szCs w:val="24"/>
        </w:rPr>
        <w:t xml:space="preserve">Anil </w:t>
      </w:r>
      <w:r w:rsidR="00BB5A83">
        <w:rPr>
          <w:sz w:val="24"/>
          <w:szCs w:val="24"/>
        </w:rPr>
        <w:t xml:space="preserve">Sharma </w:t>
      </w:r>
      <w:sdt>
        <w:sdtPr>
          <w:rPr>
            <w:sz w:val="24"/>
            <w:szCs w:val="24"/>
          </w:rPr>
          <w:id w:val="764727778"/>
          <w:citation/>
        </w:sdtPr>
        <w:sdtEndPr/>
        <w:sdtContent>
          <w:r w:rsidR="00BB5A83">
            <w:rPr>
              <w:sz w:val="24"/>
              <w:szCs w:val="24"/>
            </w:rPr>
            <w:fldChar w:fldCharType="begin"/>
          </w:r>
          <w:r w:rsidR="00DC508A">
            <w:rPr>
              <w:sz w:val="24"/>
              <w:szCs w:val="24"/>
            </w:rPr>
            <w:instrText xml:space="preserve">CITATION SCh15 \n  \l 1033 </w:instrText>
          </w:r>
          <w:r w:rsidR="00BB5A83">
            <w:rPr>
              <w:sz w:val="24"/>
              <w:szCs w:val="24"/>
            </w:rPr>
            <w:fldChar w:fldCharType="separate"/>
          </w:r>
          <w:r w:rsidR="00C94E4F" w:rsidRPr="00C94E4F">
            <w:rPr>
              <w:noProof/>
              <w:sz w:val="24"/>
              <w:szCs w:val="24"/>
            </w:rPr>
            <w:t>(2015)</w:t>
          </w:r>
          <w:r w:rsidR="00BB5A83">
            <w:rPr>
              <w:sz w:val="24"/>
              <w:szCs w:val="24"/>
            </w:rPr>
            <w:fldChar w:fldCharType="end"/>
          </w:r>
        </w:sdtContent>
      </w:sdt>
      <w:r w:rsidR="002E6021">
        <w:rPr>
          <w:sz w:val="24"/>
          <w:szCs w:val="24"/>
        </w:rPr>
        <w:t xml:space="preserve"> also</w:t>
      </w:r>
      <w:r w:rsidR="00BB5A83">
        <w:rPr>
          <w:sz w:val="24"/>
          <w:szCs w:val="24"/>
        </w:rPr>
        <w:t xml:space="preserve"> </w:t>
      </w:r>
      <w:r w:rsidR="00BB5A83" w:rsidRPr="006056B7">
        <w:rPr>
          <w:sz w:val="24"/>
          <w:szCs w:val="24"/>
        </w:rPr>
        <w:t>conduct</w:t>
      </w:r>
      <w:r w:rsidR="00BB5A83">
        <w:rPr>
          <w:sz w:val="24"/>
          <w:szCs w:val="24"/>
        </w:rPr>
        <w:t xml:space="preserve"> a study</w:t>
      </w:r>
      <w:r w:rsidR="0092202F">
        <w:rPr>
          <w:sz w:val="24"/>
          <w:szCs w:val="24"/>
        </w:rPr>
        <w:t xml:space="preserve"> on the impact of </w:t>
      </w:r>
      <w:r w:rsidR="007325E3">
        <w:rPr>
          <w:sz w:val="24"/>
          <w:szCs w:val="24"/>
        </w:rPr>
        <w:t xml:space="preserve">financial leverage and </w:t>
      </w:r>
      <w:r w:rsidR="00BB5A83" w:rsidRPr="00986B0C">
        <w:rPr>
          <w:sz w:val="24"/>
          <w:szCs w:val="24"/>
        </w:rPr>
        <w:t>capital structure on</w:t>
      </w:r>
      <w:r w:rsidR="00BB5A83">
        <w:rPr>
          <w:sz w:val="24"/>
          <w:szCs w:val="24"/>
        </w:rPr>
        <w:t xml:space="preserve"> firm </w:t>
      </w:r>
      <w:r w:rsidR="00BB5A83" w:rsidRPr="006056B7">
        <w:rPr>
          <w:sz w:val="24"/>
          <w:szCs w:val="24"/>
        </w:rPr>
        <w:t>financial performance, but only for</w:t>
      </w:r>
      <w:r w:rsidR="00BB5A83">
        <w:rPr>
          <w:sz w:val="24"/>
          <w:szCs w:val="24"/>
        </w:rPr>
        <w:t xml:space="preserve"> one Asian country- India. Their study covered 422 </w:t>
      </w:r>
      <w:r w:rsidR="00BB5A83" w:rsidRPr="00986B0C">
        <w:rPr>
          <w:sz w:val="24"/>
          <w:szCs w:val="24"/>
        </w:rPr>
        <w:t>manufacturing companies listed on</w:t>
      </w:r>
      <w:r w:rsidR="00BB5A83">
        <w:rPr>
          <w:sz w:val="24"/>
          <w:szCs w:val="24"/>
        </w:rPr>
        <w:t xml:space="preserve"> </w:t>
      </w:r>
      <w:r w:rsidR="0092202F">
        <w:rPr>
          <w:sz w:val="24"/>
          <w:szCs w:val="24"/>
        </w:rPr>
        <w:t xml:space="preserve">the </w:t>
      </w:r>
      <w:r w:rsidR="00BB5A83">
        <w:rPr>
          <w:sz w:val="24"/>
          <w:szCs w:val="24"/>
        </w:rPr>
        <w:t xml:space="preserve">Bombay Stock Exchange (BSE), over 10 years’ period, </w:t>
      </w:r>
      <w:r w:rsidR="00BB5A83" w:rsidRPr="00986B0C">
        <w:rPr>
          <w:sz w:val="24"/>
          <w:szCs w:val="24"/>
        </w:rPr>
        <w:t>covering the period before and after the recession</w:t>
      </w:r>
      <w:r w:rsidR="00D86E68">
        <w:rPr>
          <w:sz w:val="24"/>
          <w:szCs w:val="24"/>
        </w:rPr>
        <w:t xml:space="preserve">. </w:t>
      </w:r>
      <w:r w:rsidR="00D75C7F">
        <w:rPr>
          <w:sz w:val="24"/>
          <w:szCs w:val="24"/>
        </w:rPr>
        <w:t xml:space="preserve">Chadha &amp; </w:t>
      </w:r>
      <w:r w:rsidR="00BB5A83">
        <w:rPr>
          <w:sz w:val="24"/>
          <w:szCs w:val="24"/>
        </w:rPr>
        <w:t xml:space="preserve">Sharma </w:t>
      </w:r>
      <w:sdt>
        <w:sdtPr>
          <w:rPr>
            <w:sz w:val="24"/>
            <w:szCs w:val="24"/>
          </w:rPr>
          <w:id w:val="998155157"/>
          <w:citation/>
        </w:sdtPr>
        <w:sdtEndPr/>
        <w:sdtContent>
          <w:r w:rsidR="00BB5A83">
            <w:rPr>
              <w:sz w:val="24"/>
              <w:szCs w:val="24"/>
            </w:rPr>
            <w:fldChar w:fldCharType="begin"/>
          </w:r>
          <w:r w:rsidR="00DC508A">
            <w:rPr>
              <w:sz w:val="24"/>
              <w:szCs w:val="24"/>
            </w:rPr>
            <w:instrText xml:space="preserve">CITATION SCh15 \n  \l 1033 </w:instrText>
          </w:r>
          <w:r w:rsidR="00BB5A83">
            <w:rPr>
              <w:sz w:val="24"/>
              <w:szCs w:val="24"/>
            </w:rPr>
            <w:fldChar w:fldCharType="separate"/>
          </w:r>
          <w:r w:rsidR="00C94E4F" w:rsidRPr="00C94E4F">
            <w:rPr>
              <w:noProof/>
              <w:sz w:val="24"/>
              <w:szCs w:val="24"/>
            </w:rPr>
            <w:t>(2015)</w:t>
          </w:r>
          <w:r w:rsidR="00BB5A83">
            <w:rPr>
              <w:sz w:val="24"/>
              <w:szCs w:val="24"/>
            </w:rPr>
            <w:fldChar w:fldCharType="end"/>
          </w:r>
        </w:sdtContent>
      </w:sdt>
      <w:r w:rsidR="00BB5A83">
        <w:rPr>
          <w:sz w:val="24"/>
          <w:szCs w:val="24"/>
        </w:rPr>
        <w:t xml:space="preserve"> found that, </w:t>
      </w:r>
      <w:r w:rsidR="00BB5A83" w:rsidRPr="001B24E2">
        <w:rPr>
          <w:sz w:val="24"/>
          <w:szCs w:val="24"/>
        </w:rPr>
        <w:t>although financial leverage is negative and</w:t>
      </w:r>
      <w:r w:rsidR="004B045F">
        <w:rPr>
          <w:sz w:val="24"/>
          <w:szCs w:val="24"/>
        </w:rPr>
        <w:t xml:space="preserve"> significantly</w:t>
      </w:r>
      <w:r w:rsidR="00BB5A83" w:rsidRPr="001B24E2">
        <w:rPr>
          <w:sz w:val="24"/>
          <w:szCs w:val="24"/>
        </w:rPr>
        <w:t xml:space="preserve"> correlates with return on equity</w:t>
      </w:r>
      <w:r w:rsidR="00BB5A83">
        <w:rPr>
          <w:sz w:val="24"/>
          <w:szCs w:val="24"/>
        </w:rPr>
        <w:t xml:space="preserve">, </w:t>
      </w:r>
      <w:r w:rsidR="00BB5A83" w:rsidRPr="001B24E2">
        <w:rPr>
          <w:sz w:val="24"/>
          <w:szCs w:val="24"/>
        </w:rPr>
        <w:t>it does not affect the financial performance of the firm</w:t>
      </w:r>
      <w:r w:rsidR="00BB5A83">
        <w:rPr>
          <w:sz w:val="24"/>
          <w:szCs w:val="24"/>
        </w:rPr>
        <w:t>.</w:t>
      </w:r>
      <w:r w:rsidR="007325E3">
        <w:rPr>
          <w:sz w:val="24"/>
          <w:szCs w:val="24"/>
        </w:rPr>
        <w:t xml:space="preserve"> </w:t>
      </w:r>
      <w:r w:rsidR="004B045F">
        <w:rPr>
          <w:sz w:val="24"/>
          <w:szCs w:val="24"/>
        </w:rPr>
        <w:t>In order to the results,</w:t>
      </w:r>
      <w:r w:rsidR="007325E3" w:rsidRPr="007325E3">
        <w:rPr>
          <w:sz w:val="24"/>
          <w:szCs w:val="24"/>
        </w:rPr>
        <w:t xml:space="preserve"> observed in the</w:t>
      </w:r>
      <w:r w:rsidR="004B045F">
        <w:rPr>
          <w:sz w:val="24"/>
          <w:szCs w:val="24"/>
        </w:rPr>
        <w:t>ir</w:t>
      </w:r>
      <w:r w:rsidR="007325E3" w:rsidRPr="007325E3">
        <w:rPr>
          <w:sz w:val="24"/>
          <w:szCs w:val="24"/>
        </w:rPr>
        <w:t xml:space="preserve"> study of independent factors</w:t>
      </w:r>
      <w:r w:rsidR="004B045F">
        <w:rPr>
          <w:sz w:val="24"/>
          <w:szCs w:val="24"/>
        </w:rPr>
        <w:t xml:space="preserve"> like size and age</w:t>
      </w:r>
      <w:r w:rsidR="00D86E68">
        <w:rPr>
          <w:sz w:val="24"/>
          <w:szCs w:val="24"/>
        </w:rPr>
        <w:t xml:space="preserve">, </w:t>
      </w:r>
      <w:r w:rsidR="007D60D7">
        <w:rPr>
          <w:sz w:val="24"/>
          <w:szCs w:val="24"/>
        </w:rPr>
        <w:t>the authors</w:t>
      </w:r>
      <w:r w:rsidR="002E6021">
        <w:rPr>
          <w:sz w:val="24"/>
          <w:szCs w:val="24"/>
        </w:rPr>
        <w:t xml:space="preserve"> </w:t>
      </w:r>
      <w:r w:rsidR="007D60D7" w:rsidRPr="002E6021">
        <w:rPr>
          <w:sz w:val="24"/>
          <w:szCs w:val="24"/>
        </w:rPr>
        <w:t>prove</w:t>
      </w:r>
      <w:r w:rsidR="002E6021" w:rsidRPr="002E6021">
        <w:rPr>
          <w:sz w:val="24"/>
          <w:szCs w:val="24"/>
        </w:rPr>
        <w:t xml:space="preserve"> that precisely these factors,</w:t>
      </w:r>
      <w:r w:rsidR="002E6021">
        <w:rPr>
          <w:sz w:val="24"/>
          <w:szCs w:val="24"/>
        </w:rPr>
        <w:t xml:space="preserve"> would</w:t>
      </w:r>
      <w:r w:rsidR="002E6021" w:rsidRPr="004B1B3C">
        <w:rPr>
          <w:sz w:val="24"/>
          <w:szCs w:val="24"/>
        </w:rPr>
        <w:t xml:space="preserve"> improve the decision-making on the capital structure</w:t>
      </w:r>
      <w:r w:rsidR="004B045F">
        <w:rPr>
          <w:sz w:val="24"/>
          <w:szCs w:val="24"/>
        </w:rPr>
        <w:t xml:space="preserve"> and </w:t>
      </w:r>
      <w:r w:rsidR="004B045F" w:rsidRPr="004B1B3C">
        <w:rPr>
          <w:sz w:val="24"/>
          <w:szCs w:val="24"/>
        </w:rPr>
        <w:t>can improve productivity in the Indian manufacturing sector</w:t>
      </w:r>
      <w:r w:rsidR="002E6021" w:rsidRPr="004B1B3C">
        <w:rPr>
          <w:sz w:val="24"/>
          <w:szCs w:val="24"/>
        </w:rPr>
        <w:t>,</w:t>
      </w:r>
      <w:r w:rsidR="002E6021">
        <w:rPr>
          <w:sz w:val="24"/>
          <w:szCs w:val="24"/>
        </w:rPr>
        <w:t xml:space="preserve"> </w:t>
      </w:r>
      <w:r w:rsidR="002E6021" w:rsidRPr="001B4509">
        <w:rPr>
          <w:sz w:val="24"/>
          <w:szCs w:val="24"/>
        </w:rPr>
        <w:t>as the recession has adversely affected the financial performance of Indian firms</w:t>
      </w:r>
      <w:r w:rsidR="004B045F">
        <w:rPr>
          <w:sz w:val="24"/>
          <w:szCs w:val="24"/>
        </w:rPr>
        <w:t>.</w:t>
      </w:r>
    </w:p>
    <w:p w:rsidR="00540FB6" w:rsidRDefault="00C61B55" w:rsidP="00FF07C9">
      <w:pPr>
        <w:jc w:val="both"/>
        <w:rPr>
          <w:sz w:val="24"/>
          <w:szCs w:val="24"/>
        </w:rPr>
      </w:pPr>
      <w:r>
        <w:rPr>
          <w:sz w:val="24"/>
          <w:szCs w:val="24"/>
        </w:rPr>
        <w:t>Baner</w:t>
      </w:r>
      <w:r w:rsidR="00310075">
        <w:rPr>
          <w:sz w:val="24"/>
          <w:szCs w:val="24"/>
        </w:rPr>
        <w:t>jee &amp;</w:t>
      </w:r>
      <w:r w:rsidR="00D86E68">
        <w:rPr>
          <w:sz w:val="24"/>
          <w:szCs w:val="24"/>
        </w:rPr>
        <w:t xml:space="preserve"> </w:t>
      </w:r>
      <w:r>
        <w:rPr>
          <w:sz w:val="24"/>
          <w:szCs w:val="24"/>
        </w:rPr>
        <w:t xml:space="preserve">De </w:t>
      </w:r>
      <w:sdt>
        <w:sdtPr>
          <w:rPr>
            <w:sz w:val="24"/>
            <w:szCs w:val="24"/>
          </w:rPr>
          <w:id w:val="-402830827"/>
          <w:citation/>
        </w:sdtPr>
        <w:sdtEndPr/>
        <w:sdtContent>
          <w:r>
            <w:rPr>
              <w:sz w:val="24"/>
              <w:szCs w:val="24"/>
            </w:rPr>
            <w:fldChar w:fldCharType="begin"/>
          </w:r>
          <w:r w:rsidR="00310075">
            <w:rPr>
              <w:sz w:val="24"/>
              <w:szCs w:val="24"/>
            </w:rPr>
            <w:instrText xml:space="preserve">CITATION ABa14 \n  \l 1033 </w:instrText>
          </w:r>
          <w:r>
            <w:rPr>
              <w:sz w:val="24"/>
              <w:szCs w:val="24"/>
            </w:rPr>
            <w:fldChar w:fldCharType="separate"/>
          </w:r>
          <w:r w:rsidR="00C94E4F" w:rsidRPr="00C94E4F">
            <w:rPr>
              <w:noProof/>
              <w:sz w:val="24"/>
              <w:szCs w:val="24"/>
            </w:rPr>
            <w:t>(2014)</w:t>
          </w:r>
          <w:r>
            <w:rPr>
              <w:sz w:val="24"/>
              <w:szCs w:val="24"/>
            </w:rPr>
            <w:fldChar w:fldCharType="end"/>
          </w:r>
        </w:sdtContent>
      </w:sdt>
      <w:r w:rsidR="0092202F">
        <w:rPr>
          <w:sz w:val="24"/>
          <w:szCs w:val="24"/>
        </w:rPr>
        <w:t xml:space="preserve"> </w:t>
      </w:r>
      <w:r w:rsidR="00D8708B" w:rsidRPr="00D8708B">
        <w:rPr>
          <w:sz w:val="24"/>
          <w:szCs w:val="24"/>
        </w:rPr>
        <w:t xml:space="preserve">make the same as </w:t>
      </w:r>
      <w:r w:rsidR="00D75C7F">
        <w:rPr>
          <w:sz w:val="24"/>
          <w:szCs w:val="24"/>
        </w:rPr>
        <w:t>Chadha &amp;</w:t>
      </w:r>
      <w:r w:rsidR="00D86E68">
        <w:rPr>
          <w:sz w:val="24"/>
          <w:szCs w:val="24"/>
        </w:rPr>
        <w:t xml:space="preserve"> </w:t>
      </w:r>
      <w:r w:rsidR="00D3047A">
        <w:rPr>
          <w:sz w:val="24"/>
          <w:szCs w:val="24"/>
        </w:rPr>
        <w:t xml:space="preserve">Sharma </w:t>
      </w:r>
      <w:sdt>
        <w:sdtPr>
          <w:rPr>
            <w:sz w:val="24"/>
            <w:szCs w:val="24"/>
          </w:rPr>
          <w:id w:val="-591702042"/>
          <w:citation/>
        </w:sdtPr>
        <w:sdtEndPr/>
        <w:sdtContent>
          <w:r w:rsidR="00D3047A">
            <w:rPr>
              <w:sz w:val="24"/>
              <w:szCs w:val="24"/>
            </w:rPr>
            <w:fldChar w:fldCharType="begin"/>
          </w:r>
          <w:r w:rsidR="00DC508A">
            <w:rPr>
              <w:sz w:val="24"/>
              <w:szCs w:val="24"/>
            </w:rPr>
            <w:instrText xml:space="preserve">CITATION SCh15 \n  \l 1033 </w:instrText>
          </w:r>
          <w:r w:rsidR="00D3047A">
            <w:rPr>
              <w:sz w:val="24"/>
              <w:szCs w:val="24"/>
            </w:rPr>
            <w:fldChar w:fldCharType="separate"/>
          </w:r>
          <w:r w:rsidR="00C94E4F" w:rsidRPr="00C94E4F">
            <w:rPr>
              <w:noProof/>
              <w:sz w:val="24"/>
              <w:szCs w:val="24"/>
            </w:rPr>
            <w:t>(2015)</w:t>
          </w:r>
          <w:r w:rsidR="00D3047A">
            <w:rPr>
              <w:sz w:val="24"/>
              <w:szCs w:val="24"/>
            </w:rPr>
            <w:fldChar w:fldCharType="end"/>
          </w:r>
        </w:sdtContent>
      </w:sdt>
      <w:r w:rsidR="003F1C95">
        <w:rPr>
          <w:sz w:val="24"/>
          <w:szCs w:val="24"/>
        </w:rPr>
        <w:t xml:space="preserve"> an empirical study of</w:t>
      </w:r>
      <w:r w:rsidR="007D60D7">
        <w:rPr>
          <w:sz w:val="24"/>
          <w:szCs w:val="24"/>
        </w:rPr>
        <w:t xml:space="preserve"> </w:t>
      </w:r>
      <w:r w:rsidR="00D8708B" w:rsidRPr="00D8708B">
        <w:rPr>
          <w:sz w:val="24"/>
          <w:szCs w:val="24"/>
        </w:rPr>
        <w:t xml:space="preserve">the financial </w:t>
      </w:r>
      <w:r w:rsidR="007D60D7">
        <w:rPr>
          <w:sz w:val="24"/>
          <w:szCs w:val="24"/>
        </w:rPr>
        <w:t xml:space="preserve">performance of Indian firms, using </w:t>
      </w:r>
      <w:r w:rsidR="00D8708B" w:rsidRPr="00D8708B">
        <w:rPr>
          <w:sz w:val="24"/>
          <w:szCs w:val="24"/>
        </w:rPr>
        <w:t>the capital structure</w:t>
      </w:r>
      <w:r w:rsidR="007D60D7">
        <w:rPr>
          <w:sz w:val="24"/>
          <w:szCs w:val="24"/>
        </w:rPr>
        <w:t xml:space="preserve"> as a determinant</w:t>
      </w:r>
      <w:r w:rsidR="00D8708B" w:rsidRPr="00D8708B">
        <w:rPr>
          <w:sz w:val="24"/>
          <w:szCs w:val="24"/>
        </w:rPr>
        <w:t>, but for</w:t>
      </w:r>
      <w:r w:rsidR="0092202F">
        <w:rPr>
          <w:sz w:val="24"/>
          <w:szCs w:val="24"/>
        </w:rPr>
        <w:t xml:space="preserve"> the </w:t>
      </w:r>
      <w:r w:rsidR="0092202F">
        <w:rPr>
          <w:sz w:val="24"/>
          <w:szCs w:val="24"/>
        </w:rPr>
        <w:lastRenderedPageBreak/>
        <w:t>Iron and Steel industry. C</w:t>
      </w:r>
      <w:r w:rsidR="003F1C95">
        <w:rPr>
          <w:sz w:val="24"/>
          <w:szCs w:val="24"/>
        </w:rPr>
        <w:t>ommon in</w:t>
      </w:r>
      <w:r w:rsidR="00D8708B" w:rsidRPr="00D8708B">
        <w:rPr>
          <w:sz w:val="24"/>
          <w:szCs w:val="24"/>
        </w:rPr>
        <w:t xml:space="preserve"> both studies is that they cover the period before and after the recession and use profitability as a dependent variable. In both studies, variables are identified that determine the capital structure of the firm, as firm size and fir</w:t>
      </w:r>
      <w:r w:rsidR="005F133D">
        <w:rPr>
          <w:sz w:val="24"/>
          <w:szCs w:val="24"/>
        </w:rPr>
        <w:t xml:space="preserve">m’s age. However, there is a difference </w:t>
      </w:r>
      <w:r w:rsidR="00D8708B" w:rsidRPr="00D8708B">
        <w:rPr>
          <w:sz w:val="24"/>
          <w:szCs w:val="24"/>
        </w:rPr>
        <w:t xml:space="preserve">in the results they report. </w:t>
      </w:r>
      <w:r w:rsidR="00D86E68">
        <w:rPr>
          <w:sz w:val="24"/>
          <w:szCs w:val="24"/>
        </w:rPr>
        <w:t xml:space="preserve">In the study of </w:t>
      </w:r>
      <w:r w:rsidR="00D75C7F">
        <w:rPr>
          <w:sz w:val="24"/>
          <w:szCs w:val="24"/>
        </w:rPr>
        <w:t xml:space="preserve">Chadha &amp; </w:t>
      </w:r>
      <w:r w:rsidR="00D3047A">
        <w:rPr>
          <w:sz w:val="24"/>
          <w:szCs w:val="24"/>
        </w:rPr>
        <w:t xml:space="preserve">Sharma </w:t>
      </w:r>
      <w:sdt>
        <w:sdtPr>
          <w:rPr>
            <w:sz w:val="24"/>
            <w:szCs w:val="24"/>
          </w:rPr>
          <w:id w:val="-1515761637"/>
          <w:citation/>
        </w:sdtPr>
        <w:sdtEndPr/>
        <w:sdtContent>
          <w:r w:rsidR="00D3047A">
            <w:rPr>
              <w:sz w:val="24"/>
              <w:szCs w:val="24"/>
            </w:rPr>
            <w:fldChar w:fldCharType="begin"/>
          </w:r>
          <w:r w:rsidR="00DC508A">
            <w:rPr>
              <w:sz w:val="24"/>
              <w:szCs w:val="24"/>
            </w:rPr>
            <w:instrText xml:space="preserve">CITATION SCh15 \n  \l 1033 </w:instrText>
          </w:r>
          <w:r w:rsidR="00D3047A">
            <w:rPr>
              <w:sz w:val="24"/>
              <w:szCs w:val="24"/>
            </w:rPr>
            <w:fldChar w:fldCharType="separate"/>
          </w:r>
          <w:r w:rsidR="00C94E4F" w:rsidRPr="00C94E4F">
            <w:rPr>
              <w:noProof/>
              <w:sz w:val="24"/>
              <w:szCs w:val="24"/>
            </w:rPr>
            <w:t>(2015)</w:t>
          </w:r>
          <w:r w:rsidR="00D3047A">
            <w:rPr>
              <w:sz w:val="24"/>
              <w:szCs w:val="24"/>
            </w:rPr>
            <w:fldChar w:fldCharType="end"/>
          </w:r>
        </w:sdtContent>
      </w:sdt>
      <w:r w:rsidR="00D3047A">
        <w:rPr>
          <w:sz w:val="24"/>
          <w:szCs w:val="24"/>
        </w:rPr>
        <w:t xml:space="preserve"> </w:t>
      </w:r>
      <w:r w:rsidR="00D8708B" w:rsidRPr="00D8708B">
        <w:rPr>
          <w:sz w:val="24"/>
          <w:szCs w:val="24"/>
        </w:rPr>
        <w:t xml:space="preserve">they are identified as important factors, influencing the profitability of the companies in </w:t>
      </w:r>
      <w:r w:rsidR="0092202F">
        <w:rPr>
          <w:sz w:val="24"/>
          <w:szCs w:val="24"/>
        </w:rPr>
        <w:t xml:space="preserve">the </w:t>
      </w:r>
      <w:r w:rsidR="00D8708B" w:rsidRPr="00D8708B">
        <w:rPr>
          <w:sz w:val="24"/>
          <w:szCs w:val="24"/>
        </w:rPr>
        <w:t>manufacturing sector. Whil</w:t>
      </w:r>
      <w:r w:rsidR="00D86E68">
        <w:rPr>
          <w:sz w:val="24"/>
          <w:szCs w:val="24"/>
        </w:rPr>
        <w:t xml:space="preserve">e in the study of </w:t>
      </w:r>
      <w:r w:rsidR="00D75C7F">
        <w:rPr>
          <w:sz w:val="24"/>
          <w:szCs w:val="24"/>
        </w:rPr>
        <w:t>Banerjee &amp;</w:t>
      </w:r>
      <w:r w:rsidR="00D86E68">
        <w:rPr>
          <w:sz w:val="24"/>
          <w:szCs w:val="24"/>
        </w:rPr>
        <w:t xml:space="preserve"> </w:t>
      </w:r>
      <w:r w:rsidR="00D3047A">
        <w:rPr>
          <w:sz w:val="24"/>
          <w:szCs w:val="24"/>
        </w:rPr>
        <w:t xml:space="preserve">De </w:t>
      </w:r>
      <w:sdt>
        <w:sdtPr>
          <w:rPr>
            <w:sz w:val="24"/>
            <w:szCs w:val="24"/>
          </w:rPr>
          <w:id w:val="-240489033"/>
          <w:citation/>
        </w:sdtPr>
        <w:sdtEndPr/>
        <w:sdtContent>
          <w:r w:rsidR="00D3047A">
            <w:rPr>
              <w:sz w:val="24"/>
              <w:szCs w:val="24"/>
            </w:rPr>
            <w:fldChar w:fldCharType="begin"/>
          </w:r>
          <w:r w:rsidR="00310075">
            <w:rPr>
              <w:sz w:val="24"/>
              <w:szCs w:val="24"/>
            </w:rPr>
            <w:instrText xml:space="preserve">CITATION ABa14 \n  \l 1033 </w:instrText>
          </w:r>
          <w:r w:rsidR="00D3047A">
            <w:rPr>
              <w:sz w:val="24"/>
              <w:szCs w:val="24"/>
            </w:rPr>
            <w:fldChar w:fldCharType="separate"/>
          </w:r>
          <w:r w:rsidR="00C94E4F" w:rsidRPr="00C94E4F">
            <w:rPr>
              <w:noProof/>
              <w:sz w:val="24"/>
              <w:szCs w:val="24"/>
            </w:rPr>
            <w:t>(2014)</w:t>
          </w:r>
          <w:r w:rsidR="00D3047A">
            <w:rPr>
              <w:sz w:val="24"/>
              <w:szCs w:val="24"/>
            </w:rPr>
            <w:fldChar w:fldCharType="end"/>
          </w:r>
        </w:sdtContent>
      </w:sdt>
      <w:r w:rsidR="00D8708B" w:rsidRPr="00D8708B">
        <w:rPr>
          <w:sz w:val="24"/>
          <w:szCs w:val="24"/>
        </w:rPr>
        <w:t xml:space="preserve"> for Indian Iron and Steel industry, they are not statistically </w:t>
      </w:r>
      <w:r w:rsidR="0092202F">
        <w:rPr>
          <w:sz w:val="24"/>
          <w:szCs w:val="24"/>
        </w:rPr>
        <w:t>significant</w:t>
      </w:r>
      <w:r w:rsidR="00D8708B" w:rsidRPr="00D8708B">
        <w:rPr>
          <w:sz w:val="24"/>
          <w:szCs w:val="24"/>
        </w:rPr>
        <w:t xml:space="preserve"> and do not affect their profitability. Contrary</w:t>
      </w:r>
      <w:r w:rsidR="00D86E68">
        <w:rPr>
          <w:sz w:val="24"/>
          <w:szCs w:val="24"/>
        </w:rPr>
        <w:t xml:space="preserve"> to </w:t>
      </w:r>
      <w:sdt>
        <w:sdtPr>
          <w:rPr>
            <w:sz w:val="24"/>
            <w:szCs w:val="24"/>
          </w:rPr>
          <w:id w:val="-1014603534"/>
          <w:citation/>
        </w:sdtPr>
        <w:sdtEndPr/>
        <w:sdtContent>
          <w:r w:rsidR="00D86E68">
            <w:rPr>
              <w:sz w:val="24"/>
              <w:szCs w:val="24"/>
            </w:rPr>
            <w:fldChar w:fldCharType="begin"/>
          </w:r>
          <w:r w:rsidR="00DC508A">
            <w:rPr>
              <w:sz w:val="24"/>
              <w:szCs w:val="24"/>
            </w:rPr>
            <w:instrText xml:space="preserve">CITATION SCh15 \l 1033 </w:instrText>
          </w:r>
          <w:r w:rsidR="00D86E68">
            <w:rPr>
              <w:sz w:val="24"/>
              <w:szCs w:val="24"/>
            </w:rPr>
            <w:fldChar w:fldCharType="separate"/>
          </w:r>
          <w:r w:rsidR="00C94E4F" w:rsidRPr="00C94E4F">
            <w:rPr>
              <w:noProof/>
              <w:sz w:val="24"/>
              <w:szCs w:val="24"/>
            </w:rPr>
            <w:t>(Chadha &amp; Sharma, 2015)</w:t>
          </w:r>
          <w:r w:rsidR="00D86E68">
            <w:rPr>
              <w:sz w:val="24"/>
              <w:szCs w:val="24"/>
            </w:rPr>
            <w:fldChar w:fldCharType="end"/>
          </w:r>
        </w:sdtContent>
      </w:sdt>
      <w:r w:rsidR="00D86E68">
        <w:rPr>
          <w:sz w:val="24"/>
          <w:szCs w:val="24"/>
        </w:rPr>
        <w:t xml:space="preserve"> </w:t>
      </w:r>
      <w:r w:rsidR="00D8708B" w:rsidRPr="00D8708B">
        <w:rPr>
          <w:sz w:val="24"/>
          <w:szCs w:val="24"/>
        </w:rPr>
        <w:t>research is that the resu</w:t>
      </w:r>
      <w:r w:rsidR="00D86E68">
        <w:rPr>
          <w:sz w:val="24"/>
          <w:szCs w:val="24"/>
        </w:rPr>
        <w:t xml:space="preserve">lts of </w:t>
      </w:r>
      <w:sdt>
        <w:sdtPr>
          <w:rPr>
            <w:sz w:val="24"/>
            <w:szCs w:val="24"/>
          </w:rPr>
          <w:id w:val="945585131"/>
          <w:citation/>
        </w:sdtPr>
        <w:sdtEndPr/>
        <w:sdtContent>
          <w:r w:rsidR="00D86E68">
            <w:rPr>
              <w:sz w:val="24"/>
              <w:szCs w:val="24"/>
            </w:rPr>
            <w:fldChar w:fldCharType="begin"/>
          </w:r>
          <w:r w:rsidR="00310075">
            <w:rPr>
              <w:sz w:val="24"/>
              <w:szCs w:val="24"/>
            </w:rPr>
            <w:instrText xml:space="preserve">CITATION ABa14 \l 1033 </w:instrText>
          </w:r>
          <w:r w:rsidR="00D86E68">
            <w:rPr>
              <w:sz w:val="24"/>
              <w:szCs w:val="24"/>
            </w:rPr>
            <w:fldChar w:fldCharType="separate"/>
          </w:r>
          <w:r w:rsidR="00C94E4F" w:rsidRPr="00C94E4F">
            <w:rPr>
              <w:noProof/>
              <w:sz w:val="24"/>
              <w:szCs w:val="24"/>
            </w:rPr>
            <w:t>(Banerjee &amp; De, 2014)</w:t>
          </w:r>
          <w:r w:rsidR="00D86E68">
            <w:rPr>
              <w:sz w:val="24"/>
              <w:szCs w:val="24"/>
            </w:rPr>
            <w:fldChar w:fldCharType="end"/>
          </w:r>
        </w:sdtContent>
      </w:sdt>
      <w:r w:rsidR="0092202F">
        <w:rPr>
          <w:sz w:val="24"/>
          <w:szCs w:val="24"/>
        </w:rPr>
        <w:t xml:space="preserve"> are </w:t>
      </w:r>
      <w:r w:rsidR="00D8708B" w:rsidRPr="00D8708B">
        <w:rPr>
          <w:sz w:val="24"/>
          <w:szCs w:val="24"/>
        </w:rPr>
        <w:t xml:space="preserve">observed </w:t>
      </w:r>
      <w:r w:rsidR="00F6387F">
        <w:rPr>
          <w:sz w:val="24"/>
          <w:szCs w:val="24"/>
        </w:rPr>
        <w:t>with significant effect</w:t>
      </w:r>
      <w:r w:rsidR="00D8708B" w:rsidRPr="00D8708B">
        <w:rPr>
          <w:sz w:val="24"/>
          <w:szCs w:val="24"/>
        </w:rPr>
        <w:t xml:space="preserve"> of financial leverage on the financial performance of enterprises in this sector.</w:t>
      </w:r>
      <w:r w:rsidR="005F133D">
        <w:rPr>
          <w:sz w:val="24"/>
          <w:szCs w:val="24"/>
        </w:rPr>
        <w:t xml:space="preserve"> It should be noted that financial leverage is given as an average debt/average asset</w:t>
      </w:r>
      <w:r w:rsidR="002126FF">
        <w:rPr>
          <w:sz w:val="24"/>
          <w:szCs w:val="24"/>
        </w:rPr>
        <w:t>, but the operating lever</w:t>
      </w:r>
      <w:r w:rsidR="0092202F">
        <w:rPr>
          <w:sz w:val="24"/>
          <w:szCs w:val="24"/>
        </w:rPr>
        <w:t>age is a negatively related to the</w:t>
      </w:r>
      <w:r w:rsidR="002126FF">
        <w:rPr>
          <w:sz w:val="24"/>
          <w:szCs w:val="24"/>
        </w:rPr>
        <w:t xml:space="preserve"> debt </w:t>
      </w:r>
      <w:r w:rsidR="009E3561">
        <w:rPr>
          <w:sz w:val="24"/>
          <w:szCs w:val="24"/>
        </w:rPr>
        <w:t xml:space="preserve">level in the capital structure. </w:t>
      </w:r>
      <w:r w:rsidR="0092202F">
        <w:rPr>
          <w:sz w:val="24"/>
          <w:szCs w:val="24"/>
        </w:rPr>
        <w:t>In conclusion,</w:t>
      </w:r>
      <w:r w:rsidR="009E3561" w:rsidRPr="009E3561">
        <w:rPr>
          <w:sz w:val="24"/>
          <w:szCs w:val="24"/>
        </w:rPr>
        <w:t xml:space="preserve"> if the financial leverage is high,</w:t>
      </w:r>
      <w:r w:rsidR="009E3561">
        <w:rPr>
          <w:sz w:val="24"/>
          <w:szCs w:val="24"/>
        </w:rPr>
        <w:t xml:space="preserve"> </w:t>
      </w:r>
      <w:r w:rsidR="009E3561" w:rsidRPr="009E3561">
        <w:rPr>
          <w:sz w:val="24"/>
          <w:szCs w:val="24"/>
        </w:rPr>
        <w:t xml:space="preserve">then the profitable investments will be high, while higher operating leverage lead to higher risk of business failure </w:t>
      </w:r>
      <w:sdt>
        <w:sdtPr>
          <w:rPr>
            <w:sz w:val="24"/>
            <w:szCs w:val="24"/>
          </w:rPr>
          <w:id w:val="-1901820359"/>
          <w:citation/>
        </w:sdtPr>
        <w:sdtEndPr/>
        <w:sdtContent>
          <w:r w:rsidR="002126FF">
            <w:rPr>
              <w:sz w:val="24"/>
              <w:szCs w:val="24"/>
            </w:rPr>
            <w:fldChar w:fldCharType="begin"/>
          </w:r>
          <w:r w:rsidR="00310075">
            <w:rPr>
              <w:sz w:val="24"/>
              <w:szCs w:val="24"/>
            </w:rPr>
            <w:instrText xml:space="preserve">CITATION ABa14 \l 1033 </w:instrText>
          </w:r>
          <w:r w:rsidR="002126FF">
            <w:rPr>
              <w:sz w:val="24"/>
              <w:szCs w:val="24"/>
            </w:rPr>
            <w:fldChar w:fldCharType="separate"/>
          </w:r>
          <w:r w:rsidR="00C94E4F" w:rsidRPr="00C94E4F">
            <w:rPr>
              <w:noProof/>
              <w:sz w:val="24"/>
              <w:szCs w:val="24"/>
            </w:rPr>
            <w:t>(Banerjee &amp; De, 2014)</w:t>
          </w:r>
          <w:r w:rsidR="002126FF">
            <w:rPr>
              <w:sz w:val="24"/>
              <w:szCs w:val="24"/>
            </w:rPr>
            <w:fldChar w:fldCharType="end"/>
          </w:r>
        </w:sdtContent>
      </w:sdt>
      <w:r w:rsidR="002126FF">
        <w:rPr>
          <w:sz w:val="24"/>
          <w:szCs w:val="24"/>
        </w:rPr>
        <w:t xml:space="preserve">. </w:t>
      </w:r>
    </w:p>
    <w:p w:rsidR="00003EBF" w:rsidRPr="00003EBF" w:rsidRDefault="00003EBF" w:rsidP="00FF07C9">
      <w:pPr>
        <w:jc w:val="both"/>
        <w:rPr>
          <w:sz w:val="24"/>
          <w:szCs w:val="24"/>
        </w:rPr>
      </w:pPr>
      <w:r w:rsidRPr="00003EBF">
        <w:rPr>
          <w:sz w:val="24"/>
          <w:szCs w:val="24"/>
        </w:rPr>
        <w:t xml:space="preserve">Prof. Dr. Hong </w:t>
      </w:r>
      <w:proofErr w:type="spellStart"/>
      <w:r w:rsidRPr="00003EBF">
        <w:rPr>
          <w:sz w:val="24"/>
          <w:szCs w:val="24"/>
        </w:rPr>
        <w:t>Yuh</w:t>
      </w:r>
      <w:proofErr w:type="spellEnd"/>
      <w:r w:rsidRPr="00003EBF">
        <w:rPr>
          <w:sz w:val="24"/>
          <w:szCs w:val="24"/>
        </w:rPr>
        <w:t xml:space="preserve"> </w:t>
      </w:r>
      <w:proofErr w:type="spellStart"/>
      <w:r w:rsidRPr="00003EBF">
        <w:rPr>
          <w:sz w:val="24"/>
          <w:szCs w:val="24"/>
        </w:rPr>
        <w:t>Ching</w:t>
      </w:r>
      <w:proofErr w:type="spellEnd"/>
      <w:r w:rsidRPr="00003EBF">
        <w:rPr>
          <w:sz w:val="24"/>
          <w:szCs w:val="24"/>
        </w:rPr>
        <w:t xml:space="preserve"> and Prof. Dr. Fabio </w:t>
      </w:r>
      <w:proofErr w:type="spellStart"/>
      <w:r w:rsidRPr="00003EBF">
        <w:rPr>
          <w:sz w:val="24"/>
          <w:szCs w:val="24"/>
        </w:rPr>
        <w:t>Gerab</w:t>
      </w:r>
      <w:proofErr w:type="spellEnd"/>
      <w:r w:rsidRPr="00003EBF">
        <w:rPr>
          <w:sz w:val="24"/>
          <w:szCs w:val="24"/>
        </w:rPr>
        <w:t xml:space="preserve"> </w:t>
      </w:r>
      <w:sdt>
        <w:sdtPr>
          <w:rPr>
            <w:sz w:val="24"/>
            <w:szCs w:val="24"/>
          </w:rPr>
          <w:id w:val="-1002514329"/>
          <w:citation/>
        </w:sdtPr>
        <w:sdtEndPr/>
        <w:sdtContent>
          <w:r w:rsidRPr="00003EBF">
            <w:rPr>
              <w:sz w:val="24"/>
              <w:szCs w:val="24"/>
            </w:rPr>
            <w:fldChar w:fldCharType="begin"/>
          </w:r>
          <w:r w:rsidR="00572C12">
            <w:rPr>
              <w:sz w:val="24"/>
              <w:szCs w:val="24"/>
            </w:rPr>
            <w:instrText xml:space="preserve">CITATION Hon12 \n  \l 1033 </w:instrText>
          </w:r>
          <w:r w:rsidRPr="00003EBF">
            <w:rPr>
              <w:sz w:val="24"/>
              <w:szCs w:val="24"/>
            </w:rPr>
            <w:fldChar w:fldCharType="separate"/>
          </w:r>
          <w:r w:rsidR="00C94E4F" w:rsidRPr="00C94E4F">
            <w:rPr>
              <w:noProof/>
              <w:sz w:val="24"/>
              <w:szCs w:val="24"/>
            </w:rPr>
            <w:t>(2012)</w:t>
          </w:r>
          <w:r w:rsidRPr="00003EBF">
            <w:rPr>
              <w:sz w:val="24"/>
              <w:szCs w:val="24"/>
            </w:rPr>
            <w:fldChar w:fldCharType="end"/>
          </w:r>
        </w:sdtContent>
      </w:sdt>
      <w:r w:rsidR="0092202F">
        <w:rPr>
          <w:sz w:val="24"/>
          <w:szCs w:val="24"/>
        </w:rPr>
        <w:t xml:space="preserve"> </w:t>
      </w:r>
      <w:r w:rsidR="0070777B">
        <w:rPr>
          <w:sz w:val="24"/>
          <w:szCs w:val="24"/>
        </w:rPr>
        <w:t xml:space="preserve">identify the factors </w:t>
      </w:r>
      <w:r w:rsidR="00A543DF">
        <w:rPr>
          <w:sz w:val="24"/>
          <w:szCs w:val="24"/>
        </w:rPr>
        <w:t>that affect</w:t>
      </w:r>
      <w:r w:rsidRPr="00003EBF">
        <w:rPr>
          <w:sz w:val="24"/>
          <w:szCs w:val="24"/>
        </w:rPr>
        <w:t xml:space="preserve"> corporate financial</w:t>
      </w:r>
      <w:r w:rsidR="00EF69D4">
        <w:rPr>
          <w:sz w:val="24"/>
          <w:szCs w:val="24"/>
        </w:rPr>
        <w:t xml:space="preserve"> performance and how they influence</w:t>
      </w:r>
      <w:r w:rsidRPr="00003EBF">
        <w:rPr>
          <w:sz w:val="24"/>
          <w:szCs w:val="24"/>
        </w:rPr>
        <w:t xml:space="preserve"> profitability on Brazilian cyclical consumer goods industry. For their study they apply MRA regression analy</w:t>
      </w:r>
      <w:r w:rsidR="0092202F">
        <w:rPr>
          <w:sz w:val="24"/>
          <w:szCs w:val="24"/>
        </w:rPr>
        <w:t>sis to 16 companies, which hold</w:t>
      </w:r>
      <w:r w:rsidRPr="00003EBF">
        <w:rPr>
          <w:sz w:val="24"/>
          <w:szCs w:val="24"/>
        </w:rPr>
        <w:t xml:space="preserve"> greater than 50% of non-current assets than total assets. </w:t>
      </w:r>
      <w:proofErr w:type="spellStart"/>
      <w:r w:rsidR="00F93155" w:rsidRPr="00F93155">
        <w:rPr>
          <w:sz w:val="24"/>
          <w:szCs w:val="24"/>
        </w:rPr>
        <w:t>Ching</w:t>
      </w:r>
      <w:proofErr w:type="spellEnd"/>
      <w:r w:rsidR="00F93155" w:rsidRPr="00F93155">
        <w:rPr>
          <w:sz w:val="24"/>
          <w:szCs w:val="24"/>
        </w:rPr>
        <w:t xml:space="preserve"> and </w:t>
      </w:r>
      <w:proofErr w:type="spellStart"/>
      <w:r w:rsidR="00F93155" w:rsidRPr="00F93155">
        <w:rPr>
          <w:sz w:val="24"/>
          <w:szCs w:val="24"/>
        </w:rPr>
        <w:t>Gerab</w:t>
      </w:r>
      <w:proofErr w:type="spellEnd"/>
      <w:r w:rsidR="00F93155" w:rsidRPr="00F93155">
        <w:rPr>
          <w:sz w:val="24"/>
          <w:szCs w:val="24"/>
        </w:rPr>
        <w:t xml:space="preserve"> </w:t>
      </w:r>
      <w:sdt>
        <w:sdtPr>
          <w:rPr>
            <w:sz w:val="24"/>
            <w:szCs w:val="24"/>
          </w:rPr>
          <w:id w:val="-28102869"/>
          <w:citation/>
        </w:sdtPr>
        <w:sdtEndPr/>
        <w:sdtContent>
          <w:r w:rsidR="00F93155" w:rsidRPr="00F93155">
            <w:rPr>
              <w:sz w:val="24"/>
              <w:szCs w:val="24"/>
            </w:rPr>
            <w:fldChar w:fldCharType="begin"/>
          </w:r>
          <w:r w:rsidR="00572C12">
            <w:rPr>
              <w:sz w:val="24"/>
              <w:szCs w:val="24"/>
            </w:rPr>
            <w:instrText xml:space="preserve">CITATION Hon12 \n  \l 1033 </w:instrText>
          </w:r>
          <w:r w:rsidR="00F93155" w:rsidRPr="00F93155">
            <w:rPr>
              <w:sz w:val="24"/>
              <w:szCs w:val="24"/>
            </w:rPr>
            <w:fldChar w:fldCharType="separate"/>
          </w:r>
          <w:r w:rsidR="00C94E4F" w:rsidRPr="00C94E4F">
            <w:rPr>
              <w:noProof/>
              <w:sz w:val="24"/>
              <w:szCs w:val="24"/>
            </w:rPr>
            <w:t>(2012)</w:t>
          </w:r>
          <w:r w:rsidR="00F93155" w:rsidRPr="00F93155">
            <w:rPr>
              <w:sz w:val="24"/>
              <w:szCs w:val="24"/>
            </w:rPr>
            <w:fldChar w:fldCharType="end"/>
          </w:r>
        </w:sdtContent>
      </w:sdt>
      <w:r w:rsidR="00F93155" w:rsidRPr="00F93155">
        <w:rPr>
          <w:sz w:val="24"/>
          <w:szCs w:val="24"/>
        </w:rPr>
        <w:t xml:space="preserve"> reveals that working capital management represents 20.8% of the deviation in financial results. Nevertheless,</w:t>
      </w:r>
      <w:r w:rsidR="0092202F">
        <w:rPr>
          <w:sz w:val="24"/>
          <w:szCs w:val="24"/>
        </w:rPr>
        <w:t xml:space="preserve"> none of its indicators have an</w:t>
      </w:r>
      <w:r w:rsidR="00F93155" w:rsidRPr="00F93155">
        <w:rPr>
          <w:sz w:val="24"/>
          <w:szCs w:val="24"/>
        </w:rPr>
        <w:t xml:space="preserve"> impact on profits, but reflects the ability of a company to create income by making use of assets</w:t>
      </w:r>
      <w:r w:rsidR="00DF3D75">
        <w:rPr>
          <w:sz w:val="24"/>
          <w:szCs w:val="24"/>
        </w:rPr>
        <w:t>. On</w:t>
      </w:r>
      <w:r w:rsidR="00F93155">
        <w:rPr>
          <w:sz w:val="24"/>
          <w:szCs w:val="24"/>
        </w:rPr>
        <w:t xml:space="preserve"> </w:t>
      </w:r>
      <w:r w:rsidR="00A543DF">
        <w:rPr>
          <w:sz w:val="24"/>
          <w:szCs w:val="24"/>
        </w:rPr>
        <w:t xml:space="preserve">the </w:t>
      </w:r>
      <w:r w:rsidR="00F93155">
        <w:rPr>
          <w:sz w:val="24"/>
          <w:szCs w:val="24"/>
        </w:rPr>
        <w:t>one</w:t>
      </w:r>
      <w:r w:rsidR="00F93155" w:rsidRPr="00F93155">
        <w:rPr>
          <w:sz w:val="24"/>
          <w:szCs w:val="24"/>
        </w:rPr>
        <w:t xml:space="preserve"> hand, due to the credit policy and the working capital days, the financial results of a company may deteriorate. </w:t>
      </w:r>
      <w:r w:rsidR="00F93155">
        <w:rPr>
          <w:sz w:val="24"/>
          <w:szCs w:val="24"/>
        </w:rPr>
        <w:t>On the other hand</w:t>
      </w:r>
      <w:r w:rsidRPr="00003EBF">
        <w:rPr>
          <w:sz w:val="24"/>
          <w:szCs w:val="24"/>
        </w:rPr>
        <w:t xml:space="preserve">, the authors prove that financial leverage </w:t>
      </w:r>
      <w:r w:rsidR="0085248C">
        <w:rPr>
          <w:sz w:val="24"/>
          <w:szCs w:val="24"/>
        </w:rPr>
        <w:t xml:space="preserve">defined as short + long term debt, </w:t>
      </w:r>
      <w:r w:rsidRPr="00003EBF">
        <w:rPr>
          <w:sz w:val="24"/>
          <w:szCs w:val="24"/>
        </w:rPr>
        <w:t>affects positively ROE and</w:t>
      </w:r>
      <w:r w:rsidR="0085248C">
        <w:rPr>
          <w:sz w:val="24"/>
          <w:szCs w:val="24"/>
        </w:rPr>
        <w:t xml:space="preserve"> that the bigger long term debt it is, the higher leverage</w:t>
      </w:r>
      <w:r w:rsidR="00AA19AC">
        <w:rPr>
          <w:sz w:val="24"/>
          <w:szCs w:val="24"/>
        </w:rPr>
        <w:t xml:space="preserve"> </w:t>
      </w:r>
      <w:sdt>
        <w:sdtPr>
          <w:rPr>
            <w:sz w:val="24"/>
            <w:szCs w:val="24"/>
          </w:rPr>
          <w:id w:val="949903014"/>
          <w:citation/>
        </w:sdtPr>
        <w:sdtContent>
          <w:r w:rsidR="00AA19AC">
            <w:rPr>
              <w:sz w:val="24"/>
              <w:szCs w:val="24"/>
            </w:rPr>
            <w:fldChar w:fldCharType="begin"/>
          </w:r>
          <w:r w:rsidR="00AA19AC">
            <w:rPr>
              <w:sz w:val="24"/>
              <w:szCs w:val="24"/>
            </w:rPr>
            <w:instrText xml:space="preserve"> CITATION SCh15 \l 1033 </w:instrText>
          </w:r>
          <w:r w:rsidR="00AA19AC">
            <w:rPr>
              <w:sz w:val="24"/>
              <w:szCs w:val="24"/>
            </w:rPr>
            <w:fldChar w:fldCharType="separate"/>
          </w:r>
          <w:r w:rsidR="00AA19AC" w:rsidRPr="00AA19AC">
            <w:rPr>
              <w:noProof/>
              <w:sz w:val="24"/>
              <w:szCs w:val="24"/>
            </w:rPr>
            <w:t>(Chadha &amp; Sharma, 2015)</w:t>
          </w:r>
          <w:r w:rsidR="00AA19AC">
            <w:rPr>
              <w:sz w:val="24"/>
              <w:szCs w:val="24"/>
            </w:rPr>
            <w:fldChar w:fldCharType="end"/>
          </w:r>
        </w:sdtContent>
      </w:sdt>
      <w:r w:rsidR="0085248C">
        <w:rPr>
          <w:sz w:val="24"/>
          <w:szCs w:val="24"/>
        </w:rPr>
        <w:t>.</w:t>
      </w:r>
      <w:r w:rsidR="0092202F">
        <w:rPr>
          <w:sz w:val="24"/>
          <w:szCs w:val="24"/>
        </w:rPr>
        <w:t xml:space="preserve"> </w:t>
      </w:r>
      <w:r w:rsidR="0085248C">
        <w:rPr>
          <w:sz w:val="24"/>
          <w:szCs w:val="24"/>
        </w:rPr>
        <w:t>T</w:t>
      </w:r>
      <w:r w:rsidR="0092202F">
        <w:rPr>
          <w:sz w:val="24"/>
          <w:szCs w:val="24"/>
        </w:rPr>
        <w:t>he results show a</w:t>
      </w:r>
      <w:r w:rsidRPr="00003EBF">
        <w:rPr>
          <w:sz w:val="24"/>
          <w:szCs w:val="24"/>
        </w:rPr>
        <w:t xml:space="preserve"> positive relationship with profit</w:t>
      </w:r>
      <w:r w:rsidR="0092202F">
        <w:rPr>
          <w:sz w:val="24"/>
          <w:szCs w:val="24"/>
        </w:rPr>
        <w:t>ability, contrary to</w:t>
      </w:r>
      <w:r w:rsidRPr="00003EBF">
        <w:rPr>
          <w:sz w:val="24"/>
          <w:szCs w:val="24"/>
        </w:rPr>
        <w:t xml:space="preserve"> some of the authors </w:t>
      </w:r>
      <w:sdt>
        <w:sdtPr>
          <w:rPr>
            <w:sz w:val="24"/>
            <w:szCs w:val="24"/>
          </w:rPr>
          <w:id w:val="-1390725560"/>
          <w:citation/>
        </w:sdtPr>
        <w:sdtEndPr/>
        <w:sdtContent>
          <w:r w:rsidRPr="00003EBF">
            <w:rPr>
              <w:sz w:val="24"/>
              <w:szCs w:val="24"/>
            </w:rPr>
            <w:fldChar w:fldCharType="begin"/>
          </w:r>
          <w:r w:rsidR="00DC508A">
            <w:rPr>
              <w:sz w:val="24"/>
              <w:szCs w:val="24"/>
            </w:rPr>
            <w:instrText xml:space="preserve">CITATION SCh15 \l 1033 </w:instrText>
          </w:r>
          <w:r w:rsidRPr="00003EBF">
            <w:rPr>
              <w:sz w:val="24"/>
              <w:szCs w:val="24"/>
            </w:rPr>
            <w:fldChar w:fldCharType="separate"/>
          </w:r>
          <w:r w:rsidR="00C94E4F" w:rsidRPr="00C94E4F">
            <w:rPr>
              <w:noProof/>
              <w:sz w:val="24"/>
              <w:szCs w:val="24"/>
            </w:rPr>
            <w:t>(Chadha &amp; Sharma, 2015)</w:t>
          </w:r>
          <w:r w:rsidRPr="00003EBF">
            <w:rPr>
              <w:sz w:val="24"/>
              <w:szCs w:val="24"/>
            </w:rPr>
            <w:fldChar w:fldCharType="end"/>
          </w:r>
        </w:sdtContent>
      </w:sdt>
      <w:r w:rsidRPr="00003EBF">
        <w:rPr>
          <w:sz w:val="24"/>
          <w:szCs w:val="24"/>
        </w:rPr>
        <w:t xml:space="preserve">, who argue that financial leverage </w:t>
      </w:r>
      <w:r w:rsidR="00026931">
        <w:rPr>
          <w:sz w:val="24"/>
          <w:szCs w:val="24"/>
        </w:rPr>
        <w:t xml:space="preserve">negatively affects </w:t>
      </w:r>
      <w:r w:rsidRPr="00003EBF">
        <w:rPr>
          <w:sz w:val="24"/>
          <w:szCs w:val="24"/>
        </w:rPr>
        <w:t xml:space="preserve">ROE. </w:t>
      </w:r>
    </w:p>
    <w:p w:rsidR="00003EBF" w:rsidRDefault="00003EBF" w:rsidP="00FF07C9">
      <w:pPr>
        <w:jc w:val="both"/>
        <w:rPr>
          <w:sz w:val="24"/>
          <w:szCs w:val="24"/>
        </w:rPr>
      </w:pPr>
      <w:r w:rsidRPr="00003EBF">
        <w:rPr>
          <w:sz w:val="24"/>
          <w:szCs w:val="24"/>
        </w:rPr>
        <w:t xml:space="preserve">Using a sample of 47 of the largest insurance / reinsurance companies registered in the Bermuda Insurance Market during 1993-1997, </w:t>
      </w:r>
      <w:proofErr w:type="spellStart"/>
      <w:r w:rsidRPr="00003EBF">
        <w:rPr>
          <w:sz w:val="24"/>
          <w:szCs w:val="24"/>
        </w:rPr>
        <w:t>M.Adams</w:t>
      </w:r>
      <w:proofErr w:type="spellEnd"/>
      <w:r w:rsidRPr="00003EBF">
        <w:rPr>
          <w:sz w:val="24"/>
          <w:szCs w:val="24"/>
        </w:rPr>
        <w:t xml:space="preserve"> &amp; </w:t>
      </w:r>
      <w:proofErr w:type="spellStart"/>
      <w:r w:rsidRPr="00003EBF">
        <w:rPr>
          <w:sz w:val="24"/>
          <w:szCs w:val="24"/>
        </w:rPr>
        <w:t>M.Buckle</w:t>
      </w:r>
      <w:proofErr w:type="spellEnd"/>
      <w:r w:rsidRPr="00003EBF">
        <w:rPr>
          <w:sz w:val="24"/>
          <w:szCs w:val="24"/>
        </w:rPr>
        <w:t xml:space="preserve"> </w:t>
      </w:r>
      <w:sdt>
        <w:sdtPr>
          <w:rPr>
            <w:sz w:val="24"/>
            <w:szCs w:val="24"/>
          </w:rPr>
          <w:id w:val="324483129"/>
          <w:citation/>
        </w:sdtPr>
        <w:sdtEndPr/>
        <w:sdtContent>
          <w:r w:rsidRPr="00003EBF">
            <w:rPr>
              <w:sz w:val="24"/>
              <w:szCs w:val="24"/>
            </w:rPr>
            <w:fldChar w:fldCharType="begin"/>
          </w:r>
          <w:r w:rsidR="008F1EEF">
            <w:rPr>
              <w:sz w:val="24"/>
              <w:szCs w:val="24"/>
            </w:rPr>
            <w:instrText xml:space="preserve">CITATION MAd13 \n  \l 1033 </w:instrText>
          </w:r>
          <w:r w:rsidRPr="00003EBF">
            <w:rPr>
              <w:sz w:val="24"/>
              <w:szCs w:val="24"/>
            </w:rPr>
            <w:fldChar w:fldCharType="separate"/>
          </w:r>
          <w:r w:rsidR="00C94E4F" w:rsidRPr="00C94E4F">
            <w:rPr>
              <w:noProof/>
              <w:sz w:val="24"/>
              <w:szCs w:val="24"/>
            </w:rPr>
            <w:t>(2013)</w:t>
          </w:r>
          <w:r w:rsidRPr="00003EBF">
            <w:rPr>
              <w:sz w:val="24"/>
              <w:szCs w:val="24"/>
            </w:rPr>
            <w:fldChar w:fldCharType="end"/>
          </w:r>
        </w:sdtContent>
      </w:sdt>
      <w:r w:rsidRPr="00003EBF">
        <w:rPr>
          <w:sz w:val="24"/>
          <w:szCs w:val="24"/>
        </w:rPr>
        <w:t xml:space="preserve"> explore</w:t>
      </w:r>
      <w:r w:rsidR="0092202F">
        <w:rPr>
          <w:sz w:val="24"/>
          <w:szCs w:val="24"/>
        </w:rPr>
        <w:t>s</w:t>
      </w:r>
      <w:r w:rsidRPr="00003EBF">
        <w:rPr>
          <w:sz w:val="24"/>
          <w:szCs w:val="24"/>
        </w:rPr>
        <w:t xml:space="preserve"> leverage as one of the factors, affecting the financial performance. Results, from the common and often used by insurance industry analysts </w:t>
      </w:r>
      <w:proofErr w:type="spellStart"/>
      <w:r w:rsidRPr="00003EBF">
        <w:rPr>
          <w:sz w:val="24"/>
          <w:szCs w:val="24"/>
        </w:rPr>
        <w:t>PERFit</w:t>
      </w:r>
      <w:proofErr w:type="spellEnd"/>
      <w:r w:rsidRPr="00003EBF">
        <w:rPr>
          <w:sz w:val="24"/>
          <w:szCs w:val="24"/>
        </w:rPr>
        <w:t xml:space="preserve"> model, show that financial leverage and liquidity differ most amongst the sampled companies and leave them a</w:t>
      </w:r>
      <w:r w:rsidR="00377AF6">
        <w:rPr>
          <w:sz w:val="24"/>
          <w:szCs w:val="24"/>
        </w:rPr>
        <w:t>s variables, while volatility of</w:t>
      </w:r>
      <w:r w:rsidRPr="00003EBF">
        <w:rPr>
          <w:sz w:val="24"/>
          <w:szCs w:val="24"/>
        </w:rPr>
        <w:t xml:space="preserve"> company size decreases. These results suggest that, some Bermuda insurance and reinsurance companies are able to control their costs and realize a good return on investment, bet</w:t>
      </w:r>
      <w:r w:rsidR="00DE47A2">
        <w:rPr>
          <w:sz w:val="24"/>
          <w:szCs w:val="24"/>
        </w:rPr>
        <w:t>ter than others</w:t>
      </w:r>
      <w:r w:rsidR="00991C60">
        <w:rPr>
          <w:sz w:val="24"/>
          <w:szCs w:val="24"/>
        </w:rPr>
        <w:t xml:space="preserve"> </w:t>
      </w:r>
      <w:sdt>
        <w:sdtPr>
          <w:rPr>
            <w:sz w:val="24"/>
            <w:szCs w:val="24"/>
          </w:rPr>
          <w:id w:val="-1752039600"/>
          <w:citation/>
        </w:sdtPr>
        <w:sdtContent>
          <w:r w:rsidR="00991C60">
            <w:rPr>
              <w:sz w:val="24"/>
              <w:szCs w:val="24"/>
            </w:rPr>
            <w:fldChar w:fldCharType="begin"/>
          </w:r>
          <w:r w:rsidR="00991C60">
            <w:rPr>
              <w:sz w:val="24"/>
              <w:szCs w:val="24"/>
            </w:rPr>
            <w:instrText xml:space="preserve"> CITATION MAd13 \l 1033 </w:instrText>
          </w:r>
          <w:r w:rsidR="00991C60">
            <w:rPr>
              <w:sz w:val="24"/>
              <w:szCs w:val="24"/>
            </w:rPr>
            <w:fldChar w:fldCharType="separate"/>
          </w:r>
          <w:r w:rsidR="00991C60" w:rsidRPr="00991C60">
            <w:rPr>
              <w:noProof/>
              <w:sz w:val="24"/>
              <w:szCs w:val="24"/>
            </w:rPr>
            <w:t>(Adams &amp; Buckle, 2013)</w:t>
          </w:r>
          <w:r w:rsidR="00991C60">
            <w:rPr>
              <w:sz w:val="24"/>
              <w:szCs w:val="24"/>
            </w:rPr>
            <w:fldChar w:fldCharType="end"/>
          </w:r>
        </w:sdtContent>
      </w:sdt>
      <w:r w:rsidR="00DE47A2">
        <w:rPr>
          <w:sz w:val="24"/>
          <w:szCs w:val="24"/>
        </w:rPr>
        <w:t>. Consistent of</w:t>
      </w:r>
      <w:r w:rsidRPr="00003EBF">
        <w:rPr>
          <w:sz w:val="24"/>
          <w:szCs w:val="24"/>
        </w:rPr>
        <w:t xml:space="preserve"> the result fr</w:t>
      </w:r>
      <w:r w:rsidR="00770DA4">
        <w:rPr>
          <w:sz w:val="24"/>
          <w:szCs w:val="24"/>
        </w:rPr>
        <w:t xml:space="preserve">om Pearson and Spearman rank, Adams &amp; </w:t>
      </w:r>
      <w:r w:rsidRPr="00003EBF">
        <w:rPr>
          <w:sz w:val="24"/>
          <w:szCs w:val="24"/>
        </w:rPr>
        <w:t xml:space="preserve">Buckle </w:t>
      </w:r>
      <w:sdt>
        <w:sdtPr>
          <w:rPr>
            <w:sz w:val="24"/>
            <w:szCs w:val="24"/>
          </w:rPr>
          <w:id w:val="287550642"/>
          <w:citation/>
        </w:sdtPr>
        <w:sdtEndPr/>
        <w:sdtContent>
          <w:r w:rsidRPr="00003EBF">
            <w:rPr>
              <w:sz w:val="24"/>
              <w:szCs w:val="24"/>
            </w:rPr>
            <w:fldChar w:fldCharType="begin"/>
          </w:r>
          <w:r w:rsidR="008F1EEF">
            <w:rPr>
              <w:sz w:val="24"/>
              <w:szCs w:val="24"/>
            </w:rPr>
            <w:instrText xml:space="preserve">CITATION MAd13 \n  \l 1033 </w:instrText>
          </w:r>
          <w:r w:rsidRPr="00003EBF">
            <w:rPr>
              <w:sz w:val="24"/>
              <w:szCs w:val="24"/>
            </w:rPr>
            <w:fldChar w:fldCharType="separate"/>
          </w:r>
          <w:r w:rsidR="00C94E4F" w:rsidRPr="00C94E4F">
            <w:rPr>
              <w:noProof/>
              <w:sz w:val="24"/>
              <w:szCs w:val="24"/>
            </w:rPr>
            <w:t>(2013)</w:t>
          </w:r>
          <w:r w:rsidRPr="00003EBF">
            <w:rPr>
              <w:sz w:val="24"/>
              <w:szCs w:val="24"/>
            </w:rPr>
            <w:fldChar w:fldCharType="end"/>
          </w:r>
        </w:sdtContent>
      </w:sdt>
      <w:r w:rsidRPr="00003EBF">
        <w:rPr>
          <w:sz w:val="24"/>
          <w:szCs w:val="24"/>
        </w:rPr>
        <w:t xml:space="preserve"> reported that independent variable as leverage indicate</w:t>
      </w:r>
      <w:r w:rsidR="00377AF6">
        <w:rPr>
          <w:sz w:val="24"/>
          <w:szCs w:val="24"/>
        </w:rPr>
        <w:t>s</w:t>
      </w:r>
      <w:r w:rsidRPr="00003EBF">
        <w:rPr>
          <w:sz w:val="24"/>
          <w:szCs w:val="24"/>
        </w:rPr>
        <w:t xml:space="preserve"> a positive sign with </w:t>
      </w:r>
      <w:r w:rsidR="00377AF6">
        <w:rPr>
          <w:sz w:val="24"/>
          <w:szCs w:val="24"/>
        </w:rPr>
        <w:t xml:space="preserve">the </w:t>
      </w:r>
      <w:r w:rsidRPr="00003EBF">
        <w:rPr>
          <w:sz w:val="24"/>
          <w:szCs w:val="24"/>
        </w:rPr>
        <w:t xml:space="preserve">dependent variable at the 0.01 level. In other words, this means that companies with high financial leverage have better performance than companies with low financial leverage. The positive influence of financial leverage on profitability is in line with previous empirical results of </w:t>
      </w:r>
      <w:proofErr w:type="spellStart"/>
      <w:r w:rsidRPr="00003EBF">
        <w:rPr>
          <w:sz w:val="24"/>
          <w:szCs w:val="24"/>
        </w:rPr>
        <w:t>Ching</w:t>
      </w:r>
      <w:proofErr w:type="spellEnd"/>
      <w:r w:rsidRPr="00003EBF">
        <w:rPr>
          <w:sz w:val="24"/>
          <w:szCs w:val="24"/>
        </w:rPr>
        <w:t xml:space="preserve"> &amp; </w:t>
      </w:r>
      <w:proofErr w:type="spellStart"/>
      <w:r w:rsidRPr="00003EBF">
        <w:rPr>
          <w:sz w:val="24"/>
          <w:szCs w:val="24"/>
        </w:rPr>
        <w:t>Gerab</w:t>
      </w:r>
      <w:proofErr w:type="spellEnd"/>
      <w:r w:rsidRPr="00003EBF">
        <w:rPr>
          <w:sz w:val="24"/>
          <w:szCs w:val="24"/>
        </w:rPr>
        <w:t xml:space="preserve"> </w:t>
      </w:r>
      <w:sdt>
        <w:sdtPr>
          <w:rPr>
            <w:sz w:val="24"/>
            <w:szCs w:val="24"/>
          </w:rPr>
          <w:id w:val="1619786229"/>
          <w:citation/>
        </w:sdtPr>
        <w:sdtEndPr/>
        <w:sdtContent>
          <w:r w:rsidRPr="00003EBF">
            <w:rPr>
              <w:sz w:val="24"/>
              <w:szCs w:val="24"/>
            </w:rPr>
            <w:fldChar w:fldCharType="begin"/>
          </w:r>
          <w:r w:rsidR="00572C12">
            <w:rPr>
              <w:sz w:val="24"/>
              <w:szCs w:val="24"/>
            </w:rPr>
            <w:instrText xml:space="preserve">CITATION Hon12 \n  \l 1033 </w:instrText>
          </w:r>
          <w:r w:rsidRPr="00003EBF">
            <w:rPr>
              <w:sz w:val="24"/>
              <w:szCs w:val="24"/>
            </w:rPr>
            <w:fldChar w:fldCharType="separate"/>
          </w:r>
          <w:r w:rsidR="00C94E4F" w:rsidRPr="00C94E4F">
            <w:rPr>
              <w:noProof/>
              <w:sz w:val="24"/>
              <w:szCs w:val="24"/>
            </w:rPr>
            <w:t>(2012)</w:t>
          </w:r>
          <w:r w:rsidRPr="00003EBF">
            <w:rPr>
              <w:sz w:val="24"/>
              <w:szCs w:val="24"/>
            </w:rPr>
            <w:fldChar w:fldCharType="end"/>
          </w:r>
        </w:sdtContent>
      </w:sdt>
      <w:r w:rsidRPr="00003EBF">
        <w:rPr>
          <w:sz w:val="24"/>
          <w:szCs w:val="24"/>
        </w:rPr>
        <w:t xml:space="preserve"> for Brazi</w:t>
      </w:r>
      <w:r w:rsidR="00BE6067">
        <w:rPr>
          <w:sz w:val="24"/>
          <w:szCs w:val="24"/>
        </w:rPr>
        <w:t xml:space="preserve">l and Banerjee and De </w:t>
      </w:r>
      <w:sdt>
        <w:sdtPr>
          <w:rPr>
            <w:sz w:val="24"/>
            <w:szCs w:val="24"/>
          </w:rPr>
          <w:id w:val="-1503205312"/>
          <w:citation/>
        </w:sdtPr>
        <w:sdtEndPr/>
        <w:sdtContent>
          <w:r w:rsidR="00BE6067">
            <w:rPr>
              <w:sz w:val="24"/>
              <w:szCs w:val="24"/>
            </w:rPr>
            <w:fldChar w:fldCharType="begin"/>
          </w:r>
          <w:r w:rsidR="00310075">
            <w:rPr>
              <w:sz w:val="24"/>
              <w:szCs w:val="24"/>
            </w:rPr>
            <w:instrText xml:space="preserve">CITATION ABa14 \n  \l 1033 </w:instrText>
          </w:r>
          <w:r w:rsidR="00BE6067">
            <w:rPr>
              <w:sz w:val="24"/>
              <w:szCs w:val="24"/>
            </w:rPr>
            <w:fldChar w:fldCharType="separate"/>
          </w:r>
          <w:r w:rsidR="00C94E4F" w:rsidRPr="00C94E4F">
            <w:rPr>
              <w:noProof/>
              <w:sz w:val="24"/>
              <w:szCs w:val="24"/>
            </w:rPr>
            <w:t>(2014)</w:t>
          </w:r>
          <w:r w:rsidR="00BE6067">
            <w:rPr>
              <w:sz w:val="24"/>
              <w:szCs w:val="24"/>
            </w:rPr>
            <w:fldChar w:fldCharType="end"/>
          </w:r>
        </w:sdtContent>
      </w:sdt>
      <w:r w:rsidR="00BE6067">
        <w:rPr>
          <w:sz w:val="24"/>
          <w:szCs w:val="24"/>
        </w:rPr>
        <w:t xml:space="preserve"> for India. </w:t>
      </w:r>
      <w:r w:rsidR="009E400E">
        <w:rPr>
          <w:sz w:val="24"/>
          <w:szCs w:val="24"/>
        </w:rPr>
        <w:t>In contrary to that positive relationship, Hussain et al.</w:t>
      </w:r>
      <w:r w:rsidR="00991C60">
        <w:rPr>
          <w:sz w:val="24"/>
          <w:szCs w:val="24"/>
        </w:rPr>
        <w:t xml:space="preserve"> </w:t>
      </w:r>
      <w:sdt>
        <w:sdtPr>
          <w:rPr>
            <w:sz w:val="24"/>
            <w:szCs w:val="24"/>
          </w:rPr>
          <w:id w:val="1644850391"/>
          <w:citation/>
        </w:sdtPr>
        <w:sdtContent>
          <w:r w:rsidR="00991C60">
            <w:rPr>
              <w:sz w:val="24"/>
              <w:szCs w:val="24"/>
            </w:rPr>
            <w:fldChar w:fldCharType="begin"/>
          </w:r>
          <w:r w:rsidR="00991C60">
            <w:rPr>
              <w:sz w:val="24"/>
              <w:szCs w:val="24"/>
            </w:rPr>
            <w:instrText xml:space="preserve">CITATION Muz16 \n  \l 1033 </w:instrText>
          </w:r>
          <w:r w:rsidR="00991C60">
            <w:rPr>
              <w:sz w:val="24"/>
              <w:szCs w:val="24"/>
            </w:rPr>
            <w:fldChar w:fldCharType="separate"/>
          </w:r>
          <w:r w:rsidR="00991C60" w:rsidRPr="00991C60">
            <w:rPr>
              <w:noProof/>
              <w:sz w:val="24"/>
              <w:szCs w:val="24"/>
            </w:rPr>
            <w:t>(2016)</w:t>
          </w:r>
          <w:r w:rsidR="00991C60">
            <w:rPr>
              <w:sz w:val="24"/>
              <w:szCs w:val="24"/>
            </w:rPr>
            <w:fldChar w:fldCharType="end"/>
          </w:r>
        </w:sdtContent>
      </w:sdt>
      <w:r w:rsidR="009E400E">
        <w:rPr>
          <w:sz w:val="24"/>
          <w:szCs w:val="24"/>
        </w:rPr>
        <w:t xml:space="preserve"> states that when the financial leverage </w:t>
      </w:r>
      <w:r w:rsidR="009E400E" w:rsidRPr="009E400E">
        <w:rPr>
          <w:sz w:val="24"/>
          <w:szCs w:val="24"/>
        </w:rPr>
        <w:t>increase</w:t>
      </w:r>
      <w:r w:rsidR="009E400E">
        <w:rPr>
          <w:sz w:val="24"/>
          <w:szCs w:val="24"/>
        </w:rPr>
        <w:t>,</w:t>
      </w:r>
      <w:r w:rsidR="009E400E" w:rsidRPr="009E400E">
        <w:rPr>
          <w:sz w:val="24"/>
          <w:szCs w:val="24"/>
        </w:rPr>
        <w:t xml:space="preserve"> the profitability is decrease</w:t>
      </w:r>
      <w:r w:rsidR="00377AF6">
        <w:rPr>
          <w:sz w:val="24"/>
          <w:szCs w:val="24"/>
        </w:rPr>
        <w:t>d</w:t>
      </w:r>
      <w:r w:rsidR="009E400E" w:rsidRPr="009E400E">
        <w:rPr>
          <w:sz w:val="24"/>
          <w:szCs w:val="24"/>
        </w:rPr>
        <w:t xml:space="preserve"> and vice versa</w:t>
      </w:r>
      <w:r w:rsidR="00991C60">
        <w:rPr>
          <w:sz w:val="24"/>
          <w:szCs w:val="24"/>
        </w:rPr>
        <w:t xml:space="preserve">. </w:t>
      </w:r>
    </w:p>
    <w:p w:rsidR="00003EBF" w:rsidRPr="00094B0D" w:rsidRDefault="00094B0D" w:rsidP="00FF07C9">
      <w:pPr>
        <w:jc w:val="both"/>
        <w:rPr>
          <w:noProof/>
          <w:sz w:val="24"/>
          <w:szCs w:val="24"/>
        </w:rPr>
      </w:pPr>
      <w:r>
        <w:rPr>
          <w:sz w:val="24"/>
          <w:szCs w:val="24"/>
        </w:rPr>
        <w:lastRenderedPageBreak/>
        <w:t>I</w:t>
      </w:r>
      <w:r w:rsidRPr="00094B0D">
        <w:rPr>
          <w:sz w:val="24"/>
          <w:szCs w:val="24"/>
        </w:rPr>
        <w:t>n all of the above studies</w:t>
      </w:r>
      <w:r w:rsidR="00BE0831">
        <w:rPr>
          <w:sz w:val="24"/>
          <w:szCs w:val="24"/>
        </w:rPr>
        <w:t>, it was showed that leverage as</w:t>
      </w:r>
      <w:r w:rsidRPr="00094B0D">
        <w:rPr>
          <w:sz w:val="24"/>
          <w:szCs w:val="24"/>
        </w:rPr>
        <w:t xml:space="preserve"> a main factor</w:t>
      </w:r>
      <w:r>
        <w:rPr>
          <w:sz w:val="24"/>
          <w:szCs w:val="24"/>
        </w:rPr>
        <w:t>,</w:t>
      </w:r>
      <w:r w:rsidRPr="00094B0D">
        <w:rPr>
          <w:sz w:val="24"/>
          <w:szCs w:val="24"/>
        </w:rPr>
        <w:t xml:space="preserve"> effect on the capital structure and financial performance of the companies</w:t>
      </w:r>
      <w:r>
        <w:rPr>
          <w:sz w:val="24"/>
          <w:szCs w:val="24"/>
        </w:rPr>
        <w:t xml:space="preserve">. </w:t>
      </w:r>
      <w:r w:rsidR="00893488">
        <w:rPr>
          <w:sz w:val="24"/>
          <w:szCs w:val="24"/>
        </w:rPr>
        <w:t xml:space="preserve"> On </w:t>
      </w:r>
      <w:r w:rsidR="00F96770">
        <w:rPr>
          <w:sz w:val="24"/>
          <w:szCs w:val="24"/>
        </w:rPr>
        <w:t xml:space="preserve">the </w:t>
      </w:r>
      <w:r w:rsidR="00893488">
        <w:rPr>
          <w:sz w:val="24"/>
          <w:szCs w:val="24"/>
        </w:rPr>
        <w:t xml:space="preserve">one hand, </w:t>
      </w:r>
      <w:r w:rsidR="000E5AAE">
        <w:rPr>
          <w:sz w:val="24"/>
          <w:szCs w:val="24"/>
        </w:rPr>
        <w:t xml:space="preserve">was reported </w:t>
      </w:r>
      <w:r w:rsidR="00893488">
        <w:rPr>
          <w:sz w:val="24"/>
          <w:szCs w:val="24"/>
        </w:rPr>
        <w:t>a negative as</w:t>
      </w:r>
      <w:r w:rsidR="000E5AAE">
        <w:rPr>
          <w:sz w:val="24"/>
          <w:szCs w:val="24"/>
        </w:rPr>
        <w:t xml:space="preserve">sociation between leverage and return on equity, </w:t>
      </w:r>
      <w:r w:rsidR="008A61C2" w:rsidRPr="008A61C2">
        <w:rPr>
          <w:sz w:val="24"/>
          <w:szCs w:val="24"/>
        </w:rPr>
        <w:t>and that financial leverage does not affect the performance of companies</w:t>
      </w:r>
      <w:r w:rsidR="003A26E1">
        <w:rPr>
          <w:sz w:val="24"/>
          <w:szCs w:val="24"/>
        </w:rPr>
        <w:t xml:space="preserve"> or affected negatively</w:t>
      </w:r>
      <w:r w:rsidR="008A61C2">
        <w:rPr>
          <w:sz w:val="24"/>
          <w:szCs w:val="24"/>
        </w:rPr>
        <w:t xml:space="preserve"> </w:t>
      </w:r>
      <w:r w:rsidR="00114291">
        <w:rPr>
          <w:noProof/>
          <w:sz w:val="24"/>
          <w:szCs w:val="24"/>
        </w:rPr>
        <w:t>(</w:t>
      </w:r>
      <w:r w:rsidR="008D64B0">
        <w:rPr>
          <w:noProof/>
          <w:sz w:val="24"/>
          <w:szCs w:val="24"/>
        </w:rPr>
        <w:t xml:space="preserve">Pattitoni, et al., </w:t>
      </w:r>
      <w:sdt>
        <w:sdtPr>
          <w:rPr>
            <w:noProof/>
            <w:sz w:val="24"/>
            <w:szCs w:val="24"/>
          </w:rPr>
          <w:id w:val="-245342317"/>
          <w:citation/>
        </w:sdtPr>
        <w:sdtContent>
          <w:r w:rsidR="008D64B0">
            <w:rPr>
              <w:noProof/>
              <w:sz w:val="24"/>
              <w:szCs w:val="24"/>
            </w:rPr>
            <w:fldChar w:fldCharType="begin"/>
          </w:r>
          <w:r w:rsidR="008D64B0">
            <w:rPr>
              <w:noProof/>
              <w:sz w:val="24"/>
              <w:szCs w:val="24"/>
            </w:rPr>
            <w:instrText xml:space="preserve">CITATION Pat14 \n  \l 1033 </w:instrText>
          </w:r>
          <w:r w:rsidR="008D64B0">
            <w:rPr>
              <w:noProof/>
              <w:sz w:val="24"/>
              <w:szCs w:val="24"/>
            </w:rPr>
            <w:fldChar w:fldCharType="separate"/>
          </w:r>
          <w:r w:rsidR="008D64B0" w:rsidRPr="008D64B0">
            <w:rPr>
              <w:noProof/>
              <w:sz w:val="24"/>
              <w:szCs w:val="24"/>
            </w:rPr>
            <w:t>(2014)</w:t>
          </w:r>
          <w:r w:rsidR="008D64B0">
            <w:rPr>
              <w:noProof/>
              <w:sz w:val="24"/>
              <w:szCs w:val="24"/>
            </w:rPr>
            <w:fldChar w:fldCharType="end"/>
          </w:r>
        </w:sdtContent>
      </w:sdt>
      <w:r w:rsidR="003A26E1">
        <w:rPr>
          <w:noProof/>
          <w:sz w:val="24"/>
          <w:szCs w:val="24"/>
        </w:rPr>
        <w:t xml:space="preserve">, </w:t>
      </w:r>
      <w:r w:rsidR="008D64B0">
        <w:rPr>
          <w:noProof/>
          <w:sz w:val="24"/>
          <w:szCs w:val="24"/>
        </w:rPr>
        <w:t xml:space="preserve">Chadha &amp; Sharma, </w:t>
      </w:r>
      <w:sdt>
        <w:sdtPr>
          <w:rPr>
            <w:noProof/>
            <w:sz w:val="24"/>
            <w:szCs w:val="24"/>
          </w:rPr>
          <w:id w:val="700135192"/>
          <w:citation/>
        </w:sdtPr>
        <w:sdtContent>
          <w:r w:rsidR="008D64B0">
            <w:rPr>
              <w:noProof/>
              <w:sz w:val="24"/>
              <w:szCs w:val="24"/>
            </w:rPr>
            <w:fldChar w:fldCharType="begin"/>
          </w:r>
          <w:r w:rsidR="008D64B0">
            <w:rPr>
              <w:noProof/>
              <w:sz w:val="24"/>
              <w:szCs w:val="24"/>
            </w:rPr>
            <w:instrText xml:space="preserve">CITATION SCh15 \n  \l 1033 </w:instrText>
          </w:r>
          <w:r w:rsidR="008D64B0">
            <w:rPr>
              <w:noProof/>
              <w:sz w:val="24"/>
              <w:szCs w:val="24"/>
            </w:rPr>
            <w:fldChar w:fldCharType="separate"/>
          </w:r>
          <w:r w:rsidR="008D64B0" w:rsidRPr="008D64B0">
            <w:rPr>
              <w:noProof/>
              <w:sz w:val="24"/>
              <w:szCs w:val="24"/>
            </w:rPr>
            <w:t>(2015)</w:t>
          </w:r>
          <w:r w:rsidR="008D64B0">
            <w:rPr>
              <w:noProof/>
              <w:sz w:val="24"/>
              <w:szCs w:val="24"/>
            </w:rPr>
            <w:fldChar w:fldCharType="end"/>
          </w:r>
        </w:sdtContent>
      </w:sdt>
      <w:r w:rsidR="00770DA4">
        <w:rPr>
          <w:noProof/>
          <w:sz w:val="24"/>
          <w:szCs w:val="24"/>
        </w:rPr>
        <w:t xml:space="preserve">, </w:t>
      </w:r>
      <w:r w:rsidR="008D64B0">
        <w:rPr>
          <w:noProof/>
          <w:sz w:val="24"/>
          <w:szCs w:val="24"/>
        </w:rPr>
        <w:t xml:space="preserve">Bin, et al., </w:t>
      </w:r>
      <w:sdt>
        <w:sdtPr>
          <w:rPr>
            <w:noProof/>
            <w:sz w:val="24"/>
            <w:szCs w:val="24"/>
          </w:rPr>
          <w:id w:val="-2098549181"/>
          <w:citation/>
        </w:sdtPr>
        <w:sdtContent>
          <w:r w:rsidR="008D64B0">
            <w:rPr>
              <w:noProof/>
              <w:sz w:val="24"/>
              <w:szCs w:val="24"/>
            </w:rPr>
            <w:fldChar w:fldCharType="begin"/>
          </w:r>
          <w:r w:rsidR="008D64B0">
            <w:rPr>
              <w:noProof/>
              <w:sz w:val="24"/>
              <w:szCs w:val="24"/>
            </w:rPr>
            <w:instrText xml:space="preserve">CITATION LBi19 \n  \l 1033 </w:instrText>
          </w:r>
          <w:r w:rsidR="008D64B0">
            <w:rPr>
              <w:noProof/>
              <w:sz w:val="24"/>
              <w:szCs w:val="24"/>
            </w:rPr>
            <w:fldChar w:fldCharType="separate"/>
          </w:r>
          <w:r w:rsidR="008D64B0" w:rsidRPr="008D64B0">
            <w:rPr>
              <w:noProof/>
              <w:sz w:val="24"/>
              <w:szCs w:val="24"/>
            </w:rPr>
            <w:t>(2019)</w:t>
          </w:r>
          <w:r w:rsidR="008D64B0">
            <w:rPr>
              <w:noProof/>
              <w:sz w:val="24"/>
              <w:szCs w:val="24"/>
            </w:rPr>
            <w:fldChar w:fldCharType="end"/>
          </w:r>
        </w:sdtContent>
      </w:sdt>
      <w:r w:rsidR="00114291">
        <w:rPr>
          <w:noProof/>
          <w:sz w:val="24"/>
          <w:szCs w:val="24"/>
        </w:rPr>
        <w:t xml:space="preserve">, </w:t>
      </w:r>
      <w:r w:rsidR="008D64B0">
        <w:rPr>
          <w:noProof/>
          <w:sz w:val="24"/>
          <w:szCs w:val="24"/>
        </w:rPr>
        <w:t xml:space="preserve">Salameh, et al., </w:t>
      </w:r>
      <w:sdt>
        <w:sdtPr>
          <w:rPr>
            <w:noProof/>
            <w:sz w:val="24"/>
            <w:szCs w:val="24"/>
          </w:rPr>
          <w:id w:val="1987499254"/>
          <w:citation/>
        </w:sdtPr>
        <w:sdtContent>
          <w:r w:rsidR="008D64B0">
            <w:rPr>
              <w:noProof/>
              <w:sz w:val="24"/>
              <w:szCs w:val="24"/>
            </w:rPr>
            <w:fldChar w:fldCharType="begin"/>
          </w:r>
          <w:r w:rsidR="008D64B0">
            <w:rPr>
              <w:noProof/>
              <w:sz w:val="24"/>
              <w:szCs w:val="24"/>
            </w:rPr>
            <w:instrText xml:space="preserve">CITATION HSa12 \n  \l 1033 </w:instrText>
          </w:r>
          <w:r w:rsidR="008D64B0">
            <w:rPr>
              <w:noProof/>
              <w:sz w:val="24"/>
              <w:szCs w:val="24"/>
            </w:rPr>
            <w:fldChar w:fldCharType="separate"/>
          </w:r>
          <w:r w:rsidR="008D64B0" w:rsidRPr="008D64B0">
            <w:rPr>
              <w:noProof/>
              <w:sz w:val="24"/>
              <w:szCs w:val="24"/>
            </w:rPr>
            <w:t>(2012)</w:t>
          </w:r>
          <w:r w:rsidR="008D64B0">
            <w:rPr>
              <w:noProof/>
              <w:sz w:val="24"/>
              <w:szCs w:val="24"/>
            </w:rPr>
            <w:fldChar w:fldCharType="end"/>
          </w:r>
        </w:sdtContent>
      </w:sdt>
      <w:r w:rsidR="00114291" w:rsidRPr="009F3743">
        <w:rPr>
          <w:noProof/>
          <w:sz w:val="24"/>
          <w:szCs w:val="24"/>
        </w:rPr>
        <w:t>)</w:t>
      </w:r>
      <w:r w:rsidR="00114291">
        <w:rPr>
          <w:noProof/>
          <w:sz w:val="24"/>
          <w:szCs w:val="24"/>
        </w:rPr>
        <w:t xml:space="preserve">. </w:t>
      </w:r>
      <w:r w:rsidR="00F44830">
        <w:rPr>
          <w:noProof/>
          <w:sz w:val="24"/>
          <w:szCs w:val="24"/>
        </w:rPr>
        <w:t xml:space="preserve">On the other hand, </w:t>
      </w:r>
      <w:r w:rsidR="00F44830" w:rsidRPr="00F44830">
        <w:rPr>
          <w:noProof/>
          <w:sz w:val="24"/>
          <w:szCs w:val="24"/>
        </w:rPr>
        <w:t>previous empirical studies show a significant positive relationship between leverage and ROE, which also has a positive impact on the financial performance and profitability of companies</w:t>
      </w:r>
      <w:r w:rsidR="00770DA4">
        <w:rPr>
          <w:noProof/>
          <w:sz w:val="24"/>
          <w:szCs w:val="24"/>
        </w:rPr>
        <w:t xml:space="preserve"> (</w:t>
      </w:r>
      <w:r w:rsidR="00F44830">
        <w:rPr>
          <w:noProof/>
          <w:sz w:val="24"/>
          <w:szCs w:val="24"/>
        </w:rPr>
        <w:t>Bane</w:t>
      </w:r>
      <w:r w:rsidR="00770DA4">
        <w:rPr>
          <w:noProof/>
          <w:sz w:val="24"/>
          <w:szCs w:val="24"/>
        </w:rPr>
        <w:t xml:space="preserve">rjee &amp; </w:t>
      </w:r>
      <w:r w:rsidR="00865408">
        <w:rPr>
          <w:noProof/>
          <w:sz w:val="24"/>
          <w:szCs w:val="24"/>
        </w:rPr>
        <w:t xml:space="preserve">De, </w:t>
      </w:r>
      <w:sdt>
        <w:sdtPr>
          <w:rPr>
            <w:noProof/>
            <w:sz w:val="24"/>
            <w:szCs w:val="24"/>
          </w:rPr>
          <w:id w:val="-686059528"/>
          <w:citation/>
        </w:sdtPr>
        <w:sdtContent>
          <w:r w:rsidR="00865408">
            <w:rPr>
              <w:noProof/>
              <w:sz w:val="24"/>
              <w:szCs w:val="24"/>
            </w:rPr>
            <w:fldChar w:fldCharType="begin"/>
          </w:r>
          <w:r w:rsidR="00865408">
            <w:rPr>
              <w:noProof/>
              <w:sz w:val="24"/>
              <w:szCs w:val="24"/>
            </w:rPr>
            <w:instrText xml:space="preserve">CITATION ABa14 \n  \l 1033 </w:instrText>
          </w:r>
          <w:r w:rsidR="00865408">
            <w:rPr>
              <w:noProof/>
              <w:sz w:val="24"/>
              <w:szCs w:val="24"/>
            </w:rPr>
            <w:fldChar w:fldCharType="separate"/>
          </w:r>
          <w:r w:rsidR="00865408" w:rsidRPr="00865408">
            <w:rPr>
              <w:noProof/>
              <w:sz w:val="24"/>
              <w:szCs w:val="24"/>
            </w:rPr>
            <w:t>(2014)</w:t>
          </w:r>
          <w:r w:rsidR="00865408">
            <w:rPr>
              <w:noProof/>
              <w:sz w:val="24"/>
              <w:szCs w:val="24"/>
            </w:rPr>
            <w:fldChar w:fldCharType="end"/>
          </w:r>
        </w:sdtContent>
      </w:sdt>
      <w:r w:rsidR="00865408">
        <w:rPr>
          <w:noProof/>
          <w:sz w:val="24"/>
          <w:szCs w:val="24"/>
        </w:rPr>
        <w:t xml:space="preserve">; Ching &amp; Gerab, </w:t>
      </w:r>
      <w:sdt>
        <w:sdtPr>
          <w:rPr>
            <w:noProof/>
            <w:sz w:val="24"/>
            <w:szCs w:val="24"/>
          </w:rPr>
          <w:id w:val="1983271661"/>
          <w:citation/>
        </w:sdtPr>
        <w:sdtContent>
          <w:r w:rsidR="00865408">
            <w:rPr>
              <w:noProof/>
              <w:sz w:val="24"/>
              <w:szCs w:val="24"/>
            </w:rPr>
            <w:fldChar w:fldCharType="begin"/>
          </w:r>
          <w:r w:rsidR="00865408">
            <w:rPr>
              <w:noProof/>
              <w:sz w:val="24"/>
              <w:szCs w:val="24"/>
            </w:rPr>
            <w:instrText xml:space="preserve">CITATION Hon12 \n  \l 1033 </w:instrText>
          </w:r>
          <w:r w:rsidR="00865408">
            <w:rPr>
              <w:noProof/>
              <w:sz w:val="24"/>
              <w:szCs w:val="24"/>
            </w:rPr>
            <w:fldChar w:fldCharType="separate"/>
          </w:r>
          <w:r w:rsidR="00865408" w:rsidRPr="00865408">
            <w:rPr>
              <w:noProof/>
              <w:sz w:val="24"/>
              <w:szCs w:val="24"/>
            </w:rPr>
            <w:t>(2012)</w:t>
          </w:r>
          <w:r w:rsidR="00865408">
            <w:rPr>
              <w:noProof/>
              <w:sz w:val="24"/>
              <w:szCs w:val="24"/>
            </w:rPr>
            <w:fldChar w:fldCharType="end"/>
          </w:r>
        </w:sdtContent>
      </w:sdt>
      <w:r w:rsidR="002D58FF">
        <w:rPr>
          <w:noProof/>
          <w:sz w:val="24"/>
          <w:szCs w:val="24"/>
        </w:rPr>
        <w:t xml:space="preserve">; </w:t>
      </w:r>
      <w:r w:rsidR="00770DA4">
        <w:rPr>
          <w:noProof/>
          <w:sz w:val="24"/>
          <w:szCs w:val="24"/>
        </w:rPr>
        <w:t xml:space="preserve">Adams &amp; </w:t>
      </w:r>
      <w:r w:rsidR="00865408">
        <w:rPr>
          <w:noProof/>
          <w:sz w:val="24"/>
          <w:szCs w:val="24"/>
        </w:rPr>
        <w:t xml:space="preserve">Buckle, </w:t>
      </w:r>
      <w:sdt>
        <w:sdtPr>
          <w:rPr>
            <w:noProof/>
            <w:sz w:val="24"/>
            <w:szCs w:val="24"/>
          </w:rPr>
          <w:id w:val="328325872"/>
          <w:citation/>
        </w:sdtPr>
        <w:sdtContent>
          <w:r w:rsidR="00865408">
            <w:rPr>
              <w:noProof/>
              <w:sz w:val="24"/>
              <w:szCs w:val="24"/>
            </w:rPr>
            <w:fldChar w:fldCharType="begin"/>
          </w:r>
          <w:r w:rsidR="00865408">
            <w:rPr>
              <w:noProof/>
              <w:sz w:val="24"/>
              <w:szCs w:val="24"/>
            </w:rPr>
            <w:instrText xml:space="preserve">CITATION MAd13 \n  \l 1033 </w:instrText>
          </w:r>
          <w:r w:rsidR="00865408">
            <w:rPr>
              <w:noProof/>
              <w:sz w:val="24"/>
              <w:szCs w:val="24"/>
            </w:rPr>
            <w:fldChar w:fldCharType="separate"/>
          </w:r>
          <w:r w:rsidR="00865408" w:rsidRPr="00865408">
            <w:rPr>
              <w:noProof/>
              <w:sz w:val="24"/>
              <w:szCs w:val="24"/>
            </w:rPr>
            <w:t>(2013)</w:t>
          </w:r>
          <w:r w:rsidR="00865408">
            <w:rPr>
              <w:noProof/>
              <w:sz w:val="24"/>
              <w:szCs w:val="24"/>
            </w:rPr>
            <w:fldChar w:fldCharType="end"/>
          </w:r>
        </w:sdtContent>
      </w:sdt>
      <w:r w:rsidR="00F44830" w:rsidRPr="00F44830">
        <w:rPr>
          <w:noProof/>
          <w:sz w:val="24"/>
          <w:szCs w:val="24"/>
        </w:rPr>
        <w:t>)</w:t>
      </w:r>
      <w:r w:rsidR="00F44830">
        <w:rPr>
          <w:noProof/>
          <w:sz w:val="24"/>
          <w:szCs w:val="24"/>
        </w:rPr>
        <w:t>.</w:t>
      </w:r>
      <w:r w:rsidR="00A22363">
        <w:rPr>
          <w:noProof/>
          <w:sz w:val="24"/>
          <w:szCs w:val="24"/>
        </w:rPr>
        <w:t xml:space="preserve"> In addition, </w:t>
      </w:r>
      <w:r w:rsidR="00B95C1D">
        <w:rPr>
          <w:noProof/>
          <w:sz w:val="24"/>
          <w:szCs w:val="24"/>
        </w:rPr>
        <w:t xml:space="preserve">Botoc Claudiu </w:t>
      </w:r>
      <w:sdt>
        <w:sdtPr>
          <w:rPr>
            <w:noProof/>
            <w:sz w:val="24"/>
            <w:szCs w:val="24"/>
          </w:rPr>
          <w:id w:val="1067372901"/>
          <w:citation/>
        </w:sdtPr>
        <w:sdtEndPr/>
        <w:sdtContent>
          <w:r w:rsidR="00B95C1D">
            <w:rPr>
              <w:noProof/>
              <w:sz w:val="24"/>
              <w:szCs w:val="24"/>
            </w:rPr>
            <w:fldChar w:fldCharType="begin"/>
          </w:r>
          <w:r w:rsidR="00770DA4">
            <w:rPr>
              <w:noProof/>
              <w:sz w:val="24"/>
              <w:szCs w:val="24"/>
            </w:rPr>
            <w:instrText xml:space="preserve">CITATION Cla13 \n  \l 1033 </w:instrText>
          </w:r>
          <w:r w:rsidR="00B95C1D">
            <w:rPr>
              <w:noProof/>
              <w:sz w:val="24"/>
              <w:szCs w:val="24"/>
            </w:rPr>
            <w:fldChar w:fldCharType="separate"/>
          </w:r>
          <w:r w:rsidR="00C94E4F" w:rsidRPr="00C94E4F">
            <w:rPr>
              <w:noProof/>
              <w:sz w:val="24"/>
              <w:szCs w:val="24"/>
            </w:rPr>
            <w:t>(2013)</w:t>
          </w:r>
          <w:r w:rsidR="00B95C1D">
            <w:rPr>
              <w:noProof/>
              <w:sz w:val="24"/>
              <w:szCs w:val="24"/>
            </w:rPr>
            <w:fldChar w:fldCharType="end"/>
          </w:r>
        </w:sdtContent>
      </w:sdt>
      <w:r w:rsidR="00F44830">
        <w:rPr>
          <w:noProof/>
          <w:sz w:val="24"/>
          <w:szCs w:val="24"/>
        </w:rPr>
        <w:t xml:space="preserve"> </w:t>
      </w:r>
      <w:r w:rsidR="00B95C1D" w:rsidRPr="00B95C1D">
        <w:rPr>
          <w:noProof/>
          <w:sz w:val="24"/>
          <w:szCs w:val="24"/>
        </w:rPr>
        <w:t>confirms that the capital structure has a negative impact on the profitability of companies,</w:t>
      </w:r>
      <w:r w:rsidR="007F47CB">
        <w:rPr>
          <w:noProof/>
          <w:sz w:val="24"/>
          <w:szCs w:val="24"/>
        </w:rPr>
        <w:t xml:space="preserve"> </w:t>
      </w:r>
      <w:r w:rsidR="007F47CB" w:rsidRPr="007F47CB">
        <w:rPr>
          <w:noProof/>
          <w:sz w:val="24"/>
          <w:szCs w:val="24"/>
        </w:rPr>
        <w:t>and that they do not generate performance when they have non-cu</w:t>
      </w:r>
      <w:r w:rsidR="00377AF6">
        <w:rPr>
          <w:noProof/>
          <w:sz w:val="24"/>
          <w:szCs w:val="24"/>
        </w:rPr>
        <w:t>rrent assets in large quantity</w:t>
      </w:r>
      <w:r w:rsidR="007F47CB">
        <w:rPr>
          <w:noProof/>
          <w:sz w:val="24"/>
          <w:szCs w:val="24"/>
        </w:rPr>
        <w:t xml:space="preserve">. </w:t>
      </w:r>
    </w:p>
    <w:p w:rsidR="008B3AA1" w:rsidRPr="00D519F2" w:rsidRDefault="008B3AA1" w:rsidP="00D519F2">
      <w:pPr>
        <w:pStyle w:val="3"/>
        <w:rPr>
          <w:b/>
          <w:color w:val="auto"/>
          <w:sz w:val="28"/>
          <w:szCs w:val="28"/>
        </w:rPr>
      </w:pPr>
      <w:bookmarkStart w:id="11" w:name="_Toc21606326"/>
      <w:r w:rsidRPr="00D519F2">
        <w:rPr>
          <w:b/>
          <w:color w:val="auto"/>
          <w:sz w:val="28"/>
          <w:szCs w:val="28"/>
        </w:rPr>
        <w:t>Liquidity</w:t>
      </w:r>
      <w:bookmarkEnd w:id="11"/>
    </w:p>
    <w:p w:rsidR="00313554" w:rsidRDefault="00D8708B" w:rsidP="00FF07C9">
      <w:pPr>
        <w:jc w:val="both"/>
        <w:rPr>
          <w:sz w:val="24"/>
          <w:szCs w:val="24"/>
        </w:rPr>
      </w:pPr>
      <w:r>
        <w:rPr>
          <w:sz w:val="24"/>
          <w:szCs w:val="24"/>
        </w:rPr>
        <w:t xml:space="preserve">Bogdan et al. </w:t>
      </w:r>
      <w:sdt>
        <w:sdtPr>
          <w:rPr>
            <w:sz w:val="24"/>
            <w:szCs w:val="24"/>
          </w:rPr>
          <w:id w:val="1005401797"/>
          <w:citation/>
        </w:sdtPr>
        <w:sdtEndPr/>
        <w:sdtContent>
          <w:r>
            <w:rPr>
              <w:sz w:val="24"/>
              <w:szCs w:val="24"/>
            </w:rPr>
            <w:fldChar w:fldCharType="begin"/>
          </w:r>
          <w:r w:rsidR="0078196E">
            <w:rPr>
              <w:sz w:val="24"/>
              <w:szCs w:val="24"/>
            </w:rPr>
            <w:instrText xml:space="preserve">CITATION VBo17 \n  \l 1033 </w:instrText>
          </w:r>
          <w:r>
            <w:rPr>
              <w:sz w:val="24"/>
              <w:szCs w:val="24"/>
            </w:rPr>
            <w:fldChar w:fldCharType="separate"/>
          </w:r>
          <w:r w:rsidR="00C94E4F" w:rsidRPr="00C94E4F">
            <w:rPr>
              <w:noProof/>
              <w:sz w:val="24"/>
              <w:szCs w:val="24"/>
            </w:rPr>
            <w:t>(2017)</w:t>
          </w:r>
          <w:r>
            <w:rPr>
              <w:sz w:val="24"/>
              <w:szCs w:val="24"/>
            </w:rPr>
            <w:fldChar w:fldCharType="end"/>
          </w:r>
        </w:sdtContent>
      </w:sdt>
      <w:r>
        <w:rPr>
          <w:sz w:val="24"/>
          <w:szCs w:val="24"/>
        </w:rPr>
        <w:t xml:space="preserve"> </w:t>
      </w:r>
      <w:r w:rsidR="00196B98">
        <w:rPr>
          <w:sz w:val="24"/>
          <w:szCs w:val="24"/>
        </w:rPr>
        <w:t>explore the factors</w:t>
      </w:r>
      <w:r w:rsidRPr="00436EEF">
        <w:rPr>
          <w:sz w:val="24"/>
          <w:szCs w:val="24"/>
        </w:rPr>
        <w:t xml:space="preserve"> of the financial performance of 57 companies in 8 sectors in Romania</w:t>
      </w:r>
      <w:r>
        <w:rPr>
          <w:sz w:val="24"/>
          <w:szCs w:val="24"/>
        </w:rPr>
        <w:t>. U</w:t>
      </w:r>
      <w:r w:rsidRPr="00436EEF">
        <w:rPr>
          <w:sz w:val="24"/>
          <w:szCs w:val="24"/>
        </w:rPr>
        <w:t xml:space="preserve">sing the </w:t>
      </w:r>
      <w:r w:rsidR="00BF491F">
        <w:rPr>
          <w:sz w:val="24"/>
          <w:szCs w:val="24"/>
        </w:rPr>
        <w:t>PCA as a major component for</w:t>
      </w:r>
      <w:r w:rsidRPr="00436EEF">
        <w:rPr>
          <w:sz w:val="24"/>
          <w:szCs w:val="24"/>
        </w:rPr>
        <w:t xml:space="preserve"> analysis</w:t>
      </w:r>
      <w:r>
        <w:rPr>
          <w:sz w:val="24"/>
          <w:szCs w:val="24"/>
        </w:rPr>
        <w:t xml:space="preserve"> for metrics like</w:t>
      </w:r>
      <w:r w:rsidR="00540FB6">
        <w:rPr>
          <w:sz w:val="24"/>
          <w:szCs w:val="24"/>
        </w:rPr>
        <w:t xml:space="preserve"> </w:t>
      </w:r>
      <w:r>
        <w:rPr>
          <w:sz w:val="24"/>
          <w:szCs w:val="24"/>
        </w:rPr>
        <w:t xml:space="preserve">WACC, ROA, EPS, Liquidity, etc., the authors reveal that namely ROA, Liquidity and Solvency </w:t>
      </w:r>
      <w:r w:rsidRPr="007F1810">
        <w:rPr>
          <w:sz w:val="24"/>
          <w:szCs w:val="24"/>
        </w:rPr>
        <w:t>are</w:t>
      </w:r>
      <w:r>
        <w:rPr>
          <w:sz w:val="24"/>
          <w:szCs w:val="24"/>
        </w:rPr>
        <w:t xml:space="preserve"> the main</w:t>
      </w:r>
      <w:r w:rsidRPr="007F1810">
        <w:rPr>
          <w:sz w:val="24"/>
          <w:szCs w:val="24"/>
        </w:rPr>
        <w:t xml:space="preserve"> key to the financial performance of Romanian companies</w:t>
      </w:r>
      <w:r w:rsidR="002125DB">
        <w:rPr>
          <w:sz w:val="24"/>
          <w:szCs w:val="24"/>
        </w:rPr>
        <w:t xml:space="preserve"> </w:t>
      </w:r>
      <w:sdt>
        <w:sdtPr>
          <w:rPr>
            <w:sz w:val="24"/>
            <w:szCs w:val="24"/>
          </w:rPr>
          <w:id w:val="371589673"/>
          <w:citation/>
        </w:sdtPr>
        <w:sdtContent>
          <w:r w:rsidR="002125DB">
            <w:rPr>
              <w:sz w:val="24"/>
              <w:szCs w:val="24"/>
            </w:rPr>
            <w:fldChar w:fldCharType="begin"/>
          </w:r>
          <w:r w:rsidR="002125DB">
            <w:rPr>
              <w:sz w:val="24"/>
              <w:szCs w:val="24"/>
            </w:rPr>
            <w:instrText xml:space="preserve"> CITATION VBo17 \l 1033 </w:instrText>
          </w:r>
          <w:r w:rsidR="002125DB">
            <w:rPr>
              <w:sz w:val="24"/>
              <w:szCs w:val="24"/>
            </w:rPr>
            <w:fldChar w:fldCharType="separate"/>
          </w:r>
          <w:r w:rsidR="002125DB" w:rsidRPr="002125DB">
            <w:rPr>
              <w:noProof/>
              <w:sz w:val="24"/>
              <w:szCs w:val="24"/>
            </w:rPr>
            <w:t>(Bogdan, et al., 2017)</w:t>
          </w:r>
          <w:r w:rsidR="002125DB">
            <w:rPr>
              <w:sz w:val="24"/>
              <w:szCs w:val="24"/>
            </w:rPr>
            <w:fldChar w:fldCharType="end"/>
          </w:r>
        </w:sdtContent>
      </w:sdt>
      <w:r>
        <w:rPr>
          <w:sz w:val="24"/>
          <w:szCs w:val="24"/>
        </w:rPr>
        <w:t xml:space="preserve">. </w:t>
      </w:r>
      <w:r w:rsidR="00313554">
        <w:rPr>
          <w:sz w:val="24"/>
          <w:szCs w:val="24"/>
        </w:rPr>
        <w:t>T</w:t>
      </w:r>
      <w:r w:rsidR="00313554" w:rsidRPr="00313554">
        <w:rPr>
          <w:sz w:val="24"/>
          <w:szCs w:val="24"/>
        </w:rPr>
        <w:t>his</w:t>
      </w:r>
      <w:r w:rsidR="002125DB">
        <w:rPr>
          <w:sz w:val="24"/>
          <w:szCs w:val="24"/>
        </w:rPr>
        <w:t xml:space="preserve"> result is also supported by</w:t>
      </w:r>
      <w:r w:rsidR="00313554">
        <w:rPr>
          <w:sz w:val="24"/>
          <w:szCs w:val="24"/>
        </w:rPr>
        <w:t xml:space="preserve"> </w:t>
      </w:r>
      <w:proofErr w:type="spellStart"/>
      <w:r w:rsidR="00313554">
        <w:rPr>
          <w:sz w:val="24"/>
          <w:szCs w:val="24"/>
        </w:rPr>
        <w:t>Salameh</w:t>
      </w:r>
      <w:proofErr w:type="spellEnd"/>
      <w:r w:rsidR="00313554">
        <w:rPr>
          <w:sz w:val="24"/>
          <w:szCs w:val="24"/>
        </w:rPr>
        <w:t xml:space="preserve"> et al. </w:t>
      </w:r>
      <w:sdt>
        <w:sdtPr>
          <w:rPr>
            <w:sz w:val="24"/>
            <w:szCs w:val="24"/>
          </w:rPr>
          <w:id w:val="-444698664"/>
          <w:citation/>
        </w:sdtPr>
        <w:sdtEndPr/>
        <w:sdtContent>
          <w:r w:rsidR="00313554">
            <w:rPr>
              <w:sz w:val="24"/>
              <w:szCs w:val="24"/>
            </w:rPr>
            <w:fldChar w:fldCharType="begin"/>
          </w:r>
          <w:r w:rsidR="009A69EC">
            <w:rPr>
              <w:sz w:val="24"/>
              <w:szCs w:val="24"/>
            </w:rPr>
            <w:instrText xml:space="preserve">CITATION HSa12 \n  \l 1033 </w:instrText>
          </w:r>
          <w:r w:rsidR="00313554">
            <w:rPr>
              <w:sz w:val="24"/>
              <w:szCs w:val="24"/>
            </w:rPr>
            <w:fldChar w:fldCharType="separate"/>
          </w:r>
          <w:r w:rsidR="00C94E4F" w:rsidRPr="00C94E4F">
            <w:rPr>
              <w:noProof/>
              <w:sz w:val="24"/>
              <w:szCs w:val="24"/>
            </w:rPr>
            <w:t>(2012)</w:t>
          </w:r>
          <w:r w:rsidR="00313554">
            <w:rPr>
              <w:sz w:val="24"/>
              <w:szCs w:val="24"/>
            </w:rPr>
            <w:fldChar w:fldCharType="end"/>
          </w:r>
        </w:sdtContent>
      </w:sdt>
      <w:r w:rsidR="00313554">
        <w:rPr>
          <w:sz w:val="24"/>
          <w:szCs w:val="24"/>
        </w:rPr>
        <w:t xml:space="preserve">, </w:t>
      </w:r>
      <w:r w:rsidR="00313554" w:rsidRPr="00313554">
        <w:rPr>
          <w:sz w:val="24"/>
          <w:szCs w:val="24"/>
        </w:rPr>
        <w:t xml:space="preserve">which revealed </w:t>
      </w:r>
      <w:r w:rsidR="00BF491F">
        <w:rPr>
          <w:sz w:val="24"/>
          <w:szCs w:val="24"/>
        </w:rPr>
        <w:t>in their survey of Saudi Arabia</w:t>
      </w:r>
      <w:r w:rsidR="00313554" w:rsidRPr="00313554">
        <w:rPr>
          <w:sz w:val="24"/>
          <w:szCs w:val="24"/>
        </w:rPr>
        <w:t xml:space="preserve"> markets that</w:t>
      </w:r>
      <w:r w:rsidR="00313554">
        <w:rPr>
          <w:sz w:val="24"/>
          <w:szCs w:val="24"/>
        </w:rPr>
        <w:t xml:space="preserve"> l</w:t>
      </w:r>
      <w:r w:rsidR="00313554" w:rsidRPr="00313554">
        <w:rPr>
          <w:sz w:val="24"/>
          <w:szCs w:val="24"/>
        </w:rPr>
        <w:t>iquidity has a significant role in improving financial performance in companies</w:t>
      </w:r>
      <w:r w:rsidR="00313554">
        <w:rPr>
          <w:sz w:val="24"/>
          <w:szCs w:val="24"/>
        </w:rPr>
        <w:t xml:space="preserve">. </w:t>
      </w:r>
    </w:p>
    <w:p w:rsidR="00540FB6" w:rsidRDefault="002A0258" w:rsidP="00FF07C9">
      <w:pPr>
        <w:jc w:val="both"/>
        <w:rPr>
          <w:sz w:val="24"/>
          <w:szCs w:val="24"/>
        </w:rPr>
      </w:pPr>
      <w:proofErr w:type="spellStart"/>
      <w:r>
        <w:rPr>
          <w:sz w:val="24"/>
          <w:szCs w:val="24"/>
        </w:rPr>
        <w:t>Sorana</w:t>
      </w:r>
      <w:proofErr w:type="spellEnd"/>
      <w:r>
        <w:rPr>
          <w:sz w:val="24"/>
          <w:szCs w:val="24"/>
        </w:rPr>
        <w:t xml:space="preserve"> </w:t>
      </w:r>
      <w:proofErr w:type="spellStart"/>
      <w:r>
        <w:rPr>
          <w:sz w:val="24"/>
          <w:szCs w:val="24"/>
        </w:rPr>
        <w:t>Vatavu</w:t>
      </w:r>
      <w:proofErr w:type="spellEnd"/>
      <w:r>
        <w:rPr>
          <w:sz w:val="24"/>
          <w:szCs w:val="24"/>
        </w:rPr>
        <w:t xml:space="preserve"> </w:t>
      </w:r>
      <w:sdt>
        <w:sdtPr>
          <w:rPr>
            <w:sz w:val="24"/>
            <w:szCs w:val="24"/>
          </w:rPr>
          <w:id w:val="1435789233"/>
          <w:citation/>
        </w:sdtPr>
        <w:sdtEndPr/>
        <w:sdtContent>
          <w:r>
            <w:rPr>
              <w:sz w:val="24"/>
              <w:szCs w:val="24"/>
            </w:rPr>
            <w:fldChar w:fldCharType="begin"/>
          </w:r>
          <w:r w:rsidR="00DC55F4">
            <w:rPr>
              <w:sz w:val="24"/>
              <w:szCs w:val="24"/>
            </w:rPr>
            <w:instrText xml:space="preserve">CITATION Vat16 \n  \l 1033 </w:instrText>
          </w:r>
          <w:r>
            <w:rPr>
              <w:sz w:val="24"/>
              <w:szCs w:val="24"/>
            </w:rPr>
            <w:fldChar w:fldCharType="separate"/>
          </w:r>
          <w:r w:rsidR="00C94E4F" w:rsidRPr="00C94E4F">
            <w:rPr>
              <w:noProof/>
              <w:sz w:val="24"/>
              <w:szCs w:val="24"/>
            </w:rPr>
            <w:t>(2016)</w:t>
          </w:r>
          <w:r>
            <w:rPr>
              <w:sz w:val="24"/>
              <w:szCs w:val="24"/>
            </w:rPr>
            <w:fldChar w:fldCharType="end"/>
          </w:r>
        </w:sdtContent>
      </w:sdt>
      <w:r>
        <w:rPr>
          <w:sz w:val="24"/>
          <w:szCs w:val="24"/>
        </w:rPr>
        <w:t xml:space="preserve"> test </w:t>
      </w:r>
      <w:r w:rsidR="00394AAF">
        <w:rPr>
          <w:sz w:val="24"/>
          <w:szCs w:val="24"/>
        </w:rPr>
        <w:t xml:space="preserve">financial performance of the </w:t>
      </w:r>
      <w:r>
        <w:rPr>
          <w:sz w:val="24"/>
          <w:szCs w:val="24"/>
        </w:rPr>
        <w:t xml:space="preserve">125 Romanian companies, listed on </w:t>
      </w:r>
      <w:r w:rsidR="00BF491F">
        <w:rPr>
          <w:sz w:val="24"/>
          <w:szCs w:val="24"/>
        </w:rPr>
        <w:t xml:space="preserve">the </w:t>
      </w:r>
      <w:r>
        <w:rPr>
          <w:sz w:val="24"/>
          <w:szCs w:val="24"/>
        </w:rPr>
        <w:t xml:space="preserve">Bucharest Stock Exchange, over the period 2003-2012. Moreover, the liquidity factor is analyzed </w:t>
      </w:r>
      <w:r w:rsidRPr="002A0258">
        <w:rPr>
          <w:sz w:val="24"/>
          <w:szCs w:val="24"/>
        </w:rPr>
        <w:t>by using the linear effect of justice on conductivity and nonlinear effect by evaluating a cubic model.</w:t>
      </w:r>
      <w:r>
        <w:rPr>
          <w:sz w:val="24"/>
          <w:szCs w:val="24"/>
        </w:rPr>
        <w:t xml:space="preserve"> </w:t>
      </w:r>
      <w:r w:rsidR="00394AAF">
        <w:rPr>
          <w:sz w:val="24"/>
          <w:szCs w:val="24"/>
        </w:rPr>
        <w:t>W</w:t>
      </w:r>
      <w:r w:rsidR="00394AAF" w:rsidRPr="00394AAF">
        <w:rPr>
          <w:sz w:val="24"/>
          <w:szCs w:val="24"/>
        </w:rPr>
        <w:t>hen applying the first regression model,</w:t>
      </w:r>
      <w:r>
        <w:rPr>
          <w:sz w:val="24"/>
          <w:szCs w:val="24"/>
        </w:rPr>
        <w:t xml:space="preserve"> </w:t>
      </w:r>
      <w:r w:rsidR="00394AAF">
        <w:rPr>
          <w:sz w:val="24"/>
          <w:szCs w:val="24"/>
        </w:rPr>
        <w:t>the author supports the theory</w:t>
      </w:r>
      <w:r w:rsidR="004F041C">
        <w:rPr>
          <w:sz w:val="24"/>
          <w:szCs w:val="24"/>
        </w:rPr>
        <w:t xml:space="preserve"> </w:t>
      </w:r>
      <w:r w:rsidR="004F041C" w:rsidRPr="004F041C">
        <w:rPr>
          <w:sz w:val="24"/>
          <w:szCs w:val="24"/>
        </w:rPr>
        <w:t>as it finds that high liquidity levels have a negative effect on</w:t>
      </w:r>
      <w:r w:rsidR="004F041C">
        <w:rPr>
          <w:sz w:val="24"/>
          <w:szCs w:val="24"/>
        </w:rPr>
        <w:t xml:space="preserve"> the returns</w:t>
      </w:r>
      <w:r w:rsidR="004F041C" w:rsidRPr="004F041C">
        <w:rPr>
          <w:sz w:val="24"/>
          <w:szCs w:val="24"/>
        </w:rPr>
        <w:t xml:space="preserve"> of total assets</w:t>
      </w:r>
      <w:r w:rsidR="00FA2EAD">
        <w:rPr>
          <w:sz w:val="24"/>
          <w:szCs w:val="24"/>
        </w:rPr>
        <w:t xml:space="preserve"> </w:t>
      </w:r>
      <w:sdt>
        <w:sdtPr>
          <w:rPr>
            <w:sz w:val="24"/>
            <w:szCs w:val="24"/>
          </w:rPr>
          <w:id w:val="-729766612"/>
          <w:citation/>
        </w:sdtPr>
        <w:sdtContent>
          <w:r w:rsidR="00FA2EAD">
            <w:rPr>
              <w:sz w:val="24"/>
              <w:szCs w:val="24"/>
            </w:rPr>
            <w:fldChar w:fldCharType="begin"/>
          </w:r>
          <w:r w:rsidR="00FA2EAD">
            <w:rPr>
              <w:sz w:val="24"/>
              <w:szCs w:val="24"/>
            </w:rPr>
            <w:instrText xml:space="preserve"> CITATION Vat16 \l 1033 </w:instrText>
          </w:r>
          <w:r w:rsidR="00FA2EAD">
            <w:rPr>
              <w:sz w:val="24"/>
              <w:szCs w:val="24"/>
            </w:rPr>
            <w:fldChar w:fldCharType="separate"/>
          </w:r>
          <w:r w:rsidR="00FA2EAD" w:rsidRPr="00FA2EAD">
            <w:rPr>
              <w:noProof/>
              <w:sz w:val="24"/>
              <w:szCs w:val="24"/>
            </w:rPr>
            <w:t>(Vatavu, 2016)</w:t>
          </w:r>
          <w:r w:rsidR="00FA2EAD">
            <w:rPr>
              <w:sz w:val="24"/>
              <w:szCs w:val="24"/>
            </w:rPr>
            <w:fldChar w:fldCharType="end"/>
          </w:r>
        </w:sdtContent>
      </w:sdt>
      <w:r w:rsidR="004F041C">
        <w:rPr>
          <w:sz w:val="24"/>
          <w:szCs w:val="24"/>
        </w:rPr>
        <w:t xml:space="preserve">. However, </w:t>
      </w:r>
      <w:proofErr w:type="spellStart"/>
      <w:r w:rsidR="004F041C">
        <w:rPr>
          <w:sz w:val="24"/>
          <w:szCs w:val="24"/>
        </w:rPr>
        <w:t>Vatavu</w:t>
      </w:r>
      <w:proofErr w:type="spellEnd"/>
      <w:r w:rsidR="004F041C">
        <w:rPr>
          <w:sz w:val="24"/>
          <w:szCs w:val="24"/>
        </w:rPr>
        <w:t xml:space="preserve"> </w:t>
      </w:r>
      <w:sdt>
        <w:sdtPr>
          <w:rPr>
            <w:sz w:val="24"/>
            <w:szCs w:val="24"/>
          </w:rPr>
          <w:id w:val="1884515377"/>
          <w:citation/>
        </w:sdtPr>
        <w:sdtEndPr/>
        <w:sdtContent>
          <w:r w:rsidR="004F041C">
            <w:rPr>
              <w:sz w:val="24"/>
              <w:szCs w:val="24"/>
            </w:rPr>
            <w:fldChar w:fldCharType="begin"/>
          </w:r>
          <w:r w:rsidR="00DC55F4">
            <w:rPr>
              <w:sz w:val="24"/>
              <w:szCs w:val="24"/>
            </w:rPr>
            <w:instrText xml:space="preserve">CITATION Vat16 \n  \l 1033 </w:instrText>
          </w:r>
          <w:r w:rsidR="004F041C">
            <w:rPr>
              <w:sz w:val="24"/>
              <w:szCs w:val="24"/>
            </w:rPr>
            <w:fldChar w:fldCharType="separate"/>
          </w:r>
          <w:r w:rsidR="00C94E4F" w:rsidRPr="00C94E4F">
            <w:rPr>
              <w:noProof/>
              <w:sz w:val="24"/>
              <w:szCs w:val="24"/>
            </w:rPr>
            <w:t>(2016)</w:t>
          </w:r>
          <w:r w:rsidR="004F041C">
            <w:rPr>
              <w:sz w:val="24"/>
              <w:szCs w:val="24"/>
            </w:rPr>
            <w:fldChar w:fldCharType="end"/>
          </w:r>
        </w:sdtContent>
      </w:sdt>
      <w:r w:rsidR="004F041C">
        <w:rPr>
          <w:sz w:val="24"/>
          <w:szCs w:val="24"/>
        </w:rPr>
        <w:t xml:space="preserve"> determines </w:t>
      </w:r>
      <w:r w:rsidR="00BF491F">
        <w:rPr>
          <w:sz w:val="24"/>
          <w:szCs w:val="24"/>
        </w:rPr>
        <w:t xml:space="preserve">the </w:t>
      </w:r>
      <w:r w:rsidR="004F041C">
        <w:rPr>
          <w:sz w:val="24"/>
          <w:szCs w:val="24"/>
        </w:rPr>
        <w:t xml:space="preserve">relationship between liquidity and ROA </w:t>
      </w:r>
      <w:r w:rsidR="004F041C" w:rsidRPr="004F041C">
        <w:rPr>
          <w:sz w:val="24"/>
          <w:szCs w:val="24"/>
        </w:rPr>
        <w:t>as statistically insignificant</w:t>
      </w:r>
      <w:r w:rsidR="004F041C">
        <w:rPr>
          <w:sz w:val="24"/>
          <w:szCs w:val="24"/>
        </w:rPr>
        <w:t xml:space="preserve">, </w:t>
      </w:r>
      <w:r w:rsidR="004F041C" w:rsidRPr="004F041C">
        <w:rPr>
          <w:sz w:val="24"/>
          <w:szCs w:val="24"/>
        </w:rPr>
        <w:t>because it does not affect the zero coefficients</w:t>
      </w:r>
      <w:r w:rsidR="004F041C">
        <w:rPr>
          <w:sz w:val="24"/>
          <w:szCs w:val="24"/>
        </w:rPr>
        <w:t xml:space="preserve">. </w:t>
      </w:r>
      <w:r w:rsidR="00926CCB">
        <w:rPr>
          <w:sz w:val="24"/>
          <w:szCs w:val="24"/>
        </w:rPr>
        <w:t>A</w:t>
      </w:r>
      <w:r w:rsidR="00926CCB" w:rsidRPr="00926CCB">
        <w:rPr>
          <w:sz w:val="24"/>
          <w:szCs w:val="24"/>
        </w:rPr>
        <w:t>ccording to the test of non-linear relationship between variables</w:t>
      </w:r>
      <w:r w:rsidR="00926CCB">
        <w:rPr>
          <w:sz w:val="24"/>
          <w:szCs w:val="24"/>
        </w:rPr>
        <w:t xml:space="preserve">, </w:t>
      </w:r>
      <w:r w:rsidR="00BD78F4" w:rsidRPr="00BD78F4">
        <w:rPr>
          <w:sz w:val="24"/>
          <w:szCs w:val="24"/>
        </w:rPr>
        <w:t>it is reflected that high liquidity ratios are associated with high returns</w:t>
      </w:r>
      <w:r w:rsidR="00BD78F4">
        <w:rPr>
          <w:sz w:val="24"/>
          <w:szCs w:val="24"/>
        </w:rPr>
        <w:t xml:space="preserve">, </w:t>
      </w:r>
      <w:r w:rsidR="00BD78F4" w:rsidRPr="00BD78F4">
        <w:rPr>
          <w:sz w:val="24"/>
          <w:szCs w:val="24"/>
        </w:rPr>
        <w:t>when covering short-term liabilities</w:t>
      </w:r>
      <w:r w:rsidR="00BD78F4">
        <w:rPr>
          <w:sz w:val="24"/>
          <w:szCs w:val="24"/>
        </w:rPr>
        <w:t>. N</w:t>
      </w:r>
      <w:r w:rsidR="00BD78F4" w:rsidRPr="00BD78F4">
        <w:rPr>
          <w:sz w:val="24"/>
          <w:szCs w:val="24"/>
        </w:rPr>
        <w:t>evertheless</w:t>
      </w:r>
      <w:r w:rsidR="00FA2EAD">
        <w:rPr>
          <w:sz w:val="24"/>
          <w:szCs w:val="24"/>
        </w:rPr>
        <w:t xml:space="preserve">, </w:t>
      </w:r>
      <w:proofErr w:type="spellStart"/>
      <w:r w:rsidR="00FA2EAD">
        <w:rPr>
          <w:sz w:val="24"/>
          <w:szCs w:val="24"/>
        </w:rPr>
        <w:t>Vatavu’s</w:t>
      </w:r>
      <w:proofErr w:type="spellEnd"/>
      <w:r w:rsidR="0062293F">
        <w:rPr>
          <w:sz w:val="24"/>
          <w:szCs w:val="24"/>
        </w:rPr>
        <w:t xml:space="preserve"> </w:t>
      </w:r>
      <w:sdt>
        <w:sdtPr>
          <w:rPr>
            <w:sz w:val="24"/>
            <w:szCs w:val="24"/>
          </w:rPr>
          <w:id w:val="-1870531902"/>
          <w:citation/>
        </w:sdtPr>
        <w:sdtContent>
          <w:r w:rsidR="00FA2EAD">
            <w:rPr>
              <w:sz w:val="24"/>
              <w:szCs w:val="24"/>
            </w:rPr>
            <w:fldChar w:fldCharType="begin"/>
          </w:r>
          <w:r w:rsidR="00FA2EAD">
            <w:rPr>
              <w:sz w:val="24"/>
              <w:szCs w:val="24"/>
            </w:rPr>
            <w:instrText xml:space="preserve">CITATION Vat16 \n  \l 1033 </w:instrText>
          </w:r>
          <w:r w:rsidR="00FA2EAD">
            <w:rPr>
              <w:sz w:val="24"/>
              <w:szCs w:val="24"/>
            </w:rPr>
            <w:fldChar w:fldCharType="separate"/>
          </w:r>
          <w:r w:rsidR="00FA2EAD" w:rsidRPr="00FA2EAD">
            <w:rPr>
              <w:noProof/>
              <w:sz w:val="24"/>
              <w:szCs w:val="24"/>
            </w:rPr>
            <w:t>(2016)</w:t>
          </w:r>
          <w:r w:rsidR="00FA2EAD">
            <w:rPr>
              <w:sz w:val="24"/>
              <w:szCs w:val="24"/>
            </w:rPr>
            <w:fldChar w:fldCharType="end"/>
          </w:r>
        </w:sdtContent>
      </w:sdt>
      <w:r w:rsidR="00FA2EAD">
        <w:rPr>
          <w:sz w:val="24"/>
          <w:szCs w:val="24"/>
        </w:rPr>
        <w:t xml:space="preserve"> </w:t>
      </w:r>
      <w:r w:rsidR="00BD78F4" w:rsidRPr="00BD78F4">
        <w:rPr>
          <w:sz w:val="24"/>
          <w:szCs w:val="24"/>
        </w:rPr>
        <w:t xml:space="preserve">results confirm the </w:t>
      </w:r>
      <w:r w:rsidR="00BD78F4">
        <w:rPr>
          <w:sz w:val="24"/>
          <w:szCs w:val="24"/>
        </w:rPr>
        <w:t>non-</w:t>
      </w:r>
      <w:r w:rsidR="00BD78F4" w:rsidRPr="00BD78F4">
        <w:rPr>
          <w:sz w:val="24"/>
          <w:szCs w:val="24"/>
        </w:rPr>
        <w:t>linear relationship between these two variables</w:t>
      </w:r>
      <w:r w:rsidR="00F67288">
        <w:rPr>
          <w:sz w:val="24"/>
          <w:szCs w:val="24"/>
        </w:rPr>
        <w:t xml:space="preserve"> </w:t>
      </w:r>
      <w:r w:rsidR="00F67288" w:rsidRPr="00F67288">
        <w:rPr>
          <w:sz w:val="24"/>
          <w:szCs w:val="24"/>
        </w:rPr>
        <w:t>and although the limited negative impact of liquidity on return on assets</w:t>
      </w:r>
      <w:r w:rsidR="00F67288">
        <w:rPr>
          <w:sz w:val="24"/>
          <w:szCs w:val="24"/>
        </w:rPr>
        <w:t xml:space="preserve">, </w:t>
      </w:r>
      <w:r w:rsidR="00F67288" w:rsidRPr="00F67288">
        <w:rPr>
          <w:sz w:val="24"/>
          <w:szCs w:val="24"/>
        </w:rPr>
        <w:t>the conclusion is that the companies included in the sample manage their assets inefficiently</w:t>
      </w:r>
      <w:r w:rsidR="00FA2EAD">
        <w:rPr>
          <w:sz w:val="24"/>
          <w:szCs w:val="24"/>
        </w:rPr>
        <w:t>.</w:t>
      </w:r>
    </w:p>
    <w:p w:rsidR="005A3D36" w:rsidRDefault="005A3D36" w:rsidP="00FF07C9">
      <w:pPr>
        <w:jc w:val="both"/>
        <w:rPr>
          <w:sz w:val="24"/>
          <w:szCs w:val="24"/>
        </w:rPr>
      </w:pPr>
      <w:r>
        <w:rPr>
          <w:sz w:val="24"/>
          <w:szCs w:val="24"/>
        </w:rPr>
        <w:t>T</w:t>
      </w:r>
      <w:r w:rsidR="00BE3DEE">
        <w:rPr>
          <w:sz w:val="24"/>
          <w:szCs w:val="24"/>
        </w:rPr>
        <w:t xml:space="preserve">he financial situation in </w:t>
      </w:r>
      <w:r w:rsidRPr="00917976">
        <w:rPr>
          <w:sz w:val="24"/>
          <w:szCs w:val="24"/>
        </w:rPr>
        <w:t>Greek industrial firms for the period 1997-2004 has been investigated by</w:t>
      </w:r>
      <w:r w:rsidR="00DD67F3">
        <w:rPr>
          <w:sz w:val="24"/>
          <w:szCs w:val="24"/>
        </w:rPr>
        <w:t xml:space="preserve"> Panagiotis </w:t>
      </w:r>
      <w:proofErr w:type="spellStart"/>
      <w:r w:rsidR="00DD67F3">
        <w:rPr>
          <w:sz w:val="24"/>
          <w:szCs w:val="24"/>
        </w:rPr>
        <w:t>Liargovas</w:t>
      </w:r>
      <w:proofErr w:type="spellEnd"/>
      <w:r w:rsidR="00DD67F3">
        <w:rPr>
          <w:sz w:val="24"/>
          <w:szCs w:val="24"/>
        </w:rPr>
        <w:t xml:space="preserve"> and Konstantinos </w:t>
      </w:r>
      <w:r>
        <w:rPr>
          <w:sz w:val="24"/>
          <w:szCs w:val="24"/>
        </w:rPr>
        <w:t xml:space="preserve">Skandalis </w:t>
      </w:r>
      <w:sdt>
        <w:sdtPr>
          <w:rPr>
            <w:sz w:val="24"/>
            <w:szCs w:val="24"/>
          </w:rPr>
          <w:id w:val="-1939123893"/>
          <w:citation/>
        </w:sdtPr>
        <w:sdtEndPr/>
        <w:sdtContent>
          <w:r>
            <w:rPr>
              <w:sz w:val="24"/>
              <w:szCs w:val="24"/>
            </w:rPr>
            <w:fldChar w:fldCharType="begin"/>
          </w:r>
          <w:r w:rsidR="00A10D29">
            <w:rPr>
              <w:sz w:val="24"/>
              <w:szCs w:val="24"/>
            </w:rPr>
            <w:instrText xml:space="preserve">CITATION Pan10 \n  \l 1033 </w:instrText>
          </w:r>
          <w:r>
            <w:rPr>
              <w:sz w:val="24"/>
              <w:szCs w:val="24"/>
            </w:rPr>
            <w:fldChar w:fldCharType="separate"/>
          </w:r>
          <w:r w:rsidR="00C94E4F" w:rsidRPr="00C94E4F">
            <w:rPr>
              <w:noProof/>
              <w:sz w:val="24"/>
              <w:szCs w:val="24"/>
            </w:rPr>
            <w:t>(2010)</w:t>
          </w:r>
          <w:r>
            <w:rPr>
              <w:sz w:val="24"/>
              <w:szCs w:val="24"/>
            </w:rPr>
            <w:fldChar w:fldCharType="end"/>
          </w:r>
        </w:sdtContent>
      </w:sdt>
      <w:r>
        <w:rPr>
          <w:sz w:val="24"/>
          <w:szCs w:val="24"/>
        </w:rPr>
        <w:t xml:space="preserve">. </w:t>
      </w:r>
      <w:r w:rsidRPr="00F00B91">
        <w:rPr>
          <w:sz w:val="24"/>
          <w:szCs w:val="24"/>
        </w:rPr>
        <w:t>The survey examined 102 companies</w:t>
      </w:r>
      <w:r>
        <w:rPr>
          <w:sz w:val="24"/>
          <w:szCs w:val="24"/>
        </w:rPr>
        <w:t xml:space="preserve"> in 15 industries</w:t>
      </w:r>
      <w:r w:rsidRPr="00F00B91">
        <w:rPr>
          <w:sz w:val="24"/>
          <w:szCs w:val="24"/>
        </w:rPr>
        <w:t xml:space="preserve"> listed on</w:t>
      </w:r>
      <w:r>
        <w:rPr>
          <w:sz w:val="24"/>
          <w:szCs w:val="24"/>
        </w:rPr>
        <w:t xml:space="preserve"> </w:t>
      </w:r>
      <w:r w:rsidRPr="00F00B91">
        <w:rPr>
          <w:sz w:val="24"/>
          <w:szCs w:val="24"/>
        </w:rPr>
        <w:t>the Athens Stock Exchange</w:t>
      </w:r>
      <w:r>
        <w:rPr>
          <w:sz w:val="24"/>
          <w:szCs w:val="24"/>
        </w:rPr>
        <w:t xml:space="preserve"> and is done through </w:t>
      </w:r>
      <w:r w:rsidRPr="00F00B91">
        <w:rPr>
          <w:sz w:val="24"/>
          <w:szCs w:val="24"/>
        </w:rPr>
        <w:t>ICAP Hellas database</w:t>
      </w:r>
      <w:r>
        <w:rPr>
          <w:sz w:val="24"/>
          <w:szCs w:val="24"/>
        </w:rPr>
        <w:t>. A</w:t>
      </w:r>
      <w:r w:rsidRPr="005A3D36">
        <w:rPr>
          <w:sz w:val="24"/>
          <w:szCs w:val="24"/>
        </w:rPr>
        <w:t>ccording to the results obtained</w:t>
      </w:r>
      <w:r>
        <w:rPr>
          <w:sz w:val="24"/>
          <w:szCs w:val="24"/>
        </w:rPr>
        <w:t xml:space="preserve">, </w:t>
      </w:r>
      <w:r w:rsidRPr="005A3D36">
        <w:rPr>
          <w:sz w:val="24"/>
          <w:szCs w:val="24"/>
        </w:rPr>
        <w:t>liquidity negatively influences performance</w:t>
      </w:r>
      <w:r>
        <w:rPr>
          <w:sz w:val="24"/>
          <w:szCs w:val="24"/>
        </w:rPr>
        <w:t xml:space="preserve"> </w:t>
      </w:r>
      <w:r w:rsidRPr="005A3D36">
        <w:rPr>
          <w:sz w:val="24"/>
          <w:szCs w:val="24"/>
        </w:rPr>
        <w:t>when performance is measured by ROA and ROE</w:t>
      </w:r>
      <w:r w:rsidR="0062293F">
        <w:rPr>
          <w:sz w:val="24"/>
          <w:szCs w:val="24"/>
        </w:rPr>
        <w:t xml:space="preserve"> </w:t>
      </w:r>
      <w:sdt>
        <w:sdtPr>
          <w:rPr>
            <w:sz w:val="24"/>
            <w:szCs w:val="24"/>
          </w:rPr>
          <w:id w:val="506100584"/>
          <w:citation/>
        </w:sdtPr>
        <w:sdtContent>
          <w:r w:rsidR="0062293F">
            <w:rPr>
              <w:sz w:val="24"/>
              <w:szCs w:val="24"/>
            </w:rPr>
            <w:fldChar w:fldCharType="begin"/>
          </w:r>
          <w:r w:rsidR="0062293F">
            <w:rPr>
              <w:sz w:val="24"/>
              <w:szCs w:val="24"/>
            </w:rPr>
            <w:instrText xml:space="preserve"> CITATION Pan10 \l 1033 </w:instrText>
          </w:r>
          <w:r w:rsidR="0062293F">
            <w:rPr>
              <w:sz w:val="24"/>
              <w:szCs w:val="24"/>
            </w:rPr>
            <w:fldChar w:fldCharType="separate"/>
          </w:r>
          <w:r w:rsidR="0062293F" w:rsidRPr="0062293F">
            <w:rPr>
              <w:noProof/>
              <w:sz w:val="24"/>
              <w:szCs w:val="24"/>
            </w:rPr>
            <w:t>(Liargovas &amp; Skandalis, 2010)</w:t>
          </w:r>
          <w:r w:rsidR="0062293F">
            <w:rPr>
              <w:sz w:val="24"/>
              <w:szCs w:val="24"/>
            </w:rPr>
            <w:fldChar w:fldCharType="end"/>
          </w:r>
        </w:sdtContent>
      </w:sdt>
      <w:r>
        <w:rPr>
          <w:sz w:val="24"/>
          <w:szCs w:val="24"/>
        </w:rPr>
        <w:t xml:space="preserve">. The findings of this research are in line with the empirical results of </w:t>
      </w:r>
      <w:proofErr w:type="spellStart"/>
      <w:r>
        <w:rPr>
          <w:sz w:val="24"/>
          <w:szCs w:val="24"/>
        </w:rPr>
        <w:t>Vatavu</w:t>
      </w:r>
      <w:proofErr w:type="spellEnd"/>
      <w:r>
        <w:rPr>
          <w:sz w:val="24"/>
          <w:szCs w:val="24"/>
        </w:rPr>
        <w:t xml:space="preserve"> </w:t>
      </w:r>
      <w:sdt>
        <w:sdtPr>
          <w:rPr>
            <w:sz w:val="24"/>
            <w:szCs w:val="24"/>
          </w:rPr>
          <w:id w:val="-272478455"/>
          <w:citation/>
        </w:sdtPr>
        <w:sdtEndPr/>
        <w:sdtContent>
          <w:r>
            <w:rPr>
              <w:sz w:val="24"/>
              <w:szCs w:val="24"/>
            </w:rPr>
            <w:fldChar w:fldCharType="begin"/>
          </w:r>
          <w:r w:rsidR="00DC55F4">
            <w:rPr>
              <w:sz w:val="24"/>
              <w:szCs w:val="24"/>
            </w:rPr>
            <w:instrText xml:space="preserve">CITATION Vat16 \n  \l 1033 </w:instrText>
          </w:r>
          <w:r>
            <w:rPr>
              <w:sz w:val="24"/>
              <w:szCs w:val="24"/>
            </w:rPr>
            <w:fldChar w:fldCharType="separate"/>
          </w:r>
          <w:r w:rsidR="00C94E4F" w:rsidRPr="00C94E4F">
            <w:rPr>
              <w:noProof/>
              <w:sz w:val="24"/>
              <w:szCs w:val="24"/>
            </w:rPr>
            <w:t>(2016)</w:t>
          </w:r>
          <w:r>
            <w:rPr>
              <w:sz w:val="24"/>
              <w:szCs w:val="24"/>
            </w:rPr>
            <w:fldChar w:fldCharType="end"/>
          </w:r>
        </w:sdtContent>
      </w:sdt>
      <w:r>
        <w:rPr>
          <w:sz w:val="24"/>
          <w:szCs w:val="24"/>
        </w:rPr>
        <w:t xml:space="preserve">. When summarizing the </w:t>
      </w:r>
      <w:r w:rsidR="00BF491F">
        <w:rPr>
          <w:sz w:val="24"/>
          <w:szCs w:val="24"/>
        </w:rPr>
        <w:t xml:space="preserve">results, </w:t>
      </w:r>
      <w:proofErr w:type="spellStart"/>
      <w:r w:rsidR="00BF491F">
        <w:rPr>
          <w:sz w:val="24"/>
          <w:szCs w:val="24"/>
        </w:rPr>
        <w:t>Liargovas</w:t>
      </w:r>
      <w:proofErr w:type="spellEnd"/>
      <w:r w:rsidR="00BF491F">
        <w:rPr>
          <w:sz w:val="24"/>
          <w:szCs w:val="24"/>
        </w:rPr>
        <w:t xml:space="preserve"> &amp; Skandalis </w:t>
      </w:r>
      <w:sdt>
        <w:sdtPr>
          <w:rPr>
            <w:sz w:val="24"/>
            <w:szCs w:val="24"/>
          </w:rPr>
          <w:id w:val="726110929"/>
          <w:citation/>
        </w:sdtPr>
        <w:sdtEndPr/>
        <w:sdtContent>
          <w:r w:rsidR="00DD67F3">
            <w:rPr>
              <w:sz w:val="24"/>
              <w:szCs w:val="24"/>
            </w:rPr>
            <w:fldChar w:fldCharType="begin"/>
          </w:r>
          <w:r w:rsidR="00A10D29">
            <w:rPr>
              <w:sz w:val="24"/>
              <w:szCs w:val="24"/>
            </w:rPr>
            <w:instrText xml:space="preserve">CITATION Pan10 \n  \l 1033 </w:instrText>
          </w:r>
          <w:r w:rsidR="00DD67F3">
            <w:rPr>
              <w:sz w:val="24"/>
              <w:szCs w:val="24"/>
            </w:rPr>
            <w:fldChar w:fldCharType="separate"/>
          </w:r>
          <w:r w:rsidR="00C94E4F" w:rsidRPr="00C94E4F">
            <w:rPr>
              <w:noProof/>
              <w:sz w:val="24"/>
              <w:szCs w:val="24"/>
            </w:rPr>
            <w:t>(2010)</w:t>
          </w:r>
          <w:r w:rsidR="00DD67F3">
            <w:rPr>
              <w:sz w:val="24"/>
              <w:szCs w:val="24"/>
            </w:rPr>
            <w:fldChar w:fldCharType="end"/>
          </w:r>
        </w:sdtContent>
      </w:sdt>
      <w:r w:rsidR="00DD67F3">
        <w:rPr>
          <w:sz w:val="24"/>
          <w:szCs w:val="24"/>
        </w:rPr>
        <w:t xml:space="preserve"> indicate that, Greek firms are young an</w:t>
      </w:r>
      <w:r w:rsidR="00810CDB">
        <w:rPr>
          <w:sz w:val="24"/>
          <w:szCs w:val="24"/>
        </w:rPr>
        <w:t>d</w:t>
      </w:r>
      <w:r w:rsidR="00DD67F3">
        <w:rPr>
          <w:sz w:val="24"/>
          <w:szCs w:val="24"/>
        </w:rPr>
        <w:t xml:space="preserve"> large </w:t>
      </w:r>
      <w:r w:rsidR="00DD67F3" w:rsidRPr="00DD67F3">
        <w:rPr>
          <w:sz w:val="24"/>
          <w:szCs w:val="24"/>
        </w:rPr>
        <w:t>and to be more profitable they need to use their liquidity to finance their investments</w:t>
      </w:r>
      <w:r w:rsidR="00DD67F3">
        <w:rPr>
          <w:sz w:val="24"/>
          <w:szCs w:val="24"/>
        </w:rPr>
        <w:t xml:space="preserve">. </w:t>
      </w:r>
    </w:p>
    <w:p w:rsidR="008869FF" w:rsidRPr="005A3D36" w:rsidRDefault="002D58FF" w:rsidP="00FF07C9">
      <w:pPr>
        <w:jc w:val="both"/>
        <w:rPr>
          <w:noProof/>
          <w:sz w:val="24"/>
          <w:szCs w:val="24"/>
        </w:rPr>
      </w:pPr>
      <w:r>
        <w:rPr>
          <w:sz w:val="24"/>
          <w:szCs w:val="24"/>
        </w:rPr>
        <w:lastRenderedPageBreak/>
        <w:t>S</w:t>
      </w:r>
      <w:r w:rsidRPr="002D58FF">
        <w:rPr>
          <w:sz w:val="24"/>
          <w:szCs w:val="24"/>
        </w:rPr>
        <w:t>ummarized for the study of the determinant of liquidity in previous work is that it is part of the company performance</w:t>
      </w:r>
      <w:r>
        <w:rPr>
          <w:sz w:val="24"/>
          <w:szCs w:val="24"/>
        </w:rPr>
        <w:t>. H</w:t>
      </w:r>
      <w:r w:rsidRPr="002D58FF">
        <w:rPr>
          <w:sz w:val="24"/>
          <w:szCs w:val="24"/>
        </w:rPr>
        <w:t>owev</w:t>
      </w:r>
      <w:r w:rsidR="00FC449A">
        <w:rPr>
          <w:sz w:val="24"/>
          <w:szCs w:val="24"/>
        </w:rPr>
        <w:t>er, in some empirical results it</w:t>
      </w:r>
      <w:r w:rsidRPr="002D58FF">
        <w:rPr>
          <w:sz w:val="24"/>
          <w:szCs w:val="24"/>
        </w:rPr>
        <w:t xml:space="preserve"> has a negative effect on financial results when measured by</w:t>
      </w:r>
      <w:r>
        <w:rPr>
          <w:sz w:val="24"/>
          <w:szCs w:val="24"/>
        </w:rPr>
        <w:t xml:space="preserve"> ROA and ROE </w:t>
      </w:r>
      <w:r>
        <w:rPr>
          <w:noProof/>
          <w:sz w:val="24"/>
          <w:szCs w:val="24"/>
        </w:rPr>
        <w:t>(</w:t>
      </w:r>
      <w:r w:rsidR="00AC6C76">
        <w:rPr>
          <w:noProof/>
          <w:sz w:val="24"/>
          <w:szCs w:val="24"/>
        </w:rPr>
        <w:t xml:space="preserve">Vatavu, </w:t>
      </w:r>
      <w:sdt>
        <w:sdtPr>
          <w:rPr>
            <w:noProof/>
            <w:sz w:val="24"/>
            <w:szCs w:val="24"/>
          </w:rPr>
          <w:id w:val="1627813327"/>
          <w:citation/>
        </w:sdtPr>
        <w:sdtContent>
          <w:r w:rsidR="00AC6C76">
            <w:rPr>
              <w:noProof/>
              <w:sz w:val="24"/>
              <w:szCs w:val="24"/>
            </w:rPr>
            <w:fldChar w:fldCharType="begin"/>
          </w:r>
          <w:r w:rsidR="00AC6C76">
            <w:rPr>
              <w:noProof/>
              <w:sz w:val="24"/>
              <w:szCs w:val="24"/>
            </w:rPr>
            <w:instrText xml:space="preserve">CITATION Vat16 \n  \l 1033 </w:instrText>
          </w:r>
          <w:r w:rsidR="00AC6C76">
            <w:rPr>
              <w:noProof/>
              <w:sz w:val="24"/>
              <w:szCs w:val="24"/>
            </w:rPr>
            <w:fldChar w:fldCharType="separate"/>
          </w:r>
          <w:r w:rsidR="00AC6C76" w:rsidRPr="00AC6C76">
            <w:rPr>
              <w:noProof/>
              <w:sz w:val="24"/>
              <w:szCs w:val="24"/>
            </w:rPr>
            <w:t>(2016)</w:t>
          </w:r>
          <w:r w:rsidR="00AC6C76">
            <w:rPr>
              <w:noProof/>
              <w:sz w:val="24"/>
              <w:szCs w:val="24"/>
            </w:rPr>
            <w:fldChar w:fldCharType="end"/>
          </w:r>
        </w:sdtContent>
      </w:sdt>
      <w:r w:rsidR="00AC6C76">
        <w:rPr>
          <w:noProof/>
          <w:sz w:val="24"/>
          <w:szCs w:val="24"/>
        </w:rPr>
        <w:t xml:space="preserve">; Liargovas &amp; Skandalis, </w:t>
      </w:r>
      <w:sdt>
        <w:sdtPr>
          <w:rPr>
            <w:noProof/>
            <w:sz w:val="24"/>
            <w:szCs w:val="24"/>
          </w:rPr>
          <w:id w:val="-1844395236"/>
          <w:citation/>
        </w:sdtPr>
        <w:sdtContent>
          <w:r w:rsidR="00AC6C76">
            <w:rPr>
              <w:noProof/>
              <w:sz w:val="24"/>
              <w:szCs w:val="24"/>
            </w:rPr>
            <w:fldChar w:fldCharType="begin"/>
          </w:r>
          <w:r w:rsidR="00AC6C76">
            <w:rPr>
              <w:noProof/>
              <w:sz w:val="24"/>
              <w:szCs w:val="24"/>
            </w:rPr>
            <w:instrText xml:space="preserve">CITATION Pan10 \n  \l 1033 </w:instrText>
          </w:r>
          <w:r w:rsidR="00AC6C76">
            <w:rPr>
              <w:noProof/>
              <w:sz w:val="24"/>
              <w:szCs w:val="24"/>
            </w:rPr>
            <w:fldChar w:fldCharType="separate"/>
          </w:r>
          <w:r w:rsidR="00AC6C76" w:rsidRPr="00AC6C76">
            <w:rPr>
              <w:noProof/>
              <w:sz w:val="24"/>
              <w:szCs w:val="24"/>
            </w:rPr>
            <w:t>(2010)</w:t>
          </w:r>
          <w:r w:rsidR="00AC6C76">
            <w:rPr>
              <w:noProof/>
              <w:sz w:val="24"/>
              <w:szCs w:val="24"/>
            </w:rPr>
            <w:fldChar w:fldCharType="end"/>
          </w:r>
        </w:sdtContent>
      </w:sdt>
      <w:r w:rsidRPr="002D58FF">
        <w:rPr>
          <w:noProof/>
          <w:sz w:val="24"/>
          <w:szCs w:val="24"/>
        </w:rPr>
        <w:t>)</w:t>
      </w:r>
      <w:r>
        <w:rPr>
          <w:noProof/>
          <w:sz w:val="24"/>
          <w:szCs w:val="24"/>
        </w:rPr>
        <w:t xml:space="preserve">, </w:t>
      </w:r>
      <w:r w:rsidRPr="002D58FF">
        <w:rPr>
          <w:noProof/>
          <w:sz w:val="24"/>
          <w:szCs w:val="24"/>
        </w:rPr>
        <w:t>and</w:t>
      </w:r>
      <w:r w:rsidR="00C7510C">
        <w:rPr>
          <w:noProof/>
          <w:sz w:val="24"/>
          <w:szCs w:val="24"/>
        </w:rPr>
        <w:t xml:space="preserve"> in others, not only is it important</w:t>
      </w:r>
      <w:r w:rsidR="00FC449A">
        <w:rPr>
          <w:noProof/>
          <w:sz w:val="24"/>
          <w:szCs w:val="24"/>
        </w:rPr>
        <w:t xml:space="preserve">, but liquidity </w:t>
      </w:r>
      <w:r w:rsidRPr="002D58FF">
        <w:rPr>
          <w:noProof/>
          <w:sz w:val="24"/>
          <w:szCs w:val="24"/>
        </w:rPr>
        <w:t>also plays a significant role in improving the company performance</w:t>
      </w:r>
      <w:r w:rsidR="00C7510C">
        <w:rPr>
          <w:noProof/>
          <w:sz w:val="24"/>
          <w:szCs w:val="24"/>
        </w:rPr>
        <w:t xml:space="preserve"> (</w:t>
      </w:r>
      <w:r w:rsidR="00AC6C76">
        <w:rPr>
          <w:noProof/>
          <w:sz w:val="24"/>
          <w:szCs w:val="24"/>
        </w:rPr>
        <w:t xml:space="preserve">Bogdan, et al., </w:t>
      </w:r>
      <w:sdt>
        <w:sdtPr>
          <w:rPr>
            <w:noProof/>
            <w:sz w:val="24"/>
            <w:szCs w:val="24"/>
          </w:rPr>
          <w:id w:val="1446348037"/>
          <w:citation/>
        </w:sdtPr>
        <w:sdtContent>
          <w:r w:rsidR="00AC6C76">
            <w:rPr>
              <w:noProof/>
              <w:sz w:val="24"/>
              <w:szCs w:val="24"/>
            </w:rPr>
            <w:fldChar w:fldCharType="begin"/>
          </w:r>
          <w:r w:rsidR="00AC6C76">
            <w:rPr>
              <w:noProof/>
              <w:sz w:val="24"/>
              <w:szCs w:val="24"/>
            </w:rPr>
            <w:instrText xml:space="preserve">CITATION VBo17 \n  \l 1033 </w:instrText>
          </w:r>
          <w:r w:rsidR="00AC6C76">
            <w:rPr>
              <w:noProof/>
              <w:sz w:val="24"/>
              <w:szCs w:val="24"/>
            </w:rPr>
            <w:fldChar w:fldCharType="separate"/>
          </w:r>
          <w:r w:rsidR="00AC6C76" w:rsidRPr="00AC6C76">
            <w:rPr>
              <w:noProof/>
              <w:sz w:val="24"/>
              <w:szCs w:val="24"/>
            </w:rPr>
            <w:t>(2017)</w:t>
          </w:r>
          <w:r w:rsidR="00AC6C76">
            <w:rPr>
              <w:noProof/>
              <w:sz w:val="24"/>
              <w:szCs w:val="24"/>
            </w:rPr>
            <w:fldChar w:fldCharType="end"/>
          </w:r>
        </w:sdtContent>
      </w:sdt>
      <w:r w:rsidR="00AC6C76">
        <w:rPr>
          <w:noProof/>
          <w:sz w:val="24"/>
          <w:szCs w:val="24"/>
        </w:rPr>
        <w:t xml:space="preserve">; Salameh, et al., </w:t>
      </w:r>
      <w:sdt>
        <w:sdtPr>
          <w:rPr>
            <w:noProof/>
            <w:sz w:val="24"/>
            <w:szCs w:val="24"/>
          </w:rPr>
          <w:id w:val="-808936689"/>
          <w:citation/>
        </w:sdtPr>
        <w:sdtContent>
          <w:r w:rsidR="00AC6C76">
            <w:rPr>
              <w:noProof/>
              <w:sz w:val="24"/>
              <w:szCs w:val="24"/>
            </w:rPr>
            <w:fldChar w:fldCharType="begin"/>
          </w:r>
          <w:r w:rsidR="00AC6C76">
            <w:rPr>
              <w:noProof/>
              <w:sz w:val="24"/>
              <w:szCs w:val="24"/>
            </w:rPr>
            <w:instrText xml:space="preserve">CITATION HSa12 \n  \l 1033 </w:instrText>
          </w:r>
          <w:r w:rsidR="00AC6C76">
            <w:rPr>
              <w:noProof/>
              <w:sz w:val="24"/>
              <w:szCs w:val="24"/>
            </w:rPr>
            <w:fldChar w:fldCharType="separate"/>
          </w:r>
          <w:r w:rsidR="00AC6C76" w:rsidRPr="00AC6C76">
            <w:rPr>
              <w:noProof/>
              <w:sz w:val="24"/>
              <w:szCs w:val="24"/>
            </w:rPr>
            <w:t>(2012)</w:t>
          </w:r>
          <w:r w:rsidR="00AC6C76">
            <w:rPr>
              <w:noProof/>
              <w:sz w:val="24"/>
              <w:szCs w:val="24"/>
            </w:rPr>
            <w:fldChar w:fldCharType="end"/>
          </w:r>
        </w:sdtContent>
      </w:sdt>
      <w:r w:rsidR="00C7510C" w:rsidRPr="00C7510C">
        <w:rPr>
          <w:noProof/>
          <w:sz w:val="24"/>
          <w:szCs w:val="24"/>
        </w:rPr>
        <w:t>)</w:t>
      </w:r>
    </w:p>
    <w:p w:rsidR="00BC704F" w:rsidRPr="001E1912" w:rsidRDefault="001E1912" w:rsidP="00F32980">
      <w:pPr>
        <w:pStyle w:val="2"/>
        <w:rPr>
          <w:rFonts w:asciiTheme="minorHAnsi" w:hAnsiTheme="minorHAnsi" w:cstheme="minorHAnsi"/>
          <w:b/>
          <w:sz w:val="28"/>
          <w:szCs w:val="28"/>
        </w:rPr>
      </w:pPr>
      <w:bookmarkStart w:id="12" w:name="_Toc21606327"/>
      <w:r w:rsidRPr="001E1912">
        <w:rPr>
          <w:rFonts w:cstheme="majorHAnsi"/>
          <w:b/>
          <w:color w:val="auto"/>
          <w:sz w:val="28"/>
          <w:szCs w:val="28"/>
        </w:rPr>
        <w:t xml:space="preserve">Firm </w:t>
      </w:r>
      <w:r w:rsidR="00BC704F" w:rsidRPr="001E1912">
        <w:rPr>
          <w:b/>
          <w:color w:val="auto"/>
          <w:sz w:val="28"/>
          <w:szCs w:val="28"/>
        </w:rPr>
        <w:t>Age</w:t>
      </w:r>
      <w:bookmarkEnd w:id="12"/>
    </w:p>
    <w:p w:rsidR="00BC704F" w:rsidRDefault="00DA5E10" w:rsidP="00FF07C9">
      <w:pPr>
        <w:jc w:val="both"/>
        <w:rPr>
          <w:sz w:val="24"/>
          <w:szCs w:val="24"/>
        </w:rPr>
      </w:pPr>
      <w:proofErr w:type="spellStart"/>
      <w:r w:rsidRPr="00566DF3">
        <w:rPr>
          <w:sz w:val="24"/>
          <w:szCs w:val="24"/>
        </w:rPr>
        <w:t>Dasilas</w:t>
      </w:r>
      <w:proofErr w:type="spellEnd"/>
      <w:r w:rsidR="00DE47A2">
        <w:rPr>
          <w:sz w:val="24"/>
          <w:szCs w:val="24"/>
        </w:rPr>
        <w:t xml:space="preserve"> &amp; </w:t>
      </w:r>
      <w:proofErr w:type="spellStart"/>
      <w:r w:rsidRPr="00566DF3">
        <w:rPr>
          <w:sz w:val="24"/>
          <w:szCs w:val="24"/>
        </w:rPr>
        <w:t>Papasyriopoulos</w:t>
      </w:r>
      <w:proofErr w:type="spellEnd"/>
      <w:r>
        <w:rPr>
          <w:sz w:val="24"/>
          <w:szCs w:val="24"/>
        </w:rPr>
        <w:t xml:space="preserve"> </w:t>
      </w:r>
      <w:sdt>
        <w:sdtPr>
          <w:rPr>
            <w:sz w:val="24"/>
            <w:szCs w:val="24"/>
          </w:rPr>
          <w:id w:val="-2143259881"/>
          <w:citation/>
        </w:sdtPr>
        <w:sdtEndPr/>
        <w:sdtContent>
          <w:r>
            <w:rPr>
              <w:sz w:val="24"/>
              <w:szCs w:val="24"/>
            </w:rPr>
            <w:fldChar w:fldCharType="begin"/>
          </w:r>
          <w:r w:rsidR="00A10D29">
            <w:rPr>
              <w:sz w:val="24"/>
              <w:szCs w:val="24"/>
            </w:rPr>
            <w:instrText xml:space="preserve">CITATION Apo15 \n  \l 1033 </w:instrText>
          </w:r>
          <w:r>
            <w:rPr>
              <w:sz w:val="24"/>
              <w:szCs w:val="24"/>
            </w:rPr>
            <w:fldChar w:fldCharType="separate"/>
          </w:r>
          <w:r w:rsidR="00C94E4F" w:rsidRPr="00C94E4F">
            <w:rPr>
              <w:noProof/>
              <w:sz w:val="24"/>
              <w:szCs w:val="24"/>
            </w:rPr>
            <w:t>(2015)</w:t>
          </w:r>
          <w:r>
            <w:rPr>
              <w:sz w:val="24"/>
              <w:szCs w:val="24"/>
            </w:rPr>
            <w:fldChar w:fldCharType="end"/>
          </w:r>
        </w:sdtContent>
      </w:sdt>
      <w:r>
        <w:rPr>
          <w:sz w:val="24"/>
          <w:szCs w:val="24"/>
        </w:rPr>
        <w:t xml:space="preserve"> elucidate</w:t>
      </w:r>
      <w:r w:rsidR="00BF491F">
        <w:rPr>
          <w:sz w:val="24"/>
          <w:szCs w:val="24"/>
        </w:rPr>
        <w:t>s</w:t>
      </w:r>
      <w:r>
        <w:rPr>
          <w:sz w:val="24"/>
          <w:szCs w:val="24"/>
        </w:rPr>
        <w:t xml:space="preserve"> in their research </w:t>
      </w:r>
      <w:r w:rsidRPr="00DA5E10">
        <w:rPr>
          <w:sz w:val="24"/>
          <w:szCs w:val="24"/>
        </w:rPr>
        <w:t>the financial position of ﬁrms, listed on the Athens Stock Exchange (ASE) during the period 2005–2010</w:t>
      </w:r>
      <w:r>
        <w:rPr>
          <w:sz w:val="24"/>
          <w:szCs w:val="24"/>
        </w:rPr>
        <w:t xml:space="preserve">. </w:t>
      </w:r>
      <w:r w:rsidR="00064126">
        <w:rPr>
          <w:sz w:val="24"/>
          <w:szCs w:val="24"/>
        </w:rPr>
        <w:t xml:space="preserve">The regression results of </w:t>
      </w:r>
      <w:r w:rsidR="002F212D">
        <w:rPr>
          <w:sz w:val="24"/>
          <w:szCs w:val="24"/>
        </w:rPr>
        <w:t xml:space="preserve">the applied OLS model </w:t>
      </w:r>
      <w:r w:rsidR="00BF491F">
        <w:rPr>
          <w:sz w:val="24"/>
          <w:szCs w:val="24"/>
        </w:rPr>
        <w:t>show</w:t>
      </w:r>
      <w:r w:rsidR="001E4473">
        <w:rPr>
          <w:sz w:val="24"/>
          <w:szCs w:val="24"/>
        </w:rPr>
        <w:t xml:space="preserve"> that the years of firm operation </w:t>
      </w:r>
      <w:r w:rsidR="00BF491F">
        <w:rPr>
          <w:sz w:val="24"/>
          <w:szCs w:val="24"/>
        </w:rPr>
        <w:t>affect</w:t>
      </w:r>
      <w:r w:rsidR="001E4473" w:rsidRPr="001E4473">
        <w:rPr>
          <w:sz w:val="24"/>
          <w:szCs w:val="24"/>
        </w:rPr>
        <w:t xml:space="preserve"> positive / negative long-term and short-term debt,</w:t>
      </w:r>
      <w:r w:rsidR="002F212D">
        <w:rPr>
          <w:sz w:val="24"/>
          <w:szCs w:val="24"/>
        </w:rPr>
        <w:t xml:space="preserve"> </w:t>
      </w:r>
      <w:r w:rsidR="00BF491F">
        <w:rPr>
          <w:sz w:val="24"/>
          <w:szCs w:val="24"/>
        </w:rPr>
        <w:t xml:space="preserve">but are </w:t>
      </w:r>
      <w:r w:rsidR="001E4473" w:rsidRPr="001E4473">
        <w:rPr>
          <w:sz w:val="24"/>
          <w:szCs w:val="24"/>
        </w:rPr>
        <w:t>not statistically significant for total debt</w:t>
      </w:r>
      <w:r w:rsidR="002543B0">
        <w:rPr>
          <w:sz w:val="24"/>
          <w:szCs w:val="24"/>
        </w:rPr>
        <w:t xml:space="preserve"> </w:t>
      </w:r>
      <w:sdt>
        <w:sdtPr>
          <w:rPr>
            <w:sz w:val="24"/>
            <w:szCs w:val="24"/>
          </w:rPr>
          <w:id w:val="336745260"/>
          <w:citation/>
        </w:sdtPr>
        <w:sdtContent>
          <w:r w:rsidR="002543B0">
            <w:rPr>
              <w:sz w:val="24"/>
              <w:szCs w:val="24"/>
            </w:rPr>
            <w:fldChar w:fldCharType="begin"/>
          </w:r>
          <w:r w:rsidR="002543B0">
            <w:rPr>
              <w:sz w:val="24"/>
              <w:szCs w:val="24"/>
            </w:rPr>
            <w:instrText xml:space="preserve"> CITATION Apo15 \l 1033 </w:instrText>
          </w:r>
          <w:r w:rsidR="002543B0">
            <w:rPr>
              <w:sz w:val="24"/>
              <w:szCs w:val="24"/>
            </w:rPr>
            <w:fldChar w:fldCharType="separate"/>
          </w:r>
          <w:r w:rsidR="002543B0" w:rsidRPr="002543B0">
            <w:rPr>
              <w:noProof/>
              <w:sz w:val="24"/>
              <w:szCs w:val="24"/>
            </w:rPr>
            <w:t>(Dasilas &amp; Papasyriopoulos, 2015)</w:t>
          </w:r>
          <w:r w:rsidR="002543B0">
            <w:rPr>
              <w:sz w:val="24"/>
              <w:szCs w:val="24"/>
            </w:rPr>
            <w:fldChar w:fldCharType="end"/>
          </w:r>
        </w:sdtContent>
      </w:sdt>
      <w:r w:rsidR="001E4473">
        <w:rPr>
          <w:sz w:val="24"/>
          <w:szCs w:val="24"/>
        </w:rPr>
        <w:t xml:space="preserve">. </w:t>
      </w:r>
      <w:r w:rsidR="002E55FC">
        <w:rPr>
          <w:sz w:val="24"/>
          <w:szCs w:val="24"/>
        </w:rPr>
        <w:t>T</w:t>
      </w:r>
      <w:r w:rsidR="002E55FC" w:rsidRPr="002E55FC">
        <w:rPr>
          <w:sz w:val="24"/>
          <w:szCs w:val="24"/>
        </w:rPr>
        <w:t>his result implies that</w:t>
      </w:r>
      <w:r w:rsidR="002E55FC">
        <w:rPr>
          <w:sz w:val="24"/>
          <w:szCs w:val="24"/>
        </w:rPr>
        <w:t>,</w:t>
      </w:r>
      <w:r w:rsidR="002E55FC" w:rsidRPr="002E55FC">
        <w:rPr>
          <w:sz w:val="24"/>
          <w:szCs w:val="24"/>
        </w:rPr>
        <w:t xml:space="preserve"> older firms take more long-term debt than a short-term, having the necessary assets</w:t>
      </w:r>
      <w:r w:rsidR="002E55FC">
        <w:rPr>
          <w:sz w:val="24"/>
          <w:szCs w:val="24"/>
        </w:rPr>
        <w:t xml:space="preserve"> for collateral, </w:t>
      </w:r>
      <w:r w:rsidR="002E55FC" w:rsidRPr="002E55FC">
        <w:rPr>
          <w:sz w:val="24"/>
          <w:szCs w:val="24"/>
        </w:rPr>
        <w:t>while younger firms have less available assets for physical collateral</w:t>
      </w:r>
      <w:r w:rsidR="002E55FC">
        <w:rPr>
          <w:sz w:val="24"/>
          <w:szCs w:val="24"/>
        </w:rPr>
        <w:t xml:space="preserve">. In order to </w:t>
      </w:r>
      <w:r w:rsidR="002F212D" w:rsidRPr="002F212D">
        <w:rPr>
          <w:sz w:val="24"/>
          <w:szCs w:val="24"/>
        </w:rPr>
        <w:t>the Wald test</w:t>
      </w:r>
      <w:r w:rsidR="002F212D">
        <w:rPr>
          <w:sz w:val="24"/>
          <w:szCs w:val="24"/>
        </w:rPr>
        <w:t xml:space="preserve">, </w:t>
      </w:r>
      <w:r w:rsidR="002F212D" w:rsidRPr="002F212D">
        <w:rPr>
          <w:sz w:val="24"/>
          <w:szCs w:val="24"/>
        </w:rPr>
        <w:t>the Arellano–Bond test</w:t>
      </w:r>
      <w:r w:rsidR="002F212D">
        <w:rPr>
          <w:sz w:val="24"/>
          <w:szCs w:val="24"/>
        </w:rPr>
        <w:t xml:space="preserve"> and the </w:t>
      </w:r>
      <w:proofErr w:type="spellStart"/>
      <w:r w:rsidR="002F212D">
        <w:rPr>
          <w:sz w:val="24"/>
          <w:szCs w:val="24"/>
        </w:rPr>
        <w:t>Sargan</w:t>
      </w:r>
      <w:proofErr w:type="spellEnd"/>
      <w:r w:rsidR="002F212D">
        <w:rPr>
          <w:sz w:val="24"/>
          <w:szCs w:val="24"/>
        </w:rPr>
        <w:t xml:space="preserve"> test</w:t>
      </w:r>
      <w:r w:rsidR="002E55FC">
        <w:rPr>
          <w:sz w:val="24"/>
          <w:szCs w:val="24"/>
        </w:rPr>
        <w:t>,</w:t>
      </w:r>
      <w:r w:rsidR="002F212D">
        <w:rPr>
          <w:sz w:val="24"/>
          <w:szCs w:val="24"/>
        </w:rPr>
        <w:t xml:space="preserve"> the AGE as a variable</w:t>
      </w:r>
      <w:r w:rsidR="002E55FC">
        <w:rPr>
          <w:sz w:val="24"/>
          <w:szCs w:val="24"/>
        </w:rPr>
        <w:t xml:space="preserve"> revealed </w:t>
      </w:r>
      <w:r w:rsidR="00BF491F">
        <w:rPr>
          <w:sz w:val="24"/>
          <w:szCs w:val="24"/>
        </w:rPr>
        <w:t xml:space="preserve">a </w:t>
      </w:r>
      <w:r w:rsidR="002E55FC">
        <w:rPr>
          <w:sz w:val="24"/>
          <w:szCs w:val="24"/>
        </w:rPr>
        <w:t>posit</w:t>
      </w:r>
      <w:r w:rsidR="00326D66">
        <w:rPr>
          <w:sz w:val="24"/>
          <w:szCs w:val="24"/>
        </w:rPr>
        <w:t>ive and significant relation</w:t>
      </w:r>
      <w:r w:rsidR="002E55FC">
        <w:rPr>
          <w:sz w:val="24"/>
          <w:szCs w:val="24"/>
        </w:rPr>
        <w:t xml:space="preserve"> with total debt at the 1% level </w:t>
      </w:r>
      <w:sdt>
        <w:sdtPr>
          <w:rPr>
            <w:sz w:val="24"/>
            <w:szCs w:val="24"/>
          </w:rPr>
          <w:id w:val="-374938152"/>
          <w:citation/>
        </w:sdtPr>
        <w:sdtEndPr/>
        <w:sdtContent>
          <w:r w:rsidR="002E55FC">
            <w:rPr>
              <w:sz w:val="24"/>
              <w:szCs w:val="24"/>
            </w:rPr>
            <w:fldChar w:fldCharType="begin"/>
          </w:r>
          <w:r w:rsidR="00A10D29">
            <w:rPr>
              <w:sz w:val="24"/>
              <w:szCs w:val="24"/>
            </w:rPr>
            <w:instrText xml:space="preserve">CITATION Apo15 \l 1033 </w:instrText>
          </w:r>
          <w:r w:rsidR="002E55FC">
            <w:rPr>
              <w:sz w:val="24"/>
              <w:szCs w:val="24"/>
            </w:rPr>
            <w:fldChar w:fldCharType="separate"/>
          </w:r>
          <w:r w:rsidR="00C94E4F" w:rsidRPr="00C94E4F">
            <w:rPr>
              <w:noProof/>
              <w:sz w:val="24"/>
              <w:szCs w:val="24"/>
            </w:rPr>
            <w:t>(Dasilas &amp; Papasyriopoulos, 2015)</w:t>
          </w:r>
          <w:r w:rsidR="002E55FC">
            <w:rPr>
              <w:sz w:val="24"/>
              <w:szCs w:val="24"/>
            </w:rPr>
            <w:fldChar w:fldCharType="end"/>
          </w:r>
        </w:sdtContent>
      </w:sdt>
      <w:r w:rsidR="002E55FC">
        <w:rPr>
          <w:sz w:val="24"/>
          <w:szCs w:val="24"/>
        </w:rPr>
        <w:t xml:space="preserve">. </w:t>
      </w:r>
    </w:p>
    <w:p w:rsidR="00120FA4" w:rsidRDefault="00495A59" w:rsidP="00FF07C9">
      <w:pPr>
        <w:jc w:val="both"/>
        <w:rPr>
          <w:sz w:val="24"/>
          <w:szCs w:val="24"/>
        </w:rPr>
      </w:pPr>
      <w:r>
        <w:rPr>
          <w:sz w:val="24"/>
          <w:szCs w:val="24"/>
        </w:rPr>
        <w:t>A</w:t>
      </w:r>
      <w:r w:rsidR="001656D5">
        <w:rPr>
          <w:sz w:val="24"/>
          <w:szCs w:val="24"/>
        </w:rPr>
        <w:t xml:space="preserve">ge was examined as a factor, with risk being a restrictive determinant, </w:t>
      </w:r>
      <w:r>
        <w:rPr>
          <w:sz w:val="24"/>
          <w:szCs w:val="24"/>
        </w:rPr>
        <w:t>in the study of</w:t>
      </w:r>
      <w:r w:rsidR="001656D5">
        <w:rPr>
          <w:sz w:val="24"/>
          <w:szCs w:val="24"/>
        </w:rPr>
        <w:t xml:space="preserve"> Paulo </w:t>
      </w:r>
      <w:proofErr w:type="spellStart"/>
      <w:r w:rsidR="001656D5">
        <w:rPr>
          <w:sz w:val="24"/>
          <w:szCs w:val="24"/>
        </w:rPr>
        <w:t>Nunes</w:t>
      </w:r>
      <w:proofErr w:type="spellEnd"/>
      <w:r w:rsidR="001656D5">
        <w:rPr>
          <w:sz w:val="24"/>
          <w:szCs w:val="24"/>
        </w:rPr>
        <w:t xml:space="preserve"> and </w:t>
      </w:r>
      <w:proofErr w:type="spellStart"/>
      <w:r w:rsidR="001656D5">
        <w:rPr>
          <w:sz w:val="24"/>
          <w:szCs w:val="24"/>
        </w:rPr>
        <w:t>Zelia</w:t>
      </w:r>
      <w:proofErr w:type="spellEnd"/>
      <w:r w:rsidR="001656D5">
        <w:rPr>
          <w:sz w:val="24"/>
          <w:szCs w:val="24"/>
        </w:rPr>
        <w:t xml:space="preserve"> </w:t>
      </w:r>
      <w:proofErr w:type="spellStart"/>
      <w:r w:rsidR="001656D5">
        <w:rPr>
          <w:sz w:val="24"/>
          <w:szCs w:val="24"/>
        </w:rPr>
        <w:t>Serrasqueiro</w:t>
      </w:r>
      <w:proofErr w:type="spellEnd"/>
      <w:r w:rsidR="001656D5">
        <w:rPr>
          <w:sz w:val="24"/>
          <w:szCs w:val="24"/>
        </w:rPr>
        <w:t xml:space="preserve"> </w:t>
      </w:r>
      <w:sdt>
        <w:sdtPr>
          <w:rPr>
            <w:sz w:val="24"/>
            <w:szCs w:val="24"/>
          </w:rPr>
          <w:id w:val="-1085609142"/>
          <w:citation/>
        </w:sdtPr>
        <w:sdtEndPr/>
        <w:sdtContent>
          <w:r>
            <w:rPr>
              <w:sz w:val="24"/>
              <w:szCs w:val="24"/>
            </w:rPr>
            <w:fldChar w:fldCharType="begin"/>
          </w:r>
          <w:r w:rsidR="00A10D29">
            <w:rPr>
              <w:sz w:val="24"/>
              <w:szCs w:val="24"/>
            </w:rPr>
            <w:instrText xml:space="preserve">CITATION Pau15 \n  \l 1033 </w:instrText>
          </w:r>
          <w:r>
            <w:rPr>
              <w:sz w:val="24"/>
              <w:szCs w:val="24"/>
            </w:rPr>
            <w:fldChar w:fldCharType="separate"/>
          </w:r>
          <w:r w:rsidR="00C94E4F" w:rsidRPr="00C94E4F">
            <w:rPr>
              <w:noProof/>
              <w:sz w:val="24"/>
              <w:szCs w:val="24"/>
            </w:rPr>
            <w:t>(2015)</w:t>
          </w:r>
          <w:r>
            <w:rPr>
              <w:sz w:val="24"/>
              <w:szCs w:val="24"/>
            </w:rPr>
            <w:fldChar w:fldCharType="end"/>
          </w:r>
        </w:sdtContent>
      </w:sdt>
      <w:r w:rsidR="001656D5">
        <w:rPr>
          <w:sz w:val="24"/>
          <w:szCs w:val="24"/>
        </w:rPr>
        <w:t xml:space="preserve">. Using a sample of </w:t>
      </w:r>
      <w:r w:rsidR="001656D5" w:rsidRPr="001656D5">
        <w:rPr>
          <w:sz w:val="24"/>
          <w:szCs w:val="24"/>
        </w:rPr>
        <w:t>187 Portuguese</w:t>
      </w:r>
      <w:r w:rsidR="001656D5">
        <w:rPr>
          <w:sz w:val="24"/>
          <w:szCs w:val="24"/>
        </w:rPr>
        <w:t xml:space="preserve"> </w:t>
      </w:r>
      <w:r w:rsidR="001656D5" w:rsidRPr="001656D5">
        <w:rPr>
          <w:sz w:val="24"/>
          <w:szCs w:val="24"/>
        </w:rPr>
        <w:t xml:space="preserve">knowledge-intensive business services </w:t>
      </w:r>
      <w:r w:rsidR="001656D5">
        <w:rPr>
          <w:sz w:val="24"/>
          <w:szCs w:val="24"/>
        </w:rPr>
        <w:t>(</w:t>
      </w:r>
      <w:r w:rsidR="001656D5" w:rsidRPr="001656D5">
        <w:rPr>
          <w:sz w:val="24"/>
          <w:szCs w:val="24"/>
        </w:rPr>
        <w:t>KIBS</w:t>
      </w:r>
      <w:r w:rsidR="001656D5">
        <w:rPr>
          <w:sz w:val="24"/>
          <w:szCs w:val="24"/>
        </w:rPr>
        <w:t>)</w:t>
      </w:r>
      <w:r w:rsidR="001656D5" w:rsidRPr="001656D5">
        <w:rPr>
          <w:sz w:val="24"/>
          <w:szCs w:val="24"/>
        </w:rPr>
        <w:t xml:space="preserve"> for the period 2002 to 2009</w:t>
      </w:r>
      <w:r w:rsidR="001656D5">
        <w:rPr>
          <w:sz w:val="24"/>
          <w:szCs w:val="24"/>
        </w:rPr>
        <w:t xml:space="preserve">, </w:t>
      </w:r>
      <w:r w:rsidR="001656D5" w:rsidRPr="001656D5">
        <w:rPr>
          <w:sz w:val="24"/>
          <w:szCs w:val="24"/>
        </w:rPr>
        <w:t>the authors investigate company's profitability,</w:t>
      </w:r>
      <w:r w:rsidR="001656D5">
        <w:rPr>
          <w:sz w:val="24"/>
          <w:szCs w:val="24"/>
        </w:rPr>
        <w:t xml:space="preserve"> </w:t>
      </w:r>
      <w:r w:rsidR="001656D5" w:rsidRPr="001656D5">
        <w:rPr>
          <w:sz w:val="24"/>
          <w:szCs w:val="24"/>
        </w:rPr>
        <w:t>using dynamic panel estimators as estimation method</w:t>
      </w:r>
      <w:r w:rsidR="001656D5">
        <w:rPr>
          <w:sz w:val="24"/>
          <w:szCs w:val="24"/>
        </w:rPr>
        <w:t xml:space="preserve">. </w:t>
      </w:r>
      <w:r w:rsidR="009529E4">
        <w:rPr>
          <w:sz w:val="24"/>
          <w:szCs w:val="24"/>
        </w:rPr>
        <w:t xml:space="preserve">The results conclude that </w:t>
      </w:r>
      <w:r w:rsidR="009529E4" w:rsidRPr="009529E4">
        <w:rPr>
          <w:sz w:val="24"/>
          <w:szCs w:val="24"/>
        </w:rPr>
        <w:t>age</w:t>
      </w:r>
      <w:r w:rsidR="009529E4">
        <w:rPr>
          <w:sz w:val="24"/>
          <w:szCs w:val="24"/>
        </w:rPr>
        <w:t xml:space="preserve"> as a</w:t>
      </w:r>
      <w:r w:rsidR="002126DE">
        <w:rPr>
          <w:sz w:val="24"/>
          <w:szCs w:val="24"/>
        </w:rPr>
        <w:t xml:space="preserve"> </w:t>
      </w:r>
      <w:r w:rsidR="009529E4">
        <w:rPr>
          <w:sz w:val="24"/>
          <w:szCs w:val="24"/>
        </w:rPr>
        <w:t>determina</w:t>
      </w:r>
      <w:r w:rsidR="002126DE">
        <w:rPr>
          <w:sz w:val="24"/>
          <w:szCs w:val="24"/>
        </w:rPr>
        <w:t>n</w:t>
      </w:r>
      <w:r w:rsidR="009529E4">
        <w:rPr>
          <w:sz w:val="24"/>
          <w:szCs w:val="24"/>
        </w:rPr>
        <w:t>t</w:t>
      </w:r>
      <w:r w:rsidR="009529E4" w:rsidRPr="009529E4">
        <w:rPr>
          <w:sz w:val="24"/>
          <w:szCs w:val="24"/>
        </w:rPr>
        <w:t xml:space="preserve"> has a positive inﬂuence </w:t>
      </w:r>
      <w:r w:rsidR="002126DE">
        <w:rPr>
          <w:sz w:val="24"/>
          <w:szCs w:val="24"/>
        </w:rPr>
        <w:t xml:space="preserve">and stimulate </w:t>
      </w:r>
      <w:r w:rsidR="009529E4" w:rsidRPr="009529E4">
        <w:rPr>
          <w:sz w:val="24"/>
          <w:szCs w:val="24"/>
        </w:rPr>
        <w:t>KIBS proﬁtability</w:t>
      </w:r>
      <w:r w:rsidR="004C6ED9">
        <w:rPr>
          <w:sz w:val="24"/>
          <w:szCs w:val="24"/>
        </w:rPr>
        <w:t xml:space="preserve"> </w:t>
      </w:r>
      <w:sdt>
        <w:sdtPr>
          <w:rPr>
            <w:sz w:val="24"/>
            <w:szCs w:val="24"/>
          </w:rPr>
          <w:id w:val="1898088226"/>
          <w:citation/>
        </w:sdtPr>
        <w:sdtContent>
          <w:r w:rsidR="004C6ED9">
            <w:rPr>
              <w:sz w:val="24"/>
              <w:szCs w:val="24"/>
            </w:rPr>
            <w:fldChar w:fldCharType="begin"/>
          </w:r>
          <w:r w:rsidR="004C6ED9">
            <w:rPr>
              <w:sz w:val="24"/>
              <w:szCs w:val="24"/>
            </w:rPr>
            <w:instrText xml:space="preserve"> CITATION Pau15 \l 1033 </w:instrText>
          </w:r>
          <w:r w:rsidR="004C6ED9">
            <w:rPr>
              <w:sz w:val="24"/>
              <w:szCs w:val="24"/>
            </w:rPr>
            <w:fldChar w:fldCharType="separate"/>
          </w:r>
          <w:r w:rsidR="004C6ED9" w:rsidRPr="004C6ED9">
            <w:rPr>
              <w:noProof/>
              <w:sz w:val="24"/>
              <w:szCs w:val="24"/>
            </w:rPr>
            <w:t>(Nunes &amp; Serrasqueiro, 2015)</w:t>
          </w:r>
          <w:r w:rsidR="004C6ED9">
            <w:rPr>
              <w:sz w:val="24"/>
              <w:szCs w:val="24"/>
            </w:rPr>
            <w:fldChar w:fldCharType="end"/>
          </w:r>
        </w:sdtContent>
      </w:sdt>
      <w:r w:rsidR="002126DE">
        <w:rPr>
          <w:sz w:val="24"/>
          <w:szCs w:val="24"/>
        </w:rPr>
        <w:t>. Furthermore, this empirical result shows that greater age of the companies leads to increasing of their profitability.</w:t>
      </w:r>
      <w:r w:rsidR="00E5281A">
        <w:rPr>
          <w:sz w:val="24"/>
          <w:szCs w:val="24"/>
        </w:rPr>
        <w:t xml:space="preserve"> </w:t>
      </w:r>
      <w:proofErr w:type="spellStart"/>
      <w:r w:rsidR="00E5281A">
        <w:rPr>
          <w:sz w:val="24"/>
          <w:szCs w:val="24"/>
        </w:rPr>
        <w:t>Nunes</w:t>
      </w:r>
      <w:proofErr w:type="spellEnd"/>
      <w:r w:rsidR="00E5281A">
        <w:rPr>
          <w:sz w:val="24"/>
          <w:szCs w:val="24"/>
        </w:rPr>
        <w:t xml:space="preserve"> &amp; </w:t>
      </w:r>
      <w:proofErr w:type="spellStart"/>
      <w:r w:rsidR="00E5281A">
        <w:rPr>
          <w:sz w:val="24"/>
          <w:szCs w:val="24"/>
        </w:rPr>
        <w:t>Serrasqueiro</w:t>
      </w:r>
      <w:proofErr w:type="spellEnd"/>
      <w:r w:rsidR="002126DE">
        <w:rPr>
          <w:sz w:val="24"/>
          <w:szCs w:val="24"/>
        </w:rPr>
        <w:t xml:space="preserve"> </w:t>
      </w:r>
      <w:sdt>
        <w:sdtPr>
          <w:rPr>
            <w:sz w:val="24"/>
            <w:szCs w:val="24"/>
          </w:rPr>
          <w:id w:val="1007088099"/>
          <w:citation/>
        </w:sdtPr>
        <w:sdtEndPr/>
        <w:sdtContent>
          <w:r w:rsidR="00E5281A">
            <w:rPr>
              <w:sz w:val="24"/>
              <w:szCs w:val="24"/>
            </w:rPr>
            <w:fldChar w:fldCharType="begin"/>
          </w:r>
          <w:r w:rsidR="00A10D29">
            <w:rPr>
              <w:sz w:val="24"/>
              <w:szCs w:val="24"/>
            </w:rPr>
            <w:instrText xml:space="preserve">CITATION Pau15 \n  \l 1033 </w:instrText>
          </w:r>
          <w:r w:rsidR="00E5281A">
            <w:rPr>
              <w:sz w:val="24"/>
              <w:szCs w:val="24"/>
            </w:rPr>
            <w:fldChar w:fldCharType="separate"/>
          </w:r>
          <w:r w:rsidR="00C94E4F" w:rsidRPr="00C94E4F">
            <w:rPr>
              <w:noProof/>
              <w:sz w:val="24"/>
              <w:szCs w:val="24"/>
            </w:rPr>
            <w:t>(2015)</w:t>
          </w:r>
          <w:r w:rsidR="00E5281A">
            <w:rPr>
              <w:sz w:val="24"/>
              <w:szCs w:val="24"/>
            </w:rPr>
            <w:fldChar w:fldCharType="end"/>
          </w:r>
        </w:sdtContent>
      </w:sdt>
      <w:r w:rsidR="00E5281A">
        <w:rPr>
          <w:sz w:val="24"/>
          <w:szCs w:val="24"/>
        </w:rPr>
        <w:t xml:space="preserve"> finalized that </w:t>
      </w:r>
      <w:r w:rsidR="00E5281A" w:rsidRPr="00E5281A">
        <w:rPr>
          <w:sz w:val="24"/>
          <w:szCs w:val="24"/>
        </w:rPr>
        <w:t>proﬁtability in Portuguese KIBS is</w:t>
      </w:r>
      <w:r w:rsidR="00E5281A">
        <w:rPr>
          <w:sz w:val="24"/>
          <w:szCs w:val="24"/>
        </w:rPr>
        <w:t xml:space="preserve"> persistent and </w:t>
      </w:r>
      <w:r w:rsidR="00E5281A" w:rsidRPr="00E5281A">
        <w:rPr>
          <w:sz w:val="24"/>
          <w:szCs w:val="24"/>
        </w:rPr>
        <w:t>has a continuous nature over time</w:t>
      </w:r>
      <w:r w:rsidR="00E5281A">
        <w:rPr>
          <w:sz w:val="24"/>
          <w:szCs w:val="24"/>
        </w:rPr>
        <w:t xml:space="preserve">. </w:t>
      </w:r>
    </w:p>
    <w:p w:rsidR="00495A59" w:rsidRPr="00120FA4" w:rsidRDefault="00EB6512" w:rsidP="00FF07C9">
      <w:pPr>
        <w:jc w:val="both"/>
        <w:rPr>
          <w:sz w:val="24"/>
          <w:szCs w:val="24"/>
        </w:rPr>
      </w:pPr>
      <w:r>
        <w:rPr>
          <w:sz w:val="24"/>
          <w:szCs w:val="24"/>
        </w:rPr>
        <w:t>T</w:t>
      </w:r>
      <w:r w:rsidRPr="00EB6512">
        <w:rPr>
          <w:sz w:val="24"/>
          <w:szCs w:val="24"/>
        </w:rPr>
        <w:t>he same results</w:t>
      </w:r>
      <w:r w:rsidR="00120FA4">
        <w:rPr>
          <w:sz w:val="24"/>
          <w:szCs w:val="24"/>
        </w:rPr>
        <w:t xml:space="preserve"> as </w:t>
      </w:r>
      <w:proofErr w:type="spellStart"/>
      <w:r w:rsidR="00120FA4">
        <w:rPr>
          <w:sz w:val="24"/>
          <w:szCs w:val="24"/>
        </w:rPr>
        <w:t>Nunes</w:t>
      </w:r>
      <w:proofErr w:type="spellEnd"/>
      <w:r w:rsidR="00120FA4">
        <w:rPr>
          <w:sz w:val="24"/>
          <w:szCs w:val="24"/>
        </w:rPr>
        <w:t xml:space="preserve"> &amp; </w:t>
      </w:r>
      <w:proofErr w:type="spellStart"/>
      <w:r w:rsidR="00120FA4">
        <w:rPr>
          <w:sz w:val="24"/>
          <w:szCs w:val="24"/>
        </w:rPr>
        <w:t>Serrasqueiro</w:t>
      </w:r>
      <w:proofErr w:type="spellEnd"/>
      <w:r w:rsidR="00120FA4">
        <w:rPr>
          <w:sz w:val="24"/>
          <w:szCs w:val="24"/>
        </w:rPr>
        <w:t xml:space="preserve"> </w:t>
      </w:r>
      <w:sdt>
        <w:sdtPr>
          <w:rPr>
            <w:sz w:val="24"/>
            <w:szCs w:val="24"/>
          </w:rPr>
          <w:id w:val="19212394"/>
          <w:citation/>
        </w:sdtPr>
        <w:sdtEndPr/>
        <w:sdtContent>
          <w:r w:rsidR="00120FA4">
            <w:rPr>
              <w:sz w:val="24"/>
              <w:szCs w:val="24"/>
            </w:rPr>
            <w:fldChar w:fldCharType="begin"/>
          </w:r>
          <w:r w:rsidR="00A10D29">
            <w:rPr>
              <w:sz w:val="24"/>
              <w:szCs w:val="24"/>
            </w:rPr>
            <w:instrText xml:space="preserve">CITATION Pau15 \n  \l 1033 </w:instrText>
          </w:r>
          <w:r w:rsidR="00120FA4">
            <w:rPr>
              <w:sz w:val="24"/>
              <w:szCs w:val="24"/>
            </w:rPr>
            <w:fldChar w:fldCharType="separate"/>
          </w:r>
          <w:r w:rsidR="00C94E4F" w:rsidRPr="00C94E4F">
            <w:rPr>
              <w:noProof/>
              <w:sz w:val="24"/>
              <w:szCs w:val="24"/>
            </w:rPr>
            <w:t>(2015)</w:t>
          </w:r>
          <w:r w:rsidR="00120FA4">
            <w:rPr>
              <w:sz w:val="24"/>
              <w:szCs w:val="24"/>
            </w:rPr>
            <w:fldChar w:fldCharType="end"/>
          </w:r>
        </w:sdtContent>
      </w:sdt>
      <w:r w:rsidRPr="00EB6512">
        <w:rPr>
          <w:sz w:val="24"/>
          <w:szCs w:val="24"/>
        </w:rPr>
        <w:t xml:space="preserve"> were obtained in a survey of 127 companies</w:t>
      </w:r>
      <w:r>
        <w:rPr>
          <w:sz w:val="24"/>
          <w:szCs w:val="24"/>
        </w:rPr>
        <w:t xml:space="preserve">, listed in </w:t>
      </w:r>
      <w:r w:rsidR="00DE47A2">
        <w:rPr>
          <w:sz w:val="24"/>
          <w:szCs w:val="24"/>
        </w:rPr>
        <w:t xml:space="preserve">the </w:t>
      </w:r>
      <w:r w:rsidR="00BF491F">
        <w:rPr>
          <w:sz w:val="24"/>
          <w:szCs w:val="24"/>
        </w:rPr>
        <w:t>Federation of Malaysia</w:t>
      </w:r>
      <w:r w:rsidRPr="00EB6512">
        <w:rPr>
          <w:sz w:val="24"/>
          <w:szCs w:val="24"/>
        </w:rPr>
        <w:t xml:space="preserve"> Man</w:t>
      </w:r>
      <w:r>
        <w:rPr>
          <w:sz w:val="24"/>
          <w:szCs w:val="24"/>
        </w:rPr>
        <w:t xml:space="preserve">ufacturers Directory, done by </w:t>
      </w:r>
      <w:r w:rsidRPr="00EB6512">
        <w:rPr>
          <w:sz w:val="24"/>
          <w:szCs w:val="24"/>
        </w:rPr>
        <w:t>Ismail</w:t>
      </w:r>
      <w:r>
        <w:rPr>
          <w:sz w:val="24"/>
          <w:szCs w:val="24"/>
        </w:rPr>
        <w:t xml:space="preserve"> et al. </w:t>
      </w:r>
      <w:sdt>
        <w:sdtPr>
          <w:rPr>
            <w:sz w:val="24"/>
            <w:szCs w:val="24"/>
          </w:rPr>
          <w:id w:val="-2019232391"/>
          <w:citation/>
        </w:sdtPr>
        <w:sdtEndPr/>
        <w:sdtContent>
          <w:r>
            <w:rPr>
              <w:sz w:val="24"/>
              <w:szCs w:val="24"/>
            </w:rPr>
            <w:fldChar w:fldCharType="begin"/>
          </w:r>
          <w:r w:rsidR="00A10D29">
            <w:rPr>
              <w:sz w:val="24"/>
              <w:szCs w:val="24"/>
            </w:rPr>
            <w:instrText xml:space="preserve">CITATION Ali10 \n  \l 1033 </w:instrText>
          </w:r>
          <w:r>
            <w:rPr>
              <w:sz w:val="24"/>
              <w:szCs w:val="24"/>
            </w:rPr>
            <w:fldChar w:fldCharType="separate"/>
          </w:r>
          <w:r w:rsidR="00C94E4F" w:rsidRPr="00C94E4F">
            <w:rPr>
              <w:noProof/>
              <w:sz w:val="24"/>
              <w:szCs w:val="24"/>
            </w:rPr>
            <w:t>(2010)</w:t>
          </w:r>
          <w:r>
            <w:rPr>
              <w:sz w:val="24"/>
              <w:szCs w:val="24"/>
            </w:rPr>
            <w:fldChar w:fldCharType="end"/>
          </w:r>
        </w:sdtContent>
      </w:sdt>
      <w:r w:rsidR="007C27DD">
        <w:rPr>
          <w:sz w:val="24"/>
          <w:szCs w:val="24"/>
        </w:rPr>
        <w:t xml:space="preserve">. </w:t>
      </w:r>
      <w:r w:rsidR="00120FA4">
        <w:rPr>
          <w:sz w:val="24"/>
          <w:szCs w:val="24"/>
        </w:rPr>
        <w:t xml:space="preserve">The authors investigate the relationship between a firm’s performance and competitive advantage and through </w:t>
      </w:r>
      <w:r w:rsidR="00120FA4" w:rsidRPr="00120FA4">
        <w:rPr>
          <w:sz w:val="24"/>
          <w:szCs w:val="24"/>
        </w:rPr>
        <w:t xml:space="preserve">two-way ANOVA </w:t>
      </w:r>
      <w:r w:rsidR="00120FA4">
        <w:rPr>
          <w:sz w:val="24"/>
          <w:szCs w:val="24"/>
        </w:rPr>
        <w:t xml:space="preserve">revealed that age is a significant positive moderator in this relationship. In other words, </w:t>
      </w:r>
      <w:r w:rsidR="00120FA4" w:rsidRPr="00120FA4">
        <w:rPr>
          <w:sz w:val="24"/>
          <w:szCs w:val="24"/>
        </w:rPr>
        <w:t>older companies have greater experience, which gives them a higher and more effective return on investment, a higher competitive advantage that leads to higher productivity</w:t>
      </w:r>
      <w:r w:rsidR="00D70CE9">
        <w:rPr>
          <w:sz w:val="24"/>
          <w:szCs w:val="24"/>
        </w:rPr>
        <w:t xml:space="preserve"> </w:t>
      </w:r>
      <w:sdt>
        <w:sdtPr>
          <w:rPr>
            <w:sz w:val="24"/>
            <w:szCs w:val="24"/>
          </w:rPr>
          <w:id w:val="-861658724"/>
          <w:citation/>
        </w:sdtPr>
        <w:sdtEndPr/>
        <w:sdtContent>
          <w:r w:rsidR="00D70CE9">
            <w:rPr>
              <w:sz w:val="24"/>
              <w:szCs w:val="24"/>
            </w:rPr>
            <w:fldChar w:fldCharType="begin"/>
          </w:r>
          <w:r w:rsidR="00A10D29">
            <w:rPr>
              <w:sz w:val="24"/>
              <w:szCs w:val="24"/>
            </w:rPr>
            <w:instrText xml:space="preserve">CITATION Ali10 \l 1033 </w:instrText>
          </w:r>
          <w:r w:rsidR="00D70CE9">
            <w:rPr>
              <w:sz w:val="24"/>
              <w:szCs w:val="24"/>
            </w:rPr>
            <w:fldChar w:fldCharType="separate"/>
          </w:r>
          <w:r w:rsidR="00C94E4F" w:rsidRPr="00C94E4F">
            <w:rPr>
              <w:noProof/>
              <w:sz w:val="24"/>
              <w:szCs w:val="24"/>
            </w:rPr>
            <w:t>(Ismail, et al., 2010)</w:t>
          </w:r>
          <w:r w:rsidR="00D70CE9">
            <w:rPr>
              <w:sz w:val="24"/>
              <w:szCs w:val="24"/>
            </w:rPr>
            <w:fldChar w:fldCharType="end"/>
          </w:r>
        </w:sdtContent>
      </w:sdt>
      <w:r w:rsidR="00D70CE9">
        <w:rPr>
          <w:sz w:val="24"/>
          <w:szCs w:val="24"/>
        </w:rPr>
        <w:t xml:space="preserve">. </w:t>
      </w:r>
    </w:p>
    <w:p w:rsidR="00495A59" w:rsidRDefault="00AA217F" w:rsidP="00FF07C9">
      <w:pPr>
        <w:jc w:val="both"/>
        <w:rPr>
          <w:sz w:val="24"/>
          <w:szCs w:val="24"/>
        </w:rPr>
      </w:pPr>
      <w:r>
        <w:rPr>
          <w:sz w:val="24"/>
          <w:szCs w:val="24"/>
        </w:rPr>
        <w:t xml:space="preserve">Ben Hatem </w:t>
      </w:r>
      <w:sdt>
        <w:sdtPr>
          <w:rPr>
            <w:sz w:val="24"/>
            <w:szCs w:val="24"/>
          </w:rPr>
          <w:id w:val="1546632436"/>
          <w:citation/>
        </w:sdtPr>
        <w:sdtEndPr/>
        <w:sdtContent>
          <w:r>
            <w:rPr>
              <w:sz w:val="24"/>
              <w:szCs w:val="24"/>
            </w:rPr>
            <w:fldChar w:fldCharType="begin"/>
          </w:r>
          <w:r>
            <w:rPr>
              <w:sz w:val="24"/>
              <w:szCs w:val="24"/>
            </w:rPr>
            <w:instrText xml:space="preserve">CITATION Ben14 \n  \l 1033 </w:instrText>
          </w:r>
          <w:r>
            <w:rPr>
              <w:sz w:val="24"/>
              <w:szCs w:val="24"/>
            </w:rPr>
            <w:fldChar w:fldCharType="separate"/>
          </w:r>
          <w:r w:rsidR="00C94E4F" w:rsidRPr="00C94E4F">
            <w:rPr>
              <w:noProof/>
              <w:sz w:val="24"/>
              <w:szCs w:val="24"/>
            </w:rPr>
            <w:t>(2014)</w:t>
          </w:r>
          <w:r>
            <w:rPr>
              <w:sz w:val="24"/>
              <w:szCs w:val="24"/>
            </w:rPr>
            <w:fldChar w:fldCharType="end"/>
          </w:r>
        </w:sdtContent>
      </w:sdt>
      <w:r>
        <w:rPr>
          <w:sz w:val="24"/>
          <w:szCs w:val="24"/>
        </w:rPr>
        <w:t xml:space="preserve"> </w:t>
      </w:r>
      <w:r w:rsidR="00BF491F">
        <w:rPr>
          <w:sz w:val="24"/>
          <w:szCs w:val="24"/>
        </w:rPr>
        <w:t>tries</w:t>
      </w:r>
      <w:r w:rsidR="00265201">
        <w:rPr>
          <w:sz w:val="24"/>
          <w:szCs w:val="24"/>
        </w:rPr>
        <w:t xml:space="preserve"> to identify and analyze the main factors that influence firm performance of 309 companies for three European countries- Italy, Sweden and Switzerland. T</w:t>
      </w:r>
      <w:r w:rsidR="00265201" w:rsidRPr="00265201">
        <w:rPr>
          <w:sz w:val="24"/>
          <w:szCs w:val="24"/>
        </w:rPr>
        <w:t>he investigation period shall cover from 2003 to 2011</w:t>
      </w:r>
      <w:r w:rsidR="00265201">
        <w:rPr>
          <w:sz w:val="24"/>
          <w:szCs w:val="24"/>
        </w:rPr>
        <w:t xml:space="preserve"> </w:t>
      </w:r>
      <w:r w:rsidR="00265201" w:rsidRPr="00265201">
        <w:rPr>
          <w:sz w:val="24"/>
          <w:szCs w:val="24"/>
        </w:rPr>
        <w:t>and companies operate in a variety of sectors</w:t>
      </w:r>
      <w:r w:rsidR="00265201">
        <w:rPr>
          <w:sz w:val="24"/>
          <w:szCs w:val="24"/>
        </w:rPr>
        <w:t>. T</w:t>
      </w:r>
      <w:r w:rsidR="00265201" w:rsidRPr="00265201">
        <w:rPr>
          <w:sz w:val="24"/>
          <w:szCs w:val="24"/>
        </w:rPr>
        <w:t>he author's empirical validation take age as an independent variable to measure the firm performance</w:t>
      </w:r>
      <w:r w:rsidR="00E5005B">
        <w:rPr>
          <w:sz w:val="24"/>
          <w:szCs w:val="24"/>
        </w:rPr>
        <w:t>. A</w:t>
      </w:r>
      <w:r w:rsidR="00E5005B" w:rsidRPr="00E5005B">
        <w:rPr>
          <w:sz w:val="24"/>
          <w:szCs w:val="24"/>
        </w:rPr>
        <w:t>nd since, in his opinion, older companies have a bet</w:t>
      </w:r>
      <w:r w:rsidR="00E5005B">
        <w:rPr>
          <w:sz w:val="24"/>
          <w:szCs w:val="24"/>
        </w:rPr>
        <w:t xml:space="preserve">ter reputation in the market, Hatem </w:t>
      </w:r>
      <w:sdt>
        <w:sdtPr>
          <w:rPr>
            <w:sz w:val="24"/>
            <w:szCs w:val="24"/>
          </w:rPr>
          <w:id w:val="853229406"/>
          <w:citation/>
        </w:sdtPr>
        <w:sdtEndPr/>
        <w:sdtContent>
          <w:r w:rsidR="00E5005B">
            <w:rPr>
              <w:sz w:val="24"/>
              <w:szCs w:val="24"/>
            </w:rPr>
            <w:fldChar w:fldCharType="begin"/>
          </w:r>
          <w:r w:rsidR="00E5005B">
            <w:rPr>
              <w:sz w:val="24"/>
              <w:szCs w:val="24"/>
            </w:rPr>
            <w:instrText xml:space="preserve">CITATION Ben14 \n  \l 1033 </w:instrText>
          </w:r>
          <w:r w:rsidR="00E5005B">
            <w:rPr>
              <w:sz w:val="24"/>
              <w:szCs w:val="24"/>
            </w:rPr>
            <w:fldChar w:fldCharType="separate"/>
          </w:r>
          <w:r w:rsidR="00C94E4F" w:rsidRPr="00C94E4F">
            <w:rPr>
              <w:noProof/>
              <w:sz w:val="24"/>
              <w:szCs w:val="24"/>
            </w:rPr>
            <w:t>(2014)</w:t>
          </w:r>
          <w:r w:rsidR="00E5005B">
            <w:rPr>
              <w:sz w:val="24"/>
              <w:szCs w:val="24"/>
            </w:rPr>
            <w:fldChar w:fldCharType="end"/>
          </w:r>
        </w:sdtContent>
      </w:sdt>
      <w:r w:rsidR="00E5005B" w:rsidRPr="00E5005B">
        <w:rPr>
          <w:sz w:val="24"/>
          <w:szCs w:val="24"/>
        </w:rPr>
        <w:t xml:space="preserve"> expects age as a factor to have a positive effect on company performance</w:t>
      </w:r>
      <w:r w:rsidR="00E5005B">
        <w:rPr>
          <w:sz w:val="24"/>
          <w:szCs w:val="24"/>
        </w:rPr>
        <w:t xml:space="preserve">. </w:t>
      </w:r>
      <w:r w:rsidR="00ED5021">
        <w:rPr>
          <w:sz w:val="24"/>
          <w:szCs w:val="24"/>
        </w:rPr>
        <w:t>T</w:t>
      </w:r>
      <w:r w:rsidR="00ED5021" w:rsidRPr="00ED5021">
        <w:rPr>
          <w:sz w:val="24"/>
          <w:szCs w:val="24"/>
        </w:rPr>
        <w:t>he results found by the author indicate that the companies in</w:t>
      </w:r>
      <w:r w:rsidR="00ED5021">
        <w:rPr>
          <w:sz w:val="24"/>
          <w:szCs w:val="24"/>
        </w:rPr>
        <w:t xml:space="preserve"> Switzerland are the oldest, compared to </w:t>
      </w:r>
      <w:r w:rsidR="00ED5021" w:rsidRPr="00ED5021">
        <w:rPr>
          <w:sz w:val="24"/>
          <w:szCs w:val="24"/>
        </w:rPr>
        <w:t>the other two countries surveyed</w:t>
      </w:r>
      <w:r w:rsidR="00ED5021">
        <w:rPr>
          <w:sz w:val="24"/>
          <w:szCs w:val="24"/>
        </w:rPr>
        <w:t>.</w:t>
      </w:r>
      <w:r w:rsidR="0015440A">
        <w:rPr>
          <w:sz w:val="24"/>
          <w:szCs w:val="24"/>
        </w:rPr>
        <w:t xml:space="preserve"> On one hand, </w:t>
      </w:r>
      <w:r w:rsidR="004C6ED9">
        <w:rPr>
          <w:sz w:val="24"/>
          <w:szCs w:val="24"/>
        </w:rPr>
        <w:t>the author of the study</w:t>
      </w:r>
      <w:r w:rsidR="0015440A" w:rsidRPr="0015440A">
        <w:rPr>
          <w:sz w:val="24"/>
          <w:szCs w:val="24"/>
        </w:rPr>
        <w:t xml:space="preserve"> proves the positive impact of age as a </w:t>
      </w:r>
      <w:r w:rsidR="0015440A" w:rsidRPr="0015440A">
        <w:rPr>
          <w:sz w:val="24"/>
          <w:szCs w:val="24"/>
        </w:rPr>
        <w:lastRenderedPageBreak/>
        <w:t>variable on</w:t>
      </w:r>
      <w:r w:rsidR="00BF491F">
        <w:rPr>
          <w:sz w:val="24"/>
          <w:szCs w:val="24"/>
        </w:rPr>
        <w:t xml:space="preserve"> the financial performance and </w:t>
      </w:r>
      <w:r w:rsidR="0015440A" w:rsidRPr="0015440A">
        <w:rPr>
          <w:sz w:val="24"/>
          <w:szCs w:val="24"/>
        </w:rPr>
        <w:t>can improve profitability in the companies in Italy and Switzerland</w:t>
      </w:r>
      <w:r w:rsidR="0015440A">
        <w:rPr>
          <w:sz w:val="24"/>
          <w:szCs w:val="24"/>
        </w:rPr>
        <w:t xml:space="preserve">. </w:t>
      </w:r>
      <w:r w:rsidR="00F66DDA">
        <w:rPr>
          <w:sz w:val="24"/>
          <w:szCs w:val="24"/>
        </w:rPr>
        <w:t xml:space="preserve">On the other hand, </w:t>
      </w:r>
      <w:r w:rsidR="00F66DDA" w:rsidRPr="00F66DDA">
        <w:rPr>
          <w:sz w:val="24"/>
          <w:szCs w:val="24"/>
        </w:rPr>
        <w:t xml:space="preserve">the results of the impact of age on sectors </w:t>
      </w:r>
      <w:r w:rsidR="00BF491F">
        <w:rPr>
          <w:sz w:val="24"/>
          <w:szCs w:val="24"/>
        </w:rPr>
        <w:t xml:space="preserve">of </w:t>
      </w:r>
      <w:r w:rsidR="00F66DDA" w:rsidRPr="00F66DDA">
        <w:rPr>
          <w:sz w:val="24"/>
          <w:szCs w:val="24"/>
        </w:rPr>
        <w:t>profitability in the countries reflect a negative effect on professional business sector in Italy</w:t>
      </w:r>
      <w:r w:rsidR="00F66DDA">
        <w:rPr>
          <w:sz w:val="24"/>
          <w:szCs w:val="24"/>
        </w:rPr>
        <w:t xml:space="preserve"> </w:t>
      </w:r>
      <w:r w:rsidR="00F66DDA" w:rsidRPr="00F66DDA">
        <w:rPr>
          <w:sz w:val="24"/>
          <w:szCs w:val="24"/>
        </w:rPr>
        <w:t>and professional activities sectors in Sweden</w:t>
      </w:r>
      <w:r w:rsidR="004C6ED9">
        <w:rPr>
          <w:sz w:val="24"/>
          <w:szCs w:val="24"/>
        </w:rPr>
        <w:t xml:space="preserve"> </w:t>
      </w:r>
      <w:sdt>
        <w:sdtPr>
          <w:rPr>
            <w:sz w:val="24"/>
            <w:szCs w:val="24"/>
          </w:rPr>
          <w:id w:val="153655111"/>
          <w:citation/>
        </w:sdtPr>
        <w:sdtContent>
          <w:r w:rsidR="004C6ED9">
            <w:rPr>
              <w:sz w:val="24"/>
              <w:szCs w:val="24"/>
            </w:rPr>
            <w:fldChar w:fldCharType="begin"/>
          </w:r>
          <w:r w:rsidR="004C6ED9">
            <w:rPr>
              <w:sz w:val="24"/>
              <w:szCs w:val="24"/>
            </w:rPr>
            <w:instrText xml:space="preserve"> CITATION Ben14 \l 1033 </w:instrText>
          </w:r>
          <w:r w:rsidR="004C6ED9">
            <w:rPr>
              <w:sz w:val="24"/>
              <w:szCs w:val="24"/>
            </w:rPr>
            <w:fldChar w:fldCharType="separate"/>
          </w:r>
          <w:r w:rsidR="004C6ED9" w:rsidRPr="004C6ED9">
            <w:rPr>
              <w:noProof/>
              <w:sz w:val="24"/>
              <w:szCs w:val="24"/>
            </w:rPr>
            <w:t>(Hatem, 2014)</w:t>
          </w:r>
          <w:r w:rsidR="004C6ED9">
            <w:rPr>
              <w:sz w:val="24"/>
              <w:szCs w:val="24"/>
            </w:rPr>
            <w:fldChar w:fldCharType="end"/>
          </w:r>
        </w:sdtContent>
      </w:sdt>
      <w:r w:rsidR="00F66DDA">
        <w:rPr>
          <w:sz w:val="24"/>
          <w:szCs w:val="24"/>
        </w:rPr>
        <w:t xml:space="preserve">. </w:t>
      </w:r>
    </w:p>
    <w:p w:rsidR="00833320" w:rsidRPr="0015440A" w:rsidRDefault="00E64C4D" w:rsidP="00FF07C9">
      <w:pPr>
        <w:jc w:val="both"/>
        <w:rPr>
          <w:sz w:val="24"/>
          <w:szCs w:val="24"/>
        </w:rPr>
      </w:pPr>
      <w:r>
        <w:rPr>
          <w:sz w:val="24"/>
          <w:szCs w:val="24"/>
        </w:rPr>
        <w:t xml:space="preserve">For Italian wineries, </w:t>
      </w:r>
      <w:r w:rsidR="0002013E">
        <w:rPr>
          <w:sz w:val="24"/>
          <w:szCs w:val="24"/>
        </w:rPr>
        <w:t xml:space="preserve">Arturo </w:t>
      </w:r>
      <w:proofErr w:type="spellStart"/>
      <w:r w:rsidR="0002013E">
        <w:rPr>
          <w:sz w:val="24"/>
          <w:szCs w:val="24"/>
        </w:rPr>
        <w:t>Capasso</w:t>
      </w:r>
      <w:proofErr w:type="spellEnd"/>
      <w:r w:rsidR="0002013E">
        <w:rPr>
          <w:sz w:val="24"/>
          <w:szCs w:val="24"/>
        </w:rPr>
        <w:t xml:space="preserve">, </w:t>
      </w:r>
      <w:r w:rsidRPr="00E64C4D">
        <w:rPr>
          <w:sz w:val="24"/>
          <w:szCs w:val="24"/>
        </w:rPr>
        <w:t>C</w:t>
      </w:r>
      <w:r w:rsidR="0002013E">
        <w:rPr>
          <w:sz w:val="24"/>
          <w:szCs w:val="24"/>
        </w:rPr>
        <w:t xml:space="preserve">armen </w:t>
      </w:r>
      <w:proofErr w:type="spellStart"/>
      <w:r w:rsidR="0002013E">
        <w:rPr>
          <w:sz w:val="24"/>
          <w:szCs w:val="24"/>
        </w:rPr>
        <w:t>Gallucci</w:t>
      </w:r>
      <w:proofErr w:type="spellEnd"/>
      <w:r w:rsidR="0002013E">
        <w:rPr>
          <w:sz w:val="24"/>
          <w:szCs w:val="24"/>
        </w:rPr>
        <w:t xml:space="preserve"> and Matteo Rossi </w:t>
      </w:r>
      <w:sdt>
        <w:sdtPr>
          <w:rPr>
            <w:sz w:val="24"/>
            <w:szCs w:val="24"/>
          </w:rPr>
          <w:id w:val="-985774690"/>
          <w:citation/>
        </w:sdtPr>
        <w:sdtEndPr/>
        <w:sdtContent>
          <w:r w:rsidR="0002013E">
            <w:rPr>
              <w:sz w:val="24"/>
              <w:szCs w:val="24"/>
            </w:rPr>
            <w:fldChar w:fldCharType="begin"/>
          </w:r>
          <w:r w:rsidR="00460960">
            <w:rPr>
              <w:sz w:val="24"/>
              <w:szCs w:val="24"/>
            </w:rPr>
            <w:instrText xml:space="preserve">CITATION Cap15 \n  \l 1033 </w:instrText>
          </w:r>
          <w:r w:rsidR="0002013E">
            <w:rPr>
              <w:sz w:val="24"/>
              <w:szCs w:val="24"/>
            </w:rPr>
            <w:fldChar w:fldCharType="separate"/>
          </w:r>
          <w:r w:rsidR="00C94E4F" w:rsidRPr="00C94E4F">
            <w:rPr>
              <w:noProof/>
              <w:sz w:val="24"/>
              <w:szCs w:val="24"/>
            </w:rPr>
            <w:t>(2015)</w:t>
          </w:r>
          <w:r w:rsidR="0002013E">
            <w:rPr>
              <w:sz w:val="24"/>
              <w:szCs w:val="24"/>
            </w:rPr>
            <w:fldChar w:fldCharType="end"/>
          </w:r>
        </w:sdtContent>
      </w:sdt>
      <w:r w:rsidR="0002013E">
        <w:rPr>
          <w:sz w:val="24"/>
          <w:szCs w:val="24"/>
        </w:rPr>
        <w:t xml:space="preserve"> investigate influence of age as a factor on their financial performance. Based on a </w:t>
      </w:r>
      <w:r w:rsidR="0033535F">
        <w:rPr>
          <w:sz w:val="24"/>
          <w:szCs w:val="24"/>
        </w:rPr>
        <w:t xml:space="preserve">sample, focused only on the old </w:t>
      </w:r>
      <w:r w:rsidR="0002013E">
        <w:rPr>
          <w:sz w:val="24"/>
          <w:szCs w:val="24"/>
        </w:rPr>
        <w:t xml:space="preserve">companies and applying </w:t>
      </w:r>
      <w:r w:rsidR="0002013E" w:rsidRPr="0002013E">
        <w:rPr>
          <w:sz w:val="24"/>
          <w:szCs w:val="24"/>
        </w:rPr>
        <w:t>a panel model with time ﬁxed effects</w:t>
      </w:r>
      <w:r w:rsidR="0002013E">
        <w:rPr>
          <w:sz w:val="24"/>
          <w:szCs w:val="24"/>
        </w:rPr>
        <w:t xml:space="preserve">, the authors tested two hypotheses </w:t>
      </w:r>
      <w:r w:rsidR="00BB4442">
        <w:rPr>
          <w:sz w:val="24"/>
          <w:szCs w:val="24"/>
        </w:rPr>
        <w:t xml:space="preserve">about a positive relation between longevity and profitability, and a negative one between longevity and financial leverage. </w:t>
      </w:r>
      <w:r w:rsidR="00255D2D">
        <w:rPr>
          <w:sz w:val="24"/>
          <w:szCs w:val="24"/>
        </w:rPr>
        <w:t>The main findings of the research during the investigated period from 2008 to 2011 show</w:t>
      </w:r>
      <w:r w:rsidR="00BF491F">
        <w:rPr>
          <w:sz w:val="24"/>
          <w:szCs w:val="24"/>
        </w:rPr>
        <w:t>s</w:t>
      </w:r>
      <w:r w:rsidR="00255D2D">
        <w:rPr>
          <w:sz w:val="24"/>
          <w:szCs w:val="24"/>
        </w:rPr>
        <w:t xml:space="preserve"> that exist a negative </w:t>
      </w:r>
      <w:r w:rsidR="00804A67">
        <w:rPr>
          <w:sz w:val="24"/>
          <w:szCs w:val="24"/>
        </w:rPr>
        <w:t>link between longevity and profitability</w:t>
      </w:r>
      <w:r w:rsidR="004B1592">
        <w:rPr>
          <w:sz w:val="24"/>
          <w:szCs w:val="24"/>
        </w:rPr>
        <w:t xml:space="preserve"> </w:t>
      </w:r>
      <w:sdt>
        <w:sdtPr>
          <w:rPr>
            <w:sz w:val="24"/>
            <w:szCs w:val="24"/>
          </w:rPr>
          <w:id w:val="2134355519"/>
          <w:citation/>
        </w:sdtPr>
        <w:sdtContent>
          <w:r w:rsidR="004B1592">
            <w:rPr>
              <w:sz w:val="24"/>
              <w:szCs w:val="24"/>
            </w:rPr>
            <w:fldChar w:fldCharType="begin"/>
          </w:r>
          <w:r w:rsidR="004B1592">
            <w:rPr>
              <w:sz w:val="24"/>
              <w:szCs w:val="24"/>
            </w:rPr>
            <w:instrText xml:space="preserve"> CITATION Cap15 \l 1033 </w:instrText>
          </w:r>
          <w:r w:rsidR="004B1592">
            <w:rPr>
              <w:sz w:val="24"/>
              <w:szCs w:val="24"/>
            </w:rPr>
            <w:fldChar w:fldCharType="separate"/>
          </w:r>
          <w:r w:rsidR="004B1592" w:rsidRPr="004B1592">
            <w:rPr>
              <w:noProof/>
              <w:sz w:val="24"/>
              <w:szCs w:val="24"/>
            </w:rPr>
            <w:t>(Capasso, et al., 2015)</w:t>
          </w:r>
          <w:r w:rsidR="004B1592">
            <w:rPr>
              <w:sz w:val="24"/>
              <w:szCs w:val="24"/>
            </w:rPr>
            <w:fldChar w:fldCharType="end"/>
          </w:r>
        </w:sdtContent>
      </w:sdt>
      <w:r w:rsidR="00804A67">
        <w:rPr>
          <w:sz w:val="24"/>
          <w:szCs w:val="24"/>
        </w:rPr>
        <w:t xml:space="preserve">. Moreover, the second hypothesis was confirmed since </w:t>
      </w:r>
      <w:r w:rsidR="00804A67" w:rsidRPr="00804A67">
        <w:rPr>
          <w:sz w:val="24"/>
          <w:szCs w:val="24"/>
        </w:rPr>
        <w:t>the negative link to leverage</w:t>
      </w:r>
      <w:r w:rsidR="00804A67">
        <w:rPr>
          <w:sz w:val="24"/>
          <w:szCs w:val="24"/>
        </w:rPr>
        <w:t xml:space="preserve"> with longevity</w:t>
      </w:r>
      <w:r w:rsidR="00804A67" w:rsidRPr="00804A67">
        <w:rPr>
          <w:sz w:val="24"/>
          <w:szCs w:val="24"/>
        </w:rPr>
        <w:t xml:space="preserve"> has been proven</w:t>
      </w:r>
      <w:r w:rsidR="00804A67">
        <w:rPr>
          <w:sz w:val="24"/>
          <w:szCs w:val="24"/>
        </w:rPr>
        <w:t xml:space="preserve">. Thus, when the financial </w:t>
      </w:r>
      <w:r w:rsidR="00804A67" w:rsidRPr="00804A67">
        <w:rPr>
          <w:sz w:val="24"/>
          <w:szCs w:val="24"/>
        </w:rPr>
        <w:t>leverage decrease, then companies become more long-lived</w:t>
      </w:r>
      <w:r w:rsidR="00804A67">
        <w:rPr>
          <w:sz w:val="24"/>
          <w:szCs w:val="24"/>
        </w:rPr>
        <w:t xml:space="preserve"> </w:t>
      </w:r>
      <w:r w:rsidR="0033535F">
        <w:rPr>
          <w:sz w:val="24"/>
          <w:szCs w:val="24"/>
        </w:rPr>
        <w:t xml:space="preserve">and </w:t>
      </w:r>
      <w:r w:rsidR="0033535F" w:rsidRPr="0033535F">
        <w:rPr>
          <w:sz w:val="24"/>
          <w:szCs w:val="24"/>
        </w:rPr>
        <w:t>through self-financing, they reduce their dividends and retain profits</w:t>
      </w:r>
      <w:r w:rsidR="0033535F">
        <w:rPr>
          <w:sz w:val="24"/>
          <w:szCs w:val="24"/>
        </w:rPr>
        <w:t xml:space="preserve"> </w:t>
      </w:r>
      <w:sdt>
        <w:sdtPr>
          <w:rPr>
            <w:sz w:val="24"/>
            <w:szCs w:val="24"/>
          </w:rPr>
          <w:id w:val="2072690525"/>
          <w:citation/>
        </w:sdtPr>
        <w:sdtEndPr/>
        <w:sdtContent>
          <w:r w:rsidR="0033535F">
            <w:rPr>
              <w:sz w:val="24"/>
              <w:szCs w:val="24"/>
            </w:rPr>
            <w:fldChar w:fldCharType="begin"/>
          </w:r>
          <w:r w:rsidR="00460960">
            <w:rPr>
              <w:sz w:val="24"/>
              <w:szCs w:val="24"/>
            </w:rPr>
            <w:instrText xml:space="preserve">CITATION Cap15 \l 1033 </w:instrText>
          </w:r>
          <w:r w:rsidR="0033535F">
            <w:rPr>
              <w:sz w:val="24"/>
              <w:szCs w:val="24"/>
            </w:rPr>
            <w:fldChar w:fldCharType="separate"/>
          </w:r>
          <w:r w:rsidR="00C94E4F" w:rsidRPr="00C94E4F">
            <w:rPr>
              <w:noProof/>
              <w:sz w:val="24"/>
              <w:szCs w:val="24"/>
            </w:rPr>
            <w:t>(Capasso, et al., 2015)</w:t>
          </w:r>
          <w:r w:rsidR="0033535F">
            <w:rPr>
              <w:sz w:val="24"/>
              <w:szCs w:val="24"/>
            </w:rPr>
            <w:fldChar w:fldCharType="end"/>
          </w:r>
        </w:sdtContent>
      </w:sdt>
      <w:r w:rsidR="0033535F">
        <w:rPr>
          <w:sz w:val="24"/>
          <w:szCs w:val="24"/>
        </w:rPr>
        <w:t xml:space="preserve">. </w:t>
      </w:r>
    </w:p>
    <w:p w:rsidR="000B0D1C" w:rsidRPr="00BC704F" w:rsidRDefault="008F1EEF" w:rsidP="00FF07C9">
      <w:pPr>
        <w:jc w:val="both"/>
        <w:rPr>
          <w:sz w:val="24"/>
          <w:szCs w:val="24"/>
        </w:rPr>
      </w:pPr>
      <w:r>
        <w:rPr>
          <w:sz w:val="24"/>
          <w:szCs w:val="24"/>
        </w:rPr>
        <w:t>A</w:t>
      </w:r>
      <w:r w:rsidRPr="005C1B6B">
        <w:rPr>
          <w:sz w:val="24"/>
          <w:szCs w:val="24"/>
        </w:rPr>
        <w:t xml:space="preserve"> forenamed</w:t>
      </w:r>
      <w:r w:rsidR="005C1B6B" w:rsidRPr="005C1B6B">
        <w:rPr>
          <w:sz w:val="24"/>
          <w:szCs w:val="24"/>
        </w:rPr>
        <w:t xml:space="preserve"> empirical research reveals that the age of companies is an important factor in their performance and profitability</w:t>
      </w:r>
      <w:r w:rsidR="005C1B6B">
        <w:rPr>
          <w:sz w:val="24"/>
          <w:szCs w:val="24"/>
        </w:rPr>
        <w:t xml:space="preserve">. </w:t>
      </w:r>
      <w:r w:rsidR="00CC0AB4">
        <w:rPr>
          <w:sz w:val="24"/>
          <w:szCs w:val="24"/>
        </w:rPr>
        <w:t>I</w:t>
      </w:r>
      <w:r w:rsidR="005C1B6B" w:rsidRPr="005C1B6B">
        <w:rPr>
          <w:sz w:val="24"/>
          <w:szCs w:val="24"/>
        </w:rPr>
        <w:t xml:space="preserve">t is also a proven fact that </w:t>
      </w:r>
      <w:r w:rsidR="00CC0AB4" w:rsidRPr="00CC0AB4">
        <w:rPr>
          <w:sz w:val="24"/>
          <w:szCs w:val="24"/>
        </w:rPr>
        <w:t>wealth comes with age and experience</w:t>
      </w:r>
      <w:r w:rsidR="00CC0AB4">
        <w:rPr>
          <w:sz w:val="24"/>
          <w:szCs w:val="24"/>
        </w:rPr>
        <w:t xml:space="preserve">. In other words, </w:t>
      </w:r>
      <w:r w:rsidR="005C1B6B" w:rsidRPr="005C1B6B">
        <w:rPr>
          <w:sz w:val="24"/>
          <w:szCs w:val="24"/>
        </w:rPr>
        <w:t>older companies have more experience, which gives them the advan</w:t>
      </w:r>
      <w:r w:rsidR="00EC4578">
        <w:rPr>
          <w:sz w:val="24"/>
          <w:szCs w:val="24"/>
        </w:rPr>
        <w:t>tage of being more competitive o</w:t>
      </w:r>
      <w:r w:rsidR="005C1B6B" w:rsidRPr="005C1B6B">
        <w:rPr>
          <w:sz w:val="24"/>
          <w:szCs w:val="24"/>
        </w:rPr>
        <w:t>n the market</w:t>
      </w:r>
      <w:r w:rsidR="00BF491F">
        <w:rPr>
          <w:sz w:val="24"/>
          <w:szCs w:val="24"/>
        </w:rPr>
        <w:t xml:space="preserve"> and leads to increase</w:t>
      </w:r>
      <w:r w:rsidR="00EC4578">
        <w:rPr>
          <w:sz w:val="24"/>
          <w:szCs w:val="24"/>
        </w:rPr>
        <w:t xml:space="preserve"> of their profitability. T</w:t>
      </w:r>
      <w:r w:rsidR="00EC4578" w:rsidRPr="00EC4578">
        <w:rPr>
          <w:sz w:val="24"/>
          <w:szCs w:val="24"/>
        </w:rPr>
        <w:t>his fact is confirmed by the empirical results of</w:t>
      </w:r>
      <w:r w:rsidR="004731E2" w:rsidRPr="004731E2">
        <w:rPr>
          <w:noProof/>
          <w:sz w:val="24"/>
          <w:szCs w:val="24"/>
        </w:rPr>
        <w:t xml:space="preserve"> Dasilas &amp; Papasyriopoulos</w:t>
      </w:r>
      <w:r w:rsidR="004731E2">
        <w:rPr>
          <w:sz w:val="24"/>
          <w:szCs w:val="24"/>
        </w:rPr>
        <w:t xml:space="preserve"> </w:t>
      </w:r>
      <w:sdt>
        <w:sdtPr>
          <w:rPr>
            <w:sz w:val="24"/>
            <w:szCs w:val="24"/>
          </w:rPr>
          <w:id w:val="-237091224"/>
          <w:citation/>
        </w:sdtPr>
        <w:sdtEndPr/>
        <w:sdtContent>
          <w:r w:rsidR="004731E2">
            <w:rPr>
              <w:sz w:val="24"/>
              <w:szCs w:val="24"/>
            </w:rPr>
            <w:fldChar w:fldCharType="begin"/>
          </w:r>
          <w:r w:rsidR="00A10D29">
            <w:rPr>
              <w:sz w:val="24"/>
              <w:szCs w:val="24"/>
            </w:rPr>
            <w:instrText xml:space="preserve">CITATION Apo15 \n  \l 1033 </w:instrText>
          </w:r>
          <w:r w:rsidR="004731E2">
            <w:rPr>
              <w:sz w:val="24"/>
              <w:szCs w:val="24"/>
            </w:rPr>
            <w:fldChar w:fldCharType="separate"/>
          </w:r>
          <w:r w:rsidR="00C94E4F" w:rsidRPr="00C94E4F">
            <w:rPr>
              <w:noProof/>
              <w:sz w:val="24"/>
              <w:szCs w:val="24"/>
            </w:rPr>
            <w:t>(2015)</w:t>
          </w:r>
          <w:r w:rsidR="004731E2">
            <w:rPr>
              <w:sz w:val="24"/>
              <w:szCs w:val="24"/>
            </w:rPr>
            <w:fldChar w:fldCharType="end"/>
          </w:r>
        </w:sdtContent>
      </w:sdt>
      <w:r w:rsidR="004731E2">
        <w:rPr>
          <w:sz w:val="24"/>
          <w:szCs w:val="24"/>
        </w:rPr>
        <w:t xml:space="preserve">, </w:t>
      </w:r>
      <w:proofErr w:type="spellStart"/>
      <w:r w:rsidR="004731E2">
        <w:rPr>
          <w:sz w:val="24"/>
          <w:szCs w:val="24"/>
        </w:rPr>
        <w:t>Nunes</w:t>
      </w:r>
      <w:proofErr w:type="spellEnd"/>
      <w:r w:rsidR="004731E2">
        <w:rPr>
          <w:sz w:val="24"/>
          <w:szCs w:val="24"/>
        </w:rPr>
        <w:t xml:space="preserve"> &amp; </w:t>
      </w:r>
      <w:proofErr w:type="spellStart"/>
      <w:r w:rsidR="004731E2">
        <w:rPr>
          <w:sz w:val="24"/>
          <w:szCs w:val="24"/>
        </w:rPr>
        <w:t>Serrasqueiro</w:t>
      </w:r>
      <w:proofErr w:type="spellEnd"/>
      <w:r w:rsidR="004731E2">
        <w:rPr>
          <w:sz w:val="24"/>
          <w:szCs w:val="24"/>
        </w:rPr>
        <w:t xml:space="preserve"> </w:t>
      </w:r>
      <w:sdt>
        <w:sdtPr>
          <w:rPr>
            <w:sz w:val="24"/>
            <w:szCs w:val="24"/>
          </w:rPr>
          <w:id w:val="-1900585677"/>
          <w:citation/>
        </w:sdtPr>
        <w:sdtEndPr/>
        <w:sdtContent>
          <w:r w:rsidR="004731E2">
            <w:rPr>
              <w:sz w:val="24"/>
              <w:szCs w:val="24"/>
            </w:rPr>
            <w:fldChar w:fldCharType="begin"/>
          </w:r>
          <w:r w:rsidR="00A10D29">
            <w:rPr>
              <w:sz w:val="24"/>
              <w:szCs w:val="24"/>
            </w:rPr>
            <w:instrText xml:space="preserve">CITATION Pau15 \n  \l 1033 </w:instrText>
          </w:r>
          <w:r w:rsidR="004731E2">
            <w:rPr>
              <w:sz w:val="24"/>
              <w:szCs w:val="24"/>
            </w:rPr>
            <w:fldChar w:fldCharType="separate"/>
          </w:r>
          <w:r w:rsidR="00C94E4F" w:rsidRPr="00C94E4F">
            <w:rPr>
              <w:noProof/>
              <w:sz w:val="24"/>
              <w:szCs w:val="24"/>
            </w:rPr>
            <w:t>(2015)</w:t>
          </w:r>
          <w:r w:rsidR="004731E2">
            <w:rPr>
              <w:sz w:val="24"/>
              <w:szCs w:val="24"/>
            </w:rPr>
            <w:fldChar w:fldCharType="end"/>
          </w:r>
        </w:sdtContent>
      </w:sdt>
      <w:r w:rsidR="004731E2">
        <w:rPr>
          <w:sz w:val="24"/>
          <w:szCs w:val="24"/>
        </w:rPr>
        <w:t xml:space="preserve"> and Ismail et al. </w:t>
      </w:r>
      <w:sdt>
        <w:sdtPr>
          <w:rPr>
            <w:sz w:val="24"/>
            <w:szCs w:val="24"/>
          </w:rPr>
          <w:id w:val="-2029715471"/>
          <w:citation/>
        </w:sdtPr>
        <w:sdtEndPr/>
        <w:sdtContent>
          <w:r w:rsidR="004731E2">
            <w:rPr>
              <w:sz w:val="24"/>
              <w:szCs w:val="24"/>
            </w:rPr>
            <w:fldChar w:fldCharType="begin"/>
          </w:r>
          <w:r w:rsidR="00A10D29">
            <w:rPr>
              <w:sz w:val="24"/>
              <w:szCs w:val="24"/>
            </w:rPr>
            <w:instrText xml:space="preserve">CITATION Ali10 \n  \l 1033 </w:instrText>
          </w:r>
          <w:r w:rsidR="004731E2">
            <w:rPr>
              <w:sz w:val="24"/>
              <w:szCs w:val="24"/>
            </w:rPr>
            <w:fldChar w:fldCharType="separate"/>
          </w:r>
          <w:r w:rsidR="00C94E4F" w:rsidRPr="00C94E4F">
            <w:rPr>
              <w:noProof/>
              <w:sz w:val="24"/>
              <w:szCs w:val="24"/>
            </w:rPr>
            <w:t>(2010)</w:t>
          </w:r>
          <w:r w:rsidR="004731E2">
            <w:rPr>
              <w:sz w:val="24"/>
              <w:szCs w:val="24"/>
            </w:rPr>
            <w:fldChar w:fldCharType="end"/>
          </w:r>
        </w:sdtContent>
      </w:sdt>
      <w:r w:rsidR="004731E2">
        <w:rPr>
          <w:sz w:val="24"/>
          <w:szCs w:val="24"/>
        </w:rPr>
        <w:t>. O</w:t>
      </w:r>
      <w:r w:rsidR="00BF491F">
        <w:rPr>
          <w:sz w:val="24"/>
          <w:szCs w:val="24"/>
        </w:rPr>
        <w:t>pposition to the claim is</w:t>
      </w:r>
      <w:r w:rsidR="004731E2" w:rsidRPr="004731E2">
        <w:rPr>
          <w:sz w:val="24"/>
          <w:szCs w:val="24"/>
        </w:rPr>
        <w:t xml:space="preserve"> the results found by</w:t>
      </w:r>
      <w:r w:rsidR="004731E2">
        <w:rPr>
          <w:sz w:val="24"/>
          <w:szCs w:val="24"/>
        </w:rPr>
        <w:t xml:space="preserve"> Hatem </w:t>
      </w:r>
      <w:sdt>
        <w:sdtPr>
          <w:rPr>
            <w:sz w:val="24"/>
            <w:szCs w:val="24"/>
          </w:rPr>
          <w:id w:val="-1518956"/>
          <w:citation/>
        </w:sdtPr>
        <w:sdtEndPr/>
        <w:sdtContent>
          <w:r w:rsidR="004731E2">
            <w:rPr>
              <w:sz w:val="24"/>
              <w:szCs w:val="24"/>
            </w:rPr>
            <w:fldChar w:fldCharType="begin"/>
          </w:r>
          <w:r w:rsidR="004731E2">
            <w:rPr>
              <w:sz w:val="24"/>
              <w:szCs w:val="24"/>
            </w:rPr>
            <w:instrText xml:space="preserve">CITATION Ben14 \n  \l 1033 </w:instrText>
          </w:r>
          <w:r w:rsidR="004731E2">
            <w:rPr>
              <w:sz w:val="24"/>
              <w:szCs w:val="24"/>
            </w:rPr>
            <w:fldChar w:fldCharType="separate"/>
          </w:r>
          <w:r w:rsidR="00C94E4F" w:rsidRPr="00C94E4F">
            <w:rPr>
              <w:noProof/>
              <w:sz w:val="24"/>
              <w:szCs w:val="24"/>
            </w:rPr>
            <w:t>(2014)</w:t>
          </w:r>
          <w:r w:rsidR="004731E2">
            <w:rPr>
              <w:sz w:val="24"/>
              <w:szCs w:val="24"/>
            </w:rPr>
            <w:fldChar w:fldCharType="end"/>
          </w:r>
        </w:sdtContent>
      </w:sdt>
      <w:r w:rsidR="004731E2">
        <w:rPr>
          <w:sz w:val="24"/>
          <w:szCs w:val="24"/>
        </w:rPr>
        <w:t xml:space="preserve"> and </w:t>
      </w:r>
      <w:proofErr w:type="spellStart"/>
      <w:r w:rsidR="004731E2">
        <w:rPr>
          <w:sz w:val="24"/>
          <w:szCs w:val="24"/>
        </w:rPr>
        <w:t>Capasso</w:t>
      </w:r>
      <w:proofErr w:type="spellEnd"/>
      <w:r w:rsidR="004731E2">
        <w:rPr>
          <w:sz w:val="24"/>
          <w:szCs w:val="24"/>
        </w:rPr>
        <w:t xml:space="preserve"> et al. </w:t>
      </w:r>
      <w:sdt>
        <w:sdtPr>
          <w:rPr>
            <w:sz w:val="24"/>
            <w:szCs w:val="24"/>
          </w:rPr>
          <w:id w:val="365801770"/>
          <w:citation/>
        </w:sdtPr>
        <w:sdtEndPr/>
        <w:sdtContent>
          <w:r w:rsidR="004731E2">
            <w:rPr>
              <w:sz w:val="24"/>
              <w:szCs w:val="24"/>
            </w:rPr>
            <w:fldChar w:fldCharType="begin"/>
          </w:r>
          <w:r w:rsidR="00460960">
            <w:rPr>
              <w:sz w:val="24"/>
              <w:szCs w:val="24"/>
            </w:rPr>
            <w:instrText xml:space="preserve">CITATION Cap15 \n  \l 1033 </w:instrText>
          </w:r>
          <w:r w:rsidR="004731E2">
            <w:rPr>
              <w:sz w:val="24"/>
              <w:szCs w:val="24"/>
            </w:rPr>
            <w:fldChar w:fldCharType="separate"/>
          </w:r>
          <w:r w:rsidR="00C94E4F" w:rsidRPr="00C94E4F">
            <w:rPr>
              <w:noProof/>
              <w:sz w:val="24"/>
              <w:szCs w:val="24"/>
            </w:rPr>
            <w:t>(2015)</w:t>
          </w:r>
          <w:r w:rsidR="004731E2">
            <w:rPr>
              <w:sz w:val="24"/>
              <w:szCs w:val="24"/>
            </w:rPr>
            <w:fldChar w:fldCharType="end"/>
          </w:r>
        </w:sdtContent>
      </w:sdt>
      <w:r w:rsidR="004731E2">
        <w:rPr>
          <w:sz w:val="24"/>
          <w:szCs w:val="24"/>
        </w:rPr>
        <w:t xml:space="preserve">, </w:t>
      </w:r>
      <w:r w:rsidR="00250F73" w:rsidRPr="00250F73">
        <w:rPr>
          <w:sz w:val="24"/>
          <w:szCs w:val="24"/>
        </w:rPr>
        <w:t>which r</w:t>
      </w:r>
      <w:r w:rsidR="00326D66">
        <w:rPr>
          <w:sz w:val="24"/>
          <w:szCs w:val="24"/>
        </w:rPr>
        <w:t>eflect the negative connection</w:t>
      </w:r>
      <w:r w:rsidR="00250F73" w:rsidRPr="00250F73">
        <w:rPr>
          <w:sz w:val="24"/>
          <w:szCs w:val="24"/>
        </w:rPr>
        <w:t xml:space="preserve"> between age and profitability</w:t>
      </w:r>
      <w:r w:rsidR="00250F73">
        <w:rPr>
          <w:sz w:val="24"/>
          <w:szCs w:val="24"/>
        </w:rPr>
        <w:t xml:space="preserve"> </w:t>
      </w:r>
      <w:r w:rsidR="00250F73" w:rsidRPr="00250F73">
        <w:rPr>
          <w:sz w:val="24"/>
          <w:szCs w:val="24"/>
        </w:rPr>
        <w:t>in the comp</w:t>
      </w:r>
      <w:r w:rsidR="00250F73">
        <w:rPr>
          <w:sz w:val="24"/>
          <w:szCs w:val="24"/>
        </w:rPr>
        <w:t xml:space="preserve">anies of the investigated countries in their studies. </w:t>
      </w:r>
    </w:p>
    <w:p w:rsidR="003B6080" w:rsidRPr="00D519F2" w:rsidRDefault="003B6080" w:rsidP="00D519F2">
      <w:pPr>
        <w:pStyle w:val="3"/>
        <w:rPr>
          <w:b/>
          <w:color w:val="auto"/>
          <w:sz w:val="28"/>
          <w:szCs w:val="28"/>
        </w:rPr>
      </w:pPr>
      <w:bookmarkStart w:id="13" w:name="_Toc21606328"/>
      <w:r w:rsidRPr="00D519F2">
        <w:rPr>
          <w:b/>
          <w:color w:val="auto"/>
          <w:sz w:val="28"/>
          <w:szCs w:val="28"/>
        </w:rPr>
        <w:t>Growth</w:t>
      </w:r>
      <w:bookmarkEnd w:id="13"/>
      <w:r w:rsidRPr="00D519F2">
        <w:rPr>
          <w:b/>
          <w:color w:val="auto"/>
          <w:sz w:val="28"/>
          <w:szCs w:val="28"/>
        </w:rPr>
        <w:t xml:space="preserve"> </w:t>
      </w:r>
    </w:p>
    <w:p w:rsidR="003B6080" w:rsidRDefault="003B6080" w:rsidP="00FF07C9">
      <w:pPr>
        <w:jc w:val="both"/>
        <w:rPr>
          <w:sz w:val="24"/>
          <w:szCs w:val="24"/>
        </w:rPr>
      </w:pPr>
      <w:r>
        <w:rPr>
          <w:sz w:val="24"/>
          <w:szCs w:val="24"/>
        </w:rPr>
        <w:t xml:space="preserve">Julie Walker </w:t>
      </w:r>
      <w:sdt>
        <w:sdtPr>
          <w:rPr>
            <w:sz w:val="24"/>
            <w:szCs w:val="24"/>
          </w:rPr>
          <w:id w:val="-116299697"/>
          <w:citation/>
        </w:sdtPr>
        <w:sdtEndPr/>
        <w:sdtContent>
          <w:r>
            <w:rPr>
              <w:sz w:val="24"/>
              <w:szCs w:val="24"/>
            </w:rPr>
            <w:fldChar w:fldCharType="begin"/>
          </w:r>
          <w:r w:rsidR="00460960">
            <w:rPr>
              <w:sz w:val="24"/>
              <w:szCs w:val="24"/>
            </w:rPr>
            <w:instrText xml:space="preserve">CITATION Jul10 \n  \l 1033 </w:instrText>
          </w:r>
          <w:r>
            <w:rPr>
              <w:sz w:val="24"/>
              <w:szCs w:val="24"/>
            </w:rPr>
            <w:fldChar w:fldCharType="separate"/>
          </w:r>
          <w:r w:rsidR="00C94E4F" w:rsidRPr="00C94E4F">
            <w:rPr>
              <w:noProof/>
              <w:sz w:val="24"/>
              <w:szCs w:val="24"/>
            </w:rPr>
            <w:t>(2010)</w:t>
          </w:r>
          <w:r>
            <w:rPr>
              <w:sz w:val="24"/>
              <w:szCs w:val="24"/>
            </w:rPr>
            <w:fldChar w:fldCharType="end"/>
          </w:r>
        </w:sdtContent>
      </w:sdt>
      <w:r>
        <w:rPr>
          <w:sz w:val="24"/>
          <w:szCs w:val="24"/>
        </w:rPr>
        <w:t xml:space="preserve"> states that </w:t>
      </w:r>
      <w:r w:rsidRPr="003B6080">
        <w:rPr>
          <w:sz w:val="24"/>
          <w:szCs w:val="24"/>
        </w:rPr>
        <w:t xml:space="preserve">low-growth ﬁrms showing higher market </w:t>
      </w:r>
      <w:r w:rsidR="00992CD6" w:rsidRPr="003B6080">
        <w:rPr>
          <w:sz w:val="24"/>
          <w:szCs w:val="24"/>
        </w:rPr>
        <w:t>capitalization</w:t>
      </w:r>
      <w:r w:rsidRPr="003B6080">
        <w:rPr>
          <w:sz w:val="24"/>
          <w:szCs w:val="24"/>
        </w:rPr>
        <w:t xml:space="preserve"> and lower market-to-book</w:t>
      </w:r>
      <w:r w:rsidR="00992CD6">
        <w:rPr>
          <w:sz w:val="24"/>
          <w:szCs w:val="24"/>
        </w:rPr>
        <w:t xml:space="preserve"> </w:t>
      </w:r>
      <w:r w:rsidRPr="003B6080">
        <w:rPr>
          <w:sz w:val="24"/>
          <w:szCs w:val="24"/>
        </w:rPr>
        <w:t>ratios</w:t>
      </w:r>
      <w:r w:rsidR="00992CD6">
        <w:rPr>
          <w:sz w:val="24"/>
          <w:szCs w:val="24"/>
        </w:rPr>
        <w:t xml:space="preserve"> </w:t>
      </w:r>
      <w:r w:rsidRPr="003B6080">
        <w:rPr>
          <w:sz w:val="24"/>
          <w:szCs w:val="24"/>
        </w:rPr>
        <w:t>than</w:t>
      </w:r>
      <w:r w:rsidR="00992CD6">
        <w:rPr>
          <w:sz w:val="24"/>
          <w:szCs w:val="24"/>
        </w:rPr>
        <w:t xml:space="preserve"> </w:t>
      </w:r>
      <w:r w:rsidRPr="003B6080">
        <w:rPr>
          <w:sz w:val="24"/>
          <w:szCs w:val="24"/>
        </w:rPr>
        <w:t>the</w:t>
      </w:r>
      <w:r w:rsidR="00992CD6">
        <w:rPr>
          <w:sz w:val="24"/>
          <w:szCs w:val="24"/>
        </w:rPr>
        <w:t xml:space="preserve"> </w:t>
      </w:r>
      <w:r w:rsidRPr="003B6080">
        <w:rPr>
          <w:sz w:val="24"/>
          <w:szCs w:val="24"/>
        </w:rPr>
        <w:t>high-growth</w:t>
      </w:r>
      <w:r w:rsidR="00992CD6">
        <w:rPr>
          <w:sz w:val="24"/>
          <w:szCs w:val="24"/>
        </w:rPr>
        <w:t xml:space="preserve"> firms. The author investigates </w:t>
      </w:r>
      <w:r w:rsidR="00992CD6" w:rsidRPr="00992CD6">
        <w:rPr>
          <w:sz w:val="24"/>
          <w:szCs w:val="24"/>
        </w:rPr>
        <w:t>the CEO remuneration structure and level for 100 Australian-listed</w:t>
      </w:r>
      <w:r w:rsidR="00992CD6">
        <w:rPr>
          <w:sz w:val="24"/>
          <w:szCs w:val="24"/>
        </w:rPr>
        <w:t xml:space="preserve"> over 2005-2006 period. Furthermore, </w:t>
      </w:r>
      <w:r w:rsidR="00992CD6" w:rsidRPr="00992CD6">
        <w:rPr>
          <w:sz w:val="24"/>
          <w:szCs w:val="24"/>
        </w:rPr>
        <w:t>research findings show a negative relationship between</w:t>
      </w:r>
      <w:r w:rsidR="00992CD6">
        <w:rPr>
          <w:sz w:val="24"/>
          <w:szCs w:val="24"/>
        </w:rPr>
        <w:t xml:space="preserve"> high-growth firms and R</w:t>
      </w:r>
      <w:r w:rsidR="00992CD6" w:rsidRPr="00992CD6">
        <w:rPr>
          <w:sz w:val="24"/>
          <w:szCs w:val="24"/>
        </w:rPr>
        <w:t xml:space="preserve">eturn on assets </w:t>
      </w:r>
      <w:r w:rsidR="00992CD6">
        <w:rPr>
          <w:sz w:val="24"/>
          <w:szCs w:val="24"/>
        </w:rPr>
        <w:t xml:space="preserve">(ROA) </w:t>
      </w:r>
      <w:r w:rsidR="00992CD6" w:rsidRPr="00992CD6">
        <w:rPr>
          <w:sz w:val="24"/>
          <w:szCs w:val="24"/>
        </w:rPr>
        <w:t>for the two-year survey</w:t>
      </w:r>
      <w:r w:rsidR="000B1A67">
        <w:rPr>
          <w:sz w:val="24"/>
          <w:szCs w:val="24"/>
        </w:rPr>
        <w:t xml:space="preserve"> </w:t>
      </w:r>
      <w:sdt>
        <w:sdtPr>
          <w:rPr>
            <w:sz w:val="24"/>
            <w:szCs w:val="24"/>
          </w:rPr>
          <w:id w:val="727644117"/>
          <w:citation/>
        </w:sdtPr>
        <w:sdtContent>
          <w:r w:rsidR="000B1A67">
            <w:rPr>
              <w:sz w:val="24"/>
              <w:szCs w:val="24"/>
            </w:rPr>
            <w:fldChar w:fldCharType="begin"/>
          </w:r>
          <w:r w:rsidR="000B1A67">
            <w:rPr>
              <w:sz w:val="24"/>
              <w:szCs w:val="24"/>
            </w:rPr>
            <w:instrText xml:space="preserve"> CITATION Jul10 \l 1033 </w:instrText>
          </w:r>
          <w:r w:rsidR="000B1A67">
            <w:rPr>
              <w:sz w:val="24"/>
              <w:szCs w:val="24"/>
            </w:rPr>
            <w:fldChar w:fldCharType="separate"/>
          </w:r>
          <w:r w:rsidR="000B1A67" w:rsidRPr="000B1A67">
            <w:rPr>
              <w:noProof/>
              <w:sz w:val="24"/>
              <w:szCs w:val="24"/>
            </w:rPr>
            <w:t>(Walker, 2010)</w:t>
          </w:r>
          <w:r w:rsidR="000B1A67">
            <w:rPr>
              <w:sz w:val="24"/>
              <w:szCs w:val="24"/>
            </w:rPr>
            <w:fldChar w:fldCharType="end"/>
          </w:r>
        </w:sdtContent>
      </w:sdt>
      <w:r w:rsidR="00992CD6">
        <w:rPr>
          <w:sz w:val="24"/>
          <w:szCs w:val="24"/>
        </w:rPr>
        <w:t xml:space="preserve">. </w:t>
      </w:r>
      <w:r w:rsidR="00A208B2">
        <w:rPr>
          <w:sz w:val="24"/>
          <w:szCs w:val="24"/>
        </w:rPr>
        <w:t>Moreover, testing the financial performance of high-growth and low-growth companies through OLS regression model</w:t>
      </w:r>
      <w:r w:rsidR="000B1A67">
        <w:rPr>
          <w:sz w:val="24"/>
          <w:szCs w:val="24"/>
        </w:rPr>
        <w:t xml:space="preserve">, Walker </w:t>
      </w:r>
      <w:sdt>
        <w:sdtPr>
          <w:rPr>
            <w:sz w:val="24"/>
            <w:szCs w:val="24"/>
          </w:rPr>
          <w:id w:val="-443770000"/>
          <w:citation/>
        </w:sdtPr>
        <w:sdtContent>
          <w:r w:rsidR="000B1A67">
            <w:rPr>
              <w:sz w:val="24"/>
              <w:szCs w:val="24"/>
            </w:rPr>
            <w:fldChar w:fldCharType="begin"/>
          </w:r>
          <w:r w:rsidR="000B1A67">
            <w:rPr>
              <w:sz w:val="24"/>
              <w:szCs w:val="24"/>
            </w:rPr>
            <w:instrText xml:space="preserve">CITATION Jul10 \n  \l 1033 </w:instrText>
          </w:r>
          <w:r w:rsidR="000B1A67">
            <w:rPr>
              <w:sz w:val="24"/>
              <w:szCs w:val="24"/>
            </w:rPr>
            <w:fldChar w:fldCharType="separate"/>
          </w:r>
          <w:r w:rsidR="000B1A67" w:rsidRPr="000B1A67">
            <w:rPr>
              <w:noProof/>
              <w:sz w:val="24"/>
              <w:szCs w:val="24"/>
            </w:rPr>
            <w:t>(2010)</w:t>
          </w:r>
          <w:r w:rsidR="000B1A67">
            <w:rPr>
              <w:sz w:val="24"/>
              <w:szCs w:val="24"/>
            </w:rPr>
            <w:fldChar w:fldCharType="end"/>
          </w:r>
        </w:sdtContent>
      </w:sdt>
      <w:r w:rsidR="00A208B2">
        <w:rPr>
          <w:sz w:val="24"/>
          <w:szCs w:val="24"/>
        </w:rPr>
        <w:t xml:space="preserve"> reveal</w:t>
      </w:r>
      <w:r w:rsidR="00BF491F">
        <w:rPr>
          <w:sz w:val="24"/>
          <w:szCs w:val="24"/>
        </w:rPr>
        <w:t>s</w:t>
      </w:r>
      <w:r w:rsidR="00A208B2">
        <w:rPr>
          <w:sz w:val="24"/>
          <w:szCs w:val="24"/>
        </w:rPr>
        <w:t xml:space="preserve"> </w:t>
      </w:r>
      <w:r w:rsidR="00180AAC">
        <w:rPr>
          <w:sz w:val="24"/>
          <w:szCs w:val="24"/>
        </w:rPr>
        <w:t xml:space="preserve">that company growth is </w:t>
      </w:r>
      <w:r w:rsidR="00180AAC" w:rsidRPr="00180AAC">
        <w:rPr>
          <w:sz w:val="24"/>
          <w:szCs w:val="24"/>
        </w:rPr>
        <w:t>signiﬁcantly positively associated with the use of equity-based remuneration</w:t>
      </w:r>
      <w:r w:rsidR="00180AAC">
        <w:rPr>
          <w:sz w:val="24"/>
          <w:szCs w:val="24"/>
        </w:rPr>
        <w:t xml:space="preserve">, </w:t>
      </w:r>
      <w:r w:rsidR="00180AAC" w:rsidRPr="00180AAC">
        <w:rPr>
          <w:sz w:val="24"/>
          <w:szCs w:val="24"/>
        </w:rPr>
        <w:t>only for coefficient of the variable</w:t>
      </w:r>
      <w:r w:rsidR="00180AAC">
        <w:rPr>
          <w:sz w:val="24"/>
          <w:szCs w:val="24"/>
        </w:rPr>
        <w:t xml:space="preserve"> p&lt;0.10. In</w:t>
      </w:r>
      <w:r w:rsidR="009E5A8A">
        <w:rPr>
          <w:sz w:val="24"/>
          <w:szCs w:val="24"/>
        </w:rPr>
        <w:t xml:space="preserve"> addition, </w:t>
      </w:r>
      <w:r w:rsidR="000E20CD">
        <w:rPr>
          <w:sz w:val="24"/>
          <w:szCs w:val="24"/>
        </w:rPr>
        <w:t>the</w:t>
      </w:r>
      <w:r w:rsidR="00180AAC">
        <w:rPr>
          <w:sz w:val="24"/>
          <w:szCs w:val="24"/>
        </w:rPr>
        <w:t xml:space="preserve"> results show</w:t>
      </w:r>
      <w:r w:rsidR="00BF491F">
        <w:rPr>
          <w:sz w:val="24"/>
          <w:szCs w:val="24"/>
        </w:rPr>
        <w:t xml:space="preserve"> a</w:t>
      </w:r>
      <w:r w:rsidR="00180AAC">
        <w:rPr>
          <w:sz w:val="24"/>
          <w:szCs w:val="24"/>
        </w:rPr>
        <w:t xml:space="preserve"> positive link between firm growth and performance-based pay and </w:t>
      </w:r>
      <w:r w:rsidR="00180AAC" w:rsidRPr="00180AAC">
        <w:rPr>
          <w:sz w:val="24"/>
          <w:szCs w:val="24"/>
        </w:rPr>
        <w:t>high growth companies rely more on market and non-financial performance standards than on low-growth firms</w:t>
      </w:r>
      <w:r w:rsidR="000E20CD">
        <w:rPr>
          <w:sz w:val="24"/>
          <w:szCs w:val="24"/>
        </w:rPr>
        <w:t xml:space="preserve"> </w:t>
      </w:r>
      <w:sdt>
        <w:sdtPr>
          <w:rPr>
            <w:sz w:val="24"/>
            <w:szCs w:val="24"/>
          </w:rPr>
          <w:id w:val="-1430571617"/>
          <w:citation/>
        </w:sdtPr>
        <w:sdtContent>
          <w:r w:rsidR="000E20CD">
            <w:rPr>
              <w:sz w:val="24"/>
              <w:szCs w:val="24"/>
            </w:rPr>
            <w:fldChar w:fldCharType="begin"/>
          </w:r>
          <w:r w:rsidR="000E20CD">
            <w:rPr>
              <w:sz w:val="24"/>
              <w:szCs w:val="24"/>
            </w:rPr>
            <w:instrText xml:space="preserve"> CITATION Jul10 \l 1033 </w:instrText>
          </w:r>
          <w:r w:rsidR="000E20CD">
            <w:rPr>
              <w:sz w:val="24"/>
              <w:szCs w:val="24"/>
            </w:rPr>
            <w:fldChar w:fldCharType="separate"/>
          </w:r>
          <w:r w:rsidR="000E20CD" w:rsidRPr="000E20CD">
            <w:rPr>
              <w:noProof/>
              <w:sz w:val="24"/>
              <w:szCs w:val="24"/>
            </w:rPr>
            <w:t>(Walker, 2010)</w:t>
          </w:r>
          <w:r w:rsidR="000E20CD">
            <w:rPr>
              <w:sz w:val="24"/>
              <w:szCs w:val="24"/>
            </w:rPr>
            <w:fldChar w:fldCharType="end"/>
          </w:r>
        </w:sdtContent>
      </w:sdt>
      <w:r w:rsidR="00180AAC">
        <w:rPr>
          <w:sz w:val="24"/>
          <w:szCs w:val="24"/>
        </w:rPr>
        <w:t>.</w:t>
      </w:r>
      <w:r w:rsidR="005C1549">
        <w:rPr>
          <w:sz w:val="24"/>
          <w:szCs w:val="24"/>
        </w:rPr>
        <w:t xml:space="preserve"> </w:t>
      </w:r>
    </w:p>
    <w:p w:rsidR="000547D8" w:rsidRDefault="00956917" w:rsidP="00FF07C9">
      <w:pPr>
        <w:jc w:val="both"/>
        <w:rPr>
          <w:sz w:val="24"/>
          <w:szCs w:val="24"/>
        </w:rPr>
      </w:pPr>
      <w:r>
        <w:rPr>
          <w:sz w:val="24"/>
          <w:szCs w:val="24"/>
        </w:rPr>
        <w:t xml:space="preserve">The </w:t>
      </w:r>
      <w:r w:rsidR="00CC00C8">
        <w:rPr>
          <w:sz w:val="24"/>
          <w:szCs w:val="24"/>
        </w:rPr>
        <w:t xml:space="preserve">main purpose in the </w:t>
      </w:r>
      <w:r>
        <w:rPr>
          <w:sz w:val="24"/>
          <w:szCs w:val="24"/>
        </w:rPr>
        <w:t xml:space="preserve">study of </w:t>
      </w:r>
      <w:r w:rsidR="00CC00C8">
        <w:rPr>
          <w:sz w:val="24"/>
          <w:szCs w:val="24"/>
        </w:rPr>
        <w:t xml:space="preserve">Ibrahim </w:t>
      </w:r>
      <w:proofErr w:type="spellStart"/>
      <w:r w:rsidR="00CC00C8">
        <w:rPr>
          <w:sz w:val="24"/>
          <w:szCs w:val="24"/>
        </w:rPr>
        <w:t>Haslindar</w:t>
      </w:r>
      <w:proofErr w:type="spellEnd"/>
      <w:r w:rsidR="00CC00C8">
        <w:rPr>
          <w:sz w:val="24"/>
          <w:szCs w:val="24"/>
        </w:rPr>
        <w:t xml:space="preserve"> and Lau </w:t>
      </w:r>
      <w:proofErr w:type="spellStart"/>
      <w:r w:rsidR="00CC00C8">
        <w:rPr>
          <w:sz w:val="24"/>
          <w:szCs w:val="24"/>
        </w:rPr>
        <w:t>Teik</w:t>
      </w:r>
      <w:proofErr w:type="spellEnd"/>
      <w:r w:rsidR="00CC00C8">
        <w:rPr>
          <w:sz w:val="24"/>
          <w:szCs w:val="24"/>
        </w:rPr>
        <w:t xml:space="preserve">-Cheng </w:t>
      </w:r>
      <w:sdt>
        <w:sdtPr>
          <w:rPr>
            <w:sz w:val="24"/>
            <w:szCs w:val="24"/>
          </w:rPr>
          <w:id w:val="894009079"/>
          <w:citation/>
        </w:sdtPr>
        <w:sdtEndPr/>
        <w:sdtContent>
          <w:r w:rsidR="00CC00C8">
            <w:rPr>
              <w:sz w:val="24"/>
              <w:szCs w:val="24"/>
            </w:rPr>
            <w:fldChar w:fldCharType="begin"/>
          </w:r>
          <w:r w:rsidR="00460960">
            <w:rPr>
              <w:sz w:val="24"/>
              <w:szCs w:val="24"/>
            </w:rPr>
            <w:instrText xml:space="preserve">CITATION Ibr19 \n  \l 1033 </w:instrText>
          </w:r>
          <w:r w:rsidR="00CC00C8">
            <w:rPr>
              <w:sz w:val="24"/>
              <w:szCs w:val="24"/>
            </w:rPr>
            <w:fldChar w:fldCharType="separate"/>
          </w:r>
          <w:r w:rsidR="00C94E4F" w:rsidRPr="00C94E4F">
            <w:rPr>
              <w:noProof/>
              <w:sz w:val="24"/>
              <w:szCs w:val="24"/>
            </w:rPr>
            <w:t>(2019)</w:t>
          </w:r>
          <w:r w:rsidR="00CC00C8">
            <w:rPr>
              <w:sz w:val="24"/>
              <w:szCs w:val="24"/>
            </w:rPr>
            <w:fldChar w:fldCharType="end"/>
          </w:r>
        </w:sdtContent>
      </w:sdt>
      <w:r w:rsidR="00CC00C8">
        <w:rPr>
          <w:sz w:val="24"/>
          <w:szCs w:val="24"/>
        </w:rPr>
        <w:t xml:space="preserve"> </w:t>
      </w:r>
      <w:r w:rsidR="00CC00C8" w:rsidRPr="00CC00C8">
        <w:rPr>
          <w:sz w:val="24"/>
          <w:szCs w:val="24"/>
        </w:rPr>
        <w:t>is to examine the impact of</w:t>
      </w:r>
      <w:r w:rsidR="00CC00C8">
        <w:rPr>
          <w:sz w:val="24"/>
          <w:szCs w:val="24"/>
        </w:rPr>
        <w:t xml:space="preserve"> growth opportunities</w:t>
      </w:r>
      <w:r w:rsidR="00336813">
        <w:rPr>
          <w:sz w:val="24"/>
          <w:szCs w:val="24"/>
        </w:rPr>
        <w:t xml:space="preserve"> as a determinant</w:t>
      </w:r>
      <w:r w:rsidR="00CC00C8">
        <w:rPr>
          <w:sz w:val="24"/>
          <w:szCs w:val="24"/>
        </w:rPr>
        <w:t xml:space="preserve"> for the Malaysian</w:t>
      </w:r>
      <w:r w:rsidR="00983576">
        <w:rPr>
          <w:sz w:val="24"/>
          <w:szCs w:val="24"/>
        </w:rPr>
        <w:t xml:space="preserve"> companies</w:t>
      </w:r>
      <w:r w:rsidR="00336813">
        <w:rPr>
          <w:sz w:val="24"/>
          <w:szCs w:val="24"/>
        </w:rPr>
        <w:t xml:space="preserve"> performance</w:t>
      </w:r>
      <w:r w:rsidR="000630AD">
        <w:rPr>
          <w:sz w:val="24"/>
          <w:szCs w:val="24"/>
        </w:rPr>
        <w:t xml:space="preserve"> sustainability</w:t>
      </w:r>
      <w:r w:rsidR="00983576">
        <w:rPr>
          <w:sz w:val="24"/>
          <w:szCs w:val="24"/>
        </w:rPr>
        <w:t xml:space="preserve">. In addition, </w:t>
      </w:r>
      <w:r w:rsidR="00336813">
        <w:rPr>
          <w:sz w:val="24"/>
          <w:szCs w:val="24"/>
        </w:rPr>
        <w:t>this</w:t>
      </w:r>
      <w:r w:rsidR="00983576">
        <w:rPr>
          <w:sz w:val="24"/>
          <w:szCs w:val="24"/>
        </w:rPr>
        <w:t xml:space="preserve"> help investors </w:t>
      </w:r>
      <w:r w:rsidR="00983576" w:rsidRPr="00983576">
        <w:rPr>
          <w:sz w:val="24"/>
          <w:szCs w:val="24"/>
        </w:rPr>
        <w:t>to take rational investment decisions in choosing companies with sustainable development and maximizing their return at a minimum risk</w:t>
      </w:r>
      <w:r w:rsidR="00983576">
        <w:rPr>
          <w:sz w:val="24"/>
          <w:szCs w:val="24"/>
        </w:rPr>
        <w:t xml:space="preserve">. </w:t>
      </w:r>
      <w:r w:rsidR="00CF28B4">
        <w:rPr>
          <w:sz w:val="24"/>
          <w:szCs w:val="24"/>
        </w:rPr>
        <w:t>T</w:t>
      </w:r>
      <w:r w:rsidR="00CF28B4" w:rsidRPr="00CF28B4">
        <w:rPr>
          <w:sz w:val="24"/>
          <w:szCs w:val="24"/>
        </w:rPr>
        <w:t xml:space="preserve">he authors explore 151 surviving publicly listed companies in the Bursa Malaysia over 16 years’ </w:t>
      </w:r>
      <w:r w:rsidR="00CF28B4" w:rsidRPr="00CF28B4">
        <w:rPr>
          <w:sz w:val="24"/>
          <w:szCs w:val="24"/>
        </w:rPr>
        <w:lastRenderedPageBreak/>
        <w:t>period (2000-2015) by using</w:t>
      </w:r>
      <w:r w:rsidR="00BF491F">
        <w:rPr>
          <w:sz w:val="24"/>
          <w:szCs w:val="24"/>
        </w:rPr>
        <w:t xml:space="preserve"> a</w:t>
      </w:r>
      <w:r w:rsidR="00CF28B4" w:rsidRPr="00CF28B4">
        <w:rPr>
          <w:sz w:val="24"/>
          <w:szCs w:val="24"/>
        </w:rPr>
        <w:t xml:space="preserve"> fixed effect model</w:t>
      </w:r>
      <w:r w:rsidR="00CF28B4">
        <w:rPr>
          <w:sz w:val="24"/>
          <w:szCs w:val="24"/>
        </w:rPr>
        <w:t xml:space="preserve">. </w:t>
      </w:r>
      <w:r w:rsidR="000630AD" w:rsidRPr="000630AD">
        <w:rPr>
          <w:sz w:val="24"/>
          <w:szCs w:val="24"/>
        </w:rPr>
        <w:t>Interestingly</w:t>
      </w:r>
      <w:r w:rsidR="001B7049">
        <w:rPr>
          <w:sz w:val="24"/>
          <w:szCs w:val="24"/>
        </w:rPr>
        <w:t xml:space="preserve"> and should be noted </w:t>
      </w:r>
      <w:r w:rsidR="000630AD" w:rsidRPr="000630AD">
        <w:rPr>
          <w:sz w:val="24"/>
          <w:szCs w:val="24"/>
        </w:rPr>
        <w:t>for the research period in the work of</w:t>
      </w:r>
      <w:r w:rsidR="000630AD">
        <w:rPr>
          <w:sz w:val="24"/>
          <w:szCs w:val="24"/>
        </w:rPr>
        <w:t xml:space="preserve"> </w:t>
      </w:r>
      <w:proofErr w:type="spellStart"/>
      <w:r w:rsidR="000630AD">
        <w:rPr>
          <w:sz w:val="24"/>
          <w:szCs w:val="24"/>
        </w:rPr>
        <w:t>Haslindar</w:t>
      </w:r>
      <w:proofErr w:type="spellEnd"/>
      <w:r w:rsidR="000630AD">
        <w:rPr>
          <w:sz w:val="24"/>
          <w:szCs w:val="24"/>
        </w:rPr>
        <w:t xml:space="preserve"> &amp; </w:t>
      </w:r>
      <w:proofErr w:type="spellStart"/>
      <w:r w:rsidR="000630AD">
        <w:rPr>
          <w:sz w:val="24"/>
          <w:szCs w:val="24"/>
        </w:rPr>
        <w:t>Teik</w:t>
      </w:r>
      <w:proofErr w:type="spellEnd"/>
      <w:r w:rsidR="000630AD">
        <w:rPr>
          <w:sz w:val="24"/>
          <w:szCs w:val="24"/>
        </w:rPr>
        <w:t xml:space="preserve">-Cheng </w:t>
      </w:r>
      <w:sdt>
        <w:sdtPr>
          <w:rPr>
            <w:sz w:val="24"/>
            <w:szCs w:val="24"/>
          </w:rPr>
          <w:id w:val="-1595774649"/>
          <w:citation/>
        </w:sdtPr>
        <w:sdtEndPr/>
        <w:sdtContent>
          <w:r w:rsidR="000630AD">
            <w:rPr>
              <w:sz w:val="24"/>
              <w:szCs w:val="24"/>
            </w:rPr>
            <w:fldChar w:fldCharType="begin"/>
          </w:r>
          <w:r w:rsidR="00460960">
            <w:rPr>
              <w:sz w:val="24"/>
              <w:szCs w:val="24"/>
            </w:rPr>
            <w:instrText xml:space="preserve">CITATION Ibr19 \n  \l 1033 </w:instrText>
          </w:r>
          <w:r w:rsidR="000630AD">
            <w:rPr>
              <w:sz w:val="24"/>
              <w:szCs w:val="24"/>
            </w:rPr>
            <w:fldChar w:fldCharType="separate"/>
          </w:r>
          <w:r w:rsidR="00C94E4F" w:rsidRPr="00C94E4F">
            <w:rPr>
              <w:noProof/>
              <w:sz w:val="24"/>
              <w:szCs w:val="24"/>
            </w:rPr>
            <w:t>(2019)</w:t>
          </w:r>
          <w:r w:rsidR="000630AD">
            <w:rPr>
              <w:sz w:val="24"/>
              <w:szCs w:val="24"/>
            </w:rPr>
            <w:fldChar w:fldCharType="end"/>
          </w:r>
        </w:sdtContent>
      </w:sdt>
      <w:r w:rsidR="000630AD">
        <w:rPr>
          <w:sz w:val="24"/>
          <w:szCs w:val="24"/>
        </w:rPr>
        <w:t xml:space="preserve"> </w:t>
      </w:r>
      <w:r w:rsidR="00BF491F">
        <w:rPr>
          <w:sz w:val="24"/>
          <w:szCs w:val="24"/>
        </w:rPr>
        <w:t xml:space="preserve">is that it starts just after </w:t>
      </w:r>
      <w:r w:rsidR="000630AD" w:rsidRPr="000630AD">
        <w:rPr>
          <w:sz w:val="24"/>
          <w:szCs w:val="24"/>
        </w:rPr>
        <w:t>the Malaysian recovery from the 1997/1998 financial crisis</w:t>
      </w:r>
      <w:r w:rsidR="000630AD">
        <w:rPr>
          <w:sz w:val="24"/>
          <w:szCs w:val="24"/>
        </w:rPr>
        <w:t>.</w:t>
      </w:r>
      <w:r w:rsidR="007034FF">
        <w:rPr>
          <w:sz w:val="24"/>
          <w:szCs w:val="24"/>
        </w:rPr>
        <w:t xml:space="preserve"> </w:t>
      </w:r>
      <w:r w:rsidR="001271B0">
        <w:rPr>
          <w:sz w:val="24"/>
          <w:szCs w:val="24"/>
        </w:rPr>
        <w:t xml:space="preserve">Among the OLS, fixed effect model and random effect model, as possible variations of models, </w:t>
      </w:r>
      <w:proofErr w:type="spellStart"/>
      <w:r w:rsidR="001271B0">
        <w:rPr>
          <w:sz w:val="24"/>
          <w:szCs w:val="24"/>
        </w:rPr>
        <w:t>Haslindar</w:t>
      </w:r>
      <w:proofErr w:type="spellEnd"/>
      <w:r w:rsidR="001271B0">
        <w:rPr>
          <w:sz w:val="24"/>
          <w:szCs w:val="24"/>
        </w:rPr>
        <w:t xml:space="preserve"> &amp; </w:t>
      </w:r>
      <w:proofErr w:type="spellStart"/>
      <w:r w:rsidR="001271B0">
        <w:rPr>
          <w:sz w:val="24"/>
          <w:szCs w:val="24"/>
        </w:rPr>
        <w:t>Teik</w:t>
      </w:r>
      <w:proofErr w:type="spellEnd"/>
      <w:r w:rsidR="001271B0">
        <w:rPr>
          <w:sz w:val="24"/>
          <w:szCs w:val="24"/>
        </w:rPr>
        <w:t xml:space="preserve">-Cheng </w:t>
      </w:r>
      <w:sdt>
        <w:sdtPr>
          <w:rPr>
            <w:sz w:val="24"/>
            <w:szCs w:val="24"/>
          </w:rPr>
          <w:id w:val="-2110344029"/>
          <w:citation/>
        </w:sdtPr>
        <w:sdtEndPr/>
        <w:sdtContent>
          <w:r w:rsidR="001271B0">
            <w:rPr>
              <w:sz w:val="24"/>
              <w:szCs w:val="24"/>
            </w:rPr>
            <w:fldChar w:fldCharType="begin"/>
          </w:r>
          <w:r w:rsidR="00460960">
            <w:rPr>
              <w:sz w:val="24"/>
              <w:szCs w:val="24"/>
            </w:rPr>
            <w:instrText xml:space="preserve">CITATION Ibr19 \n  \l 1033 </w:instrText>
          </w:r>
          <w:r w:rsidR="001271B0">
            <w:rPr>
              <w:sz w:val="24"/>
              <w:szCs w:val="24"/>
            </w:rPr>
            <w:fldChar w:fldCharType="separate"/>
          </w:r>
          <w:r w:rsidR="00C94E4F" w:rsidRPr="00C94E4F">
            <w:rPr>
              <w:noProof/>
              <w:sz w:val="24"/>
              <w:szCs w:val="24"/>
            </w:rPr>
            <w:t>(2019)</w:t>
          </w:r>
          <w:r w:rsidR="001271B0">
            <w:rPr>
              <w:sz w:val="24"/>
              <w:szCs w:val="24"/>
            </w:rPr>
            <w:fldChar w:fldCharType="end"/>
          </w:r>
        </w:sdtContent>
      </w:sdt>
      <w:r w:rsidR="001271B0">
        <w:rPr>
          <w:sz w:val="24"/>
          <w:szCs w:val="24"/>
        </w:rPr>
        <w:t xml:space="preserve"> choose to use the fixed effect model as the most appropriate for their study. </w:t>
      </w:r>
      <w:r w:rsidR="001E42D9">
        <w:rPr>
          <w:sz w:val="24"/>
          <w:szCs w:val="24"/>
        </w:rPr>
        <w:t xml:space="preserve">The descriptive statics in their paper </w:t>
      </w:r>
      <w:r w:rsidR="001E42D9" w:rsidRPr="001E42D9">
        <w:rPr>
          <w:sz w:val="24"/>
          <w:szCs w:val="24"/>
        </w:rPr>
        <w:t>shows that the growth potential of surviving companies for the survey period is</w:t>
      </w:r>
      <w:r w:rsidR="001E42D9">
        <w:rPr>
          <w:sz w:val="24"/>
          <w:szCs w:val="24"/>
        </w:rPr>
        <w:t xml:space="preserve"> 9.187%. According to the fixed effect model results, </w:t>
      </w:r>
      <w:r w:rsidR="004966B8">
        <w:rPr>
          <w:sz w:val="24"/>
          <w:szCs w:val="24"/>
        </w:rPr>
        <w:t>t</w:t>
      </w:r>
      <w:r w:rsidR="00BF491F">
        <w:rPr>
          <w:sz w:val="24"/>
          <w:szCs w:val="24"/>
        </w:rPr>
        <w:t>he growth opportunities reflect</w:t>
      </w:r>
      <w:r w:rsidR="004966B8">
        <w:rPr>
          <w:sz w:val="24"/>
          <w:szCs w:val="24"/>
        </w:rPr>
        <w:t xml:space="preserve"> some positive relationships with pr</w:t>
      </w:r>
      <w:r w:rsidR="00BF491F">
        <w:rPr>
          <w:sz w:val="24"/>
          <w:szCs w:val="24"/>
        </w:rPr>
        <w:t>oxies as long term debt ratio of</w:t>
      </w:r>
      <w:r w:rsidR="004966B8">
        <w:rPr>
          <w:sz w:val="24"/>
          <w:szCs w:val="24"/>
        </w:rPr>
        <w:t xml:space="preserve"> 1% and </w:t>
      </w:r>
      <w:r w:rsidR="00BF491F">
        <w:rPr>
          <w:sz w:val="24"/>
          <w:szCs w:val="24"/>
        </w:rPr>
        <w:t xml:space="preserve">the </w:t>
      </w:r>
      <w:r w:rsidR="004966B8">
        <w:rPr>
          <w:sz w:val="24"/>
          <w:szCs w:val="24"/>
        </w:rPr>
        <w:t xml:space="preserve">debt ratio at 5%. </w:t>
      </w:r>
      <w:r w:rsidR="00881815">
        <w:rPr>
          <w:sz w:val="24"/>
          <w:szCs w:val="24"/>
        </w:rPr>
        <w:t xml:space="preserve">In summary, the findings for growth as a capital structure determinant, </w:t>
      </w:r>
      <w:r w:rsidR="00881815" w:rsidRPr="00881815">
        <w:rPr>
          <w:sz w:val="24"/>
          <w:szCs w:val="24"/>
        </w:rPr>
        <w:t>reveal a significant and positive link to the debt ratio</w:t>
      </w:r>
      <w:r w:rsidR="00D75108">
        <w:rPr>
          <w:sz w:val="24"/>
          <w:szCs w:val="24"/>
        </w:rPr>
        <w:t xml:space="preserve"> </w:t>
      </w:r>
      <w:sdt>
        <w:sdtPr>
          <w:rPr>
            <w:sz w:val="24"/>
            <w:szCs w:val="24"/>
          </w:rPr>
          <w:id w:val="-434360542"/>
          <w:citation/>
        </w:sdtPr>
        <w:sdtContent>
          <w:r w:rsidR="00D75108">
            <w:rPr>
              <w:sz w:val="24"/>
              <w:szCs w:val="24"/>
            </w:rPr>
            <w:fldChar w:fldCharType="begin"/>
          </w:r>
          <w:r w:rsidR="00D75108">
            <w:rPr>
              <w:sz w:val="24"/>
              <w:szCs w:val="24"/>
            </w:rPr>
            <w:instrText xml:space="preserve"> CITATION Ibr19 \l 1033 </w:instrText>
          </w:r>
          <w:r w:rsidR="00D75108">
            <w:rPr>
              <w:sz w:val="24"/>
              <w:szCs w:val="24"/>
            </w:rPr>
            <w:fldChar w:fldCharType="separate"/>
          </w:r>
          <w:r w:rsidR="00D75108" w:rsidRPr="00D75108">
            <w:rPr>
              <w:noProof/>
              <w:sz w:val="24"/>
              <w:szCs w:val="24"/>
            </w:rPr>
            <w:t>(Haslindar &amp; Teik-Cheng, 2019)</w:t>
          </w:r>
          <w:r w:rsidR="00D75108">
            <w:rPr>
              <w:sz w:val="24"/>
              <w:szCs w:val="24"/>
            </w:rPr>
            <w:fldChar w:fldCharType="end"/>
          </w:r>
        </w:sdtContent>
      </w:sdt>
      <w:r w:rsidR="00881815">
        <w:rPr>
          <w:sz w:val="24"/>
          <w:szCs w:val="24"/>
        </w:rPr>
        <w:t>.</w:t>
      </w:r>
      <w:r w:rsidR="00446802">
        <w:rPr>
          <w:sz w:val="24"/>
          <w:szCs w:val="24"/>
        </w:rPr>
        <w:t xml:space="preserve"> </w:t>
      </w:r>
    </w:p>
    <w:p w:rsidR="00F671C0" w:rsidRDefault="00566DF3" w:rsidP="00FF07C9">
      <w:pPr>
        <w:jc w:val="both"/>
        <w:rPr>
          <w:sz w:val="24"/>
          <w:szCs w:val="24"/>
        </w:rPr>
      </w:pPr>
      <w:r>
        <w:rPr>
          <w:sz w:val="24"/>
          <w:szCs w:val="24"/>
        </w:rPr>
        <w:t>T</w:t>
      </w:r>
      <w:r w:rsidR="000547D8">
        <w:rPr>
          <w:sz w:val="24"/>
          <w:szCs w:val="24"/>
        </w:rPr>
        <w:t xml:space="preserve">he positive </w:t>
      </w:r>
      <w:r w:rsidRPr="00566DF3">
        <w:rPr>
          <w:sz w:val="24"/>
          <w:szCs w:val="24"/>
        </w:rPr>
        <w:t xml:space="preserve">result </w:t>
      </w:r>
      <w:r w:rsidR="005D3771">
        <w:rPr>
          <w:sz w:val="24"/>
          <w:szCs w:val="24"/>
        </w:rPr>
        <w:t>of</w:t>
      </w:r>
      <w:r w:rsidR="000547D8">
        <w:rPr>
          <w:sz w:val="24"/>
          <w:szCs w:val="24"/>
        </w:rPr>
        <w:t xml:space="preserve"> </w:t>
      </w:r>
      <w:proofErr w:type="spellStart"/>
      <w:r w:rsidR="000547D8">
        <w:rPr>
          <w:sz w:val="24"/>
          <w:szCs w:val="24"/>
        </w:rPr>
        <w:t>Haslindar</w:t>
      </w:r>
      <w:proofErr w:type="spellEnd"/>
      <w:r w:rsidR="000547D8">
        <w:rPr>
          <w:sz w:val="24"/>
          <w:szCs w:val="24"/>
        </w:rPr>
        <w:t xml:space="preserve"> &amp; Lau </w:t>
      </w:r>
      <w:proofErr w:type="spellStart"/>
      <w:r w:rsidR="000547D8">
        <w:rPr>
          <w:sz w:val="24"/>
          <w:szCs w:val="24"/>
        </w:rPr>
        <w:t>Teik</w:t>
      </w:r>
      <w:proofErr w:type="spellEnd"/>
      <w:r w:rsidR="000547D8">
        <w:rPr>
          <w:sz w:val="24"/>
          <w:szCs w:val="24"/>
        </w:rPr>
        <w:t xml:space="preserve">-Cheng </w:t>
      </w:r>
      <w:sdt>
        <w:sdtPr>
          <w:rPr>
            <w:sz w:val="24"/>
            <w:szCs w:val="24"/>
          </w:rPr>
          <w:id w:val="-1611430573"/>
          <w:citation/>
        </w:sdtPr>
        <w:sdtEndPr/>
        <w:sdtContent>
          <w:r w:rsidR="000547D8">
            <w:rPr>
              <w:sz w:val="24"/>
              <w:szCs w:val="24"/>
            </w:rPr>
            <w:fldChar w:fldCharType="begin"/>
          </w:r>
          <w:r w:rsidR="00460960">
            <w:rPr>
              <w:sz w:val="24"/>
              <w:szCs w:val="24"/>
            </w:rPr>
            <w:instrText xml:space="preserve">CITATION Ibr19 \n  \l 1033 </w:instrText>
          </w:r>
          <w:r w:rsidR="000547D8">
            <w:rPr>
              <w:sz w:val="24"/>
              <w:szCs w:val="24"/>
            </w:rPr>
            <w:fldChar w:fldCharType="separate"/>
          </w:r>
          <w:r w:rsidR="00C94E4F" w:rsidRPr="00C94E4F">
            <w:rPr>
              <w:noProof/>
              <w:sz w:val="24"/>
              <w:szCs w:val="24"/>
            </w:rPr>
            <w:t>(2019)</w:t>
          </w:r>
          <w:r w:rsidR="000547D8">
            <w:rPr>
              <w:sz w:val="24"/>
              <w:szCs w:val="24"/>
            </w:rPr>
            <w:fldChar w:fldCharType="end"/>
          </w:r>
        </w:sdtContent>
      </w:sdt>
      <w:r w:rsidR="000547D8">
        <w:rPr>
          <w:sz w:val="24"/>
          <w:szCs w:val="24"/>
        </w:rPr>
        <w:t xml:space="preserve"> </w:t>
      </w:r>
      <w:r w:rsidRPr="00566DF3">
        <w:rPr>
          <w:sz w:val="24"/>
          <w:szCs w:val="24"/>
        </w:rPr>
        <w:t>is denied in the empirical study of</w:t>
      </w:r>
      <w:r>
        <w:rPr>
          <w:sz w:val="24"/>
          <w:szCs w:val="24"/>
        </w:rPr>
        <w:t xml:space="preserve"> </w:t>
      </w:r>
      <w:proofErr w:type="spellStart"/>
      <w:r w:rsidRPr="00566DF3">
        <w:rPr>
          <w:sz w:val="24"/>
          <w:szCs w:val="24"/>
        </w:rPr>
        <w:t>Dasilas</w:t>
      </w:r>
      <w:proofErr w:type="spellEnd"/>
      <w:r>
        <w:rPr>
          <w:sz w:val="24"/>
          <w:szCs w:val="24"/>
        </w:rPr>
        <w:t xml:space="preserve"> &amp; </w:t>
      </w:r>
      <w:proofErr w:type="spellStart"/>
      <w:r w:rsidRPr="00566DF3">
        <w:rPr>
          <w:sz w:val="24"/>
          <w:szCs w:val="24"/>
        </w:rPr>
        <w:t>Papasyriopoulos</w:t>
      </w:r>
      <w:proofErr w:type="spellEnd"/>
      <w:r>
        <w:rPr>
          <w:sz w:val="24"/>
          <w:szCs w:val="24"/>
        </w:rPr>
        <w:t xml:space="preserve"> </w:t>
      </w:r>
      <w:sdt>
        <w:sdtPr>
          <w:rPr>
            <w:sz w:val="24"/>
            <w:szCs w:val="24"/>
          </w:rPr>
          <w:id w:val="-1036965903"/>
          <w:citation/>
        </w:sdtPr>
        <w:sdtEndPr/>
        <w:sdtContent>
          <w:r>
            <w:rPr>
              <w:sz w:val="24"/>
              <w:szCs w:val="24"/>
            </w:rPr>
            <w:fldChar w:fldCharType="begin"/>
          </w:r>
          <w:r w:rsidR="00A10D29">
            <w:rPr>
              <w:sz w:val="24"/>
              <w:szCs w:val="24"/>
            </w:rPr>
            <w:instrText xml:space="preserve">CITATION Apo15 \n  \l 1033 </w:instrText>
          </w:r>
          <w:r>
            <w:rPr>
              <w:sz w:val="24"/>
              <w:szCs w:val="24"/>
            </w:rPr>
            <w:fldChar w:fldCharType="separate"/>
          </w:r>
          <w:r w:rsidR="00C94E4F" w:rsidRPr="00C94E4F">
            <w:rPr>
              <w:noProof/>
              <w:sz w:val="24"/>
              <w:szCs w:val="24"/>
            </w:rPr>
            <w:t>(2015)</w:t>
          </w:r>
          <w:r>
            <w:rPr>
              <w:sz w:val="24"/>
              <w:szCs w:val="24"/>
            </w:rPr>
            <w:fldChar w:fldCharType="end"/>
          </w:r>
        </w:sdtContent>
      </w:sdt>
      <w:r>
        <w:rPr>
          <w:sz w:val="24"/>
          <w:szCs w:val="24"/>
        </w:rPr>
        <w:t xml:space="preserve">, whose discoveries are </w:t>
      </w:r>
      <w:r w:rsidR="002937C6">
        <w:rPr>
          <w:sz w:val="24"/>
          <w:szCs w:val="24"/>
        </w:rPr>
        <w:t xml:space="preserve">that growth opportunities are negatively correlated with the debt structure of Greek Listed firms </w:t>
      </w:r>
      <w:r w:rsidR="002937C6" w:rsidRPr="002937C6">
        <w:rPr>
          <w:sz w:val="24"/>
          <w:szCs w:val="24"/>
        </w:rPr>
        <w:t>and that the debt structure undergoes significant changes due to the financial crisis in the country</w:t>
      </w:r>
      <w:r w:rsidR="002937C6">
        <w:rPr>
          <w:sz w:val="24"/>
          <w:szCs w:val="24"/>
        </w:rPr>
        <w:t xml:space="preserve">. </w:t>
      </w:r>
      <w:r w:rsidR="004D563B">
        <w:rPr>
          <w:sz w:val="24"/>
          <w:szCs w:val="24"/>
        </w:rPr>
        <w:t xml:space="preserve">This is due to </w:t>
      </w:r>
      <w:r w:rsidR="004D563B" w:rsidRPr="004D563B">
        <w:rPr>
          <w:sz w:val="24"/>
          <w:szCs w:val="24"/>
        </w:rPr>
        <w:t>the requireme</w:t>
      </w:r>
      <w:r w:rsidR="004D563B">
        <w:rPr>
          <w:sz w:val="24"/>
          <w:szCs w:val="24"/>
        </w:rPr>
        <w:t xml:space="preserve">nt of the Greek legal framework, </w:t>
      </w:r>
      <w:r w:rsidR="004D563B" w:rsidRPr="004D563B">
        <w:rPr>
          <w:sz w:val="24"/>
          <w:szCs w:val="24"/>
        </w:rPr>
        <w:t>according to which</w:t>
      </w:r>
      <w:r w:rsidR="004D563B">
        <w:rPr>
          <w:sz w:val="24"/>
          <w:szCs w:val="24"/>
        </w:rPr>
        <w:t xml:space="preserve"> </w:t>
      </w:r>
      <w:r w:rsidR="004D563B" w:rsidRPr="004D563B">
        <w:rPr>
          <w:sz w:val="24"/>
          <w:szCs w:val="24"/>
        </w:rPr>
        <w:t>all profitable firms have to provide their shareholders</w:t>
      </w:r>
      <w:r w:rsidR="00797A0E">
        <w:rPr>
          <w:sz w:val="24"/>
          <w:szCs w:val="24"/>
        </w:rPr>
        <w:t xml:space="preserve"> with</w:t>
      </w:r>
      <w:r w:rsidR="004D563B" w:rsidRPr="004D563B">
        <w:rPr>
          <w:sz w:val="24"/>
          <w:szCs w:val="24"/>
        </w:rPr>
        <w:t xml:space="preserve"> </w:t>
      </w:r>
      <w:r w:rsidR="00BF491F">
        <w:rPr>
          <w:sz w:val="24"/>
          <w:szCs w:val="24"/>
        </w:rPr>
        <w:t xml:space="preserve">a </w:t>
      </w:r>
      <w:r w:rsidR="00177D41">
        <w:rPr>
          <w:sz w:val="24"/>
          <w:szCs w:val="24"/>
        </w:rPr>
        <w:t xml:space="preserve">minimum of </w:t>
      </w:r>
      <w:r w:rsidR="004D563B" w:rsidRPr="004D563B">
        <w:rPr>
          <w:sz w:val="24"/>
          <w:szCs w:val="24"/>
        </w:rPr>
        <w:t>35% of their net profits</w:t>
      </w:r>
      <w:r w:rsidR="0063499D">
        <w:rPr>
          <w:sz w:val="24"/>
          <w:szCs w:val="24"/>
        </w:rPr>
        <w:t>. A</w:t>
      </w:r>
      <w:r w:rsidR="0063499D" w:rsidRPr="0063499D">
        <w:rPr>
          <w:sz w:val="24"/>
          <w:szCs w:val="24"/>
        </w:rPr>
        <w:t>nd this requirement, in turn, does not allow unallocated profit to focus on internal financing of the company's growth</w:t>
      </w:r>
      <w:r w:rsidR="004D563B">
        <w:rPr>
          <w:sz w:val="24"/>
          <w:szCs w:val="24"/>
        </w:rPr>
        <w:t xml:space="preserve"> </w:t>
      </w:r>
      <w:sdt>
        <w:sdtPr>
          <w:rPr>
            <w:sz w:val="24"/>
            <w:szCs w:val="24"/>
          </w:rPr>
          <w:id w:val="-1597863810"/>
          <w:citation/>
        </w:sdtPr>
        <w:sdtEndPr/>
        <w:sdtContent>
          <w:r w:rsidR="004D563B">
            <w:rPr>
              <w:sz w:val="24"/>
              <w:szCs w:val="24"/>
            </w:rPr>
            <w:fldChar w:fldCharType="begin"/>
          </w:r>
          <w:r w:rsidR="00A10D29">
            <w:rPr>
              <w:sz w:val="24"/>
              <w:szCs w:val="24"/>
            </w:rPr>
            <w:instrText xml:space="preserve">CITATION Apo15 \l 1033 </w:instrText>
          </w:r>
          <w:r w:rsidR="004D563B">
            <w:rPr>
              <w:sz w:val="24"/>
              <w:szCs w:val="24"/>
            </w:rPr>
            <w:fldChar w:fldCharType="separate"/>
          </w:r>
          <w:r w:rsidR="00C94E4F" w:rsidRPr="00C94E4F">
            <w:rPr>
              <w:noProof/>
              <w:sz w:val="24"/>
              <w:szCs w:val="24"/>
            </w:rPr>
            <w:t>(Dasilas &amp; Papasyriopoulos, 2015)</w:t>
          </w:r>
          <w:r w:rsidR="004D563B">
            <w:rPr>
              <w:sz w:val="24"/>
              <w:szCs w:val="24"/>
            </w:rPr>
            <w:fldChar w:fldCharType="end"/>
          </w:r>
        </w:sdtContent>
      </w:sdt>
      <w:r w:rsidR="004D563B">
        <w:rPr>
          <w:sz w:val="24"/>
          <w:szCs w:val="24"/>
        </w:rPr>
        <w:t xml:space="preserve">. </w:t>
      </w:r>
      <w:r w:rsidR="00B40A06">
        <w:rPr>
          <w:sz w:val="24"/>
          <w:szCs w:val="24"/>
        </w:rPr>
        <w:t xml:space="preserve">The authors </w:t>
      </w:r>
      <w:r w:rsidR="00B40A06" w:rsidRPr="00B40A06">
        <w:rPr>
          <w:sz w:val="24"/>
          <w:szCs w:val="24"/>
        </w:rPr>
        <w:t xml:space="preserve">say they expected </w:t>
      </w:r>
      <w:r w:rsidR="00797A0E">
        <w:rPr>
          <w:sz w:val="24"/>
          <w:szCs w:val="24"/>
        </w:rPr>
        <w:t>the negative result, as the majority</w:t>
      </w:r>
      <w:r w:rsidR="00B40A06" w:rsidRPr="00B40A06">
        <w:rPr>
          <w:sz w:val="24"/>
          <w:szCs w:val="24"/>
        </w:rPr>
        <w:t xml:space="preserve"> of the Greek compa</w:t>
      </w:r>
      <w:r w:rsidR="00D40551">
        <w:rPr>
          <w:sz w:val="24"/>
          <w:szCs w:val="24"/>
        </w:rPr>
        <w:t>nies are characterized by a tall</w:t>
      </w:r>
      <w:r w:rsidR="00B40A06" w:rsidRPr="00B40A06">
        <w:rPr>
          <w:sz w:val="24"/>
          <w:szCs w:val="24"/>
        </w:rPr>
        <w:t xml:space="preserve"> concentration of ownership</w:t>
      </w:r>
      <w:r w:rsidR="00B40A06">
        <w:rPr>
          <w:sz w:val="24"/>
          <w:szCs w:val="24"/>
        </w:rPr>
        <w:t xml:space="preserve">. </w:t>
      </w:r>
      <w:r w:rsidR="00BF491F">
        <w:rPr>
          <w:sz w:val="24"/>
          <w:szCs w:val="24"/>
        </w:rPr>
        <w:t xml:space="preserve">Thus, </w:t>
      </w:r>
      <w:r w:rsidR="00B40A06" w:rsidRPr="00B40A06">
        <w:rPr>
          <w:sz w:val="24"/>
          <w:szCs w:val="24"/>
        </w:rPr>
        <w:t>major sharehol</w:t>
      </w:r>
      <w:r w:rsidR="00D40551">
        <w:rPr>
          <w:sz w:val="24"/>
          <w:szCs w:val="24"/>
        </w:rPr>
        <w:t>ders of Greek listed ﬁrms incline toward</w:t>
      </w:r>
      <w:r w:rsidR="00B40A06" w:rsidRPr="00B40A06">
        <w:rPr>
          <w:sz w:val="24"/>
          <w:szCs w:val="24"/>
        </w:rPr>
        <w:t xml:space="preserve"> to offer the necessary equity</w:t>
      </w:r>
      <w:r w:rsidR="00537584">
        <w:rPr>
          <w:sz w:val="24"/>
          <w:szCs w:val="24"/>
        </w:rPr>
        <w:t>,</w:t>
      </w:r>
      <w:r w:rsidR="00B40A06" w:rsidRPr="00B40A06">
        <w:rPr>
          <w:sz w:val="24"/>
          <w:szCs w:val="24"/>
        </w:rPr>
        <w:t xml:space="preserve"> rather than resort of debt to fuel growth themselves</w:t>
      </w:r>
      <w:r w:rsidR="00BE3FA5">
        <w:rPr>
          <w:sz w:val="24"/>
          <w:szCs w:val="24"/>
        </w:rPr>
        <w:t xml:space="preserve"> </w:t>
      </w:r>
      <w:sdt>
        <w:sdtPr>
          <w:rPr>
            <w:sz w:val="24"/>
            <w:szCs w:val="24"/>
          </w:rPr>
          <w:id w:val="-714967003"/>
          <w:citation/>
        </w:sdtPr>
        <w:sdtContent>
          <w:r w:rsidR="00BE3FA5">
            <w:rPr>
              <w:sz w:val="24"/>
              <w:szCs w:val="24"/>
            </w:rPr>
            <w:fldChar w:fldCharType="begin"/>
          </w:r>
          <w:r w:rsidR="00BE3FA5">
            <w:rPr>
              <w:sz w:val="24"/>
              <w:szCs w:val="24"/>
            </w:rPr>
            <w:instrText xml:space="preserve"> CITATION Apo15 \l 1033 </w:instrText>
          </w:r>
          <w:r w:rsidR="00BE3FA5">
            <w:rPr>
              <w:sz w:val="24"/>
              <w:szCs w:val="24"/>
            </w:rPr>
            <w:fldChar w:fldCharType="separate"/>
          </w:r>
          <w:r w:rsidR="00BE3FA5" w:rsidRPr="00BE3FA5">
            <w:rPr>
              <w:noProof/>
              <w:sz w:val="24"/>
              <w:szCs w:val="24"/>
            </w:rPr>
            <w:t>(Dasilas &amp; Papasyriopoulos, 2015)</w:t>
          </w:r>
          <w:r w:rsidR="00BE3FA5">
            <w:rPr>
              <w:sz w:val="24"/>
              <w:szCs w:val="24"/>
            </w:rPr>
            <w:fldChar w:fldCharType="end"/>
          </w:r>
        </w:sdtContent>
      </w:sdt>
      <w:r w:rsidR="00B40A06">
        <w:rPr>
          <w:sz w:val="24"/>
          <w:szCs w:val="24"/>
        </w:rPr>
        <w:t>.</w:t>
      </w:r>
    </w:p>
    <w:p w:rsidR="00F73989" w:rsidRPr="006B1D0E" w:rsidRDefault="00C14CC6" w:rsidP="00FF07C9">
      <w:pPr>
        <w:jc w:val="both"/>
        <w:rPr>
          <w:sz w:val="24"/>
          <w:szCs w:val="24"/>
        </w:rPr>
      </w:pPr>
      <w:proofErr w:type="spellStart"/>
      <w:r>
        <w:rPr>
          <w:sz w:val="24"/>
          <w:szCs w:val="24"/>
        </w:rPr>
        <w:t>Ozcan</w:t>
      </w:r>
      <w:proofErr w:type="spellEnd"/>
      <w:r>
        <w:rPr>
          <w:sz w:val="24"/>
          <w:szCs w:val="24"/>
        </w:rPr>
        <w:t xml:space="preserve"> </w:t>
      </w:r>
      <w:proofErr w:type="spellStart"/>
      <w:r>
        <w:rPr>
          <w:sz w:val="24"/>
          <w:szCs w:val="24"/>
        </w:rPr>
        <w:t>Isik</w:t>
      </w:r>
      <w:proofErr w:type="spellEnd"/>
      <w:r>
        <w:rPr>
          <w:sz w:val="24"/>
          <w:szCs w:val="24"/>
        </w:rPr>
        <w:t xml:space="preserve"> </w:t>
      </w:r>
      <w:sdt>
        <w:sdtPr>
          <w:rPr>
            <w:sz w:val="24"/>
            <w:szCs w:val="24"/>
          </w:rPr>
          <w:id w:val="454689381"/>
          <w:citation/>
        </w:sdtPr>
        <w:sdtEndPr/>
        <w:sdtContent>
          <w:r>
            <w:rPr>
              <w:sz w:val="24"/>
              <w:szCs w:val="24"/>
            </w:rPr>
            <w:fldChar w:fldCharType="begin"/>
          </w:r>
          <w:r w:rsidR="00460960">
            <w:rPr>
              <w:sz w:val="24"/>
              <w:szCs w:val="24"/>
            </w:rPr>
            <w:instrText xml:space="preserve">CITATION Isi17 \n  \l 1033 </w:instrText>
          </w:r>
          <w:r>
            <w:rPr>
              <w:sz w:val="24"/>
              <w:szCs w:val="24"/>
            </w:rPr>
            <w:fldChar w:fldCharType="separate"/>
          </w:r>
          <w:r w:rsidR="00C94E4F" w:rsidRPr="00C94E4F">
            <w:rPr>
              <w:noProof/>
              <w:sz w:val="24"/>
              <w:szCs w:val="24"/>
            </w:rPr>
            <w:t>(2017)</w:t>
          </w:r>
          <w:r>
            <w:rPr>
              <w:sz w:val="24"/>
              <w:szCs w:val="24"/>
            </w:rPr>
            <w:fldChar w:fldCharType="end"/>
          </w:r>
        </w:sdtContent>
      </w:sdt>
      <w:r>
        <w:rPr>
          <w:sz w:val="24"/>
          <w:szCs w:val="24"/>
        </w:rPr>
        <w:t xml:space="preserve"> empirically investigate the association of growth</w:t>
      </w:r>
      <w:r w:rsidR="006B1D0E">
        <w:rPr>
          <w:sz w:val="24"/>
          <w:szCs w:val="24"/>
        </w:rPr>
        <w:t xml:space="preserve">, </w:t>
      </w:r>
      <w:r w:rsidR="006B1D0E" w:rsidRPr="006B1D0E">
        <w:rPr>
          <w:sz w:val="24"/>
          <w:szCs w:val="24"/>
        </w:rPr>
        <w:t>which is calculated as the ratio of capital expenditures to sales</w:t>
      </w:r>
      <w:r w:rsidR="006B1D0E">
        <w:rPr>
          <w:sz w:val="24"/>
          <w:szCs w:val="24"/>
        </w:rPr>
        <w:t xml:space="preserve">, </w:t>
      </w:r>
      <w:r>
        <w:rPr>
          <w:sz w:val="24"/>
          <w:szCs w:val="24"/>
        </w:rPr>
        <w:t>as a firm-specific factor on the profitability. In a sample of 153 listed</w:t>
      </w:r>
      <w:r w:rsidR="009E5BFB">
        <w:rPr>
          <w:sz w:val="24"/>
          <w:szCs w:val="24"/>
        </w:rPr>
        <w:t xml:space="preserve"> real sector</w:t>
      </w:r>
      <w:r>
        <w:rPr>
          <w:sz w:val="24"/>
          <w:szCs w:val="24"/>
        </w:rPr>
        <w:t xml:space="preserve"> companies in </w:t>
      </w:r>
      <w:proofErr w:type="spellStart"/>
      <w:r w:rsidRPr="00C14CC6">
        <w:rPr>
          <w:sz w:val="24"/>
          <w:szCs w:val="24"/>
        </w:rPr>
        <w:t>Borsa</w:t>
      </w:r>
      <w:proofErr w:type="spellEnd"/>
      <w:r w:rsidRPr="00C14CC6">
        <w:rPr>
          <w:sz w:val="24"/>
          <w:szCs w:val="24"/>
        </w:rPr>
        <w:t xml:space="preserve"> Istanbul Stock Exchange</w:t>
      </w:r>
      <w:r>
        <w:rPr>
          <w:sz w:val="24"/>
          <w:szCs w:val="24"/>
        </w:rPr>
        <w:t>,</w:t>
      </w:r>
      <w:r w:rsidR="006B1D0E">
        <w:rPr>
          <w:sz w:val="24"/>
          <w:szCs w:val="24"/>
        </w:rPr>
        <w:t xml:space="preserve"> to reach its results </w:t>
      </w:r>
      <w:r>
        <w:rPr>
          <w:sz w:val="24"/>
          <w:szCs w:val="24"/>
        </w:rPr>
        <w:t xml:space="preserve">the author used Profitability regression model </w:t>
      </w:r>
      <w:r w:rsidR="006B1D0E" w:rsidRPr="006B1D0E">
        <w:rPr>
          <w:sz w:val="24"/>
          <w:szCs w:val="24"/>
        </w:rPr>
        <w:t>for a period of eight years from 2005 to 2012</w:t>
      </w:r>
      <w:r w:rsidR="006B1D0E">
        <w:rPr>
          <w:sz w:val="24"/>
          <w:szCs w:val="24"/>
        </w:rPr>
        <w:t xml:space="preserve">. </w:t>
      </w:r>
      <w:proofErr w:type="spellStart"/>
      <w:r w:rsidR="006B1D0E">
        <w:rPr>
          <w:sz w:val="24"/>
          <w:szCs w:val="24"/>
        </w:rPr>
        <w:t>Isik’s</w:t>
      </w:r>
      <w:proofErr w:type="spellEnd"/>
      <w:r w:rsidR="006B1D0E">
        <w:rPr>
          <w:sz w:val="24"/>
          <w:szCs w:val="24"/>
        </w:rPr>
        <w:t xml:space="preserve"> </w:t>
      </w:r>
      <w:sdt>
        <w:sdtPr>
          <w:rPr>
            <w:sz w:val="24"/>
            <w:szCs w:val="24"/>
          </w:rPr>
          <w:id w:val="-992411870"/>
          <w:citation/>
        </w:sdtPr>
        <w:sdtContent>
          <w:r w:rsidR="00BE3FA5">
            <w:rPr>
              <w:sz w:val="24"/>
              <w:szCs w:val="24"/>
            </w:rPr>
            <w:fldChar w:fldCharType="begin"/>
          </w:r>
          <w:r w:rsidR="00BE3FA5">
            <w:rPr>
              <w:sz w:val="24"/>
              <w:szCs w:val="24"/>
            </w:rPr>
            <w:instrText xml:space="preserve">CITATION Isi17 \n  \l 1033 </w:instrText>
          </w:r>
          <w:r w:rsidR="00BE3FA5">
            <w:rPr>
              <w:sz w:val="24"/>
              <w:szCs w:val="24"/>
            </w:rPr>
            <w:fldChar w:fldCharType="separate"/>
          </w:r>
          <w:r w:rsidR="00BE3FA5" w:rsidRPr="00BE3FA5">
            <w:rPr>
              <w:noProof/>
              <w:sz w:val="24"/>
              <w:szCs w:val="24"/>
            </w:rPr>
            <w:t>(2017)</w:t>
          </w:r>
          <w:r w:rsidR="00BE3FA5">
            <w:rPr>
              <w:sz w:val="24"/>
              <w:szCs w:val="24"/>
            </w:rPr>
            <w:fldChar w:fldCharType="end"/>
          </w:r>
        </w:sdtContent>
      </w:sdt>
      <w:r w:rsidR="00BE3FA5">
        <w:rPr>
          <w:sz w:val="24"/>
          <w:szCs w:val="24"/>
        </w:rPr>
        <w:t xml:space="preserve"> </w:t>
      </w:r>
      <w:r w:rsidR="006B1D0E">
        <w:rPr>
          <w:sz w:val="24"/>
          <w:szCs w:val="24"/>
        </w:rPr>
        <w:t xml:space="preserve">results revealed </w:t>
      </w:r>
      <w:r w:rsidR="00BF491F">
        <w:rPr>
          <w:sz w:val="24"/>
          <w:szCs w:val="24"/>
        </w:rPr>
        <w:t xml:space="preserve">a </w:t>
      </w:r>
      <w:r w:rsidR="006B1D0E">
        <w:rPr>
          <w:sz w:val="24"/>
          <w:szCs w:val="24"/>
        </w:rPr>
        <w:t>significant correlation</w:t>
      </w:r>
      <w:r w:rsidR="006B1D0E" w:rsidRPr="006B1D0E">
        <w:rPr>
          <w:sz w:val="24"/>
          <w:szCs w:val="24"/>
        </w:rPr>
        <w:t xml:space="preserve"> </w:t>
      </w:r>
      <w:r w:rsidR="006B1D0E">
        <w:rPr>
          <w:sz w:val="24"/>
          <w:szCs w:val="24"/>
        </w:rPr>
        <w:t>between firm-specific indicator such as growth</w:t>
      </w:r>
      <w:r w:rsidR="006B1D0E" w:rsidRPr="006B1D0E">
        <w:rPr>
          <w:sz w:val="24"/>
          <w:szCs w:val="24"/>
        </w:rPr>
        <w:t xml:space="preserve"> and firm profitability</w:t>
      </w:r>
      <w:r w:rsidR="006B1D0E">
        <w:rPr>
          <w:sz w:val="24"/>
          <w:szCs w:val="24"/>
        </w:rPr>
        <w:t xml:space="preserve">. </w:t>
      </w:r>
      <w:r w:rsidR="009E5BFB">
        <w:rPr>
          <w:sz w:val="24"/>
          <w:szCs w:val="24"/>
        </w:rPr>
        <w:t>A</w:t>
      </w:r>
      <w:r w:rsidR="009E5BFB" w:rsidRPr="009E5BFB">
        <w:rPr>
          <w:sz w:val="24"/>
          <w:szCs w:val="24"/>
        </w:rPr>
        <w:t>lthough this link is positive, the results show that it is statistically insignificant for the profitability of real sector firms</w:t>
      </w:r>
      <w:r w:rsidR="009E5BFB">
        <w:rPr>
          <w:sz w:val="24"/>
          <w:szCs w:val="24"/>
        </w:rPr>
        <w:t xml:space="preserve"> </w:t>
      </w:r>
      <w:sdt>
        <w:sdtPr>
          <w:rPr>
            <w:sz w:val="24"/>
            <w:szCs w:val="24"/>
          </w:rPr>
          <w:id w:val="1013804959"/>
          <w:citation/>
        </w:sdtPr>
        <w:sdtEndPr/>
        <w:sdtContent>
          <w:r w:rsidR="009E5BFB">
            <w:rPr>
              <w:sz w:val="24"/>
              <w:szCs w:val="24"/>
            </w:rPr>
            <w:fldChar w:fldCharType="begin"/>
          </w:r>
          <w:r w:rsidR="00460960">
            <w:rPr>
              <w:sz w:val="24"/>
              <w:szCs w:val="24"/>
            </w:rPr>
            <w:instrText xml:space="preserve">CITATION Isi17 \l 1033 </w:instrText>
          </w:r>
          <w:r w:rsidR="009E5BFB">
            <w:rPr>
              <w:sz w:val="24"/>
              <w:szCs w:val="24"/>
            </w:rPr>
            <w:fldChar w:fldCharType="separate"/>
          </w:r>
          <w:r w:rsidR="00C94E4F" w:rsidRPr="00C94E4F">
            <w:rPr>
              <w:noProof/>
              <w:sz w:val="24"/>
              <w:szCs w:val="24"/>
            </w:rPr>
            <w:t>(Isik, 2017)</w:t>
          </w:r>
          <w:r w:rsidR="009E5BFB">
            <w:rPr>
              <w:sz w:val="24"/>
              <w:szCs w:val="24"/>
            </w:rPr>
            <w:fldChar w:fldCharType="end"/>
          </w:r>
        </w:sdtContent>
      </w:sdt>
      <w:r w:rsidR="009E5BFB">
        <w:rPr>
          <w:sz w:val="24"/>
          <w:szCs w:val="24"/>
        </w:rPr>
        <w:t xml:space="preserve">. </w:t>
      </w:r>
    </w:p>
    <w:p w:rsidR="005D3771" w:rsidRPr="00B40A06" w:rsidRDefault="00BF491F" w:rsidP="00FF07C9">
      <w:pPr>
        <w:jc w:val="both"/>
        <w:rPr>
          <w:sz w:val="24"/>
          <w:szCs w:val="24"/>
        </w:rPr>
      </w:pPr>
      <w:r>
        <w:rPr>
          <w:sz w:val="24"/>
          <w:szCs w:val="24"/>
        </w:rPr>
        <w:t>E</w:t>
      </w:r>
      <w:r w:rsidR="005D3771">
        <w:rPr>
          <w:sz w:val="24"/>
          <w:szCs w:val="24"/>
        </w:rPr>
        <w:t>mpirical studies</w:t>
      </w:r>
      <w:r>
        <w:rPr>
          <w:sz w:val="24"/>
          <w:szCs w:val="24"/>
        </w:rPr>
        <w:t xml:space="preserve"> are</w:t>
      </w:r>
      <w:r w:rsidR="005D3771">
        <w:rPr>
          <w:sz w:val="24"/>
          <w:szCs w:val="24"/>
        </w:rPr>
        <w:t xml:space="preserve"> done by Walker </w:t>
      </w:r>
      <w:sdt>
        <w:sdtPr>
          <w:rPr>
            <w:sz w:val="24"/>
            <w:szCs w:val="24"/>
          </w:rPr>
          <w:id w:val="1544402622"/>
          <w:citation/>
        </w:sdtPr>
        <w:sdtEndPr/>
        <w:sdtContent>
          <w:r w:rsidR="005D3771">
            <w:rPr>
              <w:sz w:val="24"/>
              <w:szCs w:val="24"/>
            </w:rPr>
            <w:fldChar w:fldCharType="begin"/>
          </w:r>
          <w:r w:rsidR="00460960">
            <w:rPr>
              <w:sz w:val="24"/>
              <w:szCs w:val="24"/>
            </w:rPr>
            <w:instrText xml:space="preserve">CITATION Jul10 \n  \l 1033 </w:instrText>
          </w:r>
          <w:r w:rsidR="005D3771">
            <w:rPr>
              <w:sz w:val="24"/>
              <w:szCs w:val="24"/>
            </w:rPr>
            <w:fldChar w:fldCharType="separate"/>
          </w:r>
          <w:r w:rsidR="00C94E4F" w:rsidRPr="00C94E4F">
            <w:rPr>
              <w:noProof/>
              <w:sz w:val="24"/>
              <w:szCs w:val="24"/>
            </w:rPr>
            <w:t>(2010)</w:t>
          </w:r>
          <w:r w:rsidR="005D3771">
            <w:rPr>
              <w:sz w:val="24"/>
              <w:szCs w:val="24"/>
            </w:rPr>
            <w:fldChar w:fldCharType="end"/>
          </w:r>
        </w:sdtContent>
      </w:sdt>
      <w:r w:rsidR="005D3771">
        <w:rPr>
          <w:sz w:val="24"/>
          <w:szCs w:val="24"/>
        </w:rPr>
        <w:t xml:space="preserve">, </w:t>
      </w:r>
      <w:proofErr w:type="spellStart"/>
      <w:r w:rsidR="005D3771">
        <w:rPr>
          <w:sz w:val="24"/>
          <w:szCs w:val="24"/>
        </w:rPr>
        <w:t>Haslindar</w:t>
      </w:r>
      <w:proofErr w:type="spellEnd"/>
      <w:r w:rsidR="005D3771">
        <w:rPr>
          <w:sz w:val="24"/>
          <w:szCs w:val="24"/>
        </w:rPr>
        <w:t xml:space="preserve"> &amp; Lau </w:t>
      </w:r>
      <w:proofErr w:type="spellStart"/>
      <w:r w:rsidR="005D3771">
        <w:rPr>
          <w:sz w:val="24"/>
          <w:szCs w:val="24"/>
        </w:rPr>
        <w:t>Teik</w:t>
      </w:r>
      <w:proofErr w:type="spellEnd"/>
      <w:r w:rsidR="005D3771">
        <w:rPr>
          <w:sz w:val="24"/>
          <w:szCs w:val="24"/>
        </w:rPr>
        <w:t xml:space="preserve">-Cheng </w:t>
      </w:r>
      <w:sdt>
        <w:sdtPr>
          <w:rPr>
            <w:sz w:val="24"/>
            <w:szCs w:val="24"/>
          </w:rPr>
          <w:id w:val="1902406078"/>
          <w:citation/>
        </w:sdtPr>
        <w:sdtEndPr/>
        <w:sdtContent>
          <w:r w:rsidR="005D3771">
            <w:rPr>
              <w:sz w:val="24"/>
              <w:szCs w:val="24"/>
            </w:rPr>
            <w:fldChar w:fldCharType="begin"/>
          </w:r>
          <w:r w:rsidR="00460960">
            <w:rPr>
              <w:sz w:val="24"/>
              <w:szCs w:val="24"/>
            </w:rPr>
            <w:instrText xml:space="preserve">CITATION Ibr19 \n  \l 1033 </w:instrText>
          </w:r>
          <w:r w:rsidR="005D3771">
            <w:rPr>
              <w:sz w:val="24"/>
              <w:szCs w:val="24"/>
            </w:rPr>
            <w:fldChar w:fldCharType="separate"/>
          </w:r>
          <w:r w:rsidR="00C94E4F" w:rsidRPr="00C94E4F">
            <w:rPr>
              <w:noProof/>
              <w:sz w:val="24"/>
              <w:szCs w:val="24"/>
            </w:rPr>
            <w:t>(2019)</w:t>
          </w:r>
          <w:r w:rsidR="005D3771">
            <w:rPr>
              <w:sz w:val="24"/>
              <w:szCs w:val="24"/>
            </w:rPr>
            <w:fldChar w:fldCharType="end"/>
          </w:r>
        </w:sdtContent>
      </w:sdt>
      <w:r w:rsidR="005D3771">
        <w:rPr>
          <w:sz w:val="24"/>
          <w:szCs w:val="24"/>
        </w:rPr>
        <w:t xml:space="preserve">, </w:t>
      </w:r>
      <w:proofErr w:type="spellStart"/>
      <w:r w:rsidR="005D3771" w:rsidRPr="00566DF3">
        <w:rPr>
          <w:sz w:val="24"/>
          <w:szCs w:val="24"/>
        </w:rPr>
        <w:t>Dasilas</w:t>
      </w:r>
      <w:proofErr w:type="spellEnd"/>
      <w:r w:rsidR="005D3771">
        <w:rPr>
          <w:sz w:val="24"/>
          <w:szCs w:val="24"/>
        </w:rPr>
        <w:t xml:space="preserve"> &amp; </w:t>
      </w:r>
      <w:proofErr w:type="spellStart"/>
      <w:r w:rsidR="005D3771" w:rsidRPr="00566DF3">
        <w:rPr>
          <w:sz w:val="24"/>
          <w:szCs w:val="24"/>
        </w:rPr>
        <w:t>Papasyriopoulos</w:t>
      </w:r>
      <w:proofErr w:type="spellEnd"/>
      <w:r w:rsidR="005D3771">
        <w:rPr>
          <w:sz w:val="24"/>
          <w:szCs w:val="24"/>
        </w:rPr>
        <w:t xml:space="preserve"> </w:t>
      </w:r>
      <w:sdt>
        <w:sdtPr>
          <w:rPr>
            <w:sz w:val="24"/>
            <w:szCs w:val="24"/>
          </w:rPr>
          <w:id w:val="898716080"/>
          <w:citation/>
        </w:sdtPr>
        <w:sdtEndPr/>
        <w:sdtContent>
          <w:r w:rsidR="005D3771">
            <w:rPr>
              <w:sz w:val="24"/>
              <w:szCs w:val="24"/>
            </w:rPr>
            <w:fldChar w:fldCharType="begin"/>
          </w:r>
          <w:r w:rsidR="00A10D29">
            <w:rPr>
              <w:sz w:val="24"/>
              <w:szCs w:val="24"/>
            </w:rPr>
            <w:instrText xml:space="preserve">CITATION Apo15 \n  \l 1033 </w:instrText>
          </w:r>
          <w:r w:rsidR="005D3771">
            <w:rPr>
              <w:sz w:val="24"/>
              <w:szCs w:val="24"/>
            </w:rPr>
            <w:fldChar w:fldCharType="separate"/>
          </w:r>
          <w:r w:rsidR="00C94E4F" w:rsidRPr="00C94E4F">
            <w:rPr>
              <w:noProof/>
              <w:sz w:val="24"/>
              <w:szCs w:val="24"/>
            </w:rPr>
            <w:t>(2015)</w:t>
          </w:r>
          <w:r w:rsidR="005D3771">
            <w:rPr>
              <w:sz w:val="24"/>
              <w:szCs w:val="24"/>
            </w:rPr>
            <w:fldChar w:fldCharType="end"/>
          </w:r>
        </w:sdtContent>
      </w:sdt>
      <w:r w:rsidR="005D3771">
        <w:rPr>
          <w:sz w:val="24"/>
          <w:szCs w:val="24"/>
        </w:rPr>
        <w:t xml:space="preserve"> track the impact of growth as a factor </w:t>
      </w:r>
      <w:r w:rsidR="00CE478D">
        <w:rPr>
          <w:sz w:val="24"/>
          <w:szCs w:val="24"/>
        </w:rPr>
        <w:t>on the financial performance of companies from Australia, Malaysia and Greece. T</w:t>
      </w:r>
      <w:r w:rsidR="00CE478D" w:rsidRPr="00CE478D">
        <w:rPr>
          <w:sz w:val="24"/>
          <w:szCs w:val="24"/>
        </w:rPr>
        <w:t xml:space="preserve">his determinant was identified as </w:t>
      </w:r>
      <w:r w:rsidR="00CE478D">
        <w:rPr>
          <w:sz w:val="24"/>
          <w:szCs w:val="24"/>
        </w:rPr>
        <w:t xml:space="preserve">based, </w:t>
      </w:r>
      <w:r w:rsidR="00CE478D" w:rsidRPr="00CE478D">
        <w:rPr>
          <w:sz w:val="24"/>
          <w:szCs w:val="24"/>
        </w:rPr>
        <w:t>as it helps investors make the right decision how to maximize their return on investments</w:t>
      </w:r>
      <w:r w:rsidR="00CE478D">
        <w:rPr>
          <w:sz w:val="24"/>
          <w:szCs w:val="24"/>
        </w:rPr>
        <w:t xml:space="preserve"> </w:t>
      </w:r>
      <w:sdt>
        <w:sdtPr>
          <w:rPr>
            <w:sz w:val="24"/>
            <w:szCs w:val="24"/>
          </w:rPr>
          <w:id w:val="-874465555"/>
          <w:citation/>
        </w:sdtPr>
        <w:sdtEndPr/>
        <w:sdtContent>
          <w:r w:rsidR="00CE478D">
            <w:rPr>
              <w:sz w:val="24"/>
              <w:szCs w:val="24"/>
            </w:rPr>
            <w:fldChar w:fldCharType="begin"/>
          </w:r>
          <w:r w:rsidR="00460960">
            <w:rPr>
              <w:sz w:val="24"/>
              <w:szCs w:val="24"/>
            </w:rPr>
            <w:instrText xml:space="preserve">CITATION Jul10 \l 1033 </w:instrText>
          </w:r>
          <w:r w:rsidR="00CE478D">
            <w:rPr>
              <w:sz w:val="24"/>
              <w:szCs w:val="24"/>
            </w:rPr>
            <w:fldChar w:fldCharType="separate"/>
          </w:r>
          <w:r w:rsidR="00C94E4F" w:rsidRPr="00C94E4F">
            <w:rPr>
              <w:noProof/>
              <w:sz w:val="24"/>
              <w:szCs w:val="24"/>
            </w:rPr>
            <w:t>(Walker, 2010)</w:t>
          </w:r>
          <w:r w:rsidR="00CE478D">
            <w:rPr>
              <w:sz w:val="24"/>
              <w:szCs w:val="24"/>
            </w:rPr>
            <w:fldChar w:fldCharType="end"/>
          </w:r>
        </w:sdtContent>
      </w:sdt>
      <w:r w:rsidR="00CE478D">
        <w:rPr>
          <w:sz w:val="24"/>
          <w:szCs w:val="24"/>
        </w:rPr>
        <w:t xml:space="preserve">. Nevertheless, the results of Walker </w:t>
      </w:r>
      <w:sdt>
        <w:sdtPr>
          <w:rPr>
            <w:sz w:val="24"/>
            <w:szCs w:val="24"/>
          </w:rPr>
          <w:id w:val="-1982225996"/>
          <w:citation/>
        </w:sdtPr>
        <w:sdtEndPr/>
        <w:sdtContent>
          <w:r w:rsidR="00CE478D">
            <w:rPr>
              <w:sz w:val="24"/>
              <w:szCs w:val="24"/>
            </w:rPr>
            <w:fldChar w:fldCharType="begin"/>
          </w:r>
          <w:r w:rsidR="00460960">
            <w:rPr>
              <w:sz w:val="24"/>
              <w:szCs w:val="24"/>
            </w:rPr>
            <w:instrText xml:space="preserve">CITATION Jul10 \n  \l 1033 </w:instrText>
          </w:r>
          <w:r w:rsidR="00CE478D">
            <w:rPr>
              <w:sz w:val="24"/>
              <w:szCs w:val="24"/>
            </w:rPr>
            <w:fldChar w:fldCharType="separate"/>
          </w:r>
          <w:r w:rsidR="00C94E4F" w:rsidRPr="00C94E4F">
            <w:rPr>
              <w:noProof/>
              <w:sz w:val="24"/>
              <w:szCs w:val="24"/>
            </w:rPr>
            <w:t>(2010)</w:t>
          </w:r>
          <w:r w:rsidR="00CE478D">
            <w:rPr>
              <w:sz w:val="24"/>
              <w:szCs w:val="24"/>
            </w:rPr>
            <w:fldChar w:fldCharType="end"/>
          </w:r>
        </w:sdtContent>
      </w:sdt>
      <w:r w:rsidR="00CE478D">
        <w:rPr>
          <w:sz w:val="24"/>
          <w:szCs w:val="24"/>
        </w:rPr>
        <w:t xml:space="preserve"> and </w:t>
      </w:r>
      <w:proofErr w:type="spellStart"/>
      <w:r w:rsidR="00CE478D">
        <w:rPr>
          <w:sz w:val="24"/>
          <w:szCs w:val="24"/>
        </w:rPr>
        <w:t>Haslindar</w:t>
      </w:r>
      <w:proofErr w:type="spellEnd"/>
      <w:r w:rsidR="00CE478D">
        <w:rPr>
          <w:sz w:val="24"/>
          <w:szCs w:val="24"/>
        </w:rPr>
        <w:t xml:space="preserve"> &amp; Lau </w:t>
      </w:r>
      <w:proofErr w:type="spellStart"/>
      <w:r w:rsidR="00CE478D">
        <w:rPr>
          <w:sz w:val="24"/>
          <w:szCs w:val="24"/>
        </w:rPr>
        <w:t>Teik</w:t>
      </w:r>
      <w:proofErr w:type="spellEnd"/>
      <w:r w:rsidR="00CE478D">
        <w:rPr>
          <w:sz w:val="24"/>
          <w:szCs w:val="24"/>
        </w:rPr>
        <w:t xml:space="preserve">-Cheng </w:t>
      </w:r>
      <w:sdt>
        <w:sdtPr>
          <w:rPr>
            <w:sz w:val="24"/>
            <w:szCs w:val="24"/>
          </w:rPr>
          <w:id w:val="-1408453019"/>
          <w:citation/>
        </w:sdtPr>
        <w:sdtEndPr/>
        <w:sdtContent>
          <w:r w:rsidR="00CE478D">
            <w:rPr>
              <w:sz w:val="24"/>
              <w:szCs w:val="24"/>
            </w:rPr>
            <w:fldChar w:fldCharType="begin"/>
          </w:r>
          <w:r w:rsidR="00460960">
            <w:rPr>
              <w:sz w:val="24"/>
              <w:szCs w:val="24"/>
            </w:rPr>
            <w:instrText xml:space="preserve">CITATION Ibr19 \n  \l 1033 </w:instrText>
          </w:r>
          <w:r w:rsidR="00CE478D">
            <w:rPr>
              <w:sz w:val="24"/>
              <w:szCs w:val="24"/>
            </w:rPr>
            <w:fldChar w:fldCharType="separate"/>
          </w:r>
          <w:r w:rsidR="00C94E4F" w:rsidRPr="00C94E4F">
            <w:rPr>
              <w:noProof/>
              <w:sz w:val="24"/>
              <w:szCs w:val="24"/>
            </w:rPr>
            <w:t>(2019)</w:t>
          </w:r>
          <w:r w:rsidR="00CE478D">
            <w:rPr>
              <w:sz w:val="24"/>
              <w:szCs w:val="24"/>
            </w:rPr>
            <w:fldChar w:fldCharType="end"/>
          </w:r>
        </w:sdtContent>
      </w:sdt>
      <w:r w:rsidR="00CE478D">
        <w:rPr>
          <w:sz w:val="24"/>
          <w:szCs w:val="24"/>
        </w:rPr>
        <w:t xml:space="preserve"> shows a positive link between growth and performance</w:t>
      </w:r>
      <w:r w:rsidR="00CA7B06">
        <w:rPr>
          <w:sz w:val="24"/>
          <w:szCs w:val="24"/>
        </w:rPr>
        <w:t xml:space="preserve">, </w:t>
      </w:r>
      <w:r w:rsidR="00CA7B06" w:rsidRPr="00CA7B06">
        <w:rPr>
          <w:sz w:val="24"/>
          <w:szCs w:val="24"/>
        </w:rPr>
        <w:t>furthermore, Malaysian companies were surveyed in the post-crisis period</w:t>
      </w:r>
      <w:r w:rsidR="00CA7B06">
        <w:rPr>
          <w:sz w:val="24"/>
          <w:szCs w:val="24"/>
        </w:rPr>
        <w:t xml:space="preserve"> </w:t>
      </w:r>
      <w:sdt>
        <w:sdtPr>
          <w:rPr>
            <w:sz w:val="24"/>
            <w:szCs w:val="24"/>
          </w:rPr>
          <w:id w:val="-1382082822"/>
          <w:citation/>
        </w:sdtPr>
        <w:sdtEndPr/>
        <w:sdtContent>
          <w:r w:rsidR="00CA7B06">
            <w:rPr>
              <w:sz w:val="24"/>
              <w:szCs w:val="24"/>
            </w:rPr>
            <w:fldChar w:fldCharType="begin"/>
          </w:r>
          <w:r w:rsidR="00460960">
            <w:rPr>
              <w:sz w:val="24"/>
              <w:szCs w:val="24"/>
            </w:rPr>
            <w:instrText xml:space="preserve">CITATION Ibr19 \l 1033 </w:instrText>
          </w:r>
          <w:r w:rsidR="00CA7B06">
            <w:rPr>
              <w:sz w:val="24"/>
              <w:szCs w:val="24"/>
            </w:rPr>
            <w:fldChar w:fldCharType="separate"/>
          </w:r>
          <w:r w:rsidR="00C94E4F" w:rsidRPr="00C94E4F">
            <w:rPr>
              <w:noProof/>
              <w:sz w:val="24"/>
              <w:szCs w:val="24"/>
            </w:rPr>
            <w:t>(Haslindar &amp; Teik-Cheng, 2019)</w:t>
          </w:r>
          <w:r w:rsidR="00CA7B06">
            <w:rPr>
              <w:sz w:val="24"/>
              <w:szCs w:val="24"/>
            </w:rPr>
            <w:fldChar w:fldCharType="end"/>
          </w:r>
        </w:sdtContent>
      </w:sdt>
      <w:r w:rsidR="00CA7B06">
        <w:rPr>
          <w:sz w:val="24"/>
          <w:szCs w:val="24"/>
        </w:rPr>
        <w:t>. W</w:t>
      </w:r>
      <w:r w:rsidR="00CA7B06" w:rsidRPr="00CA7B06">
        <w:rPr>
          <w:sz w:val="24"/>
          <w:szCs w:val="24"/>
        </w:rPr>
        <w:t>hile Greek companies offset the expected negative link due to the high concentration of property in the countr</w:t>
      </w:r>
      <w:r w:rsidR="00CA7B06">
        <w:rPr>
          <w:sz w:val="24"/>
          <w:szCs w:val="24"/>
        </w:rPr>
        <w:t xml:space="preserve">y </w:t>
      </w:r>
      <w:sdt>
        <w:sdtPr>
          <w:rPr>
            <w:sz w:val="24"/>
            <w:szCs w:val="24"/>
          </w:rPr>
          <w:id w:val="-1756050014"/>
          <w:citation/>
        </w:sdtPr>
        <w:sdtEndPr/>
        <w:sdtContent>
          <w:r w:rsidR="00CA7B06">
            <w:rPr>
              <w:sz w:val="24"/>
              <w:szCs w:val="24"/>
            </w:rPr>
            <w:fldChar w:fldCharType="begin"/>
          </w:r>
          <w:r w:rsidR="00A10D29">
            <w:rPr>
              <w:sz w:val="24"/>
              <w:szCs w:val="24"/>
            </w:rPr>
            <w:instrText xml:space="preserve">CITATION Apo15 \l 1033 </w:instrText>
          </w:r>
          <w:r w:rsidR="00CA7B06">
            <w:rPr>
              <w:sz w:val="24"/>
              <w:szCs w:val="24"/>
            </w:rPr>
            <w:fldChar w:fldCharType="separate"/>
          </w:r>
          <w:r w:rsidR="00C94E4F" w:rsidRPr="00C94E4F">
            <w:rPr>
              <w:noProof/>
              <w:sz w:val="24"/>
              <w:szCs w:val="24"/>
            </w:rPr>
            <w:t>(Dasilas &amp; Papasyriopoulos, 2015)</w:t>
          </w:r>
          <w:r w:rsidR="00CA7B06">
            <w:rPr>
              <w:sz w:val="24"/>
              <w:szCs w:val="24"/>
            </w:rPr>
            <w:fldChar w:fldCharType="end"/>
          </w:r>
        </w:sdtContent>
      </w:sdt>
      <w:r w:rsidR="00CA7B06">
        <w:rPr>
          <w:sz w:val="24"/>
          <w:szCs w:val="24"/>
        </w:rPr>
        <w:t>.</w:t>
      </w:r>
      <w:r>
        <w:rPr>
          <w:sz w:val="24"/>
          <w:szCs w:val="24"/>
        </w:rPr>
        <w:t xml:space="preserve"> Finally, in </w:t>
      </w:r>
      <w:r w:rsidR="00C536A9">
        <w:rPr>
          <w:sz w:val="24"/>
          <w:szCs w:val="24"/>
        </w:rPr>
        <w:t xml:space="preserve">research of </w:t>
      </w:r>
      <w:proofErr w:type="spellStart"/>
      <w:r w:rsidR="00C536A9">
        <w:rPr>
          <w:sz w:val="24"/>
          <w:szCs w:val="24"/>
        </w:rPr>
        <w:t>Isik</w:t>
      </w:r>
      <w:proofErr w:type="spellEnd"/>
      <w:r w:rsidR="00C536A9">
        <w:rPr>
          <w:sz w:val="24"/>
          <w:szCs w:val="24"/>
        </w:rPr>
        <w:t xml:space="preserve"> </w:t>
      </w:r>
      <w:sdt>
        <w:sdtPr>
          <w:rPr>
            <w:sz w:val="24"/>
            <w:szCs w:val="24"/>
          </w:rPr>
          <w:id w:val="1064296551"/>
          <w:citation/>
        </w:sdtPr>
        <w:sdtEndPr/>
        <w:sdtContent>
          <w:r w:rsidR="00C536A9">
            <w:rPr>
              <w:sz w:val="24"/>
              <w:szCs w:val="24"/>
            </w:rPr>
            <w:fldChar w:fldCharType="begin"/>
          </w:r>
          <w:r w:rsidR="00460960">
            <w:rPr>
              <w:sz w:val="24"/>
              <w:szCs w:val="24"/>
            </w:rPr>
            <w:instrText xml:space="preserve">CITATION Isi17 \n  \l 1033 </w:instrText>
          </w:r>
          <w:r w:rsidR="00C536A9">
            <w:rPr>
              <w:sz w:val="24"/>
              <w:szCs w:val="24"/>
            </w:rPr>
            <w:fldChar w:fldCharType="separate"/>
          </w:r>
          <w:r w:rsidR="00C94E4F" w:rsidRPr="00C94E4F">
            <w:rPr>
              <w:noProof/>
              <w:sz w:val="24"/>
              <w:szCs w:val="24"/>
            </w:rPr>
            <w:t>(2017)</w:t>
          </w:r>
          <w:r w:rsidR="00C536A9">
            <w:rPr>
              <w:sz w:val="24"/>
              <w:szCs w:val="24"/>
            </w:rPr>
            <w:fldChar w:fldCharType="end"/>
          </w:r>
        </w:sdtContent>
      </w:sdt>
      <w:r w:rsidR="00C536A9">
        <w:rPr>
          <w:sz w:val="24"/>
          <w:szCs w:val="24"/>
        </w:rPr>
        <w:t xml:space="preserve"> </w:t>
      </w:r>
      <w:r w:rsidR="00C536A9" w:rsidRPr="00C536A9">
        <w:rPr>
          <w:sz w:val="24"/>
          <w:szCs w:val="24"/>
        </w:rPr>
        <w:t>it was shown that despite the positive relationship between</w:t>
      </w:r>
      <w:r w:rsidR="00C536A9">
        <w:rPr>
          <w:sz w:val="24"/>
          <w:szCs w:val="24"/>
        </w:rPr>
        <w:t xml:space="preserve"> growth and financial performance, </w:t>
      </w:r>
      <w:r w:rsidR="00C536A9" w:rsidRPr="00C536A9">
        <w:rPr>
          <w:sz w:val="24"/>
          <w:szCs w:val="24"/>
        </w:rPr>
        <w:t>this determinant has no statistical effect on the profitability of Turkish companies</w:t>
      </w:r>
      <w:r w:rsidR="00C536A9">
        <w:rPr>
          <w:sz w:val="24"/>
          <w:szCs w:val="24"/>
        </w:rPr>
        <w:t>.</w:t>
      </w:r>
      <w:r w:rsidR="0038549F">
        <w:rPr>
          <w:sz w:val="24"/>
          <w:szCs w:val="24"/>
        </w:rPr>
        <w:t xml:space="preserve"> </w:t>
      </w:r>
    </w:p>
    <w:p w:rsidR="008B3AA1" w:rsidRPr="00D519F2" w:rsidRDefault="00B06740" w:rsidP="00D519F2">
      <w:pPr>
        <w:pStyle w:val="3"/>
        <w:rPr>
          <w:b/>
          <w:color w:val="auto"/>
          <w:sz w:val="28"/>
          <w:szCs w:val="28"/>
        </w:rPr>
      </w:pPr>
      <w:bookmarkStart w:id="14" w:name="_Toc21606329"/>
      <w:r w:rsidRPr="00D519F2">
        <w:rPr>
          <w:b/>
          <w:color w:val="auto"/>
          <w:sz w:val="28"/>
          <w:szCs w:val="28"/>
        </w:rPr>
        <w:lastRenderedPageBreak/>
        <w:t>Firm Size</w:t>
      </w:r>
      <w:bookmarkEnd w:id="14"/>
    </w:p>
    <w:p w:rsidR="00B06740" w:rsidRDefault="00B06740" w:rsidP="00FF07C9">
      <w:pPr>
        <w:jc w:val="both"/>
        <w:rPr>
          <w:sz w:val="24"/>
          <w:szCs w:val="24"/>
        </w:rPr>
      </w:pPr>
      <w:r w:rsidRPr="00B06740">
        <w:rPr>
          <w:sz w:val="24"/>
          <w:szCs w:val="24"/>
        </w:rPr>
        <w:t xml:space="preserve">In their document, </w:t>
      </w:r>
      <w:proofErr w:type="spellStart"/>
      <w:r w:rsidRPr="00B06740">
        <w:rPr>
          <w:sz w:val="24"/>
          <w:szCs w:val="24"/>
        </w:rPr>
        <w:t>Kuldeep</w:t>
      </w:r>
      <w:proofErr w:type="spellEnd"/>
      <w:r w:rsidRPr="00B06740">
        <w:rPr>
          <w:sz w:val="24"/>
          <w:szCs w:val="24"/>
        </w:rPr>
        <w:t xml:space="preserve"> Singh, </w:t>
      </w:r>
      <w:proofErr w:type="spellStart"/>
      <w:r w:rsidRPr="00B06740">
        <w:rPr>
          <w:sz w:val="24"/>
          <w:szCs w:val="24"/>
        </w:rPr>
        <w:t>Madhvendra</w:t>
      </w:r>
      <w:proofErr w:type="spellEnd"/>
      <w:r w:rsidRPr="00B06740">
        <w:rPr>
          <w:sz w:val="24"/>
          <w:szCs w:val="24"/>
        </w:rPr>
        <w:t xml:space="preserve"> </w:t>
      </w:r>
      <w:proofErr w:type="spellStart"/>
      <w:r w:rsidRPr="00B06740">
        <w:rPr>
          <w:sz w:val="24"/>
          <w:szCs w:val="24"/>
        </w:rPr>
        <w:t>Mis</w:t>
      </w:r>
      <w:r w:rsidR="00BF491F">
        <w:rPr>
          <w:sz w:val="24"/>
          <w:szCs w:val="24"/>
        </w:rPr>
        <w:t>ra</w:t>
      </w:r>
      <w:proofErr w:type="spellEnd"/>
      <w:r w:rsidR="00BF491F">
        <w:rPr>
          <w:sz w:val="24"/>
          <w:szCs w:val="24"/>
        </w:rPr>
        <w:t xml:space="preserve">, </w:t>
      </w:r>
      <w:proofErr w:type="spellStart"/>
      <w:r w:rsidR="00BF491F">
        <w:rPr>
          <w:sz w:val="24"/>
          <w:szCs w:val="24"/>
        </w:rPr>
        <w:t>Mohit</w:t>
      </w:r>
      <w:proofErr w:type="spellEnd"/>
      <w:r w:rsidR="00BF491F">
        <w:rPr>
          <w:sz w:val="24"/>
          <w:szCs w:val="24"/>
        </w:rPr>
        <w:t xml:space="preserve"> Kumar, </w:t>
      </w:r>
      <w:proofErr w:type="spellStart"/>
      <w:r w:rsidR="00BF491F">
        <w:rPr>
          <w:sz w:val="24"/>
          <w:szCs w:val="24"/>
        </w:rPr>
        <w:t>Vineet</w:t>
      </w:r>
      <w:proofErr w:type="spellEnd"/>
      <w:r w:rsidR="00BF491F">
        <w:rPr>
          <w:sz w:val="24"/>
          <w:szCs w:val="24"/>
        </w:rPr>
        <w:t xml:space="preserve"> Tiwari </w:t>
      </w:r>
      <w:sdt>
        <w:sdtPr>
          <w:rPr>
            <w:sz w:val="24"/>
            <w:szCs w:val="24"/>
          </w:rPr>
          <w:id w:val="-563879802"/>
          <w:citation/>
        </w:sdtPr>
        <w:sdtEndPr/>
        <w:sdtContent>
          <w:r w:rsidRPr="00B06740">
            <w:rPr>
              <w:sz w:val="24"/>
              <w:szCs w:val="24"/>
            </w:rPr>
            <w:fldChar w:fldCharType="begin"/>
          </w:r>
          <w:r w:rsidR="00460960">
            <w:rPr>
              <w:sz w:val="24"/>
              <w:szCs w:val="24"/>
            </w:rPr>
            <w:instrText xml:space="preserve">CITATION KSi18 \n  \l 1033 </w:instrText>
          </w:r>
          <w:r w:rsidRPr="00B06740">
            <w:rPr>
              <w:sz w:val="24"/>
              <w:szCs w:val="24"/>
            </w:rPr>
            <w:fldChar w:fldCharType="separate"/>
          </w:r>
          <w:r w:rsidR="00C94E4F" w:rsidRPr="00C94E4F">
            <w:rPr>
              <w:noProof/>
              <w:sz w:val="24"/>
              <w:szCs w:val="24"/>
            </w:rPr>
            <w:t>(2019)</w:t>
          </w:r>
          <w:r w:rsidRPr="00B06740">
            <w:rPr>
              <w:sz w:val="24"/>
              <w:szCs w:val="24"/>
            </w:rPr>
            <w:fldChar w:fldCharType="end"/>
          </w:r>
        </w:sdtContent>
      </w:sdt>
      <w:r w:rsidRPr="00B06740">
        <w:rPr>
          <w:sz w:val="24"/>
          <w:szCs w:val="24"/>
        </w:rPr>
        <w:t xml:space="preserve"> explore the factors, influencing the financial performance of agro-operations for the United States. The results of the survey indicate a strong sensitivity of agro-operations to the uncertainty of economic policy, as well as evidence of the negative relationship between size and profitability, also in the return on assets (ROA)</w:t>
      </w:r>
      <w:r w:rsidR="00CD7329">
        <w:rPr>
          <w:sz w:val="24"/>
          <w:szCs w:val="24"/>
        </w:rPr>
        <w:t xml:space="preserve"> </w:t>
      </w:r>
      <w:sdt>
        <w:sdtPr>
          <w:rPr>
            <w:sz w:val="24"/>
            <w:szCs w:val="24"/>
          </w:rPr>
          <w:id w:val="1583488244"/>
          <w:citation/>
        </w:sdtPr>
        <w:sdtContent>
          <w:r w:rsidR="00CD7329">
            <w:rPr>
              <w:sz w:val="24"/>
              <w:szCs w:val="24"/>
            </w:rPr>
            <w:fldChar w:fldCharType="begin"/>
          </w:r>
          <w:r w:rsidR="00CD7329">
            <w:rPr>
              <w:sz w:val="24"/>
              <w:szCs w:val="24"/>
            </w:rPr>
            <w:instrText xml:space="preserve"> CITATION KSi18 \l 1033 </w:instrText>
          </w:r>
          <w:r w:rsidR="00CD7329">
            <w:rPr>
              <w:sz w:val="24"/>
              <w:szCs w:val="24"/>
            </w:rPr>
            <w:fldChar w:fldCharType="separate"/>
          </w:r>
          <w:r w:rsidR="00CD7329" w:rsidRPr="00CD7329">
            <w:rPr>
              <w:noProof/>
              <w:sz w:val="24"/>
              <w:szCs w:val="24"/>
            </w:rPr>
            <w:t>(Singh, et al., 2019)</w:t>
          </w:r>
          <w:r w:rsidR="00CD7329">
            <w:rPr>
              <w:sz w:val="24"/>
              <w:szCs w:val="24"/>
            </w:rPr>
            <w:fldChar w:fldCharType="end"/>
          </w:r>
        </w:sdtContent>
      </w:sdt>
      <w:r w:rsidRPr="00B06740">
        <w:rPr>
          <w:sz w:val="24"/>
          <w:szCs w:val="24"/>
        </w:rPr>
        <w:t>.</w:t>
      </w:r>
      <w:r w:rsidR="001B7049">
        <w:rPr>
          <w:sz w:val="24"/>
          <w:szCs w:val="24"/>
        </w:rPr>
        <w:t xml:space="preserve"> Contrary to this result,</w:t>
      </w:r>
      <w:r w:rsidR="00AF61D5">
        <w:rPr>
          <w:sz w:val="24"/>
          <w:szCs w:val="24"/>
        </w:rPr>
        <w:t xml:space="preserve"> </w:t>
      </w:r>
      <w:proofErr w:type="spellStart"/>
      <w:r w:rsidR="00AF61D5">
        <w:rPr>
          <w:sz w:val="24"/>
          <w:szCs w:val="24"/>
        </w:rPr>
        <w:t>Madhou</w:t>
      </w:r>
      <w:proofErr w:type="spellEnd"/>
      <w:r w:rsidR="00AF61D5">
        <w:rPr>
          <w:sz w:val="24"/>
          <w:szCs w:val="24"/>
        </w:rPr>
        <w:t xml:space="preserve"> et al. </w:t>
      </w:r>
      <w:r w:rsidR="001B7049">
        <w:rPr>
          <w:sz w:val="24"/>
          <w:szCs w:val="24"/>
        </w:rPr>
        <w:t xml:space="preserve"> </w:t>
      </w:r>
      <w:sdt>
        <w:sdtPr>
          <w:rPr>
            <w:sz w:val="24"/>
            <w:szCs w:val="24"/>
          </w:rPr>
          <w:id w:val="-420035515"/>
          <w:citation/>
        </w:sdtPr>
        <w:sdtEndPr/>
        <w:sdtContent>
          <w:r w:rsidR="001B7049">
            <w:rPr>
              <w:sz w:val="24"/>
              <w:szCs w:val="24"/>
            </w:rPr>
            <w:fldChar w:fldCharType="begin"/>
          </w:r>
          <w:r w:rsidR="00460960">
            <w:rPr>
              <w:sz w:val="24"/>
              <w:szCs w:val="24"/>
            </w:rPr>
            <w:instrText xml:space="preserve">CITATION Ash15 \n  \l 1033 </w:instrText>
          </w:r>
          <w:r w:rsidR="001B7049">
            <w:rPr>
              <w:sz w:val="24"/>
              <w:szCs w:val="24"/>
            </w:rPr>
            <w:fldChar w:fldCharType="separate"/>
          </w:r>
          <w:r w:rsidR="00C94E4F" w:rsidRPr="00C94E4F">
            <w:rPr>
              <w:noProof/>
              <w:sz w:val="24"/>
              <w:szCs w:val="24"/>
            </w:rPr>
            <w:t>(2015)</w:t>
          </w:r>
          <w:r w:rsidR="001B7049">
            <w:rPr>
              <w:sz w:val="24"/>
              <w:szCs w:val="24"/>
            </w:rPr>
            <w:fldChar w:fldCharType="end"/>
          </w:r>
        </w:sdtContent>
      </w:sdt>
      <w:r w:rsidR="00AF61D5">
        <w:rPr>
          <w:sz w:val="24"/>
          <w:szCs w:val="24"/>
        </w:rPr>
        <w:t xml:space="preserve"> founds that </w:t>
      </w:r>
      <w:r w:rsidR="00AF61D5" w:rsidRPr="00AF61D5">
        <w:rPr>
          <w:sz w:val="24"/>
          <w:szCs w:val="24"/>
        </w:rPr>
        <w:t>regardless of what measure of corporate productivity is used, the size of the company is a significant determinant for it</w:t>
      </w:r>
      <w:r w:rsidR="00AF61D5">
        <w:rPr>
          <w:sz w:val="24"/>
          <w:szCs w:val="24"/>
        </w:rPr>
        <w:t xml:space="preserve">. </w:t>
      </w:r>
    </w:p>
    <w:p w:rsidR="00B06740" w:rsidRDefault="00B06740" w:rsidP="00FF07C9">
      <w:pPr>
        <w:jc w:val="both"/>
        <w:rPr>
          <w:sz w:val="24"/>
          <w:szCs w:val="24"/>
        </w:rPr>
      </w:pPr>
      <w:r w:rsidRPr="00B06740">
        <w:rPr>
          <w:sz w:val="24"/>
          <w:szCs w:val="24"/>
        </w:rPr>
        <w:t xml:space="preserve">In another study for determinants of financial performance for the </w:t>
      </w:r>
      <w:r w:rsidR="00BE117C">
        <w:rPr>
          <w:sz w:val="24"/>
          <w:szCs w:val="24"/>
        </w:rPr>
        <w:t xml:space="preserve">textile </w:t>
      </w:r>
      <w:r w:rsidR="002D6A16">
        <w:rPr>
          <w:sz w:val="24"/>
          <w:szCs w:val="24"/>
        </w:rPr>
        <w:t xml:space="preserve">sector in Bangladesh, </w:t>
      </w:r>
      <w:proofErr w:type="spellStart"/>
      <w:r w:rsidR="002D6A16">
        <w:rPr>
          <w:sz w:val="24"/>
          <w:szCs w:val="24"/>
        </w:rPr>
        <w:t>Mitra</w:t>
      </w:r>
      <w:proofErr w:type="spellEnd"/>
      <w:r w:rsidR="002D6A16">
        <w:rPr>
          <w:sz w:val="24"/>
          <w:szCs w:val="24"/>
        </w:rPr>
        <w:t xml:space="preserve"> &amp; </w:t>
      </w:r>
      <w:proofErr w:type="spellStart"/>
      <w:r w:rsidRPr="00B06740">
        <w:rPr>
          <w:sz w:val="24"/>
          <w:szCs w:val="24"/>
        </w:rPr>
        <w:t>Adhikary</w:t>
      </w:r>
      <w:proofErr w:type="spellEnd"/>
      <w:r w:rsidRPr="00B06740">
        <w:rPr>
          <w:sz w:val="24"/>
          <w:szCs w:val="24"/>
        </w:rPr>
        <w:t xml:space="preserve"> </w:t>
      </w:r>
      <w:sdt>
        <w:sdtPr>
          <w:rPr>
            <w:sz w:val="24"/>
            <w:szCs w:val="24"/>
          </w:rPr>
          <w:id w:val="1265734983"/>
          <w:citation/>
        </w:sdtPr>
        <w:sdtEndPr/>
        <w:sdtContent>
          <w:r w:rsidRPr="00B06740">
            <w:rPr>
              <w:sz w:val="24"/>
              <w:szCs w:val="24"/>
            </w:rPr>
            <w:fldChar w:fldCharType="begin"/>
          </w:r>
          <w:r w:rsidR="00460960">
            <w:rPr>
              <w:sz w:val="24"/>
              <w:szCs w:val="24"/>
            </w:rPr>
            <w:instrText xml:space="preserve">CITATION RMi17 \n  \l 1033 </w:instrText>
          </w:r>
          <w:r w:rsidRPr="00B06740">
            <w:rPr>
              <w:sz w:val="24"/>
              <w:szCs w:val="24"/>
            </w:rPr>
            <w:fldChar w:fldCharType="separate"/>
          </w:r>
          <w:r w:rsidR="00C94E4F" w:rsidRPr="00C94E4F">
            <w:rPr>
              <w:noProof/>
              <w:sz w:val="24"/>
              <w:szCs w:val="24"/>
            </w:rPr>
            <w:t>(2017)</w:t>
          </w:r>
          <w:r w:rsidRPr="00B06740">
            <w:rPr>
              <w:sz w:val="24"/>
              <w:szCs w:val="24"/>
            </w:rPr>
            <w:fldChar w:fldCharType="end"/>
          </w:r>
        </w:sdtContent>
      </w:sdt>
      <w:r w:rsidRPr="00B06740">
        <w:rPr>
          <w:sz w:val="24"/>
          <w:szCs w:val="24"/>
        </w:rPr>
        <w:t xml:space="preserve"> choose factors such as Asset Turnover (AT),  Return on assets (ROA), Profit Margin (PM), EPS etc. The findings in the study are that factors as AT, PM significantly promote ROA of the firms, while others like Leverage and Age deter the same. To the contrary, factors such as Size, Capital Expenditure do</w:t>
      </w:r>
      <w:r w:rsidR="00C047C7">
        <w:rPr>
          <w:sz w:val="24"/>
          <w:szCs w:val="24"/>
        </w:rPr>
        <w:t>es</w:t>
      </w:r>
      <w:r w:rsidRPr="00B06740">
        <w:rPr>
          <w:sz w:val="24"/>
          <w:szCs w:val="24"/>
        </w:rPr>
        <w:t xml:space="preserve"> not show any connection with ROA, which in turn also means that they also have no connection with improving the financial performance of companies. </w:t>
      </w:r>
    </w:p>
    <w:p w:rsidR="002929FF" w:rsidRDefault="00851911" w:rsidP="00FF07C9">
      <w:pPr>
        <w:jc w:val="both"/>
        <w:rPr>
          <w:sz w:val="24"/>
          <w:szCs w:val="24"/>
        </w:rPr>
      </w:pPr>
      <w:proofErr w:type="spellStart"/>
      <w:r>
        <w:rPr>
          <w:sz w:val="24"/>
          <w:szCs w:val="24"/>
        </w:rPr>
        <w:t>Neda</w:t>
      </w:r>
      <w:proofErr w:type="spellEnd"/>
      <w:r>
        <w:rPr>
          <w:sz w:val="24"/>
          <w:szCs w:val="24"/>
        </w:rPr>
        <w:t xml:space="preserve"> </w:t>
      </w:r>
      <w:proofErr w:type="spellStart"/>
      <w:r>
        <w:rPr>
          <w:sz w:val="24"/>
          <w:szCs w:val="24"/>
        </w:rPr>
        <w:t>Vitezic</w:t>
      </w:r>
      <w:proofErr w:type="spellEnd"/>
      <w:r>
        <w:rPr>
          <w:sz w:val="24"/>
          <w:szCs w:val="24"/>
        </w:rPr>
        <w:t xml:space="preserve"> et al. </w:t>
      </w:r>
      <w:sdt>
        <w:sdtPr>
          <w:rPr>
            <w:sz w:val="24"/>
            <w:szCs w:val="24"/>
          </w:rPr>
          <w:id w:val="-800300241"/>
          <w:citation/>
        </w:sdtPr>
        <w:sdtEndPr/>
        <w:sdtContent>
          <w:r>
            <w:rPr>
              <w:sz w:val="24"/>
              <w:szCs w:val="24"/>
            </w:rPr>
            <w:fldChar w:fldCharType="begin"/>
          </w:r>
          <w:r w:rsidR="003A53EC">
            <w:rPr>
              <w:sz w:val="24"/>
              <w:szCs w:val="24"/>
            </w:rPr>
            <w:instrText xml:space="preserve">CITATION NVi12 \n  \l 1033 </w:instrText>
          </w:r>
          <w:r>
            <w:rPr>
              <w:sz w:val="24"/>
              <w:szCs w:val="24"/>
            </w:rPr>
            <w:fldChar w:fldCharType="separate"/>
          </w:r>
          <w:r w:rsidR="00C94E4F" w:rsidRPr="00C94E4F">
            <w:rPr>
              <w:noProof/>
              <w:sz w:val="24"/>
              <w:szCs w:val="24"/>
            </w:rPr>
            <w:t>(2012)</w:t>
          </w:r>
          <w:r>
            <w:rPr>
              <w:sz w:val="24"/>
              <w:szCs w:val="24"/>
            </w:rPr>
            <w:fldChar w:fldCharType="end"/>
          </w:r>
        </w:sdtContent>
      </w:sdt>
      <w:r>
        <w:rPr>
          <w:sz w:val="24"/>
          <w:szCs w:val="24"/>
        </w:rPr>
        <w:t xml:space="preserve"> </w:t>
      </w:r>
      <w:r w:rsidR="0072502C">
        <w:rPr>
          <w:sz w:val="24"/>
          <w:szCs w:val="24"/>
        </w:rPr>
        <w:t>find the opposite of</w:t>
      </w:r>
      <w:r w:rsidR="00BE117C">
        <w:rPr>
          <w:sz w:val="24"/>
          <w:szCs w:val="24"/>
        </w:rPr>
        <w:t xml:space="preserve"> </w:t>
      </w:r>
      <w:proofErr w:type="spellStart"/>
      <w:r w:rsidR="00BE117C">
        <w:rPr>
          <w:sz w:val="24"/>
          <w:szCs w:val="24"/>
        </w:rPr>
        <w:t>Mitra</w:t>
      </w:r>
      <w:proofErr w:type="spellEnd"/>
      <w:r w:rsidR="00BE117C">
        <w:rPr>
          <w:sz w:val="24"/>
          <w:szCs w:val="24"/>
        </w:rPr>
        <w:t xml:space="preserve"> </w:t>
      </w:r>
      <w:r w:rsidR="002A26F6">
        <w:rPr>
          <w:sz w:val="24"/>
          <w:szCs w:val="24"/>
        </w:rPr>
        <w:t>&amp;</w:t>
      </w:r>
      <w:r w:rsidR="00BE117C">
        <w:rPr>
          <w:sz w:val="24"/>
          <w:szCs w:val="24"/>
        </w:rPr>
        <w:t xml:space="preserve"> </w:t>
      </w:r>
      <w:proofErr w:type="spellStart"/>
      <w:r>
        <w:rPr>
          <w:sz w:val="24"/>
          <w:szCs w:val="24"/>
        </w:rPr>
        <w:t>Adhikary’s</w:t>
      </w:r>
      <w:proofErr w:type="spellEnd"/>
      <w:r>
        <w:rPr>
          <w:sz w:val="24"/>
          <w:szCs w:val="24"/>
        </w:rPr>
        <w:t xml:space="preserve"> </w:t>
      </w:r>
      <w:sdt>
        <w:sdtPr>
          <w:rPr>
            <w:sz w:val="24"/>
            <w:szCs w:val="24"/>
          </w:rPr>
          <w:id w:val="-1302062409"/>
          <w:citation/>
        </w:sdtPr>
        <w:sdtEndPr/>
        <w:sdtContent>
          <w:r>
            <w:rPr>
              <w:sz w:val="24"/>
              <w:szCs w:val="24"/>
            </w:rPr>
            <w:fldChar w:fldCharType="begin"/>
          </w:r>
          <w:r w:rsidR="00460960">
            <w:rPr>
              <w:sz w:val="24"/>
              <w:szCs w:val="24"/>
            </w:rPr>
            <w:instrText xml:space="preserve">CITATION RMi17 \n  \l 1033 </w:instrText>
          </w:r>
          <w:r>
            <w:rPr>
              <w:sz w:val="24"/>
              <w:szCs w:val="24"/>
            </w:rPr>
            <w:fldChar w:fldCharType="separate"/>
          </w:r>
          <w:r w:rsidR="00C94E4F" w:rsidRPr="00C94E4F">
            <w:rPr>
              <w:noProof/>
              <w:sz w:val="24"/>
              <w:szCs w:val="24"/>
            </w:rPr>
            <w:t>(2017)</w:t>
          </w:r>
          <w:r>
            <w:rPr>
              <w:sz w:val="24"/>
              <w:szCs w:val="24"/>
            </w:rPr>
            <w:fldChar w:fldCharType="end"/>
          </w:r>
        </w:sdtContent>
      </w:sdt>
      <w:r>
        <w:rPr>
          <w:sz w:val="24"/>
          <w:szCs w:val="24"/>
        </w:rPr>
        <w:t xml:space="preserve"> results in their research for 42 large Croatian companies, covering the period from 2002 to 2010. </w:t>
      </w:r>
      <w:r w:rsidR="0072502C">
        <w:rPr>
          <w:sz w:val="24"/>
          <w:szCs w:val="24"/>
        </w:rPr>
        <w:t xml:space="preserve">The authors of the study use </w:t>
      </w:r>
      <w:r w:rsidR="0072502C" w:rsidRPr="0072502C">
        <w:rPr>
          <w:sz w:val="24"/>
          <w:szCs w:val="24"/>
        </w:rPr>
        <w:t>both parametric t-test and the non-parametric Mann–Whitney U test</w:t>
      </w:r>
      <w:r w:rsidR="0072502C">
        <w:rPr>
          <w:sz w:val="24"/>
          <w:szCs w:val="24"/>
        </w:rPr>
        <w:t xml:space="preserve"> as well </w:t>
      </w:r>
      <w:r w:rsidR="0072502C" w:rsidRPr="0072502C">
        <w:rPr>
          <w:sz w:val="24"/>
          <w:szCs w:val="24"/>
        </w:rPr>
        <w:t>Pearson Chi-square</w:t>
      </w:r>
      <w:r w:rsidR="0072502C">
        <w:rPr>
          <w:sz w:val="24"/>
          <w:szCs w:val="24"/>
        </w:rPr>
        <w:t>. T</w:t>
      </w:r>
      <w:r w:rsidR="0072502C" w:rsidRPr="0072502C">
        <w:rPr>
          <w:sz w:val="24"/>
          <w:szCs w:val="24"/>
        </w:rPr>
        <w:t>he analysis of</w:t>
      </w:r>
      <w:r w:rsidR="00B327E0">
        <w:rPr>
          <w:sz w:val="24"/>
          <w:szCs w:val="24"/>
        </w:rPr>
        <w:t xml:space="preserve"> </w:t>
      </w:r>
      <w:r w:rsidR="0072502C" w:rsidRPr="0072502C">
        <w:rPr>
          <w:sz w:val="24"/>
          <w:szCs w:val="24"/>
        </w:rPr>
        <w:t>the results revealed that</w:t>
      </w:r>
      <w:r w:rsidR="0072502C">
        <w:rPr>
          <w:sz w:val="24"/>
          <w:szCs w:val="24"/>
        </w:rPr>
        <w:t xml:space="preserve"> size of the companies has higher profitability and can increase the financial performance. A</w:t>
      </w:r>
      <w:r w:rsidR="0072502C" w:rsidRPr="0072502C">
        <w:rPr>
          <w:sz w:val="24"/>
          <w:szCs w:val="24"/>
        </w:rPr>
        <w:t>nd because their research is for companies that</w:t>
      </w:r>
      <w:r w:rsidR="0072502C">
        <w:rPr>
          <w:sz w:val="24"/>
          <w:szCs w:val="24"/>
        </w:rPr>
        <w:t xml:space="preserve"> report on Corporate Social Responsibility </w:t>
      </w:r>
      <w:r w:rsidR="00FB612F">
        <w:rPr>
          <w:sz w:val="24"/>
          <w:szCs w:val="24"/>
        </w:rPr>
        <w:t>and tha</w:t>
      </w:r>
      <w:r w:rsidR="0081760A">
        <w:rPr>
          <w:sz w:val="24"/>
          <w:szCs w:val="24"/>
        </w:rPr>
        <w:t>t don’t report on CSR activity</w:t>
      </w:r>
      <w:r w:rsidR="00FB612F">
        <w:rPr>
          <w:sz w:val="24"/>
          <w:szCs w:val="24"/>
        </w:rPr>
        <w:t xml:space="preserve">, </w:t>
      </w:r>
      <w:r w:rsidR="00FB612F" w:rsidRPr="00FB612F">
        <w:rPr>
          <w:sz w:val="24"/>
          <w:szCs w:val="24"/>
        </w:rPr>
        <w:t>the results also show a positive relationship between</w:t>
      </w:r>
      <w:r w:rsidR="00FB612F">
        <w:rPr>
          <w:sz w:val="24"/>
          <w:szCs w:val="24"/>
        </w:rPr>
        <w:t xml:space="preserve"> </w:t>
      </w:r>
      <w:r w:rsidR="00FB612F" w:rsidRPr="00FB612F">
        <w:rPr>
          <w:sz w:val="24"/>
          <w:szCs w:val="24"/>
        </w:rPr>
        <w:t>sustainability concept of performance</w:t>
      </w:r>
      <w:r w:rsidR="00FB612F">
        <w:rPr>
          <w:sz w:val="24"/>
          <w:szCs w:val="24"/>
        </w:rPr>
        <w:t xml:space="preserve"> and larger size companies</w:t>
      </w:r>
      <w:r w:rsidR="00932757">
        <w:rPr>
          <w:sz w:val="24"/>
          <w:szCs w:val="24"/>
        </w:rPr>
        <w:t xml:space="preserve"> </w:t>
      </w:r>
      <w:sdt>
        <w:sdtPr>
          <w:rPr>
            <w:sz w:val="24"/>
            <w:szCs w:val="24"/>
          </w:rPr>
          <w:id w:val="-715887404"/>
          <w:citation/>
        </w:sdtPr>
        <w:sdtContent>
          <w:r w:rsidR="00932757">
            <w:rPr>
              <w:sz w:val="24"/>
              <w:szCs w:val="24"/>
            </w:rPr>
            <w:fldChar w:fldCharType="begin"/>
          </w:r>
          <w:r w:rsidR="00932757">
            <w:rPr>
              <w:sz w:val="24"/>
              <w:szCs w:val="24"/>
            </w:rPr>
            <w:instrText xml:space="preserve"> CITATION NVi12 \l 1033 </w:instrText>
          </w:r>
          <w:r w:rsidR="00932757">
            <w:rPr>
              <w:sz w:val="24"/>
              <w:szCs w:val="24"/>
            </w:rPr>
            <w:fldChar w:fldCharType="separate"/>
          </w:r>
          <w:r w:rsidR="00932757" w:rsidRPr="00932757">
            <w:rPr>
              <w:noProof/>
              <w:sz w:val="24"/>
              <w:szCs w:val="24"/>
            </w:rPr>
            <w:t>(Vitezic, et al., 2012)</w:t>
          </w:r>
          <w:r w:rsidR="00932757">
            <w:rPr>
              <w:sz w:val="24"/>
              <w:szCs w:val="24"/>
            </w:rPr>
            <w:fldChar w:fldCharType="end"/>
          </w:r>
        </w:sdtContent>
      </w:sdt>
      <w:r w:rsidR="00FB612F">
        <w:rPr>
          <w:sz w:val="24"/>
          <w:szCs w:val="24"/>
        </w:rPr>
        <w:t>. T</w:t>
      </w:r>
      <w:r w:rsidR="00FB612F" w:rsidRPr="00FB612F">
        <w:rPr>
          <w:sz w:val="24"/>
          <w:szCs w:val="24"/>
        </w:rPr>
        <w:t>hus winning companies have strong incentives to reveal their corporate social results to increase their competitive edge and avoid misinterpreting their performance.</w:t>
      </w:r>
      <w:r w:rsidR="008E6F76">
        <w:rPr>
          <w:sz w:val="24"/>
          <w:szCs w:val="24"/>
        </w:rPr>
        <w:t xml:space="preserve"> </w:t>
      </w:r>
    </w:p>
    <w:p w:rsidR="001B7049" w:rsidRPr="0072502C" w:rsidRDefault="008E6F76" w:rsidP="00FF07C9">
      <w:pPr>
        <w:jc w:val="both"/>
        <w:rPr>
          <w:sz w:val="24"/>
          <w:szCs w:val="24"/>
        </w:rPr>
      </w:pPr>
      <w:r>
        <w:rPr>
          <w:sz w:val="24"/>
          <w:szCs w:val="24"/>
        </w:rPr>
        <w:t xml:space="preserve">As well as </w:t>
      </w:r>
      <w:r w:rsidR="001A4BDF">
        <w:rPr>
          <w:sz w:val="24"/>
          <w:szCs w:val="24"/>
        </w:rPr>
        <w:t xml:space="preserve">in </w:t>
      </w:r>
      <w:r>
        <w:rPr>
          <w:sz w:val="24"/>
          <w:szCs w:val="24"/>
        </w:rPr>
        <w:t xml:space="preserve">the </w:t>
      </w:r>
      <w:r w:rsidR="003A53EC">
        <w:rPr>
          <w:sz w:val="24"/>
          <w:szCs w:val="24"/>
        </w:rPr>
        <w:t>study of</w:t>
      </w:r>
      <w:r w:rsidR="001A4BDF">
        <w:rPr>
          <w:sz w:val="24"/>
          <w:szCs w:val="24"/>
        </w:rPr>
        <w:t xml:space="preserve"> </w:t>
      </w:r>
      <w:proofErr w:type="spellStart"/>
      <w:r w:rsidR="001A4BDF">
        <w:rPr>
          <w:sz w:val="24"/>
          <w:szCs w:val="24"/>
        </w:rPr>
        <w:t>Vitezic</w:t>
      </w:r>
      <w:proofErr w:type="spellEnd"/>
      <w:r w:rsidR="001A4BDF">
        <w:rPr>
          <w:sz w:val="24"/>
          <w:szCs w:val="24"/>
        </w:rPr>
        <w:t xml:space="preserve"> et al. </w:t>
      </w:r>
      <w:sdt>
        <w:sdtPr>
          <w:rPr>
            <w:sz w:val="24"/>
            <w:szCs w:val="24"/>
          </w:rPr>
          <w:id w:val="-708188273"/>
          <w:citation/>
        </w:sdtPr>
        <w:sdtEndPr/>
        <w:sdtContent>
          <w:r w:rsidR="001A4BDF">
            <w:rPr>
              <w:sz w:val="24"/>
              <w:szCs w:val="24"/>
            </w:rPr>
            <w:fldChar w:fldCharType="begin"/>
          </w:r>
          <w:r w:rsidR="003A53EC">
            <w:rPr>
              <w:sz w:val="24"/>
              <w:szCs w:val="24"/>
            </w:rPr>
            <w:instrText xml:space="preserve">CITATION NVi12 \n  \l 1033 </w:instrText>
          </w:r>
          <w:r w:rsidR="001A4BDF">
            <w:rPr>
              <w:sz w:val="24"/>
              <w:szCs w:val="24"/>
            </w:rPr>
            <w:fldChar w:fldCharType="separate"/>
          </w:r>
          <w:r w:rsidR="00C94E4F" w:rsidRPr="00C94E4F">
            <w:rPr>
              <w:noProof/>
              <w:sz w:val="24"/>
              <w:szCs w:val="24"/>
            </w:rPr>
            <w:t>(2012)</w:t>
          </w:r>
          <w:r w:rsidR="001A4BDF">
            <w:rPr>
              <w:sz w:val="24"/>
              <w:szCs w:val="24"/>
            </w:rPr>
            <w:fldChar w:fldCharType="end"/>
          </w:r>
        </w:sdtContent>
      </w:sdt>
      <w:r w:rsidR="001A4BDF">
        <w:rPr>
          <w:sz w:val="24"/>
          <w:szCs w:val="24"/>
        </w:rPr>
        <w:t xml:space="preserve">, </w:t>
      </w:r>
      <w:r w:rsidR="001A4BDF" w:rsidRPr="001A4BDF">
        <w:rPr>
          <w:sz w:val="24"/>
          <w:szCs w:val="24"/>
        </w:rPr>
        <w:t>the positive effect of company size on</w:t>
      </w:r>
      <w:r w:rsidR="001A4BDF">
        <w:rPr>
          <w:sz w:val="24"/>
          <w:szCs w:val="24"/>
        </w:rPr>
        <w:t xml:space="preserve"> CSR companies </w:t>
      </w:r>
      <w:r w:rsidR="001A4BDF" w:rsidRPr="001A4BDF">
        <w:rPr>
          <w:sz w:val="24"/>
          <w:szCs w:val="24"/>
        </w:rPr>
        <w:t>is also proven</w:t>
      </w:r>
      <w:r w:rsidR="001A4BDF">
        <w:rPr>
          <w:sz w:val="24"/>
          <w:szCs w:val="24"/>
        </w:rPr>
        <w:t xml:space="preserve"> for </w:t>
      </w:r>
      <w:r w:rsidR="001A4BDF" w:rsidRPr="001A4BDF">
        <w:rPr>
          <w:sz w:val="24"/>
          <w:szCs w:val="24"/>
        </w:rPr>
        <w:t>170</w:t>
      </w:r>
      <w:r w:rsidR="0081760A">
        <w:rPr>
          <w:sz w:val="24"/>
          <w:szCs w:val="24"/>
        </w:rPr>
        <w:t xml:space="preserve"> German agribusiness companies </w:t>
      </w:r>
      <w:r w:rsidR="001A4BDF" w:rsidRPr="001A4BDF">
        <w:rPr>
          <w:sz w:val="24"/>
          <w:szCs w:val="24"/>
        </w:rPr>
        <w:t>in the study of</w:t>
      </w:r>
      <w:r w:rsidR="001A4BDF">
        <w:rPr>
          <w:sz w:val="24"/>
          <w:szCs w:val="24"/>
        </w:rPr>
        <w:t xml:space="preserve"> Matthias </w:t>
      </w:r>
      <w:proofErr w:type="spellStart"/>
      <w:r w:rsidR="001A4BDF">
        <w:rPr>
          <w:sz w:val="24"/>
          <w:szCs w:val="24"/>
        </w:rPr>
        <w:t>Heyder</w:t>
      </w:r>
      <w:proofErr w:type="spellEnd"/>
      <w:r w:rsidR="001A4BDF">
        <w:rPr>
          <w:sz w:val="24"/>
          <w:szCs w:val="24"/>
        </w:rPr>
        <w:t xml:space="preserve"> &amp; Ludwig </w:t>
      </w:r>
      <w:proofErr w:type="spellStart"/>
      <w:r w:rsidR="001A4BDF">
        <w:rPr>
          <w:sz w:val="24"/>
          <w:szCs w:val="24"/>
        </w:rPr>
        <w:t>Theuvsen</w:t>
      </w:r>
      <w:proofErr w:type="spellEnd"/>
      <w:r w:rsidR="001A4BDF">
        <w:rPr>
          <w:sz w:val="24"/>
          <w:szCs w:val="24"/>
        </w:rPr>
        <w:t xml:space="preserve"> </w:t>
      </w:r>
      <w:sdt>
        <w:sdtPr>
          <w:rPr>
            <w:sz w:val="24"/>
            <w:szCs w:val="24"/>
          </w:rPr>
          <w:id w:val="616264814"/>
          <w:citation/>
        </w:sdtPr>
        <w:sdtEndPr/>
        <w:sdtContent>
          <w:r w:rsidR="001A4BDF">
            <w:rPr>
              <w:sz w:val="24"/>
              <w:szCs w:val="24"/>
            </w:rPr>
            <w:fldChar w:fldCharType="begin"/>
          </w:r>
          <w:r w:rsidR="003A53EC">
            <w:rPr>
              <w:sz w:val="24"/>
              <w:szCs w:val="24"/>
            </w:rPr>
            <w:instrText xml:space="preserve">CITATION Mat121 \n  \l 1033 </w:instrText>
          </w:r>
          <w:r w:rsidR="001A4BDF">
            <w:rPr>
              <w:sz w:val="24"/>
              <w:szCs w:val="24"/>
            </w:rPr>
            <w:fldChar w:fldCharType="separate"/>
          </w:r>
          <w:r w:rsidR="00C94E4F" w:rsidRPr="00C94E4F">
            <w:rPr>
              <w:noProof/>
              <w:sz w:val="24"/>
              <w:szCs w:val="24"/>
            </w:rPr>
            <w:t>(2012)</w:t>
          </w:r>
          <w:r w:rsidR="001A4BDF">
            <w:rPr>
              <w:sz w:val="24"/>
              <w:szCs w:val="24"/>
            </w:rPr>
            <w:fldChar w:fldCharType="end"/>
          </w:r>
        </w:sdtContent>
      </w:sdt>
      <w:r w:rsidR="001A4BDF">
        <w:rPr>
          <w:sz w:val="24"/>
          <w:szCs w:val="24"/>
        </w:rPr>
        <w:t xml:space="preserve">. </w:t>
      </w:r>
      <w:proofErr w:type="spellStart"/>
      <w:r w:rsidR="008E002C">
        <w:rPr>
          <w:sz w:val="24"/>
          <w:szCs w:val="24"/>
        </w:rPr>
        <w:t>Ching</w:t>
      </w:r>
      <w:proofErr w:type="spellEnd"/>
      <w:r w:rsidR="008E002C">
        <w:rPr>
          <w:sz w:val="24"/>
          <w:szCs w:val="24"/>
        </w:rPr>
        <w:t xml:space="preserve"> </w:t>
      </w:r>
      <w:r w:rsidR="002D5B07">
        <w:rPr>
          <w:sz w:val="24"/>
          <w:szCs w:val="24"/>
        </w:rPr>
        <w:t>&amp;</w:t>
      </w:r>
      <w:r w:rsidR="008E002C">
        <w:rPr>
          <w:sz w:val="24"/>
          <w:szCs w:val="24"/>
        </w:rPr>
        <w:t xml:space="preserve"> </w:t>
      </w:r>
      <w:proofErr w:type="spellStart"/>
      <w:r w:rsidR="008E002C">
        <w:rPr>
          <w:sz w:val="24"/>
          <w:szCs w:val="24"/>
        </w:rPr>
        <w:t>Gerab</w:t>
      </w:r>
      <w:proofErr w:type="spellEnd"/>
      <w:r w:rsidR="008E002C">
        <w:rPr>
          <w:sz w:val="24"/>
          <w:szCs w:val="24"/>
        </w:rPr>
        <w:t xml:space="preserve"> </w:t>
      </w:r>
      <w:sdt>
        <w:sdtPr>
          <w:rPr>
            <w:sz w:val="24"/>
            <w:szCs w:val="24"/>
          </w:rPr>
          <w:id w:val="-2071954069"/>
          <w:citation/>
        </w:sdtPr>
        <w:sdtEndPr/>
        <w:sdtContent>
          <w:r w:rsidR="008E002C">
            <w:rPr>
              <w:sz w:val="24"/>
              <w:szCs w:val="24"/>
            </w:rPr>
            <w:fldChar w:fldCharType="begin"/>
          </w:r>
          <w:r w:rsidR="00572C12">
            <w:rPr>
              <w:sz w:val="24"/>
              <w:szCs w:val="24"/>
            </w:rPr>
            <w:instrText xml:space="preserve">CITATION Hon12 \n  \l 1033 </w:instrText>
          </w:r>
          <w:r w:rsidR="008E002C">
            <w:rPr>
              <w:sz w:val="24"/>
              <w:szCs w:val="24"/>
            </w:rPr>
            <w:fldChar w:fldCharType="separate"/>
          </w:r>
          <w:r w:rsidR="00C94E4F" w:rsidRPr="00C94E4F">
            <w:rPr>
              <w:noProof/>
              <w:sz w:val="24"/>
              <w:szCs w:val="24"/>
            </w:rPr>
            <w:t>(2012)</w:t>
          </w:r>
          <w:r w:rsidR="008E002C">
            <w:rPr>
              <w:sz w:val="24"/>
              <w:szCs w:val="24"/>
            </w:rPr>
            <w:fldChar w:fldCharType="end"/>
          </w:r>
        </w:sdtContent>
      </w:sdt>
      <w:r w:rsidR="008E002C">
        <w:rPr>
          <w:sz w:val="24"/>
          <w:szCs w:val="24"/>
        </w:rPr>
        <w:t xml:space="preserve"> concluded in their study that firm size factor is the most predominant</w:t>
      </w:r>
      <w:r w:rsidR="00AB301C">
        <w:rPr>
          <w:sz w:val="24"/>
          <w:szCs w:val="24"/>
        </w:rPr>
        <w:t xml:space="preserve"> for performance evaluation</w:t>
      </w:r>
      <w:r w:rsidR="008E002C">
        <w:rPr>
          <w:sz w:val="24"/>
          <w:szCs w:val="24"/>
        </w:rPr>
        <w:t xml:space="preserve"> and is responsible for 26.9% of </w:t>
      </w:r>
      <w:r w:rsidR="0081760A">
        <w:rPr>
          <w:sz w:val="24"/>
          <w:szCs w:val="24"/>
        </w:rPr>
        <w:t xml:space="preserve">the </w:t>
      </w:r>
      <w:r w:rsidR="008E002C">
        <w:rPr>
          <w:sz w:val="24"/>
          <w:szCs w:val="24"/>
        </w:rPr>
        <w:t xml:space="preserve">total variance. </w:t>
      </w:r>
    </w:p>
    <w:p w:rsidR="00F62DFF" w:rsidRPr="00FA64D4" w:rsidRDefault="00F62DFF" w:rsidP="00FF07C9">
      <w:pPr>
        <w:jc w:val="both"/>
        <w:rPr>
          <w:sz w:val="24"/>
          <w:szCs w:val="24"/>
        </w:rPr>
      </w:pPr>
      <w:proofErr w:type="spellStart"/>
      <w:r>
        <w:rPr>
          <w:sz w:val="24"/>
          <w:szCs w:val="24"/>
        </w:rPr>
        <w:t>Muritala</w:t>
      </w:r>
      <w:proofErr w:type="spellEnd"/>
      <w:r>
        <w:rPr>
          <w:sz w:val="24"/>
          <w:szCs w:val="24"/>
        </w:rPr>
        <w:t xml:space="preserve"> </w:t>
      </w:r>
      <w:sdt>
        <w:sdtPr>
          <w:rPr>
            <w:sz w:val="24"/>
            <w:szCs w:val="24"/>
          </w:rPr>
          <w:id w:val="1733585398"/>
          <w:citation/>
        </w:sdtPr>
        <w:sdtEndPr/>
        <w:sdtContent>
          <w:r>
            <w:rPr>
              <w:sz w:val="24"/>
              <w:szCs w:val="24"/>
            </w:rPr>
            <w:fldChar w:fldCharType="begin"/>
          </w:r>
          <w:r w:rsidR="003A53EC">
            <w:rPr>
              <w:sz w:val="24"/>
              <w:szCs w:val="24"/>
            </w:rPr>
            <w:instrText xml:space="preserve">CITATION Tai122 \n  \l 1033 </w:instrText>
          </w:r>
          <w:r>
            <w:rPr>
              <w:sz w:val="24"/>
              <w:szCs w:val="24"/>
            </w:rPr>
            <w:fldChar w:fldCharType="separate"/>
          </w:r>
          <w:r w:rsidR="00C94E4F" w:rsidRPr="00C94E4F">
            <w:rPr>
              <w:noProof/>
              <w:sz w:val="24"/>
              <w:szCs w:val="24"/>
            </w:rPr>
            <w:t>(2012)</w:t>
          </w:r>
          <w:r>
            <w:rPr>
              <w:sz w:val="24"/>
              <w:szCs w:val="24"/>
            </w:rPr>
            <w:fldChar w:fldCharType="end"/>
          </w:r>
        </w:sdtContent>
      </w:sdt>
      <w:r>
        <w:rPr>
          <w:sz w:val="24"/>
          <w:szCs w:val="24"/>
        </w:rPr>
        <w:t xml:space="preserve"> </w:t>
      </w:r>
      <w:r w:rsidRPr="00F62DFF">
        <w:rPr>
          <w:sz w:val="24"/>
          <w:szCs w:val="24"/>
        </w:rPr>
        <w:t>disputes the aforementioned allegations of the negative influence of firm size on the financial performance of the companies</w:t>
      </w:r>
      <w:r>
        <w:rPr>
          <w:sz w:val="24"/>
          <w:szCs w:val="24"/>
        </w:rPr>
        <w:t xml:space="preserve">. </w:t>
      </w:r>
      <w:r w:rsidR="00932757">
        <w:rPr>
          <w:sz w:val="24"/>
          <w:szCs w:val="24"/>
        </w:rPr>
        <w:t xml:space="preserve">In his work, the author </w:t>
      </w:r>
      <w:r w:rsidR="00026D18" w:rsidRPr="00026D18">
        <w:rPr>
          <w:sz w:val="24"/>
          <w:szCs w:val="24"/>
        </w:rPr>
        <w:t>examines the five-year financial performance of 10 companies in Nigeria</w:t>
      </w:r>
      <w:r w:rsidR="00407BE4">
        <w:rPr>
          <w:sz w:val="24"/>
          <w:szCs w:val="24"/>
        </w:rPr>
        <w:t xml:space="preserve">. </w:t>
      </w:r>
      <w:r w:rsidR="00B53C22">
        <w:rPr>
          <w:sz w:val="24"/>
          <w:szCs w:val="24"/>
        </w:rPr>
        <w:t>Through the results of Panel Least Square (PLS)</w:t>
      </w:r>
      <w:r w:rsidR="00026D18">
        <w:rPr>
          <w:sz w:val="24"/>
          <w:szCs w:val="24"/>
        </w:rPr>
        <w:t xml:space="preserve"> and use SIZE as a proxy, </w:t>
      </w:r>
      <w:r w:rsidR="00026D18" w:rsidRPr="00026D18">
        <w:rPr>
          <w:sz w:val="24"/>
          <w:szCs w:val="24"/>
        </w:rPr>
        <w:t>the author confirms the positive link of this factor to the company's performance</w:t>
      </w:r>
      <w:r w:rsidR="00026D18">
        <w:rPr>
          <w:sz w:val="24"/>
          <w:szCs w:val="24"/>
        </w:rPr>
        <w:t xml:space="preserve">. </w:t>
      </w:r>
      <w:r w:rsidR="00407BE4">
        <w:rPr>
          <w:sz w:val="24"/>
          <w:szCs w:val="24"/>
        </w:rPr>
        <w:t xml:space="preserve">Another proven test result is that, </w:t>
      </w:r>
      <w:r w:rsidR="00407BE4" w:rsidRPr="00407BE4">
        <w:rPr>
          <w:sz w:val="24"/>
          <w:szCs w:val="24"/>
        </w:rPr>
        <w:t>larger firms are able to use their market power, thereby contributing to their profitability</w:t>
      </w:r>
      <w:r w:rsidR="00163CDB">
        <w:rPr>
          <w:sz w:val="24"/>
          <w:szCs w:val="24"/>
        </w:rPr>
        <w:t xml:space="preserve"> </w:t>
      </w:r>
      <w:sdt>
        <w:sdtPr>
          <w:rPr>
            <w:sz w:val="24"/>
            <w:szCs w:val="24"/>
          </w:rPr>
          <w:id w:val="-1436745190"/>
          <w:citation/>
        </w:sdtPr>
        <w:sdtContent>
          <w:r w:rsidR="00163CDB">
            <w:rPr>
              <w:sz w:val="24"/>
              <w:szCs w:val="24"/>
            </w:rPr>
            <w:fldChar w:fldCharType="begin"/>
          </w:r>
          <w:r w:rsidR="00163CDB">
            <w:rPr>
              <w:sz w:val="24"/>
              <w:szCs w:val="24"/>
            </w:rPr>
            <w:instrText xml:space="preserve"> CITATION Tai122 \l 1033 </w:instrText>
          </w:r>
          <w:r w:rsidR="00163CDB">
            <w:rPr>
              <w:sz w:val="24"/>
              <w:szCs w:val="24"/>
            </w:rPr>
            <w:fldChar w:fldCharType="separate"/>
          </w:r>
          <w:r w:rsidR="00163CDB" w:rsidRPr="00163CDB">
            <w:rPr>
              <w:noProof/>
              <w:sz w:val="24"/>
              <w:szCs w:val="24"/>
            </w:rPr>
            <w:t>(Muritala, 2012)</w:t>
          </w:r>
          <w:r w:rsidR="00163CDB">
            <w:rPr>
              <w:sz w:val="24"/>
              <w:szCs w:val="24"/>
            </w:rPr>
            <w:fldChar w:fldCharType="end"/>
          </w:r>
        </w:sdtContent>
      </w:sdt>
      <w:r w:rsidR="00407BE4">
        <w:rPr>
          <w:sz w:val="24"/>
          <w:szCs w:val="24"/>
        </w:rPr>
        <w:t xml:space="preserve">. </w:t>
      </w:r>
      <w:r w:rsidR="004C2AFC">
        <w:rPr>
          <w:sz w:val="24"/>
          <w:szCs w:val="24"/>
        </w:rPr>
        <w:t>H</w:t>
      </w:r>
      <w:r w:rsidR="004C2AFC" w:rsidRPr="004C2AFC">
        <w:rPr>
          <w:sz w:val="24"/>
          <w:szCs w:val="24"/>
        </w:rPr>
        <w:t>owever, this result contrasts with the findings of</w:t>
      </w:r>
      <w:r w:rsidR="004C2AFC">
        <w:rPr>
          <w:sz w:val="24"/>
          <w:szCs w:val="24"/>
        </w:rPr>
        <w:t xml:space="preserve"> </w:t>
      </w:r>
      <w:proofErr w:type="spellStart"/>
      <w:r w:rsidR="004C2AFC" w:rsidRPr="004C2AFC">
        <w:rPr>
          <w:sz w:val="24"/>
          <w:szCs w:val="24"/>
        </w:rPr>
        <w:t>Anastassopoulos</w:t>
      </w:r>
      <w:proofErr w:type="spellEnd"/>
      <w:r w:rsidR="004C2AFC">
        <w:rPr>
          <w:sz w:val="24"/>
          <w:szCs w:val="24"/>
        </w:rPr>
        <w:t xml:space="preserve"> </w:t>
      </w:r>
      <w:sdt>
        <w:sdtPr>
          <w:rPr>
            <w:sz w:val="24"/>
            <w:szCs w:val="24"/>
          </w:rPr>
          <w:id w:val="710236409"/>
          <w:citation/>
        </w:sdtPr>
        <w:sdtEndPr/>
        <w:sdtContent>
          <w:r w:rsidR="004C2AFC">
            <w:rPr>
              <w:sz w:val="24"/>
              <w:szCs w:val="24"/>
            </w:rPr>
            <w:fldChar w:fldCharType="begin"/>
          </w:r>
          <w:r w:rsidR="003A53EC">
            <w:rPr>
              <w:sz w:val="24"/>
              <w:szCs w:val="24"/>
            </w:rPr>
            <w:instrText xml:space="preserve">CITATION Ana04 \n  \l 1033 </w:instrText>
          </w:r>
          <w:r w:rsidR="004C2AFC">
            <w:rPr>
              <w:sz w:val="24"/>
              <w:szCs w:val="24"/>
            </w:rPr>
            <w:fldChar w:fldCharType="separate"/>
          </w:r>
          <w:r w:rsidR="00C94E4F" w:rsidRPr="00C94E4F">
            <w:rPr>
              <w:noProof/>
              <w:sz w:val="24"/>
              <w:szCs w:val="24"/>
            </w:rPr>
            <w:t>(2004)</w:t>
          </w:r>
          <w:r w:rsidR="004C2AFC">
            <w:rPr>
              <w:sz w:val="24"/>
              <w:szCs w:val="24"/>
            </w:rPr>
            <w:fldChar w:fldCharType="end"/>
          </w:r>
        </w:sdtContent>
      </w:sdt>
      <w:r w:rsidR="004C2AFC">
        <w:rPr>
          <w:sz w:val="24"/>
          <w:szCs w:val="24"/>
        </w:rPr>
        <w:t xml:space="preserve">, who detects the negative </w:t>
      </w:r>
      <w:r w:rsidR="00FA64D4">
        <w:rPr>
          <w:sz w:val="24"/>
          <w:szCs w:val="24"/>
        </w:rPr>
        <w:t xml:space="preserve">effect of size on profitability for </w:t>
      </w:r>
      <w:r w:rsidR="00FA64D4" w:rsidRPr="00FA64D4">
        <w:rPr>
          <w:sz w:val="24"/>
          <w:szCs w:val="24"/>
        </w:rPr>
        <w:t>Multinational Enterprises (MNEs) and Domestic Enterprises (DMEs) in the Greek food industry</w:t>
      </w:r>
      <w:r w:rsidR="00FA64D4">
        <w:rPr>
          <w:sz w:val="24"/>
          <w:szCs w:val="24"/>
        </w:rPr>
        <w:t xml:space="preserve">. </w:t>
      </w:r>
    </w:p>
    <w:p w:rsidR="00917976" w:rsidRPr="00775C50" w:rsidRDefault="008B56D2" w:rsidP="00FF07C9">
      <w:pPr>
        <w:jc w:val="both"/>
        <w:rPr>
          <w:b/>
          <w:sz w:val="24"/>
          <w:szCs w:val="24"/>
        </w:rPr>
      </w:pPr>
      <w:r>
        <w:rPr>
          <w:sz w:val="24"/>
          <w:szCs w:val="24"/>
        </w:rPr>
        <w:lastRenderedPageBreak/>
        <w:t>T</w:t>
      </w:r>
      <w:r w:rsidRPr="008B56D2">
        <w:rPr>
          <w:sz w:val="24"/>
          <w:szCs w:val="24"/>
        </w:rPr>
        <w:t>he aforementioned studies are a small part of many made to examine the performance of companies</w:t>
      </w:r>
      <w:r>
        <w:rPr>
          <w:sz w:val="24"/>
          <w:szCs w:val="24"/>
        </w:rPr>
        <w:t xml:space="preserve">. </w:t>
      </w:r>
      <w:r w:rsidR="00E360BA">
        <w:rPr>
          <w:sz w:val="24"/>
          <w:szCs w:val="24"/>
        </w:rPr>
        <w:t>In all of them was presented firm size as a significant factor for the company performance. O</w:t>
      </w:r>
      <w:r w:rsidR="00E360BA" w:rsidRPr="00E360BA">
        <w:rPr>
          <w:sz w:val="24"/>
          <w:szCs w:val="24"/>
        </w:rPr>
        <w:t xml:space="preserve">n the one hand, however, this factor has </w:t>
      </w:r>
      <w:r w:rsidR="00E360BA">
        <w:rPr>
          <w:sz w:val="24"/>
          <w:szCs w:val="24"/>
        </w:rPr>
        <w:t xml:space="preserve">positive relationship with company’s performance and has </w:t>
      </w:r>
      <w:r w:rsidR="00E360BA" w:rsidRPr="00E360BA">
        <w:rPr>
          <w:sz w:val="24"/>
          <w:szCs w:val="24"/>
        </w:rPr>
        <w:t xml:space="preserve">the power to </w:t>
      </w:r>
      <w:r w:rsidR="00E360BA">
        <w:rPr>
          <w:sz w:val="24"/>
          <w:szCs w:val="24"/>
        </w:rPr>
        <w:t xml:space="preserve">contribute profitability in them </w:t>
      </w:r>
      <w:r w:rsidR="00E360BA" w:rsidRPr="00E360BA">
        <w:rPr>
          <w:sz w:val="24"/>
          <w:szCs w:val="24"/>
        </w:rPr>
        <w:t>as was revealed by</w:t>
      </w:r>
      <w:r w:rsidR="00775C50">
        <w:rPr>
          <w:sz w:val="24"/>
          <w:szCs w:val="24"/>
        </w:rPr>
        <w:t xml:space="preserve"> </w:t>
      </w:r>
      <w:proofErr w:type="spellStart"/>
      <w:r w:rsidR="00775C50">
        <w:rPr>
          <w:sz w:val="24"/>
          <w:szCs w:val="24"/>
        </w:rPr>
        <w:t>Madhou</w:t>
      </w:r>
      <w:proofErr w:type="spellEnd"/>
      <w:r w:rsidR="00775C50">
        <w:rPr>
          <w:sz w:val="24"/>
          <w:szCs w:val="24"/>
        </w:rPr>
        <w:t xml:space="preserve"> et al. </w:t>
      </w:r>
      <w:sdt>
        <w:sdtPr>
          <w:rPr>
            <w:sz w:val="24"/>
            <w:szCs w:val="24"/>
          </w:rPr>
          <w:id w:val="899024604"/>
          <w:citation/>
        </w:sdtPr>
        <w:sdtEndPr/>
        <w:sdtContent>
          <w:r w:rsidR="00775C50">
            <w:rPr>
              <w:sz w:val="24"/>
              <w:szCs w:val="24"/>
            </w:rPr>
            <w:fldChar w:fldCharType="begin"/>
          </w:r>
          <w:r w:rsidR="00460960">
            <w:rPr>
              <w:sz w:val="24"/>
              <w:szCs w:val="24"/>
            </w:rPr>
            <w:instrText xml:space="preserve">CITATION Ash15 \n  \l 1033 </w:instrText>
          </w:r>
          <w:r w:rsidR="00775C50">
            <w:rPr>
              <w:sz w:val="24"/>
              <w:szCs w:val="24"/>
            </w:rPr>
            <w:fldChar w:fldCharType="separate"/>
          </w:r>
          <w:r w:rsidR="00C94E4F" w:rsidRPr="00C94E4F">
            <w:rPr>
              <w:noProof/>
              <w:sz w:val="24"/>
              <w:szCs w:val="24"/>
            </w:rPr>
            <w:t>(2015)</w:t>
          </w:r>
          <w:r w:rsidR="00775C50">
            <w:rPr>
              <w:sz w:val="24"/>
              <w:szCs w:val="24"/>
            </w:rPr>
            <w:fldChar w:fldCharType="end"/>
          </w:r>
        </w:sdtContent>
      </w:sdt>
      <w:r w:rsidR="00775C50">
        <w:rPr>
          <w:sz w:val="24"/>
          <w:szCs w:val="24"/>
        </w:rPr>
        <w:t>,</w:t>
      </w:r>
      <w:r w:rsidR="00E360BA">
        <w:rPr>
          <w:sz w:val="24"/>
          <w:szCs w:val="24"/>
        </w:rPr>
        <w:t xml:space="preserve"> </w:t>
      </w:r>
      <w:proofErr w:type="spellStart"/>
      <w:r w:rsidR="00775C50">
        <w:rPr>
          <w:sz w:val="24"/>
          <w:szCs w:val="24"/>
        </w:rPr>
        <w:t>Vitezic</w:t>
      </w:r>
      <w:proofErr w:type="spellEnd"/>
      <w:r w:rsidR="00775C50">
        <w:rPr>
          <w:sz w:val="24"/>
          <w:szCs w:val="24"/>
        </w:rPr>
        <w:t xml:space="preserve"> et al. </w:t>
      </w:r>
      <w:sdt>
        <w:sdtPr>
          <w:rPr>
            <w:sz w:val="24"/>
            <w:szCs w:val="24"/>
          </w:rPr>
          <w:id w:val="-1682037171"/>
          <w:citation/>
        </w:sdtPr>
        <w:sdtEndPr/>
        <w:sdtContent>
          <w:r w:rsidR="00775C50">
            <w:rPr>
              <w:sz w:val="24"/>
              <w:szCs w:val="24"/>
            </w:rPr>
            <w:fldChar w:fldCharType="begin"/>
          </w:r>
          <w:r w:rsidR="003A53EC">
            <w:rPr>
              <w:sz w:val="24"/>
              <w:szCs w:val="24"/>
            </w:rPr>
            <w:instrText xml:space="preserve">CITATION NVi12 \n  \l 1033 </w:instrText>
          </w:r>
          <w:r w:rsidR="00775C50">
            <w:rPr>
              <w:sz w:val="24"/>
              <w:szCs w:val="24"/>
            </w:rPr>
            <w:fldChar w:fldCharType="separate"/>
          </w:r>
          <w:r w:rsidR="00C94E4F" w:rsidRPr="00C94E4F">
            <w:rPr>
              <w:noProof/>
              <w:sz w:val="24"/>
              <w:szCs w:val="24"/>
            </w:rPr>
            <w:t>(2012)</w:t>
          </w:r>
          <w:r w:rsidR="00775C50">
            <w:rPr>
              <w:sz w:val="24"/>
              <w:szCs w:val="24"/>
            </w:rPr>
            <w:fldChar w:fldCharType="end"/>
          </w:r>
        </w:sdtContent>
      </w:sdt>
      <w:r w:rsidR="00775C50">
        <w:rPr>
          <w:sz w:val="24"/>
          <w:szCs w:val="24"/>
        </w:rPr>
        <w:t xml:space="preserve">, </w:t>
      </w:r>
      <w:proofErr w:type="spellStart"/>
      <w:r w:rsidR="00775C50">
        <w:rPr>
          <w:sz w:val="24"/>
          <w:szCs w:val="24"/>
        </w:rPr>
        <w:t>Heyder</w:t>
      </w:r>
      <w:proofErr w:type="spellEnd"/>
      <w:r w:rsidR="00775C50">
        <w:rPr>
          <w:sz w:val="24"/>
          <w:szCs w:val="24"/>
        </w:rPr>
        <w:t xml:space="preserve"> &amp; </w:t>
      </w:r>
      <w:proofErr w:type="spellStart"/>
      <w:r w:rsidR="00775C50">
        <w:rPr>
          <w:sz w:val="24"/>
          <w:szCs w:val="24"/>
        </w:rPr>
        <w:t>Theuvsen</w:t>
      </w:r>
      <w:proofErr w:type="spellEnd"/>
      <w:r w:rsidR="00775C50">
        <w:rPr>
          <w:sz w:val="24"/>
          <w:szCs w:val="24"/>
        </w:rPr>
        <w:t xml:space="preserve"> </w:t>
      </w:r>
      <w:sdt>
        <w:sdtPr>
          <w:rPr>
            <w:sz w:val="24"/>
            <w:szCs w:val="24"/>
          </w:rPr>
          <w:id w:val="-1621291152"/>
          <w:citation/>
        </w:sdtPr>
        <w:sdtEndPr/>
        <w:sdtContent>
          <w:r w:rsidR="00775C50">
            <w:rPr>
              <w:sz w:val="24"/>
              <w:szCs w:val="24"/>
            </w:rPr>
            <w:fldChar w:fldCharType="begin"/>
          </w:r>
          <w:r w:rsidR="003A53EC">
            <w:rPr>
              <w:sz w:val="24"/>
              <w:szCs w:val="24"/>
            </w:rPr>
            <w:instrText xml:space="preserve">CITATION Mat121 \n  \l 1033 </w:instrText>
          </w:r>
          <w:r w:rsidR="00775C50">
            <w:rPr>
              <w:sz w:val="24"/>
              <w:szCs w:val="24"/>
            </w:rPr>
            <w:fldChar w:fldCharType="separate"/>
          </w:r>
          <w:r w:rsidR="00C94E4F" w:rsidRPr="00C94E4F">
            <w:rPr>
              <w:noProof/>
              <w:sz w:val="24"/>
              <w:szCs w:val="24"/>
            </w:rPr>
            <w:t>(2012)</w:t>
          </w:r>
          <w:r w:rsidR="00775C50">
            <w:rPr>
              <w:sz w:val="24"/>
              <w:szCs w:val="24"/>
            </w:rPr>
            <w:fldChar w:fldCharType="end"/>
          </w:r>
        </w:sdtContent>
      </w:sdt>
      <w:r w:rsidR="00775C50">
        <w:rPr>
          <w:sz w:val="24"/>
          <w:szCs w:val="24"/>
        </w:rPr>
        <w:t xml:space="preserve">, </w:t>
      </w:r>
      <w:proofErr w:type="spellStart"/>
      <w:r w:rsidR="00775C50">
        <w:rPr>
          <w:sz w:val="24"/>
          <w:szCs w:val="24"/>
        </w:rPr>
        <w:t>Ching</w:t>
      </w:r>
      <w:proofErr w:type="spellEnd"/>
      <w:r w:rsidR="00775C50">
        <w:rPr>
          <w:sz w:val="24"/>
          <w:szCs w:val="24"/>
        </w:rPr>
        <w:t xml:space="preserve"> &amp; </w:t>
      </w:r>
      <w:proofErr w:type="spellStart"/>
      <w:r w:rsidR="00775C50">
        <w:rPr>
          <w:sz w:val="24"/>
          <w:szCs w:val="24"/>
        </w:rPr>
        <w:t>Gerab</w:t>
      </w:r>
      <w:proofErr w:type="spellEnd"/>
      <w:r w:rsidR="00775C50">
        <w:rPr>
          <w:sz w:val="24"/>
          <w:szCs w:val="24"/>
        </w:rPr>
        <w:t xml:space="preserve"> </w:t>
      </w:r>
      <w:sdt>
        <w:sdtPr>
          <w:rPr>
            <w:sz w:val="24"/>
            <w:szCs w:val="24"/>
          </w:rPr>
          <w:id w:val="370120378"/>
          <w:citation/>
        </w:sdtPr>
        <w:sdtEndPr/>
        <w:sdtContent>
          <w:r w:rsidR="00775C50">
            <w:rPr>
              <w:sz w:val="24"/>
              <w:szCs w:val="24"/>
            </w:rPr>
            <w:fldChar w:fldCharType="begin"/>
          </w:r>
          <w:r w:rsidR="00572C12">
            <w:rPr>
              <w:sz w:val="24"/>
              <w:szCs w:val="24"/>
            </w:rPr>
            <w:instrText xml:space="preserve">CITATION Hon12 \n  \l 1033 </w:instrText>
          </w:r>
          <w:r w:rsidR="00775C50">
            <w:rPr>
              <w:sz w:val="24"/>
              <w:szCs w:val="24"/>
            </w:rPr>
            <w:fldChar w:fldCharType="separate"/>
          </w:r>
          <w:r w:rsidR="00C94E4F" w:rsidRPr="00C94E4F">
            <w:rPr>
              <w:noProof/>
              <w:sz w:val="24"/>
              <w:szCs w:val="24"/>
            </w:rPr>
            <w:t>(2012)</w:t>
          </w:r>
          <w:r w:rsidR="00775C50">
            <w:rPr>
              <w:sz w:val="24"/>
              <w:szCs w:val="24"/>
            </w:rPr>
            <w:fldChar w:fldCharType="end"/>
          </w:r>
        </w:sdtContent>
      </w:sdt>
      <w:r w:rsidR="00775C50">
        <w:rPr>
          <w:sz w:val="24"/>
          <w:szCs w:val="24"/>
        </w:rPr>
        <w:t xml:space="preserve"> and </w:t>
      </w:r>
      <w:proofErr w:type="spellStart"/>
      <w:r w:rsidR="00775C50">
        <w:rPr>
          <w:sz w:val="24"/>
          <w:szCs w:val="24"/>
        </w:rPr>
        <w:t>Muritala</w:t>
      </w:r>
      <w:proofErr w:type="spellEnd"/>
      <w:r w:rsidR="00775C50">
        <w:rPr>
          <w:sz w:val="24"/>
          <w:szCs w:val="24"/>
        </w:rPr>
        <w:t xml:space="preserve"> </w:t>
      </w:r>
      <w:sdt>
        <w:sdtPr>
          <w:rPr>
            <w:sz w:val="24"/>
            <w:szCs w:val="24"/>
          </w:rPr>
          <w:id w:val="180711191"/>
          <w:citation/>
        </w:sdtPr>
        <w:sdtEndPr/>
        <w:sdtContent>
          <w:r w:rsidR="00775C50">
            <w:rPr>
              <w:sz w:val="24"/>
              <w:szCs w:val="24"/>
            </w:rPr>
            <w:fldChar w:fldCharType="begin"/>
          </w:r>
          <w:r w:rsidR="003A53EC">
            <w:rPr>
              <w:sz w:val="24"/>
              <w:szCs w:val="24"/>
            </w:rPr>
            <w:instrText xml:space="preserve">CITATION Tai122 \n  \l 1033 </w:instrText>
          </w:r>
          <w:r w:rsidR="00775C50">
            <w:rPr>
              <w:sz w:val="24"/>
              <w:szCs w:val="24"/>
            </w:rPr>
            <w:fldChar w:fldCharType="separate"/>
          </w:r>
          <w:r w:rsidR="00C94E4F" w:rsidRPr="00C94E4F">
            <w:rPr>
              <w:noProof/>
              <w:sz w:val="24"/>
              <w:szCs w:val="24"/>
            </w:rPr>
            <w:t>(2012)</w:t>
          </w:r>
          <w:r w:rsidR="00775C50">
            <w:rPr>
              <w:sz w:val="24"/>
              <w:szCs w:val="24"/>
            </w:rPr>
            <w:fldChar w:fldCharType="end"/>
          </w:r>
        </w:sdtContent>
      </w:sdt>
      <w:r w:rsidR="00775C50">
        <w:rPr>
          <w:sz w:val="24"/>
          <w:szCs w:val="24"/>
        </w:rPr>
        <w:t xml:space="preserve">. On the other hand, </w:t>
      </w:r>
      <w:r w:rsidR="00775C50" w:rsidRPr="00775C50">
        <w:rPr>
          <w:sz w:val="24"/>
          <w:szCs w:val="24"/>
        </w:rPr>
        <w:t>contrasting results that reflect</w:t>
      </w:r>
      <w:r w:rsidR="0081760A">
        <w:rPr>
          <w:sz w:val="24"/>
          <w:szCs w:val="24"/>
        </w:rPr>
        <w:t>s</w:t>
      </w:r>
      <w:r w:rsidR="00775C50" w:rsidRPr="00775C50">
        <w:rPr>
          <w:sz w:val="24"/>
          <w:szCs w:val="24"/>
        </w:rPr>
        <w:t xml:space="preserve"> the negative effect of large companies on their financial performance, have been presented by the authors in their previous empirical studies</w:t>
      </w:r>
      <w:r w:rsidR="00775C50">
        <w:rPr>
          <w:sz w:val="24"/>
          <w:szCs w:val="24"/>
        </w:rPr>
        <w:t xml:space="preserve"> </w:t>
      </w:r>
      <w:r w:rsidR="00553572">
        <w:rPr>
          <w:noProof/>
          <w:sz w:val="24"/>
          <w:szCs w:val="24"/>
        </w:rPr>
        <w:t xml:space="preserve">(Singh, et al., </w:t>
      </w:r>
      <w:sdt>
        <w:sdtPr>
          <w:rPr>
            <w:noProof/>
            <w:sz w:val="24"/>
            <w:szCs w:val="24"/>
          </w:rPr>
          <w:id w:val="609550005"/>
          <w:citation/>
        </w:sdtPr>
        <w:sdtContent>
          <w:r w:rsidR="00553572">
            <w:rPr>
              <w:noProof/>
              <w:sz w:val="24"/>
              <w:szCs w:val="24"/>
            </w:rPr>
            <w:fldChar w:fldCharType="begin"/>
          </w:r>
          <w:r w:rsidR="00553572">
            <w:rPr>
              <w:noProof/>
              <w:sz w:val="24"/>
              <w:szCs w:val="24"/>
            </w:rPr>
            <w:instrText xml:space="preserve">CITATION KSi18 \n  \l 1033 </w:instrText>
          </w:r>
          <w:r w:rsidR="00553572">
            <w:rPr>
              <w:noProof/>
              <w:sz w:val="24"/>
              <w:szCs w:val="24"/>
            </w:rPr>
            <w:fldChar w:fldCharType="separate"/>
          </w:r>
          <w:r w:rsidR="00553572" w:rsidRPr="00553572">
            <w:rPr>
              <w:noProof/>
              <w:sz w:val="24"/>
              <w:szCs w:val="24"/>
            </w:rPr>
            <w:t>(2019)</w:t>
          </w:r>
          <w:r w:rsidR="00553572">
            <w:rPr>
              <w:noProof/>
              <w:sz w:val="24"/>
              <w:szCs w:val="24"/>
            </w:rPr>
            <w:fldChar w:fldCharType="end"/>
          </w:r>
        </w:sdtContent>
      </w:sdt>
      <w:r w:rsidR="00CD7014">
        <w:rPr>
          <w:noProof/>
          <w:sz w:val="24"/>
          <w:szCs w:val="24"/>
        </w:rPr>
        <w:t xml:space="preserve">; </w:t>
      </w:r>
      <w:r w:rsidR="00553572">
        <w:rPr>
          <w:noProof/>
          <w:sz w:val="24"/>
          <w:szCs w:val="24"/>
        </w:rPr>
        <w:t xml:space="preserve">Anastassopoulos, </w:t>
      </w:r>
      <w:sdt>
        <w:sdtPr>
          <w:rPr>
            <w:noProof/>
            <w:sz w:val="24"/>
            <w:szCs w:val="24"/>
          </w:rPr>
          <w:id w:val="-1465105975"/>
          <w:citation/>
        </w:sdtPr>
        <w:sdtContent>
          <w:r w:rsidR="00553572">
            <w:rPr>
              <w:noProof/>
              <w:sz w:val="24"/>
              <w:szCs w:val="24"/>
            </w:rPr>
            <w:fldChar w:fldCharType="begin"/>
          </w:r>
          <w:r w:rsidR="00553572">
            <w:rPr>
              <w:noProof/>
              <w:sz w:val="24"/>
              <w:szCs w:val="24"/>
            </w:rPr>
            <w:instrText xml:space="preserve">CITATION Ana04 \n  \l 1033 </w:instrText>
          </w:r>
          <w:r w:rsidR="00553572">
            <w:rPr>
              <w:noProof/>
              <w:sz w:val="24"/>
              <w:szCs w:val="24"/>
            </w:rPr>
            <w:fldChar w:fldCharType="separate"/>
          </w:r>
          <w:r w:rsidR="00553572" w:rsidRPr="00553572">
            <w:rPr>
              <w:noProof/>
              <w:sz w:val="24"/>
              <w:szCs w:val="24"/>
            </w:rPr>
            <w:t>(2004)</w:t>
          </w:r>
          <w:r w:rsidR="00553572">
            <w:rPr>
              <w:noProof/>
              <w:sz w:val="24"/>
              <w:szCs w:val="24"/>
            </w:rPr>
            <w:fldChar w:fldCharType="end"/>
          </w:r>
        </w:sdtContent>
      </w:sdt>
      <w:r w:rsidR="00CD7014" w:rsidRPr="00CD7014">
        <w:rPr>
          <w:noProof/>
          <w:sz w:val="24"/>
          <w:szCs w:val="24"/>
        </w:rPr>
        <w:t>)</w:t>
      </w:r>
      <w:r w:rsidR="00CD7014">
        <w:rPr>
          <w:noProof/>
          <w:sz w:val="24"/>
          <w:szCs w:val="24"/>
        </w:rPr>
        <w:t xml:space="preserve">. </w:t>
      </w:r>
      <w:r w:rsidR="002A26F6">
        <w:rPr>
          <w:sz w:val="24"/>
          <w:szCs w:val="24"/>
        </w:rPr>
        <w:t>H</w:t>
      </w:r>
      <w:r w:rsidR="00797A0E">
        <w:rPr>
          <w:sz w:val="24"/>
          <w:szCs w:val="24"/>
        </w:rPr>
        <w:t xml:space="preserve">owever, </w:t>
      </w:r>
      <w:r w:rsidR="002A26F6" w:rsidRPr="002A26F6">
        <w:rPr>
          <w:sz w:val="24"/>
          <w:szCs w:val="24"/>
        </w:rPr>
        <w:t>r</w:t>
      </w:r>
      <w:r w:rsidR="0081760A">
        <w:rPr>
          <w:sz w:val="24"/>
          <w:szCs w:val="24"/>
        </w:rPr>
        <w:t>esults of</w:t>
      </w:r>
      <w:r w:rsidR="002A26F6">
        <w:rPr>
          <w:sz w:val="24"/>
          <w:szCs w:val="24"/>
        </w:rPr>
        <w:t xml:space="preserve"> </w:t>
      </w:r>
      <w:proofErr w:type="spellStart"/>
      <w:r w:rsidR="002A26F6">
        <w:rPr>
          <w:sz w:val="24"/>
          <w:szCs w:val="24"/>
        </w:rPr>
        <w:t>Mitra</w:t>
      </w:r>
      <w:proofErr w:type="spellEnd"/>
      <w:r w:rsidR="002A26F6">
        <w:rPr>
          <w:sz w:val="24"/>
          <w:szCs w:val="24"/>
        </w:rPr>
        <w:t xml:space="preserve"> &amp; </w:t>
      </w:r>
      <w:proofErr w:type="spellStart"/>
      <w:r w:rsidR="002A26F6">
        <w:rPr>
          <w:sz w:val="24"/>
          <w:szCs w:val="24"/>
        </w:rPr>
        <w:t>Adhikary</w:t>
      </w:r>
      <w:r w:rsidR="00553572">
        <w:rPr>
          <w:sz w:val="24"/>
          <w:szCs w:val="24"/>
        </w:rPr>
        <w:t>’s</w:t>
      </w:r>
      <w:proofErr w:type="spellEnd"/>
      <w:r w:rsidR="00163CDB">
        <w:rPr>
          <w:sz w:val="24"/>
          <w:szCs w:val="24"/>
        </w:rPr>
        <w:t xml:space="preserve"> </w:t>
      </w:r>
      <w:sdt>
        <w:sdtPr>
          <w:rPr>
            <w:sz w:val="24"/>
            <w:szCs w:val="24"/>
          </w:rPr>
          <w:id w:val="1354384833"/>
          <w:citation/>
        </w:sdtPr>
        <w:sdtContent>
          <w:r w:rsidR="00163CDB">
            <w:rPr>
              <w:sz w:val="24"/>
              <w:szCs w:val="24"/>
            </w:rPr>
            <w:fldChar w:fldCharType="begin"/>
          </w:r>
          <w:r w:rsidR="00163CDB">
            <w:rPr>
              <w:sz w:val="24"/>
              <w:szCs w:val="24"/>
            </w:rPr>
            <w:instrText xml:space="preserve">CITATION RMi17 \n  \l 1033 </w:instrText>
          </w:r>
          <w:r w:rsidR="00163CDB">
            <w:rPr>
              <w:sz w:val="24"/>
              <w:szCs w:val="24"/>
            </w:rPr>
            <w:fldChar w:fldCharType="separate"/>
          </w:r>
          <w:r w:rsidR="00163CDB" w:rsidRPr="00163CDB">
            <w:rPr>
              <w:noProof/>
              <w:sz w:val="24"/>
              <w:szCs w:val="24"/>
            </w:rPr>
            <w:t>(2017)</w:t>
          </w:r>
          <w:r w:rsidR="00163CDB">
            <w:rPr>
              <w:sz w:val="24"/>
              <w:szCs w:val="24"/>
            </w:rPr>
            <w:fldChar w:fldCharType="end"/>
          </w:r>
        </w:sdtContent>
      </w:sdt>
      <w:r w:rsidR="002A26F6">
        <w:rPr>
          <w:sz w:val="24"/>
          <w:szCs w:val="24"/>
        </w:rPr>
        <w:t xml:space="preserve"> </w:t>
      </w:r>
      <w:r w:rsidR="002A26F6" w:rsidRPr="002A26F6">
        <w:rPr>
          <w:sz w:val="24"/>
          <w:szCs w:val="24"/>
        </w:rPr>
        <w:t>tests prove that there is no relationship between the size of the company and its profitability in the Bangladesh textile sector</w:t>
      </w:r>
      <w:r w:rsidR="00163CDB">
        <w:rPr>
          <w:sz w:val="24"/>
          <w:szCs w:val="24"/>
        </w:rPr>
        <w:t xml:space="preserve">. </w:t>
      </w:r>
    </w:p>
    <w:p w:rsidR="00043AF0" w:rsidRPr="00043AF0" w:rsidRDefault="00043AF0" w:rsidP="00043AF0"/>
    <w:p w:rsidR="00720ACF" w:rsidRDefault="00D519F2" w:rsidP="00CC06EC">
      <w:pPr>
        <w:pStyle w:val="2"/>
        <w:jc w:val="center"/>
        <w:rPr>
          <w:b/>
          <w:color w:val="auto"/>
          <w:sz w:val="32"/>
          <w:szCs w:val="32"/>
        </w:rPr>
      </w:pPr>
      <w:bookmarkStart w:id="15" w:name="_Toc21606330"/>
      <w:r w:rsidRPr="00D519F2">
        <w:rPr>
          <w:b/>
          <w:color w:val="auto"/>
          <w:sz w:val="32"/>
          <w:szCs w:val="32"/>
        </w:rPr>
        <w:t xml:space="preserve">2.2 </w:t>
      </w:r>
      <w:r w:rsidR="00720ACF" w:rsidRPr="00D519F2">
        <w:rPr>
          <w:b/>
          <w:color w:val="auto"/>
          <w:sz w:val="32"/>
          <w:szCs w:val="32"/>
        </w:rPr>
        <w:t>Profitability of the company</w:t>
      </w:r>
      <w:bookmarkEnd w:id="15"/>
    </w:p>
    <w:p w:rsidR="00D519F2" w:rsidRDefault="00D519F2" w:rsidP="00D519F2"/>
    <w:p w:rsidR="00D519F2" w:rsidRDefault="00D519F2" w:rsidP="00FF07C9">
      <w:pPr>
        <w:jc w:val="both"/>
        <w:rPr>
          <w:sz w:val="24"/>
          <w:szCs w:val="24"/>
        </w:rPr>
      </w:pPr>
      <w:r>
        <w:rPr>
          <w:sz w:val="24"/>
          <w:szCs w:val="24"/>
        </w:rPr>
        <w:t>This par</w:t>
      </w:r>
      <w:r w:rsidR="00F52A06">
        <w:rPr>
          <w:sz w:val="24"/>
          <w:szCs w:val="24"/>
        </w:rPr>
        <w:t>t of the literature review presents</w:t>
      </w:r>
      <w:r>
        <w:rPr>
          <w:sz w:val="24"/>
          <w:szCs w:val="24"/>
        </w:rPr>
        <w:t xml:space="preserve"> </w:t>
      </w:r>
      <w:r w:rsidR="005E2718">
        <w:rPr>
          <w:sz w:val="24"/>
          <w:szCs w:val="24"/>
        </w:rPr>
        <w:t xml:space="preserve">previous </w:t>
      </w:r>
      <w:r>
        <w:rPr>
          <w:sz w:val="24"/>
          <w:szCs w:val="24"/>
        </w:rPr>
        <w:t>studies, related to determination of corporate profitability, measured by Return on Equity (R</w:t>
      </w:r>
      <w:r w:rsidR="00F52A06">
        <w:rPr>
          <w:sz w:val="24"/>
          <w:szCs w:val="24"/>
        </w:rPr>
        <w:t xml:space="preserve">OE) and Return on Assets (ROA), which are used as dependent variables in this study. </w:t>
      </w:r>
      <w:r w:rsidR="0091278E">
        <w:rPr>
          <w:sz w:val="24"/>
          <w:szCs w:val="24"/>
        </w:rPr>
        <w:t>T</w:t>
      </w:r>
      <w:r w:rsidR="0091278E" w:rsidRPr="0091278E">
        <w:rPr>
          <w:sz w:val="24"/>
          <w:szCs w:val="24"/>
        </w:rPr>
        <w:t>he author of this study considers these determinants as best suited to represent</w:t>
      </w:r>
      <w:r w:rsidR="008D2C8F">
        <w:rPr>
          <w:sz w:val="24"/>
          <w:szCs w:val="24"/>
        </w:rPr>
        <w:t xml:space="preserve"> profitability of the companies because of two reasons. The first is that, </w:t>
      </w:r>
      <w:r w:rsidR="008D2C8F" w:rsidRPr="008D2C8F">
        <w:rPr>
          <w:sz w:val="24"/>
          <w:szCs w:val="24"/>
        </w:rPr>
        <w:t xml:space="preserve">variable ROA measures how effectively a company uses its assets to </w:t>
      </w:r>
      <w:r w:rsidR="008D2C8F">
        <w:rPr>
          <w:sz w:val="24"/>
          <w:szCs w:val="24"/>
        </w:rPr>
        <w:t xml:space="preserve">make a </w:t>
      </w:r>
      <w:r w:rsidR="008D2C8F" w:rsidRPr="008D2C8F">
        <w:rPr>
          <w:sz w:val="24"/>
          <w:szCs w:val="24"/>
        </w:rPr>
        <w:t>profit from them, regardless of their size</w:t>
      </w:r>
      <w:r w:rsidR="008D2C8F">
        <w:rPr>
          <w:sz w:val="24"/>
          <w:szCs w:val="24"/>
        </w:rPr>
        <w:t xml:space="preserve">. The second reason is that </w:t>
      </w:r>
      <w:r w:rsidR="008D2C8F" w:rsidRPr="008D2C8F">
        <w:rPr>
          <w:sz w:val="24"/>
          <w:szCs w:val="24"/>
        </w:rPr>
        <w:t>through ROE variable, investors in the companies could understand which company generates profit efficiently and is suitable for their future investment</w:t>
      </w:r>
      <w:r w:rsidR="000F25DD">
        <w:rPr>
          <w:sz w:val="24"/>
          <w:szCs w:val="24"/>
        </w:rPr>
        <w:t xml:space="preserve">. </w:t>
      </w:r>
    </w:p>
    <w:p w:rsidR="00B06740" w:rsidRPr="00D519F2" w:rsidRDefault="00917976" w:rsidP="00D519F2">
      <w:pPr>
        <w:pStyle w:val="3"/>
        <w:rPr>
          <w:b/>
          <w:sz w:val="28"/>
          <w:szCs w:val="28"/>
        </w:rPr>
      </w:pPr>
      <w:bookmarkStart w:id="16" w:name="_Toc21606331"/>
      <w:r w:rsidRPr="00D519F2">
        <w:rPr>
          <w:b/>
          <w:color w:val="auto"/>
          <w:sz w:val="28"/>
          <w:szCs w:val="28"/>
        </w:rPr>
        <w:t>Return on Equity (ROE)</w:t>
      </w:r>
      <w:bookmarkEnd w:id="16"/>
    </w:p>
    <w:p w:rsidR="00164316" w:rsidRDefault="008F1EEF" w:rsidP="00FF07C9">
      <w:pPr>
        <w:jc w:val="both"/>
        <w:rPr>
          <w:sz w:val="24"/>
          <w:szCs w:val="24"/>
        </w:rPr>
      </w:pPr>
      <w:proofErr w:type="spellStart"/>
      <w:r>
        <w:rPr>
          <w:sz w:val="24"/>
          <w:szCs w:val="24"/>
        </w:rPr>
        <w:t>R.</w:t>
      </w:r>
      <w:r w:rsidR="00FB1E60">
        <w:rPr>
          <w:sz w:val="24"/>
          <w:szCs w:val="24"/>
        </w:rPr>
        <w:t>Hamilton</w:t>
      </w:r>
      <w:proofErr w:type="spellEnd"/>
      <w:r w:rsidR="00FB1E60">
        <w:rPr>
          <w:sz w:val="24"/>
          <w:szCs w:val="24"/>
        </w:rPr>
        <w:t xml:space="preserve"> and </w:t>
      </w:r>
      <w:proofErr w:type="spellStart"/>
      <w:r>
        <w:rPr>
          <w:sz w:val="24"/>
          <w:szCs w:val="24"/>
        </w:rPr>
        <w:t>G.</w:t>
      </w:r>
      <w:r w:rsidR="00FB1E60">
        <w:rPr>
          <w:sz w:val="24"/>
          <w:szCs w:val="24"/>
        </w:rPr>
        <w:t>Shergill</w:t>
      </w:r>
      <w:proofErr w:type="spellEnd"/>
      <w:r w:rsidR="00FB1E60">
        <w:rPr>
          <w:sz w:val="24"/>
          <w:szCs w:val="24"/>
        </w:rPr>
        <w:t xml:space="preserve"> </w:t>
      </w:r>
      <w:sdt>
        <w:sdtPr>
          <w:rPr>
            <w:sz w:val="24"/>
            <w:szCs w:val="24"/>
          </w:rPr>
          <w:id w:val="-1358807874"/>
          <w:citation/>
        </w:sdtPr>
        <w:sdtEndPr/>
        <w:sdtContent>
          <w:r w:rsidR="00FB1E60">
            <w:rPr>
              <w:sz w:val="24"/>
              <w:szCs w:val="24"/>
            </w:rPr>
            <w:fldChar w:fldCharType="begin"/>
          </w:r>
          <w:r>
            <w:rPr>
              <w:sz w:val="24"/>
              <w:szCs w:val="24"/>
            </w:rPr>
            <w:instrText xml:space="preserve">CITATION RHa93 \n  \l 1033 </w:instrText>
          </w:r>
          <w:r w:rsidR="00FB1E60">
            <w:rPr>
              <w:sz w:val="24"/>
              <w:szCs w:val="24"/>
            </w:rPr>
            <w:fldChar w:fldCharType="separate"/>
          </w:r>
          <w:r w:rsidR="00C94E4F" w:rsidRPr="00C94E4F">
            <w:rPr>
              <w:noProof/>
              <w:sz w:val="24"/>
              <w:szCs w:val="24"/>
            </w:rPr>
            <w:t>(1993)</w:t>
          </w:r>
          <w:r w:rsidR="00FB1E60">
            <w:rPr>
              <w:sz w:val="24"/>
              <w:szCs w:val="24"/>
            </w:rPr>
            <w:fldChar w:fldCharType="end"/>
          </w:r>
        </w:sdtContent>
      </w:sdt>
      <w:r w:rsidR="00786DB7">
        <w:rPr>
          <w:sz w:val="24"/>
          <w:szCs w:val="24"/>
        </w:rPr>
        <w:t xml:space="preserve"> </w:t>
      </w:r>
      <w:r w:rsidR="00DC1836">
        <w:rPr>
          <w:sz w:val="24"/>
          <w:szCs w:val="24"/>
        </w:rPr>
        <w:t>use a sample of 103 non-financial companies, listed on the New Zealand Stock Exchange</w:t>
      </w:r>
      <w:r w:rsidR="00004E01">
        <w:rPr>
          <w:sz w:val="24"/>
          <w:szCs w:val="24"/>
        </w:rPr>
        <w:t xml:space="preserve"> and are much smaller and less diverse</w:t>
      </w:r>
      <w:r w:rsidR="00DC1836">
        <w:rPr>
          <w:sz w:val="24"/>
          <w:szCs w:val="24"/>
        </w:rPr>
        <w:t xml:space="preserve">, </w:t>
      </w:r>
      <w:r w:rsidR="003E6410">
        <w:rPr>
          <w:sz w:val="24"/>
          <w:szCs w:val="24"/>
        </w:rPr>
        <w:t xml:space="preserve">to explore </w:t>
      </w:r>
      <w:r w:rsidR="00004E01">
        <w:rPr>
          <w:sz w:val="24"/>
          <w:szCs w:val="24"/>
        </w:rPr>
        <w:t>ROE</w:t>
      </w:r>
      <w:r w:rsidR="003E6410">
        <w:rPr>
          <w:sz w:val="24"/>
          <w:szCs w:val="24"/>
        </w:rPr>
        <w:t xml:space="preserve"> as a factor </w:t>
      </w:r>
      <w:r w:rsidR="003E6410" w:rsidRPr="003E6410">
        <w:rPr>
          <w:sz w:val="24"/>
          <w:szCs w:val="24"/>
        </w:rPr>
        <w:t>of the strategy-performance relationship</w:t>
      </w:r>
      <w:r w:rsidR="00004E01">
        <w:rPr>
          <w:sz w:val="24"/>
          <w:szCs w:val="24"/>
        </w:rPr>
        <w:t xml:space="preserve">. </w:t>
      </w:r>
      <w:r w:rsidR="000A735C">
        <w:rPr>
          <w:sz w:val="24"/>
          <w:szCs w:val="24"/>
        </w:rPr>
        <w:t>F</w:t>
      </w:r>
      <w:r w:rsidR="000A735C" w:rsidRPr="000A735C">
        <w:rPr>
          <w:sz w:val="24"/>
          <w:szCs w:val="24"/>
        </w:rPr>
        <w:t xml:space="preserve">indings from the method of </w:t>
      </w:r>
      <w:proofErr w:type="spellStart"/>
      <w:r w:rsidR="000A735C" w:rsidRPr="000A735C">
        <w:rPr>
          <w:sz w:val="24"/>
          <w:szCs w:val="24"/>
        </w:rPr>
        <w:t>Var</w:t>
      </w:r>
      <w:r w:rsidR="0081760A">
        <w:rPr>
          <w:sz w:val="24"/>
          <w:szCs w:val="24"/>
        </w:rPr>
        <w:t>adarajan</w:t>
      </w:r>
      <w:proofErr w:type="spellEnd"/>
      <w:r w:rsidR="0081760A">
        <w:rPr>
          <w:sz w:val="24"/>
          <w:szCs w:val="24"/>
        </w:rPr>
        <w:t xml:space="preserve"> and </w:t>
      </w:r>
      <w:proofErr w:type="spellStart"/>
      <w:r w:rsidR="0081760A">
        <w:rPr>
          <w:sz w:val="24"/>
          <w:szCs w:val="24"/>
        </w:rPr>
        <w:t>Ramanujam</w:t>
      </w:r>
      <w:proofErr w:type="spellEnd"/>
      <w:r w:rsidR="0081760A">
        <w:rPr>
          <w:sz w:val="24"/>
          <w:szCs w:val="24"/>
        </w:rPr>
        <w:t xml:space="preserve"> indicate</w:t>
      </w:r>
      <w:r w:rsidR="000A735C">
        <w:rPr>
          <w:sz w:val="24"/>
          <w:szCs w:val="24"/>
        </w:rPr>
        <w:t xml:space="preserve"> that </w:t>
      </w:r>
      <w:r w:rsidR="003E6410">
        <w:rPr>
          <w:sz w:val="24"/>
          <w:szCs w:val="24"/>
        </w:rPr>
        <w:t xml:space="preserve">ROE is a </w:t>
      </w:r>
      <w:r w:rsidR="003E6410" w:rsidRPr="003E6410">
        <w:rPr>
          <w:sz w:val="24"/>
          <w:szCs w:val="24"/>
        </w:rPr>
        <w:t xml:space="preserve">significant </w:t>
      </w:r>
      <w:r w:rsidR="003E6410">
        <w:rPr>
          <w:sz w:val="24"/>
          <w:szCs w:val="24"/>
        </w:rPr>
        <w:t xml:space="preserve">positive </w:t>
      </w:r>
      <w:r w:rsidR="003E6410" w:rsidRPr="003E6410">
        <w:rPr>
          <w:sz w:val="24"/>
          <w:szCs w:val="24"/>
        </w:rPr>
        <w:t>determinant</w:t>
      </w:r>
      <w:r w:rsidR="003E6410">
        <w:rPr>
          <w:sz w:val="24"/>
          <w:szCs w:val="24"/>
        </w:rPr>
        <w:t xml:space="preserve"> </w:t>
      </w:r>
      <w:r w:rsidR="00425C92">
        <w:rPr>
          <w:sz w:val="24"/>
          <w:szCs w:val="24"/>
        </w:rPr>
        <w:t>of</w:t>
      </w:r>
      <w:r w:rsidR="003E6410">
        <w:rPr>
          <w:sz w:val="24"/>
          <w:szCs w:val="24"/>
        </w:rPr>
        <w:t xml:space="preserve"> the company performance</w:t>
      </w:r>
      <w:r w:rsidR="00FF5176">
        <w:rPr>
          <w:sz w:val="24"/>
          <w:szCs w:val="24"/>
        </w:rPr>
        <w:t xml:space="preserve"> </w:t>
      </w:r>
      <w:sdt>
        <w:sdtPr>
          <w:rPr>
            <w:sz w:val="24"/>
            <w:szCs w:val="24"/>
          </w:rPr>
          <w:id w:val="-532726760"/>
          <w:citation/>
        </w:sdtPr>
        <w:sdtContent>
          <w:r w:rsidR="00FF5176">
            <w:rPr>
              <w:sz w:val="24"/>
              <w:szCs w:val="24"/>
            </w:rPr>
            <w:fldChar w:fldCharType="begin"/>
          </w:r>
          <w:r w:rsidR="00FF5176">
            <w:rPr>
              <w:sz w:val="24"/>
              <w:szCs w:val="24"/>
            </w:rPr>
            <w:instrText xml:space="preserve"> CITATION RHa93 \l 1033 </w:instrText>
          </w:r>
          <w:r w:rsidR="00FF5176">
            <w:rPr>
              <w:sz w:val="24"/>
              <w:szCs w:val="24"/>
            </w:rPr>
            <w:fldChar w:fldCharType="separate"/>
          </w:r>
          <w:r w:rsidR="00FF5176" w:rsidRPr="00FF5176">
            <w:rPr>
              <w:noProof/>
              <w:sz w:val="24"/>
              <w:szCs w:val="24"/>
            </w:rPr>
            <w:t>(Hamilton &amp; Shergill, 1993)</w:t>
          </w:r>
          <w:r w:rsidR="00FF5176">
            <w:rPr>
              <w:sz w:val="24"/>
              <w:szCs w:val="24"/>
            </w:rPr>
            <w:fldChar w:fldCharType="end"/>
          </w:r>
        </w:sdtContent>
      </w:sdt>
      <w:r w:rsidR="00425C92">
        <w:rPr>
          <w:sz w:val="24"/>
          <w:szCs w:val="24"/>
        </w:rPr>
        <w:t>. C</w:t>
      </w:r>
      <w:r w:rsidR="00FF5176">
        <w:rPr>
          <w:sz w:val="24"/>
          <w:szCs w:val="24"/>
        </w:rPr>
        <w:t>onfirmed by the authors’</w:t>
      </w:r>
      <w:r w:rsidR="00425C92" w:rsidRPr="00425C92">
        <w:rPr>
          <w:sz w:val="24"/>
          <w:szCs w:val="24"/>
        </w:rPr>
        <w:t xml:space="preserve"> results is that the effective level of protection afforded to the manufacturing industries,</w:t>
      </w:r>
      <w:r w:rsidR="00425C92">
        <w:rPr>
          <w:sz w:val="24"/>
          <w:szCs w:val="24"/>
        </w:rPr>
        <w:t xml:space="preserve"> </w:t>
      </w:r>
      <w:r w:rsidR="00425C92" w:rsidRPr="00425C92">
        <w:rPr>
          <w:sz w:val="24"/>
          <w:szCs w:val="24"/>
        </w:rPr>
        <w:t>has some positive effect on t</w:t>
      </w:r>
      <w:r w:rsidR="0081760A">
        <w:rPr>
          <w:sz w:val="24"/>
          <w:szCs w:val="24"/>
        </w:rPr>
        <w:t xml:space="preserve">he financial activity of </w:t>
      </w:r>
      <w:r w:rsidR="00425C92">
        <w:rPr>
          <w:sz w:val="24"/>
          <w:szCs w:val="24"/>
        </w:rPr>
        <w:t>com</w:t>
      </w:r>
      <w:r w:rsidR="00425C92" w:rsidRPr="00425C92">
        <w:rPr>
          <w:sz w:val="24"/>
          <w:szCs w:val="24"/>
        </w:rPr>
        <w:t>panies</w:t>
      </w:r>
      <w:r w:rsidR="008F3197">
        <w:rPr>
          <w:sz w:val="24"/>
          <w:szCs w:val="24"/>
        </w:rPr>
        <w:t xml:space="preserve"> </w:t>
      </w:r>
      <w:sdt>
        <w:sdtPr>
          <w:rPr>
            <w:sz w:val="24"/>
            <w:szCs w:val="24"/>
          </w:rPr>
          <w:id w:val="-174198418"/>
          <w:citation/>
        </w:sdtPr>
        <w:sdtEndPr/>
        <w:sdtContent>
          <w:r>
            <w:rPr>
              <w:sz w:val="24"/>
              <w:szCs w:val="24"/>
            </w:rPr>
            <w:fldChar w:fldCharType="begin"/>
          </w:r>
          <w:r>
            <w:rPr>
              <w:sz w:val="24"/>
              <w:szCs w:val="24"/>
            </w:rPr>
            <w:instrText xml:space="preserve">CITATION RHa93 \l 1033 </w:instrText>
          </w:r>
          <w:r>
            <w:rPr>
              <w:sz w:val="24"/>
              <w:szCs w:val="24"/>
            </w:rPr>
            <w:fldChar w:fldCharType="separate"/>
          </w:r>
          <w:r w:rsidR="00C94E4F" w:rsidRPr="00C94E4F">
            <w:rPr>
              <w:noProof/>
              <w:sz w:val="24"/>
              <w:szCs w:val="24"/>
            </w:rPr>
            <w:t>(Hamilton &amp; Shergill, 1993)</w:t>
          </w:r>
          <w:r>
            <w:rPr>
              <w:sz w:val="24"/>
              <w:szCs w:val="24"/>
            </w:rPr>
            <w:fldChar w:fldCharType="end"/>
          </w:r>
        </w:sdtContent>
      </w:sdt>
      <w:r>
        <w:rPr>
          <w:sz w:val="24"/>
          <w:szCs w:val="24"/>
        </w:rPr>
        <w:t xml:space="preserve">. </w:t>
      </w:r>
    </w:p>
    <w:p w:rsidR="00990FBC" w:rsidRDefault="00935B97" w:rsidP="00FF07C9">
      <w:pPr>
        <w:jc w:val="both"/>
        <w:rPr>
          <w:sz w:val="24"/>
          <w:szCs w:val="24"/>
        </w:rPr>
      </w:pPr>
      <w:r w:rsidRPr="00935B97">
        <w:rPr>
          <w:sz w:val="24"/>
          <w:szCs w:val="24"/>
        </w:rPr>
        <w:t>For Turkey,</w:t>
      </w:r>
      <w:r>
        <w:rPr>
          <w:sz w:val="24"/>
          <w:szCs w:val="24"/>
        </w:rPr>
        <w:t xml:space="preserve"> Mehmet </w:t>
      </w:r>
      <w:proofErr w:type="spellStart"/>
      <w:r>
        <w:rPr>
          <w:sz w:val="24"/>
          <w:szCs w:val="24"/>
        </w:rPr>
        <w:t>Islamoglu</w:t>
      </w:r>
      <w:proofErr w:type="spellEnd"/>
      <w:r>
        <w:rPr>
          <w:sz w:val="24"/>
          <w:szCs w:val="24"/>
        </w:rPr>
        <w:t xml:space="preserve"> &amp; Nuri </w:t>
      </w:r>
      <w:proofErr w:type="spellStart"/>
      <w:r>
        <w:rPr>
          <w:sz w:val="24"/>
          <w:szCs w:val="24"/>
        </w:rPr>
        <w:t>Celik</w:t>
      </w:r>
      <w:proofErr w:type="spellEnd"/>
      <w:r>
        <w:rPr>
          <w:sz w:val="24"/>
          <w:szCs w:val="24"/>
        </w:rPr>
        <w:t xml:space="preserve"> </w:t>
      </w:r>
      <w:sdt>
        <w:sdtPr>
          <w:rPr>
            <w:sz w:val="24"/>
            <w:szCs w:val="24"/>
          </w:rPr>
          <w:id w:val="475720472"/>
          <w:citation/>
        </w:sdtPr>
        <w:sdtEndPr/>
        <w:sdtContent>
          <w:r>
            <w:rPr>
              <w:sz w:val="24"/>
              <w:szCs w:val="24"/>
            </w:rPr>
            <w:fldChar w:fldCharType="begin"/>
          </w:r>
          <w:r w:rsidR="008F1EEF">
            <w:rPr>
              <w:sz w:val="24"/>
              <w:szCs w:val="24"/>
            </w:rPr>
            <w:instrText xml:space="preserve">CITATION Meh15 \n  \l 1033 </w:instrText>
          </w:r>
          <w:r>
            <w:rPr>
              <w:sz w:val="24"/>
              <w:szCs w:val="24"/>
            </w:rPr>
            <w:fldChar w:fldCharType="separate"/>
          </w:r>
          <w:r w:rsidR="00C94E4F" w:rsidRPr="00C94E4F">
            <w:rPr>
              <w:noProof/>
              <w:sz w:val="24"/>
              <w:szCs w:val="24"/>
            </w:rPr>
            <w:t>(2015)</w:t>
          </w:r>
          <w:r>
            <w:rPr>
              <w:sz w:val="24"/>
              <w:szCs w:val="24"/>
            </w:rPr>
            <w:fldChar w:fldCharType="end"/>
          </w:r>
        </w:sdtContent>
      </w:sdt>
      <w:r w:rsidRPr="00935B97">
        <w:rPr>
          <w:sz w:val="24"/>
          <w:szCs w:val="24"/>
        </w:rPr>
        <w:t xml:space="preserve"> try to examine the impact of the major macroeconomics</w:t>
      </w:r>
      <w:r w:rsidR="00D73A57">
        <w:rPr>
          <w:sz w:val="24"/>
          <w:szCs w:val="24"/>
        </w:rPr>
        <w:t>, firms specific</w:t>
      </w:r>
      <w:r w:rsidRPr="00935B97">
        <w:rPr>
          <w:sz w:val="24"/>
          <w:szCs w:val="24"/>
        </w:rPr>
        <w:t xml:space="preserve"> and industry factors on ROE and ROA and their impact of financial performance in paper and paper products firms listed in </w:t>
      </w:r>
      <w:proofErr w:type="spellStart"/>
      <w:r w:rsidRPr="00935B97">
        <w:rPr>
          <w:sz w:val="24"/>
          <w:szCs w:val="24"/>
        </w:rPr>
        <w:t>Borsa</w:t>
      </w:r>
      <w:proofErr w:type="spellEnd"/>
      <w:r w:rsidRPr="00935B97">
        <w:rPr>
          <w:sz w:val="24"/>
          <w:szCs w:val="24"/>
        </w:rPr>
        <w:t xml:space="preserve"> Istanbul.</w:t>
      </w:r>
      <w:r>
        <w:rPr>
          <w:sz w:val="24"/>
          <w:szCs w:val="24"/>
        </w:rPr>
        <w:t xml:space="preserve"> </w:t>
      </w:r>
      <w:r w:rsidR="0052377D" w:rsidRPr="0052377D">
        <w:rPr>
          <w:sz w:val="24"/>
          <w:szCs w:val="24"/>
        </w:rPr>
        <w:t>When evaluating the financial results of their work, the authors state that a ROA is a more appropriate indicator of a company's profitability than a ROE</w:t>
      </w:r>
      <w:r w:rsidR="0052377D">
        <w:rPr>
          <w:sz w:val="24"/>
          <w:szCs w:val="24"/>
        </w:rPr>
        <w:t xml:space="preserve">, because </w:t>
      </w:r>
      <w:r w:rsidR="0052377D" w:rsidRPr="0052377D">
        <w:rPr>
          <w:sz w:val="24"/>
          <w:szCs w:val="24"/>
        </w:rPr>
        <w:t>reflects the efficient and effective use of assets by companies and how good are their returns</w:t>
      </w:r>
      <w:r w:rsidR="009C4CF3">
        <w:rPr>
          <w:sz w:val="24"/>
          <w:szCs w:val="24"/>
        </w:rPr>
        <w:t xml:space="preserve"> </w:t>
      </w:r>
      <w:sdt>
        <w:sdtPr>
          <w:rPr>
            <w:sz w:val="24"/>
            <w:szCs w:val="24"/>
          </w:rPr>
          <w:id w:val="-1768380262"/>
          <w:citation/>
        </w:sdtPr>
        <w:sdtContent>
          <w:r w:rsidR="009C4CF3">
            <w:rPr>
              <w:sz w:val="24"/>
              <w:szCs w:val="24"/>
            </w:rPr>
            <w:fldChar w:fldCharType="begin"/>
          </w:r>
          <w:r w:rsidR="009C4CF3">
            <w:rPr>
              <w:sz w:val="24"/>
              <w:szCs w:val="24"/>
            </w:rPr>
            <w:instrText xml:space="preserve"> CITATION Meh15 \l 1033 </w:instrText>
          </w:r>
          <w:r w:rsidR="009C4CF3">
            <w:rPr>
              <w:sz w:val="24"/>
              <w:szCs w:val="24"/>
            </w:rPr>
            <w:fldChar w:fldCharType="separate"/>
          </w:r>
          <w:r w:rsidR="009C4CF3" w:rsidRPr="009C4CF3">
            <w:rPr>
              <w:noProof/>
              <w:sz w:val="24"/>
              <w:szCs w:val="24"/>
            </w:rPr>
            <w:t>(Islamoglu &amp; Celik, 2015)</w:t>
          </w:r>
          <w:r w:rsidR="009C4CF3">
            <w:rPr>
              <w:sz w:val="24"/>
              <w:szCs w:val="24"/>
            </w:rPr>
            <w:fldChar w:fldCharType="end"/>
          </w:r>
        </w:sdtContent>
      </w:sdt>
      <w:r w:rsidR="0052377D">
        <w:rPr>
          <w:sz w:val="24"/>
          <w:szCs w:val="24"/>
        </w:rPr>
        <w:t>. B</w:t>
      </w:r>
      <w:r w:rsidR="004759E3" w:rsidRPr="004759E3">
        <w:rPr>
          <w:sz w:val="24"/>
          <w:szCs w:val="24"/>
        </w:rPr>
        <w:t>y employing regression panel data</w:t>
      </w:r>
      <w:r w:rsidR="00595895">
        <w:rPr>
          <w:sz w:val="24"/>
          <w:szCs w:val="24"/>
        </w:rPr>
        <w:t xml:space="preserve"> </w:t>
      </w:r>
      <w:r w:rsidR="00595895" w:rsidRPr="00595895">
        <w:rPr>
          <w:sz w:val="24"/>
          <w:szCs w:val="24"/>
        </w:rPr>
        <w:t>using E-views version 7 package</w:t>
      </w:r>
      <w:r w:rsidR="0081760A">
        <w:rPr>
          <w:sz w:val="24"/>
          <w:szCs w:val="24"/>
        </w:rPr>
        <w:t>s</w:t>
      </w:r>
      <w:r w:rsidR="004759E3" w:rsidRPr="00595895">
        <w:rPr>
          <w:sz w:val="24"/>
          <w:szCs w:val="24"/>
        </w:rPr>
        <w:t xml:space="preserve"> </w:t>
      </w:r>
      <w:r w:rsidR="004759E3" w:rsidRPr="004759E3">
        <w:rPr>
          <w:sz w:val="24"/>
          <w:szCs w:val="24"/>
        </w:rPr>
        <w:t>for the period 01.2011 to 09.2014</w:t>
      </w:r>
      <w:r w:rsidR="0052377D">
        <w:rPr>
          <w:sz w:val="24"/>
          <w:szCs w:val="24"/>
        </w:rPr>
        <w:t xml:space="preserve">, the authors </w:t>
      </w:r>
      <w:r w:rsidR="00595895">
        <w:rPr>
          <w:sz w:val="24"/>
          <w:szCs w:val="24"/>
        </w:rPr>
        <w:t xml:space="preserve">revealed a negative correlation between ROA, ROE and </w:t>
      </w:r>
      <w:r w:rsidR="00595895" w:rsidRPr="00595895">
        <w:rPr>
          <w:sz w:val="24"/>
          <w:szCs w:val="24"/>
        </w:rPr>
        <w:t>commercial loan interest rates</w:t>
      </w:r>
      <w:r w:rsidR="00595895">
        <w:rPr>
          <w:sz w:val="24"/>
          <w:szCs w:val="24"/>
        </w:rPr>
        <w:t xml:space="preserve"> of the companies. When testing </w:t>
      </w:r>
      <w:r w:rsidR="00595895" w:rsidRPr="00595895">
        <w:rPr>
          <w:sz w:val="24"/>
          <w:szCs w:val="24"/>
        </w:rPr>
        <w:t>variance impact factors</w:t>
      </w:r>
      <w:r w:rsidR="00595895">
        <w:rPr>
          <w:sz w:val="24"/>
          <w:szCs w:val="24"/>
        </w:rPr>
        <w:t xml:space="preserve"> (VIF), the results</w:t>
      </w:r>
      <w:r w:rsidR="00D73A57">
        <w:rPr>
          <w:sz w:val="24"/>
          <w:szCs w:val="24"/>
        </w:rPr>
        <w:t xml:space="preserve"> of </w:t>
      </w:r>
      <w:proofErr w:type="spellStart"/>
      <w:r w:rsidR="00D73A57">
        <w:rPr>
          <w:sz w:val="24"/>
          <w:szCs w:val="24"/>
        </w:rPr>
        <w:t>Islamoglu</w:t>
      </w:r>
      <w:proofErr w:type="spellEnd"/>
      <w:r w:rsidR="00D73A57">
        <w:rPr>
          <w:sz w:val="24"/>
          <w:szCs w:val="24"/>
        </w:rPr>
        <w:t xml:space="preserve"> &amp; </w:t>
      </w:r>
      <w:proofErr w:type="spellStart"/>
      <w:r w:rsidR="00D73A57">
        <w:rPr>
          <w:sz w:val="24"/>
          <w:szCs w:val="24"/>
        </w:rPr>
        <w:t>Celik</w:t>
      </w:r>
      <w:proofErr w:type="spellEnd"/>
      <w:r w:rsidR="00D73A57">
        <w:rPr>
          <w:sz w:val="24"/>
          <w:szCs w:val="24"/>
        </w:rPr>
        <w:t xml:space="preserve"> </w:t>
      </w:r>
      <w:sdt>
        <w:sdtPr>
          <w:rPr>
            <w:sz w:val="24"/>
            <w:szCs w:val="24"/>
          </w:rPr>
          <w:id w:val="-1392494245"/>
          <w:citation/>
        </w:sdtPr>
        <w:sdtEndPr/>
        <w:sdtContent>
          <w:r w:rsidR="00D73A57">
            <w:rPr>
              <w:sz w:val="24"/>
              <w:szCs w:val="24"/>
            </w:rPr>
            <w:fldChar w:fldCharType="begin"/>
          </w:r>
          <w:r w:rsidR="008F1EEF">
            <w:rPr>
              <w:sz w:val="24"/>
              <w:szCs w:val="24"/>
            </w:rPr>
            <w:instrText xml:space="preserve">CITATION Meh15 \n  \l 1033 </w:instrText>
          </w:r>
          <w:r w:rsidR="00D73A57">
            <w:rPr>
              <w:sz w:val="24"/>
              <w:szCs w:val="24"/>
            </w:rPr>
            <w:fldChar w:fldCharType="separate"/>
          </w:r>
          <w:r w:rsidR="00C94E4F" w:rsidRPr="00C94E4F">
            <w:rPr>
              <w:noProof/>
              <w:sz w:val="24"/>
              <w:szCs w:val="24"/>
            </w:rPr>
            <w:t>(2015)</w:t>
          </w:r>
          <w:r w:rsidR="00D73A57">
            <w:rPr>
              <w:sz w:val="24"/>
              <w:szCs w:val="24"/>
            </w:rPr>
            <w:fldChar w:fldCharType="end"/>
          </w:r>
        </w:sdtContent>
      </w:sdt>
      <w:r w:rsidR="00595895">
        <w:rPr>
          <w:sz w:val="24"/>
          <w:szCs w:val="24"/>
        </w:rPr>
        <w:t xml:space="preserve"> </w:t>
      </w:r>
      <w:r w:rsidR="00595895">
        <w:rPr>
          <w:sz w:val="24"/>
          <w:szCs w:val="24"/>
        </w:rPr>
        <w:lastRenderedPageBreak/>
        <w:t>show less than 5%</w:t>
      </w:r>
      <w:r w:rsidR="00D73A57">
        <w:rPr>
          <w:sz w:val="24"/>
          <w:szCs w:val="24"/>
        </w:rPr>
        <w:t xml:space="preserve">, which means that </w:t>
      </w:r>
      <w:r w:rsidR="00D73A57" w:rsidRPr="00D73A57">
        <w:rPr>
          <w:sz w:val="24"/>
          <w:szCs w:val="24"/>
        </w:rPr>
        <w:t xml:space="preserve">there is no </w:t>
      </w:r>
      <w:proofErr w:type="spellStart"/>
      <w:r w:rsidR="00D73A57" w:rsidRPr="00D73A57">
        <w:rPr>
          <w:sz w:val="24"/>
          <w:szCs w:val="24"/>
        </w:rPr>
        <w:t>multicollinearity</w:t>
      </w:r>
      <w:proofErr w:type="spellEnd"/>
      <w:r w:rsidR="00D73A57" w:rsidRPr="00D73A57">
        <w:rPr>
          <w:sz w:val="24"/>
          <w:szCs w:val="24"/>
        </w:rPr>
        <w:t xml:space="preserve"> between the variables</w:t>
      </w:r>
      <w:r w:rsidR="00D73A57">
        <w:rPr>
          <w:sz w:val="24"/>
          <w:szCs w:val="24"/>
        </w:rPr>
        <w:t xml:space="preserve">. </w:t>
      </w:r>
      <w:r w:rsidR="00573593">
        <w:rPr>
          <w:sz w:val="24"/>
          <w:szCs w:val="24"/>
        </w:rPr>
        <w:t>When testing determinants of financial performance</w:t>
      </w:r>
      <w:r w:rsidR="00D73A57" w:rsidRPr="00D73A57">
        <w:rPr>
          <w:sz w:val="24"/>
          <w:szCs w:val="24"/>
        </w:rPr>
        <w:t xml:space="preserve"> through Long-Run (LR) and Wooldridge test, they present that the firm specific factors as</w:t>
      </w:r>
      <w:r w:rsidR="00573593">
        <w:rPr>
          <w:sz w:val="24"/>
          <w:szCs w:val="24"/>
        </w:rPr>
        <w:t xml:space="preserve"> Capital to asset ratio (CAR) and Net profit margin (NPM) </w:t>
      </w:r>
      <w:r w:rsidR="00573593" w:rsidRPr="00573593">
        <w:rPr>
          <w:sz w:val="24"/>
          <w:szCs w:val="24"/>
        </w:rPr>
        <w:t>has statistically significant and material positive impact on ROE</w:t>
      </w:r>
      <w:r w:rsidR="00573593">
        <w:rPr>
          <w:sz w:val="24"/>
          <w:szCs w:val="24"/>
        </w:rPr>
        <w:t xml:space="preserve"> </w:t>
      </w:r>
      <w:r w:rsidR="00573593" w:rsidRPr="00573593">
        <w:rPr>
          <w:sz w:val="24"/>
          <w:szCs w:val="24"/>
        </w:rPr>
        <w:t>and weak negative impact on</w:t>
      </w:r>
      <w:r w:rsidR="00573593">
        <w:rPr>
          <w:sz w:val="24"/>
          <w:szCs w:val="24"/>
        </w:rPr>
        <w:t xml:space="preserve"> ROA. In terms of the results of industry factors such as market share, has been found negative impact on both ROA and ROE</w:t>
      </w:r>
      <w:r w:rsidR="009C4CF3">
        <w:rPr>
          <w:sz w:val="24"/>
          <w:szCs w:val="24"/>
        </w:rPr>
        <w:t xml:space="preserve"> </w:t>
      </w:r>
      <w:sdt>
        <w:sdtPr>
          <w:rPr>
            <w:sz w:val="24"/>
            <w:szCs w:val="24"/>
          </w:rPr>
          <w:id w:val="1723322937"/>
          <w:citation/>
        </w:sdtPr>
        <w:sdtContent>
          <w:r w:rsidR="009C4CF3">
            <w:rPr>
              <w:sz w:val="24"/>
              <w:szCs w:val="24"/>
            </w:rPr>
            <w:fldChar w:fldCharType="begin"/>
          </w:r>
          <w:r w:rsidR="009C4CF3">
            <w:rPr>
              <w:sz w:val="24"/>
              <w:szCs w:val="24"/>
            </w:rPr>
            <w:instrText xml:space="preserve"> CITATION Meh15 \l 1033 </w:instrText>
          </w:r>
          <w:r w:rsidR="009C4CF3">
            <w:rPr>
              <w:sz w:val="24"/>
              <w:szCs w:val="24"/>
            </w:rPr>
            <w:fldChar w:fldCharType="separate"/>
          </w:r>
          <w:r w:rsidR="009C4CF3" w:rsidRPr="009C4CF3">
            <w:rPr>
              <w:noProof/>
              <w:sz w:val="24"/>
              <w:szCs w:val="24"/>
            </w:rPr>
            <w:t>(Islamoglu &amp; Celik, 2015)</w:t>
          </w:r>
          <w:r w:rsidR="009C4CF3">
            <w:rPr>
              <w:sz w:val="24"/>
              <w:szCs w:val="24"/>
            </w:rPr>
            <w:fldChar w:fldCharType="end"/>
          </w:r>
        </w:sdtContent>
      </w:sdt>
      <w:r w:rsidR="00573593">
        <w:rPr>
          <w:sz w:val="24"/>
          <w:szCs w:val="24"/>
        </w:rPr>
        <w:t xml:space="preserve">. As macroeconomic factors, </w:t>
      </w:r>
      <w:proofErr w:type="spellStart"/>
      <w:r w:rsidR="00573593">
        <w:rPr>
          <w:sz w:val="24"/>
          <w:szCs w:val="24"/>
        </w:rPr>
        <w:t>Islamoglu</w:t>
      </w:r>
      <w:proofErr w:type="spellEnd"/>
      <w:r w:rsidR="00573593">
        <w:rPr>
          <w:sz w:val="24"/>
          <w:szCs w:val="24"/>
        </w:rPr>
        <w:t xml:space="preserve"> &amp; </w:t>
      </w:r>
      <w:proofErr w:type="spellStart"/>
      <w:r w:rsidR="00573593">
        <w:rPr>
          <w:sz w:val="24"/>
          <w:szCs w:val="24"/>
        </w:rPr>
        <w:t>Celik</w:t>
      </w:r>
      <w:proofErr w:type="spellEnd"/>
      <w:r w:rsidR="00573593">
        <w:rPr>
          <w:sz w:val="24"/>
          <w:szCs w:val="24"/>
        </w:rPr>
        <w:t xml:space="preserve"> </w:t>
      </w:r>
      <w:sdt>
        <w:sdtPr>
          <w:rPr>
            <w:sz w:val="24"/>
            <w:szCs w:val="24"/>
          </w:rPr>
          <w:id w:val="1490684429"/>
          <w:citation/>
        </w:sdtPr>
        <w:sdtEndPr/>
        <w:sdtContent>
          <w:r w:rsidR="00573593">
            <w:rPr>
              <w:sz w:val="24"/>
              <w:szCs w:val="24"/>
            </w:rPr>
            <w:fldChar w:fldCharType="begin"/>
          </w:r>
          <w:r w:rsidR="008F1EEF">
            <w:rPr>
              <w:sz w:val="24"/>
              <w:szCs w:val="24"/>
            </w:rPr>
            <w:instrText xml:space="preserve">CITATION Meh15 \n  \l 1033 </w:instrText>
          </w:r>
          <w:r w:rsidR="00573593">
            <w:rPr>
              <w:sz w:val="24"/>
              <w:szCs w:val="24"/>
            </w:rPr>
            <w:fldChar w:fldCharType="separate"/>
          </w:r>
          <w:r w:rsidR="00C94E4F" w:rsidRPr="00C94E4F">
            <w:rPr>
              <w:noProof/>
              <w:sz w:val="24"/>
              <w:szCs w:val="24"/>
            </w:rPr>
            <w:t>(2015)</w:t>
          </w:r>
          <w:r w:rsidR="00573593">
            <w:rPr>
              <w:sz w:val="24"/>
              <w:szCs w:val="24"/>
            </w:rPr>
            <w:fldChar w:fldCharType="end"/>
          </w:r>
        </w:sdtContent>
      </w:sdt>
      <w:r w:rsidR="00573593">
        <w:rPr>
          <w:sz w:val="24"/>
          <w:szCs w:val="24"/>
        </w:rPr>
        <w:t xml:space="preserve"> </w:t>
      </w:r>
      <w:r w:rsidR="00AC1600">
        <w:rPr>
          <w:sz w:val="24"/>
          <w:szCs w:val="24"/>
        </w:rPr>
        <w:t>notes significant negative relation between ROE and ROA with Foreign Trade Deficit (FTR). Finally, the authors conclude that</w:t>
      </w:r>
      <w:r w:rsidR="00AC1600" w:rsidRPr="00AC1600">
        <w:rPr>
          <w:sz w:val="24"/>
          <w:szCs w:val="24"/>
        </w:rPr>
        <w:t xml:space="preserve"> empirical results in their work show that ROE is a more appropriate i</w:t>
      </w:r>
      <w:r w:rsidR="00AC1600">
        <w:rPr>
          <w:sz w:val="24"/>
          <w:szCs w:val="24"/>
        </w:rPr>
        <w:t>ndicator of performance compared to ROA</w:t>
      </w:r>
      <w:r w:rsidR="00AC1600" w:rsidRPr="00AC1600">
        <w:rPr>
          <w:sz w:val="24"/>
          <w:szCs w:val="24"/>
        </w:rPr>
        <w:t>,</w:t>
      </w:r>
      <w:r w:rsidR="00AC1600">
        <w:rPr>
          <w:sz w:val="24"/>
          <w:szCs w:val="24"/>
        </w:rPr>
        <w:t xml:space="preserve"> </w:t>
      </w:r>
      <w:r w:rsidR="00AC1600" w:rsidRPr="00AC1600">
        <w:rPr>
          <w:sz w:val="24"/>
          <w:szCs w:val="24"/>
        </w:rPr>
        <w:t>since it has a better relationship with the independent variables</w:t>
      </w:r>
      <w:r w:rsidR="00AC1600">
        <w:rPr>
          <w:sz w:val="24"/>
          <w:szCs w:val="24"/>
        </w:rPr>
        <w:t xml:space="preserve">. </w:t>
      </w:r>
    </w:p>
    <w:p w:rsidR="0030446E" w:rsidRDefault="000921F6" w:rsidP="00FF07C9">
      <w:pPr>
        <w:jc w:val="both"/>
        <w:rPr>
          <w:sz w:val="24"/>
          <w:szCs w:val="24"/>
        </w:rPr>
      </w:pPr>
      <w:proofErr w:type="spellStart"/>
      <w:r>
        <w:rPr>
          <w:sz w:val="24"/>
          <w:szCs w:val="24"/>
        </w:rPr>
        <w:t>Bayaraa</w:t>
      </w:r>
      <w:proofErr w:type="spellEnd"/>
      <w:r>
        <w:rPr>
          <w:sz w:val="24"/>
          <w:szCs w:val="24"/>
        </w:rPr>
        <w:t xml:space="preserve"> </w:t>
      </w:r>
      <w:proofErr w:type="spellStart"/>
      <w:r>
        <w:rPr>
          <w:sz w:val="24"/>
          <w:szCs w:val="24"/>
        </w:rPr>
        <w:t>Batchimeg</w:t>
      </w:r>
      <w:proofErr w:type="spellEnd"/>
      <w:r>
        <w:rPr>
          <w:sz w:val="24"/>
          <w:szCs w:val="24"/>
        </w:rPr>
        <w:t xml:space="preserve"> </w:t>
      </w:r>
      <w:sdt>
        <w:sdtPr>
          <w:rPr>
            <w:sz w:val="24"/>
            <w:szCs w:val="24"/>
          </w:rPr>
          <w:id w:val="843524780"/>
          <w:citation/>
        </w:sdtPr>
        <w:sdtEndPr/>
        <w:sdtContent>
          <w:r>
            <w:rPr>
              <w:sz w:val="24"/>
              <w:szCs w:val="24"/>
            </w:rPr>
            <w:fldChar w:fldCharType="begin"/>
          </w:r>
          <w:r w:rsidR="008F1EEF">
            <w:rPr>
              <w:sz w:val="24"/>
              <w:szCs w:val="24"/>
            </w:rPr>
            <w:instrText xml:space="preserve">CITATION Bat17 \n  \l 1033 </w:instrText>
          </w:r>
          <w:r>
            <w:rPr>
              <w:sz w:val="24"/>
              <w:szCs w:val="24"/>
            </w:rPr>
            <w:fldChar w:fldCharType="separate"/>
          </w:r>
          <w:r w:rsidR="00C94E4F" w:rsidRPr="00C94E4F">
            <w:rPr>
              <w:noProof/>
              <w:sz w:val="24"/>
              <w:szCs w:val="24"/>
            </w:rPr>
            <w:t>(2017)</w:t>
          </w:r>
          <w:r>
            <w:rPr>
              <w:sz w:val="24"/>
              <w:szCs w:val="24"/>
            </w:rPr>
            <w:fldChar w:fldCharType="end"/>
          </w:r>
        </w:sdtContent>
      </w:sdt>
      <w:r>
        <w:rPr>
          <w:sz w:val="24"/>
          <w:szCs w:val="24"/>
        </w:rPr>
        <w:t xml:space="preserve"> investigate ROE as a performance indicator in her work, </w:t>
      </w:r>
      <w:r w:rsidR="00453B19">
        <w:rPr>
          <w:sz w:val="24"/>
          <w:szCs w:val="24"/>
        </w:rPr>
        <w:t>while</w:t>
      </w:r>
      <w:r>
        <w:rPr>
          <w:sz w:val="24"/>
          <w:szCs w:val="24"/>
        </w:rPr>
        <w:t xml:space="preserve"> determine financial performance of Mongolian companies. </w:t>
      </w:r>
      <w:r w:rsidR="00F52A06">
        <w:rPr>
          <w:sz w:val="24"/>
          <w:szCs w:val="24"/>
        </w:rPr>
        <w:t xml:space="preserve">Her study analyzes profitability </w:t>
      </w:r>
      <w:r w:rsidR="00F52A06" w:rsidRPr="00F52A06">
        <w:rPr>
          <w:sz w:val="24"/>
          <w:szCs w:val="24"/>
        </w:rPr>
        <w:t>for 100 Mongolian joint stock companies (JSC) listed in Mongolian Stock Exchange (MSE)</w:t>
      </w:r>
      <w:r w:rsidR="00F52A06">
        <w:rPr>
          <w:sz w:val="24"/>
          <w:szCs w:val="24"/>
        </w:rPr>
        <w:t xml:space="preserve"> during </w:t>
      </w:r>
      <w:r w:rsidR="00F52A06" w:rsidRPr="00F52A06">
        <w:rPr>
          <w:sz w:val="24"/>
          <w:szCs w:val="24"/>
        </w:rPr>
        <w:t>the period of 2012-2015</w:t>
      </w:r>
      <w:r w:rsidR="00F52A06">
        <w:rPr>
          <w:sz w:val="24"/>
          <w:szCs w:val="24"/>
        </w:rPr>
        <w:t xml:space="preserve">. </w:t>
      </w:r>
      <w:proofErr w:type="spellStart"/>
      <w:r w:rsidR="00C134EC">
        <w:rPr>
          <w:sz w:val="24"/>
          <w:szCs w:val="24"/>
        </w:rPr>
        <w:t>Batchimeg</w:t>
      </w:r>
      <w:proofErr w:type="spellEnd"/>
      <w:r w:rsidR="00C134EC">
        <w:rPr>
          <w:sz w:val="24"/>
          <w:szCs w:val="24"/>
        </w:rPr>
        <w:t xml:space="preserve"> </w:t>
      </w:r>
      <w:sdt>
        <w:sdtPr>
          <w:rPr>
            <w:sz w:val="24"/>
            <w:szCs w:val="24"/>
          </w:rPr>
          <w:id w:val="31232453"/>
          <w:citation/>
        </w:sdtPr>
        <w:sdtEndPr/>
        <w:sdtContent>
          <w:r w:rsidR="00C134EC">
            <w:rPr>
              <w:sz w:val="24"/>
              <w:szCs w:val="24"/>
            </w:rPr>
            <w:fldChar w:fldCharType="begin"/>
          </w:r>
          <w:r w:rsidR="008F1EEF">
            <w:rPr>
              <w:sz w:val="24"/>
              <w:szCs w:val="24"/>
            </w:rPr>
            <w:instrText xml:space="preserve">CITATION Bat17 \n  \l 1033 </w:instrText>
          </w:r>
          <w:r w:rsidR="00C134EC">
            <w:rPr>
              <w:sz w:val="24"/>
              <w:szCs w:val="24"/>
            </w:rPr>
            <w:fldChar w:fldCharType="separate"/>
          </w:r>
          <w:r w:rsidR="00C94E4F" w:rsidRPr="00C94E4F">
            <w:rPr>
              <w:noProof/>
              <w:sz w:val="24"/>
              <w:szCs w:val="24"/>
            </w:rPr>
            <w:t>(2017)</w:t>
          </w:r>
          <w:r w:rsidR="00C134EC">
            <w:rPr>
              <w:sz w:val="24"/>
              <w:szCs w:val="24"/>
            </w:rPr>
            <w:fldChar w:fldCharType="end"/>
          </w:r>
        </w:sdtContent>
      </w:sdt>
      <w:r w:rsidR="00C134EC">
        <w:rPr>
          <w:sz w:val="24"/>
          <w:szCs w:val="24"/>
        </w:rPr>
        <w:t xml:space="preserve"> used ROE </w:t>
      </w:r>
      <w:r w:rsidR="00395272">
        <w:rPr>
          <w:sz w:val="24"/>
          <w:szCs w:val="24"/>
        </w:rPr>
        <w:t xml:space="preserve">and ROA </w:t>
      </w:r>
      <w:r w:rsidR="00C134EC">
        <w:rPr>
          <w:sz w:val="24"/>
          <w:szCs w:val="24"/>
        </w:rPr>
        <w:t xml:space="preserve">as a dependent variable, </w:t>
      </w:r>
      <w:r w:rsidR="00C134EC" w:rsidRPr="00C134EC">
        <w:rPr>
          <w:sz w:val="24"/>
          <w:szCs w:val="24"/>
        </w:rPr>
        <w:t xml:space="preserve">panel regression on </w:t>
      </w:r>
      <w:r w:rsidR="0081760A">
        <w:rPr>
          <w:sz w:val="24"/>
          <w:szCs w:val="24"/>
        </w:rPr>
        <w:t xml:space="preserve">the </w:t>
      </w:r>
      <w:r w:rsidR="00C134EC" w:rsidRPr="00C134EC">
        <w:rPr>
          <w:sz w:val="24"/>
          <w:szCs w:val="24"/>
        </w:rPr>
        <w:t>R statistical system</w:t>
      </w:r>
      <w:r w:rsidR="00C134EC">
        <w:rPr>
          <w:sz w:val="24"/>
          <w:szCs w:val="24"/>
        </w:rPr>
        <w:t xml:space="preserve"> and </w:t>
      </w:r>
      <w:proofErr w:type="spellStart"/>
      <w:r w:rsidR="00C134EC" w:rsidRPr="00C134EC">
        <w:rPr>
          <w:sz w:val="24"/>
          <w:szCs w:val="24"/>
        </w:rPr>
        <w:t>Hausman</w:t>
      </w:r>
      <w:proofErr w:type="spellEnd"/>
      <w:r w:rsidR="00C134EC" w:rsidRPr="00C134EC">
        <w:rPr>
          <w:sz w:val="24"/>
          <w:szCs w:val="24"/>
        </w:rPr>
        <w:t xml:space="preserve"> specification test</w:t>
      </w:r>
      <w:r w:rsidR="00C134EC">
        <w:rPr>
          <w:sz w:val="24"/>
          <w:szCs w:val="24"/>
        </w:rPr>
        <w:t xml:space="preserve"> to make her empirical analysis for each of 6 sectors. The descript</w:t>
      </w:r>
      <w:r w:rsidR="0081760A">
        <w:rPr>
          <w:sz w:val="24"/>
          <w:szCs w:val="24"/>
        </w:rPr>
        <w:t>ive statistics in her work show</w:t>
      </w:r>
      <w:r w:rsidR="00C134EC">
        <w:rPr>
          <w:sz w:val="24"/>
          <w:szCs w:val="24"/>
        </w:rPr>
        <w:t xml:space="preserve"> that </w:t>
      </w:r>
      <w:r w:rsidR="00C134EC" w:rsidRPr="00C134EC">
        <w:rPr>
          <w:sz w:val="24"/>
          <w:szCs w:val="24"/>
        </w:rPr>
        <w:t>the companies in the service sector</w:t>
      </w:r>
      <w:r w:rsidR="00395272">
        <w:rPr>
          <w:sz w:val="24"/>
          <w:szCs w:val="24"/>
        </w:rPr>
        <w:t xml:space="preserve">, which has the highest deviation, </w:t>
      </w:r>
      <w:r w:rsidR="00395272" w:rsidRPr="00395272">
        <w:rPr>
          <w:sz w:val="24"/>
          <w:szCs w:val="24"/>
        </w:rPr>
        <w:t>vary greatly by their ROE.</w:t>
      </w:r>
      <w:r w:rsidR="00395272">
        <w:rPr>
          <w:sz w:val="24"/>
          <w:szCs w:val="24"/>
        </w:rPr>
        <w:t xml:space="preserve"> In terms of Random effect model, her findings reflect</w:t>
      </w:r>
      <w:r w:rsidR="0081760A">
        <w:rPr>
          <w:sz w:val="24"/>
          <w:szCs w:val="24"/>
        </w:rPr>
        <w:t xml:space="preserve"> the</w:t>
      </w:r>
      <w:r w:rsidR="00395272">
        <w:rPr>
          <w:sz w:val="24"/>
          <w:szCs w:val="24"/>
        </w:rPr>
        <w:t xml:space="preserve"> positive and negative impact of independent variables on ROA, </w:t>
      </w:r>
      <w:r w:rsidR="00395272" w:rsidRPr="00395272">
        <w:rPr>
          <w:sz w:val="24"/>
          <w:szCs w:val="24"/>
        </w:rPr>
        <w:t>therefore, the aut</w:t>
      </w:r>
      <w:r w:rsidR="0081760A">
        <w:rPr>
          <w:sz w:val="24"/>
          <w:szCs w:val="24"/>
        </w:rPr>
        <w:t>hor measures the performance of</w:t>
      </w:r>
      <w:r w:rsidR="00395272" w:rsidRPr="00395272">
        <w:rPr>
          <w:sz w:val="24"/>
          <w:szCs w:val="24"/>
        </w:rPr>
        <w:t xml:space="preserve"> each sector individually</w:t>
      </w:r>
      <w:r w:rsidR="007F19A6">
        <w:rPr>
          <w:sz w:val="24"/>
          <w:szCs w:val="24"/>
        </w:rPr>
        <w:t xml:space="preserve"> </w:t>
      </w:r>
      <w:sdt>
        <w:sdtPr>
          <w:rPr>
            <w:sz w:val="24"/>
            <w:szCs w:val="24"/>
          </w:rPr>
          <w:id w:val="1076172398"/>
          <w:citation/>
        </w:sdtPr>
        <w:sdtContent>
          <w:r w:rsidR="007F19A6">
            <w:rPr>
              <w:sz w:val="24"/>
              <w:szCs w:val="24"/>
            </w:rPr>
            <w:fldChar w:fldCharType="begin"/>
          </w:r>
          <w:r w:rsidR="007F19A6">
            <w:rPr>
              <w:sz w:val="24"/>
              <w:szCs w:val="24"/>
            </w:rPr>
            <w:instrText xml:space="preserve"> CITATION Bat17 \l 1033 </w:instrText>
          </w:r>
          <w:r w:rsidR="007F19A6">
            <w:rPr>
              <w:sz w:val="24"/>
              <w:szCs w:val="24"/>
            </w:rPr>
            <w:fldChar w:fldCharType="separate"/>
          </w:r>
          <w:r w:rsidR="007F19A6" w:rsidRPr="007F19A6">
            <w:rPr>
              <w:noProof/>
              <w:sz w:val="24"/>
              <w:szCs w:val="24"/>
            </w:rPr>
            <w:t>(Batchimeg, 2017)</w:t>
          </w:r>
          <w:r w:rsidR="007F19A6">
            <w:rPr>
              <w:sz w:val="24"/>
              <w:szCs w:val="24"/>
            </w:rPr>
            <w:fldChar w:fldCharType="end"/>
          </w:r>
        </w:sdtContent>
      </w:sdt>
      <w:r w:rsidR="00395272">
        <w:rPr>
          <w:sz w:val="24"/>
          <w:szCs w:val="24"/>
        </w:rPr>
        <w:t xml:space="preserve">. </w:t>
      </w:r>
      <w:r w:rsidR="00CC0D7D">
        <w:rPr>
          <w:sz w:val="24"/>
          <w:szCs w:val="24"/>
        </w:rPr>
        <w:t xml:space="preserve">Based on the </w:t>
      </w:r>
      <w:proofErr w:type="spellStart"/>
      <w:r w:rsidR="007F19A6">
        <w:rPr>
          <w:sz w:val="24"/>
          <w:szCs w:val="24"/>
        </w:rPr>
        <w:t>Hausman</w:t>
      </w:r>
      <w:proofErr w:type="spellEnd"/>
      <w:r w:rsidR="007F19A6">
        <w:rPr>
          <w:sz w:val="24"/>
          <w:szCs w:val="24"/>
        </w:rPr>
        <w:t xml:space="preserve"> test results, the author </w:t>
      </w:r>
      <w:r w:rsidR="00CC0D7D">
        <w:rPr>
          <w:sz w:val="24"/>
          <w:szCs w:val="24"/>
        </w:rPr>
        <w:t xml:space="preserve">revealed that </w:t>
      </w:r>
      <w:r w:rsidR="00CC0D7D" w:rsidRPr="00CC0D7D">
        <w:rPr>
          <w:sz w:val="24"/>
          <w:szCs w:val="24"/>
        </w:rPr>
        <w:t>ROA has more determinants than ROE</w:t>
      </w:r>
      <w:r w:rsidR="00CC0D7D">
        <w:rPr>
          <w:sz w:val="24"/>
          <w:szCs w:val="24"/>
        </w:rPr>
        <w:t xml:space="preserve">, also capital structure and profitability are </w:t>
      </w:r>
      <w:r w:rsidR="00CC0D7D" w:rsidRPr="00CC0D7D">
        <w:rPr>
          <w:sz w:val="24"/>
          <w:szCs w:val="24"/>
        </w:rPr>
        <w:t>the determinants of financial performance in Mongolia</w:t>
      </w:r>
      <w:r w:rsidR="007F19A6">
        <w:rPr>
          <w:sz w:val="24"/>
          <w:szCs w:val="24"/>
        </w:rPr>
        <w:t xml:space="preserve"> </w:t>
      </w:r>
      <w:sdt>
        <w:sdtPr>
          <w:rPr>
            <w:sz w:val="24"/>
            <w:szCs w:val="24"/>
          </w:rPr>
          <w:id w:val="-327059229"/>
          <w:citation/>
        </w:sdtPr>
        <w:sdtContent>
          <w:r w:rsidR="007F19A6">
            <w:rPr>
              <w:sz w:val="24"/>
              <w:szCs w:val="24"/>
            </w:rPr>
            <w:fldChar w:fldCharType="begin"/>
          </w:r>
          <w:r w:rsidR="007F19A6">
            <w:rPr>
              <w:sz w:val="24"/>
              <w:szCs w:val="24"/>
            </w:rPr>
            <w:instrText xml:space="preserve"> CITATION Bat17 \l 1033 </w:instrText>
          </w:r>
          <w:r w:rsidR="007F19A6">
            <w:rPr>
              <w:sz w:val="24"/>
              <w:szCs w:val="24"/>
            </w:rPr>
            <w:fldChar w:fldCharType="separate"/>
          </w:r>
          <w:r w:rsidR="007F19A6" w:rsidRPr="007F19A6">
            <w:rPr>
              <w:noProof/>
              <w:sz w:val="24"/>
              <w:szCs w:val="24"/>
            </w:rPr>
            <w:t>(Batchimeg, 2017)</w:t>
          </w:r>
          <w:r w:rsidR="007F19A6">
            <w:rPr>
              <w:sz w:val="24"/>
              <w:szCs w:val="24"/>
            </w:rPr>
            <w:fldChar w:fldCharType="end"/>
          </w:r>
        </w:sdtContent>
      </w:sdt>
      <w:r w:rsidR="00CC0D7D" w:rsidRPr="00CC0D7D">
        <w:rPr>
          <w:sz w:val="24"/>
          <w:szCs w:val="24"/>
        </w:rPr>
        <w:t>.</w:t>
      </w:r>
      <w:r w:rsidR="00CC0D7D">
        <w:rPr>
          <w:sz w:val="24"/>
          <w:szCs w:val="24"/>
        </w:rPr>
        <w:t xml:space="preserve"> Th</w:t>
      </w:r>
      <w:r w:rsidR="003D58BE">
        <w:rPr>
          <w:sz w:val="24"/>
          <w:szCs w:val="24"/>
        </w:rPr>
        <w:t>e</w:t>
      </w:r>
      <w:r w:rsidR="007F19A6">
        <w:rPr>
          <w:sz w:val="24"/>
          <w:szCs w:val="24"/>
        </w:rPr>
        <w:t xml:space="preserve"> findings of </w:t>
      </w:r>
      <w:r w:rsidR="003D58BE">
        <w:rPr>
          <w:sz w:val="24"/>
          <w:szCs w:val="24"/>
        </w:rPr>
        <w:t>ROE</w:t>
      </w:r>
      <w:r w:rsidR="007F19A6">
        <w:rPr>
          <w:sz w:val="24"/>
          <w:szCs w:val="24"/>
        </w:rPr>
        <w:t xml:space="preserve"> in her study</w:t>
      </w:r>
      <w:r w:rsidR="003D58BE">
        <w:rPr>
          <w:sz w:val="24"/>
          <w:szCs w:val="24"/>
        </w:rPr>
        <w:t xml:space="preserve"> are completely contrary to </w:t>
      </w:r>
      <w:r w:rsidR="003D58BE" w:rsidRPr="003D58BE">
        <w:rPr>
          <w:sz w:val="24"/>
          <w:szCs w:val="24"/>
        </w:rPr>
        <w:t>the results of</w:t>
      </w:r>
      <w:r w:rsidR="003D58BE">
        <w:rPr>
          <w:sz w:val="24"/>
          <w:szCs w:val="24"/>
        </w:rPr>
        <w:t xml:space="preserve"> </w:t>
      </w:r>
      <w:proofErr w:type="spellStart"/>
      <w:r w:rsidR="003D58BE">
        <w:rPr>
          <w:sz w:val="24"/>
          <w:szCs w:val="24"/>
        </w:rPr>
        <w:t>Islamoglu</w:t>
      </w:r>
      <w:proofErr w:type="spellEnd"/>
      <w:r w:rsidR="003D58BE" w:rsidRPr="003D58BE">
        <w:rPr>
          <w:sz w:val="24"/>
          <w:szCs w:val="24"/>
        </w:rPr>
        <w:t xml:space="preserve"> </w:t>
      </w:r>
      <w:r w:rsidR="003D58BE">
        <w:rPr>
          <w:sz w:val="24"/>
          <w:szCs w:val="24"/>
        </w:rPr>
        <w:t xml:space="preserve">&amp; </w:t>
      </w:r>
      <w:proofErr w:type="spellStart"/>
      <w:r w:rsidR="003D58BE">
        <w:rPr>
          <w:sz w:val="24"/>
          <w:szCs w:val="24"/>
        </w:rPr>
        <w:t>Celik</w:t>
      </w:r>
      <w:proofErr w:type="spellEnd"/>
      <w:r w:rsidR="003D58BE">
        <w:rPr>
          <w:sz w:val="24"/>
          <w:szCs w:val="24"/>
        </w:rPr>
        <w:t xml:space="preserve"> </w:t>
      </w:r>
      <w:sdt>
        <w:sdtPr>
          <w:rPr>
            <w:sz w:val="24"/>
            <w:szCs w:val="24"/>
          </w:rPr>
          <w:id w:val="-1130634780"/>
          <w:citation/>
        </w:sdtPr>
        <w:sdtEndPr/>
        <w:sdtContent>
          <w:r w:rsidR="003D58BE">
            <w:rPr>
              <w:sz w:val="24"/>
              <w:szCs w:val="24"/>
            </w:rPr>
            <w:fldChar w:fldCharType="begin"/>
          </w:r>
          <w:r w:rsidR="008F1EEF">
            <w:rPr>
              <w:sz w:val="24"/>
              <w:szCs w:val="24"/>
            </w:rPr>
            <w:instrText xml:space="preserve">CITATION Meh15 \n  \l 1033 </w:instrText>
          </w:r>
          <w:r w:rsidR="003D58BE">
            <w:rPr>
              <w:sz w:val="24"/>
              <w:szCs w:val="24"/>
            </w:rPr>
            <w:fldChar w:fldCharType="separate"/>
          </w:r>
          <w:r w:rsidR="00C94E4F" w:rsidRPr="00C94E4F">
            <w:rPr>
              <w:noProof/>
              <w:sz w:val="24"/>
              <w:szCs w:val="24"/>
            </w:rPr>
            <w:t>(2015)</w:t>
          </w:r>
          <w:r w:rsidR="003D58BE">
            <w:rPr>
              <w:sz w:val="24"/>
              <w:szCs w:val="24"/>
            </w:rPr>
            <w:fldChar w:fldCharType="end"/>
          </w:r>
        </w:sdtContent>
      </w:sdt>
      <w:r w:rsidR="003D58BE">
        <w:rPr>
          <w:sz w:val="24"/>
          <w:szCs w:val="24"/>
        </w:rPr>
        <w:t xml:space="preserve">. </w:t>
      </w:r>
    </w:p>
    <w:p w:rsidR="00481F8E" w:rsidRDefault="00660ED7" w:rsidP="00FF07C9">
      <w:pPr>
        <w:jc w:val="both"/>
        <w:rPr>
          <w:sz w:val="24"/>
          <w:szCs w:val="24"/>
        </w:rPr>
      </w:pPr>
      <w:r>
        <w:rPr>
          <w:sz w:val="24"/>
          <w:szCs w:val="24"/>
        </w:rPr>
        <w:t xml:space="preserve">In a sample of </w:t>
      </w:r>
      <w:r w:rsidRPr="00660ED7">
        <w:rPr>
          <w:sz w:val="24"/>
          <w:szCs w:val="24"/>
        </w:rPr>
        <w:t>67 manufacturing companies listed on</w:t>
      </w:r>
      <w:r w:rsidR="00797A0E">
        <w:rPr>
          <w:sz w:val="24"/>
          <w:szCs w:val="24"/>
        </w:rPr>
        <w:t xml:space="preserve"> the</w:t>
      </w:r>
      <w:r w:rsidRPr="00660ED7">
        <w:rPr>
          <w:sz w:val="24"/>
          <w:szCs w:val="24"/>
        </w:rPr>
        <w:t xml:space="preserve"> </w:t>
      </w:r>
      <w:r w:rsidR="00F109E0" w:rsidRPr="00F109E0">
        <w:rPr>
          <w:sz w:val="24"/>
          <w:szCs w:val="24"/>
        </w:rPr>
        <w:t xml:space="preserve">Amman Stock Exchange </w:t>
      </w:r>
      <w:r w:rsidR="00F109E0">
        <w:rPr>
          <w:sz w:val="24"/>
          <w:szCs w:val="24"/>
        </w:rPr>
        <w:t>(</w:t>
      </w:r>
      <w:r w:rsidRPr="00F109E0">
        <w:rPr>
          <w:sz w:val="24"/>
          <w:szCs w:val="24"/>
        </w:rPr>
        <w:t>A</w:t>
      </w:r>
      <w:r w:rsidRPr="00660ED7">
        <w:rPr>
          <w:sz w:val="24"/>
          <w:szCs w:val="24"/>
        </w:rPr>
        <w:t>SE</w:t>
      </w:r>
      <w:r w:rsidR="00F109E0">
        <w:rPr>
          <w:sz w:val="24"/>
          <w:szCs w:val="24"/>
        </w:rPr>
        <w:t xml:space="preserve">), </w:t>
      </w:r>
      <w:proofErr w:type="spellStart"/>
      <w:r w:rsidR="00F109E0" w:rsidRPr="00F109E0">
        <w:rPr>
          <w:sz w:val="24"/>
          <w:szCs w:val="24"/>
        </w:rPr>
        <w:t>Mo’taz</w:t>
      </w:r>
      <w:proofErr w:type="spellEnd"/>
      <w:r w:rsidR="00F109E0" w:rsidRPr="00F109E0">
        <w:rPr>
          <w:sz w:val="24"/>
          <w:szCs w:val="24"/>
        </w:rPr>
        <w:t xml:space="preserve"> Amin Al </w:t>
      </w:r>
      <w:proofErr w:type="spellStart"/>
      <w:r w:rsidR="00F109E0" w:rsidRPr="00F109E0">
        <w:rPr>
          <w:sz w:val="24"/>
          <w:szCs w:val="24"/>
        </w:rPr>
        <w:t>Sa’eed</w:t>
      </w:r>
      <w:proofErr w:type="spellEnd"/>
      <w:r w:rsidR="00F109E0">
        <w:rPr>
          <w:sz w:val="24"/>
          <w:szCs w:val="24"/>
        </w:rPr>
        <w:t xml:space="preserve"> </w:t>
      </w:r>
      <w:sdt>
        <w:sdtPr>
          <w:rPr>
            <w:sz w:val="24"/>
            <w:szCs w:val="24"/>
          </w:rPr>
          <w:id w:val="-774709556"/>
          <w:citation/>
        </w:sdtPr>
        <w:sdtEndPr/>
        <w:sdtContent>
          <w:r w:rsidR="00F109E0">
            <w:rPr>
              <w:sz w:val="24"/>
              <w:szCs w:val="24"/>
            </w:rPr>
            <w:fldChar w:fldCharType="begin"/>
          </w:r>
          <w:r w:rsidR="008F1EEF">
            <w:rPr>
              <w:sz w:val="24"/>
              <w:szCs w:val="24"/>
            </w:rPr>
            <w:instrText xml:space="preserve">CITATION Mot18 \n  \l 1033 </w:instrText>
          </w:r>
          <w:r w:rsidR="00F109E0">
            <w:rPr>
              <w:sz w:val="24"/>
              <w:szCs w:val="24"/>
            </w:rPr>
            <w:fldChar w:fldCharType="separate"/>
          </w:r>
          <w:r w:rsidR="00C94E4F" w:rsidRPr="00C94E4F">
            <w:rPr>
              <w:noProof/>
              <w:sz w:val="24"/>
              <w:szCs w:val="24"/>
            </w:rPr>
            <w:t>(2018)</w:t>
          </w:r>
          <w:r w:rsidR="00F109E0">
            <w:rPr>
              <w:sz w:val="24"/>
              <w:szCs w:val="24"/>
            </w:rPr>
            <w:fldChar w:fldCharType="end"/>
          </w:r>
        </w:sdtContent>
      </w:sdt>
      <w:r w:rsidR="00F109E0">
        <w:rPr>
          <w:sz w:val="24"/>
          <w:szCs w:val="24"/>
        </w:rPr>
        <w:t xml:space="preserve"> measure the firm’s performance,</w:t>
      </w:r>
      <w:r w:rsidR="001E2A2D">
        <w:rPr>
          <w:sz w:val="24"/>
          <w:szCs w:val="24"/>
        </w:rPr>
        <w:t xml:space="preserve"> </w:t>
      </w:r>
      <w:r w:rsidR="001E2A2D" w:rsidRPr="001E2A2D">
        <w:rPr>
          <w:sz w:val="24"/>
          <w:szCs w:val="24"/>
        </w:rPr>
        <w:t>and how it is influenced by the ownership structure and dividends</w:t>
      </w:r>
      <w:r w:rsidR="001E2A2D">
        <w:rPr>
          <w:sz w:val="24"/>
          <w:szCs w:val="24"/>
        </w:rPr>
        <w:t xml:space="preserve">. In his work, </w:t>
      </w:r>
      <w:proofErr w:type="spellStart"/>
      <w:r w:rsidR="001E2A2D">
        <w:rPr>
          <w:sz w:val="24"/>
          <w:szCs w:val="24"/>
        </w:rPr>
        <w:t>Sa’eed</w:t>
      </w:r>
      <w:proofErr w:type="spellEnd"/>
      <w:r w:rsidR="001E2A2D">
        <w:rPr>
          <w:sz w:val="24"/>
          <w:szCs w:val="24"/>
        </w:rPr>
        <w:t xml:space="preserve"> </w:t>
      </w:r>
      <w:sdt>
        <w:sdtPr>
          <w:rPr>
            <w:sz w:val="24"/>
            <w:szCs w:val="24"/>
          </w:rPr>
          <w:id w:val="302579016"/>
          <w:citation/>
        </w:sdtPr>
        <w:sdtEndPr/>
        <w:sdtContent>
          <w:r w:rsidR="001E2A2D">
            <w:rPr>
              <w:sz w:val="24"/>
              <w:szCs w:val="24"/>
            </w:rPr>
            <w:fldChar w:fldCharType="begin"/>
          </w:r>
          <w:r w:rsidR="008F1EEF">
            <w:rPr>
              <w:sz w:val="24"/>
              <w:szCs w:val="24"/>
            </w:rPr>
            <w:instrText xml:space="preserve">CITATION Mot18 \n  \l 1033 </w:instrText>
          </w:r>
          <w:r w:rsidR="001E2A2D">
            <w:rPr>
              <w:sz w:val="24"/>
              <w:szCs w:val="24"/>
            </w:rPr>
            <w:fldChar w:fldCharType="separate"/>
          </w:r>
          <w:r w:rsidR="00C94E4F" w:rsidRPr="00C94E4F">
            <w:rPr>
              <w:noProof/>
              <w:sz w:val="24"/>
              <w:szCs w:val="24"/>
            </w:rPr>
            <w:t>(2018)</w:t>
          </w:r>
          <w:r w:rsidR="001E2A2D">
            <w:rPr>
              <w:sz w:val="24"/>
              <w:szCs w:val="24"/>
            </w:rPr>
            <w:fldChar w:fldCharType="end"/>
          </w:r>
        </w:sdtContent>
      </w:sdt>
      <w:r w:rsidR="001E2A2D">
        <w:rPr>
          <w:sz w:val="24"/>
          <w:szCs w:val="24"/>
        </w:rPr>
        <w:t xml:space="preserve"> </w:t>
      </w:r>
      <w:r w:rsidR="00F109E0">
        <w:rPr>
          <w:sz w:val="24"/>
          <w:szCs w:val="24"/>
        </w:rPr>
        <w:t xml:space="preserve">applying dependent variables such as </w:t>
      </w:r>
      <w:r w:rsidR="00E072A2">
        <w:rPr>
          <w:sz w:val="24"/>
          <w:szCs w:val="24"/>
        </w:rPr>
        <w:t xml:space="preserve">Tobin’s Q, </w:t>
      </w:r>
      <w:r w:rsidR="00F109E0">
        <w:rPr>
          <w:sz w:val="24"/>
          <w:szCs w:val="24"/>
        </w:rPr>
        <w:t>ROE, ROA and NPM</w:t>
      </w:r>
      <w:r w:rsidR="00E072A2">
        <w:rPr>
          <w:sz w:val="24"/>
          <w:szCs w:val="24"/>
        </w:rPr>
        <w:t xml:space="preserve">, </w:t>
      </w:r>
      <w:r w:rsidR="001E2A2D">
        <w:rPr>
          <w:sz w:val="24"/>
          <w:szCs w:val="24"/>
        </w:rPr>
        <w:t xml:space="preserve">together with independent variables, </w:t>
      </w:r>
      <w:r w:rsidR="00E072A2">
        <w:rPr>
          <w:sz w:val="24"/>
          <w:szCs w:val="24"/>
        </w:rPr>
        <w:t>during the period 2011 to 2015. T</w:t>
      </w:r>
      <w:r w:rsidR="00E072A2" w:rsidRPr="00E072A2">
        <w:rPr>
          <w:sz w:val="24"/>
          <w:szCs w:val="24"/>
        </w:rPr>
        <w:t>o test these accounting measures and to provide empirical evidence, the author use ANOVA regression model and Coefficient Analysis</w:t>
      </w:r>
      <w:r w:rsidR="00E072A2">
        <w:rPr>
          <w:sz w:val="24"/>
          <w:szCs w:val="24"/>
        </w:rPr>
        <w:t xml:space="preserve">. </w:t>
      </w:r>
      <w:r w:rsidR="00933DA5">
        <w:rPr>
          <w:sz w:val="24"/>
          <w:szCs w:val="24"/>
        </w:rPr>
        <w:t xml:space="preserve">According to the regression analysis </w:t>
      </w:r>
      <w:r w:rsidR="001E2A2D">
        <w:rPr>
          <w:sz w:val="24"/>
          <w:szCs w:val="24"/>
        </w:rPr>
        <w:t xml:space="preserve"> results</w:t>
      </w:r>
      <w:r w:rsidR="00933DA5">
        <w:rPr>
          <w:sz w:val="24"/>
          <w:szCs w:val="24"/>
        </w:rPr>
        <w:t xml:space="preserve">, </w:t>
      </w:r>
      <w:r w:rsidR="001E2A2D">
        <w:rPr>
          <w:sz w:val="24"/>
          <w:szCs w:val="24"/>
        </w:rPr>
        <w:t xml:space="preserve"> </w:t>
      </w:r>
      <w:proofErr w:type="spellStart"/>
      <w:r w:rsidR="001E2A2D">
        <w:rPr>
          <w:sz w:val="24"/>
          <w:szCs w:val="24"/>
        </w:rPr>
        <w:t>Sa’eed</w:t>
      </w:r>
      <w:proofErr w:type="spellEnd"/>
      <w:r w:rsidR="001E2A2D">
        <w:rPr>
          <w:sz w:val="24"/>
          <w:szCs w:val="24"/>
        </w:rPr>
        <w:t xml:space="preserve"> </w:t>
      </w:r>
      <w:sdt>
        <w:sdtPr>
          <w:rPr>
            <w:sz w:val="24"/>
            <w:szCs w:val="24"/>
          </w:rPr>
          <w:id w:val="-1910458813"/>
          <w:citation/>
        </w:sdtPr>
        <w:sdtEndPr/>
        <w:sdtContent>
          <w:r w:rsidR="001E2A2D">
            <w:rPr>
              <w:sz w:val="24"/>
              <w:szCs w:val="24"/>
            </w:rPr>
            <w:fldChar w:fldCharType="begin"/>
          </w:r>
          <w:r w:rsidR="008F1EEF">
            <w:rPr>
              <w:sz w:val="24"/>
              <w:szCs w:val="24"/>
            </w:rPr>
            <w:instrText xml:space="preserve">CITATION Mot18 \n  \l 1033 </w:instrText>
          </w:r>
          <w:r w:rsidR="001E2A2D">
            <w:rPr>
              <w:sz w:val="24"/>
              <w:szCs w:val="24"/>
            </w:rPr>
            <w:fldChar w:fldCharType="separate"/>
          </w:r>
          <w:r w:rsidR="00C94E4F" w:rsidRPr="00C94E4F">
            <w:rPr>
              <w:noProof/>
              <w:sz w:val="24"/>
              <w:szCs w:val="24"/>
            </w:rPr>
            <w:t>(2018)</w:t>
          </w:r>
          <w:r w:rsidR="001E2A2D">
            <w:rPr>
              <w:sz w:val="24"/>
              <w:szCs w:val="24"/>
            </w:rPr>
            <w:fldChar w:fldCharType="end"/>
          </w:r>
        </w:sdtContent>
      </w:sdt>
      <w:r w:rsidR="001E2A2D">
        <w:rPr>
          <w:sz w:val="24"/>
          <w:szCs w:val="24"/>
        </w:rPr>
        <w:t xml:space="preserve"> finds </w:t>
      </w:r>
      <w:r w:rsidR="00933DA5">
        <w:rPr>
          <w:sz w:val="24"/>
          <w:szCs w:val="24"/>
        </w:rPr>
        <w:t xml:space="preserve">that the independent variables have the highest impact on a firm’s performance when measured with ROA, Tobin’s Q and NPM, </w:t>
      </w:r>
      <w:r w:rsidR="00933DA5" w:rsidRPr="00933DA5">
        <w:rPr>
          <w:sz w:val="24"/>
          <w:szCs w:val="24"/>
        </w:rPr>
        <w:t>while the correlation of ROE is at least positive</w:t>
      </w:r>
      <w:r w:rsidR="005A18CE">
        <w:rPr>
          <w:sz w:val="24"/>
          <w:szCs w:val="24"/>
        </w:rPr>
        <w:t xml:space="preserve"> and no significant, except for DEBT RATIO. In addition, </w:t>
      </w:r>
      <w:r w:rsidR="005A18CE" w:rsidRPr="005A18CE">
        <w:rPr>
          <w:sz w:val="24"/>
          <w:szCs w:val="24"/>
        </w:rPr>
        <w:t xml:space="preserve">the author revealed that </w:t>
      </w:r>
      <w:r w:rsidR="0081760A">
        <w:rPr>
          <w:sz w:val="24"/>
          <w:szCs w:val="24"/>
        </w:rPr>
        <w:t xml:space="preserve">the </w:t>
      </w:r>
      <w:r w:rsidR="005A18CE" w:rsidRPr="005A18CE">
        <w:rPr>
          <w:sz w:val="24"/>
          <w:szCs w:val="24"/>
        </w:rPr>
        <w:t>debt ratio is significant for the firm's performance when is measured wit</w:t>
      </w:r>
      <w:r w:rsidR="00D67C38">
        <w:rPr>
          <w:sz w:val="24"/>
          <w:szCs w:val="24"/>
        </w:rPr>
        <w:t>h ROE, and its increasing</w:t>
      </w:r>
      <w:r w:rsidR="005A18CE" w:rsidRPr="005A18CE">
        <w:rPr>
          <w:sz w:val="24"/>
          <w:szCs w:val="24"/>
        </w:rPr>
        <w:t xml:space="preserve"> means that the company is util</w:t>
      </w:r>
      <w:r w:rsidR="00797A0E">
        <w:rPr>
          <w:sz w:val="24"/>
          <w:szCs w:val="24"/>
        </w:rPr>
        <w:t xml:space="preserve">izing the financial leverage to </w:t>
      </w:r>
      <w:r w:rsidR="005A18CE" w:rsidRPr="005A18CE">
        <w:rPr>
          <w:sz w:val="24"/>
          <w:szCs w:val="24"/>
        </w:rPr>
        <w:t>increase ROE</w:t>
      </w:r>
      <w:r w:rsidR="00605E88">
        <w:rPr>
          <w:sz w:val="24"/>
          <w:szCs w:val="24"/>
        </w:rPr>
        <w:t xml:space="preserve"> </w:t>
      </w:r>
      <w:sdt>
        <w:sdtPr>
          <w:rPr>
            <w:sz w:val="24"/>
            <w:szCs w:val="24"/>
          </w:rPr>
          <w:id w:val="-1920244940"/>
          <w:citation/>
        </w:sdtPr>
        <w:sdtContent>
          <w:r w:rsidR="00605E88">
            <w:rPr>
              <w:sz w:val="24"/>
              <w:szCs w:val="24"/>
            </w:rPr>
            <w:fldChar w:fldCharType="begin"/>
          </w:r>
          <w:r w:rsidR="00605E88">
            <w:rPr>
              <w:sz w:val="24"/>
              <w:szCs w:val="24"/>
            </w:rPr>
            <w:instrText xml:space="preserve"> CITATION Mot18 \l 1033 </w:instrText>
          </w:r>
          <w:r w:rsidR="00605E88">
            <w:rPr>
              <w:sz w:val="24"/>
              <w:szCs w:val="24"/>
            </w:rPr>
            <w:fldChar w:fldCharType="separate"/>
          </w:r>
          <w:r w:rsidR="00605E88" w:rsidRPr="00605E88">
            <w:rPr>
              <w:noProof/>
              <w:sz w:val="24"/>
              <w:szCs w:val="24"/>
            </w:rPr>
            <w:t>(Sa’eed, 2018)</w:t>
          </w:r>
          <w:r w:rsidR="00605E88">
            <w:rPr>
              <w:sz w:val="24"/>
              <w:szCs w:val="24"/>
            </w:rPr>
            <w:fldChar w:fldCharType="end"/>
          </w:r>
        </w:sdtContent>
      </w:sdt>
      <w:r w:rsidR="005A18CE" w:rsidRPr="005A18CE">
        <w:rPr>
          <w:sz w:val="24"/>
          <w:szCs w:val="24"/>
        </w:rPr>
        <w:t>.</w:t>
      </w:r>
      <w:r w:rsidR="00D67C38">
        <w:rPr>
          <w:sz w:val="24"/>
          <w:szCs w:val="24"/>
        </w:rPr>
        <w:t xml:space="preserve"> Finally, </w:t>
      </w:r>
      <w:r w:rsidR="00605E88">
        <w:rPr>
          <w:sz w:val="24"/>
          <w:szCs w:val="24"/>
        </w:rPr>
        <w:t>the author</w:t>
      </w:r>
      <w:r w:rsidR="00D67C38">
        <w:rPr>
          <w:sz w:val="24"/>
          <w:szCs w:val="24"/>
        </w:rPr>
        <w:t xml:space="preserve"> conclude that </w:t>
      </w:r>
      <w:r w:rsidR="00D67C38" w:rsidRPr="00D67C38">
        <w:rPr>
          <w:sz w:val="24"/>
          <w:szCs w:val="24"/>
        </w:rPr>
        <w:t>the variables selected are suitable for its analysis</w:t>
      </w:r>
      <w:r w:rsidR="00D67C38">
        <w:rPr>
          <w:sz w:val="24"/>
          <w:szCs w:val="24"/>
        </w:rPr>
        <w:t xml:space="preserve">, </w:t>
      </w:r>
      <w:r w:rsidR="00642527">
        <w:rPr>
          <w:sz w:val="24"/>
          <w:szCs w:val="24"/>
        </w:rPr>
        <w:t>and that ROA and Tobin's Q</w:t>
      </w:r>
      <w:r w:rsidR="00642527" w:rsidRPr="00642527">
        <w:rPr>
          <w:sz w:val="24"/>
          <w:szCs w:val="24"/>
        </w:rPr>
        <w:t xml:space="preserve"> are the most representative indicators as proxies of the firm's performance, while ROE and NPM are still moderate and less representative at all</w:t>
      </w:r>
      <w:r w:rsidR="00605E88">
        <w:rPr>
          <w:sz w:val="24"/>
          <w:szCs w:val="24"/>
        </w:rPr>
        <w:t xml:space="preserve"> </w:t>
      </w:r>
      <w:sdt>
        <w:sdtPr>
          <w:rPr>
            <w:sz w:val="24"/>
            <w:szCs w:val="24"/>
          </w:rPr>
          <w:id w:val="1630973165"/>
          <w:citation/>
        </w:sdtPr>
        <w:sdtContent>
          <w:r w:rsidR="00605E88">
            <w:rPr>
              <w:sz w:val="24"/>
              <w:szCs w:val="24"/>
            </w:rPr>
            <w:fldChar w:fldCharType="begin"/>
          </w:r>
          <w:r w:rsidR="00605E88">
            <w:rPr>
              <w:sz w:val="24"/>
              <w:szCs w:val="24"/>
            </w:rPr>
            <w:instrText xml:space="preserve"> CITATION Mot18 \l 1033 </w:instrText>
          </w:r>
          <w:r w:rsidR="00605E88">
            <w:rPr>
              <w:sz w:val="24"/>
              <w:szCs w:val="24"/>
            </w:rPr>
            <w:fldChar w:fldCharType="separate"/>
          </w:r>
          <w:r w:rsidR="00605E88" w:rsidRPr="00605E88">
            <w:rPr>
              <w:noProof/>
              <w:sz w:val="24"/>
              <w:szCs w:val="24"/>
            </w:rPr>
            <w:t>(Sa’eed, 2018)</w:t>
          </w:r>
          <w:r w:rsidR="00605E88">
            <w:rPr>
              <w:sz w:val="24"/>
              <w:szCs w:val="24"/>
            </w:rPr>
            <w:fldChar w:fldCharType="end"/>
          </w:r>
        </w:sdtContent>
      </w:sdt>
      <w:r w:rsidR="00642527" w:rsidRPr="00642527">
        <w:rPr>
          <w:sz w:val="24"/>
          <w:szCs w:val="24"/>
        </w:rPr>
        <w:t>.</w:t>
      </w:r>
      <w:r w:rsidR="00642527">
        <w:rPr>
          <w:sz w:val="24"/>
          <w:szCs w:val="24"/>
        </w:rPr>
        <w:t xml:space="preserve"> </w:t>
      </w:r>
    </w:p>
    <w:p w:rsidR="00447D3C" w:rsidRDefault="00C6405F" w:rsidP="00FF07C9">
      <w:pPr>
        <w:jc w:val="both"/>
        <w:rPr>
          <w:sz w:val="24"/>
          <w:szCs w:val="24"/>
        </w:rPr>
      </w:pPr>
      <w:r>
        <w:rPr>
          <w:sz w:val="24"/>
          <w:szCs w:val="24"/>
        </w:rPr>
        <w:t xml:space="preserve">The paper of </w:t>
      </w:r>
      <w:proofErr w:type="spellStart"/>
      <w:r>
        <w:rPr>
          <w:sz w:val="24"/>
          <w:szCs w:val="24"/>
        </w:rPr>
        <w:t>Ovgucan</w:t>
      </w:r>
      <w:proofErr w:type="spellEnd"/>
      <w:r>
        <w:rPr>
          <w:sz w:val="24"/>
          <w:szCs w:val="24"/>
        </w:rPr>
        <w:t xml:space="preserve"> </w:t>
      </w:r>
      <w:proofErr w:type="spellStart"/>
      <w:r>
        <w:rPr>
          <w:sz w:val="24"/>
          <w:szCs w:val="24"/>
        </w:rPr>
        <w:t>Erdemir</w:t>
      </w:r>
      <w:proofErr w:type="spellEnd"/>
      <w:r>
        <w:rPr>
          <w:sz w:val="24"/>
          <w:szCs w:val="24"/>
        </w:rPr>
        <w:t xml:space="preserve"> </w:t>
      </w:r>
      <w:sdt>
        <w:sdtPr>
          <w:rPr>
            <w:sz w:val="24"/>
            <w:szCs w:val="24"/>
          </w:rPr>
          <w:id w:val="1821922200"/>
          <w:citation/>
        </w:sdtPr>
        <w:sdtEndPr/>
        <w:sdtContent>
          <w:r>
            <w:rPr>
              <w:sz w:val="24"/>
              <w:szCs w:val="24"/>
            </w:rPr>
            <w:fldChar w:fldCharType="begin"/>
          </w:r>
          <w:r>
            <w:rPr>
              <w:sz w:val="24"/>
              <w:szCs w:val="24"/>
            </w:rPr>
            <w:instrText xml:space="preserve">CITATION Ovg19 \n  \l 1033 </w:instrText>
          </w:r>
          <w:r>
            <w:rPr>
              <w:sz w:val="24"/>
              <w:szCs w:val="24"/>
            </w:rPr>
            <w:fldChar w:fldCharType="separate"/>
          </w:r>
          <w:r w:rsidR="00C94E4F" w:rsidRPr="00C94E4F">
            <w:rPr>
              <w:noProof/>
              <w:sz w:val="24"/>
              <w:szCs w:val="24"/>
            </w:rPr>
            <w:t>(2019)</w:t>
          </w:r>
          <w:r>
            <w:rPr>
              <w:sz w:val="24"/>
              <w:szCs w:val="24"/>
            </w:rPr>
            <w:fldChar w:fldCharType="end"/>
          </w:r>
        </w:sdtContent>
      </w:sdt>
      <w:r>
        <w:rPr>
          <w:sz w:val="24"/>
          <w:szCs w:val="24"/>
        </w:rPr>
        <w:t xml:space="preserve"> investigated the insurance companies performance in Turkey,</w:t>
      </w:r>
      <w:r w:rsidR="002759CC">
        <w:rPr>
          <w:sz w:val="24"/>
          <w:szCs w:val="24"/>
        </w:rPr>
        <w:t xml:space="preserve"> and </w:t>
      </w:r>
      <w:r w:rsidR="002759CC" w:rsidRPr="002759CC">
        <w:rPr>
          <w:sz w:val="24"/>
          <w:szCs w:val="24"/>
        </w:rPr>
        <w:t>made a selection of financial performance determinants</w:t>
      </w:r>
      <w:r w:rsidR="002759CC">
        <w:rPr>
          <w:sz w:val="24"/>
          <w:szCs w:val="24"/>
        </w:rPr>
        <w:t>,</w:t>
      </w:r>
      <w:r>
        <w:rPr>
          <w:sz w:val="24"/>
          <w:szCs w:val="24"/>
        </w:rPr>
        <w:t xml:space="preserve"> using </w:t>
      </w:r>
      <w:r w:rsidR="00DC0286">
        <w:rPr>
          <w:sz w:val="24"/>
          <w:szCs w:val="24"/>
        </w:rPr>
        <w:t xml:space="preserve">specific financial </w:t>
      </w:r>
      <w:r w:rsidR="00DC0286">
        <w:rPr>
          <w:sz w:val="24"/>
          <w:szCs w:val="24"/>
        </w:rPr>
        <w:lastRenderedPageBreak/>
        <w:t xml:space="preserve">variables such as ROE. </w:t>
      </w:r>
      <w:r w:rsidR="00495D88">
        <w:rPr>
          <w:sz w:val="24"/>
          <w:szCs w:val="24"/>
        </w:rPr>
        <w:t>In addition, Return on equity was chosen as an independent v</w:t>
      </w:r>
      <w:r w:rsidR="0081760A">
        <w:rPr>
          <w:sz w:val="24"/>
          <w:szCs w:val="24"/>
        </w:rPr>
        <w:t>ariable and calculated by dividing</w:t>
      </w:r>
      <w:r w:rsidR="00495D88">
        <w:rPr>
          <w:sz w:val="24"/>
          <w:szCs w:val="24"/>
        </w:rPr>
        <w:t xml:space="preserve"> net profit on total shareholders’ equity, while Return on assets (ROA) was dependent variable </w:t>
      </w:r>
      <w:sdt>
        <w:sdtPr>
          <w:rPr>
            <w:sz w:val="24"/>
            <w:szCs w:val="24"/>
          </w:rPr>
          <w:id w:val="-239877906"/>
          <w:citation/>
        </w:sdtPr>
        <w:sdtEndPr/>
        <w:sdtContent>
          <w:r w:rsidR="00495D88">
            <w:rPr>
              <w:sz w:val="24"/>
              <w:szCs w:val="24"/>
            </w:rPr>
            <w:fldChar w:fldCharType="begin"/>
          </w:r>
          <w:r w:rsidR="00495D88">
            <w:rPr>
              <w:sz w:val="24"/>
              <w:szCs w:val="24"/>
            </w:rPr>
            <w:instrText xml:space="preserve"> CITATION Ovg19 \l 1033 </w:instrText>
          </w:r>
          <w:r w:rsidR="00495D88">
            <w:rPr>
              <w:sz w:val="24"/>
              <w:szCs w:val="24"/>
            </w:rPr>
            <w:fldChar w:fldCharType="separate"/>
          </w:r>
          <w:r w:rsidR="00C94E4F" w:rsidRPr="00C94E4F">
            <w:rPr>
              <w:noProof/>
              <w:sz w:val="24"/>
              <w:szCs w:val="24"/>
            </w:rPr>
            <w:t>(Erdemir, 2019)</w:t>
          </w:r>
          <w:r w:rsidR="00495D88">
            <w:rPr>
              <w:sz w:val="24"/>
              <w:szCs w:val="24"/>
            </w:rPr>
            <w:fldChar w:fldCharType="end"/>
          </w:r>
        </w:sdtContent>
      </w:sdt>
      <w:r w:rsidR="00495D88">
        <w:rPr>
          <w:sz w:val="24"/>
          <w:szCs w:val="24"/>
        </w:rPr>
        <w:t xml:space="preserve">.  </w:t>
      </w:r>
      <w:r w:rsidR="00DC0286">
        <w:rPr>
          <w:sz w:val="24"/>
          <w:szCs w:val="24"/>
        </w:rPr>
        <w:t xml:space="preserve">In his research, </w:t>
      </w:r>
      <w:r w:rsidR="00495D88">
        <w:rPr>
          <w:sz w:val="24"/>
          <w:szCs w:val="24"/>
        </w:rPr>
        <w:t>the author measures</w:t>
      </w:r>
      <w:r w:rsidR="00DC0286">
        <w:rPr>
          <w:sz w:val="24"/>
          <w:szCs w:val="24"/>
        </w:rPr>
        <w:t xml:space="preserve"> the financial performance of the companies for a five </w:t>
      </w:r>
      <w:r w:rsidR="00495D88">
        <w:rPr>
          <w:sz w:val="24"/>
          <w:szCs w:val="24"/>
        </w:rPr>
        <w:t>years’</w:t>
      </w:r>
      <w:r w:rsidR="00DC0286">
        <w:rPr>
          <w:sz w:val="24"/>
          <w:szCs w:val="24"/>
        </w:rPr>
        <w:t xml:space="preserve"> period (2010-2014), through multivariate statistical methods, </w:t>
      </w:r>
      <w:r w:rsidR="00DC0286" w:rsidRPr="00DC0286">
        <w:rPr>
          <w:sz w:val="24"/>
          <w:szCs w:val="24"/>
        </w:rPr>
        <w:t>of which the most commonly used is</w:t>
      </w:r>
      <w:r w:rsidR="00DC0286">
        <w:rPr>
          <w:sz w:val="24"/>
          <w:szCs w:val="24"/>
        </w:rPr>
        <w:t xml:space="preserve"> Data Envelopment Analysis (DEA). </w:t>
      </w:r>
      <w:r w:rsidR="00495D88">
        <w:rPr>
          <w:sz w:val="24"/>
          <w:szCs w:val="24"/>
        </w:rPr>
        <w:t xml:space="preserve">Analysis of the </w:t>
      </w:r>
      <w:r w:rsidR="002759CC">
        <w:rPr>
          <w:sz w:val="24"/>
          <w:szCs w:val="24"/>
        </w:rPr>
        <w:t xml:space="preserve">panel data model established </w:t>
      </w:r>
      <w:r w:rsidR="00495D88">
        <w:rPr>
          <w:sz w:val="24"/>
          <w:szCs w:val="24"/>
        </w:rPr>
        <w:t xml:space="preserve">that </w:t>
      </w:r>
      <w:r w:rsidR="002759CC">
        <w:rPr>
          <w:sz w:val="24"/>
          <w:szCs w:val="24"/>
        </w:rPr>
        <w:t xml:space="preserve">ROE </w:t>
      </w:r>
      <w:r w:rsidR="002759CC" w:rsidRPr="002759CC">
        <w:rPr>
          <w:sz w:val="24"/>
          <w:szCs w:val="24"/>
        </w:rPr>
        <w:t>is one of the determining factors for the financial performance of insurance companies</w:t>
      </w:r>
      <w:r w:rsidR="001A5C36">
        <w:rPr>
          <w:sz w:val="24"/>
          <w:szCs w:val="24"/>
        </w:rPr>
        <w:t xml:space="preserve"> </w:t>
      </w:r>
      <w:r w:rsidR="001A5C36" w:rsidRPr="001A5C36">
        <w:rPr>
          <w:sz w:val="24"/>
          <w:szCs w:val="24"/>
        </w:rPr>
        <w:t>and that identifying variables that accurately measure performance is crucial</w:t>
      </w:r>
      <w:r w:rsidR="001A5C36">
        <w:rPr>
          <w:sz w:val="24"/>
          <w:szCs w:val="24"/>
        </w:rPr>
        <w:t xml:space="preserve"> </w:t>
      </w:r>
      <w:sdt>
        <w:sdtPr>
          <w:rPr>
            <w:sz w:val="24"/>
            <w:szCs w:val="24"/>
          </w:rPr>
          <w:id w:val="-1587915732"/>
          <w:citation/>
        </w:sdtPr>
        <w:sdtEndPr/>
        <w:sdtContent>
          <w:r w:rsidR="001A5C36">
            <w:rPr>
              <w:sz w:val="24"/>
              <w:szCs w:val="24"/>
            </w:rPr>
            <w:fldChar w:fldCharType="begin"/>
          </w:r>
          <w:r w:rsidR="001A5C36">
            <w:rPr>
              <w:sz w:val="24"/>
              <w:szCs w:val="24"/>
            </w:rPr>
            <w:instrText xml:space="preserve"> CITATION Ovg19 \l 1033 </w:instrText>
          </w:r>
          <w:r w:rsidR="001A5C36">
            <w:rPr>
              <w:sz w:val="24"/>
              <w:szCs w:val="24"/>
            </w:rPr>
            <w:fldChar w:fldCharType="separate"/>
          </w:r>
          <w:r w:rsidR="00C94E4F" w:rsidRPr="00C94E4F">
            <w:rPr>
              <w:noProof/>
              <w:sz w:val="24"/>
              <w:szCs w:val="24"/>
            </w:rPr>
            <w:t>(Erdemir, 2019)</w:t>
          </w:r>
          <w:r w:rsidR="001A5C36">
            <w:rPr>
              <w:sz w:val="24"/>
              <w:szCs w:val="24"/>
            </w:rPr>
            <w:fldChar w:fldCharType="end"/>
          </w:r>
        </w:sdtContent>
      </w:sdt>
      <w:r w:rsidR="001A5C36">
        <w:rPr>
          <w:sz w:val="24"/>
          <w:szCs w:val="24"/>
        </w:rPr>
        <w:t xml:space="preserve">. </w:t>
      </w:r>
    </w:p>
    <w:p w:rsidR="00E07743" w:rsidRPr="0057562B" w:rsidRDefault="00E07743" w:rsidP="00FF07C9">
      <w:pPr>
        <w:jc w:val="both"/>
        <w:rPr>
          <w:noProof/>
          <w:sz w:val="24"/>
          <w:szCs w:val="24"/>
        </w:rPr>
      </w:pPr>
      <w:r>
        <w:rPr>
          <w:sz w:val="24"/>
          <w:szCs w:val="24"/>
        </w:rPr>
        <w:t>S</w:t>
      </w:r>
      <w:r w:rsidRPr="00E07743">
        <w:rPr>
          <w:sz w:val="24"/>
          <w:szCs w:val="24"/>
        </w:rPr>
        <w:t>ummary of the results for ROE, found in a previous studies done by the authors represented above is that</w:t>
      </w:r>
      <w:r>
        <w:rPr>
          <w:sz w:val="24"/>
          <w:szCs w:val="24"/>
        </w:rPr>
        <w:t xml:space="preserve"> ROE </w:t>
      </w:r>
      <w:r w:rsidRPr="00E07743">
        <w:rPr>
          <w:sz w:val="24"/>
          <w:szCs w:val="24"/>
        </w:rPr>
        <w:t>is appropriate indicator of performance and in some results is crucial for company profitability</w:t>
      </w:r>
      <w:r>
        <w:rPr>
          <w:sz w:val="24"/>
          <w:szCs w:val="24"/>
        </w:rPr>
        <w:t xml:space="preserve"> </w:t>
      </w:r>
      <w:r w:rsidR="007964D4">
        <w:rPr>
          <w:noProof/>
          <w:sz w:val="24"/>
          <w:szCs w:val="24"/>
        </w:rPr>
        <w:t>(</w:t>
      </w:r>
      <w:r>
        <w:rPr>
          <w:noProof/>
          <w:sz w:val="24"/>
          <w:szCs w:val="24"/>
        </w:rPr>
        <w:t>Hamil</w:t>
      </w:r>
      <w:r w:rsidR="007964D4">
        <w:rPr>
          <w:noProof/>
          <w:sz w:val="24"/>
          <w:szCs w:val="24"/>
        </w:rPr>
        <w:t xml:space="preserve">ton &amp; </w:t>
      </w:r>
      <w:r w:rsidR="00875D1A">
        <w:rPr>
          <w:noProof/>
          <w:sz w:val="24"/>
          <w:szCs w:val="24"/>
        </w:rPr>
        <w:t xml:space="preserve">Shergill, </w:t>
      </w:r>
      <w:sdt>
        <w:sdtPr>
          <w:rPr>
            <w:noProof/>
            <w:sz w:val="24"/>
            <w:szCs w:val="24"/>
          </w:rPr>
          <w:id w:val="-134958435"/>
          <w:citation/>
        </w:sdtPr>
        <w:sdtContent>
          <w:r w:rsidR="00875D1A">
            <w:rPr>
              <w:noProof/>
              <w:sz w:val="24"/>
              <w:szCs w:val="24"/>
            </w:rPr>
            <w:fldChar w:fldCharType="begin"/>
          </w:r>
          <w:r w:rsidR="00875D1A">
            <w:rPr>
              <w:noProof/>
              <w:sz w:val="24"/>
              <w:szCs w:val="24"/>
            </w:rPr>
            <w:instrText xml:space="preserve">CITATION RHa93 \n  \l 1033 </w:instrText>
          </w:r>
          <w:r w:rsidR="00875D1A">
            <w:rPr>
              <w:noProof/>
              <w:sz w:val="24"/>
              <w:szCs w:val="24"/>
            </w:rPr>
            <w:fldChar w:fldCharType="separate"/>
          </w:r>
          <w:r w:rsidR="00875D1A" w:rsidRPr="00875D1A">
            <w:rPr>
              <w:noProof/>
              <w:sz w:val="24"/>
              <w:szCs w:val="24"/>
            </w:rPr>
            <w:t>(1993)</w:t>
          </w:r>
          <w:r w:rsidR="00875D1A">
            <w:rPr>
              <w:noProof/>
              <w:sz w:val="24"/>
              <w:szCs w:val="24"/>
            </w:rPr>
            <w:fldChar w:fldCharType="end"/>
          </w:r>
        </w:sdtContent>
      </w:sdt>
      <w:r w:rsidR="00875D1A">
        <w:rPr>
          <w:noProof/>
          <w:sz w:val="24"/>
          <w:szCs w:val="24"/>
        </w:rPr>
        <w:t xml:space="preserve">; Islamoglu &amp; Celik, </w:t>
      </w:r>
      <w:sdt>
        <w:sdtPr>
          <w:rPr>
            <w:noProof/>
            <w:sz w:val="24"/>
            <w:szCs w:val="24"/>
          </w:rPr>
          <w:id w:val="-268156233"/>
          <w:citation/>
        </w:sdtPr>
        <w:sdtContent>
          <w:r w:rsidR="00875D1A">
            <w:rPr>
              <w:noProof/>
              <w:sz w:val="24"/>
              <w:szCs w:val="24"/>
            </w:rPr>
            <w:fldChar w:fldCharType="begin"/>
          </w:r>
          <w:r w:rsidR="00875D1A">
            <w:rPr>
              <w:noProof/>
              <w:sz w:val="24"/>
              <w:szCs w:val="24"/>
            </w:rPr>
            <w:instrText xml:space="preserve">CITATION Meh15 \n  \l 1033 </w:instrText>
          </w:r>
          <w:r w:rsidR="00875D1A">
            <w:rPr>
              <w:noProof/>
              <w:sz w:val="24"/>
              <w:szCs w:val="24"/>
            </w:rPr>
            <w:fldChar w:fldCharType="separate"/>
          </w:r>
          <w:r w:rsidR="00875D1A" w:rsidRPr="00875D1A">
            <w:rPr>
              <w:noProof/>
              <w:sz w:val="24"/>
              <w:szCs w:val="24"/>
            </w:rPr>
            <w:t>(2015)</w:t>
          </w:r>
          <w:r w:rsidR="00875D1A">
            <w:rPr>
              <w:noProof/>
              <w:sz w:val="24"/>
              <w:szCs w:val="24"/>
            </w:rPr>
            <w:fldChar w:fldCharType="end"/>
          </w:r>
        </w:sdtContent>
      </w:sdt>
      <w:r>
        <w:rPr>
          <w:noProof/>
          <w:sz w:val="24"/>
          <w:szCs w:val="24"/>
        </w:rPr>
        <w:t xml:space="preserve">; </w:t>
      </w:r>
      <w:r w:rsidR="00875D1A">
        <w:rPr>
          <w:noProof/>
          <w:sz w:val="24"/>
          <w:szCs w:val="24"/>
        </w:rPr>
        <w:t xml:space="preserve">Erdemir, </w:t>
      </w:r>
      <w:sdt>
        <w:sdtPr>
          <w:rPr>
            <w:noProof/>
            <w:sz w:val="24"/>
            <w:szCs w:val="24"/>
          </w:rPr>
          <w:id w:val="1011875516"/>
          <w:citation/>
        </w:sdtPr>
        <w:sdtContent>
          <w:r w:rsidR="00875D1A">
            <w:rPr>
              <w:noProof/>
              <w:sz w:val="24"/>
              <w:szCs w:val="24"/>
            </w:rPr>
            <w:fldChar w:fldCharType="begin"/>
          </w:r>
          <w:r w:rsidR="00875D1A">
            <w:rPr>
              <w:noProof/>
              <w:sz w:val="24"/>
              <w:szCs w:val="24"/>
            </w:rPr>
            <w:instrText xml:space="preserve">CITATION Ovg19 \n  \l 1033 </w:instrText>
          </w:r>
          <w:r w:rsidR="00875D1A">
            <w:rPr>
              <w:noProof/>
              <w:sz w:val="24"/>
              <w:szCs w:val="24"/>
            </w:rPr>
            <w:fldChar w:fldCharType="separate"/>
          </w:r>
          <w:r w:rsidR="00875D1A" w:rsidRPr="00875D1A">
            <w:rPr>
              <w:noProof/>
              <w:sz w:val="24"/>
              <w:szCs w:val="24"/>
            </w:rPr>
            <w:t>(2019)</w:t>
          </w:r>
          <w:r w:rsidR="00875D1A">
            <w:rPr>
              <w:noProof/>
              <w:sz w:val="24"/>
              <w:szCs w:val="24"/>
            </w:rPr>
            <w:fldChar w:fldCharType="end"/>
          </w:r>
        </w:sdtContent>
      </w:sdt>
      <w:r w:rsidRPr="00E07743">
        <w:rPr>
          <w:noProof/>
          <w:sz w:val="24"/>
          <w:szCs w:val="24"/>
        </w:rPr>
        <w:t>)</w:t>
      </w:r>
      <w:r>
        <w:rPr>
          <w:noProof/>
          <w:sz w:val="24"/>
          <w:szCs w:val="24"/>
        </w:rPr>
        <w:t xml:space="preserve">. </w:t>
      </w:r>
      <w:r w:rsidR="0057562B">
        <w:rPr>
          <w:noProof/>
          <w:sz w:val="24"/>
          <w:szCs w:val="24"/>
        </w:rPr>
        <w:t xml:space="preserve">However, Sa’eed </w:t>
      </w:r>
      <w:sdt>
        <w:sdtPr>
          <w:rPr>
            <w:noProof/>
            <w:sz w:val="24"/>
            <w:szCs w:val="24"/>
          </w:rPr>
          <w:id w:val="162900389"/>
          <w:citation/>
        </w:sdtPr>
        <w:sdtEndPr/>
        <w:sdtContent>
          <w:r w:rsidR="0057562B">
            <w:rPr>
              <w:noProof/>
              <w:sz w:val="24"/>
              <w:szCs w:val="24"/>
            </w:rPr>
            <w:fldChar w:fldCharType="begin"/>
          </w:r>
          <w:r w:rsidR="008F1EEF">
            <w:rPr>
              <w:noProof/>
              <w:sz w:val="24"/>
              <w:szCs w:val="24"/>
            </w:rPr>
            <w:instrText xml:space="preserve">CITATION Mot18 \n  \l 1033 </w:instrText>
          </w:r>
          <w:r w:rsidR="0057562B">
            <w:rPr>
              <w:noProof/>
              <w:sz w:val="24"/>
              <w:szCs w:val="24"/>
            </w:rPr>
            <w:fldChar w:fldCharType="separate"/>
          </w:r>
          <w:r w:rsidR="00C94E4F" w:rsidRPr="00C94E4F">
            <w:rPr>
              <w:noProof/>
              <w:sz w:val="24"/>
              <w:szCs w:val="24"/>
            </w:rPr>
            <w:t>(2018)</w:t>
          </w:r>
          <w:r w:rsidR="0057562B">
            <w:rPr>
              <w:noProof/>
              <w:sz w:val="24"/>
              <w:szCs w:val="24"/>
            </w:rPr>
            <w:fldChar w:fldCharType="end"/>
          </w:r>
        </w:sdtContent>
      </w:sdt>
      <w:r w:rsidR="0057562B">
        <w:rPr>
          <w:noProof/>
          <w:sz w:val="24"/>
          <w:szCs w:val="24"/>
        </w:rPr>
        <w:t xml:space="preserve"> and Batchimeg </w:t>
      </w:r>
      <w:sdt>
        <w:sdtPr>
          <w:rPr>
            <w:noProof/>
            <w:sz w:val="24"/>
            <w:szCs w:val="24"/>
          </w:rPr>
          <w:id w:val="-23564552"/>
          <w:citation/>
        </w:sdtPr>
        <w:sdtEndPr/>
        <w:sdtContent>
          <w:r w:rsidR="0057562B">
            <w:rPr>
              <w:noProof/>
              <w:sz w:val="24"/>
              <w:szCs w:val="24"/>
            </w:rPr>
            <w:fldChar w:fldCharType="begin"/>
          </w:r>
          <w:r w:rsidR="008F1EEF">
            <w:rPr>
              <w:noProof/>
              <w:sz w:val="24"/>
              <w:szCs w:val="24"/>
            </w:rPr>
            <w:instrText xml:space="preserve">CITATION Bat17 \n  \l 1033 </w:instrText>
          </w:r>
          <w:r w:rsidR="0057562B">
            <w:rPr>
              <w:noProof/>
              <w:sz w:val="24"/>
              <w:szCs w:val="24"/>
            </w:rPr>
            <w:fldChar w:fldCharType="separate"/>
          </w:r>
          <w:r w:rsidR="00C94E4F" w:rsidRPr="00C94E4F">
            <w:rPr>
              <w:noProof/>
              <w:sz w:val="24"/>
              <w:szCs w:val="24"/>
            </w:rPr>
            <w:t>(2017)</w:t>
          </w:r>
          <w:r w:rsidR="0057562B">
            <w:rPr>
              <w:noProof/>
              <w:sz w:val="24"/>
              <w:szCs w:val="24"/>
            </w:rPr>
            <w:fldChar w:fldCharType="end"/>
          </w:r>
        </w:sdtContent>
      </w:sdt>
      <w:r w:rsidR="0057562B">
        <w:rPr>
          <w:noProof/>
          <w:sz w:val="24"/>
          <w:szCs w:val="24"/>
        </w:rPr>
        <w:t xml:space="preserve"> found that, </w:t>
      </w:r>
      <w:r w:rsidR="0057562B" w:rsidRPr="0057562B">
        <w:rPr>
          <w:noProof/>
          <w:sz w:val="24"/>
          <w:szCs w:val="24"/>
        </w:rPr>
        <w:t xml:space="preserve">although ROE is </w:t>
      </w:r>
      <w:r w:rsidR="00797A0E">
        <w:rPr>
          <w:noProof/>
          <w:sz w:val="24"/>
          <w:szCs w:val="24"/>
        </w:rPr>
        <w:t xml:space="preserve">a </w:t>
      </w:r>
      <w:r w:rsidR="0057562B" w:rsidRPr="0057562B">
        <w:rPr>
          <w:noProof/>
          <w:sz w:val="24"/>
          <w:szCs w:val="24"/>
        </w:rPr>
        <w:t>better measurement for the firm's performance, ROA is more representative ind</w:t>
      </w:r>
      <w:r w:rsidR="0081760A">
        <w:rPr>
          <w:noProof/>
          <w:sz w:val="24"/>
          <w:szCs w:val="24"/>
        </w:rPr>
        <w:t xml:space="preserve">icator as a proxy for </w:t>
      </w:r>
      <w:r w:rsidR="0057562B" w:rsidRPr="0057562B">
        <w:rPr>
          <w:noProof/>
          <w:sz w:val="24"/>
          <w:szCs w:val="24"/>
        </w:rPr>
        <w:t>the company's performance.</w:t>
      </w:r>
    </w:p>
    <w:p w:rsidR="00B06740" w:rsidRPr="00D519F2" w:rsidRDefault="00B02C05" w:rsidP="00D519F2">
      <w:pPr>
        <w:pStyle w:val="3"/>
        <w:rPr>
          <w:b/>
          <w:color w:val="auto"/>
          <w:sz w:val="28"/>
          <w:szCs w:val="28"/>
        </w:rPr>
      </w:pPr>
      <w:bookmarkStart w:id="17" w:name="_Toc21606332"/>
      <w:r w:rsidRPr="00D519F2">
        <w:rPr>
          <w:b/>
          <w:color w:val="auto"/>
          <w:sz w:val="28"/>
          <w:szCs w:val="28"/>
        </w:rPr>
        <w:t>R</w:t>
      </w:r>
      <w:r w:rsidR="00B06740" w:rsidRPr="00D519F2">
        <w:rPr>
          <w:b/>
          <w:color w:val="auto"/>
          <w:sz w:val="28"/>
          <w:szCs w:val="28"/>
        </w:rPr>
        <w:t>eturn on Assets (ROA)</w:t>
      </w:r>
      <w:bookmarkEnd w:id="17"/>
    </w:p>
    <w:p w:rsidR="00133C40" w:rsidRDefault="00993A46" w:rsidP="00FF07C9">
      <w:pPr>
        <w:jc w:val="both"/>
        <w:rPr>
          <w:sz w:val="24"/>
          <w:szCs w:val="24"/>
        </w:rPr>
      </w:pPr>
      <w:r>
        <w:rPr>
          <w:sz w:val="24"/>
          <w:szCs w:val="24"/>
        </w:rPr>
        <w:t>E</w:t>
      </w:r>
      <w:r w:rsidRPr="00993A46">
        <w:rPr>
          <w:sz w:val="24"/>
          <w:szCs w:val="24"/>
        </w:rPr>
        <w:t>xamining the financial performance of the 41 non - financial companies listed on</w:t>
      </w:r>
      <w:r>
        <w:rPr>
          <w:sz w:val="24"/>
          <w:szCs w:val="24"/>
        </w:rPr>
        <w:t xml:space="preserve"> </w:t>
      </w:r>
      <w:r w:rsidRPr="00993A46">
        <w:rPr>
          <w:sz w:val="24"/>
          <w:szCs w:val="24"/>
        </w:rPr>
        <w:t>the Nairobi Securities Exchange (NSE</w:t>
      </w:r>
      <w:r>
        <w:rPr>
          <w:sz w:val="24"/>
          <w:szCs w:val="24"/>
        </w:rPr>
        <w:t xml:space="preserve">), Thomas </w:t>
      </w:r>
      <w:proofErr w:type="spellStart"/>
      <w:r>
        <w:rPr>
          <w:sz w:val="24"/>
          <w:szCs w:val="24"/>
        </w:rPr>
        <w:t>Githui</w:t>
      </w:r>
      <w:proofErr w:type="spellEnd"/>
      <w:r>
        <w:rPr>
          <w:sz w:val="24"/>
          <w:szCs w:val="24"/>
        </w:rPr>
        <w:t xml:space="preserve"> and George </w:t>
      </w:r>
      <w:proofErr w:type="spellStart"/>
      <w:r>
        <w:rPr>
          <w:sz w:val="24"/>
          <w:szCs w:val="24"/>
        </w:rPr>
        <w:t>Kungu</w:t>
      </w:r>
      <w:proofErr w:type="spellEnd"/>
      <w:r>
        <w:rPr>
          <w:sz w:val="24"/>
          <w:szCs w:val="24"/>
        </w:rPr>
        <w:t xml:space="preserve"> use </w:t>
      </w:r>
      <w:proofErr w:type="spellStart"/>
      <w:r>
        <w:rPr>
          <w:sz w:val="24"/>
          <w:szCs w:val="24"/>
        </w:rPr>
        <w:t>Hausman</w:t>
      </w:r>
      <w:proofErr w:type="spellEnd"/>
      <w:r>
        <w:rPr>
          <w:sz w:val="24"/>
          <w:szCs w:val="24"/>
        </w:rPr>
        <w:t xml:space="preserve"> test</w:t>
      </w:r>
      <w:r w:rsidR="00395348">
        <w:rPr>
          <w:sz w:val="24"/>
          <w:szCs w:val="24"/>
        </w:rPr>
        <w:t xml:space="preserve"> in which they apply </w:t>
      </w:r>
      <w:r w:rsidR="0081760A">
        <w:rPr>
          <w:sz w:val="24"/>
          <w:szCs w:val="24"/>
        </w:rPr>
        <w:t xml:space="preserve">a </w:t>
      </w:r>
      <w:r w:rsidR="00395348">
        <w:rPr>
          <w:sz w:val="24"/>
          <w:szCs w:val="24"/>
        </w:rPr>
        <w:t xml:space="preserve">random effects model for ROA and ROE </w:t>
      </w:r>
      <w:sdt>
        <w:sdtPr>
          <w:rPr>
            <w:sz w:val="24"/>
            <w:szCs w:val="24"/>
          </w:rPr>
          <w:id w:val="1417293183"/>
          <w:citation/>
        </w:sdtPr>
        <w:sdtEndPr/>
        <w:sdtContent>
          <w:r w:rsidR="00395348">
            <w:rPr>
              <w:sz w:val="24"/>
              <w:szCs w:val="24"/>
            </w:rPr>
            <w:fldChar w:fldCharType="begin"/>
          </w:r>
          <w:r w:rsidR="00234BF0">
            <w:rPr>
              <w:sz w:val="24"/>
              <w:szCs w:val="24"/>
            </w:rPr>
            <w:instrText xml:space="preserve">CITATION TGi15 \l 1033 </w:instrText>
          </w:r>
          <w:r w:rsidR="00395348">
            <w:rPr>
              <w:sz w:val="24"/>
              <w:szCs w:val="24"/>
            </w:rPr>
            <w:fldChar w:fldCharType="separate"/>
          </w:r>
          <w:r w:rsidR="00C94E4F" w:rsidRPr="00C94E4F">
            <w:rPr>
              <w:noProof/>
              <w:sz w:val="24"/>
              <w:szCs w:val="24"/>
            </w:rPr>
            <w:t>(Githui &amp; Kungu, 2015)</w:t>
          </w:r>
          <w:r w:rsidR="00395348">
            <w:rPr>
              <w:sz w:val="24"/>
              <w:szCs w:val="24"/>
            </w:rPr>
            <w:fldChar w:fldCharType="end"/>
          </w:r>
        </w:sdtContent>
      </w:sdt>
      <w:r w:rsidR="00395348">
        <w:rPr>
          <w:sz w:val="24"/>
          <w:szCs w:val="24"/>
        </w:rPr>
        <w:t xml:space="preserve">. </w:t>
      </w:r>
      <w:r w:rsidR="008B5171">
        <w:rPr>
          <w:sz w:val="24"/>
          <w:szCs w:val="24"/>
        </w:rPr>
        <w:t>T</w:t>
      </w:r>
      <w:r w:rsidR="008B5171" w:rsidRPr="008B5171">
        <w:rPr>
          <w:sz w:val="24"/>
          <w:szCs w:val="24"/>
        </w:rPr>
        <w:t>he empirical re</w:t>
      </w:r>
      <w:r w:rsidR="008B5171">
        <w:rPr>
          <w:sz w:val="24"/>
          <w:szCs w:val="24"/>
        </w:rPr>
        <w:t>sults they receive are</w:t>
      </w:r>
      <w:r w:rsidR="00CD4DAD">
        <w:rPr>
          <w:sz w:val="24"/>
          <w:szCs w:val="24"/>
        </w:rPr>
        <w:t xml:space="preserve"> three. Firstly,</w:t>
      </w:r>
      <w:r w:rsidR="008B5171">
        <w:rPr>
          <w:sz w:val="24"/>
          <w:szCs w:val="24"/>
        </w:rPr>
        <w:t xml:space="preserve"> that the estimation of both ROA and ROE </w:t>
      </w:r>
      <w:r w:rsidR="008B5171" w:rsidRPr="008B5171">
        <w:rPr>
          <w:sz w:val="24"/>
          <w:szCs w:val="24"/>
        </w:rPr>
        <w:t>is statistically significant in corporate governance and corporate performance</w:t>
      </w:r>
      <w:r w:rsidR="008B5171">
        <w:rPr>
          <w:sz w:val="24"/>
          <w:szCs w:val="24"/>
        </w:rPr>
        <w:t xml:space="preserve"> </w:t>
      </w:r>
      <w:r w:rsidR="008B5171" w:rsidRPr="008B5171">
        <w:rPr>
          <w:sz w:val="24"/>
          <w:szCs w:val="24"/>
        </w:rPr>
        <w:t xml:space="preserve">and has the expected </w:t>
      </w:r>
      <w:r w:rsidR="00CD4DAD">
        <w:rPr>
          <w:sz w:val="24"/>
          <w:szCs w:val="24"/>
        </w:rPr>
        <w:t xml:space="preserve">positive </w:t>
      </w:r>
      <w:r w:rsidR="008B5171" w:rsidRPr="008B5171">
        <w:rPr>
          <w:sz w:val="24"/>
          <w:szCs w:val="24"/>
        </w:rPr>
        <w:t>sign</w:t>
      </w:r>
      <w:r w:rsidR="00CD4DAD">
        <w:rPr>
          <w:sz w:val="24"/>
          <w:szCs w:val="24"/>
        </w:rPr>
        <w:t>. I</w:t>
      </w:r>
      <w:r w:rsidR="00CD4DAD" w:rsidRPr="00CD4DAD">
        <w:rPr>
          <w:sz w:val="24"/>
          <w:szCs w:val="24"/>
        </w:rPr>
        <w:t>n addition to this result, the authors find that the size of the board has a significant effect</w:t>
      </w:r>
      <w:r w:rsidR="00241B7B">
        <w:rPr>
          <w:sz w:val="24"/>
          <w:szCs w:val="24"/>
        </w:rPr>
        <w:t xml:space="preserve"> on productivity</w:t>
      </w:r>
      <w:r w:rsidR="00CD4DAD" w:rsidRPr="00CD4DAD">
        <w:rPr>
          <w:sz w:val="24"/>
          <w:szCs w:val="24"/>
        </w:rPr>
        <w:t>,</w:t>
      </w:r>
      <w:r w:rsidR="00CD4DAD">
        <w:rPr>
          <w:sz w:val="24"/>
          <w:szCs w:val="24"/>
        </w:rPr>
        <w:t xml:space="preserve"> </w:t>
      </w:r>
      <w:r w:rsidR="00241B7B" w:rsidRPr="00241B7B">
        <w:rPr>
          <w:sz w:val="24"/>
          <w:szCs w:val="24"/>
        </w:rPr>
        <w:t>as companies with a larger board size are expected to report higher return on assets</w:t>
      </w:r>
      <w:r w:rsidR="00241B7B">
        <w:rPr>
          <w:sz w:val="24"/>
          <w:szCs w:val="24"/>
        </w:rPr>
        <w:t>. Secondly, i</w:t>
      </w:r>
      <w:r w:rsidR="00CD4DAD">
        <w:rPr>
          <w:sz w:val="24"/>
          <w:szCs w:val="24"/>
        </w:rPr>
        <w:t xml:space="preserve">n terms of leverage, </w:t>
      </w:r>
      <w:r w:rsidR="00CD4DAD" w:rsidRPr="00CD4DAD">
        <w:rPr>
          <w:sz w:val="24"/>
          <w:szCs w:val="24"/>
        </w:rPr>
        <w:t>also with the expected negative sign</w:t>
      </w:r>
      <w:r w:rsidR="00241B7B">
        <w:rPr>
          <w:sz w:val="24"/>
          <w:szCs w:val="24"/>
        </w:rPr>
        <w:t xml:space="preserve"> regarding to ROE</w:t>
      </w:r>
      <w:r w:rsidR="00CD4DAD">
        <w:rPr>
          <w:sz w:val="24"/>
          <w:szCs w:val="24"/>
        </w:rPr>
        <w:t xml:space="preserve">, </w:t>
      </w:r>
      <w:r w:rsidR="00CD4DAD" w:rsidRPr="00CD4DAD">
        <w:rPr>
          <w:sz w:val="24"/>
          <w:szCs w:val="24"/>
        </w:rPr>
        <w:t>was found to be statistically significant when explaining the financial performance of companies</w:t>
      </w:r>
      <w:r w:rsidR="00CD4DAD">
        <w:rPr>
          <w:sz w:val="24"/>
          <w:szCs w:val="24"/>
        </w:rPr>
        <w:t xml:space="preserve">. </w:t>
      </w:r>
      <w:r w:rsidR="00241B7B">
        <w:rPr>
          <w:sz w:val="24"/>
          <w:szCs w:val="24"/>
        </w:rPr>
        <w:t>W</w:t>
      </w:r>
      <w:r w:rsidR="00241B7B" w:rsidRPr="00241B7B">
        <w:rPr>
          <w:sz w:val="24"/>
          <w:szCs w:val="24"/>
        </w:rPr>
        <w:t>ith regard</w:t>
      </w:r>
      <w:r w:rsidR="0081760A">
        <w:rPr>
          <w:sz w:val="24"/>
          <w:szCs w:val="24"/>
        </w:rPr>
        <w:t>ing</w:t>
      </w:r>
      <w:r w:rsidR="00241B7B" w:rsidRPr="00241B7B">
        <w:rPr>
          <w:sz w:val="24"/>
          <w:szCs w:val="24"/>
        </w:rPr>
        <w:t xml:space="preserve"> to ROA, the leverage effect is positive</w:t>
      </w:r>
      <w:r w:rsidR="00241B7B">
        <w:rPr>
          <w:sz w:val="24"/>
          <w:szCs w:val="24"/>
        </w:rPr>
        <w:t xml:space="preserve">. Thirdly, </w:t>
      </w:r>
      <w:r w:rsidR="00241B7B" w:rsidRPr="00241B7B">
        <w:rPr>
          <w:sz w:val="24"/>
          <w:szCs w:val="24"/>
        </w:rPr>
        <w:t>the authors assume that big companies do not relive small, therefore</w:t>
      </w:r>
      <w:r w:rsidR="00E61D4C">
        <w:rPr>
          <w:sz w:val="24"/>
          <w:szCs w:val="24"/>
        </w:rPr>
        <w:t xml:space="preserve"> </w:t>
      </w:r>
      <w:r w:rsidR="00E61D4C" w:rsidRPr="00E61D4C">
        <w:rPr>
          <w:sz w:val="24"/>
          <w:szCs w:val="24"/>
        </w:rPr>
        <w:t>their size has an insignificant effect on their activities</w:t>
      </w:r>
      <w:r w:rsidR="00BE5093">
        <w:rPr>
          <w:sz w:val="24"/>
          <w:szCs w:val="24"/>
        </w:rPr>
        <w:t xml:space="preserve"> </w:t>
      </w:r>
      <w:sdt>
        <w:sdtPr>
          <w:rPr>
            <w:sz w:val="24"/>
            <w:szCs w:val="24"/>
          </w:rPr>
          <w:id w:val="-1192678871"/>
          <w:citation/>
        </w:sdtPr>
        <w:sdtEndPr/>
        <w:sdtContent>
          <w:r w:rsidR="00BE5093">
            <w:rPr>
              <w:sz w:val="24"/>
              <w:szCs w:val="24"/>
            </w:rPr>
            <w:fldChar w:fldCharType="begin"/>
          </w:r>
          <w:r w:rsidR="00234BF0">
            <w:rPr>
              <w:sz w:val="24"/>
              <w:szCs w:val="24"/>
            </w:rPr>
            <w:instrText xml:space="preserve">CITATION TGi15 \l 1033 </w:instrText>
          </w:r>
          <w:r w:rsidR="00BE5093">
            <w:rPr>
              <w:sz w:val="24"/>
              <w:szCs w:val="24"/>
            </w:rPr>
            <w:fldChar w:fldCharType="separate"/>
          </w:r>
          <w:r w:rsidR="00C94E4F" w:rsidRPr="00C94E4F">
            <w:rPr>
              <w:noProof/>
              <w:sz w:val="24"/>
              <w:szCs w:val="24"/>
            </w:rPr>
            <w:t>(Githui &amp; Kungu, 2015)</w:t>
          </w:r>
          <w:r w:rsidR="00BE5093">
            <w:rPr>
              <w:sz w:val="24"/>
              <w:szCs w:val="24"/>
            </w:rPr>
            <w:fldChar w:fldCharType="end"/>
          </w:r>
        </w:sdtContent>
      </w:sdt>
      <w:r w:rsidR="00E61D4C">
        <w:rPr>
          <w:sz w:val="24"/>
          <w:szCs w:val="24"/>
        </w:rPr>
        <w:t>.</w:t>
      </w:r>
    </w:p>
    <w:p w:rsidR="00BF7478" w:rsidRDefault="00BF7478" w:rsidP="00FF07C9">
      <w:pPr>
        <w:jc w:val="both"/>
        <w:rPr>
          <w:sz w:val="24"/>
          <w:szCs w:val="24"/>
        </w:rPr>
      </w:pPr>
      <w:r>
        <w:rPr>
          <w:sz w:val="24"/>
          <w:szCs w:val="24"/>
        </w:rPr>
        <w:t>Return on assets (ROA) as a dependent variable, which affect</w:t>
      </w:r>
      <w:r w:rsidR="0081760A">
        <w:rPr>
          <w:sz w:val="24"/>
          <w:szCs w:val="24"/>
        </w:rPr>
        <w:t>s</w:t>
      </w:r>
      <w:r>
        <w:rPr>
          <w:sz w:val="24"/>
          <w:szCs w:val="24"/>
        </w:rPr>
        <w:t xml:space="preserve"> the financial performance was empirically researched by Mohamed </w:t>
      </w:r>
      <w:proofErr w:type="spellStart"/>
      <w:r>
        <w:rPr>
          <w:sz w:val="24"/>
          <w:szCs w:val="24"/>
        </w:rPr>
        <w:t>Khalifa</w:t>
      </w:r>
      <w:proofErr w:type="spellEnd"/>
      <w:r>
        <w:rPr>
          <w:sz w:val="24"/>
          <w:szCs w:val="24"/>
        </w:rPr>
        <w:t xml:space="preserve"> and </w:t>
      </w:r>
      <w:proofErr w:type="spellStart"/>
      <w:r>
        <w:rPr>
          <w:sz w:val="24"/>
          <w:szCs w:val="24"/>
        </w:rPr>
        <w:t>Zurina</w:t>
      </w:r>
      <w:proofErr w:type="spellEnd"/>
      <w:r>
        <w:rPr>
          <w:sz w:val="24"/>
          <w:szCs w:val="24"/>
        </w:rPr>
        <w:t xml:space="preserve"> </w:t>
      </w:r>
      <w:proofErr w:type="spellStart"/>
      <w:r>
        <w:rPr>
          <w:sz w:val="24"/>
          <w:szCs w:val="24"/>
        </w:rPr>
        <w:t>Shafii</w:t>
      </w:r>
      <w:proofErr w:type="spellEnd"/>
      <w:r>
        <w:rPr>
          <w:sz w:val="24"/>
          <w:szCs w:val="24"/>
        </w:rPr>
        <w:t xml:space="preserve"> </w:t>
      </w:r>
      <w:sdt>
        <w:sdtPr>
          <w:rPr>
            <w:sz w:val="24"/>
            <w:szCs w:val="24"/>
          </w:rPr>
          <w:id w:val="-1756126505"/>
          <w:citation/>
        </w:sdtPr>
        <w:sdtEndPr/>
        <w:sdtContent>
          <w:r>
            <w:rPr>
              <w:sz w:val="24"/>
              <w:szCs w:val="24"/>
            </w:rPr>
            <w:fldChar w:fldCharType="begin"/>
          </w:r>
          <w:r w:rsidR="00234BF0">
            <w:rPr>
              <w:sz w:val="24"/>
              <w:szCs w:val="24"/>
            </w:rPr>
            <w:instrText xml:space="preserve">CITATION Mon13 \n  \l 1033 </w:instrText>
          </w:r>
          <w:r>
            <w:rPr>
              <w:sz w:val="24"/>
              <w:szCs w:val="24"/>
            </w:rPr>
            <w:fldChar w:fldCharType="separate"/>
          </w:r>
          <w:r w:rsidR="00C94E4F" w:rsidRPr="00C94E4F">
            <w:rPr>
              <w:noProof/>
              <w:sz w:val="24"/>
              <w:szCs w:val="24"/>
            </w:rPr>
            <w:t>(2013)</w:t>
          </w:r>
          <w:r>
            <w:rPr>
              <w:sz w:val="24"/>
              <w:szCs w:val="24"/>
            </w:rPr>
            <w:fldChar w:fldCharType="end"/>
          </w:r>
        </w:sdtContent>
      </w:sdt>
      <w:r>
        <w:rPr>
          <w:sz w:val="24"/>
          <w:szCs w:val="24"/>
        </w:rPr>
        <w:t xml:space="preserve">. </w:t>
      </w:r>
      <w:r w:rsidR="00E71E23">
        <w:rPr>
          <w:sz w:val="24"/>
          <w:szCs w:val="24"/>
        </w:rPr>
        <w:t xml:space="preserve">The authors examined the financial performance of the non-oil industries companies, listed on the Libyan Stock market (LSM) for the years 1999-2008. The study used the financial ratio analysis to measure the financial results of eight companies. </w:t>
      </w:r>
      <w:r w:rsidR="00BA1CA4">
        <w:rPr>
          <w:sz w:val="24"/>
          <w:szCs w:val="24"/>
        </w:rPr>
        <w:t>The revelations in the research are b</w:t>
      </w:r>
      <w:r w:rsidR="00E71E23">
        <w:rPr>
          <w:sz w:val="24"/>
          <w:szCs w:val="24"/>
        </w:rPr>
        <w:t>ased on the secondary data, taken from balance sheets, profit and loss accounts,</w:t>
      </w:r>
      <w:r w:rsidR="00BA1CA4">
        <w:rPr>
          <w:sz w:val="24"/>
          <w:szCs w:val="24"/>
        </w:rPr>
        <w:t xml:space="preserve"> and </w:t>
      </w:r>
      <w:r w:rsidR="00BA1CA4" w:rsidRPr="00BA1CA4">
        <w:rPr>
          <w:sz w:val="24"/>
          <w:szCs w:val="24"/>
        </w:rPr>
        <w:t>the stated problem in these companies which have large fl</w:t>
      </w:r>
      <w:r w:rsidR="00BA1CA4">
        <w:rPr>
          <w:sz w:val="24"/>
          <w:szCs w:val="24"/>
        </w:rPr>
        <w:t xml:space="preserve">uctuations in the profitability. </w:t>
      </w:r>
      <w:proofErr w:type="spellStart"/>
      <w:r w:rsidR="00E71E23">
        <w:rPr>
          <w:sz w:val="24"/>
          <w:szCs w:val="24"/>
        </w:rPr>
        <w:t>Khalifa</w:t>
      </w:r>
      <w:proofErr w:type="spellEnd"/>
      <w:r w:rsidR="00E71E23">
        <w:rPr>
          <w:sz w:val="24"/>
          <w:szCs w:val="24"/>
        </w:rPr>
        <w:t xml:space="preserve"> &amp; </w:t>
      </w:r>
      <w:proofErr w:type="spellStart"/>
      <w:r w:rsidR="00E71E23">
        <w:rPr>
          <w:sz w:val="24"/>
          <w:szCs w:val="24"/>
        </w:rPr>
        <w:t>Shafii</w:t>
      </w:r>
      <w:proofErr w:type="spellEnd"/>
      <w:r w:rsidR="00E71E23">
        <w:rPr>
          <w:sz w:val="24"/>
          <w:szCs w:val="24"/>
        </w:rPr>
        <w:t xml:space="preserve"> </w:t>
      </w:r>
      <w:sdt>
        <w:sdtPr>
          <w:rPr>
            <w:sz w:val="24"/>
            <w:szCs w:val="24"/>
          </w:rPr>
          <w:id w:val="-1780172096"/>
          <w:citation/>
        </w:sdtPr>
        <w:sdtEndPr/>
        <w:sdtContent>
          <w:r w:rsidR="00E71E23">
            <w:rPr>
              <w:sz w:val="24"/>
              <w:szCs w:val="24"/>
            </w:rPr>
            <w:fldChar w:fldCharType="begin"/>
          </w:r>
          <w:r w:rsidR="00234BF0">
            <w:rPr>
              <w:sz w:val="24"/>
              <w:szCs w:val="24"/>
            </w:rPr>
            <w:instrText xml:space="preserve">CITATION Mon13 \n  \l 1033 </w:instrText>
          </w:r>
          <w:r w:rsidR="00E71E23">
            <w:rPr>
              <w:sz w:val="24"/>
              <w:szCs w:val="24"/>
            </w:rPr>
            <w:fldChar w:fldCharType="separate"/>
          </w:r>
          <w:r w:rsidR="00C94E4F" w:rsidRPr="00C94E4F">
            <w:rPr>
              <w:noProof/>
              <w:sz w:val="24"/>
              <w:szCs w:val="24"/>
            </w:rPr>
            <w:t>(2013)</w:t>
          </w:r>
          <w:r w:rsidR="00E71E23">
            <w:rPr>
              <w:sz w:val="24"/>
              <w:szCs w:val="24"/>
            </w:rPr>
            <w:fldChar w:fldCharType="end"/>
          </w:r>
        </w:sdtContent>
      </w:sdt>
      <w:r w:rsidR="00E71E23">
        <w:rPr>
          <w:sz w:val="24"/>
          <w:szCs w:val="24"/>
        </w:rPr>
        <w:t xml:space="preserve"> </w:t>
      </w:r>
      <w:r w:rsidR="00BA1CA4">
        <w:rPr>
          <w:sz w:val="24"/>
          <w:szCs w:val="24"/>
        </w:rPr>
        <w:t>measured ROA by dividing Net Profit on Total Assets and used the multiple line</w:t>
      </w:r>
      <w:r w:rsidR="0081760A">
        <w:rPr>
          <w:sz w:val="24"/>
          <w:szCs w:val="24"/>
        </w:rPr>
        <w:t>a</w:t>
      </w:r>
      <w:r w:rsidR="00BA1CA4">
        <w:rPr>
          <w:sz w:val="24"/>
          <w:szCs w:val="24"/>
        </w:rPr>
        <w:t>r regression</w:t>
      </w:r>
      <w:r w:rsidR="008F2B73">
        <w:rPr>
          <w:sz w:val="24"/>
          <w:szCs w:val="24"/>
        </w:rPr>
        <w:t xml:space="preserve"> analysis, but found problem</w:t>
      </w:r>
      <w:r w:rsidR="0081760A">
        <w:rPr>
          <w:sz w:val="24"/>
          <w:szCs w:val="24"/>
        </w:rPr>
        <w:t>s</w:t>
      </w:r>
      <w:r w:rsidR="008F2B73">
        <w:rPr>
          <w:sz w:val="24"/>
          <w:szCs w:val="24"/>
        </w:rPr>
        <w:t xml:space="preserve"> with outliers, so they use natural Log and Square Root. On the one hand, the results found for ROA shows it significant connection with Current ratio (CR), Net working capital (NWC) and Debt to equity ratio (DER) with</w:t>
      </w:r>
      <w:r w:rsidR="0081760A">
        <w:rPr>
          <w:sz w:val="24"/>
          <w:szCs w:val="24"/>
        </w:rPr>
        <w:t xml:space="preserve"> a</w:t>
      </w:r>
      <w:r w:rsidR="008F2B73">
        <w:rPr>
          <w:sz w:val="24"/>
          <w:szCs w:val="24"/>
        </w:rPr>
        <w:t xml:space="preserve"> value of 0.000. On the other hand, ROA is ne</w:t>
      </w:r>
      <w:r w:rsidR="0081760A">
        <w:rPr>
          <w:sz w:val="24"/>
          <w:szCs w:val="24"/>
        </w:rPr>
        <w:t>gatively correlated with CR to</w:t>
      </w:r>
      <w:r w:rsidR="008F2B73">
        <w:rPr>
          <w:sz w:val="24"/>
          <w:szCs w:val="24"/>
        </w:rPr>
        <w:t xml:space="preserve"> 0.008</w:t>
      </w:r>
      <w:r w:rsidR="00795786">
        <w:rPr>
          <w:sz w:val="24"/>
          <w:szCs w:val="24"/>
        </w:rPr>
        <w:t xml:space="preserve"> </w:t>
      </w:r>
      <w:sdt>
        <w:sdtPr>
          <w:rPr>
            <w:sz w:val="24"/>
            <w:szCs w:val="24"/>
          </w:rPr>
          <w:id w:val="-746656600"/>
          <w:citation/>
        </w:sdtPr>
        <w:sdtContent>
          <w:r w:rsidR="00795786">
            <w:rPr>
              <w:sz w:val="24"/>
              <w:szCs w:val="24"/>
            </w:rPr>
            <w:fldChar w:fldCharType="begin"/>
          </w:r>
          <w:r w:rsidR="00795786">
            <w:rPr>
              <w:sz w:val="24"/>
              <w:szCs w:val="24"/>
            </w:rPr>
            <w:instrText xml:space="preserve"> CITATION Mon13 \l 1033 </w:instrText>
          </w:r>
          <w:r w:rsidR="00795786">
            <w:rPr>
              <w:sz w:val="24"/>
              <w:szCs w:val="24"/>
            </w:rPr>
            <w:fldChar w:fldCharType="separate"/>
          </w:r>
          <w:r w:rsidR="00795786" w:rsidRPr="00795786">
            <w:rPr>
              <w:noProof/>
              <w:sz w:val="24"/>
              <w:szCs w:val="24"/>
            </w:rPr>
            <w:t>(Khalifa &amp; Shafii, 2013)</w:t>
          </w:r>
          <w:r w:rsidR="00795786">
            <w:rPr>
              <w:sz w:val="24"/>
              <w:szCs w:val="24"/>
            </w:rPr>
            <w:fldChar w:fldCharType="end"/>
          </w:r>
        </w:sdtContent>
      </w:sdt>
      <w:r w:rsidR="008F2B73">
        <w:rPr>
          <w:sz w:val="24"/>
          <w:szCs w:val="24"/>
        </w:rPr>
        <w:t xml:space="preserve">. </w:t>
      </w:r>
      <w:r w:rsidR="007506DC">
        <w:rPr>
          <w:sz w:val="24"/>
          <w:szCs w:val="24"/>
        </w:rPr>
        <w:t>T</w:t>
      </w:r>
      <w:r w:rsidR="007506DC" w:rsidRPr="007506DC">
        <w:rPr>
          <w:sz w:val="24"/>
          <w:szCs w:val="24"/>
        </w:rPr>
        <w:t xml:space="preserve">he summary of the results of multiple </w:t>
      </w:r>
      <w:r w:rsidR="007506DC" w:rsidRPr="007506DC">
        <w:rPr>
          <w:sz w:val="24"/>
          <w:szCs w:val="24"/>
        </w:rPr>
        <w:lastRenderedPageBreak/>
        <w:t>regression model</w:t>
      </w:r>
      <w:r w:rsidR="007506DC">
        <w:rPr>
          <w:sz w:val="24"/>
          <w:szCs w:val="24"/>
        </w:rPr>
        <w:t xml:space="preserve"> reflect</w:t>
      </w:r>
      <w:r w:rsidR="0081760A">
        <w:rPr>
          <w:sz w:val="24"/>
          <w:szCs w:val="24"/>
        </w:rPr>
        <w:t>s</w:t>
      </w:r>
      <w:r w:rsidR="007506DC">
        <w:rPr>
          <w:sz w:val="24"/>
          <w:szCs w:val="24"/>
        </w:rPr>
        <w:t xml:space="preserve"> a negative relation between ROA and CR, while the relation between ROA and NWC remains the same positive one </w:t>
      </w:r>
      <w:sdt>
        <w:sdtPr>
          <w:rPr>
            <w:sz w:val="24"/>
            <w:szCs w:val="24"/>
          </w:rPr>
          <w:id w:val="1139305043"/>
          <w:citation/>
        </w:sdtPr>
        <w:sdtEndPr/>
        <w:sdtContent>
          <w:r w:rsidR="007506DC">
            <w:rPr>
              <w:sz w:val="24"/>
              <w:szCs w:val="24"/>
            </w:rPr>
            <w:fldChar w:fldCharType="begin"/>
          </w:r>
          <w:r w:rsidR="00234BF0">
            <w:rPr>
              <w:sz w:val="24"/>
              <w:szCs w:val="24"/>
            </w:rPr>
            <w:instrText xml:space="preserve">CITATION Mon13 \l 1033 </w:instrText>
          </w:r>
          <w:r w:rsidR="007506DC">
            <w:rPr>
              <w:sz w:val="24"/>
              <w:szCs w:val="24"/>
            </w:rPr>
            <w:fldChar w:fldCharType="separate"/>
          </w:r>
          <w:r w:rsidR="00C94E4F" w:rsidRPr="00C94E4F">
            <w:rPr>
              <w:noProof/>
              <w:sz w:val="24"/>
              <w:szCs w:val="24"/>
            </w:rPr>
            <w:t>(Khalifa &amp; Shafii, 2013)</w:t>
          </w:r>
          <w:r w:rsidR="007506DC">
            <w:rPr>
              <w:sz w:val="24"/>
              <w:szCs w:val="24"/>
            </w:rPr>
            <w:fldChar w:fldCharType="end"/>
          </w:r>
        </w:sdtContent>
      </w:sdt>
      <w:r w:rsidR="00D67FA0">
        <w:rPr>
          <w:sz w:val="24"/>
          <w:szCs w:val="24"/>
        </w:rPr>
        <w:t xml:space="preserve">.  </w:t>
      </w:r>
    </w:p>
    <w:p w:rsidR="00DA6A60" w:rsidRPr="00CA4A38" w:rsidRDefault="00DA6A60" w:rsidP="00FF07C9">
      <w:pPr>
        <w:jc w:val="both"/>
        <w:rPr>
          <w:sz w:val="24"/>
          <w:szCs w:val="24"/>
        </w:rPr>
      </w:pPr>
      <w:r w:rsidRPr="00DA6A60">
        <w:rPr>
          <w:sz w:val="24"/>
          <w:szCs w:val="24"/>
        </w:rPr>
        <w:t>ROA was defined as the ratio of EBIT minus taxes to total assets and used as a proxy of company's profitability in the research done by</w:t>
      </w:r>
      <w:r w:rsidR="00396CC1">
        <w:rPr>
          <w:sz w:val="24"/>
          <w:szCs w:val="24"/>
        </w:rPr>
        <w:t xml:space="preserve"> </w:t>
      </w:r>
      <w:proofErr w:type="spellStart"/>
      <w:r w:rsidR="00396CC1">
        <w:rPr>
          <w:sz w:val="24"/>
          <w:szCs w:val="24"/>
        </w:rPr>
        <w:t>Pattitoni</w:t>
      </w:r>
      <w:proofErr w:type="spellEnd"/>
      <w:r w:rsidR="00396CC1">
        <w:rPr>
          <w:sz w:val="24"/>
          <w:szCs w:val="24"/>
        </w:rPr>
        <w:t xml:space="preserve"> et al. </w:t>
      </w:r>
      <w:sdt>
        <w:sdtPr>
          <w:rPr>
            <w:sz w:val="24"/>
            <w:szCs w:val="24"/>
          </w:rPr>
          <w:id w:val="-67657187"/>
          <w:citation/>
        </w:sdtPr>
        <w:sdtEndPr/>
        <w:sdtContent>
          <w:r w:rsidR="00396CC1">
            <w:rPr>
              <w:sz w:val="24"/>
              <w:szCs w:val="24"/>
            </w:rPr>
            <w:fldChar w:fldCharType="begin"/>
          </w:r>
          <w:r w:rsidR="00DC508A">
            <w:rPr>
              <w:sz w:val="24"/>
              <w:szCs w:val="24"/>
            </w:rPr>
            <w:instrText xml:space="preserve">CITATION Pat14 \n  \l 1033 </w:instrText>
          </w:r>
          <w:r w:rsidR="00396CC1">
            <w:rPr>
              <w:sz w:val="24"/>
              <w:szCs w:val="24"/>
            </w:rPr>
            <w:fldChar w:fldCharType="separate"/>
          </w:r>
          <w:r w:rsidR="00C94E4F" w:rsidRPr="00C94E4F">
            <w:rPr>
              <w:noProof/>
              <w:sz w:val="24"/>
              <w:szCs w:val="24"/>
            </w:rPr>
            <w:t>(2014)</w:t>
          </w:r>
          <w:r w:rsidR="00396CC1">
            <w:rPr>
              <w:sz w:val="24"/>
              <w:szCs w:val="24"/>
            </w:rPr>
            <w:fldChar w:fldCharType="end"/>
          </w:r>
        </w:sdtContent>
      </w:sdt>
      <w:r w:rsidR="00396CC1">
        <w:rPr>
          <w:sz w:val="24"/>
          <w:szCs w:val="24"/>
        </w:rPr>
        <w:t xml:space="preserve">. </w:t>
      </w:r>
      <w:r w:rsidR="00420405">
        <w:rPr>
          <w:sz w:val="24"/>
          <w:szCs w:val="24"/>
        </w:rPr>
        <w:t xml:space="preserve">The authors investigate </w:t>
      </w:r>
      <w:r w:rsidR="00420405" w:rsidRPr="00420405">
        <w:rPr>
          <w:sz w:val="24"/>
          <w:szCs w:val="24"/>
        </w:rPr>
        <w:t>the determinants of private firm's profitability in the EU-15 area during the period 2004-2011</w:t>
      </w:r>
      <w:r w:rsidR="00420405">
        <w:rPr>
          <w:sz w:val="24"/>
          <w:szCs w:val="24"/>
        </w:rPr>
        <w:t xml:space="preserve">. </w:t>
      </w:r>
      <w:r w:rsidR="00CB74D7" w:rsidRPr="00CB74D7">
        <w:rPr>
          <w:sz w:val="24"/>
          <w:szCs w:val="24"/>
        </w:rPr>
        <w:t>Through applying a plethora of static and dynamic econometric m</w:t>
      </w:r>
      <w:r w:rsidR="00CB74D7">
        <w:rPr>
          <w:sz w:val="24"/>
          <w:szCs w:val="24"/>
        </w:rPr>
        <w:t xml:space="preserve">odels, </w:t>
      </w:r>
      <w:proofErr w:type="spellStart"/>
      <w:r w:rsidR="00CB74D7">
        <w:rPr>
          <w:sz w:val="24"/>
          <w:szCs w:val="24"/>
        </w:rPr>
        <w:t>Pattitoni</w:t>
      </w:r>
      <w:proofErr w:type="spellEnd"/>
      <w:r w:rsidR="00CB74D7">
        <w:rPr>
          <w:sz w:val="24"/>
          <w:szCs w:val="24"/>
        </w:rPr>
        <w:t xml:space="preserve"> et al. </w:t>
      </w:r>
      <w:sdt>
        <w:sdtPr>
          <w:rPr>
            <w:sz w:val="24"/>
            <w:szCs w:val="24"/>
          </w:rPr>
          <w:id w:val="1592504062"/>
          <w:citation/>
        </w:sdtPr>
        <w:sdtEndPr/>
        <w:sdtContent>
          <w:r w:rsidR="00CB74D7">
            <w:rPr>
              <w:sz w:val="24"/>
              <w:szCs w:val="24"/>
            </w:rPr>
            <w:fldChar w:fldCharType="begin"/>
          </w:r>
          <w:r w:rsidR="00DC508A">
            <w:rPr>
              <w:sz w:val="24"/>
              <w:szCs w:val="24"/>
            </w:rPr>
            <w:instrText xml:space="preserve">CITATION Pat14 \n  \l 1033 </w:instrText>
          </w:r>
          <w:r w:rsidR="00CB74D7">
            <w:rPr>
              <w:sz w:val="24"/>
              <w:szCs w:val="24"/>
            </w:rPr>
            <w:fldChar w:fldCharType="separate"/>
          </w:r>
          <w:r w:rsidR="00C94E4F" w:rsidRPr="00C94E4F">
            <w:rPr>
              <w:noProof/>
              <w:sz w:val="24"/>
              <w:szCs w:val="24"/>
            </w:rPr>
            <w:t>(2014)</w:t>
          </w:r>
          <w:r w:rsidR="00CB74D7">
            <w:rPr>
              <w:sz w:val="24"/>
              <w:szCs w:val="24"/>
            </w:rPr>
            <w:fldChar w:fldCharType="end"/>
          </w:r>
        </w:sdtContent>
      </w:sdt>
      <w:r w:rsidR="00CB74D7" w:rsidRPr="00CB74D7">
        <w:rPr>
          <w:sz w:val="24"/>
          <w:szCs w:val="24"/>
        </w:rPr>
        <w:t xml:space="preserve"> identify (albeit indirectly) the effect of the competitive dynamics of the EU-15 market on the persistence of ﬁrm proﬁtability</w:t>
      </w:r>
      <w:r w:rsidR="00CB74D7">
        <w:rPr>
          <w:sz w:val="24"/>
          <w:szCs w:val="24"/>
        </w:rPr>
        <w:t xml:space="preserve">. </w:t>
      </w:r>
      <w:r w:rsidR="00972AD6">
        <w:rPr>
          <w:sz w:val="24"/>
          <w:szCs w:val="24"/>
        </w:rPr>
        <w:t>O</w:t>
      </w:r>
      <w:r w:rsidR="00972AD6" w:rsidRPr="00972AD6">
        <w:rPr>
          <w:sz w:val="24"/>
          <w:szCs w:val="24"/>
        </w:rPr>
        <w:t>n the micro-level, their findings reported a negative connection between ROA and cost of capital,</w:t>
      </w:r>
      <w:r w:rsidR="00972AD6">
        <w:rPr>
          <w:sz w:val="24"/>
          <w:szCs w:val="24"/>
        </w:rPr>
        <w:t xml:space="preserve"> </w:t>
      </w:r>
      <w:r w:rsidR="00972AD6" w:rsidRPr="00972AD6">
        <w:rPr>
          <w:sz w:val="24"/>
          <w:szCs w:val="24"/>
        </w:rPr>
        <w:t>because of</w:t>
      </w:r>
      <w:r w:rsidR="00972AD6">
        <w:rPr>
          <w:sz w:val="24"/>
          <w:szCs w:val="24"/>
        </w:rPr>
        <w:t xml:space="preserve"> the</w:t>
      </w:r>
      <w:r w:rsidR="00972AD6" w:rsidRPr="00972AD6">
        <w:rPr>
          <w:sz w:val="24"/>
          <w:szCs w:val="24"/>
        </w:rPr>
        <w:t xml:space="preserve"> higher opportunity costs of capital which reduce the number of proﬁtable investments and reduce proﬁtability.</w:t>
      </w:r>
      <w:r w:rsidR="00495A59">
        <w:rPr>
          <w:sz w:val="24"/>
          <w:szCs w:val="24"/>
        </w:rPr>
        <w:t xml:space="preserve"> </w:t>
      </w:r>
      <w:r w:rsidR="00972AD6">
        <w:rPr>
          <w:sz w:val="24"/>
          <w:szCs w:val="24"/>
        </w:rPr>
        <w:t xml:space="preserve"> On th</w:t>
      </w:r>
      <w:r w:rsidR="004C6D0C">
        <w:rPr>
          <w:sz w:val="24"/>
          <w:szCs w:val="24"/>
        </w:rPr>
        <w:t xml:space="preserve">e macro-level, the </w:t>
      </w:r>
      <w:r w:rsidR="00972AD6">
        <w:rPr>
          <w:sz w:val="24"/>
          <w:szCs w:val="24"/>
        </w:rPr>
        <w:t>revealed that economic conditions like annual inflation</w:t>
      </w:r>
      <w:r w:rsidR="00CA4A38">
        <w:rPr>
          <w:sz w:val="24"/>
          <w:szCs w:val="24"/>
        </w:rPr>
        <w:t xml:space="preserve"> play an important role in all models and </w:t>
      </w:r>
      <w:r w:rsidR="00972AD6" w:rsidRPr="00972AD6">
        <w:rPr>
          <w:sz w:val="24"/>
          <w:szCs w:val="24"/>
        </w:rPr>
        <w:t>affect</w:t>
      </w:r>
      <w:r w:rsidR="00CA4A38">
        <w:rPr>
          <w:sz w:val="24"/>
          <w:szCs w:val="24"/>
        </w:rPr>
        <w:t xml:space="preserve"> negatively</w:t>
      </w:r>
      <w:r w:rsidR="00972AD6" w:rsidRPr="00972AD6">
        <w:rPr>
          <w:sz w:val="24"/>
          <w:szCs w:val="24"/>
        </w:rPr>
        <w:t xml:space="preserve"> ﬁrm proﬁtability</w:t>
      </w:r>
      <w:r w:rsidR="00CA4A38">
        <w:rPr>
          <w:sz w:val="24"/>
          <w:szCs w:val="24"/>
        </w:rPr>
        <w:t xml:space="preserve">, </w:t>
      </w:r>
      <w:r w:rsidR="00CA4A38" w:rsidRPr="00CA4A38">
        <w:rPr>
          <w:sz w:val="24"/>
          <w:szCs w:val="24"/>
        </w:rPr>
        <w:t>but</w:t>
      </w:r>
      <w:r w:rsidR="00372820">
        <w:rPr>
          <w:sz w:val="24"/>
          <w:szCs w:val="24"/>
        </w:rPr>
        <w:t xml:space="preserve"> implied by a positive effect on</w:t>
      </w:r>
      <w:r w:rsidR="00CA4A38" w:rsidRPr="00CA4A38">
        <w:rPr>
          <w:sz w:val="24"/>
          <w:szCs w:val="24"/>
        </w:rPr>
        <w:t xml:space="preserve"> the growth rate of real GDP on proﬁtability</w:t>
      </w:r>
      <w:r w:rsidR="004C6D0C">
        <w:rPr>
          <w:sz w:val="24"/>
          <w:szCs w:val="24"/>
        </w:rPr>
        <w:t xml:space="preserve"> </w:t>
      </w:r>
      <w:sdt>
        <w:sdtPr>
          <w:rPr>
            <w:sz w:val="24"/>
            <w:szCs w:val="24"/>
          </w:rPr>
          <w:id w:val="1215539200"/>
          <w:citation/>
        </w:sdtPr>
        <w:sdtContent>
          <w:r w:rsidR="004C6D0C">
            <w:rPr>
              <w:sz w:val="24"/>
              <w:szCs w:val="24"/>
            </w:rPr>
            <w:fldChar w:fldCharType="begin"/>
          </w:r>
          <w:r w:rsidR="004C6D0C">
            <w:rPr>
              <w:sz w:val="24"/>
              <w:szCs w:val="24"/>
            </w:rPr>
            <w:instrText xml:space="preserve"> CITATION Pat14 \l 1033 </w:instrText>
          </w:r>
          <w:r w:rsidR="004C6D0C">
            <w:rPr>
              <w:sz w:val="24"/>
              <w:szCs w:val="24"/>
            </w:rPr>
            <w:fldChar w:fldCharType="separate"/>
          </w:r>
          <w:r w:rsidR="004C6D0C" w:rsidRPr="004C6D0C">
            <w:rPr>
              <w:noProof/>
              <w:sz w:val="24"/>
              <w:szCs w:val="24"/>
            </w:rPr>
            <w:t>(Pattitoni, et al., 2014)</w:t>
          </w:r>
          <w:r w:rsidR="004C6D0C">
            <w:rPr>
              <w:sz w:val="24"/>
              <w:szCs w:val="24"/>
            </w:rPr>
            <w:fldChar w:fldCharType="end"/>
          </w:r>
        </w:sdtContent>
      </w:sdt>
      <w:r w:rsidR="00CA4A38" w:rsidRPr="00CA4A38">
        <w:rPr>
          <w:sz w:val="24"/>
          <w:szCs w:val="24"/>
        </w:rPr>
        <w:t>.</w:t>
      </w:r>
      <w:r w:rsidR="00CA4A38">
        <w:rPr>
          <w:sz w:val="24"/>
          <w:szCs w:val="24"/>
        </w:rPr>
        <w:t xml:space="preserve"> </w:t>
      </w:r>
      <w:r w:rsidR="007B16A5">
        <w:rPr>
          <w:sz w:val="24"/>
          <w:szCs w:val="24"/>
        </w:rPr>
        <w:t>S</w:t>
      </w:r>
      <w:r w:rsidR="00CA4A38" w:rsidRPr="00CA4A38">
        <w:rPr>
          <w:sz w:val="24"/>
          <w:szCs w:val="24"/>
        </w:rPr>
        <w:t xml:space="preserve">ummary of their results is that Lags of </w:t>
      </w:r>
      <w:r w:rsidR="007B16A5">
        <w:rPr>
          <w:sz w:val="24"/>
          <w:szCs w:val="24"/>
        </w:rPr>
        <w:t>ROA</w:t>
      </w:r>
      <w:r w:rsidR="00CA4A38" w:rsidRPr="00CA4A38">
        <w:rPr>
          <w:sz w:val="24"/>
          <w:szCs w:val="24"/>
        </w:rPr>
        <w:t xml:space="preserve"> are highly signiﬁcant, because indicate th</w:t>
      </w:r>
      <w:r w:rsidR="007B16A5">
        <w:rPr>
          <w:sz w:val="24"/>
          <w:szCs w:val="24"/>
        </w:rPr>
        <w:t xml:space="preserve">at dynamic models are more appropriate than static </w:t>
      </w:r>
      <w:r w:rsidR="00CA4A38" w:rsidRPr="00CA4A38">
        <w:rPr>
          <w:sz w:val="24"/>
          <w:szCs w:val="24"/>
        </w:rPr>
        <w:t>models to explain ﬁrm proﬁ</w:t>
      </w:r>
      <w:r w:rsidR="007B16A5">
        <w:rPr>
          <w:sz w:val="24"/>
          <w:szCs w:val="24"/>
        </w:rPr>
        <w:t xml:space="preserve">tability and </w:t>
      </w:r>
      <w:r w:rsidR="007B16A5" w:rsidRPr="007B16A5">
        <w:rPr>
          <w:sz w:val="24"/>
          <w:szCs w:val="24"/>
        </w:rPr>
        <w:t>show that the European market is not yet sufficiently competitive to reduce the additional profits for short periods</w:t>
      </w:r>
      <w:r w:rsidR="004C6D0C">
        <w:rPr>
          <w:sz w:val="24"/>
          <w:szCs w:val="24"/>
        </w:rPr>
        <w:t xml:space="preserve"> </w:t>
      </w:r>
      <w:sdt>
        <w:sdtPr>
          <w:rPr>
            <w:sz w:val="24"/>
            <w:szCs w:val="24"/>
          </w:rPr>
          <w:id w:val="1548645395"/>
          <w:citation/>
        </w:sdtPr>
        <w:sdtContent>
          <w:r w:rsidR="004C6D0C">
            <w:rPr>
              <w:sz w:val="24"/>
              <w:szCs w:val="24"/>
            </w:rPr>
            <w:fldChar w:fldCharType="begin"/>
          </w:r>
          <w:r w:rsidR="004C6D0C">
            <w:rPr>
              <w:sz w:val="24"/>
              <w:szCs w:val="24"/>
            </w:rPr>
            <w:instrText xml:space="preserve"> CITATION Pat14 \l 1033 </w:instrText>
          </w:r>
          <w:r w:rsidR="004C6D0C">
            <w:rPr>
              <w:sz w:val="24"/>
              <w:szCs w:val="24"/>
            </w:rPr>
            <w:fldChar w:fldCharType="separate"/>
          </w:r>
          <w:r w:rsidR="004C6D0C" w:rsidRPr="004C6D0C">
            <w:rPr>
              <w:noProof/>
              <w:sz w:val="24"/>
              <w:szCs w:val="24"/>
            </w:rPr>
            <w:t>(Pattitoni, et al., 2014)</w:t>
          </w:r>
          <w:r w:rsidR="004C6D0C">
            <w:rPr>
              <w:sz w:val="24"/>
              <w:szCs w:val="24"/>
            </w:rPr>
            <w:fldChar w:fldCharType="end"/>
          </w:r>
        </w:sdtContent>
      </w:sdt>
      <w:r w:rsidR="007B16A5">
        <w:rPr>
          <w:sz w:val="24"/>
          <w:szCs w:val="24"/>
        </w:rPr>
        <w:t xml:space="preserve">. </w:t>
      </w:r>
    </w:p>
    <w:p w:rsidR="000B272B" w:rsidRDefault="00913E78" w:rsidP="00FF07C9">
      <w:pPr>
        <w:jc w:val="both"/>
        <w:rPr>
          <w:sz w:val="24"/>
          <w:szCs w:val="24"/>
        </w:rPr>
      </w:pPr>
      <w:r>
        <w:rPr>
          <w:sz w:val="24"/>
          <w:szCs w:val="24"/>
        </w:rPr>
        <w:t xml:space="preserve">In their research, </w:t>
      </w:r>
      <w:proofErr w:type="spellStart"/>
      <w:r w:rsidR="00023CC4">
        <w:rPr>
          <w:sz w:val="24"/>
          <w:szCs w:val="24"/>
        </w:rPr>
        <w:t>Dede</w:t>
      </w:r>
      <w:proofErr w:type="spellEnd"/>
      <w:r w:rsidR="00023CC4">
        <w:rPr>
          <w:sz w:val="24"/>
          <w:szCs w:val="24"/>
        </w:rPr>
        <w:t xml:space="preserve"> </w:t>
      </w:r>
      <w:proofErr w:type="spellStart"/>
      <w:r w:rsidR="00023CC4">
        <w:rPr>
          <w:sz w:val="24"/>
          <w:szCs w:val="24"/>
        </w:rPr>
        <w:t>Hertina</w:t>
      </w:r>
      <w:proofErr w:type="spellEnd"/>
      <w:r w:rsidR="00023CC4">
        <w:rPr>
          <w:sz w:val="24"/>
          <w:szCs w:val="24"/>
        </w:rPr>
        <w:t xml:space="preserve"> &amp; Mohamad </w:t>
      </w:r>
      <w:proofErr w:type="spellStart"/>
      <w:r w:rsidR="00023CC4">
        <w:rPr>
          <w:sz w:val="24"/>
          <w:szCs w:val="24"/>
        </w:rPr>
        <w:t>Hidayat</w:t>
      </w:r>
      <w:proofErr w:type="spellEnd"/>
      <w:r w:rsidR="00023CC4">
        <w:rPr>
          <w:sz w:val="24"/>
          <w:szCs w:val="24"/>
        </w:rPr>
        <w:t xml:space="preserve"> </w:t>
      </w:r>
      <w:sdt>
        <w:sdtPr>
          <w:rPr>
            <w:sz w:val="24"/>
            <w:szCs w:val="24"/>
          </w:rPr>
          <w:id w:val="-532803696"/>
          <w:citation/>
        </w:sdtPr>
        <w:sdtEndPr/>
        <w:sdtContent>
          <w:r w:rsidR="00023CC4">
            <w:rPr>
              <w:sz w:val="24"/>
              <w:szCs w:val="24"/>
            </w:rPr>
            <w:fldChar w:fldCharType="begin"/>
          </w:r>
          <w:r w:rsidR="00234BF0">
            <w:rPr>
              <w:sz w:val="24"/>
              <w:szCs w:val="24"/>
            </w:rPr>
            <w:instrText xml:space="preserve">CITATION Ded19 \n  \l 1033 </w:instrText>
          </w:r>
          <w:r w:rsidR="00023CC4">
            <w:rPr>
              <w:sz w:val="24"/>
              <w:szCs w:val="24"/>
            </w:rPr>
            <w:fldChar w:fldCharType="separate"/>
          </w:r>
          <w:r w:rsidR="00C94E4F" w:rsidRPr="00C94E4F">
            <w:rPr>
              <w:noProof/>
              <w:sz w:val="24"/>
              <w:szCs w:val="24"/>
            </w:rPr>
            <w:t>(2019)</w:t>
          </w:r>
          <w:r w:rsidR="00023CC4">
            <w:rPr>
              <w:sz w:val="24"/>
              <w:szCs w:val="24"/>
            </w:rPr>
            <w:fldChar w:fldCharType="end"/>
          </w:r>
        </w:sdtContent>
      </w:sdt>
      <w:r w:rsidR="00023CC4">
        <w:rPr>
          <w:sz w:val="24"/>
          <w:szCs w:val="24"/>
        </w:rPr>
        <w:t xml:space="preserve"> </w:t>
      </w:r>
      <w:r>
        <w:rPr>
          <w:sz w:val="24"/>
          <w:szCs w:val="24"/>
        </w:rPr>
        <w:t xml:space="preserve">examined the effect of ROA on </w:t>
      </w:r>
      <w:r w:rsidRPr="00913E78">
        <w:rPr>
          <w:sz w:val="24"/>
          <w:szCs w:val="24"/>
        </w:rPr>
        <w:t>stock returns on oil and gas companies listed on the</w:t>
      </w:r>
      <w:r w:rsidR="000430B3">
        <w:rPr>
          <w:sz w:val="24"/>
          <w:szCs w:val="24"/>
        </w:rPr>
        <w:t xml:space="preserve"> Indonesia</w:t>
      </w:r>
      <w:r w:rsidR="00372820">
        <w:rPr>
          <w:sz w:val="24"/>
          <w:szCs w:val="24"/>
        </w:rPr>
        <w:t>n</w:t>
      </w:r>
      <w:r w:rsidRPr="00913E78">
        <w:rPr>
          <w:sz w:val="24"/>
          <w:szCs w:val="24"/>
        </w:rPr>
        <w:t xml:space="preserve"> Stock Exchange</w:t>
      </w:r>
      <w:r>
        <w:rPr>
          <w:sz w:val="24"/>
          <w:szCs w:val="24"/>
        </w:rPr>
        <w:t>. T</w:t>
      </w:r>
      <w:r w:rsidRPr="00913E78">
        <w:rPr>
          <w:sz w:val="24"/>
          <w:szCs w:val="24"/>
        </w:rPr>
        <w:t>he authors conduct their research for 5 companies, covering the period 2011-2016</w:t>
      </w:r>
      <w:r>
        <w:rPr>
          <w:sz w:val="24"/>
          <w:szCs w:val="24"/>
        </w:rPr>
        <w:t>,</w:t>
      </w:r>
      <w:r w:rsidRPr="00913E78">
        <w:rPr>
          <w:sz w:val="24"/>
          <w:szCs w:val="24"/>
        </w:rPr>
        <w:t xml:space="preserve"> throug</w:t>
      </w:r>
      <w:r w:rsidR="00797A0E">
        <w:rPr>
          <w:sz w:val="24"/>
          <w:szCs w:val="24"/>
        </w:rPr>
        <w:t>h descriptive method verification</w:t>
      </w:r>
      <w:r>
        <w:rPr>
          <w:sz w:val="24"/>
          <w:szCs w:val="24"/>
        </w:rPr>
        <w:t xml:space="preserve">. </w:t>
      </w:r>
      <w:r w:rsidR="00D04184">
        <w:rPr>
          <w:sz w:val="24"/>
          <w:szCs w:val="24"/>
        </w:rPr>
        <w:t>E</w:t>
      </w:r>
      <w:r w:rsidR="000662EE" w:rsidRPr="000662EE">
        <w:rPr>
          <w:sz w:val="24"/>
          <w:szCs w:val="24"/>
        </w:rPr>
        <w:t>mpirical results they find reveal that ROA does no</w:t>
      </w:r>
      <w:r w:rsidR="000662EE">
        <w:rPr>
          <w:sz w:val="24"/>
          <w:szCs w:val="24"/>
        </w:rPr>
        <w:t xml:space="preserve">t have a significant influence </w:t>
      </w:r>
      <w:r w:rsidR="000662EE" w:rsidRPr="000662EE">
        <w:rPr>
          <w:sz w:val="24"/>
          <w:szCs w:val="24"/>
        </w:rPr>
        <w:t>on stock returns on oil an</w:t>
      </w:r>
      <w:r w:rsidR="00D04184">
        <w:rPr>
          <w:sz w:val="24"/>
          <w:szCs w:val="24"/>
        </w:rPr>
        <w:t>d gas companies, which mean</w:t>
      </w:r>
      <w:r w:rsidR="000662EE" w:rsidRPr="000662EE">
        <w:rPr>
          <w:sz w:val="24"/>
          <w:szCs w:val="24"/>
        </w:rPr>
        <w:t xml:space="preserve"> that</w:t>
      </w:r>
      <w:r w:rsidR="000662EE">
        <w:rPr>
          <w:sz w:val="24"/>
          <w:szCs w:val="24"/>
        </w:rPr>
        <w:t xml:space="preserve"> </w:t>
      </w:r>
      <w:r w:rsidR="000662EE" w:rsidRPr="000662EE">
        <w:rPr>
          <w:sz w:val="24"/>
          <w:szCs w:val="24"/>
        </w:rPr>
        <w:t>companies with higher ROAs have lower stock returns</w:t>
      </w:r>
      <w:r w:rsidR="008E5989">
        <w:rPr>
          <w:sz w:val="24"/>
          <w:szCs w:val="24"/>
        </w:rPr>
        <w:t xml:space="preserve"> </w:t>
      </w:r>
      <w:sdt>
        <w:sdtPr>
          <w:rPr>
            <w:sz w:val="24"/>
            <w:szCs w:val="24"/>
          </w:rPr>
          <w:id w:val="1740054720"/>
          <w:citation/>
        </w:sdtPr>
        <w:sdtContent>
          <w:r w:rsidR="008E5989">
            <w:rPr>
              <w:sz w:val="24"/>
              <w:szCs w:val="24"/>
            </w:rPr>
            <w:fldChar w:fldCharType="begin"/>
          </w:r>
          <w:r w:rsidR="008E5989">
            <w:rPr>
              <w:sz w:val="24"/>
              <w:szCs w:val="24"/>
            </w:rPr>
            <w:instrText xml:space="preserve"> CITATION Ded19 \l 1033 </w:instrText>
          </w:r>
          <w:r w:rsidR="008E5989">
            <w:rPr>
              <w:sz w:val="24"/>
              <w:szCs w:val="24"/>
            </w:rPr>
            <w:fldChar w:fldCharType="separate"/>
          </w:r>
          <w:r w:rsidR="008E5989" w:rsidRPr="008E5989">
            <w:rPr>
              <w:noProof/>
              <w:sz w:val="24"/>
              <w:szCs w:val="24"/>
            </w:rPr>
            <w:t>(Hertina &amp; Hidayat, 2019)</w:t>
          </w:r>
          <w:r w:rsidR="008E5989">
            <w:rPr>
              <w:sz w:val="24"/>
              <w:szCs w:val="24"/>
            </w:rPr>
            <w:fldChar w:fldCharType="end"/>
          </w:r>
        </w:sdtContent>
      </w:sdt>
      <w:r w:rsidR="000662EE">
        <w:rPr>
          <w:sz w:val="24"/>
          <w:szCs w:val="24"/>
        </w:rPr>
        <w:t xml:space="preserve">. </w:t>
      </w:r>
      <w:r w:rsidR="008E5989">
        <w:rPr>
          <w:sz w:val="24"/>
          <w:szCs w:val="24"/>
        </w:rPr>
        <w:t xml:space="preserve">According to </w:t>
      </w:r>
      <w:proofErr w:type="spellStart"/>
      <w:r w:rsidR="000430B3">
        <w:rPr>
          <w:sz w:val="24"/>
          <w:szCs w:val="24"/>
        </w:rPr>
        <w:t>Hertina</w:t>
      </w:r>
      <w:proofErr w:type="spellEnd"/>
      <w:r w:rsidR="000430B3">
        <w:rPr>
          <w:sz w:val="24"/>
          <w:szCs w:val="24"/>
        </w:rPr>
        <w:t xml:space="preserve"> &amp; </w:t>
      </w:r>
      <w:proofErr w:type="spellStart"/>
      <w:r w:rsidR="000430B3">
        <w:rPr>
          <w:sz w:val="24"/>
          <w:szCs w:val="24"/>
        </w:rPr>
        <w:t>Hidayat</w:t>
      </w:r>
      <w:proofErr w:type="spellEnd"/>
      <w:r w:rsidR="000430B3">
        <w:rPr>
          <w:sz w:val="24"/>
          <w:szCs w:val="24"/>
        </w:rPr>
        <w:t xml:space="preserve"> </w:t>
      </w:r>
      <w:sdt>
        <w:sdtPr>
          <w:rPr>
            <w:sz w:val="24"/>
            <w:szCs w:val="24"/>
          </w:rPr>
          <w:id w:val="598451763"/>
          <w:citation/>
        </w:sdtPr>
        <w:sdtEndPr/>
        <w:sdtContent>
          <w:r w:rsidR="000430B3">
            <w:rPr>
              <w:sz w:val="24"/>
              <w:szCs w:val="24"/>
            </w:rPr>
            <w:fldChar w:fldCharType="begin"/>
          </w:r>
          <w:r w:rsidR="00234BF0">
            <w:rPr>
              <w:sz w:val="24"/>
              <w:szCs w:val="24"/>
            </w:rPr>
            <w:instrText xml:space="preserve">CITATION Ded19 \n  \l 1033 </w:instrText>
          </w:r>
          <w:r w:rsidR="000430B3">
            <w:rPr>
              <w:sz w:val="24"/>
              <w:szCs w:val="24"/>
            </w:rPr>
            <w:fldChar w:fldCharType="separate"/>
          </w:r>
          <w:r w:rsidR="00C94E4F" w:rsidRPr="00C94E4F">
            <w:rPr>
              <w:noProof/>
              <w:sz w:val="24"/>
              <w:szCs w:val="24"/>
            </w:rPr>
            <w:t>(2019)</w:t>
          </w:r>
          <w:r w:rsidR="000430B3">
            <w:rPr>
              <w:sz w:val="24"/>
              <w:szCs w:val="24"/>
            </w:rPr>
            <w:fldChar w:fldCharType="end"/>
          </w:r>
        </w:sdtContent>
      </w:sdt>
      <w:r w:rsidR="008E5989">
        <w:rPr>
          <w:sz w:val="24"/>
          <w:szCs w:val="24"/>
        </w:rPr>
        <w:t xml:space="preserve"> findings, </w:t>
      </w:r>
      <w:r w:rsidR="000430B3">
        <w:rPr>
          <w:sz w:val="24"/>
          <w:szCs w:val="24"/>
        </w:rPr>
        <w:t>increase and d</w:t>
      </w:r>
      <w:r w:rsidR="00D04184">
        <w:rPr>
          <w:sz w:val="24"/>
          <w:szCs w:val="24"/>
        </w:rPr>
        <w:t xml:space="preserve">ecrease of this indicator, do </w:t>
      </w:r>
      <w:r w:rsidR="000430B3">
        <w:rPr>
          <w:sz w:val="24"/>
          <w:szCs w:val="24"/>
        </w:rPr>
        <w:t xml:space="preserve">not affect the profitability </w:t>
      </w:r>
      <w:r w:rsidR="00A50CC6">
        <w:rPr>
          <w:sz w:val="24"/>
          <w:szCs w:val="24"/>
        </w:rPr>
        <w:t xml:space="preserve">level on these listed companies. Moreover, according to the authors </w:t>
      </w:r>
      <w:r w:rsidR="00D04184">
        <w:rPr>
          <w:sz w:val="24"/>
          <w:szCs w:val="24"/>
        </w:rPr>
        <w:t xml:space="preserve">of </w:t>
      </w:r>
      <w:r w:rsidR="00A50CC6">
        <w:rPr>
          <w:sz w:val="24"/>
          <w:szCs w:val="24"/>
        </w:rPr>
        <w:t xml:space="preserve">the financial performance of the listed companies measuring stock on return are solvency ratio and profitability ratio. </w:t>
      </w:r>
    </w:p>
    <w:p w:rsidR="00043AF0" w:rsidRDefault="00BE5093" w:rsidP="00FF07C9">
      <w:pPr>
        <w:jc w:val="both"/>
        <w:rPr>
          <w:sz w:val="24"/>
          <w:szCs w:val="24"/>
        </w:rPr>
      </w:pPr>
      <w:r>
        <w:rPr>
          <w:sz w:val="24"/>
          <w:szCs w:val="24"/>
        </w:rPr>
        <w:t>E</w:t>
      </w:r>
      <w:r w:rsidRPr="00BE5093">
        <w:rPr>
          <w:sz w:val="24"/>
          <w:szCs w:val="24"/>
        </w:rPr>
        <w:t>xploring ROA as a factor in a company's financial performance and profitability,</w:t>
      </w:r>
      <w:r w:rsidR="00CD12F6">
        <w:rPr>
          <w:sz w:val="24"/>
          <w:szCs w:val="24"/>
        </w:rPr>
        <w:t xml:space="preserve"> </w:t>
      </w:r>
      <w:proofErr w:type="spellStart"/>
      <w:r w:rsidR="00CD12F6">
        <w:rPr>
          <w:sz w:val="24"/>
          <w:szCs w:val="24"/>
        </w:rPr>
        <w:t>Githui</w:t>
      </w:r>
      <w:proofErr w:type="spellEnd"/>
      <w:r w:rsidR="00CD12F6">
        <w:rPr>
          <w:sz w:val="24"/>
          <w:szCs w:val="24"/>
        </w:rPr>
        <w:t xml:space="preserve"> &amp; </w:t>
      </w:r>
      <w:proofErr w:type="spellStart"/>
      <w:r w:rsidR="00CD12F6">
        <w:rPr>
          <w:sz w:val="24"/>
          <w:szCs w:val="24"/>
        </w:rPr>
        <w:t>Ku</w:t>
      </w:r>
      <w:r w:rsidR="00D04184">
        <w:rPr>
          <w:sz w:val="24"/>
          <w:szCs w:val="24"/>
        </w:rPr>
        <w:t>ngu</w:t>
      </w:r>
      <w:proofErr w:type="spellEnd"/>
      <w:r>
        <w:rPr>
          <w:sz w:val="24"/>
          <w:szCs w:val="24"/>
        </w:rPr>
        <w:t xml:space="preserve"> </w:t>
      </w:r>
      <w:sdt>
        <w:sdtPr>
          <w:rPr>
            <w:sz w:val="24"/>
            <w:szCs w:val="24"/>
          </w:rPr>
          <w:id w:val="-741325412"/>
          <w:citation/>
        </w:sdtPr>
        <w:sdtEndPr/>
        <w:sdtContent>
          <w:r>
            <w:rPr>
              <w:sz w:val="24"/>
              <w:szCs w:val="24"/>
            </w:rPr>
            <w:fldChar w:fldCharType="begin"/>
          </w:r>
          <w:r w:rsidR="00234BF0">
            <w:rPr>
              <w:sz w:val="24"/>
              <w:szCs w:val="24"/>
            </w:rPr>
            <w:instrText xml:space="preserve">CITATION TGi15 \n  \l 1033 </w:instrText>
          </w:r>
          <w:r>
            <w:rPr>
              <w:sz w:val="24"/>
              <w:szCs w:val="24"/>
            </w:rPr>
            <w:fldChar w:fldCharType="separate"/>
          </w:r>
          <w:r w:rsidR="00C94E4F" w:rsidRPr="00C94E4F">
            <w:rPr>
              <w:noProof/>
              <w:sz w:val="24"/>
              <w:szCs w:val="24"/>
            </w:rPr>
            <w:t>(2015)</w:t>
          </w:r>
          <w:r>
            <w:rPr>
              <w:sz w:val="24"/>
              <w:szCs w:val="24"/>
            </w:rPr>
            <w:fldChar w:fldCharType="end"/>
          </w:r>
        </w:sdtContent>
      </w:sdt>
      <w:r w:rsidR="00CD12F6">
        <w:rPr>
          <w:sz w:val="24"/>
          <w:szCs w:val="24"/>
        </w:rPr>
        <w:t xml:space="preserve"> and </w:t>
      </w:r>
      <w:proofErr w:type="spellStart"/>
      <w:r w:rsidR="00CD12F6">
        <w:rPr>
          <w:sz w:val="24"/>
          <w:szCs w:val="24"/>
        </w:rPr>
        <w:t>Pattitoni</w:t>
      </w:r>
      <w:proofErr w:type="spellEnd"/>
      <w:r w:rsidR="00CD12F6">
        <w:rPr>
          <w:sz w:val="24"/>
          <w:szCs w:val="24"/>
        </w:rPr>
        <w:t xml:space="preserve"> et al. </w:t>
      </w:r>
      <w:sdt>
        <w:sdtPr>
          <w:rPr>
            <w:sz w:val="24"/>
            <w:szCs w:val="24"/>
          </w:rPr>
          <w:id w:val="1301815757"/>
          <w:citation/>
        </w:sdtPr>
        <w:sdtEndPr/>
        <w:sdtContent>
          <w:r w:rsidR="00CD12F6">
            <w:rPr>
              <w:sz w:val="24"/>
              <w:szCs w:val="24"/>
            </w:rPr>
            <w:fldChar w:fldCharType="begin"/>
          </w:r>
          <w:r w:rsidR="00DC508A">
            <w:rPr>
              <w:sz w:val="24"/>
              <w:szCs w:val="24"/>
            </w:rPr>
            <w:instrText xml:space="preserve">CITATION Pat14 \n  \l 1033 </w:instrText>
          </w:r>
          <w:r w:rsidR="00CD12F6">
            <w:rPr>
              <w:sz w:val="24"/>
              <w:szCs w:val="24"/>
            </w:rPr>
            <w:fldChar w:fldCharType="separate"/>
          </w:r>
          <w:r w:rsidR="00C94E4F" w:rsidRPr="00C94E4F">
            <w:rPr>
              <w:noProof/>
              <w:sz w:val="24"/>
              <w:szCs w:val="24"/>
            </w:rPr>
            <w:t>(2014)</w:t>
          </w:r>
          <w:r w:rsidR="00CD12F6">
            <w:rPr>
              <w:sz w:val="24"/>
              <w:szCs w:val="24"/>
            </w:rPr>
            <w:fldChar w:fldCharType="end"/>
          </w:r>
        </w:sdtContent>
      </w:sdt>
      <w:r w:rsidR="00CD12F6">
        <w:rPr>
          <w:sz w:val="24"/>
          <w:szCs w:val="24"/>
        </w:rPr>
        <w:t xml:space="preserve"> revealed t</w:t>
      </w:r>
      <w:r w:rsidR="00D04184">
        <w:rPr>
          <w:sz w:val="24"/>
          <w:szCs w:val="24"/>
        </w:rPr>
        <w:t>hat it has a positive impact on</w:t>
      </w:r>
      <w:r w:rsidR="00CD12F6">
        <w:rPr>
          <w:sz w:val="24"/>
          <w:szCs w:val="24"/>
        </w:rPr>
        <w:t xml:space="preserve"> the companies. H</w:t>
      </w:r>
      <w:r w:rsidR="00CD12F6" w:rsidRPr="00CD12F6">
        <w:rPr>
          <w:sz w:val="24"/>
          <w:szCs w:val="24"/>
        </w:rPr>
        <w:t>owever, this positive effect only applies to the result</w:t>
      </w:r>
      <w:r w:rsidR="00CD12F6">
        <w:rPr>
          <w:sz w:val="24"/>
          <w:szCs w:val="24"/>
        </w:rPr>
        <w:t xml:space="preserve">s at the macro level, </w:t>
      </w:r>
      <w:proofErr w:type="spellStart"/>
      <w:r w:rsidR="00CD12F6">
        <w:rPr>
          <w:sz w:val="24"/>
          <w:szCs w:val="24"/>
        </w:rPr>
        <w:t>Pattitoni</w:t>
      </w:r>
      <w:proofErr w:type="spellEnd"/>
      <w:r w:rsidR="00CD12F6">
        <w:rPr>
          <w:sz w:val="24"/>
          <w:szCs w:val="24"/>
        </w:rPr>
        <w:t xml:space="preserve"> et al. </w:t>
      </w:r>
      <w:sdt>
        <w:sdtPr>
          <w:rPr>
            <w:sz w:val="24"/>
            <w:szCs w:val="24"/>
          </w:rPr>
          <w:id w:val="-737859414"/>
          <w:citation/>
        </w:sdtPr>
        <w:sdtEndPr/>
        <w:sdtContent>
          <w:r w:rsidR="00CD12F6">
            <w:rPr>
              <w:sz w:val="24"/>
              <w:szCs w:val="24"/>
            </w:rPr>
            <w:fldChar w:fldCharType="begin"/>
          </w:r>
          <w:r w:rsidR="00DC508A">
            <w:rPr>
              <w:sz w:val="24"/>
              <w:szCs w:val="24"/>
            </w:rPr>
            <w:instrText xml:space="preserve">CITATION Pat14 \n  \l 1033 </w:instrText>
          </w:r>
          <w:r w:rsidR="00CD12F6">
            <w:rPr>
              <w:sz w:val="24"/>
              <w:szCs w:val="24"/>
            </w:rPr>
            <w:fldChar w:fldCharType="separate"/>
          </w:r>
          <w:r w:rsidR="00C94E4F" w:rsidRPr="00C94E4F">
            <w:rPr>
              <w:noProof/>
              <w:sz w:val="24"/>
              <w:szCs w:val="24"/>
            </w:rPr>
            <w:t>(2014)</w:t>
          </w:r>
          <w:r w:rsidR="00CD12F6">
            <w:rPr>
              <w:sz w:val="24"/>
              <w:szCs w:val="24"/>
            </w:rPr>
            <w:fldChar w:fldCharType="end"/>
          </w:r>
        </w:sdtContent>
      </w:sdt>
      <w:r w:rsidR="00CD12F6">
        <w:rPr>
          <w:sz w:val="24"/>
          <w:szCs w:val="24"/>
        </w:rPr>
        <w:t xml:space="preserve"> notes, </w:t>
      </w:r>
      <w:r w:rsidR="00CD12F6" w:rsidRPr="00CD12F6">
        <w:rPr>
          <w:sz w:val="24"/>
          <w:szCs w:val="24"/>
        </w:rPr>
        <w:t>because at the micro level, the impact is negative, which is related to the results found by</w:t>
      </w:r>
      <w:r w:rsidR="00796B08">
        <w:rPr>
          <w:sz w:val="24"/>
          <w:szCs w:val="24"/>
        </w:rPr>
        <w:t xml:space="preserve"> </w:t>
      </w:r>
      <w:proofErr w:type="spellStart"/>
      <w:r w:rsidR="00796B08">
        <w:rPr>
          <w:sz w:val="24"/>
          <w:szCs w:val="24"/>
        </w:rPr>
        <w:t>Khalifa</w:t>
      </w:r>
      <w:proofErr w:type="spellEnd"/>
      <w:r w:rsidR="00796B08">
        <w:rPr>
          <w:sz w:val="24"/>
          <w:szCs w:val="24"/>
        </w:rPr>
        <w:t xml:space="preserve"> &amp; </w:t>
      </w:r>
      <w:proofErr w:type="spellStart"/>
      <w:r w:rsidR="00796B08">
        <w:rPr>
          <w:sz w:val="24"/>
          <w:szCs w:val="24"/>
        </w:rPr>
        <w:t>Shafii</w:t>
      </w:r>
      <w:proofErr w:type="spellEnd"/>
      <w:r w:rsidR="00CD12F6">
        <w:rPr>
          <w:sz w:val="24"/>
          <w:szCs w:val="24"/>
        </w:rPr>
        <w:t xml:space="preserve"> </w:t>
      </w:r>
      <w:sdt>
        <w:sdtPr>
          <w:rPr>
            <w:sz w:val="24"/>
            <w:szCs w:val="24"/>
          </w:rPr>
          <w:id w:val="-572509721"/>
          <w:citation/>
        </w:sdtPr>
        <w:sdtEndPr/>
        <w:sdtContent>
          <w:r w:rsidR="00CD12F6">
            <w:rPr>
              <w:sz w:val="24"/>
              <w:szCs w:val="24"/>
            </w:rPr>
            <w:fldChar w:fldCharType="begin"/>
          </w:r>
          <w:r w:rsidR="00234BF0">
            <w:rPr>
              <w:sz w:val="24"/>
              <w:szCs w:val="24"/>
            </w:rPr>
            <w:instrText xml:space="preserve">CITATION Mon13 \n  \l 1033 </w:instrText>
          </w:r>
          <w:r w:rsidR="00CD12F6">
            <w:rPr>
              <w:sz w:val="24"/>
              <w:szCs w:val="24"/>
            </w:rPr>
            <w:fldChar w:fldCharType="separate"/>
          </w:r>
          <w:r w:rsidR="00C94E4F" w:rsidRPr="00C94E4F">
            <w:rPr>
              <w:noProof/>
              <w:sz w:val="24"/>
              <w:szCs w:val="24"/>
            </w:rPr>
            <w:t>(2013)</w:t>
          </w:r>
          <w:r w:rsidR="00CD12F6">
            <w:rPr>
              <w:sz w:val="24"/>
              <w:szCs w:val="24"/>
            </w:rPr>
            <w:fldChar w:fldCharType="end"/>
          </w:r>
        </w:sdtContent>
      </w:sdt>
      <w:r w:rsidR="00796B08">
        <w:rPr>
          <w:sz w:val="24"/>
          <w:szCs w:val="24"/>
        </w:rPr>
        <w:t>. O</w:t>
      </w:r>
      <w:r w:rsidR="00796B08" w:rsidRPr="00796B08">
        <w:rPr>
          <w:sz w:val="24"/>
          <w:szCs w:val="24"/>
        </w:rPr>
        <w:t>n a contrary to all of these results in previous researches,</w:t>
      </w:r>
      <w:r w:rsidR="00796B08">
        <w:rPr>
          <w:sz w:val="24"/>
          <w:szCs w:val="24"/>
        </w:rPr>
        <w:t xml:space="preserve"> </w:t>
      </w:r>
      <w:proofErr w:type="spellStart"/>
      <w:r w:rsidR="00796B08">
        <w:rPr>
          <w:sz w:val="24"/>
          <w:szCs w:val="24"/>
        </w:rPr>
        <w:t>Hertina</w:t>
      </w:r>
      <w:proofErr w:type="spellEnd"/>
      <w:r w:rsidR="00796B08">
        <w:rPr>
          <w:sz w:val="24"/>
          <w:szCs w:val="24"/>
        </w:rPr>
        <w:t xml:space="preserve"> &amp; </w:t>
      </w:r>
      <w:proofErr w:type="spellStart"/>
      <w:r w:rsidR="00796B08">
        <w:rPr>
          <w:sz w:val="24"/>
          <w:szCs w:val="24"/>
        </w:rPr>
        <w:t>Hidayat</w:t>
      </w:r>
      <w:proofErr w:type="spellEnd"/>
      <w:r w:rsidR="00796B08">
        <w:rPr>
          <w:sz w:val="24"/>
          <w:szCs w:val="24"/>
        </w:rPr>
        <w:t xml:space="preserve"> </w:t>
      </w:r>
      <w:sdt>
        <w:sdtPr>
          <w:rPr>
            <w:sz w:val="24"/>
            <w:szCs w:val="24"/>
          </w:rPr>
          <w:id w:val="850303211"/>
          <w:citation/>
        </w:sdtPr>
        <w:sdtEndPr/>
        <w:sdtContent>
          <w:r w:rsidR="00796B08">
            <w:rPr>
              <w:sz w:val="24"/>
              <w:szCs w:val="24"/>
            </w:rPr>
            <w:fldChar w:fldCharType="begin"/>
          </w:r>
          <w:r w:rsidR="00234BF0">
            <w:rPr>
              <w:sz w:val="24"/>
              <w:szCs w:val="24"/>
            </w:rPr>
            <w:instrText xml:space="preserve">CITATION Ded19 \n  \l 1033 </w:instrText>
          </w:r>
          <w:r w:rsidR="00796B08">
            <w:rPr>
              <w:sz w:val="24"/>
              <w:szCs w:val="24"/>
            </w:rPr>
            <w:fldChar w:fldCharType="separate"/>
          </w:r>
          <w:r w:rsidR="00C94E4F" w:rsidRPr="00C94E4F">
            <w:rPr>
              <w:noProof/>
              <w:sz w:val="24"/>
              <w:szCs w:val="24"/>
            </w:rPr>
            <w:t>(2019)</w:t>
          </w:r>
          <w:r w:rsidR="00796B08">
            <w:rPr>
              <w:sz w:val="24"/>
              <w:szCs w:val="24"/>
            </w:rPr>
            <w:fldChar w:fldCharType="end"/>
          </w:r>
        </w:sdtContent>
      </w:sdt>
      <w:r w:rsidR="00796B08">
        <w:rPr>
          <w:sz w:val="24"/>
          <w:szCs w:val="24"/>
        </w:rPr>
        <w:t xml:space="preserve"> prove that ROA </w:t>
      </w:r>
      <w:r w:rsidR="00796B08" w:rsidRPr="00796B08">
        <w:rPr>
          <w:sz w:val="24"/>
          <w:szCs w:val="24"/>
        </w:rPr>
        <w:t>does not have a significant influence and effect on profitability in the companies, listed on the Indonesia</w:t>
      </w:r>
      <w:r w:rsidR="00D04184">
        <w:rPr>
          <w:sz w:val="24"/>
          <w:szCs w:val="24"/>
        </w:rPr>
        <w:t>n</w:t>
      </w:r>
      <w:r w:rsidR="00796B08" w:rsidRPr="00796B08">
        <w:rPr>
          <w:sz w:val="24"/>
          <w:szCs w:val="24"/>
        </w:rPr>
        <w:t xml:space="preserve"> Stock Exchange</w:t>
      </w:r>
      <w:r w:rsidR="00796B08">
        <w:rPr>
          <w:sz w:val="24"/>
          <w:szCs w:val="24"/>
        </w:rPr>
        <w:t xml:space="preserve">. </w:t>
      </w:r>
    </w:p>
    <w:p w:rsidR="00481F8E" w:rsidRDefault="00CF1F50" w:rsidP="00FF07C9">
      <w:pPr>
        <w:jc w:val="both"/>
        <w:rPr>
          <w:sz w:val="24"/>
          <w:szCs w:val="24"/>
        </w:rPr>
      </w:pPr>
      <w:r>
        <w:rPr>
          <w:sz w:val="24"/>
          <w:szCs w:val="24"/>
        </w:rPr>
        <w:t>All the above studies</w:t>
      </w:r>
      <w:r w:rsidR="00C464CB">
        <w:rPr>
          <w:sz w:val="24"/>
          <w:szCs w:val="24"/>
        </w:rPr>
        <w:t xml:space="preserve"> from the literature review</w:t>
      </w:r>
      <w:r w:rsidR="00D04184">
        <w:rPr>
          <w:sz w:val="24"/>
          <w:szCs w:val="24"/>
        </w:rPr>
        <w:t xml:space="preserve"> to</w:t>
      </w:r>
      <w:r>
        <w:rPr>
          <w:sz w:val="24"/>
          <w:szCs w:val="24"/>
        </w:rPr>
        <w:t xml:space="preserve"> present some differences and similarities. The terms determinants and financial performance are different and measured in</w:t>
      </w:r>
      <w:r w:rsidR="00D04184">
        <w:rPr>
          <w:sz w:val="24"/>
          <w:szCs w:val="24"/>
        </w:rPr>
        <w:t xml:space="preserve"> a</w:t>
      </w:r>
      <w:r>
        <w:rPr>
          <w:sz w:val="24"/>
          <w:szCs w:val="24"/>
        </w:rPr>
        <w:t xml:space="preserve"> different way by the authors. </w:t>
      </w:r>
      <w:r w:rsidR="00D04184">
        <w:rPr>
          <w:sz w:val="24"/>
          <w:szCs w:val="24"/>
        </w:rPr>
        <w:t>N</w:t>
      </w:r>
      <w:r w:rsidRPr="00CF1F50">
        <w:rPr>
          <w:sz w:val="24"/>
          <w:szCs w:val="24"/>
        </w:rPr>
        <w:t>evertheless, the authors prove in their w</w:t>
      </w:r>
      <w:r w:rsidR="00D04184">
        <w:rPr>
          <w:sz w:val="24"/>
          <w:szCs w:val="24"/>
        </w:rPr>
        <w:t>ork</w:t>
      </w:r>
      <w:r w:rsidR="00481F8E">
        <w:rPr>
          <w:sz w:val="24"/>
          <w:szCs w:val="24"/>
        </w:rPr>
        <w:t xml:space="preserve">, that they are important, </w:t>
      </w:r>
      <w:r w:rsidR="00D04184">
        <w:rPr>
          <w:sz w:val="24"/>
          <w:szCs w:val="24"/>
        </w:rPr>
        <w:t>and</w:t>
      </w:r>
      <w:r w:rsidRPr="00CF1F50">
        <w:rPr>
          <w:sz w:val="24"/>
          <w:szCs w:val="24"/>
        </w:rPr>
        <w:t xml:space="preserve"> some companies d</w:t>
      </w:r>
      <w:r w:rsidR="00481F8E">
        <w:rPr>
          <w:sz w:val="24"/>
          <w:szCs w:val="24"/>
        </w:rPr>
        <w:t xml:space="preserve">ecisive, </w:t>
      </w:r>
      <w:r w:rsidRPr="00CF1F50">
        <w:rPr>
          <w:sz w:val="24"/>
          <w:szCs w:val="24"/>
        </w:rPr>
        <w:t xml:space="preserve">in order to have </w:t>
      </w:r>
      <w:r w:rsidR="00481F8E" w:rsidRPr="00CF1F50">
        <w:rPr>
          <w:sz w:val="24"/>
          <w:szCs w:val="24"/>
        </w:rPr>
        <w:t>positive</w:t>
      </w:r>
      <w:r w:rsidR="00481F8E">
        <w:rPr>
          <w:sz w:val="24"/>
          <w:szCs w:val="24"/>
        </w:rPr>
        <w:t xml:space="preserve"> </w:t>
      </w:r>
      <w:r w:rsidRPr="00CF1F50">
        <w:rPr>
          <w:sz w:val="24"/>
          <w:szCs w:val="24"/>
        </w:rPr>
        <w:t>financial performance, as well as helping managers and investors make the right financial decision</w:t>
      </w:r>
      <w:r w:rsidR="00481F8E">
        <w:rPr>
          <w:sz w:val="24"/>
          <w:szCs w:val="24"/>
        </w:rPr>
        <w:t>.</w:t>
      </w:r>
    </w:p>
    <w:p w:rsidR="007A0BC3" w:rsidRPr="00481F8E" w:rsidRDefault="00910D87" w:rsidP="00481F8E">
      <w:pPr>
        <w:pStyle w:val="1"/>
        <w:numPr>
          <w:ilvl w:val="0"/>
          <w:numId w:val="5"/>
        </w:numPr>
        <w:jc w:val="center"/>
        <w:rPr>
          <w:b/>
          <w:color w:val="auto"/>
          <w:sz w:val="36"/>
          <w:szCs w:val="36"/>
        </w:rPr>
      </w:pPr>
      <w:bookmarkStart w:id="18" w:name="_Toc21606333"/>
      <w:r>
        <w:rPr>
          <w:b/>
          <w:color w:val="auto"/>
          <w:sz w:val="36"/>
          <w:szCs w:val="36"/>
        </w:rPr>
        <w:lastRenderedPageBreak/>
        <w:t xml:space="preserve">Empirical methodology, </w:t>
      </w:r>
      <w:r w:rsidR="00AD6FAE">
        <w:rPr>
          <w:b/>
          <w:color w:val="auto"/>
          <w:sz w:val="36"/>
          <w:szCs w:val="36"/>
        </w:rPr>
        <w:t>research data</w:t>
      </w:r>
      <w:r>
        <w:rPr>
          <w:b/>
          <w:color w:val="auto"/>
          <w:sz w:val="36"/>
          <w:szCs w:val="36"/>
        </w:rPr>
        <w:t xml:space="preserve"> and determinants of financial performance</w:t>
      </w:r>
      <w:bookmarkEnd w:id="18"/>
    </w:p>
    <w:p w:rsidR="00A25BC3" w:rsidRDefault="00A25BC3" w:rsidP="009F20FC">
      <w:pPr>
        <w:rPr>
          <w:sz w:val="28"/>
          <w:szCs w:val="28"/>
        </w:rPr>
      </w:pPr>
    </w:p>
    <w:p w:rsidR="00F1318B" w:rsidRDefault="00AD6FAE" w:rsidP="00722817">
      <w:pPr>
        <w:pStyle w:val="2"/>
        <w:numPr>
          <w:ilvl w:val="1"/>
          <w:numId w:val="5"/>
        </w:numPr>
        <w:rPr>
          <w:rFonts w:eastAsiaTheme="minorHAnsi"/>
          <w:b/>
          <w:color w:val="auto"/>
          <w:sz w:val="32"/>
          <w:szCs w:val="32"/>
        </w:rPr>
      </w:pPr>
      <w:bookmarkStart w:id="19" w:name="_Toc21606334"/>
      <w:r>
        <w:rPr>
          <w:rFonts w:eastAsiaTheme="minorHAnsi"/>
          <w:b/>
          <w:color w:val="auto"/>
          <w:sz w:val="32"/>
          <w:szCs w:val="32"/>
        </w:rPr>
        <w:t>Empirical methodology</w:t>
      </w:r>
      <w:bookmarkEnd w:id="19"/>
    </w:p>
    <w:p w:rsidR="0085638D" w:rsidRDefault="0085638D" w:rsidP="00B20547">
      <w:pPr>
        <w:jc w:val="both"/>
        <w:rPr>
          <w:sz w:val="24"/>
          <w:szCs w:val="24"/>
        </w:rPr>
      </w:pPr>
      <w:r w:rsidRPr="00320839">
        <w:rPr>
          <w:sz w:val="24"/>
          <w:szCs w:val="24"/>
        </w:rPr>
        <w:t>The regression model is a statistical method that is used to analyze the relationship between variables</w:t>
      </w:r>
      <w:r>
        <w:rPr>
          <w:sz w:val="24"/>
          <w:szCs w:val="24"/>
        </w:rPr>
        <w:t>. I</w:t>
      </w:r>
      <w:r w:rsidRPr="00320839">
        <w:rPr>
          <w:sz w:val="24"/>
          <w:szCs w:val="24"/>
        </w:rPr>
        <w:t>t is also the most com</w:t>
      </w:r>
      <w:r w:rsidR="00D04184">
        <w:rPr>
          <w:sz w:val="24"/>
          <w:szCs w:val="24"/>
        </w:rPr>
        <w:t>monly used model in studies did</w:t>
      </w:r>
      <w:r w:rsidRPr="00320839">
        <w:rPr>
          <w:sz w:val="24"/>
          <w:szCs w:val="24"/>
        </w:rPr>
        <w:t xml:space="preserve"> in finance, statistics and economics</w:t>
      </w:r>
      <w:r>
        <w:rPr>
          <w:sz w:val="24"/>
          <w:szCs w:val="24"/>
        </w:rPr>
        <w:t>. This analysis contains a number of factors,</w:t>
      </w:r>
      <w:r w:rsidR="00CA43E6">
        <w:rPr>
          <w:sz w:val="24"/>
          <w:szCs w:val="24"/>
        </w:rPr>
        <w:t xml:space="preserve"> which termed</w:t>
      </w:r>
      <w:r w:rsidR="00957452">
        <w:rPr>
          <w:sz w:val="24"/>
          <w:szCs w:val="24"/>
        </w:rPr>
        <w:t xml:space="preserve"> variables. There are many term</w:t>
      </w:r>
      <w:r w:rsidR="00D04184">
        <w:rPr>
          <w:sz w:val="24"/>
          <w:szCs w:val="24"/>
        </w:rPr>
        <w:t>s for this variable</w:t>
      </w:r>
      <w:r w:rsidR="00957452">
        <w:rPr>
          <w:sz w:val="24"/>
          <w:szCs w:val="24"/>
        </w:rPr>
        <w:t xml:space="preserve"> in regression analysis, </w:t>
      </w:r>
      <w:r w:rsidR="00957452" w:rsidRPr="00957452">
        <w:rPr>
          <w:sz w:val="24"/>
          <w:szCs w:val="24"/>
        </w:rPr>
        <w:t>but most often they are defined as dependent and independent</w:t>
      </w:r>
      <w:r w:rsidR="00ED13B0">
        <w:rPr>
          <w:sz w:val="24"/>
          <w:szCs w:val="24"/>
        </w:rPr>
        <w:t xml:space="preserve"> variables</w:t>
      </w:r>
      <w:r w:rsidR="00957452">
        <w:rPr>
          <w:sz w:val="24"/>
          <w:szCs w:val="24"/>
        </w:rPr>
        <w:t xml:space="preserve"> </w:t>
      </w:r>
      <w:r w:rsidR="00ED13B0">
        <w:rPr>
          <w:sz w:val="24"/>
          <w:szCs w:val="24"/>
        </w:rPr>
        <w:t xml:space="preserve">and are denoted by X and Y </w:t>
      </w:r>
      <w:sdt>
        <w:sdtPr>
          <w:rPr>
            <w:sz w:val="24"/>
            <w:szCs w:val="24"/>
          </w:rPr>
          <w:id w:val="-488179565"/>
          <w:citation/>
        </w:sdtPr>
        <w:sdtEndPr/>
        <w:sdtContent>
          <w:r w:rsidR="00ED13B0">
            <w:rPr>
              <w:sz w:val="24"/>
              <w:szCs w:val="24"/>
            </w:rPr>
            <w:fldChar w:fldCharType="begin"/>
          </w:r>
          <w:r w:rsidR="00ED13B0">
            <w:rPr>
              <w:sz w:val="24"/>
              <w:szCs w:val="24"/>
            </w:rPr>
            <w:instrText xml:space="preserve"> CITATION The03 \l 1033 </w:instrText>
          </w:r>
          <w:r w:rsidR="00ED13B0">
            <w:rPr>
              <w:sz w:val="24"/>
              <w:szCs w:val="24"/>
            </w:rPr>
            <w:fldChar w:fldCharType="separate"/>
          </w:r>
          <w:r w:rsidR="00C94E4F" w:rsidRPr="00C94E4F">
            <w:rPr>
              <w:noProof/>
              <w:sz w:val="24"/>
              <w:szCs w:val="24"/>
            </w:rPr>
            <w:t>(Anderson, 2003)</w:t>
          </w:r>
          <w:r w:rsidR="00ED13B0">
            <w:rPr>
              <w:sz w:val="24"/>
              <w:szCs w:val="24"/>
            </w:rPr>
            <w:fldChar w:fldCharType="end"/>
          </w:r>
        </w:sdtContent>
      </w:sdt>
      <w:r w:rsidR="00465092">
        <w:rPr>
          <w:sz w:val="24"/>
          <w:szCs w:val="24"/>
        </w:rPr>
        <w:t xml:space="preserve">. </w:t>
      </w:r>
      <w:r w:rsidR="008D4E4C">
        <w:rPr>
          <w:sz w:val="24"/>
          <w:szCs w:val="24"/>
        </w:rPr>
        <w:t>D</w:t>
      </w:r>
      <w:r w:rsidR="008D4E4C" w:rsidRPr="008D4E4C">
        <w:rPr>
          <w:sz w:val="24"/>
          <w:szCs w:val="24"/>
        </w:rPr>
        <w:t>ependent variables are the main factors in a study, as researchers are trying to understand them</w:t>
      </w:r>
      <w:r w:rsidR="008D4E4C">
        <w:rPr>
          <w:sz w:val="24"/>
          <w:szCs w:val="24"/>
        </w:rPr>
        <w:t xml:space="preserve">, while </w:t>
      </w:r>
      <w:r w:rsidR="008D4E4C" w:rsidRPr="008D4E4C">
        <w:rPr>
          <w:sz w:val="24"/>
          <w:szCs w:val="24"/>
        </w:rPr>
        <w:t>independen</w:t>
      </w:r>
      <w:r w:rsidR="008D4E4C">
        <w:rPr>
          <w:sz w:val="24"/>
          <w:szCs w:val="24"/>
        </w:rPr>
        <w:t>t variables are those that</w:t>
      </w:r>
      <w:r w:rsidR="008D4E4C" w:rsidRPr="008D4E4C">
        <w:rPr>
          <w:sz w:val="24"/>
          <w:szCs w:val="24"/>
        </w:rPr>
        <w:t xml:space="preserve"> influence the dependent ones</w:t>
      </w:r>
      <w:r w:rsidR="008D4E4C">
        <w:rPr>
          <w:sz w:val="24"/>
          <w:szCs w:val="24"/>
        </w:rPr>
        <w:t xml:space="preserve"> </w:t>
      </w:r>
      <w:sdt>
        <w:sdtPr>
          <w:rPr>
            <w:sz w:val="24"/>
            <w:szCs w:val="24"/>
          </w:rPr>
          <w:id w:val="-1184518456"/>
          <w:citation/>
        </w:sdtPr>
        <w:sdtEndPr/>
        <w:sdtContent>
          <w:r w:rsidR="008D4E4C">
            <w:rPr>
              <w:sz w:val="24"/>
              <w:szCs w:val="24"/>
            </w:rPr>
            <w:fldChar w:fldCharType="begin"/>
          </w:r>
          <w:r w:rsidR="008D4E4C">
            <w:rPr>
              <w:sz w:val="24"/>
              <w:szCs w:val="24"/>
            </w:rPr>
            <w:instrText xml:space="preserve"> CITATION Amy15 \l 1033 </w:instrText>
          </w:r>
          <w:r w:rsidR="008D4E4C">
            <w:rPr>
              <w:sz w:val="24"/>
              <w:szCs w:val="24"/>
            </w:rPr>
            <w:fldChar w:fldCharType="separate"/>
          </w:r>
          <w:r w:rsidR="00C94E4F" w:rsidRPr="00C94E4F">
            <w:rPr>
              <w:noProof/>
              <w:sz w:val="24"/>
              <w:szCs w:val="24"/>
            </w:rPr>
            <w:t>(Gallo, 2015)</w:t>
          </w:r>
          <w:r w:rsidR="008D4E4C">
            <w:rPr>
              <w:sz w:val="24"/>
              <w:szCs w:val="24"/>
            </w:rPr>
            <w:fldChar w:fldCharType="end"/>
          </w:r>
        </w:sdtContent>
      </w:sdt>
      <w:r w:rsidR="00C033E8">
        <w:rPr>
          <w:sz w:val="24"/>
          <w:szCs w:val="24"/>
        </w:rPr>
        <w:t xml:space="preserve">. </w:t>
      </w:r>
      <w:r w:rsidR="00E33386" w:rsidRPr="00E33386">
        <w:rPr>
          <w:sz w:val="24"/>
          <w:szCs w:val="24"/>
        </w:rPr>
        <w:t>Depending on the type of strategy to be used and the number of dependent variables, there are different types of regression models</w:t>
      </w:r>
      <w:r w:rsidR="00E93D48">
        <w:rPr>
          <w:sz w:val="24"/>
          <w:szCs w:val="24"/>
        </w:rPr>
        <w:t xml:space="preserve"> </w:t>
      </w:r>
      <w:sdt>
        <w:sdtPr>
          <w:rPr>
            <w:sz w:val="24"/>
            <w:szCs w:val="24"/>
          </w:rPr>
          <w:id w:val="1450132277"/>
          <w:citation/>
        </w:sdtPr>
        <w:sdtContent>
          <w:r w:rsidR="00E93D48">
            <w:rPr>
              <w:sz w:val="24"/>
              <w:szCs w:val="24"/>
            </w:rPr>
            <w:fldChar w:fldCharType="begin"/>
          </w:r>
          <w:r w:rsidR="00E93D48">
            <w:rPr>
              <w:sz w:val="24"/>
              <w:szCs w:val="24"/>
            </w:rPr>
            <w:instrText xml:space="preserve"> CITATION The03 \l 1033 </w:instrText>
          </w:r>
          <w:r w:rsidR="00E93D48">
            <w:rPr>
              <w:sz w:val="24"/>
              <w:szCs w:val="24"/>
            </w:rPr>
            <w:fldChar w:fldCharType="separate"/>
          </w:r>
          <w:r w:rsidR="00E93D48" w:rsidRPr="00E93D48">
            <w:rPr>
              <w:noProof/>
              <w:sz w:val="24"/>
              <w:szCs w:val="24"/>
            </w:rPr>
            <w:t>(Anderson, 2003)</w:t>
          </w:r>
          <w:r w:rsidR="00E93D48">
            <w:rPr>
              <w:sz w:val="24"/>
              <w:szCs w:val="24"/>
            </w:rPr>
            <w:fldChar w:fldCharType="end"/>
          </w:r>
        </w:sdtContent>
      </w:sdt>
      <w:r w:rsidR="00E33386">
        <w:rPr>
          <w:sz w:val="24"/>
          <w:szCs w:val="24"/>
        </w:rPr>
        <w:t xml:space="preserve">. </w:t>
      </w:r>
      <w:r w:rsidR="00E33386" w:rsidRPr="00E33386">
        <w:rPr>
          <w:sz w:val="24"/>
          <w:szCs w:val="24"/>
        </w:rPr>
        <w:t xml:space="preserve">In this study, the researcher focuses on </w:t>
      </w:r>
      <w:r w:rsidR="008A6D57" w:rsidRPr="008A6D57">
        <w:rPr>
          <w:sz w:val="24"/>
          <w:szCs w:val="24"/>
        </w:rPr>
        <w:t>Ordinary Least Squares regression</w:t>
      </w:r>
      <w:r w:rsidR="008A6D57">
        <w:rPr>
          <w:sz w:val="24"/>
          <w:szCs w:val="24"/>
        </w:rPr>
        <w:t xml:space="preserve"> (OLS), most commonly named </w:t>
      </w:r>
      <w:r w:rsidR="00E33386" w:rsidRPr="00E33386">
        <w:rPr>
          <w:sz w:val="24"/>
          <w:szCs w:val="24"/>
        </w:rPr>
        <w:t>linear regression analysis for annual data and panel data regression analysis to explain the relationship between the variables.</w:t>
      </w:r>
    </w:p>
    <w:p w:rsidR="00917252" w:rsidRDefault="00917252" w:rsidP="00917252">
      <w:pPr>
        <w:pStyle w:val="2"/>
        <w:numPr>
          <w:ilvl w:val="1"/>
          <w:numId w:val="5"/>
        </w:numPr>
        <w:rPr>
          <w:b/>
          <w:color w:val="auto"/>
          <w:sz w:val="32"/>
          <w:szCs w:val="32"/>
        </w:rPr>
      </w:pPr>
      <w:bookmarkStart w:id="20" w:name="_Toc21606335"/>
      <w:r w:rsidRPr="00917252">
        <w:rPr>
          <w:b/>
          <w:color w:val="auto"/>
          <w:sz w:val="32"/>
          <w:szCs w:val="32"/>
        </w:rPr>
        <w:t>Linear Regression Model</w:t>
      </w:r>
      <w:bookmarkEnd w:id="20"/>
    </w:p>
    <w:p w:rsidR="00622006" w:rsidRDefault="005F3638" w:rsidP="00B20547">
      <w:pPr>
        <w:jc w:val="both"/>
        <w:rPr>
          <w:sz w:val="24"/>
          <w:szCs w:val="24"/>
        </w:rPr>
      </w:pPr>
      <w:r>
        <w:rPr>
          <w:sz w:val="24"/>
          <w:szCs w:val="24"/>
        </w:rPr>
        <w:t xml:space="preserve">Simple linear regression model is </w:t>
      </w:r>
      <w:r w:rsidR="00D04184">
        <w:rPr>
          <w:sz w:val="24"/>
          <w:szCs w:val="24"/>
        </w:rPr>
        <w:t>focused</w:t>
      </w:r>
      <w:r w:rsidRPr="005F3638">
        <w:rPr>
          <w:sz w:val="24"/>
          <w:szCs w:val="24"/>
        </w:rPr>
        <w:t xml:space="preserve"> on showing the relationship between two variables X and Y and is the most commonly used type of regression</w:t>
      </w:r>
      <w:r w:rsidR="005E2718">
        <w:rPr>
          <w:sz w:val="24"/>
          <w:szCs w:val="24"/>
        </w:rPr>
        <w:t xml:space="preserve"> </w:t>
      </w:r>
      <w:sdt>
        <w:sdtPr>
          <w:rPr>
            <w:sz w:val="24"/>
            <w:szCs w:val="24"/>
          </w:rPr>
          <w:id w:val="1725714242"/>
          <w:citation/>
        </w:sdtPr>
        <w:sdtEndPr/>
        <w:sdtContent>
          <w:r w:rsidR="005E2718">
            <w:rPr>
              <w:sz w:val="24"/>
              <w:szCs w:val="24"/>
            </w:rPr>
            <w:fldChar w:fldCharType="begin"/>
          </w:r>
          <w:r w:rsidR="005E2718">
            <w:rPr>
              <w:sz w:val="24"/>
              <w:szCs w:val="24"/>
            </w:rPr>
            <w:instrText xml:space="preserve"> CITATION TWi14 \l 1033 </w:instrText>
          </w:r>
          <w:r w:rsidR="005E2718">
            <w:rPr>
              <w:sz w:val="24"/>
              <w:szCs w:val="24"/>
            </w:rPr>
            <w:fldChar w:fldCharType="separate"/>
          </w:r>
          <w:r w:rsidR="00C94E4F" w:rsidRPr="00C94E4F">
            <w:rPr>
              <w:noProof/>
              <w:sz w:val="24"/>
              <w:szCs w:val="24"/>
            </w:rPr>
            <w:t>(Williams, et al., 2014)</w:t>
          </w:r>
          <w:r w:rsidR="005E2718">
            <w:rPr>
              <w:sz w:val="24"/>
              <w:szCs w:val="24"/>
            </w:rPr>
            <w:fldChar w:fldCharType="end"/>
          </w:r>
        </w:sdtContent>
      </w:sdt>
      <w:r>
        <w:rPr>
          <w:sz w:val="24"/>
          <w:szCs w:val="24"/>
        </w:rPr>
        <w:t>. E</w:t>
      </w:r>
      <w:r w:rsidRPr="005F3638">
        <w:rPr>
          <w:sz w:val="24"/>
          <w:szCs w:val="24"/>
        </w:rPr>
        <w:t>ach linear regression observation consists of two values, one for the dependent variable and the other for the independent variable</w:t>
      </w:r>
      <w:r>
        <w:rPr>
          <w:sz w:val="24"/>
          <w:szCs w:val="24"/>
        </w:rPr>
        <w:t xml:space="preserve">. </w:t>
      </w:r>
      <w:r w:rsidR="00764FFB">
        <w:rPr>
          <w:sz w:val="24"/>
          <w:szCs w:val="24"/>
        </w:rPr>
        <w:t>T</w:t>
      </w:r>
      <w:r w:rsidR="00764FFB" w:rsidRPr="00764FFB">
        <w:rPr>
          <w:sz w:val="24"/>
          <w:szCs w:val="24"/>
        </w:rPr>
        <w:t>he relationship between the</w:t>
      </w:r>
      <w:r w:rsidR="00D04184">
        <w:rPr>
          <w:sz w:val="24"/>
          <w:szCs w:val="24"/>
        </w:rPr>
        <w:t>se variables can be expressed by</w:t>
      </w:r>
      <w:r w:rsidR="00764FFB" w:rsidRPr="00764FFB">
        <w:rPr>
          <w:sz w:val="24"/>
          <w:szCs w:val="24"/>
        </w:rPr>
        <w:t xml:space="preserve"> a straight line</w:t>
      </w:r>
      <w:r w:rsidR="00764FFB">
        <w:rPr>
          <w:sz w:val="24"/>
          <w:szCs w:val="24"/>
        </w:rPr>
        <w:t>. W</w:t>
      </w:r>
      <w:r w:rsidR="00764FFB" w:rsidRPr="00764FFB">
        <w:rPr>
          <w:sz w:val="24"/>
          <w:szCs w:val="24"/>
        </w:rPr>
        <w:t>hen using one dependent and one independent variable, the linear model is in simple</w:t>
      </w:r>
      <w:r w:rsidR="00636FDE">
        <w:rPr>
          <w:sz w:val="24"/>
          <w:szCs w:val="24"/>
        </w:rPr>
        <w:t xml:space="preserve"> regression</w:t>
      </w:r>
      <w:r w:rsidR="00764FFB" w:rsidRPr="00764FFB">
        <w:rPr>
          <w:sz w:val="24"/>
          <w:szCs w:val="24"/>
        </w:rPr>
        <w:t xml:space="preserve"> form,</w:t>
      </w:r>
      <w:r w:rsidR="00764FFB">
        <w:rPr>
          <w:sz w:val="24"/>
          <w:szCs w:val="24"/>
        </w:rPr>
        <w:t xml:space="preserve"> </w:t>
      </w:r>
      <w:r w:rsidR="00215987">
        <w:rPr>
          <w:sz w:val="24"/>
          <w:szCs w:val="24"/>
        </w:rPr>
        <w:t xml:space="preserve">whereas in case of </w:t>
      </w:r>
      <w:r w:rsidR="00764FFB" w:rsidRPr="00764FFB">
        <w:rPr>
          <w:sz w:val="24"/>
          <w:szCs w:val="24"/>
        </w:rPr>
        <w:t>two or more independent variables, the model is</w:t>
      </w:r>
      <w:r w:rsidR="00764FFB">
        <w:rPr>
          <w:sz w:val="24"/>
          <w:szCs w:val="24"/>
        </w:rPr>
        <w:t xml:space="preserve"> multiple regression</w:t>
      </w:r>
      <w:r w:rsidR="00CA36AA">
        <w:rPr>
          <w:sz w:val="24"/>
          <w:szCs w:val="24"/>
        </w:rPr>
        <w:t xml:space="preserve"> </w:t>
      </w:r>
      <w:sdt>
        <w:sdtPr>
          <w:rPr>
            <w:sz w:val="24"/>
            <w:szCs w:val="24"/>
          </w:rPr>
          <w:id w:val="-1290280043"/>
          <w:citation/>
        </w:sdtPr>
        <w:sdtEndPr/>
        <w:sdtContent>
          <w:r w:rsidR="00CA36AA">
            <w:rPr>
              <w:sz w:val="24"/>
              <w:szCs w:val="24"/>
            </w:rPr>
            <w:fldChar w:fldCharType="begin"/>
          </w:r>
          <w:r w:rsidR="009B32E4">
            <w:rPr>
              <w:sz w:val="24"/>
              <w:szCs w:val="24"/>
            </w:rPr>
            <w:instrText xml:space="preserve">CITATION TWi14 \l 1033 </w:instrText>
          </w:r>
          <w:r w:rsidR="00CA36AA">
            <w:rPr>
              <w:sz w:val="24"/>
              <w:szCs w:val="24"/>
            </w:rPr>
            <w:fldChar w:fldCharType="separate"/>
          </w:r>
          <w:r w:rsidR="00C94E4F" w:rsidRPr="00C94E4F">
            <w:rPr>
              <w:noProof/>
              <w:sz w:val="24"/>
              <w:szCs w:val="24"/>
            </w:rPr>
            <w:t>(Williams, et al., 2014)</w:t>
          </w:r>
          <w:r w:rsidR="00CA36AA">
            <w:rPr>
              <w:sz w:val="24"/>
              <w:szCs w:val="24"/>
            </w:rPr>
            <w:fldChar w:fldCharType="end"/>
          </w:r>
        </w:sdtContent>
      </w:sdt>
      <w:r w:rsidR="00764FFB">
        <w:rPr>
          <w:sz w:val="24"/>
          <w:szCs w:val="24"/>
        </w:rPr>
        <w:t xml:space="preserve">. </w:t>
      </w:r>
      <w:r w:rsidR="0044006E">
        <w:rPr>
          <w:sz w:val="24"/>
          <w:szCs w:val="24"/>
        </w:rPr>
        <w:t>T</w:t>
      </w:r>
      <w:r w:rsidR="0044006E" w:rsidRPr="0044006E">
        <w:rPr>
          <w:sz w:val="24"/>
          <w:szCs w:val="24"/>
        </w:rPr>
        <w:t>his basic regression model can be presented</w:t>
      </w:r>
      <w:r w:rsidR="001E43E5">
        <w:rPr>
          <w:sz w:val="24"/>
          <w:szCs w:val="24"/>
        </w:rPr>
        <w:t xml:space="preserve"> as an equation</w:t>
      </w:r>
      <w:r w:rsidR="00D04184">
        <w:rPr>
          <w:sz w:val="24"/>
          <w:szCs w:val="24"/>
        </w:rPr>
        <w:t xml:space="preserve"> as following</w:t>
      </w:r>
      <w:r w:rsidR="0044006E" w:rsidRPr="0044006E">
        <w:rPr>
          <w:sz w:val="24"/>
          <w:szCs w:val="24"/>
        </w:rPr>
        <w:t>:</w:t>
      </w:r>
      <w:r w:rsidR="0044006E">
        <w:rPr>
          <w:sz w:val="24"/>
          <w:szCs w:val="24"/>
        </w:rPr>
        <w:t xml:space="preserve"> </w:t>
      </w:r>
    </w:p>
    <w:p w:rsidR="004055D3" w:rsidRDefault="0030774E" w:rsidP="0030774E">
      <w:pPr>
        <w:jc w:val="center"/>
        <w:rPr>
          <w:sz w:val="24"/>
          <w:szCs w:val="24"/>
        </w:rPr>
      </w:pPr>
      <w:proofErr w:type="spellStart"/>
      <w:r>
        <w:rPr>
          <w:rStyle w:val="mord"/>
          <w:rFonts w:cstheme="minorHAnsi"/>
          <w:iCs/>
          <w:color w:val="111111"/>
          <w:sz w:val="40"/>
          <w:szCs w:val="40"/>
          <w:shd w:val="clear" w:color="auto" w:fill="FFFFFF"/>
        </w:rPr>
        <w:t>γ</w:t>
      </w:r>
      <w:r>
        <w:rPr>
          <w:rStyle w:val="mord"/>
          <w:rFonts w:cstheme="minorHAnsi"/>
          <w:iCs/>
          <w:color w:val="111111"/>
          <w:sz w:val="40"/>
          <w:szCs w:val="40"/>
          <w:shd w:val="clear" w:color="auto" w:fill="FFFFFF"/>
          <w:vertAlign w:val="subscript"/>
        </w:rPr>
        <w:t>i</w:t>
      </w:r>
      <w:proofErr w:type="spellEnd"/>
      <w:r>
        <w:rPr>
          <w:rStyle w:val="mord"/>
          <w:rFonts w:cstheme="minorHAnsi"/>
          <w:iCs/>
          <w:color w:val="111111"/>
          <w:sz w:val="40"/>
          <w:szCs w:val="40"/>
          <w:shd w:val="clear" w:color="auto" w:fill="FFFFFF"/>
        </w:rPr>
        <w:t>= β</w:t>
      </w:r>
      <w:r>
        <w:rPr>
          <w:rStyle w:val="mord"/>
          <w:rFonts w:cstheme="minorHAnsi"/>
          <w:iCs/>
          <w:color w:val="111111"/>
          <w:sz w:val="40"/>
          <w:szCs w:val="40"/>
          <w:shd w:val="clear" w:color="auto" w:fill="FFFFFF"/>
          <w:vertAlign w:val="subscript"/>
        </w:rPr>
        <w:t>0</w:t>
      </w:r>
      <w:r>
        <w:rPr>
          <w:rStyle w:val="mord"/>
          <w:rFonts w:cstheme="minorHAnsi"/>
          <w:iCs/>
          <w:color w:val="111111"/>
          <w:sz w:val="40"/>
          <w:szCs w:val="40"/>
          <w:shd w:val="clear" w:color="auto" w:fill="FFFFFF"/>
        </w:rPr>
        <w:t>+β</w:t>
      </w:r>
      <w:r>
        <w:rPr>
          <w:rStyle w:val="mord"/>
          <w:rFonts w:cstheme="minorHAnsi"/>
          <w:iCs/>
          <w:color w:val="111111"/>
          <w:sz w:val="40"/>
          <w:szCs w:val="40"/>
          <w:shd w:val="clear" w:color="auto" w:fill="FFFFFF"/>
          <w:vertAlign w:val="subscript"/>
        </w:rPr>
        <w:t>1</w:t>
      </w:r>
      <w:r>
        <w:rPr>
          <w:rStyle w:val="mord"/>
          <w:rFonts w:cstheme="minorHAnsi"/>
          <w:iCs/>
          <w:color w:val="111111"/>
          <w:sz w:val="40"/>
          <w:szCs w:val="40"/>
          <w:shd w:val="clear" w:color="auto" w:fill="FFFFFF"/>
        </w:rPr>
        <w:t>x</w:t>
      </w:r>
      <w:r>
        <w:rPr>
          <w:rStyle w:val="mord"/>
          <w:rFonts w:cstheme="minorHAnsi"/>
          <w:iCs/>
          <w:color w:val="111111"/>
          <w:sz w:val="40"/>
          <w:szCs w:val="40"/>
          <w:shd w:val="clear" w:color="auto" w:fill="FFFFFF"/>
          <w:vertAlign w:val="subscript"/>
        </w:rPr>
        <w:t>i1</w:t>
      </w:r>
      <w:r>
        <w:rPr>
          <w:rStyle w:val="mord"/>
          <w:rFonts w:cstheme="minorHAnsi"/>
          <w:iCs/>
          <w:color w:val="111111"/>
          <w:sz w:val="40"/>
          <w:szCs w:val="40"/>
          <w:shd w:val="clear" w:color="auto" w:fill="FFFFFF"/>
        </w:rPr>
        <w:t xml:space="preserve">+ε </w:t>
      </w:r>
      <w:r w:rsidR="001E6353" w:rsidRPr="007560CE">
        <w:rPr>
          <w:rStyle w:val="mord"/>
          <w:rFonts w:cstheme="minorHAnsi"/>
          <w:iCs/>
          <w:color w:val="111111"/>
          <w:sz w:val="28"/>
          <w:szCs w:val="28"/>
          <w:shd w:val="clear" w:color="auto" w:fill="FFFFFF"/>
        </w:rPr>
        <w:t>(1)</w:t>
      </w:r>
      <w:r w:rsidR="004055D3">
        <w:br/>
      </w:r>
    </w:p>
    <w:p w:rsidR="00357610" w:rsidRPr="0030774E" w:rsidRDefault="00AA5154" w:rsidP="00B20547">
      <w:pPr>
        <w:jc w:val="both"/>
        <w:rPr>
          <w:rFonts w:eastAsiaTheme="minorEastAsia" w:cstheme="minorHAnsi"/>
          <w:sz w:val="24"/>
          <w:szCs w:val="24"/>
        </w:rPr>
      </w:pPr>
      <w:r w:rsidRPr="009B02E4">
        <w:rPr>
          <w:rFonts w:eastAsiaTheme="minorEastAsia" w:cstheme="minorHAnsi"/>
          <w:sz w:val="24"/>
          <w:szCs w:val="24"/>
        </w:rPr>
        <w:t>Where</w:t>
      </w:r>
      <w:r w:rsidR="004055D3">
        <w:rPr>
          <w:rFonts w:eastAsiaTheme="minorEastAsia" w:cstheme="minorHAnsi"/>
          <w:sz w:val="24"/>
          <w:szCs w:val="24"/>
        </w:rPr>
        <w:t>:</w:t>
      </w:r>
      <w:r w:rsidR="004055D3" w:rsidRPr="004055D3">
        <w:rPr>
          <w:rStyle w:val="mord"/>
          <w:rFonts w:ascii="KaTeX_Math" w:hAnsi="KaTeX_Math"/>
          <w:i/>
          <w:iCs/>
          <w:color w:val="111111"/>
          <w:sz w:val="32"/>
          <w:szCs w:val="32"/>
          <w:shd w:val="clear" w:color="auto" w:fill="FFFFFF"/>
        </w:rPr>
        <w:t xml:space="preserve"> </w:t>
      </w:r>
      <w:proofErr w:type="spellStart"/>
      <w:r w:rsidR="003D2845">
        <w:rPr>
          <w:rStyle w:val="mord"/>
          <w:rFonts w:cstheme="minorHAnsi"/>
          <w:iCs/>
          <w:color w:val="111111"/>
          <w:sz w:val="40"/>
          <w:szCs w:val="40"/>
          <w:shd w:val="clear" w:color="auto" w:fill="FFFFFF"/>
        </w:rPr>
        <w:t>γ</w:t>
      </w:r>
      <w:r w:rsidR="003D2845">
        <w:rPr>
          <w:rStyle w:val="mord"/>
          <w:rFonts w:cstheme="minorHAnsi"/>
          <w:iCs/>
          <w:color w:val="111111"/>
          <w:sz w:val="40"/>
          <w:szCs w:val="40"/>
          <w:shd w:val="clear" w:color="auto" w:fill="FFFFFF"/>
          <w:vertAlign w:val="subscript"/>
        </w:rPr>
        <w:t>i</w:t>
      </w:r>
      <w:proofErr w:type="spellEnd"/>
      <w:r w:rsidR="003D2845" w:rsidRPr="0030774E">
        <w:rPr>
          <w:rFonts w:eastAsiaTheme="minorEastAsia" w:cstheme="minorHAnsi"/>
          <w:sz w:val="24"/>
          <w:szCs w:val="24"/>
        </w:rPr>
        <w:t xml:space="preserve"> </w:t>
      </w:r>
      <w:r w:rsidRPr="0030774E">
        <w:rPr>
          <w:rFonts w:eastAsiaTheme="minorEastAsia" w:cstheme="minorHAnsi"/>
          <w:sz w:val="24"/>
          <w:szCs w:val="24"/>
        </w:rPr>
        <w:t>=dependent variable</w:t>
      </w:r>
    </w:p>
    <w:p w:rsidR="00AA5154" w:rsidRPr="0030774E" w:rsidRDefault="00AA5154" w:rsidP="00B20547">
      <w:pPr>
        <w:jc w:val="both"/>
        <w:rPr>
          <w:rFonts w:cstheme="minorHAnsi"/>
          <w:sz w:val="24"/>
          <w:szCs w:val="24"/>
        </w:rPr>
      </w:pPr>
      <w:r w:rsidRPr="0030774E">
        <w:rPr>
          <w:rFonts w:eastAsiaTheme="minorEastAsia" w:cstheme="minorHAnsi"/>
          <w:sz w:val="24"/>
          <w:szCs w:val="24"/>
        </w:rPr>
        <w:t xml:space="preserve">               </w:t>
      </w:r>
      <w:r w:rsidR="003D2845">
        <w:rPr>
          <w:rStyle w:val="mord"/>
          <w:rFonts w:cstheme="minorHAnsi"/>
          <w:iCs/>
          <w:color w:val="111111"/>
          <w:sz w:val="40"/>
          <w:szCs w:val="40"/>
          <w:shd w:val="clear" w:color="auto" w:fill="FFFFFF"/>
        </w:rPr>
        <w:t>x</w:t>
      </w:r>
      <w:r w:rsidR="003D2845">
        <w:rPr>
          <w:rStyle w:val="mord"/>
          <w:rFonts w:cstheme="minorHAnsi"/>
          <w:iCs/>
          <w:color w:val="111111"/>
          <w:sz w:val="40"/>
          <w:szCs w:val="40"/>
          <w:shd w:val="clear" w:color="auto" w:fill="FFFFFF"/>
          <w:vertAlign w:val="subscript"/>
        </w:rPr>
        <w:t>i</w:t>
      </w:r>
      <w:r w:rsidR="003D2845" w:rsidRPr="0030774E">
        <w:rPr>
          <w:rFonts w:eastAsiaTheme="minorEastAsia" w:cstheme="minorHAnsi"/>
          <w:sz w:val="24"/>
          <w:szCs w:val="24"/>
        </w:rPr>
        <w:t xml:space="preserve"> </w:t>
      </w:r>
      <w:r w:rsidRPr="0030774E">
        <w:rPr>
          <w:rFonts w:eastAsiaTheme="minorEastAsia" w:cstheme="minorHAnsi"/>
          <w:sz w:val="24"/>
          <w:szCs w:val="24"/>
        </w:rPr>
        <w:t>=independent variable</w:t>
      </w:r>
    </w:p>
    <w:p w:rsidR="0044006E" w:rsidRPr="0030774E" w:rsidRDefault="004055D3" w:rsidP="00B20547">
      <w:pPr>
        <w:jc w:val="both"/>
        <w:rPr>
          <w:rFonts w:cstheme="minorHAnsi"/>
          <w:sz w:val="24"/>
          <w:szCs w:val="24"/>
        </w:rPr>
      </w:pPr>
      <w:r w:rsidRPr="0030774E">
        <w:rPr>
          <w:rStyle w:val="mord"/>
          <w:rFonts w:cstheme="minorHAnsi"/>
          <w:i/>
          <w:iCs/>
          <w:color w:val="111111"/>
          <w:sz w:val="24"/>
          <w:szCs w:val="24"/>
          <w:shd w:val="clear" w:color="auto" w:fill="FFFFFF"/>
        </w:rPr>
        <w:t xml:space="preserve">         </w:t>
      </w:r>
      <w:r w:rsidR="003D2845">
        <w:rPr>
          <w:rStyle w:val="mord"/>
          <w:rFonts w:cstheme="minorHAnsi"/>
          <w:iCs/>
          <w:color w:val="111111"/>
          <w:sz w:val="40"/>
          <w:szCs w:val="40"/>
          <w:shd w:val="clear" w:color="auto" w:fill="FFFFFF"/>
        </w:rPr>
        <w:t>ε</w:t>
      </w:r>
      <w:r w:rsidR="003D2845" w:rsidRPr="0030774E">
        <w:rPr>
          <w:rFonts w:cstheme="minorHAnsi"/>
          <w:sz w:val="24"/>
          <w:szCs w:val="24"/>
        </w:rPr>
        <w:t xml:space="preserve"> </w:t>
      </w:r>
      <w:r w:rsidR="003D2845">
        <w:rPr>
          <w:rFonts w:cstheme="minorHAnsi"/>
          <w:sz w:val="24"/>
          <w:szCs w:val="24"/>
        </w:rPr>
        <w:t>=</w:t>
      </w:r>
      <w:r w:rsidR="00A90757" w:rsidRPr="0030774E">
        <w:rPr>
          <w:rFonts w:cstheme="minorHAnsi"/>
          <w:sz w:val="24"/>
          <w:szCs w:val="24"/>
        </w:rPr>
        <w:t>error of the linear model and takes into account the variability in Y</w:t>
      </w:r>
    </w:p>
    <w:p w:rsidR="00A90757" w:rsidRPr="0030774E" w:rsidRDefault="003D2845" w:rsidP="00B20547">
      <w:pPr>
        <w:jc w:val="both"/>
        <w:rPr>
          <w:rStyle w:val="af"/>
          <w:rFonts w:cstheme="minorHAnsi"/>
          <w:i w:val="0"/>
          <w:iCs w:val="0"/>
          <w:color w:val="111111"/>
          <w:sz w:val="24"/>
          <w:szCs w:val="24"/>
          <w:shd w:val="clear" w:color="auto" w:fill="FFFFFF"/>
        </w:rPr>
      </w:pPr>
      <w:r>
        <w:rPr>
          <w:rStyle w:val="mord"/>
          <w:rFonts w:cstheme="minorHAnsi"/>
          <w:iCs/>
          <w:color w:val="111111"/>
          <w:sz w:val="40"/>
          <w:szCs w:val="40"/>
          <w:shd w:val="clear" w:color="auto" w:fill="FFFFFF"/>
        </w:rPr>
        <w:t>β</w:t>
      </w:r>
      <w:r>
        <w:rPr>
          <w:rStyle w:val="mord"/>
          <w:rFonts w:cstheme="minorHAnsi"/>
          <w:iCs/>
          <w:color w:val="111111"/>
          <w:sz w:val="40"/>
          <w:szCs w:val="40"/>
          <w:shd w:val="clear" w:color="auto" w:fill="FFFFFF"/>
          <w:vertAlign w:val="subscript"/>
        </w:rPr>
        <w:t>0</w:t>
      </w:r>
      <w:r>
        <w:rPr>
          <w:rStyle w:val="mord"/>
          <w:rFonts w:cstheme="minorHAnsi"/>
          <w:iCs/>
          <w:color w:val="111111"/>
          <w:sz w:val="40"/>
          <w:szCs w:val="40"/>
          <w:shd w:val="clear" w:color="auto" w:fill="FFFFFF"/>
        </w:rPr>
        <w:t>+β</w:t>
      </w:r>
      <w:r>
        <w:rPr>
          <w:rStyle w:val="mord"/>
          <w:rFonts w:cstheme="minorHAnsi"/>
          <w:iCs/>
          <w:color w:val="111111"/>
          <w:sz w:val="40"/>
          <w:szCs w:val="40"/>
          <w:shd w:val="clear" w:color="auto" w:fill="FFFFFF"/>
          <w:vertAlign w:val="subscript"/>
        </w:rPr>
        <w:t>1</w:t>
      </w:r>
      <w:r w:rsidR="00A90757" w:rsidRPr="0030774E">
        <w:rPr>
          <w:rStyle w:val="af"/>
          <w:rFonts w:cstheme="minorHAnsi"/>
          <w:color w:val="222222"/>
          <w:sz w:val="24"/>
          <w:szCs w:val="24"/>
          <w:shd w:val="clear" w:color="auto" w:fill="FFFFFF"/>
        </w:rPr>
        <w:t xml:space="preserve">= </w:t>
      </w:r>
      <w:r w:rsidR="00A90757" w:rsidRPr="0030774E">
        <w:rPr>
          <w:rStyle w:val="af"/>
          <w:rFonts w:cstheme="minorHAnsi"/>
          <w:i w:val="0"/>
          <w:color w:val="222222"/>
          <w:sz w:val="24"/>
          <w:szCs w:val="24"/>
          <w:shd w:val="clear" w:color="auto" w:fill="FFFFFF"/>
        </w:rPr>
        <w:t>model parameters</w:t>
      </w:r>
      <w:r w:rsidR="004055D3" w:rsidRPr="0030774E">
        <w:rPr>
          <w:rStyle w:val="af"/>
          <w:rFonts w:cstheme="minorHAnsi"/>
          <w:i w:val="0"/>
          <w:color w:val="222222"/>
          <w:sz w:val="24"/>
          <w:szCs w:val="24"/>
          <w:shd w:val="clear" w:color="auto" w:fill="FFFFFF"/>
        </w:rPr>
        <w:t xml:space="preserve">, </w:t>
      </w:r>
      <w:r>
        <w:rPr>
          <w:rStyle w:val="mord"/>
          <w:rFonts w:cstheme="minorHAnsi"/>
          <w:iCs/>
          <w:color w:val="111111"/>
          <w:sz w:val="40"/>
          <w:szCs w:val="40"/>
          <w:shd w:val="clear" w:color="auto" w:fill="FFFFFF"/>
        </w:rPr>
        <w:t>β</w:t>
      </w:r>
      <w:r>
        <w:rPr>
          <w:rStyle w:val="mord"/>
          <w:rFonts w:cstheme="minorHAnsi"/>
          <w:iCs/>
          <w:color w:val="111111"/>
          <w:sz w:val="40"/>
          <w:szCs w:val="40"/>
          <w:shd w:val="clear" w:color="auto" w:fill="FFFFFF"/>
          <w:vertAlign w:val="subscript"/>
        </w:rPr>
        <w:t>0</w:t>
      </w:r>
      <w:r w:rsidR="004055D3" w:rsidRPr="0030774E">
        <w:rPr>
          <w:rStyle w:val="mord"/>
          <w:rFonts w:cstheme="minorHAnsi"/>
          <w:color w:val="111111"/>
          <w:sz w:val="24"/>
          <w:szCs w:val="24"/>
          <w:shd w:val="clear" w:color="auto" w:fill="FFFFFF"/>
        </w:rPr>
        <w:t xml:space="preserve">- </w:t>
      </w:r>
      <w:r>
        <w:rPr>
          <w:rStyle w:val="mord"/>
          <w:rFonts w:cstheme="minorHAnsi"/>
          <w:iCs/>
          <w:color w:val="111111"/>
          <w:sz w:val="40"/>
          <w:szCs w:val="40"/>
          <w:shd w:val="clear" w:color="auto" w:fill="FFFFFF"/>
        </w:rPr>
        <w:t>γ</w:t>
      </w:r>
      <w:r w:rsidR="004055D3" w:rsidRPr="0030774E">
        <w:rPr>
          <w:rStyle w:val="mord"/>
          <w:rFonts w:cstheme="minorHAnsi"/>
          <w:color w:val="111111"/>
          <w:sz w:val="24"/>
          <w:szCs w:val="24"/>
          <w:shd w:val="clear" w:color="auto" w:fill="FFFFFF"/>
        </w:rPr>
        <w:t xml:space="preserve">-intercept, which is constant term and </w:t>
      </w:r>
      <w:r>
        <w:rPr>
          <w:rStyle w:val="mord"/>
          <w:rFonts w:cstheme="minorHAnsi"/>
          <w:iCs/>
          <w:color w:val="111111"/>
          <w:sz w:val="40"/>
          <w:szCs w:val="40"/>
          <w:shd w:val="clear" w:color="auto" w:fill="FFFFFF"/>
        </w:rPr>
        <w:t>β</w:t>
      </w:r>
      <w:r>
        <w:rPr>
          <w:rStyle w:val="mord"/>
          <w:rFonts w:cstheme="minorHAnsi"/>
          <w:iCs/>
          <w:color w:val="111111"/>
          <w:sz w:val="40"/>
          <w:szCs w:val="40"/>
          <w:shd w:val="clear" w:color="auto" w:fill="FFFFFF"/>
          <w:vertAlign w:val="subscript"/>
        </w:rPr>
        <w:t>1</w:t>
      </w:r>
      <w:r w:rsidR="004055D3" w:rsidRPr="0030774E">
        <w:rPr>
          <w:rStyle w:val="mord"/>
          <w:rFonts w:cstheme="minorHAnsi"/>
          <w:color w:val="111111"/>
          <w:sz w:val="24"/>
          <w:szCs w:val="24"/>
          <w:shd w:val="clear" w:color="auto" w:fill="FFFFFF"/>
        </w:rPr>
        <w:t>- slope coefficients for each independent variable</w:t>
      </w:r>
      <w:r w:rsidR="009D3D60">
        <w:rPr>
          <w:rStyle w:val="mord"/>
          <w:rFonts w:cstheme="minorHAnsi"/>
          <w:color w:val="111111"/>
          <w:sz w:val="24"/>
          <w:szCs w:val="24"/>
          <w:shd w:val="clear" w:color="auto" w:fill="FFFFFF"/>
        </w:rPr>
        <w:t>.</w:t>
      </w:r>
    </w:p>
    <w:p w:rsidR="00A90757" w:rsidRPr="009B02E4" w:rsidRDefault="00A90757" w:rsidP="00B20547">
      <w:pPr>
        <w:jc w:val="both"/>
        <w:rPr>
          <w:rStyle w:val="af"/>
          <w:rFonts w:cstheme="minorHAnsi"/>
          <w:i w:val="0"/>
          <w:color w:val="222222"/>
          <w:sz w:val="24"/>
          <w:szCs w:val="24"/>
          <w:shd w:val="clear" w:color="auto" w:fill="FFFFFF"/>
        </w:rPr>
      </w:pPr>
      <w:r w:rsidRPr="009B02E4">
        <w:rPr>
          <w:rStyle w:val="af"/>
          <w:rFonts w:cstheme="minorHAnsi"/>
          <w:i w:val="0"/>
          <w:color w:val="222222"/>
          <w:sz w:val="24"/>
          <w:szCs w:val="24"/>
          <w:shd w:val="clear" w:color="auto" w:fill="FFFFFF"/>
        </w:rPr>
        <w:lastRenderedPageBreak/>
        <w:t>The results that can be represented by a linear relationship are a positive linear link, a negative linear link, or no link at all between the variables</w:t>
      </w:r>
      <w:r w:rsidR="00232B59" w:rsidRPr="009B02E4">
        <w:rPr>
          <w:rStyle w:val="af"/>
          <w:rFonts w:cstheme="minorHAnsi"/>
          <w:i w:val="0"/>
          <w:color w:val="222222"/>
          <w:sz w:val="24"/>
          <w:szCs w:val="24"/>
          <w:shd w:val="clear" w:color="auto" w:fill="FFFFFF"/>
        </w:rPr>
        <w:t xml:space="preserve"> </w:t>
      </w:r>
      <w:sdt>
        <w:sdtPr>
          <w:rPr>
            <w:rStyle w:val="af"/>
            <w:rFonts w:cstheme="minorHAnsi"/>
            <w:i w:val="0"/>
            <w:color w:val="222222"/>
            <w:sz w:val="24"/>
            <w:szCs w:val="24"/>
            <w:shd w:val="clear" w:color="auto" w:fill="FFFFFF"/>
          </w:rPr>
          <w:id w:val="1263498316"/>
          <w:citation/>
        </w:sdtPr>
        <w:sdtEndPr>
          <w:rPr>
            <w:rStyle w:val="af"/>
          </w:rPr>
        </w:sdtEndPr>
        <w:sdtContent>
          <w:r w:rsidR="00232B59" w:rsidRPr="009B02E4">
            <w:rPr>
              <w:rStyle w:val="af"/>
              <w:rFonts w:cstheme="minorHAnsi"/>
              <w:i w:val="0"/>
              <w:color w:val="222222"/>
              <w:sz w:val="24"/>
              <w:szCs w:val="24"/>
              <w:shd w:val="clear" w:color="auto" w:fill="FFFFFF"/>
            </w:rPr>
            <w:fldChar w:fldCharType="begin"/>
          </w:r>
          <w:r w:rsidR="009B32E4">
            <w:rPr>
              <w:rStyle w:val="af"/>
              <w:rFonts w:cstheme="minorHAnsi"/>
              <w:i w:val="0"/>
              <w:color w:val="222222"/>
              <w:sz w:val="24"/>
              <w:szCs w:val="24"/>
              <w:shd w:val="clear" w:color="auto" w:fill="FFFFFF"/>
            </w:rPr>
            <w:instrText xml:space="preserve">CITATION TWi14 \l 1033 </w:instrText>
          </w:r>
          <w:r w:rsidR="00232B59" w:rsidRPr="009B02E4">
            <w:rPr>
              <w:rStyle w:val="af"/>
              <w:rFonts w:cstheme="minorHAnsi"/>
              <w:i w:val="0"/>
              <w:color w:val="222222"/>
              <w:sz w:val="24"/>
              <w:szCs w:val="24"/>
              <w:shd w:val="clear" w:color="auto" w:fill="FFFFFF"/>
            </w:rPr>
            <w:fldChar w:fldCharType="separate"/>
          </w:r>
          <w:r w:rsidR="00C94E4F" w:rsidRPr="00C94E4F">
            <w:rPr>
              <w:rFonts w:cstheme="minorHAnsi"/>
              <w:noProof/>
              <w:color w:val="222222"/>
              <w:sz w:val="24"/>
              <w:szCs w:val="24"/>
              <w:shd w:val="clear" w:color="auto" w:fill="FFFFFF"/>
            </w:rPr>
            <w:t>(Williams, et al., 2014)</w:t>
          </w:r>
          <w:r w:rsidR="00232B59" w:rsidRPr="009B02E4">
            <w:rPr>
              <w:rStyle w:val="af"/>
              <w:rFonts w:cstheme="minorHAnsi"/>
              <w:i w:val="0"/>
              <w:color w:val="222222"/>
              <w:sz w:val="24"/>
              <w:szCs w:val="24"/>
              <w:shd w:val="clear" w:color="auto" w:fill="FFFFFF"/>
            </w:rPr>
            <w:fldChar w:fldCharType="end"/>
          </w:r>
        </w:sdtContent>
      </w:sdt>
      <w:r w:rsidRPr="009B02E4">
        <w:rPr>
          <w:rStyle w:val="af"/>
          <w:rFonts w:cstheme="minorHAnsi"/>
          <w:i w:val="0"/>
          <w:color w:val="222222"/>
          <w:sz w:val="24"/>
          <w:szCs w:val="24"/>
          <w:shd w:val="clear" w:color="auto" w:fill="FFFFFF"/>
        </w:rPr>
        <w:t xml:space="preserve">. </w:t>
      </w:r>
      <w:r w:rsidR="00232B59" w:rsidRPr="009B02E4">
        <w:rPr>
          <w:rStyle w:val="af"/>
          <w:rFonts w:cstheme="minorHAnsi"/>
          <w:i w:val="0"/>
          <w:color w:val="222222"/>
          <w:sz w:val="24"/>
          <w:szCs w:val="24"/>
          <w:shd w:val="clear" w:color="auto" w:fill="FFFFFF"/>
        </w:rPr>
        <w:t>T</w:t>
      </w:r>
      <w:r w:rsidRPr="009B02E4">
        <w:rPr>
          <w:rStyle w:val="af"/>
          <w:rFonts w:cstheme="minorHAnsi"/>
          <w:i w:val="0"/>
          <w:color w:val="222222"/>
          <w:sz w:val="24"/>
          <w:szCs w:val="24"/>
          <w:shd w:val="clear" w:color="auto" w:fill="FFFFFF"/>
        </w:rPr>
        <w:t>hrough regression analysis the managers and investors of the companies can look more closely into the b</w:t>
      </w:r>
      <w:r w:rsidR="004055D3">
        <w:rPr>
          <w:rStyle w:val="af"/>
          <w:rFonts w:cstheme="minorHAnsi"/>
          <w:i w:val="0"/>
          <w:color w:val="222222"/>
          <w:sz w:val="24"/>
          <w:szCs w:val="24"/>
          <w:shd w:val="clear" w:color="auto" w:fill="FFFFFF"/>
        </w:rPr>
        <w:t xml:space="preserve">usiness, </w:t>
      </w:r>
      <w:r w:rsidRPr="009B02E4">
        <w:rPr>
          <w:rStyle w:val="af"/>
          <w:rFonts w:cstheme="minorHAnsi"/>
          <w:i w:val="0"/>
          <w:color w:val="222222"/>
          <w:sz w:val="24"/>
          <w:szCs w:val="24"/>
          <w:shd w:val="clear" w:color="auto" w:fill="FFFFFF"/>
        </w:rPr>
        <w:t>and make needed improvements, because the model reflects connectedness of the variables</w:t>
      </w:r>
      <w:r w:rsidR="00232B59" w:rsidRPr="009B02E4">
        <w:rPr>
          <w:rStyle w:val="af"/>
          <w:rFonts w:cstheme="minorHAnsi"/>
          <w:i w:val="0"/>
          <w:color w:val="222222"/>
          <w:sz w:val="24"/>
          <w:szCs w:val="24"/>
          <w:shd w:val="clear" w:color="auto" w:fill="FFFFFF"/>
        </w:rPr>
        <w:t>.</w:t>
      </w:r>
    </w:p>
    <w:p w:rsidR="009B02E4" w:rsidRDefault="009B02E4" w:rsidP="00B20547">
      <w:pPr>
        <w:jc w:val="both"/>
        <w:rPr>
          <w:rFonts w:cstheme="minorHAnsi"/>
          <w:sz w:val="24"/>
          <w:szCs w:val="24"/>
        </w:rPr>
      </w:pPr>
      <w:r w:rsidRPr="009B02E4">
        <w:rPr>
          <w:rFonts w:cstheme="minorHAnsi"/>
          <w:sz w:val="24"/>
          <w:szCs w:val="24"/>
        </w:rPr>
        <w:t xml:space="preserve">We have already mentioned that </w:t>
      </w:r>
      <w:r w:rsidR="002971D6">
        <w:rPr>
          <w:rFonts w:cstheme="minorHAnsi"/>
          <w:sz w:val="24"/>
          <w:szCs w:val="24"/>
        </w:rPr>
        <w:t>when more than two explanatory</w:t>
      </w:r>
      <w:r w:rsidRPr="009B02E4">
        <w:rPr>
          <w:rFonts w:cstheme="minorHAnsi"/>
          <w:sz w:val="24"/>
          <w:szCs w:val="24"/>
        </w:rPr>
        <w:t xml:space="preserve"> variables are applied, the regression model extends into </w:t>
      </w:r>
      <w:r w:rsidR="00D04184">
        <w:rPr>
          <w:rFonts w:cstheme="minorHAnsi"/>
          <w:sz w:val="24"/>
          <w:szCs w:val="24"/>
        </w:rPr>
        <w:t xml:space="preserve">a </w:t>
      </w:r>
      <w:r w:rsidRPr="009B02E4">
        <w:rPr>
          <w:rFonts w:cstheme="minorHAnsi"/>
          <w:sz w:val="24"/>
          <w:szCs w:val="24"/>
        </w:rPr>
        <w:t>multiple regression model</w:t>
      </w:r>
      <w:r>
        <w:rPr>
          <w:rFonts w:cstheme="minorHAnsi"/>
          <w:sz w:val="24"/>
          <w:szCs w:val="24"/>
        </w:rPr>
        <w:t xml:space="preserve">. </w:t>
      </w:r>
      <w:r w:rsidR="002971D6">
        <w:rPr>
          <w:rFonts w:cstheme="minorHAnsi"/>
          <w:sz w:val="24"/>
          <w:szCs w:val="24"/>
        </w:rPr>
        <w:t>T</w:t>
      </w:r>
      <w:r w:rsidR="002971D6" w:rsidRPr="002971D6">
        <w:rPr>
          <w:rFonts w:cstheme="minorHAnsi"/>
          <w:sz w:val="24"/>
          <w:szCs w:val="24"/>
        </w:rPr>
        <w:t>his statistical technique was proposed by Karl Friedrich Gauss and is still widely used</w:t>
      </w:r>
      <w:r w:rsidR="005513D8">
        <w:rPr>
          <w:rFonts w:cstheme="minorHAnsi"/>
          <w:sz w:val="24"/>
          <w:szCs w:val="24"/>
        </w:rPr>
        <w:t xml:space="preserve"> in financial inference</w:t>
      </w:r>
      <w:r w:rsidR="002971D6">
        <w:rPr>
          <w:rFonts w:cstheme="minorHAnsi"/>
          <w:sz w:val="24"/>
          <w:szCs w:val="24"/>
        </w:rPr>
        <w:t xml:space="preserve">, </w:t>
      </w:r>
      <w:r w:rsidR="002971D6" w:rsidRPr="002971D6">
        <w:rPr>
          <w:rFonts w:cstheme="minorHAnsi"/>
          <w:sz w:val="24"/>
          <w:szCs w:val="24"/>
        </w:rPr>
        <w:t>because the purpose is to model the linear relationship between dependent and independent variables</w:t>
      </w:r>
      <w:r w:rsidR="002971D6">
        <w:rPr>
          <w:rFonts w:cstheme="minorHAnsi"/>
          <w:sz w:val="24"/>
          <w:szCs w:val="24"/>
        </w:rPr>
        <w:t>. T</w:t>
      </w:r>
      <w:r w:rsidR="002971D6" w:rsidRPr="002971D6">
        <w:rPr>
          <w:rFonts w:cstheme="minorHAnsi"/>
          <w:sz w:val="24"/>
          <w:szCs w:val="24"/>
        </w:rPr>
        <w:t>he mathematical formula for this regression is as follows</w:t>
      </w:r>
      <w:r w:rsidR="002971D6">
        <w:rPr>
          <w:rFonts w:cstheme="minorHAnsi"/>
          <w:sz w:val="24"/>
          <w:szCs w:val="24"/>
        </w:rPr>
        <w:t xml:space="preserve"> </w:t>
      </w:r>
      <w:sdt>
        <w:sdtPr>
          <w:rPr>
            <w:rFonts w:cstheme="minorHAnsi"/>
            <w:sz w:val="24"/>
            <w:szCs w:val="24"/>
          </w:rPr>
          <w:id w:val="296798247"/>
          <w:citation/>
        </w:sdtPr>
        <w:sdtEndPr/>
        <w:sdtContent>
          <w:r w:rsidR="002971D6">
            <w:rPr>
              <w:rFonts w:cstheme="minorHAnsi"/>
              <w:sz w:val="24"/>
              <w:szCs w:val="24"/>
            </w:rPr>
            <w:fldChar w:fldCharType="begin"/>
          </w:r>
          <w:r w:rsidR="002971D6">
            <w:rPr>
              <w:rFonts w:cstheme="minorHAnsi"/>
              <w:sz w:val="24"/>
              <w:szCs w:val="24"/>
            </w:rPr>
            <w:instrText xml:space="preserve"> CITATION Dra11 \l 1033 </w:instrText>
          </w:r>
          <w:r w:rsidR="002971D6">
            <w:rPr>
              <w:rFonts w:cstheme="minorHAnsi"/>
              <w:sz w:val="24"/>
              <w:szCs w:val="24"/>
            </w:rPr>
            <w:fldChar w:fldCharType="separate"/>
          </w:r>
          <w:r w:rsidR="00C94E4F" w:rsidRPr="00C94E4F">
            <w:rPr>
              <w:rFonts w:cstheme="minorHAnsi"/>
              <w:noProof/>
              <w:sz w:val="24"/>
              <w:szCs w:val="24"/>
            </w:rPr>
            <w:t>(Smith, 2011)</w:t>
          </w:r>
          <w:r w:rsidR="002971D6">
            <w:rPr>
              <w:rFonts w:cstheme="minorHAnsi"/>
              <w:sz w:val="24"/>
              <w:szCs w:val="24"/>
            </w:rPr>
            <w:fldChar w:fldCharType="end"/>
          </w:r>
        </w:sdtContent>
      </w:sdt>
      <w:r w:rsidR="002971D6">
        <w:rPr>
          <w:rFonts w:cstheme="minorHAnsi"/>
          <w:sz w:val="24"/>
          <w:szCs w:val="24"/>
        </w:rPr>
        <w:t xml:space="preserve">: </w:t>
      </w:r>
    </w:p>
    <w:p w:rsidR="00576187" w:rsidRDefault="00576187" w:rsidP="00576187">
      <w:pPr>
        <w:tabs>
          <w:tab w:val="left" w:pos="3090"/>
          <w:tab w:val="center" w:pos="4680"/>
        </w:tabs>
        <w:rPr>
          <w:rStyle w:val="mord"/>
          <w:rFonts w:cstheme="minorHAnsi"/>
          <w:iCs/>
          <w:color w:val="111111"/>
          <w:sz w:val="40"/>
          <w:szCs w:val="40"/>
          <w:shd w:val="clear" w:color="auto" w:fill="FFFFFF"/>
        </w:rPr>
      </w:pPr>
    </w:p>
    <w:p w:rsidR="009B02E4" w:rsidRDefault="006445AE" w:rsidP="00576187">
      <w:pPr>
        <w:tabs>
          <w:tab w:val="left" w:pos="3090"/>
          <w:tab w:val="center" w:pos="4680"/>
        </w:tabs>
        <w:jc w:val="center"/>
        <w:rPr>
          <w:rFonts w:cstheme="minorHAnsi"/>
          <w:sz w:val="24"/>
          <w:szCs w:val="24"/>
        </w:rPr>
      </w:pPr>
      <w:proofErr w:type="spellStart"/>
      <w:r>
        <w:rPr>
          <w:rStyle w:val="mord"/>
          <w:rFonts w:cstheme="minorHAnsi"/>
          <w:iCs/>
          <w:color w:val="111111"/>
          <w:sz w:val="40"/>
          <w:szCs w:val="40"/>
          <w:shd w:val="clear" w:color="auto" w:fill="FFFFFF"/>
        </w:rPr>
        <w:t>γ</w:t>
      </w:r>
      <w:r>
        <w:rPr>
          <w:rStyle w:val="mord"/>
          <w:rFonts w:cstheme="minorHAnsi"/>
          <w:iCs/>
          <w:color w:val="111111"/>
          <w:sz w:val="40"/>
          <w:szCs w:val="40"/>
          <w:shd w:val="clear" w:color="auto" w:fill="FFFFFF"/>
          <w:vertAlign w:val="subscript"/>
        </w:rPr>
        <w:t>i</w:t>
      </w:r>
      <w:proofErr w:type="spellEnd"/>
      <w:r>
        <w:rPr>
          <w:rStyle w:val="mord"/>
          <w:rFonts w:cstheme="minorHAnsi"/>
          <w:iCs/>
          <w:color w:val="111111"/>
          <w:sz w:val="40"/>
          <w:szCs w:val="40"/>
          <w:shd w:val="clear" w:color="auto" w:fill="FFFFFF"/>
        </w:rPr>
        <w:t>= β</w:t>
      </w:r>
      <w:r>
        <w:rPr>
          <w:rStyle w:val="mord"/>
          <w:rFonts w:cstheme="minorHAnsi"/>
          <w:iCs/>
          <w:color w:val="111111"/>
          <w:sz w:val="40"/>
          <w:szCs w:val="40"/>
          <w:shd w:val="clear" w:color="auto" w:fill="FFFFFF"/>
          <w:vertAlign w:val="subscript"/>
        </w:rPr>
        <w:t>0</w:t>
      </w:r>
      <w:r>
        <w:rPr>
          <w:rStyle w:val="mord"/>
          <w:rFonts w:cstheme="minorHAnsi"/>
          <w:iCs/>
          <w:color w:val="111111"/>
          <w:sz w:val="40"/>
          <w:szCs w:val="40"/>
          <w:shd w:val="clear" w:color="auto" w:fill="FFFFFF"/>
        </w:rPr>
        <w:t>+β</w:t>
      </w:r>
      <w:r>
        <w:rPr>
          <w:rStyle w:val="mord"/>
          <w:rFonts w:cstheme="minorHAnsi"/>
          <w:iCs/>
          <w:color w:val="111111"/>
          <w:sz w:val="40"/>
          <w:szCs w:val="40"/>
          <w:shd w:val="clear" w:color="auto" w:fill="FFFFFF"/>
          <w:vertAlign w:val="subscript"/>
        </w:rPr>
        <w:t>1</w:t>
      </w:r>
      <w:r>
        <w:rPr>
          <w:rStyle w:val="mord"/>
          <w:rFonts w:cstheme="minorHAnsi"/>
          <w:iCs/>
          <w:color w:val="111111"/>
          <w:sz w:val="40"/>
          <w:szCs w:val="40"/>
          <w:shd w:val="clear" w:color="auto" w:fill="FFFFFF"/>
        </w:rPr>
        <w:t>x</w:t>
      </w:r>
      <w:r>
        <w:rPr>
          <w:rStyle w:val="mord"/>
          <w:rFonts w:cstheme="minorHAnsi"/>
          <w:iCs/>
          <w:color w:val="111111"/>
          <w:sz w:val="40"/>
          <w:szCs w:val="40"/>
          <w:shd w:val="clear" w:color="auto" w:fill="FFFFFF"/>
          <w:vertAlign w:val="subscript"/>
        </w:rPr>
        <w:t>i1</w:t>
      </w:r>
      <w:r>
        <w:rPr>
          <w:rStyle w:val="mord"/>
          <w:rFonts w:cstheme="minorHAnsi"/>
          <w:iCs/>
          <w:color w:val="111111"/>
          <w:sz w:val="40"/>
          <w:szCs w:val="40"/>
          <w:shd w:val="clear" w:color="auto" w:fill="FFFFFF"/>
        </w:rPr>
        <w:t>+β</w:t>
      </w:r>
      <w:r>
        <w:rPr>
          <w:rStyle w:val="mord"/>
          <w:rFonts w:cstheme="minorHAnsi"/>
          <w:iCs/>
          <w:color w:val="111111"/>
          <w:sz w:val="40"/>
          <w:szCs w:val="40"/>
          <w:shd w:val="clear" w:color="auto" w:fill="FFFFFF"/>
          <w:vertAlign w:val="subscript"/>
        </w:rPr>
        <w:t>2</w:t>
      </w:r>
      <w:r>
        <w:rPr>
          <w:rStyle w:val="mord"/>
          <w:rFonts w:cstheme="minorHAnsi"/>
          <w:iCs/>
          <w:color w:val="111111"/>
          <w:sz w:val="40"/>
          <w:szCs w:val="40"/>
          <w:shd w:val="clear" w:color="auto" w:fill="FFFFFF"/>
        </w:rPr>
        <w:t>x</w:t>
      </w:r>
      <w:r>
        <w:rPr>
          <w:rStyle w:val="mord"/>
          <w:rFonts w:cstheme="minorHAnsi"/>
          <w:iCs/>
          <w:color w:val="111111"/>
          <w:sz w:val="40"/>
          <w:szCs w:val="40"/>
          <w:shd w:val="clear" w:color="auto" w:fill="FFFFFF"/>
          <w:vertAlign w:val="subscript"/>
        </w:rPr>
        <w:t>i2</w:t>
      </w:r>
      <w:r>
        <w:rPr>
          <w:rStyle w:val="mord"/>
          <w:rFonts w:cstheme="minorHAnsi"/>
          <w:iCs/>
          <w:color w:val="111111"/>
          <w:sz w:val="40"/>
          <w:szCs w:val="40"/>
          <w:shd w:val="clear" w:color="auto" w:fill="FFFFFF"/>
        </w:rPr>
        <w:t>+…+β</w:t>
      </w:r>
      <w:proofErr w:type="spellStart"/>
      <w:r>
        <w:rPr>
          <w:rStyle w:val="mord"/>
          <w:rFonts w:cstheme="minorHAnsi"/>
          <w:iCs/>
          <w:color w:val="111111"/>
          <w:sz w:val="40"/>
          <w:szCs w:val="40"/>
          <w:shd w:val="clear" w:color="auto" w:fill="FFFFFF"/>
          <w:vertAlign w:val="subscript"/>
        </w:rPr>
        <w:t>p</w:t>
      </w:r>
      <w:r>
        <w:rPr>
          <w:rStyle w:val="mord"/>
          <w:rFonts w:cstheme="minorHAnsi"/>
          <w:iCs/>
          <w:color w:val="111111"/>
          <w:sz w:val="40"/>
          <w:szCs w:val="40"/>
          <w:shd w:val="clear" w:color="auto" w:fill="FFFFFF"/>
        </w:rPr>
        <w:t>x</w:t>
      </w:r>
      <w:r>
        <w:rPr>
          <w:rStyle w:val="mord"/>
          <w:rFonts w:cstheme="minorHAnsi"/>
          <w:iCs/>
          <w:color w:val="111111"/>
          <w:sz w:val="40"/>
          <w:szCs w:val="40"/>
          <w:shd w:val="clear" w:color="auto" w:fill="FFFFFF"/>
          <w:vertAlign w:val="subscript"/>
        </w:rPr>
        <w:t>ip</w:t>
      </w:r>
      <w:proofErr w:type="spellEnd"/>
      <w:r>
        <w:rPr>
          <w:rStyle w:val="mord"/>
          <w:rFonts w:cstheme="minorHAnsi"/>
          <w:iCs/>
          <w:color w:val="111111"/>
          <w:sz w:val="40"/>
          <w:szCs w:val="40"/>
          <w:shd w:val="clear" w:color="auto" w:fill="FFFFFF"/>
        </w:rPr>
        <w:t>+</w:t>
      </w:r>
      <w:r w:rsidRPr="006445AE">
        <w:rPr>
          <w:rStyle w:val="mord"/>
          <w:rFonts w:cstheme="minorHAnsi"/>
          <w:iCs/>
          <w:color w:val="111111"/>
          <w:sz w:val="40"/>
          <w:szCs w:val="40"/>
          <w:shd w:val="clear" w:color="auto" w:fill="FFFFFF"/>
        </w:rPr>
        <w:t xml:space="preserve"> </w:t>
      </w:r>
      <w:r>
        <w:rPr>
          <w:rStyle w:val="mord"/>
          <w:rFonts w:cstheme="minorHAnsi"/>
          <w:iCs/>
          <w:color w:val="111111"/>
          <w:sz w:val="40"/>
          <w:szCs w:val="40"/>
          <w:shd w:val="clear" w:color="auto" w:fill="FFFFFF"/>
        </w:rPr>
        <w:t xml:space="preserve">ε </w:t>
      </w:r>
      <w:r>
        <w:rPr>
          <w:rStyle w:val="vlist-s"/>
          <w:sz w:val="2"/>
          <w:szCs w:val="2"/>
        </w:rPr>
        <w:tab/>
      </w:r>
      <w:r w:rsidR="002971D6">
        <w:rPr>
          <w:rStyle w:val="vlist-s"/>
          <w:sz w:val="2"/>
          <w:szCs w:val="2"/>
        </w:rPr>
        <w:t>​</w:t>
      </w:r>
      <w:r w:rsidR="001E6353">
        <w:rPr>
          <w:rStyle w:val="mord"/>
          <w:rFonts w:ascii="KaTeX_Math" w:hAnsi="KaTeX_Math"/>
          <w:i/>
          <w:iCs/>
          <w:color w:val="111111"/>
          <w:sz w:val="32"/>
          <w:szCs w:val="32"/>
          <w:shd w:val="clear" w:color="auto" w:fill="FFFFFF"/>
        </w:rPr>
        <w:t xml:space="preserve"> </w:t>
      </w:r>
      <w:r w:rsidR="001E6353" w:rsidRPr="007560CE">
        <w:rPr>
          <w:rStyle w:val="mord"/>
          <w:rFonts w:cstheme="minorHAnsi"/>
          <w:iCs/>
          <w:color w:val="111111"/>
          <w:sz w:val="28"/>
          <w:szCs w:val="28"/>
          <w:shd w:val="clear" w:color="auto" w:fill="FFFFFF"/>
        </w:rPr>
        <w:t>(2)</w:t>
      </w:r>
      <w:r w:rsidR="002971D6">
        <w:br/>
      </w:r>
    </w:p>
    <w:p w:rsidR="00E326D1" w:rsidRDefault="00E326D1" w:rsidP="00B20547">
      <w:pPr>
        <w:jc w:val="both"/>
        <w:rPr>
          <w:rFonts w:cstheme="minorHAnsi"/>
          <w:sz w:val="24"/>
          <w:szCs w:val="24"/>
        </w:rPr>
      </w:pPr>
      <w:r>
        <w:rPr>
          <w:rFonts w:cstheme="minorHAnsi"/>
          <w:sz w:val="24"/>
          <w:szCs w:val="24"/>
        </w:rPr>
        <w:t>In the extension</w:t>
      </w:r>
      <w:r w:rsidRPr="00E326D1">
        <w:rPr>
          <w:rFonts w:cstheme="minorHAnsi"/>
          <w:sz w:val="24"/>
          <w:szCs w:val="24"/>
        </w:rPr>
        <w:t xml:space="preserve"> of the simple linear regression model</w:t>
      </w:r>
      <w:r>
        <w:rPr>
          <w:rFonts w:cstheme="minorHAnsi"/>
          <w:sz w:val="24"/>
          <w:szCs w:val="24"/>
        </w:rPr>
        <w:t>, i</w:t>
      </w:r>
      <w:r w:rsidRPr="00E326D1">
        <w:rPr>
          <w:rFonts w:cstheme="minorHAnsi"/>
          <w:sz w:val="24"/>
          <w:szCs w:val="24"/>
        </w:rPr>
        <w:t>t is assumed that a linear relationship between the variables already exists</w:t>
      </w:r>
      <w:r>
        <w:rPr>
          <w:rFonts w:cstheme="minorHAnsi"/>
          <w:sz w:val="24"/>
          <w:szCs w:val="24"/>
        </w:rPr>
        <w:t xml:space="preserve">, and where </w:t>
      </w:r>
      <w:r w:rsidRPr="00E326D1">
        <w:rPr>
          <w:rFonts w:cstheme="minorHAnsi"/>
          <w:sz w:val="24"/>
          <w:szCs w:val="24"/>
        </w:rPr>
        <w:t xml:space="preserve">the residuals are distributed with a variance </w:t>
      </w:r>
      <w:r>
        <w:rPr>
          <w:rStyle w:val="af"/>
          <w:rFonts w:ascii="Arial" w:hAnsi="Arial" w:cs="Arial"/>
          <w:color w:val="111111"/>
          <w:sz w:val="26"/>
          <w:szCs w:val="26"/>
          <w:shd w:val="clear" w:color="auto" w:fill="FFFFFF"/>
        </w:rPr>
        <w:t xml:space="preserve">σ </w:t>
      </w:r>
      <w:r w:rsidRPr="00E326D1">
        <w:rPr>
          <w:rFonts w:cstheme="minorHAnsi"/>
          <w:sz w:val="24"/>
          <w:szCs w:val="24"/>
        </w:rPr>
        <w:t>and a mean of 0</w:t>
      </w:r>
      <w:r w:rsidR="005E2718">
        <w:rPr>
          <w:rFonts w:cstheme="minorHAnsi"/>
          <w:sz w:val="24"/>
          <w:szCs w:val="24"/>
        </w:rPr>
        <w:t xml:space="preserve"> </w:t>
      </w:r>
      <w:sdt>
        <w:sdtPr>
          <w:rPr>
            <w:rFonts w:cstheme="minorHAnsi"/>
            <w:sz w:val="24"/>
            <w:szCs w:val="24"/>
          </w:rPr>
          <w:id w:val="874962250"/>
          <w:citation/>
        </w:sdtPr>
        <w:sdtEndPr/>
        <w:sdtContent>
          <w:r w:rsidR="005E2718">
            <w:rPr>
              <w:rFonts w:cstheme="minorHAnsi"/>
              <w:sz w:val="24"/>
              <w:szCs w:val="24"/>
            </w:rPr>
            <w:fldChar w:fldCharType="begin"/>
          </w:r>
          <w:r w:rsidR="005E2718">
            <w:rPr>
              <w:rFonts w:cstheme="minorHAnsi"/>
              <w:sz w:val="24"/>
              <w:szCs w:val="24"/>
            </w:rPr>
            <w:instrText xml:space="preserve"> CITATION Dra11 \l 1033 </w:instrText>
          </w:r>
          <w:r w:rsidR="005E2718">
            <w:rPr>
              <w:rFonts w:cstheme="minorHAnsi"/>
              <w:sz w:val="24"/>
              <w:szCs w:val="24"/>
            </w:rPr>
            <w:fldChar w:fldCharType="separate"/>
          </w:r>
          <w:r w:rsidR="00C94E4F" w:rsidRPr="00C94E4F">
            <w:rPr>
              <w:rFonts w:cstheme="minorHAnsi"/>
              <w:noProof/>
              <w:sz w:val="24"/>
              <w:szCs w:val="24"/>
            </w:rPr>
            <w:t>(Smith, 2011)</w:t>
          </w:r>
          <w:r w:rsidR="005E2718">
            <w:rPr>
              <w:rFonts w:cstheme="minorHAnsi"/>
              <w:sz w:val="24"/>
              <w:szCs w:val="24"/>
            </w:rPr>
            <w:fldChar w:fldCharType="end"/>
          </w:r>
        </w:sdtContent>
      </w:sdt>
      <w:r>
        <w:rPr>
          <w:rFonts w:cstheme="minorHAnsi"/>
          <w:sz w:val="24"/>
          <w:szCs w:val="24"/>
        </w:rPr>
        <w:t xml:space="preserve">. </w:t>
      </w:r>
      <w:r w:rsidR="005513D8">
        <w:rPr>
          <w:rFonts w:cstheme="minorHAnsi"/>
          <w:sz w:val="24"/>
          <w:szCs w:val="24"/>
        </w:rPr>
        <w:t xml:space="preserve">To calculate this variation, the statistical indicator R-square </w:t>
      </w:r>
      <w:r w:rsidR="005513D8" w:rsidRPr="008914A3">
        <w:rPr>
          <w:rFonts w:cstheme="minorHAnsi"/>
          <w:sz w:val="24"/>
          <w:szCs w:val="24"/>
        </w:rPr>
        <w:t>(</w:t>
      </w:r>
      <w:r w:rsidR="005513D8" w:rsidRPr="008914A3">
        <w:rPr>
          <w:rFonts w:cstheme="minorHAnsi"/>
          <w:color w:val="111111"/>
          <w:sz w:val="24"/>
          <w:szCs w:val="24"/>
          <w:shd w:val="clear" w:color="auto" w:fill="FFFFFF"/>
        </w:rPr>
        <w:t>R </w:t>
      </w:r>
      <w:r w:rsidR="008914A3" w:rsidRPr="008914A3">
        <w:rPr>
          <w:rFonts w:cstheme="minorHAnsi"/>
          <w:color w:val="111111"/>
          <w:sz w:val="24"/>
          <w:szCs w:val="24"/>
          <w:shd w:val="clear" w:color="auto" w:fill="FFFFFF"/>
          <w:vertAlign w:val="superscript"/>
        </w:rPr>
        <w:t>2</w:t>
      </w:r>
      <w:r w:rsidR="008914A3" w:rsidRPr="008914A3">
        <w:rPr>
          <w:rFonts w:cstheme="minorHAnsi"/>
          <w:sz w:val="24"/>
          <w:szCs w:val="24"/>
        </w:rPr>
        <w:t>)</w:t>
      </w:r>
      <w:r w:rsidR="008914A3">
        <w:rPr>
          <w:rFonts w:cstheme="minorHAnsi"/>
          <w:sz w:val="24"/>
          <w:szCs w:val="24"/>
        </w:rPr>
        <w:t xml:space="preserve"> </w:t>
      </w:r>
      <w:r w:rsidR="005513D8">
        <w:rPr>
          <w:rFonts w:cstheme="minorHAnsi"/>
          <w:sz w:val="24"/>
          <w:szCs w:val="24"/>
        </w:rPr>
        <w:t xml:space="preserve">is used. </w:t>
      </w:r>
      <w:r w:rsidR="005513D8" w:rsidRPr="005513D8">
        <w:rPr>
          <w:rFonts w:cstheme="minorHAnsi"/>
          <w:sz w:val="24"/>
          <w:szCs w:val="24"/>
        </w:rPr>
        <w:t>Since adding more explanatory (independent) variables,</w:t>
      </w:r>
      <w:r w:rsidR="005513D8">
        <w:rPr>
          <w:rFonts w:cstheme="minorHAnsi"/>
          <w:sz w:val="24"/>
          <w:szCs w:val="24"/>
        </w:rPr>
        <w:t xml:space="preserve"> </w:t>
      </w:r>
      <w:r w:rsidR="000B6875">
        <w:rPr>
          <w:rFonts w:cstheme="minorHAnsi"/>
          <w:sz w:val="24"/>
          <w:szCs w:val="24"/>
        </w:rPr>
        <w:t xml:space="preserve">this indicator is always increasing </w:t>
      </w:r>
      <w:r w:rsidR="000B6875" w:rsidRPr="000B6875">
        <w:rPr>
          <w:rFonts w:cstheme="minorHAnsi"/>
          <w:sz w:val="24"/>
          <w:szCs w:val="24"/>
        </w:rPr>
        <w:t>and can only vary between 0 and 1</w:t>
      </w:r>
      <w:r w:rsidR="000B6875">
        <w:rPr>
          <w:rFonts w:cstheme="minorHAnsi"/>
          <w:sz w:val="24"/>
          <w:szCs w:val="24"/>
        </w:rPr>
        <w:t>. A</w:t>
      </w:r>
      <w:r w:rsidR="000B6875" w:rsidRPr="000B6875">
        <w:rPr>
          <w:rFonts w:cstheme="minorHAnsi"/>
          <w:sz w:val="24"/>
          <w:szCs w:val="24"/>
        </w:rPr>
        <w:t xml:space="preserve"> score of 0 is interpreted as the inability to predict each of the independent variables, and 1 to be predicted without error from them</w:t>
      </w:r>
      <w:r w:rsidR="000B6875">
        <w:rPr>
          <w:rFonts w:cstheme="minorHAnsi"/>
          <w:sz w:val="24"/>
          <w:szCs w:val="24"/>
        </w:rPr>
        <w:t>. Multiple regression model is used to track</w:t>
      </w:r>
      <w:r w:rsidR="000B6875" w:rsidRPr="000B6875">
        <w:rPr>
          <w:rFonts w:cstheme="minorHAnsi"/>
          <w:sz w:val="24"/>
          <w:szCs w:val="24"/>
        </w:rPr>
        <w:t xml:space="preserve"> how each of all the independent variables is related to one dependent</w:t>
      </w:r>
      <w:r w:rsidR="000B6875">
        <w:rPr>
          <w:rFonts w:cstheme="minorHAnsi"/>
          <w:sz w:val="24"/>
          <w:szCs w:val="24"/>
        </w:rPr>
        <w:t xml:space="preserve">, </w:t>
      </w:r>
      <w:r w:rsidR="000B6875" w:rsidRPr="000B6875">
        <w:rPr>
          <w:rFonts w:cstheme="minorHAnsi"/>
          <w:sz w:val="24"/>
          <w:szCs w:val="24"/>
        </w:rPr>
        <w:t>but not always mine to be completely accurate</w:t>
      </w:r>
      <w:r w:rsidR="000E0B61">
        <w:rPr>
          <w:rFonts w:cstheme="minorHAnsi"/>
          <w:sz w:val="24"/>
          <w:szCs w:val="24"/>
        </w:rPr>
        <w:t xml:space="preserve"> </w:t>
      </w:r>
      <w:sdt>
        <w:sdtPr>
          <w:rPr>
            <w:rFonts w:cstheme="minorHAnsi"/>
            <w:sz w:val="24"/>
            <w:szCs w:val="24"/>
          </w:rPr>
          <w:id w:val="-1899975749"/>
          <w:citation/>
        </w:sdtPr>
        <w:sdtEndPr/>
        <w:sdtContent>
          <w:r w:rsidR="000E0B61">
            <w:rPr>
              <w:rFonts w:cstheme="minorHAnsi"/>
              <w:sz w:val="24"/>
              <w:szCs w:val="24"/>
            </w:rPr>
            <w:fldChar w:fldCharType="begin"/>
          </w:r>
          <w:r w:rsidR="000E0B61">
            <w:rPr>
              <w:rFonts w:cstheme="minorHAnsi"/>
              <w:sz w:val="24"/>
              <w:szCs w:val="24"/>
            </w:rPr>
            <w:instrText xml:space="preserve"> CITATION Dra11 \l 1033 </w:instrText>
          </w:r>
          <w:r w:rsidR="000E0B61">
            <w:rPr>
              <w:rFonts w:cstheme="minorHAnsi"/>
              <w:sz w:val="24"/>
              <w:szCs w:val="24"/>
            </w:rPr>
            <w:fldChar w:fldCharType="separate"/>
          </w:r>
          <w:r w:rsidR="00C94E4F" w:rsidRPr="00C94E4F">
            <w:rPr>
              <w:rFonts w:cstheme="minorHAnsi"/>
              <w:noProof/>
              <w:sz w:val="24"/>
              <w:szCs w:val="24"/>
            </w:rPr>
            <w:t>(Smith, 2011)</w:t>
          </w:r>
          <w:r w:rsidR="000E0B61">
            <w:rPr>
              <w:rFonts w:cstheme="minorHAnsi"/>
              <w:sz w:val="24"/>
              <w:szCs w:val="24"/>
            </w:rPr>
            <w:fldChar w:fldCharType="end"/>
          </w:r>
        </w:sdtContent>
      </w:sdt>
      <w:r w:rsidR="000E0B61">
        <w:rPr>
          <w:rFonts w:cstheme="minorHAnsi"/>
          <w:sz w:val="24"/>
          <w:szCs w:val="24"/>
        </w:rPr>
        <w:t xml:space="preserve">. </w:t>
      </w:r>
    </w:p>
    <w:p w:rsidR="004055D3" w:rsidRDefault="00177F87" w:rsidP="00177F87">
      <w:pPr>
        <w:pStyle w:val="2"/>
        <w:numPr>
          <w:ilvl w:val="1"/>
          <w:numId w:val="5"/>
        </w:numPr>
        <w:rPr>
          <w:b/>
          <w:color w:val="auto"/>
          <w:sz w:val="32"/>
          <w:szCs w:val="32"/>
        </w:rPr>
      </w:pPr>
      <w:bookmarkStart w:id="21" w:name="_Toc21606336"/>
      <w:r w:rsidRPr="00177F87">
        <w:rPr>
          <w:b/>
          <w:color w:val="auto"/>
          <w:sz w:val="32"/>
          <w:szCs w:val="32"/>
        </w:rPr>
        <w:t>Panel data</w:t>
      </w:r>
      <w:bookmarkEnd w:id="21"/>
      <w:r w:rsidRPr="00177F87">
        <w:rPr>
          <w:b/>
          <w:color w:val="auto"/>
          <w:sz w:val="32"/>
          <w:szCs w:val="32"/>
        </w:rPr>
        <w:t xml:space="preserve"> </w:t>
      </w:r>
    </w:p>
    <w:p w:rsidR="00177F87" w:rsidRDefault="00177F87" w:rsidP="00B20547">
      <w:pPr>
        <w:jc w:val="both"/>
        <w:rPr>
          <w:sz w:val="24"/>
          <w:szCs w:val="24"/>
        </w:rPr>
      </w:pPr>
      <w:r>
        <w:rPr>
          <w:sz w:val="24"/>
          <w:szCs w:val="24"/>
        </w:rPr>
        <w:t>B</w:t>
      </w:r>
      <w:r w:rsidRPr="00177F87">
        <w:rPr>
          <w:sz w:val="24"/>
          <w:szCs w:val="24"/>
        </w:rPr>
        <w:t>y</w:t>
      </w:r>
      <w:r>
        <w:rPr>
          <w:sz w:val="24"/>
          <w:szCs w:val="24"/>
        </w:rPr>
        <w:t xml:space="preserve"> their very nature, a Panel Data is data, </w:t>
      </w:r>
      <w:r w:rsidRPr="00177F87">
        <w:rPr>
          <w:sz w:val="24"/>
          <w:szCs w:val="24"/>
        </w:rPr>
        <w:t>that is measured over time and is known as</w:t>
      </w:r>
      <w:r w:rsidR="007C4947">
        <w:rPr>
          <w:sz w:val="24"/>
          <w:szCs w:val="24"/>
        </w:rPr>
        <w:t xml:space="preserve"> </w:t>
      </w:r>
      <w:r w:rsidR="007C4947" w:rsidRPr="007C4947">
        <w:rPr>
          <w:sz w:val="24"/>
          <w:szCs w:val="24"/>
        </w:rPr>
        <w:t>longitudinal data</w:t>
      </w:r>
      <w:r w:rsidR="007C4947">
        <w:rPr>
          <w:sz w:val="24"/>
          <w:szCs w:val="24"/>
        </w:rPr>
        <w:t>. It is u</w:t>
      </w:r>
      <w:r w:rsidR="007C4947" w:rsidRPr="007C4947">
        <w:rPr>
          <w:sz w:val="24"/>
          <w:szCs w:val="24"/>
        </w:rPr>
        <w:t>sed in the fields of statistics and econometrics and consist of the units monitored in a sample</w:t>
      </w:r>
      <w:r w:rsidR="007C4947">
        <w:rPr>
          <w:sz w:val="24"/>
          <w:szCs w:val="24"/>
        </w:rPr>
        <w:t>,</w:t>
      </w:r>
      <w:r w:rsidR="007C4947" w:rsidRPr="007C4947">
        <w:rPr>
          <w:sz w:val="24"/>
          <w:szCs w:val="24"/>
        </w:rPr>
        <w:t xml:space="preserve"> collected over several time periods</w:t>
      </w:r>
      <w:r w:rsidR="007C4947">
        <w:rPr>
          <w:sz w:val="24"/>
          <w:szCs w:val="24"/>
        </w:rPr>
        <w:t xml:space="preserve"> </w:t>
      </w:r>
      <w:r w:rsidR="007C4947" w:rsidRPr="007C4947">
        <w:rPr>
          <w:sz w:val="24"/>
          <w:szCs w:val="24"/>
        </w:rPr>
        <w:t>and from which information can be extracted</w:t>
      </w:r>
      <w:r w:rsidR="001E6353">
        <w:rPr>
          <w:sz w:val="24"/>
          <w:szCs w:val="24"/>
        </w:rPr>
        <w:t xml:space="preserve"> </w:t>
      </w:r>
      <w:sdt>
        <w:sdtPr>
          <w:rPr>
            <w:sz w:val="24"/>
            <w:szCs w:val="24"/>
          </w:rPr>
          <w:id w:val="2100749116"/>
          <w:citation/>
        </w:sdtPr>
        <w:sdtEndPr/>
        <w:sdtContent>
          <w:r w:rsidR="001E6353">
            <w:rPr>
              <w:sz w:val="24"/>
              <w:szCs w:val="24"/>
            </w:rPr>
            <w:fldChar w:fldCharType="begin"/>
          </w:r>
          <w:r w:rsidR="001E6353">
            <w:rPr>
              <w:sz w:val="24"/>
              <w:szCs w:val="24"/>
            </w:rPr>
            <w:instrText xml:space="preserve"> CITATION Eri16 \l 1033 </w:instrText>
          </w:r>
          <w:r w:rsidR="001E6353">
            <w:rPr>
              <w:sz w:val="24"/>
              <w:szCs w:val="24"/>
            </w:rPr>
            <w:fldChar w:fldCharType="separate"/>
          </w:r>
          <w:r w:rsidR="00C94E4F" w:rsidRPr="00C94E4F">
            <w:rPr>
              <w:noProof/>
              <w:sz w:val="24"/>
              <w:szCs w:val="24"/>
            </w:rPr>
            <w:t>(Biorn, 2016)</w:t>
          </w:r>
          <w:r w:rsidR="001E6353">
            <w:rPr>
              <w:sz w:val="24"/>
              <w:szCs w:val="24"/>
            </w:rPr>
            <w:fldChar w:fldCharType="end"/>
          </w:r>
        </w:sdtContent>
      </w:sdt>
      <w:r w:rsidR="007C4947">
        <w:rPr>
          <w:sz w:val="24"/>
          <w:szCs w:val="24"/>
        </w:rPr>
        <w:t xml:space="preserve">. </w:t>
      </w:r>
      <w:r w:rsidR="001E6353" w:rsidRPr="001E6353">
        <w:rPr>
          <w:sz w:val="24"/>
          <w:szCs w:val="24"/>
        </w:rPr>
        <w:t>There are a variety of reasons why panel data is used,</w:t>
      </w:r>
      <w:r w:rsidR="001E6353">
        <w:rPr>
          <w:sz w:val="24"/>
          <w:szCs w:val="24"/>
        </w:rPr>
        <w:t xml:space="preserve"> </w:t>
      </w:r>
      <w:r w:rsidR="001E6353" w:rsidRPr="001E6353">
        <w:rPr>
          <w:sz w:val="24"/>
          <w:szCs w:val="24"/>
        </w:rPr>
        <w:t>but the most important of our research is that panel data studies the dynamics of change</w:t>
      </w:r>
      <w:r w:rsidR="001E6353">
        <w:rPr>
          <w:sz w:val="24"/>
          <w:szCs w:val="24"/>
        </w:rPr>
        <w:t xml:space="preserve">, </w:t>
      </w:r>
      <w:r w:rsidR="001E6353" w:rsidRPr="001E6353">
        <w:rPr>
          <w:sz w:val="24"/>
          <w:szCs w:val="24"/>
        </w:rPr>
        <w:t>which gives us a clear picture of the</w:t>
      </w:r>
      <w:r w:rsidR="00A62F94">
        <w:rPr>
          <w:sz w:val="24"/>
          <w:szCs w:val="24"/>
        </w:rPr>
        <w:t xml:space="preserve"> financial</w:t>
      </w:r>
      <w:r w:rsidR="001E6353" w:rsidRPr="001E6353">
        <w:rPr>
          <w:sz w:val="24"/>
          <w:szCs w:val="24"/>
        </w:rPr>
        <w:t xml:space="preserve"> status of a company</w:t>
      </w:r>
      <w:r w:rsidR="001E6353">
        <w:rPr>
          <w:sz w:val="24"/>
          <w:szCs w:val="24"/>
        </w:rPr>
        <w:t>.</w:t>
      </w:r>
      <w:r w:rsidR="00B201AF">
        <w:rPr>
          <w:sz w:val="24"/>
          <w:szCs w:val="24"/>
        </w:rPr>
        <w:t xml:space="preserve"> The </w:t>
      </w:r>
      <w:r w:rsidR="00B201AF" w:rsidRPr="00B201AF">
        <w:rPr>
          <w:sz w:val="24"/>
          <w:szCs w:val="24"/>
        </w:rPr>
        <w:t>panel data can be balanced and unbalanced depending on whether all units have the same number of cross-sectional time series observations</w:t>
      </w:r>
      <w:r w:rsidR="00B201AF">
        <w:rPr>
          <w:sz w:val="24"/>
          <w:szCs w:val="24"/>
        </w:rPr>
        <w:t xml:space="preserve"> </w:t>
      </w:r>
      <w:sdt>
        <w:sdtPr>
          <w:rPr>
            <w:sz w:val="24"/>
            <w:szCs w:val="24"/>
          </w:rPr>
          <w:id w:val="-1307318982"/>
          <w:citation/>
        </w:sdtPr>
        <w:sdtEndPr/>
        <w:sdtContent>
          <w:r w:rsidR="00B201AF">
            <w:rPr>
              <w:sz w:val="24"/>
              <w:szCs w:val="24"/>
            </w:rPr>
            <w:fldChar w:fldCharType="begin"/>
          </w:r>
          <w:r w:rsidR="00B201AF">
            <w:rPr>
              <w:sz w:val="24"/>
              <w:szCs w:val="24"/>
            </w:rPr>
            <w:instrText xml:space="preserve"> CITATION Bai13 \l 1033 </w:instrText>
          </w:r>
          <w:r w:rsidR="00B201AF">
            <w:rPr>
              <w:sz w:val="24"/>
              <w:szCs w:val="24"/>
            </w:rPr>
            <w:fldChar w:fldCharType="separate"/>
          </w:r>
          <w:r w:rsidR="00C94E4F" w:rsidRPr="00C94E4F">
            <w:rPr>
              <w:noProof/>
              <w:sz w:val="24"/>
              <w:szCs w:val="24"/>
            </w:rPr>
            <w:t>(Baltagi, 2013)</w:t>
          </w:r>
          <w:r w:rsidR="00B201AF">
            <w:rPr>
              <w:sz w:val="24"/>
              <w:szCs w:val="24"/>
            </w:rPr>
            <w:fldChar w:fldCharType="end"/>
          </w:r>
        </w:sdtContent>
      </w:sdt>
      <w:r w:rsidR="00E40A65">
        <w:rPr>
          <w:sz w:val="24"/>
          <w:szCs w:val="24"/>
        </w:rPr>
        <w:t xml:space="preserve">. </w:t>
      </w:r>
      <w:r w:rsidR="00A62F94">
        <w:rPr>
          <w:sz w:val="24"/>
          <w:szCs w:val="24"/>
        </w:rPr>
        <w:t>The combination of</w:t>
      </w:r>
      <w:r w:rsidR="00A62F94" w:rsidRPr="00A62F94">
        <w:rPr>
          <w:sz w:val="24"/>
          <w:szCs w:val="24"/>
        </w:rPr>
        <w:t xml:space="preserve"> regr</w:t>
      </w:r>
      <w:r w:rsidR="00A62F94">
        <w:rPr>
          <w:sz w:val="24"/>
          <w:szCs w:val="24"/>
        </w:rPr>
        <w:t xml:space="preserve">ession and time series analysis represents a panel data analysis, which is also the case of multiple linear regression, explained above with Equation </w:t>
      </w:r>
      <w:r w:rsidR="00A62F94" w:rsidRPr="007560CE">
        <w:rPr>
          <w:sz w:val="28"/>
          <w:szCs w:val="28"/>
        </w:rPr>
        <w:t>(2).</w:t>
      </w:r>
      <w:r w:rsidR="00A62F94">
        <w:rPr>
          <w:sz w:val="24"/>
          <w:szCs w:val="24"/>
        </w:rPr>
        <w:t xml:space="preserve"> </w:t>
      </w:r>
    </w:p>
    <w:p w:rsidR="00177F87" w:rsidRDefault="00A62F94" w:rsidP="00B20547">
      <w:pPr>
        <w:jc w:val="both"/>
        <w:rPr>
          <w:sz w:val="24"/>
          <w:szCs w:val="24"/>
        </w:rPr>
      </w:pPr>
      <w:r>
        <w:rPr>
          <w:sz w:val="24"/>
          <w:szCs w:val="24"/>
        </w:rPr>
        <w:t xml:space="preserve">The Fixed effects model </w:t>
      </w:r>
      <w:r w:rsidR="00ED5760">
        <w:rPr>
          <w:sz w:val="24"/>
          <w:szCs w:val="24"/>
        </w:rPr>
        <w:t xml:space="preserve">(FEM) </w:t>
      </w:r>
      <w:r>
        <w:rPr>
          <w:sz w:val="24"/>
          <w:szCs w:val="24"/>
        </w:rPr>
        <w:t xml:space="preserve">and Random effects model </w:t>
      </w:r>
      <w:r w:rsidR="00ED5760">
        <w:rPr>
          <w:sz w:val="24"/>
          <w:szCs w:val="24"/>
        </w:rPr>
        <w:t xml:space="preserve">(REM) </w:t>
      </w:r>
      <w:r w:rsidRPr="00A62F94">
        <w:rPr>
          <w:sz w:val="24"/>
          <w:szCs w:val="24"/>
        </w:rPr>
        <w:t>are b</w:t>
      </w:r>
      <w:r>
        <w:rPr>
          <w:sz w:val="24"/>
          <w:szCs w:val="24"/>
        </w:rPr>
        <w:t xml:space="preserve">oth types of panel data models </w:t>
      </w:r>
      <w:sdt>
        <w:sdtPr>
          <w:rPr>
            <w:sz w:val="24"/>
            <w:szCs w:val="24"/>
          </w:rPr>
          <w:id w:val="2073460630"/>
          <w:citation/>
        </w:sdtPr>
        <w:sdtEndPr/>
        <w:sdtContent>
          <w:r>
            <w:rPr>
              <w:sz w:val="24"/>
              <w:szCs w:val="24"/>
            </w:rPr>
            <w:fldChar w:fldCharType="begin"/>
          </w:r>
          <w:r>
            <w:rPr>
              <w:sz w:val="24"/>
              <w:szCs w:val="24"/>
            </w:rPr>
            <w:instrText xml:space="preserve"> CITATION Eri16 \l 1033 </w:instrText>
          </w:r>
          <w:r>
            <w:rPr>
              <w:sz w:val="24"/>
              <w:szCs w:val="24"/>
            </w:rPr>
            <w:fldChar w:fldCharType="separate"/>
          </w:r>
          <w:r w:rsidR="00C94E4F" w:rsidRPr="00C94E4F">
            <w:rPr>
              <w:noProof/>
              <w:sz w:val="24"/>
              <w:szCs w:val="24"/>
            </w:rPr>
            <w:t>(Biorn, 2016)</w:t>
          </w:r>
          <w:r>
            <w:rPr>
              <w:sz w:val="24"/>
              <w:szCs w:val="24"/>
            </w:rPr>
            <w:fldChar w:fldCharType="end"/>
          </w:r>
        </w:sdtContent>
      </w:sdt>
      <w:r>
        <w:rPr>
          <w:sz w:val="24"/>
          <w:szCs w:val="24"/>
        </w:rPr>
        <w:t>. B</w:t>
      </w:r>
      <w:r w:rsidRPr="00A62F94">
        <w:rPr>
          <w:sz w:val="24"/>
          <w:szCs w:val="24"/>
        </w:rPr>
        <w:t>ut</w:t>
      </w:r>
      <w:r>
        <w:rPr>
          <w:sz w:val="24"/>
          <w:szCs w:val="24"/>
        </w:rPr>
        <w:t xml:space="preserve"> </w:t>
      </w:r>
      <w:r w:rsidR="00D04184">
        <w:rPr>
          <w:sz w:val="24"/>
          <w:szCs w:val="24"/>
        </w:rPr>
        <w:t>this handout is focused</w:t>
      </w:r>
      <w:r w:rsidR="002C423F">
        <w:rPr>
          <w:sz w:val="24"/>
          <w:szCs w:val="24"/>
        </w:rPr>
        <w:t xml:space="preserve"> on </w:t>
      </w:r>
      <w:r w:rsidR="00F46034">
        <w:rPr>
          <w:sz w:val="24"/>
          <w:szCs w:val="24"/>
        </w:rPr>
        <w:t>Fixed</w:t>
      </w:r>
      <w:r>
        <w:rPr>
          <w:sz w:val="24"/>
          <w:szCs w:val="24"/>
        </w:rPr>
        <w:t xml:space="preserve"> effects model, </w:t>
      </w:r>
      <w:r w:rsidRPr="00A62F94">
        <w:rPr>
          <w:sz w:val="24"/>
          <w:szCs w:val="24"/>
        </w:rPr>
        <w:t>since</w:t>
      </w:r>
      <w:r w:rsidR="00F46034">
        <w:rPr>
          <w:sz w:val="24"/>
          <w:szCs w:val="24"/>
        </w:rPr>
        <w:t xml:space="preserve"> </w:t>
      </w:r>
      <w:r w:rsidR="00D04184">
        <w:rPr>
          <w:sz w:val="24"/>
          <w:szCs w:val="24"/>
        </w:rPr>
        <w:t>the data are</w:t>
      </w:r>
      <w:r w:rsidR="00F46034" w:rsidRPr="00F46034">
        <w:rPr>
          <w:sz w:val="24"/>
          <w:szCs w:val="24"/>
        </w:rPr>
        <w:t xml:space="preserve"> unbalanced which refers to different number of observations </w:t>
      </w:r>
      <w:r w:rsidR="00F46034">
        <w:rPr>
          <w:sz w:val="24"/>
          <w:szCs w:val="24"/>
        </w:rPr>
        <w:t>and</w:t>
      </w:r>
      <w:r w:rsidRPr="00A62F94">
        <w:rPr>
          <w:sz w:val="24"/>
          <w:szCs w:val="24"/>
        </w:rPr>
        <w:t xml:space="preserve"> it f</w:t>
      </w:r>
      <w:r>
        <w:rPr>
          <w:sz w:val="24"/>
          <w:szCs w:val="24"/>
        </w:rPr>
        <w:t xml:space="preserve">ocuses on a certain number of N </w:t>
      </w:r>
      <w:r w:rsidRPr="00A62F94">
        <w:rPr>
          <w:sz w:val="24"/>
          <w:szCs w:val="24"/>
        </w:rPr>
        <w:t>firms</w:t>
      </w:r>
      <w:r w:rsidR="00ED5760">
        <w:rPr>
          <w:sz w:val="24"/>
          <w:szCs w:val="24"/>
        </w:rPr>
        <w:t xml:space="preserve"> and T time periods</w:t>
      </w:r>
      <w:r>
        <w:rPr>
          <w:sz w:val="24"/>
          <w:szCs w:val="24"/>
        </w:rPr>
        <w:t xml:space="preserve">. </w:t>
      </w:r>
      <w:r w:rsidR="00732862">
        <w:rPr>
          <w:sz w:val="24"/>
          <w:szCs w:val="24"/>
        </w:rPr>
        <w:t>The equatio</w:t>
      </w:r>
      <w:r w:rsidR="002C423F">
        <w:rPr>
          <w:sz w:val="24"/>
          <w:szCs w:val="24"/>
        </w:rPr>
        <w:t xml:space="preserve">n by which it is expressed </w:t>
      </w:r>
      <w:r w:rsidR="00F46034">
        <w:rPr>
          <w:sz w:val="24"/>
          <w:szCs w:val="24"/>
        </w:rPr>
        <w:t>Fixed</w:t>
      </w:r>
      <w:r w:rsidR="00732862">
        <w:rPr>
          <w:sz w:val="24"/>
          <w:szCs w:val="24"/>
        </w:rPr>
        <w:t xml:space="preserve"> effects panel data model is the following:</w:t>
      </w:r>
    </w:p>
    <w:p w:rsidR="00576187" w:rsidRPr="00576187" w:rsidRDefault="009B25A3" w:rsidP="00576187">
      <w:pPr>
        <w:jc w:val="center"/>
        <w:rPr>
          <w:sz w:val="28"/>
          <w:szCs w:val="28"/>
        </w:rPr>
      </w:pPr>
      <w:proofErr w:type="spellStart"/>
      <w:r w:rsidRPr="009B25A3">
        <w:rPr>
          <w:rFonts w:cstheme="minorHAnsi"/>
          <w:sz w:val="40"/>
          <w:szCs w:val="40"/>
        </w:rPr>
        <w:lastRenderedPageBreak/>
        <w:t>γ</w:t>
      </w:r>
      <w:r w:rsidRPr="009B25A3">
        <w:rPr>
          <w:sz w:val="40"/>
          <w:szCs w:val="40"/>
          <w:vertAlign w:val="subscript"/>
        </w:rPr>
        <w:t>it</w:t>
      </w:r>
      <w:proofErr w:type="spellEnd"/>
      <w:r w:rsidRPr="009B25A3">
        <w:rPr>
          <w:sz w:val="40"/>
          <w:szCs w:val="40"/>
          <w:vertAlign w:val="subscript"/>
        </w:rPr>
        <w:t xml:space="preserve">= </w:t>
      </w:r>
      <w:r w:rsidRPr="009B25A3">
        <w:rPr>
          <w:rFonts w:cstheme="minorHAnsi"/>
          <w:sz w:val="40"/>
          <w:szCs w:val="40"/>
        </w:rPr>
        <w:t>α</w:t>
      </w:r>
      <w:proofErr w:type="spellStart"/>
      <w:r w:rsidRPr="009B25A3">
        <w:rPr>
          <w:sz w:val="40"/>
          <w:szCs w:val="40"/>
          <w:vertAlign w:val="subscript"/>
        </w:rPr>
        <w:t>i</w:t>
      </w:r>
      <w:proofErr w:type="spellEnd"/>
      <w:r w:rsidRPr="009B25A3">
        <w:rPr>
          <w:sz w:val="40"/>
          <w:szCs w:val="40"/>
        </w:rPr>
        <w:t>+</w:t>
      </w:r>
      <w:r w:rsidRPr="009B25A3">
        <w:rPr>
          <w:sz w:val="40"/>
          <w:szCs w:val="40"/>
          <w:vertAlign w:val="subscript"/>
        </w:rPr>
        <w:t xml:space="preserve"> </w:t>
      </w:r>
      <w:r w:rsidRPr="009B25A3">
        <w:rPr>
          <w:rFonts w:cstheme="minorHAnsi"/>
          <w:sz w:val="40"/>
          <w:szCs w:val="40"/>
        </w:rPr>
        <w:t>β</w:t>
      </w:r>
      <w:r w:rsidRPr="009B25A3">
        <w:rPr>
          <w:rFonts w:cstheme="minorHAnsi"/>
          <w:sz w:val="40"/>
          <w:szCs w:val="40"/>
          <w:vertAlign w:val="subscript"/>
        </w:rPr>
        <w:t>1</w:t>
      </w:r>
      <w:r w:rsidRPr="009B25A3">
        <w:rPr>
          <w:rFonts w:cstheme="minorHAnsi"/>
          <w:sz w:val="40"/>
          <w:szCs w:val="40"/>
        </w:rPr>
        <w:t>x</w:t>
      </w:r>
      <w:r w:rsidRPr="009B25A3">
        <w:rPr>
          <w:rFonts w:cstheme="minorHAnsi"/>
          <w:sz w:val="40"/>
          <w:szCs w:val="40"/>
          <w:vertAlign w:val="subscript"/>
        </w:rPr>
        <w:t>it1</w:t>
      </w:r>
      <w:r w:rsidRPr="009B25A3">
        <w:rPr>
          <w:rFonts w:cstheme="minorHAnsi"/>
          <w:sz w:val="40"/>
          <w:szCs w:val="40"/>
        </w:rPr>
        <w:t>+β</w:t>
      </w:r>
      <w:r w:rsidRPr="009B25A3">
        <w:rPr>
          <w:rFonts w:cstheme="minorHAnsi"/>
          <w:sz w:val="40"/>
          <w:szCs w:val="40"/>
          <w:vertAlign w:val="subscript"/>
        </w:rPr>
        <w:t>2</w:t>
      </w:r>
      <w:r w:rsidRPr="009B25A3">
        <w:rPr>
          <w:rFonts w:cstheme="minorHAnsi"/>
          <w:sz w:val="40"/>
          <w:szCs w:val="40"/>
        </w:rPr>
        <w:t>x</w:t>
      </w:r>
      <w:r w:rsidRPr="009B25A3">
        <w:rPr>
          <w:rFonts w:cstheme="minorHAnsi"/>
          <w:sz w:val="40"/>
          <w:szCs w:val="40"/>
          <w:vertAlign w:val="subscript"/>
        </w:rPr>
        <w:t>it2</w:t>
      </w:r>
      <w:r w:rsidRPr="009B25A3">
        <w:rPr>
          <w:rFonts w:cstheme="minorHAnsi"/>
          <w:sz w:val="40"/>
          <w:szCs w:val="40"/>
        </w:rPr>
        <w:t>+</w:t>
      </w:r>
      <w:r w:rsidR="00FC56DE">
        <w:rPr>
          <w:rFonts w:cstheme="minorHAnsi"/>
          <w:sz w:val="40"/>
          <w:szCs w:val="40"/>
        </w:rPr>
        <w:t>...</w:t>
      </w:r>
      <w:r>
        <w:rPr>
          <w:rFonts w:cstheme="minorHAnsi"/>
          <w:sz w:val="40"/>
          <w:szCs w:val="40"/>
        </w:rPr>
        <w:t>+</w:t>
      </w:r>
      <w:r w:rsidRPr="009B25A3">
        <w:rPr>
          <w:rFonts w:cstheme="minorHAnsi"/>
          <w:sz w:val="40"/>
          <w:szCs w:val="40"/>
        </w:rPr>
        <w:t>β</w:t>
      </w:r>
      <w:proofErr w:type="spellStart"/>
      <w:r w:rsidRPr="009B25A3">
        <w:rPr>
          <w:rFonts w:cstheme="minorHAnsi"/>
          <w:sz w:val="40"/>
          <w:szCs w:val="40"/>
          <w:vertAlign w:val="subscript"/>
        </w:rPr>
        <w:t>n</w:t>
      </w:r>
      <w:r w:rsidRPr="009B25A3">
        <w:rPr>
          <w:rFonts w:cstheme="minorHAnsi"/>
          <w:sz w:val="40"/>
          <w:szCs w:val="40"/>
        </w:rPr>
        <w:t>x</w:t>
      </w:r>
      <w:r w:rsidRPr="009B25A3">
        <w:rPr>
          <w:rFonts w:cstheme="minorHAnsi"/>
          <w:sz w:val="40"/>
          <w:szCs w:val="40"/>
          <w:vertAlign w:val="subscript"/>
        </w:rPr>
        <w:t>itn</w:t>
      </w:r>
      <w:r w:rsidRPr="009B25A3">
        <w:rPr>
          <w:rFonts w:cstheme="minorHAnsi"/>
          <w:sz w:val="40"/>
          <w:szCs w:val="40"/>
        </w:rPr>
        <w:t>+ε</w:t>
      </w:r>
      <w:r w:rsidRPr="009B25A3">
        <w:rPr>
          <w:rFonts w:cstheme="minorHAnsi"/>
          <w:sz w:val="40"/>
          <w:szCs w:val="40"/>
          <w:vertAlign w:val="subscript"/>
        </w:rPr>
        <w:t>it</w:t>
      </w:r>
      <w:proofErr w:type="spellEnd"/>
      <w:r w:rsidR="00797C28">
        <w:rPr>
          <w:rFonts w:cstheme="minorHAnsi"/>
          <w:sz w:val="40"/>
          <w:szCs w:val="40"/>
          <w:vertAlign w:val="subscript"/>
        </w:rPr>
        <w:t xml:space="preserve"> </w:t>
      </w:r>
      <w:r w:rsidR="00576187">
        <w:rPr>
          <w:sz w:val="28"/>
          <w:szCs w:val="28"/>
        </w:rPr>
        <w:t>(3)</w:t>
      </w:r>
    </w:p>
    <w:p w:rsidR="00285A01" w:rsidRDefault="00285A01" w:rsidP="004342E5">
      <w:pPr>
        <w:rPr>
          <w:sz w:val="24"/>
          <w:szCs w:val="24"/>
        </w:rPr>
      </w:pPr>
    </w:p>
    <w:p w:rsidR="00576187" w:rsidRPr="004342E5" w:rsidRDefault="00576187" w:rsidP="00B20547">
      <w:pPr>
        <w:jc w:val="both"/>
        <w:rPr>
          <w:rFonts w:cstheme="minorHAnsi"/>
          <w:sz w:val="40"/>
          <w:szCs w:val="40"/>
        </w:rPr>
      </w:pPr>
      <w:r>
        <w:rPr>
          <w:sz w:val="24"/>
          <w:szCs w:val="24"/>
        </w:rPr>
        <w:t xml:space="preserve">Where </w:t>
      </w:r>
      <w:proofErr w:type="spellStart"/>
      <w:r w:rsidRPr="009B25A3">
        <w:rPr>
          <w:rFonts w:cstheme="minorHAnsi"/>
          <w:sz w:val="40"/>
          <w:szCs w:val="40"/>
        </w:rPr>
        <w:t>γ</w:t>
      </w:r>
      <w:r w:rsidRPr="009B25A3">
        <w:rPr>
          <w:sz w:val="40"/>
          <w:szCs w:val="40"/>
          <w:vertAlign w:val="subscript"/>
        </w:rPr>
        <w:t>it</w:t>
      </w:r>
      <w:proofErr w:type="spellEnd"/>
      <w:r>
        <w:rPr>
          <w:sz w:val="40"/>
          <w:szCs w:val="40"/>
          <w:vertAlign w:val="subscript"/>
        </w:rPr>
        <w:t xml:space="preserve"> </w:t>
      </w:r>
      <w:r>
        <w:rPr>
          <w:sz w:val="24"/>
          <w:szCs w:val="24"/>
        </w:rPr>
        <w:t xml:space="preserve">is the dependent variable for the </w:t>
      </w:r>
      <w:proofErr w:type="spellStart"/>
      <w:r w:rsidRPr="00B201AF">
        <w:rPr>
          <w:sz w:val="28"/>
          <w:szCs w:val="28"/>
        </w:rPr>
        <w:t>i</w:t>
      </w:r>
      <w:r w:rsidRPr="00B201AF">
        <w:rPr>
          <w:sz w:val="28"/>
          <w:szCs w:val="28"/>
          <w:vertAlign w:val="superscript"/>
        </w:rPr>
        <w:t>th</w:t>
      </w:r>
      <w:proofErr w:type="spellEnd"/>
      <w:r>
        <w:rPr>
          <w:sz w:val="24"/>
          <w:szCs w:val="24"/>
          <w:vertAlign w:val="superscript"/>
        </w:rPr>
        <w:t xml:space="preserve"> </w:t>
      </w:r>
      <w:r w:rsidR="00221313">
        <w:rPr>
          <w:sz w:val="24"/>
          <w:szCs w:val="24"/>
        </w:rPr>
        <w:t>subject</w:t>
      </w:r>
      <w:r>
        <w:rPr>
          <w:sz w:val="24"/>
          <w:szCs w:val="24"/>
        </w:rPr>
        <w:t xml:space="preserve"> during the </w:t>
      </w:r>
      <w:proofErr w:type="spellStart"/>
      <w:r w:rsidRPr="00B201AF">
        <w:rPr>
          <w:sz w:val="28"/>
          <w:szCs w:val="28"/>
        </w:rPr>
        <w:t>t</w:t>
      </w:r>
      <w:r w:rsidRPr="00B201AF">
        <w:rPr>
          <w:sz w:val="28"/>
          <w:szCs w:val="28"/>
          <w:vertAlign w:val="superscript"/>
        </w:rPr>
        <w:t>ht</w:t>
      </w:r>
      <w:proofErr w:type="spellEnd"/>
      <w:r>
        <w:rPr>
          <w:sz w:val="24"/>
          <w:szCs w:val="24"/>
          <w:vertAlign w:val="superscript"/>
        </w:rPr>
        <w:t xml:space="preserve"> </w:t>
      </w:r>
      <w:r>
        <w:rPr>
          <w:sz w:val="24"/>
          <w:szCs w:val="24"/>
        </w:rPr>
        <w:t>time period</w:t>
      </w:r>
      <w:r w:rsidR="00B201AF">
        <w:rPr>
          <w:sz w:val="24"/>
          <w:szCs w:val="24"/>
        </w:rPr>
        <w:t xml:space="preserve"> in the balanced panel. </w:t>
      </w:r>
      <w:r w:rsidR="00221313">
        <w:rPr>
          <w:sz w:val="24"/>
          <w:szCs w:val="24"/>
        </w:rPr>
        <w:t xml:space="preserve">Indicator </w:t>
      </w:r>
      <w:r w:rsidR="00221313" w:rsidRPr="009B25A3">
        <w:rPr>
          <w:rFonts w:cstheme="minorHAnsi"/>
          <w:sz w:val="40"/>
          <w:szCs w:val="40"/>
        </w:rPr>
        <w:t>α</w:t>
      </w:r>
      <w:proofErr w:type="spellStart"/>
      <w:r w:rsidR="00221313" w:rsidRPr="009B25A3">
        <w:rPr>
          <w:sz w:val="40"/>
          <w:szCs w:val="40"/>
          <w:vertAlign w:val="subscript"/>
        </w:rPr>
        <w:t>i</w:t>
      </w:r>
      <w:proofErr w:type="spellEnd"/>
      <w:r w:rsidR="00221313">
        <w:rPr>
          <w:sz w:val="40"/>
          <w:szCs w:val="40"/>
          <w:vertAlign w:val="subscript"/>
        </w:rPr>
        <w:t xml:space="preserve"> </w:t>
      </w:r>
      <w:r w:rsidR="00221313" w:rsidRPr="00221313">
        <w:rPr>
          <w:sz w:val="24"/>
          <w:szCs w:val="24"/>
        </w:rPr>
        <w:t>is the interception</w:t>
      </w:r>
      <w:r w:rsidR="00221313" w:rsidRPr="00221313">
        <w:rPr>
          <w:sz w:val="40"/>
          <w:szCs w:val="40"/>
          <w:vertAlign w:val="subscript"/>
        </w:rPr>
        <w:t xml:space="preserve"> </w:t>
      </w:r>
      <w:r w:rsidR="00221313">
        <w:rPr>
          <w:sz w:val="24"/>
          <w:szCs w:val="24"/>
        </w:rPr>
        <w:t xml:space="preserve">and vary by the subjects, </w:t>
      </w:r>
      <w:r w:rsidR="00221313" w:rsidRPr="009B25A3">
        <w:rPr>
          <w:rFonts w:cstheme="minorHAnsi"/>
          <w:sz w:val="40"/>
          <w:szCs w:val="40"/>
        </w:rPr>
        <w:t>β</w:t>
      </w:r>
      <w:r w:rsidR="00221313" w:rsidRPr="009B25A3">
        <w:rPr>
          <w:rFonts w:cstheme="minorHAnsi"/>
          <w:sz w:val="40"/>
          <w:szCs w:val="40"/>
          <w:vertAlign w:val="subscript"/>
        </w:rPr>
        <w:t>1</w:t>
      </w:r>
      <w:r w:rsidR="00221313">
        <w:rPr>
          <w:rFonts w:cstheme="minorHAnsi"/>
          <w:sz w:val="40"/>
          <w:szCs w:val="40"/>
          <w:vertAlign w:val="subscript"/>
        </w:rPr>
        <w:t xml:space="preserve"> </w:t>
      </w:r>
      <w:r w:rsidR="00221313">
        <w:rPr>
          <w:rFonts w:cstheme="minorHAnsi"/>
          <w:sz w:val="24"/>
          <w:szCs w:val="24"/>
        </w:rPr>
        <w:t xml:space="preserve">… </w:t>
      </w:r>
      <w:r w:rsidR="00221313" w:rsidRPr="009B25A3">
        <w:rPr>
          <w:rFonts w:cstheme="minorHAnsi"/>
          <w:sz w:val="40"/>
          <w:szCs w:val="40"/>
        </w:rPr>
        <w:t>β</w:t>
      </w:r>
      <w:r w:rsidR="00221313">
        <w:rPr>
          <w:rFonts w:cstheme="minorHAnsi"/>
          <w:sz w:val="40"/>
          <w:szCs w:val="40"/>
          <w:vertAlign w:val="subscript"/>
        </w:rPr>
        <w:t>n</w:t>
      </w:r>
      <w:r w:rsidR="00221313">
        <w:rPr>
          <w:rFonts w:cstheme="minorHAnsi"/>
          <w:sz w:val="40"/>
          <w:szCs w:val="40"/>
        </w:rPr>
        <w:t xml:space="preserve"> </w:t>
      </w:r>
      <w:r w:rsidR="00221313" w:rsidRPr="004342E5">
        <w:rPr>
          <w:rFonts w:cstheme="minorHAnsi"/>
          <w:sz w:val="24"/>
          <w:szCs w:val="24"/>
        </w:rPr>
        <w:t>are common to each subject and the subject-specific parameters</w:t>
      </w:r>
      <w:r w:rsidR="00D04184">
        <w:rPr>
          <w:rFonts w:cstheme="minorHAnsi"/>
          <w:sz w:val="24"/>
          <w:szCs w:val="24"/>
        </w:rPr>
        <w:t xml:space="preserve"> for n-numbers of input</w:t>
      </w:r>
      <w:r w:rsidR="004342E5">
        <w:rPr>
          <w:rFonts w:cstheme="minorHAnsi"/>
          <w:sz w:val="24"/>
          <w:szCs w:val="24"/>
        </w:rPr>
        <w:t xml:space="preserve"> and </w:t>
      </w:r>
      <w:proofErr w:type="spellStart"/>
      <w:r w:rsidR="004342E5" w:rsidRPr="009B25A3">
        <w:rPr>
          <w:rFonts w:cstheme="minorHAnsi"/>
          <w:sz w:val="40"/>
          <w:szCs w:val="40"/>
        </w:rPr>
        <w:t>ε</w:t>
      </w:r>
      <w:r w:rsidR="004342E5" w:rsidRPr="009B25A3">
        <w:rPr>
          <w:rFonts w:cstheme="minorHAnsi"/>
          <w:sz w:val="40"/>
          <w:szCs w:val="40"/>
          <w:vertAlign w:val="subscript"/>
        </w:rPr>
        <w:t>it</w:t>
      </w:r>
      <w:proofErr w:type="spellEnd"/>
      <w:r w:rsidR="004342E5">
        <w:rPr>
          <w:rFonts w:cstheme="minorHAnsi"/>
          <w:sz w:val="40"/>
          <w:szCs w:val="40"/>
          <w:vertAlign w:val="subscript"/>
        </w:rPr>
        <w:t xml:space="preserve"> </w:t>
      </w:r>
      <w:r w:rsidR="004342E5" w:rsidRPr="004342E5">
        <w:rPr>
          <w:rFonts w:cstheme="minorHAnsi"/>
          <w:sz w:val="24"/>
          <w:szCs w:val="24"/>
        </w:rPr>
        <w:t>is an error term</w:t>
      </w:r>
      <w:r w:rsidR="004342E5" w:rsidRPr="004342E5">
        <w:rPr>
          <w:rFonts w:cstheme="minorHAnsi"/>
          <w:sz w:val="24"/>
          <w:szCs w:val="24"/>
          <w:vertAlign w:val="subscript"/>
        </w:rPr>
        <w:t xml:space="preserve"> </w:t>
      </w:r>
      <w:sdt>
        <w:sdtPr>
          <w:rPr>
            <w:rFonts w:cstheme="minorHAnsi"/>
            <w:sz w:val="24"/>
            <w:szCs w:val="24"/>
            <w:vertAlign w:val="subscript"/>
          </w:rPr>
          <w:id w:val="-11764998"/>
          <w:citation/>
        </w:sdtPr>
        <w:sdtEndPr/>
        <w:sdtContent>
          <w:r w:rsidR="004342E5" w:rsidRPr="004342E5">
            <w:rPr>
              <w:rFonts w:cstheme="minorHAnsi"/>
              <w:sz w:val="24"/>
              <w:szCs w:val="24"/>
              <w:vertAlign w:val="subscript"/>
            </w:rPr>
            <w:fldChar w:fldCharType="begin"/>
          </w:r>
          <w:r w:rsidR="004342E5" w:rsidRPr="004342E5">
            <w:rPr>
              <w:rFonts w:cstheme="minorHAnsi"/>
              <w:sz w:val="24"/>
              <w:szCs w:val="24"/>
            </w:rPr>
            <w:instrText xml:space="preserve"> CITATION Bai13 \l 1033 </w:instrText>
          </w:r>
          <w:r w:rsidR="004342E5" w:rsidRPr="004342E5">
            <w:rPr>
              <w:rFonts w:cstheme="minorHAnsi"/>
              <w:sz w:val="24"/>
              <w:szCs w:val="24"/>
              <w:vertAlign w:val="subscript"/>
            </w:rPr>
            <w:fldChar w:fldCharType="separate"/>
          </w:r>
          <w:r w:rsidR="00C94E4F" w:rsidRPr="00C94E4F">
            <w:rPr>
              <w:rFonts w:cstheme="minorHAnsi"/>
              <w:noProof/>
              <w:sz w:val="24"/>
              <w:szCs w:val="24"/>
            </w:rPr>
            <w:t>(Baltagi, 2013)</w:t>
          </w:r>
          <w:r w:rsidR="004342E5" w:rsidRPr="004342E5">
            <w:rPr>
              <w:rFonts w:cstheme="minorHAnsi"/>
              <w:sz w:val="24"/>
              <w:szCs w:val="24"/>
              <w:vertAlign w:val="subscript"/>
            </w:rPr>
            <w:fldChar w:fldCharType="end"/>
          </w:r>
        </w:sdtContent>
      </w:sdt>
      <w:r w:rsidR="004342E5" w:rsidRPr="004342E5">
        <w:rPr>
          <w:rFonts w:cstheme="minorHAnsi"/>
          <w:sz w:val="24"/>
          <w:szCs w:val="24"/>
          <w:vertAlign w:val="subscript"/>
        </w:rPr>
        <w:t>.</w:t>
      </w:r>
      <w:r w:rsidR="004342E5">
        <w:rPr>
          <w:rFonts w:cstheme="minorHAnsi"/>
          <w:sz w:val="40"/>
          <w:szCs w:val="40"/>
          <w:vertAlign w:val="subscript"/>
        </w:rPr>
        <w:t xml:space="preserve"> </w:t>
      </w:r>
    </w:p>
    <w:p w:rsidR="009B02E4" w:rsidRPr="009B02E4" w:rsidRDefault="009B02E4" w:rsidP="001E6353">
      <w:pPr>
        <w:pStyle w:val="2"/>
      </w:pPr>
    </w:p>
    <w:p w:rsidR="00E80143" w:rsidRPr="001E6353" w:rsidRDefault="001E6353" w:rsidP="00797C28">
      <w:pPr>
        <w:pStyle w:val="2"/>
        <w:numPr>
          <w:ilvl w:val="1"/>
          <w:numId w:val="5"/>
        </w:numPr>
        <w:rPr>
          <w:b/>
          <w:sz w:val="32"/>
          <w:szCs w:val="32"/>
        </w:rPr>
      </w:pPr>
      <w:bookmarkStart w:id="22" w:name="_Toc21606337"/>
      <w:r w:rsidRPr="001E6353">
        <w:rPr>
          <w:b/>
          <w:color w:val="auto"/>
          <w:sz w:val="32"/>
          <w:szCs w:val="32"/>
        </w:rPr>
        <w:t>Model of the study</w:t>
      </w:r>
      <w:bookmarkEnd w:id="22"/>
      <w:r w:rsidRPr="001E6353">
        <w:rPr>
          <w:b/>
          <w:color w:val="auto"/>
          <w:sz w:val="32"/>
          <w:szCs w:val="32"/>
        </w:rPr>
        <w:t xml:space="preserve"> </w:t>
      </w:r>
    </w:p>
    <w:p w:rsidR="00622006" w:rsidRDefault="001E6353" w:rsidP="00B20547">
      <w:pPr>
        <w:jc w:val="both"/>
        <w:rPr>
          <w:rFonts w:cstheme="minorHAnsi"/>
          <w:sz w:val="24"/>
          <w:szCs w:val="24"/>
        </w:rPr>
      </w:pPr>
      <w:r w:rsidRPr="001E6353">
        <w:rPr>
          <w:sz w:val="24"/>
          <w:szCs w:val="24"/>
        </w:rPr>
        <w:t xml:space="preserve">In order to achieve the aims of this study the researcher used the multiple linear regression model to investigate the factors and their impact on the financial performance of the companies, listed on London Stock Exchange (LSE). </w:t>
      </w:r>
      <w:r w:rsidR="00B73A2B">
        <w:rPr>
          <w:sz w:val="24"/>
          <w:szCs w:val="24"/>
        </w:rPr>
        <w:t xml:space="preserve">Data includes two dependent variables Return on equity (ROE) and Return on assets (ROA), which will be used to measure financial performance of the chosen companies and five independent variables (Debt-to-equity (DER)), current ratio (CR), growth (in profit), firm size, age. </w:t>
      </w:r>
      <w:r w:rsidRPr="001E6353">
        <w:rPr>
          <w:sz w:val="24"/>
          <w:szCs w:val="24"/>
        </w:rPr>
        <w:t>Further, the author will identify the relationship between them and their influence on profitability</w:t>
      </w:r>
      <w:r w:rsidR="00B73A2B">
        <w:rPr>
          <w:sz w:val="24"/>
          <w:szCs w:val="24"/>
        </w:rPr>
        <w:t xml:space="preserve"> of Technology, Mobile </w:t>
      </w:r>
      <w:r w:rsidRPr="001E6353">
        <w:rPr>
          <w:sz w:val="24"/>
          <w:szCs w:val="24"/>
        </w:rPr>
        <w:t>Telecommunication services and Consumer Defensive Sector listed companies.</w:t>
      </w:r>
      <w:r>
        <w:rPr>
          <w:sz w:val="24"/>
          <w:szCs w:val="24"/>
        </w:rPr>
        <w:t xml:space="preserve"> </w:t>
      </w:r>
      <w:r w:rsidR="00B73A2B">
        <w:rPr>
          <w:sz w:val="24"/>
          <w:szCs w:val="24"/>
        </w:rPr>
        <w:t xml:space="preserve">In addition, </w:t>
      </w:r>
      <w:r w:rsidR="00B73A2B" w:rsidRPr="009B25A3">
        <w:rPr>
          <w:rFonts w:cstheme="minorHAnsi"/>
          <w:sz w:val="40"/>
          <w:szCs w:val="40"/>
        </w:rPr>
        <w:t>α</w:t>
      </w:r>
      <w:r w:rsidR="00B73A2B">
        <w:rPr>
          <w:rFonts w:cstheme="minorHAnsi"/>
          <w:sz w:val="40"/>
          <w:szCs w:val="40"/>
        </w:rPr>
        <w:t xml:space="preserve"> </w:t>
      </w:r>
      <w:r w:rsidR="00B73A2B">
        <w:rPr>
          <w:rFonts w:cstheme="minorHAnsi"/>
          <w:sz w:val="24"/>
          <w:szCs w:val="24"/>
        </w:rPr>
        <w:t xml:space="preserve">will be constant and </w:t>
      </w:r>
      <w:r w:rsidR="00B73A2B" w:rsidRPr="009B25A3">
        <w:rPr>
          <w:rFonts w:cstheme="minorHAnsi"/>
          <w:sz w:val="40"/>
          <w:szCs w:val="40"/>
        </w:rPr>
        <w:t>ε</w:t>
      </w:r>
      <w:r w:rsidR="00B73A2B">
        <w:rPr>
          <w:rFonts w:cstheme="minorHAnsi"/>
          <w:sz w:val="40"/>
          <w:szCs w:val="40"/>
        </w:rPr>
        <w:t xml:space="preserve"> </w:t>
      </w:r>
      <w:r w:rsidR="00B73A2B">
        <w:rPr>
          <w:rFonts w:cstheme="minorHAnsi"/>
          <w:sz w:val="24"/>
          <w:szCs w:val="24"/>
        </w:rPr>
        <w:t xml:space="preserve">is </w:t>
      </w:r>
      <w:r w:rsidR="00D04184">
        <w:rPr>
          <w:rFonts w:cstheme="minorHAnsi"/>
          <w:sz w:val="24"/>
          <w:szCs w:val="24"/>
        </w:rPr>
        <w:t xml:space="preserve">an </w:t>
      </w:r>
      <w:r w:rsidR="00B73A2B">
        <w:rPr>
          <w:rFonts w:cstheme="minorHAnsi"/>
          <w:sz w:val="24"/>
          <w:szCs w:val="24"/>
        </w:rPr>
        <w:t>error term.</w:t>
      </w:r>
      <w:r w:rsidR="00E62EF0">
        <w:rPr>
          <w:rFonts w:cstheme="minorHAnsi"/>
          <w:sz w:val="24"/>
          <w:szCs w:val="24"/>
        </w:rPr>
        <w:t xml:space="preserve"> </w:t>
      </w:r>
      <w:r w:rsidR="00E62EF0" w:rsidRPr="00E62EF0">
        <w:rPr>
          <w:rFonts w:cstheme="minorHAnsi"/>
          <w:sz w:val="24"/>
          <w:szCs w:val="24"/>
        </w:rPr>
        <w:t>Following all this, the regression that will be used in this study will have the following equation</w:t>
      </w:r>
      <w:r w:rsidR="00E62EF0">
        <w:rPr>
          <w:rFonts w:cstheme="minorHAnsi"/>
          <w:sz w:val="24"/>
          <w:szCs w:val="24"/>
        </w:rPr>
        <w:t>:</w:t>
      </w:r>
    </w:p>
    <w:p w:rsidR="00E62EF0" w:rsidRPr="008E54E4" w:rsidRDefault="008E54E4" w:rsidP="008E54E4">
      <w:pPr>
        <w:jc w:val="center"/>
        <w:rPr>
          <w:rFonts w:cstheme="minorHAnsi"/>
          <w:sz w:val="28"/>
          <w:szCs w:val="28"/>
        </w:rPr>
      </w:pPr>
      <w:r w:rsidRPr="009B25A3">
        <w:rPr>
          <w:rFonts w:cstheme="minorHAnsi"/>
          <w:sz w:val="40"/>
          <w:szCs w:val="40"/>
        </w:rPr>
        <w:t>γ</w:t>
      </w:r>
      <w:r>
        <w:rPr>
          <w:rFonts w:cstheme="minorHAnsi"/>
          <w:sz w:val="40"/>
          <w:szCs w:val="40"/>
        </w:rPr>
        <w:t xml:space="preserve">= </w:t>
      </w:r>
      <w:r w:rsidRPr="009B25A3">
        <w:rPr>
          <w:rFonts w:cstheme="minorHAnsi"/>
          <w:sz w:val="40"/>
          <w:szCs w:val="40"/>
        </w:rPr>
        <w:t>α</w:t>
      </w:r>
      <w:r>
        <w:rPr>
          <w:rFonts w:cstheme="minorHAnsi"/>
          <w:sz w:val="40"/>
          <w:szCs w:val="40"/>
        </w:rPr>
        <w:t>+b</w:t>
      </w:r>
      <w:r>
        <w:rPr>
          <w:rFonts w:cstheme="minorHAnsi"/>
          <w:sz w:val="40"/>
          <w:szCs w:val="40"/>
          <w:vertAlign w:val="subscript"/>
        </w:rPr>
        <w:t>1</w:t>
      </w:r>
      <w:r>
        <w:rPr>
          <w:rFonts w:cstheme="minorHAnsi"/>
          <w:sz w:val="40"/>
          <w:szCs w:val="40"/>
        </w:rPr>
        <w:t>x</w:t>
      </w:r>
      <w:r>
        <w:rPr>
          <w:rFonts w:cstheme="minorHAnsi"/>
          <w:sz w:val="40"/>
          <w:szCs w:val="40"/>
          <w:vertAlign w:val="subscript"/>
        </w:rPr>
        <w:t>1</w:t>
      </w:r>
      <w:r>
        <w:rPr>
          <w:rFonts w:cstheme="minorHAnsi"/>
          <w:sz w:val="40"/>
          <w:szCs w:val="40"/>
        </w:rPr>
        <w:t>+b</w:t>
      </w:r>
      <w:r>
        <w:rPr>
          <w:rFonts w:cstheme="minorHAnsi"/>
          <w:sz w:val="40"/>
          <w:szCs w:val="40"/>
          <w:vertAlign w:val="subscript"/>
        </w:rPr>
        <w:t>2</w:t>
      </w:r>
      <w:r>
        <w:rPr>
          <w:rFonts w:cstheme="minorHAnsi"/>
          <w:sz w:val="40"/>
          <w:szCs w:val="40"/>
        </w:rPr>
        <w:t>x</w:t>
      </w:r>
      <w:r>
        <w:rPr>
          <w:rFonts w:cstheme="minorHAnsi"/>
          <w:sz w:val="40"/>
          <w:szCs w:val="40"/>
          <w:vertAlign w:val="subscript"/>
        </w:rPr>
        <w:t>2</w:t>
      </w:r>
      <w:r>
        <w:rPr>
          <w:rFonts w:cstheme="minorHAnsi"/>
          <w:sz w:val="40"/>
          <w:szCs w:val="40"/>
        </w:rPr>
        <w:t>+…+</w:t>
      </w:r>
      <w:proofErr w:type="spellStart"/>
      <w:r>
        <w:rPr>
          <w:rFonts w:cstheme="minorHAnsi"/>
          <w:sz w:val="40"/>
          <w:szCs w:val="40"/>
        </w:rPr>
        <w:t>b</w:t>
      </w:r>
      <w:r>
        <w:rPr>
          <w:rFonts w:cstheme="minorHAnsi"/>
          <w:sz w:val="40"/>
          <w:szCs w:val="40"/>
          <w:vertAlign w:val="subscript"/>
        </w:rPr>
        <w:t>n</w:t>
      </w:r>
      <w:r>
        <w:rPr>
          <w:rFonts w:cstheme="minorHAnsi"/>
          <w:sz w:val="40"/>
          <w:szCs w:val="40"/>
        </w:rPr>
        <w:t>x</w:t>
      </w:r>
      <w:r>
        <w:rPr>
          <w:rFonts w:cstheme="minorHAnsi"/>
          <w:sz w:val="40"/>
          <w:szCs w:val="40"/>
          <w:vertAlign w:val="subscript"/>
        </w:rPr>
        <w:t>nit</w:t>
      </w:r>
      <w:proofErr w:type="spellEnd"/>
      <w:r>
        <w:rPr>
          <w:rFonts w:cstheme="minorHAnsi"/>
          <w:sz w:val="40"/>
          <w:szCs w:val="40"/>
        </w:rPr>
        <w:t>+</w:t>
      </w:r>
      <w:r w:rsidRPr="008E54E4">
        <w:rPr>
          <w:rFonts w:cstheme="minorHAnsi"/>
          <w:sz w:val="40"/>
          <w:szCs w:val="40"/>
        </w:rPr>
        <w:t xml:space="preserve"> </w:t>
      </w:r>
      <w:r w:rsidRPr="009B25A3">
        <w:rPr>
          <w:rFonts w:cstheme="minorHAnsi"/>
          <w:sz w:val="40"/>
          <w:szCs w:val="40"/>
        </w:rPr>
        <w:t>ε</w:t>
      </w:r>
      <w:r>
        <w:rPr>
          <w:rFonts w:cstheme="minorHAnsi"/>
          <w:sz w:val="40"/>
          <w:szCs w:val="40"/>
        </w:rPr>
        <w:t xml:space="preserve"> </w:t>
      </w:r>
      <w:r>
        <w:rPr>
          <w:rFonts w:cstheme="minorHAnsi"/>
          <w:sz w:val="28"/>
          <w:szCs w:val="28"/>
        </w:rPr>
        <w:t>(4)</w:t>
      </w:r>
    </w:p>
    <w:p w:rsidR="00F20C31" w:rsidRDefault="008E54E4" w:rsidP="00B20547">
      <w:pPr>
        <w:jc w:val="both"/>
        <w:rPr>
          <w:rFonts w:cstheme="minorHAnsi"/>
          <w:sz w:val="24"/>
          <w:szCs w:val="24"/>
        </w:rPr>
      </w:pPr>
      <w:r>
        <w:rPr>
          <w:sz w:val="24"/>
          <w:szCs w:val="24"/>
        </w:rPr>
        <w:t xml:space="preserve">Where </w:t>
      </w:r>
      <w:r w:rsidRPr="009B25A3">
        <w:rPr>
          <w:rFonts w:cstheme="minorHAnsi"/>
          <w:sz w:val="40"/>
          <w:szCs w:val="40"/>
        </w:rPr>
        <w:t>γ</w:t>
      </w:r>
      <w:r>
        <w:rPr>
          <w:rFonts w:cstheme="minorHAnsi"/>
          <w:sz w:val="40"/>
          <w:szCs w:val="40"/>
        </w:rPr>
        <w:t xml:space="preserve"> </w:t>
      </w:r>
      <w:r>
        <w:rPr>
          <w:rFonts w:cstheme="minorHAnsi"/>
          <w:sz w:val="24"/>
          <w:szCs w:val="24"/>
        </w:rPr>
        <w:t xml:space="preserve">is dependent variable, </w:t>
      </w:r>
      <w:r w:rsidRPr="009B25A3">
        <w:rPr>
          <w:rFonts w:cstheme="minorHAnsi"/>
          <w:sz w:val="40"/>
          <w:szCs w:val="40"/>
        </w:rPr>
        <w:t>α</w:t>
      </w:r>
      <w:r>
        <w:rPr>
          <w:rFonts w:cstheme="minorHAnsi"/>
          <w:sz w:val="40"/>
          <w:szCs w:val="40"/>
        </w:rPr>
        <w:t xml:space="preserve"> </w:t>
      </w:r>
      <w:r>
        <w:rPr>
          <w:rFonts w:cstheme="minorHAnsi"/>
          <w:sz w:val="24"/>
          <w:szCs w:val="24"/>
        </w:rPr>
        <w:t xml:space="preserve">is constant, </w:t>
      </w:r>
      <w:r>
        <w:rPr>
          <w:rFonts w:cstheme="minorHAnsi"/>
          <w:sz w:val="40"/>
          <w:szCs w:val="40"/>
        </w:rPr>
        <w:t xml:space="preserve">b </w:t>
      </w:r>
      <w:r>
        <w:rPr>
          <w:rFonts w:cstheme="minorHAnsi"/>
          <w:sz w:val="24"/>
          <w:szCs w:val="24"/>
        </w:rPr>
        <w:t xml:space="preserve">is regression coefficient, </w:t>
      </w:r>
      <w:r>
        <w:rPr>
          <w:rFonts w:cstheme="minorHAnsi"/>
          <w:sz w:val="40"/>
          <w:szCs w:val="40"/>
        </w:rPr>
        <w:t xml:space="preserve">x </w:t>
      </w:r>
      <w:r>
        <w:rPr>
          <w:rFonts w:cstheme="minorHAnsi"/>
          <w:sz w:val="24"/>
          <w:szCs w:val="24"/>
        </w:rPr>
        <w:t>is</w:t>
      </w:r>
      <w:r w:rsidR="005B2614">
        <w:rPr>
          <w:rFonts w:cstheme="minorHAnsi"/>
          <w:sz w:val="24"/>
          <w:szCs w:val="24"/>
        </w:rPr>
        <w:t xml:space="preserve"> the</w:t>
      </w:r>
      <w:r>
        <w:rPr>
          <w:rFonts w:cstheme="minorHAnsi"/>
          <w:sz w:val="24"/>
          <w:szCs w:val="24"/>
        </w:rPr>
        <w:t xml:space="preserve"> independent variable and </w:t>
      </w:r>
      <w:r w:rsidRPr="009B25A3">
        <w:rPr>
          <w:rFonts w:cstheme="minorHAnsi"/>
          <w:sz w:val="40"/>
          <w:szCs w:val="40"/>
        </w:rPr>
        <w:t>ε</w:t>
      </w:r>
      <w:r>
        <w:rPr>
          <w:rFonts w:cstheme="minorHAnsi"/>
          <w:sz w:val="40"/>
          <w:szCs w:val="40"/>
        </w:rPr>
        <w:t xml:space="preserve"> </w:t>
      </w:r>
      <w:r>
        <w:rPr>
          <w:rFonts w:cstheme="minorHAnsi"/>
          <w:sz w:val="24"/>
          <w:szCs w:val="24"/>
        </w:rPr>
        <w:t xml:space="preserve">is error. </w:t>
      </w:r>
    </w:p>
    <w:p w:rsidR="00FF3B7F" w:rsidRDefault="00FF3B7F" w:rsidP="00B20547">
      <w:pPr>
        <w:jc w:val="both"/>
        <w:rPr>
          <w:rFonts w:cstheme="minorHAnsi"/>
          <w:sz w:val="24"/>
          <w:szCs w:val="24"/>
        </w:rPr>
      </w:pPr>
      <w:r>
        <w:rPr>
          <w:rFonts w:cstheme="minorHAnsi"/>
          <w:sz w:val="24"/>
          <w:szCs w:val="24"/>
        </w:rPr>
        <w:t>The explanatory variables in this study are DER, CR, Growth, Firm Size, Age and ROE and ROA are d</w:t>
      </w:r>
      <w:r w:rsidR="008F4CD6">
        <w:rPr>
          <w:rFonts w:cstheme="minorHAnsi"/>
          <w:sz w:val="24"/>
          <w:szCs w:val="24"/>
        </w:rPr>
        <w:t>ependent variables. According to</w:t>
      </w:r>
      <w:r w:rsidR="00142662">
        <w:rPr>
          <w:rFonts w:cstheme="minorHAnsi"/>
          <w:sz w:val="24"/>
          <w:szCs w:val="24"/>
        </w:rPr>
        <w:t xml:space="preserve"> all</w:t>
      </w:r>
      <w:r w:rsidR="00D04184">
        <w:rPr>
          <w:rFonts w:cstheme="minorHAnsi"/>
          <w:sz w:val="24"/>
          <w:szCs w:val="24"/>
        </w:rPr>
        <w:t xml:space="preserve"> of these</w:t>
      </w:r>
      <w:r w:rsidR="00142662">
        <w:rPr>
          <w:rFonts w:cstheme="minorHAnsi"/>
          <w:sz w:val="24"/>
          <w:szCs w:val="24"/>
        </w:rPr>
        <w:t xml:space="preserve"> variables</w:t>
      </w:r>
      <w:r w:rsidR="00D04184">
        <w:rPr>
          <w:rFonts w:cstheme="minorHAnsi"/>
          <w:sz w:val="24"/>
          <w:szCs w:val="24"/>
        </w:rPr>
        <w:t xml:space="preserve"> in</w:t>
      </w:r>
      <w:r w:rsidR="00142662">
        <w:rPr>
          <w:rFonts w:cstheme="minorHAnsi"/>
          <w:sz w:val="24"/>
          <w:szCs w:val="24"/>
        </w:rPr>
        <w:t xml:space="preserve"> </w:t>
      </w:r>
      <w:r>
        <w:rPr>
          <w:rFonts w:cstheme="minorHAnsi"/>
          <w:sz w:val="24"/>
          <w:szCs w:val="24"/>
        </w:rPr>
        <w:t>the regression models will look as follow</w:t>
      </w:r>
      <w:r w:rsidR="00D04184">
        <w:rPr>
          <w:rFonts w:cstheme="minorHAnsi"/>
          <w:sz w:val="24"/>
          <w:szCs w:val="24"/>
        </w:rPr>
        <w:t>ing</w:t>
      </w:r>
      <w:r>
        <w:rPr>
          <w:rFonts w:cstheme="minorHAnsi"/>
          <w:sz w:val="24"/>
          <w:szCs w:val="24"/>
        </w:rPr>
        <w:t xml:space="preserve">: </w:t>
      </w:r>
    </w:p>
    <w:p w:rsidR="00FF3B7F" w:rsidRDefault="00DA6CC0" w:rsidP="00FF3B7F">
      <w:pPr>
        <w:jc w:val="center"/>
        <w:rPr>
          <w:rFonts w:cstheme="minorHAnsi"/>
          <w:sz w:val="40"/>
          <w:szCs w:val="40"/>
        </w:rPr>
      </w:pPr>
      <w:r>
        <w:rPr>
          <w:rFonts w:cstheme="minorHAnsi"/>
          <w:sz w:val="40"/>
          <w:szCs w:val="40"/>
        </w:rPr>
        <w:t>ROE</w:t>
      </w:r>
      <w:r w:rsidR="00FF3B7F" w:rsidRPr="00FF3B7F">
        <w:rPr>
          <w:rFonts w:cstheme="minorHAnsi"/>
          <w:sz w:val="40"/>
          <w:szCs w:val="40"/>
        </w:rPr>
        <w:t xml:space="preserve">= </w:t>
      </w:r>
      <w:r w:rsidR="00FF3B7F" w:rsidRPr="009B25A3">
        <w:rPr>
          <w:rFonts w:cstheme="minorHAnsi"/>
          <w:sz w:val="40"/>
          <w:szCs w:val="40"/>
        </w:rPr>
        <w:t>α</w:t>
      </w:r>
      <w:r w:rsidR="00FF3B7F">
        <w:rPr>
          <w:rFonts w:cstheme="minorHAnsi"/>
          <w:sz w:val="40"/>
          <w:szCs w:val="40"/>
        </w:rPr>
        <w:t>+</w:t>
      </w:r>
      <w:r w:rsidR="00FF3B7F" w:rsidRPr="00FF3B7F">
        <w:rPr>
          <w:rFonts w:cstheme="minorHAnsi"/>
          <w:sz w:val="40"/>
          <w:szCs w:val="40"/>
        </w:rPr>
        <w:t xml:space="preserve"> </w:t>
      </w:r>
      <w:r w:rsidR="00FF3B7F">
        <w:rPr>
          <w:rFonts w:cstheme="minorHAnsi"/>
          <w:sz w:val="40"/>
          <w:szCs w:val="40"/>
        </w:rPr>
        <w:t>b</w:t>
      </w:r>
      <w:r w:rsidR="00FF3B7F">
        <w:rPr>
          <w:rFonts w:cstheme="minorHAnsi"/>
          <w:sz w:val="40"/>
          <w:szCs w:val="40"/>
          <w:vertAlign w:val="subscript"/>
        </w:rPr>
        <w:t>1</w:t>
      </w:r>
      <w:r w:rsidR="00FF3B7F">
        <w:rPr>
          <w:rFonts w:cstheme="minorHAnsi"/>
          <w:sz w:val="40"/>
          <w:szCs w:val="40"/>
        </w:rPr>
        <w:t>DER+b</w:t>
      </w:r>
      <w:r w:rsidR="00FF3B7F">
        <w:rPr>
          <w:rFonts w:cstheme="minorHAnsi"/>
          <w:sz w:val="40"/>
          <w:szCs w:val="40"/>
          <w:vertAlign w:val="subscript"/>
        </w:rPr>
        <w:t>2</w:t>
      </w:r>
      <w:r w:rsidR="00FF3B7F">
        <w:rPr>
          <w:rFonts w:cstheme="minorHAnsi"/>
          <w:sz w:val="40"/>
          <w:szCs w:val="40"/>
        </w:rPr>
        <w:t>CR+b</w:t>
      </w:r>
      <w:r w:rsidR="001742F1">
        <w:rPr>
          <w:rFonts w:cstheme="minorHAnsi"/>
          <w:sz w:val="40"/>
          <w:szCs w:val="40"/>
          <w:vertAlign w:val="subscript"/>
        </w:rPr>
        <w:t>3</w:t>
      </w:r>
      <w:r w:rsidR="001742F1">
        <w:rPr>
          <w:rFonts w:cstheme="minorHAnsi"/>
          <w:sz w:val="40"/>
          <w:szCs w:val="40"/>
        </w:rPr>
        <w:t>Growth+b</w:t>
      </w:r>
      <w:r w:rsidR="001742F1">
        <w:rPr>
          <w:rFonts w:cstheme="minorHAnsi"/>
          <w:sz w:val="40"/>
          <w:szCs w:val="40"/>
          <w:vertAlign w:val="subscript"/>
        </w:rPr>
        <w:t>4</w:t>
      </w:r>
      <w:r w:rsidR="001742F1">
        <w:rPr>
          <w:rFonts w:cstheme="minorHAnsi"/>
          <w:sz w:val="40"/>
          <w:szCs w:val="40"/>
        </w:rPr>
        <w:t>Size+b</w:t>
      </w:r>
      <w:r w:rsidR="001742F1">
        <w:rPr>
          <w:rFonts w:cstheme="minorHAnsi"/>
          <w:sz w:val="40"/>
          <w:szCs w:val="40"/>
          <w:vertAlign w:val="subscript"/>
        </w:rPr>
        <w:t>5</w:t>
      </w:r>
      <w:r w:rsidR="001742F1">
        <w:rPr>
          <w:rFonts w:cstheme="minorHAnsi"/>
          <w:sz w:val="40"/>
          <w:szCs w:val="40"/>
        </w:rPr>
        <w:t xml:space="preserve">Age+ </w:t>
      </w:r>
      <w:r w:rsidR="001742F1" w:rsidRPr="009B25A3">
        <w:rPr>
          <w:rFonts w:cstheme="minorHAnsi"/>
          <w:sz w:val="40"/>
          <w:szCs w:val="40"/>
        </w:rPr>
        <w:t>ε</w:t>
      </w:r>
    </w:p>
    <w:p w:rsidR="001742F1" w:rsidRDefault="00DA6CC0" w:rsidP="00FF3B7F">
      <w:pPr>
        <w:jc w:val="center"/>
        <w:rPr>
          <w:rFonts w:cstheme="minorHAnsi"/>
          <w:sz w:val="40"/>
          <w:szCs w:val="40"/>
        </w:rPr>
      </w:pPr>
      <w:r>
        <w:rPr>
          <w:rFonts w:cstheme="minorHAnsi"/>
          <w:sz w:val="40"/>
          <w:szCs w:val="40"/>
        </w:rPr>
        <w:t>ROA</w:t>
      </w:r>
      <w:r w:rsidR="001742F1">
        <w:rPr>
          <w:rFonts w:cstheme="minorHAnsi"/>
          <w:sz w:val="40"/>
          <w:szCs w:val="40"/>
        </w:rPr>
        <w:t xml:space="preserve">= </w:t>
      </w:r>
      <w:r w:rsidR="001742F1" w:rsidRPr="009B25A3">
        <w:rPr>
          <w:rFonts w:cstheme="minorHAnsi"/>
          <w:sz w:val="40"/>
          <w:szCs w:val="40"/>
        </w:rPr>
        <w:t>α</w:t>
      </w:r>
      <w:r w:rsidR="001742F1">
        <w:rPr>
          <w:rFonts w:cstheme="minorHAnsi"/>
          <w:sz w:val="40"/>
          <w:szCs w:val="40"/>
        </w:rPr>
        <w:t>+</w:t>
      </w:r>
      <w:r w:rsidR="001742F1" w:rsidRPr="00FF3B7F">
        <w:rPr>
          <w:rFonts w:cstheme="minorHAnsi"/>
          <w:sz w:val="40"/>
          <w:szCs w:val="40"/>
        </w:rPr>
        <w:t xml:space="preserve"> </w:t>
      </w:r>
      <w:r w:rsidR="001742F1">
        <w:rPr>
          <w:rFonts w:cstheme="minorHAnsi"/>
          <w:sz w:val="40"/>
          <w:szCs w:val="40"/>
        </w:rPr>
        <w:t>b</w:t>
      </w:r>
      <w:r w:rsidR="001742F1">
        <w:rPr>
          <w:rFonts w:cstheme="minorHAnsi"/>
          <w:sz w:val="40"/>
          <w:szCs w:val="40"/>
          <w:vertAlign w:val="subscript"/>
        </w:rPr>
        <w:t>1</w:t>
      </w:r>
      <w:r w:rsidR="001742F1">
        <w:rPr>
          <w:rFonts w:cstheme="minorHAnsi"/>
          <w:sz w:val="40"/>
          <w:szCs w:val="40"/>
        </w:rPr>
        <w:t>DER+b</w:t>
      </w:r>
      <w:r w:rsidR="001742F1">
        <w:rPr>
          <w:rFonts w:cstheme="minorHAnsi"/>
          <w:sz w:val="40"/>
          <w:szCs w:val="40"/>
          <w:vertAlign w:val="subscript"/>
        </w:rPr>
        <w:t>2</w:t>
      </w:r>
      <w:r w:rsidR="001742F1">
        <w:rPr>
          <w:rFonts w:cstheme="minorHAnsi"/>
          <w:sz w:val="40"/>
          <w:szCs w:val="40"/>
        </w:rPr>
        <w:t>CR+b</w:t>
      </w:r>
      <w:r w:rsidR="001742F1">
        <w:rPr>
          <w:rFonts w:cstheme="minorHAnsi"/>
          <w:sz w:val="40"/>
          <w:szCs w:val="40"/>
          <w:vertAlign w:val="subscript"/>
        </w:rPr>
        <w:t>3</w:t>
      </w:r>
      <w:r w:rsidR="001742F1">
        <w:rPr>
          <w:rFonts w:cstheme="minorHAnsi"/>
          <w:sz w:val="40"/>
          <w:szCs w:val="40"/>
        </w:rPr>
        <w:t>Growth+b</w:t>
      </w:r>
      <w:r w:rsidR="001742F1">
        <w:rPr>
          <w:rFonts w:cstheme="minorHAnsi"/>
          <w:sz w:val="40"/>
          <w:szCs w:val="40"/>
          <w:vertAlign w:val="subscript"/>
        </w:rPr>
        <w:t>4</w:t>
      </w:r>
      <w:r w:rsidR="001742F1">
        <w:rPr>
          <w:rFonts w:cstheme="minorHAnsi"/>
          <w:sz w:val="40"/>
          <w:szCs w:val="40"/>
        </w:rPr>
        <w:t>Size+b</w:t>
      </w:r>
      <w:r w:rsidR="001742F1">
        <w:rPr>
          <w:rFonts w:cstheme="minorHAnsi"/>
          <w:sz w:val="40"/>
          <w:szCs w:val="40"/>
          <w:vertAlign w:val="subscript"/>
        </w:rPr>
        <w:t>5</w:t>
      </w:r>
      <w:r w:rsidR="001742F1">
        <w:rPr>
          <w:rFonts w:cstheme="minorHAnsi"/>
          <w:sz w:val="40"/>
          <w:szCs w:val="40"/>
        </w:rPr>
        <w:t xml:space="preserve">Age+ </w:t>
      </w:r>
      <w:r w:rsidR="001742F1" w:rsidRPr="009B25A3">
        <w:rPr>
          <w:rFonts w:cstheme="minorHAnsi"/>
          <w:sz w:val="40"/>
          <w:szCs w:val="40"/>
        </w:rPr>
        <w:t>ε</w:t>
      </w:r>
    </w:p>
    <w:p w:rsidR="00A34B30" w:rsidRDefault="00A34B30" w:rsidP="00525EAC">
      <w:pPr>
        <w:rPr>
          <w:rFonts w:cstheme="minorHAnsi"/>
          <w:sz w:val="24"/>
          <w:szCs w:val="24"/>
        </w:rPr>
      </w:pPr>
    </w:p>
    <w:p w:rsidR="00525EAC" w:rsidRPr="00285A01" w:rsidRDefault="00525EAC" w:rsidP="00B20547">
      <w:pPr>
        <w:jc w:val="both"/>
        <w:rPr>
          <w:rFonts w:cstheme="minorHAnsi"/>
          <w:sz w:val="24"/>
          <w:szCs w:val="24"/>
        </w:rPr>
      </w:pPr>
      <w:r w:rsidRPr="00525EAC">
        <w:rPr>
          <w:rFonts w:cstheme="minorHAnsi"/>
          <w:sz w:val="24"/>
          <w:szCs w:val="24"/>
        </w:rPr>
        <w:lastRenderedPageBreak/>
        <w:t>These models are created with the point of looking at the association between chosen financial factors and firm productivity</w:t>
      </w:r>
      <w:r>
        <w:rPr>
          <w:rFonts w:cstheme="minorHAnsi"/>
          <w:sz w:val="24"/>
          <w:szCs w:val="24"/>
        </w:rPr>
        <w:t xml:space="preserve"> </w:t>
      </w:r>
      <w:r w:rsidRPr="00525EAC">
        <w:rPr>
          <w:rFonts w:cstheme="minorHAnsi"/>
          <w:sz w:val="24"/>
          <w:szCs w:val="24"/>
        </w:rPr>
        <w:t xml:space="preserve">and have </w:t>
      </w:r>
      <w:r w:rsidR="00E16004">
        <w:rPr>
          <w:rFonts w:cstheme="minorHAnsi"/>
          <w:sz w:val="24"/>
          <w:szCs w:val="24"/>
        </w:rPr>
        <w:t>been used similarly in the work</w:t>
      </w:r>
      <w:r w:rsidRPr="00525EAC">
        <w:rPr>
          <w:rFonts w:cstheme="minorHAnsi"/>
          <w:sz w:val="24"/>
          <w:szCs w:val="24"/>
        </w:rPr>
        <w:t xml:space="preserve"> of</w:t>
      </w:r>
      <w:r>
        <w:rPr>
          <w:rFonts w:cstheme="minorHAnsi"/>
          <w:sz w:val="24"/>
          <w:szCs w:val="24"/>
        </w:rPr>
        <w:t xml:space="preserve"> </w:t>
      </w:r>
      <w:proofErr w:type="spellStart"/>
      <w:r w:rsidR="008F614D">
        <w:rPr>
          <w:rFonts w:cstheme="minorHAnsi"/>
          <w:sz w:val="24"/>
          <w:szCs w:val="24"/>
        </w:rPr>
        <w:t>Isik</w:t>
      </w:r>
      <w:proofErr w:type="spellEnd"/>
      <w:r w:rsidR="008F614D">
        <w:rPr>
          <w:rFonts w:cstheme="minorHAnsi"/>
          <w:sz w:val="24"/>
          <w:szCs w:val="24"/>
        </w:rPr>
        <w:t xml:space="preserve"> </w:t>
      </w:r>
      <w:sdt>
        <w:sdtPr>
          <w:rPr>
            <w:rFonts w:cstheme="minorHAnsi"/>
            <w:sz w:val="24"/>
            <w:szCs w:val="24"/>
          </w:rPr>
          <w:id w:val="688338280"/>
          <w:citation/>
        </w:sdtPr>
        <w:sdtEndPr/>
        <w:sdtContent>
          <w:r w:rsidR="008F614D">
            <w:rPr>
              <w:rFonts w:cstheme="minorHAnsi"/>
              <w:sz w:val="24"/>
              <w:szCs w:val="24"/>
            </w:rPr>
            <w:fldChar w:fldCharType="begin"/>
          </w:r>
          <w:r w:rsidR="008F614D">
            <w:rPr>
              <w:rFonts w:cstheme="minorHAnsi"/>
              <w:sz w:val="24"/>
              <w:szCs w:val="24"/>
            </w:rPr>
            <w:instrText xml:space="preserve">CITATION Isi17 \n  \l 1033 </w:instrText>
          </w:r>
          <w:r w:rsidR="008F614D">
            <w:rPr>
              <w:rFonts w:cstheme="minorHAnsi"/>
              <w:sz w:val="24"/>
              <w:szCs w:val="24"/>
            </w:rPr>
            <w:fldChar w:fldCharType="separate"/>
          </w:r>
          <w:r w:rsidR="00C94E4F" w:rsidRPr="00C94E4F">
            <w:rPr>
              <w:rFonts w:cstheme="minorHAnsi"/>
              <w:noProof/>
              <w:sz w:val="24"/>
              <w:szCs w:val="24"/>
            </w:rPr>
            <w:t>(2017)</w:t>
          </w:r>
          <w:r w:rsidR="008F614D">
            <w:rPr>
              <w:rFonts w:cstheme="minorHAnsi"/>
              <w:sz w:val="24"/>
              <w:szCs w:val="24"/>
            </w:rPr>
            <w:fldChar w:fldCharType="end"/>
          </w:r>
        </w:sdtContent>
      </w:sdt>
      <w:r w:rsidR="008F614D">
        <w:rPr>
          <w:rFonts w:cstheme="minorHAnsi"/>
          <w:sz w:val="24"/>
          <w:szCs w:val="24"/>
        </w:rPr>
        <w:t xml:space="preserve">, </w:t>
      </w:r>
      <w:proofErr w:type="spellStart"/>
      <w:r w:rsidR="008F614D">
        <w:rPr>
          <w:rFonts w:cstheme="minorHAnsi"/>
          <w:sz w:val="24"/>
          <w:szCs w:val="24"/>
        </w:rPr>
        <w:t>Khalifa</w:t>
      </w:r>
      <w:proofErr w:type="spellEnd"/>
      <w:r w:rsidR="008F614D">
        <w:rPr>
          <w:rFonts w:cstheme="minorHAnsi"/>
          <w:sz w:val="24"/>
          <w:szCs w:val="24"/>
        </w:rPr>
        <w:t xml:space="preserve"> &amp; </w:t>
      </w:r>
      <w:proofErr w:type="spellStart"/>
      <w:r w:rsidR="008F614D">
        <w:rPr>
          <w:rFonts w:cstheme="minorHAnsi"/>
          <w:sz w:val="24"/>
          <w:szCs w:val="24"/>
        </w:rPr>
        <w:t>Shafii</w:t>
      </w:r>
      <w:proofErr w:type="spellEnd"/>
      <w:r w:rsidR="008F614D">
        <w:rPr>
          <w:rFonts w:cstheme="minorHAnsi"/>
          <w:sz w:val="24"/>
          <w:szCs w:val="24"/>
        </w:rPr>
        <w:t xml:space="preserve"> </w:t>
      </w:r>
      <w:sdt>
        <w:sdtPr>
          <w:rPr>
            <w:rFonts w:cstheme="minorHAnsi"/>
            <w:sz w:val="24"/>
            <w:szCs w:val="24"/>
          </w:rPr>
          <w:id w:val="-960653500"/>
          <w:citation/>
        </w:sdtPr>
        <w:sdtEndPr/>
        <w:sdtContent>
          <w:r w:rsidR="008F614D">
            <w:rPr>
              <w:rFonts w:cstheme="minorHAnsi"/>
              <w:sz w:val="24"/>
              <w:szCs w:val="24"/>
            </w:rPr>
            <w:fldChar w:fldCharType="begin"/>
          </w:r>
          <w:r w:rsidR="008F614D">
            <w:rPr>
              <w:rFonts w:cstheme="minorHAnsi"/>
              <w:sz w:val="24"/>
              <w:szCs w:val="24"/>
            </w:rPr>
            <w:instrText xml:space="preserve">CITATION Mon13 \n  \l 1033 </w:instrText>
          </w:r>
          <w:r w:rsidR="008F614D">
            <w:rPr>
              <w:rFonts w:cstheme="minorHAnsi"/>
              <w:sz w:val="24"/>
              <w:szCs w:val="24"/>
            </w:rPr>
            <w:fldChar w:fldCharType="separate"/>
          </w:r>
          <w:r w:rsidR="00C94E4F" w:rsidRPr="00C94E4F">
            <w:rPr>
              <w:rFonts w:cstheme="minorHAnsi"/>
              <w:noProof/>
              <w:sz w:val="24"/>
              <w:szCs w:val="24"/>
            </w:rPr>
            <w:t>(2013)</w:t>
          </w:r>
          <w:r w:rsidR="008F614D">
            <w:rPr>
              <w:rFonts w:cstheme="minorHAnsi"/>
              <w:sz w:val="24"/>
              <w:szCs w:val="24"/>
            </w:rPr>
            <w:fldChar w:fldCharType="end"/>
          </w:r>
        </w:sdtContent>
      </w:sdt>
      <w:r w:rsidR="008F614D">
        <w:rPr>
          <w:rFonts w:cstheme="minorHAnsi"/>
          <w:sz w:val="24"/>
          <w:szCs w:val="24"/>
        </w:rPr>
        <w:t xml:space="preserve"> and </w:t>
      </w:r>
      <w:proofErr w:type="spellStart"/>
      <w:r w:rsidR="008F614D">
        <w:rPr>
          <w:rFonts w:cstheme="minorHAnsi"/>
          <w:sz w:val="24"/>
          <w:szCs w:val="24"/>
        </w:rPr>
        <w:t>Sa’eed</w:t>
      </w:r>
      <w:proofErr w:type="spellEnd"/>
      <w:r w:rsidR="008F614D">
        <w:rPr>
          <w:rFonts w:cstheme="minorHAnsi"/>
          <w:sz w:val="24"/>
          <w:szCs w:val="24"/>
        </w:rPr>
        <w:t xml:space="preserve"> </w:t>
      </w:r>
      <w:sdt>
        <w:sdtPr>
          <w:rPr>
            <w:rFonts w:cstheme="minorHAnsi"/>
            <w:sz w:val="24"/>
            <w:szCs w:val="24"/>
          </w:rPr>
          <w:id w:val="1163587365"/>
          <w:citation/>
        </w:sdtPr>
        <w:sdtEndPr/>
        <w:sdtContent>
          <w:r w:rsidR="008F614D">
            <w:rPr>
              <w:rFonts w:cstheme="minorHAnsi"/>
              <w:sz w:val="24"/>
              <w:szCs w:val="24"/>
            </w:rPr>
            <w:fldChar w:fldCharType="begin"/>
          </w:r>
          <w:r w:rsidR="008F614D">
            <w:rPr>
              <w:rFonts w:cstheme="minorHAnsi"/>
              <w:sz w:val="24"/>
              <w:szCs w:val="24"/>
            </w:rPr>
            <w:instrText xml:space="preserve">CITATION Mot18 \n  \l 1033 </w:instrText>
          </w:r>
          <w:r w:rsidR="008F614D">
            <w:rPr>
              <w:rFonts w:cstheme="minorHAnsi"/>
              <w:sz w:val="24"/>
              <w:szCs w:val="24"/>
            </w:rPr>
            <w:fldChar w:fldCharType="separate"/>
          </w:r>
          <w:r w:rsidR="00C94E4F" w:rsidRPr="00C94E4F">
            <w:rPr>
              <w:rFonts w:cstheme="minorHAnsi"/>
              <w:noProof/>
              <w:sz w:val="24"/>
              <w:szCs w:val="24"/>
            </w:rPr>
            <w:t>(2018)</w:t>
          </w:r>
          <w:r w:rsidR="008F614D">
            <w:rPr>
              <w:rFonts w:cstheme="minorHAnsi"/>
              <w:sz w:val="24"/>
              <w:szCs w:val="24"/>
            </w:rPr>
            <w:fldChar w:fldCharType="end"/>
          </w:r>
        </w:sdtContent>
      </w:sdt>
      <w:r w:rsidR="008F614D">
        <w:rPr>
          <w:rFonts w:cstheme="minorHAnsi"/>
          <w:sz w:val="24"/>
          <w:szCs w:val="24"/>
        </w:rPr>
        <w:t xml:space="preserve">. </w:t>
      </w:r>
      <w:r w:rsidR="00A34B30">
        <w:rPr>
          <w:rFonts w:cstheme="minorHAnsi"/>
          <w:sz w:val="24"/>
          <w:szCs w:val="24"/>
        </w:rPr>
        <w:t xml:space="preserve">However, in that work profitability of the companies is presented by two dependent variables, namely return on assets and return on equity. </w:t>
      </w:r>
      <w:r w:rsidR="00A34B30" w:rsidRPr="00A34B30">
        <w:rPr>
          <w:rFonts w:cstheme="minorHAnsi"/>
          <w:sz w:val="24"/>
          <w:szCs w:val="24"/>
        </w:rPr>
        <w:t>This way, we will not only see how profitable the companies in the sector</w:t>
      </w:r>
      <w:r w:rsidR="00A34B30">
        <w:rPr>
          <w:rFonts w:cstheme="minorHAnsi"/>
          <w:sz w:val="24"/>
          <w:szCs w:val="24"/>
        </w:rPr>
        <w:t>s</w:t>
      </w:r>
      <w:r w:rsidR="00A34B30" w:rsidRPr="00A34B30">
        <w:rPr>
          <w:rFonts w:cstheme="minorHAnsi"/>
          <w:sz w:val="24"/>
          <w:szCs w:val="24"/>
        </w:rPr>
        <w:t xml:space="preserve"> are, but we will also understand which o</w:t>
      </w:r>
      <w:r w:rsidR="00A34B30">
        <w:rPr>
          <w:rFonts w:cstheme="minorHAnsi"/>
          <w:sz w:val="24"/>
          <w:szCs w:val="24"/>
        </w:rPr>
        <w:t xml:space="preserve">f the two variables explains profitability </w:t>
      </w:r>
      <w:r w:rsidR="00A34B30" w:rsidRPr="00A34B30">
        <w:rPr>
          <w:rFonts w:cstheme="minorHAnsi"/>
          <w:sz w:val="24"/>
          <w:szCs w:val="24"/>
        </w:rPr>
        <w:t>better.</w:t>
      </w:r>
      <w:r w:rsidR="00A34B30">
        <w:rPr>
          <w:rFonts w:cstheme="minorHAnsi"/>
          <w:sz w:val="24"/>
          <w:szCs w:val="24"/>
        </w:rPr>
        <w:t xml:space="preserve"> </w:t>
      </w:r>
      <w:r w:rsidR="005C36AA">
        <w:rPr>
          <w:rFonts w:cstheme="minorHAnsi"/>
          <w:sz w:val="24"/>
          <w:szCs w:val="24"/>
        </w:rPr>
        <w:t>F</w:t>
      </w:r>
      <w:r w:rsidR="005C36AA" w:rsidRPr="005C36AA">
        <w:rPr>
          <w:rFonts w:cstheme="minorHAnsi"/>
          <w:sz w:val="24"/>
          <w:szCs w:val="24"/>
        </w:rPr>
        <w:t>urthermore, these models which yet to be applied will explain the differences in firm performance, according to the independent variables leverage, liquidity, growth, firm size and firm age</w:t>
      </w:r>
      <w:r w:rsidR="005C36AA">
        <w:rPr>
          <w:rFonts w:cstheme="minorHAnsi"/>
          <w:sz w:val="24"/>
          <w:szCs w:val="24"/>
        </w:rPr>
        <w:t>. M</w:t>
      </w:r>
      <w:r w:rsidR="005C36AA" w:rsidRPr="005C36AA">
        <w:rPr>
          <w:rFonts w:cstheme="minorHAnsi"/>
          <w:sz w:val="24"/>
          <w:szCs w:val="24"/>
        </w:rPr>
        <w:t>oreover, their impact on profitability of the sample companies will be analyzed</w:t>
      </w:r>
      <w:r w:rsidR="005C36AA">
        <w:rPr>
          <w:rFonts w:cstheme="minorHAnsi"/>
          <w:sz w:val="24"/>
          <w:szCs w:val="24"/>
        </w:rPr>
        <w:t xml:space="preserve">. </w:t>
      </w:r>
      <w:r w:rsidR="00CE3CDC" w:rsidRPr="00CE3CDC">
        <w:rPr>
          <w:rFonts w:cstheme="minorHAnsi"/>
          <w:sz w:val="24"/>
          <w:szCs w:val="24"/>
        </w:rPr>
        <w:t>Besides, our sample of companies from three sectors is also divided into three subsamples for each sector individually.</w:t>
      </w:r>
      <w:r w:rsidR="00CE3CDC">
        <w:rPr>
          <w:rFonts w:cstheme="minorHAnsi"/>
          <w:sz w:val="24"/>
          <w:szCs w:val="24"/>
        </w:rPr>
        <w:t xml:space="preserve"> T</w:t>
      </w:r>
      <w:r w:rsidR="00CE3CDC" w:rsidRPr="00CE3CDC">
        <w:rPr>
          <w:rFonts w:cstheme="minorHAnsi"/>
          <w:sz w:val="24"/>
          <w:szCs w:val="24"/>
        </w:rPr>
        <w:t>aking into account this separation,</w:t>
      </w:r>
      <w:r w:rsidR="00CE3CDC">
        <w:rPr>
          <w:rFonts w:cstheme="minorHAnsi"/>
          <w:sz w:val="24"/>
          <w:szCs w:val="24"/>
        </w:rPr>
        <w:t xml:space="preserve"> </w:t>
      </w:r>
      <w:r w:rsidR="00CE3CDC" w:rsidRPr="00CE3CDC">
        <w:rPr>
          <w:rFonts w:cstheme="minorHAnsi"/>
          <w:sz w:val="24"/>
          <w:szCs w:val="24"/>
        </w:rPr>
        <w:t>the regression model will first present the impact of these determinants overall for all companies and then for each sector individually</w:t>
      </w:r>
      <w:r w:rsidR="00CE3CDC">
        <w:rPr>
          <w:rFonts w:cstheme="minorHAnsi"/>
          <w:sz w:val="24"/>
          <w:szCs w:val="24"/>
        </w:rPr>
        <w:t xml:space="preserve">. </w:t>
      </w:r>
      <w:r w:rsidR="00CE3CDC" w:rsidRPr="00CE3CDC">
        <w:rPr>
          <w:rFonts w:cstheme="minorHAnsi"/>
          <w:sz w:val="24"/>
          <w:szCs w:val="24"/>
        </w:rPr>
        <w:t>The author believes that this will be as accurate as possible in answering the questions posed in this study</w:t>
      </w:r>
      <w:r w:rsidR="00CE3CDC">
        <w:rPr>
          <w:rFonts w:cstheme="minorHAnsi"/>
          <w:sz w:val="24"/>
          <w:szCs w:val="24"/>
        </w:rPr>
        <w:t xml:space="preserve">. </w:t>
      </w:r>
    </w:p>
    <w:p w:rsidR="00722817" w:rsidRDefault="00722817" w:rsidP="00797C28">
      <w:pPr>
        <w:pStyle w:val="2"/>
        <w:numPr>
          <w:ilvl w:val="1"/>
          <w:numId w:val="5"/>
        </w:numPr>
        <w:rPr>
          <w:b/>
          <w:color w:val="auto"/>
          <w:sz w:val="32"/>
          <w:szCs w:val="32"/>
        </w:rPr>
      </w:pPr>
      <w:bookmarkStart w:id="23" w:name="_Toc21606338"/>
      <w:r w:rsidRPr="00722817">
        <w:rPr>
          <w:b/>
          <w:color w:val="auto"/>
          <w:sz w:val="32"/>
          <w:szCs w:val="32"/>
        </w:rPr>
        <w:t>Research data</w:t>
      </w:r>
      <w:bookmarkEnd w:id="23"/>
    </w:p>
    <w:p w:rsidR="00564FCC" w:rsidRDefault="009B50F9" w:rsidP="00B20547">
      <w:pPr>
        <w:jc w:val="both"/>
        <w:rPr>
          <w:sz w:val="24"/>
          <w:szCs w:val="24"/>
        </w:rPr>
      </w:pPr>
      <w:r>
        <w:rPr>
          <w:sz w:val="24"/>
          <w:szCs w:val="24"/>
        </w:rPr>
        <w:t xml:space="preserve">Based on secondary data, the present study explores the relationship between firm-specific factors and profitability. This study is focused </w:t>
      </w:r>
      <w:r w:rsidR="00D81ADA">
        <w:rPr>
          <w:sz w:val="24"/>
          <w:szCs w:val="24"/>
        </w:rPr>
        <w:t xml:space="preserve">on a sample of 34 companies, from three main sectors, namely </w:t>
      </w:r>
      <w:r w:rsidR="00D81ADA" w:rsidRPr="00D81ADA">
        <w:rPr>
          <w:sz w:val="24"/>
          <w:szCs w:val="24"/>
        </w:rPr>
        <w:t>Technology, Mobile Telecommunication services and Consumer Defensive Sector</w:t>
      </w:r>
      <w:r w:rsidR="00D04184">
        <w:rPr>
          <w:sz w:val="24"/>
          <w:szCs w:val="24"/>
        </w:rPr>
        <w:t>, which are traded on</w:t>
      </w:r>
      <w:r w:rsidR="00D81ADA">
        <w:rPr>
          <w:sz w:val="24"/>
          <w:szCs w:val="24"/>
        </w:rPr>
        <w:t xml:space="preserve"> </w:t>
      </w:r>
      <w:r w:rsidR="005B2614">
        <w:rPr>
          <w:sz w:val="24"/>
          <w:szCs w:val="24"/>
        </w:rPr>
        <w:t xml:space="preserve">the </w:t>
      </w:r>
      <w:r w:rsidR="00D81ADA">
        <w:rPr>
          <w:sz w:val="24"/>
          <w:szCs w:val="24"/>
        </w:rPr>
        <w:t>London St</w:t>
      </w:r>
      <w:r w:rsidR="00D04184">
        <w:rPr>
          <w:sz w:val="24"/>
          <w:szCs w:val="24"/>
        </w:rPr>
        <w:t>ock Exchange (LSE). The data were</w:t>
      </w:r>
      <w:r w:rsidR="00D81ADA">
        <w:rPr>
          <w:sz w:val="24"/>
          <w:szCs w:val="24"/>
        </w:rPr>
        <w:t xml:space="preserve"> extracted from company annual reports and </w:t>
      </w:r>
      <w:r w:rsidR="00E11A24">
        <w:rPr>
          <w:sz w:val="24"/>
          <w:szCs w:val="24"/>
        </w:rPr>
        <w:t>financial statements (namely the balance sheet and income statement)</w:t>
      </w:r>
      <w:r w:rsidR="00564FCC">
        <w:rPr>
          <w:sz w:val="24"/>
          <w:szCs w:val="24"/>
        </w:rPr>
        <w:t xml:space="preserve">, </w:t>
      </w:r>
      <w:r w:rsidR="00D81ADA">
        <w:rPr>
          <w:sz w:val="24"/>
          <w:szCs w:val="24"/>
        </w:rPr>
        <w:t>covering the period from 2014 to 2018.</w:t>
      </w:r>
      <w:r w:rsidR="003E7F76">
        <w:rPr>
          <w:sz w:val="24"/>
          <w:szCs w:val="24"/>
        </w:rPr>
        <w:t xml:space="preserve"> In addition, as the researcher made its own calculation of the ratios, </w:t>
      </w:r>
      <w:r w:rsidR="003E7F76" w:rsidRPr="003E7F76">
        <w:rPr>
          <w:sz w:val="24"/>
          <w:szCs w:val="24"/>
        </w:rPr>
        <w:t>an additional check of the calculations was made with</w:t>
      </w:r>
      <w:r w:rsidR="000345E2">
        <w:rPr>
          <w:sz w:val="24"/>
          <w:szCs w:val="24"/>
        </w:rPr>
        <w:t xml:space="preserve"> other</w:t>
      </w:r>
      <w:r w:rsidR="003E7F76">
        <w:rPr>
          <w:sz w:val="24"/>
          <w:szCs w:val="24"/>
        </w:rPr>
        <w:t xml:space="preserve"> sources like </w:t>
      </w:r>
      <w:r w:rsidR="000345E2">
        <w:rPr>
          <w:sz w:val="24"/>
          <w:szCs w:val="24"/>
        </w:rPr>
        <w:t>London Stock Exchange website, Yahoo. Finance, AJ Bell Business S</w:t>
      </w:r>
      <w:r w:rsidR="00BF3D34">
        <w:rPr>
          <w:sz w:val="24"/>
          <w:szCs w:val="24"/>
        </w:rPr>
        <w:t>olutions Limited, Investing.com</w:t>
      </w:r>
      <w:r w:rsidR="00AA16E4">
        <w:rPr>
          <w:noProof/>
          <w:sz w:val="24"/>
          <w:szCs w:val="24"/>
        </w:rPr>
        <w:t xml:space="preserve"> </w:t>
      </w:r>
      <w:sdt>
        <w:sdtPr>
          <w:rPr>
            <w:noProof/>
            <w:sz w:val="24"/>
            <w:szCs w:val="24"/>
          </w:rPr>
          <w:id w:val="-1173572322"/>
          <w:citation/>
        </w:sdtPr>
        <w:sdtEndPr/>
        <w:sdtContent>
          <w:r w:rsidR="00AA16E4">
            <w:rPr>
              <w:noProof/>
              <w:sz w:val="24"/>
              <w:szCs w:val="24"/>
            </w:rPr>
            <w:fldChar w:fldCharType="begin"/>
          </w:r>
          <w:r w:rsidR="00AA16E4">
            <w:rPr>
              <w:noProof/>
              <w:sz w:val="24"/>
              <w:szCs w:val="24"/>
            </w:rPr>
            <w:instrText xml:space="preserve"> CITATION LSE192 \l 1033 </w:instrText>
          </w:r>
          <w:r w:rsidR="00AA16E4">
            <w:rPr>
              <w:noProof/>
              <w:sz w:val="24"/>
              <w:szCs w:val="24"/>
            </w:rPr>
            <w:fldChar w:fldCharType="separate"/>
          </w:r>
          <w:r w:rsidR="00C94E4F" w:rsidRPr="00C94E4F">
            <w:rPr>
              <w:noProof/>
              <w:sz w:val="24"/>
              <w:szCs w:val="24"/>
            </w:rPr>
            <w:t>(LSE, 2019)</w:t>
          </w:r>
          <w:r w:rsidR="00AA16E4">
            <w:rPr>
              <w:noProof/>
              <w:sz w:val="24"/>
              <w:szCs w:val="24"/>
            </w:rPr>
            <w:fldChar w:fldCharType="end"/>
          </w:r>
        </w:sdtContent>
      </w:sdt>
      <w:r w:rsidR="00BF3D34">
        <w:rPr>
          <w:noProof/>
          <w:sz w:val="24"/>
          <w:szCs w:val="24"/>
        </w:rPr>
        <w:t xml:space="preserve">; </w:t>
      </w:r>
      <w:sdt>
        <w:sdtPr>
          <w:rPr>
            <w:noProof/>
            <w:sz w:val="24"/>
            <w:szCs w:val="24"/>
          </w:rPr>
          <w:id w:val="-726682047"/>
          <w:citation/>
        </w:sdtPr>
        <w:sdtEndPr/>
        <w:sdtContent>
          <w:r w:rsidR="00BF3D34">
            <w:rPr>
              <w:noProof/>
              <w:sz w:val="24"/>
              <w:szCs w:val="24"/>
            </w:rPr>
            <w:fldChar w:fldCharType="begin"/>
          </w:r>
          <w:r w:rsidR="00BF3D34">
            <w:rPr>
              <w:noProof/>
              <w:sz w:val="24"/>
              <w:szCs w:val="24"/>
            </w:rPr>
            <w:instrText xml:space="preserve"> CITATION Yah194 \l 1033 </w:instrText>
          </w:r>
          <w:r w:rsidR="00BF3D34">
            <w:rPr>
              <w:noProof/>
              <w:sz w:val="24"/>
              <w:szCs w:val="24"/>
            </w:rPr>
            <w:fldChar w:fldCharType="separate"/>
          </w:r>
          <w:r w:rsidR="00C94E4F" w:rsidRPr="00C94E4F">
            <w:rPr>
              <w:noProof/>
              <w:sz w:val="24"/>
              <w:szCs w:val="24"/>
            </w:rPr>
            <w:t>(Finance, 2019)</w:t>
          </w:r>
          <w:r w:rsidR="00BF3D34">
            <w:rPr>
              <w:noProof/>
              <w:sz w:val="24"/>
              <w:szCs w:val="24"/>
            </w:rPr>
            <w:fldChar w:fldCharType="end"/>
          </w:r>
        </w:sdtContent>
      </w:sdt>
      <w:r w:rsidR="00BF3D34">
        <w:rPr>
          <w:noProof/>
          <w:sz w:val="24"/>
          <w:szCs w:val="24"/>
        </w:rPr>
        <w:t xml:space="preserve"> </w:t>
      </w:r>
      <w:r w:rsidR="00CF64FC">
        <w:rPr>
          <w:noProof/>
          <w:sz w:val="24"/>
          <w:szCs w:val="24"/>
        </w:rPr>
        <w:t>;</w:t>
      </w:r>
      <w:r w:rsidR="00BF3D34">
        <w:rPr>
          <w:noProof/>
          <w:sz w:val="24"/>
          <w:szCs w:val="24"/>
        </w:rPr>
        <w:t xml:space="preserve"> </w:t>
      </w:r>
      <w:sdt>
        <w:sdtPr>
          <w:rPr>
            <w:noProof/>
            <w:sz w:val="24"/>
            <w:szCs w:val="24"/>
          </w:rPr>
          <w:id w:val="188260162"/>
          <w:citation/>
        </w:sdtPr>
        <w:sdtEndPr/>
        <w:sdtContent>
          <w:r w:rsidR="00BF3D34">
            <w:rPr>
              <w:noProof/>
              <w:sz w:val="24"/>
              <w:szCs w:val="24"/>
            </w:rPr>
            <w:fldChar w:fldCharType="begin"/>
          </w:r>
          <w:r w:rsidR="00BF3D34">
            <w:rPr>
              <w:noProof/>
              <w:sz w:val="24"/>
              <w:szCs w:val="24"/>
            </w:rPr>
            <w:instrText xml:space="preserve"> CITATION AJB191 \l 1033 </w:instrText>
          </w:r>
          <w:r w:rsidR="00BF3D34">
            <w:rPr>
              <w:noProof/>
              <w:sz w:val="24"/>
              <w:szCs w:val="24"/>
            </w:rPr>
            <w:fldChar w:fldCharType="separate"/>
          </w:r>
          <w:r w:rsidR="00C94E4F" w:rsidRPr="00C94E4F">
            <w:rPr>
              <w:noProof/>
              <w:sz w:val="24"/>
              <w:szCs w:val="24"/>
            </w:rPr>
            <w:t>(Youinvest, 2019)</w:t>
          </w:r>
          <w:r w:rsidR="00BF3D34">
            <w:rPr>
              <w:noProof/>
              <w:sz w:val="24"/>
              <w:szCs w:val="24"/>
            </w:rPr>
            <w:fldChar w:fldCharType="end"/>
          </w:r>
        </w:sdtContent>
      </w:sdt>
      <w:r w:rsidR="00DC5358">
        <w:rPr>
          <w:noProof/>
          <w:sz w:val="24"/>
          <w:szCs w:val="24"/>
        </w:rPr>
        <w:t>;</w:t>
      </w:r>
      <w:r w:rsidR="00CF64FC">
        <w:rPr>
          <w:noProof/>
          <w:sz w:val="24"/>
          <w:szCs w:val="24"/>
        </w:rPr>
        <w:t xml:space="preserve"> </w:t>
      </w:r>
      <w:sdt>
        <w:sdtPr>
          <w:rPr>
            <w:noProof/>
            <w:sz w:val="24"/>
            <w:szCs w:val="24"/>
          </w:rPr>
          <w:id w:val="1716851166"/>
          <w:citation/>
        </w:sdtPr>
        <w:sdtEndPr/>
        <w:sdtContent>
          <w:r w:rsidR="00BF3D34">
            <w:rPr>
              <w:noProof/>
              <w:sz w:val="24"/>
              <w:szCs w:val="24"/>
            </w:rPr>
            <w:fldChar w:fldCharType="begin"/>
          </w:r>
          <w:r w:rsidR="00BF3D34">
            <w:rPr>
              <w:noProof/>
              <w:sz w:val="24"/>
              <w:szCs w:val="24"/>
            </w:rPr>
            <w:instrText xml:space="preserve"> CITATION Inv191 \l 1033 </w:instrText>
          </w:r>
          <w:r w:rsidR="00BF3D34">
            <w:rPr>
              <w:noProof/>
              <w:sz w:val="24"/>
              <w:szCs w:val="24"/>
            </w:rPr>
            <w:fldChar w:fldCharType="separate"/>
          </w:r>
          <w:r w:rsidR="00C94E4F" w:rsidRPr="00C94E4F">
            <w:rPr>
              <w:noProof/>
              <w:sz w:val="24"/>
              <w:szCs w:val="24"/>
            </w:rPr>
            <w:t>(Investing, 2019)</w:t>
          </w:r>
          <w:r w:rsidR="00BF3D34">
            <w:rPr>
              <w:noProof/>
              <w:sz w:val="24"/>
              <w:szCs w:val="24"/>
            </w:rPr>
            <w:fldChar w:fldCharType="end"/>
          </w:r>
        </w:sdtContent>
      </w:sdt>
      <w:r w:rsidR="00CF64FC">
        <w:rPr>
          <w:noProof/>
          <w:sz w:val="24"/>
          <w:szCs w:val="24"/>
        </w:rPr>
        <w:t xml:space="preserve">. </w:t>
      </w:r>
      <w:r w:rsidR="00564FCC">
        <w:rPr>
          <w:sz w:val="24"/>
          <w:szCs w:val="24"/>
        </w:rPr>
        <w:t xml:space="preserve">Moreover, the researcher </w:t>
      </w:r>
      <w:r w:rsidR="00564FCC" w:rsidRPr="00564FCC">
        <w:rPr>
          <w:sz w:val="24"/>
          <w:szCs w:val="24"/>
        </w:rPr>
        <w:t>is</w:t>
      </w:r>
      <w:r w:rsidR="00564FCC">
        <w:rPr>
          <w:sz w:val="24"/>
          <w:szCs w:val="24"/>
        </w:rPr>
        <w:t xml:space="preserve"> based on the literary review, </w:t>
      </w:r>
      <w:r w:rsidR="00564FCC" w:rsidRPr="00564FCC">
        <w:rPr>
          <w:sz w:val="24"/>
          <w:szCs w:val="24"/>
        </w:rPr>
        <w:t>when selecting the variables that determine financial performance</w:t>
      </w:r>
      <w:r w:rsidR="00564FCC">
        <w:rPr>
          <w:sz w:val="24"/>
          <w:szCs w:val="24"/>
        </w:rPr>
        <w:t xml:space="preserve">. </w:t>
      </w:r>
      <w:r w:rsidR="004E2DA4">
        <w:rPr>
          <w:sz w:val="24"/>
          <w:szCs w:val="24"/>
        </w:rPr>
        <w:t>T</w:t>
      </w:r>
      <w:r w:rsidR="00564FCC" w:rsidRPr="00564FCC">
        <w:rPr>
          <w:sz w:val="24"/>
          <w:szCs w:val="24"/>
        </w:rPr>
        <w:t xml:space="preserve">hese 7 selected variables, which include 2 </w:t>
      </w:r>
      <w:r w:rsidR="004E2DA4" w:rsidRPr="00564FCC">
        <w:rPr>
          <w:sz w:val="24"/>
          <w:szCs w:val="24"/>
        </w:rPr>
        <w:t>dependents</w:t>
      </w:r>
      <w:r w:rsidR="00564FCC" w:rsidRPr="00564FCC">
        <w:rPr>
          <w:sz w:val="24"/>
          <w:szCs w:val="24"/>
        </w:rPr>
        <w:t xml:space="preserve"> and 5 independent, for a sample of 34 companies, are the most widely used in the previous financial performance studies</w:t>
      </w:r>
      <w:r w:rsidR="004E2DA4">
        <w:rPr>
          <w:sz w:val="24"/>
          <w:szCs w:val="24"/>
        </w:rPr>
        <w:t>.</w:t>
      </w:r>
    </w:p>
    <w:p w:rsidR="00910D87" w:rsidRPr="00910D87" w:rsidRDefault="00910D87" w:rsidP="00910D87">
      <w:pPr>
        <w:pStyle w:val="2"/>
        <w:rPr>
          <w:b/>
          <w:color w:val="auto"/>
          <w:sz w:val="32"/>
        </w:rPr>
      </w:pPr>
      <w:r>
        <w:rPr>
          <w:b/>
          <w:color w:val="auto"/>
          <w:sz w:val="32"/>
        </w:rPr>
        <w:t xml:space="preserve">   </w:t>
      </w:r>
      <w:bookmarkStart w:id="24" w:name="_Toc21606339"/>
      <w:r w:rsidRPr="00910D87">
        <w:rPr>
          <w:b/>
          <w:color w:val="auto"/>
          <w:sz w:val="32"/>
        </w:rPr>
        <w:t>3.6 Determinants of financial performance</w:t>
      </w:r>
      <w:bookmarkEnd w:id="24"/>
      <w:r w:rsidRPr="00910D87">
        <w:rPr>
          <w:b/>
          <w:color w:val="auto"/>
          <w:sz w:val="32"/>
        </w:rPr>
        <w:t xml:space="preserve"> </w:t>
      </w:r>
    </w:p>
    <w:p w:rsidR="00285A01" w:rsidRDefault="00526BFC" w:rsidP="00B20547">
      <w:pPr>
        <w:jc w:val="both"/>
        <w:rPr>
          <w:sz w:val="24"/>
          <w:szCs w:val="24"/>
        </w:rPr>
      </w:pPr>
      <w:r>
        <w:rPr>
          <w:sz w:val="24"/>
          <w:szCs w:val="24"/>
        </w:rPr>
        <w:t>The present study utilized s</w:t>
      </w:r>
      <w:r w:rsidR="009D47B1">
        <w:rPr>
          <w:sz w:val="24"/>
          <w:szCs w:val="24"/>
        </w:rPr>
        <w:t xml:space="preserve">even determinants to examine the financial performance </w:t>
      </w:r>
      <w:r w:rsidR="00D546E1">
        <w:rPr>
          <w:sz w:val="24"/>
          <w:szCs w:val="24"/>
        </w:rPr>
        <w:t xml:space="preserve">and profitability </w:t>
      </w:r>
      <w:r w:rsidR="009D47B1">
        <w:rPr>
          <w:sz w:val="24"/>
          <w:szCs w:val="24"/>
        </w:rPr>
        <w:t xml:space="preserve">of the companies. </w:t>
      </w:r>
      <w:r w:rsidR="00477616">
        <w:rPr>
          <w:sz w:val="24"/>
          <w:szCs w:val="24"/>
        </w:rPr>
        <w:t xml:space="preserve">All of the ratios are presented by author own calculation. </w:t>
      </w:r>
      <w:r w:rsidR="00D546E1">
        <w:rPr>
          <w:sz w:val="24"/>
          <w:szCs w:val="24"/>
        </w:rPr>
        <w:t>On one side, some of these ratios are defined as independent variables (Financial leverage, Liquidity, Growth</w:t>
      </w:r>
      <w:r w:rsidR="00894763">
        <w:rPr>
          <w:sz w:val="24"/>
          <w:szCs w:val="24"/>
        </w:rPr>
        <w:t xml:space="preserve"> in profit</w:t>
      </w:r>
      <w:r w:rsidR="00D546E1">
        <w:rPr>
          <w:sz w:val="24"/>
          <w:szCs w:val="24"/>
        </w:rPr>
        <w:t xml:space="preserve">, Firm Size and Age) </w:t>
      </w:r>
      <w:r w:rsidR="00D546E1" w:rsidRPr="00D546E1">
        <w:rPr>
          <w:sz w:val="24"/>
          <w:szCs w:val="24"/>
        </w:rPr>
        <w:t>and their results are examined to determine the financial p</w:t>
      </w:r>
      <w:r w:rsidR="00D546E1">
        <w:rPr>
          <w:sz w:val="24"/>
          <w:szCs w:val="24"/>
        </w:rPr>
        <w:t xml:space="preserve">erformance impacts for each of </w:t>
      </w:r>
      <w:r w:rsidR="00910D87">
        <w:rPr>
          <w:sz w:val="24"/>
          <w:szCs w:val="24"/>
        </w:rPr>
        <w:t xml:space="preserve">the </w:t>
      </w:r>
      <w:r w:rsidR="00D546E1">
        <w:rPr>
          <w:sz w:val="24"/>
          <w:szCs w:val="24"/>
        </w:rPr>
        <w:t>3</w:t>
      </w:r>
      <w:r w:rsidR="00D546E1" w:rsidRPr="00D546E1">
        <w:rPr>
          <w:sz w:val="24"/>
          <w:szCs w:val="24"/>
        </w:rPr>
        <w:t xml:space="preserve"> sectors.</w:t>
      </w:r>
      <w:r w:rsidR="00DA6CC0">
        <w:rPr>
          <w:sz w:val="24"/>
          <w:szCs w:val="24"/>
        </w:rPr>
        <w:t xml:space="preserve"> On the other side, r</w:t>
      </w:r>
      <w:r w:rsidR="00D546E1">
        <w:rPr>
          <w:sz w:val="24"/>
          <w:szCs w:val="24"/>
        </w:rPr>
        <w:t>eturn on equity (ROE) and Return on assets (ROA) ratios are used as dependent variables, as</w:t>
      </w:r>
      <w:r w:rsidR="00D546E1" w:rsidRPr="00D546E1">
        <w:rPr>
          <w:sz w:val="24"/>
          <w:szCs w:val="24"/>
        </w:rPr>
        <w:t xml:space="preserve"> their results are investigate</w:t>
      </w:r>
      <w:r w:rsidR="00D04184">
        <w:rPr>
          <w:sz w:val="24"/>
          <w:szCs w:val="24"/>
        </w:rPr>
        <w:t>d</w:t>
      </w:r>
      <w:r w:rsidR="00D546E1" w:rsidRPr="00D546E1">
        <w:rPr>
          <w:sz w:val="24"/>
          <w:szCs w:val="24"/>
        </w:rPr>
        <w:t xml:space="preserve"> to determine the profitability for the chosen companies</w:t>
      </w:r>
      <w:r w:rsidR="00D546E1">
        <w:rPr>
          <w:sz w:val="24"/>
          <w:szCs w:val="24"/>
        </w:rPr>
        <w:t>.</w:t>
      </w:r>
      <w:r w:rsidR="008E0C47">
        <w:rPr>
          <w:sz w:val="24"/>
          <w:szCs w:val="24"/>
        </w:rPr>
        <w:t xml:space="preserve"> Furthermore, ROE and ROA has been used as dependent variables in the previous </w:t>
      </w:r>
      <w:r w:rsidR="003C3797">
        <w:rPr>
          <w:sz w:val="24"/>
          <w:szCs w:val="24"/>
        </w:rPr>
        <w:t xml:space="preserve">financial performance studies </w:t>
      </w:r>
      <w:r w:rsidR="00CA4136">
        <w:rPr>
          <w:noProof/>
          <w:sz w:val="24"/>
          <w:szCs w:val="24"/>
        </w:rPr>
        <w:t xml:space="preserve">(Erdemir, </w:t>
      </w:r>
      <w:sdt>
        <w:sdtPr>
          <w:rPr>
            <w:noProof/>
            <w:sz w:val="24"/>
            <w:szCs w:val="24"/>
          </w:rPr>
          <w:id w:val="-193459209"/>
          <w:citation/>
        </w:sdtPr>
        <w:sdtContent>
          <w:r w:rsidR="00CA4136">
            <w:rPr>
              <w:noProof/>
              <w:sz w:val="24"/>
              <w:szCs w:val="24"/>
            </w:rPr>
            <w:fldChar w:fldCharType="begin"/>
          </w:r>
          <w:r w:rsidR="00CA4136">
            <w:rPr>
              <w:noProof/>
              <w:sz w:val="24"/>
              <w:szCs w:val="24"/>
            </w:rPr>
            <w:instrText xml:space="preserve">CITATION Ovg19 \n  \l 1033 </w:instrText>
          </w:r>
          <w:r w:rsidR="00CA4136">
            <w:rPr>
              <w:noProof/>
              <w:sz w:val="24"/>
              <w:szCs w:val="24"/>
            </w:rPr>
            <w:fldChar w:fldCharType="separate"/>
          </w:r>
          <w:r w:rsidR="00CA4136" w:rsidRPr="00CA4136">
            <w:rPr>
              <w:noProof/>
              <w:sz w:val="24"/>
              <w:szCs w:val="24"/>
            </w:rPr>
            <w:t>(2019)</w:t>
          </w:r>
          <w:r w:rsidR="00CA4136">
            <w:rPr>
              <w:noProof/>
              <w:sz w:val="24"/>
              <w:szCs w:val="24"/>
            </w:rPr>
            <w:fldChar w:fldCharType="end"/>
          </w:r>
        </w:sdtContent>
      </w:sdt>
      <w:r w:rsidR="00CA4136">
        <w:rPr>
          <w:noProof/>
          <w:sz w:val="24"/>
          <w:szCs w:val="24"/>
        </w:rPr>
        <w:t xml:space="preserve">; Islamoglu &amp; Celik, </w:t>
      </w:r>
      <w:sdt>
        <w:sdtPr>
          <w:rPr>
            <w:noProof/>
            <w:sz w:val="24"/>
            <w:szCs w:val="24"/>
          </w:rPr>
          <w:id w:val="664973085"/>
          <w:citation/>
        </w:sdtPr>
        <w:sdtContent>
          <w:r w:rsidR="00CA4136">
            <w:rPr>
              <w:noProof/>
              <w:sz w:val="24"/>
              <w:szCs w:val="24"/>
            </w:rPr>
            <w:fldChar w:fldCharType="begin"/>
          </w:r>
          <w:r w:rsidR="00CA4136">
            <w:rPr>
              <w:noProof/>
              <w:sz w:val="24"/>
              <w:szCs w:val="24"/>
            </w:rPr>
            <w:instrText xml:space="preserve">CITATION Meh15 \n  \l 1033 </w:instrText>
          </w:r>
          <w:r w:rsidR="00CA4136">
            <w:rPr>
              <w:noProof/>
              <w:sz w:val="24"/>
              <w:szCs w:val="24"/>
            </w:rPr>
            <w:fldChar w:fldCharType="separate"/>
          </w:r>
          <w:r w:rsidR="00CA4136" w:rsidRPr="00CA4136">
            <w:rPr>
              <w:noProof/>
              <w:sz w:val="24"/>
              <w:szCs w:val="24"/>
            </w:rPr>
            <w:t>(2015)</w:t>
          </w:r>
          <w:r w:rsidR="00CA4136">
            <w:rPr>
              <w:noProof/>
              <w:sz w:val="24"/>
              <w:szCs w:val="24"/>
            </w:rPr>
            <w:fldChar w:fldCharType="end"/>
          </w:r>
        </w:sdtContent>
      </w:sdt>
      <w:r w:rsidR="00CA4136">
        <w:rPr>
          <w:noProof/>
          <w:sz w:val="24"/>
          <w:szCs w:val="24"/>
        </w:rPr>
        <w:t xml:space="preserve">; Khalifa &amp; Shafii, </w:t>
      </w:r>
      <w:sdt>
        <w:sdtPr>
          <w:rPr>
            <w:noProof/>
            <w:sz w:val="24"/>
            <w:szCs w:val="24"/>
          </w:rPr>
          <w:id w:val="-1549216991"/>
          <w:citation/>
        </w:sdtPr>
        <w:sdtContent>
          <w:r w:rsidR="00CA4136">
            <w:rPr>
              <w:noProof/>
              <w:sz w:val="24"/>
              <w:szCs w:val="24"/>
            </w:rPr>
            <w:fldChar w:fldCharType="begin"/>
          </w:r>
          <w:r w:rsidR="00CA4136">
            <w:rPr>
              <w:noProof/>
              <w:sz w:val="24"/>
              <w:szCs w:val="24"/>
            </w:rPr>
            <w:instrText xml:space="preserve">CITATION Mon13 \n  \l 1033 </w:instrText>
          </w:r>
          <w:r w:rsidR="00CA4136">
            <w:rPr>
              <w:noProof/>
              <w:sz w:val="24"/>
              <w:szCs w:val="24"/>
            </w:rPr>
            <w:fldChar w:fldCharType="separate"/>
          </w:r>
          <w:r w:rsidR="00CA4136" w:rsidRPr="00CA4136">
            <w:rPr>
              <w:noProof/>
              <w:sz w:val="24"/>
              <w:szCs w:val="24"/>
            </w:rPr>
            <w:t>(2013)</w:t>
          </w:r>
          <w:r w:rsidR="00CA4136">
            <w:rPr>
              <w:noProof/>
              <w:sz w:val="24"/>
              <w:szCs w:val="24"/>
            </w:rPr>
            <w:fldChar w:fldCharType="end"/>
          </w:r>
        </w:sdtContent>
      </w:sdt>
      <w:r w:rsidR="00CA4136">
        <w:rPr>
          <w:noProof/>
          <w:sz w:val="24"/>
          <w:szCs w:val="24"/>
        </w:rPr>
        <w:t xml:space="preserve">; Githui &amp; Kungu, </w:t>
      </w:r>
      <w:sdt>
        <w:sdtPr>
          <w:rPr>
            <w:noProof/>
            <w:sz w:val="24"/>
            <w:szCs w:val="24"/>
          </w:rPr>
          <w:id w:val="-982310383"/>
          <w:citation/>
        </w:sdtPr>
        <w:sdtContent>
          <w:r w:rsidR="00CA4136">
            <w:rPr>
              <w:noProof/>
              <w:sz w:val="24"/>
              <w:szCs w:val="24"/>
            </w:rPr>
            <w:fldChar w:fldCharType="begin"/>
          </w:r>
          <w:r w:rsidR="00CA4136">
            <w:rPr>
              <w:noProof/>
              <w:sz w:val="24"/>
              <w:szCs w:val="24"/>
            </w:rPr>
            <w:instrText xml:space="preserve">CITATION TGi15 \n  \l 1033 </w:instrText>
          </w:r>
          <w:r w:rsidR="00CA4136">
            <w:rPr>
              <w:noProof/>
              <w:sz w:val="24"/>
              <w:szCs w:val="24"/>
            </w:rPr>
            <w:fldChar w:fldCharType="separate"/>
          </w:r>
          <w:r w:rsidR="00CA4136" w:rsidRPr="00CA4136">
            <w:rPr>
              <w:noProof/>
              <w:sz w:val="24"/>
              <w:szCs w:val="24"/>
            </w:rPr>
            <w:t>(2015)</w:t>
          </w:r>
          <w:r w:rsidR="00CA4136">
            <w:rPr>
              <w:noProof/>
              <w:sz w:val="24"/>
              <w:szCs w:val="24"/>
            </w:rPr>
            <w:fldChar w:fldCharType="end"/>
          </w:r>
        </w:sdtContent>
      </w:sdt>
      <w:r w:rsidR="00CA4136">
        <w:rPr>
          <w:noProof/>
          <w:sz w:val="24"/>
          <w:szCs w:val="24"/>
        </w:rPr>
        <w:t xml:space="preserve">; Isik, </w:t>
      </w:r>
      <w:sdt>
        <w:sdtPr>
          <w:rPr>
            <w:noProof/>
            <w:sz w:val="24"/>
            <w:szCs w:val="24"/>
          </w:rPr>
          <w:id w:val="395013991"/>
          <w:citation/>
        </w:sdtPr>
        <w:sdtContent>
          <w:r w:rsidR="00CA4136">
            <w:rPr>
              <w:noProof/>
              <w:sz w:val="24"/>
              <w:szCs w:val="24"/>
            </w:rPr>
            <w:fldChar w:fldCharType="begin"/>
          </w:r>
          <w:r w:rsidR="00CA4136">
            <w:rPr>
              <w:noProof/>
              <w:sz w:val="24"/>
              <w:szCs w:val="24"/>
            </w:rPr>
            <w:instrText xml:space="preserve">CITATION Isi17 \n  \l 1033 </w:instrText>
          </w:r>
          <w:r w:rsidR="00CA4136">
            <w:rPr>
              <w:noProof/>
              <w:sz w:val="24"/>
              <w:szCs w:val="24"/>
            </w:rPr>
            <w:fldChar w:fldCharType="separate"/>
          </w:r>
          <w:r w:rsidR="00CA4136" w:rsidRPr="00CA4136">
            <w:rPr>
              <w:noProof/>
              <w:sz w:val="24"/>
              <w:szCs w:val="24"/>
            </w:rPr>
            <w:t>(2017)</w:t>
          </w:r>
          <w:r w:rsidR="00CA4136">
            <w:rPr>
              <w:noProof/>
              <w:sz w:val="24"/>
              <w:szCs w:val="24"/>
            </w:rPr>
            <w:fldChar w:fldCharType="end"/>
          </w:r>
        </w:sdtContent>
      </w:sdt>
      <w:r w:rsidR="003C3797">
        <w:rPr>
          <w:noProof/>
          <w:sz w:val="24"/>
          <w:szCs w:val="24"/>
        </w:rPr>
        <w:t xml:space="preserve">; </w:t>
      </w:r>
      <w:r w:rsidR="00CA4136">
        <w:rPr>
          <w:noProof/>
          <w:sz w:val="24"/>
          <w:szCs w:val="24"/>
        </w:rPr>
        <w:t>Batchimeg,</w:t>
      </w:r>
      <w:sdt>
        <w:sdtPr>
          <w:rPr>
            <w:noProof/>
            <w:sz w:val="24"/>
            <w:szCs w:val="24"/>
          </w:rPr>
          <w:id w:val="1857693954"/>
          <w:citation/>
        </w:sdtPr>
        <w:sdtContent>
          <w:r w:rsidR="00CA4136">
            <w:rPr>
              <w:noProof/>
              <w:sz w:val="24"/>
              <w:szCs w:val="24"/>
            </w:rPr>
            <w:fldChar w:fldCharType="begin"/>
          </w:r>
          <w:r w:rsidR="00CA4136">
            <w:rPr>
              <w:noProof/>
              <w:sz w:val="24"/>
              <w:szCs w:val="24"/>
            </w:rPr>
            <w:instrText xml:space="preserve">CITATION Bat17 \n  \l 1033 </w:instrText>
          </w:r>
          <w:r w:rsidR="00CA4136">
            <w:rPr>
              <w:noProof/>
              <w:sz w:val="24"/>
              <w:szCs w:val="24"/>
            </w:rPr>
            <w:fldChar w:fldCharType="separate"/>
          </w:r>
          <w:r w:rsidR="00CA4136">
            <w:rPr>
              <w:noProof/>
              <w:sz w:val="24"/>
              <w:szCs w:val="24"/>
            </w:rPr>
            <w:t xml:space="preserve"> </w:t>
          </w:r>
          <w:r w:rsidR="00CA4136" w:rsidRPr="00CA4136">
            <w:rPr>
              <w:noProof/>
              <w:sz w:val="24"/>
              <w:szCs w:val="24"/>
            </w:rPr>
            <w:t>(2017)</w:t>
          </w:r>
          <w:r w:rsidR="00CA4136">
            <w:rPr>
              <w:noProof/>
              <w:sz w:val="24"/>
              <w:szCs w:val="24"/>
            </w:rPr>
            <w:fldChar w:fldCharType="end"/>
          </w:r>
        </w:sdtContent>
      </w:sdt>
      <w:r w:rsidR="003C3797" w:rsidRPr="003C3797">
        <w:rPr>
          <w:noProof/>
          <w:sz w:val="24"/>
          <w:szCs w:val="24"/>
        </w:rPr>
        <w:t>)</w:t>
      </w:r>
      <w:r w:rsidR="003C3797">
        <w:rPr>
          <w:sz w:val="24"/>
          <w:szCs w:val="24"/>
        </w:rPr>
        <w:t xml:space="preserve">. </w:t>
      </w:r>
      <w:r w:rsidR="00155004" w:rsidRPr="00155004">
        <w:rPr>
          <w:sz w:val="24"/>
          <w:szCs w:val="24"/>
        </w:rPr>
        <w:t>A detailed summary of firm sp</w:t>
      </w:r>
      <w:r w:rsidR="0048602B">
        <w:rPr>
          <w:sz w:val="24"/>
          <w:szCs w:val="24"/>
        </w:rPr>
        <w:t>ecific variables employed in this</w:t>
      </w:r>
      <w:r w:rsidR="005D3B91">
        <w:rPr>
          <w:sz w:val="24"/>
          <w:szCs w:val="24"/>
        </w:rPr>
        <w:t xml:space="preserve"> study as financial determinants </w:t>
      </w:r>
      <w:r w:rsidR="00155004" w:rsidRPr="00155004">
        <w:rPr>
          <w:sz w:val="24"/>
          <w:szCs w:val="24"/>
        </w:rPr>
        <w:t>and their predicted coefficient signs are provided in Table 1</w:t>
      </w:r>
      <w:r w:rsidR="00155004">
        <w:rPr>
          <w:sz w:val="24"/>
          <w:szCs w:val="24"/>
        </w:rPr>
        <w:t>.</w:t>
      </w:r>
    </w:p>
    <w:p w:rsidR="00155004" w:rsidRDefault="00155004" w:rsidP="00B20547">
      <w:pPr>
        <w:jc w:val="both"/>
        <w:rPr>
          <w:b/>
          <w:sz w:val="28"/>
          <w:szCs w:val="28"/>
        </w:rPr>
      </w:pPr>
      <w:r w:rsidRPr="00155004">
        <w:rPr>
          <w:b/>
          <w:sz w:val="28"/>
          <w:szCs w:val="28"/>
        </w:rPr>
        <w:lastRenderedPageBreak/>
        <w:t>Table 1</w:t>
      </w:r>
      <w:r>
        <w:rPr>
          <w:b/>
          <w:sz w:val="28"/>
          <w:szCs w:val="28"/>
        </w:rPr>
        <w:t xml:space="preserve">. </w:t>
      </w:r>
      <w:r w:rsidR="001E0E51">
        <w:rPr>
          <w:b/>
          <w:sz w:val="28"/>
          <w:szCs w:val="28"/>
        </w:rPr>
        <w:t xml:space="preserve">Company-specific </w:t>
      </w:r>
      <w:r>
        <w:rPr>
          <w:b/>
          <w:sz w:val="28"/>
          <w:szCs w:val="28"/>
        </w:rPr>
        <w:t>Variables Used in This Study</w:t>
      </w:r>
    </w:p>
    <w:tbl>
      <w:tblPr>
        <w:tblStyle w:val="ad"/>
        <w:tblW w:w="0" w:type="auto"/>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2321"/>
        <w:gridCol w:w="2317"/>
        <w:gridCol w:w="2375"/>
        <w:gridCol w:w="2317"/>
      </w:tblGrid>
      <w:tr w:rsidR="00155004" w:rsidTr="000F257B">
        <w:tc>
          <w:tcPr>
            <w:tcW w:w="2337" w:type="dxa"/>
            <w:shd w:val="clear" w:color="auto" w:fill="DEEAF6" w:themeFill="accent1" w:themeFillTint="33"/>
          </w:tcPr>
          <w:p w:rsidR="00155004" w:rsidRPr="00155004" w:rsidRDefault="00894763" w:rsidP="00B20547">
            <w:pPr>
              <w:jc w:val="both"/>
              <w:rPr>
                <w:b/>
                <w:sz w:val="24"/>
                <w:szCs w:val="24"/>
              </w:rPr>
            </w:pPr>
            <w:r>
              <w:rPr>
                <w:b/>
                <w:sz w:val="24"/>
                <w:szCs w:val="24"/>
              </w:rPr>
              <w:t xml:space="preserve">Company </w:t>
            </w:r>
            <w:r w:rsidR="00155004" w:rsidRPr="00155004">
              <w:rPr>
                <w:b/>
                <w:sz w:val="24"/>
                <w:szCs w:val="24"/>
              </w:rPr>
              <w:t>Variables</w:t>
            </w:r>
          </w:p>
        </w:tc>
        <w:tc>
          <w:tcPr>
            <w:tcW w:w="2337" w:type="dxa"/>
            <w:shd w:val="clear" w:color="auto" w:fill="DEEAF6" w:themeFill="accent1" w:themeFillTint="33"/>
          </w:tcPr>
          <w:p w:rsidR="00155004" w:rsidRPr="00155004" w:rsidRDefault="00155004" w:rsidP="00B20547">
            <w:pPr>
              <w:jc w:val="both"/>
              <w:rPr>
                <w:b/>
                <w:sz w:val="24"/>
                <w:szCs w:val="24"/>
              </w:rPr>
            </w:pPr>
            <w:r w:rsidRPr="00155004">
              <w:rPr>
                <w:b/>
                <w:sz w:val="24"/>
                <w:szCs w:val="24"/>
              </w:rPr>
              <w:t>Indication</w:t>
            </w:r>
          </w:p>
        </w:tc>
        <w:tc>
          <w:tcPr>
            <w:tcW w:w="2338" w:type="dxa"/>
            <w:shd w:val="clear" w:color="auto" w:fill="DEEAF6" w:themeFill="accent1" w:themeFillTint="33"/>
          </w:tcPr>
          <w:p w:rsidR="00155004" w:rsidRPr="00155004" w:rsidRDefault="00155004" w:rsidP="00B20547">
            <w:pPr>
              <w:jc w:val="both"/>
              <w:rPr>
                <w:b/>
                <w:sz w:val="24"/>
                <w:szCs w:val="24"/>
              </w:rPr>
            </w:pPr>
            <w:r w:rsidRPr="00155004">
              <w:rPr>
                <w:b/>
                <w:sz w:val="24"/>
                <w:szCs w:val="24"/>
              </w:rPr>
              <w:t>Definition</w:t>
            </w:r>
          </w:p>
        </w:tc>
        <w:tc>
          <w:tcPr>
            <w:tcW w:w="2338" w:type="dxa"/>
            <w:shd w:val="clear" w:color="auto" w:fill="DEEAF6" w:themeFill="accent1" w:themeFillTint="33"/>
          </w:tcPr>
          <w:p w:rsidR="00155004" w:rsidRPr="00155004" w:rsidRDefault="00155004" w:rsidP="00B20547">
            <w:pPr>
              <w:jc w:val="both"/>
              <w:rPr>
                <w:b/>
                <w:sz w:val="24"/>
                <w:szCs w:val="24"/>
              </w:rPr>
            </w:pPr>
            <w:r w:rsidRPr="00155004">
              <w:rPr>
                <w:b/>
                <w:sz w:val="24"/>
                <w:szCs w:val="24"/>
              </w:rPr>
              <w:t>Predicted Sign</w:t>
            </w:r>
          </w:p>
        </w:tc>
      </w:tr>
      <w:tr w:rsidR="00894763" w:rsidTr="000F257B">
        <w:tc>
          <w:tcPr>
            <w:tcW w:w="2337" w:type="dxa"/>
            <w:shd w:val="clear" w:color="auto" w:fill="DEEAF6" w:themeFill="accent1" w:themeFillTint="33"/>
          </w:tcPr>
          <w:p w:rsidR="00894763" w:rsidRPr="00155004" w:rsidRDefault="00894763" w:rsidP="00B20547">
            <w:pPr>
              <w:jc w:val="both"/>
              <w:rPr>
                <w:b/>
                <w:sz w:val="24"/>
                <w:szCs w:val="24"/>
              </w:rPr>
            </w:pPr>
            <w:r>
              <w:rPr>
                <w:b/>
                <w:sz w:val="24"/>
                <w:szCs w:val="24"/>
              </w:rPr>
              <w:t>Independent variables :</w:t>
            </w:r>
          </w:p>
        </w:tc>
        <w:tc>
          <w:tcPr>
            <w:tcW w:w="2337" w:type="dxa"/>
          </w:tcPr>
          <w:p w:rsidR="00894763" w:rsidRPr="00155004" w:rsidRDefault="00894763" w:rsidP="00B20547">
            <w:pPr>
              <w:jc w:val="both"/>
              <w:rPr>
                <w:b/>
                <w:sz w:val="24"/>
                <w:szCs w:val="24"/>
              </w:rPr>
            </w:pPr>
          </w:p>
        </w:tc>
        <w:tc>
          <w:tcPr>
            <w:tcW w:w="2338" w:type="dxa"/>
          </w:tcPr>
          <w:p w:rsidR="00894763" w:rsidRPr="00155004" w:rsidRDefault="00894763" w:rsidP="00B20547">
            <w:pPr>
              <w:jc w:val="both"/>
              <w:rPr>
                <w:b/>
                <w:sz w:val="24"/>
                <w:szCs w:val="24"/>
              </w:rPr>
            </w:pPr>
          </w:p>
        </w:tc>
        <w:tc>
          <w:tcPr>
            <w:tcW w:w="2338" w:type="dxa"/>
          </w:tcPr>
          <w:p w:rsidR="00894763" w:rsidRPr="00155004" w:rsidRDefault="00894763" w:rsidP="00B20547">
            <w:pPr>
              <w:jc w:val="both"/>
              <w:rPr>
                <w:b/>
                <w:sz w:val="24"/>
                <w:szCs w:val="24"/>
              </w:rPr>
            </w:pPr>
          </w:p>
        </w:tc>
      </w:tr>
      <w:tr w:rsidR="00155004" w:rsidTr="000F257B">
        <w:tc>
          <w:tcPr>
            <w:tcW w:w="2337" w:type="dxa"/>
            <w:shd w:val="clear" w:color="auto" w:fill="DEEAF6" w:themeFill="accent1" w:themeFillTint="33"/>
          </w:tcPr>
          <w:p w:rsidR="00155004" w:rsidRDefault="00894763" w:rsidP="00B20547">
            <w:pPr>
              <w:jc w:val="both"/>
              <w:rPr>
                <w:sz w:val="24"/>
                <w:szCs w:val="24"/>
              </w:rPr>
            </w:pPr>
            <w:r>
              <w:rPr>
                <w:sz w:val="24"/>
                <w:szCs w:val="24"/>
              </w:rPr>
              <w:t>Debt-to-equity structure</w:t>
            </w:r>
          </w:p>
        </w:tc>
        <w:tc>
          <w:tcPr>
            <w:tcW w:w="2337" w:type="dxa"/>
          </w:tcPr>
          <w:p w:rsidR="00155004" w:rsidRDefault="00894763" w:rsidP="00B20547">
            <w:pPr>
              <w:jc w:val="both"/>
              <w:rPr>
                <w:sz w:val="24"/>
                <w:szCs w:val="24"/>
              </w:rPr>
            </w:pPr>
            <w:r>
              <w:rPr>
                <w:sz w:val="24"/>
                <w:szCs w:val="24"/>
              </w:rPr>
              <w:t>LEV</w:t>
            </w:r>
          </w:p>
        </w:tc>
        <w:tc>
          <w:tcPr>
            <w:tcW w:w="2338" w:type="dxa"/>
          </w:tcPr>
          <w:p w:rsidR="00155004" w:rsidRDefault="00894763" w:rsidP="00B20547">
            <w:pPr>
              <w:jc w:val="both"/>
              <w:rPr>
                <w:sz w:val="24"/>
                <w:szCs w:val="24"/>
              </w:rPr>
            </w:pPr>
            <w:r>
              <w:rPr>
                <w:sz w:val="24"/>
                <w:szCs w:val="24"/>
              </w:rPr>
              <w:t>Total liabilities/total shareholder’s equity</w:t>
            </w:r>
          </w:p>
        </w:tc>
        <w:tc>
          <w:tcPr>
            <w:tcW w:w="2338" w:type="dxa"/>
          </w:tcPr>
          <w:p w:rsidR="00155004" w:rsidRDefault="006116CF" w:rsidP="00B20547">
            <w:pPr>
              <w:jc w:val="both"/>
              <w:rPr>
                <w:sz w:val="24"/>
                <w:szCs w:val="24"/>
              </w:rPr>
            </w:pPr>
            <w:r>
              <w:rPr>
                <w:sz w:val="24"/>
                <w:szCs w:val="24"/>
              </w:rPr>
              <w:t>+/-</w:t>
            </w:r>
          </w:p>
        </w:tc>
      </w:tr>
      <w:tr w:rsidR="00155004" w:rsidTr="000F257B">
        <w:tc>
          <w:tcPr>
            <w:tcW w:w="2337" w:type="dxa"/>
            <w:shd w:val="clear" w:color="auto" w:fill="DEEAF6" w:themeFill="accent1" w:themeFillTint="33"/>
          </w:tcPr>
          <w:p w:rsidR="00155004" w:rsidRDefault="00155004" w:rsidP="00B20547">
            <w:pPr>
              <w:jc w:val="both"/>
              <w:rPr>
                <w:sz w:val="24"/>
                <w:szCs w:val="24"/>
              </w:rPr>
            </w:pPr>
            <w:r>
              <w:rPr>
                <w:sz w:val="24"/>
                <w:szCs w:val="24"/>
              </w:rPr>
              <w:t>Liquidity</w:t>
            </w:r>
          </w:p>
        </w:tc>
        <w:tc>
          <w:tcPr>
            <w:tcW w:w="2337" w:type="dxa"/>
          </w:tcPr>
          <w:p w:rsidR="00155004" w:rsidRDefault="00894763" w:rsidP="00B20547">
            <w:pPr>
              <w:jc w:val="both"/>
              <w:rPr>
                <w:sz w:val="24"/>
                <w:szCs w:val="24"/>
              </w:rPr>
            </w:pPr>
            <w:r>
              <w:rPr>
                <w:sz w:val="24"/>
                <w:szCs w:val="24"/>
              </w:rPr>
              <w:t>LIQ</w:t>
            </w:r>
          </w:p>
        </w:tc>
        <w:tc>
          <w:tcPr>
            <w:tcW w:w="2338" w:type="dxa"/>
          </w:tcPr>
          <w:p w:rsidR="00155004" w:rsidRDefault="00894763" w:rsidP="00B20547">
            <w:pPr>
              <w:jc w:val="both"/>
              <w:rPr>
                <w:sz w:val="24"/>
                <w:szCs w:val="24"/>
              </w:rPr>
            </w:pPr>
            <w:r>
              <w:rPr>
                <w:sz w:val="24"/>
                <w:szCs w:val="24"/>
              </w:rPr>
              <w:t>Current assets/current liabilities</w:t>
            </w:r>
          </w:p>
        </w:tc>
        <w:tc>
          <w:tcPr>
            <w:tcW w:w="2338" w:type="dxa"/>
          </w:tcPr>
          <w:p w:rsidR="00155004" w:rsidRDefault="006116CF" w:rsidP="00B20547">
            <w:pPr>
              <w:jc w:val="both"/>
              <w:rPr>
                <w:sz w:val="24"/>
                <w:szCs w:val="24"/>
              </w:rPr>
            </w:pPr>
            <w:r>
              <w:rPr>
                <w:sz w:val="24"/>
                <w:szCs w:val="24"/>
              </w:rPr>
              <w:t>+/-</w:t>
            </w:r>
          </w:p>
        </w:tc>
      </w:tr>
      <w:tr w:rsidR="00155004" w:rsidTr="000F257B">
        <w:tc>
          <w:tcPr>
            <w:tcW w:w="2337" w:type="dxa"/>
            <w:shd w:val="clear" w:color="auto" w:fill="DEEAF6" w:themeFill="accent1" w:themeFillTint="33"/>
          </w:tcPr>
          <w:p w:rsidR="00155004" w:rsidRDefault="00155004" w:rsidP="00B20547">
            <w:pPr>
              <w:jc w:val="both"/>
              <w:rPr>
                <w:sz w:val="24"/>
                <w:szCs w:val="24"/>
              </w:rPr>
            </w:pPr>
            <w:r>
              <w:rPr>
                <w:sz w:val="24"/>
                <w:szCs w:val="24"/>
              </w:rPr>
              <w:t xml:space="preserve">Growth </w:t>
            </w:r>
            <w:r w:rsidR="00894763">
              <w:rPr>
                <w:sz w:val="24"/>
                <w:szCs w:val="24"/>
              </w:rPr>
              <w:t>in profit</w:t>
            </w:r>
          </w:p>
        </w:tc>
        <w:tc>
          <w:tcPr>
            <w:tcW w:w="2337" w:type="dxa"/>
          </w:tcPr>
          <w:p w:rsidR="00155004" w:rsidRDefault="00894763" w:rsidP="00B20547">
            <w:pPr>
              <w:jc w:val="both"/>
              <w:rPr>
                <w:sz w:val="24"/>
                <w:szCs w:val="24"/>
              </w:rPr>
            </w:pPr>
            <w:r>
              <w:rPr>
                <w:sz w:val="24"/>
                <w:szCs w:val="24"/>
              </w:rPr>
              <w:t>GROWTH</w:t>
            </w:r>
          </w:p>
        </w:tc>
        <w:tc>
          <w:tcPr>
            <w:tcW w:w="2338" w:type="dxa"/>
          </w:tcPr>
          <w:p w:rsidR="00155004" w:rsidRDefault="00894763" w:rsidP="00B20547">
            <w:pPr>
              <w:jc w:val="both"/>
              <w:rPr>
                <w:sz w:val="24"/>
                <w:szCs w:val="24"/>
              </w:rPr>
            </w:pPr>
            <w:r>
              <w:rPr>
                <w:sz w:val="24"/>
                <w:szCs w:val="24"/>
              </w:rPr>
              <w:t>Current year’s after tax profit/previous year’s after tax profit</w:t>
            </w:r>
          </w:p>
        </w:tc>
        <w:tc>
          <w:tcPr>
            <w:tcW w:w="2338" w:type="dxa"/>
          </w:tcPr>
          <w:p w:rsidR="00155004" w:rsidRDefault="006116CF" w:rsidP="00B20547">
            <w:pPr>
              <w:jc w:val="both"/>
              <w:rPr>
                <w:sz w:val="24"/>
                <w:szCs w:val="24"/>
              </w:rPr>
            </w:pPr>
            <w:r>
              <w:rPr>
                <w:sz w:val="24"/>
                <w:szCs w:val="24"/>
              </w:rPr>
              <w:t>+/-</w:t>
            </w:r>
          </w:p>
        </w:tc>
      </w:tr>
      <w:tr w:rsidR="00155004" w:rsidTr="000F257B">
        <w:tc>
          <w:tcPr>
            <w:tcW w:w="2337" w:type="dxa"/>
            <w:shd w:val="clear" w:color="auto" w:fill="DEEAF6" w:themeFill="accent1" w:themeFillTint="33"/>
          </w:tcPr>
          <w:p w:rsidR="00155004" w:rsidRDefault="00155004" w:rsidP="00B20547">
            <w:pPr>
              <w:jc w:val="both"/>
              <w:rPr>
                <w:sz w:val="24"/>
                <w:szCs w:val="24"/>
              </w:rPr>
            </w:pPr>
            <w:r>
              <w:rPr>
                <w:sz w:val="24"/>
                <w:szCs w:val="24"/>
              </w:rPr>
              <w:t>Firm Size</w:t>
            </w:r>
          </w:p>
        </w:tc>
        <w:tc>
          <w:tcPr>
            <w:tcW w:w="2337" w:type="dxa"/>
          </w:tcPr>
          <w:p w:rsidR="00155004" w:rsidRDefault="00894763" w:rsidP="00B20547">
            <w:pPr>
              <w:jc w:val="both"/>
              <w:rPr>
                <w:sz w:val="24"/>
                <w:szCs w:val="24"/>
              </w:rPr>
            </w:pPr>
            <w:r>
              <w:rPr>
                <w:sz w:val="24"/>
                <w:szCs w:val="24"/>
              </w:rPr>
              <w:t>SIZE</w:t>
            </w:r>
          </w:p>
        </w:tc>
        <w:tc>
          <w:tcPr>
            <w:tcW w:w="2338" w:type="dxa"/>
          </w:tcPr>
          <w:p w:rsidR="00155004" w:rsidRDefault="00894763" w:rsidP="00B20547">
            <w:pPr>
              <w:jc w:val="both"/>
              <w:rPr>
                <w:sz w:val="24"/>
                <w:szCs w:val="24"/>
              </w:rPr>
            </w:pPr>
            <w:r>
              <w:rPr>
                <w:sz w:val="24"/>
                <w:szCs w:val="24"/>
              </w:rPr>
              <w:t>Firm’s total assets</w:t>
            </w:r>
          </w:p>
        </w:tc>
        <w:tc>
          <w:tcPr>
            <w:tcW w:w="2338" w:type="dxa"/>
          </w:tcPr>
          <w:p w:rsidR="00155004" w:rsidRDefault="006116CF" w:rsidP="00B20547">
            <w:pPr>
              <w:jc w:val="both"/>
              <w:rPr>
                <w:sz w:val="24"/>
                <w:szCs w:val="24"/>
              </w:rPr>
            </w:pPr>
            <w:r>
              <w:rPr>
                <w:sz w:val="24"/>
                <w:szCs w:val="24"/>
              </w:rPr>
              <w:t>+/-</w:t>
            </w:r>
          </w:p>
        </w:tc>
      </w:tr>
      <w:tr w:rsidR="00155004" w:rsidTr="000F257B">
        <w:tc>
          <w:tcPr>
            <w:tcW w:w="2337" w:type="dxa"/>
            <w:shd w:val="clear" w:color="auto" w:fill="DEEAF6" w:themeFill="accent1" w:themeFillTint="33"/>
          </w:tcPr>
          <w:p w:rsidR="00155004" w:rsidRDefault="00155004" w:rsidP="00B20547">
            <w:pPr>
              <w:jc w:val="both"/>
              <w:rPr>
                <w:sz w:val="24"/>
                <w:szCs w:val="24"/>
              </w:rPr>
            </w:pPr>
            <w:r>
              <w:rPr>
                <w:sz w:val="24"/>
                <w:szCs w:val="24"/>
              </w:rPr>
              <w:t>Age</w:t>
            </w:r>
          </w:p>
        </w:tc>
        <w:tc>
          <w:tcPr>
            <w:tcW w:w="2337" w:type="dxa"/>
          </w:tcPr>
          <w:p w:rsidR="00155004" w:rsidRDefault="00894763" w:rsidP="00B20547">
            <w:pPr>
              <w:jc w:val="both"/>
              <w:rPr>
                <w:sz w:val="24"/>
                <w:szCs w:val="24"/>
              </w:rPr>
            </w:pPr>
            <w:r>
              <w:rPr>
                <w:sz w:val="24"/>
                <w:szCs w:val="24"/>
              </w:rPr>
              <w:t>AGE</w:t>
            </w:r>
          </w:p>
        </w:tc>
        <w:tc>
          <w:tcPr>
            <w:tcW w:w="2338" w:type="dxa"/>
          </w:tcPr>
          <w:p w:rsidR="00155004" w:rsidRDefault="00894763" w:rsidP="00B20547">
            <w:pPr>
              <w:jc w:val="both"/>
              <w:rPr>
                <w:sz w:val="24"/>
                <w:szCs w:val="24"/>
              </w:rPr>
            </w:pPr>
            <w:r>
              <w:rPr>
                <w:sz w:val="24"/>
                <w:szCs w:val="24"/>
              </w:rPr>
              <w:t>N</w:t>
            </w:r>
            <w:r w:rsidRPr="00894763">
              <w:rPr>
                <w:sz w:val="24"/>
                <w:szCs w:val="24"/>
              </w:rPr>
              <w:t>umber of years since the firm's founded</w:t>
            </w:r>
          </w:p>
        </w:tc>
        <w:tc>
          <w:tcPr>
            <w:tcW w:w="2338" w:type="dxa"/>
          </w:tcPr>
          <w:p w:rsidR="00155004" w:rsidRDefault="006116CF" w:rsidP="00B20547">
            <w:pPr>
              <w:jc w:val="both"/>
              <w:rPr>
                <w:sz w:val="24"/>
                <w:szCs w:val="24"/>
              </w:rPr>
            </w:pPr>
            <w:r>
              <w:rPr>
                <w:sz w:val="24"/>
                <w:szCs w:val="24"/>
              </w:rPr>
              <w:t>+/-</w:t>
            </w:r>
          </w:p>
        </w:tc>
      </w:tr>
      <w:tr w:rsidR="00155004" w:rsidTr="000F257B">
        <w:tc>
          <w:tcPr>
            <w:tcW w:w="2337" w:type="dxa"/>
            <w:shd w:val="clear" w:color="auto" w:fill="DEEAF6" w:themeFill="accent1" w:themeFillTint="33"/>
          </w:tcPr>
          <w:p w:rsidR="00155004" w:rsidRPr="00894763" w:rsidRDefault="00894763" w:rsidP="00B20547">
            <w:pPr>
              <w:jc w:val="both"/>
              <w:rPr>
                <w:b/>
                <w:sz w:val="24"/>
                <w:szCs w:val="24"/>
              </w:rPr>
            </w:pPr>
            <w:r>
              <w:rPr>
                <w:b/>
                <w:sz w:val="24"/>
                <w:szCs w:val="24"/>
              </w:rPr>
              <w:t xml:space="preserve"> </w:t>
            </w:r>
            <w:r w:rsidRPr="00894763">
              <w:rPr>
                <w:b/>
                <w:sz w:val="24"/>
                <w:szCs w:val="24"/>
              </w:rPr>
              <w:t>Dependent</w:t>
            </w:r>
            <w:r>
              <w:rPr>
                <w:b/>
                <w:sz w:val="24"/>
                <w:szCs w:val="24"/>
              </w:rPr>
              <w:t xml:space="preserve"> variables</w:t>
            </w:r>
            <w:r w:rsidRPr="00894763">
              <w:rPr>
                <w:b/>
                <w:sz w:val="24"/>
                <w:szCs w:val="24"/>
              </w:rPr>
              <w:t>:</w:t>
            </w:r>
          </w:p>
        </w:tc>
        <w:tc>
          <w:tcPr>
            <w:tcW w:w="2337" w:type="dxa"/>
          </w:tcPr>
          <w:p w:rsidR="00155004" w:rsidRDefault="00155004" w:rsidP="00B20547">
            <w:pPr>
              <w:jc w:val="both"/>
              <w:rPr>
                <w:sz w:val="24"/>
                <w:szCs w:val="24"/>
              </w:rPr>
            </w:pPr>
          </w:p>
        </w:tc>
        <w:tc>
          <w:tcPr>
            <w:tcW w:w="2338" w:type="dxa"/>
          </w:tcPr>
          <w:p w:rsidR="00155004" w:rsidRDefault="00155004" w:rsidP="00B20547">
            <w:pPr>
              <w:jc w:val="both"/>
              <w:rPr>
                <w:sz w:val="24"/>
                <w:szCs w:val="24"/>
              </w:rPr>
            </w:pPr>
          </w:p>
        </w:tc>
        <w:tc>
          <w:tcPr>
            <w:tcW w:w="2338" w:type="dxa"/>
          </w:tcPr>
          <w:p w:rsidR="00155004" w:rsidRDefault="00155004" w:rsidP="00B20547">
            <w:pPr>
              <w:jc w:val="both"/>
              <w:rPr>
                <w:sz w:val="24"/>
                <w:szCs w:val="24"/>
              </w:rPr>
            </w:pPr>
          </w:p>
        </w:tc>
      </w:tr>
      <w:tr w:rsidR="00155004" w:rsidTr="000F257B">
        <w:tc>
          <w:tcPr>
            <w:tcW w:w="2337" w:type="dxa"/>
            <w:shd w:val="clear" w:color="auto" w:fill="DEEAF6" w:themeFill="accent1" w:themeFillTint="33"/>
          </w:tcPr>
          <w:p w:rsidR="00155004" w:rsidRDefault="00894763" w:rsidP="00B20547">
            <w:pPr>
              <w:jc w:val="both"/>
              <w:rPr>
                <w:sz w:val="24"/>
                <w:szCs w:val="24"/>
              </w:rPr>
            </w:pPr>
            <w:r>
              <w:rPr>
                <w:sz w:val="24"/>
                <w:szCs w:val="24"/>
              </w:rPr>
              <w:t>Return on equity</w:t>
            </w:r>
          </w:p>
        </w:tc>
        <w:tc>
          <w:tcPr>
            <w:tcW w:w="2337" w:type="dxa"/>
          </w:tcPr>
          <w:p w:rsidR="00155004" w:rsidRDefault="00894763" w:rsidP="00B20547">
            <w:pPr>
              <w:jc w:val="both"/>
              <w:rPr>
                <w:sz w:val="24"/>
                <w:szCs w:val="24"/>
              </w:rPr>
            </w:pPr>
            <w:r>
              <w:rPr>
                <w:sz w:val="24"/>
                <w:szCs w:val="24"/>
              </w:rPr>
              <w:t>ROE</w:t>
            </w:r>
          </w:p>
        </w:tc>
        <w:tc>
          <w:tcPr>
            <w:tcW w:w="2338" w:type="dxa"/>
          </w:tcPr>
          <w:p w:rsidR="00155004" w:rsidRDefault="001D2675" w:rsidP="00B20547">
            <w:pPr>
              <w:jc w:val="both"/>
              <w:rPr>
                <w:sz w:val="24"/>
                <w:szCs w:val="24"/>
              </w:rPr>
            </w:pPr>
            <w:r>
              <w:rPr>
                <w:sz w:val="24"/>
                <w:szCs w:val="24"/>
              </w:rPr>
              <w:t>Net income/Shareholder’s equity</w:t>
            </w:r>
          </w:p>
        </w:tc>
        <w:tc>
          <w:tcPr>
            <w:tcW w:w="2338" w:type="dxa"/>
          </w:tcPr>
          <w:p w:rsidR="00155004" w:rsidRDefault="006116CF" w:rsidP="00B20547">
            <w:pPr>
              <w:jc w:val="both"/>
              <w:rPr>
                <w:sz w:val="24"/>
                <w:szCs w:val="24"/>
              </w:rPr>
            </w:pPr>
            <w:r>
              <w:rPr>
                <w:sz w:val="24"/>
                <w:szCs w:val="24"/>
              </w:rPr>
              <w:t>+/-</w:t>
            </w:r>
          </w:p>
        </w:tc>
      </w:tr>
      <w:tr w:rsidR="00155004" w:rsidTr="000F257B">
        <w:tc>
          <w:tcPr>
            <w:tcW w:w="2337" w:type="dxa"/>
            <w:shd w:val="clear" w:color="auto" w:fill="DEEAF6" w:themeFill="accent1" w:themeFillTint="33"/>
          </w:tcPr>
          <w:p w:rsidR="00155004" w:rsidRDefault="00894763" w:rsidP="00B20547">
            <w:pPr>
              <w:jc w:val="both"/>
              <w:rPr>
                <w:sz w:val="24"/>
                <w:szCs w:val="24"/>
              </w:rPr>
            </w:pPr>
            <w:r>
              <w:rPr>
                <w:sz w:val="24"/>
                <w:szCs w:val="24"/>
              </w:rPr>
              <w:t>Return on assets</w:t>
            </w:r>
          </w:p>
        </w:tc>
        <w:tc>
          <w:tcPr>
            <w:tcW w:w="2337" w:type="dxa"/>
          </w:tcPr>
          <w:p w:rsidR="00155004" w:rsidRDefault="00894763" w:rsidP="00B20547">
            <w:pPr>
              <w:jc w:val="both"/>
              <w:rPr>
                <w:sz w:val="24"/>
                <w:szCs w:val="24"/>
              </w:rPr>
            </w:pPr>
            <w:r>
              <w:rPr>
                <w:sz w:val="24"/>
                <w:szCs w:val="24"/>
              </w:rPr>
              <w:t>ROA</w:t>
            </w:r>
          </w:p>
        </w:tc>
        <w:tc>
          <w:tcPr>
            <w:tcW w:w="2338" w:type="dxa"/>
          </w:tcPr>
          <w:p w:rsidR="00155004" w:rsidRDefault="001D2675" w:rsidP="00B20547">
            <w:pPr>
              <w:jc w:val="both"/>
              <w:rPr>
                <w:sz w:val="24"/>
                <w:szCs w:val="24"/>
              </w:rPr>
            </w:pPr>
            <w:r>
              <w:rPr>
                <w:sz w:val="24"/>
                <w:szCs w:val="24"/>
              </w:rPr>
              <w:t>Net income/Total assets</w:t>
            </w:r>
          </w:p>
        </w:tc>
        <w:tc>
          <w:tcPr>
            <w:tcW w:w="2338" w:type="dxa"/>
          </w:tcPr>
          <w:p w:rsidR="00155004" w:rsidRDefault="006116CF" w:rsidP="00B20547">
            <w:pPr>
              <w:jc w:val="both"/>
              <w:rPr>
                <w:sz w:val="24"/>
                <w:szCs w:val="24"/>
              </w:rPr>
            </w:pPr>
            <w:r>
              <w:rPr>
                <w:sz w:val="24"/>
                <w:szCs w:val="24"/>
              </w:rPr>
              <w:t>+/-</w:t>
            </w:r>
          </w:p>
        </w:tc>
      </w:tr>
    </w:tbl>
    <w:p w:rsidR="00155004" w:rsidRDefault="00155004" w:rsidP="00B20547">
      <w:pPr>
        <w:jc w:val="both"/>
        <w:rPr>
          <w:sz w:val="24"/>
          <w:szCs w:val="24"/>
        </w:rPr>
      </w:pPr>
    </w:p>
    <w:p w:rsidR="00CE444E" w:rsidRDefault="00E11A24" w:rsidP="00B20547">
      <w:pPr>
        <w:jc w:val="both"/>
        <w:rPr>
          <w:sz w:val="24"/>
          <w:szCs w:val="24"/>
        </w:rPr>
      </w:pPr>
      <w:r>
        <w:rPr>
          <w:sz w:val="24"/>
          <w:szCs w:val="24"/>
        </w:rPr>
        <w:t xml:space="preserve">The empirical analysis will be done by panel regression. Through this research method, </w:t>
      </w:r>
      <w:r w:rsidRPr="0070594B">
        <w:rPr>
          <w:sz w:val="24"/>
          <w:szCs w:val="24"/>
        </w:rPr>
        <w:t>the relationships between dependent and independent variables will be tested and will be analyzed their impact on the</w:t>
      </w:r>
      <w:r>
        <w:rPr>
          <w:sz w:val="24"/>
          <w:szCs w:val="24"/>
        </w:rPr>
        <w:t xml:space="preserve"> financial performance of the firms. The researcher</w:t>
      </w:r>
      <w:r w:rsidR="0054008D">
        <w:rPr>
          <w:sz w:val="24"/>
          <w:szCs w:val="24"/>
        </w:rPr>
        <w:t xml:space="preserve"> </w:t>
      </w:r>
      <w:r w:rsidRPr="0054008D">
        <w:rPr>
          <w:sz w:val="24"/>
          <w:szCs w:val="24"/>
        </w:rPr>
        <w:t>expects</w:t>
      </w:r>
      <w:r w:rsidR="0054008D" w:rsidRPr="0054008D">
        <w:rPr>
          <w:sz w:val="24"/>
          <w:szCs w:val="24"/>
        </w:rPr>
        <w:t xml:space="preserve"> the coefficients of these variables to take the following signs:</w:t>
      </w:r>
    </w:p>
    <w:p w:rsidR="00D02685" w:rsidRPr="008C0431" w:rsidRDefault="00D02685" w:rsidP="008C0431">
      <w:pPr>
        <w:pStyle w:val="2"/>
        <w:rPr>
          <w:b/>
          <w:color w:val="auto"/>
          <w:sz w:val="32"/>
          <w:szCs w:val="32"/>
        </w:rPr>
      </w:pPr>
      <w:r w:rsidRPr="008C0431">
        <w:rPr>
          <w:b/>
          <w:color w:val="auto"/>
          <w:sz w:val="32"/>
          <w:szCs w:val="32"/>
        </w:rPr>
        <w:t>3.6.1 Independent variables</w:t>
      </w:r>
    </w:p>
    <w:p w:rsidR="008C0431" w:rsidRDefault="008C0431" w:rsidP="008C0431">
      <w:pPr>
        <w:jc w:val="both"/>
        <w:rPr>
          <w:b/>
          <w:sz w:val="24"/>
          <w:szCs w:val="24"/>
        </w:rPr>
      </w:pPr>
    </w:p>
    <w:p w:rsidR="00CE444E" w:rsidRDefault="0054008D" w:rsidP="008C0431">
      <w:pPr>
        <w:jc w:val="both"/>
        <w:rPr>
          <w:b/>
          <w:sz w:val="24"/>
          <w:szCs w:val="24"/>
        </w:rPr>
      </w:pPr>
      <w:r w:rsidRPr="0054008D">
        <w:rPr>
          <w:b/>
          <w:sz w:val="24"/>
          <w:szCs w:val="24"/>
        </w:rPr>
        <w:t>Debt-to-equity structure:</w:t>
      </w:r>
    </w:p>
    <w:p w:rsidR="00155004" w:rsidRPr="001A1CCE" w:rsidRDefault="006111AC" w:rsidP="008C0431">
      <w:pPr>
        <w:jc w:val="both"/>
        <w:rPr>
          <w:b/>
          <w:sz w:val="24"/>
          <w:szCs w:val="24"/>
        </w:rPr>
      </w:pPr>
      <w:r>
        <w:rPr>
          <w:sz w:val="24"/>
          <w:szCs w:val="24"/>
        </w:rPr>
        <w:t>This ratio</w:t>
      </w:r>
      <w:r w:rsidR="00D04184">
        <w:rPr>
          <w:sz w:val="24"/>
          <w:szCs w:val="24"/>
        </w:rPr>
        <w:t xml:space="preserve"> was chosen by the researcher in</w:t>
      </w:r>
      <w:r>
        <w:rPr>
          <w:sz w:val="24"/>
          <w:szCs w:val="24"/>
        </w:rPr>
        <w:t xml:space="preserve"> this study as an independent variable for the leverage performance. </w:t>
      </w:r>
      <w:r w:rsidR="009A4B0D">
        <w:rPr>
          <w:sz w:val="24"/>
          <w:szCs w:val="24"/>
        </w:rPr>
        <w:t>Hussain</w:t>
      </w:r>
      <w:r w:rsidR="00BC4663">
        <w:rPr>
          <w:sz w:val="24"/>
          <w:szCs w:val="24"/>
        </w:rPr>
        <w:t>,</w:t>
      </w:r>
      <w:r w:rsidR="009A4B0D">
        <w:rPr>
          <w:sz w:val="24"/>
          <w:szCs w:val="24"/>
        </w:rPr>
        <w:t xml:space="preserve"> et al. </w:t>
      </w:r>
      <w:sdt>
        <w:sdtPr>
          <w:rPr>
            <w:sz w:val="24"/>
            <w:szCs w:val="24"/>
          </w:rPr>
          <w:id w:val="-500438228"/>
          <w:citation/>
        </w:sdtPr>
        <w:sdtEndPr/>
        <w:sdtContent>
          <w:r w:rsidR="009A4B0D">
            <w:rPr>
              <w:sz w:val="24"/>
              <w:szCs w:val="24"/>
            </w:rPr>
            <w:fldChar w:fldCharType="begin"/>
          </w:r>
          <w:r w:rsidR="005D312F">
            <w:rPr>
              <w:sz w:val="24"/>
              <w:szCs w:val="24"/>
            </w:rPr>
            <w:instrText xml:space="preserve">CITATION Muz16 \n  \l 1033 </w:instrText>
          </w:r>
          <w:r w:rsidR="009A4B0D">
            <w:rPr>
              <w:sz w:val="24"/>
              <w:szCs w:val="24"/>
            </w:rPr>
            <w:fldChar w:fldCharType="separate"/>
          </w:r>
          <w:r w:rsidR="00C94E4F" w:rsidRPr="00C94E4F">
            <w:rPr>
              <w:noProof/>
              <w:sz w:val="24"/>
              <w:szCs w:val="24"/>
            </w:rPr>
            <w:t>(2016)</w:t>
          </w:r>
          <w:r w:rsidR="009A4B0D">
            <w:rPr>
              <w:sz w:val="24"/>
              <w:szCs w:val="24"/>
            </w:rPr>
            <w:fldChar w:fldCharType="end"/>
          </w:r>
        </w:sdtContent>
      </w:sdt>
      <w:r w:rsidR="009A4B0D">
        <w:rPr>
          <w:sz w:val="24"/>
          <w:szCs w:val="24"/>
        </w:rPr>
        <w:t xml:space="preserve"> states in their research that when the financial leverage increase, then the profitability of the company decrease and vice versa. This statement</w:t>
      </w:r>
      <w:r w:rsidR="009A4B0D" w:rsidRPr="009A4B0D">
        <w:rPr>
          <w:sz w:val="24"/>
          <w:szCs w:val="24"/>
        </w:rPr>
        <w:t>, the authors prove through</w:t>
      </w:r>
      <w:r w:rsidR="00CE559F">
        <w:rPr>
          <w:sz w:val="24"/>
          <w:szCs w:val="24"/>
        </w:rPr>
        <w:t xml:space="preserve"> the</w:t>
      </w:r>
      <w:r w:rsidR="009A4B0D" w:rsidRPr="009A4B0D">
        <w:rPr>
          <w:sz w:val="24"/>
          <w:szCs w:val="24"/>
        </w:rPr>
        <w:t xml:space="preserve"> </w:t>
      </w:r>
      <w:r w:rsidR="009A4B0D">
        <w:rPr>
          <w:sz w:val="24"/>
          <w:szCs w:val="24"/>
        </w:rPr>
        <w:t xml:space="preserve">founding of </w:t>
      </w:r>
      <w:r w:rsidR="009A4B0D" w:rsidRPr="009A4B0D">
        <w:rPr>
          <w:sz w:val="24"/>
          <w:szCs w:val="24"/>
        </w:rPr>
        <w:t>the negative link between financi</w:t>
      </w:r>
      <w:r w:rsidR="00DB0C04">
        <w:rPr>
          <w:sz w:val="24"/>
          <w:szCs w:val="24"/>
        </w:rPr>
        <w:t>al leverage and profitability of</w:t>
      </w:r>
      <w:r w:rsidR="009A4B0D" w:rsidRPr="009A4B0D">
        <w:rPr>
          <w:sz w:val="24"/>
          <w:szCs w:val="24"/>
        </w:rPr>
        <w:t xml:space="preserve"> the results of their analysis</w:t>
      </w:r>
      <w:r w:rsidR="009A4B0D">
        <w:rPr>
          <w:sz w:val="24"/>
          <w:szCs w:val="24"/>
        </w:rPr>
        <w:t xml:space="preserve">. </w:t>
      </w:r>
      <w:r>
        <w:rPr>
          <w:sz w:val="24"/>
          <w:szCs w:val="24"/>
        </w:rPr>
        <w:t>T</w:t>
      </w:r>
      <w:r w:rsidRPr="006111AC">
        <w:rPr>
          <w:sz w:val="24"/>
          <w:szCs w:val="24"/>
        </w:rPr>
        <w:t>he negative relationship between the two determinants is also found in a variety of previous other studies</w:t>
      </w:r>
      <w:r>
        <w:rPr>
          <w:sz w:val="24"/>
          <w:szCs w:val="24"/>
        </w:rPr>
        <w:t xml:space="preserve"> </w:t>
      </w:r>
      <w:r w:rsidR="00272A81">
        <w:rPr>
          <w:noProof/>
          <w:sz w:val="24"/>
          <w:szCs w:val="24"/>
        </w:rPr>
        <w:t xml:space="preserve">(Chadha &amp; Sharma, </w:t>
      </w:r>
      <w:sdt>
        <w:sdtPr>
          <w:rPr>
            <w:noProof/>
            <w:sz w:val="24"/>
            <w:szCs w:val="24"/>
          </w:rPr>
          <w:id w:val="-1313786976"/>
          <w:citation/>
        </w:sdtPr>
        <w:sdtContent>
          <w:r w:rsidR="00272A81">
            <w:rPr>
              <w:noProof/>
              <w:sz w:val="24"/>
              <w:szCs w:val="24"/>
            </w:rPr>
            <w:fldChar w:fldCharType="begin"/>
          </w:r>
          <w:r w:rsidR="00272A81">
            <w:rPr>
              <w:noProof/>
              <w:sz w:val="24"/>
              <w:szCs w:val="24"/>
            </w:rPr>
            <w:instrText xml:space="preserve">CITATION SCh15 \n  \l 1033 </w:instrText>
          </w:r>
          <w:r w:rsidR="00272A81">
            <w:rPr>
              <w:noProof/>
              <w:sz w:val="24"/>
              <w:szCs w:val="24"/>
            </w:rPr>
            <w:fldChar w:fldCharType="separate"/>
          </w:r>
          <w:r w:rsidR="00272A81" w:rsidRPr="00272A81">
            <w:rPr>
              <w:noProof/>
              <w:sz w:val="24"/>
              <w:szCs w:val="24"/>
            </w:rPr>
            <w:t>(2015)</w:t>
          </w:r>
          <w:r w:rsidR="00272A81">
            <w:rPr>
              <w:noProof/>
              <w:sz w:val="24"/>
              <w:szCs w:val="24"/>
            </w:rPr>
            <w:fldChar w:fldCharType="end"/>
          </w:r>
        </w:sdtContent>
      </w:sdt>
      <w:r w:rsidR="00272A81">
        <w:rPr>
          <w:noProof/>
          <w:sz w:val="24"/>
          <w:szCs w:val="24"/>
        </w:rPr>
        <w:t xml:space="preserve">; Pattitoni, et al., </w:t>
      </w:r>
      <w:sdt>
        <w:sdtPr>
          <w:rPr>
            <w:noProof/>
            <w:sz w:val="24"/>
            <w:szCs w:val="24"/>
          </w:rPr>
          <w:id w:val="-750354890"/>
          <w:citation/>
        </w:sdtPr>
        <w:sdtContent>
          <w:r w:rsidR="00272A81">
            <w:rPr>
              <w:noProof/>
              <w:sz w:val="24"/>
              <w:szCs w:val="24"/>
            </w:rPr>
            <w:fldChar w:fldCharType="begin"/>
          </w:r>
          <w:r w:rsidR="00272A81">
            <w:rPr>
              <w:noProof/>
              <w:sz w:val="24"/>
              <w:szCs w:val="24"/>
            </w:rPr>
            <w:instrText xml:space="preserve">CITATION Pat14 \n  \l 1033 </w:instrText>
          </w:r>
          <w:r w:rsidR="00272A81">
            <w:rPr>
              <w:noProof/>
              <w:sz w:val="24"/>
              <w:szCs w:val="24"/>
            </w:rPr>
            <w:fldChar w:fldCharType="separate"/>
          </w:r>
          <w:r w:rsidR="00272A81" w:rsidRPr="00272A81">
            <w:rPr>
              <w:noProof/>
              <w:sz w:val="24"/>
              <w:szCs w:val="24"/>
            </w:rPr>
            <w:t>(2014)</w:t>
          </w:r>
          <w:r w:rsidR="00272A81">
            <w:rPr>
              <w:noProof/>
              <w:sz w:val="24"/>
              <w:szCs w:val="24"/>
            </w:rPr>
            <w:fldChar w:fldCharType="end"/>
          </w:r>
        </w:sdtContent>
      </w:sdt>
      <w:r w:rsidR="00272A81">
        <w:rPr>
          <w:noProof/>
          <w:sz w:val="24"/>
          <w:szCs w:val="24"/>
        </w:rPr>
        <w:t xml:space="preserve">; Bin, et al., </w:t>
      </w:r>
      <w:sdt>
        <w:sdtPr>
          <w:rPr>
            <w:noProof/>
            <w:sz w:val="24"/>
            <w:szCs w:val="24"/>
          </w:rPr>
          <w:id w:val="-1122843778"/>
          <w:citation/>
        </w:sdtPr>
        <w:sdtContent>
          <w:r w:rsidR="00272A81">
            <w:rPr>
              <w:noProof/>
              <w:sz w:val="24"/>
              <w:szCs w:val="24"/>
            </w:rPr>
            <w:fldChar w:fldCharType="begin"/>
          </w:r>
          <w:r w:rsidR="00272A81">
            <w:rPr>
              <w:noProof/>
              <w:sz w:val="24"/>
              <w:szCs w:val="24"/>
            </w:rPr>
            <w:instrText xml:space="preserve">CITATION LBi19 \n  \l 1033 </w:instrText>
          </w:r>
          <w:r w:rsidR="00272A81">
            <w:rPr>
              <w:noProof/>
              <w:sz w:val="24"/>
              <w:szCs w:val="24"/>
            </w:rPr>
            <w:fldChar w:fldCharType="separate"/>
          </w:r>
          <w:r w:rsidR="00272A81" w:rsidRPr="00272A81">
            <w:rPr>
              <w:noProof/>
              <w:sz w:val="24"/>
              <w:szCs w:val="24"/>
            </w:rPr>
            <w:t>(2019)</w:t>
          </w:r>
          <w:r w:rsidR="00272A81">
            <w:rPr>
              <w:noProof/>
              <w:sz w:val="24"/>
              <w:szCs w:val="24"/>
            </w:rPr>
            <w:fldChar w:fldCharType="end"/>
          </w:r>
        </w:sdtContent>
      </w:sdt>
      <w:r>
        <w:rPr>
          <w:noProof/>
          <w:sz w:val="24"/>
          <w:szCs w:val="24"/>
        </w:rPr>
        <w:t xml:space="preserve">; </w:t>
      </w:r>
      <w:r w:rsidRPr="006111AC">
        <w:rPr>
          <w:noProof/>
          <w:sz w:val="24"/>
          <w:szCs w:val="24"/>
        </w:rPr>
        <w:t xml:space="preserve">Salameh, </w:t>
      </w:r>
      <w:r w:rsidR="00272A81">
        <w:rPr>
          <w:noProof/>
          <w:sz w:val="24"/>
          <w:szCs w:val="24"/>
        </w:rPr>
        <w:t xml:space="preserve">et al., </w:t>
      </w:r>
      <w:sdt>
        <w:sdtPr>
          <w:rPr>
            <w:noProof/>
            <w:sz w:val="24"/>
            <w:szCs w:val="24"/>
          </w:rPr>
          <w:id w:val="2109383779"/>
          <w:citation/>
        </w:sdtPr>
        <w:sdtContent>
          <w:r w:rsidR="00272A81">
            <w:rPr>
              <w:noProof/>
              <w:sz w:val="24"/>
              <w:szCs w:val="24"/>
            </w:rPr>
            <w:fldChar w:fldCharType="begin"/>
          </w:r>
          <w:r w:rsidR="00272A81">
            <w:rPr>
              <w:noProof/>
              <w:sz w:val="24"/>
              <w:szCs w:val="24"/>
            </w:rPr>
            <w:instrText xml:space="preserve">CITATION HSa12 \n  \l 1033 </w:instrText>
          </w:r>
          <w:r w:rsidR="00272A81">
            <w:rPr>
              <w:noProof/>
              <w:sz w:val="24"/>
              <w:szCs w:val="24"/>
            </w:rPr>
            <w:fldChar w:fldCharType="separate"/>
          </w:r>
          <w:r w:rsidR="00272A81" w:rsidRPr="00272A81">
            <w:rPr>
              <w:noProof/>
              <w:sz w:val="24"/>
              <w:szCs w:val="24"/>
            </w:rPr>
            <w:t>(2012)</w:t>
          </w:r>
          <w:r w:rsidR="00272A81">
            <w:rPr>
              <w:noProof/>
              <w:sz w:val="24"/>
              <w:szCs w:val="24"/>
            </w:rPr>
            <w:fldChar w:fldCharType="end"/>
          </w:r>
        </w:sdtContent>
      </w:sdt>
      <w:r w:rsidRPr="006111AC">
        <w:rPr>
          <w:noProof/>
          <w:sz w:val="24"/>
          <w:szCs w:val="24"/>
        </w:rPr>
        <w:t>)</w:t>
      </w:r>
      <w:r w:rsidR="00F20464">
        <w:rPr>
          <w:noProof/>
          <w:sz w:val="24"/>
          <w:szCs w:val="24"/>
        </w:rPr>
        <w:t>. Therefore, the researcher expect</w:t>
      </w:r>
      <w:r w:rsidR="00DB0C04">
        <w:rPr>
          <w:noProof/>
          <w:sz w:val="24"/>
          <w:szCs w:val="24"/>
        </w:rPr>
        <w:t>s</w:t>
      </w:r>
      <w:r w:rsidR="00F20464">
        <w:rPr>
          <w:noProof/>
          <w:sz w:val="24"/>
          <w:szCs w:val="24"/>
        </w:rPr>
        <w:t xml:space="preserve"> to find a negative link between debt-to-equity ratio an</w:t>
      </w:r>
      <w:r w:rsidR="008716A9">
        <w:rPr>
          <w:noProof/>
          <w:sz w:val="24"/>
          <w:szCs w:val="24"/>
        </w:rPr>
        <w:t>d profitability, measured by ROA</w:t>
      </w:r>
      <w:r w:rsidR="00F20464">
        <w:rPr>
          <w:noProof/>
          <w:sz w:val="24"/>
          <w:szCs w:val="24"/>
        </w:rPr>
        <w:t xml:space="preserve">. </w:t>
      </w:r>
      <w:r w:rsidR="00F20464">
        <w:rPr>
          <w:noProof/>
          <w:sz w:val="24"/>
          <w:szCs w:val="24"/>
        </w:rPr>
        <w:lastRenderedPageBreak/>
        <w:t>Whereas, p</w:t>
      </w:r>
      <w:r w:rsidR="00F23166">
        <w:rPr>
          <w:noProof/>
          <w:sz w:val="24"/>
          <w:szCs w:val="24"/>
        </w:rPr>
        <w:t xml:space="preserve">revious empirical studies of (Banerjee &amp; </w:t>
      </w:r>
      <w:r w:rsidR="0015565A">
        <w:rPr>
          <w:noProof/>
          <w:sz w:val="24"/>
          <w:szCs w:val="24"/>
        </w:rPr>
        <w:t xml:space="preserve">De, </w:t>
      </w:r>
      <w:sdt>
        <w:sdtPr>
          <w:rPr>
            <w:noProof/>
            <w:sz w:val="24"/>
            <w:szCs w:val="24"/>
          </w:rPr>
          <w:id w:val="298656782"/>
          <w:citation/>
        </w:sdtPr>
        <w:sdtContent>
          <w:r w:rsidR="0015565A">
            <w:rPr>
              <w:noProof/>
              <w:sz w:val="24"/>
              <w:szCs w:val="24"/>
            </w:rPr>
            <w:fldChar w:fldCharType="begin"/>
          </w:r>
          <w:r w:rsidR="0015565A">
            <w:rPr>
              <w:noProof/>
              <w:sz w:val="24"/>
              <w:szCs w:val="24"/>
            </w:rPr>
            <w:instrText xml:space="preserve">CITATION ABa14 \n  \l 1033 </w:instrText>
          </w:r>
          <w:r w:rsidR="0015565A">
            <w:rPr>
              <w:noProof/>
              <w:sz w:val="24"/>
              <w:szCs w:val="24"/>
            </w:rPr>
            <w:fldChar w:fldCharType="separate"/>
          </w:r>
          <w:r w:rsidR="0015565A" w:rsidRPr="0015565A">
            <w:rPr>
              <w:noProof/>
              <w:sz w:val="24"/>
              <w:szCs w:val="24"/>
            </w:rPr>
            <w:t>(2014)</w:t>
          </w:r>
          <w:r w:rsidR="0015565A">
            <w:rPr>
              <w:noProof/>
              <w:sz w:val="24"/>
              <w:szCs w:val="24"/>
            </w:rPr>
            <w:fldChar w:fldCharType="end"/>
          </w:r>
        </w:sdtContent>
      </w:sdt>
      <w:r w:rsidR="0015565A">
        <w:rPr>
          <w:noProof/>
          <w:sz w:val="24"/>
          <w:szCs w:val="24"/>
        </w:rPr>
        <w:t xml:space="preserve">; Ching &amp; Gerab, </w:t>
      </w:r>
      <w:sdt>
        <w:sdtPr>
          <w:rPr>
            <w:noProof/>
            <w:sz w:val="24"/>
            <w:szCs w:val="24"/>
          </w:rPr>
          <w:id w:val="763581061"/>
          <w:citation/>
        </w:sdtPr>
        <w:sdtContent>
          <w:r w:rsidR="0015565A">
            <w:rPr>
              <w:noProof/>
              <w:sz w:val="24"/>
              <w:szCs w:val="24"/>
            </w:rPr>
            <w:fldChar w:fldCharType="begin"/>
          </w:r>
          <w:r w:rsidR="0015565A">
            <w:rPr>
              <w:noProof/>
              <w:sz w:val="24"/>
              <w:szCs w:val="24"/>
            </w:rPr>
            <w:instrText xml:space="preserve">CITATION Hon12 \n  \l 1033 </w:instrText>
          </w:r>
          <w:r w:rsidR="0015565A">
            <w:rPr>
              <w:noProof/>
              <w:sz w:val="24"/>
              <w:szCs w:val="24"/>
            </w:rPr>
            <w:fldChar w:fldCharType="separate"/>
          </w:r>
          <w:r w:rsidR="0015565A" w:rsidRPr="0015565A">
            <w:rPr>
              <w:noProof/>
              <w:sz w:val="24"/>
              <w:szCs w:val="24"/>
            </w:rPr>
            <w:t>(2012)</w:t>
          </w:r>
          <w:r w:rsidR="0015565A">
            <w:rPr>
              <w:noProof/>
              <w:sz w:val="24"/>
              <w:szCs w:val="24"/>
            </w:rPr>
            <w:fldChar w:fldCharType="end"/>
          </w:r>
        </w:sdtContent>
      </w:sdt>
      <w:r w:rsidR="00F20464">
        <w:rPr>
          <w:noProof/>
          <w:sz w:val="24"/>
          <w:szCs w:val="24"/>
        </w:rPr>
        <w:t xml:space="preserve">; </w:t>
      </w:r>
      <w:r w:rsidR="00F23166">
        <w:rPr>
          <w:noProof/>
          <w:sz w:val="24"/>
          <w:szCs w:val="24"/>
        </w:rPr>
        <w:t xml:space="preserve">Adams &amp; </w:t>
      </w:r>
      <w:r w:rsidR="0015565A">
        <w:rPr>
          <w:noProof/>
          <w:sz w:val="24"/>
          <w:szCs w:val="24"/>
        </w:rPr>
        <w:t xml:space="preserve">Buckle, </w:t>
      </w:r>
      <w:sdt>
        <w:sdtPr>
          <w:rPr>
            <w:noProof/>
            <w:sz w:val="24"/>
            <w:szCs w:val="24"/>
          </w:rPr>
          <w:id w:val="1294410897"/>
          <w:citation/>
        </w:sdtPr>
        <w:sdtContent>
          <w:r w:rsidR="0015565A">
            <w:rPr>
              <w:noProof/>
              <w:sz w:val="24"/>
              <w:szCs w:val="24"/>
            </w:rPr>
            <w:fldChar w:fldCharType="begin"/>
          </w:r>
          <w:r w:rsidR="0015565A">
            <w:rPr>
              <w:noProof/>
              <w:sz w:val="24"/>
              <w:szCs w:val="24"/>
            </w:rPr>
            <w:instrText xml:space="preserve">CITATION MAd13 \n  \l 1033 </w:instrText>
          </w:r>
          <w:r w:rsidR="0015565A">
            <w:rPr>
              <w:noProof/>
              <w:sz w:val="24"/>
              <w:szCs w:val="24"/>
            </w:rPr>
            <w:fldChar w:fldCharType="separate"/>
          </w:r>
          <w:r w:rsidR="0015565A" w:rsidRPr="0015565A">
            <w:rPr>
              <w:noProof/>
              <w:sz w:val="24"/>
              <w:szCs w:val="24"/>
            </w:rPr>
            <w:t>(2013)</w:t>
          </w:r>
          <w:r w:rsidR="0015565A">
            <w:rPr>
              <w:noProof/>
              <w:sz w:val="24"/>
              <w:szCs w:val="24"/>
            </w:rPr>
            <w:fldChar w:fldCharType="end"/>
          </w:r>
        </w:sdtContent>
      </w:sdt>
      <w:r w:rsidR="00F20464" w:rsidRPr="00F20464">
        <w:rPr>
          <w:noProof/>
          <w:sz w:val="24"/>
          <w:szCs w:val="24"/>
        </w:rPr>
        <w:t>)</w:t>
      </w:r>
      <w:r w:rsidR="00F20464">
        <w:rPr>
          <w:noProof/>
          <w:sz w:val="24"/>
          <w:szCs w:val="24"/>
        </w:rPr>
        <w:t xml:space="preserve"> </w:t>
      </w:r>
      <w:r w:rsidR="00F20464" w:rsidRPr="00F20464">
        <w:rPr>
          <w:noProof/>
          <w:sz w:val="24"/>
          <w:szCs w:val="24"/>
        </w:rPr>
        <w:t>reflect a positive relationship between leverage and profitability when measured by</w:t>
      </w:r>
      <w:r w:rsidR="00F20464">
        <w:rPr>
          <w:noProof/>
          <w:sz w:val="24"/>
          <w:szCs w:val="24"/>
        </w:rPr>
        <w:t xml:space="preserve"> ROE. </w:t>
      </w:r>
    </w:p>
    <w:p w:rsidR="001A1CCE" w:rsidRDefault="001A1CCE" w:rsidP="008C0431">
      <w:pPr>
        <w:jc w:val="both"/>
        <w:rPr>
          <w:b/>
          <w:sz w:val="24"/>
          <w:szCs w:val="24"/>
        </w:rPr>
      </w:pPr>
      <w:r>
        <w:rPr>
          <w:b/>
          <w:sz w:val="24"/>
          <w:szCs w:val="24"/>
        </w:rPr>
        <w:t xml:space="preserve">Current ratio: </w:t>
      </w:r>
    </w:p>
    <w:p w:rsidR="00862EAC" w:rsidRPr="001A1CCE" w:rsidRDefault="00862EAC" w:rsidP="008C0431">
      <w:pPr>
        <w:jc w:val="both"/>
        <w:rPr>
          <w:b/>
          <w:sz w:val="24"/>
          <w:szCs w:val="24"/>
        </w:rPr>
      </w:pPr>
      <w:r>
        <w:rPr>
          <w:sz w:val="24"/>
          <w:szCs w:val="24"/>
        </w:rPr>
        <w:t>The author chooses this ratio as a firm specific determinant of profitability, to present liquidity performance of the company. According to previous studies done by</w:t>
      </w:r>
      <w:r w:rsidR="00BC4663">
        <w:rPr>
          <w:sz w:val="24"/>
          <w:szCs w:val="24"/>
        </w:rPr>
        <w:t xml:space="preserve"> </w:t>
      </w:r>
      <w:proofErr w:type="spellStart"/>
      <w:r w:rsidR="00BC4663">
        <w:rPr>
          <w:sz w:val="24"/>
          <w:szCs w:val="24"/>
        </w:rPr>
        <w:t>Liargovas</w:t>
      </w:r>
      <w:proofErr w:type="spellEnd"/>
      <w:r w:rsidR="00BC4663">
        <w:rPr>
          <w:sz w:val="24"/>
          <w:szCs w:val="24"/>
        </w:rPr>
        <w:t xml:space="preserve"> &amp; Skandalis</w:t>
      </w:r>
      <w:r>
        <w:rPr>
          <w:sz w:val="24"/>
          <w:szCs w:val="24"/>
        </w:rPr>
        <w:t xml:space="preserve"> </w:t>
      </w:r>
      <w:sdt>
        <w:sdtPr>
          <w:rPr>
            <w:sz w:val="24"/>
            <w:szCs w:val="24"/>
          </w:rPr>
          <w:id w:val="153115497"/>
          <w:citation/>
        </w:sdtPr>
        <w:sdtEndPr/>
        <w:sdtContent>
          <w:r w:rsidR="00BC4663">
            <w:rPr>
              <w:sz w:val="24"/>
              <w:szCs w:val="24"/>
            </w:rPr>
            <w:fldChar w:fldCharType="begin"/>
          </w:r>
          <w:r w:rsidR="00A10D29">
            <w:rPr>
              <w:sz w:val="24"/>
              <w:szCs w:val="24"/>
            </w:rPr>
            <w:instrText xml:space="preserve">CITATION Pan10 \n  \l 1033 </w:instrText>
          </w:r>
          <w:r w:rsidR="00BC4663">
            <w:rPr>
              <w:sz w:val="24"/>
              <w:szCs w:val="24"/>
            </w:rPr>
            <w:fldChar w:fldCharType="separate"/>
          </w:r>
          <w:r w:rsidR="00C94E4F" w:rsidRPr="00C94E4F">
            <w:rPr>
              <w:noProof/>
              <w:sz w:val="24"/>
              <w:szCs w:val="24"/>
            </w:rPr>
            <w:t>(2010)</w:t>
          </w:r>
          <w:r w:rsidR="00BC4663">
            <w:rPr>
              <w:sz w:val="24"/>
              <w:szCs w:val="24"/>
            </w:rPr>
            <w:fldChar w:fldCharType="end"/>
          </w:r>
        </w:sdtContent>
      </w:sdt>
      <w:r w:rsidR="00BC4663">
        <w:rPr>
          <w:sz w:val="24"/>
          <w:szCs w:val="24"/>
        </w:rPr>
        <w:t xml:space="preserve"> and </w:t>
      </w:r>
      <w:proofErr w:type="spellStart"/>
      <w:r w:rsidR="00BC4663">
        <w:rPr>
          <w:sz w:val="24"/>
          <w:szCs w:val="24"/>
        </w:rPr>
        <w:t>Vatavu</w:t>
      </w:r>
      <w:proofErr w:type="spellEnd"/>
      <w:r w:rsidR="00BC4663">
        <w:rPr>
          <w:sz w:val="24"/>
          <w:szCs w:val="24"/>
        </w:rPr>
        <w:t xml:space="preserve"> </w:t>
      </w:r>
      <w:sdt>
        <w:sdtPr>
          <w:rPr>
            <w:sz w:val="24"/>
            <w:szCs w:val="24"/>
          </w:rPr>
          <w:id w:val="729890377"/>
          <w:citation/>
        </w:sdtPr>
        <w:sdtEndPr/>
        <w:sdtContent>
          <w:r w:rsidR="00BC4663">
            <w:rPr>
              <w:sz w:val="24"/>
              <w:szCs w:val="24"/>
            </w:rPr>
            <w:fldChar w:fldCharType="begin"/>
          </w:r>
          <w:r w:rsidR="00DC55F4">
            <w:rPr>
              <w:sz w:val="24"/>
              <w:szCs w:val="24"/>
            </w:rPr>
            <w:instrText xml:space="preserve">CITATION Vat16 \n  \l 1033 </w:instrText>
          </w:r>
          <w:r w:rsidR="00BC4663">
            <w:rPr>
              <w:sz w:val="24"/>
              <w:szCs w:val="24"/>
            </w:rPr>
            <w:fldChar w:fldCharType="separate"/>
          </w:r>
          <w:r w:rsidR="00C94E4F" w:rsidRPr="00C94E4F">
            <w:rPr>
              <w:noProof/>
              <w:sz w:val="24"/>
              <w:szCs w:val="24"/>
            </w:rPr>
            <w:t>(2016)</w:t>
          </w:r>
          <w:r w:rsidR="00BC4663">
            <w:rPr>
              <w:sz w:val="24"/>
              <w:szCs w:val="24"/>
            </w:rPr>
            <w:fldChar w:fldCharType="end"/>
          </w:r>
        </w:sdtContent>
      </w:sdt>
      <w:r w:rsidR="00BC4663">
        <w:rPr>
          <w:sz w:val="24"/>
          <w:szCs w:val="24"/>
        </w:rPr>
        <w:t xml:space="preserve"> liquidity effects negatively on financial results as the major objective of this ratio is to measure the ability of the companies to meet their sho</w:t>
      </w:r>
      <w:r w:rsidR="00F23166">
        <w:rPr>
          <w:sz w:val="24"/>
          <w:szCs w:val="24"/>
        </w:rPr>
        <w:t xml:space="preserve">rt term liabilities. However, </w:t>
      </w:r>
      <w:r w:rsidR="00BC4663">
        <w:rPr>
          <w:sz w:val="24"/>
          <w:szCs w:val="24"/>
        </w:rPr>
        <w:t xml:space="preserve">Bogdan, et al. </w:t>
      </w:r>
      <w:sdt>
        <w:sdtPr>
          <w:rPr>
            <w:sz w:val="24"/>
            <w:szCs w:val="24"/>
          </w:rPr>
          <w:id w:val="2100441990"/>
          <w:citation/>
        </w:sdtPr>
        <w:sdtEndPr/>
        <w:sdtContent>
          <w:r w:rsidR="00BC4663">
            <w:rPr>
              <w:sz w:val="24"/>
              <w:szCs w:val="24"/>
            </w:rPr>
            <w:fldChar w:fldCharType="begin"/>
          </w:r>
          <w:r w:rsidR="0078196E">
            <w:rPr>
              <w:sz w:val="24"/>
              <w:szCs w:val="24"/>
            </w:rPr>
            <w:instrText xml:space="preserve">CITATION VBo17 \n  \l 1033 </w:instrText>
          </w:r>
          <w:r w:rsidR="00BC4663">
            <w:rPr>
              <w:sz w:val="24"/>
              <w:szCs w:val="24"/>
            </w:rPr>
            <w:fldChar w:fldCharType="separate"/>
          </w:r>
          <w:r w:rsidR="00C94E4F" w:rsidRPr="00C94E4F">
            <w:rPr>
              <w:noProof/>
              <w:sz w:val="24"/>
              <w:szCs w:val="24"/>
            </w:rPr>
            <w:t>(2017)</w:t>
          </w:r>
          <w:r w:rsidR="00BC4663">
            <w:rPr>
              <w:sz w:val="24"/>
              <w:szCs w:val="24"/>
            </w:rPr>
            <w:fldChar w:fldCharType="end"/>
          </w:r>
        </w:sdtContent>
      </w:sdt>
      <w:r w:rsidR="00BC4663">
        <w:rPr>
          <w:sz w:val="24"/>
          <w:szCs w:val="24"/>
        </w:rPr>
        <w:t xml:space="preserve"> and </w:t>
      </w:r>
      <w:proofErr w:type="spellStart"/>
      <w:r w:rsidR="00BC4663">
        <w:rPr>
          <w:sz w:val="24"/>
          <w:szCs w:val="24"/>
        </w:rPr>
        <w:t>Salameh</w:t>
      </w:r>
      <w:proofErr w:type="spellEnd"/>
      <w:r w:rsidR="00BC4663">
        <w:rPr>
          <w:sz w:val="24"/>
          <w:szCs w:val="24"/>
        </w:rPr>
        <w:t xml:space="preserve">, et al. </w:t>
      </w:r>
      <w:sdt>
        <w:sdtPr>
          <w:rPr>
            <w:sz w:val="24"/>
            <w:szCs w:val="24"/>
          </w:rPr>
          <w:id w:val="1745837295"/>
          <w:citation/>
        </w:sdtPr>
        <w:sdtEndPr/>
        <w:sdtContent>
          <w:r w:rsidR="00BC4663">
            <w:rPr>
              <w:sz w:val="24"/>
              <w:szCs w:val="24"/>
            </w:rPr>
            <w:fldChar w:fldCharType="begin"/>
          </w:r>
          <w:r w:rsidR="009A69EC">
            <w:rPr>
              <w:sz w:val="24"/>
              <w:szCs w:val="24"/>
            </w:rPr>
            <w:instrText xml:space="preserve">CITATION HSa12 \n  \l 1033 </w:instrText>
          </w:r>
          <w:r w:rsidR="00BC4663">
            <w:rPr>
              <w:sz w:val="24"/>
              <w:szCs w:val="24"/>
            </w:rPr>
            <w:fldChar w:fldCharType="separate"/>
          </w:r>
          <w:r w:rsidR="00C94E4F" w:rsidRPr="00C94E4F">
            <w:rPr>
              <w:noProof/>
              <w:sz w:val="24"/>
              <w:szCs w:val="24"/>
            </w:rPr>
            <w:t>(2012)</w:t>
          </w:r>
          <w:r w:rsidR="00BC4663">
            <w:rPr>
              <w:sz w:val="24"/>
              <w:szCs w:val="24"/>
            </w:rPr>
            <w:fldChar w:fldCharType="end"/>
          </w:r>
        </w:sdtContent>
      </w:sdt>
      <w:r w:rsidR="00BC4663">
        <w:rPr>
          <w:sz w:val="24"/>
          <w:szCs w:val="24"/>
        </w:rPr>
        <w:t xml:space="preserve"> </w:t>
      </w:r>
      <w:r w:rsidR="00DB0C04">
        <w:rPr>
          <w:sz w:val="24"/>
          <w:szCs w:val="24"/>
        </w:rPr>
        <w:t>state</w:t>
      </w:r>
      <w:r w:rsidR="00892B90">
        <w:rPr>
          <w:sz w:val="24"/>
          <w:szCs w:val="24"/>
        </w:rPr>
        <w:t xml:space="preserve"> that liquidity is one of the main key</w:t>
      </w:r>
      <w:r w:rsidR="00DB0C04">
        <w:rPr>
          <w:sz w:val="24"/>
          <w:szCs w:val="24"/>
        </w:rPr>
        <w:t>s</w:t>
      </w:r>
      <w:r w:rsidR="00892B90">
        <w:rPr>
          <w:sz w:val="24"/>
          <w:szCs w:val="24"/>
        </w:rPr>
        <w:t xml:space="preserve"> for improving the financial performance of the firms. The author of this study will support the res</w:t>
      </w:r>
      <w:r w:rsidR="00F23166">
        <w:rPr>
          <w:sz w:val="24"/>
          <w:szCs w:val="24"/>
        </w:rPr>
        <w:t xml:space="preserve">ults of </w:t>
      </w:r>
      <w:r w:rsidR="00892B90">
        <w:rPr>
          <w:sz w:val="24"/>
          <w:szCs w:val="24"/>
        </w:rPr>
        <w:t xml:space="preserve">Bogdan, et al. </w:t>
      </w:r>
      <w:sdt>
        <w:sdtPr>
          <w:rPr>
            <w:sz w:val="24"/>
            <w:szCs w:val="24"/>
          </w:rPr>
          <w:id w:val="-165782472"/>
          <w:citation/>
        </w:sdtPr>
        <w:sdtEndPr/>
        <w:sdtContent>
          <w:r w:rsidR="00892B90">
            <w:rPr>
              <w:sz w:val="24"/>
              <w:szCs w:val="24"/>
            </w:rPr>
            <w:fldChar w:fldCharType="begin"/>
          </w:r>
          <w:r w:rsidR="0078196E">
            <w:rPr>
              <w:sz w:val="24"/>
              <w:szCs w:val="24"/>
            </w:rPr>
            <w:instrText xml:space="preserve">CITATION VBo17 \n  \l 1033 </w:instrText>
          </w:r>
          <w:r w:rsidR="00892B90">
            <w:rPr>
              <w:sz w:val="24"/>
              <w:szCs w:val="24"/>
            </w:rPr>
            <w:fldChar w:fldCharType="separate"/>
          </w:r>
          <w:r w:rsidR="00C94E4F" w:rsidRPr="00C94E4F">
            <w:rPr>
              <w:noProof/>
              <w:sz w:val="24"/>
              <w:szCs w:val="24"/>
            </w:rPr>
            <w:t>(2017)</w:t>
          </w:r>
          <w:r w:rsidR="00892B90">
            <w:rPr>
              <w:sz w:val="24"/>
              <w:szCs w:val="24"/>
            </w:rPr>
            <w:fldChar w:fldCharType="end"/>
          </w:r>
        </w:sdtContent>
      </w:sdt>
      <w:r w:rsidR="00892B90">
        <w:rPr>
          <w:sz w:val="24"/>
          <w:szCs w:val="24"/>
        </w:rPr>
        <w:t xml:space="preserve"> and </w:t>
      </w:r>
      <w:proofErr w:type="spellStart"/>
      <w:r w:rsidR="00892B90">
        <w:rPr>
          <w:sz w:val="24"/>
          <w:szCs w:val="24"/>
        </w:rPr>
        <w:t>Salameh</w:t>
      </w:r>
      <w:proofErr w:type="spellEnd"/>
      <w:r w:rsidR="00892B90">
        <w:rPr>
          <w:sz w:val="24"/>
          <w:szCs w:val="24"/>
        </w:rPr>
        <w:t xml:space="preserve">, et al. </w:t>
      </w:r>
      <w:sdt>
        <w:sdtPr>
          <w:rPr>
            <w:sz w:val="24"/>
            <w:szCs w:val="24"/>
          </w:rPr>
          <w:id w:val="-1301226091"/>
          <w:citation/>
        </w:sdtPr>
        <w:sdtEndPr/>
        <w:sdtContent>
          <w:r w:rsidR="00892B90">
            <w:rPr>
              <w:sz w:val="24"/>
              <w:szCs w:val="24"/>
            </w:rPr>
            <w:fldChar w:fldCharType="begin"/>
          </w:r>
          <w:r w:rsidR="009A69EC">
            <w:rPr>
              <w:sz w:val="24"/>
              <w:szCs w:val="24"/>
            </w:rPr>
            <w:instrText xml:space="preserve">CITATION HSa12 \n  \l 1033 </w:instrText>
          </w:r>
          <w:r w:rsidR="00892B90">
            <w:rPr>
              <w:sz w:val="24"/>
              <w:szCs w:val="24"/>
            </w:rPr>
            <w:fldChar w:fldCharType="separate"/>
          </w:r>
          <w:r w:rsidR="00C94E4F" w:rsidRPr="00C94E4F">
            <w:rPr>
              <w:noProof/>
              <w:sz w:val="24"/>
              <w:szCs w:val="24"/>
            </w:rPr>
            <w:t>(2012)</w:t>
          </w:r>
          <w:r w:rsidR="00892B90">
            <w:rPr>
              <w:sz w:val="24"/>
              <w:szCs w:val="24"/>
            </w:rPr>
            <w:fldChar w:fldCharType="end"/>
          </w:r>
        </w:sdtContent>
      </w:sdt>
      <w:r w:rsidR="00892B90">
        <w:rPr>
          <w:sz w:val="24"/>
          <w:szCs w:val="24"/>
        </w:rPr>
        <w:t xml:space="preserve">, and will expect a positive link, as </w:t>
      </w:r>
      <w:r w:rsidR="00892B90" w:rsidRPr="00892B90">
        <w:rPr>
          <w:sz w:val="24"/>
          <w:szCs w:val="24"/>
        </w:rPr>
        <w:t>believe in the theory that higher liquidity companies are</w:t>
      </w:r>
      <w:r w:rsidR="00C21D04">
        <w:rPr>
          <w:sz w:val="24"/>
          <w:szCs w:val="24"/>
        </w:rPr>
        <w:t xml:space="preserve"> less </w:t>
      </w:r>
      <w:r w:rsidR="00CC1CB4">
        <w:rPr>
          <w:sz w:val="24"/>
          <w:szCs w:val="24"/>
        </w:rPr>
        <w:t>likely to be influenced</w:t>
      </w:r>
      <w:r w:rsidR="00892B90" w:rsidRPr="00892B90">
        <w:rPr>
          <w:sz w:val="24"/>
          <w:szCs w:val="24"/>
        </w:rPr>
        <w:t xml:space="preserve"> by sudden changes in the market</w:t>
      </w:r>
      <w:r w:rsidR="000A105A">
        <w:rPr>
          <w:sz w:val="24"/>
          <w:szCs w:val="24"/>
        </w:rPr>
        <w:t xml:space="preserve"> </w:t>
      </w:r>
      <w:sdt>
        <w:sdtPr>
          <w:rPr>
            <w:sz w:val="24"/>
            <w:szCs w:val="24"/>
          </w:rPr>
          <w:id w:val="-205713519"/>
          <w:citation/>
        </w:sdtPr>
        <w:sdtEndPr/>
        <w:sdtContent>
          <w:r w:rsidR="000A105A">
            <w:rPr>
              <w:sz w:val="24"/>
              <w:szCs w:val="24"/>
            </w:rPr>
            <w:fldChar w:fldCharType="begin"/>
          </w:r>
          <w:r w:rsidR="00F23166">
            <w:rPr>
              <w:sz w:val="24"/>
              <w:szCs w:val="24"/>
            </w:rPr>
            <w:instrText xml:space="preserve">CITATION JGo05 \l 1033 </w:instrText>
          </w:r>
          <w:r w:rsidR="000A105A">
            <w:rPr>
              <w:sz w:val="24"/>
              <w:szCs w:val="24"/>
            </w:rPr>
            <w:fldChar w:fldCharType="separate"/>
          </w:r>
          <w:r w:rsidR="00C94E4F" w:rsidRPr="00C94E4F">
            <w:rPr>
              <w:noProof/>
              <w:sz w:val="24"/>
              <w:szCs w:val="24"/>
            </w:rPr>
            <w:t>(Goddard, et al., 2005)</w:t>
          </w:r>
          <w:r w:rsidR="000A105A">
            <w:rPr>
              <w:sz w:val="24"/>
              <w:szCs w:val="24"/>
            </w:rPr>
            <w:fldChar w:fldCharType="end"/>
          </w:r>
        </w:sdtContent>
      </w:sdt>
      <w:r w:rsidR="00F221ED">
        <w:rPr>
          <w:sz w:val="24"/>
          <w:szCs w:val="24"/>
        </w:rPr>
        <w:t xml:space="preserve">. </w:t>
      </w:r>
    </w:p>
    <w:p w:rsidR="00556E28" w:rsidRDefault="00477616" w:rsidP="008C0431">
      <w:pPr>
        <w:jc w:val="both"/>
        <w:rPr>
          <w:b/>
          <w:sz w:val="24"/>
          <w:szCs w:val="24"/>
        </w:rPr>
      </w:pPr>
      <w:r>
        <w:rPr>
          <w:b/>
          <w:sz w:val="24"/>
          <w:szCs w:val="24"/>
        </w:rPr>
        <w:t>Growth in profit:</w:t>
      </w:r>
    </w:p>
    <w:p w:rsidR="00477616" w:rsidRDefault="00DB0C04" w:rsidP="008C0431">
      <w:pPr>
        <w:jc w:val="both"/>
        <w:rPr>
          <w:sz w:val="24"/>
          <w:szCs w:val="24"/>
        </w:rPr>
      </w:pPr>
      <w:r>
        <w:rPr>
          <w:sz w:val="24"/>
          <w:szCs w:val="24"/>
        </w:rPr>
        <w:t>In the literature,</w:t>
      </w:r>
      <w:r w:rsidR="00556E28">
        <w:rPr>
          <w:sz w:val="24"/>
          <w:szCs w:val="24"/>
        </w:rPr>
        <w:t xml:space="preserve"> gro</w:t>
      </w:r>
      <w:r>
        <w:rPr>
          <w:sz w:val="24"/>
          <w:szCs w:val="24"/>
        </w:rPr>
        <w:t>wth opportunities (in profit) are</w:t>
      </w:r>
      <w:r w:rsidR="00556E28">
        <w:rPr>
          <w:sz w:val="24"/>
          <w:szCs w:val="24"/>
        </w:rPr>
        <w:t xml:space="preserve"> related to help and motivate investors to make new investment decisions and</w:t>
      </w:r>
      <w:r w:rsidR="00556E28" w:rsidRPr="00556E28">
        <w:rPr>
          <w:sz w:val="24"/>
          <w:szCs w:val="24"/>
        </w:rPr>
        <w:t xml:space="preserve"> with minimal risk to receive maximum returns</w:t>
      </w:r>
      <w:r w:rsidR="00556E28">
        <w:rPr>
          <w:sz w:val="24"/>
          <w:szCs w:val="24"/>
        </w:rPr>
        <w:t xml:space="preserve"> </w:t>
      </w:r>
      <w:r w:rsidR="00E70542">
        <w:rPr>
          <w:noProof/>
          <w:sz w:val="24"/>
          <w:szCs w:val="24"/>
        </w:rPr>
        <w:t>(Haslindar &amp; Teik-Cheng, 2019;</w:t>
      </w:r>
      <w:sdt>
        <w:sdtPr>
          <w:rPr>
            <w:noProof/>
            <w:sz w:val="24"/>
            <w:szCs w:val="24"/>
          </w:rPr>
          <w:id w:val="-285967724"/>
          <w:citation/>
        </w:sdtPr>
        <w:sdtEndPr/>
        <w:sdtContent>
          <w:r w:rsidR="00E70542">
            <w:rPr>
              <w:noProof/>
              <w:sz w:val="24"/>
              <w:szCs w:val="24"/>
            </w:rPr>
            <w:fldChar w:fldCharType="begin"/>
          </w:r>
          <w:r w:rsidR="00E70542">
            <w:rPr>
              <w:noProof/>
              <w:sz w:val="24"/>
              <w:szCs w:val="24"/>
            </w:rPr>
            <w:instrText xml:space="preserve">CITATION NVe15 \l 1033 </w:instrText>
          </w:r>
          <w:r w:rsidR="00E70542">
            <w:rPr>
              <w:noProof/>
              <w:sz w:val="24"/>
              <w:szCs w:val="24"/>
            </w:rPr>
            <w:fldChar w:fldCharType="separate"/>
          </w:r>
          <w:r w:rsidR="00C94E4F">
            <w:rPr>
              <w:noProof/>
              <w:sz w:val="24"/>
              <w:szCs w:val="24"/>
            </w:rPr>
            <w:t xml:space="preserve"> </w:t>
          </w:r>
          <w:r w:rsidR="00C94E4F" w:rsidRPr="00C94E4F">
            <w:rPr>
              <w:noProof/>
              <w:sz w:val="24"/>
              <w:szCs w:val="24"/>
            </w:rPr>
            <w:t>(Vergas, et al., 2015)</w:t>
          </w:r>
          <w:r w:rsidR="00E70542">
            <w:rPr>
              <w:noProof/>
              <w:sz w:val="24"/>
              <w:szCs w:val="24"/>
            </w:rPr>
            <w:fldChar w:fldCharType="end"/>
          </w:r>
        </w:sdtContent>
      </w:sdt>
      <w:r w:rsidR="00556E28">
        <w:rPr>
          <w:sz w:val="24"/>
          <w:szCs w:val="24"/>
        </w:rPr>
        <w:t xml:space="preserve">. </w:t>
      </w:r>
      <w:r w:rsidR="00145EE3">
        <w:rPr>
          <w:sz w:val="24"/>
          <w:szCs w:val="24"/>
        </w:rPr>
        <w:t xml:space="preserve">In other words, growth may help </w:t>
      </w:r>
      <w:r w:rsidR="00145EE3" w:rsidRPr="00145EE3">
        <w:rPr>
          <w:sz w:val="24"/>
          <w:szCs w:val="24"/>
        </w:rPr>
        <w:t>heighten profitability of the companies</w:t>
      </w:r>
      <w:r w:rsidR="00145EE3">
        <w:rPr>
          <w:sz w:val="24"/>
          <w:szCs w:val="24"/>
        </w:rPr>
        <w:t xml:space="preserve">. </w:t>
      </w:r>
      <w:r w:rsidR="00DE3D91">
        <w:rPr>
          <w:sz w:val="24"/>
          <w:szCs w:val="24"/>
        </w:rPr>
        <w:t xml:space="preserve">Furthermore, Ales </w:t>
      </w:r>
      <w:proofErr w:type="spellStart"/>
      <w:r w:rsidR="00DE3D91">
        <w:rPr>
          <w:sz w:val="24"/>
          <w:szCs w:val="24"/>
        </w:rPr>
        <w:t>Berk</w:t>
      </w:r>
      <w:proofErr w:type="spellEnd"/>
      <w:r w:rsidR="00DE3D91">
        <w:rPr>
          <w:sz w:val="24"/>
          <w:szCs w:val="24"/>
        </w:rPr>
        <w:t xml:space="preserve"> </w:t>
      </w:r>
      <w:sdt>
        <w:sdtPr>
          <w:rPr>
            <w:sz w:val="24"/>
            <w:szCs w:val="24"/>
          </w:rPr>
          <w:id w:val="1136610929"/>
          <w:citation/>
        </w:sdtPr>
        <w:sdtEndPr/>
        <w:sdtContent>
          <w:r w:rsidR="00DE3D91">
            <w:rPr>
              <w:sz w:val="24"/>
              <w:szCs w:val="24"/>
            </w:rPr>
            <w:fldChar w:fldCharType="begin"/>
          </w:r>
          <w:r w:rsidR="00DE3D91">
            <w:rPr>
              <w:sz w:val="24"/>
              <w:szCs w:val="24"/>
            </w:rPr>
            <w:instrText xml:space="preserve">CITATION Ber06 \n  \l 1033 </w:instrText>
          </w:r>
          <w:r w:rsidR="00DE3D91">
            <w:rPr>
              <w:sz w:val="24"/>
              <w:szCs w:val="24"/>
            </w:rPr>
            <w:fldChar w:fldCharType="separate"/>
          </w:r>
          <w:r w:rsidR="00C94E4F" w:rsidRPr="00C94E4F">
            <w:rPr>
              <w:noProof/>
              <w:sz w:val="24"/>
              <w:szCs w:val="24"/>
            </w:rPr>
            <w:t>(2006)</w:t>
          </w:r>
          <w:r w:rsidR="00DE3D91">
            <w:rPr>
              <w:sz w:val="24"/>
              <w:szCs w:val="24"/>
            </w:rPr>
            <w:fldChar w:fldCharType="end"/>
          </w:r>
        </w:sdtContent>
      </w:sdt>
      <w:r w:rsidR="00DE3D91">
        <w:rPr>
          <w:sz w:val="24"/>
          <w:szCs w:val="24"/>
        </w:rPr>
        <w:t xml:space="preserve"> shows</w:t>
      </w:r>
      <w:r w:rsidR="00DE3D91" w:rsidRPr="00DE3D91">
        <w:rPr>
          <w:sz w:val="24"/>
          <w:szCs w:val="24"/>
        </w:rPr>
        <w:t xml:space="preserve"> that growth opportunities increase leverage</w:t>
      </w:r>
      <w:r w:rsidR="00DE3D91">
        <w:rPr>
          <w:sz w:val="24"/>
          <w:szCs w:val="24"/>
        </w:rPr>
        <w:t xml:space="preserve">, </w:t>
      </w:r>
      <w:r w:rsidR="0031358D">
        <w:rPr>
          <w:sz w:val="24"/>
          <w:szCs w:val="24"/>
        </w:rPr>
        <w:t xml:space="preserve">when researched the </w:t>
      </w:r>
      <w:r w:rsidR="0031358D" w:rsidRPr="0031358D">
        <w:rPr>
          <w:sz w:val="24"/>
          <w:szCs w:val="24"/>
        </w:rPr>
        <w:t>Slovenian Blue-Chip Firms</w:t>
      </w:r>
      <w:r w:rsidR="0031358D">
        <w:rPr>
          <w:sz w:val="24"/>
          <w:szCs w:val="24"/>
        </w:rPr>
        <w:t xml:space="preserve">. </w:t>
      </w:r>
      <w:r w:rsidR="003605C0">
        <w:rPr>
          <w:sz w:val="24"/>
          <w:szCs w:val="24"/>
        </w:rPr>
        <w:t>The researcher chooses to use this ratio as an independent variable of the financial performance. To measure the effect of growth opportunities for the listed companies in this paper, the researcher presents the ratio through</w:t>
      </w:r>
      <w:r w:rsidR="00A83C32">
        <w:rPr>
          <w:sz w:val="24"/>
          <w:szCs w:val="24"/>
        </w:rPr>
        <w:t xml:space="preserve"> dividing company profit after tax for the current year by company profit after tax for the previous year</w:t>
      </w:r>
      <w:r w:rsidR="003605C0">
        <w:rPr>
          <w:sz w:val="24"/>
          <w:szCs w:val="24"/>
        </w:rPr>
        <w:t xml:space="preserve">. </w:t>
      </w:r>
      <w:r w:rsidR="00B75DCD">
        <w:rPr>
          <w:sz w:val="24"/>
          <w:szCs w:val="24"/>
        </w:rPr>
        <w:t xml:space="preserve">However, </w:t>
      </w:r>
      <w:r w:rsidR="00B75DCD" w:rsidRPr="00B75DCD">
        <w:rPr>
          <w:sz w:val="24"/>
          <w:szCs w:val="24"/>
        </w:rPr>
        <w:t>this factor is expected to be with a positive sign, just as in previous empirical studies done by</w:t>
      </w:r>
      <w:r w:rsidR="00B75DCD">
        <w:rPr>
          <w:sz w:val="24"/>
          <w:szCs w:val="24"/>
        </w:rPr>
        <w:t xml:space="preserve"> Walker </w:t>
      </w:r>
      <w:sdt>
        <w:sdtPr>
          <w:rPr>
            <w:sz w:val="24"/>
            <w:szCs w:val="24"/>
          </w:rPr>
          <w:id w:val="-1842696919"/>
          <w:citation/>
        </w:sdtPr>
        <w:sdtEndPr/>
        <w:sdtContent>
          <w:r w:rsidR="00B75DCD">
            <w:rPr>
              <w:sz w:val="24"/>
              <w:szCs w:val="24"/>
            </w:rPr>
            <w:fldChar w:fldCharType="begin"/>
          </w:r>
          <w:r w:rsidR="00460960">
            <w:rPr>
              <w:sz w:val="24"/>
              <w:szCs w:val="24"/>
            </w:rPr>
            <w:instrText xml:space="preserve">CITATION Jul10 \n  \l 1033 </w:instrText>
          </w:r>
          <w:r w:rsidR="00B75DCD">
            <w:rPr>
              <w:sz w:val="24"/>
              <w:szCs w:val="24"/>
            </w:rPr>
            <w:fldChar w:fldCharType="separate"/>
          </w:r>
          <w:r w:rsidR="00C94E4F" w:rsidRPr="00C94E4F">
            <w:rPr>
              <w:noProof/>
              <w:sz w:val="24"/>
              <w:szCs w:val="24"/>
            </w:rPr>
            <w:t>(2010)</w:t>
          </w:r>
          <w:r w:rsidR="00B75DCD">
            <w:rPr>
              <w:sz w:val="24"/>
              <w:szCs w:val="24"/>
            </w:rPr>
            <w:fldChar w:fldCharType="end"/>
          </w:r>
        </w:sdtContent>
      </w:sdt>
      <w:r w:rsidR="00B75DCD">
        <w:rPr>
          <w:sz w:val="24"/>
          <w:szCs w:val="24"/>
        </w:rPr>
        <w:t xml:space="preserve"> and </w:t>
      </w:r>
      <w:proofErr w:type="spellStart"/>
      <w:r w:rsidR="00B75DCD">
        <w:rPr>
          <w:sz w:val="24"/>
          <w:szCs w:val="24"/>
        </w:rPr>
        <w:t>Haslindar</w:t>
      </w:r>
      <w:proofErr w:type="spellEnd"/>
      <w:r w:rsidR="00B75DCD">
        <w:rPr>
          <w:sz w:val="24"/>
          <w:szCs w:val="24"/>
        </w:rPr>
        <w:t xml:space="preserve"> &amp; </w:t>
      </w:r>
      <w:proofErr w:type="spellStart"/>
      <w:r w:rsidR="00B75DCD">
        <w:rPr>
          <w:sz w:val="24"/>
          <w:szCs w:val="24"/>
        </w:rPr>
        <w:t>Teik</w:t>
      </w:r>
      <w:proofErr w:type="spellEnd"/>
      <w:r w:rsidR="00B75DCD">
        <w:rPr>
          <w:sz w:val="24"/>
          <w:szCs w:val="24"/>
        </w:rPr>
        <w:t xml:space="preserve">-Cheng </w:t>
      </w:r>
      <w:sdt>
        <w:sdtPr>
          <w:rPr>
            <w:sz w:val="24"/>
            <w:szCs w:val="24"/>
          </w:rPr>
          <w:id w:val="1843040541"/>
          <w:citation/>
        </w:sdtPr>
        <w:sdtEndPr/>
        <w:sdtContent>
          <w:r w:rsidR="00B75DCD">
            <w:rPr>
              <w:sz w:val="24"/>
              <w:szCs w:val="24"/>
            </w:rPr>
            <w:fldChar w:fldCharType="begin"/>
          </w:r>
          <w:r w:rsidR="00460960">
            <w:rPr>
              <w:sz w:val="24"/>
              <w:szCs w:val="24"/>
            </w:rPr>
            <w:instrText xml:space="preserve">CITATION Ibr19 \n  \l 1033 </w:instrText>
          </w:r>
          <w:r w:rsidR="00B75DCD">
            <w:rPr>
              <w:sz w:val="24"/>
              <w:szCs w:val="24"/>
            </w:rPr>
            <w:fldChar w:fldCharType="separate"/>
          </w:r>
          <w:r w:rsidR="00C94E4F" w:rsidRPr="00C94E4F">
            <w:rPr>
              <w:noProof/>
              <w:sz w:val="24"/>
              <w:szCs w:val="24"/>
            </w:rPr>
            <w:t>(2019)</w:t>
          </w:r>
          <w:r w:rsidR="00B75DCD">
            <w:rPr>
              <w:sz w:val="24"/>
              <w:szCs w:val="24"/>
            </w:rPr>
            <w:fldChar w:fldCharType="end"/>
          </w:r>
        </w:sdtContent>
      </w:sdt>
      <w:r w:rsidR="00B75DCD">
        <w:rPr>
          <w:sz w:val="24"/>
          <w:szCs w:val="24"/>
        </w:rPr>
        <w:t xml:space="preserve">. </w:t>
      </w:r>
    </w:p>
    <w:p w:rsidR="00B75DCD" w:rsidRDefault="008A2EEC" w:rsidP="008C0431">
      <w:pPr>
        <w:jc w:val="both"/>
        <w:rPr>
          <w:b/>
          <w:sz w:val="24"/>
          <w:szCs w:val="24"/>
        </w:rPr>
      </w:pPr>
      <w:r>
        <w:rPr>
          <w:b/>
          <w:sz w:val="24"/>
          <w:szCs w:val="24"/>
        </w:rPr>
        <w:t>Firm Size:</w:t>
      </w:r>
    </w:p>
    <w:p w:rsidR="008A2EEC" w:rsidRPr="00045EA5" w:rsidRDefault="00045EA5" w:rsidP="008C0431">
      <w:pPr>
        <w:jc w:val="both"/>
        <w:rPr>
          <w:sz w:val="24"/>
          <w:szCs w:val="24"/>
        </w:rPr>
      </w:pPr>
      <w:r>
        <w:rPr>
          <w:sz w:val="24"/>
          <w:szCs w:val="24"/>
        </w:rPr>
        <w:t xml:space="preserve">This study will also examine if </w:t>
      </w:r>
      <w:r w:rsidRPr="00045EA5">
        <w:rPr>
          <w:sz w:val="24"/>
          <w:szCs w:val="24"/>
        </w:rPr>
        <w:t>there are differences in firm profitability according to firm size</w:t>
      </w:r>
      <w:r w:rsidR="0012303A">
        <w:rPr>
          <w:sz w:val="24"/>
          <w:szCs w:val="24"/>
        </w:rPr>
        <w:t>.</w:t>
      </w:r>
      <w:r>
        <w:rPr>
          <w:sz w:val="24"/>
          <w:szCs w:val="24"/>
        </w:rPr>
        <w:t xml:space="preserve"> </w:t>
      </w:r>
      <w:r w:rsidR="0012303A">
        <w:rPr>
          <w:sz w:val="24"/>
          <w:szCs w:val="24"/>
        </w:rPr>
        <w:t xml:space="preserve">In this work, </w:t>
      </w:r>
      <w:r>
        <w:rPr>
          <w:sz w:val="24"/>
          <w:szCs w:val="24"/>
        </w:rPr>
        <w:t xml:space="preserve">this indicator classified the companies of “small” and “big” depending on </w:t>
      </w:r>
      <w:r w:rsidRPr="00045EA5">
        <w:rPr>
          <w:sz w:val="24"/>
          <w:szCs w:val="24"/>
        </w:rPr>
        <w:t>the total value of the assets they own</w:t>
      </w:r>
      <w:r>
        <w:rPr>
          <w:sz w:val="24"/>
          <w:szCs w:val="24"/>
        </w:rPr>
        <w:t xml:space="preserve">. </w:t>
      </w:r>
      <w:r w:rsidR="005B4C9F">
        <w:rPr>
          <w:sz w:val="24"/>
          <w:szCs w:val="24"/>
        </w:rPr>
        <w:t>I</w:t>
      </w:r>
      <w:r w:rsidR="005B4C9F" w:rsidRPr="005B4C9F">
        <w:rPr>
          <w:sz w:val="24"/>
          <w:szCs w:val="24"/>
        </w:rPr>
        <w:t>n many previous empirical studies there is a consensus that</w:t>
      </w:r>
      <w:r w:rsidR="005B4C9F">
        <w:rPr>
          <w:sz w:val="24"/>
          <w:szCs w:val="24"/>
        </w:rPr>
        <w:t xml:space="preserve"> </w:t>
      </w:r>
      <w:r w:rsidR="005B4C9F" w:rsidRPr="005B4C9F">
        <w:rPr>
          <w:sz w:val="24"/>
          <w:szCs w:val="24"/>
        </w:rPr>
        <w:t>the size of the company, determined by the value of the total assets, is a directly</w:t>
      </w:r>
      <w:r w:rsidR="00C64C05">
        <w:rPr>
          <w:sz w:val="24"/>
          <w:szCs w:val="24"/>
        </w:rPr>
        <w:t xml:space="preserve"> positive</w:t>
      </w:r>
      <w:r w:rsidR="005B4C9F" w:rsidRPr="005B4C9F">
        <w:rPr>
          <w:sz w:val="24"/>
          <w:szCs w:val="24"/>
        </w:rPr>
        <w:t xml:space="preserve"> related factor to the profitability of the company</w:t>
      </w:r>
      <w:r w:rsidR="005B4C9F">
        <w:rPr>
          <w:sz w:val="24"/>
          <w:szCs w:val="24"/>
        </w:rPr>
        <w:t xml:space="preserve"> </w:t>
      </w:r>
      <w:r w:rsidR="00984CC4">
        <w:rPr>
          <w:noProof/>
          <w:sz w:val="24"/>
          <w:szCs w:val="24"/>
        </w:rPr>
        <w:t xml:space="preserve">(Madhou, et al., </w:t>
      </w:r>
      <w:sdt>
        <w:sdtPr>
          <w:rPr>
            <w:noProof/>
            <w:sz w:val="24"/>
            <w:szCs w:val="24"/>
          </w:rPr>
          <w:id w:val="-1045285814"/>
          <w:citation/>
        </w:sdtPr>
        <w:sdtContent>
          <w:r w:rsidR="00984CC4">
            <w:rPr>
              <w:noProof/>
              <w:sz w:val="24"/>
              <w:szCs w:val="24"/>
            </w:rPr>
            <w:fldChar w:fldCharType="begin"/>
          </w:r>
          <w:r w:rsidR="00984CC4">
            <w:rPr>
              <w:noProof/>
              <w:sz w:val="24"/>
              <w:szCs w:val="24"/>
            </w:rPr>
            <w:instrText xml:space="preserve">CITATION Ash15 \n  \l 1033 </w:instrText>
          </w:r>
          <w:r w:rsidR="00984CC4">
            <w:rPr>
              <w:noProof/>
              <w:sz w:val="24"/>
              <w:szCs w:val="24"/>
            </w:rPr>
            <w:fldChar w:fldCharType="separate"/>
          </w:r>
          <w:r w:rsidR="00984CC4" w:rsidRPr="00984CC4">
            <w:rPr>
              <w:noProof/>
              <w:sz w:val="24"/>
              <w:szCs w:val="24"/>
            </w:rPr>
            <w:t>(2015)</w:t>
          </w:r>
          <w:r w:rsidR="00984CC4">
            <w:rPr>
              <w:noProof/>
              <w:sz w:val="24"/>
              <w:szCs w:val="24"/>
            </w:rPr>
            <w:fldChar w:fldCharType="end"/>
          </w:r>
        </w:sdtContent>
      </w:sdt>
      <w:r w:rsidR="009B32E4">
        <w:rPr>
          <w:noProof/>
          <w:sz w:val="24"/>
          <w:szCs w:val="24"/>
        </w:rPr>
        <w:t xml:space="preserve">; </w:t>
      </w:r>
      <w:r w:rsidR="00984CC4">
        <w:rPr>
          <w:noProof/>
          <w:sz w:val="24"/>
          <w:szCs w:val="24"/>
        </w:rPr>
        <w:t xml:space="preserve">Vitezic, et al., </w:t>
      </w:r>
      <w:sdt>
        <w:sdtPr>
          <w:rPr>
            <w:noProof/>
            <w:sz w:val="24"/>
            <w:szCs w:val="24"/>
          </w:rPr>
          <w:id w:val="1858381009"/>
          <w:citation/>
        </w:sdtPr>
        <w:sdtContent>
          <w:r w:rsidR="00984CC4">
            <w:rPr>
              <w:noProof/>
              <w:sz w:val="24"/>
              <w:szCs w:val="24"/>
            </w:rPr>
            <w:fldChar w:fldCharType="begin"/>
          </w:r>
          <w:r w:rsidR="00984CC4">
            <w:rPr>
              <w:noProof/>
              <w:sz w:val="24"/>
              <w:szCs w:val="24"/>
            </w:rPr>
            <w:instrText xml:space="preserve">CITATION NVi12 \n  \l 1033 </w:instrText>
          </w:r>
          <w:r w:rsidR="00984CC4">
            <w:rPr>
              <w:noProof/>
              <w:sz w:val="24"/>
              <w:szCs w:val="24"/>
            </w:rPr>
            <w:fldChar w:fldCharType="separate"/>
          </w:r>
          <w:r w:rsidR="00984CC4" w:rsidRPr="00984CC4">
            <w:rPr>
              <w:noProof/>
              <w:sz w:val="24"/>
              <w:szCs w:val="24"/>
            </w:rPr>
            <w:t>(2012)</w:t>
          </w:r>
          <w:r w:rsidR="00984CC4">
            <w:rPr>
              <w:noProof/>
              <w:sz w:val="24"/>
              <w:szCs w:val="24"/>
            </w:rPr>
            <w:fldChar w:fldCharType="end"/>
          </w:r>
        </w:sdtContent>
      </w:sdt>
      <w:r w:rsidR="00984CC4">
        <w:rPr>
          <w:noProof/>
          <w:sz w:val="24"/>
          <w:szCs w:val="24"/>
        </w:rPr>
        <w:t xml:space="preserve">; Heyder &amp; Theuvsen, </w:t>
      </w:r>
      <w:sdt>
        <w:sdtPr>
          <w:rPr>
            <w:noProof/>
            <w:sz w:val="24"/>
            <w:szCs w:val="24"/>
          </w:rPr>
          <w:id w:val="-2118595262"/>
          <w:citation/>
        </w:sdtPr>
        <w:sdtContent>
          <w:r w:rsidR="00984CC4">
            <w:rPr>
              <w:noProof/>
              <w:sz w:val="24"/>
              <w:szCs w:val="24"/>
            </w:rPr>
            <w:fldChar w:fldCharType="begin"/>
          </w:r>
          <w:r w:rsidR="00984CC4">
            <w:rPr>
              <w:noProof/>
              <w:sz w:val="24"/>
              <w:szCs w:val="24"/>
            </w:rPr>
            <w:instrText xml:space="preserve">CITATION Mat121 \n  \l 1033 </w:instrText>
          </w:r>
          <w:r w:rsidR="00984CC4">
            <w:rPr>
              <w:noProof/>
              <w:sz w:val="24"/>
              <w:szCs w:val="24"/>
            </w:rPr>
            <w:fldChar w:fldCharType="separate"/>
          </w:r>
          <w:r w:rsidR="00984CC4" w:rsidRPr="00984CC4">
            <w:rPr>
              <w:noProof/>
              <w:sz w:val="24"/>
              <w:szCs w:val="24"/>
            </w:rPr>
            <w:t>(2012)</w:t>
          </w:r>
          <w:r w:rsidR="00984CC4">
            <w:rPr>
              <w:noProof/>
              <w:sz w:val="24"/>
              <w:szCs w:val="24"/>
            </w:rPr>
            <w:fldChar w:fldCharType="end"/>
          </w:r>
        </w:sdtContent>
      </w:sdt>
      <w:r w:rsidR="00984CC4">
        <w:rPr>
          <w:noProof/>
          <w:sz w:val="24"/>
          <w:szCs w:val="24"/>
        </w:rPr>
        <w:t xml:space="preserve">; Ching &amp; Gerab, </w:t>
      </w:r>
      <w:sdt>
        <w:sdtPr>
          <w:rPr>
            <w:noProof/>
            <w:sz w:val="24"/>
            <w:szCs w:val="24"/>
          </w:rPr>
          <w:id w:val="2004317232"/>
          <w:citation/>
        </w:sdtPr>
        <w:sdtContent>
          <w:r w:rsidR="00984CC4">
            <w:rPr>
              <w:noProof/>
              <w:sz w:val="24"/>
              <w:szCs w:val="24"/>
            </w:rPr>
            <w:fldChar w:fldCharType="begin"/>
          </w:r>
          <w:r w:rsidR="00984CC4">
            <w:rPr>
              <w:noProof/>
              <w:sz w:val="24"/>
              <w:szCs w:val="24"/>
            </w:rPr>
            <w:instrText xml:space="preserve">CITATION Hon12 \n  \l 1033 </w:instrText>
          </w:r>
          <w:r w:rsidR="00984CC4">
            <w:rPr>
              <w:noProof/>
              <w:sz w:val="24"/>
              <w:szCs w:val="24"/>
            </w:rPr>
            <w:fldChar w:fldCharType="separate"/>
          </w:r>
          <w:r w:rsidR="00984CC4" w:rsidRPr="00984CC4">
            <w:rPr>
              <w:noProof/>
              <w:sz w:val="24"/>
              <w:szCs w:val="24"/>
            </w:rPr>
            <w:t>(2012)</w:t>
          </w:r>
          <w:r w:rsidR="00984CC4">
            <w:rPr>
              <w:noProof/>
              <w:sz w:val="24"/>
              <w:szCs w:val="24"/>
            </w:rPr>
            <w:fldChar w:fldCharType="end"/>
          </w:r>
        </w:sdtContent>
      </w:sdt>
      <w:r w:rsidR="00C64C05">
        <w:rPr>
          <w:noProof/>
          <w:sz w:val="24"/>
          <w:szCs w:val="24"/>
        </w:rPr>
        <w:t xml:space="preserve">; </w:t>
      </w:r>
      <w:r w:rsidR="00C64C05" w:rsidRPr="00C64C05">
        <w:rPr>
          <w:noProof/>
          <w:sz w:val="24"/>
          <w:szCs w:val="24"/>
        </w:rPr>
        <w:t>Muritala,</w:t>
      </w:r>
      <w:r w:rsidR="00984CC4">
        <w:rPr>
          <w:noProof/>
          <w:sz w:val="24"/>
          <w:szCs w:val="24"/>
        </w:rPr>
        <w:t xml:space="preserve"> </w:t>
      </w:r>
      <w:sdt>
        <w:sdtPr>
          <w:rPr>
            <w:noProof/>
            <w:sz w:val="24"/>
            <w:szCs w:val="24"/>
          </w:rPr>
          <w:id w:val="1819065599"/>
          <w:citation/>
        </w:sdtPr>
        <w:sdtContent>
          <w:r w:rsidR="00984CC4">
            <w:rPr>
              <w:noProof/>
              <w:sz w:val="24"/>
              <w:szCs w:val="24"/>
            </w:rPr>
            <w:fldChar w:fldCharType="begin"/>
          </w:r>
          <w:r w:rsidR="00984CC4">
            <w:rPr>
              <w:noProof/>
              <w:sz w:val="24"/>
              <w:szCs w:val="24"/>
            </w:rPr>
            <w:instrText xml:space="preserve">CITATION Tai122 \n  \l 1033 </w:instrText>
          </w:r>
          <w:r w:rsidR="00984CC4">
            <w:rPr>
              <w:noProof/>
              <w:sz w:val="24"/>
              <w:szCs w:val="24"/>
            </w:rPr>
            <w:fldChar w:fldCharType="separate"/>
          </w:r>
          <w:r w:rsidR="00984CC4" w:rsidRPr="00984CC4">
            <w:rPr>
              <w:noProof/>
              <w:sz w:val="24"/>
              <w:szCs w:val="24"/>
            </w:rPr>
            <w:t>(2012)</w:t>
          </w:r>
          <w:r w:rsidR="00984CC4">
            <w:rPr>
              <w:noProof/>
              <w:sz w:val="24"/>
              <w:szCs w:val="24"/>
            </w:rPr>
            <w:fldChar w:fldCharType="end"/>
          </w:r>
        </w:sdtContent>
      </w:sdt>
      <w:r w:rsidR="00C64C05" w:rsidRPr="00C64C05">
        <w:rPr>
          <w:noProof/>
          <w:sz w:val="24"/>
          <w:szCs w:val="24"/>
        </w:rPr>
        <w:t>)</w:t>
      </w:r>
      <w:r w:rsidR="00C64C05">
        <w:rPr>
          <w:noProof/>
          <w:sz w:val="24"/>
          <w:szCs w:val="24"/>
        </w:rPr>
        <w:t xml:space="preserve">. </w:t>
      </w:r>
      <w:r w:rsidR="005939F1">
        <w:rPr>
          <w:noProof/>
          <w:sz w:val="24"/>
          <w:szCs w:val="24"/>
        </w:rPr>
        <w:t xml:space="preserve">The </w:t>
      </w:r>
      <w:r w:rsidR="00DF25AB" w:rsidRPr="00DF25AB">
        <w:rPr>
          <w:noProof/>
          <w:sz w:val="24"/>
          <w:szCs w:val="24"/>
        </w:rPr>
        <w:t>positive sign of this factor is also supported in an empirical study of endogenous ownership in a Chinese private enterprise</w:t>
      </w:r>
      <w:r w:rsidR="005939F1">
        <w:rPr>
          <w:noProof/>
          <w:sz w:val="24"/>
          <w:szCs w:val="24"/>
        </w:rPr>
        <w:t>, conducted by Zhong Qin, Vinod Mishra</w:t>
      </w:r>
      <w:r w:rsidR="005939F1" w:rsidRPr="005939F1">
        <w:rPr>
          <w:noProof/>
          <w:sz w:val="24"/>
          <w:szCs w:val="24"/>
        </w:rPr>
        <w:t xml:space="preserve"> and Russell Smyt</w:t>
      </w:r>
      <w:r w:rsidR="005939F1">
        <w:rPr>
          <w:noProof/>
          <w:sz w:val="24"/>
          <w:szCs w:val="24"/>
        </w:rPr>
        <w:t xml:space="preserve">h </w:t>
      </w:r>
      <w:sdt>
        <w:sdtPr>
          <w:rPr>
            <w:noProof/>
            <w:sz w:val="24"/>
            <w:szCs w:val="24"/>
          </w:rPr>
          <w:id w:val="2033680692"/>
          <w:citation/>
        </w:sdtPr>
        <w:sdtEndPr/>
        <w:sdtContent>
          <w:r w:rsidR="005939F1">
            <w:rPr>
              <w:noProof/>
              <w:sz w:val="24"/>
              <w:szCs w:val="24"/>
            </w:rPr>
            <w:fldChar w:fldCharType="begin"/>
          </w:r>
          <w:r w:rsidR="009B32E4">
            <w:rPr>
              <w:noProof/>
              <w:sz w:val="24"/>
              <w:szCs w:val="24"/>
            </w:rPr>
            <w:instrText xml:space="preserve">CITATION Qin16 \n  \l 1033 </w:instrText>
          </w:r>
          <w:r w:rsidR="005939F1">
            <w:rPr>
              <w:noProof/>
              <w:sz w:val="24"/>
              <w:szCs w:val="24"/>
            </w:rPr>
            <w:fldChar w:fldCharType="separate"/>
          </w:r>
          <w:r w:rsidR="00C94E4F" w:rsidRPr="00C94E4F">
            <w:rPr>
              <w:noProof/>
              <w:sz w:val="24"/>
              <w:szCs w:val="24"/>
            </w:rPr>
            <w:t>(2016)</w:t>
          </w:r>
          <w:r w:rsidR="005939F1">
            <w:rPr>
              <w:noProof/>
              <w:sz w:val="24"/>
              <w:szCs w:val="24"/>
            </w:rPr>
            <w:fldChar w:fldCharType="end"/>
          </w:r>
        </w:sdtContent>
      </w:sdt>
      <w:r w:rsidR="005939F1">
        <w:rPr>
          <w:noProof/>
          <w:sz w:val="24"/>
          <w:szCs w:val="24"/>
        </w:rPr>
        <w:t>.</w:t>
      </w:r>
      <w:r w:rsidR="00326D26">
        <w:rPr>
          <w:noProof/>
          <w:sz w:val="24"/>
          <w:szCs w:val="24"/>
        </w:rPr>
        <w:t xml:space="preserve"> Moreover, applying </w:t>
      </w:r>
      <w:r w:rsidR="00326D26" w:rsidRPr="00326D26">
        <w:rPr>
          <w:noProof/>
          <w:sz w:val="24"/>
          <w:szCs w:val="24"/>
        </w:rPr>
        <w:t>fixed-effects dynamic panel data model for ov</w:t>
      </w:r>
      <w:r w:rsidR="00326D26">
        <w:rPr>
          <w:noProof/>
          <w:sz w:val="24"/>
          <w:szCs w:val="24"/>
        </w:rPr>
        <w:t xml:space="preserve">er 7,000 US publicly-held firms, Jim Lee </w:t>
      </w:r>
      <w:r w:rsidR="00F7116F" w:rsidRPr="00F7116F">
        <w:rPr>
          <w:noProof/>
          <w:sz w:val="24"/>
          <w:szCs w:val="24"/>
        </w:rPr>
        <w:t>provides evidence that firm size is positively correlated with profit rates</w:t>
      </w:r>
      <w:r w:rsidR="00F7116F">
        <w:rPr>
          <w:noProof/>
          <w:sz w:val="24"/>
          <w:szCs w:val="24"/>
        </w:rPr>
        <w:t xml:space="preserve"> </w:t>
      </w:r>
      <w:sdt>
        <w:sdtPr>
          <w:rPr>
            <w:noProof/>
            <w:sz w:val="24"/>
            <w:szCs w:val="24"/>
          </w:rPr>
          <w:id w:val="29072539"/>
          <w:citation/>
        </w:sdtPr>
        <w:sdtEndPr/>
        <w:sdtContent>
          <w:r w:rsidR="00F7116F">
            <w:rPr>
              <w:noProof/>
              <w:sz w:val="24"/>
              <w:szCs w:val="24"/>
            </w:rPr>
            <w:fldChar w:fldCharType="begin"/>
          </w:r>
          <w:r w:rsidR="00F7116F">
            <w:rPr>
              <w:noProof/>
              <w:sz w:val="24"/>
              <w:szCs w:val="24"/>
            </w:rPr>
            <w:instrText xml:space="preserve"> CITATION Jim09 \l 1033 </w:instrText>
          </w:r>
          <w:r w:rsidR="00F7116F">
            <w:rPr>
              <w:noProof/>
              <w:sz w:val="24"/>
              <w:szCs w:val="24"/>
            </w:rPr>
            <w:fldChar w:fldCharType="separate"/>
          </w:r>
          <w:r w:rsidR="00C94E4F" w:rsidRPr="00C94E4F">
            <w:rPr>
              <w:noProof/>
              <w:sz w:val="24"/>
              <w:szCs w:val="24"/>
            </w:rPr>
            <w:t>(Lee, 2009)</w:t>
          </w:r>
          <w:r w:rsidR="00F7116F">
            <w:rPr>
              <w:noProof/>
              <w:sz w:val="24"/>
              <w:szCs w:val="24"/>
            </w:rPr>
            <w:fldChar w:fldCharType="end"/>
          </w:r>
        </w:sdtContent>
      </w:sdt>
      <w:r w:rsidR="00F7116F">
        <w:rPr>
          <w:noProof/>
          <w:sz w:val="24"/>
          <w:szCs w:val="24"/>
        </w:rPr>
        <w:t>.</w:t>
      </w:r>
      <w:r w:rsidR="005939F1" w:rsidRPr="00326D26">
        <w:rPr>
          <w:noProof/>
          <w:sz w:val="24"/>
          <w:szCs w:val="24"/>
        </w:rPr>
        <w:t xml:space="preserve"> </w:t>
      </w:r>
      <w:r w:rsidR="00AA489D">
        <w:rPr>
          <w:noProof/>
          <w:sz w:val="24"/>
          <w:szCs w:val="24"/>
        </w:rPr>
        <w:t xml:space="preserve">However, </w:t>
      </w:r>
      <w:r w:rsidR="008875F9">
        <w:rPr>
          <w:noProof/>
          <w:sz w:val="24"/>
          <w:szCs w:val="24"/>
        </w:rPr>
        <w:t xml:space="preserve">Singh et al. </w:t>
      </w:r>
      <w:sdt>
        <w:sdtPr>
          <w:rPr>
            <w:noProof/>
            <w:sz w:val="24"/>
            <w:szCs w:val="24"/>
          </w:rPr>
          <w:id w:val="566076345"/>
          <w:citation/>
        </w:sdtPr>
        <w:sdtEndPr/>
        <w:sdtContent>
          <w:r w:rsidR="008875F9">
            <w:rPr>
              <w:noProof/>
              <w:sz w:val="24"/>
              <w:szCs w:val="24"/>
            </w:rPr>
            <w:fldChar w:fldCharType="begin"/>
          </w:r>
          <w:r w:rsidR="00460960">
            <w:rPr>
              <w:noProof/>
              <w:sz w:val="24"/>
              <w:szCs w:val="24"/>
            </w:rPr>
            <w:instrText xml:space="preserve">CITATION KSi18 \n  \l 1033 </w:instrText>
          </w:r>
          <w:r w:rsidR="008875F9">
            <w:rPr>
              <w:noProof/>
              <w:sz w:val="24"/>
              <w:szCs w:val="24"/>
            </w:rPr>
            <w:fldChar w:fldCharType="separate"/>
          </w:r>
          <w:r w:rsidR="00C94E4F" w:rsidRPr="00C94E4F">
            <w:rPr>
              <w:noProof/>
              <w:sz w:val="24"/>
              <w:szCs w:val="24"/>
            </w:rPr>
            <w:t>(2019)</w:t>
          </w:r>
          <w:r w:rsidR="008875F9">
            <w:rPr>
              <w:noProof/>
              <w:sz w:val="24"/>
              <w:szCs w:val="24"/>
            </w:rPr>
            <w:fldChar w:fldCharType="end"/>
          </w:r>
        </w:sdtContent>
      </w:sdt>
      <w:r w:rsidR="008875F9">
        <w:rPr>
          <w:noProof/>
          <w:sz w:val="24"/>
          <w:szCs w:val="24"/>
        </w:rPr>
        <w:t xml:space="preserve"> and Anastassopoulos </w:t>
      </w:r>
      <w:sdt>
        <w:sdtPr>
          <w:rPr>
            <w:noProof/>
            <w:sz w:val="24"/>
            <w:szCs w:val="24"/>
          </w:rPr>
          <w:id w:val="1649861892"/>
          <w:citation/>
        </w:sdtPr>
        <w:sdtEndPr/>
        <w:sdtContent>
          <w:r w:rsidR="008875F9">
            <w:rPr>
              <w:noProof/>
              <w:sz w:val="24"/>
              <w:szCs w:val="24"/>
            </w:rPr>
            <w:fldChar w:fldCharType="begin"/>
          </w:r>
          <w:r w:rsidR="003A53EC">
            <w:rPr>
              <w:noProof/>
              <w:sz w:val="24"/>
              <w:szCs w:val="24"/>
            </w:rPr>
            <w:instrText xml:space="preserve">CITATION Ana04 \n  \l 1033 </w:instrText>
          </w:r>
          <w:r w:rsidR="008875F9">
            <w:rPr>
              <w:noProof/>
              <w:sz w:val="24"/>
              <w:szCs w:val="24"/>
            </w:rPr>
            <w:fldChar w:fldCharType="separate"/>
          </w:r>
          <w:r w:rsidR="00C94E4F" w:rsidRPr="00C94E4F">
            <w:rPr>
              <w:noProof/>
              <w:sz w:val="24"/>
              <w:szCs w:val="24"/>
            </w:rPr>
            <w:t>(2004)</w:t>
          </w:r>
          <w:r w:rsidR="008875F9">
            <w:rPr>
              <w:noProof/>
              <w:sz w:val="24"/>
              <w:szCs w:val="24"/>
            </w:rPr>
            <w:fldChar w:fldCharType="end"/>
          </w:r>
        </w:sdtContent>
      </w:sdt>
      <w:r w:rsidR="008875F9">
        <w:rPr>
          <w:noProof/>
          <w:sz w:val="24"/>
          <w:szCs w:val="24"/>
        </w:rPr>
        <w:t xml:space="preserve"> </w:t>
      </w:r>
      <w:r w:rsidR="008875F9" w:rsidRPr="008875F9">
        <w:rPr>
          <w:noProof/>
          <w:sz w:val="24"/>
          <w:szCs w:val="24"/>
        </w:rPr>
        <w:t>find the negative effect of this variable on firms' financial performance in their studies</w:t>
      </w:r>
      <w:r w:rsidR="008875F9">
        <w:rPr>
          <w:noProof/>
          <w:sz w:val="24"/>
          <w:szCs w:val="24"/>
        </w:rPr>
        <w:t>. N</w:t>
      </w:r>
      <w:r w:rsidR="008875F9" w:rsidRPr="008875F9">
        <w:rPr>
          <w:noProof/>
          <w:sz w:val="24"/>
          <w:szCs w:val="24"/>
        </w:rPr>
        <w:t>evertheless, in this work we anticipate a positive sign of this ratio</w:t>
      </w:r>
      <w:r w:rsidR="008875F9">
        <w:rPr>
          <w:noProof/>
          <w:sz w:val="24"/>
          <w:szCs w:val="24"/>
        </w:rPr>
        <w:t>.</w:t>
      </w:r>
    </w:p>
    <w:p w:rsidR="008C0431" w:rsidRDefault="008C0431" w:rsidP="008C0431">
      <w:pPr>
        <w:jc w:val="both"/>
        <w:rPr>
          <w:b/>
          <w:sz w:val="24"/>
          <w:szCs w:val="24"/>
        </w:rPr>
      </w:pPr>
    </w:p>
    <w:p w:rsidR="00F1318B" w:rsidRDefault="00E47F8C" w:rsidP="008C0431">
      <w:pPr>
        <w:jc w:val="both"/>
        <w:rPr>
          <w:sz w:val="24"/>
          <w:szCs w:val="24"/>
        </w:rPr>
      </w:pPr>
      <w:r>
        <w:rPr>
          <w:b/>
          <w:sz w:val="24"/>
          <w:szCs w:val="24"/>
        </w:rPr>
        <w:t>Age:</w:t>
      </w:r>
    </w:p>
    <w:p w:rsidR="00E47F8C" w:rsidRPr="00D02685" w:rsidRDefault="005F71A7" w:rsidP="008C0431">
      <w:pPr>
        <w:jc w:val="both"/>
        <w:rPr>
          <w:noProof/>
          <w:sz w:val="24"/>
          <w:szCs w:val="24"/>
        </w:rPr>
      </w:pPr>
      <w:r>
        <w:rPr>
          <w:sz w:val="24"/>
          <w:szCs w:val="24"/>
        </w:rPr>
        <w:t xml:space="preserve">As pointed out by </w:t>
      </w:r>
      <w:proofErr w:type="spellStart"/>
      <w:r w:rsidRPr="00566DF3">
        <w:rPr>
          <w:sz w:val="24"/>
          <w:szCs w:val="24"/>
        </w:rPr>
        <w:t>Dasilas</w:t>
      </w:r>
      <w:proofErr w:type="spellEnd"/>
      <w:r>
        <w:rPr>
          <w:sz w:val="24"/>
          <w:szCs w:val="24"/>
        </w:rPr>
        <w:t xml:space="preserve"> &amp; </w:t>
      </w:r>
      <w:proofErr w:type="spellStart"/>
      <w:r w:rsidRPr="00566DF3">
        <w:rPr>
          <w:sz w:val="24"/>
          <w:szCs w:val="24"/>
        </w:rPr>
        <w:t>Papasyriopoulos</w:t>
      </w:r>
      <w:proofErr w:type="spellEnd"/>
      <w:r>
        <w:rPr>
          <w:sz w:val="24"/>
          <w:szCs w:val="24"/>
        </w:rPr>
        <w:t xml:space="preserve"> </w:t>
      </w:r>
      <w:sdt>
        <w:sdtPr>
          <w:rPr>
            <w:sz w:val="24"/>
            <w:szCs w:val="24"/>
          </w:rPr>
          <w:id w:val="-787969586"/>
          <w:citation/>
        </w:sdtPr>
        <w:sdtEndPr/>
        <w:sdtContent>
          <w:r>
            <w:rPr>
              <w:sz w:val="24"/>
              <w:szCs w:val="24"/>
            </w:rPr>
            <w:fldChar w:fldCharType="begin"/>
          </w:r>
          <w:r w:rsidR="00A10D29">
            <w:rPr>
              <w:sz w:val="24"/>
              <w:szCs w:val="24"/>
            </w:rPr>
            <w:instrText xml:space="preserve">CITATION Apo15 \n  \l 1033 </w:instrText>
          </w:r>
          <w:r>
            <w:rPr>
              <w:sz w:val="24"/>
              <w:szCs w:val="24"/>
            </w:rPr>
            <w:fldChar w:fldCharType="separate"/>
          </w:r>
          <w:r w:rsidR="00C94E4F" w:rsidRPr="00C94E4F">
            <w:rPr>
              <w:noProof/>
              <w:sz w:val="24"/>
              <w:szCs w:val="24"/>
            </w:rPr>
            <w:t>(2015)</w:t>
          </w:r>
          <w:r>
            <w:rPr>
              <w:sz w:val="24"/>
              <w:szCs w:val="24"/>
            </w:rPr>
            <w:fldChar w:fldCharType="end"/>
          </w:r>
        </w:sdtContent>
      </w:sdt>
      <w:r w:rsidR="0012303A">
        <w:rPr>
          <w:sz w:val="24"/>
          <w:szCs w:val="24"/>
        </w:rPr>
        <w:t xml:space="preserve"> firm age </w:t>
      </w:r>
      <w:r w:rsidR="00711C29" w:rsidRPr="00711C29">
        <w:rPr>
          <w:sz w:val="24"/>
          <w:szCs w:val="24"/>
        </w:rPr>
        <w:t>is likely to be anticipated to require a positive or negative sign</w:t>
      </w:r>
      <w:r w:rsidR="006A4958">
        <w:rPr>
          <w:sz w:val="24"/>
          <w:szCs w:val="24"/>
        </w:rPr>
        <w:t xml:space="preserve"> </w:t>
      </w:r>
      <w:r w:rsidR="006A4958" w:rsidRPr="006A4958">
        <w:rPr>
          <w:sz w:val="24"/>
          <w:szCs w:val="24"/>
        </w:rPr>
        <w:t>in their study of Greek listed companies</w:t>
      </w:r>
      <w:r w:rsidR="006A4958">
        <w:rPr>
          <w:sz w:val="24"/>
          <w:szCs w:val="24"/>
        </w:rPr>
        <w:t>.</w:t>
      </w:r>
      <w:r w:rsidR="0012303A">
        <w:rPr>
          <w:sz w:val="24"/>
          <w:szCs w:val="24"/>
        </w:rPr>
        <w:t xml:space="preserve"> This ratio is measured depending on the year of companies’ </w:t>
      </w:r>
      <w:r w:rsidR="0012303A" w:rsidRPr="005F71A7">
        <w:rPr>
          <w:sz w:val="24"/>
          <w:szCs w:val="24"/>
        </w:rPr>
        <w:t>establishment</w:t>
      </w:r>
      <w:r w:rsidR="0012303A">
        <w:rPr>
          <w:sz w:val="24"/>
          <w:szCs w:val="24"/>
        </w:rPr>
        <w:t xml:space="preserve"> in this work.</w:t>
      </w:r>
      <w:r w:rsidR="006A4958">
        <w:rPr>
          <w:sz w:val="24"/>
          <w:szCs w:val="24"/>
        </w:rPr>
        <w:t xml:space="preserve"> </w:t>
      </w:r>
      <w:r w:rsidR="0012303A">
        <w:rPr>
          <w:sz w:val="24"/>
          <w:szCs w:val="24"/>
        </w:rPr>
        <w:t>Also, it should be noted that we divide</w:t>
      </w:r>
      <w:r w:rsidR="00FD21B2">
        <w:rPr>
          <w:sz w:val="24"/>
          <w:szCs w:val="24"/>
        </w:rPr>
        <w:t xml:space="preserve"> firms</w:t>
      </w:r>
      <w:r w:rsidR="0012303A">
        <w:rPr>
          <w:sz w:val="24"/>
          <w:szCs w:val="24"/>
        </w:rPr>
        <w:t xml:space="preserve"> into “young” and “old”</w:t>
      </w:r>
      <w:r w:rsidR="00FD21B2">
        <w:rPr>
          <w:sz w:val="24"/>
          <w:szCs w:val="24"/>
        </w:rPr>
        <w:t>, taking into account the year of their foundation.</w:t>
      </w:r>
      <w:r w:rsidR="0012303A">
        <w:rPr>
          <w:sz w:val="24"/>
          <w:szCs w:val="24"/>
        </w:rPr>
        <w:t xml:space="preserve"> </w:t>
      </w:r>
      <w:r w:rsidR="006A4958">
        <w:rPr>
          <w:sz w:val="24"/>
          <w:szCs w:val="24"/>
        </w:rPr>
        <w:t xml:space="preserve">On the one hand, some previous studies proved that </w:t>
      </w:r>
      <w:r w:rsidR="006A4958" w:rsidRPr="005C1B6B">
        <w:rPr>
          <w:sz w:val="24"/>
          <w:szCs w:val="24"/>
        </w:rPr>
        <w:t xml:space="preserve">older companies have more </w:t>
      </w:r>
      <w:r w:rsidR="006A4958">
        <w:rPr>
          <w:sz w:val="24"/>
          <w:szCs w:val="24"/>
        </w:rPr>
        <w:t xml:space="preserve">experience, which gives them </w:t>
      </w:r>
      <w:r w:rsidR="00DB0C04">
        <w:rPr>
          <w:sz w:val="24"/>
          <w:szCs w:val="24"/>
        </w:rPr>
        <w:t xml:space="preserve">an </w:t>
      </w:r>
      <w:r w:rsidR="006A4958" w:rsidRPr="005C1B6B">
        <w:rPr>
          <w:sz w:val="24"/>
          <w:szCs w:val="24"/>
        </w:rPr>
        <w:t>advan</w:t>
      </w:r>
      <w:r w:rsidR="006A4958">
        <w:rPr>
          <w:sz w:val="24"/>
          <w:szCs w:val="24"/>
        </w:rPr>
        <w:t>tage to</w:t>
      </w:r>
      <w:r w:rsidR="00352EC2">
        <w:rPr>
          <w:sz w:val="24"/>
          <w:szCs w:val="24"/>
        </w:rPr>
        <w:t xml:space="preserve"> increase their profitability</w:t>
      </w:r>
      <w:r w:rsidR="002F5C81">
        <w:rPr>
          <w:noProof/>
          <w:sz w:val="24"/>
          <w:szCs w:val="24"/>
        </w:rPr>
        <w:t xml:space="preserve"> </w:t>
      </w:r>
      <w:sdt>
        <w:sdtPr>
          <w:rPr>
            <w:noProof/>
            <w:sz w:val="24"/>
            <w:szCs w:val="24"/>
          </w:rPr>
          <w:id w:val="208771595"/>
          <w:citation/>
        </w:sdtPr>
        <w:sdtContent>
          <w:r w:rsidR="002F5C81">
            <w:rPr>
              <w:noProof/>
              <w:sz w:val="24"/>
              <w:szCs w:val="24"/>
            </w:rPr>
            <w:fldChar w:fldCharType="begin"/>
          </w:r>
          <w:r w:rsidR="00352EC2">
            <w:rPr>
              <w:noProof/>
              <w:sz w:val="24"/>
              <w:szCs w:val="24"/>
            </w:rPr>
            <w:instrText xml:space="preserve">CITATION Ali10 \l 1033 </w:instrText>
          </w:r>
          <w:r w:rsidR="002F5C81">
            <w:rPr>
              <w:noProof/>
              <w:sz w:val="24"/>
              <w:szCs w:val="24"/>
            </w:rPr>
            <w:fldChar w:fldCharType="separate"/>
          </w:r>
          <w:r w:rsidR="00352EC2" w:rsidRPr="00352EC2">
            <w:rPr>
              <w:noProof/>
              <w:sz w:val="24"/>
              <w:szCs w:val="24"/>
            </w:rPr>
            <w:t>(Ismail, et al., 2010)</w:t>
          </w:r>
          <w:r w:rsidR="002F5C81">
            <w:rPr>
              <w:noProof/>
              <w:sz w:val="24"/>
              <w:szCs w:val="24"/>
            </w:rPr>
            <w:fldChar w:fldCharType="end"/>
          </w:r>
        </w:sdtContent>
      </w:sdt>
      <w:r w:rsidR="00352EC2">
        <w:rPr>
          <w:noProof/>
          <w:sz w:val="24"/>
          <w:szCs w:val="24"/>
        </w:rPr>
        <w:t>;</w:t>
      </w:r>
      <w:r w:rsidR="002F5C81">
        <w:rPr>
          <w:noProof/>
          <w:sz w:val="24"/>
          <w:szCs w:val="24"/>
        </w:rPr>
        <w:t xml:space="preserve"> </w:t>
      </w:r>
      <w:sdt>
        <w:sdtPr>
          <w:rPr>
            <w:noProof/>
            <w:sz w:val="24"/>
            <w:szCs w:val="24"/>
          </w:rPr>
          <w:id w:val="1877651768"/>
          <w:citation/>
        </w:sdtPr>
        <w:sdtContent>
          <w:r w:rsidR="002F5C81">
            <w:rPr>
              <w:noProof/>
              <w:sz w:val="24"/>
              <w:szCs w:val="24"/>
            </w:rPr>
            <w:fldChar w:fldCharType="begin"/>
          </w:r>
          <w:r w:rsidR="00352EC2">
            <w:rPr>
              <w:noProof/>
              <w:sz w:val="24"/>
              <w:szCs w:val="24"/>
            </w:rPr>
            <w:instrText xml:space="preserve">CITATION Pau15 \l 1033 </w:instrText>
          </w:r>
          <w:r w:rsidR="002F5C81">
            <w:rPr>
              <w:noProof/>
              <w:sz w:val="24"/>
              <w:szCs w:val="24"/>
            </w:rPr>
            <w:fldChar w:fldCharType="separate"/>
          </w:r>
          <w:r w:rsidR="00352EC2" w:rsidRPr="00352EC2">
            <w:rPr>
              <w:noProof/>
              <w:sz w:val="24"/>
              <w:szCs w:val="24"/>
            </w:rPr>
            <w:t>(Nunes &amp; Serrasqueiro, 2015)</w:t>
          </w:r>
          <w:r w:rsidR="002F5C81">
            <w:rPr>
              <w:noProof/>
              <w:sz w:val="24"/>
              <w:szCs w:val="24"/>
            </w:rPr>
            <w:fldChar w:fldCharType="end"/>
          </w:r>
        </w:sdtContent>
      </w:sdt>
      <w:r w:rsidR="006A4958" w:rsidRPr="006A4958">
        <w:rPr>
          <w:noProof/>
          <w:sz w:val="24"/>
          <w:szCs w:val="24"/>
        </w:rPr>
        <w:t>)</w:t>
      </w:r>
      <w:r w:rsidR="006A4958">
        <w:rPr>
          <w:noProof/>
          <w:sz w:val="24"/>
          <w:szCs w:val="24"/>
        </w:rPr>
        <w:t xml:space="preserve">. </w:t>
      </w:r>
      <w:r w:rsidR="008976BC">
        <w:rPr>
          <w:noProof/>
          <w:sz w:val="24"/>
          <w:szCs w:val="24"/>
        </w:rPr>
        <w:t xml:space="preserve">On the other hand, </w:t>
      </w:r>
      <w:r w:rsidR="00D23BC0" w:rsidRPr="00D23BC0">
        <w:rPr>
          <w:noProof/>
          <w:sz w:val="24"/>
          <w:szCs w:val="24"/>
        </w:rPr>
        <w:t>the negative influence of age on the companies prof</w:t>
      </w:r>
      <w:r w:rsidR="00DB0C04">
        <w:rPr>
          <w:noProof/>
          <w:sz w:val="24"/>
          <w:szCs w:val="24"/>
        </w:rPr>
        <w:t>itability was shown in the work</w:t>
      </w:r>
      <w:r w:rsidR="00D23BC0" w:rsidRPr="00D23BC0">
        <w:rPr>
          <w:noProof/>
          <w:sz w:val="24"/>
          <w:szCs w:val="24"/>
        </w:rPr>
        <w:t xml:space="preserve"> of</w:t>
      </w:r>
      <w:r w:rsidR="00D23BC0">
        <w:rPr>
          <w:noProof/>
          <w:sz w:val="24"/>
          <w:szCs w:val="24"/>
        </w:rPr>
        <w:t xml:space="preserve"> Capasso et al. </w:t>
      </w:r>
      <w:sdt>
        <w:sdtPr>
          <w:rPr>
            <w:noProof/>
            <w:sz w:val="24"/>
            <w:szCs w:val="24"/>
          </w:rPr>
          <w:id w:val="1544326777"/>
          <w:citation/>
        </w:sdtPr>
        <w:sdtEndPr/>
        <w:sdtContent>
          <w:r w:rsidR="00D23BC0">
            <w:rPr>
              <w:noProof/>
              <w:sz w:val="24"/>
              <w:szCs w:val="24"/>
            </w:rPr>
            <w:fldChar w:fldCharType="begin"/>
          </w:r>
          <w:r w:rsidR="00460960">
            <w:rPr>
              <w:noProof/>
              <w:sz w:val="24"/>
              <w:szCs w:val="24"/>
            </w:rPr>
            <w:instrText xml:space="preserve">CITATION Cap15 \n  \l 1033 </w:instrText>
          </w:r>
          <w:r w:rsidR="00D23BC0">
            <w:rPr>
              <w:noProof/>
              <w:sz w:val="24"/>
              <w:szCs w:val="24"/>
            </w:rPr>
            <w:fldChar w:fldCharType="separate"/>
          </w:r>
          <w:r w:rsidR="00C94E4F" w:rsidRPr="00C94E4F">
            <w:rPr>
              <w:noProof/>
              <w:sz w:val="24"/>
              <w:szCs w:val="24"/>
            </w:rPr>
            <w:t>(2015)</w:t>
          </w:r>
          <w:r w:rsidR="00D23BC0">
            <w:rPr>
              <w:noProof/>
              <w:sz w:val="24"/>
              <w:szCs w:val="24"/>
            </w:rPr>
            <w:fldChar w:fldCharType="end"/>
          </w:r>
        </w:sdtContent>
      </w:sdt>
      <w:r w:rsidR="00D23BC0">
        <w:rPr>
          <w:noProof/>
          <w:sz w:val="24"/>
          <w:szCs w:val="24"/>
        </w:rPr>
        <w:t xml:space="preserve"> and Hatem </w:t>
      </w:r>
      <w:sdt>
        <w:sdtPr>
          <w:rPr>
            <w:noProof/>
            <w:sz w:val="24"/>
            <w:szCs w:val="24"/>
          </w:rPr>
          <w:id w:val="-2072953663"/>
          <w:citation/>
        </w:sdtPr>
        <w:sdtEndPr/>
        <w:sdtContent>
          <w:r w:rsidR="00D23BC0">
            <w:rPr>
              <w:noProof/>
              <w:sz w:val="24"/>
              <w:szCs w:val="24"/>
            </w:rPr>
            <w:fldChar w:fldCharType="begin"/>
          </w:r>
          <w:r w:rsidR="00D23BC0">
            <w:rPr>
              <w:noProof/>
              <w:sz w:val="24"/>
              <w:szCs w:val="24"/>
            </w:rPr>
            <w:instrText xml:space="preserve">CITATION Ben14 \n  \l 1033 </w:instrText>
          </w:r>
          <w:r w:rsidR="00D23BC0">
            <w:rPr>
              <w:noProof/>
              <w:sz w:val="24"/>
              <w:szCs w:val="24"/>
            </w:rPr>
            <w:fldChar w:fldCharType="separate"/>
          </w:r>
          <w:r w:rsidR="00C94E4F" w:rsidRPr="00C94E4F">
            <w:rPr>
              <w:noProof/>
              <w:sz w:val="24"/>
              <w:szCs w:val="24"/>
            </w:rPr>
            <w:t>(2014)</w:t>
          </w:r>
          <w:r w:rsidR="00D23BC0">
            <w:rPr>
              <w:noProof/>
              <w:sz w:val="24"/>
              <w:szCs w:val="24"/>
            </w:rPr>
            <w:fldChar w:fldCharType="end"/>
          </w:r>
        </w:sdtContent>
      </w:sdt>
      <w:r w:rsidR="00D23BC0">
        <w:rPr>
          <w:noProof/>
          <w:sz w:val="24"/>
          <w:szCs w:val="24"/>
        </w:rPr>
        <w:t>.</w:t>
      </w:r>
      <w:r w:rsidR="00D02685">
        <w:rPr>
          <w:noProof/>
          <w:sz w:val="24"/>
          <w:szCs w:val="24"/>
        </w:rPr>
        <w:t xml:space="preserve"> </w:t>
      </w:r>
      <w:r w:rsidR="000459C0">
        <w:rPr>
          <w:noProof/>
          <w:sz w:val="24"/>
          <w:szCs w:val="24"/>
        </w:rPr>
        <w:t>T</w:t>
      </w:r>
      <w:r w:rsidR="00D02685" w:rsidRPr="00D02685">
        <w:rPr>
          <w:noProof/>
          <w:sz w:val="24"/>
          <w:szCs w:val="24"/>
        </w:rPr>
        <w:t>he resea</w:t>
      </w:r>
      <w:r w:rsidR="00DB0C04">
        <w:rPr>
          <w:noProof/>
          <w:sz w:val="24"/>
          <w:szCs w:val="24"/>
        </w:rPr>
        <w:t xml:space="preserve">rcher of this work also believes that wealth comes with age and </w:t>
      </w:r>
      <w:r w:rsidR="00D02685" w:rsidRPr="00D02685">
        <w:rPr>
          <w:noProof/>
          <w:sz w:val="24"/>
          <w:szCs w:val="24"/>
        </w:rPr>
        <w:t>experience</w:t>
      </w:r>
      <w:r w:rsidR="000459C0">
        <w:rPr>
          <w:noProof/>
          <w:sz w:val="24"/>
          <w:szCs w:val="24"/>
        </w:rPr>
        <w:t xml:space="preserve">. </w:t>
      </w:r>
    </w:p>
    <w:p w:rsidR="00F1318B" w:rsidRDefault="0063742F" w:rsidP="008C0431">
      <w:pPr>
        <w:pStyle w:val="2"/>
        <w:jc w:val="both"/>
        <w:rPr>
          <w:b/>
          <w:color w:val="auto"/>
          <w:sz w:val="32"/>
          <w:szCs w:val="32"/>
        </w:rPr>
      </w:pPr>
      <w:bookmarkStart w:id="25" w:name="_Toc21606340"/>
      <w:r w:rsidRPr="0063742F">
        <w:rPr>
          <w:b/>
          <w:color w:val="auto"/>
          <w:sz w:val="32"/>
          <w:szCs w:val="32"/>
        </w:rPr>
        <w:t>3.6.2 Dependent variables</w:t>
      </w:r>
      <w:bookmarkEnd w:id="25"/>
      <w:r w:rsidRPr="0063742F">
        <w:rPr>
          <w:b/>
          <w:color w:val="auto"/>
          <w:sz w:val="32"/>
          <w:szCs w:val="32"/>
        </w:rPr>
        <w:t xml:space="preserve"> </w:t>
      </w:r>
    </w:p>
    <w:p w:rsidR="00CE444E" w:rsidRDefault="00CE444E" w:rsidP="0063742F">
      <w:pPr>
        <w:rPr>
          <w:b/>
          <w:sz w:val="24"/>
          <w:szCs w:val="24"/>
        </w:rPr>
      </w:pPr>
    </w:p>
    <w:p w:rsidR="0063742F" w:rsidRDefault="0063742F" w:rsidP="008C0431">
      <w:pPr>
        <w:jc w:val="both"/>
        <w:rPr>
          <w:b/>
          <w:sz w:val="24"/>
          <w:szCs w:val="24"/>
        </w:rPr>
      </w:pPr>
      <w:r>
        <w:rPr>
          <w:b/>
          <w:sz w:val="24"/>
          <w:szCs w:val="24"/>
        </w:rPr>
        <w:t>Return on equity:</w:t>
      </w:r>
    </w:p>
    <w:p w:rsidR="0063742F" w:rsidRDefault="00155956" w:rsidP="008C0431">
      <w:pPr>
        <w:jc w:val="both"/>
        <w:rPr>
          <w:sz w:val="24"/>
          <w:szCs w:val="24"/>
        </w:rPr>
      </w:pPr>
      <w:r>
        <w:rPr>
          <w:sz w:val="24"/>
          <w:szCs w:val="24"/>
        </w:rPr>
        <w:t>Despite the findings in the</w:t>
      </w:r>
      <w:r w:rsidR="00D16695">
        <w:rPr>
          <w:sz w:val="24"/>
          <w:szCs w:val="24"/>
        </w:rPr>
        <w:t xml:space="preserve"> previous</w:t>
      </w:r>
      <w:r>
        <w:rPr>
          <w:sz w:val="24"/>
          <w:szCs w:val="24"/>
        </w:rPr>
        <w:t xml:space="preserve"> work</w:t>
      </w:r>
      <w:r w:rsidR="00D16695">
        <w:rPr>
          <w:sz w:val="24"/>
          <w:szCs w:val="24"/>
        </w:rPr>
        <w:t>s</w:t>
      </w:r>
      <w:r>
        <w:rPr>
          <w:sz w:val="24"/>
          <w:szCs w:val="24"/>
        </w:rPr>
        <w:t xml:space="preserve"> </w:t>
      </w:r>
      <w:r w:rsidR="00D16695">
        <w:rPr>
          <w:sz w:val="24"/>
          <w:szCs w:val="24"/>
        </w:rPr>
        <w:t>done by</w:t>
      </w:r>
      <w:r w:rsidR="009B32E4">
        <w:rPr>
          <w:sz w:val="24"/>
          <w:szCs w:val="24"/>
        </w:rPr>
        <w:t xml:space="preserve"> </w:t>
      </w:r>
      <w:proofErr w:type="spellStart"/>
      <w:r w:rsidR="009B32E4">
        <w:rPr>
          <w:sz w:val="24"/>
          <w:szCs w:val="24"/>
        </w:rPr>
        <w:t>Islamoglu</w:t>
      </w:r>
      <w:proofErr w:type="spellEnd"/>
      <w:r w:rsidR="009B32E4">
        <w:rPr>
          <w:sz w:val="24"/>
          <w:szCs w:val="24"/>
        </w:rPr>
        <w:t xml:space="preserve"> &amp;</w:t>
      </w:r>
      <w:r>
        <w:rPr>
          <w:sz w:val="24"/>
          <w:szCs w:val="24"/>
        </w:rPr>
        <w:t xml:space="preserve"> </w:t>
      </w:r>
      <w:proofErr w:type="spellStart"/>
      <w:r>
        <w:rPr>
          <w:sz w:val="24"/>
          <w:szCs w:val="24"/>
        </w:rPr>
        <w:t>Celik</w:t>
      </w:r>
      <w:proofErr w:type="spellEnd"/>
      <w:r>
        <w:rPr>
          <w:sz w:val="24"/>
          <w:szCs w:val="24"/>
        </w:rPr>
        <w:t xml:space="preserve"> </w:t>
      </w:r>
      <w:sdt>
        <w:sdtPr>
          <w:rPr>
            <w:sz w:val="24"/>
            <w:szCs w:val="24"/>
          </w:rPr>
          <w:id w:val="-175967511"/>
          <w:citation/>
        </w:sdtPr>
        <w:sdtEndPr/>
        <w:sdtContent>
          <w:r>
            <w:rPr>
              <w:sz w:val="24"/>
              <w:szCs w:val="24"/>
            </w:rPr>
            <w:fldChar w:fldCharType="begin"/>
          </w:r>
          <w:r w:rsidR="008F1EEF">
            <w:rPr>
              <w:sz w:val="24"/>
              <w:szCs w:val="24"/>
            </w:rPr>
            <w:instrText xml:space="preserve">CITATION Meh15 \n  \l 1033 </w:instrText>
          </w:r>
          <w:r>
            <w:rPr>
              <w:sz w:val="24"/>
              <w:szCs w:val="24"/>
            </w:rPr>
            <w:fldChar w:fldCharType="separate"/>
          </w:r>
          <w:r w:rsidR="00C94E4F" w:rsidRPr="00C94E4F">
            <w:rPr>
              <w:noProof/>
              <w:sz w:val="24"/>
              <w:szCs w:val="24"/>
            </w:rPr>
            <w:t>(2015)</w:t>
          </w:r>
          <w:r>
            <w:rPr>
              <w:sz w:val="24"/>
              <w:szCs w:val="24"/>
            </w:rPr>
            <w:fldChar w:fldCharType="end"/>
          </w:r>
        </w:sdtContent>
      </w:sdt>
      <w:r>
        <w:rPr>
          <w:sz w:val="24"/>
          <w:szCs w:val="24"/>
        </w:rPr>
        <w:t xml:space="preserve"> </w:t>
      </w:r>
      <w:r w:rsidR="00D16695">
        <w:rPr>
          <w:sz w:val="24"/>
          <w:szCs w:val="24"/>
        </w:rPr>
        <w:t xml:space="preserve">and </w:t>
      </w:r>
      <w:proofErr w:type="spellStart"/>
      <w:r w:rsidR="00D16695" w:rsidRPr="00F109E0">
        <w:rPr>
          <w:sz w:val="24"/>
          <w:szCs w:val="24"/>
        </w:rPr>
        <w:t>Sa’eed</w:t>
      </w:r>
      <w:proofErr w:type="spellEnd"/>
      <w:r w:rsidR="00D16695">
        <w:rPr>
          <w:sz w:val="24"/>
          <w:szCs w:val="24"/>
        </w:rPr>
        <w:t xml:space="preserve"> </w:t>
      </w:r>
      <w:sdt>
        <w:sdtPr>
          <w:rPr>
            <w:sz w:val="24"/>
            <w:szCs w:val="24"/>
          </w:rPr>
          <w:id w:val="-1625147982"/>
          <w:citation/>
        </w:sdtPr>
        <w:sdtEndPr/>
        <w:sdtContent>
          <w:r w:rsidR="00D16695">
            <w:rPr>
              <w:sz w:val="24"/>
              <w:szCs w:val="24"/>
            </w:rPr>
            <w:fldChar w:fldCharType="begin"/>
          </w:r>
          <w:r w:rsidR="008F1EEF">
            <w:rPr>
              <w:sz w:val="24"/>
              <w:szCs w:val="24"/>
            </w:rPr>
            <w:instrText xml:space="preserve">CITATION Mot18 \n  \l 1033 </w:instrText>
          </w:r>
          <w:r w:rsidR="00D16695">
            <w:rPr>
              <w:sz w:val="24"/>
              <w:szCs w:val="24"/>
            </w:rPr>
            <w:fldChar w:fldCharType="separate"/>
          </w:r>
          <w:r w:rsidR="00C94E4F" w:rsidRPr="00C94E4F">
            <w:rPr>
              <w:noProof/>
              <w:sz w:val="24"/>
              <w:szCs w:val="24"/>
            </w:rPr>
            <w:t>(2018)</w:t>
          </w:r>
          <w:r w:rsidR="00D16695">
            <w:rPr>
              <w:sz w:val="24"/>
              <w:szCs w:val="24"/>
            </w:rPr>
            <w:fldChar w:fldCharType="end"/>
          </w:r>
        </w:sdtContent>
      </w:sdt>
      <w:r w:rsidR="00D16695">
        <w:rPr>
          <w:sz w:val="24"/>
          <w:szCs w:val="24"/>
        </w:rPr>
        <w:t xml:space="preserve"> </w:t>
      </w:r>
      <w:r>
        <w:rPr>
          <w:sz w:val="24"/>
          <w:szCs w:val="24"/>
        </w:rPr>
        <w:t xml:space="preserve">that </w:t>
      </w:r>
      <w:r w:rsidRPr="0052377D">
        <w:rPr>
          <w:sz w:val="24"/>
          <w:szCs w:val="24"/>
        </w:rPr>
        <w:t>ROA is a more appropriate indicator of a company's profitability than a ROE</w:t>
      </w:r>
      <w:r>
        <w:rPr>
          <w:sz w:val="24"/>
          <w:szCs w:val="24"/>
        </w:rPr>
        <w:t xml:space="preserve">, this study choose to </w:t>
      </w:r>
      <w:r w:rsidR="00D16695">
        <w:rPr>
          <w:sz w:val="24"/>
          <w:szCs w:val="24"/>
        </w:rPr>
        <w:t xml:space="preserve">examine </w:t>
      </w:r>
      <w:r>
        <w:rPr>
          <w:sz w:val="24"/>
          <w:szCs w:val="24"/>
        </w:rPr>
        <w:t xml:space="preserve">ROE as a dependent variable </w:t>
      </w:r>
      <w:r w:rsidRPr="00155956">
        <w:rPr>
          <w:sz w:val="24"/>
          <w:szCs w:val="24"/>
        </w:rPr>
        <w:t>and its effectiveness of the company profitability</w:t>
      </w:r>
      <w:r>
        <w:rPr>
          <w:sz w:val="24"/>
          <w:szCs w:val="24"/>
        </w:rPr>
        <w:t xml:space="preserve">. </w:t>
      </w:r>
      <w:r w:rsidR="00530E47">
        <w:rPr>
          <w:sz w:val="24"/>
          <w:szCs w:val="24"/>
        </w:rPr>
        <w:t xml:space="preserve">Furthermore, the paper of </w:t>
      </w:r>
      <w:proofErr w:type="spellStart"/>
      <w:r w:rsidR="00530E47">
        <w:rPr>
          <w:sz w:val="24"/>
          <w:szCs w:val="24"/>
        </w:rPr>
        <w:t>Erdemir</w:t>
      </w:r>
      <w:proofErr w:type="spellEnd"/>
      <w:r w:rsidR="00530E47">
        <w:rPr>
          <w:sz w:val="24"/>
          <w:szCs w:val="24"/>
        </w:rPr>
        <w:t xml:space="preserve"> </w:t>
      </w:r>
      <w:sdt>
        <w:sdtPr>
          <w:rPr>
            <w:sz w:val="24"/>
            <w:szCs w:val="24"/>
          </w:rPr>
          <w:id w:val="-697925091"/>
          <w:citation/>
        </w:sdtPr>
        <w:sdtEndPr/>
        <w:sdtContent>
          <w:r w:rsidR="00530E47">
            <w:rPr>
              <w:sz w:val="24"/>
              <w:szCs w:val="24"/>
            </w:rPr>
            <w:fldChar w:fldCharType="begin"/>
          </w:r>
          <w:r w:rsidR="00530E47">
            <w:rPr>
              <w:sz w:val="24"/>
              <w:szCs w:val="24"/>
            </w:rPr>
            <w:instrText xml:space="preserve">CITATION Ovg19 \n  \l 1033 </w:instrText>
          </w:r>
          <w:r w:rsidR="00530E47">
            <w:rPr>
              <w:sz w:val="24"/>
              <w:szCs w:val="24"/>
            </w:rPr>
            <w:fldChar w:fldCharType="separate"/>
          </w:r>
          <w:r w:rsidR="00C94E4F" w:rsidRPr="00C94E4F">
            <w:rPr>
              <w:noProof/>
              <w:sz w:val="24"/>
              <w:szCs w:val="24"/>
            </w:rPr>
            <w:t>(2019)</w:t>
          </w:r>
          <w:r w:rsidR="00530E47">
            <w:rPr>
              <w:sz w:val="24"/>
              <w:szCs w:val="24"/>
            </w:rPr>
            <w:fldChar w:fldCharType="end"/>
          </w:r>
        </w:sdtContent>
      </w:sdt>
      <w:r w:rsidR="00530E47">
        <w:rPr>
          <w:sz w:val="24"/>
          <w:szCs w:val="24"/>
        </w:rPr>
        <w:t xml:space="preserve"> investigate this ratio </w:t>
      </w:r>
      <w:r w:rsidR="00530E47" w:rsidRPr="00530E47">
        <w:rPr>
          <w:sz w:val="24"/>
          <w:szCs w:val="24"/>
        </w:rPr>
        <w:t>with the same formula that was calculated in this study</w:t>
      </w:r>
      <w:r w:rsidR="00530E47">
        <w:rPr>
          <w:sz w:val="24"/>
          <w:szCs w:val="24"/>
        </w:rPr>
        <w:t xml:space="preserve"> (divide net profit on total shareholders’ equity), </w:t>
      </w:r>
      <w:r w:rsidR="00530E47" w:rsidRPr="00530E47">
        <w:rPr>
          <w:sz w:val="24"/>
          <w:szCs w:val="24"/>
        </w:rPr>
        <w:t>and although the author chooses it as an independent variable</w:t>
      </w:r>
      <w:r w:rsidR="00530E47">
        <w:rPr>
          <w:sz w:val="24"/>
          <w:szCs w:val="24"/>
        </w:rPr>
        <w:t xml:space="preserve">, </w:t>
      </w:r>
      <w:r w:rsidR="0076127D" w:rsidRPr="0076127D">
        <w:rPr>
          <w:sz w:val="24"/>
          <w:szCs w:val="24"/>
        </w:rPr>
        <w:t>its influence is crucial and determine on the financial performance of the insurance companies in Turkey</w:t>
      </w:r>
      <w:r w:rsidR="0076127D">
        <w:rPr>
          <w:sz w:val="24"/>
          <w:szCs w:val="24"/>
        </w:rPr>
        <w:t xml:space="preserve">. </w:t>
      </w:r>
      <w:r w:rsidR="006A61D6">
        <w:rPr>
          <w:sz w:val="24"/>
          <w:szCs w:val="24"/>
        </w:rPr>
        <w:t xml:space="preserve">In contrary to this, </w:t>
      </w:r>
      <w:proofErr w:type="spellStart"/>
      <w:r w:rsidR="006A61D6">
        <w:rPr>
          <w:sz w:val="24"/>
          <w:szCs w:val="24"/>
        </w:rPr>
        <w:t>Batchimeg</w:t>
      </w:r>
      <w:proofErr w:type="spellEnd"/>
      <w:r w:rsidR="006A61D6">
        <w:rPr>
          <w:sz w:val="24"/>
          <w:szCs w:val="24"/>
        </w:rPr>
        <w:t xml:space="preserve"> </w:t>
      </w:r>
      <w:sdt>
        <w:sdtPr>
          <w:rPr>
            <w:sz w:val="24"/>
            <w:szCs w:val="24"/>
          </w:rPr>
          <w:id w:val="-460195063"/>
          <w:citation/>
        </w:sdtPr>
        <w:sdtEndPr/>
        <w:sdtContent>
          <w:r w:rsidR="006A61D6">
            <w:rPr>
              <w:sz w:val="24"/>
              <w:szCs w:val="24"/>
            </w:rPr>
            <w:fldChar w:fldCharType="begin"/>
          </w:r>
          <w:r w:rsidR="008F1EEF">
            <w:rPr>
              <w:sz w:val="24"/>
              <w:szCs w:val="24"/>
            </w:rPr>
            <w:instrText xml:space="preserve">CITATION Bat17 \n  \l 1033 </w:instrText>
          </w:r>
          <w:r w:rsidR="006A61D6">
            <w:rPr>
              <w:sz w:val="24"/>
              <w:szCs w:val="24"/>
            </w:rPr>
            <w:fldChar w:fldCharType="separate"/>
          </w:r>
          <w:r w:rsidR="00C94E4F" w:rsidRPr="00C94E4F">
            <w:rPr>
              <w:noProof/>
              <w:sz w:val="24"/>
              <w:szCs w:val="24"/>
            </w:rPr>
            <w:t>(2017)</w:t>
          </w:r>
          <w:r w:rsidR="006A61D6">
            <w:rPr>
              <w:sz w:val="24"/>
              <w:szCs w:val="24"/>
            </w:rPr>
            <w:fldChar w:fldCharType="end"/>
          </w:r>
        </w:sdtContent>
      </w:sdt>
      <w:r w:rsidR="006A61D6">
        <w:rPr>
          <w:sz w:val="24"/>
          <w:szCs w:val="24"/>
        </w:rPr>
        <w:t xml:space="preserve"> states that although </w:t>
      </w:r>
      <w:r w:rsidR="00DB0C04">
        <w:rPr>
          <w:sz w:val="24"/>
          <w:szCs w:val="24"/>
        </w:rPr>
        <w:t>companies in</w:t>
      </w:r>
      <w:r w:rsidR="005B2614">
        <w:rPr>
          <w:sz w:val="24"/>
          <w:szCs w:val="24"/>
        </w:rPr>
        <w:t xml:space="preserve"> the</w:t>
      </w:r>
      <w:r w:rsidR="00DB0C04">
        <w:rPr>
          <w:sz w:val="24"/>
          <w:szCs w:val="24"/>
        </w:rPr>
        <w:t xml:space="preserve"> service sector have</w:t>
      </w:r>
      <w:r w:rsidR="006A61D6">
        <w:rPr>
          <w:sz w:val="24"/>
          <w:szCs w:val="24"/>
        </w:rPr>
        <w:t xml:space="preserve"> the highest deviation by their ROE, </w:t>
      </w:r>
      <w:r w:rsidR="006A61D6" w:rsidRPr="006A61D6">
        <w:rPr>
          <w:sz w:val="24"/>
          <w:szCs w:val="24"/>
        </w:rPr>
        <w:t xml:space="preserve">this dependent </w:t>
      </w:r>
      <w:r w:rsidR="00DB0C04">
        <w:rPr>
          <w:sz w:val="24"/>
          <w:szCs w:val="24"/>
        </w:rPr>
        <w:t xml:space="preserve">measurement does not influence </w:t>
      </w:r>
      <w:r w:rsidR="006A61D6" w:rsidRPr="006A61D6">
        <w:rPr>
          <w:sz w:val="24"/>
          <w:szCs w:val="24"/>
        </w:rPr>
        <w:t>on the profitability</w:t>
      </w:r>
      <w:r w:rsidR="008E78FF">
        <w:rPr>
          <w:sz w:val="24"/>
          <w:szCs w:val="24"/>
        </w:rPr>
        <w:t xml:space="preserve">. </w:t>
      </w:r>
      <w:r w:rsidR="00DC2865">
        <w:rPr>
          <w:sz w:val="24"/>
          <w:szCs w:val="24"/>
        </w:rPr>
        <w:t>In this study we expect a positive sign.</w:t>
      </w:r>
    </w:p>
    <w:p w:rsidR="00393277" w:rsidRDefault="00393277" w:rsidP="008C0431">
      <w:pPr>
        <w:jc w:val="both"/>
        <w:rPr>
          <w:b/>
          <w:sz w:val="24"/>
          <w:szCs w:val="24"/>
        </w:rPr>
      </w:pPr>
      <w:r w:rsidRPr="00393277">
        <w:rPr>
          <w:b/>
          <w:sz w:val="24"/>
          <w:szCs w:val="24"/>
        </w:rPr>
        <w:t>Return on assets:</w:t>
      </w:r>
    </w:p>
    <w:p w:rsidR="00393277" w:rsidRPr="00393277" w:rsidRDefault="00DC2865" w:rsidP="008C0431">
      <w:pPr>
        <w:jc w:val="both"/>
        <w:rPr>
          <w:sz w:val="24"/>
          <w:szCs w:val="24"/>
        </w:rPr>
      </w:pPr>
      <w:r>
        <w:rPr>
          <w:sz w:val="24"/>
          <w:szCs w:val="24"/>
        </w:rPr>
        <w:t xml:space="preserve">This ratio was chosen because indicates how effectively a company uses </w:t>
      </w:r>
      <w:r w:rsidR="00F2202B">
        <w:rPr>
          <w:sz w:val="24"/>
          <w:szCs w:val="24"/>
        </w:rPr>
        <w:t>its assets</w:t>
      </w:r>
      <w:r w:rsidR="00B81213">
        <w:rPr>
          <w:sz w:val="24"/>
          <w:szCs w:val="24"/>
        </w:rPr>
        <w:t xml:space="preserve"> to generate profit</w:t>
      </w:r>
      <w:r w:rsidR="00F2202B">
        <w:rPr>
          <w:sz w:val="24"/>
          <w:szCs w:val="24"/>
        </w:rPr>
        <w:t xml:space="preserve"> and</w:t>
      </w:r>
      <w:r w:rsidR="00F2202B" w:rsidRPr="00F2202B">
        <w:rPr>
          <w:sz w:val="24"/>
          <w:szCs w:val="24"/>
        </w:rPr>
        <w:t xml:space="preserve"> the higher it is, the higher the</w:t>
      </w:r>
      <w:r w:rsidR="00DB0C04">
        <w:rPr>
          <w:sz w:val="24"/>
          <w:szCs w:val="24"/>
        </w:rPr>
        <w:t xml:space="preserve"> potential for growth will be</w:t>
      </w:r>
      <w:r w:rsidR="00F2202B" w:rsidRPr="00F2202B">
        <w:rPr>
          <w:sz w:val="24"/>
          <w:szCs w:val="24"/>
        </w:rPr>
        <w:t xml:space="preserve"> the firms</w:t>
      </w:r>
      <w:r w:rsidR="00F2202B">
        <w:rPr>
          <w:sz w:val="24"/>
          <w:szCs w:val="24"/>
        </w:rPr>
        <w:t xml:space="preserve"> </w:t>
      </w:r>
      <w:sdt>
        <w:sdtPr>
          <w:rPr>
            <w:sz w:val="24"/>
            <w:szCs w:val="24"/>
          </w:rPr>
          <w:id w:val="-2040201827"/>
          <w:citation/>
        </w:sdtPr>
        <w:sdtEndPr/>
        <w:sdtContent>
          <w:r w:rsidR="00CF3883">
            <w:rPr>
              <w:sz w:val="24"/>
              <w:szCs w:val="24"/>
            </w:rPr>
            <w:fldChar w:fldCharType="begin"/>
          </w:r>
          <w:r w:rsidR="00370422">
            <w:rPr>
              <w:sz w:val="24"/>
              <w:szCs w:val="24"/>
            </w:rPr>
            <w:instrText xml:space="preserve">CITATION Lio10 \l 1033 </w:instrText>
          </w:r>
          <w:r w:rsidR="00CF3883">
            <w:rPr>
              <w:sz w:val="24"/>
              <w:szCs w:val="24"/>
            </w:rPr>
            <w:fldChar w:fldCharType="separate"/>
          </w:r>
          <w:r w:rsidR="00C94E4F" w:rsidRPr="00C94E4F">
            <w:rPr>
              <w:noProof/>
              <w:sz w:val="24"/>
              <w:szCs w:val="24"/>
            </w:rPr>
            <w:t>(Liow, 2010)</w:t>
          </w:r>
          <w:r w:rsidR="00CF3883">
            <w:rPr>
              <w:sz w:val="24"/>
              <w:szCs w:val="24"/>
            </w:rPr>
            <w:fldChar w:fldCharType="end"/>
          </w:r>
        </w:sdtContent>
      </w:sdt>
      <w:r w:rsidR="00CF3883">
        <w:rPr>
          <w:sz w:val="24"/>
          <w:szCs w:val="24"/>
        </w:rPr>
        <w:t xml:space="preserve">. </w:t>
      </w:r>
      <w:r w:rsidR="009D1199">
        <w:rPr>
          <w:sz w:val="24"/>
          <w:szCs w:val="24"/>
        </w:rPr>
        <w:t xml:space="preserve">Return on assets has been used as a dependent variable by </w:t>
      </w:r>
      <w:r w:rsidR="009D1199" w:rsidRPr="00481F8E">
        <w:rPr>
          <w:noProof/>
          <w:sz w:val="24"/>
          <w:szCs w:val="24"/>
        </w:rPr>
        <w:t>Githui &amp; Kungu</w:t>
      </w:r>
      <w:r w:rsidR="009D1199">
        <w:rPr>
          <w:noProof/>
          <w:sz w:val="24"/>
          <w:szCs w:val="24"/>
        </w:rPr>
        <w:t xml:space="preserve"> </w:t>
      </w:r>
      <w:sdt>
        <w:sdtPr>
          <w:rPr>
            <w:noProof/>
            <w:sz w:val="24"/>
            <w:szCs w:val="24"/>
          </w:rPr>
          <w:id w:val="-685438927"/>
          <w:citation/>
        </w:sdtPr>
        <w:sdtEndPr/>
        <w:sdtContent>
          <w:r w:rsidR="009D1199">
            <w:rPr>
              <w:noProof/>
              <w:sz w:val="24"/>
              <w:szCs w:val="24"/>
            </w:rPr>
            <w:fldChar w:fldCharType="begin"/>
          </w:r>
          <w:r w:rsidR="00234BF0">
            <w:rPr>
              <w:noProof/>
              <w:sz w:val="24"/>
              <w:szCs w:val="24"/>
            </w:rPr>
            <w:instrText xml:space="preserve">CITATION TGi15 \n  \l 1033 </w:instrText>
          </w:r>
          <w:r w:rsidR="009D1199">
            <w:rPr>
              <w:noProof/>
              <w:sz w:val="24"/>
              <w:szCs w:val="24"/>
            </w:rPr>
            <w:fldChar w:fldCharType="separate"/>
          </w:r>
          <w:r w:rsidR="00C94E4F" w:rsidRPr="00C94E4F">
            <w:rPr>
              <w:noProof/>
              <w:sz w:val="24"/>
              <w:szCs w:val="24"/>
            </w:rPr>
            <w:t>(2015)</w:t>
          </w:r>
          <w:r w:rsidR="009D1199">
            <w:rPr>
              <w:noProof/>
              <w:sz w:val="24"/>
              <w:szCs w:val="24"/>
            </w:rPr>
            <w:fldChar w:fldCharType="end"/>
          </w:r>
        </w:sdtContent>
      </w:sdt>
      <w:r w:rsidR="009D1199">
        <w:rPr>
          <w:noProof/>
          <w:sz w:val="24"/>
          <w:szCs w:val="24"/>
        </w:rPr>
        <w:t xml:space="preserve">, </w:t>
      </w:r>
      <w:proofErr w:type="spellStart"/>
      <w:r w:rsidR="009D1199">
        <w:rPr>
          <w:sz w:val="24"/>
          <w:szCs w:val="24"/>
        </w:rPr>
        <w:t>Khalifa</w:t>
      </w:r>
      <w:proofErr w:type="spellEnd"/>
      <w:r w:rsidR="009D1199">
        <w:rPr>
          <w:sz w:val="24"/>
          <w:szCs w:val="24"/>
        </w:rPr>
        <w:t xml:space="preserve"> &amp; </w:t>
      </w:r>
      <w:proofErr w:type="spellStart"/>
      <w:r w:rsidR="009D1199">
        <w:rPr>
          <w:sz w:val="24"/>
          <w:szCs w:val="24"/>
        </w:rPr>
        <w:t>Shafii</w:t>
      </w:r>
      <w:proofErr w:type="spellEnd"/>
      <w:r w:rsidR="009D1199">
        <w:rPr>
          <w:sz w:val="24"/>
          <w:szCs w:val="24"/>
        </w:rPr>
        <w:t xml:space="preserve"> </w:t>
      </w:r>
      <w:sdt>
        <w:sdtPr>
          <w:rPr>
            <w:sz w:val="24"/>
            <w:szCs w:val="24"/>
          </w:rPr>
          <w:id w:val="-1574345572"/>
          <w:citation/>
        </w:sdtPr>
        <w:sdtEndPr/>
        <w:sdtContent>
          <w:r w:rsidR="009D1199">
            <w:rPr>
              <w:sz w:val="24"/>
              <w:szCs w:val="24"/>
            </w:rPr>
            <w:fldChar w:fldCharType="begin"/>
          </w:r>
          <w:r w:rsidR="00234BF0">
            <w:rPr>
              <w:sz w:val="24"/>
              <w:szCs w:val="24"/>
            </w:rPr>
            <w:instrText xml:space="preserve">CITATION Mon13 \n  \l 1033 </w:instrText>
          </w:r>
          <w:r w:rsidR="009D1199">
            <w:rPr>
              <w:sz w:val="24"/>
              <w:szCs w:val="24"/>
            </w:rPr>
            <w:fldChar w:fldCharType="separate"/>
          </w:r>
          <w:r w:rsidR="00C94E4F" w:rsidRPr="00C94E4F">
            <w:rPr>
              <w:noProof/>
              <w:sz w:val="24"/>
              <w:szCs w:val="24"/>
            </w:rPr>
            <w:t>(2013)</w:t>
          </w:r>
          <w:r w:rsidR="009D1199">
            <w:rPr>
              <w:sz w:val="24"/>
              <w:szCs w:val="24"/>
            </w:rPr>
            <w:fldChar w:fldCharType="end"/>
          </w:r>
        </w:sdtContent>
      </w:sdt>
      <w:r w:rsidR="009D1199">
        <w:rPr>
          <w:sz w:val="24"/>
          <w:szCs w:val="24"/>
        </w:rPr>
        <w:t xml:space="preserve">, </w:t>
      </w:r>
      <w:proofErr w:type="spellStart"/>
      <w:r w:rsidR="009D1199">
        <w:rPr>
          <w:sz w:val="24"/>
          <w:szCs w:val="24"/>
        </w:rPr>
        <w:t>Pattitoni</w:t>
      </w:r>
      <w:proofErr w:type="spellEnd"/>
      <w:r w:rsidR="009D1199">
        <w:rPr>
          <w:sz w:val="24"/>
          <w:szCs w:val="24"/>
        </w:rPr>
        <w:t xml:space="preserve"> et al. </w:t>
      </w:r>
      <w:sdt>
        <w:sdtPr>
          <w:rPr>
            <w:sz w:val="24"/>
            <w:szCs w:val="24"/>
          </w:rPr>
          <w:id w:val="-347560868"/>
          <w:citation/>
        </w:sdtPr>
        <w:sdtEndPr/>
        <w:sdtContent>
          <w:r w:rsidR="009D1199">
            <w:rPr>
              <w:sz w:val="24"/>
              <w:szCs w:val="24"/>
            </w:rPr>
            <w:fldChar w:fldCharType="begin"/>
          </w:r>
          <w:r w:rsidR="00DC508A">
            <w:rPr>
              <w:sz w:val="24"/>
              <w:szCs w:val="24"/>
            </w:rPr>
            <w:instrText xml:space="preserve">CITATION Pat14 \n  \l 1033 </w:instrText>
          </w:r>
          <w:r w:rsidR="009D1199">
            <w:rPr>
              <w:sz w:val="24"/>
              <w:szCs w:val="24"/>
            </w:rPr>
            <w:fldChar w:fldCharType="separate"/>
          </w:r>
          <w:r w:rsidR="00C94E4F" w:rsidRPr="00C94E4F">
            <w:rPr>
              <w:noProof/>
              <w:sz w:val="24"/>
              <w:szCs w:val="24"/>
            </w:rPr>
            <w:t>(2014)</w:t>
          </w:r>
          <w:r w:rsidR="009D1199">
            <w:rPr>
              <w:sz w:val="24"/>
              <w:szCs w:val="24"/>
            </w:rPr>
            <w:fldChar w:fldCharType="end"/>
          </w:r>
        </w:sdtContent>
      </w:sdt>
      <w:r w:rsidR="009D1199">
        <w:rPr>
          <w:sz w:val="24"/>
          <w:szCs w:val="24"/>
        </w:rPr>
        <w:t xml:space="preserve">, </w:t>
      </w:r>
      <w:proofErr w:type="spellStart"/>
      <w:r w:rsidR="009D1199">
        <w:rPr>
          <w:sz w:val="24"/>
          <w:szCs w:val="24"/>
        </w:rPr>
        <w:t>Hertina</w:t>
      </w:r>
      <w:proofErr w:type="spellEnd"/>
      <w:r w:rsidR="009D1199">
        <w:rPr>
          <w:sz w:val="24"/>
          <w:szCs w:val="24"/>
        </w:rPr>
        <w:t xml:space="preserve"> &amp; </w:t>
      </w:r>
      <w:proofErr w:type="spellStart"/>
      <w:r w:rsidR="009D1199">
        <w:rPr>
          <w:sz w:val="24"/>
          <w:szCs w:val="24"/>
        </w:rPr>
        <w:t>Hidayat</w:t>
      </w:r>
      <w:proofErr w:type="spellEnd"/>
      <w:r w:rsidR="009D1199">
        <w:rPr>
          <w:sz w:val="24"/>
          <w:szCs w:val="24"/>
        </w:rPr>
        <w:t xml:space="preserve"> </w:t>
      </w:r>
      <w:sdt>
        <w:sdtPr>
          <w:rPr>
            <w:sz w:val="24"/>
            <w:szCs w:val="24"/>
          </w:rPr>
          <w:id w:val="-356186349"/>
          <w:citation/>
        </w:sdtPr>
        <w:sdtEndPr/>
        <w:sdtContent>
          <w:r w:rsidR="009D1199">
            <w:rPr>
              <w:sz w:val="24"/>
              <w:szCs w:val="24"/>
            </w:rPr>
            <w:fldChar w:fldCharType="begin"/>
          </w:r>
          <w:r w:rsidR="00234BF0">
            <w:rPr>
              <w:sz w:val="24"/>
              <w:szCs w:val="24"/>
            </w:rPr>
            <w:instrText xml:space="preserve">CITATION Ded19 \n  \l 1033 </w:instrText>
          </w:r>
          <w:r w:rsidR="009D1199">
            <w:rPr>
              <w:sz w:val="24"/>
              <w:szCs w:val="24"/>
            </w:rPr>
            <w:fldChar w:fldCharType="separate"/>
          </w:r>
          <w:r w:rsidR="00C94E4F" w:rsidRPr="00C94E4F">
            <w:rPr>
              <w:noProof/>
              <w:sz w:val="24"/>
              <w:szCs w:val="24"/>
            </w:rPr>
            <w:t>(2019)</w:t>
          </w:r>
          <w:r w:rsidR="009D1199">
            <w:rPr>
              <w:sz w:val="24"/>
              <w:szCs w:val="24"/>
            </w:rPr>
            <w:fldChar w:fldCharType="end"/>
          </w:r>
        </w:sdtContent>
      </w:sdt>
      <w:r w:rsidR="00210362">
        <w:rPr>
          <w:sz w:val="24"/>
          <w:szCs w:val="24"/>
        </w:rPr>
        <w:t>. All of the authors</w:t>
      </w:r>
      <w:r w:rsidR="00210362" w:rsidRPr="00210362">
        <w:rPr>
          <w:sz w:val="24"/>
          <w:szCs w:val="24"/>
        </w:rPr>
        <w:t xml:space="preserve"> listed reveals that</w:t>
      </w:r>
      <w:r w:rsidR="00210362">
        <w:rPr>
          <w:sz w:val="24"/>
          <w:szCs w:val="24"/>
        </w:rPr>
        <w:t xml:space="preserve"> ROA has </w:t>
      </w:r>
      <w:r w:rsidR="00DB0C04">
        <w:rPr>
          <w:sz w:val="24"/>
          <w:szCs w:val="24"/>
        </w:rPr>
        <w:t xml:space="preserve">a positive impact on </w:t>
      </w:r>
      <w:r w:rsidR="00210362">
        <w:rPr>
          <w:sz w:val="24"/>
          <w:szCs w:val="24"/>
        </w:rPr>
        <w:t xml:space="preserve">company profitability, with the exception of </w:t>
      </w:r>
      <w:proofErr w:type="spellStart"/>
      <w:r w:rsidR="00210362">
        <w:rPr>
          <w:sz w:val="24"/>
          <w:szCs w:val="24"/>
        </w:rPr>
        <w:t>Hertina</w:t>
      </w:r>
      <w:proofErr w:type="spellEnd"/>
      <w:r w:rsidR="00210362">
        <w:rPr>
          <w:sz w:val="24"/>
          <w:szCs w:val="24"/>
        </w:rPr>
        <w:t xml:space="preserve"> &amp; </w:t>
      </w:r>
      <w:proofErr w:type="spellStart"/>
      <w:r w:rsidR="00210362">
        <w:rPr>
          <w:sz w:val="24"/>
          <w:szCs w:val="24"/>
        </w:rPr>
        <w:t>Hidayat</w:t>
      </w:r>
      <w:proofErr w:type="spellEnd"/>
      <w:r w:rsidR="00210362">
        <w:rPr>
          <w:sz w:val="24"/>
          <w:szCs w:val="24"/>
        </w:rPr>
        <w:t xml:space="preserve"> </w:t>
      </w:r>
      <w:sdt>
        <w:sdtPr>
          <w:rPr>
            <w:sz w:val="24"/>
            <w:szCs w:val="24"/>
          </w:rPr>
          <w:id w:val="-1210876191"/>
          <w:citation/>
        </w:sdtPr>
        <w:sdtEndPr/>
        <w:sdtContent>
          <w:r w:rsidR="00210362">
            <w:rPr>
              <w:sz w:val="24"/>
              <w:szCs w:val="24"/>
            </w:rPr>
            <w:fldChar w:fldCharType="begin"/>
          </w:r>
          <w:r w:rsidR="00234BF0">
            <w:rPr>
              <w:sz w:val="24"/>
              <w:szCs w:val="24"/>
            </w:rPr>
            <w:instrText xml:space="preserve">CITATION Ded19 \n  \l 1033 </w:instrText>
          </w:r>
          <w:r w:rsidR="00210362">
            <w:rPr>
              <w:sz w:val="24"/>
              <w:szCs w:val="24"/>
            </w:rPr>
            <w:fldChar w:fldCharType="separate"/>
          </w:r>
          <w:r w:rsidR="00C94E4F" w:rsidRPr="00C94E4F">
            <w:rPr>
              <w:noProof/>
              <w:sz w:val="24"/>
              <w:szCs w:val="24"/>
            </w:rPr>
            <w:t>(2019)</w:t>
          </w:r>
          <w:r w:rsidR="00210362">
            <w:rPr>
              <w:sz w:val="24"/>
              <w:szCs w:val="24"/>
            </w:rPr>
            <w:fldChar w:fldCharType="end"/>
          </w:r>
        </w:sdtContent>
      </w:sdt>
      <w:r w:rsidR="00DB0C04">
        <w:rPr>
          <w:sz w:val="24"/>
          <w:szCs w:val="24"/>
        </w:rPr>
        <w:t>, which results prove that</w:t>
      </w:r>
      <w:r w:rsidR="00210362">
        <w:rPr>
          <w:sz w:val="24"/>
          <w:szCs w:val="24"/>
        </w:rPr>
        <w:t xml:space="preserve"> ROA </w:t>
      </w:r>
      <w:r w:rsidR="00210362" w:rsidRPr="00796B08">
        <w:rPr>
          <w:sz w:val="24"/>
          <w:szCs w:val="24"/>
        </w:rPr>
        <w:t>does not have a significant influence</w:t>
      </w:r>
      <w:r w:rsidR="00210362">
        <w:rPr>
          <w:sz w:val="24"/>
          <w:szCs w:val="24"/>
        </w:rPr>
        <w:t xml:space="preserve">. </w:t>
      </w:r>
      <w:r w:rsidR="004732C2">
        <w:rPr>
          <w:sz w:val="24"/>
          <w:szCs w:val="24"/>
        </w:rPr>
        <w:t>In this study, r</w:t>
      </w:r>
      <w:r w:rsidR="007D28C5">
        <w:rPr>
          <w:sz w:val="24"/>
          <w:szCs w:val="24"/>
        </w:rPr>
        <w:t xml:space="preserve">eturn on assets will also be used as </w:t>
      </w:r>
      <w:r w:rsidR="00DB0C04">
        <w:rPr>
          <w:sz w:val="24"/>
          <w:szCs w:val="24"/>
        </w:rPr>
        <w:t xml:space="preserve">the </w:t>
      </w:r>
      <w:r w:rsidR="007D28C5">
        <w:rPr>
          <w:sz w:val="24"/>
          <w:szCs w:val="24"/>
        </w:rPr>
        <w:t xml:space="preserve">dependent variable, </w:t>
      </w:r>
      <w:r w:rsidR="007D28C5" w:rsidRPr="007D28C5">
        <w:rPr>
          <w:sz w:val="24"/>
          <w:szCs w:val="24"/>
        </w:rPr>
        <w:t>which is expected to have a positive impact on the financial performance of the companies listed on</w:t>
      </w:r>
      <w:r w:rsidR="00DB0C04">
        <w:rPr>
          <w:sz w:val="24"/>
          <w:szCs w:val="24"/>
        </w:rPr>
        <w:t xml:space="preserve"> the</w:t>
      </w:r>
      <w:r w:rsidR="007D28C5">
        <w:rPr>
          <w:sz w:val="24"/>
          <w:szCs w:val="24"/>
        </w:rPr>
        <w:t xml:space="preserve"> London Stock Exchange. </w:t>
      </w:r>
    </w:p>
    <w:p w:rsidR="00DE6066" w:rsidRDefault="00DE6066" w:rsidP="008C0431">
      <w:pPr>
        <w:jc w:val="both"/>
      </w:pPr>
    </w:p>
    <w:p w:rsidR="00102CB1" w:rsidRDefault="009771E1" w:rsidP="00102CB1">
      <w:pPr>
        <w:pStyle w:val="1"/>
        <w:numPr>
          <w:ilvl w:val="0"/>
          <w:numId w:val="5"/>
        </w:numPr>
        <w:jc w:val="center"/>
        <w:rPr>
          <w:b/>
          <w:color w:val="auto"/>
          <w:sz w:val="36"/>
        </w:rPr>
      </w:pPr>
      <w:bookmarkStart w:id="26" w:name="_Toc21606341"/>
      <w:r>
        <w:rPr>
          <w:b/>
          <w:color w:val="auto"/>
          <w:sz w:val="36"/>
        </w:rPr>
        <w:lastRenderedPageBreak/>
        <w:t>Data analysis and results</w:t>
      </w:r>
      <w:bookmarkEnd w:id="26"/>
    </w:p>
    <w:p w:rsidR="009771E1" w:rsidRDefault="009771E1" w:rsidP="000C1B43">
      <w:pPr>
        <w:pStyle w:val="2"/>
      </w:pPr>
    </w:p>
    <w:p w:rsidR="000C1B43" w:rsidRPr="000C1B43" w:rsidRDefault="000C1B43" w:rsidP="000C1B43">
      <w:pPr>
        <w:pStyle w:val="2"/>
        <w:rPr>
          <w:b/>
          <w:color w:val="auto"/>
          <w:sz w:val="32"/>
          <w:szCs w:val="32"/>
        </w:rPr>
      </w:pPr>
      <w:bookmarkStart w:id="27" w:name="_Toc21606342"/>
      <w:r w:rsidRPr="000C1B43">
        <w:rPr>
          <w:b/>
          <w:color w:val="auto"/>
          <w:sz w:val="32"/>
          <w:szCs w:val="32"/>
        </w:rPr>
        <w:t>4.1 Analysis of raw data</w:t>
      </w:r>
      <w:bookmarkEnd w:id="27"/>
    </w:p>
    <w:p w:rsidR="009771E1" w:rsidRDefault="009771E1" w:rsidP="008C0431">
      <w:pPr>
        <w:jc w:val="both"/>
        <w:rPr>
          <w:sz w:val="24"/>
          <w:szCs w:val="24"/>
        </w:rPr>
      </w:pPr>
      <w:r w:rsidRPr="009771E1">
        <w:rPr>
          <w:sz w:val="24"/>
          <w:szCs w:val="24"/>
        </w:rPr>
        <w:t>The author of this paper uses a sample of companies from three sectors listed on the London Stock Exchange</w:t>
      </w:r>
      <w:r w:rsidR="00FD28C7">
        <w:rPr>
          <w:sz w:val="24"/>
          <w:szCs w:val="24"/>
        </w:rPr>
        <w:t xml:space="preserve"> (LSE)</w:t>
      </w:r>
      <w:r w:rsidRPr="009771E1">
        <w:rPr>
          <w:sz w:val="24"/>
          <w:szCs w:val="24"/>
        </w:rPr>
        <w:t xml:space="preserve"> to track the relationship between the company factors and their profitability</w:t>
      </w:r>
      <w:r>
        <w:rPr>
          <w:sz w:val="24"/>
          <w:szCs w:val="24"/>
        </w:rPr>
        <w:t>. T</w:t>
      </w:r>
      <w:r w:rsidR="00FD28C7">
        <w:rPr>
          <w:sz w:val="24"/>
          <w:szCs w:val="24"/>
        </w:rPr>
        <w:t xml:space="preserve">he analysis is focused on overall 34 companies, 12 </w:t>
      </w:r>
      <w:r w:rsidRPr="009771E1">
        <w:rPr>
          <w:sz w:val="24"/>
          <w:szCs w:val="24"/>
        </w:rPr>
        <w:t>in the technology sector</w:t>
      </w:r>
      <w:r>
        <w:rPr>
          <w:sz w:val="24"/>
          <w:szCs w:val="24"/>
        </w:rPr>
        <w:t>,</w:t>
      </w:r>
      <w:r w:rsidR="00FD28C7">
        <w:rPr>
          <w:sz w:val="24"/>
          <w:szCs w:val="24"/>
        </w:rPr>
        <w:t xml:space="preserve"> 9 companies from Mobile Telecommunications sector and 13 in Food and Grocery Consumer Defensive sector, for the period 2014 to 2018. When collecting the data from the annual reports, two of the companies are eliminated from</w:t>
      </w:r>
      <w:r w:rsidR="00DB0C04">
        <w:rPr>
          <w:sz w:val="24"/>
          <w:szCs w:val="24"/>
        </w:rPr>
        <w:t xml:space="preserve"> the</w:t>
      </w:r>
      <w:r w:rsidR="00FD28C7">
        <w:rPr>
          <w:sz w:val="24"/>
          <w:szCs w:val="24"/>
        </w:rPr>
        <w:t xml:space="preserve"> sample, one firm is from </w:t>
      </w:r>
      <w:r w:rsidR="00DB0C04">
        <w:rPr>
          <w:sz w:val="24"/>
          <w:szCs w:val="24"/>
        </w:rPr>
        <w:t xml:space="preserve">the </w:t>
      </w:r>
      <w:r w:rsidR="00FD28C7">
        <w:rPr>
          <w:sz w:val="24"/>
          <w:szCs w:val="24"/>
        </w:rPr>
        <w:t xml:space="preserve">Technology sector and one from Mobile Telecommunications sector, </w:t>
      </w:r>
      <w:r w:rsidR="00FD28C7" w:rsidRPr="00FD28C7">
        <w:rPr>
          <w:sz w:val="24"/>
          <w:szCs w:val="24"/>
        </w:rPr>
        <w:t>as the archives lack information on their 2014 financial year</w:t>
      </w:r>
      <w:r w:rsidR="00FD28C7">
        <w:rPr>
          <w:sz w:val="24"/>
          <w:szCs w:val="24"/>
        </w:rPr>
        <w:t xml:space="preserve">. </w:t>
      </w:r>
      <w:r w:rsidR="000C1B43">
        <w:rPr>
          <w:sz w:val="24"/>
          <w:szCs w:val="24"/>
        </w:rPr>
        <w:t xml:space="preserve">Overall, </w:t>
      </w:r>
      <w:r w:rsidR="000C1B43" w:rsidRPr="000C1B43">
        <w:rPr>
          <w:sz w:val="24"/>
          <w:szCs w:val="24"/>
        </w:rPr>
        <w:t>the final sample of our study covers the years of 2014-2018 and is composed of 32 traded companies from 3 sectors</w:t>
      </w:r>
      <w:r w:rsidR="000C1B43">
        <w:rPr>
          <w:sz w:val="24"/>
          <w:szCs w:val="24"/>
        </w:rPr>
        <w:t>. After the collecting stage, raw data was manually entered into an excel spreadsheet</w:t>
      </w:r>
      <w:r w:rsidR="00A042BE">
        <w:rPr>
          <w:sz w:val="24"/>
          <w:szCs w:val="24"/>
        </w:rPr>
        <w:t xml:space="preserve"> and prepared for statistical analysis. </w:t>
      </w:r>
    </w:p>
    <w:p w:rsidR="00A042BE" w:rsidRDefault="00A042BE" w:rsidP="00A042BE">
      <w:pPr>
        <w:pStyle w:val="2"/>
        <w:rPr>
          <w:b/>
          <w:color w:val="auto"/>
          <w:sz w:val="32"/>
          <w:szCs w:val="32"/>
        </w:rPr>
      </w:pPr>
      <w:bookmarkStart w:id="28" w:name="_Toc21606343"/>
      <w:r w:rsidRPr="00A042BE">
        <w:rPr>
          <w:b/>
          <w:color w:val="auto"/>
          <w:sz w:val="32"/>
          <w:szCs w:val="32"/>
        </w:rPr>
        <w:t>4.2 Data descriptive statistics results</w:t>
      </w:r>
      <w:bookmarkEnd w:id="28"/>
    </w:p>
    <w:p w:rsidR="00A042BE" w:rsidRDefault="00CE52B8" w:rsidP="008C0431">
      <w:pPr>
        <w:jc w:val="both"/>
        <w:rPr>
          <w:sz w:val="24"/>
          <w:szCs w:val="24"/>
        </w:rPr>
      </w:pPr>
      <w:r>
        <w:rPr>
          <w:sz w:val="24"/>
          <w:szCs w:val="24"/>
        </w:rPr>
        <w:t>Descriptive studies</w:t>
      </w:r>
      <w:r w:rsidR="000B5CB6">
        <w:rPr>
          <w:sz w:val="24"/>
          <w:szCs w:val="24"/>
        </w:rPr>
        <w:t xml:space="preserve"> </w:t>
      </w:r>
      <w:r w:rsidR="000B5CB6" w:rsidRPr="000B5CB6">
        <w:rPr>
          <w:sz w:val="24"/>
          <w:szCs w:val="24"/>
        </w:rPr>
        <w:t>give a general idea of trends in our data</w:t>
      </w:r>
      <w:r w:rsidR="000B5CB6">
        <w:rPr>
          <w:sz w:val="24"/>
          <w:szCs w:val="24"/>
        </w:rPr>
        <w:t xml:space="preserve"> and</w:t>
      </w:r>
      <w:r>
        <w:rPr>
          <w:sz w:val="24"/>
          <w:szCs w:val="24"/>
        </w:rPr>
        <w:t xml:space="preserve"> produced the mean, minimum, maximum and standard deviation for each variable of 32 companies, listed on London Stock Exchange (LSE) during 2014-2018 and summary statistics</w:t>
      </w:r>
      <w:r w:rsidR="004D64BC">
        <w:rPr>
          <w:sz w:val="24"/>
          <w:szCs w:val="24"/>
        </w:rPr>
        <w:t xml:space="preserve"> results</w:t>
      </w:r>
      <w:r w:rsidR="004C13BB">
        <w:rPr>
          <w:sz w:val="24"/>
          <w:szCs w:val="24"/>
        </w:rPr>
        <w:t xml:space="preserve">, obtained by Excel </w:t>
      </w:r>
      <w:r>
        <w:rPr>
          <w:sz w:val="24"/>
          <w:szCs w:val="24"/>
        </w:rPr>
        <w:t xml:space="preserve">are presented in Table 2. </w:t>
      </w:r>
    </w:p>
    <w:p w:rsidR="00CE52B8" w:rsidRPr="000B5CB6" w:rsidRDefault="000B5CB6" w:rsidP="008C0431">
      <w:pPr>
        <w:jc w:val="both"/>
        <w:rPr>
          <w:sz w:val="24"/>
          <w:szCs w:val="24"/>
        </w:rPr>
      </w:pPr>
      <w:r>
        <w:rPr>
          <w:b/>
          <w:sz w:val="28"/>
          <w:szCs w:val="24"/>
        </w:rPr>
        <w:t>Table 2. Descriptive statistics for all variables (2014-2018)</w:t>
      </w:r>
    </w:p>
    <w:tbl>
      <w:tblPr>
        <w:tblStyle w:val="af2"/>
        <w:tblW w:w="0" w:type="auto"/>
        <w:tblLook w:val="04A0" w:firstRow="1" w:lastRow="0" w:firstColumn="1" w:lastColumn="0" w:noHBand="0" w:noVBand="1"/>
      </w:tblPr>
      <w:tblGrid>
        <w:gridCol w:w="1554"/>
        <w:gridCol w:w="1550"/>
        <w:gridCol w:w="1555"/>
        <w:gridCol w:w="1556"/>
        <w:gridCol w:w="1556"/>
        <w:gridCol w:w="1559"/>
      </w:tblGrid>
      <w:tr w:rsidR="00702920" w:rsidTr="00CE444E">
        <w:trPr>
          <w:trHeight w:val="50"/>
        </w:trPr>
        <w:tc>
          <w:tcPr>
            <w:tcW w:w="1558" w:type="dxa"/>
            <w:tcBorders>
              <w:top w:val="double" w:sz="4" w:space="0" w:color="auto"/>
              <w:left w:val="double" w:sz="4" w:space="0" w:color="auto"/>
              <w:bottom w:val="double" w:sz="4" w:space="0" w:color="auto"/>
              <w:right w:val="double" w:sz="4" w:space="0" w:color="auto"/>
            </w:tcBorders>
            <w:shd w:val="clear" w:color="auto" w:fill="DEEAF6" w:themeFill="accent1" w:themeFillTint="33"/>
          </w:tcPr>
          <w:p w:rsidR="00FE4ED0" w:rsidRDefault="004D64BC" w:rsidP="008C0431">
            <w:pPr>
              <w:jc w:val="both"/>
              <w:rPr>
                <w:sz w:val="24"/>
                <w:szCs w:val="24"/>
              </w:rPr>
            </w:pPr>
            <w:r>
              <w:rPr>
                <w:sz w:val="24"/>
                <w:szCs w:val="24"/>
              </w:rPr>
              <w:t>Variables</w:t>
            </w:r>
          </w:p>
        </w:tc>
        <w:tc>
          <w:tcPr>
            <w:tcW w:w="1558" w:type="dxa"/>
            <w:tcBorders>
              <w:top w:val="double" w:sz="4" w:space="0" w:color="auto"/>
              <w:left w:val="double" w:sz="4" w:space="0" w:color="auto"/>
              <w:bottom w:val="double" w:sz="4" w:space="0" w:color="auto"/>
            </w:tcBorders>
            <w:shd w:val="clear" w:color="auto" w:fill="DEEAF6" w:themeFill="accent1" w:themeFillTint="33"/>
          </w:tcPr>
          <w:p w:rsidR="00FE4ED0" w:rsidRDefault="004D64BC" w:rsidP="008C0431">
            <w:pPr>
              <w:jc w:val="both"/>
              <w:rPr>
                <w:sz w:val="24"/>
                <w:szCs w:val="24"/>
              </w:rPr>
            </w:pPr>
            <w:r>
              <w:rPr>
                <w:sz w:val="24"/>
                <w:szCs w:val="24"/>
              </w:rPr>
              <w:t>N</w:t>
            </w:r>
          </w:p>
        </w:tc>
        <w:tc>
          <w:tcPr>
            <w:tcW w:w="1558" w:type="dxa"/>
            <w:tcBorders>
              <w:top w:val="double" w:sz="4" w:space="0" w:color="auto"/>
              <w:bottom w:val="double" w:sz="4" w:space="0" w:color="auto"/>
            </w:tcBorders>
            <w:shd w:val="clear" w:color="auto" w:fill="DEEAF6" w:themeFill="accent1" w:themeFillTint="33"/>
          </w:tcPr>
          <w:p w:rsidR="00FE4ED0" w:rsidRDefault="004D64BC" w:rsidP="008C0431">
            <w:pPr>
              <w:jc w:val="both"/>
              <w:rPr>
                <w:sz w:val="24"/>
                <w:szCs w:val="24"/>
              </w:rPr>
            </w:pPr>
            <w:r>
              <w:rPr>
                <w:sz w:val="24"/>
                <w:szCs w:val="24"/>
              </w:rPr>
              <w:t>Minimum</w:t>
            </w:r>
          </w:p>
        </w:tc>
        <w:tc>
          <w:tcPr>
            <w:tcW w:w="1558" w:type="dxa"/>
            <w:tcBorders>
              <w:top w:val="double" w:sz="4" w:space="0" w:color="auto"/>
              <w:bottom w:val="double" w:sz="4" w:space="0" w:color="auto"/>
            </w:tcBorders>
            <w:shd w:val="clear" w:color="auto" w:fill="DEEAF6" w:themeFill="accent1" w:themeFillTint="33"/>
          </w:tcPr>
          <w:p w:rsidR="00FE4ED0" w:rsidRDefault="004D64BC" w:rsidP="008C0431">
            <w:pPr>
              <w:jc w:val="both"/>
              <w:rPr>
                <w:sz w:val="24"/>
                <w:szCs w:val="24"/>
              </w:rPr>
            </w:pPr>
            <w:r>
              <w:rPr>
                <w:sz w:val="24"/>
                <w:szCs w:val="24"/>
              </w:rPr>
              <w:t>Maximum</w:t>
            </w:r>
          </w:p>
        </w:tc>
        <w:tc>
          <w:tcPr>
            <w:tcW w:w="1559" w:type="dxa"/>
            <w:tcBorders>
              <w:top w:val="double" w:sz="4" w:space="0" w:color="auto"/>
              <w:bottom w:val="double" w:sz="4" w:space="0" w:color="auto"/>
            </w:tcBorders>
            <w:shd w:val="clear" w:color="auto" w:fill="DEEAF6" w:themeFill="accent1" w:themeFillTint="33"/>
          </w:tcPr>
          <w:p w:rsidR="00FE4ED0" w:rsidRDefault="004D64BC" w:rsidP="008C0431">
            <w:pPr>
              <w:jc w:val="both"/>
              <w:rPr>
                <w:sz w:val="24"/>
                <w:szCs w:val="24"/>
              </w:rPr>
            </w:pPr>
            <w:r>
              <w:rPr>
                <w:sz w:val="24"/>
                <w:szCs w:val="24"/>
              </w:rPr>
              <w:t>Mean</w:t>
            </w:r>
          </w:p>
        </w:tc>
        <w:tc>
          <w:tcPr>
            <w:tcW w:w="1559" w:type="dxa"/>
            <w:tcBorders>
              <w:top w:val="double" w:sz="4" w:space="0" w:color="auto"/>
              <w:bottom w:val="double" w:sz="4" w:space="0" w:color="auto"/>
              <w:right w:val="double" w:sz="4" w:space="0" w:color="auto"/>
            </w:tcBorders>
            <w:shd w:val="clear" w:color="auto" w:fill="DEEAF6" w:themeFill="accent1" w:themeFillTint="33"/>
          </w:tcPr>
          <w:p w:rsidR="00FE4ED0" w:rsidRDefault="004D64BC" w:rsidP="008C0431">
            <w:pPr>
              <w:jc w:val="both"/>
              <w:rPr>
                <w:sz w:val="24"/>
                <w:szCs w:val="24"/>
              </w:rPr>
            </w:pPr>
            <w:r>
              <w:rPr>
                <w:sz w:val="24"/>
                <w:szCs w:val="24"/>
              </w:rPr>
              <w:t>Standard Deviation</w:t>
            </w:r>
          </w:p>
        </w:tc>
      </w:tr>
      <w:tr w:rsidR="004D64BC" w:rsidTr="00FE4ED0">
        <w:tc>
          <w:tcPr>
            <w:tcW w:w="1558" w:type="dxa"/>
            <w:tcBorders>
              <w:top w:val="double" w:sz="4" w:space="0" w:color="auto"/>
              <w:left w:val="double" w:sz="4" w:space="0" w:color="auto"/>
              <w:bottom w:val="single" w:sz="4" w:space="0" w:color="auto"/>
              <w:right w:val="double" w:sz="4" w:space="0" w:color="auto"/>
            </w:tcBorders>
            <w:shd w:val="clear" w:color="auto" w:fill="DEEAF6" w:themeFill="accent1" w:themeFillTint="33"/>
          </w:tcPr>
          <w:p w:rsidR="00FE4ED0" w:rsidRDefault="004D64BC" w:rsidP="008C0431">
            <w:pPr>
              <w:jc w:val="both"/>
              <w:rPr>
                <w:sz w:val="24"/>
                <w:szCs w:val="24"/>
              </w:rPr>
            </w:pPr>
            <w:r>
              <w:rPr>
                <w:sz w:val="24"/>
                <w:szCs w:val="24"/>
              </w:rPr>
              <w:t>ROE</w:t>
            </w:r>
          </w:p>
        </w:tc>
        <w:tc>
          <w:tcPr>
            <w:tcW w:w="1558" w:type="dxa"/>
            <w:tcBorders>
              <w:top w:val="double" w:sz="4" w:space="0" w:color="auto"/>
              <w:left w:val="double" w:sz="4" w:space="0" w:color="auto"/>
            </w:tcBorders>
          </w:tcPr>
          <w:p w:rsidR="00FE4ED0" w:rsidRDefault="00DD253E" w:rsidP="008C0431">
            <w:pPr>
              <w:jc w:val="both"/>
              <w:rPr>
                <w:sz w:val="24"/>
                <w:szCs w:val="24"/>
              </w:rPr>
            </w:pPr>
            <w:r>
              <w:rPr>
                <w:sz w:val="24"/>
                <w:szCs w:val="24"/>
              </w:rPr>
              <w:t>32</w:t>
            </w:r>
          </w:p>
        </w:tc>
        <w:tc>
          <w:tcPr>
            <w:tcW w:w="1558" w:type="dxa"/>
            <w:tcBorders>
              <w:top w:val="double" w:sz="4" w:space="0" w:color="auto"/>
            </w:tcBorders>
          </w:tcPr>
          <w:p w:rsidR="00FE4ED0" w:rsidRDefault="00DD253E" w:rsidP="008C0431">
            <w:pPr>
              <w:jc w:val="both"/>
              <w:rPr>
                <w:sz w:val="24"/>
                <w:szCs w:val="24"/>
              </w:rPr>
            </w:pPr>
            <w:r>
              <w:rPr>
                <w:sz w:val="24"/>
                <w:szCs w:val="24"/>
              </w:rPr>
              <w:t>-2.22</w:t>
            </w:r>
          </w:p>
        </w:tc>
        <w:tc>
          <w:tcPr>
            <w:tcW w:w="1558" w:type="dxa"/>
            <w:tcBorders>
              <w:top w:val="double" w:sz="4" w:space="0" w:color="auto"/>
            </w:tcBorders>
          </w:tcPr>
          <w:p w:rsidR="00FE4ED0" w:rsidRDefault="00DD253E" w:rsidP="008C0431">
            <w:pPr>
              <w:jc w:val="both"/>
              <w:rPr>
                <w:sz w:val="24"/>
                <w:szCs w:val="24"/>
              </w:rPr>
            </w:pPr>
            <w:r>
              <w:rPr>
                <w:sz w:val="24"/>
                <w:szCs w:val="24"/>
              </w:rPr>
              <w:t>2.52</w:t>
            </w:r>
          </w:p>
        </w:tc>
        <w:tc>
          <w:tcPr>
            <w:tcW w:w="1559" w:type="dxa"/>
            <w:tcBorders>
              <w:top w:val="double" w:sz="4" w:space="0" w:color="auto"/>
            </w:tcBorders>
          </w:tcPr>
          <w:p w:rsidR="00FE4ED0" w:rsidRDefault="00DD253E" w:rsidP="008C0431">
            <w:pPr>
              <w:jc w:val="both"/>
              <w:rPr>
                <w:sz w:val="24"/>
                <w:szCs w:val="24"/>
              </w:rPr>
            </w:pPr>
            <w:r>
              <w:rPr>
                <w:sz w:val="24"/>
                <w:szCs w:val="24"/>
              </w:rPr>
              <w:t>0.11</w:t>
            </w:r>
          </w:p>
        </w:tc>
        <w:tc>
          <w:tcPr>
            <w:tcW w:w="1559" w:type="dxa"/>
            <w:tcBorders>
              <w:top w:val="double" w:sz="4" w:space="0" w:color="auto"/>
              <w:right w:val="double" w:sz="4" w:space="0" w:color="auto"/>
            </w:tcBorders>
          </w:tcPr>
          <w:p w:rsidR="00FE4ED0" w:rsidRDefault="00DD253E" w:rsidP="008C0431">
            <w:pPr>
              <w:jc w:val="both"/>
              <w:rPr>
                <w:sz w:val="24"/>
                <w:szCs w:val="24"/>
              </w:rPr>
            </w:pPr>
            <w:r>
              <w:rPr>
                <w:sz w:val="24"/>
                <w:szCs w:val="24"/>
              </w:rPr>
              <w:t>0.38</w:t>
            </w:r>
          </w:p>
        </w:tc>
      </w:tr>
      <w:tr w:rsidR="004D64BC" w:rsidTr="00FE4ED0">
        <w:tc>
          <w:tcPr>
            <w:tcW w:w="1558" w:type="dxa"/>
            <w:tcBorders>
              <w:top w:val="single" w:sz="4" w:space="0" w:color="auto"/>
              <w:left w:val="double" w:sz="4" w:space="0" w:color="auto"/>
              <w:bottom w:val="single" w:sz="4" w:space="0" w:color="auto"/>
              <w:right w:val="double" w:sz="4" w:space="0" w:color="auto"/>
            </w:tcBorders>
            <w:shd w:val="clear" w:color="auto" w:fill="DEEAF6" w:themeFill="accent1" w:themeFillTint="33"/>
          </w:tcPr>
          <w:p w:rsidR="00FE4ED0" w:rsidRDefault="004D64BC" w:rsidP="008C0431">
            <w:pPr>
              <w:jc w:val="both"/>
              <w:rPr>
                <w:sz w:val="24"/>
                <w:szCs w:val="24"/>
              </w:rPr>
            </w:pPr>
            <w:r>
              <w:rPr>
                <w:sz w:val="24"/>
                <w:szCs w:val="24"/>
              </w:rPr>
              <w:t>ROA</w:t>
            </w:r>
          </w:p>
        </w:tc>
        <w:tc>
          <w:tcPr>
            <w:tcW w:w="1558" w:type="dxa"/>
            <w:tcBorders>
              <w:left w:val="double" w:sz="4" w:space="0" w:color="auto"/>
            </w:tcBorders>
          </w:tcPr>
          <w:p w:rsidR="00FE4ED0" w:rsidRDefault="00DD253E" w:rsidP="008C0431">
            <w:pPr>
              <w:jc w:val="both"/>
              <w:rPr>
                <w:sz w:val="24"/>
                <w:szCs w:val="24"/>
              </w:rPr>
            </w:pPr>
            <w:r>
              <w:rPr>
                <w:sz w:val="24"/>
                <w:szCs w:val="24"/>
              </w:rPr>
              <w:t>32</w:t>
            </w:r>
          </w:p>
        </w:tc>
        <w:tc>
          <w:tcPr>
            <w:tcW w:w="1558" w:type="dxa"/>
          </w:tcPr>
          <w:p w:rsidR="00FE4ED0" w:rsidRDefault="00DD253E" w:rsidP="008C0431">
            <w:pPr>
              <w:jc w:val="both"/>
              <w:rPr>
                <w:sz w:val="24"/>
                <w:szCs w:val="24"/>
              </w:rPr>
            </w:pPr>
            <w:r>
              <w:rPr>
                <w:sz w:val="24"/>
                <w:szCs w:val="24"/>
              </w:rPr>
              <w:t>-0.73</w:t>
            </w:r>
          </w:p>
        </w:tc>
        <w:tc>
          <w:tcPr>
            <w:tcW w:w="1558" w:type="dxa"/>
          </w:tcPr>
          <w:p w:rsidR="00FE4ED0" w:rsidRDefault="00DD253E" w:rsidP="008C0431">
            <w:pPr>
              <w:jc w:val="both"/>
              <w:rPr>
                <w:sz w:val="24"/>
                <w:szCs w:val="24"/>
              </w:rPr>
            </w:pPr>
            <w:r>
              <w:rPr>
                <w:sz w:val="24"/>
                <w:szCs w:val="24"/>
              </w:rPr>
              <w:t>0.48</w:t>
            </w:r>
          </w:p>
        </w:tc>
        <w:tc>
          <w:tcPr>
            <w:tcW w:w="1559" w:type="dxa"/>
          </w:tcPr>
          <w:p w:rsidR="00FE4ED0" w:rsidRDefault="00DD253E" w:rsidP="008C0431">
            <w:pPr>
              <w:jc w:val="both"/>
              <w:rPr>
                <w:sz w:val="24"/>
                <w:szCs w:val="24"/>
              </w:rPr>
            </w:pPr>
            <w:r>
              <w:rPr>
                <w:sz w:val="24"/>
                <w:szCs w:val="24"/>
              </w:rPr>
              <w:t>0.03</w:t>
            </w:r>
          </w:p>
        </w:tc>
        <w:tc>
          <w:tcPr>
            <w:tcW w:w="1559" w:type="dxa"/>
            <w:tcBorders>
              <w:right w:val="double" w:sz="4" w:space="0" w:color="auto"/>
            </w:tcBorders>
          </w:tcPr>
          <w:p w:rsidR="00FE4ED0" w:rsidRDefault="00DD253E" w:rsidP="008C0431">
            <w:pPr>
              <w:jc w:val="both"/>
              <w:rPr>
                <w:sz w:val="24"/>
                <w:szCs w:val="24"/>
              </w:rPr>
            </w:pPr>
            <w:r>
              <w:rPr>
                <w:sz w:val="24"/>
                <w:szCs w:val="24"/>
              </w:rPr>
              <w:t>0.12</w:t>
            </w:r>
          </w:p>
        </w:tc>
      </w:tr>
      <w:tr w:rsidR="004D64BC" w:rsidTr="00FE4ED0">
        <w:tc>
          <w:tcPr>
            <w:tcW w:w="1558" w:type="dxa"/>
            <w:tcBorders>
              <w:top w:val="single" w:sz="4" w:space="0" w:color="auto"/>
              <w:left w:val="double" w:sz="4" w:space="0" w:color="auto"/>
              <w:bottom w:val="single" w:sz="4" w:space="0" w:color="auto"/>
              <w:right w:val="double" w:sz="4" w:space="0" w:color="auto"/>
            </w:tcBorders>
            <w:shd w:val="clear" w:color="auto" w:fill="DEEAF6" w:themeFill="accent1" w:themeFillTint="33"/>
          </w:tcPr>
          <w:p w:rsidR="00FE4ED0" w:rsidRDefault="004D64BC" w:rsidP="008C0431">
            <w:pPr>
              <w:jc w:val="both"/>
              <w:rPr>
                <w:sz w:val="24"/>
                <w:szCs w:val="24"/>
              </w:rPr>
            </w:pPr>
            <w:r>
              <w:rPr>
                <w:sz w:val="24"/>
                <w:szCs w:val="24"/>
              </w:rPr>
              <w:t>Leverage</w:t>
            </w:r>
          </w:p>
        </w:tc>
        <w:tc>
          <w:tcPr>
            <w:tcW w:w="1558" w:type="dxa"/>
            <w:tcBorders>
              <w:left w:val="double" w:sz="4" w:space="0" w:color="auto"/>
            </w:tcBorders>
          </w:tcPr>
          <w:p w:rsidR="00FE4ED0" w:rsidRDefault="00DD253E" w:rsidP="008C0431">
            <w:pPr>
              <w:jc w:val="both"/>
              <w:rPr>
                <w:sz w:val="24"/>
                <w:szCs w:val="24"/>
              </w:rPr>
            </w:pPr>
            <w:r>
              <w:rPr>
                <w:sz w:val="24"/>
                <w:szCs w:val="24"/>
              </w:rPr>
              <w:t>32</w:t>
            </w:r>
          </w:p>
        </w:tc>
        <w:tc>
          <w:tcPr>
            <w:tcW w:w="1558" w:type="dxa"/>
          </w:tcPr>
          <w:p w:rsidR="00FE4ED0" w:rsidRDefault="00DD253E" w:rsidP="008C0431">
            <w:pPr>
              <w:jc w:val="both"/>
              <w:rPr>
                <w:sz w:val="24"/>
                <w:szCs w:val="24"/>
              </w:rPr>
            </w:pPr>
            <w:r>
              <w:rPr>
                <w:sz w:val="24"/>
                <w:szCs w:val="24"/>
              </w:rPr>
              <w:t>-27.05</w:t>
            </w:r>
          </w:p>
        </w:tc>
        <w:tc>
          <w:tcPr>
            <w:tcW w:w="1558" w:type="dxa"/>
          </w:tcPr>
          <w:p w:rsidR="00FE4ED0" w:rsidRDefault="00DD253E" w:rsidP="008C0431">
            <w:pPr>
              <w:jc w:val="both"/>
              <w:rPr>
                <w:sz w:val="24"/>
                <w:szCs w:val="24"/>
              </w:rPr>
            </w:pPr>
            <w:r>
              <w:rPr>
                <w:sz w:val="24"/>
                <w:szCs w:val="24"/>
              </w:rPr>
              <w:t>32.65</w:t>
            </w:r>
          </w:p>
        </w:tc>
        <w:tc>
          <w:tcPr>
            <w:tcW w:w="1559" w:type="dxa"/>
          </w:tcPr>
          <w:p w:rsidR="00FE4ED0" w:rsidRDefault="00DD253E" w:rsidP="008C0431">
            <w:pPr>
              <w:jc w:val="both"/>
              <w:rPr>
                <w:sz w:val="24"/>
                <w:szCs w:val="24"/>
              </w:rPr>
            </w:pPr>
            <w:r>
              <w:rPr>
                <w:sz w:val="24"/>
                <w:szCs w:val="24"/>
              </w:rPr>
              <w:t>2.00</w:t>
            </w:r>
          </w:p>
        </w:tc>
        <w:tc>
          <w:tcPr>
            <w:tcW w:w="1559" w:type="dxa"/>
            <w:tcBorders>
              <w:right w:val="double" w:sz="4" w:space="0" w:color="auto"/>
            </w:tcBorders>
          </w:tcPr>
          <w:p w:rsidR="00FE4ED0" w:rsidRDefault="00DD253E" w:rsidP="008C0431">
            <w:pPr>
              <w:jc w:val="both"/>
              <w:rPr>
                <w:sz w:val="24"/>
                <w:szCs w:val="24"/>
              </w:rPr>
            </w:pPr>
            <w:r>
              <w:rPr>
                <w:sz w:val="24"/>
                <w:szCs w:val="24"/>
              </w:rPr>
              <w:t>4.14</w:t>
            </w:r>
          </w:p>
        </w:tc>
      </w:tr>
      <w:tr w:rsidR="004D64BC" w:rsidTr="00FE4ED0">
        <w:tc>
          <w:tcPr>
            <w:tcW w:w="1558" w:type="dxa"/>
            <w:tcBorders>
              <w:top w:val="single" w:sz="4" w:space="0" w:color="auto"/>
              <w:left w:val="double" w:sz="4" w:space="0" w:color="auto"/>
              <w:bottom w:val="single" w:sz="4" w:space="0" w:color="auto"/>
              <w:right w:val="double" w:sz="4" w:space="0" w:color="auto"/>
            </w:tcBorders>
            <w:shd w:val="clear" w:color="auto" w:fill="DEEAF6" w:themeFill="accent1" w:themeFillTint="33"/>
          </w:tcPr>
          <w:p w:rsidR="00FE4ED0" w:rsidRDefault="004D64BC" w:rsidP="008C0431">
            <w:pPr>
              <w:jc w:val="both"/>
              <w:rPr>
                <w:sz w:val="24"/>
                <w:szCs w:val="24"/>
              </w:rPr>
            </w:pPr>
            <w:r>
              <w:rPr>
                <w:sz w:val="24"/>
                <w:szCs w:val="24"/>
              </w:rPr>
              <w:t>Liquidity</w:t>
            </w:r>
          </w:p>
        </w:tc>
        <w:tc>
          <w:tcPr>
            <w:tcW w:w="1558" w:type="dxa"/>
            <w:tcBorders>
              <w:left w:val="double" w:sz="4" w:space="0" w:color="auto"/>
            </w:tcBorders>
          </w:tcPr>
          <w:p w:rsidR="00FE4ED0" w:rsidRDefault="00DD253E" w:rsidP="008C0431">
            <w:pPr>
              <w:jc w:val="both"/>
              <w:rPr>
                <w:sz w:val="24"/>
                <w:szCs w:val="24"/>
              </w:rPr>
            </w:pPr>
            <w:r>
              <w:rPr>
                <w:sz w:val="24"/>
                <w:szCs w:val="24"/>
              </w:rPr>
              <w:t>32</w:t>
            </w:r>
          </w:p>
        </w:tc>
        <w:tc>
          <w:tcPr>
            <w:tcW w:w="1558" w:type="dxa"/>
          </w:tcPr>
          <w:p w:rsidR="00FE4ED0" w:rsidRDefault="00DD253E" w:rsidP="008C0431">
            <w:pPr>
              <w:jc w:val="both"/>
              <w:rPr>
                <w:sz w:val="24"/>
                <w:szCs w:val="24"/>
              </w:rPr>
            </w:pPr>
            <w:r>
              <w:rPr>
                <w:sz w:val="24"/>
                <w:szCs w:val="24"/>
              </w:rPr>
              <w:t>0.25</w:t>
            </w:r>
          </w:p>
        </w:tc>
        <w:tc>
          <w:tcPr>
            <w:tcW w:w="1558" w:type="dxa"/>
          </w:tcPr>
          <w:p w:rsidR="00FE4ED0" w:rsidRDefault="00DD253E" w:rsidP="008C0431">
            <w:pPr>
              <w:jc w:val="both"/>
              <w:rPr>
                <w:sz w:val="24"/>
                <w:szCs w:val="24"/>
              </w:rPr>
            </w:pPr>
            <w:r>
              <w:rPr>
                <w:sz w:val="24"/>
                <w:szCs w:val="24"/>
              </w:rPr>
              <w:t>13.83</w:t>
            </w:r>
          </w:p>
        </w:tc>
        <w:tc>
          <w:tcPr>
            <w:tcW w:w="1559" w:type="dxa"/>
          </w:tcPr>
          <w:p w:rsidR="00FE4ED0" w:rsidRDefault="00DD253E" w:rsidP="008C0431">
            <w:pPr>
              <w:jc w:val="both"/>
              <w:rPr>
                <w:sz w:val="24"/>
                <w:szCs w:val="24"/>
              </w:rPr>
            </w:pPr>
            <w:r>
              <w:rPr>
                <w:sz w:val="24"/>
                <w:szCs w:val="24"/>
              </w:rPr>
              <w:t>1.42</w:t>
            </w:r>
          </w:p>
        </w:tc>
        <w:tc>
          <w:tcPr>
            <w:tcW w:w="1559" w:type="dxa"/>
            <w:tcBorders>
              <w:right w:val="double" w:sz="4" w:space="0" w:color="auto"/>
            </w:tcBorders>
          </w:tcPr>
          <w:p w:rsidR="00FE4ED0" w:rsidRDefault="00DD253E" w:rsidP="008C0431">
            <w:pPr>
              <w:jc w:val="both"/>
              <w:rPr>
                <w:sz w:val="24"/>
                <w:szCs w:val="24"/>
              </w:rPr>
            </w:pPr>
            <w:r>
              <w:rPr>
                <w:sz w:val="24"/>
                <w:szCs w:val="24"/>
              </w:rPr>
              <w:t>1.43</w:t>
            </w:r>
          </w:p>
        </w:tc>
      </w:tr>
      <w:tr w:rsidR="004D64BC" w:rsidTr="00FE4ED0">
        <w:tc>
          <w:tcPr>
            <w:tcW w:w="1558" w:type="dxa"/>
            <w:tcBorders>
              <w:top w:val="single" w:sz="4" w:space="0" w:color="auto"/>
              <w:left w:val="double" w:sz="4" w:space="0" w:color="auto"/>
              <w:bottom w:val="single" w:sz="4" w:space="0" w:color="auto"/>
              <w:right w:val="double" w:sz="4" w:space="0" w:color="auto"/>
            </w:tcBorders>
            <w:shd w:val="clear" w:color="auto" w:fill="DEEAF6" w:themeFill="accent1" w:themeFillTint="33"/>
          </w:tcPr>
          <w:p w:rsidR="00FE4ED0" w:rsidRDefault="004D64BC" w:rsidP="008C0431">
            <w:pPr>
              <w:jc w:val="both"/>
              <w:rPr>
                <w:sz w:val="24"/>
                <w:szCs w:val="24"/>
              </w:rPr>
            </w:pPr>
            <w:r>
              <w:rPr>
                <w:sz w:val="24"/>
                <w:szCs w:val="24"/>
              </w:rPr>
              <w:t>Growth</w:t>
            </w:r>
          </w:p>
        </w:tc>
        <w:tc>
          <w:tcPr>
            <w:tcW w:w="1558" w:type="dxa"/>
            <w:tcBorders>
              <w:left w:val="double" w:sz="4" w:space="0" w:color="auto"/>
            </w:tcBorders>
          </w:tcPr>
          <w:p w:rsidR="00FE4ED0" w:rsidRDefault="00DD253E" w:rsidP="008C0431">
            <w:pPr>
              <w:jc w:val="both"/>
              <w:rPr>
                <w:sz w:val="24"/>
                <w:szCs w:val="24"/>
              </w:rPr>
            </w:pPr>
            <w:r>
              <w:rPr>
                <w:sz w:val="24"/>
                <w:szCs w:val="24"/>
              </w:rPr>
              <w:t>32</w:t>
            </w:r>
          </w:p>
        </w:tc>
        <w:tc>
          <w:tcPr>
            <w:tcW w:w="1558" w:type="dxa"/>
          </w:tcPr>
          <w:p w:rsidR="00FE4ED0" w:rsidRDefault="00DD15A9" w:rsidP="008C0431">
            <w:pPr>
              <w:jc w:val="both"/>
              <w:rPr>
                <w:sz w:val="24"/>
                <w:szCs w:val="24"/>
              </w:rPr>
            </w:pPr>
            <w:r>
              <w:rPr>
                <w:sz w:val="24"/>
                <w:szCs w:val="24"/>
              </w:rPr>
              <w:t>-44.9</w:t>
            </w:r>
          </w:p>
        </w:tc>
        <w:tc>
          <w:tcPr>
            <w:tcW w:w="1558" w:type="dxa"/>
          </w:tcPr>
          <w:p w:rsidR="00FE4ED0" w:rsidRDefault="00DD15A9" w:rsidP="008C0431">
            <w:pPr>
              <w:jc w:val="both"/>
              <w:rPr>
                <w:sz w:val="24"/>
                <w:szCs w:val="24"/>
              </w:rPr>
            </w:pPr>
            <w:r>
              <w:rPr>
                <w:sz w:val="24"/>
                <w:szCs w:val="24"/>
              </w:rPr>
              <w:t>29</w:t>
            </w:r>
          </w:p>
        </w:tc>
        <w:tc>
          <w:tcPr>
            <w:tcW w:w="1559" w:type="dxa"/>
          </w:tcPr>
          <w:p w:rsidR="00FE4ED0" w:rsidRDefault="00DD15A9" w:rsidP="008C0431">
            <w:pPr>
              <w:jc w:val="both"/>
              <w:rPr>
                <w:sz w:val="24"/>
                <w:szCs w:val="24"/>
              </w:rPr>
            </w:pPr>
            <w:r>
              <w:rPr>
                <w:sz w:val="24"/>
                <w:szCs w:val="24"/>
              </w:rPr>
              <w:t>0.64</w:t>
            </w:r>
          </w:p>
        </w:tc>
        <w:tc>
          <w:tcPr>
            <w:tcW w:w="1559" w:type="dxa"/>
            <w:tcBorders>
              <w:right w:val="double" w:sz="4" w:space="0" w:color="auto"/>
            </w:tcBorders>
          </w:tcPr>
          <w:p w:rsidR="00FE4ED0" w:rsidRDefault="00DD15A9" w:rsidP="008C0431">
            <w:pPr>
              <w:jc w:val="both"/>
              <w:rPr>
                <w:sz w:val="24"/>
                <w:szCs w:val="24"/>
              </w:rPr>
            </w:pPr>
            <w:r>
              <w:rPr>
                <w:sz w:val="24"/>
                <w:szCs w:val="24"/>
              </w:rPr>
              <w:t>5.06</w:t>
            </w:r>
          </w:p>
        </w:tc>
      </w:tr>
      <w:tr w:rsidR="004D64BC" w:rsidTr="00FE4ED0">
        <w:tc>
          <w:tcPr>
            <w:tcW w:w="1558" w:type="dxa"/>
            <w:tcBorders>
              <w:top w:val="single" w:sz="4" w:space="0" w:color="auto"/>
              <w:left w:val="double" w:sz="4" w:space="0" w:color="auto"/>
              <w:bottom w:val="single" w:sz="4" w:space="0" w:color="auto"/>
              <w:right w:val="double" w:sz="4" w:space="0" w:color="auto"/>
            </w:tcBorders>
            <w:shd w:val="clear" w:color="auto" w:fill="DEEAF6" w:themeFill="accent1" w:themeFillTint="33"/>
          </w:tcPr>
          <w:p w:rsidR="00FE4ED0" w:rsidRDefault="004D64BC" w:rsidP="008C0431">
            <w:pPr>
              <w:jc w:val="both"/>
              <w:rPr>
                <w:sz w:val="24"/>
                <w:szCs w:val="24"/>
              </w:rPr>
            </w:pPr>
            <w:r>
              <w:rPr>
                <w:sz w:val="24"/>
                <w:szCs w:val="24"/>
              </w:rPr>
              <w:t>Size</w:t>
            </w:r>
          </w:p>
        </w:tc>
        <w:tc>
          <w:tcPr>
            <w:tcW w:w="1558" w:type="dxa"/>
            <w:tcBorders>
              <w:left w:val="double" w:sz="4" w:space="0" w:color="auto"/>
            </w:tcBorders>
          </w:tcPr>
          <w:p w:rsidR="00FE4ED0" w:rsidRDefault="00DD253E" w:rsidP="008C0431">
            <w:pPr>
              <w:jc w:val="both"/>
              <w:rPr>
                <w:sz w:val="24"/>
                <w:szCs w:val="24"/>
              </w:rPr>
            </w:pPr>
            <w:r>
              <w:rPr>
                <w:sz w:val="24"/>
                <w:szCs w:val="24"/>
              </w:rPr>
              <w:t>32</w:t>
            </w:r>
          </w:p>
        </w:tc>
        <w:tc>
          <w:tcPr>
            <w:tcW w:w="1558" w:type="dxa"/>
          </w:tcPr>
          <w:p w:rsidR="00FE4ED0" w:rsidRDefault="00DD15A9" w:rsidP="008C0431">
            <w:pPr>
              <w:jc w:val="both"/>
              <w:rPr>
                <w:sz w:val="24"/>
                <w:szCs w:val="24"/>
              </w:rPr>
            </w:pPr>
            <w:r>
              <w:rPr>
                <w:sz w:val="24"/>
                <w:szCs w:val="24"/>
              </w:rPr>
              <w:t>1026</w:t>
            </w:r>
          </w:p>
        </w:tc>
        <w:tc>
          <w:tcPr>
            <w:tcW w:w="1558" w:type="dxa"/>
          </w:tcPr>
          <w:p w:rsidR="00FE4ED0" w:rsidRDefault="00730B5E" w:rsidP="008C0431">
            <w:pPr>
              <w:jc w:val="both"/>
              <w:rPr>
                <w:sz w:val="24"/>
                <w:szCs w:val="24"/>
              </w:rPr>
            </w:pPr>
            <w:r>
              <w:rPr>
                <w:sz w:val="24"/>
                <w:szCs w:val="24"/>
              </w:rPr>
              <w:t>294240000</w:t>
            </w:r>
          </w:p>
        </w:tc>
        <w:tc>
          <w:tcPr>
            <w:tcW w:w="1559" w:type="dxa"/>
          </w:tcPr>
          <w:p w:rsidR="00FE4ED0" w:rsidRDefault="00730B5E" w:rsidP="008C0431">
            <w:pPr>
              <w:jc w:val="both"/>
              <w:rPr>
                <w:sz w:val="24"/>
                <w:szCs w:val="24"/>
              </w:rPr>
            </w:pPr>
            <w:r>
              <w:rPr>
                <w:sz w:val="24"/>
                <w:szCs w:val="24"/>
              </w:rPr>
              <w:t>7451156</w:t>
            </w:r>
            <w:r w:rsidR="00702920">
              <w:rPr>
                <w:sz w:val="24"/>
                <w:szCs w:val="24"/>
              </w:rPr>
              <w:t>.</w:t>
            </w:r>
          </w:p>
        </w:tc>
        <w:tc>
          <w:tcPr>
            <w:tcW w:w="1559" w:type="dxa"/>
            <w:tcBorders>
              <w:right w:val="double" w:sz="4" w:space="0" w:color="auto"/>
            </w:tcBorders>
          </w:tcPr>
          <w:p w:rsidR="00FE4ED0" w:rsidRDefault="00730B5E" w:rsidP="008C0431">
            <w:pPr>
              <w:jc w:val="both"/>
              <w:rPr>
                <w:sz w:val="24"/>
                <w:szCs w:val="24"/>
              </w:rPr>
            </w:pPr>
            <w:r>
              <w:rPr>
                <w:sz w:val="24"/>
                <w:szCs w:val="24"/>
              </w:rPr>
              <w:t>39546808.96</w:t>
            </w:r>
          </w:p>
        </w:tc>
      </w:tr>
      <w:tr w:rsidR="004D64BC" w:rsidTr="00FE4ED0">
        <w:tc>
          <w:tcPr>
            <w:tcW w:w="1558" w:type="dxa"/>
            <w:tcBorders>
              <w:top w:val="single" w:sz="4" w:space="0" w:color="auto"/>
              <w:left w:val="double" w:sz="4" w:space="0" w:color="auto"/>
              <w:bottom w:val="double" w:sz="4" w:space="0" w:color="auto"/>
              <w:right w:val="double" w:sz="4" w:space="0" w:color="auto"/>
            </w:tcBorders>
            <w:shd w:val="clear" w:color="auto" w:fill="DEEAF6" w:themeFill="accent1" w:themeFillTint="33"/>
          </w:tcPr>
          <w:p w:rsidR="00FE4ED0" w:rsidRDefault="004D64BC" w:rsidP="008C0431">
            <w:pPr>
              <w:jc w:val="both"/>
              <w:rPr>
                <w:sz w:val="24"/>
                <w:szCs w:val="24"/>
              </w:rPr>
            </w:pPr>
            <w:r>
              <w:rPr>
                <w:sz w:val="24"/>
                <w:szCs w:val="24"/>
              </w:rPr>
              <w:t>Age</w:t>
            </w:r>
          </w:p>
        </w:tc>
        <w:tc>
          <w:tcPr>
            <w:tcW w:w="1558" w:type="dxa"/>
            <w:tcBorders>
              <w:left w:val="double" w:sz="4" w:space="0" w:color="auto"/>
              <w:bottom w:val="double" w:sz="4" w:space="0" w:color="auto"/>
            </w:tcBorders>
          </w:tcPr>
          <w:p w:rsidR="00FE4ED0" w:rsidRDefault="00DD253E" w:rsidP="008C0431">
            <w:pPr>
              <w:jc w:val="both"/>
              <w:rPr>
                <w:sz w:val="24"/>
                <w:szCs w:val="24"/>
              </w:rPr>
            </w:pPr>
            <w:r>
              <w:rPr>
                <w:sz w:val="24"/>
                <w:szCs w:val="24"/>
              </w:rPr>
              <w:t>32</w:t>
            </w:r>
          </w:p>
        </w:tc>
        <w:tc>
          <w:tcPr>
            <w:tcW w:w="1558" w:type="dxa"/>
            <w:tcBorders>
              <w:bottom w:val="double" w:sz="4" w:space="0" w:color="auto"/>
            </w:tcBorders>
          </w:tcPr>
          <w:p w:rsidR="00FE4ED0" w:rsidRDefault="00143929" w:rsidP="008C0431">
            <w:pPr>
              <w:jc w:val="both"/>
              <w:rPr>
                <w:sz w:val="24"/>
                <w:szCs w:val="24"/>
              </w:rPr>
            </w:pPr>
            <w:r>
              <w:rPr>
                <w:sz w:val="24"/>
                <w:szCs w:val="24"/>
              </w:rPr>
              <w:t>11</w:t>
            </w:r>
          </w:p>
        </w:tc>
        <w:tc>
          <w:tcPr>
            <w:tcW w:w="1558" w:type="dxa"/>
            <w:tcBorders>
              <w:bottom w:val="double" w:sz="4" w:space="0" w:color="auto"/>
            </w:tcBorders>
          </w:tcPr>
          <w:p w:rsidR="00FE4ED0" w:rsidRDefault="00143929" w:rsidP="008C0431">
            <w:pPr>
              <w:jc w:val="both"/>
              <w:rPr>
                <w:sz w:val="24"/>
                <w:szCs w:val="24"/>
              </w:rPr>
            </w:pPr>
            <w:r>
              <w:rPr>
                <w:sz w:val="24"/>
                <w:szCs w:val="24"/>
              </w:rPr>
              <w:t>173</w:t>
            </w:r>
          </w:p>
        </w:tc>
        <w:tc>
          <w:tcPr>
            <w:tcW w:w="1559" w:type="dxa"/>
            <w:tcBorders>
              <w:bottom w:val="double" w:sz="4" w:space="0" w:color="auto"/>
            </w:tcBorders>
          </w:tcPr>
          <w:p w:rsidR="00FE4ED0" w:rsidRDefault="00730B5E" w:rsidP="008C0431">
            <w:pPr>
              <w:jc w:val="both"/>
              <w:rPr>
                <w:sz w:val="24"/>
                <w:szCs w:val="24"/>
              </w:rPr>
            </w:pPr>
            <w:r>
              <w:rPr>
                <w:sz w:val="24"/>
                <w:szCs w:val="24"/>
              </w:rPr>
              <w:t>54.71</w:t>
            </w:r>
          </w:p>
        </w:tc>
        <w:tc>
          <w:tcPr>
            <w:tcW w:w="1559" w:type="dxa"/>
            <w:tcBorders>
              <w:bottom w:val="double" w:sz="4" w:space="0" w:color="auto"/>
              <w:right w:val="double" w:sz="4" w:space="0" w:color="auto"/>
            </w:tcBorders>
          </w:tcPr>
          <w:p w:rsidR="00FE4ED0" w:rsidRDefault="00143929" w:rsidP="008C0431">
            <w:pPr>
              <w:jc w:val="both"/>
              <w:rPr>
                <w:sz w:val="24"/>
                <w:szCs w:val="24"/>
              </w:rPr>
            </w:pPr>
            <w:r>
              <w:rPr>
                <w:sz w:val="24"/>
                <w:szCs w:val="24"/>
              </w:rPr>
              <w:t>46.01</w:t>
            </w:r>
          </w:p>
        </w:tc>
      </w:tr>
    </w:tbl>
    <w:p w:rsidR="00CE52B8" w:rsidRPr="00A042BE" w:rsidRDefault="00CE52B8" w:rsidP="008C0431">
      <w:pPr>
        <w:jc w:val="both"/>
        <w:rPr>
          <w:sz w:val="24"/>
          <w:szCs w:val="24"/>
        </w:rPr>
      </w:pPr>
    </w:p>
    <w:p w:rsidR="00285A01" w:rsidRDefault="004C13BB" w:rsidP="008C0431">
      <w:pPr>
        <w:jc w:val="both"/>
        <w:rPr>
          <w:noProof/>
          <w:sz w:val="24"/>
          <w:szCs w:val="24"/>
        </w:rPr>
      </w:pPr>
      <w:r>
        <w:rPr>
          <w:sz w:val="24"/>
          <w:szCs w:val="24"/>
        </w:rPr>
        <w:t xml:space="preserve">Based on the results in Table 2, the mean value of </w:t>
      </w:r>
      <w:r w:rsidR="00DB0C04">
        <w:rPr>
          <w:sz w:val="24"/>
          <w:szCs w:val="24"/>
        </w:rPr>
        <w:t xml:space="preserve">the </w:t>
      </w:r>
      <w:r>
        <w:rPr>
          <w:sz w:val="24"/>
          <w:szCs w:val="24"/>
        </w:rPr>
        <w:t>return on equity (ROE) is 0.11 and the value of standard deviation is 0.38. The high</w:t>
      </w:r>
      <w:r w:rsidR="00730B5E">
        <w:rPr>
          <w:sz w:val="24"/>
          <w:szCs w:val="24"/>
        </w:rPr>
        <w:t>est value of this ratio is 2.52</w:t>
      </w:r>
      <w:r>
        <w:rPr>
          <w:sz w:val="24"/>
          <w:szCs w:val="24"/>
        </w:rPr>
        <w:t xml:space="preserve">, while the lowest value for ROE is -2.22. The mean value of </w:t>
      </w:r>
      <w:r w:rsidR="00DB0C04">
        <w:rPr>
          <w:sz w:val="24"/>
          <w:szCs w:val="24"/>
        </w:rPr>
        <w:t xml:space="preserve">the </w:t>
      </w:r>
      <w:r>
        <w:rPr>
          <w:sz w:val="24"/>
          <w:szCs w:val="24"/>
        </w:rPr>
        <w:t>return on assets (ROA) is 0.03, the standard de</w:t>
      </w:r>
      <w:r w:rsidR="00DB0C04">
        <w:rPr>
          <w:sz w:val="24"/>
          <w:szCs w:val="24"/>
        </w:rPr>
        <w:t>viation of 0.12, with</w:t>
      </w:r>
      <w:r w:rsidR="005B2614">
        <w:rPr>
          <w:sz w:val="24"/>
          <w:szCs w:val="24"/>
        </w:rPr>
        <w:t xml:space="preserve"> a</w:t>
      </w:r>
      <w:r w:rsidR="00DB0C04">
        <w:rPr>
          <w:sz w:val="24"/>
          <w:szCs w:val="24"/>
        </w:rPr>
        <w:t xml:space="preserve"> minimum of</w:t>
      </w:r>
      <w:r>
        <w:rPr>
          <w:sz w:val="24"/>
          <w:szCs w:val="24"/>
        </w:rPr>
        <w:t xml:space="preserve"> -0.73 and maximum at 0.48. In comparison with other country results, </w:t>
      </w:r>
      <w:r w:rsidR="00F82F4A" w:rsidRPr="00F82F4A">
        <w:rPr>
          <w:sz w:val="24"/>
          <w:szCs w:val="24"/>
        </w:rPr>
        <w:t>the ROA values ​​obtained in this study for the listed companies are far smaller than that</w:t>
      </w:r>
      <w:r w:rsidR="00F82F4A">
        <w:rPr>
          <w:sz w:val="24"/>
          <w:szCs w:val="24"/>
        </w:rPr>
        <w:t xml:space="preserve"> of</w:t>
      </w:r>
      <w:r w:rsidR="00F82F4A" w:rsidRPr="00F82F4A">
        <w:rPr>
          <w:sz w:val="24"/>
          <w:szCs w:val="24"/>
        </w:rPr>
        <w:t xml:space="preserve"> firms located in Turkey</w:t>
      </w:r>
      <w:r w:rsidR="00730B5E">
        <w:rPr>
          <w:sz w:val="24"/>
          <w:szCs w:val="24"/>
        </w:rPr>
        <w:t xml:space="preserve"> (79.36</w:t>
      </w:r>
      <w:r w:rsidR="00F82F4A">
        <w:rPr>
          <w:sz w:val="24"/>
          <w:szCs w:val="24"/>
        </w:rPr>
        <w:t>)</w:t>
      </w:r>
      <w:r w:rsidR="00F82F4A" w:rsidRPr="00F82F4A">
        <w:rPr>
          <w:sz w:val="24"/>
          <w:szCs w:val="24"/>
        </w:rPr>
        <w:t xml:space="preserve"> and Libya</w:t>
      </w:r>
      <w:r w:rsidR="00730B5E">
        <w:rPr>
          <w:sz w:val="24"/>
          <w:szCs w:val="24"/>
        </w:rPr>
        <w:t xml:space="preserve"> (3.00</w:t>
      </w:r>
      <w:r w:rsidR="00F82F4A">
        <w:rPr>
          <w:sz w:val="24"/>
          <w:szCs w:val="24"/>
        </w:rPr>
        <w:t xml:space="preserve">) </w:t>
      </w:r>
      <w:r w:rsidR="002E5CAF">
        <w:rPr>
          <w:noProof/>
          <w:sz w:val="24"/>
          <w:szCs w:val="24"/>
        </w:rPr>
        <w:t xml:space="preserve"> </w:t>
      </w:r>
      <w:sdt>
        <w:sdtPr>
          <w:rPr>
            <w:noProof/>
            <w:sz w:val="24"/>
            <w:szCs w:val="24"/>
          </w:rPr>
          <w:id w:val="-346250902"/>
          <w:citation/>
        </w:sdtPr>
        <w:sdtContent>
          <w:r w:rsidR="002E5CAF">
            <w:rPr>
              <w:noProof/>
              <w:sz w:val="24"/>
              <w:szCs w:val="24"/>
            </w:rPr>
            <w:fldChar w:fldCharType="begin"/>
          </w:r>
          <w:r w:rsidR="002E5CAF">
            <w:rPr>
              <w:noProof/>
              <w:sz w:val="24"/>
              <w:szCs w:val="24"/>
            </w:rPr>
            <w:instrText xml:space="preserve"> CITATION Isi17 \l 1033 </w:instrText>
          </w:r>
          <w:r w:rsidR="002E5CAF">
            <w:rPr>
              <w:noProof/>
              <w:sz w:val="24"/>
              <w:szCs w:val="24"/>
            </w:rPr>
            <w:fldChar w:fldCharType="separate"/>
          </w:r>
          <w:r w:rsidR="002E5CAF" w:rsidRPr="002E5CAF">
            <w:rPr>
              <w:noProof/>
              <w:sz w:val="24"/>
              <w:szCs w:val="24"/>
            </w:rPr>
            <w:t>(Isik, 2017)</w:t>
          </w:r>
          <w:r w:rsidR="002E5CAF">
            <w:rPr>
              <w:noProof/>
              <w:sz w:val="24"/>
              <w:szCs w:val="24"/>
            </w:rPr>
            <w:fldChar w:fldCharType="end"/>
          </w:r>
        </w:sdtContent>
      </w:sdt>
      <w:r w:rsidR="002A090E">
        <w:rPr>
          <w:noProof/>
          <w:sz w:val="24"/>
          <w:szCs w:val="24"/>
        </w:rPr>
        <w:t xml:space="preserve">; </w:t>
      </w:r>
      <w:sdt>
        <w:sdtPr>
          <w:rPr>
            <w:noProof/>
            <w:sz w:val="24"/>
            <w:szCs w:val="24"/>
          </w:rPr>
          <w:id w:val="1359542341"/>
          <w:citation/>
        </w:sdtPr>
        <w:sdtContent>
          <w:r w:rsidR="002E5CAF">
            <w:rPr>
              <w:noProof/>
              <w:sz w:val="24"/>
              <w:szCs w:val="24"/>
            </w:rPr>
            <w:fldChar w:fldCharType="begin"/>
          </w:r>
          <w:r w:rsidR="002E5CAF">
            <w:rPr>
              <w:noProof/>
              <w:sz w:val="24"/>
              <w:szCs w:val="24"/>
            </w:rPr>
            <w:instrText xml:space="preserve"> CITATION Mon13 \l 1033 </w:instrText>
          </w:r>
          <w:r w:rsidR="002E5CAF">
            <w:rPr>
              <w:noProof/>
              <w:sz w:val="24"/>
              <w:szCs w:val="24"/>
            </w:rPr>
            <w:fldChar w:fldCharType="separate"/>
          </w:r>
          <w:r w:rsidR="002E5CAF" w:rsidRPr="002E5CAF">
            <w:rPr>
              <w:noProof/>
              <w:sz w:val="24"/>
              <w:szCs w:val="24"/>
            </w:rPr>
            <w:t>(Khalifa &amp; Shafii, 2013)</w:t>
          </w:r>
          <w:r w:rsidR="002E5CAF">
            <w:rPr>
              <w:noProof/>
              <w:sz w:val="24"/>
              <w:szCs w:val="24"/>
            </w:rPr>
            <w:fldChar w:fldCharType="end"/>
          </w:r>
        </w:sdtContent>
      </w:sdt>
      <w:r w:rsidR="002A090E" w:rsidRPr="00F82F4A">
        <w:rPr>
          <w:noProof/>
          <w:sz w:val="24"/>
          <w:szCs w:val="24"/>
        </w:rPr>
        <w:t>)</w:t>
      </w:r>
      <w:r w:rsidR="002A090E">
        <w:rPr>
          <w:noProof/>
          <w:sz w:val="24"/>
          <w:szCs w:val="24"/>
        </w:rPr>
        <w:t xml:space="preserve">. </w:t>
      </w:r>
      <w:r w:rsidR="00702920">
        <w:rPr>
          <w:noProof/>
          <w:sz w:val="24"/>
          <w:szCs w:val="24"/>
        </w:rPr>
        <w:t xml:space="preserve">The mean value </w:t>
      </w:r>
      <w:r w:rsidR="00B537E3" w:rsidRPr="00B537E3">
        <w:rPr>
          <w:noProof/>
          <w:sz w:val="24"/>
          <w:szCs w:val="24"/>
        </w:rPr>
        <w:t>for the following indicators is as follows</w:t>
      </w:r>
      <w:r w:rsidR="00B537E3">
        <w:rPr>
          <w:noProof/>
          <w:sz w:val="24"/>
          <w:szCs w:val="24"/>
        </w:rPr>
        <w:t>: Leverage (2.00), Liquidity (1.4</w:t>
      </w:r>
      <w:r w:rsidR="00730B5E">
        <w:rPr>
          <w:noProof/>
          <w:sz w:val="24"/>
          <w:szCs w:val="24"/>
        </w:rPr>
        <w:t>2), Growth (0.64), Size (7451156.), Age (54.71</w:t>
      </w:r>
      <w:r w:rsidR="00B537E3">
        <w:rPr>
          <w:noProof/>
          <w:sz w:val="24"/>
          <w:szCs w:val="24"/>
        </w:rPr>
        <w:t xml:space="preserve">). </w:t>
      </w:r>
      <w:r w:rsidR="00F362E5">
        <w:rPr>
          <w:noProof/>
          <w:sz w:val="24"/>
          <w:szCs w:val="24"/>
        </w:rPr>
        <w:t>I</w:t>
      </w:r>
      <w:r w:rsidR="00F362E5" w:rsidRPr="00F362E5">
        <w:rPr>
          <w:noProof/>
          <w:sz w:val="24"/>
          <w:szCs w:val="24"/>
        </w:rPr>
        <w:t xml:space="preserve">ndeed, the average of liquidity shows that company's current assets are </w:t>
      </w:r>
      <w:r w:rsidR="00F362E5" w:rsidRPr="00F362E5">
        <w:rPr>
          <w:noProof/>
          <w:sz w:val="24"/>
          <w:szCs w:val="24"/>
        </w:rPr>
        <w:lastRenderedPageBreak/>
        <w:t>more than its current liabilities and can be considered that they are quite able to pay off their current liabilities</w:t>
      </w:r>
      <w:r w:rsidR="00FD7A58">
        <w:rPr>
          <w:noProof/>
          <w:sz w:val="24"/>
          <w:szCs w:val="24"/>
        </w:rPr>
        <w:t xml:space="preserve">. </w:t>
      </w:r>
      <w:r w:rsidR="00C416C8">
        <w:rPr>
          <w:noProof/>
          <w:sz w:val="24"/>
          <w:szCs w:val="24"/>
        </w:rPr>
        <w:t>The standard deviation for all of these ratios has a big difference in values between Size and Age, as</w:t>
      </w:r>
      <w:r w:rsidR="00C416C8" w:rsidRPr="00C416C8">
        <w:rPr>
          <w:noProof/>
          <w:sz w:val="24"/>
          <w:szCs w:val="24"/>
        </w:rPr>
        <w:t xml:space="preserve"> they have the highest value</w:t>
      </w:r>
      <w:r w:rsidR="00C416C8">
        <w:rPr>
          <w:noProof/>
          <w:sz w:val="24"/>
          <w:szCs w:val="24"/>
        </w:rPr>
        <w:t>. R</w:t>
      </w:r>
      <w:r w:rsidR="00C416C8" w:rsidRPr="00C416C8">
        <w:rPr>
          <w:noProof/>
          <w:sz w:val="24"/>
          <w:szCs w:val="24"/>
        </w:rPr>
        <w:t>evealing that standard devia</w:t>
      </w:r>
      <w:r w:rsidR="00D60C3C">
        <w:rPr>
          <w:noProof/>
          <w:sz w:val="24"/>
          <w:szCs w:val="24"/>
        </w:rPr>
        <w:t>tion ranges from 0.12 to 39546808</w:t>
      </w:r>
      <w:r w:rsidR="00C416C8" w:rsidRPr="00C416C8">
        <w:rPr>
          <w:noProof/>
          <w:sz w:val="24"/>
          <w:szCs w:val="24"/>
        </w:rPr>
        <w:t>.</w:t>
      </w:r>
      <w:r w:rsidR="00D60C3C">
        <w:rPr>
          <w:noProof/>
          <w:sz w:val="24"/>
          <w:szCs w:val="24"/>
        </w:rPr>
        <w:t>96</w:t>
      </w:r>
      <w:r w:rsidR="00C416C8" w:rsidRPr="00C416C8">
        <w:rPr>
          <w:noProof/>
          <w:sz w:val="24"/>
          <w:szCs w:val="24"/>
        </w:rPr>
        <w:t>, the researcher of th</w:t>
      </w:r>
      <w:r w:rsidR="00DB0C04">
        <w:rPr>
          <w:noProof/>
          <w:sz w:val="24"/>
          <w:szCs w:val="24"/>
        </w:rPr>
        <w:t xml:space="preserve">is paper indicates the strength </w:t>
      </w:r>
      <w:r w:rsidR="00C416C8" w:rsidRPr="00C416C8">
        <w:rPr>
          <w:noProof/>
          <w:sz w:val="24"/>
          <w:szCs w:val="24"/>
        </w:rPr>
        <w:t>of the data</w:t>
      </w:r>
      <w:r w:rsidR="000A48A3">
        <w:rPr>
          <w:noProof/>
          <w:sz w:val="24"/>
          <w:szCs w:val="24"/>
        </w:rPr>
        <w:t xml:space="preserve">, </w:t>
      </w:r>
      <w:r w:rsidR="00DB0C04">
        <w:rPr>
          <w:noProof/>
          <w:sz w:val="24"/>
          <w:szCs w:val="24"/>
        </w:rPr>
        <w:t>which imply</w:t>
      </w:r>
      <w:r w:rsidR="000A48A3" w:rsidRPr="000A48A3">
        <w:rPr>
          <w:noProof/>
          <w:sz w:val="24"/>
          <w:szCs w:val="24"/>
        </w:rPr>
        <w:t xml:space="preserve"> that the model of multiple regression analysis will lead into significant results</w:t>
      </w:r>
      <w:r w:rsidR="000A48A3">
        <w:rPr>
          <w:noProof/>
          <w:sz w:val="24"/>
          <w:szCs w:val="24"/>
        </w:rPr>
        <w:t>.</w:t>
      </w:r>
    </w:p>
    <w:p w:rsidR="00B809EC" w:rsidRDefault="00B809EC" w:rsidP="00B809EC">
      <w:pPr>
        <w:pStyle w:val="1"/>
        <w:numPr>
          <w:ilvl w:val="0"/>
          <w:numId w:val="15"/>
        </w:numPr>
        <w:jc w:val="center"/>
        <w:rPr>
          <w:b/>
          <w:color w:val="auto"/>
          <w:sz w:val="36"/>
        </w:rPr>
      </w:pPr>
      <w:bookmarkStart w:id="29" w:name="_Toc21606344"/>
      <w:r w:rsidRPr="00B809EC">
        <w:rPr>
          <w:b/>
          <w:color w:val="auto"/>
          <w:sz w:val="36"/>
        </w:rPr>
        <w:t>Empirical regression results and analysis</w:t>
      </w:r>
      <w:bookmarkEnd w:id="29"/>
    </w:p>
    <w:p w:rsidR="00285A01" w:rsidRDefault="00285A01" w:rsidP="00B809EC">
      <w:pPr>
        <w:rPr>
          <w:sz w:val="24"/>
          <w:szCs w:val="24"/>
        </w:rPr>
      </w:pPr>
    </w:p>
    <w:p w:rsidR="00B809EC" w:rsidRDefault="00A55537" w:rsidP="008C0431">
      <w:pPr>
        <w:jc w:val="both"/>
        <w:rPr>
          <w:sz w:val="24"/>
          <w:szCs w:val="24"/>
        </w:rPr>
      </w:pPr>
      <w:r>
        <w:rPr>
          <w:sz w:val="24"/>
          <w:szCs w:val="24"/>
        </w:rPr>
        <w:t xml:space="preserve">The empirical analysis consists of </w:t>
      </w:r>
      <w:r w:rsidR="00D12EAA">
        <w:rPr>
          <w:sz w:val="24"/>
          <w:szCs w:val="24"/>
        </w:rPr>
        <w:t xml:space="preserve">a five-year </w:t>
      </w:r>
      <w:r>
        <w:rPr>
          <w:sz w:val="24"/>
          <w:szCs w:val="24"/>
        </w:rPr>
        <w:t>panel regression analysis</w:t>
      </w:r>
      <w:r w:rsidR="00E07C11">
        <w:rPr>
          <w:sz w:val="24"/>
          <w:szCs w:val="24"/>
        </w:rPr>
        <w:t xml:space="preserve"> </w:t>
      </w:r>
      <w:r w:rsidR="00367506">
        <w:rPr>
          <w:sz w:val="24"/>
          <w:szCs w:val="24"/>
        </w:rPr>
        <w:t>(2014-2018)</w:t>
      </w:r>
      <w:r>
        <w:rPr>
          <w:sz w:val="24"/>
          <w:szCs w:val="24"/>
        </w:rPr>
        <w:t xml:space="preserve">, </w:t>
      </w:r>
      <w:r w:rsidRPr="00A55537">
        <w:rPr>
          <w:sz w:val="24"/>
          <w:szCs w:val="24"/>
        </w:rPr>
        <w:t xml:space="preserve">which applies </w:t>
      </w:r>
      <w:r w:rsidR="00DB0C04">
        <w:rPr>
          <w:sz w:val="24"/>
          <w:szCs w:val="24"/>
        </w:rPr>
        <w:t xml:space="preserve">the </w:t>
      </w:r>
      <w:r w:rsidRPr="00A55537">
        <w:rPr>
          <w:sz w:val="24"/>
          <w:szCs w:val="24"/>
        </w:rPr>
        <w:t>model of the study for two of the dependent variables</w:t>
      </w:r>
      <w:r w:rsidR="00D12EAA">
        <w:rPr>
          <w:sz w:val="24"/>
          <w:szCs w:val="24"/>
        </w:rPr>
        <w:t xml:space="preserve"> and five of independent,</w:t>
      </w:r>
      <w:r w:rsidRPr="00A55537">
        <w:rPr>
          <w:sz w:val="24"/>
          <w:szCs w:val="24"/>
        </w:rPr>
        <w:t xml:space="preserve"> shown above</w:t>
      </w:r>
      <w:r>
        <w:rPr>
          <w:sz w:val="24"/>
          <w:szCs w:val="24"/>
        </w:rPr>
        <w:t xml:space="preserve"> in this study. F</w:t>
      </w:r>
      <w:r w:rsidRPr="00A55537">
        <w:rPr>
          <w:sz w:val="24"/>
          <w:szCs w:val="24"/>
        </w:rPr>
        <w:t xml:space="preserve">urthermore, to determine the impact of these variables on companies’ performance, </w:t>
      </w:r>
      <w:r w:rsidR="00367506">
        <w:rPr>
          <w:sz w:val="24"/>
          <w:szCs w:val="24"/>
        </w:rPr>
        <w:t>more</w:t>
      </w:r>
      <w:r w:rsidRPr="00A55537">
        <w:rPr>
          <w:sz w:val="24"/>
          <w:szCs w:val="24"/>
        </w:rPr>
        <w:t xml:space="preserve"> regressions were made separately for each of the studied sectors</w:t>
      </w:r>
      <w:r w:rsidR="00E578E6">
        <w:rPr>
          <w:sz w:val="24"/>
          <w:szCs w:val="24"/>
        </w:rPr>
        <w:t xml:space="preserve">. In order to analyze the data, was deployed </w:t>
      </w:r>
      <w:r w:rsidR="00E578E6" w:rsidRPr="00E578E6">
        <w:rPr>
          <w:sz w:val="24"/>
          <w:szCs w:val="24"/>
        </w:rPr>
        <w:t>Microsoft Excel office package 2010 Version</w:t>
      </w:r>
      <w:r w:rsidR="00E578E6">
        <w:rPr>
          <w:sz w:val="24"/>
          <w:szCs w:val="24"/>
        </w:rPr>
        <w:t xml:space="preserve">. </w:t>
      </w:r>
    </w:p>
    <w:p w:rsidR="006974C4" w:rsidRPr="00285A01" w:rsidRDefault="00357589" w:rsidP="00285A01">
      <w:pPr>
        <w:pStyle w:val="2"/>
        <w:numPr>
          <w:ilvl w:val="1"/>
          <w:numId w:val="15"/>
        </w:numPr>
        <w:rPr>
          <w:b/>
          <w:color w:val="auto"/>
          <w:sz w:val="32"/>
          <w:szCs w:val="32"/>
        </w:rPr>
      </w:pPr>
      <w:bookmarkStart w:id="30" w:name="_Toc21606345"/>
      <w:r w:rsidRPr="00357589">
        <w:rPr>
          <w:b/>
          <w:color w:val="auto"/>
          <w:sz w:val="32"/>
          <w:szCs w:val="32"/>
        </w:rPr>
        <w:t>Fixed effects p</w:t>
      </w:r>
      <w:r w:rsidR="00DA6CC0" w:rsidRPr="00357589">
        <w:rPr>
          <w:b/>
          <w:color w:val="auto"/>
          <w:sz w:val="32"/>
          <w:szCs w:val="32"/>
        </w:rPr>
        <w:t xml:space="preserve">anel </w:t>
      </w:r>
      <w:r w:rsidRPr="00357589">
        <w:rPr>
          <w:b/>
          <w:color w:val="auto"/>
          <w:sz w:val="32"/>
          <w:szCs w:val="32"/>
        </w:rPr>
        <w:t xml:space="preserve">data </w:t>
      </w:r>
      <w:r w:rsidR="00DA6CC0" w:rsidRPr="00357589">
        <w:rPr>
          <w:b/>
          <w:color w:val="auto"/>
          <w:sz w:val="32"/>
          <w:szCs w:val="32"/>
        </w:rPr>
        <w:t xml:space="preserve">regression </w:t>
      </w:r>
      <w:r w:rsidRPr="00357589">
        <w:rPr>
          <w:b/>
          <w:color w:val="auto"/>
          <w:sz w:val="32"/>
          <w:szCs w:val="32"/>
        </w:rPr>
        <w:t xml:space="preserve">model </w:t>
      </w:r>
      <w:r w:rsidR="00DA6CC0" w:rsidRPr="00357589">
        <w:rPr>
          <w:b/>
          <w:color w:val="auto"/>
          <w:sz w:val="32"/>
          <w:szCs w:val="32"/>
        </w:rPr>
        <w:t>results and analysis</w:t>
      </w:r>
      <w:bookmarkEnd w:id="30"/>
      <w:r w:rsidR="00DA6CC0" w:rsidRPr="00357589">
        <w:rPr>
          <w:b/>
          <w:color w:val="auto"/>
          <w:sz w:val="32"/>
          <w:szCs w:val="32"/>
        </w:rPr>
        <w:t xml:space="preserve"> </w:t>
      </w:r>
    </w:p>
    <w:p w:rsidR="00285A01" w:rsidRDefault="00285A01" w:rsidP="006974C4">
      <w:pPr>
        <w:jc w:val="center"/>
        <w:rPr>
          <w:b/>
          <w:sz w:val="28"/>
          <w:szCs w:val="28"/>
        </w:rPr>
      </w:pPr>
    </w:p>
    <w:p w:rsidR="00051EDD" w:rsidRPr="00051EDD" w:rsidRDefault="002464C3" w:rsidP="008C0431">
      <w:pPr>
        <w:jc w:val="both"/>
        <w:rPr>
          <w:b/>
          <w:sz w:val="28"/>
          <w:szCs w:val="28"/>
        </w:rPr>
      </w:pPr>
      <w:r>
        <w:rPr>
          <w:b/>
          <w:sz w:val="28"/>
          <w:szCs w:val="28"/>
        </w:rPr>
        <w:t>Table 3. Panel</w:t>
      </w:r>
      <w:r w:rsidR="004A4DE1">
        <w:rPr>
          <w:b/>
          <w:sz w:val="28"/>
          <w:szCs w:val="28"/>
        </w:rPr>
        <w:t xml:space="preserve"> data</w:t>
      </w:r>
      <w:r>
        <w:rPr>
          <w:b/>
          <w:sz w:val="28"/>
          <w:szCs w:val="28"/>
        </w:rPr>
        <w:t xml:space="preserve"> regression results</w:t>
      </w:r>
    </w:p>
    <w:tbl>
      <w:tblPr>
        <w:tblStyle w:val="12"/>
        <w:tblW w:w="0" w:type="auto"/>
        <w:tblLook w:val="04A0" w:firstRow="1" w:lastRow="0" w:firstColumn="1" w:lastColumn="0" w:noHBand="0" w:noVBand="1"/>
      </w:tblPr>
      <w:tblGrid>
        <w:gridCol w:w="2551"/>
        <w:gridCol w:w="2552"/>
        <w:gridCol w:w="2553"/>
      </w:tblGrid>
      <w:tr w:rsidR="005C53AF" w:rsidTr="004A328B">
        <w:trPr>
          <w:cnfStyle w:val="100000000000" w:firstRow="1" w:lastRow="0" w:firstColumn="0" w:lastColumn="0" w:oddVBand="0" w:evenVBand="0" w:oddHBand="0" w:evenHBand="0" w:firstRowFirstColumn="0" w:firstRowLastColumn="0" w:lastRowFirstColumn="0" w:lastRowLastColumn="0"/>
          <w:trHeight w:val="403"/>
        </w:trPr>
        <w:tc>
          <w:tcPr>
            <w:cnfStyle w:val="001000000000" w:firstRow="0" w:lastRow="0" w:firstColumn="1" w:lastColumn="0" w:oddVBand="0" w:evenVBand="0" w:oddHBand="0" w:evenHBand="0" w:firstRowFirstColumn="0" w:firstRowLastColumn="0" w:lastRowFirstColumn="0" w:lastRowLastColumn="0"/>
            <w:tcW w:w="2551" w:type="dxa"/>
            <w:tcBorders>
              <w:right w:val="single" w:sz="4" w:space="0" w:color="A5A5A5" w:themeColor="accent3"/>
            </w:tcBorders>
          </w:tcPr>
          <w:p w:rsidR="005C53AF" w:rsidRPr="00CE59C6" w:rsidRDefault="005C53AF" w:rsidP="008C0431">
            <w:pPr>
              <w:jc w:val="both"/>
              <w:rPr>
                <w:sz w:val="24"/>
                <w:szCs w:val="24"/>
              </w:rPr>
            </w:pPr>
            <w:r w:rsidRPr="00CE59C6">
              <w:rPr>
                <w:sz w:val="24"/>
                <w:szCs w:val="24"/>
              </w:rPr>
              <w:t>Explanatory Variables</w:t>
            </w:r>
          </w:p>
        </w:tc>
        <w:tc>
          <w:tcPr>
            <w:tcW w:w="5105" w:type="dxa"/>
            <w:gridSpan w:val="2"/>
            <w:tcBorders>
              <w:top w:val="single" w:sz="4" w:space="0" w:color="A5A5A5" w:themeColor="accent3"/>
              <w:left w:val="single" w:sz="4" w:space="0" w:color="A5A5A5" w:themeColor="accent3"/>
              <w:bottom w:val="single" w:sz="4" w:space="0" w:color="A5A5A5" w:themeColor="accent3"/>
              <w:right w:val="single" w:sz="4" w:space="0" w:color="A5A5A5" w:themeColor="accent3"/>
            </w:tcBorders>
          </w:tcPr>
          <w:p w:rsidR="005C53AF" w:rsidRPr="00CE59C6" w:rsidRDefault="005C53AF" w:rsidP="008C0431">
            <w:pPr>
              <w:jc w:val="both"/>
              <w:cnfStyle w:val="100000000000" w:firstRow="1" w:lastRow="0" w:firstColumn="0" w:lastColumn="0" w:oddVBand="0" w:evenVBand="0" w:oddHBand="0" w:evenHBand="0" w:firstRowFirstColumn="0" w:firstRowLastColumn="0" w:lastRowFirstColumn="0" w:lastRowLastColumn="0"/>
              <w:rPr>
                <w:sz w:val="24"/>
                <w:szCs w:val="24"/>
              </w:rPr>
            </w:pPr>
            <w:r w:rsidRPr="00CE59C6">
              <w:rPr>
                <w:sz w:val="24"/>
                <w:szCs w:val="24"/>
              </w:rPr>
              <w:t xml:space="preserve"> Fixed Effects model</w:t>
            </w:r>
          </w:p>
        </w:tc>
      </w:tr>
      <w:tr w:rsidR="00E014DD" w:rsidTr="004A328B">
        <w:trPr>
          <w:cnfStyle w:val="000000100000" w:firstRow="0" w:lastRow="0" w:firstColumn="0" w:lastColumn="0" w:oddVBand="0" w:evenVBand="0" w:oddHBand="1" w:evenHBand="0" w:firstRowFirstColumn="0" w:firstRowLastColumn="0" w:lastRowFirstColumn="0" w:lastRowLastColumn="0"/>
          <w:trHeight w:val="245"/>
        </w:trPr>
        <w:tc>
          <w:tcPr>
            <w:cnfStyle w:val="001000000000" w:firstRow="0" w:lastRow="0" w:firstColumn="1" w:lastColumn="0" w:oddVBand="0" w:evenVBand="0" w:oddHBand="0" w:evenHBand="0" w:firstRowFirstColumn="0" w:firstRowLastColumn="0" w:lastRowFirstColumn="0" w:lastRowLastColumn="0"/>
            <w:tcW w:w="2551" w:type="dxa"/>
          </w:tcPr>
          <w:p w:rsidR="00E014DD" w:rsidRPr="00CE59C6" w:rsidRDefault="00E014DD" w:rsidP="008C0431">
            <w:pPr>
              <w:jc w:val="both"/>
              <w:rPr>
                <w:sz w:val="24"/>
                <w:szCs w:val="24"/>
              </w:rPr>
            </w:pPr>
          </w:p>
        </w:tc>
        <w:tc>
          <w:tcPr>
            <w:tcW w:w="2552" w:type="dxa"/>
            <w:tcBorders>
              <w:top w:val="single" w:sz="4" w:space="0" w:color="A5A5A5" w:themeColor="accent3"/>
            </w:tcBorders>
          </w:tcPr>
          <w:p w:rsidR="00E014DD" w:rsidRPr="00CE59C6" w:rsidRDefault="00E014DD" w:rsidP="008C0431">
            <w:pPr>
              <w:jc w:val="both"/>
              <w:cnfStyle w:val="000000100000" w:firstRow="0" w:lastRow="0" w:firstColumn="0" w:lastColumn="0" w:oddVBand="0" w:evenVBand="0" w:oddHBand="1" w:evenHBand="0" w:firstRowFirstColumn="0" w:firstRowLastColumn="0" w:lastRowFirstColumn="0" w:lastRowLastColumn="0"/>
              <w:rPr>
                <w:sz w:val="24"/>
                <w:szCs w:val="24"/>
              </w:rPr>
            </w:pPr>
            <w:r w:rsidRPr="00CE59C6">
              <w:rPr>
                <w:sz w:val="24"/>
                <w:szCs w:val="24"/>
              </w:rPr>
              <w:t>ROE</w:t>
            </w:r>
          </w:p>
        </w:tc>
        <w:tc>
          <w:tcPr>
            <w:tcW w:w="2552" w:type="dxa"/>
            <w:tcBorders>
              <w:top w:val="single" w:sz="4" w:space="0" w:color="A5A5A5" w:themeColor="accent3"/>
            </w:tcBorders>
          </w:tcPr>
          <w:p w:rsidR="00E014DD" w:rsidRPr="00CE59C6" w:rsidRDefault="00E014DD" w:rsidP="008C0431">
            <w:pPr>
              <w:jc w:val="both"/>
              <w:cnfStyle w:val="000000100000" w:firstRow="0" w:lastRow="0" w:firstColumn="0" w:lastColumn="0" w:oddVBand="0" w:evenVBand="0" w:oddHBand="1" w:evenHBand="0" w:firstRowFirstColumn="0" w:firstRowLastColumn="0" w:lastRowFirstColumn="0" w:lastRowLastColumn="0"/>
              <w:rPr>
                <w:sz w:val="24"/>
                <w:szCs w:val="24"/>
              </w:rPr>
            </w:pPr>
            <w:r w:rsidRPr="00CE59C6">
              <w:rPr>
                <w:sz w:val="24"/>
                <w:szCs w:val="24"/>
              </w:rPr>
              <w:t>ROA</w:t>
            </w:r>
          </w:p>
        </w:tc>
      </w:tr>
      <w:tr w:rsidR="00E014DD" w:rsidTr="004A328B">
        <w:trPr>
          <w:trHeight w:val="245"/>
        </w:trPr>
        <w:tc>
          <w:tcPr>
            <w:cnfStyle w:val="001000000000" w:firstRow="0" w:lastRow="0" w:firstColumn="1" w:lastColumn="0" w:oddVBand="0" w:evenVBand="0" w:oddHBand="0" w:evenHBand="0" w:firstRowFirstColumn="0" w:firstRowLastColumn="0" w:lastRowFirstColumn="0" w:lastRowLastColumn="0"/>
            <w:tcW w:w="2551" w:type="dxa"/>
          </w:tcPr>
          <w:p w:rsidR="00E014DD" w:rsidRPr="005C53AF" w:rsidRDefault="003A22F6" w:rsidP="008C0431">
            <w:pPr>
              <w:jc w:val="both"/>
              <w:rPr>
                <w:sz w:val="24"/>
                <w:szCs w:val="24"/>
              </w:rPr>
            </w:pPr>
            <w:r w:rsidRPr="005C53AF">
              <w:rPr>
                <w:sz w:val="24"/>
                <w:szCs w:val="24"/>
              </w:rPr>
              <w:t>LEV</w:t>
            </w:r>
          </w:p>
        </w:tc>
        <w:tc>
          <w:tcPr>
            <w:tcW w:w="2552" w:type="dxa"/>
          </w:tcPr>
          <w:p w:rsidR="00E014DD" w:rsidRPr="00CE59C6" w:rsidRDefault="00E014DD" w:rsidP="008C0431">
            <w:pPr>
              <w:jc w:val="both"/>
              <w:cnfStyle w:val="000000000000" w:firstRow="0" w:lastRow="0" w:firstColumn="0" w:lastColumn="0" w:oddVBand="0" w:evenVBand="0" w:oddHBand="0" w:evenHBand="0" w:firstRowFirstColumn="0" w:firstRowLastColumn="0" w:lastRowFirstColumn="0" w:lastRowLastColumn="0"/>
              <w:rPr>
                <w:sz w:val="24"/>
                <w:szCs w:val="24"/>
              </w:rPr>
            </w:pPr>
            <w:r w:rsidRPr="00CE59C6">
              <w:rPr>
                <w:sz w:val="24"/>
                <w:szCs w:val="24"/>
              </w:rPr>
              <w:t>0.157</w:t>
            </w:r>
          </w:p>
        </w:tc>
        <w:tc>
          <w:tcPr>
            <w:tcW w:w="2552" w:type="dxa"/>
          </w:tcPr>
          <w:p w:rsidR="00E014DD" w:rsidRPr="00CE59C6" w:rsidRDefault="00EA0D85" w:rsidP="008C0431">
            <w:pPr>
              <w:jc w:val="both"/>
              <w:cnfStyle w:val="000000000000" w:firstRow="0" w:lastRow="0" w:firstColumn="0" w:lastColumn="0" w:oddVBand="0" w:evenVBand="0" w:oddHBand="0" w:evenHBand="0" w:firstRowFirstColumn="0" w:firstRowLastColumn="0" w:lastRowFirstColumn="0" w:lastRowLastColumn="0"/>
              <w:rPr>
                <w:sz w:val="24"/>
                <w:szCs w:val="24"/>
              </w:rPr>
            </w:pPr>
            <w:r w:rsidRPr="00CE59C6">
              <w:rPr>
                <w:sz w:val="24"/>
                <w:szCs w:val="24"/>
              </w:rPr>
              <w:t>0.072</w:t>
            </w:r>
          </w:p>
        </w:tc>
      </w:tr>
      <w:tr w:rsidR="006839DB" w:rsidTr="004A328B">
        <w:trPr>
          <w:cnfStyle w:val="000000100000" w:firstRow="0" w:lastRow="0" w:firstColumn="0" w:lastColumn="0" w:oddVBand="0" w:evenVBand="0" w:oddHBand="1" w:evenHBand="0" w:firstRowFirstColumn="0" w:firstRowLastColumn="0" w:lastRowFirstColumn="0" w:lastRowLastColumn="0"/>
          <w:trHeight w:val="245"/>
        </w:trPr>
        <w:tc>
          <w:tcPr>
            <w:cnfStyle w:val="001000000000" w:firstRow="0" w:lastRow="0" w:firstColumn="1" w:lastColumn="0" w:oddVBand="0" w:evenVBand="0" w:oddHBand="0" w:evenHBand="0" w:firstRowFirstColumn="0" w:firstRowLastColumn="0" w:lastRowFirstColumn="0" w:lastRowLastColumn="0"/>
            <w:tcW w:w="2551" w:type="dxa"/>
          </w:tcPr>
          <w:p w:rsidR="006839DB" w:rsidRPr="005C53AF" w:rsidRDefault="006839DB" w:rsidP="008C0431">
            <w:pPr>
              <w:jc w:val="both"/>
              <w:rPr>
                <w:sz w:val="24"/>
                <w:szCs w:val="24"/>
              </w:rPr>
            </w:pPr>
          </w:p>
        </w:tc>
        <w:tc>
          <w:tcPr>
            <w:tcW w:w="2552" w:type="dxa"/>
          </w:tcPr>
          <w:p w:rsidR="006839DB" w:rsidRPr="00CE59C6" w:rsidRDefault="006839DB" w:rsidP="008C0431">
            <w:pPr>
              <w:jc w:val="both"/>
              <w:cnfStyle w:val="000000100000" w:firstRow="0" w:lastRow="0" w:firstColumn="0" w:lastColumn="0" w:oddVBand="0" w:evenVBand="0" w:oddHBand="1" w:evenHBand="0" w:firstRowFirstColumn="0" w:firstRowLastColumn="0" w:lastRowFirstColumn="0" w:lastRowLastColumn="0"/>
              <w:rPr>
                <w:sz w:val="24"/>
                <w:szCs w:val="24"/>
              </w:rPr>
            </w:pPr>
            <w:r w:rsidRPr="00CE59C6">
              <w:rPr>
                <w:sz w:val="24"/>
                <w:szCs w:val="24"/>
              </w:rPr>
              <w:t>-0.0</w:t>
            </w:r>
            <w:r w:rsidR="00D60C3C" w:rsidRPr="00CE59C6">
              <w:rPr>
                <w:sz w:val="24"/>
                <w:szCs w:val="24"/>
              </w:rPr>
              <w:t>0</w:t>
            </w:r>
            <w:r w:rsidRPr="00CE59C6">
              <w:rPr>
                <w:sz w:val="24"/>
                <w:szCs w:val="24"/>
              </w:rPr>
              <w:t>6</w:t>
            </w:r>
          </w:p>
        </w:tc>
        <w:tc>
          <w:tcPr>
            <w:tcW w:w="2552" w:type="dxa"/>
          </w:tcPr>
          <w:p w:rsidR="006839DB" w:rsidRPr="00CE59C6" w:rsidRDefault="006839DB" w:rsidP="008C0431">
            <w:pPr>
              <w:jc w:val="both"/>
              <w:cnfStyle w:val="000000100000" w:firstRow="0" w:lastRow="0" w:firstColumn="0" w:lastColumn="0" w:oddVBand="0" w:evenVBand="0" w:oddHBand="1" w:evenHBand="0" w:firstRowFirstColumn="0" w:firstRowLastColumn="0" w:lastRowFirstColumn="0" w:lastRowLastColumn="0"/>
              <w:rPr>
                <w:sz w:val="24"/>
                <w:szCs w:val="24"/>
              </w:rPr>
            </w:pPr>
            <w:r w:rsidRPr="00CE59C6">
              <w:rPr>
                <w:sz w:val="24"/>
                <w:szCs w:val="24"/>
              </w:rPr>
              <w:t>0.000</w:t>
            </w:r>
          </w:p>
        </w:tc>
      </w:tr>
      <w:tr w:rsidR="00E014DD" w:rsidTr="004A328B">
        <w:trPr>
          <w:trHeight w:val="258"/>
        </w:trPr>
        <w:tc>
          <w:tcPr>
            <w:cnfStyle w:val="001000000000" w:firstRow="0" w:lastRow="0" w:firstColumn="1" w:lastColumn="0" w:oddVBand="0" w:evenVBand="0" w:oddHBand="0" w:evenHBand="0" w:firstRowFirstColumn="0" w:firstRowLastColumn="0" w:lastRowFirstColumn="0" w:lastRowLastColumn="0"/>
            <w:tcW w:w="2551" w:type="dxa"/>
          </w:tcPr>
          <w:p w:rsidR="00E014DD" w:rsidRPr="005C53AF" w:rsidRDefault="00E014DD" w:rsidP="008C0431">
            <w:pPr>
              <w:jc w:val="both"/>
              <w:rPr>
                <w:sz w:val="24"/>
                <w:szCs w:val="24"/>
              </w:rPr>
            </w:pPr>
          </w:p>
        </w:tc>
        <w:tc>
          <w:tcPr>
            <w:tcW w:w="2552" w:type="dxa"/>
          </w:tcPr>
          <w:p w:rsidR="00E014DD" w:rsidRPr="00CE59C6" w:rsidRDefault="00E014DD" w:rsidP="008C0431">
            <w:pPr>
              <w:jc w:val="both"/>
              <w:cnfStyle w:val="000000000000" w:firstRow="0" w:lastRow="0" w:firstColumn="0" w:lastColumn="0" w:oddVBand="0" w:evenVBand="0" w:oddHBand="0" w:evenHBand="0" w:firstRowFirstColumn="0" w:firstRowLastColumn="0" w:lastRowFirstColumn="0" w:lastRowLastColumn="0"/>
              <w:rPr>
                <w:sz w:val="24"/>
                <w:szCs w:val="24"/>
              </w:rPr>
            </w:pPr>
            <w:r w:rsidRPr="00CE59C6">
              <w:rPr>
                <w:sz w:val="24"/>
                <w:szCs w:val="24"/>
              </w:rPr>
              <w:t>0.341</w:t>
            </w:r>
          </w:p>
        </w:tc>
        <w:tc>
          <w:tcPr>
            <w:tcW w:w="2552" w:type="dxa"/>
          </w:tcPr>
          <w:p w:rsidR="00E014DD" w:rsidRPr="00CE59C6" w:rsidRDefault="00EA0D85" w:rsidP="008C0431">
            <w:pPr>
              <w:jc w:val="both"/>
              <w:cnfStyle w:val="000000000000" w:firstRow="0" w:lastRow="0" w:firstColumn="0" w:lastColumn="0" w:oddVBand="0" w:evenVBand="0" w:oddHBand="0" w:evenHBand="0" w:firstRowFirstColumn="0" w:firstRowLastColumn="0" w:lastRowFirstColumn="0" w:lastRowLastColumn="0"/>
              <w:rPr>
                <w:sz w:val="24"/>
                <w:szCs w:val="24"/>
              </w:rPr>
            </w:pPr>
            <w:r w:rsidRPr="00CE59C6">
              <w:rPr>
                <w:sz w:val="24"/>
                <w:szCs w:val="24"/>
              </w:rPr>
              <w:t>0.671</w:t>
            </w:r>
          </w:p>
        </w:tc>
      </w:tr>
      <w:tr w:rsidR="00E014DD" w:rsidTr="004A328B">
        <w:trPr>
          <w:cnfStyle w:val="000000100000" w:firstRow="0" w:lastRow="0" w:firstColumn="0" w:lastColumn="0" w:oddVBand="0" w:evenVBand="0" w:oddHBand="1" w:evenHBand="0" w:firstRowFirstColumn="0" w:firstRowLastColumn="0" w:lastRowFirstColumn="0" w:lastRowLastColumn="0"/>
          <w:trHeight w:val="245"/>
        </w:trPr>
        <w:tc>
          <w:tcPr>
            <w:cnfStyle w:val="001000000000" w:firstRow="0" w:lastRow="0" w:firstColumn="1" w:lastColumn="0" w:oddVBand="0" w:evenVBand="0" w:oddHBand="0" w:evenHBand="0" w:firstRowFirstColumn="0" w:firstRowLastColumn="0" w:lastRowFirstColumn="0" w:lastRowLastColumn="0"/>
            <w:tcW w:w="2551" w:type="dxa"/>
          </w:tcPr>
          <w:p w:rsidR="00E014DD" w:rsidRPr="005C53AF" w:rsidRDefault="003A22F6" w:rsidP="008C0431">
            <w:pPr>
              <w:jc w:val="both"/>
              <w:rPr>
                <w:sz w:val="24"/>
                <w:szCs w:val="24"/>
              </w:rPr>
            </w:pPr>
            <w:r w:rsidRPr="005C53AF">
              <w:rPr>
                <w:sz w:val="24"/>
                <w:szCs w:val="24"/>
              </w:rPr>
              <w:t>LIQ</w:t>
            </w:r>
          </w:p>
        </w:tc>
        <w:tc>
          <w:tcPr>
            <w:tcW w:w="2552" w:type="dxa"/>
          </w:tcPr>
          <w:p w:rsidR="00E014DD" w:rsidRPr="00CE59C6" w:rsidRDefault="00E014DD" w:rsidP="008C0431">
            <w:pPr>
              <w:jc w:val="both"/>
              <w:cnfStyle w:val="000000100000" w:firstRow="0" w:lastRow="0" w:firstColumn="0" w:lastColumn="0" w:oddVBand="0" w:evenVBand="0" w:oddHBand="1" w:evenHBand="0" w:firstRowFirstColumn="0" w:firstRowLastColumn="0" w:lastRowFirstColumn="0" w:lastRowLastColumn="0"/>
              <w:rPr>
                <w:sz w:val="24"/>
                <w:szCs w:val="24"/>
              </w:rPr>
            </w:pPr>
            <w:r w:rsidRPr="00CE59C6">
              <w:rPr>
                <w:sz w:val="24"/>
                <w:szCs w:val="24"/>
              </w:rPr>
              <w:t>-0.062</w:t>
            </w:r>
          </w:p>
        </w:tc>
        <w:tc>
          <w:tcPr>
            <w:tcW w:w="2552" w:type="dxa"/>
          </w:tcPr>
          <w:p w:rsidR="00E014DD" w:rsidRPr="00CE59C6" w:rsidRDefault="00EA0D85" w:rsidP="008C0431">
            <w:pPr>
              <w:jc w:val="both"/>
              <w:cnfStyle w:val="000000100000" w:firstRow="0" w:lastRow="0" w:firstColumn="0" w:lastColumn="0" w:oddVBand="0" w:evenVBand="0" w:oddHBand="1" w:evenHBand="0" w:firstRowFirstColumn="0" w:firstRowLastColumn="0" w:lastRowFirstColumn="0" w:lastRowLastColumn="0"/>
              <w:rPr>
                <w:sz w:val="24"/>
                <w:szCs w:val="24"/>
              </w:rPr>
            </w:pPr>
            <w:r w:rsidRPr="00CE59C6">
              <w:rPr>
                <w:sz w:val="24"/>
                <w:szCs w:val="24"/>
              </w:rPr>
              <w:t>-0.040</w:t>
            </w:r>
          </w:p>
        </w:tc>
      </w:tr>
      <w:tr w:rsidR="00E014DD" w:rsidTr="004A328B">
        <w:trPr>
          <w:trHeight w:val="245"/>
        </w:trPr>
        <w:tc>
          <w:tcPr>
            <w:cnfStyle w:val="001000000000" w:firstRow="0" w:lastRow="0" w:firstColumn="1" w:lastColumn="0" w:oddVBand="0" w:evenVBand="0" w:oddHBand="0" w:evenHBand="0" w:firstRowFirstColumn="0" w:firstRowLastColumn="0" w:lastRowFirstColumn="0" w:lastRowLastColumn="0"/>
            <w:tcW w:w="2551" w:type="dxa"/>
          </w:tcPr>
          <w:p w:rsidR="00E014DD" w:rsidRPr="005C53AF" w:rsidRDefault="00E014DD" w:rsidP="008C0431">
            <w:pPr>
              <w:jc w:val="both"/>
              <w:rPr>
                <w:sz w:val="24"/>
                <w:szCs w:val="24"/>
              </w:rPr>
            </w:pPr>
          </w:p>
        </w:tc>
        <w:tc>
          <w:tcPr>
            <w:tcW w:w="2552" w:type="dxa"/>
          </w:tcPr>
          <w:p w:rsidR="00E014DD" w:rsidRPr="00CE59C6" w:rsidRDefault="00E014DD" w:rsidP="008C0431">
            <w:pPr>
              <w:jc w:val="both"/>
              <w:cnfStyle w:val="000000000000" w:firstRow="0" w:lastRow="0" w:firstColumn="0" w:lastColumn="0" w:oddVBand="0" w:evenVBand="0" w:oddHBand="0" w:evenHBand="0" w:firstRowFirstColumn="0" w:firstRowLastColumn="0" w:lastRowFirstColumn="0" w:lastRowLastColumn="0"/>
              <w:rPr>
                <w:sz w:val="24"/>
                <w:szCs w:val="24"/>
              </w:rPr>
            </w:pPr>
            <w:r w:rsidRPr="00CE59C6">
              <w:rPr>
                <w:sz w:val="24"/>
                <w:szCs w:val="24"/>
              </w:rPr>
              <w:t>0.003</w:t>
            </w:r>
          </w:p>
        </w:tc>
        <w:tc>
          <w:tcPr>
            <w:tcW w:w="2552" w:type="dxa"/>
          </w:tcPr>
          <w:p w:rsidR="00E014DD" w:rsidRPr="00CE59C6" w:rsidRDefault="00EA0D85" w:rsidP="008C0431">
            <w:pPr>
              <w:jc w:val="both"/>
              <w:cnfStyle w:val="000000000000" w:firstRow="0" w:lastRow="0" w:firstColumn="0" w:lastColumn="0" w:oddVBand="0" w:evenVBand="0" w:oddHBand="0" w:evenHBand="0" w:firstRowFirstColumn="0" w:firstRowLastColumn="0" w:lastRowFirstColumn="0" w:lastRowLastColumn="0"/>
              <w:rPr>
                <w:sz w:val="24"/>
                <w:szCs w:val="24"/>
              </w:rPr>
            </w:pPr>
            <w:r w:rsidRPr="00CE59C6">
              <w:rPr>
                <w:sz w:val="24"/>
                <w:szCs w:val="24"/>
              </w:rPr>
              <w:t>5.01E</w:t>
            </w:r>
            <w:r w:rsidR="00DE5E38" w:rsidRPr="00CE59C6">
              <w:rPr>
                <w:sz w:val="24"/>
                <w:szCs w:val="24"/>
              </w:rPr>
              <w:t>-10</w:t>
            </w:r>
          </w:p>
        </w:tc>
      </w:tr>
      <w:tr w:rsidR="00E014DD" w:rsidTr="004A328B">
        <w:trPr>
          <w:cnfStyle w:val="000000100000" w:firstRow="0" w:lastRow="0" w:firstColumn="0" w:lastColumn="0" w:oddVBand="0" w:evenVBand="0" w:oddHBand="1" w:evenHBand="0" w:firstRowFirstColumn="0" w:firstRowLastColumn="0" w:lastRowFirstColumn="0" w:lastRowLastColumn="0"/>
          <w:trHeight w:val="245"/>
        </w:trPr>
        <w:tc>
          <w:tcPr>
            <w:cnfStyle w:val="001000000000" w:firstRow="0" w:lastRow="0" w:firstColumn="1" w:lastColumn="0" w:oddVBand="0" w:evenVBand="0" w:oddHBand="0" w:evenHBand="0" w:firstRowFirstColumn="0" w:firstRowLastColumn="0" w:lastRowFirstColumn="0" w:lastRowLastColumn="0"/>
            <w:tcW w:w="2551" w:type="dxa"/>
          </w:tcPr>
          <w:p w:rsidR="00E014DD" w:rsidRPr="005C53AF" w:rsidRDefault="00E014DD" w:rsidP="008C0431">
            <w:pPr>
              <w:jc w:val="both"/>
              <w:rPr>
                <w:sz w:val="24"/>
                <w:szCs w:val="24"/>
              </w:rPr>
            </w:pPr>
            <w:r w:rsidRPr="005C53AF">
              <w:rPr>
                <w:sz w:val="24"/>
                <w:szCs w:val="24"/>
              </w:rPr>
              <w:t>Growth</w:t>
            </w:r>
          </w:p>
        </w:tc>
        <w:tc>
          <w:tcPr>
            <w:tcW w:w="2552" w:type="dxa"/>
          </w:tcPr>
          <w:p w:rsidR="00E014DD" w:rsidRPr="00CE59C6" w:rsidRDefault="00E014DD" w:rsidP="008C0431">
            <w:pPr>
              <w:jc w:val="both"/>
              <w:cnfStyle w:val="000000100000" w:firstRow="0" w:lastRow="0" w:firstColumn="0" w:lastColumn="0" w:oddVBand="0" w:evenVBand="0" w:oddHBand="1" w:evenHBand="0" w:firstRowFirstColumn="0" w:firstRowLastColumn="0" w:lastRowFirstColumn="0" w:lastRowLastColumn="0"/>
              <w:rPr>
                <w:sz w:val="24"/>
                <w:szCs w:val="24"/>
              </w:rPr>
            </w:pPr>
            <w:r w:rsidRPr="00CE59C6">
              <w:rPr>
                <w:sz w:val="24"/>
                <w:szCs w:val="24"/>
              </w:rPr>
              <w:t>0.009</w:t>
            </w:r>
          </w:p>
        </w:tc>
        <w:tc>
          <w:tcPr>
            <w:tcW w:w="2552" w:type="dxa"/>
          </w:tcPr>
          <w:p w:rsidR="00E014DD" w:rsidRPr="00CE59C6" w:rsidRDefault="00EA0D85" w:rsidP="008C0431">
            <w:pPr>
              <w:jc w:val="both"/>
              <w:cnfStyle w:val="000000100000" w:firstRow="0" w:lastRow="0" w:firstColumn="0" w:lastColumn="0" w:oddVBand="0" w:evenVBand="0" w:oddHBand="1" w:evenHBand="0" w:firstRowFirstColumn="0" w:firstRowLastColumn="0" w:lastRowFirstColumn="0" w:lastRowLastColumn="0"/>
              <w:rPr>
                <w:sz w:val="24"/>
                <w:szCs w:val="24"/>
              </w:rPr>
            </w:pPr>
            <w:r w:rsidRPr="00CE59C6">
              <w:rPr>
                <w:sz w:val="24"/>
                <w:szCs w:val="24"/>
              </w:rPr>
              <w:t>0.001</w:t>
            </w:r>
          </w:p>
        </w:tc>
      </w:tr>
      <w:tr w:rsidR="00E014DD" w:rsidTr="004A328B">
        <w:trPr>
          <w:trHeight w:val="245"/>
        </w:trPr>
        <w:tc>
          <w:tcPr>
            <w:cnfStyle w:val="001000000000" w:firstRow="0" w:lastRow="0" w:firstColumn="1" w:lastColumn="0" w:oddVBand="0" w:evenVBand="0" w:oddHBand="0" w:evenHBand="0" w:firstRowFirstColumn="0" w:firstRowLastColumn="0" w:lastRowFirstColumn="0" w:lastRowLastColumn="0"/>
            <w:tcW w:w="2551" w:type="dxa"/>
          </w:tcPr>
          <w:p w:rsidR="00E014DD" w:rsidRPr="005C53AF" w:rsidRDefault="00E014DD" w:rsidP="008C0431">
            <w:pPr>
              <w:jc w:val="both"/>
              <w:rPr>
                <w:sz w:val="24"/>
                <w:szCs w:val="24"/>
              </w:rPr>
            </w:pPr>
          </w:p>
        </w:tc>
        <w:tc>
          <w:tcPr>
            <w:tcW w:w="2552" w:type="dxa"/>
          </w:tcPr>
          <w:p w:rsidR="00E014DD" w:rsidRPr="00CE59C6" w:rsidRDefault="00E014DD" w:rsidP="008C0431">
            <w:pPr>
              <w:jc w:val="both"/>
              <w:cnfStyle w:val="000000000000" w:firstRow="0" w:lastRow="0" w:firstColumn="0" w:lastColumn="0" w:oddVBand="0" w:evenVBand="0" w:oddHBand="0" w:evenHBand="0" w:firstRowFirstColumn="0" w:firstRowLastColumn="0" w:lastRowFirstColumn="0" w:lastRowLastColumn="0"/>
              <w:rPr>
                <w:sz w:val="24"/>
                <w:szCs w:val="24"/>
              </w:rPr>
            </w:pPr>
            <w:r w:rsidRPr="00CE59C6">
              <w:rPr>
                <w:sz w:val="24"/>
                <w:szCs w:val="24"/>
              </w:rPr>
              <w:t>0.105</w:t>
            </w:r>
          </w:p>
        </w:tc>
        <w:tc>
          <w:tcPr>
            <w:tcW w:w="2552" w:type="dxa"/>
          </w:tcPr>
          <w:p w:rsidR="00E014DD" w:rsidRPr="00CE59C6" w:rsidRDefault="00EA0D85" w:rsidP="008C0431">
            <w:pPr>
              <w:jc w:val="both"/>
              <w:cnfStyle w:val="000000000000" w:firstRow="0" w:lastRow="0" w:firstColumn="0" w:lastColumn="0" w:oddVBand="0" w:evenVBand="0" w:oddHBand="0" w:evenHBand="0" w:firstRowFirstColumn="0" w:firstRowLastColumn="0" w:lastRowFirstColumn="0" w:lastRowLastColumn="0"/>
              <w:rPr>
                <w:sz w:val="24"/>
                <w:szCs w:val="24"/>
              </w:rPr>
            </w:pPr>
            <w:r w:rsidRPr="00CE59C6">
              <w:rPr>
                <w:sz w:val="24"/>
                <w:szCs w:val="24"/>
              </w:rPr>
              <w:t>0.440</w:t>
            </w:r>
          </w:p>
        </w:tc>
      </w:tr>
      <w:tr w:rsidR="00E014DD" w:rsidTr="004A328B">
        <w:trPr>
          <w:cnfStyle w:val="000000100000" w:firstRow="0" w:lastRow="0" w:firstColumn="0" w:lastColumn="0" w:oddVBand="0" w:evenVBand="0" w:oddHBand="1" w:evenHBand="0" w:firstRowFirstColumn="0" w:firstRowLastColumn="0" w:lastRowFirstColumn="0" w:lastRowLastColumn="0"/>
          <w:trHeight w:val="258"/>
        </w:trPr>
        <w:tc>
          <w:tcPr>
            <w:cnfStyle w:val="001000000000" w:firstRow="0" w:lastRow="0" w:firstColumn="1" w:lastColumn="0" w:oddVBand="0" w:evenVBand="0" w:oddHBand="0" w:evenHBand="0" w:firstRowFirstColumn="0" w:firstRowLastColumn="0" w:lastRowFirstColumn="0" w:lastRowLastColumn="0"/>
            <w:tcW w:w="2551" w:type="dxa"/>
            <w:tcBorders>
              <w:top w:val="single" w:sz="4" w:space="0" w:color="A5A5A5" w:themeColor="accent3"/>
            </w:tcBorders>
          </w:tcPr>
          <w:p w:rsidR="00E014DD" w:rsidRPr="005C53AF" w:rsidRDefault="00E014DD" w:rsidP="008C0431">
            <w:pPr>
              <w:jc w:val="both"/>
              <w:rPr>
                <w:sz w:val="24"/>
                <w:szCs w:val="24"/>
              </w:rPr>
            </w:pPr>
            <w:r w:rsidRPr="005C53AF">
              <w:rPr>
                <w:sz w:val="24"/>
                <w:szCs w:val="24"/>
              </w:rPr>
              <w:t>Size</w:t>
            </w:r>
          </w:p>
        </w:tc>
        <w:tc>
          <w:tcPr>
            <w:tcW w:w="2552" w:type="dxa"/>
          </w:tcPr>
          <w:p w:rsidR="00E014DD" w:rsidRPr="00CE59C6" w:rsidRDefault="00E014DD" w:rsidP="008C0431">
            <w:pPr>
              <w:jc w:val="both"/>
              <w:cnfStyle w:val="000000100000" w:firstRow="0" w:lastRow="0" w:firstColumn="0" w:lastColumn="0" w:oddVBand="0" w:evenVBand="0" w:oddHBand="1" w:evenHBand="0" w:firstRowFirstColumn="0" w:firstRowLastColumn="0" w:lastRowFirstColumn="0" w:lastRowLastColumn="0"/>
              <w:rPr>
                <w:sz w:val="24"/>
                <w:szCs w:val="24"/>
              </w:rPr>
            </w:pPr>
            <w:r w:rsidRPr="00CE59C6">
              <w:rPr>
                <w:sz w:val="24"/>
                <w:szCs w:val="24"/>
              </w:rPr>
              <w:t>1.42E</w:t>
            </w:r>
            <w:r w:rsidR="00DE5E38" w:rsidRPr="00CE59C6">
              <w:rPr>
                <w:sz w:val="24"/>
                <w:szCs w:val="24"/>
              </w:rPr>
              <w:t>-09</w:t>
            </w:r>
          </w:p>
        </w:tc>
        <w:tc>
          <w:tcPr>
            <w:tcW w:w="2552" w:type="dxa"/>
          </w:tcPr>
          <w:p w:rsidR="00E014DD" w:rsidRPr="00CE59C6" w:rsidRDefault="00EA0D85" w:rsidP="008C0431">
            <w:pPr>
              <w:jc w:val="both"/>
              <w:cnfStyle w:val="000000100000" w:firstRow="0" w:lastRow="0" w:firstColumn="0" w:lastColumn="0" w:oddVBand="0" w:evenVBand="0" w:oddHBand="1" w:evenHBand="0" w:firstRowFirstColumn="0" w:firstRowLastColumn="0" w:lastRowFirstColumn="0" w:lastRowLastColumn="0"/>
              <w:rPr>
                <w:sz w:val="24"/>
                <w:szCs w:val="24"/>
              </w:rPr>
            </w:pPr>
            <w:r w:rsidRPr="00CE59C6">
              <w:rPr>
                <w:sz w:val="24"/>
                <w:szCs w:val="24"/>
              </w:rPr>
              <w:t>6.18E</w:t>
            </w:r>
            <w:r w:rsidR="00DE5E38" w:rsidRPr="00CE59C6">
              <w:rPr>
                <w:sz w:val="24"/>
                <w:szCs w:val="24"/>
              </w:rPr>
              <w:t>-10</w:t>
            </w:r>
          </w:p>
        </w:tc>
      </w:tr>
      <w:tr w:rsidR="00E014DD" w:rsidTr="004A328B">
        <w:trPr>
          <w:trHeight w:val="245"/>
        </w:trPr>
        <w:tc>
          <w:tcPr>
            <w:cnfStyle w:val="001000000000" w:firstRow="0" w:lastRow="0" w:firstColumn="1" w:lastColumn="0" w:oddVBand="0" w:evenVBand="0" w:oddHBand="0" w:evenHBand="0" w:firstRowFirstColumn="0" w:firstRowLastColumn="0" w:lastRowFirstColumn="0" w:lastRowLastColumn="0"/>
            <w:tcW w:w="2551" w:type="dxa"/>
          </w:tcPr>
          <w:p w:rsidR="00E014DD" w:rsidRPr="005C53AF" w:rsidRDefault="00E014DD" w:rsidP="008C0431">
            <w:pPr>
              <w:jc w:val="both"/>
              <w:rPr>
                <w:sz w:val="24"/>
                <w:szCs w:val="24"/>
              </w:rPr>
            </w:pPr>
          </w:p>
        </w:tc>
        <w:tc>
          <w:tcPr>
            <w:tcW w:w="2552" w:type="dxa"/>
          </w:tcPr>
          <w:p w:rsidR="00E014DD" w:rsidRPr="00CE59C6" w:rsidRDefault="0011684C" w:rsidP="008C0431">
            <w:pPr>
              <w:jc w:val="both"/>
              <w:cnfStyle w:val="000000000000" w:firstRow="0" w:lastRow="0" w:firstColumn="0" w:lastColumn="0" w:oddVBand="0" w:evenVBand="0" w:oddHBand="0" w:evenHBand="0" w:firstRowFirstColumn="0" w:firstRowLastColumn="0" w:lastRowFirstColumn="0" w:lastRowLastColumn="0"/>
              <w:rPr>
                <w:sz w:val="24"/>
                <w:szCs w:val="24"/>
              </w:rPr>
            </w:pPr>
            <w:r w:rsidRPr="00CE59C6">
              <w:rPr>
                <w:sz w:val="24"/>
                <w:szCs w:val="24"/>
              </w:rPr>
              <w:t>0.057</w:t>
            </w:r>
          </w:p>
        </w:tc>
        <w:tc>
          <w:tcPr>
            <w:tcW w:w="2552" w:type="dxa"/>
          </w:tcPr>
          <w:p w:rsidR="00E014DD" w:rsidRPr="00CE59C6" w:rsidRDefault="00EA0D85" w:rsidP="008C0431">
            <w:pPr>
              <w:jc w:val="both"/>
              <w:cnfStyle w:val="000000000000" w:firstRow="0" w:lastRow="0" w:firstColumn="0" w:lastColumn="0" w:oddVBand="0" w:evenVBand="0" w:oddHBand="0" w:evenHBand="0" w:firstRowFirstColumn="0" w:firstRowLastColumn="0" w:lastRowFirstColumn="0" w:lastRowLastColumn="0"/>
              <w:rPr>
                <w:sz w:val="24"/>
                <w:szCs w:val="24"/>
              </w:rPr>
            </w:pPr>
            <w:r w:rsidRPr="00CE59C6">
              <w:rPr>
                <w:sz w:val="24"/>
                <w:szCs w:val="24"/>
              </w:rPr>
              <w:t>0.005</w:t>
            </w:r>
          </w:p>
        </w:tc>
      </w:tr>
      <w:tr w:rsidR="00E014DD" w:rsidTr="004A328B">
        <w:trPr>
          <w:cnfStyle w:val="000000100000" w:firstRow="0" w:lastRow="0" w:firstColumn="0" w:lastColumn="0" w:oddVBand="0" w:evenVBand="0" w:oddHBand="1" w:evenHBand="0" w:firstRowFirstColumn="0" w:firstRowLastColumn="0" w:lastRowFirstColumn="0" w:lastRowLastColumn="0"/>
          <w:trHeight w:val="245"/>
        </w:trPr>
        <w:tc>
          <w:tcPr>
            <w:cnfStyle w:val="001000000000" w:firstRow="0" w:lastRow="0" w:firstColumn="1" w:lastColumn="0" w:oddVBand="0" w:evenVBand="0" w:oddHBand="0" w:evenHBand="0" w:firstRowFirstColumn="0" w:firstRowLastColumn="0" w:lastRowFirstColumn="0" w:lastRowLastColumn="0"/>
            <w:tcW w:w="2551" w:type="dxa"/>
          </w:tcPr>
          <w:p w:rsidR="00E014DD" w:rsidRPr="005C53AF" w:rsidRDefault="00E014DD" w:rsidP="008C0431">
            <w:pPr>
              <w:jc w:val="both"/>
              <w:rPr>
                <w:sz w:val="24"/>
                <w:szCs w:val="24"/>
              </w:rPr>
            </w:pPr>
            <w:r w:rsidRPr="005C53AF">
              <w:rPr>
                <w:sz w:val="24"/>
                <w:szCs w:val="24"/>
              </w:rPr>
              <w:t>Age</w:t>
            </w:r>
          </w:p>
        </w:tc>
        <w:tc>
          <w:tcPr>
            <w:tcW w:w="2552" w:type="dxa"/>
          </w:tcPr>
          <w:p w:rsidR="00E014DD" w:rsidRPr="00CE59C6" w:rsidRDefault="0011684C" w:rsidP="008C0431">
            <w:pPr>
              <w:jc w:val="both"/>
              <w:cnfStyle w:val="000000100000" w:firstRow="0" w:lastRow="0" w:firstColumn="0" w:lastColumn="0" w:oddVBand="0" w:evenVBand="0" w:oddHBand="1" w:evenHBand="0" w:firstRowFirstColumn="0" w:firstRowLastColumn="0" w:lastRowFirstColumn="0" w:lastRowLastColumn="0"/>
              <w:rPr>
                <w:sz w:val="24"/>
                <w:szCs w:val="24"/>
              </w:rPr>
            </w:pPr>
            <w:r w:rsidRPr="00CE59C6">
              <w:rPr>
                <w:sz w:val="24"/>
                <w:szCs w:val="24"/>
              </w:rPr>
              <w:t>0.000</w:t>
            </w:r>
          </w:p>
        </w:tc>
        <w:tc>
          <w:tcPr>
            <w:tcW w:w="2552" w:type="dxa"/>
          </w:tcPr>
          <w:p w:rsidR="00E014DD" w:rsidRPr="00CE59C6" w:rsidRDefault="00EA0D85" w:rsidP="008C0431">
            <w:pPr>
              <w:jc w:val="both"/>
              <w:cnfStyle w:val="000000100000" w:firstRow="0" w:lastRow="0" w:firstColumn="0" w:lastColumn="0" w:oddVBand="0" w:evenVBand="0" w:oddHBand="1" w:evenHBand="0" w:firstRowFirstColumn="0" w:firstRowLastColumn="0" w:lastRowFirstColumn="0" w:lastRowLastColumn="0"/>
              <w:rPr>
                <w:sz w:val="24"/>
                <w:szCs w:val="24"/>
              </w:rPr>
            </w:pPr>
            <w:r w:rsidRPr="00CE59C6">
              <w:rPr>
                <w:sz w:val="24"/>
                <w:szCs w:val="24"/>
              </w:rPr>
              <w:t>0.000</w:t>
            </w:r>
          </w:p>
        </w:tc>
      </w:tr>
      <w:tr w:rsidR="00E014DD" w:rsidTr="004A328B">
        <w:trPr>
          <w:trHeight w:val="245"/>
        </w:trPr>
        <w:tc>
          <w:tcPr>
            <w:cnfStyle w:val="001000000000" w:firstRow="0" w:lastRow="0" w:firstColumn="1" w:lastColumn="0" w:oddVBand="0" w:evenVBand="0" w:oddHBand="0" w:evenHBand="0" w:firstRowFirstColumn="0" w:firstRowLastColumn="0" w:lastRowFirstColumn="0" w:lastRowLastColumn="0"/>
            <w:tcW w:w="2551" w:type="dxa"/>
          </w:tcPr>
          <w:p w:rsidR="00E014DD" w:rsidRPr="005C53AF" w:rsidRDefault="00E014DD" w:rsidP="008C0431">
            <w:pPr>
              <w:jc w:val="both"/>
              <w:rPr>
                <w:sz w:val="24"/>
                <w:szCs w:val="24"/>
              </w:rPr>
            </w:pPr>
          </w:p>
        </w:tc>
        <w:tc>
          <w:tcPr>
            <w:tcW w:w="2552" w:type="dxa"/>
          </w:tcPr>
          <w:p w:rsidR="00E014DD" w:rsidRPr="00CE59C6" w:rsidRDefault="0011684C" w:rsidP="008C0431">
            <w:pPr>
              <w:jc w:val="both"/>
              <w:cnfStyle w:val="000000000000" w:firstRow="0" w:lastRow="0" w:firstColumn="0" w:lastColumn="0" w:oddVBand="0" w:evenVBand="0" w:oddHBand="0" w:evenHBand="0" w:firstRowFirstColumn="0" w:firstRowLastColumn="0" w:lastRowFirstColumn="0" w:lastRowLastColumn="0"/>
              <w:rPr>
                <w:sz w:val="24"/>
                <w:szCs w:val="24"/>
              </w:rPr>
            </w:pPr>
            <w:r w:rsidRPr="00CE59C6">
              <w:rPr>
                <w:sz w:val="24"/>
                <w:szCs w:val="24"/>
              </w:rPr>
              <w:t>0.243</w:t>
            </w:r>
          </w:p>
        </w:tc>
        <w:tc>
          <w:tcPr>
            <w:tcW w:w="2552" w:type="dxa"/>
          </w:tcPr>
          <w:p w:rsidR="00E014DD" w:rsidRPr="00CE59C6" w:rsidRDefault="00EA0D85" w:rsidP="008C0431">
            <w:pPr>
              <w:jc w:val="both"/>
              <w:cnfStyle w:val="000000000000" w:firstRow="0" w:lastRow="0" w:firstColumn="0" w:lastColumn="0" w:oddVBand="0" w:evenVBand="0" w:oddHBand="0" w:evenHBand="0" w:firstRowFirstColumn="0" w:firstRowLastColumn="0" w:lastRowFirstColumn="0" w:lastRowLastColumn="0"/>
              <w:rPr>
                <w:sz w:val="24"/>
                <w:szCs w:val="24"/>
              </w:rPr>
            </w:pPr>
            <w:r w:rsidRPr="00CE59C6">
              <w:rPr>
                <w:sz w:val="24"/>
                <w:szCs w:val="24"/>
              </w:rPr>
              <w:t>0.391</w:t>
            </w:r>
          </w:p>
        </w:tc>
      </w:tr>
      <w:tr w:rsidR="00E014DD" w:rsidTr="004A328B">
        <w:trPr>
          <w:cnfStyle w:val="000000100000" w:firstRow="0" w:lastRow="0" w:firstColumn="0" w:lastColumn="0" w:oddVBand="0" w:evenVBand="0" w:oddHBand="1" w:evenHBand="0" w:firstRowFirstColumn="0" w:firstRowLastColumn="0" w:lastRowFirstColumn="0" w:lastRowLastColumn="0"/>
          <w:trHeight w:val="245"/>
        </w:trPr>
        <w:tc>
          <w:tcPr>
            <w:cnfStyle w:val="001000000000" w:firstRow="0" w:lastRow="0" w:firstColumn="1" w:lastColumn="0" w:oddVBand="0" w:evenVBand="0" w:oddHBand="0" w:evenHBand="0" w:firstRowFirstColumn="0" w:firstRowLastColumn="0" w:lastRowFirstColumn="0" w:lastRowLastColumn="0"/>
            <w:tcW w:w="2551" w:type="dxa"/>
          </w:tcPr>
          <w:p w:rsidR="00E014DD" w:rsidRPr="005C53AF" w:rsidRDefault="00E014DD" w:rsidP="008C0431">
            <w:pPr>
              <w:jc w:val="both"/>
              <w:rPr>
                <w:sz w:val="24"/>
                <w:szCs w:val="24"/>
              </w:rPr>
            </w:pPr>
            <w:r w:rsidRPr="005C53AF">
              <w:rPr>
                <w:sz w:val="24"/>
                <w:szCs w:val="24"/>
              </w:rPr>
              <w:t>R-squared</w:t>
            </w:r>
          </w:p>
        </w:tc>
        <w:tc>
          <w:tcPr>
            <w:tcW w:w="2552" w:type="dxa"/>
          </w:tcPr>
          <w:p w:rsidR="00E014DD" w:rsidRPr="00CE59C6" w:rsidRDefault="0011684C" w:rsidP="008C0431">
            <w:pPr>
              <w:jc w:val="both"/>
              <w:cnfStyle w:val="000000100000" w:firstRow="0" w:lastRow="0" w:firstColumn="0" w:lastColumn="0" w:oddVBand="0" w:evenVBand="0" w:oddHBand="1" w:evenHBand="0" w:firstRowFirstColumn="0" w:firstRowLastColumn="0" w:lastRowFirstColumn="0" w:lastRowLastColumn="0"/>
              <w:rPr>
                <w:sz w:val="24"/>
                <w:szCs w:val="24"/>
              </w:rPr>
            </w:pPr>
            <w:r w:rsidRPr="00CE59C6">
              <w:rPr>
                <w:sz w:val="24"/>
                <w:szCs w:val="24"/>
              </w:rPr>
              <w:t>0.100</w:t>
            </w:r>
          </w:p>
        </w:tc>
        <w:tc>
          <w:tcPr>
            <w:tcW w:w="2552" w:type="dxa"/>
          </w:tcPr>
          <w:p w:rsidR="00E014DD" w:rsidRPr="00CE59C6" w:rsidRDefault="00EA0D85" w:rsidP="008C0431">
            <w:pPr>
              <w:jc w:val="both"/>
              <w:cnfStyle w:val="000000100000" w:firstRow="0" w:lastRow="0" w:firstColumn="0" w:lastColumn="0" w:oddVBand="0" w:evenVBand="0" w:oddHBand="1" w:evenHBand="0" w:firstRowFirstColumn="0" w:firstRowLastColumn="0" w:lastRowFirstColumn="0" w:lastRowLastColumn="0"/>
              <w:rPr>
                <w:sz w:val="24"/>
                <w:szCs w:val="24"/>
              </w:rPr>
            </w:pPr>
            <w:r w:rsidRPr="00CE59C6">
              <w:rPr>
                <w:sz w:val="24"/>
                <w:szCs w:val="24"/>
              </w:rPr>
              <w:t>0.272</w:t>
            </w:r>
          </w:p>
        </w:tc>
      </w:tr>
      <w:tr w:rsidR="00E014DD" w:rsidTr="004A328B">
        <w:trPr>
          <w:trHeight w:val="245"/>
        </w:trPr>
        <w:tc>
          <w:tcPr>
            <w:cnfStyle w:val="001000000000" w:firstRow="0" w:lastRow="0" w:firstColumn="1" w:lastColumn="0" w:oddVBand="0" w:evenVBand="0" w:oddHBand="0" w:evenHBand="0" w:firstRowFirstColumn="0" w:firstRowLastColumn="0" w:lastRowFirstColumn="0" w:lastRowLastColumn="0"/>
            <w:tcW w:w="2551" w:type="dxa"/>
          </w:tcPr>
          <w:p w:rsidR="00E014DD" w:rsidRPr="005C53AF" w:rsidRDefault="00E014DD" w:rsidP="008C0431">
            <w:pPr>
              <w:jc w:val="both"/>
              <w:rPr>
                <w:sz w:val="24"/>
                <w:szCs w:val="24"/>
              </w:rPr>
            </w:pPr>
            <w:r w:rsidRPr="005C53AF">
              <w:rPr>
                <w:sz w:val="24"/>
                <w:szCs w:val="24"/>
              </w:rPr>
              <w:t>Significance F</w:t>
            </w:r>
          </w:p>
        </w:tc>
        <w:tc>
          <w:tcPr>
            <w:tcW w:w="2552" w:type="dxa"/>
          </w:tcPr>
          <w:p w:rsidR="00E014DD" w:rsidRPr="00CE59C6" w:rsidRDefault="0011684C" w:rsidP="008C0431">
            <w:pPr>
              <w:jc w:val="both"/>
              <w:cnfStyle w:val="000000000000" w:firstRow="0" w:lastRow="0" w:firstColumn="0" w:lastColumn="0" w:oddVBand="0" w:evenVBand="0" w:oddHBand="0" w:evenHBand="0" w:firstRowFirstColumn="0" w:firstRowLastColumn="0" w:lastRowFirstColumn="0" w:lastRowLastColumn="0"/>
              <w:rPr>
                <w:sz w:val="24"/>
                <w:szCs w:val="24"/>
              </w:rPr>
            </w:pPr>
            <w:r w:rsidRPr="00CE59C6">
              <w:rPr>
                <w:sz w:val="24"/>
                <w:szCs w:val="24"/>
              </w:rPr>
              <w:t>0.005</w:t>
            </w:r>
          </w:p>
        </w:tc>
        <w:tc>
          <w:tcPr>
            <w:tcW w:w="2552" w:type="dxa"/>
          </w:tcPr>
          <w:p w:rsidR="00E014DD" w:rsidRPr="00CE59C6" w:rsidRDefault="00EA0D85" w:rsidP="008C0431">
            <w:pPr>
              <w:jc w:val="both"/>
              <w:cnfStyle w:val="000000000000" w:firstRow="0" w:lastRow="0" w:firstColumn="0" w:lastColumn="0" w:oddVBand="0" w:evenVBand="0" w:oddHBand="0" w:evenHBand="0" w:firstRowFirstColumn="0" w:firstRowLastColumn="0" w:lastRowFirstColumn="0" w:lastRowLastColumn="0"/>
              <w:rPr>
                <w:sz w:val="24"/>
                <w:szCs w:val="24"/>
              </w:rPr>
            </w:pPr>
            <w:r w:rsidRPr="00CE59C6">
              <w:rPr>
                <w:sz w:val="24"/>
                <w:szCs w:val="24"/>
              </w:rPr>
              <w:t>1.75E</w:t>
            </w:r>
            <w:r w:rsidR="00DE5E38" w:rsidRPr="00CE59C6">
              <w:rPr>
                <w:sz w:val="24"/>
                <w:szCs w:val="24"/>
              </w:rPr>
              <w:t>-09</w:t>
            </w:r>
          </w:p>
        </w:tc>
      </w:tr>
    </w:tbl>
    <w:p w:rsidR="00CE444E" w:rsidRDefault="006839DB" w:rsidP="008C0431">
      <w:pPr>
        <w:jc w:val="both"/>
        <w:rPr>
          <w:sz w:val="24"/>
          <w:szCs w:val="24"/>
        </w:rPr>
      </w:pPr>
      <w:r w:rsidRPr="00CE59C6">
        <w:rPr>
          <w:sz w:val="24"/>
          <w:szCs w:val="24"/>
        </w:rPr>
        <w:t>Note: For all the explanatory variables the first number is the coefficient, the second is p-value, accept Leverage where first is Intercept, second-coefficient, third is p-value</w:t>
      </w:r>
    </w:p>
    <w:p w:rsidR="00C47002" w:rsidRDefault="00DB0C04" w:rsidP="008C0431">
      <w:pPr>
        <w:jc w:val="both"/>
        <w:rPr>
          <w:sz w:val="24"/>
          <w:szCs w:val="24"/>
        </w:rPr>
      </w:pPr>
      <w:r>
        <w:rPr>
          <w:sz w:val="24"/>
          <w:szCs w:val="24"/>
        </w:rPr>
        <w:t xml:space="preserve">The results in </w:t>
      </w:r>
      <w:r w:rsidR="006839DB" w:rsidRPr="00905844">
        <w:rPr>
          <w:sz w:val="24"/>
          <w:szCs w:val="24"/>
        </w:rPr>
        <w:t xml:space="preserve">Table 3. </w:t>
      </w:r>
      <w:r w:rsidR="00DE7AC9" w:rsidRPr="00905844">
        <w:rPr>
          <w:sz w:val="24"/>
          <w:szCs w:val="24"/>
        </w:rPr>
        <w:t>present an overall picture of the application of</w:t>
      </w:r>
      <w:r w:rsidR="004E1105">
        <w:rPr>
          <w:sz w:val="24"/>
          <w:szCs w:val="24"/>
        </w:rPr>
        <w:t xml:space="preserve"> the two models in this study of</w:t>
      </w:r>
      <w:r w:rsidR="00EC13A5">
        <w:rPr>
          <w:sz w:val="24"/>
          <w:szCs w:val="24"/>
        </w:rPr>
        <w:t xml:space="preserve"> 32</w:t>
      </w:r>
      <w:r w:rsidR="00DE7AC9" w:rsidRPr="00905844">
        <w:rPr>
          <w:sz w:val="24"/>
          <w:szCs w:val="24"/>
        </w:rPr>
        <w:t xml:space="preserve"> companies</w:t>
      </w:r>
      <w:r w:rsidR="00EC13A5">
        <w:rPr>
          <w:sz w:val="24"/>
          <w:szCs w:val="24"/>
        </w:rPr>
        <w:t>, traded</w:t>
      </w:r>
      <w:r w:rsidR="00DE7AC9" w:rsidRPr="00905844">
        <w:rPr>
          <w:sz w:val="24"/>
          <w:szCs w:val="24"/>
        </w:rPr>
        <w:t xml:space="preserve"> on the London Stock Exchange. </w:t>
      </w:r>
      <w:r w:rsidR="00905844">
        <w:rPr>
          <w:sz w:val="24"/>
          <w:szCs w:val="24"/>
        </w:rPr>
        <w:t xml:space="preserve">According to the above results, this study found </w:t>
      </w:r>
      <w:r w:rsidR="00BB5770">
        <w:rPr>
          <w:sz w:val="24"/>
          <w:szCs w:val="24"/>
        </w:rPr>
        <w:t xml:space="preserve">that Significance F is less than 5%, which means that </w:t>
      </w:r>
      <w:r w:rsidR="00BB5770" w:rsidRPr="00BB5770">
        <w:rPr>
          <w:sz w:val="24"/>
          <w:szCs w:val="24"/>
        </w:rPr>
        <w:t>the selected inde</w:t>
      </w:r>
      <w:r w:rsidR="002C076B">
        <w:rPr>
          <w:sz w:val="24"/>
          <w:szCs w:val="24"/>
        </w:rPr>
        <w:t xml:space="preserve">pendent variables </w:t>
      </w:r>
      <w:r w:rsidR="00BB5770" w:rsidRPr="00BB5770">
        <w:rPr>
          <w:sz w:val="24"/>
          <w:szCs w:val="24"/>
        </w:rPr>
        <w:t>fit both models, t</w:t>
      </w:r>
      <w:r>
        <w:rPr>
          <w:sz w:val="24"/>
          <w:szCs w:val="24"/>
        </w:rPr>
        <w:t>o be examining</w:t>
      </w:r>
      <w:r w:rsidR="00BB5770" w:rsidRPr="00BB5770">
        <w:rPr>
          <w:sz w:val="24"/>
          <w:szCs w:val="24"/>
        </w:rPr>
        <w:t xml:space="preserve"> their impact of the </w:t>
      </w:r>
      <w:r w:rsidR="002C076B" w:rsidRPr="00BB5770">
        <w:rPr>
          <w:sz w:val="24"/>
          <w:szCs w:val="24"/>
        </w:rPr>
        <w:t>company’s</w:t>
      </w:r>
      <w:r w:rsidR="00BB5770" w:rsidRPr="00BB5770">
        <w:rPr>
          <w:sz w:val="24"/>
          <w:szCs w:val="24"/>
        </w:rPr>
        <w:t xml:space="preserve"> performance</w:t>
      </w:r>
      <w:r w:rsidR="002C076B">
        <w:rPr>
          <w:sz w:val="24"/>
          <w:szCs w:val="24"/>
        </w:rPr>
        <w:t xml:space="preserve">. On the one hand, </w:t>
      </w:r>
      <w:r w:rsidR="002C076B">
        <w:rPr>
          <w:sz w:val="24"/>
          <w:szCs w:val="24"/>
        </w:rPr>
        <w:lastRenderedPageBreak/>
        <w:t>however regression analysis findings explained that dependent variable, which measured firm’s performance by ROA</w:t>
      </w:r>
      <w:r w:rsidR="00E64CF6">
        <w:rPr>
          <w:sz w:val="24"/>
          <w:szCs w:val="24"/>
        </w:rPr>
        <w:t xml:space="preserve"> variation</w:t>
      </w:r>
      <w:r w:rsidR="002C076B">
        <w:rPr>
          <w:sz w:val="24"/>
          <w:szCs w:val="24"/>
        </w:rPr>
        <w:t xml:space="preserve">, </w:t>
      </w:r>
      <w:r w:rsidR="002C076B" w:rsidRPr="002C076B">
        <w:rPr>
          <w:sz w:val="24"/>
          <w:szCs w:val="24"/>
        </w:rPr>
        <w:t>is better communicated with these independent variables</w:t>
      </w:r>
      <w:r w:rsidR="00E14BD8">
        <w:rPr>
          <w:sz w:val="24"/>
          <w:szCs w:val="24"/>
        </w:rPr>
        <w:t xml:space="preserve">, when comparing with the other dependent variable ROE. </w:t>
      </w:r>
      <w:r w:rsidR="005853D0">
        <w:rPr>
          <w:sz w:val="24"/>
          <w:szCs w:val="24"/>
        </w:rPr>
        <w:t>I</w:t>
      </w:r>
      <w:r w:rsidR="00E14BD8" w:rsidRPr="00E14BD8">
        <w:rPr>
          <w:sz w:val="24"/>
          <w:szCs w:val="24"/>
        </w:rPr>
        <w:t>n other words, the results mean is that R-squared of</w:t>
      </w:r>
      <w:r w:rsidR="00B80C8F">
        <w:rPr>
          <w:sz w:val="24"/>
          <w:szCs w:val="24"/>
        </w:rPr>
        <w:t xml:space="preserve"> 0.272</w:t>
      </w:r>
      <w:r w:rsidR="00E14BD8" w:rsidRPr="00E14BD8">
        <w:rPr>
          <w:sz w:val="24"/>
          <w:szCs w:val="24"/>
        </w:rPr>
        <w:t xml:space="preserve"> in the extent of variable ROA has been significantly explained by the independent variables</w:t>
      </w:r>
      <w:r w:rsidR="00E14BD8">
        <w:rPr>
          <w:sz w:val="24"/>
          <w:szCs w:val="24"/>
        </w:rPr>
        <w:t xml:space="preserve"> (LEV, LIQ, Growth, Size, Age), </w:t>
      </w:r>
      <w:r w:rsidR="00B80C8F">
        <w:rPr>
          <w:sz w:val="24"/>
          <w:szCs w:val="24"/>
        </w:rPr>
        <w:t>compared to R-squared of 0.100</w:t>
      </w:r>
      <w:r w:rsidR="00E14BD8" w:rsidRPr="00E14BD8">
        <w:rPr>
          <w:sz w:val="24"/>
          <w:szCs w:val="24"/>
        </w:rPr>
        <w:t xml:space="preserve"> in the extent of variable ROE</w:t>
      </w:r>
      <w:r w:rsidR="00E14BD8">
        <w:rPr>
          <w:sz w:val="24"/>
          <w:szCs w:val="24"/>
        </w:rPr>
        <w:t>.</w:t>
      </w:r>
      <w:r w:rsidR="005F1023">
        <w:rPr>
          <w:sz w:val="24"/>
          <w:szCs w:val="24"/>
        </w:rPr>
        <w:t xml:space="preserve"> </w:t>
      </w:r>
      <w:r w:rsidR="00D063DB">
        <w:rPr>
          <w:sz w:val="24"/>
          <w:szCs w:val="24"/>
        </w:rPr>
        <w:t>T</w:t>
      </w:r>
      <w:r>
        <w:rPr>
          <w:sz w:val="24"/>
          <w:szCs w:val="24"/>
        </w:rPr>
        <w:t xml:space="preserve">he findings of </w:t>
      </w:r>
      <w:r w:rsidR="005F1023" w:rsidRPr="005F1023">
        <w:rPr>
          <w:sz w:val="24"/>
          <w:szCs w:val="24"/>
        </w:rPr>
        <w:t>th</w:t>
      </w:r>
      <w:r w:rsidR="005F1023">
        <w:rPr>
          <w:sz w:val="24"/>
          <w:szCs w:val="24"/>
        </w:rPr>
        <w:t xml:space="preserve">is work coincide with those of </w:t>
      </w:r>
      <w:proofErr w:type="spellStart"/>
      <w:r w:rsidR="005F1023">
        <w:rPr>
          <w:sz w:val="24"/>
          <w:szCs w:val="24"/>
        </w:rPr>
        <w:t>Islamoglu</w:t>
      </w:r>
      <w:proofErr w:type="spellEnd"/>
      <w:r w:rsidR="005F1023">
        <w:rPr>
          <w:sz w:val="24"/>
          <w:szCs w:val="24"/>
        </w:rPr>
        <w:t xml:space="preserve"> &amp; </w:t>
      </w:r>
      <w:proofErr w:type="spellStart"/>
      <w:r w:rsidR="005F1023">
        <w:rPr>
          <w:sz w:val="24"/>
          <w:szCs w:val="24"/>
        </w:rPr>
        <w:t>Celik</w:t>
      </w:r>
      <w:proofErr w:type="spellEnd"/>
      <w:r w:rsidR="005F1023">
        <w:rPr>
          <w:sz w:val="24"/>
          <w:szCs w:val="24"/>
        </w:rPr>
        <w:t xml:space="preserve"> </w:t>
      </w:r>
      <w:sdt>
        <w:sdtPr>
          <w:rPr>
            <w:sz w:val="24"/>
            <w:szCs w:val="24"/>
          </w:rPr>
          <w:id w:val="1569537065"/>
          <w:citation/>
        </w:sdtPr>
        <w:sdtEndPr/>
        <w:sdtContent>
          <w:r w:rsidR="005F1023">
            <w:rPr>
              <w:sz w:val="24"/>
              <w:szCs w:val="24"/>
            </w:rPr>
            <w:fldChar w:fldCharType="begin"/>
          </w:r>
          <w:r w:rsidR="008F1EEF">
            <w:rPr>
              <w:sz w:val="24"/>
              <w:szCs w:val="24"/>
            </w:rPr>
            <w:instrText xml:space="preserve">CITATION Meh15 \n  \l 1033 </w:instrText>
          </w:r>
          <w:r w:rsidR="005F1023">
            <w:rPr>
              <w:sz w:val="24"/>
              <w:szCs w:val="24"/>
            </w:rPr>
            <w:fldChar w:fldCharType="separate"/>
          </w:r>
          <w:r w:rsidR="00C94E4F" w:rsidRPr="00C94E4F">
            <w:rPr>
              <w:noProof/>
              <w:sz w:val="24"/>
              <w:szCs w:val="24"/>
            </w:rPr>
            <w:t>(2015)</w:t>
          </w:r>
          <w:r w:rsidR="005F1023">
            <w:rPr>
              <w:sz w:val="24"/>
              <w:szCs w:val="24"/>
            </w:rPr>
            <w:fldChar w:fldCharType="end"/>
          </w:r>
        </w:sdtContent>
      </w:sdt>
      <w:r>
        <w:rPr>
          <w:sz w:val="24"/>
          <w:szCs w:val="24"/>
        </w:rPr>
        <w:t xml:space="preserve"> and </w:t>
      </w:r>
      <w:proofErr w:type="spellStart"/>
      <w:r>
        <w:rPr>
          <w:sz w:val="24"/>
          <w:szCs w:val="24"/>
        </w:rPr>
        <w:t>Sa’eed</w:t>
      </w:r>
      <w:proofErr w:type="spellEnd"/>
      <w:r>
        <w:rPr>
          <w:sz w:val="24"/>
          <w:szCs w:val="24"/>
        </w:rPr>
        <w:t xml:space="preserve"> </w:t>
      </w:r>
      <w:sdt>
        <w:sdtPr>
          <w:rPr>
            <w:sz w:val="24"/>
            <w:szCs w:val="24"/>
          </w:rPr>
          <w:id w:val="1330941323"/>
          <w:citation/>
        </w:sdtPr>
        <w:sdtEndPr/>
        <w:sdtContent>
          <w:r w:rsidR="005F1023">
            <w:rPr>
              <w:sz w:val="24"/>
              <w:szCs w:val="24"/>
            </w:rPr>
            <w:fldChar w:fldCharType="begin"/>
          </w:r>
          <w:r w:rsidR="008F1EEF">
            <w:rPr>
              <w:sz w:val="24"/>
              <w:szCs w:val="24"/>
            </w:rPr>
            <w:instrText xml:space="preserve">CITATION Mot18 \n  \l 1033 </w:instrText>
          </w:r>
          <w:r w:rsidR="005F1023">
            <w:rPr>
              <w:sz w:val="24"/>
              <w:szCs w:val="24"/>
            </w:rPr>
            <w:fldChar w:fldCharType="separate"/>
          </w:r>
          <w:r w:rsidR="00C94E4F" w:rsidRPr="00C94E4F">
            <w:rPr>
              <w:noProof/>
              <w:sz w:val="24"/>
              <w:szCs w:val="24"/>
            </w:rPr>
            <w:t>(2018)</w:t>
          </w:r>
          <w:r w:rsidR="005F1023">
            <w:rPr>
              <w:sz w:val="24"/>
              <w:szCs w:val="24"/>
            </w:rPr>
            <w:fldChar w:fldCharType="end"/>
          </w:r>
        </w:sdtContent>
      </w:sdt>
      <w:r w:rsidR="005F1023" w:rsidRPr="005F1023">
        <w:rPr>
          <w:sz w:val="24"/>
          <w:szCs w:val="24"/>
        </w:rPr>
        <w:t>, which indicate ROA as a better indicator of firm profitability than ROE</w:t>
      </w:r>
      <w:r w:rsidR="005F1023">
        <w:rPr>
          <w:sz w:val="24"/>
          <w:szCs w:val="24"/>
        </w:rPr>
        <w:t>.</w:t>
      </w:r>
      <w:r w:rsidR="00E14BD8">
        <w:rPr>
          <w:sz w:val="24"/>
          <w:szCs w:val="24"/>
        </w:rPr>
        <w:t xml:space="preserve"> </w:t>
      </w:r>
      <w:r w:rsidR="005853D0">
        <w:rPr>
          <w:sz w:val="24"/>
          <w:szCs w:val="24"/>
        </w:rPr>
        <w:t xml:space="preserve">On the other hand, </w:t>
      </w:r>
      <w:r w:rsidR="00D063DB" w:rsidRPr="00D063DB">
        <w:rPr>
          <w:sz w:val="24"/>
          <w:szCs w:val="24"/>
        </w:rPr>
        <w:t>the regression intercept line has a higher coefficient for the ROE model</w:t>
      </w:r>
      <w:r w:rsidR="00D063DB">
        <w:rPr>
          <w:sz w:val="24"/>
          <w:szCs w:val="24"/>
        </w:rPr>
        <w:t xml:space="preserve"> (0.157)</w:t>
      </w:r>
      <w:r w:rsidR="00D063DB" w:rsidRPr="00D063DB">
        <w:rPr>
          <w:sz w:val="24"/>
          <w:szCs w:val="24"/>
        </w:rPr>
        <w:t xml:space="preserve"> than for the ROA model</w:t>
      </w:r>
      <w:r w:rsidR="00D063DB">
        <w:rPr>
          <w:sz w:val="24"/>
          <w:szCs w:val="24"/>
        </w:rPr>
        <w:t xml:space="preserve"> (0.072). </w:t>
      </w:r>
    </w:p>
    <w:p w:rsidR="00C47002" w:rsidRDefault="00C47002" w:rsidP="008C0431">
      <w:pPr>
        <w:jc w:val="both"/>
        <w:rPr>
          <w:sz w:val="24"/>
          <w:szCs w:val="24"/>
        </w:rPr>
      </w:pPr>
      <w:r>
        <w:rPr>
          <w:sz w:val="24"/>
          <w:szCs w:val="24"/>
        </w:rPr>
        <w:t>T</w:t>
      </w:r>
      <w:r w:rsidRPr="00C47002">
        <w:rPr>
          <w:sz w:val="24"/>
          <w:szCs w:val="24"/>
        </w:rPr>
        <w:t>hese values ​​explain that all of the 32 companies surveyed, drive their assets effecti</w:t>
      </w:r>
      <w:r w:rsidR="00DB0C04">
        <w:rPr>
          <w:sz w:val="24"/>
          <w:szCs w:val="24"/>
        </w:rPr>
        <w:t>vely, and concentrate on utilizing</w:t>
      </w:r>
      <w:r w:rsidRPr="00C47002">
        <w:rPr>
          <w:sz w:val="24"/>
          <w:szCs w:val="24"/>
        </w:rPr>
        <w:t xml:space="preserve"> them as a measure of a good financial performance</w:t>
      </w:r>
      <w:r w:rsidR="00CC1CB4">
        <w:rPr>
          <w:sz w:val="24"/>
          <w:szCs w:val="24"/>
        </w:rPr>
        <w:t xml:space="preserve">. </w:t>
      </w:r>
      <w:r w:rsidR="00CC1CB4" w:rsidRPr="00CC1CB4">
        <w:rPr>
          <w:sz w:val="24"/>
          <w:szCs w:val="24"/>
        </w:rPr>
        <w:t>This in turn will lead to expanding</w:t>
      </w:r>
      <w:r w:rsidR="005B2614">
        <w:rPr>
          <w:sz w:val="24"/>
          <w:szCs w:val="24"/>
        </w:rPr>
        <w:t xml:space="preserve"> of their returns as a finance</w:t>
      </w:r>
      <w:r w:rsidR="00CC1CB4" w:rsidRPr="00CC1CB4">
        <w:rPr>
          <w:sz w:val="24"/>
          <w:szCs w:val="24"/>
        </w:rPr>
        <w:t xml:space="preserve"> degree of firm’s performance by coordinating</w:t>
      </w:r>
      <w:r w:rsidR="005B2614">
        <w:rPr>
          <w:sz w:val="24"/>
          <w:szCs w:val="24"/>
        </w:rPr>
        <w:t xml:space="preserve"> and influencing the operation</w:t>
      </w:r>
      <w:r w:rsidR="00CC1CB4" w:rsidRPr="00CC1CB4">
        <w:rPr>
          <w:sz w:val="24"/>
          <w:szCs w:val="24"/>
        </w:rPr>
        <w:t xml:space="preserve"> and money related approaches and choices to guarantee the most elevated level of return on contributed resources within the firm</w:t>
      </w:r>
      <w:r w:rsidR="00F03C53">
        <w:rPr>
          <w:sz w:val="24"/>
          <w:szCs w:val="24"/>
        </w:rPr>
        <w:t xml:space="preserve">. </w:t>
      </w:r>
      <w:r w:rsidR="00F939CE">
        <w:rPr>
          <w:sz w:val="24"/>
          <w:szCs w:val="24"/>
        </w:rPr>
        <w:t xml:space="preserve">In addition, author of this research </w:t>
      </w:r>
      <w:r w:rsidR="00F939CE" w:rsidRPr="00F939CE">
        <w:rPr>
          <w:sz w:val="24"/>
          <w:szCs w:val="24"/>
        </w:rPr>
        <w:t>confirmed its expectations, as both dependent variables have a positive sign</w:t>
      </w:r>
      <w:r w:rsidR="00F939CE">
        <w:rPr>
          <w:sz w:val="24"/>
          <w:szCs w:val="24"/>
        </w:rPr>
        <w:t xml:space="preserve">. </w:t>
      </w:r>
      <w:r w:rsidR="001865C6">
        <w:rPr>
          <w:sz w:val="24"/>
          <w:szCs w:val="24"/>
        </w:rPr>
        <w:t>Below</w:t>
      </w:r>
      <w:r w:rsidR="00F03C53" w:rsidRPr="00F03C53">
        <w:rPr>
          <w:sz w:val="24"/>
          <w:szCs w:val="24"/>
        </w:rPr>
        <w:t xml:space="preserve"> the analysis for each of the sectors will </w:t>
      </w:r>
      <w:r w:rsidR="001865C6">
        <w:rPr>
          <w:sz w:val="24"/>
          <w:szCs w:val="24"/>
        </w:rPr>
        <w:t xml:space="preserve">have a look </w:t>
      </w:r>
      <w:r w:rsidR="004E1105">
        <w:rPr>
          <w:sz w:val="24"/>
          <w:szCs w:val="24"/>
        </w:rPr>
        <w:t xml:space="preserve">in details </w:t>
      </w:r>
      <w:r w:rsidR="001865C6">
        <w:rPr>
          <w:sz w:val="24"/>
          <w:szCs w:val="24"/>
        </w:rPr>
        <w:t xml:space="preserve">at </w:t>
      </w:r>
      <w:r w:rsidR="00F03C53" w:rsidRPr="00F03C53">
        <w:rPr>
          <w:sz w:val="24"/>
          <w:szCs w:val="24"/>
        </w:rPr>
        <w:t>which companies are managing right their assets and receiving the highest returns.</w:t>
      </w:r>
    </w:p>
    <w:p w:rsidR="00F03C53" w:rsidRDefault="001865C6" w:rsidP="008C0431">
      <w:pPr>
        <w:jc w:val="both"/>
        <w:rPr>
          <w:sz w:val="24"/>
          <w:szCs w:val="24"/>
        </w:rPr>
      </w:pPr>
      <w:r>
        <w:rPr>
          <w:sz w:val="24"/>
          <w:szCs w:val="24"/>
        </w:rPr>
        <w:t xml:space="preserve">According to the LEV, represented by debt to equity ratio, we can see that </w:t>
      </w:r>
      <w:r w:rsidR="00954793">
        <w:rPr>
          <w:sz w:val="24"/>
          <w:szCs w:val="24"/>
        </w:rPr>
        <w:t xml:space="preserve">is negatively </w:t>
      </w:r>
      <w:r w:rsidR="00B80C8F">
        <w:rPr>
          <w:sz w:val="24"/>
          <w:szCs w:val="24"/>
        </w:rPr>
        <w:t xml:space="preserve">(-0.006) </w:t>
      </w:r>
      <w:r w:rsidR="00954793">
        <w:rPr>
          <w:sz w:val="24"/>
          <w:szCs w:val="24"/>
        </w:rPr>
        <w:t>associated with profitability, when measured by ROE. I</w:t>
      </w:r>
      <w:r w:rsidRPr="001865C6">
        <w:rPr>
          <w:sz w:val="24"/>
          <w:szCs w:val="24"/>
        </w:rPr>
        <w:t>f company leverage increases, profitability decreases by</w:t>
      </w:r>
      <w:r>
        <w:rPr>
          <w:sz w:val="24"/>
          <w:szCs w:val="24"/>
        </w:rPr>
        <w:t xml:space="preserve"> 0.06 when measured by ROE, while </w:t>
      </w:r>
      <w:r w:rsidR="006B7523" w:rsidRPr="006B7523">
        <w:rPr>
          <w:sz w:val="24"/>
          <w:szCs w:val="24"/>
        </w:rPr>
        <w:t>in the model of ROA is quite the opposite</w:t>
      </w:r>
      <w:r w:rsidR="006B7523">
        <w:rPr>
          <w:sz w:val="24"/>
          <w:szCs w:val="24"/>
        </w:rPr>
        <w:t>.</w:t>
      </w:r>
      <w:r w:rsidR="00AB5D7A">
        <w:rPr>
          <w:sz w:val="24"/>
          <w:szCs w:val="24"/>
        </w:rPr>
        <w:t xml:space="preserve"> This finding</w:t>
      </w:r>
      <w:r w:rsidR="006974C4">
        <w:rPr>
          <w:sz w:val="24"/>
          <w:szCs w:val="24"/>
        </w:rPr>
        <w:t xml:space="preserve"> means</w:t>
      </w:r>
      <w:r w:rsidR="008716A9">
        <w:rPr>
          <w:sz w:val="24"/>
          <w:szCs w:val="24"/>
        </w:rPr>
        <w:t xml:space="preserve"> that when </w:t>
      </w:r>
      <w:r w:rsidR="008716A9" w:rsidRPr="008716A9">
        <w:rPr>
          <w:sz w:val="24"/>
          <w:szCs w:val="24"/>
        </w:rPr>
        <w:t>that higher debt ratio leads to lower profitabili</w:t>
      </w:r>
      <w:r w:rsidR="008716A9">
        <w:rPr>
          <w:sz w:val="24"/>
          <w:szCs w:val="24"/>
        </w:rPr>
        <w:t>ty</w:t>
      </w:r>
      <w:r w:rsidR="006974C4">
        <w:rPr>
          <w:sz w:val="24"/>
          <w:szCs w:val="24"/>
        </w:rPr>
        <w:t xml:space="preserve"> and</w:t>
      </w:r>
      <w:r w:rsidR="008716A9">
        <w:rPr>
          <w:sz w:val="24"/>
          <w:szCs w:val="24"/>
        </w:rPr>
        <w:t xml:space="preserve"> </w:t>
      </w:r>
      <w:r w:rsidR="00AB5D7A">
        <w:rPr>
          <w:sz w:val="24"/>
          <w:szCs w:val="24"/>
        </w:rPr>
        <w:t xml:space="preserve">is the same </w:t>
      </w:r>
      <w:r w:rsidR="00AB5D7A" w:rsidRPr="00AB5D7A">
        <w:rPr>
          <w:sz w:val="24"/>
          <w:szCs w:val="24"/>
        </w:rPr>
        <w:t>with the findings states by Hussain</w:t>
      </w:r>
      <w:r w:rsidR="00AB5D7A">
        <w:rPr>
          <w:sz w:val="24"/>
          <w:szCs w:val="24"/>
        </w:rPr>
        <w:t xml:space="preserve"> et al. </w:t>
      </w:r>
      <w:sdt>
        <w:sdtPr>
          <w:rPr>
            <w:sz w:val="24"/>
            <w:szCs w:val="24"/>
          </w:rPr>
          <w:id w:val="1062604562"/>
          <w:citation/>
        </w:sdtPr>
        <w:sdtEndPr/>
        <w:sdtContent>
          <w:r w:rsidR="00AB5D7A">
            <w:rPr>
              <w:sz w:val="24"/>
              <w:szCs w:val="24"/>
            </w:rPr>
            <w:fldChar w:fldCharType="begin"/>
          </w:r>
          <w:r w:rsidR="005D312F">
            <w:rPr>
              <w:sz w:val="24"/>
              <w:szCs w:val="24"/>
            </w:rPr>
            <w:instrText xml:space="preserve">CITATION Muz16 \n  \l 1033 </w:instrText>
          </w:r>
          <w:r w:rsidR="00AB5D7A">
            <w:rPr>
              <w:sz w:val="24"/>
              <w:szCs w:val="24"/>
            </w:rPr>
            <w:fldChar w:fldCharType="separate"/>
          </w:r>
          <w:r w:rsidR="00C94E4F" w:rsidRPr="00C94E4F">
            <w:rPr>
              <w:noProof/>
              <w:sz w:val="24"/>
              <w:szCs w:val="24"/>
            </w:rPr>
            <w:t>(2016)</w:t>
          </w:r>
          <w:r w:rsidR="00AB5D7A">
            <w:rPr>
              <w:sz w:val="24"/>
              <w:szCs w:val="24"/>
            </w:rPr>
            <w:fldChar w:fldCharType="end"/>
          </w:r>
        </w:sdtContent>
      </w:sdt>
      <w:r w:rsidR="00AB5D7A">
        <w:rPr>
          <w:sz w:val="24"/>
          <w:szCs w:val="24"/>
        </w:rPr>
        <w:t xml:space="preserve"> in their</w:t>
      </w:r>
      <w:r w:rsidR="00AB5D7A" w:rsidRPr="00AB5D7A">
        <w:rPr>
          <w:sz w:val="24"/>
          <w:szCs w:val="24"/>
        </w:rPr>
        <w:t xml:space="preserve"> work</w:t>
      </w:r>
      <w:r w:rsidR="00AB5D7A">
        <w:rPr>
          <w:sz w:val="24"/>
          <w:szCs w:val="24"/>
        </w:rPr>
        <w:t xml:space="preserve">. </w:t>
      </w:r>
      <w:r w:rsidR="00BC2291">
        <w:rPr>
          <w:sz w:val="24"/>
          <w:szCs w:val="24"/>
        </w:rPr>
        <w:t>Moreover, this ratio is found to be insignificant as a factor of company performance for</w:t>
      </w:r>
      <w:r w:rsidR="00DB0C04">
        <w:rPr>
          <w:sz w:val="24"/>
          <w:szCs w:val="24"/>
        </w:rPr>
        <w:t xml:space="preserve"> the full sample and has</w:t>
      </w:r>
      <w:r w:rsidR="00BC2291">
        <w:rPr>
          <w:sz w:val="24"/>
          <w:szCs w:val="24"/>
        </w:rPr>
        <w:t xml:space="preserve"> no impact on profitability of 32 companies, </w:t>
      </w:r>
      <w:r w:rsidR="00BC2291" w:rsidRPr="00BC2291">
        <w:rPr>
          <w:sz w:val="24"/>
          <w:szCs w:val="24"/>
        </w:rPr>
        <w:t>since in both models it is higher than 5%</w:t>
      </w:r>
      <w:r w:rsidR="008716A9">
        <w:rPr>
          <w:sz w:val="24"/>
          <w:szCs w:val="24"/>
        </w:rPr>
        <w:t xml:space="preserve"> (the appropriate value of this coefficient). </w:t>
      </w:r>
      <w:r w:rsidR="002F03E5">
        <w:rPr>
          <w:sz w:val="24"/>
          <w:szCs w:val="24"/>
        </w:rPr>
        <w:t>The results of this study contradicts that of</w:t>
      </w:r>
      <w:r w:rsidR="00FB13FD">
        <w:rPr>
          <w:sz w:val="24"/>
          <w:szCs w:val="24"/>
        </w:rPr>
        <w:t xml:space="preserve"> Banerjee &amp; </w:t>
      </w:r>
      <w:r w:rsidR="00DA4447">
        <w:rPr>
          <w:sz w:val="24"/>
          <w:szCs w:val="24"/>
        </w:rPr>
        <w:t xml:space="preserve">De </w:t>
      </w:r>
      <w:sdt>
        <w:sdtPr>
          <w:rPr>
            <w:sz w:val="24"/>
            <w:szCs w:val="24"/>
          </w:rPr>
          <w:id w:val="660971566"/>
          <w:citation/>
        </w:sdtPr>
        <w:sdtEndPr/>
        <w:sdtContent>
          <w:r w:rsidR="00DA4447">
            <w:rPr>
              <w:sz w:val="24"/>
              <w:szCs w:val="24"/>
            </w:rPr>
            <w:fldChar w:fldCharType="begin"/>
          </w:r>
          <w:r w:rsidR="00310075">
            <w:rPr>
              <w:sz w:val="24"/>
              <w:szCs w:val="24"/>
            </w:rPr>
            <w:instrText xml:space="preserve">CITATION ABa14 \n  \l 1033 </w:instrText>
          </w:r>
          <w:r w:rsidR="00DA4447">
            <w:rPr>
              <w:sz w:val="24"/>
              <w:szCs w:val="24"/>
            </w:rPr>
            <w:fldChar w:fldCharType="separate"/>
          </w:r>
          <w:r w:rsidR="00C94E4F" w:rsidRPr="00C94E4F">
            <w:rPr>
              <w:noProof/>
              <w:sz w:val="24"/>
              <w:szCs w:val="24"/>
            </w:rPr>
            <w:t>(2014)</w:t>
          </w:r>
          <w:r w:rsidR="00DA4447">
            <w:rPr>
              <w:sz w:val="24"/>
              <w:szCs w:val="24"/>
            </w:rPr>
            <w:fldChar w:fldCharType="end"/>
          </w:r>
        </w:sdtContent>
      </w:sdt>
      <w:r w:rsidR="00DA4447">
        <w:rPr>
          <w:sz w:val="24"/>
          <w:szCs w:val="24"/>
        </w:rPr>
        <w:t xml:space="preserve">, </w:t>
      </w:r>
      <w:proofErr w:type="spellStart"/>
      <w:r w:rsidR="00DA4447">
        <w:rPr>
          <w:sz w:val="24"/>
          <w:szCs w:val="24"/>
        </w:rPr>
        <w:t>Ching</w:t>
      </w:r>
      <w:proofErr w:type="spellEnd"/>
      <w:r w:rsidR="00DA4447">
        <w:rPr>
          <w:sz w:val="24"/>
          <w:szCs w:val="24"/>
        </w:rPr>
        <w:t xml:space="preserve"> &amp; </w:t>
      </w:r>
      <w:proofErr w:type="spellStart"/>
      <w:r w:rsidR="00DA4447">
        <w:rPr>
          <w:sz w:val="24"/>
          <w:szCs w:val="24"/>
        </w:rPr>
        <w:t>Gerab</w:t>
      </w:r>
      <w:proofErr w:type="spellEnd"/>
      <w:r w:rsidR="00DA4447">
        <w:rPr>
          <w:sz w:val="24"/>
          <w:szCs w:val="24"/>
        </w:rPr>
        <w:t xml:space="preserve">  </w:t>
      </w:r>
      <w:sdt>
        <w:sdtPr>
          <w:rPr>
            <w:sz w:val="24"/>
            <w:szCs w:val="24"/>
          </w:rPr>
          <w:id w:val="-1576967230"/>
          <w:citation/>
        </w:sdtPr>
        <w:sdtEndPr/>
        <w:sdtContent>
          <w:r w:rsidR="00DA4447">
            <w:rPr>
              <w:sz w:val="24"/>
              <w:szCs w:val="24"/>
            </w:rPr>
            <w:fldChar w:fldCharType="begin"/>
          </w:r>
          <w:r w:rsidR="00572C12">
            <w:rPr>
              <w:sz w:val="24"/>
              <w:szCs w:val="24"/>
            </w:rPr>
            <w:instrText xml:space="preserve">CITATION Hon12 \n  \l 1033 </w:instrText>
          </w:r>
          <w:r w:rsidR="00DA4447">
            <w:rPr>
              <w:sz w:val="24"/>
              <w:szCs w:val="24"/>
            </w:rPr>
            <w:fldChar w:fldCharType="separate"/>
          </w:r>
          <w:r w:rsidR="00C94E4F" w:rsidRPr="00C94E4F">
            <w:rPr>
              <w:noProof/>
              <w:sz w:val="24"/>
              <w:szCs w:val="24"/>
            </w:rPr>
            <w:t>(2012)</w:t>
          </w:r>
          <w:r w:rsidR="00DA4447">
            <w:rPr>
              <w:sz w:val="24"/>
              <w:szCs w:val="24"/>
            </w:rPr>
            <w:fldChar w:fldCharType="end"/>
          </w:r>
        </w:sdtContent>
      </w:sdt>
      <w:r w:rsidR="00FB13FD">
        <w:rPr>
          <w:sz w:val="24"/>
          <w:szCs w:val="24"/>
        </w:rPr>
        <w:t xml:space="preserve">, Adams &amp; </w:t>
      </w:r>
      <w:r w:rsidR="00DA4447">
        <w:rPr>
          <w:sz w:val="24"/>
          <w:szCs w:val="24"/>
        </w:rPr>
        <w:t xml:space="preserve">Buckle </w:t>
      </w:r>
      <w:sdt>
        <w:sdtPr>
          <w:rPr>
            <w:sz w:val="24"/>
            <w:szCs w:val="24"/>
          </w:rPr>
          <w:id w:val="365960366"/>
          <w:citation/>
        </w:sdtPr>
        <w:sdtEndPr/>
        <w:sdtContent>
          <w:r w:rsidR="00DA4447">
            <w:rPr>
              <w:sz w:val="24"/>
              <w:szCs w:val="24"/>
            </w:rPr>
            <w:fldChar w:fldCharType="begin"/>
          </w:r>
          <w:r w:rsidR="008F1EEF">
            <w:rPr>
              <w:sz w:val="24"/>
              <w:szCs w:val="24"/>
            </w:rPr>
            <w:instrText xml:space="preserve">CITATION MAd13 \n  \l 1033 </w:instrText>
          </w:r>
          <w:r w:rsidR="00DA4447">
            <w:rPr>
              <w:sz w:val="24"/>
              <w:szCs w:val="24"/>
            </w:rPr>
            <w:fldChar w:fldCharType="separate"/>
          </w:r>
          <w:r w:rsidR="00C94E4F" w:rsidRPr="00C94E4F">
            <w:rPr>
              <w:noProof/>
              <w:sz w:val="24"/>
              <w:szCs w:val="24"/>
            </w:rPr>
            <w:t>(2013)</w:t>
          </w:r>
          <w:r w:rsidR="00DA4447">
            <w:rPr>
              <w:sz w:val="24"/>
              <w:szCs w:val="24"/>
            </w:rPr>
            <w:fldChar w:fldCharType="end"/>
          </w:r>
        </w:sdtContent>
      </w:sdt>
      <w:r w:rsidR="00DA4447">
        <w:rPr>
          <w:sz w:val="24"/>
          <w:szCs w:val="24"/>
        </w:rPr>
        <w:t xml:space="preserve">, however is in line with that of Chadha &amp; Sharma </w:t>
      </w:r>
      <w:sdt>
        <w:sdtPr>
          <w:rPr>
            <w:sz w:val="24"/>
            <w:szCs w:val="24"/>
          </w:rPr>
          <w:id w:val="-1873912840"/>
          <w:citation/>
        </w:sdtPr>
        <w:sdtEndPr/>
        <w:sdtContent>
          <w:r w:rsidR="00DA4447">
            <w:rPr>
              <w:sz w:val="24"/>
              <w:szCs w:val="24"/>
            </w:rPr>
            <w:fldChar w:fldCharType="begin"/>
          </w:r>
          <w:r w:rsidR="00DC508A">
            <w:rPr>
              <w:sz w:val="24"/>
              <w:szCs w:val="24"/>
            </w:rPr>
            <w:instrText xml:space="preserve">CITATION SCh15 \n  \l 1033 </w:instrText>
          </w:r>
          <w:r w:rsidR="00DA4447">
            <w:rPr>
              <w:sz w:val="24"/>
              <w:szCs w:val="24"/>
            </w:rPr>
            <w:fldChar w:fldCharType="separate"/>
          </w:r>
          <w:r w:rsidR="00C94E4F" w:rsidRPr="00C94E4F">
            <w:rPr>
              <w:noProof/>
              <w:sz w:val="24"/>
              <w:szCs w:val="24"/>
            </w:rPr>
            <w:t>(2015)</w:t>
          </w:r>
          <w:r w:rsidR="00DA4447">
            <w:rPr>
              <w:sz w:val="24"/>
              <w:szCs w:val="24"/>
            </w:rPr>
            <w:fldChar w:fldCharType="end"/>
          </w:r>
        </w:sdtContent>
      </w:sdt>
      <w:r w:rsidR="00FB13FD">
        <w:rPr>
          <w:sz w:val="24"/>
          <w:szCs w:val="24"/>
        </w:rPr>
        <w:t xml:space="preserve">, </w:t>
      </w:r>
      <w:r w:rsidR="00DA4447">
        <w:rPr>
          <w:sz w:val="24"/>
          <w:szCs w:val="24"/>
        </w:rPr>
        <w:t xml:space="preserve">Bin et al. </w:t>
      </w:r>
      <w:sdt>
        <w:sdtPr>
          <w:rPr>
            <w:sz w:val="24"/>
            <w:szCs w:val="24"/>
          </w:rPr>
          <w:id w:val="-2370009"/>
          <w:citation/>
        </w:sdtPr>
        <w:sdtEndPr/>
        <w:sdtContent>
          <w:r w:rsidR="00DA4447">
            <w:rPr>
              <w:sz w:val="24"/>
              <w:szCs w:val="24"/>
            </w:rPr>
            <w:fldChar w:fldCharType="begin"/>
          </w:r>
          <w:r w:rsidR="00E652B8">
            <w:rPr>
              <w:sz w:val="24"/>
              <w:szCs w:val="24"/>
            </w:rPr>
            <w:instrText xml:space="preserve">CITATION LBi19 \n  \l 1033 </w:instrText>
          </w:r>
          <w:r w:rsidR="00DA4447">
            <w:rPr>
              <w:sz w:val="24"/>
              <w:szCs w:val="24"/>
            </w:rPr>
            <w:fldChar w:fldCharType="separate"/>
          </w:r>
          <w:r w:rsidR="00C94E4F" w:rsidRPr="00C94E4F">
            <w:rPr>
              <w:noProof/>
              <w:sz w:val="24"/>
              <w:szCs w:val="24"/>
            </w:rPr>
            <w:t>(2019)</w:t>
          </w:r>
          <w:r w:rsidR="00DA4447">
            <w:rPr>
              <w:sz w:val="24"/>
              <w:szCs w:val="24"/>
            </w:rPr>
            <w:fldChar w:fldCharType="end"/>
          </w:r>
        </w:sdtContent>
      </w:sdt>
      <w:r w:rsidR="00DA4447">
        <w:rPr>
          <w:sz w:val="24"/>
          <w:szCs w:val="24"/>
        </w:rPr>
        <w:t xml:space="preserve">, </w:t>
      </w:r>
      <w:proofErr w:type="spellStart"/>
      <w:r w:rsidR="00DA4447">
        <w:rPr>
          <w:sz w:val="24"/>
          <w:szCs w:val="24"/>
        </w:rPr>
        <w:t>Pattitoni</w:t>
      </w:r>
      <w:proofErr w:type="spellEnd"/>
      <w:r w:rsidR="00DA4447">
        <w:rPr>
          <w:sz w:val="24"/>
          <w:szCs w:val="24"/>
        </w:rPr>
        <w:t xml:space="preserve"> et al. </w:t>
      </w:r>
      <w:sdt>
        <w:sdtPr>
          <w:rPr>
            <w:sz w:val="24"/>
            <w:szCs w:val="24"/>
          </w:rPr>
          <w:id w:val="958529446"/>
          <w:citation/>
        </w:sdtPr>
        <w:sdtEndPr/>
        <w:sdtContent>
          <w:r w:rsidR="00DA4447">
            <w:rPr>
              <w:sz w:val="24"/>
              <w:szCs w:val="24"/>
            </w:rPr>
            <w:fldChar w:fldCharType="begin"/>
          </w:r>
          <w:r w:rsidR="00DC508A">
            <w:rPr>
              <w:sz w:val="24"/>
              <w:szCs w:val="24"/>
            </w:rPr>
            <w:instrText xml:space="preserve">CITATION Pat14 \n  \l 1033 </w:instrText>
          </w:r>
          <w:r w:rsidR="00DA4447">
            <w:rPr>
              <w:sz w:val="24"/>
              <w:szCs w:val="24"/>
            </w:rPr>
            <w:fldChar w:fldCharType="separate"/>
          </w:r>
          <w:r w:rsidR="00C94E4F" w:rsidRPr="00C94E4F">
            <w:rPr>
              <w:noProof/>
              <w:sz w:val="24"/>
              <w:szCs w:val="24"/>
            </w:rPr>
            <w:t>(2014)</w:t>
          </w:r>
          <w:r w:rsidR="00DA4447">
            <w:rPr>
              <w:sz w:val="24"/>
              <w:szCs w:val="24"/>
            </w:rPr>
            <w:fldChar w:fldCharType="end"/>
          </w:r>
        </w:sdtContent>
      </w:sdt>
      <w:r w:rsidR="00DA4447">
        <w:rPr>
          <w:sz w:val="24"/>
          <w:szCs w:val="24"/>
        </w:rPr>
        <w:t xml:space="preserve">, </w:t>
      </w:r>
      <w:proofErr w:type="spellStart"/>
      <w:r w:rsidR="00DA4447">
        <w:rPr>
          <w:sz w:val="24"/>
          <w:szCs w:val="24"/>
        </w:rPr>
        <w:t>Salameh</w:t>
      </w:r>
      <w:proofErr w:type="spellEnd"/>
      <w:r w:rsidR="00DA4447">
        <w:rPr>
          <w:sz w:val="24"/>
          <w:szCs w:val="24"/>
        </w:rPr>
        <w:t xml:space="preserve"> et al. </w:t>
      </w:r>
      <w:sdt>
        <w:sdtPr>
          <w:rPr>
            <w:sz w:val="24"/>
            <w:szCs w:val="24"/>
          </w:rPr>
          <w:id w:val="736370818"/>
          <w:citation/>
        </w:sdtPr>
        <w:sdtEndPr/>
        <w:sdtContent>
          <w:r w:rsidR="00DA4447">
            <w:rPr>
              <w:sz w:val="24"/>
              <w:szCs w:val="24"/>
            </w:rPr>
            <w:fldChar w:fldCharType="begin"/>
          </w:r>
          <w:r w:rsidR="009A69EC">
            <w:rPr>
              <w:sz w:val="24"/>
              <w:szCs w:val="24"/>
            </w:rPr>
            <w:instrText xml:space="preserve">CITATION HSa12 \n  \l 1033 </w:instrText>
          </w:r>
          <w:r w:rsidR="00DA4447">
            <w:rPr>
              <w:sz w:val="24"/>
              <w:szCs w:val="24"/>
            </w:rPr>
            <w:fldChar w:fldCharType="separate"/>
          </w:r>
          <w:r w:rsidR="00C94E4F" w:rsidRPr="00C94E4F">
            <w:rPr>
              <w:noProof/>
              <w:sz w:val="24"/>
              <w:szCs w:val="24"/>
            </w:rPr>
            <w:t>(2012)</w:t>
          </w:r>
          <w:r w:rsidR="00DA4447">
            <w:rPr>
              <w:sz w:val="24"/>
              <w:szCs w:val="24"/>
            </w:rPr>
            <w:fldChar w:fldCharType="end"/>
          </w:r>
        </w:sdtContent>
      </w:sdt>
      <w:r w:rsidR="00DA4447">
        <w:rPr>
          <w:sz w:val="24"/>
          <w:szCs w:val="24"/>
        </w:rPr>
        <w:t xml:space="preserve">. </w:t>
      </w:r>
      <w:r w:rsidR="008716A9">
        <w:rPr>
          <w:sz w:val="24"/>
          <w:szCs w:val="24"/>
        </w:rPr>
        <w:t>In</w:t>
      </w:r>
      <w:r w:rsidR="00DA4447">
        <w:rPr>
          <w:sz w:val="24"/>
          <w:szCs w:val="24"/>
        </w:rPr>
        <w:t xml:space="preserve"> addition, </w:t>
      </w:r>
      <w:r w:rsidR="002F03E5">
        <w:rPr>
          <w:sz w:val="24"/>
          <w:szCs w:val="24"/>
        </w:rPr>
        <w:t xml:space="preserve">this result </w:t>
      </w:r>
      <w:r w:rsidR="002F03E5" w:rsidRPr="002F03E5">
        <w:rPr>
          <w:sz w:val="24"/>
          <w:szCs w:val="24"/>
        </w:rPr>
        <w:t>does not confirm the expectation of the researcher, despite the LEV does not influence th</w:t>
      </w:r>
      <w:r w:rsidR="002F03E5">
        <w:rPr>
          <w:sz w:val="24"/>
          <w:szCs w:val="24"/>
        </w:rPr>
        <w:t xml:space="preserve">e performance of the companies, as </w:t>
      </w:r>
      <w:r w:rsidR="002F03E5" w:rsidRPr="002F03E5">
        <w:rPr>
          <w:sz w:val="24"/>
          <w:szCs w:val="24"/>
        </w:rPr>
        <w:t>there is a positive link with the profitability when measured by ROA</w:t>
      </w:r>
      <w:r w:rsidR="002F03E5">
        <w:rPr>
          <w:sz w:val="24"/>
          <w:szCs w:val="24"/>
        </w:rPr>
        <w:t xml:space="preserve">. </w:t>
      </w:r>
    </w:p>
    <w:p w:rsidR="006839DB" w:rsidRDefault="003A22F6" w:rsidP="008C0431">
      <w:pPr>
        <w:jc w:val="both"/>
        <w:rPr>
          <w:sz w:val="24"/>
          <w:szCs w:val="24"/>
        </w:rPr>
      </w:pPr>
      <w:r>
        <w:rPr>
          <w:sz w:val="24"/>
          <w:szCs w:val="24"/>
        </w:rPr>
        <w:t xml:space="preserve">The coefficient of LIQ </w:t>
      </w:r>
      <w:r w:rsidR="00857487">
        <w:rPr>
          <w:sz w:val="24"/>
          <w:szCs w:val="24"/>
        </w:rPr>
        <w:t xml:space="preserve">indicates </w:t>
      </w:r>
      <w:r w:rsidR="00DB0C04">
        <w:rPr>
          <w:sz w:val="24"/>
          <w:szCs w:val="24"/>
        </w:rPr>
        <w:t xml:space="preserve">a </w:t>
      </w:r>
      <w:r w:rsidR="00857487">
        <w:rPr>
          <w:sz w:val="24"/>
          <w:szCs w:val="24"/>
        </w:rPr>
        <w:t xml:space="preserve">statistically significant association with profitability, </w:t>
      </w:r>
      <w:r w:rsidR="00857487" w:rsidRPr="00857487">
        <w:rPr>
          <w:sz w:val="24"/>
          <w:szCs w:val="24"/>
        </w:rPr>
        <w:t>but with negative influence when measured by ROE and ROA</w:t>
      </w:r>
      <w:r w:rsidR="00857487">
        <w:rPr>
          <w:sz w:val="24"/>
          <w:szCs w:val="24"/>
        </w:rPr>
        <w:t xml:space="preserve">. </w:t>
      </w:r>
      <w:r w:rsidR="00B80C8F">
        <w:rPr>
          <w:sz w:val="24"/>
          <w:szCs w:val="24"/>
        </w:rPr>
        <w:t xml:space="preserve">Liquidity ratio has </w:t>
      </w:r>
      <w:r w:rsidR="00DB0C04">
        <w:rPr>
          <w:sz w:val="24"/>
          <w:szCs w:val="24"/>
        </w:rPr>
        <w:t xml:space="preserve">a </w:t>
      </w:r>
      <w:r w:rsidR="00B80C8F">
        <w:rPr>
          <w:sz w:val="24"/>
          <w:szCs w:val="24"/>
        </w:rPr>
        <w:t xml:space="preserve">negative impact on both of the dependent variables, </w:t>
      </w:r>
      <w:r w:rsidR="00D64C38" w:rsidRPr="00D64C38">
        <w:rPr>
          <w:sz w:val="24"/>
          <w:szCs w:val="24"/>
        </w:rPr>
        <w:t xml:space="preserve">where its increase leads to a decrease in ROE </w:t>
      </w:r>
      <w:r w:rsidR="00DB0C04">
        <w:rPr>
          <w:sz w:val="24"/>
          <w:szCs w:val="24"/>
        </w:rPr>
        <w:t>with 0.062 units and ROA of</w:t>
      </w:r>
      <w:r w:rsidR="00D64C38">
        <w:rPr>
          <w:sz w:val="24"/>
          <w:szCs w:val="24"/>
        </w:rPr>
        <w:t xml:space="preserve"> 0.040 units. </w:t>
      </w:r>
      <w:r w:rsidR="004E1105">
        <w:rPr>
          <w:sz w:val="24"/>
          <w:szCs w:val="24"/>
        </w:rPr>
        <w:t xml:space="preserve">This result means that </w:t>
      </w:r>
      <w:r w:rsidR="000424F7">
        <w:rPr>
          <w:sz w:val="24"/>
          <w:szCs w:val="24"/>
        </w:rPr>
        <w:t>t</w:t>
      </w:r>
      <w:r w:rsidR="004E1105" w:rsidRPr="004E1105">
        <w:rPr>
          <w:sz w:val="24"/>
          <w:szCs w:val="24"/>
        </w:rPr>
        <w:t>he more liquid the companies, the lower their profitability</w:t>
      </w:r>
      <w:r w:rsidR="00680A5D">
        <w:rPr>
          <w:sz w:val="24"/>
          <w:szCs w:val="24"/>
        </w:rPr>
        <w:t xml:space="preserve"> and they don’t perform good, when having higher liquidity. </w:t>
      </w:r>
      <w:r w:rsidR="00006B9D">
        <w:rPr>
          <w:sz w:val="24"/>
          <w:szCs w:val="24"/>
        </w:rPr>
        <w:t xml:space="preserve">This finding is in line with the results of </w:t>
      </w:r>
      <w:proofErr w:type="spellStart"/>
      <w:r w:rsidR="00006B9D">
        <w:rPr>
          <w:sz w:val="24"/>
          <w:szCs w:val="24"/>
        </w:rPr>
        <w:t>Vatavu</w:t>
      </w:r>
      <w:proofErr w:type="spellEnd"/>
      <w:r w:rsidR="00006B9D">
        <w:rPr>
          <w:sz w:val="24"/>
          <w:szCs w:val="24"/>
        </w:rPr>
        <w:t xml:space="preserve"> </w:t>
      </w:r>
      <w:sdt>
        <w:sdtPr>
          <w:rPr>
            <w:sz w:val="24"/>
            <w:szCs w:val="24"/>
          </w:rPr>
          <w:id w:val="1228797094"/>
          <w:citation/>
        </w:sdtPr>
        <w:sdtEndPr/>
        <w:sdtContent>
          <w:r w:rsidR="00006B9D">
            <w:rPr>
              <w:sz w:val="24"/>
              <w:szCs w:val="24"/>
            </w:rPr>
            <w:fldChar w:fldCharType="begin"/>
          </w:r>
          <w:r w:rsidR="00DC55F4">
            <w:rPr>
              <w:sz w:val="24"/>
              <w:szCs w:val="24"/>
            </w:rPr>
            <w:instrText xml:space="preserve">CITATION Vat16 \n  \l 1033 </w:instrText>
          </w:r>
          <w:r w:rsidR="00006B9D">
            <w:rPr>
              <w:sz w:val="24"/>
              <w:szCs w:val="24"/>
            </w:rPr>
            <w:fldChar w:fldCharType="separate"/>
          </w:r>
          <w:r w:rsidR="00C94E4F" w:rsidRPr="00C94E4F">
            <w:rPr>
              <w:noProof/>
              <w:sz w:val="24"/>
              <w:szCs w:val="24"/>
            </w:rPr>
            <w:t>(2016)</w:t>
          </w:r>
          <w:r w:rsidR="00006B9D">
            <w:rPr>
              <w:sz w:val="24"/>
              <w:szCs w:val="24"/>
            </w:rPr>
            <w:fldChar w:fldCharType="end"/>
          </w:r>
        </w:sdtContent>
      </w:sdt>
      <w:r w:rsidR="00006B9D">
        <w:rPr>
          <w:sz w:val="24"/>
          <w:szCs w:val="24"/>
        </w:rPr>
        <w:t xml:space="preserve"> for Romania and </w:t>
      </w:r>
      <w:proofErr w:type="spellStart"/>
      <w:r w:rsidR="00006B9D">
        <w:rPr>
          <w:sz w:val="24"/>
          <w:szCs w:val="24"/>
        </w:rPr>
        <w:t>Liargovas</w:t>
      </w:r>
      <w:proofErr w:type="spellEnd"/>
      <w:r w:rsidR="00006B9D">
        <w:rPr>
          <w:sz w:val="24"/>
          <w:szCs w:val="24"/>
        </w:rPr>
        <w:t xml:space="preserve"> &amp; Skandalis  </w:t>
      </w:r>
      <w:sdt>
        <w:sdtPr>
          <w:rPr>
            <w:sz w:val="24"/>
            <w:szCs w:val="24"/>
          </w:rPr>
          <w:id w:val="-1350719966"/>
          <w:citation/>
        </w:sdtPr>
        <w:sdtEndPr/>
        <w:sdtContent>
          <w:r w:rsidR="00006B9D">
            <w:rPr>
              <w:sz w:val="24"/>
              <w:szCs w:val="24"/>
            </w:rPr>
            <w:fldChar w:fldCharType="begin"/>
          </w:r>
          <w:r w:rsidR="00A10D29">
            <w:rPr>
              <w:sz w:val="24"/>
              <w:szCs w:val="24"/>
            </w:rPr>
            <w:instrText xml:space="preserve">CITATION Pan10 \n  \l 1033 </w:instrText>
          </w:r>
          <w:r w:rsidR="00006B9D">
            <w:rPr>
              <w:sz w:val="24"/>
              <w:szCs w:val="24"/>
            </w:rPr>
            <w:fldChar w:fldCharType="separate"/>
          </w:r>
          <w:r w:rsidR="00C94E4F" w:rsidRPr="00C94E4F">
            <w:rPr>
              <w:noProof/>
              <w:sz w:val="24"/>
              <w:szCs w:val="24"/>
            </w:rPr>
            <w:t>(2010)</w:t>
          </w:r>
          <w:r w:rsidR="00006B9D">
            <w:rPr>
              <w:sz w:val="24"/>
              <w:szCs w:val="24"/>
            </w:rPr>
            <w:fldChar w:fldCharType="end"/>
          </w:r>
        </w:sdtContent>
      </w:sdt>
      <w:r w:rsidR="00006B9D">
        <w:rPr>
          <w:sz w:val="24"/>
          <w:szCs w:val="24"/>
        </w:rPr>
        <w:t xml:space="preserve"> for Greece, </w:t>
      </w:r>
      <w:r w:rsidR="00385F1C" w:rsidRPr="00385F1C">
        <w:rPr>
          <w:sz w:val="24"/>
          <w:szCs w:val="24"/>
        </w:rPr>
        <w:t>stating that liquidity has a negative impact on financial performance, and in order companies to be more profitable, it must be used for financing its investments</w:t>
      </w:r>
      <w:r w:rsidR="00385F1C">
        <w:rPr>
          <w:sz w:val="24"/>
          <w:szCs w:val="24"/>
        </w:rPr>
        <w:t xml:space="preserve">. </w:t>
      </w:r>
      <w:r w:rsidR="006701BF">
        <w:rPr>
          <w:sz w:val="24"/>
          <w:szCs w:val="24"/>
        </w:rPr>
        <w:t>W</w:t>
      </w:r>
      <w:r w:rsidR="006701BF" w:rsidRPr="006701BF">
        <w:rPr>
          <w:sz w:val="24"/>
          <w:szCs w:val="24"/>
        </w:rPr>
        <w:t>he</w:t>
      </w:r>
      <w:r w:rsidR="00DB0C04">
        <w:rPr>
          <w:sz w:val="24"/>
          <w:szCs w:val="24"/>
        </w:rPr>
        <w:t>n analyzing all the companies in</w:t>
      </w:r>
      <w:r w:rsidR="006701BF" w:rsidRPr="006701BF">
        <w:rPr>
          <w:sz w:val="24"/>
          <w:szCs w:val="24"/>
        </w:rPr>
        <w:t xml:space="preserve"> the sample, this ratio does not meet researcher expectations</w:t>
      </w:r>
      <w:r w:rsidR="006701BF">
        <w:rPr>
          <w:sz w:val="24"/>
          <w:szCs w:val="24"/>
        </w:rPr>
        <w:t>.</w:t>
      </w:r>
    </w:p>
    <w:p w:rsidR="006701BF" w:rsidRDefault="006701BF" w:rsidP="008C0431">
      <w:pPr>
        <w:jc w:val="both"/>
        <w:rPr>
          <w:sz w:val="24"/>
          <w:szCs w:val="24"/>
        </w:rPr>
      </w:pPr>
      <w:r>
        <w:rPr>
          <w:sz w:val="24"/>
          <w:szCs w:val="24"/>
        </w:rPr>
        <w:lastRenderedPageBreak/>
        <w:t xml:space="preserve">A company’s Growth opportunities </w:t>
      </w:r>
      <w:r w:rsidR="00185442">
        <w:rPr>
          <w:sz w:val="24"/>
          <w:szCs w:val="24"/>
        </w:rPr>
        <w:t xml:space="preserve">ratio </w:t>
      </w:r>
      <w:r w:rsidR="00185442" w:rsidRPr="00185442">
        <w:rPr>
          <w:sz w:val="24"/>
          <w:szCs w:val="24"/>
        </w:rPr>
        <w:t>has a positive association with the profitability for each of the 32 companies</w:t>
      </w:r>
      <w:r w:rsidR="00185442">
        <w:rPr>
          <w:sz w:val="24"/>
          <w:szCs w:val="24"/>
        </w:rPr>
        <w:t xml:space="preserve">. When measuring profitability with ROE the association is bigger (0.009), than the association with ROA (0.001). However, </w:t>
      </w:r>
      <w:r w:rsidR="003F6BB9" w:rsidRPr="003F6BB9">
        <w:rPr>
          <w:sz w:val="24"/>
          <w:szCs w:val="24"/>
        </w:rPr>
        <w:t>the link is statistically insignificant in each regression,</w:t>
      </w:r>
      <w:r w:rsidR="003F6BB9">
        <w:rPr>
          <w:sz w:val="24"/>
          <w:szCs w:val="24"/>
        </w:rPr>
        <w:t xml:space="preserve"> (p-value for ROE 0.105 and for ROA-0.440),</w:t>
      </w:r>
      <w:r w:rsidR="003F6BB9" w:rsidRPr="003F6BB9">
        <w:rPr>
          <w:sz w:val="24"/>
          <w:szCs w:val="24"/>
        </w:rPr>
        <w:t xml:space="preserve"> which mean</w:t>
      </w:r>
      <w:r w:rsidR="003F6BB9">
        <w:rPr>
          <w:sz w:val="24"/>
          <w:szCs w:val="24"/>
        </w:rPr>
        <w:t xml:space="preserve">s that company's profitability </w:t>
      </w:r>
      <w:r w:rsidR="003F6BB9" w:rsidRPr="003F6BB9">
        <w:rPr>
          <w:sz w:val="24"/>
          <w:szCs w:val="24"/>
        </w:rPr>
        <w:t>is not affected by this determinant and has no impact on their financial performance</w:t>
      </w:r>
      <w:r w:rsidR="003F6BB9">
        <w:rPr>
          <w:sz w:val="24"/>
          <w:szCs w:val="24"/>
        </w:rPr>
        <w:t xml:space="preserve">. </w:t>
      </w:r>
      <w:r w:rsidR="00344E6A">
        <w:rPr>
          <w:sz w:val="24"/>
          <w:szCs w:val="24"/>
        </w:rPr>
        <w:t>The positive effect of growth on profitability is found to be with positive sign, but with insignificant impact which meet</w:t>
      </w:r>
      <w:r w:rsidR="00F72C3C">
        <w:rPr>
          <w:sz w:val="24"/>
          <w:szCs w:val="24"/>
        </w:rPr>
        <w:t>s</w:t>
      </w:r>
      <w:r w:rsidR="00344E6A">
        <w:rPr>
          <w:sz w:val="24"/>
          <w:szCs w:val="24"/>
        </w:rPr>
        <w:t xml:space="preserve"> expectations in this study </w:t>
      </w:r>
      <w:r w:rsidR="00FA37F3">
        <w:rPr>
          <w:sz w:val="24"/>
          <w:szCs w:val="24"/>
        </w:rPr>
        <w:t xml:space="preserve">as well as the findings in the previous study such as </w:t>
      </w:r>
      <w:proofErr w:type="spellStart"/>
      <w:r w:rsidR="00FA37F3">
        <w:rPr>
          <w:sz w:val="24"/>
          <w:szCs w:val="24"/>
        </w:rPr>
        <w:t>Isik</w:t>
      </w:r>
      <w:proofErr w:type="spellEnd"/>
      <w:r w:rsidR="00FA37F3">
        <w:rPr>
          <w:sz w:val="24"/>
          <w:szCs w:val="24"/>
        </w:rPr>
        <w:t xml:space="preserve"> </w:t>
      </w:r>
      <w:sdt>
        <w:sdtPr>
          <w:rPr>
            <w:sz w:val="24"/>
            <w:szCs w:val="24"/>
          </w:rPr>
          <w:id w:val="917208533"/>
          <w:citation/>
        </w:sdtPr>
        <w:sdtEndPr/>
        <w:sdtContent>
          <w:r w:rsidR="00FA37F3">
            <w:rPr>
              <w:sz w:val="24"/>
              <w:szCs w:val="24"/>
            </w:rPr>
            <w:fldChar w:fldCharType="begin"/>
          </w:r>
          <w:r w:rsidR="00460960">
            <w:rPr>
              <w:sz w:val="24"/>
              <w:szCs w:val="24"/>
            </w:rPr>
            <w:instrText xml:space="preserve">CITATION Isi17 \n  \l 1033 </w:instrText>
          </w:r>
          <w:r w:rsidR="00FA37F3">
            <w:rPr>
              <w:sz w:val="24"/>
              <w:szCs w:val="24"/>
            </w:rPr>
            <w:fldChar w:fldCharType="separate"/>
          </w:r>
          <w:r w:rsidR="00C94E4F" w:rsidRPr="00C94E4F">
            <w:rPr>
              <w:noProof/>
              <w:sz w:val="24"/>
              <w:szCs w:val="24"/>
            </w:rPr>
            <w:t>(2017)</w:t>
          </w:r>
          <w:r w:rsidR="00FA37F3">
            <w:rPr>
              <w:sz w:val="24"/>
              <w:szCs w:val="24"/>
            </w:rPr>
            <w:fldChar w:fldCharType="end"/>
          </w:r>
        </w:sdtContent>
      </w:sdt>
      <w:r w:rsidR="00F72C3C">
        <w:rPr>
          <w:sz w:val="24"/>
          <w:szCs w:val="24"/>
        </w:rPr>
        <w:t xml:space="preserve"> to</w:t>
      </w:r>
      <w:r w:rsidR="00FA37F3">
        <w:rPr>
          <w:sz w:val="24"/>
          <w:szCs w:val="24"/>
        </w:rPr>
        <w:t xml:space="preserve"> the Turkish companies. </w:t>
      </w:r>
    </w:p>
    <w:p w:rsidR="005F52BF" w:rsidRDefault="00BB1036" w:rsidP="008C0431">
      <w:pPr>
        <w:jc w:val="both"/>
        <w:rPr>
          <w:rFonts w:ascii="Calibri" w:eastAsia="Times New Roman" w:hAnsi="Calibri" w:cs="Calibri"/>
          <w:noProof/>
          <w:color w:val="000000"/>
          <w:sz w:val="24"/>
          <w:szCs w:val="24"/>
        </w:rPr>
      </w:pPr>
      <w:r w:rsidRPr="00C53DB1">
        <w:rPr>
          <w:sz w:val="24"/>
          <w:szCs w:val="24"/>
        </w:rPr>
        <w:t xml:space="preserve">Meanwhile, we find a positive correlation, as was expected, between firm Size and firm profitability in both of the dependent variables. When companies increase in size, they also increase their profitability </w:t>
      </w:r>
      <w:r w:rsidR="005F52BF" w:rsidRPr="00C53DB1">
        <w:rPr>
          <w:sz w:val="24"/>
          <w:szCs w:val="24"/>
        </w:rPr>
        <w:t>with</w:t>
      </w:r>
      <w:r w:rsidRPr="00C53DB1">
        <w:rPr>
          <w:sz w:val="24"/>
          <w:szCs w:val="24"/>
        </w:rPr>
        <w:t xml:space="preserve"> </w:t>
      </w:r>
      <w:r w:rsidR="005F52BF" w:rsidRPr="00C53DB1">
        <w:rPr>
          <w:rFonts w:ascii="Calibri" w:eastAsia="Times New Roman" w:hAnsi="Calibri" w:cs="Calibri"/>
          <w:color w:val="000000"/>
          <w:sz w:val="24"/>
          <w:szCs w:val="24"/>
        </w:rPr>
        <w:t>6.18E</w:t>
      </w:r>
      <w:r w:rsidR="00867628">
        <w:rPr>
          <w:rFonts w:ascii="Calibri" w:eastAsia="Times New Roman" w:hAnsi="Calibri" w:cs="Calibri"/>
          <w:color w:val="000000"/>
          <w:sz w:val="24"/>
          <w:szCs w:val="24"/>
        </w:rPr>
        <w:t>-10</w:t>
      </w:r>
      <w:r w:rsidR="005F52BF" w:rsidRPr="00C53DB1">
        <w:rPr>
          <w:rFonts w:ascii="Calibri" w:eastAsia="Times New Roman" w:hAnsi="Calibri" w:cs="Calibri"/>
          <w:color w:val="000000"/>
          <w:sz w:val="24"/>
          <w:szCs w:val="24"/>
        </w:rPr>
        <w:t xml:space="preserve"> when it</w:t>
      </w:r>
      <w:r w:rsidR="00F72C3C">
        <w:rPr>
          <w:rFonts w:ascii="Calibri" w:eastAsia="Times New Roman" w:hAnsi="Calibri" w:cs="Calibri"/>
          <w:color w:val="000000"/>
          <w:sz w:val="24"/>
          <w:szCs w:val="24"/>
        </w:rPr>
        <w:t>’</w:t>
      </w:r>
      <w:r w:rsidR="005F52BF" w:rsidRPr="00C53DB1">
        <w:rPr>
          <w:rFonts w:ascii="Calibri" w:eastAsia="Times New Roman" w:hAnsi="Calibri" w:cs="Calibri"/>
          <w:color w:val="000000"/>
          <w:sz w:val="24"/>
          <w:szCs w:val="24"/>
        </w:rPr>
        <w:t>s presented by ROA, and with 1.42E</w:t>
      </w:r>
      <w:r w:rsidR="00867628">
        <w:rPr>
          <w:rFonts w:ascii="Calibri" w:eastAsia="Times New Roman" w:hAnsi="Calibri" w:cs="Calibri"/>
          <w:color w:val="000000"/>
          <w:sz w:val="24"/>
          <w:szCs w:val="24"/>
        </w:rPr>
        <w:t>-09</w:t>
      </w:r>
      <w:r w:rsidR="005F52BF" w:rsidRPr="00C53DB1">
        <w:rPr>
          <w:rFonts w:ascii="Calibri" w:eastAsia="Times New Roman" w:hAnsi="Calibri" w:cs="Calibri"/>
          <w:color w:val="000000"/>
          <w:sz w:val="24"/>
          <w:szCs w:val="24"/>
        </w:rPr>
        <w:t xml:space="preserve"> </w:t>
      </w:r>
      <w:r w:rsidR="00AD1A7A" w:rsidRPr="00C53DB1">
        <w:rPr>
          <w:rFonts w:ascii="Calibri" w:eastAsia="Times New Roman" w:hAnsi="Calibri" w:cs="Calibri"/>
          <w:color w:val="000000"/>
          <w:sz w:val="24"/>
          <w:szCs w:val="24"/>
        </w:rPr>
        <w:t xml:space="preserve">presented </w:t>
      </w:r>
      <w:r w:rsidR="005F52BF" w:rsidRPr="00C53DB1">
        <w:rPr>
          <w:rFonts w:ascii="Calibri" w:eastAsia="Times New Roman" w:hAnsi="Calibri" w:cs="Calibri"/>
          <w:color w:val="000000"/>
          <w:sz w:val="24"/>
          <w:szCs w:val="24"/>
        </w:rPr>
        <w:t xml:space="preserve">by </w:t>
      </w:r>
      <w:r w:rsidR="005F52BF" w:rsidRPr="008708C3">
        <w:rPr>
          <w:rFonts w:ascii="Calibri" w:eastAsia="Times New Roman" w:hAnsi="Calibri" w:cs="Calibri"/>
          <w:color w:val="000000"/>
          <w:sz w:val="24"/>
          <w:szCs w:val="24"/>
        </w:rPr>
        <w:t xml:space="preserve">ROE. </w:t>
      </w:r>
      <w:r w:rsidR="00C53DB1" w:rsidRPr="008708C3">
        <w:rPr>
          <w:rFonts w:ascii="Calibri" w:eastAsia="Times New Roman" w:hAnsi="Calibri" w:cs="Calibri"/>
          <w:color w:val="000000"/>
          <w:sz w:val="24"/>
          <w:szCs w:val="24"/>
        </w:rPr>
        <w:t>The findings shown in Table 3 for this factor</w:t>
      </w:r>
      <w:r w:rsidR="00AD1A7A" w:rsidRPr="008708C3">
        <w:rPr>
          <w:rFonts w:ascii="Calibri" w:eastAsia="Times New Roman" w:hAnsi="Calibri" w:cs="Calibri"/>
          <w:color w:val="000000"/>
          <w:sz w:val="24"/>
          <w:szCs w:val="24"/>
        </w:rPr>
        <w:t xml:space="preserve"> also show that the relationship of size to profitability is statistically significant</w:t>
      </w:r>
      <w:r w:rsidR="00C53DB1" w:rsidRPr="008708C3">
        <w:rPr>
          <w:rFonts w:ascii="Calibri" w:eastAsia="Times New Roman" w:hAnsi="Calibri" w:cs="Calibri"/>
          <w:color w:val="000000"/>
          <w:sz w:val="24"/>
          <w:szCs w:val="24"/>
        </w:rPr>
        <w:t xml:space="preserve"> (especially in ROA is 0.005) and even it is small, it still has a positive impact. </w:t>
      </w:r>
      <w:r w:rsidR="002442EA" w:rsidRPr="008708C3">
        <w:rPr>
          <w:rFonts w:ascii="Calibri" w:eastAsia="Times New Roman" w:hAnsi="Calibri" w:cs="Calibri"/>
          <w:color w:val="000000"/>
          <w:sz w:val="24"/>
          <w:szCs w:val="24"/>
        </w:rPr>
        <w:t>Through these results regarding firm size, we can conclude that companies, owns more assets can reduce their costs and increase their level of profitability, due to the idea of economies</w:t>
      </w:r>
      <w:r w:rsidR="00F72C3C">
        <w:rPr>
          <w:rFonts w:ascii="Calibri" w:eastAsia="Times New Roman" w:hAnsi="Calibri" w:cs="Calibri"/>
          <w:color w:val="000000"/>
          <w:sz w:val="24"/>
          <w:szCs w:val="24"/>
        </w:rPr>
        <w:t xml:space="preserve"> of</w:t>
      </w:r>
      <w:r w:rsidR="002442EA" w:rsidRPr="008708C3">
        <w:rPr>
          <w:rFonts w:ascii="Calibri" w:eastAsia="Times New Roman" w:hAnsi="Calibri" w:cs="Calibri"/>
          <w:color w:val="000000"/>
          <w:sz w:val="24"/>
          <w:szCs w:val="24"/>
        </w:rPr>
        <w:t xml:space="preserve"> scale. </w:t>
      </w:r>
      <w:r w:rsidR="0031141A" w:rsidRPr="0031141A">
        <w:rPr>
          <w:rFonts w:ascii="Calibri" w:eastAsia="Times New Roman" w:hAnsi="Calibri" w:cs="Calibri"/>
          <w:color w:val="000000"/>
          <w:sz w:val="24"/>
          <w:szCs w:val="24"/>
        </w:rPr>
        <w:t>The same findings have been reported by</w:t>
      </w:r>
      <w:r w:rsidR="0031141A">
        <w:rPr>
          <w:rFonts w:ascii="Calibri" w:eastAsia="Times New Roman" w:hAnsi="Calibri" w:cs="Calibri"/>
          <w:color w:val="000000"/>
          <w:sz w:val="24"/>
          <w:szCs w:val="24"/>
        </w:rPr>
        <w:t xml:space="preserve"> Khan et al. </w:t>
      </w:r>
      <w:sdt>
        <w:sdtPr>
          <w:rPr>
            <w:rFonts w:ascii="Calibri" w:eastAsia="Times New Roman" w:hAnsi="Calibri" w:cs="Calibri"/>
            <w:color w:val="000000"/>
            <w:sz w:val="24"/>
            <w:szCs w:val="24"/>
          </w:rPr>
          <w:id w:val="447288891"/>
          <w:citation/>
        </w:sdtPr>
        <w:sdtEndPr/>
        <w:sdtContent>
          <w:r w:rsidR="0031141A">
            <w:rPr>
              <w:rFonts w:ascii="Calibri" w:eastAsia="Times New Roman" w:hAnsi="Calibri" w:cs="Calibri"/>
              <w:color w:val="000000"/>
              <w:sz w:val="24"/>
              <w:szCs w:val="24"/>
            </w:rPr>
            <w:fldChar w:fldCharType="begin"/>
          </w:r>
          <w:r w:rsidR="0031141A">
            <w:rPr>
              <w:rFonts w:ascii="Calibri" w:eastAsia="Times New Roman" w:hAnsi="Calibri" w:cs="Calibri"/>
              <w:color w:val="000000"/>
              <w:sz w:val="24"/>
              <w:szCs w:val="24"/>
            </w:rPr>
            <w:instrText xml:space="preserve">CITATION Tas18 \n  \l 1033 </w:instrText>
          </w:r>
          <w:r w:rsidR="0031141A">
            <w:rPr>
              <w:rFonts w:ascii="Calibri" w:eastAsia="Times New Roman" w:hAnsi="Calibri" w:cs="Calibri"/>
              <w:color w:val="000000"/>
              <w:sz w:val="24"/>
              <w:szCs w:val="24"/>
            </w:rPr>
            <w:fldChar w:fldCharType="separate"/>
          </w:r>
          <w:r w:rsidR="00C94E4F" w:rsidRPr="00C94E4F">
            <w:rPr>
              <w:rFonts w:ascii="Calibri" w:eastAsia="Times New Roman" w:hAnsi="Calibri" w:cs="Calibri"/>
              <w:noProof/>
              <w:color w:val="000000"/>
              <w:sz w:val="24"/>
              <w:szCs w:val="24"/>
            </w:rPr>
            <w:t>(2018)</w:t>
          </w:r>
          <w:r w:rsidR="0031141A">
            <w:rPr>
              <w:rFonts w:ascii="Calibri" w:eastAsia="Times New Roman" w:hAnsi="Calibri" w:cs="Calibri"/>
              <w:color w:val="000000"/>
              <w:sz w:val="24"/>
              <w:szCs w:val="24"/>
            </w:rPr>
            <w:fldChar w:fldCharType="end"/>
          </w:r>
        </w:sdtContent>
      </w:sdt>
      <w:r w:rsidR="0031141A">
        <w:rPr>
          <w:rFonts w:ascii="Calibri" w:eastAsia="Times New Roman" w:hAnsi="Calibri" w:cs="Calibri"/>
          <w:color w:val="000000"/>
          <w:sz w:val="24"/>
          <w:szCs w:val="24"/>
        </w:rPr>
        <w:t xml:space="preserve"> for Indian companies. </w:t>
      </w:r>
      <w:r w:rsidR="008708C3" w:rsidRPr="008708C3">
        <w:rPr>
          <w:rFonts w:ascii="Calibri" w:eastAsia="Times New Roman" w:hAnsi="Calibri" w:cs="Calibri"/>
          <w:color w:val="000000"/>
          <w:sz w:val="24"/>
          <w:szCs w:val="24"/>
        </w:rPr>
        <w:t>Generally, our results in terms of size as a determinant, are consistent with findings made by many other authors of previous financial studies</w:t>
      </w:r>
      <w:r w:rsidR="008708C3">
        <w:rPr>
          <w:rFonts w:ascii="Calibri" w:eastAsia="Times New Roman" w:hAnsi="Calibri" w:cs="Calibri"/>
          <w:color w:val="000000"/>
          <w:sz w:val="24"/>
          <w:szCs w:val="24"/>
        </w:rPr>
        <w:t xml:space="preserve"> </w:t>
      </w:r>
      <w:r w:rsidR="00BE4589">
        <w:rPr>
          <w:rFonts w:ascii="Calibri" w:eastAsia="Times New Roman" w:hAnsi="Calibri" w:cs="Calibri"/>
          <w:noProof/>
          <w:color w:val="000000"/>
          <w:sz w:val="24"/>
          <w:szCs w:val="24"/>
        </w:rPr>
        <w:t xml:space="preserve">(Qin, et al., </w:t>
      </w:r>
      <w:sdt>
        <w:sdtPr>
          <w:rPr>
            <w:rFonts w:ascii="Calibri" w:eastAsia="Times New Roman" w:hAnsi="Calibri" w:cs="Calibri"/>
            <w:noProof/>
            <w:color w:val="000000"/>
            <w:sz w:val="24"/>
            <w:szCs w:val="24"/>
          </w:rPr>
          <w:id w:val="-1400814897"/>
          <w:citation/>
        </w:sdtPr>
        <w:sdtContent>
          <w:r w:rsidR="00BE4589">
            <w:rPr>
              <w:rFonts w:ascii="Calibri" w:eastAsia="Times New Roman" w:hAnsi="Calibri" w:cs="Calibri"/>
              <w:noProof/>
              <w:color w:val="000000"/>
              <w:sz w:val="24"/>
              <w:szCs w:val="24"/>
            </w:rPr>
            <w:fldChar w:fldCharType="begin"/>
          </w:r>
          <w:r w:rsidR="00BE4589">
            <w:rPr>
              <w:rFonts w:ascii="Calibri" w:eastAsia="Times New Roman" w:hAnsi="Calibri" w:cs="Calibri"/>
              <w:noProof/>
              <w:color w:val="000000"/>
              <w:sz w:val="24"/>
              <w:szCs w:val="24"/>
            </w:rPr>
            <w:instrText xml:space="preserve">CITATION Qin16 \n  \l 1033 </w:instrText>
          </w:r>
          <w:r w:rsidR="00BE4589">
            <w:rPr>
              <w:rFonts w:ascii="Calibri" w:eastAsia="Times New Roman" w:hAnsi="Calibri" w:cs="Calibri"/>
              <w:noProof/>
              <w:color w:val="000000"/>
              <w:sz w:val="24"/>
              <w:szCs w:val="24"/>
            </w:rPr>
            <w:fldChar w:fldCharType="separate"/>
          </w:r>
          <w:r w:rsidR="00BE4589" w:rsidRPr="00BE4589">
            <w:rPr>
              <w:rFonts w:ascii="Calibri" w:eastAsia="Times New Roman" w:hAnsi="Calibri" w:cs="Calibri"/>
              <w:noProof/>
              <w:color w:val="000000"/>
              <w:sz w:val="24"/>
              <w:szCs w:val="24"/>
            </w:rPr>
            <w:t>(2016)</w:t>
          </w:r>
          <w:r w:rsidR="00BE4589">
            <w:rPr>
              <w:rFonts w:ascii="Calibri" w:eastAsia="Times New Roman" w:hAnsi="Calibri" w:cs="Calibri"/>
              <w:noProof/>
              <w:color w:val="000000"/>
              <w:sz w:val="24"/>
              <w:szCs w:val="24"/>
            </w:rPr>
            <w:fldChar w:fldCharType="end"/>
          </w:r>
        </w:sdtContent>
      </w:sdt>
      <w:r w:rsidR="008708C3">
        <w:rPr>
          <w:rFonts w:ascii="Calibri" w:eastAsia="Times New Roman" w:hAnsi="Calibri" w:cs="Calibri"/>
          <w:noProof/>
          <w:color w:val="000000"/>
          <w:sz w:val="24"/>
          <w:szCs w:val="24"/>
        </w:rPr>
        <w:t>; Madhou, et al.,</w:t>
      </w:r>
      <w:r w:rsidR="00BE4589">
        <w:rPr>
          <w:rFonts w:ascii="Calibri" w:eastAsia="Times New Roman" w:hAnsi="Calibri" w:cs="Calibri"/>
          <w:noProof/>
          <w:color w:val="000000"/>
          <w:sz w:val="24"/>
          <w:szCs w:val="24"/>
        </w:rPr>
        <w:t xml:space="preserve"> </w:t>
      </w:r>
      <w:sdt>
        <w:sdtPr>
          <w:rPr>
            <w:rFonts w:ascii="Calibri" w:eastAsia="Times New Roman" w:hAnsi="Calibri" w:cs="Calibri"/>
            <w:noProof/>
            <w:color w:val="000000"/>
            <w:sz w:val="24"/>
            <w:szCs w:val="24"/>
          </w:rPr>
          <w:id w:val="-813645733"/>
          <w:citation/>
        </w:sdtPr>
        <w:sdtContent>
          <w:r w:rsidR="00BE4589">
            <w:rPr>
              <w:rFonts w:ascii="Calibri" w:eastAsia="Times New Roman" w:hAnsi="Calibri" w:cs="Calibri"/>
              <w:noProof/>
              <w:color w:val="000000"/>
              <w:sz w:val="24"/>
              <w:szCs w:val="24"/>
            </w:rPr>
            <w:fldChar w:fldCharType="begin"/>
          </w:r>
          <w:r w:rsidR="00BE4589">
            <w:rPr>
              <w:rFonts w:ascii="Calibri" w:eastAsia="Times New Roman" w:hAnsi="Calibri" w:cs="Calibri"/>
              <w:noProof/>
              <w:color w:val="000000"/>
              <w:sz w:val="24"/>
              <w:szCs w:val="24"/>
            </w:rPr>
            <w:instrText xml:space="preserve">CITATION Ash15 \n  \l 1033 </w:instrText>
          </w:r>
          <w:r w:rsidR="00BE4589">
            <w:rPr>
              <w:rFonts w:ascii="Calibri" w:eastAsia="Times New Roman" w:hAnsi="Calibri" w:cs="Calibri"/>
              <w:noProof/>
              <w:color w:val="000000"/>
              <w:sz w:val="24"/>
              <w:szCs w:val="24"/>
            </w:rPr>
            <w:fldChar w:fldCharType="separate"/>
          </w:r>
          <w:r w:rsidR="00BE4589" w:rsidRPr="00BE4589">
            <w:rPr>
              <w:rFonts w:ascii="Calibri" w:eastAsia="Times New Roman" w:hAnsi="Calibri" w:cs="Calibri"/>
              <w:noProof/>
              <w:color w:val="000000"/>
              <w:sz w:val="24"/>
              <w:szCs w:val="24"/>
            </w:rPr>
            <w:t>(2015)</w:t>
          </w:r>
          <w:r w:rsidR="00BE4589">
            <w:rPr>
              <w:rFonts w:ascii="Calibri" w:eastAsia="Times New Roman" w:hAnsi="Calibri" w:cs="Calibri"/>
              <w:noProof/>
              <w:color w:val="000000"/>
              <w:sz w:val="24"/>
              <w:szCs w:val="24"/>
            </w:rPr>
            <w:fldChar w:fldCharType="end"/>
          </w:r>
        </w:sdtContent>
      </w:sdt>
      <w:r w:rsidR="00FB13FD">
        <w:rPr>
          <w:rFonts w:ascii="Calibri" w:eastAsia="Times New Roman" w:hAnsi="Calibri" w:cs="Calibri"/>
          <w:noProof/>
          <w:color w:val="000000"/>
          <w:sz w:val="24"/>
          <w:szCs w:val="24"/>
        </w:rPr>
        <w:t xml:space="preserve">; </w:t>
      </w:r>
      <w:r w:rsidR="00BE4589">
        <w:rPr>
          <w:rFonts w:ascii="Calibri" w:eastAsia="Times New Roman" w:hAnsi="Calibri" w:cs="Calibri"/>
          <w:noProof/>
          <w:color w:val="000000"/>
          <w:sz w:val="24"/>
          <w:szCs w:val="24"/>
        </w:rPr>
        <w:t>Vitezic, et al.,</w:t>
      </w:r>
      <w:sdt>
        <w:sdtPr>
          <w:rPr>
            <w:rFonts w:ascii="Calibri" w:eastAsia="Times New Roman" w:hAnsi="Calibri" w:cs="Calibri"/>
            <w:noProof/>
            <w:color w:val="000000"/>
            <w:sz w:val="24"/>
            <w:szCs w:val="24"/>
          </w:rPr>
          <w:id w:val="-93485223"/>
          <w:citation/>
        </w:sdtPr>
        <w:sdtContent>
          <w:r w:rsidR="00BE4589">
            <w:rPr>
              <w:rFonts w:ascii="Calibri" w:eastAsia="Times New Roman" w:hAnsi="Calibri" w:cs="Calibri"/>
              <w:noProof/>
              <w:color w:val="000000"/>
              <w:sz w:val="24"/>
              <w:szCs w:val="24"/>
            </w:rPr>
            <w:fldChar w:fldCharType="begin"/>
          </w:r>
          <w:r w:rsidR="00BE4589">
            <w:rPr>
              <w:rFonts w:ascii="Calibri" w:eastAsia="Times New Roman" w:hAnsi="Calibri" w:cs="Calibri"/>
              <w:noProof/>
              <w:color w:val="000000"/>
              <w:sz w:val="24"/>
              <w:szCs w:val="24"/>
            </w:rPr>
            <w:instrText xml:space="preserve">CITATION NVi12 \n  \l 1033 </w:instrText>
          </w:r>
          <w:r w:rsidR="00BE4589">
            <w:rPr>
              <w:rFonts w:ascii="Calibri" w:eastAsia="Times New Roman" w:hAnsi="Calibri" w:cs="Calibri"/>
              <w:noProof/>
              <w:color w:val="000000"/>
              <w:sz w:val="24"/>
              <w:szCs w:val="24"/>
            </w:rPr>
            <w:fldChar w:fldCharType="separate"/>
          </w:r>
          <w:r w:rsidR="00BE4589">
            <w:rPr>
              <w:rFonts w:ascii="Calibri" w:eastAsia="Times New Roman" w:hAnsi="Calibri" w:cs="Calibri"/>
              <w:noProof/>
              <w:color w:val="000000"/>
              <w:sz w:val="24"/>
              <w:szCs w:val="24"/>
            </w:rPr>
            <w:t xml:space="preserve"> </w:t>
          </w:r>
          <w:r w:rsidR="00BE4589" w:rsidRPr="00BE4589">
            <w:rPr>
              <w:rFonts w:ascii="Calibri" w:eastAsia="Times New Roman" w:hAnsi="Calibri" w:cs="Calibri"/>
              <w:noProof/>
              <w:color w:val="000000"/>
              <w:sz w:val="24"/>
              <w:szCs w:val="24"/>
            </w:rPr>
            <w:t>(2012)</w:t>
          </w:r>
          <w:r w:rsidR="00BE4589">
            <w:rPr>
              <w:rFonts w:ascii="Calibri" w:eastAsia="Times New Roman" w:hAnsi="Calibri" w:cs="Calibri"/>
              <w:noProof/>
              <w:color w:val="000000"/>
              <w:sz w:val="24"/>
              <w:szCs w:val="24"/>
            </w:rPr>
            <w:fldChar w:fldCharType="end"/>
          </w:r>
        </w:sdtContent>
      </w:sdt>
      <w:r w:rsidR="008708C3">
        <w:rPr>
          <w:rFonts w:ascii="Calibri" w:eastAsia="Times New Roman" w:hAnsi="Calibri" w:cs="Calibri"/>
          <w:noProof/>
          <w:color w:val="000000"/>
          <w:sz w:val="24"/>
          <w:szCs w:val="24"/>
        </w:rPr>
        <w:t>; Heyder &amp; Theu</w:t>
      </w:r>
      <w:r w:rsidR="00BE4589">
        <w:rPr>
          <w:rFonts w:ascii="Calibri" w:eastAsia="Times New Roman" w:hAnsi="Calibri" w:cs="Calibri"/>
          <w:noProof/>
          <w:color w:val="000000"/>
          <w:sz w:val="24"/>
          <w:szCs w:val="24"/>
        </w:rPr>
        <w:t xml:space="preserve">vsen, </w:t>
      </w:r>
      <w:sdt>
        <w:sdtPr>
          <w:rPr>
            <w:rFonts w:ascii="Calibri" w:eastAsia="Times New Roman" w:hAnsi="Calibri" w:cs="Calibri"/>
            <w:noProof/>
            <w:color w:val="000000"/>
            <w:sz w:val="24"/>
            <w:szCs w:val="24"/>
          </w:rPr>
          <w:id w:val="-1336529306"/>
          <w:citation/>
        </w:sdtPr>
        <w:sdtContent>
          <w:r w:rsidR="00BE4589">
            <w:rPr>
              <w:rFonts w:ascii="Calibri" w:eastAsia="Times New Roman" w:hAnsi="Calibri" w:cs="Calibri"/>
              <w:noProof/>
              <w:color w:val="000000"/>
              <w:sz w:val="24"/>
              <w:szCs w:val="24"/>
            </w:rPr>
            <w:fldChar w:fldCharType="begin"/>
          </w:r>
          <w:r w:rsidR="00BE4589">
            <w:rPr>
              <w:rFonts w:ascii="Calibri" w:eastAsia="Times New Roman" w:hAnsi="Calibri" w:cs="Calibri"/>
              <w:noProof/>
              <w:color w:val="000000"/>
              <w:sz w:val="24"/>
              <w:szCs w:val="24"/>
            </w:rPr>
            <w:instrText xml:space="preserve">CITATION Mat121 \n  \l 1033 </w:instrText>
          </w:r>
          <w:r w:rsidR="00BE4589">
            <w:rPr>
              <w:rFonts w:ascii="Calibri" w:eastAsia="Times New Roman" w:hAnsi="Calibri" w:cs="Calibri"/>
              <w:noProof/>
              <w:color w:val="000000"/>
              <w:sz w:val="24"/>
              <w:szCs w:val="24"/>
            </w:rPr>
            <w:fldChar w:fldCharType="separate"/>
          </w:r>
          <w:r w:rsidR="00BE4589" w:rsidRPr="00BE4589">
            <w:rPr>
              <w:rFonts w:ascii="Calibri" w:eastAsia="Times New Roman" w:hAnsi="Calibri" w:cs="Calibri"/>
              <w:noProof/>
              <w:color w:val="000000"/>
              <w:sz w:val="24"/>
              <w:szCs w:val="24"/>
            </w:rPr>
            <w:t>(2012)</w:t>
          </w:r>
          <w:r w:rsidR="00BE4589">
            <w:rPr>
              <w:rFonts w:ascii="Calibri" w:eastAsia="Times New Roman" w:hAnsi="Calibri" w:cs="Calibri"/>
              <w:noProof/>
              <w:color w:val="000000"/>
              <w:sz w:val="24"/>
              <w:szCs w:val="24"/>
            </w:rPr>
            <w:fldChar w:fldCharType="end"/>
          </w:r>
        </w:sdtContent>
      </w:sdt>
      <w:r w:rsidR="00BE4589">
        <w:rPr>
          <w:rFonts w:ascii="Calibri" w:eastAsia="Times New Roman" w:hAnsi="Calibri" w:cs="Calibri"/>
          <w:noProof/>
          <w:color w:val="000000"/>
          <w:sz w:val="24"/>
          <w:szCs w:val="24"/>
        </w:rPr>
        <w:t xml:space="preserve">; Ching &amp; Gerab, </w:t>
      </w:r>
      <w:sdt>
        <w:sdtPr>
          <w:rPr>
            <w:rFonts w:ascii="Calibri" w:eastAsia="Times New Roman" w:hAnsi="Calibri" w:cs="Calibri"/>
            <w:noProof/>
            <w:color w:val="000000"/>
            <w:sz w:val="24"/>
            <w:szCs w:val="24"/>
          </w:rPr>
          <w:id w:val="-1335295702"/>
          <w:citation/>
        </w:sdtPr>
        <w:sdtContent>
          <w:r w:rsidR="00BE4589">
            <w:rPr>
              <w:rFonts w:ascii="Calibri" w:eastAsia="Times New Roman" w:hAnsi="Calibri" w:cs="Calibri"/>
              <w:noProof/>
              <w:color w:val="000000"/>
              <w:sz w:val="24"/>
              <w:szCs w:val="24"/>
            </w:rPr>
            <w:fldChar w:fldCharType="begin"/>
          </w:r>
          <w:r w:rsidR="00BE4589">
            <w:rPr>
              <w:rFonts w:ascii="Calibri" w:eastAsia="Times New Roman" w:hAnsi="Calibri" w:cs="Calibri"/>
              <w:noProof/>
              <w:color w:val="000000"/>
              <w:sz w:val="24"/>
              <w:szCs w:val="24"/>
            </w:rPr>
            <w:instrText xml:space="preserve">CITATION Hon12 \n  \l 1033 </w:instrText>
          </w:r>
          <w:r w:rsidR="00BE4589">
            <w:rPr>
              <w:rFonts w:ascii="Calibri" w:eastAsia="Times New Roman" w:hAnsi="Calibri" w:cs="Calibri"/>
              <w:noProof/>
              <w:color w:val="000000"/>
              <w:sz w:val="24"/>
              <w:szCs w:val="24"/>
            </w:rPr>
            <w:fldChar w:fldCharType="separate"/>
          </w:r>
          <w:r w:rsidR="00BE4589" w:rsidRPr="00BE4589">
            <w:rPr>
              <w:rFonts w:ascii="Calibri" w:eastAsia="Times New Roman" w:hAnsi="Calibri" w:cs="Calibri"/>
              <w:noProof/>
              <w:color w:val="000000"/>
              <w:sz w:val="24"/>
              <w:szCs w:val="24"/>
            </w:rPr>
            <w:t>(2012)</w:t>
          </w:r>
          <w:r w:rsidR="00BE4589">
            <w:rPr>
              <w:rFonts w:ascii="Calibri" w:eastAsia="Times New Roman" w:hAnsi="Calibri" w:cs="Calibri"/>
              <w:noProof/>
              <w:color w:val="000000"/>
              <w:sz w:val="24"/>
              <w:szCs w:val="24"/>
            </w:rPr>
            <w:fldChar w:fldCharType="end"/>
          </w:r>
        </w:sdtContent>
      </w:sdt>
      <w:r w:rsidR="008708C3">
        <w:rPr>
          <w:rFonts w:ascii="Calibri" w:eastAsia="Times New Roman" w:hAnsi="Calibri" w:cs="Calibri"/>
          <w:noProof/>
          <w:color w:val="000000"/>
          <w:sz w:val="24"/>
          <w:szCs w:val="24"/>
        </w:rPr>
        <w:t xml:space="preserve">; </w:t>
      </w:r>
      <w:r w:rsidR="00BE4589">
        <w:rPr>
          <w:rFonts w:ascii="Calibri" w:eastAsia="Times New Roman" w:hAnsi="Calibri" w:cs="Calibri"/>
          <w:noProof/>
          <w:color w:val="000000"/>
          <w:sz w:val="24"/>
          <w:szCs w:val="24"/>
        </w:rPr>
        <w:t xml:space="preserve">Muritala, </w:t>
      </w:r>
      <w:sdt>
        <w:sdtPr>
          <w:rPr>
            <w:rFonts w:ascii="Calibri" w:eastAsia="Times New Roman" w:hAnsi="Calibri" w:cs="Calibri"/>
            <w:noProof/>
            <w:color w:val="000000"/>
            <w:sz w:val="24"/>
            <w:szCs w:val="24"/>
          </w:rPr>
          <w:id w:val="-1268075009"/>
          <w:citation/>
        </w:sdtPr>
        <w:sdtContent>
          <w:r w:rsidR="00BE4589">
            <w:rPr>
              <w:rFonts w:ascii="Calibri" w:eastAsia="Times New Roman" w:hAnsi="Calibri" w:cs="Calibri"/>
              <w:noProof/>
              <w:color w:val="000000"/>
              <w:sz w:val="24"/>
              <w:szCs w:val="24"/>
            </w:rPr>
            <w:fldChar w:fldCharType="begin"/>
          </w:r>
          <w:r w:rsidR="00BE4589">
            <w:rPr>
              <w:rFonts w:ascii="Calibri" w:eastAsia="Times New Roman" w:hAnsi="Calibri" w:cs="Calibri"/>
              <w:noProof/>
              <w:color w:val="000000"/>
              <w:sz w:val="24"/>
              <w:szCs w:val="24"/>
            </w:rPr>
            <w:instrText xml:space="preserve">CITATION Tai122 \n  \l 1033 </w:instrText>
          </w:r>
          <w:r w:rsidR="00BE4589">
            <w:rPr>
              <w:rFonts w:ascii="Calibri" w:eastAsia="Times New Roman" w:hAnsi="Calibri" w:cs="Calibri"/>
              <w:noProof/>
              <w:color w:val="000000"/>
              <w:sz w:val="24"/>
              <w:szCs w:val="24"/>
            </w:rPr>
            <w:fldChar w:fldCharType="separate"/>
          </w:r>
          <w:r w:rsidR="00BE4589" w:rsidRPr="00BE4589">
            <w:rPr>
              <w:rFonts w:ascii="Calibri" w:eastAsia="Times New Roman" w:hAnsi="Calibri" w:cs="Calibri"/>
              <w:noProof/>
              <w:color w:val="000000"/>
              <w:sz w:val="24"/>
              <w:szCs w:val="24"/>
            </w:rPr>
            <w:t>(2012)</w:t>
          </w:r>
          <w:r w:rsidR="00BE4589">
            <w:rPr>
              <w:rFonts w:ascii="Calibri" w:eastAsia="Times New Roman" w:hAnsi="Calibri" w:cs="Calibri"/>
              <w:noProof/>
              <w:color w:val="000000"/>
              <w:sz w:val="24"/>
              <w:szCs w:val="24"/>
            </w:rPr>
            <w:fldChar w:fldCharType="end"/>
          </w:r>
        </w:sdtContent>
      </w:sdt>
      <w:r w:rsidR="008708C3" w:rsidRPr="008708C3">
        <w:rPr>
          <w:rFonts w:ascii="Calibri" w:eastAsia="Times New Roman" w:hAnsi="Calibri" w:cs="Calibri"/>
          <w:noProof/>
          <w:color w:val="000000"/>
          <w:sz w:val="24"/>
          <w:szCs w:val="24"/>
        </w:rPr>
        <w:t>)</w:t>
      </w:r>
      <w:r w:rsidR="008708C3">
        <w:rPr>
          <w:rFonts w:ascii="Calibri" w:eastAsia="Times New Roman" w:hAnsi="Calibri" w:cs="Calibri"/>
          <w:color w:val="000000"/>
          <w:sz w:val="24"/>
          <w:szCs w:val="24"/>
        </w:rPr>
        <w:t xml:space="preserve">. </w:t>
      </w:r>
      <w:r w:rsidR="009637D9">
        <w:rPr>
          <w:rFonts w:ascii="Calibri" w:eastAsia="Times New Roman" w:hAnsi="Calibri" w:cs="Calibri"/>
          <w:color w:val="000000"/>
          <w:sz w:val="24"/>
          <w:szCs w:val="24"/>
        </w:rPr>
        <w:t>N</w:t>
      </w:r>
      <w:r w:rsidR="009637D9" w:rsidRPr="009637D9">
        <w:rPr>
          <w:rFonts w:ascii="Calibri" w:eastAsia="Times New Roman" w:hAnsi="Calibri" w:cs="Calibri"/>
          <w:color w:val="000000"/>
          <w:sz w:val="24"/>
          <w:szCs w:val="24"/>
        </w:rPr>
        <w:t>evertheless, there are also authors, whose results contradict ours</w:t>
      </w:r>
      <w:r w:rsidR="009637D9">
        <w:rPr>
          <w:rFonts w:ascii="Calibri" w:eastAsia="Times New Roman" w:hAnsi="Calibri" w:cs="Calibri"/>
          <w:color w:val="000000"/>
          <w:sz w:val="24"/>
          <w:szCs w:val="24"/>
        </w:rPr>
        <w:t xml:space="preserve">, </w:t>
      </w:r>
      <w:r w:rsidR="009637D9" w:rsidRPr="009637D9">
        <w:rPr>
          <w:rFonts w:ascii="Calibri" w:eastAsia="Times New Roman" w:hAnsi="Calibri" w:cs="Calibri"/>
          <w:color w:val="000000"/>
          <w:sz w:val="24"/>
          <w:szCs w:val="24"/>
        </w:rPr>
        <w:t>w</w:t>
      </w:r>
      <w:r w:rsidR="00F72C3C">
        <w:rPr>
          <w:rFonts w:ascii="Calibri" w:eastAsia="Times New Roman" w:hAnsi="Calibri" w:cs="Calibri"/>
          <w:color w:val="000000"/>
          <w:sz w:val="24"/>
          <w:szCs w:val="24"/>
        </w:rPr>
        <w:t>hich findings of this factor have</w:t>
      </w:r>
      <w:r w:rsidR="009637D9" w:rsidRPr="009637D9">
        <w:rPr>
          <w:rFonts w:ascii="Calibri" w:eastAsia="Times New Roman" w:hAnsi="Calibri" w:cs="Calibri"/>
          <w:color w:val="000000"/>
          <w:sz w:val="24"/>
          <w:szCs w:val="24"/>
        </w:rPr>
        <w:t xml:space="preserve"> a negative impact on the profitability and financial performance of companies</w:t>
      </w:r>
      <w:r w:rsidR="009637D9">
        <w:rPr>
          <w:rFonts w:ascii="Calibri" w:eastAsia="Times New Roman" w:hAnsi="Calibri" w:cs="Calibri"/>
          <w:color w:val="000000"/>
          <w:sz w:val="24"/>
          <w:szCs w:val="24"/>
        </w:rPr>
        <w:t xml:space="preserve"> </w:t>
      </w:r>
      <w:r w:rsidR="00BE4589">
        <w:rPr>
          <w:rFonts w:ascii="Calibri" w:eastAsia="Times New Roman" w:hAnsi="Calibri" w:cs="Calibri"/>
          <w:noProof/>
          <w:color w:val="000000"/>
          <w:sz w:val="24"/>
          <w:szCs w:val="24"/>
        </w:rPr>
        <w:t xml:space="preserve">(Anastassopoulos, </w:t>
      </w:r>
      <w:sdt>
        <w:sdtPr>
          <w:rPr>
            <w:rFonts w:ascii="Calibri" w:eastAsia="Times New Roman" w:hAnsi="Calibri" w:cs="Calibri"/>
            <w:noProof/>
            <w:color w:val="000000"/>
            <w:sz w:val="24"/>
            <w:szCs w:val="24"/>
          </w:rPr>
          <w:id w:val="1720859921"/>
          <w:citation/>
        </w:sdtPr>
        <w:sdtContent>
          <w:r w:rsidR="00BE4589">
            <w:rPr>
              <w:rFonts w:ascii="Calibri" w:eastAsia="Times New Roman" w:hAnsi="Calibri" w:cs="Calibri"/>
              <w:noProof/>
              <w:color w:val="000000"/>
              <w:sz w:val="24"/>
              <w:szCs w:val="24"/>
            </w:rPr>
            <w:fldChar w:fldCharType="begin"/>
          </w:r>
          <w:r w:rsidR="00BE4589">
            <w:rPr>
              <w:rFonts w:ascii="Calibri" w:eastAsia="Times New Roman" w:hAnsi="Calibri" w:cs="Calibri"/>
              <w:noProof/>
              <w:color w:val="000000"/>
              <w:sz w:val="24"/>
              <w:szCs w:val="24"/>
            </w:rPr>
            <w:instrText xml:space="preserve">CITATION Ana04 \n  \l 1033 </w:instrText>
          </w:r>
          <w:r w:rsidR="00BE4589">
            <w:rPr>
              <w:rFonts w:ascii="Calibri" w:eastAsia="Times New Roman" w:hAnsi="Calibri" w:cs="Calibri"/>
              <w:noProof/>
              <w:color w:val="000000"/>
              <w:sz w:val="24"/>
              <w:szCs w:val="24"/>
            </w:rPr>
            <w:fldChar w:fldCharType="separate"/>
          </w:r>
          <w:r w:rsidR="00BE4589" w:rsidRPr="00BE4589">
            <w:rPr>
              <w:rFonts w:ascii="Calibri" w:eastAsia="Times New Roman" w:hAnsi="Calibri" w:cs="Calibri"/>
              <w:noProof/>
              <w:color w:val="000000"/>
              <w:sz w:val="24"/>
              <w:szCs w:val="24"/>
            </w:rPr>
            <w:t>(2004)</w:t>
          </w:r>
          <w:r w:rsidR="00BE4589">
            <w:rPr>
              <w:rFonts w:ascii="Calibri" w:eastAsia="Times New Roman" w:hAnsi="Calibri" w:cs="Calibri"/>
              <w:noProof/>
              <w:color w:val="000000"/>
              <w:sz w:val="24"/>
              <w:szCs w:val="24"/>
            </w:rPr>
            <w:fldChar w:fldCharType="end"/>
          </w:r>
        </w:sdtContent>
      </w:sdt>
      <w:r w:rsidR="009637D9">
        <w:rPr>
          <w:rFonts w:ascii="Calibri" w:eastAsia="Times New Roman" w:hAnsi="Calibri" w:cs="Calibri"/>
          <w:noProof/>
          <w:color w:val="000000"/>
          <w:sz w:val="24"/>
          <w:szCs w:val="24"/>
        </w:rPr>
        <w:t xml:space="preserve">; </w:t>
      </w:r>
      <w:r w:rsidR="00BE4589">
        <w:rPr>
          <w:rFonts w:ascii="Calibri" w:eastAsia="Times New Roman" w:hAnsi="Calibri" w:cs="Calibri"/>
          <w:noProof/>
          <w:color w:val="000000"/>
          <w:sz w:val="24"/>
          <w:szCs w:val="24"/>
        </w:rPr>
        <w:t xml:space="preserve">Singh, et al., </w:t>
      </w:r>
      <w:sdt>
        <w:sdtPr>
          <w:rPr>
            <w:rFonts w:ascii="Calibri" w:eastAsia="Times New Roman" w:hAnsi="Calibri" w:cs="Calibri"/>
            <w:noProof/>
            <w:color w:val="000000"/>
            <w:sz w:val="24"/>
            <w:szCs w:val="24"/>
          </w:rPr>
          <w:id w:val="-1361423743"/>
          <w:citation/>
        </w:sdtPr>
        <w:sdtContent>
          <w:r w:rsidR="00BE4589">
            <w:rPr>
              <w:rFonts w:ascii="Calibri" w:eastAsia="Times New Roman" w:hAnsi="Calibri" w:cs="Calibri"/>
              <w:noProof/>
              <w:color w:val="000000"/>
              <w:sz w:val="24"/>
              <w:szCs w:val="24"/>
            </w:rPr>
            <w:fldChar w:fldCharType="begin"/>
          </w:r>
          <w:r w:rsidR="00BE4589">
            <w:rPr>
              <w:rFonts w:ascii="Calibri" w:eastAsia="Times New Roman" w:hAnsi="Calibri" w:cs="Calibri"/>
              <w:noProof/>
              <w:color w:val="000000"/>
              <w:sz w:val="24"/>
              <w:szCs w:val="24"/>
            </w:rPr>
            <w:instrText xml:space="preserve">CITATION KSi18 \n  \l 1033 </w:instrText>
          </w:r>
          <w:r w:rsidR="00BE4589">
            <w:rPr>
              <w:rFonts w:ascii="Calibri" w:eastAsia="Times New Roman" w:hAnsi="Calibri" w:cs="Calibri"/>
              <w:noProof/>
              <w:color w:val="000000"/>
              <w:sz w:val="24"/>
              <w:szCs w:val="24"/>
            </w:rPr>
            <w:fldChar w:fldCharType="separate"/>
          </w:r>
          <w:r w:rsidR="00BE4589" w:rsidRPr="00BE4589">
            <w:rPr>
              <w:rFonts w:ascii="Calibri" w:eastAsia="Times New Roman" w:hAnsi="Calibri" w:cs="Calibri"/>
              <w:noProof/>
              <w:color w:val="000000"/>
              <w:sz w:val="24"/>
              <w:szCs w:val="24"/>
            </w:rPr>
            <w:t>(2019)</w:t>
          </w:r>
          <w:r w:rsidR="00BE4589">
            <w:rPr>
              <w:rFonts w:ascii="Calibri" w:eastAsia="Times New Roman" w:hAnsi="Calibri" w:cs="Calibri"/>
              <w:noProof/>
              <w:color w:val="000000"/>
              <w:sz w:val="24"/>
              <w:szCs w:val="24"/>
            </w:rPr>
            <w:fldChar w:fldCharType="end"/>
          </w:r>
        </w:sdtContent>
      </w:sdt>
      <w:r w:rsidR="009637D9" w:rsidRPr="009637D9">
        <w:rPr>
          <w:rFonts w:ascii="Calibri" w:eastAsia="Times New Roman" w:hAnsi="Calibri" w:cs="Calibri"/>
          <w:noProof/>
          <w:color w:val="000000"/>
          <w:sz w:val="24"/>
          <w:szCs w:val="24"/>
        </w:rPr>
        <w:t>)</w:t>
      </w:r>
      <w:r w:rsidR="009637D9">
        <w:rPr>
          <w:rFonts w:ascii="Calibri" w:eastAsia="Times New Roman" w:hAnsi="Calibri" w:cs="Calibri"/>
          <w:noProof/>
          <w:color w:val="000000"/>
          <w:sz w:val="24"/>
          <w:szCs w:val="24"/>
        </w:rPr>
        <w:t>.</w:t>
      </w:r>
    </w:p>
    <w:p w:rsidR="00F310F6" w:rsidRPr="008B1C9A" w:rsidRDefault="00D952FB" w:rsidP="008C0431">
      <w:pPr>
        <w:jc w:val="both"/>
        <w:rPr>
          <w:rFonts w:ascii="Calibri" w:eastAsia="Times New Roman" w:hAnsi="Calibri" w:cs="Calibri"/>
          <w:noProof/>
          <w:color w:val="000000"/>
          <w:sz w:val="24"/>
          <w:szCs w:val="24"/>
        </w:rPr>
      </w:pPr>
      <w:r>
        <w:rPr>
          <w:rFonts w:ascii="Calibri" w:eastAsia="Times New Roman" w:hAnsi="Calibri" w:cs="Calibri"/>
          <w:noProof/>
          <w:color w:val="000000"/>
          <w:sz w:val="24"/>
          <w:szCs w:val="24"/>
        </w:rPr>
        <w:t>Looking at Age independent variable, we see</w:t>
      </w:r>
      <w:r w:rsidR="00C111C7">
        <w:rPr>
          <w:rFonts w:ascii="Calibri" w:eastAsia="Times New Roman" w:hAnsi="Calibri" w:cs="Calibri"/>
          <w:noProof/>
          <w:color w:val="000000"/>
          <w:sz w:val="24"/>
          <w:szCs w:val="24"/>
        </w:rPr>
        <w:t xml:space="preserve"> that its relationship with profitability is positive, but not significant. A</w:t>
      </w:r>
      <w:r w:rsidR="00C111C7" w:rsidRPr="00C111C7">
        <w:rPr>
          <w:rFonts w:ascii="Calibri" w:eastAsia="Times New Roman" w:hAnsi="Calibri" w:cs="Calibri"/>
          <w:noProof/>
          <w:color w:val="000000"/>
          <w:sz w:val="24"/>
          <w:szCs w:val="24"/>
        </w:rPr>
        <w:t>s the p-value for this indicat</w:t>
      </w:r>
      <w:r w:rsidR="00C111C7">
        <w:rPr>
          <w:rFonts w:ascii="Calibri" w:eastAsia="Times New Roman" w:hAnsi="Calibri" w:cs="Calibri"/>
          <w:noProof/>
          <w:color w:val="000000"/>
          <w:sz w:val="24"/>
          <w:szCs w:val="24"/>
        </w:rPr>
        <w:t>or is more than 5%, means that A</w:t>
      </w:r>
      <w:r w:rsidR="00C111C7" w:rsidRPr="00C111C7">
        <w:rPr>
          <w:rFonts w:ascii="Calibri" w:eastAsia="Times New Roman" w:hAnsi="Calibri" w:cs="Calibri"/>
          <w:noProof/>
          <w:color w:val="000000"/>
          <w:sz w:val="24"/>
          <w:szCs w:val="24"/>
        </w:rPr>
        <w:t xml:space="preserve">ge does not have any impact on ROE </w:t>
      </w:r>
      <w:r w:rsidR="00C111C7">
        <w:rPr>
          <w:rFonts w:ascii="Calibri" w:eastAsia="Times New Roman" w:hAnsi="Calibri" w:cs="Calibri"/>
          <w:noProof/>
          <w:color w:val="000000"/>
          <w:sz w:val="24"/>
          <w:szCs w:val="24"/>
        </w:rPr>
        <w:t xml:space="preserve">(0.243) </w:t>
      </w:r>
      <w:r w:rsidR="00C111C7" w:rsidRPr="00C111C7">
        <w:rPr>
          <w:rFonts w:ascii="Calibri" w:eastAsia="Times New Roman" w:hAnsi="Calibri" w:cs="Calibri"/>
          <w:noProof/>
          <w:color w:val="000000"/>
          <w:sz w:val="24"/>
          <w:szCs w:val="24"/>
        </w:rPr>
        <w:t>and ROA</w:t>
      </w:r>
      <w:r w:rsidR="00C111C7">
        <w:rPr>
          <w:rFonts w:ascii="Calibri" w:eastAsia="Times New Roman" w:hAnsi="Calibri" w:cs="Calibri"/>
          <w:noProof/>
          <w:color w:val="000000"/>
          <w:sz w:val="24"/>
          <w:szCs w:val="24"/>
        </w:rPr>
        <w:t xml:space="preserve"> (0.391)</w:t>
      </w:r>
      <w:r w:rsidR="00C111C7" w:rsidRPr="00C111C7">
        <w:rPr>
          <w:rFonts w:ascii="Calibri" w:eastAsia="Times New Roman" w:hAnsi="Calibri" w:cs="Calibri"/>
          <w:noProof/>
          <w:color w:val="000000"/>
          <w:sz w:val="24"/>
          <w:szCs w:val="24"/>
        </w:rPr>
        <w:t xml:space="preserve"> as measurements for company's profitability</w:t>
      </w:r>
      <w:r w:rsidR="00C111C7">
        <w:rPr>
          <w:rFonts w:ascii="Calibri" w:eastAsia="Times New Roman" w:hAnsi="Calibri" w:cs="Calibri"/>
          <w:noProof/>
          <w:color w:val="000000"/>
          <w:sz w:val="24"/>
          <w:szCs w:val="24"/>
        </w:rPr>
        <w:t xml:space="preserve">. </w:t>
      </w:r>
      <w:r w:rsidR="008B1C9A">
        <w:rPr>
          <w:rFonts w:ascii="Calibri" w:eastAsia="Times New Roman" w:hAnsi="Calibri" w:cs="Calibri"/>
          <w:noProof/>
          <w:color w:val="000000"/>
          <w:sz w:val="24"/>
          <w:szCs w:val="24"/>
        </w:rPr>
        <w:t>On the one hand, this positive result</w:t>
      </w:r>
      <w:r w:rsidR="000A5CD8">
        <w:rPr>
          <w:rFonts w:ascii="Calibri" w:eastAsia="Times New Roman" w:hAnsi="Calibri" w:cs="Calibri"/>
          <w:noProof/>
          <w:color w:val="000000"/>
          <w:sz w:val="24"/>
          <w:szCs w:val="24"/>
        </w:rPr>
        <w:t xml:space="preserve"> on coefficient</w:t>
      </w:r>
      <w:r w:rsidR="008B1C9A">
        <w:rPr>
          <w:rFonts w:ascii="Calibri" w:eastAsia="Times New Roman" w:hAnsi="Calibri" w:cs="Calibri"/>
          <w:noProof/>
          <w:color w:val="000000"/>
          <w:sz w:val="24"/>
          <w:szCs w:val="24"/>
        </w:rPr>
        <w:t xml:space="preserve"> indicates that when </w:t>
      </w:r>
      <w:r w:rsidR="008B1C9A" w:rsidRPr="008B1C9A">
        <w:rPr>
          <w:rFonts w:ascii="Calibri" w:eastAsia="Times New Roman" w:hAnsi="Calibri" w:cs="Calibri"/>
          <w:noProof/>
          <w:color w:val="000000"/>
          <w:sz w:val="24"/>
          <w:szCs w:val="24"/>
        </w:rPr>
        <w:t>firms grow older, their experience enables the</w:t>
      </w:r>
      <w:r w:rsidR="008B1C9A">
        <w:rPr>
          <w:rFonts w:ascii="Calibri" w:eastAsia="Times New Roman" w:hAnsi="Calibri" w:cs="Calibri"/>
          <w:noProof/>
          <w:color w:val="000000"/>
          <w:sz w:val="24"/>
          <w:szCs w:val="24"/>
        </w:rPr>
        <w:t xml:space="preserve">m to perform better than before and they can increase their profitability as well. In other words, </w:t>
      </w:r>
      <w:r w:rsidR="008B1C9A" w:rsidRPr="008B1C9A">
        <w:rPr>
          <w:rFonts w:ascii="Calibri" w:eastAsia="Times New Roman" w:hAnsi="Calibri" w:cs="Calibri"/>
          <w:noProof/>
          <w:color w:val="000000"/>
          <w:sz w:val="24"/>
          <w:szCs w:val="24"/>
        </w:rPr>
        <w:t>Aging firms are gaining experience that allows them to use their productive capabilities more effectively, leading to better financial performance</w:t>
      </w:r>
      <w:r w:rsidR="00F3247C">
        <w:rPr>
          <w:rFonts w:ascii="Calibri" w:eastAsia="Times New Roman" w:hAnsi="Calibri" w:cs="Calibri"/>
          <w:noProof/>
          <w:color w:val="000000"/>
          <w:sz w:val="24"/>
          <w:szCs w:val="24"/>
        </w:rPr>
        <w:t>, higher profitability</w:t>
      </w:r>
      <w:r w:rsidR="008B1C9A" w:rsidRPr="008B1C9A">
        <w:rPr>
          <w:rFonts w:ascii="Calibri" w:eastAsia="Times New Roman" w:hAnsi="Calibri" w:cs="Calibri"/>
          <w:noProof/>
          <w:color w:val="000000"/>
          <w:sz w:val="24"/>
          <w:szCs w:val="24"/>
        </w:rPr>
        <w:t xml:space="preserve"> and greater return on their investments</w:t>
      </w:r>
      <w:r w:rsidR="00135C08">
        <w:rPr>
          <w:rFonts w:ascii="Calibri" w:eastAsia="Times New Roman" w:hAnsi="Calibri" w:cs="Calibri"/>
          <w:noProof/>
          <w:color w:val="000000"/>
          <w:sz w:val="24"/>
          <w:szCs w:val="24"/>
        </w:rPr>
        <w:t xml:space="preserve">. </w:t>
      </w:r>
      <w:r w:rsidR="00F3247C">
        <w:rPr>
          <w:rFonts w:ascii="Calibri" w:eastAsia="Times New Roman" w:hAnsi="Calibri" w:cs="Calibri"/>
          <w:noProof/>
          <w:color w:val="000000"/>
          <w:sz w:val="24"/>
          <w:szCs w:val="24"/>
        </w:rPr>
        <w:t xml:space="preserve">Odusanya et al. </w:t>
      </w:r>
      <w:sdt>
        <w:sdtPr>
          <w:rPr>
            <w:rFonts w:ascii="Calibri" w:eastAsia="Times New Roman" w:hAnsi="Calibri" w:cs="Calibri"/>
            <w:noProof/>
            <w:color w:val="000000"/>
            <w:sz w:val="24"/>
            <w:szCs w:val="24"/>
          </w:rPr>
          <w:id w:val="1348759248"/>
          <w:citation/>
        </w:sdtPr>
        <w:sdtEndPr/>
        <w:sdtContent>
          <w:r w:rsidR="00F3247C">
            <w:rPr>
              <w:rFonts w:ascii="Calibri" w:eastAsia="Times New Roman" w:hAnsi="Calibri" w:cs="Calibri"/>
              <w:noProof/>
              <w:color w:val="000000"/>
              <w:sz w:val="24"/>
              <w:szCs w:val="24"/>
            </w:rPr>
            <w:fldChar w:fldCharType="begin"/>
          </w:r>
          <w:r w:rsidR="00F3247C">
            <w:rPr>
              <w:rFonts w:ascii="Calibri" w:eastAsia="Times New Roman" w:hAnsi="Calibri" w:cs="Calibri"/>
              <w:noProof/>
              <w:color w:val="000000"/>
              <w:sz w:val="24"/>
              <w:szCs w:val="24"/>
            </w:rPr>
            <w:instrText xml:space="preserve">CITATION Ibr18 \n  \l 1033 </w:instrText>
          </w:r>
          <w:r w:rsidR="00F3247C">
            <w:rPr>
              <w:rFonts w:ascii="Calibri" w:eastAsia="Times New Roman" w:hAnsi="Calibri" w:cs="Calibri"/>
              <w:noProof/>
              <w:color w:val="000000"/>
              <w:sz w:val="24"/>
              <w:szCs w:val="24"/>
            </w:rPr>
            <w:fldChar w:fldCharType="separate"/>
          </w:r>
          <w:r w:rsidR="00C94E4F" w:rsidRPr="00C94E4F">
            <w:rPr>
              <w:rFonts w:ascii="Calibri" w:eastAsia="Times New Roman" w:hAnsi="Calibri" w:cs="Calibri"/>
              <w:noProof/>
              <w:color w:val="000000"/>
              <w:sz w:val="24"/>
              <w:szCs w:val="24"/>
            </w:rPr>
            <w:t>(2018)</w:t>
          </w:r>
          <w:r w:rsidR="00F3247C">
            <w:rPr>
              <w:rFonts w:ascii="Calibri" w:eastAsia="Times New Roman" w:hAnsi="Calibri" w:cs="Calibri"/>
              <w:noProof/>
              <w:color w:val="000000"/>
              <w:sz w:val="24"/>
              <w:szCs w:val="24"/>
            </w:rPr>
            <w:fldChar w:fldCharType="end"/>
          </w:r>
        </w:sdtContent>
      </w:sdt>
      <w:r w:rsidR="00F3247C">
        <w:rPr>
          <w:rFonts w:ascii="Calibri" w:eastAsia="Times New Roman" w:hAnsi="Calibri" w:cs="Calibri"/>
          <w:noProof/>
          <w:color w:val="000000"/>
          <w:sz w:val="24"/>
          <w:szCs w:val="24"/>
        </w:rPr>
        <w:t xml:space="preserve"> </w:t>
      </w:r>
      <w:r w:rsidR="00F3247C" w:rsidRPr="00F3247C">
        <w:rPr>
          <w:rFonts w:ascii="Calibri" w:eastAsia="Times New Roman" w:hAnsi="Calibri" w:cs="Calibri"/>
          <w:noProof/>
          <w:color w:val="000000"/>
          <w:sz w:val="24"/>
          <w:szCs w:val="24"/>
        </w:rPr>
        <w:t>receive the same regression result for this variable by examining Nigerian companies</w:t>
      </w:r>
      <w:r w:rsidR="00F3247C">
        <w:rPr>
          <w:rFonts w:ascii="Calibri" w:eastAsia="Times New Roman" w:hAnsi="Calibri" w:cs="Calibri"/>
          <w:noProof/>
          <w:color w:val="000000"/>
          <w:sz w:val="24"/>
          <w:szCs w:val="24"/>
        </w:rPr>
        <w:t xml:space="preserve">. </w:t>
      </w:r>
      <w:r w:rsidR="00135C08">
        <w:rPr>
          <w:rFonts w:ascii="Calibri" w:eastAsia="Times New Roman" w:hAnsi="Calibri" w:cs="Calibri"/>
          <w:noProof/>
          <w:color w:val="000000"/>
          <w:sz w:val="24"/>
          <w:szCs w:val="24"/>
        </w:rPr>
        <w:t xml:space="preserve">On the other hand, </w:t>
      </w:r>
      <w:r w:rsidR="00F862FD">
        <w:rPr>
          <w:rFonts w:ascii="Calibri" w:eastAsia="Times New Roman" w:hAnsi="Calibri" w:cs="Calibri"/>
          <w:noProof/>
          <w:color w:val="000000"/>
          <w:sz w:val="24"/>
          <w:szCs w:val="24"/>
        </w:rPr>
        <w:t>because age</w:t>
      </w:r>
      <w:r w:rsidR="00F862FD" w:rsidRPr="00F862FD">
        <w:rPr>
          <w:rFonts w:ascii="Calibri" w:eastAsia="Times New Roman" w:hAnsi="Calibri" w:cs="Calibri"/>
          <w:noProof/>
          <w:color w:val="000000"/>
          <w:sz w:val="24"/>
          <w:szCs w:val="24"/>
        </w:rPr>
        <w:t xml:space="preserve"> </w:t>
      </w:r>
      <w:r w:rsidR="00F862FD">
        <w:rPr>
          <w:rFonts w:ascii="Calibri" w:eastAsia="Times New Roman" w:hAnsi="Calibri" w:cs="Calibri"/>
          <w:noProof/>
          <w:color w:val="000000"/>
          <w:sz w:val="24"/>
          <w:szCs w:val="24"/>
        </w:rPr>
        <w:t xml:space="preserve">variable </w:t>
      </w:r>
      <w:r w:rsidR="00F862FD" w:rsidRPr="00F862FD">
        <w:rPr>
          <w:rFonts w:ascii="Calibri" w:eastAsia="Times New Roman" w:hAnsi="Calibri" w:cs="Calibri"/>
          <w:noProof/>
          <w:color w:val="000000"/>
          <w:sz w:val="24"/>
          <w:szCs w:val="24"/>
        </w:rPr>
        <w:t>relationship to profitability is statistically insignificant,</w:t>
      </w:r>
      <w:r w:rsidR="00F862FD">
        <w:rPr>
          <w:rFonts w:ascii="Calibri" w:eastAsia="Times New Roman" w:hAnsi="Calibri" w:cs="Calibri"/>
          <w:noProof/>
          <w:color w:val="000000"/>
          <w:sz w:val="24"/>
          <w:szCs w:val="24"/>
        </w:rPr>
        <w:t xml:space="preserve"> </w:t>
      </w:r>
      <w:r w:rsidR="00F862FD" w:rsidRPr="00F862FD">
        <w:rPr>
          <w:rFonts w:ascii="Calibri" w:eastAsia="Times New Roman" w:hAnsi="Calibri" w:cs="Calibri"/>
          <w:noProof/>
          <w:color w:val="000000"/>
          <w:sz w:val="24"/>
          <w:szCs w:val="24"/>
        </w:rPr>
        <w:t>may be due to operating costs inefficiently incurred or major investments made</w:t>
      </w:r>
      <w:r w:rsidR="00F862FD">
        <w:rPr>
          <w:rFonts w:ascii="Calibri" w:eastAsia="Times New Roman" w:hAnsi="Calibri" w:cs="Calibri"/>
          <w:noProof/>
          <w:color w:val="000000"/>
          <w:sz w:val="24"/>
          <w:szCs w:val="24"/>
        </w:rPr>
        <w:t xml:space="preserve">. </w:t>
      </w:r>
      <w:r w:rsidR="00F72C3C">
        <w:rPr>
          <w:rFonts w:ascii="Calibri" w:eastAsia="Times New Roman" w:hAnsi="Calibri" w:cs="Calibri"/>
          <w:noProof/>
          <w:color w:val="000000"/>
          <w:sz w:val="24"/>
          <w:szCs w:val="24"/>
        </w:rPr>
        <w:t>In addition,</w:t>
      </w:r>
      <w:r w:rsidR="005A0A2E">
        <w:rPr>
          <w:rFonts w:ascii="Calibri" w:eastAsia="Times New Roman" w:hAnsi="Calibri" w:cs="Calibri"/>
          <w:noProof/>
          <w:color w:val="000000"/>
          <w:sz w:val="24"/>
          <w:szCs w:val="24"/>
        </w:rPr>
        <w:t xml:space="preserve"> findings </w:t>
      </w:r>
      <w:r w:rsidR="005A0A2E" w:rsidRPr="005A0A2E">
        <w:rPr>
          <w:rFonts w:ascii="Calibri" w:eastAsia="Times New Roman" w:hAnsi="Calibri" w:cs="Calibri"/>
          <w:noProof/>
          <w:color w:val="000000"/>
          <w:sz w:val="24"/>
          <w:szCs w:val="24"/>
        </w:rPr>
        <w:t>of this study dont lend fully empirical support to previous findings that the age of firms moderates the relationship betwee</w:t>
      </w:r>
      <w:r w:rsidR="00696851">
        <w:rPr>
          <w:rFonts w:ascii="Calibri" w:eastAsia="Times New Roman" w:hAnsi="Calibri" w:cs="Calibri"/>
          <w:noProof/>
          <w:color w:val="000000"/>
          <w:sz w:val="24"/>
          <w:szCs w:val="24"/>
        </w:rPr>
        <w:t xml:space="preserve">n profitability and performance, but is similarly to work done by Dasilas &amp; Papasyriopoulos </w:t>
      </w:r>
      <w:sdt>
        <w:sdtPr>
          <w:rPr>
            <w:rFonts w:ascii="Calibri" w:eastAsia="Times New Roman" w:hAnsi="Calibri" w:cs="Calibri"/>
            <w:noProof/>
            <w:color w:val="000000"/>
            <w:sz w:val="24"/>
            <w:szCs w:val="24"/>
          </w:rPr>
          <w:id w:val="-1946454087"/>
          <w:citation/>
        </w:sdtPr>
        <w:sdtEndPr/>
        <w:sdtContent>
          <w:r w:rsidR="00696851">
            <w:rPr>
              <w:rFonts w:ascii="Calibri" w:eastAsia="Times New Roman" w:hAnsi="Calibri" w:cs="Calibri"/>
              <w:noProof/>
              <w:color w:val="000000"/>
              <w:sz w:val="24"/>
              <w:szCs w:val="24"/>
            </w:rPr>
            <w:fldChar w:fldCharType="begin"/>
          </w:r>
          <w:r w:rsidR="00A10D29">
            <w:rPr>
              <w:rFonts w:ascii="Calibri" w:eastAsia="Times New Roman" w:hAnsi="Calibri" w:cs="Calibri"/>
              <w:noProof/>
              <w:color w:val="000000"/>
              <w:sz w:val="24"/>
              <w:szCs w:val="24"/>
            </w:rPr>
            <w:instrText xml:space="preserve">CITATION Apo15 \n  \l 1033 </w:instrText>
          </w:r>
          <w:r w:rsidR="00696851">
            <w:rPr>
              <w:rFonts w:ascii="Calibri" w:eastAsia="Times New Roman" w:hAnsi="Calibri" w:cs="Calibri"/>
              <w:noProof/>
              <w:color w:val="000000"/>
              <w:sz w:val="24"/>
              <w:szCs w:val="24"/>
            </w:rPr>
            <w:fldChar w:fldCharType="separate"/>
          </w:r>
          <w:r w:rsidR="00C94E4F" w:rsidRPr="00C94E4F">
            <w:rPr>
              <w:rFonts w:ascii="Calibri" w:eastAsia="Times New Roman" w:hAnsi="Calibri" w:cs="Calibri"/>
              <w:noProof/>
              <w:color w:val="000000"/>
              <w:sz w:val="24"/>
              <w:szCs w:val="24"/>
            </w:rPr>
            <w:t>(2015)</w:t>
          </w:r>
          <w:r w:rsidR="00696851">
            <w:rPr>
              <w:rFonts w:ascii="Calibri" w:eastAsia="Times New Roman" w:hAnsi="Calibri" w:cs="Calibri"/>
              <w:noProof/>
              <w:color w:val="000000"/>
              <w:sz w:val="24"/>
              <w:szCs w:val="24"/>
            </w:rPr>
            <w:fldChar w:fldCharType="end"/>
          </w:r>
        </w:sdtContent>
      </w:sdt>
      <w:r w:rsidR="00696851">
        <w:rPr>
          <w:rFonts w:ascii="Calibri" w:eastAsia="Times New Roman" w:hAnsi="Calibri" w:cs="Calibri"/>
          <w:noProof/>
          <w:color w:val="000000"/>
          <w:sz w:val="24"/>
          <w:szCs w:val="24"/>
        </w:rPr>
        <w:t xml:space="preserve">. </w:t>
      </w:r>
    </w:p>
    <w:p w:rsidR="009637D9" w:rsidRPr="00F22B52" w:rsidRDefault="00F22B52" w:rsidP="008C0431">
      <w:pPr>
        <w:jc w:val="both"/>
        <w:rPr>
          <w:rFonts w:ascii="Calibri" w:eastAsia="Times New Roman" w:hAnsi="Calibri" w:cs="Calibri"/>
          <w:color w:val="000000"/>
          <w:sz w:val="24"/>
          <w:szCs w:val="24"/>
        </w:rPr>
      </w:pPr>
      <w:r w:rsidRPr="00F22B52">
        <w:rPr>
          <w:rFonts w:ascii="Calibri" w:eastAsia="Times New Roman" w:hAnsi="Calibri" w:cs="Calibri"/>
          <w:color w:val="000000"/>
          <w:sz w:val="24"/>
          <w:szCs w:val="24"/>
        </w:rPr>
        <w:t>Overall panel data analysis for all 32 sampled companies</w:t>
      </w:r>
      <w:r>
        <w:rPr>
          <w:rFonts w:ascii="Calibri" w:eastAsia="Times New Roman" w:hAnsi="Calibri" w:cs="Calibri"/>
          <w:color w:val="000000"/>
          <w:sz w:val="24"/>
          <w:szCs w:val="24"/>
        </w:rPr>
        <w:t xml:space="preserve"> </w:t>
      </w:r>
      <w:r w:rsidRPr="00F22B52">
        <w:rPr>
          <w:rFonts w:ascii="Calibri" w:eastAsia="Times New Roman" w:hAnsi="Calibri" w:cs="Calibri"/>
          <w:color w:val="000000"/>
          <w:sz w:val="24"/>
          <w:szCs w:val="24"/>
        </w:rPr>
        <w:t>showed that a statistically significant relationship that also affects their profitability and financial performance,</w:t>
      </w:r>
      <w:r>
        <w:rPr>
          <w:rFonts w:ascii="Calibri" w:eastAsia="Times New Roman" w:hAnsi="Calibri" w:cs="Calibri"/>
          <w:color w:val="000000"/>
          <w:sz w:val="24"/>
          <w:szCs w:val="24"/>
        </w:rPr>
        <w:t xml:space="preserve"> </w:t>
      </w:r>
      <w:r w:rsidR="00F72C3C">
        <w:rPr>
          <w:rFonts w:ascii="Calibri" w:eastAsia="Times New Roman" w:hAnsi="Calibri" w:cs="Calibri"/>
          <w:color w:val="000000"/>
          <w:sz w:val="24"/>
          <w:szCs w:val="24"/>
        </w:rPr>
        <w:t>has</w:t>
      </w:r>
      <w:r w:rsidRPr="00F22B52">
        <w:rPr>
          <w:rFonts w:ascii="Calibri" w:eastAsia="Times New Roman" w:hAnsi="Calibri" w:cs="Calibri"/>
          <w:color w:val="000000"/>
          <w:sz w:val="24"/>
          <w:szCs w:val="24"/>
        </w:rPr>
        <w:t xml:space="preserve"> only the independent variables Liquidity (represented by</w:t>
      </w:r>
      <w:r w:rsidR="00F72C3C">
        <w:rPr>
          <w:rFonts w:ascii="Calibri" w:eastAsia="Times New Roman" w:hAnsi="Calibri" w:cs="Calibri"/>
          <w:color w:val="000000"/>
          <w:sz w:val="24"/>
          <w:szCs w:val="24"/>
        </w:rPr>
        <w:t xml:space="preserve"> the</w:t>
      </w:r>
      <w:r>
        <w:rPr>
          <w:rFonts w:ascii="Calibri" w:eastAsia="Times New Roman" w:hAnsi="Calibri" w:cs="Calibri"/>
          <w:color w:val="000000"/>
          <w:sz w:val="24"/>
          <w:szCs w:val="24"/>
        </w:rPr>
        <w:t xml:space="preserve"> current ratio) and Firm size (</w:t>
      </w:r>
      <w:r w:rsidRPr="00F22B52">
        <w:rPr>
          <w:rFonts w:ascii="Calibri" w:eastAsia="Times New Roman" w:hAnsi="Calibri" w:cs="Calibri"/>
          <w:color w:val="000000"/>
          <w:sz w:val="24"/>
          <w:szCs w:val="24"/>
        </w:rPr>
        <w:t xml:space="preserve">represented by </w:t>
      </w:r>
      <w:r w:rsidRPr="00F22B52">
        <w:rPr>
          <w:rFonts w:ascii="Calibri" w:eastAsia="Times New Roman" w:hAnsi="Calibri" w:cs="Calibri"/>
          <w:color w:val="000000"/>
          <w:sz w:val="24"/>
          <w:szCs w:val="24"/>
        </w:rPr>
        <w:lastRenderedPageBreak/>
        <w:t>firm's total assets)</w:t>
      </w:r>
      <w:r>
        <w:rPr>
          <w:rFonts w:ascii="Calibri" w:eastAsia="Times New Roman" w:hAnsi="Calibri" w:cs="Calibri"/>
          <w:color w:val="000000"/>
          <w:sz w:val="24"/>
          <w:szCs w:val="24"/>
        </w:rPr>
        <w:t xml:space="preserve">. However, </w:t>
      </w:r>
      <w:r w:rsidRPr="00F22B52">
        <w:rPr>
          <w:rFonts w:ascii="Calibri" w:eastAsia="Times New Roman" w:hAnsi="Calibri" w:cs="Calibri"/>
          <w:color w:val="000000"/>
          <w:sz w:val="24"/>
          <w:szCs w:val="24"/>
        </w:rPr>
        <w:t xml:space="preserve">the influence of </w:t>
      </w:r>
      <w:r w:rsidR="00F72C3C">
        <w:rPr>
          <w:rFonts w:ascii="Calibri" w:eastAsia="Times New Roman" w:hAnsi="Calibri" w:cs="Calibri"/>
          <w:color w:val="000000"/>
          <w:sz w:val="24"/>
          <w:szCs w:val="24"/>
        </w:rPr>
        <w:t xml:space="preserve">the </w:t>
      </w:r>
      <w:r w:rsidRPr="00F22B52">
        <w:rPr>
          <w:rFonts w:ascii="Calibri" w:eastAsia="Times New Roman" w:hAnsi="Calibri" w:cs="Calibri"/>
          <w:color w:val="000000"/>
          <w:sz w:val="24"/>
          <w:szCs w:val="24"/>
        </w:rPr>
        <w:t>current ratio is negative on profitability in both of the models,</w:t>
      </w:r>
      <w:r>
        <w:rPr>
          <w:rFonts w:ascii="Calibri" w:eastAsia="Times New Roman" w:hAnsi="Calibri" w:cs="Calibri"/>
          <w:color w:val="000000"/>
          <w:sz w:val="24"/>
          <w:szCs w:val="24"/>
        </w:rPr>
        <w:t xml:space="preserve"> </w:t>
      </w:r>
      <w:r w:rsidR="00CA6C90" w:rsidRPr="00CA6C90">
        <w:rPr>
          <w:rFonts w:ascii="Calibri" w:eastAsia="Times New Roman" w:hAnsi="Calibri" w:cs="Calibri"/>
          <w:color w:val="000000"/>
          <w:sz w:val="24"/>
          <w:szCs w:val="24"/>
        </w:rPr>
        <w:t>while firm size though less so, yet there is</w:t>
      </w:r>
      <w:r w:rsidR="00F72C3C">
        <w:rPr>
          <w:rFonts w:ascii="Calibri" w:eastAsia="Times New Roman" w:hAnsi="Calibri" w:cs="Calibri"/>
          <w:color w:val="000000"/>
          <w:sz w:val="24"/>
          <w:szCs w:val="24"/>
        </w:rPr>
        <w:t xml:space="preserve"> a</w:t>
      </w:r>
      <w:r w:rsidR="00CA6C90" w:rsidRPr="00CA6C90">
        <w:rPr>
          <w:rFonts w:ascii="Calibri" w:eastAsia="Times New Roman" w:hAnsi="Calibri" w:cs="Calibri"/>
          <w:color w:val="000000"/>
          <w:sz w:val="24"/>
          <w:szCs w:val="24"/>
        </w:rPr>
        <w:t xml:space="preserve"> positive impact on profitability</w:t>
      </w:r>
      <w:r w:rsidR="00CA6C90">
        <w:rPr>
          <w:rFonts w:ascii="Calibri" w:eastAsia="Times New Roman" w:hAnsi="Calibri" w:cs="Calibri"/>
          <w:color w:val="000000"/>
          <w:sz w:val="24"/>
          <w:szCs w:val="24"/>
        </w:rPr>
        <w:t xml:space="preserve">. </w:t>
      </w:r>
      <w:r w:rsidR="00736E3C">
        <w:rPr>
          <w:rFonts w:ascii="Calibri" w:eastAsia="Times New Roman" w:hAnsi="Calibri" w:cs="Calibri"/>
          <w:color w:val="000000"/>
          <w:sz w:val="24"/>
          <w:szCs w:val="24"/>
        </w:rPr>
        <w:t>W</w:t>
      </w:r>
      <w:r w:rsidR="00736E3C" w:rsidRPr="00736E3C">
        <w:rPr>
          <w:rFonts w:ascii="Calibri" w:eastAsia="Times New Roman" w:hAnsi="Calibri" w:cs="Calibri"/>
          <w:color w:val="000000"/>
          <w:sz w:val="24"/>
          <w:szCs w:val="24"/>
        </w:rPr>
        <w:t>e have yet to analyze whether and how th</w:t>
      </w:r>
      <w:r w:rsidR="00F72C3C">
        <w:rPr>
          <w:rFonts w:ascii="Calibri" w:eastAsia="Times New Roman" w:hAnsi="Calibri" w:cs="Calibri"/>
          <w:color w:val="000000"/>
          <w:sz w:val="24"/>
          <w:szCs w:val="24"/>
        </w:rPr>
        <w:t xml:space="preserve">ese factors affect companies in </w:t>
      </w:r>
      <w:r w:rsidR="00736E3C" w:rsidRPr="00736E3C">
        <w:rPr>
          <w:rFonts w:ascii="Calibri" w:eastAsia="Times New Roman" w:hAnsi="Calibri" w:cs="Calibri"/>
          <w:color w:val="000000"/>
          <w:sz w:val="24"/>
          <w:szCs w:val="24"/>
        </w:rPr>
        <w:t>each sector separately</w:t>
      </w:r>
      <w:r w:rsidR="00736E3C">
        <w:rPr>
          <w:rFonts w:ascii="Calibri" w:eastAsia="Times New Roman" w:hAnsi="Calibri" w:cs="Calibri"/>
          <w:color w:val="000000"/>
          <w:sz w:val="24"/>
          <w:szCs w:val="24"/>
        </w:rPr>
        <w:t xml:space="preserve">. </w:t>
      </w:r>
    </w:p>
    <w:p w:rsidR="00667C89" w:rsidRDefault="005F52BF" w:rsidP="00667C89">
      <w:pPr>
        <w:pStyle w:val="2"/>
        <w:rPr>
          <w:rFonts w:ascii="Calibri" w:eastAsia="Times New Roman" w:hAnsi="Calibri" w:cs="Calibri"/>
          <w:color w:val="000000"/>
        </w:rPr>
      </w:pPr>
      <w:r>
        <w:rPr>
          <w:rFonts w:ascii="Calibri" w:eastAsia="Times New Roman" w:hAnsi="Calibri" w:cs="Calibri"/>
          <w:color w:val="000000"/>
        </w:rPr>
        <w:t xml:space="preserve"> </w:t>
      </w:r>
      <w:r w:rsidR="00667C89">
        <w:rPr>
          <w:rFonts w:ascii="Calibri" w:eastAsia="Times New Roman" w:hAnsi="Calibri" w:cs="Calibri"/>
          <w:color w:val="000000"/>
        </w:rPr>
        <w:t xml:space="preserve"> </w:t>
      </w:r>
    </w:p>
    <w:p w:rsidR="00AB6415" w:rsidRDefault="00AB6415" w:rsidP="00667C89">
      <w:pPr>
        <w:pStyle w:val="2"/>
        <w:rPr>
          <w:b/>
          <w:color w:val="auto"/>
          <w:sz w:val="32"/>
          <w:szCs w:val="32"/>
        </w:rPr>
      </w:pPr>
    </w:p>
    <w:p w:rsidR="00E6541B" w:rsidRPr="00667C89" w:rsidRDefault="006701BF" w:rsidP="00667C89">
      <w:pPr>
        <w:pStyle w:val="2"/>
        <w:rPr>
          <w:rFonts w:ascii="Calibri" w:eastAsia="Times New Roman" w:hAnsi="Calibri" w:cs="Calibri"/>
          <w:b/>
          <w:color w:val="auto"/>
          <w:sz w:val="32"/>
          <w:szCs w:val="32"/>
        </w:rPr>
      </w:pPr>
      <w:bookmarkStart w:id="31" w:name="_Toc21606346"/>
      <w:r w:rsidRPr="00667C89">
        <w:rPr>
          <w:b/>
          <w:color w:val="auto"/>
          <w:sz w:val="32"/>
          <w:szCs w:val="32"/>
        </w:rPr>
        <w:t xml:space="preserve">5.2 </w:t>
      </w:r>
      <w:r w:rsidR="00B817D0" w:rsidRPr="00667C89">
        <w:rPr>
          <w:b/>
          <w:color w:val="auto"/>
          <w:sz w:val="32"/>
          <w:szCs w:val="32"/>
        </w:rPr>
        <w:t xml:space="preserve">Multiple </w:t>
      </w:r>
      <w:r w:rsidRPr="00667C89">
        <w:rPr>
          <w:b/>
          <w:color w:val="auto"/>
          <w:sz w:val="32"/>
          <w:szCs w:val="32"/>
        </w:rPr>
        <w:t xml:space="preserve">Regression </w:t>
      </w:r>
      <w:r w:rsidR="00B817D0" w:rsidRPr="00667C89">
        <w:rPr>
          <w:b/>
          <w:color w:val="auto"/>
          <w:sz w:val="32"/>
          <w:szCs w:val="32"/>
        </w:rPr>
        <w:t xml:space="preserve">Model </w:t>
      </w:r>
      <w:r w:rsidRPr="00667C89">
        <w:rPr>
          <w:b/>
          <w:color w:val="auto"/>
          <w:sz w:val="32"/>
          <w:szCs w:val="32"/>
        </w:rPr>
        <w:t>results and analysis</w:t>
      </w:r>
      <w:r w:rsidR="00400AC1" w:rsidRPr="00667C89">
        <w:rPr>
          <w:b/>
          <w:color w:val="auto"/>
          <w:sz w:val="32"/>
          <w:szCs w:val="32"/>
        </w:rPr>
        <w:t xml:space="preserve"> for each sector</w:t>
      </w:r>
      <w:bookmarkEnd w:id="31"/>
      <w:r w:rsidR="00400AC1" w:rsidRPr="00667C89">
        <w:rPr>
          <w:b/>
          <w:color w:val="auto"/>
          <w:sz w:val="32"/>
          <w:szCs w:val="32"/>
        </w:rPr>
        <w:t xml:space="preserve"> </w:t>
      </w:r>
    </w:p>
    <w:p w:rsidR="00285A01" w:rsidRDefault="00285A01" w:rsidP="00CE4E67">
      <w:pPr>
        <w:rPr>
          <w:sz w:val="24"/>
          <w:szCs w:val="24"/>
        </w:rPr>
      </w:pPr>
    </w:p>
    <w:p w:rsidR="00567FF6" w:rsidRPr="00CE444E" w:rsidRDefault="00FB1F88" w:rsidP="008C0431">
      <w:pPr>
        <w:jc w:val="both"/>
        <w:rPr>
          <w:sz w:val="24"/>
          <w:szCs w:val="24"/>
        </w:rPr>
      </w:pPr>
      <w:r>
        <w:rPr>
          <w:sz w:val="24"/>
          <w:szCs w:val="24"/>
        </w:rPr>
        <w:t>T</w:t>
      </w:r>
      <w:r w:rsidRPr="00FB1F88">
        <w:rPr>
          <w:sz w:val="24"/>
          <w:szCs w:val="24"/>
        </w:rPr>
        <w:t>he</w:t>
      </w:r>
      <w:r w:rsidR="009B7FB7">
        <w:rPr>
          <w:sz w:val="24"/>
          <w:szCs w:val="24"/>
        </w:rPr>
        <w:t xml:space="preserve"> first sector which explores</w:t>
      </w:r>
      <w:r w:rsidRPr="00FB1F88">
        <w:rPr>
          <w:sz w:val="24"/>
          <w:szCs w:val="24"/>
        </w:rPr>
        <w:t xml:space="preserve"> separately is </w:t>
      </w:r>
      <w:r w:rsidR="009E5E30">
        <w:rPr>
          <w:sz w:val="24"/>
          <w:szCs w:val="24"/>
        </w:rPr>
        <w:t xml:space="preserve">the technology </w:t>
      </w:r>
      <w:r w:rsidRPr="00FB1F88">
        <w:rPr>
          <w:sz w:val="24"/>
          <w:szCs w:val="24"/>
        </w:rPr>
        <w:t>sector</w:t>
      </w:r>
      <w:r>
        <w:rPr>
          <w:sz w:val="24"/>
          <w:szCs w:val="24"/>
        </w:rPr>
        <w:t xml:space="preserve">. </w:t>
      </w:r>
      <w:r w:rsidR="008664DC">
        <w:rPr>
          <w:sz w:val="24"/>
          <w:szCs w:val="24"/>
        </w:rPr>
        <w:t>On the one side, w</w:t>
      </w:r>
      <w:r w:rsidR="00362C27" w:rsidRPr="00362C27">
        <w:rPr>
          <w:sz w:val="24"/>
          <w:szCs w:val="24"/>
        </w:rPr>
        <w:t>hen the author of this work approached</w:t>
      </w:r>
      <w:r w:rsidR="00362C27">
        <w:rPr>
          <w:sz w:val="24"/>
          <w:szCs w:val="24"/>
        </w:rPr>
        <w:t xml:space="preserve"> Multiple Regression Model f</w:t>
      </w:r>
      <w:r w:rsidR="00362C27" w:rsidRPr="00362C27">
        <w:rPr>
          <w:sz w:val="24"/>
          <w:szCs w:val="24"/>
        </w:rPr>
        <w:t xml:space="preserve">or </w:t>
      </w:r>
      <w:r w:rsidR="00A55161">
        <w:rPr>
          <w:sz w:val="24"/>
          <w:szCs w:val="24"/>
        </w:rPr>
        <w:t xml:space="preserve">11 </w:t>
      </w:r>
      <w:r w:rsidR="00362C27" w:rsidRPr="00362C27">
        <w:rPr>
          <w:sz w:val="24"/>
          <w:szCs w:val="24"/>
        </w:rPr>
        <w:t>technology companies, the results showed that the model is only statistically</w:t>
      </w:r>
      <w:r w:rsidR="00362C27">
        <w:rPr>
          <w:sz w:val="24"/>
          <w:szCs w:val="24"/>
        </w:rPr>
        <w:t xml:space="preserve"> significant and overall fits with the chosen independent variables</w:t>
      </w:r>
      <w:r w:rsidR="00362C27" w:rsidRPr="00362C27">
        <w:rPr>
          <w:sz w:val="24"/>
          <w:szCs w:val="24"/>
        </w:rPr>
        <w:t xml:space="preserve"> when profitability is measured by ROA</w:t>
      </w:r>
      <w:r w:rsidR="00A55161">
        <w:rPr>
          <w:sz w:val="24"/>
          <w:szCs w:val="24"/>
        </w:rPr>
        <w:t xml:space="preserve"> (Significance F </w:t>
      </w:r>
      <w:r w:rsidR="00A55161" w:rsidRPr="00A55161">
        <w:rPr>
          <w:rFonts w:ascii="Calibri" w:eastAsia="Times New Roman" w:hAnsi="Calibri" w:cs="Calibri"/>
          <w:color w:val="000000"/>
        </w:rPr>
        <w:t>2.67E-06</w:t>
      </w:r>
      <w:r w:rsidR="00A55161">
        <w:rPr>
          <w:rFonts w:ascii="Calibri" w:eastAsia="Times New Roman" w:hAnsi="Calibri" w:cs="Calibri"/>
          <w:color w:val="000000"/>
        </w:rPr>
        <w:t>)</w:t>
      </w:r>
      <w:r w:rsidR="00362C27">
        <w:rPr>
          <w:sz w:val="24"/>
          <w:szCs w:val="24"/>
        </w:rPr>
        <w:t xml:space="preserve">. </w:t>
      </w:r>
      <w:r w:rsidR="008664DC">
        <w:rPr>
          <w:sz w:val="24"/>
          <w:szCs w:val="24"/>
        </w:rPr>
        <w:t xml:space="preserve">On the other side, </w:t>
      </w:r>
      <w:r w:rsidR="00A55161">
        <w:rPr>
          <w:sz w:val="24"/>
          <w:szCs w:val="24"/>
        </w:rPr>
        <w:t>the high p-values ​​of LEV (0.358)</w:t>
      </w:r>
      <w:r w:rsidR="00A55161" w:rsidRPr="00A55161">
        <w:rPr>
          <w:sz w:val="24"/>
          <w:szCs w:val="24"/>
        </w:rPr>
        <w:t xml:space="preserve"> and Growth </w:t>
      </w:r>
      <w:r w:rsidR="00A55161">
        <w:rPr>
          <w:sz w:val="24"/>
          <w:szCs w:val="24"/>
        </w:rPr>
        <w:t xml:space="preserve">(0.442) </w:t>
      </w:r>
      <w:r w:rsidR="00A55161" w:rsidRPr="00A55161">
        <w:rPr>
          <w:sz w:val="24"/>
          <w:szCs w:val="24"/>
        </w:rPr>
        <w:t>showed statistically in</w:t>
      </w:r>
      <w:r w:rsidR="00A55161">
        <w:rPr>
          <w:sz w:val="24"/>
          <w:szCs w:val="24"/>
        </w:rPr>
        <w:t>significant link with ROA and</w:t>
      </w:r>
      <w:r w:rsidR="00A55161" w:rsidRPr="00A55161">
        <w:rPr>
          <w:sz w:val="24"/>
          <w:szCs w:val="24"/>
        </w:rPr>
        <w:t xml:space="preserve"> doesn’t have </w:t>
      </w:r>
      <w:r w:rsidR="009B7FB7">
        <w:rPr>
          <w:sz w:val="24"/>
          <w:szCs w:val="24"/>
        </w:rPr>
        <w:t xml:space="preserve">an </w:t>
      </w:r>
      <w:r w:rsidR="00A55161" w:rsidRPr="00A55161">
        <w:rPr>
          <w:sz w:val="24"/>
          <w:szCs w:val="24"/>
        </w:rPr>
        <w:t xml:space="preserve">impact on profitability. </w:t>
      </w:r>
      <w:r w:rsidR="00362C27" w:rsidRPr="00362C27">
        <w:rPr>
          <w:sz w:val="24"/>
          <w:szCs w:val="24"/>
        </w:rPr>
        <w:t>For this reason, the analysis of this sector will only address factors that are statistically significant but also have an impa</w:t>
      </w:r>
      <w:r w:rsidR="001446BE">
        <w:rPr>
          <w:sz w:val="24"/>
          <w:szCs w:val="24"/>
        </w:rPr>
        <w:t xml:space="preserve">ct on its financial performance, when measured by ROA dependent variable. </w:t>
      </w:r>
      <w:r w:rsidR="00567FF6" w:rsidRPr="00567FF6">
        <w:rPr>
          <w:sz w:val="24"/>
          <w:szCs w:val="24"/>
        </w:rPr>
        <w:t>In more detail, the results of the overall regression for the technology companies for the study period of 5 years are exposed and can be seen in Table 5 of the Appendix</w:t>
      </w:r>
      <w:r w:rsidR="00567FF6">
        <w:rPr>
          <w:sz w:val="24"/>
          <w:szCs w:val="24"/>
        </w:rPr>
        <w:t>.</w:t>
      </w:r>
      <w:r w:rsidR="00CE444E">
        <w:rPr>
          <w:sz w:val="24"/>
          <w:szCs w:val="24"/>
        </w:rPr>
        <w:t xml:space="preserve"> </w:t>
      </w:r>
      <w:r w:rsidR="00CE4E67">
        <w:rPr>
          <w:rFonts w:ascii="Calibri" w:eastAsia="Times New Roman" w:hAnsi="Calibri" w:cs="Calibri"/>
          <w:color w:val="000000"/>
          <w:sz w:val="24"/>
          <w:szCs w:val="24"/>
        </w:rPr>
        <w:t>The following Table 4</w:t>
      </w:r>
      <w:r w:rsidR="00CE4E67" w:rsidRPr="00CE4E67">
        <w:rPr>
          <w:rFonts w:ascii="Calibri" w:eastAsia="Times New Roman" w:hAnsi="Calibri" w:cs="Calibri"/>
          <w:color w:val="000000"/>
          <w:sz w:val="24"/>
          <w:szCs w:val="24"/>
        </w:rPr>
        <w:t xml:space="preserve"> shows the results of the influencing independent variables for the technology sector</w:t>
      </w:r>
      <w:r w:rsidR="00CE4E67">
        <w:rPr>
          <w:rFonts w:ascii="Calibri" w:eastAsia="Times New Roman" w:hAnsi="Calibri" w:cs="Calibri"/>
          <w:color w:val="000000"/>
          <w:sz w:val="24"/>
          <w:szCs w:val="24"/>
        </w:rPr>
        <w:t>:</w:t>
      </w:r>
    </w:p>
    <w:p w:rsidR="00285A01" w:rsidRDefault="00285A01" w:rsidP="008C0431">
      <w:pPr>
        <w:jc w:val="both"/>
        <w:rPr>
          <w:b/>
          <w:sz w:val="28"/>
          <w:szCs w:val="24"/>
        </w:rPr>
      </w:pPr>
    </w:p>
    <w:p w:rsidR="00285A01" w:rsidRDefault="00285A01" w:rsidP="008C0431">
      <w:pPr>
        <w:jc w:val="both"/>
        <w:rPr>
          <w:b/>
          <w:sz w:val="28"/>
          <w:szCs w:val="24"/>
        </w:rPr>
      </w:pPr>
    </w:p>
    <w:p w:rsidR="00285A01" w:rsidRDefault="00285A01" w:rsidP="008C0431">
      <w:pPr>
        <w:jc w:val="both"/>
        <w:rPr>
          <w:b/>
          <w:sz w:val="28"/>
          <w:szCs w:val="24"/>
        </w:rPr>
      </w:pPr>
    </w:p>
    <w:p w:rsidR="00285A01" w:rsidRDefault="00285A01" w:rsidP="008C0431">
      <w:pPr>
        <w:jc w:val="both"/>
        <w:rPr>
          <w:b/>
          <w:sz w:val="28"/>
          <w:szCs w:val="24"/>
        </w:rPr>
      </w:pPr>
    </w:p>
    <w:p w:rsidR="00285A01" w:rsidRDefault="00285A01" w:rsidP="008C0431">
      <w:pPr>
        <w:jc w:val="both"/>
        <w:rPr>
          <w:b/>
          <w:sz w:val="28"/>
          <w:szCs w:val="24"/>
        </w:rPr>
      </w:pPr>
    </w:p>
    <w:p w:rsidR="00285A01" w:rsidRDefault="00285A01" w:rsidP="008C0431">
      <w:pPr>
        <w:jc w:val="both"/>
        <w:rPr>
          <w:b/>
          <w:sz w:val="28"/>
          <w:szCs w:val="24"/>
        </w:rPr>
      </w:pPr>
    </w:p>
    <w:p w:rsidR="00285A01" w:rsidRDefault="00285A01" w:rsidP="008C0431">
      <w:pPr>
        <w:jc w:val="both"/>
        <w:rPr>
          <w:b/>
          <w:sz w:val="28"/>
          <w:szCs w:val="24"/>
        </w:rPr>
      </w:pPr>
    </w:p>
    <w:p w:rsidR="00285A01" w:rsidRDefault="00285A01" w:rsidP="008C0431">
      <w:pPr>
        <w:jc w:val="both"/>
        <w:rPr>
          <w:b/>
          <w:sz w:val="28"/>
          <w:szCs w:val="24"/>
        </w:rPr>
      </w:pPr>
    </w:p>
    <w:p w:rsidR="00285A01" w:rsidRDefault="00285A01" w:rsidP="008C0431">
      <w:pPr>
        <w:jc w:val="both"/>
        <w:rPr>
          <w:b/>
          <w:sz w:val="28"/>
          <w:szCs w:val="24"/>
        </w:rPr>
      </w:pPr>
    </w:p>
    <w:p w:rsidR="008C0431" w:rsidRDefault="008C0431" w:rsidP="008C0431">
      <w:pPr>
        <w:jc w:val="both"/>
        <w:rPr>
          <w:b/>
          <w:sz w:val="28"/>
          <w:szCs w:val="24"/>
        </w:rPr>
      </w:pPr>
    </w:p>
    <w:p w:rsidR="008C0431" w:rsidRDefault="008C0431" w:rsidP="008C0431">
      <w:pPr>
        <w:jc w:val="both"/>
        <w:rPr>
          <w:b/>
          <w:sz w:val="28"/>
          <w:szCs w:val="24"/>
        </w:rPr>
      </w:pPr>
    </w:p>
    <w:p w:rsidR="001446BE" w:rsidRPr="001446BE" w:rsidRDefault="001446BE" w:rsidP="008C0431">
      <w:pPr>
        <w:jc w:val="both"/>
        <w:rPr>
          <w:b/>
          <w:sz w:val="28"/>
          <w:szCs w:val="24"/>
        </w:rPr>
      </w:pPr>
      <w:r w:rsidRPr="001446BE">
        <w:rPr>
          <w:b/>
          <w:sz w:val="28"/>
          <w:szCs w:val="24"/>
        </w:rPr>
        <w:lastRenderedPageBreak/>
        <w:t>Table 4</w:t>
      </w:r>
      <w:r w:rsidR="00CE4E67">
        <w:rPr>
          <w:b/>
          <w:sz w:val="28"/>
          <w:szCs w:val="24"/>
        </w:rPr>
        <w:t xml:space="preserve">. </w:t>
      </w:r>
      <w:r w:rsidRPr="001446BE">
        <w:rPr>
          <w:b/>
          <w:sz w:val="28"/>
          <w:szCs w:val="24"/>
        </w:rPr>
        <w:t>Technology sector: Explanatory variables, significant for ROA (2014-2018)</w:t>
      </w:r>
    </w:p>
    <w:tbl>
      <w:tblPr>
        <w:tblStyle w:val="12"/>
        <w:tblW w:w="0" w:type="auto"/>
        <w:tblLook w:val="04A0" w:firstRow="1" w:lastRow="0" w:firstColumn="1" w:lastColumn="0" w:noHBand="0" w:noVBand="1"/>
      </w:tblPr>
      <w:tblGrid>
        <w:gridCol w:w="4027"/>
        <w:gridCol w:w="3545"/>
      </w:tblGrid>
      <w:tr w:rsidR="001446BE" w:rsidRPr="001446BE" w:rsidTr="00EF1312">
        <w:trPr>
          <w:cnfStyle w:val="100000000000" w:firstRow="1" w:lastRow="0" w:firstColumn="0" w:lastColumn="0" w:oddVBand="0" w:evenVBand="0" w:oddHBand="0" w:evenHBand="0" w:firstRowFirstColumn="0" w:firstRowLastColumn="0" w:lastRowFirstColumn="0" w:lastRowLastColumn="0"/>
          <w:trHeight w:val="419"/>
        </w:trPr>
        <w:tc>
          <w:tcPr>
            <w:cnfStyle w:val="001000000000" w:firstRow="0" w:lastRow="0" w:firstColumn="1" w:lastColumn="0" w:oddVBand="0" w:evenVBand="0" w:oddHBand="0" w:evenHBand="0" w:firstRowFirstColumn="0" w:firstRowLastColumn="0" w:lastRowFirstColumn="0" w:lastRowLastColumn="0"/>
            <w:tcW w:w="4027" w:type="dxa"/>
          </w:tcPr>
          <w:p w:rsidR="001446BE" w:rsidRPr="001446BE" w:rsidRDefault="001446BE" w:rsidP="008C0431">
            <w:pPr>
              <w:spacing w:after="160" w:line="259" w:lineRule="auto"/>
              <w:jc w:val="both"/>
              <w:rPr>
                <w:bCs w:val="0"/>
                <w:sz w:val="24"/>
                <w:szCs w:val="24"/>
              </w:rPr>
            </w:pPr>
            <w:r w:rsidRPr="001446BE">
              <w:rPr>
                <w:bCs w:val="0"/>
                <w:sz w:val="24"/>
                <w:szCs w:val="24"/>
              </w:rPr>
              <w:t>Explanatory variables</w:t>
            </w:r>
          </w:p>
        </w:tc>
        <w:tc>
          <w:tcPr>
            <w:tcW w:w="3545" w:type="dxa"/>
          </w:tcPr>
          <w:p w:rsidR="001446BE" w:rsidRPr="001446BE" w:rsidRDefault="001446BE" w:rsidP="008C0431">
            <w:pPr>
              <w:spacing w:after="160" w:line="259" w:lineRule="auto"/>
              <w:jc w:val="both"/>
              <w:cnfStyle w:val="100000000000" w:firstRow="1" w:lastRow="0" w:firstColumn="0" w:lastColumn="0" w:oddVBand="0" w:evenVBand="0" w:oddHBand="0" w:evenHBand="0" w:firstRowFirstColumn="0" w:firstRowLastColumn="0" w:lastRowFirstColumn="0" w:lastRowLastColumn="0"/>
              <w:rPr>
                <w:bCs w:val="0"/>
                <w:sz w:val="24"/>
                <w:szCs w:val="24"/>
              </w:rPr>
            </w:pPr>
            <w:r w:rsidRPr="001446BE">
              <w:rPr>
                <w:bCs w:val="0"/>
                <w:sz w:val="24"/>
                <w:szCs w:val="24"/>
              </w:rPr>
              <w:t>ROA</w:t>
            </w:r>
          </w:p>
        </w:tc>
      </w:tr>
      <w:tr w:rsidR="001446BE" w:rsidRPr="001446BE" w:rsidTr="00EF1312">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4027" w:type="dxa"/>
          </w:tcPr>
          <w:p w:rsidR="001446BE" w:rsidRPr="005C53AF" w:rsidRDefault="001446BE" w:rsidP="008C0431">
            <w:pPr>
              <w:spacing w:after="160" w:line="259" w:lineRule="auto"/>
              <w:jc w:val="both"/>
              <w:rPr>
                <w:bCs w:val="0"/>
                <w:sz w:val="24"/>
                <w:szCs w:val="24"/>
              </w:rPr>
            </w:pPr>
            <w:r w:rsidRPr="005C53AF">
              <w:rPr>
                <w:bCs w:val="0"/>
                <w:sz w:val="24"/>
                <w:szCs w:val="24"/>
              </w:rPr>
              <w:t>Intercept</w:t>
            </w:r>
          </w:p>
        </w:tc>
        <w:tc>
          <w:tcPr>
            <w:tcW w:w="3545" w:type="dxa"/>
          </w:tcPr>
          <w:p w:rsidR="001446BE" w:rsidRPr="001446BE" w:rsidRDefault="001446BE"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1446BE">
              <w:rPr>
                <w:sz w:val="24"/>
                <w:szCs w:val="24"/>
              </w:rPr>
              <w:t>-0.024</w:t>
            </w:r>
          </w:p>
        </w:tc>
      </w:tr>
      <w:tr w:rsidR="001446BE" w:rsidRPr="001446BE" w:rsidTr="00EF1312">
        <w:trPr>
          <w:trHeight w:val="249"/>
        </w:trPr>
        <w:tc>
          <w:tcPr>
            <w:cnfStyle w:val="001000000000" w:firstRow="0" w:lastRow="0" w:firstColumn="1" w:lastColumn="0" w:oddVBand="0" w:evenVBand="0" w:oddHBand="0" w:evenHBand="0" w:firstRowFirstColumn="0" w:firstRowLastColumn="0" w:lastRowFirstColumn="0" w:lastRowLastColumn="0"/>
            <w:tcW w:w="4027" w:type="dxa"/>
          </w:tcPr>
          <w:p w:rsidR="001446BE" w:rsidRPr="005C53AF" w:rsidRDefault="001446BE" w:rsidP="008C0431">
            <w:pPr>
              <w:spacing w:after="160" w:line="259" w:lineRule="auto"/>
              <w:jc w:val="both"/>
              <w:rPr>
                <w:bCs w:val="0"/>
                <w:sz w:val="24"/>
                <w:szCs w:val="24"/>
              </w:rPr>
            </w:pPr>
            <w:r w:rsidRPr="005C53AF">
              <w:rPr>
                <w:bCs w:val="0"/>
                <w:sz w:val="24"/>
                <w:szCs w:val="24"/>
              </w:rPr>
              <w:t>Liquidity</w:t>
            </w:r>
          </w:p>
        </w:tc>
        <w:tc>
          <w:tcPr>
            <w:tcW w:w="3545" w:type="dxa"/>
          </w:tcPr>
          <w:p w:rsidR="001446BE" w:rsidRPr="001446BE" w:rsidRDefault="001446BE"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1446BE">
              <w:rPr>
                <w:sz w:val="24"/>
                <w:szCs w:val="24"/>
              </w:rPr>
              <w:t>-0.041</w:t>
            </w:r>
          </w:p>
        </w:tc>
      </w:tr>
      <w:tr w:rsidR="001446BE" w:rsidRPr="001446BE" w:rsidTr="00EF1312">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4027" w:type="dxa"/>
          </w:tcPr>
          <w:p w:rsidR="001446BE" w:rsidRPr="005C53AF" w:rsidRDefault="001446BE" w:rsidP="008C0431">
            <w:pPr>
              <w:spacing w:after="160" w:line="259" w:lineRule="auto"/>
              <w:jc w:val="both"/>
              <w:rPr>
                <w:bCs w:val="0"/>
                <w:sz w:val="24"/>
                <w:szCs w:val="24"/>
              </w:rPr>
            </w:pPr>
          </w:p>
        </w:tc>
        <w:tc>
          <w:tcPr>
            <w:tcW w:w="3545" w:type="dxa"/>
          </w:tcPr>
          <w:p w:rsidR="001446BE" w:rsidRPr="001446BE" w:rsidRDefault="001446BE"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1446BE">
              <w:rPr>
                <w:sz w:val="24"/>
                <w:szCs w:val="24"/>
              </w:rPr>
              <w:t>7.24E-06</w:t>
            </w:r>
          </w:p>
        </w:tc>
      </w:tr>
      <w:tr w:rsidR="001446BE" w:rsidRPr="001446BE" w:rsidTr="00EF1312">
        <w:trPr>
          <w:trHeight w:val="249"/>
        </w:trPr>
        <w:tc>
          <w:tcPr>
            <w:cnfStyle w:val="001000000000" w:firstRow="0" w:lastRow="0" w:firstColumn="1" w:lastColumn="0" w:oddVBand="0" w:evenVBand="0" w:oddHBand="0" w:evenHBand="0" w:firstRowFirstColumn="0" w:firstRowLastColumn="0" w:lastRowFirstColumn="0" w:lastRowLastColumn="0"/>
            <w:tcW w:w="4027" w:type="dxa"/>
          </w:tcPr>
          <w:p w:rsidR="001446BE" w:rsidRPr="005C53AF" w:rsidRDefault="001446BE" w:rsidP="008C0431">
            <w:pPr>
              <w:spacing w:after="160" w:line="259" w:lineRule="auto"/>
              <w:jc w:val="both"/>
              <w:rPr>
                <w:bCs w:val="0"/>
                <w:sz w:val="24"/>
                <w:szCs w:val="24"/>
              </w:rPr>
            </w:pPr>
            <w:r w:rsidRPr="005C53AF">
              <w:rPr>
                <w:bCs w:val="0"/>
                <w:sz w:val="24"/>
                <w:szCs w:val="24"/>
              </w:rPr>
              <w:t>Size</w:t>
            </w:r>
          </w:p>
        </w:tc>
        <w:tc>
          <w:tcPr>
            <w:tcW w:w="3545" w:type="dxa"/>
          </w:tcPr>
          <w:p w:rsidR="001446BE" w:rsidRPr="001446BE" w:rsidRDefault="001446BE"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1446BE">
              <w:rPr>
                <w:sz w:val="24"/>
                <w:szCs w:val="24"/>
              </w:rPr>
              <w:t>8.81E-10</w:t>
            </w:r>
          </w:p>
        </w:tc>
      </w:tr>
      <w:tr w:rsidR="001446BE" w:rsidRPr="001446BE" w:rsidTr="00EF1312">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4027" w:type="dxa"/>
          </w:tcPr>
          <w:p w:rsidR="001446BE" w:rsidRPr="005C53AF" w:rsidRDefault="001446BE" w:rsidP="008C0431">
            <w:pPr>
              <w:spacing w:after="160" w:line="259" w:lineRule="auto"/>
              <w:jc w:val="both"/>
              <w:rPr>
                <w:bCs w:val="0"/>
                <w:sz w:val="24"/>
                <w:szCs w:val="24"/>
              </w:rPr>
            </w:pPr>
          </w:p>
        </w:tc>
        <w:tc>
          <w:tcPr>
            <w:tcW w:w="3545" w:type="dxa"/>
          </w:tcPr>
          <w:p w:rsidR="001446BE" w:rsidRPr="001446BE" w:rsidRDefault="001446BE"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1446BE">
              <w:rPr>
                <w:sz w:val="24"/>
                <w:szCs w:val="24"/>
              </w:rPr>
              <w:t>0.003</w:t>
            </w:r>
          </w:p>
        </w:tc>
      </w:tr>
      <w:tr w:rsidR="001446BE" w:rsidRPr="001446BE" w:rsidTr="00EF1312">
        <w:trPr>
          <w:trHeight w:val="249"/>
        </w:trPr>
        <w:tc>
          <w:tcPr>
            <w:cnfStyle w:val="001000000000" w:firstRow="0" w:lastRow="0" w:firstColumn="1" w:lastColumn="0" w:oddVBand="0" w:evenVBand="0" w:oddHBand="0" w:evenHBand="0" w:firstRowFirstColumn="0" w:firstRowLastColumn="0" w:lastRowFirstColumn="0" w:lastRowLastColumn="0"/>
            <w:tcW w:w="4027" w:type="dxa"/>
          </w:tcPr>
          <w:p w:rsidR="001446BE" w:rsidRPr="005C53AF" w:rsidRDefault="001446BE" w:rsidP="008C0431">
            <w:pPr>
              <w:spacing w:after="160" w:line="259" w:lineRule="auto"/>
              <w:jc w:val="both"/>
              <w:rPr>
                <w:bCs w:val="0"/>
                <w:sz w:val="24"/>
                <w:szCs w:val="24"/>
              </w:rPr>
            </w:pPr>
            <w:r w:rsidRPr="005C53AF">
              <w:rPr>
                <w:bCs w:val="0"/>
                <w:sz w:val="24"/>
                <w:szCs w:val="24"/>
              </w:rPr>
              <w:t>Age</w:t>
            </w:r>
          </w:p>
        </w:tc>
        <w:tc>
          <w:tcPr>
            <w:tcW w:w="3545" w:type="dxa"/>
          </w:tcPr>
          <w:p w:rsidR="001446BE" w:rsidRPr="001446BE" w:rsidRDefault="001446BE"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1446BE">
              <w:rPr>
                <w:sz w:val="24"/>
                <w:szCs w:val="24"/>
              </w:rPr>
              <w:t>0.001</w:t>
            </w:r>
          </w:p>
        </w:tc>
      </w:tr>
      <w:tr w:rsidR="001446BE" w:rsidRPr="001446BE" w:rsidTr="00EF1312">
        <w:trPr>
          <w:cnfStyle w:val="000000100000" w:firstRow="0" w:lastRow="0" w:firstColumn="0" w:lastColumn="0" w:oddVBand="0" w:evenVBand="0" w:oddHBand="1" w:evenHBand="0" w:firstRowFirstColumn="0" w:firstRowLastColumn="0" w:lastRowFirstColumn="0" w:lastRowLastColumn="0"/>
          <w:trHeight w:val="249"/>
        </w:trPr>
        <w:tc>
          <w:tcPr>
            <w:cnfStyle w:val="001000000000" w:firstRow="0" w:lastRow="0" w:firstColumn="1" w:lastColumn="0" w:oddVBand="0" w:evenVBand="0" w:oddHBand="0" w:evenHBand="0" w:firstRowFirstColumn="0" w:firstRowLastColumn="0" w:lastRowFirstColumn="0" w:lastRowLastColumn="0"/>
            <w:tcW w:w="4027" w:type="dxa"/>
          </w:tcPr>
          <w:p w:rsidR="001446BE" w:rsidRPr="005C53AF" w:rsidRDefault="001446BE" w:rsidP="008C0431">
            <w:pPr>
              <w:spacing w:after="160" w:line="259" w:lineRule="auto"/>
              <w:jc w:val="both"/>
              <w:rPr>
                <w:bCs w:val="0"/>
                <w:sz w:val="24"/>
                <w:szCs w:val="24"/>
              </w:rPr>
            </w:pPr>
          </w:p>
        </w:tc>
        <w:tc>
          <w:tcPr>
            <w:tcW w:w="3545" w:type="dxa"/>
          </w:tcPr>
          <w:p w:rsidR="001446BE" w:rsidRPr="001446BE" w:rsidRDefault="001446BE"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1446BE">
              <w:rPr>
                <w:sz w:val="24"/>
                <w:szCs w:val="24"/>
              </w:rPr>
              <w:t>0.009</w:t>
            </w:r>
          </w:p>
        </w:tc>
      </w:tr>
      <w:tr w:rsidR="001446BE" w:rsidRPr="001446BE" w:rsidTr="00EF1312">
        <w:trPr>
          <w:trHeight w:val="257"/>
        </w:trPr>
        <w:tc>
          <w:tcPr>
            <w:cnfStyle w:val="001000000000" w:firstRow="0" w:lastRow="0" w:firstColumn="1" w:lastColumn="0" w:oddVBand="0" w:evenVBand="0" w:oddHBand="0" w:evenHBand="0" w:firstRowFirstColumn="0" w:firstRowLastColumn="0" w:lastRowFirstColumn="0" w:lastRowLastColumn="0"/>
            <w:tcW w:w="4027" w:type="dxa"/>
          </w:tcPr>
          <w:p w:rsidR="001446BE" w:rsidRPr="005C53AF" w:rsidRDefault="001446BE" w:rsidP="008C0431">
            <w:pPr>
              <w:spacing w:after="160" w:line="259" w:lineRule="auto"/>
              <w:jc w:val="both"/>
              <w:rPr>
                <w:bCs w:val="0"/>
                <w:sz w:val="24"/>
                <w:szCs w:val="24"/>
              </w:rPr>
            </w:pPr>
            <w:r w:rsidRPr="005C53AF">
              <w:rPr>
                <w:bCs w:val="0"/>
                <w:sz w:val="24"/>
                <w:szCs w:val="24"/>
              </w:rPr>
              <w:t>R-squared</w:t>
            </w:r>
          </w:p>
        </w:tc>
        <w:tc>
          <w:tcPr>
            <w:tcW w:w="3545" w:type="dxa"/>
          </w:tcPr>
          <w:p w:rsidR="001446BE" w:rsidRPr="001446BE" w:rsidRDefault="001446BE"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1446BE">
              <w:rPr>
                <w:sz w:val="24"/>
                <w:szCs w:val="24"/>
              </w:rPr>
              <w:t>0.472</w:t>
            </w:r>
          </w:p>
        </w:tc>
      </w:tr>
      <w:tr w:rsidR="001446BE" w:rsidRPr="001446BE" w:rsidTr="00EF1312">
        <w:trPr>
          <w:cnfStyle w:val="000000100000" w:firstRow="0" w:lastRow="0" w:firstColumn="0" w:lastColumn="0" w:oddVBand="0" w:evenVBand="0" w:oddHBand="1" w:evenHBand="0" w:firstRowFirstColumn="0" w:firstRowLastColumn="0" w:lastRowFirstColumn="0" w:lastRowLastColumn="0"/>
          <w:trHeight w:val="59"/>
        </w:trPr>
        <w:tc>
          <w:tcPr>
            <w:cnfStyle w:val="001000000000" w:firstRow="0" w:lastRow="0" w:firstColumn="1" w:lastColumn="0" w:oddVBand="0" w:evenVBand="0" w:oddHBand="0" w:evenHBand="0" w:firstRowFirstColumn="0" w:firstRowLastColumn="0" w:lastRowFirstColumn="0" w:lastRowLastColumn="0"/>
            <w:tcW w:w="4027" w:type="dxa"/>
          </w:tcPr>
          <w:p w:rsidR="001446BE" w:rsidRPr="005C53AF" w:rsidRDefault="001446BE" w:rsidP="008C0431">
            <w:pPr>
              <w:spacing w:after="160" w:line="259" w:lineRule="auto"/>
              <w:jc w:val="both"/>
              <w:rPr>
                <w:bCs w:val="0"/>
                <w:sz w:val="24"/>
                <w:szCs w:val="24"/>
              </w:rPr>
            </w:pPr>
            <w:r w:rsidRPr="005C53AF">
              <w:rPr>
                <w:bCs w:val="0"/>
                <w:sz w:val="24"/>
                <w:szCs w:val="24"/>
              </w:rPr>
              <w:t>Significance F</w:t>
            </w:r>
          </w:p>
        </w:tc>
        <w:tc>
          <w:tcPr>
            <w:tcW w:w="3545" w:type="dxa"/>
          </w:tcPr>
          <w:p w:rsidR="001446BE" w:rsidRPr="001446BE" w:rsidRDefault="001446BE"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1446BE">
              <w:rPr>
                <w:sz w:val="24"/>
                <w:szCs w:val="24"/>
              </w:rPr>
              <w:t>3.29E-07</w:t>
            </w:r>
          </w:p>
        </w:tc>
      </w:tr>
    </w:tbl>
    <w:p w:rsidR="00CE444E" w:rsidRDefault="00CE4E67" w:rsidP="008C0431">
      <w:pPr>
        <w:jc w:val="both"/>
      </w:pPr>
      <w:r>
        <w:t>Note: For each of the variables, first number present the coefficient, second number is the p-value</w:t>
      </w:r>
    </w:p>
    <w:p w:rsidR="00E6541B" w:rsidRPr="00CE444E" w:rsidRDefault="00CE4E67" w:rsidP="008C0431">
      <w:pPr>
        <w:jc w:val="both"/>
      </w:pPr>
      <w:r>
        <w:rPr>
          <w:sz w:val="24"/>
          <w:szCs w:val="24"/>
        </w:rPr>
        <w:t xml:space="preserve">First of all, regression results, presented in Table 4 indicate that </w:t>
      </w:r>
      <w:r w:rsidR="00F110A3">
        <w:rPr>
          <w:sz w:val="24"/>
          <w:szCs w:val="24"/>
        </w:rPr>
        <w:t xml:space="preserve">this </w:t>
      </w:r>
      <w:r w:rsidR="00E9024E">
        <w:rPr>
          <w:sz w:val="24"/>
          <w:szCs w:val="24"/>
        </w:rPr>
        <w:t>model</w:t>
      </w:r>
      <w:r w:rsidR="00F110A3">
        <w:rPr>
          <w:sz w:val="24"/>
          <w:szCs w:val="24"/>
        </w:rPr>
        <w:t xml:space="preserve"> fits and has impact, as Significance F is 3.29E-07 and R-squared is 0.472, which means that 47% of the variation in ROA, can be explained by LIQ, Size and Age variables. </w:t>
      </w:r>
      <w:r w:rsidR="001E3861">
        <w:rPr>
          <w:sz w:val="24"/>
          <w:szCs w:val="24"/>
        </w:rPr>
        <w:t>H</w:t>
      </w:r>
      <w:r w:rsidR="001E3861" w:rsidRPr="001E3861">
        <w:rPr>
          <w:sz w:val="24"/>
          <w:szCs w:val="24"/>
        </w:rPr>
        <w:t>owever, at first glance, any change in the</w:t>
      </w:r>
      <w:r w:rsidR="00440FC4">
        <w:rPr>
          <w:sz w:val="24"/>
          <w:szCs w:val="24"/>
        </w:rPr>
        <w:t>se factors has a negative effect</w:t>
      </w:r>
      <w:r w:rsidR="001E3861" w:rsidRPr="001E3861">
        <w:rPr>
          <w:sz w:val="24"/>
          <w:szCs w:val="24"/>
        </w:rPr>
        <w:t xml:space="preserve"> on the profitability of their companies, with intercept being</w:t>
      </w:r>
      <w:r w:rsidR="001E3861">
        <w:rPr>
          <w:sz w:val="24"/>
          <w:szCs w:val="24"/>
        </w:rPr>
        <w:t xml:space="preserve"> -0.024. </w:t>
      </w:r>
    </w:p>
    <w:p w:rsidR="00E6541B" w:rsidRPr="00AC33CB" w:rsidRDefault="001E3861" w:rsidP="008C0431">
      <w:pPr>
        <w:jc w:val="both"/>
        <w:rPr>
          <w:sz w:val="24"/>
          <w:szCs w:val="24"/>
        </w:rPr>
      </w:pPr>
      <w:r w:rsidRPr="00AC33CB">
        <w:rPr>
          <w:sz w:val="24"/>
          <w:szCs w:val="24"/>
        </w:rPr>
        <w:t xml:space="preserve">The results clearly show that the link between </w:t>
      </w:r>
      <w:r w:rsidR="009B7FB7">
        <w:rPr>
          <w:sz w:val="24"/>
          <w:szCs w:val="24"/>
        </w:rPr>
        <w:t xml:space="preserve">the </w:t>
      </w:r>
      <w:r w:rsidRPr="00AC33CB">
        <w:rPr>
          <w:sz w:val="24"/>
          <w:szCs w:val="24"/>
        </w:rPr>
        <w:t xml:space="preserve">current ratio and </w:t>
      </w:r>
      <w:r w:rsidR="00440FC4">
        <w:rPr>
          <w:sz w:val="24"/>
          <w:szCs w:val="24"/>
        </w:rPr>
        <w:t>ROA is statistically meaningful</w:t>
      </w:r>
      <w:r w:rsidR="00AC33CB" w:rsidRPr="00AC33CB">
        <w:rPr>
          <w:sz w:val="24"/>
          <w:szCs w:val="24"/>
        </w:rPr>
        <w:t xml:space="preserve"> (7.24E-06)</w:t>
      </w:r>
      <w:r w:rsidRPr="00AC33CB">
        <w:rPr>
          <w:sz w:val="24"/>
          <w:szCs w:val="24"/>
        </w:rPr>
        <w:t>, but current ratio has negative influence on profitability. Furthermore, an increase in Liquidity induces</w:t>
      </w:r>
      <w:r w:rsidR="009B7FB7">
        <w:rPr>
          <w:sz w:val="24"/>
          <w:szCs w:val="24"/>
        </w:rPr>
        <w:t xml:space="preserve"> a</w:t>
      </w:r>
      <w:r w:rsidRPr="00AC33CB">
        <w:rPr>
          <w:sz w:val="24"/>
          <w:szCs w:val="24"/>
        </w:rPr>
        <w:t xml:space="preserve"> decrease in profitability by 0.041 units. </w:t>
      </w:r>
      <w:r w:rsidR="00AC33CB" w:rsidRPr="00AC33CB">
        <w:rPr>
          <w:sz w:val="24"/>
          <w:szCs w:val="24"/>
        </w:rPr>
        <w:t>In addition, this ex</w:t>
      </w:r>
      <w:r w:rsidR="00440FC4">
        <w:rPr>
          <w:sz w:val="24"/>
          <w:szCs w:val="24"/>
        </w:rPr>
        <w:t>planatory variable does not comply with</w:t>
      </w:r>
      <w:r w:rsidR="00AC33CB" w:rsidRPr="00AC33CB">
        <w:rPr>
          <w:sz w:val="24"/>
          <w:szCs w:val="24"/>
        </w:rPr>
        <w:t xml:space="preserve"> the expectations of the researcher, but does show the same negative result in the panel data results and in regression results</w:t>
      </w:r>
      <w:r w:rsidR="00AC33CB">
        <w:rPr>
          <w:sz w:val="24"/>
          <w:szCs w:val="24"/>
        </w:rPr>
        <w:t xml:space="preserve">. </w:t>
      </w:r>
      <w:r w:rsidR="00E9024E">
        <w:rPr>
          <w:sz w:val="24"/>
          <w:szCs w:val="24"/>
        </w:rPr>
        <w:t>T</w:t>
      </w:r>
      <w:r w:rsidR="00440FC4">
        <w:rPr>
          <w:sz w:val="24"/>
          <w:szCs w:val="24"/>
        </w:rPr>
        <w:t>he adverse</w:t>
      </w:r>
      <w:r w:rsidR="00E9024E" w:rsidRPr="00E9024E">
        <w:rPr>
          <w:sz w:val="24"/>
          <w:szCs w:val="24"/>
        </w:rPr>
        <w:t xml:space="preserve"> impact of liquidity on the performance </w:t>
      </w:r>
      <w:r w:rsidR="00E9024E">
        <w:rPr>
          <w:sz w:val="24"/>
          <w:szCs w:val="24"/>
        </w:rPr>
        <w:t xml:space="preserve">as well as negative effect on return on assets </w:t>
      </w:r>
      <w:r w:rsidR="00E9024E" w:rsidRPr="00E9024E">
        <w:rPr>
          <w:sz w:val="24"/>
          <w:szCs w:val="24"/>
        </w:rPr>
        <w:t>of companies in this sector</w:t>
      </w:r>
      <w:r w:rsidR="00E9024E">
        <w:rPr>
          <w:sz w:val="24"/>
          <w:szCs w:val="24"/>
        </w:rPr>
        <w:t xml:space="preserve"> </w:t>
      </w:r>
      <w:r w:rsidR="00E9024E" w:rsidRPr="00E9024E">
        <w:rPr>
          <w:sz w:val="24"/>
          <w:szCs w:val="24"/>
        </w:rPr>
        <w:t>can be explained as inefficient inventory</w:t>
      </w:r>
      <w:r w:rsidR="00BB630A">
        <w:rPr>
          <w:sz w:val="24"/>
          <w:szCs w:val="24"/>
        </w:rPr>
        <w:t xml:space="preserve"> </w:t>
      </w:r>
      <w:r w:rsidR="00BB630A" w:rsidRPr="00BB630A">
        <w:rPr>
          <w:sz w:val="24"/>
          <w:szCs w:val="24"/>
        </w:rPr>
        <w:t>and that the short-term liabilities of companies and do not have sufficient capital available to cover them</w:t>
      </w:r>
      <w:r w:rsidR="00BB630A">
        <w:rPr>
          <w:sz w:val="24"/>
          <w:szCs w:val="24"/>
        </w:rPr>
        <w:t>.</w:t>
      </w:r>
      <w:r w:rsidR="00034CDB">
        <w:rPr>
          <w:sz w:val="24"/>
          <w:szCs w:val="24"/>
        </w:rPr>
        <w:t xml:space="preserve"> In contrary to our result, </w:t>
      </w:r>
      <w:proofErr w:type="spellStart"/>
      <w:r w:rsidR="00034CDB">
        <w:rPr>
          <w:sz w:val="24"/>
          <w:szCs w:val="24"/>
        </w:rPr>
        <w:t>Salameh</w:t>
      </w:r>
      <w:proofErr w:type="spellEnd"/>
      <w:r w:rsidR="00034CDB">
        <w:rPr>
          <w:sz w:val="24"/>
          <w:szCs w:val="24"/>
        </w:rPr>
        <w:t xml:space="preserve"> et al.</w:t>
      </w:r>
      <w:sdt>
        <w:sdtPr>
          <w:rPr>
            <w:sz w:val="24"/>
            <w:szCs w:val="24"/>
          </w:rPr>
          <w:id w:val="1578554285"/>
          <w:citation/>
        </w:sdtPr>
        <w:sdtEndPr/>
        <w:sdtContent>
          <w:r w:rsidR="00034CDB">
            <w:rPr>
              <w:sz w:val="24"/>
              <w:szCs w:val="24"/>
            </w:rPr>
            <w:fldChar w:fldCharType="begin"/>
          </w:r>
          <w:r w:rsidR="009A69EC">
            <w:rPr>
              <w:sz w:val="24"/>
              <w:szCs w:val="24"/>
            </w:rPr>
            <w:instrText xml:space="preserve">CITATION HSa12 \n  \l 1033 </w:instrText>
          </w:r>
          <w:r w:rsidR="00034CDB">
            <w:rPr>
              <w:sz w:val="24"/>
              <w:szCs w:val="24"/>
            </w:rPr>
            <w:fldChar w:fldCharType="separate"/>
          </w:r>
          <w:r w:rsidR="00C94E4F">
            <w:rPr>
              <w:noProof/>
              <w:sz w:val="24"/>
              <w:szCs w:val="24"/>
            </w:rPr>
            <w:t xml:space="preserve"> </w:t>
          </w:r>
          <w:r w:rsidR="00C94E4F" w:rsidRPr="00C94E4F">
            <w:rPr>
              <w:noProof/>
              <w:sz w:val="24"/>
              <w:szCs w:val="24"/>
            </w:rPr>
            <w:t>(2012)</w:t>
          </w:r>
          <w:r w:rsidR="00034CDB">
            <w:rPr>
              <w:sz w:val="24"/>
              <w:szCs w:val="24"/>
            </w:rPr>
            <w:fldChar w:fldCharType="end"/>
          </w:r>
        </w:sdtContent>
      </w:sdt>
      <w:r w:rsidR="00034CDB">
        <w:rPr>
          <w:sz w:val="24"/>
          <w:szCs w:val="24"/>
        </w:rPr>
        <w:t xml:space="preserve"> </w:t>
      </w:r>
      <w:r w:rsidR="00FB13FD">
        <w:rPr>
          <w:sz w:val="24"/>
          <w:szCs w:val="24"/>
        </w:rPr>
        <w:t xml:space="preserve">and </w:t>
      </w:r>
      <w:r w:rsidR="00034CDB">
        <w:rPr>
          <w:sz w:val="24"/>
          <w:szCs w:val="24"/>
        </w:rPr>
        <w:t xml:space="preserve">Bogdan </w:t>
      </w:r>
      <w:sdt>
        <w:sdtPr>
          <w:rPr>
            <w:sz w:val="24"/>
            <w:szCs w:val="24"/>
          </w:rPr>
          <w:id w:val="1335190438"/>
          <w:citation/>
        </w:sdtPr>
        <w:sdtEndPr/>
        <w:sdtContent>
          <w:r w:rsidR="00034CDB">
            <w:rPr>
              <w:sz w:val="24"/>
              <w:szCs w:val="24"/>
            </w:rPr>
            <w:fldChar w:fldCharType="begin"/>
          </w:r>
          <w:r w:rsidR="0078196E">
            <w:rPr>
              <w:sz w:val="24"/>
              <w:szCs w:val="24"/>
            </w:rPr>
            <w:instrText xml:space="preserve">CITATION VBo17 \n  \l 1033 </w:instrText>
          </w:r>
          <w:r w:rsidR="00034CDB">
            <w:rPr>
              <w:sz w:val="24"/>
              <w:szCs w:val="24"/>
            </w:rPr>
            <w:fldChar w:fldCharType="separate"/>
          </w:r>
          <w:r w:rsidR="00C94E4F" w:rsidRPr="00C94E4F">
            <w:rPr>
              <w:noProof/>
              <w:sz w:val="24"/>
              <w:szCs w:val="24"/>
            </w:rPr>
            <w:t>(2017)</w:t>
          </w:r>
          <w:r w:rsidR="00034CDB">
            <w:rPr>
              <w:sz w:val="24"/>
              <w:szCs w:val="24"/>
            </w:rPr>
            <w:fldChar w:fldCharType="end"/>
          </w:r>
        </w:sdtContent>
      </w:sdt>
      <w:r w:rsidR="00034CDB">
        <w:rPr>
          <w:sz w:val="24"/>
          <w:szCs w:val="24"/>
        </w:rPr>
        <w:t xml:space="preserve"> </w:t>
      </w:r>
      <w:r w:rsidR="00034CDB" w:rsidRPr="00034CDB">
        <w:rPr>
          <w:sz w:val="24"/>
          <w:szCs w:val="24"/>
        </w:rPr>
        <w:t>define this vari</w:t>
      </w:r>
      <w:r w:rsidR="00440FC4">
        <w:rPr>
          <w:sz w:val="24"/>
          <w:szCs w:val="24"/>
        </w:rPr>
        <w:t>able as the principal</w:t>
      </w:r>
      <w:r w:rsidR="009B7FB7">
        <w:rPr>
          <w:sz w:val="24"/>
          <w:szCs w:val="24"/>
        </w:rPr>
        <w:t xml:space="preserve"> one for achieving</w:t>
      </w:r>
      <w:r w:rsidR="00034CDB" w:rsidRPr="00034CDB">
        <w:rPr>
          <w:sz w:val="24"/>
          <w:szCs w:val="24"/>
        </w:rPr>
        <w:t xml:space="preserve"> better financial performance from the firms</w:t>
      </w:r>
      <w:r w:rsidR="00034CDB">
        <w:rPr>
          <w:sz w:val="24"/>
          <w:szCs w:val="24"/>
        </w:rPr>
        <w:t xml:space="preserve">. </w:t>
      </w:r>
    </w:p>
    <w:p w:rsidR="008F0843" w:rsidRPr="000E7B5C" w:rsidRDefault="00E9024E" w:rsidP="008C0431">
      <w:pPr>
        <w:jc w:val="both"/>
        <w:rPr>
          <w:sz w:val="24"/>
          <w:szCs w:val="24"/>
        </w:rPr>
      </w:pPr>
      <w:r>
        <w:rPr>
          <w:sz w:val="24"/>
          <w:szCs w:val="24"/>
        </w:rPr>
        <w:t xml:space="preserve">The </w:t>
      </w:r>
      <w:r w:rsidR="008F0843">
        <w:rPr>
          <w:sz w:val="24"/>
          <w:szCs w:val="24"/>
        </w:rPr>
        <w:t xml:space="preserve">expected </w:t>
      </w:r>
      <w:r>
        <w:rPr>
          <w:sz w:val="24"/>
          <w:szCs w:val="24"/>
        </w:rPr>
        <w:t>positive coefficient</w:t>
      </w:r>
      <w:r w:rsidR="00433904">
        <w:rPr>
          <w:sz w:val="24"/>
          <w:szCs w:val="24"/>
        </w:rPr>
        <w:t xml:space="preserve"> and p-value</w:t>
      </w:r>
      <w:r>
        <w:rPr>
          <w:sz w:val="24"/>
          <w:szCs w:val="24"/>
        </w:rPr>
        <w:t xml:space="preserve"> of Size indicates </w:t>
      </w:r>
      <w:r w:rsidR="00433904">
        <w:rPr>
          <w:sz w:val="24"/>
          <w:szCs w:val="24"/>
        </w:rPr>
        <w:t>significant link with performa</w:t>
      </w:r>
      <w:r w:rsidR="009B7FB7">
        <w:rPr>
          <w:sz w:val="24"/>
          <w:szCs w:val="24"/>
        </w:rPr>
        <w:t xml:space="preserve">nce and profitability, but </w:t>
      </w:r>
      <w:r w:rsidR="00433904">
        <w:rPr>
          <w:sz w:val="24"/>
          <w:szCs w:val="24"/>
        </w:rPr>
        <w:t>negative impact. A</w:t>
      </w:r>
      <w:r w:rsidR="00433904" w:rsidRPr="00433904">
        <w:rPr>
          <w:sz w:val="24"/>
          <w:szCs w:val="24"/>
        </w:rPr>
        <w:t>lbeit with a negligible increase of 8.81E-10 in Size, p</w:t>
      </w:r>
      <w:r w:rsidR="00433904">
        <w:rPr>
          <w:sz w:val="24"/>
          <w:szCs w:val="24"/>
        </w:rPr>
        <w:t>rofitability of the company can</w:t>
      </w:r>
      <w:r w:rsidR="00433904" w:rsidRPr="00433904">
        <w:rPr>
          <w:sz w:val="24"/>
          <w:szCs w:val="24"/>
        </w:rPr>
        <w:t>not grow</w:t>
      </w:r>
      <w:r w:rsidR="00433904">
        <w:rPr>
          <w:sz w:val="24"/>
          <w:szCs w:val="24"/>
        </w:rPr>
        <w:t xml:space="preserve"> and remains unchanged. This finding means that </w:t>
      </w:r>
      <w:r w:rsidR="00C5224E">
        <w:rPr>
          <w:sz w:val="24"/>
          <w:szCs w:val="24"/>
        </w:rPr>
        <w:t>S</w:t>
      </w:r>
      <w:r w:rsidR="00C5224E" w:rsidRPr="00C5224E">
        <w:rPr>
          <w:sz w:val="24"/>
          <w:szCs w:val="24"/>
        </w:rPr>
        <w:t>ize as a determinant factor</w:t>
      </w:r>
      <w:r w:rsidR="00C5224E">
        <w:rPr>
          <w:sz w:val="24"/>
          <w:szCs w:val="24"/>
        </w:rPr>
        <w:t>,</w:t>
      </w:r>
      <w:r w:rsidR="00C5224E" w:rsidRPr="00C5224E">
        <w:rPr>
          <w:sz w:val="24"/>
          <w:szCs w:val="24"/>
        </w:rPr>
        <w:t xml:space="preserve"> does not play a particular role in th</w:t>
      </w:r>
      <w:r w:rsidR="009362E7">
        <w:rPr>
          <w:sz w:val="24"/>
          <w:szCs w:val="24"/>
        </w:rPr>
        <w:t>e return on assets in both “big”</w:t>
      </w:r>
      <w:r w:rsidR="00C5224E" w:rsidRPr="00C5224E">
        <w:rPr>
          <w:sz w:val="24"/>
          <w:szCs w:val="24"/>
        </w:rPr>
        <w:t xml:space="preserve"> and </w:t>
      </w:r>
      <w:r w:rsidR="009362E7">
        <w:rPr>
          <w:sz w:val="24"/>
          <w:szCs w:val="24"/>
        </w:rPr>
        <w:t>“</w:t>
      </w:r>
      <w:r w:rsidR="00C5224E" w:rsidRPr="00C5224E">
        <w:rPr>
          <w:sz w:val="24"/>
          <w:szCs w:val="24"/>
        </w:rPr>
        <w:t>small</w:t>
      </w:r>
      <w:r w:rsidR="009362E7">
        <w:rPr>
          <w:sz w:val="24"/>
          <w:szCs w:val="24"/>
        </w:rPr>
        <w:t>”</w:t>
      </w:r>
      <w:r w:rsidR="00C5224E" w:rsidRPr="00C5224E">
        <w:rPr>
          <w:sz w:val="24"/>
          <w:szCs w:val="24"/>
        </w:rPr>
        <w:t xml:space="preserve"> companies</w:t>
      </w:r>
      <w:r w:rsidR="00C5224E">
        <w:rPr>
          <w:sz w:val="24"/>
          <w:szCs w:val="24"/>
        </w:rPr>
        <w:t xml:space="preserve">. Moreover, </w:t>
      </w:r>
      <w:r w:rsidR="00C5224E" w:rsidRPr="00C5224E">
        <w:rPr>
          <w:sz w:val="24"/>
          <w:szCs w:val="24"/>
        </w:rPr>
        <w:t xml:space="preserve">we can also say that as companies </w:t>
      </w:r>
      <w:r w:rsidR="009B7FB7">
        <w:rPr>
          <w:sz w:val="24"/>
          <w:szCs w:val="24"/>
        </w:rPr>
        <w:t>size increases, so do business</w:t>
      </w:r>
      <w:r w:rsidR="00C5224E" w:rsidRPr="00C5224E">
        <w:rPr>
          <w:sz w:val="24"/>
          <w:szCs w:val="24"/>
        </w:rPr>
        <w:t xml:space="preserve"> </w:t>
      </w:r>
      <w:r w:rsidR="00C5224E" w:rsidRPr="00C5224E">
        <w:rPr>
          <w:sz w:val="24"/>
          <w:szCs w:val="24"/>
        </w:rPr>
        <w:lastRenderedPageBreak/>
        <w:t>and their preferences, which become more diverse</w:t>
      </w:r>
      <w:r w:rsidR="00C5224E">
        <w:rPr>
          <w:sz w:val="24"/>
          <w:szCs w:val="24"/>
        </w:rPr>
        <w:t xml:space="preserve">, </w:t>
      </w:r>
      <w:r w:rsidR="00C5224E" w:rsidRPr="00C5224E">
        <w:rPr>
          <w:sz w:val="24"/>
          <w:szCs w:val="24"/>
        </w:rPr>
        <w:t>but the form of organization within</w:t>
      </w:r>
      <w:r w:rsidR="009B7FB7">
        <w:rPr>
          <w:sz w:val="24"/>
          <w:szCs w:val="24"/>
        </w:rPr>
        <w:t xml:space="preserve"> them becomes less </w:t>
      </w:r>
      <w:r w:rsidR="00C5224E" w:rsidRPr="00C5224E">
        <w:rPr>
          <w:sz w:val="24"/>
          <w:szCs w:val="24"/>
        </w:rPr>
        <w:t>effective</w:t>
      </w:r>
      <w:r w:rsidR="00C5224E">
        <w:rPr>
          <w:sz w:val="24"/>
          <w:szCs w:val="24"/>
        </w:rPr>
        <w:t xml:space="preserve">. </w:t>
      </w:r>
      <w:r w:rsidR="000E7B5C">
        <w:rPr>
          <w:sz w:val="24"/>
          <w:szCs w:val="24"/>
        </w:rPr>
        <w:t>I</w:t>
      </w:r>
      <w:r w:rsidR="00440FC4">
        <w:rPr>
          <w:sz w:val="24"/>
          <w:szCs w:val="24"/>
        </w:rPr>
        <w:t>n contrast to</w:t>
      </w:r>
      <w:r w:rsidR="000E7B5C" w:rsidRPr="000E7B5C">
        <w:rPr>
          <w:sz w:val="24"/>
          <w:szCs w:val="24"/>
        </w:rPr>
        <w:t xml:space="preserve"> this result, using the same measurement for firm size, namely its total assets,</w:t>
      </w:r>
      <w:r w:rsidR="004C4A96">
        <w:rPr>
          <w:sz w:val="24"/>
          <w:szCs w:val="24"/>
        </w:rPr>
        <w:t xml:space="preserve"> </w:t>
      </w:r>
      <w:proofErr w:type="spellStart"/>
      <w:r w:rsidR="004C4A96">
        <w:rPr>
          <w:sz w:val="24"/>
          <w:szCs w:val="24"/>
        </w:rPr>
        <w:t>Odusanya</w:t>
      </w:r>
      <w:proofErr w:type="spellEnd"/>
      <w:r w:rsidR="004C4A96">
        <w:rPr>
          <w:sz w:val="24"/>
          <w:szCs w:val="24"/>
        </w:rPr>
        <w:t xml:space="preserve"> et al. </w:t>
      </w:r>
      <w:sdt>
        <w:sdtPr>
          <w:rPr>
            <w:sz w:val="24"/>
            <w:szCs w:val="24"/>
          </w:rPr>
          <w:id w:val="-110589440"/>
          <w:citation/>
        </w:sdtPr>
        <w:sdtEndPr/>
        <w:sdtContent>
          <w:r w:rsidR="000E7B5C">
            <w:rPr>
              <w:sz w:val="24"/>
              <w:szCs w:val="24"/>
            </w:rPr>
            <w:fldChar w:fldCharType="begin"/>
          </w:r>
          <w:r w:rsidR="004C4A96">
            <w:rPr>
              <w:sz w:val="24"/>
              <w:szCs w:val="24"/>
            </w:rPr>
            <w:instrText xml:space="preserve">CITATION Ibr18 \n  \l 1033 </w:instrText>
          </w:r>
          <w:r w:rsidR="000E7B5C">
            <w:rPr>
              <w:sz w:val="24"/>
              <w:szCs w:val="24"/>
            </w:rPr>
            <w:fldChar w:fldCharType="separate"/>
          </w:r>
          <w:r w:rsidR="00C94E4F" w:rsidRPr="00C94E4F">
            <w:rPr>
              <w:noProof/>
              <w:sz w:val="24"/>
              <w:szCs w:val="24"/>
            </w:rPr>
            <w:t>(2018)</w:t>
          </w:r>
          <w:r w:rsidR="000E7B5C">
            <w:rPr>
              <w:sz w:val="24"/>
              <w:szCs w:val="24"/>
            </w:rPr>
            <w:fldChar w:fldCharType="end"/>
          </w:r>
        </w:sdtContent>
      </w:sdt>
      <w:r w:rsidR="004C4A96">
        <w:rPr>
          <w:sz w:val="24"/>
          <w:szCs w:val="24"/>
        </w:rPr>
        <w:t xml:space="preserve"> </w:t>
      </w:r>
      <w:r w:rsidR="004C4A96" w:rsidRPr="004C4A96">
        <w:rPr>
          <w:sz w:val="24"/>
          <w:szCs w:val="24"/>
        </w:rPr>
        <w:t>regression findings indicate that this variable is not significant in determining profitability of firms in Nigeria</w:t>
      </w:r>
      <w:r w:rsidR="004C4A96">
        <w:rPr>
          <w:sz w:val="24"/>
          <w:szCs w:val="24"/>
        </w:rPr>
        <w:t xml:space="preserve">. </w:t>
      </w:r>
    </w:p>
    <w:p w:rsidR="00E6541B" w:rsidRDefault="00CC1CB4" w:rsidP="008C0431">
      <w:pPr>
        <w:jc w:val="both"/>
        <w:rPr>
          <w:sz w:val="24"/>
          <w:szCs w:val="24"/>
        </w:rPr>
      </w:pPr>
      <w:r>
        <w:rPr>
          <w:sz w:val="24"/>
          <w:szCs w:val="24"/>
        </w:rPr>
        <w:t>T</w:t>
      </w:r>
      <w:r w:rsidR="002049B5">
        <w:rPr>
          <w:sz w:val="24"/>
          <w:szCs w:val="24"/>
        </w:rPr>
        <w:t>he author of this study</w:t>
      </w:r>
      <w:r w:rsidR="00E9024E">
        <w:rPr>
          <w:sz w:val="24"/>
          <w:szCs w:val="24"/>
        </w:rPr>
        <w:t xml:space="preserve"> find that a firm AGE has a significant positive </w:t>
      </w:r>
      <w:r w:rsidR="009362E7">
        <w:rPr>
          <w:sz w:val="24"/>
          <w:szCs w:val="24"/>
        </w:rPr>
        <w:t xml:space="preserve">relationship </w:t>
      </w:r>
      <w:r w:rsidR="009B7FB7">
        <w:rPr>
          <w:sz w:val="24"/>
          <w:szCs w:val="24"/>
        </w:rPr>
        <w:t>in 0.009 units of</w:t>
      </w:r>
      <w:r w:rsidR="00E9024E">
        <w:rPr>
          <w:sz w:val="24"/>
          <w:szCs w:val="24"/>
        </w:rPr>
        <w:t xml:space="preserve"> company’s performance </w:t>
      </w:r>
      <w:r w:rsidR="009362E7">
        <w:rPr>
          <w:sz w:val="24"/>
          <w:szCs w:val="24"/>
        </w:rPr>
        <w:t xml:space="preserve">and ROA </w:t>
      </w:r>
      <w:r w:rsidR="00E9024E">
        <w:rPr>
          <w:sz w:val="24"/>
          <w:szCs w:val="24"/>
        </w:rPr>
        <w:t xml:space="preserve">in this sector. </w:t>
      </w:r>
      <w:r w:rsidR="00B53917">
        <w:rPr>
          <w:sz w:val="24"/>
          <w:szCs w:val="24"/>
        </w:rPr>
        <w:t>B</w:t>
      </w:r>
      <w:r w:rsidR="00B53917" w:rsidRPr="00B53917">
        <w:rPr>
          <w:sz w:val="24"/>
          <w:szCs w:val="24"/>
        </w:rPr>
        <w:t>ut with each passing year as the company ages</w:t>
      </w:r>
      <w:r w:rsidR="00B8580C">
        <w:rPr>
          <w:sz w:val="24"/>
          <w:szCs w:val="24"/>
        </w:rPr>
        <w:t>, its profitability is</w:t>
      </w:r>
      <w:r w:rsidR="00B53917" w:rsidRPr="00B53917">
        <w:rPr>
          <w:sz w:val="24"/>
          <w:szCs w:val="24"/>
        </w:rPr>
        <w:t xml:space="preserve"> </w:t>
      </w:r>
      <w:r w:rsidR="00A249D6">
        <w:rPr>
          <w:sz w:val="24"/>
          <w:szCs w:val="24"/>
        </w:rPr>
        <w:t xml:space="preserve">adversely </w:t>
      </w:r>
      <w:r w:rsidR="00B53917" w:rsidRPr="00B53917">
        <w:rPr>
          <w:sz w:val="24"/>
          <w:szCs w:val="24"/>
        </w:rPr>
        <w:t>affected</w:t>
      </w:r>
      <w:r w:rsidR="00B53917">
        <w:rPr>
          <w:sz w:val="24"/>
          <w:szCs w:val="24"/>
        </w:rPr>
        <w:t xml:space="preserve"> </w:t>
      </w:r>
      <w:r w:rsidR="00B8580C">
        <w:rPr>
          <w:sz w:val="24"/>
          <w:szCs w:val="24"/>
        </w:rPr>
        <w:t xml:space="preserve">only </w:t>
      </w:r>
      <w:r w:rsidR="00B53917">
        <w:rPr>
          <w:sz w:val="24"/>
          <w:szCs w:val="24"/>
        </w:rPr>
        <w:t xml:space="preserve">with 0.001. </w:t>
      </w:r>
      <w:r w:rsidR="00A249D6">
        <w:rPr>
          <w:sz w:val="24"/>
          <w:szCs w:val="24"/>
        </w:rPr>
        <w:t>On the one side, h</w:t>
      </w:r>
      <w:r w:rsidR="00B8580C" w:rsidRPr="00B8580C">
        <w:rPr>
          <w:sz w:val="24"/>
          <w:szCs w:val="24"/>
        </w:rPr>
        <w:t xml:space="preserve">owever, the companies selected for this sector are relatively </w:t>
      </w:r>
      <w:r w:rsidR="00B8580C">
        <w:rPr>
          <w:sz w:val="24"/>
          <w:szCs w:val="24"/>
        </w:rPr>
        <w:t>“</w:t>
      </w:r>
      <w:r w:rsidR="00B8580C" w:rsidRPr="00B8580C">
        <w:rPr>
          <w:sz w:val="24"/>
          <w:szCs w:val="24"/>
        </w:rPr>
        <w:t>young</w:t>
      </w:r>
      <w:r w:rsidR="00B8580C" w:rsidRPr="00A249D6">
        <w:rPr>
          <w:sz w:val="24"/>
          <w:szCs w:val="24"/>
        </w:rPr>
        <w:t>”, which may be a logical reason for the findings for this variable</w:t>
      </w:r>
      <w:r w:rsidR="00A249D6" w:rsidRPr="00A249D6">
        <w:rPr>
          <w:sz w:val="24"/>
          <w:szCs w:val="24"/>
        </w:rPr>
        <w:t>, that doesn’t incr</w:t>
      </w:r>
      <w:r w:rsidR="009B7FB7">
        <w:rPr>
          <w:sz w:val="24"/>
          <w:szCs w:val="24"/>
        </w:rPr>
        <w:t>ease profitability. Because of the age it comes experience</w:t>
      </w:r>
      <w:r w:rsidR="00A249D6" w:rsidRPr="00A249D6">
        <w:rPr>
          <w:sz w:val="24"/>
          <w:szCs w:val="24"/>
        </w:rPr>
        <w:t xml:space="preserve">, younger </w:t>
      </w:r>
      <w:r w:rsidR="00917995" w:rsidRPr="00917995">
        <w:rPr>
          <w:sz w:val="24"/>
          <w:szCs w:val="24"/>
        </w:rPr>
        <w:t>firms need to benchmark themselves a</w:t>
      </w:r>
      <w:r w:rsidR="00440FC4">
        <w:rPr>
          <w:sz w:val="24"/>
          <w:szCs w:val="24"/>
        </w:rPr>
        <w:t xml:space="preserve">gainst the old firms in arranging </w:t>
      </w:r>
      <w:r w:rsidR="00917995" w:rsidRPr="00917995">
        <w:rPr>
          <w:sz w:val="24"/>
          <w:szCs w:val="24"/>
        </w:rPr>
        <w:t>to progress in their performance</w:t>
      </w:r>
      <w:r w:rsidR="009B7FB7">
        <w:rPr>
          <w:sz w:val="24"/>
          <w:szCs w:val="24"/>
        </w:rPr>
        <w:t>, which will lead to increasing</w:t>
      </w:r>
      <w:r w:rsidR="00A249D6" w:rsidRPr="00A249D6">
        <w:rPr>
          <w:sz w:val="24"/>
          <w:szCs w:val="24"/>
        </w:rPr>
        <w:t xml:space="preserve"> in profitability</w:t>
      </w:r>
      <w:r w:rsidR="00A249D6">
        <w:rPr>
          <w:sz w:val="24"/>
          <w:szCs w:val="24"/>
        </w:rPr>
        <w:t xml:space="preserve">. On the other side, </w:t>
      </w:r>
      <w:r w:rsidR="00D75F4E" w:rsidRPr="00D75F4E">
        <w:rPr>
          <w:sz w:val="24"/>
          <w:szCs w:val="24"/>
        </w:rPr>
        <w:t>the researcher didn't get the expected sign, but the findings support those of</w:t>
      </w:r>
      <w:r w:rsidR="00D75F4E">
        <w:rPr>
          <w:sz w:val="24"/>
          <w:szCs w:val="24"/>
        </w:rPr>
        <w:t xml:space="preserve"> </w:t>
      </w:r>
      <w:proofErr w:type="spellStart"/>
      <w:r w:rsidR="00D75F4E">
        <w:rPr>
          <w:sz w:val="24"/>
          <w:szCs w:val="24"/>
        </w:rPr>
        <w:t>Capasso</w:t>
      </w:r>
      <w:proofErr w:type="spellEnd"/>
      <w:r w:rsidR="00D75F4E">
        <w:rPr>
          <w:sz w:val="24"/>
          <w:szCs w:val="24"/>
        </w:rPr>
        <w:t xml:space="preserve"> et al. </w:t>
      </w:r>
      <w:sdt>
        <w:sdtPr>
          <w:rPr>
            <w:sz w:val="24"/>
            <w:szCs w:val="24"/>
          </w:rPr>
          <w:id w:val="-1567257598"/>
          <w:citation/>
        </w:sdtPr>
        <w:sdtEndPr/>
        <w:sdtContent>
          <w:r w:rsidR="00D75F4E">
            <w:rPr>
              <w:sz w:val="24"/>
              <w:szCs w:val="24"/>
            </w:rPr>
            <w:fldChar w:fldCharType="begin"/>
          </w:r>
          <w:r w:rsidR="00460960">
            <w:rPr>
              <w:sz w:val="24"/>
              <w:szCs w:val="24"/>
            </w:rPr>
            <w:instrText xml:space="preserve">CITATION Cap15 \n  \l 1033 </w:instrText>
          </w:r>
          <w:r w:rsidR="00D75F4E">
            <w:rPr>
              <w:sz w:val="24"/>
              <w:szCs w:val="24"/>
            </w:rPr>
            <w:fldChar w:fldCharType="separate"/>
          </w:r>
          <w:r w:rsidR="00C94E4F" w:rsidRPr="00C94E4F">
            <w:rPr>
              <w:noProof/>
              <w:sz w:val="24"/>
              <w:szCs w:val="24"/>
            </w:rPr>
            <w:t>(2015)</w:t>
          </w:r>
          <w:r w:rsidR="00D75F4E">
            <w:rPr>
              <w:sz w:val="24"/>
              <w:szCs w:val="24"/>
            </w:rPr>
            <w:fldChar w:fldCharType="end"/>
          </w:r>
        </w:sdtContent>
      </w:sdt>
      <w:r w:rsidR="00D75F4E">
        <w:rPr>
          <w:sz w:val="24"/>
          <w:szCs w:val="24"/>
        </w:rPr>
        <w:t xml:space="preserve"> and Hatem </w:t>
      </w:r>
      <w:sdt>
        <w:sdtPr>
          <w:rPr>
            <w:sz w:val="24"/>
            <w:szCs w:val="24"/>
          </w:rPr>
          <w:id w:val="315000528"/>
          <w:citation/>
        </w:sdtPr>
        <w:sdtEndPr/>
        <w:sdtContent>
          <w:r w:rsidR="00D75F4E">
            <w:rPr>
              <w:sz w:val="24"/>
              <w:szCs w:val="24"/>
            </w:rPr>
            <w:fldChar w:fldCharType="begin"/>
          </w:r>
          <w:r w:rsidR="00D75F4E">
            <w:rPr>
              <w:sz w:val="24"/>
              <w:szCs w:val="24"/>
            </w:rPr>
            <w:instrText xml:space="preserve">CITATION Ben14 \n  \l 1033 </w:instrText>
          </w:r>
          <w:r w:rsidR="00D75F4E">
            <w:rPr>
              <w:sz w:val="24"/>
              <w:szCs w:val="24"/>
            </w:rPr>
            <w:fldChar w:fldCharType="separate"/>
          </w:r>
          <w:r w:rsidR="00C94E4F" w:rsidRPr="00C94E4F">
            <w:rPr>
              <w:noProof/>
              <w:sz w:val="24"/>
              <w:szCs w:val="24"/>
            </w:rPr>
            <w:t>(2014)</w:t>
          </w:r>
          <w:r w:rsidR="00D75F4E">
            <w:rPr>
              <w:sz w:val="24"/>
              <w:szCs w:val="24"/>
            </w:rPr>
            <w:fldChar w:fldCharType="end"/>
          </w:r>
        </w:sdtContent>
      </w:sdt>
      <w:r w:rsidR="00D75F4E">
        <w:rPr>
          <w:sz w:val="24"/>
          <w:szCs w:val="24"/>
        </w:rPr>
        <w:t xml:space="preserve">. </w:t>
      </w:r>
    </w:p>
    <w:p w:rsidR="004D1C86" w:rsidRPr="00165328" w:rsidRDefault="00AB5C5E" w:rsidP="008C0431">
      <w:pPr>
        <w:jc w:val="both"/>
        <w:rPr>
          <w:sz w:val="24"/>
          <w:szCs w:val="24"/>
        </w:rPr>
      </w:pPr>
      <w:r>
        <w:rPr>
          <w:sz w:val="24"/>
          <w:szCs w:val="24"/>
        </w:rPr>
        <w:t>Tabl</w:t>
      </w:r>
      <w:r w:rsidR="009B7FB7">
        <w:rPr>
          <w:sz w:val="24"/>
          <w:szCs w:val="24"/>
        </w:rPr>
        <w:t xml:space="preserve">e 6 shown in Appendix represents </w:t>
      </w:r>
      <w:r>
        <w:rPr>
          <w:sz w:val="24"/>
          <w:szCs w:val="24"/>
        </w:rPr>
        <w:t xml:space="preserve">regression results of 8 companies, operating in the Mobile Telecommunications services sector over the period 2014-2018. </w:t>
      </w:r>
      <w:r w:rsidR="009E5E30">
        <w:rPr>
          <w:sz w:val="24"/>
          <w:szCs w:val="24"/>
        </w:rPr>
        <w:t>The</w:t>
      </w:r>
      <w:r>
        <w:rPr>
          <w:sz w:val="24"/>
          <w:szCs w:val="24"/>
        </w:rPr>
        <w:t xml:space="preserve"> Multiple Regression model, </w:t>
      </w:r>
      <w:r w:rsidR="009B7FB7">
        <w:rPr>
          <w:sz w:val="24"/>
          <w:szCs w:val="24"/>
        </w:rPr>
        <w:t>applied for this firm</w:t>
      </w:r>
      <w:r w:rsidR="009E5E30">
        <w:rPr>
          <w:sz w:val="24"/>
          <w:szCs w:val="24"/>
        </w:rPr>
        <w:t xml:space="preserve"> shows Significance of 0.104 and R-squared of 0.226 when profitability is measured by ROE, and Significance of 0.963 and R-squared of 0.027</w:t>
      </w:r>
      <w:r w:rsidR="006D54C3">
        <w:rPr>
          <w:sz w:val="24"/>
          <w:szCs w:val="24"/>
        </w:rPr>
        <w:t>, when is measured by ROA</w:t>
      </w:r>
      <w:r w:rsidR="009E5E30">
        <w:rPr>
          <w:sz w:val="24"/>
          <w:szCs w:val="24"/>
        </w:rPr>
        <w:t xml:space="preserve">. </w:t>
      </w:r>
      <w:r w:rsidR="00FA19F1">
        <w:rPr>
          <w:sz w:val="24"/>
          <w:szCs w:val="24"/>
        </w:rPr>
        <w:t>T</w:t>
      </w:r>
      <w:r w:rsidR="00FA19F1" w:rsidRPr="00FA19F1">
        <w:rPr>
          <w:sz w:val="24"/>
          <w:szCs w:val="24"/>
        </w:rPr>
        <w:t>hese findings mean that the model is statistically insignificant and does not fit with the selected independent variables, as cannot explain how they affect the financial performance and profitability of companies in the sector</w:t>
      </w:r>
      <w:r w:rsidR="00FA19F1">
        <w:rPr>
          <w:sz w:val="24"/>
          <w:szCs w:val="24"/>
        </w:rPr>
        <w:t>. According to the p-value results, all of LEV, LIQ, GROWTH, SIZE, AGE independen</w:t>
      </w:r>
      <w:r w:rsidR="009B7FB7">
        <w:rPr>
          <w:sz w:val="24"/>
          <w:szCs w:val="24"/>
        </w:rPr>
        <w:t>t variables do not find</w:t>
      </w:r>
      <w:r w:rsidR="00FA19F1">
        <w:rPr>
          <w:sz w:val="24"/>
          <w:szCs w:val="24"/>
        </w:rPr>
        <w:t xml:space="preserve"> statistically significant at the 0.05 significance level. In addition, </w:t>
      </w:r>
      <w:r w:rsidR="009863C5" w:rsidRPr="009863C5">
        <w:rPr>
          <w:sz w:val="24"/>
          <w:szCs w:val="24"/>
        </w:rPr>
        <w:t>because of the results obtained, the researcher cannot continue the analysis of this secto</w:t>
      </w:r>
      <w:r w:rsidR="009863C5">
        <w:rPr>
          <w:sz w:val="24"/>
          <w:szCs w:val="24"/>
        </w:rPr>
        <w:t>r</w:t>
      </w:r>
      <w:r w:rsidR="00CB61C4">
        <w:rPr>
          <w:sz w:val="24"/>
          <w:szCs w:val="24"/>
        </w:rPr>
        <w:t xml:space="preserve">, </w:t>
      </w:r>
      <w:r w:rsidR="00CB61C4" w:rsidRPr="00CB61C4">
        <w:rPr>
          <w:sz w:val="24"/>
          <w:szCs w:val="24"/>
        </w:rPr>
        <w:t>but will present the results of a study done to Indian companies in the same sector</w:t>
      </w:r>
      <w:r w:rsidR="005C1E87">
        <w:rPr>
          <w:sz w:val="24"/>
          <w:szCs w:val="24"/>
        </w:rPr>
        <w:t>.</w:t>
      </w:r>
      <w:r w:rsidR="002E7BFA" w:rsidRPr="002E7BFA">
        <w:rPr>
          <w:sz w:val="24"/>
          <w:szCs w:val="24"/>
        </w:rPr>
        <w:t xml:space="preserve"> </w:t>
      </w:r>
      <w:proofErr w:type="spellStart"/>
      <w:r w:rsidR="002E7BFA" w:rsidRPr="002E7BFA">
        <w:rPr>
          <w:sz w:val="24"/>
          <w:szCs w:val="24"/>
        </w:rPr>
        <w:t>Tasneem</w:t>
      </w:r>
      <w:proofErr w:type="spellEnd"/>
      <w:r w:rsidR="002E7BFA" w:rsidRPr="002E7BFA">
        <w:rPr>
          <w:sz w:val="24"/>
          <w:szCs w:val="24"/>
        </w:rPr>
        <w:t xml:space="preserve"> Khan, </w:t>
      </w:r>
      <w:proofErr w:type="spellStart"/>
      <w:r w:rsidR="002E7BFA" w:rsidRPr="002E7BFA">
        <w:rPr>
          <w:sz w:val="24"/>
          <w:szCs w:val="24"/>
        </w:rPr>
        <w:t>Mohd</w:t>
      </w:r>
      <w:proofErr w:type="spellEnd"/>
      <w:r w:rsidR="002E7BFA" w:rsidRPr="002E7BFA">
        <w:rPr>
          <w:sz w:val="24"/>
          <w:szCs w:val="24"/>
        </w:rPr>
        <w:t xml:space="preserve"> </w:t>
      </w:r>
      <w:proofErr w:type="spellStart"/>
      <w:r w:rsidR="002E7BFA" w:rsidRPr="002E7BFA">
        <w:rPr>
          <w:sz w:val="24"/>
          <w:szCs w:val="24"/>
        </w:rPr>
        <w:t>Shamim</w:t>
      </w:r>
      <w:proofErr w:type="spellEnd"/>
      <w:r w:rsidR="002E7BFA" w:rsidRPr="002E7BFA">
        <w:rPr>
          <w:sz w:val="24"/>
          <w:szCs w:val="24"/>
        </w:rPr>
        <w:t xml:space="preserve"> and </w:t>
      </w:r>
      <w:proofErr w:type="spellStart"/>
      <w:r w:rsidR="002E7BFA" w:rsidRPr="002E7BFA">
        <w:rPr>
          <w:sz w:val="24"/>
          <w:szCs w:val="24"/>
        </w:rPr>
        <w:t>Jatin</w:t>
      </w:r>
      <w:proofErr w:type="spellEnd"/>
      <w:r w:rsidR="002E7BFA" w:rsidRPr="002E7BFA">
        <w:rPr>
          <w:sz w:val="24"/>
          <w:szCs w:val="24"/>
        </w:rPr>
        <w:t xml:space="preserve"> </w:t>
      </w:r>
      <w:proofErr w:type="spellStart"/>
      <w:r w:rsidR="002E7BFA" w:rsidRPr="002E7BFA">
        <w:rPr>
          <w:sz w:val="24"/>
          <w:szCs w:val="24"/>
        </w:rPr>
        <w:t>Goyal</w:t>
      </w:r>
      <w:proofErr w:type="spellEnd"/>
      <w:r w:rsidR="002E7BFA" w:rsidRPr="002E7BFA">
        <w:rPr>
          <w:sz w:val="24"/>
          <w:szCs w:val="24"/>
        </w:rPr>
        <w:t xml:space="preserve"> </w:t>
      </w:r>
      <w:sdt>
        <w:sdtPr>
          <w:rPr>
            <w:sz w:val="24"/>
            <w:szCs w:val="24"/>
          </w:rPr>
          <w:id w:val="-1916314038"/>
          <w:citation/>
        </w:sdtPr>
        <w:sdtEndPr/>
        <w:sdtContent>
          <w:r w:rsidR="002E7BFA" w:rsidRPr="002E7BFA">
            <w:rPr>
              <w:sz w:val="24"/>
              <w:szCs w:val="24"/>
            </w:rPr>
            <w:fldChar w:fldCharType="begin"/>
          </w:r>
          <w:r w:rsidR="002E7BFA" w:rsidRPr="002E7BFA">
            <w:rPr>
              <w:sz w:val="24"/>
              <w:szCs w:val="24"/>
            </w:rPr>
            <w:instrText xml:space="preserve">CITATION Tas18 \n  \l 1033 </w:instrText>
          </w:r>
          <w:r w:rsidR="002E7BFA" w:rsidRPr="002E7BFA">
            <w:rPr>
              <w:sz w:val="24"/>
              <w:szCs w:val="24"/>
            </w:rPr>
            <w:fldChar w:fldCharType="separate"/>
          </w:r>
          <w:r w:rsidR="00C94E4F" w:rsidRPr="00C94E4F">
            <w:rPr>
              <w:noProof/>
              <w:sz w:val="24"/>
              <w:szCs w:val="24"/>
            </w:rPr>
            <w:t>(2018)</w:t>
          </w:r>
          <w:r w:rsidR="002E7BFA" w:rsidRPr="002E7BFA">
            <w:rPr>
              <w:sz w:val="24"/>
              <w:szCs w:val="24"/>
            </w:rPr>
            <w:fldChar w:fldCharType="end"/>
          </w:r>
        </w:sdtContent>
      </w:sdt>
      <w:r w:rsidR="002E7BFA" w:rsidRPr="002E7BFA">
        <w:rPr>
          <w:sz w:val="24"/>
          <w:szCs w:val="24"/>
        </w:rPr>
        <w:t xml:space="preserve"> examine the determinants of profitability of five Indian telecom companies listed on</w:t>
      </w:r>
      <w:r w:rsidR="00440FC4">
        <w:rPr>
          <w:sz w:val="24"/>
          <w:szCs w:val="24"/>
        </w:rPr>
        <w:t xml:space="preserve"> the</w:t>
      </w:r>
      <w:r w:rsidR="002E7BFA" w:rsidRPr="002E7BFA">
        <w:rPr>
          <w:sz w:val="24"/>
          <w:szCs w:val="24"/>
        </w:rPr>
        <w:t xml:space="preserve"> National Stock Exchange (NSE)</w:t>
      </w:r>
      <w:r w:rsidR="002E7BFA">
        <w:rPr>
          <w:sz w:val="24"/>
          <w:szCs w:val="24"/>
        </w:rPr>
        <w:t>, covering</w:t>
      </w:r>
      <w:r w:rsidR="00440FC4">
        <w:rPr>
          <w:sz w:val="24"/>
          <w:szCs w:val="24"/>
        </w:rPr>
        <w:t xml:space="preserve"> the</w:t>
      </w:r>
      <w:r w:rsidR="002E7BFA">
        <w:rPr>
          <w:sz w:val="24"/>
          <w:szCs w:val="24"/>
        </w:rPr>
        <w:t xml:space="preserve"> long period from 2004 to 2017. </w:t>
      </w:r>
      <w:r w:rsidR="00165328">
        <w:rPr>
          <w:sz w:val="24"/>
          <w:szCs w:val="24"/>
        </w:rPr>
        <w:t>T</w:t>
      </w:r>
      <w:r w:rsidR="00165328" w:rsidRPr="00165328">
        <w:rPr>
          <w:sz w:val="24"/>
          <w:szCs w:val="24"/>
        </w:rPr>
        <w:t>he same as in our work, the authors take profit</w:t>
      </w:r>
      <w:r w:rsidR="00165328">
        <w:rPr>
          <w:sz w:val="24"/>
          <w:szCs w:val="24"/>
        </w:rPr>
        <w:t>ability as a dependent variable</w:t>
      </w:r>
      <w:r w:rsidR="00165328" w:rsidRPr="00165328">
        <w:rPr>
          <w:sz w:val="24"/>
          <w:szCs w:val="24"/>
        </w:rPr>
        <w:t>, whereas size, leverage, liquidity, non-debt tax shi</w:t>
      </w:r>
      <w:r w:rsidR="00165328">
        <w:rPr>
          <w:sz w:val="24"/>
          <w:szCs w:val="24"/>
        </w:rPr>
        <w:t xml:space="preserve">eld (NDTS), tangibility, growth </w:t>
      </w:r>
      <w:r w:rsidR="00165328" w:rsidRPr="00165328">
        <w:rPr>
          <w:sz w:val="24"/>
          <w:szCs w:val="24"/>
        </w:rPr>
        <w:t>opportunities and bankruptcy probability are explanatory variables</w:t>
      </w:r>
      <w:r w:rsidR="00165328">
        <w:rPr>
          <w:sz w:val="24"/>
          <w:szCs w:val="24"/>
        </w:rPr>
        <w:t>. E</w:t>
      </w:r>
      <w:r w:rsidR="00165328" w:rsidRPr="00165328">
        <w:rPr>
          <w:sz w:val="24"/>
          <w:szCs w:val="24"/>
        </w:rPr>
        <w:t>xcept that they used si</w:t>
      </w:r>
      <w:r w:rsidR="00165328">
        <w:rPr>
          <w:sz w:val="24"/>
          <w:szCs w:val="24"/>
        </w:rPr>
        <w:t>milar determinants, the researchers</w:t>
      </w:r>
      <w:r w:rsidR="00165328" w:rsidRPr="00165328">
        <w:rPr>
          <w:sz w:val="24"/>
          <w:szCs w:val="24"/>
        </w:rPr>
        <w:t xml:space="preserve"> used the same regression model</w:t>
      </w:r>
      <w:r w:rsidR="00165328">
        <w:rPr>
          <w:sz w:val="24"/>
          <w:szCs w:val="24"/>
        </w:rPr>
        <w:t>. A</w:t>
      </w:r>
      <w:r w:rsidR="00165328" w:rsidRPr="00165328">
        <w:rPr>
          <w:sz w:val="24"/>
          <w:szCs w:val="24"/>
        </w:rPr>
        <w:t>ccording to descriptive statistics result, Indian telecom companies’ profitability is found to be unstable</w:t>
      </w:r>
      <w:r w:rsidR="00D2789A">
        <w:rPr>
          <w:sz w:val="24"/>
          <w:szCs w:val="24"/>
        </w:rPr>
        <w:t xml:space="preserve"> </w:t>
      </w:r>
      <w:sdt>
        <w:sdtPr>
          <w:rPr>
            <w:sz w:val="24"/>
            <w:szCs w:val="24"/>
          </w:rPr>
          <w:id w:val="-153306672"/>
          <w:citation/>
        </w:sdtPr>
        <w:sdtContent>
          <w:r w:rsidR="00D2789A">
            <w:rPr>
              <w:sz w:val="24"/>
              <w:szCs w:val="24"/>
            </w:rPr>
            <w:fldChar w:fldCharType="begin"/>
          </w:r>
          <w:r w:rsidR="00D2789A">
            <w:rPr>
              <w:sz w:val="24"/>
              <w:szCs w:val="24"/>
            </w:rPr>
            <w:instrText xml:space="preserve"> CITATION Tas18 \l 1033 </w:instrText>
          </w:r>
          <w:r w:rsidR="00D2789A">
            <w:rPr>
              <w:sz w:val="24"/>
              <w:szCs w:val="24"/>
            </w:rPr>
            <w:fldChar w:fldCharType="separate"/>
          </w:r>
          <w:r w:rsidR="00D2789A" w:rsidRPr="00D2789A">
            <w:rPr>
              <w:noProof/>
              <w:sz w:val="24"/>
              <w:szCs w:val="24"/>
            </w:rPr>
            <w:t>(Khan, et al., 2018)</w:t>
          </w:r>
          <w:r w:rsidR="00D2789A">
            <w:rPr>
              <w:sz w:val="24"/>
              <w:szCs w:val="24"/>
            </w:rPr>
            <w:fldChar w:fldCharType="end"/>
          </w:r>
        </w:sdtContent>
      </w:sdt>
      <w:r w:rsidR="00165328">
        <w:rPr>
          <w:sz w:val="24"/>
          <w:szCs w:val="24"/>
        </w:rPr>
        <w:t xml:space="preserve">. Moreover, </w:t>
      </w:r>
      <w:r w:rsidR="0038016B" w:rsidRPr="0038016B">
        <w:rPr>
          <w:sz w:val="24"/>
          <w:szCs w:val="24"/>
        </w:rPr>
        <w:t>leverage, t</w:t>
      </w:r>
      <w:r w:rsidR="0038016B">
        <w:rPr>
          <w:sz w:val="24"/>
          <w:szCs w:val="24"/>
        </w:rPr>
        <w:t xml:space="preserve">angibility, size, and NDTS </w:t>
      </w:r>
      <w:r w:rsidR="0038016B" w:rsidRPr="0038016B">
        <w:rPr>
          <w:sz w:val="24"/>
          <w:szCs w:val="24"/>
        </w:rPr>
        <w:t xml:space="preserve">are found not volatile, while </w:t>
      </w:r>
      <w:r w:rsidR="0038016B">
        <w:rPr>
          <w:sz w:val="24"/>
          <w:szCs w:val="24"/>
        </w:rPr>
        <w:t xml:space="preserve">liquidity and growth are found </w:t>
      </w:r>
      <w:r w:rsidR="0038016B" w:rsidRPr="0038016B">
        <w:rPr>
          <w:sz w:val="24"/>
          <w:szCs w:val="24"/>
        </w:rPr>
        <w:t>highly volatile</w:t>
      </w:r>
      <w:r w:rsidR="0038016B">
        <w:rPr>
          <w:sz w:val="24"/>
          <w:szCs w:val="24"/>
        </w:rPr>
        <w:t xml:space="preserve">. </w:t>
      </w:r>
      <w:r w:rsidR="00CB61C4">
        <w:rPr>
          <w:sz w:val="24"/>
          <w:szCs w:val="24"/>
        </w:rPr>
        <w:t>Panel regression re</w:t>
      </w:r>
      <w:r w:rsidR="00440FC4">
        <w:rPr>
          <w:sz w:val="24"/>
          <w:szCs w:val="24"/>
        </w:rPr>
        <w:t>sults from their study indicate</w:t>
      </w:r>
      <w:r w:rsidR="00CB61C4">
        <w:rPr>
          <w:sz w:val="24"/>
          <w:szCs w:val="24"/>
        </w:rPr>
        <w:t xml:space="preserve"> leverage as statistically significant, but with negative impact on profitability. </w:t>
      </w:r>
      <w:r w:rsidR="00166514">
        <w:rPr>
          <w:sz w:val="24"/>
          <w:szCs w:val="24"/>
        </w:rPr>
        <w:t>In addition</w:t>
      </w:r>
      <w:r w:rsidR="00CB61C4">
        <w:rPr>
          <w:sz w:val="24"/>
          <w:szCs w:val="24"/>
        </w:rPr>
        <w:t>, size and growth independent variables show</w:t>
      </w:r>
      <w:r w:rsidR="00440FC4">
        <w:rPr>
          <w:sz w:val="24"/>
          <w:szCs w:val="24"/>
        </w:rPr>
        <w:t xml:space="preserve"> a</w:t>
      </w:r>
      <w:r w:rsidR="00CB61C4">
        <w:rPr>
          <w:sz w:val="24"/>
          <w:szCs w:val="24"/>
        </w:rPr>
        <w:t xml:space="preserve"> positive and statistically significant relation, while liquidity, NDTS, tangibility and bankruptcy probability </w:t>
      </w:r>
      <w:r w:rsidR="00CB61C4" w:rsidRPr="00CB61C4">
        <w:rPr>
          <w:sz w:val="24"/>
          <w:szCs w:val="24"/>
        </w:rPr>
        <w:t>have no effect on the performance of Indian mobile companies</w:t>
      </w:r>
      <w:r w:rsidR="00D2789A">
        <w:rPr>
          <w:sz w:val="24"/>
          <w:szCs w:val="24"/>
        </w:rPr>
        <w:t xml:space="preserve"> </w:t>
      </w:r>
      <w:sdt>
        <w:sdtPr>
          <w:rPr>
            <w:sz w:val="24"/>
            <w:szCs w:val="24"/>
          </w:rPr>
          <w:id w:val="-1753187450"/>
          <w:citation/>
        </w:sdtPr>
        <w:sdtContent>
          <w:r w:rsidR="00D2789A">
            <w:rPr>
              <w:sz w:val="24"/>
              <w:szCs w:val="24"/>
            </w:rPr>
            <w:fldChar w:fldCharType="begin"/>
          </w:r>
          <w:r w:rsidR="00D2789A">
            <w:rPr>
              <w:sz w:val="24"/>
              <w:szCs w:val="24"/>
            </w:rPr>
            <w:instrText xml:space="preserve"> CITATION Tas18 \l 1033 </w:instrText>
          </w:r>
          <w:r w:rsidR="00D2789A">
            <w:rPr>
              <w:sz w:val="24"/>
              <w:szCs w:val="24"/>
            </w:rPr>
            <w:fldChar w:fldCharType="separate"/>
          </w:r>
          <w:r w:rsidR="00D2789A" w:rsidRPr="00D2789A">
            <w:rPr>
              <w:noProof/>
              <w:sz w:val="24"/>
              <w:szCs w:val="24"/>
            </w:rPr>
            <w:t>(Khan, et al., 2018)</w:t>
          </w:r>
          <w:r w:rsidR="00D2789A">
            <w:rPr>
              <w:sz w:val="24"/>
              <w:szCs w:val="24"/>
            </w:rPr>
            <w:fldChar w:fldCharType="end"/>
          </w:r>
        </w:sdtContent>
      </w:sdt>
      <w:r w:rsidR="00CB61C4">
        <w:rPr>
          <w:sz w:val="24"/>
          <w:szCs w:val="24"/>
        </w:rPr>
        <w:t xml:space="preserve">. </w:t>
      </w:r>
    </w:p>
    <w:p w:rsidR="003D556C" w:rsidRDefault="003D556C" w:rsidP="008C0431">
      <w:pPr>
        <w:jc w:val="both"/>
        <w:rPr>
          <w:rFonts w:cstheme="minorHAnsi"/>
          <w:b/>
          <w:sz w:val="28"/>
          <w:szCs w:val="24"/>
        </w:rPr>
      </w:pPr>
    </w:p>
    <w:p w:rsidR="008C0431" w:rsidRDefault="008C0431" w:rsidP="008C0431">
      <w:pPr>
        <w:jc w:val="both"/>
        <w:rPr>
          <w:rFonts w:cstheme="minorHAnsi"/>
          <w:b/>
          <w:sz w:val="28"/>
          <w:szCs w:val="24"/>
        </w:rPr>
      </w:pPr>
    </w:p>
    <w:p w:rsidR="00CE59C6" w:rsidRPr="00CE59C6" w:rsidRDefault="00CE59C6" w:rsidP="008C0431">
      <w:pPr>
        <w:jc w:val="both"/>
        <w:rPr>
          <w:rFonts w:cstheme="minorHAnsi"/>
          <w:b/>
          <w:sz w:val="28"/>
          <w:szCs w:val="24"/>
        </w:rPr>
      </w:pPr>
      <w:r w:rsidRPr="00CE59C6">
        <w:rPr>
          <w:rFonts w:cstheme="minorHAnsi"/>
          <w:b/>
          <w:sz w:val="28"/>
          <w:szCs w:val="24"/>
        </w:rPr>
        <w:lastRenderedPageBreak/>
        <w:t xml:space="preserve">Table 7. Regression results of </w:t>
      </w:r>
      <w:r w:rsidR="00440FC4">
        <w:rPr>
          <w:rFonts w:cstheme="minorHAnsi"/>
          <w:b/>
          <w:sz w:val="28"/>
          <w:szCs w:val="24"/>
        </w:rPr>
        <w:t xml:space="preserve">the </w:t>
      </w:r>
      <w:r w:rsidRPr="00CE59C6">
        <w:rPr>
          <w:rFonts w:cstheme="minorHAnsi"/>
          <w:b/>
          <w:sz w:val="28"/>
          <w:szCs w:val="24"/>
        </w:rPr>
        <w:t>Food and Grocery Consumer Defensive sector (2014-2018)</w:t>
      </w:r>
    </w:p>
    <w:tbl>
      <w:tblPr>
        <w:tblStyle w:val="12"/>
        <w:tblW w:w="0" w:type="auto"/>
        <w:tblLook w:val="04A0" w:firstRow="1" w:lastRow="0" w:firstColumn="1" w:lastColumn="0" w:noHBand="0" w:noVBand="1"/>
      </w:tblPr>
      <w:tblGrid>
        <w:gridCol w:w="3113"/>
        <w:gridCol w:w="3114"/>
        <w:gridCol w:w="3113"/>
      </w:tblGrid>
      <w:tr w:rsidR="005C53AF" w:rsidRPr="00CE59C6" w:rsidTr="00F754BC">
        <w:trPr>
          <w:cnfStyle w:val="100000000000" w:firstRow="1" w:lastRow="0" w:firstColumn="0" w:lastColumn="0" w:oddVBand="0" w:evenVBand="0" w:oddHBand="0" w:evenHBand="0" w:firstRowFirstColumn="0" w:firstRowLastColumn="0" w:lastRowFirstColumn="0" w:lastRowLastColumn="0"/>
          <w:trHeight w:val="575"/>
        </w:trPr>
        <w:tc>
          <w:tcPr>
            <w:cnfStyle w:val="001000000000" w:firstRow="0" w:lastRow="0" w:firstColumn="1" w:lastColumn="0" w:oddVBand="0" w:evenVBand="0" w:oddHBand="0" w:evenHBand="0" w:firstRowFirstColumn="0" w:firstRowLastColumn="0" w:lastRowFirstColumn="0" w:lastRowLastColumn="0"/>
            <w:tcW w:w="3113" w:type="dxa"/>
            <w:tcBorders>
              <w:right w:val="single" w:sz="4" w:space="0" w:color="ACB9CA" w:themeColor="text2" w:themeTint="66"/>
            </w:tcBorders>
          </w:tcPr>
          <w:p w:rsidR="005C53AF" w:rsidRPr="00CE59C6" w:rsidRDefault="005C53AF" w:rsidP="008C0431">
            <w:pPr>
              <w:spacing w:after="160" w:line="259" w:lineRule="auto"/>
              <w:jc w:val="both"/>
              <w:rPr>
                <w:rFonts w:cstheme="minorHAnsi"/>
                <w:sz w:val="24"/>
                <w:szCs w:val="24"/>
              </w:rPr>
            </w:pPr>
            <w:r w:rsidRPr="00CE59C6">
              <w:rPr>
                <w:rFonts w:cstheme="minorHAnsi"/>
                <w:sz w:val="24"/>
                <w:szCs w:val="24"/>
              </w:rPr>
              <w:t>Explanatory Variables</w:t>
            </w:r>
          </w:p>
        </w:tc>
        <w:tc>
          <w:tcPr>
            <w:tcW w:w="6227" w:type="dxa"/>
            <w:gridSpan w:val="2"/>
            <w:tcBorders>
              <w:top w:val="single" w:sz="4" w:space="0" w:color="ACB9CA" w:themeColor="text2" w:themeTint="66"/>
              <w:left w:val="single" w:sz="4" w:space="0" w:color="ACB9CA" w:themeColor="text2" w:themeTint="66"/>
              <w:bottom w:val="nil"/>
              <w:right w:val="single" w:sz="4" w:space="0" w:color="ACB9CA" w:themeColor="text2" w:themeTint="66"/>
            </w:tcBorders>
          </w:tcPr>
          <w:p w:rsidR="005C53AF" w:rsidRPr="00CE59C6" w:rsidRDefault="005C53AF" w:rsidP="008C0431">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CE59C6">
              <w:rPr>
                <w:rFonts w:cstheme="minorHAnsi"/>
                <w:sz w:val="24"/>
                <w:szCs w:val="24"/>
              </w:rPr>
              <w:t>Food and Grocery Consumer Defensive sector</w:t>
            </w:r>
          </w:p>
        </w:tc>
      </w:tr>
      <w:tr w:rsidR="00CE59C6" w:rsidRPr="00CE59C6" w:rsidTr="005C53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3" w:type="dxa"/>
          </w:tcPr>
          <w:p w:rsidR="00CE59C6" w:rsidRPr="00CE59C6" w:rsidRDefault="00CE59C6" w:rsidP="008C0431">
            <w:pPr>
              <w:spacing w:after="160" w:line="259" w:lineRule="auto"/>
              <w:jc w:val="both"/>
              <w:rPr>
                <w:rFonts w:cstheme="minorHAnsi"/>
                <w:sz w:val="24"/>
                <w:szCs w:val="24"/>
              </w:rPr>
            </w:pPr>
          </w:p>
        </w:tc>
        <w:tc>
          <w:tcPr>
            <w:tcW w:w="3114" w:type="dxa"/>
            <w:tcBorders>
              <w:top w:val="single" w:sz="4" w:space="0" w:color="ACB9CA" w:themeColor="text2" w:themeTint="66"/>
            </w:tcBorders>
          </w:tcPr>
          <w:p w:rsidR="00CE59C6" w:rsidRPr="00CE59C6" w:rsidRDefault="00CE59C6"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CE59C6">
              <w:rPr>
                <w:rFonts w:cstheme="minorHAnsi"/>
                <w:sz w:val="24"/>
                <w:szCs w:val="24"/>
              </w:rPr>
              <w:t>ROE</w:t>
            </w:r>
          </w:p>
        </w:tc>
        <w:tc>
          <w:tcPr>
            <w:tcW w:w="3113" w:type="dxa"/>
            <w:tcBorders>
              <w:top w:val="single" w:sz="4" w:space="0" w:color="ACB9CA" w:themeColor="text2" w:themeTint="66"/>
            </w:tcBorders>
          </w:tcPr>
          <w:p w:rsidR="00CE59C6" w:rsidRPr="00CE59C6" w:rsidRDefault="00CE59C6"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CE59C6">
              <w:rPr>
                <w:rFonts w:cstheme="minorHAnsi"/>
                <w:sz w:val="24"/>
                <w:szCs w:val="24"/>
              </w:rPr>
              <w:t>ROA</w:t>
            </w:r>
          </w:p>
        </w:tc>
      </w:tr>
      <w:tr w:rsidR="00CE59C6" w:rsidRPr="00CE59C6" w:rsidTr="00014397">
        <w:tc>
          <w:tcPr>
            <w:cnfStyle w:val="001000000000" w:firstRow="0" w:lastRow="0" w:firstColumn="1" w:lastColumn="0" w:oddVBand="0" w:evenVBand="0" w:oddHBand="0" w:evenHBand="0" w:firstRowFirstColumn="0" w:firstRowLastColumn="0" w:lastRowFirstColumn="0" w:lastRowLastColumn="0"/>
            <w:tcW w:w="3113" w:type="dxa"/>
          </w:tcPr>
          <w:p w:rsidR="00CE59C6" w:rsidRPr="005C53AF" w:rsidRDefault="00CE59C6" w:rsidP="008C0431">
            <w:pPr>
              <w:spacing w:after="160" w:line="259" w:lineRule="auto"/>
              <w:jc w:val="both"/>
              <w:rPr>
                <w:rFonts w:cstheme="minorHAnsi"/>
                <w:sz w:val="24"/>
                <w:szCs w:val="24"/>
              </w:rPr>
            </w:pPr>
            <w:r w:rsidRPr="005C53AF">
              <w:rPr>
                <w:rFonts w:cstheme="minorHAnsi"/>
                <w:sz w:val="24"/>
                <w:szCs w:val="24"/>
              </w:rPr>
              <w:t>Leverage</w:t>
            </w:r>
          </w:p>
        </w:tc>
        <w:tc>
          <w:tcPr>
            <w:tcW w:w="3114" w:type="dxa"/>
          </w:tcPr>
          <w:p w:rsidR="00CE59C6" w:rsidRPr="00CE59C6" w:rsidRDefault="00CE59C6"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CE59C6">
              <w:rPr>
                <w:rFonts w:cstheme="minorHAnsi"/>
                <w:sz w:val="24"/>
                <w:szCs w:val="24"/>
              </w:rPr>
              <w:t>-0.102</w:t>
            </w:r>
          </w:p>
        </w:tc>
        <w:tc>
          <w:tcPr>
            <w:tcW w:w="3113" w:type="dxa"/>
          </w:tcPr>
          <w:p w:rsidR="00CE59C6" w:rsidRPr="00CE59C6" w:rsidRDefault="00CE59C6"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CE59C6">
              <w:rPr>
                <w:rFonts w:cstheme="minorHAnsi"/>
                <w:sz w:val="24"/>
                <w:szCs w:val="24"/>
              </w:rPr>
              <w:t>0.003</w:t>
            </w:r>
          </w:p>
        </w:tc>
      </w:tr>
      <w:tr w:rsidR="00CE59C6" w:rsidRPr="00CE59C6" w:rsidTr="000143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3" w:type="dxa"/>
          </w:tcPr>
          <w:p w:rsidR="00CE59C6" w:rsidRPr="005C53AF" w:rsidRDefault="00CE59C6" w:rsidP="008C0431">
            <w:pPr>
              <w:spacing w:after="160" w:line="259" w:lineRule="auto"/>
              <w:jc w:val="both"/>
              <w:rPr>
                <w:rFonts w:cstheme="minorHAnsi"/>
                <w:sz w:val="24"/>
                <w:szCs w:val="24"/>
              </w:rPr>
            </w:pPr>
          </w:p>
        </w:tc>
        <w:tc>
          <w:tcPr>
            <w:tcW w:w="3114" w:type="dxa"/>
          </w:tcPr>
          <w:p w:rsidR="00CE59C6" w:rsidRPr="00CE59C6" w:rsidRDefault="00CE59C6"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CE59C6">
              <w:rPr>
                <w:rFonts w:cstheme="minorHAnsi"/>
                <w:sz w:val="24"/>
                <w:szCs w:val="24"/>
              </w:rPr>
              <w:t>0.045</w:t>
            </w:r>
          </w:p>
        </w:tc>
        <w:tc>
          <w:tcPr>
            <w:tcW w:w="3113" w:type="dxa"/>
          </w:tcPr>
          <w:p w:rsidR="00CE59C6" w:rsidRPr="00CE59C6" w:rsidRDefault="00CE59C6"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CE59C6">
              <w:rPr>
                <w:rFonts w:cstheme="minorHAnsi"/>
                <w:sz w:val="24"/>
                <w:szCs w:val="24"/>
              </w:rPr>
              <w:t>-0.000</w:t>
            </w:r>
          </w:p>
        </w:tc>
      </w:tr>
      <w:tr w:rsidR="00CE59C6" w:rsidRPr="00CE59C6" w:rsidTr="00014397">
        <w:tc>
          <w:tcPr>
            <w:cnfStyle w:val="001000000000" w:firstRow="0" w:lastRow="0" w:firstColumn="1" w:lastColumn="0" w:oddVBand="0" w:evenVBand="0" w:oddHBand="0" w:evenHBand="0" w:firstRowFirstColumn="0" w:firstRowLastColumn="0" w:lastRowFirstColumn="0" w:lastRowLastColumn="0"/>
            <w:tcW w:w="3113" w:type="dxa"/>
          </w:tcPr>
          <w:p w:rsidR="00CE59C6" w:rsidRPr="005C53AF" w:rsidRDefault="00CE59C6" w:rsidP="008C0431">
            <w:pPr>
              <w:spacing w:after="160" w:line="259" w:lineRule="auto"/>
              <w:jc w:val="both"/>
              <w:rPr>
                <w:rFonts w:cstheme="minorHAnsi"/>
                <w:sz w:val="24"/>
                <w:szCs w:val="24"/>
              </w:rPr>
            </w:pPr>
          </w:p>
        </w:tc>
        <w:tc>
          <w:tcPr>
            <w:tcW w:w="3114" w:type="dxa"/>
          </w:tcPr>
          <w:p w:rsidR="00CE59C6" w:rsidRPr="00CE59C6" w:rsidRDefault="00CE59C6"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CE59C6">
              <w:rPr>
                <w:rFonts w:cstheme="minorHAnsi"/>
                <w:sz w:val="24"/>
                <w:szCs w:val="24"/>
              </w:rPr>
              <w:t>0.001</w:t>
            </w:r>
          </w:p>
        </w:tc>
        <w:tc>
          <w:tcPr>
            <w:tcW w:w="3113" w:type="dxa"/>
          </w:tcPr>
          <w:p w:rsidR="00CE59C6" w:rsidRPr="00CE59C6" w:rsidRDefault="00CE59C6"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CE59C6">
              <w:rPr>
                <w:rFonts w:cstheme="minorHAnsi"/>
                <w:sz w:val="24"/>
                <w:szCs w:val="24"/>
              </w:rPr>
              <w:t>0.879</w:t>
            </w:r>
          </w:p>
        </w:tc>
      </w:tr>
      <w:tr w:rsidR="00CE59C6" w:rsidRPr="00CE59C6" w:rsidTr="000143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3" w:type="dxa"/>
          </w:tcPr>
          <w:p w:rsidR="00CE59C6" w:rsidRPr="005C53AF" w:rsidRDefault="00CE59C6" w:rsidP="008C0431">
            <w:pPr>
              <w:spacing w:after="160" w:line="259" w:lineRule="auto"/>
              <w:jc w:val="both"/>
              <w:rPr>
                <w:rFonts w:cstheme="minorHAnsi"/>
                <w:sz w:val="24"/>
                <w:szCs w:val="24"/>
              </w:rPr>
            </w:pPr>
            <w:r w:rsidRPr="005C53AF">
              <w:rPr>
                <w:rFonts w:cstheme="minorHAnsi"/>
                <w:sz w:val="24"/>
                <w:szCs w:val="24"/>
              </w:rPr>
              <w:t>Liquidity</w:t>
            </w:r>
          </w:p>
        </w:tc>
        <w:tc>
          <w:tcPr>
            <w:tcW w:w="3114" w:type="dxa"/>
          </w:tcPr>
          <w:p w:rsidR="00CE59C6" w:rsidRPr="00CE59C6" w:rsidRDefault="00CE59C6"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CE59C6">
              <w:rPr>
                <w:rFonts w:cstheme="minorHAnsi"/>
                <w:sz w:val="24"/>
                <w:szCs w:val="24"/>
              </w:rPr>
              <w:t>0.095</w:t>
            </w:r>
          </w:p>
        </w:tc>
        <w:tc>
          <w:tcPr>
            <w:tcW w:w="3113" w:type="dxa"/>
          </w:tcPr>
          <w:p w:rsidR="00CE59C6" w:rsidRPr="00CE59C6" w:rsidRDefault="00CE59C6"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CE59C6">
              <w:rPr>
                <w:rFonts w:cstheme="minorHAnsi"/>
                <w:sz w:val="24"/>
                <w:szCs w:val="24"/>
              </w:rPr>
              <w:t>0.042</w:t>
            </w:r>
          </w:p>
        </w:tc>
      </w:tr>
      <w:tr w:rsidR="00CE59C6" w:rsidRPr="00CE59C6" w:rsidTr="00014397">
        <w:tc>
          <w:tcPr>
            <w:cnfStyle w:val="001000000000" w:firstRow="0" w:lastRow="0" w:firstColumn="1" w:lastColumn="0" w:oddVBand="0" w:evenVBand="0" w:oddHBand="0" w:evenHBand="0" w:firstRowFirstColumn="0" w:firstRowLastColumn="0" w:lastRowFirstColumn="0" w:lastRowLastColumn="0"/>
            <w:tcW w:w="3113" w:type="dxa"/>
          </w:tcPr>
          <w:p w:rsidR="00CE59C6" w:rsidRPr="005C53AF" w:rsidRDefault="00CE59C6" w:rsidP="008C0431">
            <w:pPr>
              <w:spacing w:after="160" w:line="259" w:lineRule="auto"/>
              <w:jc w:val="both"/>
              <w:rPr>
                <w:rFonts w:cstheme="minorHAnsi"/>
                <w:sz w:val="24"/>
                <w:szCs w:val="24"/>
              </w:rPr>
            </w:pPr>
          </w:p>
        </w:tc>
        <w:tc>
          <w:tcPr>
            <w:tcW w:w="3114" w:type="dxa"/>
          </w:tcPr>
          <w:p w:rsidR="00CE59C6" w:rsidRPr="00CE59C6" w:rsidRDefault="00CE59C6"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CE59C6">
              <w:rPr>
                <w:rFonts w:cstheme="minorHAnsi"/>
                <w:sz w:val="24"/>
                <w:szCs w:val="24"/>
              </w:rPr>
              <w:t>0.065</w:t>
            </w:r>
          </w:p>
        </w:tc>
        <w:tc>
          <w:tcPr>
            <w:tcW w:w="3113" w:type="dxa"/>
          </w:tcPr>
          <w:p w:rsidR="00CE59C6" w:rsidRPr="00CE59C6" w:rsidRDefault="00CE59C6"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CE59C6">
              <w:rPr>
                <w:rFonts w:cstheme="minorHAnsi"/>
                <w:sz w:val="24"/>
                <w:szCs w:val="24"/>
              </w:rPr>
              <w:t>9.54E-05</w:t>
            </w:r>
          </w:p>
        </w:tc>
      </w:tr>
      <w:tr w:rsidR="00CE59C6" w:rsidRPr="00CE59C6" w:rsidTr="000143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3" w:type="dxa"/>
          </w:tcPr>
          <w:p w:rsidR="00CE59C6" w:rsidRPr="005C53AF" w:rsidRDefault="00CE59C6" w:rsidP="008C0431">
            <w:pPr>
              <w:spacing w:after="160" w:line="259" w:lineRule="auto"/>
              <w:jc w:val="both"/>
              <w:rPr>
                <w:rFonts w:cstheme="minorHAnsi"/>
                <w:sz w:val="24"/>
                <w:szCs w:val="24"/>
              </w:rPr>
            </w:pPr>
            <w:r w:rsidRPr="005C53AF">
              <w:rPr>
                <w:rFonts w:cstheme="minorHAnsi"/>
                <w:sz w:val="24"/>
                <w:szCs w:val="24"/>
              </w:rPr>
              <w:t>Growth</w:t>
            </w:r>
          </w:p>
        </w:tc>
        <w:tc>
          <w:tcPr>
            <w:tcW w:w="3114" w:type="dxa"/>
          </w:tcPr>
          <w:p w:rsidR="00CE59C6" w:rsidRPr="00CE59C6" w:rsidRDefault="00CE59C6"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CE59C6">
              <w:rPr>
                <w:rFonts w:cstheme="minorHAnsi"/>
                <w:sz w:val="24"/>
                <w:szCs w:val="24"/>
              </w:rPr>
              <w:t>0.008</w:t>
            </w:r>
          </w:p>
        </w:tc>
        <w:tc>
          <w:tcPr>
            <w:tcW w:w="3113" w:type="dxa"/>
          </w:tcPr>
          <w:p w:rsidR="00CE59C6" w:rsidRPr="00CE59C6" w:rsidRDefault="00CE59C6"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CE59C6">
              <w:rPr>
                <w:rFonts w:cstheme="minorHAnsi"/>
                <w:sz w:val="24"/>
                <w:szCs w:val="24"/>
              </w:rPr>
              <w:t>0.002</w:t>
            </w:r>
          </w:p>
        </w:tc>
      </w:tr>
      <w:tr w:rsidR="00CE59C6" w:rsidRPr="00CE59C6" w:rsidTr="00014397">
        <w:tc>
          <w:tcPr>
            <w:cnfStyle w:val="001000000000" w:firstRow="0" w:lastRow="0" w:firstColumn="1" w:lastColumn="0" w:oddVBand="0" w:evenVBand="0" w:oddHBand="0" w:evenHBand="0" w:firstRowFirstColumn="0" w:firstRowLastColumn="0" w:lastRowFirstColumn="0" w:lastRowLastColumn="0"/>
            <w:tcW w:w="3113" w:type="dxa"/>
          </w:tcPr>
          <w:p w:rsidR="00CE59C6" w:rsidRPr="005C53AF" w:rsidRDefault="00CE59C6" w:rsidP="008C0431">
            <w:pPr>
              <w:spacing w:after="160" w:line="259" w:lineRule="auto"/>
              <w:jc w:val="both"/>
              <w:rPr>
                <w:rFonts w:cstheme="minorHAnsi"/>
                <w:sz w:val="24"/>
                <w:szCs w:val="24"/>
              </w:rPr>
            </w:pPr>
          </w:p>
        </w:tc>
        <w:tc>
          <w:tcPr>
            <w:tcW w:w="3114" w:type="dxa"/>
          </w:tcPr>
          <w:p w:rsidR="00CE59C6" w:rsidRPr="00CE59C6" w:rsidRDefault="00CE59C6"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CE59C6">
              <w:rPr>
                <w:rFonts w:cstheme="minorHAnsi"/>
                <w:sz w:val="24"/>
                <w:szCs w:val="24"/>
              </w:rPr>
              <w:t>0.027</w:t>
            </w:r>
          </w:p>
        </w:tc>
        <w:tc>
          <w:tcPr>
            <w:tcW w:w="3113" w:type="dxa"/>
          </w:tcPr>
          <w:p w:rsidR="00CE59C6" w:rsidRPr="00CE59C6" w:rsidRDefault="00CE59C6"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CE59C6">
              <w:rPr>
                <w:rFonts w:cstheme="minorHAnsi"/>
                <w:sz w:val="24"/>
                <w:szCs w:val="24"/>
              </w:rPr>
              <w:t>0.000</w:t>
            </w:r>
          </w:p>
        </w:tc>
      </w:tr>
      <w:tr w:rsidR="00CE59C6" w:rsidRPr="00CE59C6" w:rsidTr="000143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3" w:type="dxa"/>
          </w:tcPr>
          <w:p w:rsidR="00CE59C6" w:rsidRPr="005C53AF" w:rsidRDefault="00CE59C6" w:rsidP="008C0431">
            <w:pPr>
              <w:spacing w:after="160" w:line="259" w:lineRule="auto"/>
              <w:jc w:val="both"/>
              <w:rPr>
                <w:rFonts w:cstheme="minorHAnsi"/>
                <w:sz w:val="24"/>
                <w:szCs w:val="24"/>
              </w:rPr>
            </w:pPr>
            <w:r w:rsidRPr="005C53AF">
              <w:rPr>
                <w:rFonts w:cstheme="minorHAnsi"/>
                <w:sz w:val="24"/>
                <w:szCs w:val="24"/>
              </w:rPr>
              <w:t>Size</w:t>
            </w:r>
          </w:p>
        </w:tc>
        <w:tc>
          <w:tcPr>
            <w:tcW w:w="3114" w:type="dxa"/>
          </w:tcPr>
          <w:p w:rsidR="00CE59C6" w:rsidRPr="00CE59C6" w:rsidRDefault="00CE59C6"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CE59C6">
              <w:rPr>
                <w:rFonts w:cstheme="minorHAnsi"/>
                <w:sz w:val="24"/>
                <w:szCs w:val="24"/>
              </w:rPr>
              <w:t>7.01E-09</w:t>
            </w:r>
          </w:p>
        </w:tc>
        <w:tc>
          <w:tcPr>
            <w:tcW w:w="3113" w:type="dxa"/>
          </w:tcPr>
          <w:p w:rsidR="00CE59C6" w:rsidRPr="00CE59C6" w:rsidRDefault="00CE59C6"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CE59C6">
              <w:rPr>
                <w:rFonts w:cstheme="minorHAnsi"/>
                <w:sz w:val="24"/>
                <w:szCs w:val="24"/>
              </w:rPr>
              <w:t>7.73E-10</w:t>
            </w:r>
          </w:p>
        </w:tc>
      </w:tr>
      <w:tr w:rsidR="00CE59C6" w:rsidRPr="00CE59C6" w:rsidTr="00014397">
        <w:tc>
          <w:tcPr>
            <w:cnfStyle w:val="001000000000" w:firstRow="0" w:lastRow="0" w:firstColumn="1" w:lastColumn="0" w:oddVBand="0" w:evenVBand="0" w:oddHBand="0" w:evenHBand="0" w:firstRowFirstColumn="0" w:firstRowLastColumn="0" w:lastRowFirstColumn="0" w:lastRowLastColumn="0"/>
            <w:tcW w:w="3113" w:type="dxa"/>
          </w:tcPr>
          <w:p w:rsidR="00CE59C6" w:rsidRPr="005C53AF" w:rsidRDefault="00CE59C6" w:rsidP="008C0431">
            <w:pPr>
              <w:spacing w:after="160" w:line="259" w:lineRule="auto"/>
              <w:jc w:val="both"/>
              <w:rPr>
                <w:rFonts w:cstheme="minorHAnsi"/>
                <w:sz w:val="24"/>
                <w:szCs w:val="24"/>
              </w:rPr>
            </w:pPr>
          </w:p>
        </w:tc>
        <w:tc>
          <w:tcPr>
            <w:tcW w:w="3114" w:type="dxa"/>
          </w:tcPr>
          <w:p w:rsidR="00CE59C6" w:rsidRPr="00CE59C6" w:rsidRDefault="00CE59C6"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CE59C6">
              <w:rPr>
                <w:rFonts w:cstheme="minorHAnsi"/>
                <w:sz w:val="24"/>
                <w:szCs w:val="24"/>
              </w:rPr>
              <w:t>0.955</w:t>
            </w:r>
          </w:p>
        </w:tc>
        <w:tc>
          <w:tcPr>
            <w:tcW w:w="3113" w:type="dxa"/>
          </w:tcPr>
          <w:p w:rsidR="00CE59C6" w:rsidRPr="00CE59C6" w:rsidRDefault="00CE59C6"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CE59C6">
              <w:rPr>
                <w:rFonts w:cstheme="minorHAnsi"/>
                <w:sz w:val="24"/>
                <w:szCs w:val="24"/>
              </w:rPr>
              <w:t>0.975</w:t>
            </w:r>
          </w:p>
        </w:tc>
      </w:tr>
      <w:tr w:rsidR="00CE59C6" w:rsidRPr="00CE59C6" w:rsidTr="000143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3" w:type="dxa"/>
          </w:tcPr>
          <w:p w:rsidR="00CE59C6" w:rsidRPr="005C53AF" w:rsidRDefault="00CE59C6" w:rsidP="008C0431">
            <w:pPr>
              <w:spacing w:after="160" w:line="259" w:lineRule="auto"/>
              <w:jc w:val="both"/>
              <w:rPr>
                <w:rFonts w:cstheme="minorHAnsi"/>
                <w:sz w:val="24"/>
                <w:szCs w:val="24"/>
              </w:rPr>
            </w:pPr>
            <w:r w:rsidRPr="005C53AF">
              <w:rPr>
                <w:rFonts w:cstheme="minorHAnsi"/>
                <w:sz w:val="24"/>
                <w:szCs w:val="24"/>
              </w:rPr>
              <w:t>Age</w:t>
            </w:r>
          </w:p>
        </w:tc>
        <w:tc>
          <w:tcPr>
            <w:tcW w:w="3114" w:type="dxa"/>
          </w:tcPr>
          <w:p w:rsidR="00CE59C6" w:rsidRPr="00CE59C6" w:rsidRDefault="00CE59C6"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CE59C6">
              <w:rPr>
                <w:rFonts w:cstheme="minorHAnsi"/>
                <w:sz w:val="24"/>
                <w:szCs w:val="24"/>
              </w:rPr>
              <w:t>0.000</w:t>
            </w:r>
          </w:p>
        </w:tc>
        <w:tc>
          <w:tcPr>
            <w:tcW w:w="3113" w:type="dxa"/>
          </w:tcPr>
          <w:p w:rsidR="00CE59C6" w:rsidRPr="00CE59C6" w:rsidRDefault="00CE59C6"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CE59C6">
              <w:rPr>
                <w:rFonts w:cstheme="minorHAnsi"/>
                <w:sz w:val="24"/>
                <w:szCs w:val="24"/>
              </w:rPr>
              <w:t>2.54E-05</w:t>
            </w:r>
          </w:p>
        </w:tc>
      </w:tr>
      <w:tr w:rsidR="00CE59C6" w:rsidRPr="00CE59C6" w:rsidTr="00014397">
        <w:tc>
          <w:tcPr>
            <w:cnfStyle w:val="001000000000" w:firstRow="0" w:lastRow="0" w:firstColumn="1" w:lastColumn="0" w:oddVBand="0" w:evenVBand="0" w:oddHBand="0" w:evenHBand="0" w:firstRowFirstColumn="0" w:firstRowLastColumn="0" w:lastRowFirstColumn="0" w:lastRowLastColumn="0"/>
            <w:tcW w:w="3113" w:type="dxa"/>
          </w:tcPr>
          <w:p w:rsidR="00CE59C6" w:rsidRPr="005C53AF" w:rsidRDefault="00CE59C6" w:rsidP="008C0431">
            <w:pPr>
              <w:spacing w:after="160" w:line="259" w:lineRule="auto"/>
              <w:jc w:val="both"/>
              <w:rPr>
                <w:rFonts w:cstheme="minorHAnsi"/>
                <w:sz w:val="24"/>
                <w:szCs w:val="24"/>
              </w:rPr>
            </w:pPr>
          </w:p>
        </w:tc>
        <w:tc>
          <w:tcPr>
            <w:tcW w:w="3114" w:type="dxa"/>
          </w:tcPr>
          <w:p w:rsidR="00CE59C6" w:rsidRPr="00CE59C6" w:rsidRDefault="00CE59C6"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CE59C6">
              <w:rPr>
                <w:rFonts w:cstheme="minorHAnsi"/>
                <w:sz w:val="24"/>
                <w:szCs w:val="24"/>
              </w:rPr>
              <w:t>0.306</w:t>
            </w:r>
          </w:p>
        </w:tc>
        <w:tc>
          <w:tcPr>
            <w:tcW w:w="3113" w:type="dxa"/>
          </w:tcPr>
          <w:p w:rsidR="00CE59C6" w:rsidRPr="00CE59C6" w:rsidRDefault="00CE59C6"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CE59C6">
              <w:rPr>
                <w:rFonts w:cstheme="minorHAnsi"/>
                <w:sz w:val="24"/>
                <w:szCs w:val="24"/>
              </w:rPr>
              <w:t>0.826</w:t>
            </w:r>
          </w:p>
        </w:tc>
      </w:tr>
      <w:tr w:rsidR="00CE59C6" w:rsidRPr="00CE59C6" w:rsidTr="000143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3" w:type="dxa"/>
          </w:tcPr>
          <w:p w:rsidR="00CE59C6" w:rsidRPr="005C53AF" w:rsidRDefault="00CE59C6" w:rsidP="008C0431">
            <w:pPr>
              <w:spacing w:after="160" w:line="259" w:lineRule="auto"/>
              <w:jc w:val="both"/>
              <w:rPr>
                <w:rFonts w:cstheme="minorHAnsi"/>
                <w:sz w:val="24"/>
                <w:szCs w:val="24"/>
              </w:rPr>
            </w:pPr>
            <w:r w:rsidRPr="005C53AF">
              <w:rPr>
                <w:rFonts w:cstheme="minorHAnsi"/>
                <w:sz w:val="24"/>
                <w:szCs w:val="24"/>
              </w:rPr>
              <w:t>R-squared</w:t>
            </w:r>
          </w:p>
        </w:tc>
        <w:tc>
          <w:tcPr>
            <w:tcW w:w="3114" w:type="dxa"/>
          </w:tcPr>
          <w:p w:rsidR="00CE59C6" w:rsidRPr="00CE59C6" w:rsidRDefault="00CE59C6"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CE59C6">
              <w:rPr>
                <w:rFonts w:cstheme="minorHAnsi"/>
                <w:sz w:val="24"/>
                <w:szCs w:val="24"/>
              </w:rPr>
              <w:t>0.275</w:t>
            </w:r>
          </w:p>
        </w:tc>
        <w:tc>
          <w:tcPr>
            <w:tcW w:w="3113" w:type="dxa"/>
          </w:tcPr>
          <w:p w:rsidR="00CE59C6" w:rsidRPr="00CE59C6" w:rsidRDefault="00CE59C6"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CE59C6">
              <w:rPr>
                <w:rFonts w:cstheme="minorHAnsi"/>
                <w:sz w:val="24"/>
                <w:szCs w:val="24"/>
              </w:rPr>
              <w:t>0.348</w:t>
            </w:r>
          </w:p>
        </w:tc>
      </w:tr>
      <w:tr w:rsidR="00CE59C6" w:rsidRPr="00CE59C6" w:rsidTr="00014397">
        <w:tc>
          <w:tcPr>
            <w:cnfStyle w:val="001000000000" w:firstRow="0" w:lastRow="0" w:firstColumn="1" w:lastColumn="0" w:oddVBand="0" w:evenVBand="0" w:oddHBand="0" w:evenHBand="0" w:firstRowFirstColumn="0" w:firstRowLastColumn="0" w:lastRowFirstColumn="0" w:lastRowLastColumn="0"/>
            <w:tcW w:w="3113" w:type="dxa"/>
          </w:tcPr>
          <w:p w:rsidR="00CE59C6" w:rsidRPr="005C53AF" w:rsidRDefault="00CE59C6" w:rsidP="008C0431">
            <w:pPr>
              <w:spacing w:after="160" w:line="259" w:lineRule="auto"/>
              <w:jc w:val="both"/>
              <w:rPr>
                <w:rFonts w:cstheme="minorHAnsi"/>
                <w:sz w:val="24"/>
                <w:szCs w:val="24"/>
              </w:rPr>
            </w:pPr>
            <w:r w:rsidRPr="005C53AF">
              <w:rPr>
                <w:rFonts w:cstheme="minorHAnsi"/>
                <w:sz w:val="24"/>
                <w:szCs w:val="24"/>
              </w:rPr>
              <w:t>Significance F</w:t>
            </w:r>
          </w:p>
        </w:tc>
        <w:tc>
          <w:tcPr>
            <w:tcW w:w="3114" w:type="dxa"/>
          </w:tcPr>
          <w:p w:rsidR="00CE59C6" w:rsidRPr="00CE59C6" w:rsidRDefault="00CE59C6"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CE59C6">
              <w:rPr>
                <w:rFonts w:cstheme="minorHAnsi"/>
                <w:sz w:val="24"/>
                <w:szCs w:val="24"/>
              </w:rPr>
              <w:t>0.001</w:t>
            </w:r>
          </w:p>
        </w:tc>
        <w:tc>
          <w:tcPr>
            <w:tcW w:w="3113" w:type="dxa"/>
          </w:tcPr>
          <w:p w:rsidR="00CE59C6" w:rsidRPr="00CE59C6" w:rsidRDefault="00CE59C6"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CE59C6">
              <w:rPr>
                <w:rFonts w:cstheme="minorHAnsi"/>
                <w:sz w:val="24"/>
                <w:szCs w:val="24"/>
              </w:rPr>
              <w:t>9.43E-05</w:t>
            </w:r>
          </w:p>
        </w:tc>
      </w:tr>
    </w:tbl>
    <w:p w:rsidR="00E6541B" w:rsidRPr="00CE59C6" w:rsidRDefault="00CE59C6" w:rsidP="008C0431">
      <w:pPr>
        <w:jc w:val="both"/>
        <w:rPr>
          <w:rFonts w:cstheme="minorHAnsi"/>
          <w:sz w:val="24"/>
          <w:szCs w:val="24"/>
        </w:rPr>
      </w:pPr>
      <w:r w:rsidRPr="00CE59C6">
        <w:rPr>
          <w:sz w:val="24"/>
          <w:szCs w:val="24"/>
        </w:rPr>
        <w:t>Note: For all the explanatory variables the first number is the coefficient, the second is p-value, accept Leverage where first is Inter</w:t>
      </w:r>
      <w:bookmarkStart w:id="32" w:name="_GoBack"/>
      <w:bookmarkEnd w:id="32"/>
      <w:r w:rsidRPr="00CE59C6">
        <w:rPr>
          <w:sz w:val="24"/>
          <w:szCs w:val="24"/>
        </w:rPr>
        <w:t>cept, second-coefficient, third is p-value</w:t>
      </w:r>
    </w:p>
    <w:p w:rsidR="00E07C11" w:rsidRDefault="00E07C11" w:rsidP="008C0431">
      <w:pPr>
        <w:jc w:val="both"/>
        <w:rPr>
          <w:sz w:val="24"/>
          <w:szCs w:val="24"/>
        </w:rPr>
      </w:pPr>
    </w:p>
    <w:p w:rsidR="00E6541B" w:rsidRPr="003D556C" w:rsidRDefault="003D556C" w:rsidP="008C0431">
      <w:pPr>
        <w:jc w:val="both"/>
        <w:rPr>
          <w:sz w:val="24"/>
          <w:szCs w:val="24"/>
        </w:rPr>
      </w:pPr>
      <w:r w:rsidRPr="003D556C">
        <w:rPr>
          <w:sz w:val="24"/>
          <w:szCs w:val="24"/>
        </w:rPr>
        <w:t>The last investigated sector, whose results are outlined in Table 7 is</w:t>
      </w:r>
      <w:r>
        <w:rPr>
          <w:sz w:val="24"/>
          <w:szCs w:val="24"/>
        </w:rPr>
        <w:t xml:space="preserve"> </w:t>
      </w:r>
      <w:r w:rsidR="009B7FB7">
        <w:rPr>
          <w:sz w:val="24"/>
          <w:szCs w:val="24"/>
        </w:rPr>
        <w:t xml:space="preserve">the </w:t>
      </w:r>
      <w:r w:rsidRPr="003D556C">
        <w:rPr>
          <w:sz w:val="24"/>
          <w:szCs w:val="24"/>
        </w:rPr>
        <w:t>Food and Grocery Consumer Defensive sector</w:t>
      </w:r>
      <w:r>
        <w:rPr>
          <w:sz w:val="24"/>
          <w:szCs w:val="24"/>
        </w:rPr>
        <w:t>. I</w:t>
      </w:r>
      <w:r w:rsidRPr="003D556C">
        <w:rPr>
          <w:sz w:val="24"/>
          <w:szCs w:val="24"/>
        </w:rPr>
        <w:t>n a sample of 13</w:t>
      </w:r>
      <w:r>
        <w:rPr>
          <w:sz w:val="24"/>
          <w:szCs w:val="24"/>
        </w:rPr>
        <w:t xml:space="preserve"> companies, listed on the LSE, </w:t>
      </w:r>
      <w:r w:rsidRPr="003D556C">
        <w:rPr>
          <w:sz w:val="24"/>
          <w:szCs w:val="24"/>
        </w:rPr>
        <w:t xml:space="preserve">the independent variables </w:t>
      </w:r>
      <w:r w:rsidR="00DC581A" w:rsidRPr="003D556C">
        <w:rPr>
          <w:sz w:val="24"/>
          <w:szCs w:val="24"/>
        </w:rPr>
        <w:t>were</w:t>
      </w:r>
      <w:r w:rsidR="00440FC4">
        <w:rPr>
          <w:sz w:val="24"/>
          <w:szCs w:val="24"/>
        </w:rPr>
        <w:t xml:space="preserve"> considered</w:t>
      </w:r>
      <w:r w:rsidRPr="003D556C">
        <w:rPr>
          <w:sz w:val="24"/>
          <w:szCs w:val="24"/>
        </w:rPr>
        <w:t xml:space="preserve"> and their impact for the period from 2014 to 2018</w:t>
      </w:r>
      <w:r>
        <w:rPr>
          <w:sz w:val="24"/>
          <w:szCs w:val="24"/>
        </w:rPr>
        <w:t xml:space="preserve">. </w:t>
      </w:r>
    </w:p>
    <w:p w:rsidR="00E6541B" w:rsidRPr="00806D90" w:rsidRDefault="00806D90" w:rsidP="008C0431">
      <w:pPr>
        <w:jc w:val="both"/>
        <w:rPr>
          <w:sz w:val="24"/>
          <w:szCs w:val="24"/>
        </w:rPr>
      </w:pPr>
      <w:r>
        <w:rPr>
          <w:sz w:val="24"/>
          <w:szCs w:val="24"/>
        </w:rPr>
        <w:t xml:space="preserve">According to the results obtained, </w:t>
      </w:r>
      <w:r w:rsidRPr="00806D90">
        <w:rPr>
          <w:sz w:val="24"/>
          <w:szCs w:val="24"/>
        </w:rPr>
        <w:t xml:space="preserve">this regression model was found significant and suitable for analysis of </w:t>
      </w:r>
      <w:r w:rsidR="009B7FB7">
        <w:rPr>
          <w:sz w:val="24"/>
          <w:szCs w:val="24"/>
        </w:rPr>
        <w:t xml:space="preserve">the </w:t>
      </w:r>
      <w:r w:rsidRPr="00806D90">
        <w:rPr>
          <w:sz w:val="24"/>
          <w:szCs w:val="24"/>
        </w:rPr>
        <w:t>Food and Grocery Consumer Defensive sector, as meet its significance level less than 5% in</w:t>
      </w:r>
      <w:r w:rsidR="00014397">
        <w:rPr>
          <w:sz w:val="24"/>
          <w:szCs w:val="24"/>
        </w:rPr>
        <w:t xml:space="preserve"> both of the dependent variables </w:t>
      </w:r>
      <w:r w:rsidRPr="00806D90">
        <w:rPr>
          <w:sz w:val="24"/>
          <w:szCs w:val="24"/>
        </w:rPr>
        <w:t>ROE</w:t>
      </w:r>
      <w:r>
        <w:rPr>
          <w:sz w:val="24"/>
          <w:szCs w:val="24"/>
        </w:rPr>
        <w:t xml:space="preserve"> (0.001)</w:t>
      </w:r>
      <w:r w:rsidRPr="00806D90">
        <w:rPr>
          <w:sz w:val="24"/>
          <w:szCs w:val="24"/>
        </w:rPr>
        <w:t xml:space="preserve"> and ROA</w:t>
      </w:r>
      <w:r>
        <w:rPr>
          <w:sz w:val="24"/>
          <w:szCs w:val="24"/>
        </w:rPr>
        <w:t xml:space="preserve"> (9.43E-05). </w:t>
      </w:r>
      <w:r w:rsidR="00014397">
        <w:rPr>
          <w:sz w:val="24"/>
          <w:szCs w:val="24"/>
        </w:rPr>
        <w:t>H</w:t>
      </w:r>
      <w:r w:rsidR="00014397" w:rsidRPr="00014397">
        <w:rPr>
          <w:sz w:val="24"/>
          <w:szCs w:val="24"/>
        </w:rPr>
        <w:t xml:space="preserve">owever, the findings of R-squared </w:t>
      </w:r>
      <w:r w:rsidR="009B7FB7">
        <w:rPr>
          <w:sz w:val="24"/>
          <w:szCs w:val="24"/>
        </w:rPr>
        <w:t>confirm</w:t>
      </w:r>
      <w:r w:rsidR="00014397">
        <w:rPr>
          <w:sz w:val="24"/>
          <w:szCs w:val="24"/>
        </w:rPr>
        <w:t xml:space="preserve"> that profitability is better </w:t>
      </w:r>
      <w:r w:rsidR="00014397" w:rsidRPr="00014397">
        <w:rPr>
          <w:sz w:val="24"/>
          <w:szCs w:val="24"/>
        </w:rPr>
        <w:t>explained through these variables when represe</w:t>
      </w:r>
      <w:r w:rsidR="00440FC4">
        <w:rPr>
          <w:sz w:val="24"/>
          <w:szCs w:val="24"/>
        </w:rPr>
        <w:t>nted by Return on assets, because</w:t>
      </w:r>
      <w:r w:rsidR="00014397" w:rsidRPr="00014397">
        <w:rPr>
          <w:sz w:val="24"/>
          <w:szCs w:val="24"/>
        </w:rPr>
        <w:t xml:space="preserve"> the number is higher</w:t>
      </w:r>
      <w:r w:rsidR="00014397">
        <w:rPr>
          <w:sz w:val="24"/>
          <w:szCs w:val="24"/>
        </w:rPr>
        <w:t xml:space="preserve"> (0.348)</w:t>
      </w:r>
      <w:r w:rsidR="00440FC4">
        <w:rPr>
          <w:sz w:val="24"/>
          <w:szCs w:val="24"/>
        </w:rPr>
        <w:t>, the</w:t>
      </w:r>
      <w:r w:rsidR="00014397" w:rsidRPr="00014397">
        <w:rPr>
          <w:sz w:val="24"/>
          <w:szCs w:val="24"/>
        </w:rPr>
        <w:t>n when is represented by Return on equity</w:t>
      </w:r>
      <w:r w:rsidR="00014397">
        <w:rPr>
          <w:sz w:val="24"/>
          <w:szCs w:val="24"/>
        </w:rPr>
        <w:t xml:space="preserve"> (0.275). </w:t>
      </w:r>
      <w:r w:rsidR="00467DDB">
        <w:rPr>
          <w:sz w:val="24"/>
          <w:szCs w:val="24"/>
        </w:rPr>
        <w:t>A</w:t>
      </w:r>
      <w:r w:rsidR="009B7FB7">
        <w:rPr>
          <w:sz w:val="24"/>
          <w:szCs w:val="24"/>
        </w:rPr>
        <w:t>s saw</w:t>
      </w:r>
      <w:r w:rsidR="00D215E3">
        <w:rPr>
          <w:sz w:val="24"/>
          <w:szCs w:val="24"/>
        </w:rPr>
        <w:t xml:space="preserve"> the empirical result of this table</w:t>
      </w:r>
      <w:r w:rsidR="00467DDB">
        <w:rPr>
          <w:sz w:val="24"/>
          <w:szCs w:val="24"/>
        </w:rPr>
        <w:t>, they</w:t>
      </w:r>
      <w:r w:rsidR="00440FC4">
        <w:rPr>
          <w:sz w:val="24"/>
          <w:szCs w:val="24"/>
        </w:rPr>
        <w:t xml:space="preserve"> are in agreement</w:t>
      </w:r>
      <w:r w:rsidR="00467DDB" w:rsidRPr="00467DDB">
        <w:rPr>
          <w:sz w:val="24"/>
          <w:szCs w:val="24"/>
        </w:rPr>
        <w:t xml:space="preserve"> </w:t>
      </w:r>
      <w:r w:rsidR="00467DDB">
        <w:rPr>
          <w:sz w:val="24"/>
          <w:szCs w:val="24"/>
        </w:rPr>
        <w:t xml:space="preserve">with the findings of </w:t>
      </w:r>
      <w:proofErr w:type="spellStart"/>
      <w:r w:rsidR="00467DDB">
        <w:rPr>
          <w:sz w:val="24"/>
          <w:szCs w:val="24"/>
        </w:rPr>
        <w:t>Sa’eed</w:t>
      </w:r>
      <w:proofErr w:type="spellEnd"/>
      <w:r w:rsidR="00467DDB">
        <w:rPr>
          <w:sz w:val="24"/>
          <w:szCs w:val="24"/>
        </w:rPr>
        <w:t xml:space="preserve"> </w:t>
      </w:r>
      <w:sdt>
        <w:sdtPr>
          <w:rPr>
            <w:sz w:val="24"/>
            <w:szCs w:val="24"/>
          </w:rPr>
          <w:id w:val="187649431"/>
          <w:citation/>
        </w:sdtPr>
        <w:sdtEndPr/>
        <w:sdtContent>
          <w:r w:rsidR="00467DDB">
            <w:rPr>
              <w:sz w:val="24"/>
              <w:szCs w:val="24"/>
            </w:rPr>
            <w:fldChar w:fldCharType="begin"/>
          </w:r>
          <w:r w:rsidR="008F1EEF">
            <w:rPr>
              <w:sz w:val="24"/>
              <w:szCs w:val="24"/>
            </w:rPr>
            <w:instrText xml:space="preserve">CITATION Mot18 \n  \l 1033 </w:instrText>
          </w:r>
          <w:r w:rsidR="00467DDB">
            <w:rPr>
              <w:sz w:val="24"/>
              <w:szCs w:val="24"/>
            </w:rPr>
            <w:fldChar w:fldCharType="separate"/>
          </w:r>
          <w:r w:rsidR="00C94E4F" w:rsidRPr="00C94E4F">
            <w:rPr>
              <w:noProof/>
              <w:sz w:val="24"/>
              <w:szCs w:val="24"/>
            </w:rPr>
            <w:t>(2018)</w:t>
          </w:r>
          <w:r w:rsidR="00467DDB">
            <w:rPr>
              <w:sz w:val="24"/>
              <w:szCs w:val="24"/>
            </w:rPr>
            <w:fldChar w:fldCharType="end"/>
          </w:r>
        </w:sdtContent>
      </w:sdt>
      <w:r w:rsidR="00467DDB" w:rsidRPr="00467DDB">
        <w:rPr>
          <w:sz w:val="24"/>
          <w:szCs w:val="24"/>
        </w:rPr>
        <w:t xml:space="preserve"> that ROA is </w:t>
      </w:r>
      <w:r w:rsidR="009B7FB7">
        <w:rPr>
          <w:sz w:val="24"/>
          <w:szCs w:val="24"/>
        </w:rPr>
        <w:t xml:space="preserve">a </w:t>
      </w:r>
      <w:r w:rsidR="00467DDB" w:rsidRPr="00467DDB">
        <w:rPr>
          <w:sz w:val="24"/>
          <w:szCs w:val="24"/>
        </w:rPr>
        <w:t xml:space="preserve">more appropriate indicator of company's profitability </w:t>
      </w:r>
      <w:r w:rsidR="00467DDB" w:rsidRPr="00467DDB">
        <w:rPr>
          <w:sz w:val="24"/>
          <w:szCs w:val="24"/>
        </w:rPr>
        <w:lastRenderedPageBreak/>
        <w:t>than ROE</w:t>
      </w:r>
      <w:r w:rsidR="00467DDB">
        <w:rPr>
          <w:sz w:val="24"/>
          <w:szCs w:val="24"/>
        </w:rPr>
        <w:t>. A</w:t>
      </w:r>
      <w:r w:rsidR="00467DDB" w:rsidRPr="00467DDB">
        <w:rPr>
          <w:sz w:val="24"/>
          <w:szCs w:val="24"/>
        </w:rPr>
        <w:t>lso justified our expectations with the positive sign</w:t>
      </w:r>
      <w:r w:rsidR="009315FC">
        <w:rPr>
          <w:sz w:val="24"/>
          <w:szCs w:val="24"/>
        </w:rPr>
        <w:t>, as opposed to a negative sign, which get</w:t>
      </w:r>
      <w:r w:rsidR="0023498C">
        <w:rPr>
          <w:sz w:val="24"/>
          <w:szCs w:val="24"/>
        </w:rPr>
        <w:t>s</w:t>
      </w:r>
      <w:r w:rsidR="009315FC">
        <w:rPr>
          <w:sz w:val="24"/>
          <w:szCs w:val="24"/>
        </w:rPr>
        <w:t xml:space="preserve"> </w:t>
      </w:r>
      <w:r w:rsidR="00467DDB" w:rsidRPr="00467DDB">
        <w:rPr>
          <w:sz w:val="24"/>
          <w:szCs w:val="24"/>
        </w:rPr>
        <w:t>ROE</w:t>
      </w:r>
      <w:r w:rsidR="009315FC">
        <w:rPr>
          <w:sz w:val="24"/>
          <w:szCs w:val="24"/>
        </w:rPr>
        <w:t xml:space="preserve">. </w:t>
      </w:r>
      <w:r w:rsidR="00AC1A06">
        <w:rPr>
          <w:sz w:val="24"/>
          <w:szCs w:val="24"/>
        </w:rPr>
        <w:t>T</w:t>
      </w:r>
      <w:r w:rsidR="00AC1A06" w:rsidRPr="00AC1A06">
        <w:rPr>
          <w:sz w:val="24"/>
          <w:szCs w:val="24"/>
        </w:rPr>
        <w:t>his is normal for the food sector, since it produces a huge amount of products,</w:t>
      </w:r>
      <w:r w:rsidR="00AC1A06">
        <w:rPr>
          <w:sz w:val="24"/>
          <w:szCs w:val="24"/>
        </w:rPr>
        <w:t xml:space="preserve"> </w:t>
      </w:r>
      <w:r w:rsidR="00AC1A06" w:rsidRPr="00AC1A06">
        <w:rPr>
          <w:sz w:val="24"/>
          <w:szCs w:val="24"/>
        </w:rPr>
        <w:t>which has a steady stre</w:t>
      </w:r>
      <w:r w:rsidR="0023498C">
        <w:rPr>
          <w:sz w:val="24"/>
          <w:szCs w:val="24"/>
        </w:rPr>
        <w:t>am of users, which in turn lead</w:t>
      </w:r>
      <w:r w:rsidR="00AC1A06" w:rsidRPr="00AC1A06">
        <w:rPr>
          <w:sz w:val="24"/>
          <w:szCs w:val="24"/>
        </w:rPr>
        <w:t xml:space="preserve"> to</w:t>
      </w:r>
      <w:r w:rsidR="0023498C">
        <w:rPr>
          <w:sz w:val="24"/>
          <w:szCs w:val="24"/>
        </w:rPr>
        <w:t xml:space="preserve"> a</w:t>
      </w:r>
      <w:r w:rsidR="00AC1A06">
        <w:rPr>
          <w:sz w:val="24"/>
          <w:szCs w:val="24"/>
        </w:rPr>
        <w:t xml:space="preserve"> </w:t>
      </w:r>
      <w:r w:rsidR="00AC1A06" w:rsidRPr="00AC1A06">
        <w:rPr>
          <w:sz w:val="24"/>
          <w:szCs w:val="24"/>
        </w:rPr>
        <w:t xml:space="preserve">higher </w:t>
      </w:r>
      <w:r w:rsidR="00AC1A06">
        <w:rPr>
          <w:sz w:val="24"/>
          <w:szCs w:val="24"/>
        </w:rPr>
        <w:t xml:space="preserve">amount of </w:t>
      </w:r>
      <w:r w:rsidR="00AC1A06" w:rsidRPr="00AC1A06">
        <w:rPr>
          <w:sz w:val="24"/>
          <w:szCs w:val="24"/>
        </w:rPr>
        <w:t>current assets than other sectors</w:t>
      </w:r>
      <w:r w:rsidR="00AC1A06">
        <w:rPr>
          <w:sz w:val="24"/>
          <w:szCs w:val="24"/>
        </w:rPr>
        <w:t xml:space="preserve">. </w:t>
      </w:r>
    </w:p>
    <w:p w:rsidR="00AB5C5E" w:rsidRPr="00FA36FB" w:rsidRDefault="00FA36FB" w:rsidP="008C0431">
      <w:pPr>
        <w:jc w:val="both"/>
        <w:rPr>
          <w:sz w:val="24"/>
          <w:szCs w:val="24"/>
        </w:rPr>
      </w:pPr>
      <w:r w:rsidRPr="00FA36FB">
        <w:rPr>
          <w:sz w:val="24"/>
          <w:szCs w:val="24"/>
        </w:rPr>
        <w:t>Interestingly result is observed</w:t>
      </w:r>
      <w:r>
        <w:rPr>
          <w:sz w:val="24"/>
          <w:szCs w:val="24"/>
        </w:rPr>
        <w:t xml:space="preserve"> in LEV, represented by Debt-to-</w:t>
      </w:r>
      <w:r w:rsidRPr="00FA36FB">
        <w:rPr>
          <w:sz w:val="24"/>
          <w:szCs w:val="24"/>
        </w:rPr>
        <w:t>equity ratio</w:t>
      </w:r>
      <w:r>
        <w:rPr>
          <w:sz w:val="24"/>
          <w:szCs w:val="24"/>
        </w:rPr>
        <w:t xml:space="preserve">, </w:t>
      </w:r>
      <w:r w:rsidR="00CE14A9">
        <w:rPr>
          <w:sz w:val="24"/>
          <w:szCs w:val="24"/>
        </w:rPr>
        <w:t>to profitability, because it was found a significant negative relation with ROE (p-value is 0.001, intercept- -0.102). In other</w:t>
      </w:r>
      <w:r w:rsidR="0023498C">
        <w:rPr>
          <w:sz w:val="24"/>
          <w:szCs w:val="24"/>
        </w:rPr>
        <w:t xml:space="preserve"> words, when </w:t>
      </w:r>
      <w:r w:rsidR="00CE14A9">
        <w:rPr>
          <w:sz w:val="24"/>
          <w:szCs w:val="24"/>
        </w:rPr>
        <w:t>companies from that sector increase the</w:t>
      </w:r>
      <w:r w:rsidR="00440FC4">
        <w:rPr>
          <w:sz w:val="24"/>
          <w:szCs w:val="24"/>
        </w:rPr>
        <w:t>ir debt, their returns reduce</w:t>
      </w:r>
      <w:r w:rsidR="000E32E3">
        <w:rPr>
          <w:sz w:val="24"/>
          <w:szCs w:val="24"/>
        </w:rPr>
        <w:t xml:space="preserve"> and affect negatively firm’s performance. </w:t>
      </w:r>
      <w:r w:rsidR="00CE14A9">
        <w:rPr>
          <w:sz w:val="24"/>
          <w:szCs w:val="24"/>
        </w:rPr>
        <w:t>T</w:t>
      </w:r>
      <w:r w:rsidR="00CE14A9" w:rsidRPr="00CE14A9">
        <w:rPr>
          <w:sz w:val="24"/>
          <w:szCs w:val="24"/>
        </w:rPr>
        <w:t xml:space="preserve">his result does not necessarily mean that they </w:t>
      </w:r>
      <w:r w:rsidR="0023498C">
        <w:rPr>
          <w:sz w:val="24"/>
          <w:szCs w:val="24"/>
        </w:rPr>
        <w:t>are aggressively risk</w:t>
      </w:r>
      <w:r w:rsidR="00E94F6C">
        <w:rPr>
          <w:sz w:val="24"/>
          <w:szCs w:val="24"/>
        </w:rPr>
        <w:t xml:space="preserve"> </w:t>
      </w:r>
      <w:r w:rsidR="00CE14A9" w:rsidRPr="00CE14A9">
        <w:rPr>
          <w:sz w:val="24"/>
          <w:szCs w:val="24"/>
        </w:rPr>
        <w:t>in its financing for debt growth and for shareholders</w:t>
      </w:r>
      <w:r w:rsidR="00E94F6C">
        <w:rPr>
          <w:sz w:val="24"/>
          <w:szCs w:val="24"/>
        </w:rPr>
        <w:t xml:space="preserve">. </w:t>
      </w:r>
      <w:r w:rsidR="00E94F6C" w:rsidRPr="00E94F6C">
        <w:rPr>
          <w:sz w:val="24"/>
          <w:szCs w:val="24"/>
        </w:rPr>
        <w:t xml:space="preserve">On the one hand, companies </w:t>
      </w:r>
      <w:r w:rsidR="00440FC4">
        <w:rPr>
          <w:sz w:val="24"/>
          <w:szCs w:val="24"/>
        </w:rPr>
        <w:t>in this sector are distinguished</w:t>
      </w:r>
      <w:r w:rsidR="00E94F6C" w:rsidRPr="00E94F6C">
        <w:rPr>
          <w:sz w:val="24"/>
          <w:szCs w:val="24"/>
        </w:rPr>
        <w:t xml:space="preserve"> by slower growth, but with a stable income,</w:t>
      </w:r>
      <w:r w:rsidR="00E94F6C">
        <w:rPr>
          <w:sz w:val="24"/>
          <w:szCs w:val="24"/>
        </w:rPr>
        <w:t xml:space="preserve"> </w:t>
      </w:r>
      <w:r w:rsidR="00E94F6C" w:rsidRPr="00E94F6C">
        <w:rPr>
          <w:sz w:val="24"/>
          <w:szCs w:val="24"/>
        </w:rPr>
        <w:t>therefore, higher leverage ratios speak to the efficient use of their capital</w:t>
      </w:r>
      <w:r w:rsidR="00E94F6C">
        <w:rPr>
          <w:sz w:val="24"/>
          <w:szCs w:val="24"/>
        </w:rPr>
        <w:t xml:space="preserve">. On the other hand, </w:t>
      </w:r>
      <w:r w:rsidR="00E94F6C" w:rsidRPr="00E94F6C">
        <w:rPr>
          <w:sz w:val="24"/>
          <w:szCs w:val="24"/>
        </w:rPr>
        <w:t>as mentioned, they have a steady stream of customers, which means steady revenue through which they can afford to borrow cheaper</w:t>
      </w:r>
      <w:r w:rsidR="00E94F6C">
        <w:rPr>
          <w:sz w:val="24"/>
          <w:szCs w:val="24"/>
        </w:rPr>
        <w:t>.</w:t>
      </w:r>
      <w:r w:rsidR="00EA0646">
        <w:rPr>
          <w:sz w:val="24"/>
          <w:szCs w:val="24"/>
        </w:rPr>
        <w:t xml:space="preserve"> The findings are in line with empirical research done by Chadha &amp; Sharma </w:t>
      </w:r>
      <w:sdt>
        <w:sdtPr>
          <w:rPr>
            <w:sz w:val="24"/>
            <w:szCs w:val="24"/>
          </w:rPr>
          <w:id w:val="-1391490976"/>
          <w:citation/>
        </w:sdtPr>
        <w:sdtEndPr/>
        <w:sdtContent>
          <w:r w:rsidR="00EA0646">
            <w:rPr>
              <w:sz w:val="24"/>
              <w:szCs w:val="24"/>
            </w:rPr>
            <w:fldChar w:fldCharType="begin"/>
          </w:r>
          <w:r w:rsidR="00DC508A">
            <w:rPr>
              <w:sz w:val="24"/>
              <w:szCs w:val="24"/>
            </w:rPr>
            <w:instrText xml:space="preserve">CITATION SCh15 \n  \l 1033 </w:instrText>
          </w:r>
          <w:r w:rsidR="00EA0646">
            <w:rPr>
              <w:sz w:val="24"/>
              <w:szCs w:val="24"/>
            </w:rPr>
            <w:fldChar w:fldCharType="separate"/>
          </w:r>
          <w:r w:rsidR="00C94E4F" w:rsidRPr="00C94E4F">
            <w:rPr>
              <w:noProof/>
              <w:sz w:val="24"/>
              <w:szCs w:val="24"/>
            </w:rPr>
            <w:t>(2015)</w:t>
          </w:r>
          <w:r w:rsidR="00EA0646">
            <w:rPr>
              <w:sz w:val="24"/>
              <w:szCs w:val="24"/>
            </w:rPr>
            <w:fldChar w:fldCharType="end"/>
          </w:r>
        </w:sdtContent>
      </w:sdt>
      <w:r w:rsidR="00E94F6C">
        <w:rPr>
          <w:sz w:val="24"/>
          <w:szCs w:val="24"/>
        </w:rPr>
        <w:t xml:space="preserve"> </w:t>
      </w:r>
      <w:r w:rsidR="00EA0646">
        <w:rPr>
          <w:sz w:val="24"/>
          <w:szCs w:val="24"/>
        </w:rPr>
        <w:t xml:space="preserve">and contrary to </w:t>
      </w:r>
      <w:proofErr w:type="spellStart"/>
      <w:r w:rsidR="00EA0646">
        <w:rPr>
          <w:sz w:val="24"/>
          <w:szCs w:val="24"/>
        </w:rPr>
        <w:t>Ching</w:t>
      </w:r>
      <w:proofErr w:type="spellEnd"/>
      <w:r w:rsidR="00EA0646">
        <w:rPr>
          <w:sz w:val="24"/>
          <w:szCs w:val="24"/>
        </w:rPr>
        <w:t xml:space="preserve"> &amp; </w:t>
      </w:r>
      <w:proofErr w:type="spellStart"/>
      <w:r w:rsidR="00EA0646">
        <w:rPr>
          <w:sz w:val="24"/>
          <w:szCs w:val="24"/>
        </w:rPr>
        <w:t>Gerab</w:t>
      </w:r>
      <w:proofErr w:type="spellEnd"/>
      <w:r w:rsidR="00EA0646">
        <w:rPr>
          <w:sz w:val="24"/>
          <w:szCs w:val="24"/>
        </w:rPr>
        <w:t xml:space="preserve"> </w:t>
      </w:r>
      <w:sdt>
        <w:sdtPr>
          <w:rPr>
            <w:sz w:val="24"/>
            <w:szCs w:val="24"/>
          </w:rPr>
          <w:id w:val="-841698022"/>
          <w:citation/>
        </w:sdtPr>
        <w:sdtEndPr/>
        <w:sdtContent>
          <w:r w:rsidR="00EA0646">
            <w:rPr>
              <w:sz w:val="24"/>
              <w:szCs w:val="24"/>
            </w:rPr>
            <w:fldChar w:fldCharType="begin"/>
          </w:r>
          <w:r w:rsidR="00572C12">
            <w:rPr>
              <w:sz w:val="24"/>
              <w:szCs w:val="24"/>
            </w:rPr>
            <w:instrText xml:space="preserve">CITATION Hon12 \n  \l 1033 </w:instrText>
          </w:r>
          <w:r w:rsidR="00EA0646">
            <w:rPr>
              <w:sz w:val="24"/>
              <w:szCs w:val="24"/>
            </w:rPr>
            <w:fldChar w:fldCharType="separate"/>
          </w:r>
          <w:r w:rsidR="00C94E4F" w:rsidRPr="00C94E4F">
            <w:rPr>
              <w:noProof/>
              <w:sz w:val="24"/>
              <w:szCs w:val="24"/>
            </w:rPr>
            <w:t>(2012)</w:t>
          </w:r>
          <w:r w:rsidR="00EA0646">
            <w:rPr>
              <w:sz w:val="24"/>
              <w:szCs w:val="24"/>
            </w:rPr>
            <w:fldChar w:fldCharType="end"/>
          </w:r>
        </w:sdtContent>
      </w:sdt>
      <w:r w:rsidR="00EA0646">
        <w:rPr>
          <w:sz w:val="24"/>
          <w:szCs w:val="24"/>
        </w:rPr>
        <w:t xml:space="preserve">. </w:t>
      </w:r>
      <w:r w:rsidR="00101726">
        <w:rPr>
          <w:sz w:val="24"/>
          <w:szCs w:val="24"/>
        </w:rPr>
        <w:t xml:space="preserve">Comparing to ROA, </w:t>
      </w:r>
      <w:r w:rsidR="00101726" w:rsidRPr="00101726">
        <w:rPr>
          <w:sz w:val="24"/>
          <w:szCs w:val="24"/>
        </w:rPr>
        <w:t xml:space="preserve">the relation is </w:t>
      </w:r>
      <w:r w:rsidR="00F96770">
        <w:rPr>
          <w:sz w:val="24"/>
          <w:szCs w:val="24"/>
        </w:rPr>
        <w:t xml:space="preserve">found to be </w:t>
      </w:r>
      <w:r w:rsidR="00440FC4">
        <w:rPr>
          <w:sz w:val="24"/>
          <w:szCs w:val="24"/>
        </w:rPr>
        <w:t>immaterial</w:t>
      </w:r>
      <w:r w:rsidR="00101726">
        <w:rPr>
          <w:sz w:val="24"/>
          <w:szCs w:val="24"/>
        </w:rPr>
        <w:t xml:space="preserve"> (0.879)</w:t>
      </w:r>
      <w:r w:rsidR="00101726" w:rsidRPr="00101726">
        <w:rPr>
          <w:sz w:val="24"/>
          <w:szCs w:val="24"/>
        </w:rPr>
        <w:t xml:space="preserve"> and LEV does not have impact on company's performance</w:t>
      </w:r>
      <w:r w:rsidR="00101726">
        <w:rPr>
          <w:sz w:val="24"/>
          <w:szCs w:val="24"/>
        </w:rPr>
        <w:t xml:space="preserve">. </w:t>
      </w:r>
      <w:r w:rsidR="00CB5F97">
        <w:rPr>
          <w:sz w:val="24"/>
          <w:szCs w:val="24"/>
        </w:rPr>
        <w:t>N</w:t>
      </w:r>
      <w:r w:rsidR="00CB5F97" w:rsidRPr="00CB5F97">
        <w:rPr>
          <w:sz w:val="24"/>
          <w:szCs w:val="24"/>
        </w:rPr>
        <w:t>evertheless, with a negligible negative statistical result, this factor confirms the expectations in this empirical study</w:t>
      </w:r>
      <w:r w:rsidR="00CB5F97">
        <w:rPr>
          <w:sz w:val="24"/>
          <w:szCs w:val="24"/>
        </w:rPr>
        <w:t xml:space="preserve">. </w:t>
      </w:r>
      <w:r w:rsidR="00D55DF6">
        <w:rPr>
          <w:sz w:val="24"/>
          <w:szCs w:val="24"/>
        </w:rPr>
        <w:t xml:space="preserve">Different results for that ratio </w:t>
      </w:r>
      <w:r w:rsidR="005B3CBA">
        <w:rPr>
          <w:sz w:val="24"/>
          <w:szCs w:val="24"/>
        </w:rPr>
        <w:t xml:space="preserve">with ROA model </w:t>
      </w:r>
      <w:r w:rsidR="00D55DF6">
        <w:rPr>
          <w:sz w:val="24"/>
          <w:szCs w:val="24"/>
        </w:rPr>
        <w:t xml:space="preserve">are found by </w:t>
      </w:r>
      <w:proofErr w:type="spellStart"/>
      <w:r w:rsidR="00D55DF6">
        <w:rPr>
          <w:sz w:val="24"/>
          <w:szCs w:val="24"/>
        </w:rPr>
        <w:t>Yodit</w:t>
      </w:r>
      <w:proofErr w:type="spellEnd"/>
      <w:r w:rsidR="00D55DF6">
        <w:rPr>
          <w:sz w:val="24"/>
          <w:szCs w:val="24"/>
        </w:rPr>
        <w:t xml:space="preserve"> </w:t>
      </w:r>
      <w:proofErr w:type="spellStart"/>
      <w:r w:rsidR="00D55DF6">
        <w:rPr>
          <w:sz w:val="24"/>
          <w:szCs w:val="24"/>
        </w:rPr>
        <w:t>Woldemariam</w:t>
      </w:r>
      <w:proofErr w:type="spellEnd"/>
      <w:r w:rsidR="00D55DF6">
        <w:rPr>
          <w:sz w:val="24"/>
          <w:szCs w:val="24"/>
        </w:rPr>
        <w:t xml:space="preserve"> </w:t>
      </w:r>
      <w:sdt>
        <w:sdtPr>
          <w:rPr>
            <w:sz w:val="24"/>
            <w:szCs w:val="24"/>
          </w:rPr>
          <w:id w:val="1248377778"/>
          <w:citation/>
        </w:sdtPr>
        <w:sdtEndPr/>
        <w:sdtContent>
          <w:r w:rsidR="00D55DF6">
            <w:rPr>
              <w:sz w:val="24"/>
              <w:szCs w:val="24"/>
            </w:rPr>
            <w:fldChar w:fldCharType="begin"/>
          </w:r>
          <w:r w:rsidR="00D55DF6">
            <w:rPr>
              <w:sz w:val="24"/>
              <w:szCs w:val="24"/>
            </w:rPr>
            <w:instrText xml:space="preserve">CITATION Yod17 \n  \l 1033 </w:instrText>
          </w:r>
          <w:r w:rsidR="00D55DF6">
            <w:rPr>
              <w:sz w:val="24"/>
              <w:szCs w:val="24"/>
            </w:rPr>
            <w:fldChar w:fldCharType="separate"/>
          </w:r>
          <w:r w:rsidR="00C94E4F" w:rsidRPr="00C94E4F">
            <w:rPr>
              <w:noProof/>
              <w:sz w:val="24"/>
              <w:szCs w:val="24"/>
            </w:rPr>
            <w:t>(2017)</w:t>
          </w:r>
          <w:r w:rsidR="00D55DF6">
            <w:rPr>
              <w:sz w:val="24"/>
              <w:szCs w:val="24"/>
            </w:rPr>
            <w:fldChar w:fldCharType="end"/>
          </w:r>
        </w:sdtContent>
      </w:sdt>
      <w:r w:rsidR="00D55DF6">
        <w:rPr>
          <w:sz w:val="24"/>
          <w:szCs w:val="24"/>
        </w:rPr>
        <w:t xml:space="preserve"> </w:t>
      </w:r>
      <w:r w:rsidR="003C3DBD" w:rsidRPr="003C3DBD">
        <w:rPr>
          <w:sz w:val="24"/>
          <w:szCs w:val="24"/>
        </w:rPr>
        <w:t>while investigate the internal and external determinants of profitability on Large Manufacturing Food and Beverage Companies of Addis Ababa</w:t>
      </w:r>
      <w:r w:rsidR="003C3DBD">
        <w:rPr>
          <w:sz w:val="24"/>
          <w:szCs w:val="24"/>
        </w:rPr>
        <w:t xml:space="preserve">. </w:t>
      </w:r>
      <w:r w:rsidR="005B3CBA">
        <w:rPr>
          <w:sz w:val="24"/>
          <w:szCs w:val="24"/>
        </w:rPr>
        <w:t>T</w:t>
      </w:r>
      <w:r w:rsidR="005B3CBA" w:rsidRPr="005B3CBA">
        <w:rPr>
          <w:sz w:val="24"/>
          <w:szCs w:val="24"/>
        </w:rPr>
        <w:t>he aut</w:t>
      </w:r>
      <w:r w:rsidR="005B3CBA">
        <w:rPr>
          <w:sz w:val="24"/>
          <w:szCs w:val="24"/>
        </w:rPr>
        <w:t xml:space="preserve">hor found </w:t>
      </w:r>
      <w:r w:rsidR="00A20F88">
        <w:rPr>
          <w:sz w:val="24"/>
          <w:szCs w:val="24"/>
        </w:rPr>
        <w:t xml:space="preserve">a </w:t>
      </w:r>
      <w:r w:rsidR="005B3CBA">
        <w:rPr>
          <w:sz w:val="24"/>
          <w:szCs w:val="24"/>
        </w:rPr>
        <w:t xml:space="preserve">negative correlation </w:t>
      </w:r>
      <w:r w:rsidR="005B3CBA" w:rsidRPr="005B3CBA">
        <w:rPr>
          <w:sz w:val="24"/>
          <w:szCs w:val="24"/>
        </w:rPr>
        <w:t>between ROA and leverage</w:t>
      </w:r>
      <w:r w:rsidR="005B3CBA">
        <w:rPr>
          <w:sz w:val="24"/>
          <w:szCs w:val="24"/>
        </w:rPr>
        <w:t xml:space="preserve"> and conclude that companies of </w:t>
      </w:r>
      <w:r w:rsidR="004B269C">
        <w:rPr>
          <w:sz w:val="24"/>
          <w:szCs w:val="24"/>
        </w:rPr>
        <w:t xml:space="preserve">the </w:t>
      </w:r>
      <w:r w:rsidR="005B3CBA">
        <w:rPr>
          <w:sz w:val="24"/>
          <w:szCs w:val="24"/>
        </w:rPr>
        <w:t xml:space="preserve">Food and Beverage sector </w:t>
      </w:r>
      <w:r w:rsidR="005B3CBA" w:rsidRPr="005B3CBA">
        <w:rPr>
          <w:sz w:val="24"/>
          <w:szCs w:val="24"/>
        </w:rPr>
        <w:t>expect a good mix of funding sources that will also boost their profitability</w:t>
      </w:r>
      <w:r w:rsidR="002C228E">
        <w:rPr>
          <w:sz w:val="24"/>
          <w:szCs w:val="24"/>
        </w:rPr>
        <w:t xml:space="preserve"> </w:t>
      </w:r>
      <w:sdt>
        <w:sdtPr>
          <w:rPr>
            <w:sz w:val="24"/>
            <w:szCs w:val="24"/>
          </w:rPr>
          <w:id w:val="-1134861304"/>
          <w:citation/>
        </w:sdtPr>
        <w:sdtEndPr/>
        <w:sdtContent>
          <w:r w:rsidR="002C228E">
            <w:rPr>
              <w:sz w:val="24"/>
              <w:szCs w:val="24"/>
            </w:rPr>
            <w:fldChar w:fldCharType="begin"/>
          </w:r>
          <w:r w:rsidR="002C228E">
            <w:rPr>
              <w:sz w:val="24"/>
              <w:szCs w:val="24"/>
            </w:rPr>
            <w:instrText xml:space="preserve"> CITATION Yod17 \l 1033 </w:instrText>
          </w:r>
          <w:r w:rsidR="002C228E">
            <w:rPr>
              <w:sz w:val="24"/>
              <w:szCs w:val="24"/>
            </w:rPr>
            <w:fldChar w:fldCharType="separate"/>
          </w:r>
          <w:r w:rsidR="00C94E4F" w:rsidRPr="00C94E4F">
            <w:rPr>
              <w:noProof/>
              <w:sz w:val="24"/>
              <w:szCs w:val="24"/>
            </w:rPr>
            <w:t>(Woldemariam, 2017)</w:t>
          </w:r>
          <w:r w:rsidR="002C228E">
            <w:rPr>
              <w:sz w:val="24"/>
              <w:szCs w:val="24"/>
            </w:rPr>
            <w:fldChar w:fldCharType="end"/>
          </w:r>
        </w:sdtContent>
      </w:sdt>
      <w:r w:rsidR="002C228E">
        <w:rPr>
          <w:sz w:val="24"/>
          <w:szCs w:val="24"/>
        </w:rPr>
        <w:t xml:space="preserve">. </w:t>
      </w:r>
    </w:p>
    <w:p w:rsidR="00AB5C5E" w:rsidRDefault="007E11A8" w:rsidP="008C0431">
      <w:pPr>
        <w:jc w:val="both"/>
        <w:rPr>
          <w:sz w:val="24"/>
          <w:szCs w:val="24"/>
        </w:rPr>
      </w:pPr>
      <w:r>
        <w:rPr>
          <w:sz w:val="24"/>
          <w:szCs w:val="24"/>
        </w:rPr>
        <w:t xml:space="preserve">Despite the positive coefficient of </w:t>
      </w:r>
      <w:r w:rsidR="0023498C">
        <w:rPr>
          <w:sz w:val="24"/>
          <w:szCs w:val="24"/>
        </w:rPr>
        <w:t xml:space="preserve">the </w:t>
      </w:r>
      <w:r>
        <w:rPr>
          <w:sz w:val="24"/>
          <w:szCs w:val="24"/>
        </w:rPr>
        <w:t xml:space="preserve">current ratio (0.045), </w:t>
      </w:r>
      <w:r w:rsidRPr="007E11A8">
        <w:rPr>
          <w:sz w:val="24"/>
          <w:szCs w:val="24"/>
        </w:rPr>
        <w:t>its relation with ROE is found to</w:t>
      </w:r>
      <w:r>
        <w:rPr>
          <w:sz w:val="24"/>
          <w:szCs w:val="24"/>
        </w:rPr>
        <w:t xml:space="preserve"> be statistically insignificant (p-value of 0.065 units) </w:t>
      </w:r>
      <w:r w:rsidRPr="007E11A8">
        <w:rPr>
          <w:sz w:val="24"/>
          <w:szCs w:val="24"/>
        </w:rPr>
        <w:t>and there is no impact on the profitability and performance of companies from the subsample over the investigated period</w:t>
      </w:r>
      <w:r>
        <w:rPr>
          <w:sz w:val="24"/>
          <w:szCs w:val="24"/>
        </w:rPr>
        <w:t xml:space="preserve">. However, the relationship between LIQ and ROA </w:t>
      </w:r>
      <w:r w:rsidR="00D82D9A">
        <w:rPr>
          <w:sz w:val="24"/>
          <w:szCs w:val="24"/>
        </w:rPr>
        <w:t xml:space="preserve">is statistically significant with p-value of 9.54E-05, and have a positive impact on performance, </w:t>
      </w:r>
      <w:r w:rsidR="00CB5F97">
        <w:rPr>
          <w:sz w:val="24"/>
          <w:szCs w:val="24"/>
        </w:rPr>
        <w:t xml:space="preserve">as expected, </w:t>
      </w:r>
      <w:r w:rsidR="00D82D9A">
        <w:rPr>
          <w:sz w:val="24"/>
          <w:szCs w:val="24"/>
        </w:rPr>
        <w:t xml:space="preserve">because </w:t>
      </w:r>
      <w:r w:rsidR="00CB5F97">
        <w:rPr>
          <w:sz w:val="24"/>
          <w:szCs w:val="24"/>
        </w:rPr>
        <w:t xml:space="preserve">of </w:t>
      </w:r>
      <w:r w:rsidR="00D82D9A">
        <w:rPr>
          <w:sz w:val="24"/>
          <w:szCs w:val="24"/>
        </w:rPr>
        <w:t>the</w:t>
      </w:r>
      <w:r w:rsidR="0023498C">
        <w:rPr>
          <w:sz w:val="24"/>
          <w:szCs w:val="24"/>
        </w:rPr>
        <w:t xml:space="preserve"> positive coefficient of</w:t>
      </w:r>
      <w:r w:rsidR="00D82D9A">
        <w:rPr>
          <w:sz w:val="24"/>
          <w:szCs w:val="24"/>
        </w:rPr>
        <w:t xml:space="preserve"> 0.042</w:t>
      </w:r>
      <w:r w:rsidR="00CB5F97">
        <w:rPr>
          <w:sz w:val="24"/>
          <w:szCs w:val="24"/>
        </w:rPr>
        <w:t xml:space="preserve"> units</w:t>
      </w:r>
      <w:r w:rsidR="00D82D9A">
        <w:rPr>
          <w:sz w:val="24"/>
          <w:szCs w:val="24"/>
        </w:rPr>
        <w:t xml:space="preserve">. This means that food and groceries companies </w:t>
      </w:r>
      <w:r w:rsidR="00D82D9A" w:rsidRPr="00D82D9A">
        <w:rPr>
          <w:sz w:val="24"/>
          <w:szCs w:val="24"/>
        </w:rPr>
        <w:t>perform good because they are highly liquid and able to pay off their current debt through their current assets</w:t>
      </w:r>
      <w:r w:rsidR="00D82D9A">
        <w:rPr>
          <w:sz w:val="24"/>
          <w:szCs w:val="24"/>
        </w:rPr>
        <w:t xml:space="preserve">. </w:t>
      </w:r>
      <w:r w:rsidR="009F0687">
        <w:rPr>
          <w:sz w:val="24"/>
          <w:szCs w:val="24"/>
        </w:rPr>
        <w:t xml:space="preserve">Contrary to this significant result, </w:t>
      </w:r>
      <w:proofErr w:type="spellStart"/>
      <w:r w:rsidR="009F0687">
        <w:rPr>
          <w:sz w:val="24"/>
          <w:szCs w:val="24"/>
        </w:rPr>
        <w:t>Pratheepan’s</w:t>
      </w:r>
      <w:proofErr w:type="spellEnd"/>
      <w:r w:rsidR="009F0687">
        <w:rPr>
          <w:sz w:val="24"/>
          <w:szCs w:val="24"/>
        </w:rPr>
        <w:t xml:space="preserve"> </w:t>
      </w:r>
      <w:sdt>
        <w:sdtPr>
          <w:rPr>
            <w:sz w:val="24"/>
            <w:szCs w:val="24"/>
          </w:rPr>
          <w:id w:val="879670304"/>
          <w:citation/>
        </w:sdtPr>
        <w:sdtEndPr/>
        <w:sdtContent>
          <w:r w:rsidR="009F0687">
            <w:rPr>
              <w:sz w:val="24"/>
              <w:szCs w:val="24"/>
            </w:rPr>
            <w:fldChar w:fldCharType="begin"/>
          </w:r>
          <w:r w:rsidR="00D53534">
            <w:rPr>
              <w:sz w:val="24"/>
              <w:szCs w:val="24"/>
            </w:rPr>
            <w:instrText xml:space="preserve">CITATION Tha14 \n  \l 1033 </w:instrText>
          </w:r>
          <w:r w:rsidR="009F0687">
            <w:rPr>
              <w:sz w:val="24"/>
              <w:szCs w:val="24"/>
            </w:rPr>
            <w:fldChar w:fldCharType="separate"/>
          </w:r>
          <w:r w:rsidR="00D53534" w:rsidRPr="00D53534">
            <w:rPr>
              <w:noProof/>
              <w:sz w:val="24"/>
              <w:szCs w:val="24"/>
            </w:rPr>
            <w:t>(2014)</w:t>
          </w:r>
          <w:r w:rsidR="009F0687">
            <w:rPr>
              <w:sz w:val="24"/>
              <w:szCs w:val="24"/>
            </w:rPr>
            <w:fldChar w:fldCharType="end"/>
          </w:r>
        </w:sdtContent>
      </w:sdt>
      <w:r w:rsidR="009F0687">
        <w:rPr>
          <w:sz w:val="24"/>
          <w:szCs w:val="24"/>
        </w:rPr>
        <w:t xml:space="preserve"> empirical results conclude that liquidity has no influence on profitability of Sri Lankan manufacturing companies. </w:t>
      </w:r>
    </w:p>
    <w:p w:rsidR="00AB5C5E" w:rsidRDefault="004B269C" w:rsidP="008C0431">
      <w:pPr>
        <w:jc w:val="both"/>
        <w:rPr>
          <w:sz w:val="24"/>
          <w:szCs w:val="24"/>
        </w:rPr>
      </w:pPr>
      <w:r>
        <w:rPr>
          <w:sz w:val="24"/>
          <w:szCs w:val="24"/>
        </w:rPr>
        <w:t xml:space="preserve">The consequence </w:t>
      </w:r>
      <w:r w:rsidR="00ED10AB">
        <w:rPr>
          <w:sz w:val="24"/>
          <w:szCs w:val="24"/>
        </w:rPr>
        <w:t>for GROWTH variable is positive and statistically significant for both of the dependent variables. In regard to profitability, presented by return on equity, the link is significant (0.027), but the ratio has a negative impact on performance</w:t>
      </w:r>
      <w:r w:rsidR="00585AFD">
        <w:rPr>
          <w:sz w:val="24"/>
          <w:szCs w:val="24"/>
        </w:rPr>
        <w:t>, because when the Growth ratio increase, ROE ratio decrease</w:t>
      </w:r>
      <w:r w:rsidR="00ED10AB">
        <w:rPr>
          <w:sz w:val="24"/>
          <w:szCs w:val="24"/>
        </w:rPr>
        <w:t xml:space="preserve">. </w:t>
      </w:r>
      <w:r w:rsidR="00FC7CC7">
        <w:rPr>
          <w:sz w:val="24"/>
          <w:szCs w:val="24"/>
        </w:rPr>
        <w:t xml:space="preserve">Therefore, </w:t>
      </w:r>
      <w:r w:rsidR="00FC7CC7" w:rsidRPr="00FC7CC7">
        <w:rPr>
          <w:sz w:val="24"/>
          <w:szCs w:val="24"/>
        </w:rPr>
        <w:t>the result obtained identifies the listed companies operating in the sector as</w:t>
      </w:r>
      <w:r w:rsidR="00561B17">
        <w:rPr>
          <w:sz w:val="24"/>
          <w:szCs w:val="24"/>
        </w:rPr>
        <w:t xml:space="preserve"> risky and</w:t>
      </w:r>
      <w:r w:rsidR="00FC7CC7" w:rsidRPr="00FC7CC7">
        <w:rPr>
          <w:sz w:val="24"/>
          <w:szCs w:val="24"/>
        </w:rPr>
        <w:t xml:space="preserve"> incapable of generating the return on the investment they receive.</w:t>
      </w:r>
      <w:r w:rsidR="00FC7CC7">
        <w:rPr>
          <w:sz w:val="24"/>
          <w:szCs w:val="24"/>
        </w:rPr>
        <w:t xml:space="preserve"> </w:t>
      </w:r>
      <w:r w:rsidR="00561B17">
        <w:rPr>
          <w:sz w:val="24"/>
          <w:szCs w:val="24"/>
        </w:rPr>
        <w:t>Moreover</w:t>
      </w:r>
      <w:r w:rsidR="00FC7CC7">
        <w:rPr>
          <w:sz w:val="24"/>
          <w:szCs w:val="24"/>
        </w:rPr>
        <w:t>,</w:t>
      </w:r>
      <w:r w:rsidR="00561B17">
        <w:rPr>
          <w:sz w:val="24"/>
          <w:szCs w:val="24"/>
        </w:rPr>
        <w:t xml:space="preserve"> that</w:t>
      </w:r>
      <w:r w:rsidR="00FC7CC7">
        <w:rPr>
          <w:sz w:val="24"/>
          <w:szCs w:val="24"/>
        </w:rPr>
        <w:t xml:space="preserve"> </w:t>
      </w:r>
      <w:r w:rsidR="00561B17" w:rsidRPr="00561B17">
        <w:rPr>
          <w:sz w:val="24"/>
          <w:szCs w:val="24"/>
        </w:rPr>
        <w:t>these funds are used inefficiently by the</w:t>
      </w:r>
      <w:r w:rsidR="00561B17">
        <w:rPr>
          <w:sz w:val="24"/>
          <w:szCs w:val="24"/>
        </w:rPr>
        <w:t xml:space="preserve"> companies, the firms are not so</w:t>
      </w:r>
      <w:r w:rsidR="00561B17" w:rsidRPr="00561B17">
        <w:rPr>
          <w:sz w:val="24"/>
          <w:szCs w:val="24"/>
        </w:rPr>
        <w:t xml:space="preserve"> attractive to investors </w:t>
      </w:r>
      <w:r>
        <w:rPr>
          <w:sz w:val="24"/>
          <w:szCs w:val="24"/>
        </w:rPr>
        <w:t>as they would not receive a fair</w:t>
      </w:r>
      <w:r w:rsidR="00561B17" w:rsidRPr="00561B17">
        <w:rPr>
          <w:sz w:val="24"/>
          <w:szCs w:val="24"/>
        </w:rPr>
        <w:t xml:space="preserve"> return on their equity</w:t>
      </w:r>
      <w:r w:rsidR="00561B17">
        <w:rPr>
          <w:sz w:val="24"/>
          <w:szCs w:val="24"/>
        </w:rPr>
        <w:t xml:space="preserve">. </w:t>
      </w:r>
      <w:r w:rsidR="00585AFD">
        <w:rPr>
          <w:sz w:val="24"/>
          <w:szCs w:val="24"/>
        </w:rPr>
        <w:t xml:space="preserve">When look at the relation between GROWTH and ROA, </w:t>
      </w:r>
      <w:r w:rsidR="00585AFD" w:rsidRPr="00585AFD">
        <w:rPr>
          <w:sz w:val="24"/>
          <w:szCs w:val="24"/>
        </w:rPr>
        <w:t>growth has a positive effect on performance</w:t>
      </w:r>
      <w:r w:rsidR="00585AFD">
        <w:rPr>
          <w:sz w:val="24"/>
          <w:szCs w:val="24"/>
        </w:rPr>
        <w:t xml:space="preserve"> </w:t>
      </w:r>
      <w:r w:rsidR="0023498C">
        <w:rPr>
          <w:sz w:val="24"/>
          <w:szCs w:val="24"/>
        </w:rPr>
        <w:t>and an</w:t>
      </w:r>
      <w:r w:rsidR="00585AFD" w:rsidRPr="00585AFD">
        <w:rPr>
          <w:sz w:val="24"/>
          <w:szCs w:val="24"/>
        </w:rPr>
        <w:t xml:space="preserve"> increase in its coefficient increases its profitability</w:t>
      </w:r>
      <w:r w:rsidR="00585AFD">
        <w:rPr>
          <w:sz w:val="24"/>
          <w:szCs w:val="24"/>
        </w:rPr>
        <w:t xml:space="preserve"> with 0.002 units. </w:t>
      </w:r>
      <w:r w:rsidR="00F73244">
        <w:rPr>
          <w:sz w:val="24"/>
          <w:szCs w:val="24"/>
        </w:rPr>
        <w:t>T</w:t>
      </w:r>
      <w:r>
        <w:rPr>
          <w:sz w:val="24"/>
          <w:szCs w:val="24"/>
        </w:rPr>
        <w:t xml:space="preserve">hese </w:t>
      </w:r>
      <w:r>
        <w:rPr>
          <w:sz w:val="24"/>
          <w:szCs w:val="24"/>
        </w:rPr>
        <w:lastRenderedPageBreak/>
        <w:t>optimistic</w:t>
      </w:r>
      <w:r w:rsidR="00F73244" w:rsidRPr="00F73244">
        <w:rPr>
          <w:sz w:val="24"/>
          <w:szCs w:val="24"/>
        </w:rPr>
        <w:t xml:space="preserve"> results</w:t>
      </w:r>
      <w:r w:rsidR="0023498C">
        <w:rPr>
          <w:sz w:val="24"/>
          <w:szCs w:val="24"/>
        </w:rPr>
        <w:t xml:space="preserve"> to</w:t>
      </w:r>
      <w:r w:rsidR="00F73244" w:rsidRPr="00F73244">
        <w:rPr>
          <w:sz w:val="24"/>
          <w:szCs w:val="24"/>
        </w:rPr>
        <w:t xml:space="preserve"> justify the front one</w:t>
      </w:r>
      <w:r w:rsidR="00F73244">
        <w:rPr>
          <w:sz w:val="24"/>
          <w:szCs w:val="24"/>
        </w:rPr>
        <w:t>,</w:t>
      </w:r>
      <w:r w:rsidR="00F73244" w:rsidRPr="00F73244">
        <w:rPr>
          <w:sz w:val="24"/>
          <w:szCs w:val="24"/>
        </w:rPr>
        <w:t xml:space="preserve"> because </w:t>
      </w:r>
      <w:r w:rsidR="00F73244">
        <w:rPr>
          <w:sz w:val="24"/>
          <w:szCs w:val="24"/>
        </w:rPr>
        <w:t xml:space="preserve">prove that </w:t>
      </w:r>
      <w:r w:rsidR="00F73244" w:rsidRPr="00F73244">
        <w:rPr>
          <w:sz w:val="24"/>
          <w:szCs w:val="24"/>
        </w:rPr>
        <w:t xml:space="preserve">food and groceries listed </w:t>
      </w:r>
      <w:r w:rsidR="00F73244">
        <w:rPr>
          <w:sz w:val="24"/>
          <w:szCs w:val="24"/>
        </w:rPr>
        <w:t>companies</w:t>
      </w:r>
      <w:r w:rsidR="00F73244" w:rsidRPr="00F73244">
        <w:rPr>
          <w:sz w:val="24"/>
          <w:szCs w:val="24"/>
        </w:rPr>
        <w:t xml:space="preserve"> are able to generate more profit through the use of their assets than the capital invested in them</w:t>
      </w:r>
      <w:r w:rsidR="00F73244">
        <w:rPr>
          <w:sz w:val="24"/>
          <w:szCs w:val="24"/>
        </w:rPr>
        <w:t xml:space="preserve">. </w:t>
      </w:r>
      <w:r w:rsidR="00275EBF">
        <w:rPr>
          <w:sz w:val="24"/>
          <w:szCs w:val="24"/>
        </w:rPr>
        <w:t>T</w:t>
      </w:r>
      <w:r w:rsidR="00275EBF" w:rsidRPr="00275EBF">
        <w:rPr>
          <w:sz w:val="24"/>
          <w:szCs w:val="24"/>
        </w:rPr>
        <w:t>he empirical finding of this ratio meet</w:t>
      </w:r>
      <w:r w:rsidR="0023498C">
        <w:rPr>
          <w:sz w:val="24"/>
          <w:szCs w:val="24"/>
        </w:rPr>
        <w:t>s</w:t>
      </w:r>
      <w:r w:rsidR="00275EBF" w:rsidRPr="00275EBF">
        <w:rPr>
          <w:sz w:val="24"/>
          <w:szCs w:val="24"/>
        </w:rPr>
        <w:t xml:space="preserve"> researcher expectation</w:t>
      </w:r>
      <w:r w:rsidR="00275EBF">
        <w:rPr>
          <w:sz w:val="24"/>
          <w:szCs w:val="24"/>
        </w:rPr>
        <w:t xml:space="preserve">. </w:t>
      </w:r>
    </w:p>
    <w:p w:rsidR="005215D6" w:rsidRPr="004A328B" w:rsidRDefault="00F15916" w:rsidP="008C0431">
      <w:pPr>
        <w:jc w:val="both"/>
        <w:rPr>
          <w:sz w:val="24"/>
          <w:szCs w:val="24"/>
        </w:rPr>
      </w:pPr>
      <w:r w:rsidRPr="004A328B">
        <w:rPr>
          <w:sz w:val="24"/>
          <w:szCs w:val="24"/>
        </w:rPr>
        <w:t>With p-value by 0.955 and 0.975 of the firm size and</w:t>
      </w:r>
      <w:r w:rsidR="0023498C" w:rsidRPr="004A328B">
        <w:rPr>
          <w:sz w:val="24"/>
          <w:szCs w:val="24"/>
        </w:rPr>
        <w:t xml:space="preserve"> p-value of</w:t>
      </w:r>
      <w:r w:rsidRPr="004A328B">
        <w:rPr>
          <w:sz w:val="24"/>
          <w:szCs w:val="24"/>
        </w:rPr>
        <w:t xml:space="preserve"> 0.306 and 0.826 of firm age, both factors were found as statistically positive and insignificant, which do not have impact on the financial performance and profitability of these companies</w:t>
      </w:r>
      <w:r w:rsidR="0095113F" w:rsidRPr="004A328B">
        <w:rPr>
          <w:sz w:val="24"/>
          <w:szCs w:val="24"/>
        </w:rPr>
        <w:t>.</w:t>
      </w:r>
      <w:r w:rsidR="007D7C12" w:rsidRPr="004A328B">
        <w:rPr>
          <w:sz w:val="24"/>
          <w:szCs w:val="24"/>
        </w:rPr>
        <w:t xml:space="preserve"> The result is consistent with the findings of </w:t>
      </w:r>
      <w:r w:rsidR="004B269C">
        <w:rPr>
          <w:sz w:val="24"/>
          <w:szCs w:val="24"/>
        </w:rPr>
        <w:t xml:space="preserve">a </w:t>
      </w:r>
      <w:r w:rsidR="007D7C12" w:rsidRPr="004A328B">
        <w:rPr>
          <w:sz w:val="24"/>
          <w:szCs w:val="24"/>
        </w:rPr>
        <w:t xml:space="preserve">study done by </w:t>
      </w:r>
      <w:proofErr w:type="spellStart"/>
      <w:r w:rsidR="007D7C12" w:rsidRPr="004A328B">
        <w:rPr>
          <w:sz w:val="24"/>
          <w:szCs w:val="24"/>
        </w:rPr>
        <w:t>Sivathaasan</w:t>
      </w:r>
      <w:proofErr w:type="spellEnd"/>
      <w:r w:rsidR="007D7C12" w:rsidRPr="004A328B">
        <w:rPr>
          <w:sz w:val="24"/>
          <w:szCs w:val="24"/>
        </w:rPr>
        <w:t xml:space="preserve"> et al. </w:t>
      </w:r>
      <w:sdt>
        <w:sdtPr>
          <w:rPr>
            <w:sz w:val="24"/>
            <w:szCs w:val="24"/>
          </w:rPr>
          <w:id w:val="1771889597"/>
          <w:citation/>
        </w:sdtPr>
        <w:sdtEndPr/>
        <w:sdtContent>
          <w:r w:rsidR="007D7C12" w:rsidRPr="004A328B">
            <w:rPr>
              <w:sz w:val="24"/>
              <w:szCs w:val="24"/>
            </w:rPr>
            <w:fldChar w:fldCharType="begin"/>
          </w:r>
          <w:r w:rsidR="007D7C12" w:rsidRPr="004A328B">
            <w:rPr>
              <w:sz w:val="24"/>
              <w:szCs w:val="24"/>
            </w:rPr>
            <w:instrText xml:space="preserve">CITATION NSi13 \n  \l 1033 </w:instrText>
          </w:r>
          <w:r w:rsidR="007D7C12" w:rsidRPr="004A328B">
            <w:rPr>
              <w:sz w:val="24"/>
              <w:szCs w:val="24"/>
            </w:rPr>
            <w:fldChar w:fldCharType="separate"/>
          </w:r>
          <w:r w:rsidR="00C94E4F" w:rsidRPr="00C94E4F">
            <w:rPr>
              <w:noProof/>
              <w:sz w:val="24"/>
              <w:szCs w:val="24"/>
            </w:rPr>
            <w:t>(2013)</w:t>
          </w:r>
          <w:r w:rsidR="007D7C12" w:rsidRPr="004A328B">
            <w:rPr>
              <w:sz w:val="24"/>
              <w:szCs w:val="24"/>
            </w:rPr>
            <w:fldChar w:fldCharType="end"/>
          </w:r>
        </w:sdtContent>
      </w:sdt>
      <w:r w:rsidR="007D7C12" w:rsidRPr="004A328B">
        <w:rPr>
          <w:sz w:val="24"/>
          <w:szCs w:val="24"/>
        </w:rPr>
        <w:t xml:space="preserve"> who states that the firm size variable find</w:t>
      </w:r>
      <w:r w:rsidR="004B269C">
        <w:rPr>
          <w:sz w:val="24"/>
          <w:szCs w:val="24"/>
        </w:rPr>
        <w:t>s</w:t>
      </w:r>
      <w:r w:rsidR="007D7C12" w:rsidRPr="004A328B">
        <w:rPr>
          <w:sz w:val="24"/>
          <w:szCs w:val="24"/>
        </w:rPr>
        <w:t xml:space="preserve"> to be insignificant for the profitability of companies, listed on</w:t>
      </w:r>
      <w:r w:rsidR="004B269C">
        <w:rPr>
          <w:sz w:val="24"/>
          <w:szCs w:val="24"/>
        </w:rPr>
        <w:t xml:space="preserve"> the</w:t>
      </w:r>
      <w:r w:rsidR="007D7C12" w:rsidRPr="004A328B">
        <w:rPr>
          <w:sz w:val="24"/>
          <w:szCs w:val="24"/>
        </w:rPr>
        <w:t xml:space="preserve"> Colombo Stock Exchange in Sri Lanka. </w:t>
      </w:r>
      <w:r w:rsidR="004A328B" w:rsidRPr="004A328B">
        <w:rPr>
          <w:sz w:val="24"/>
          <w:szCs w:val="24"/>
        </w:rPr>
        <w:t>But in cont</w:t>
      </w:r>
      <w:r w:rsidR="004B269C">
        <w:rPr>
          <w:sz w:val="24"/>
          <w:szCs w:val="24"/>
        </w:rPr>
        <w:t>rast with another research, did</w:t>
      </w:r>
      <w:r w:rsidR="004A328B" w:rsidRPr="004A328B">
        <w:rPr>
          <w:sz w:val="24"/>
          <w:szCs w:val="24"/>
        </w:rPr>
        <w:t xml:space="preserve"> for Sri Lankan ma</w:t>
      </w:r>
      <w:r w:rsidR="004B269C">
        <w:rPr>
          <w:sz w:val="24"/>
          <w:szCs w:val="24"/>
        </w:rPr>
        <w:t>nufacture</w:t>
      </w:r>
      <w:r w:rsidR="004A328B" w:rsidRPr="004A328B">
        <w:rPr>
          <w:sz w:val="24"/>
          <w:szCs w:val="24"/>
        </w:rPr>
        <w:t xml:space="preserve"> companies, the findings show size as a significant determinant of firm profitability</w:t>
      </w:r>
      <w:r w:rsidR="004A328B">
        <w:rPr>
          <w:sz w:val="24"/>
          <w:szCs w:val="24"/>
        </w:rPr>
        <w:t xml:space="preserve"> </w:t>
      </w:r>
      <w:sdt>
        <w:sdtPr>
          <w:rPr>
            <w:sz w:val="24"/>
            <w:szCs w:val="24"/>
          </w:rPr>
          <w:id w:val="1422300417"/>
          <w:citation/>
        </w:sdtPr>
        <w:sdtEndPr/>
        <w:sdtContent>
          <w:r w:rsidR="004A328B">
            <w:rPr>
              <w:sz w:val="24"/>
              <w:szCs w:val="24"/>
            </w:rPr>
            <w:fldChar w:fldCharType="begin"/>
          </w:r>
          <w:r w:rsidR="00D53534">
            <w:rPr>
              <w:sz w:val="24"/>
              <w:szCs w:val="24"/>
            </w:rPr>
            <w:instrText xml:space="preserve">CITATION Tha14 \l 1033 </w:instrText>
          </w:r>
          <w:r w:rsidR="004A328B">
            <w:rPr>
              <w:sz w:val="24"/>
              <w:szCs w:val="24"/>
            </w:rPr>
            <w:fldChar w:fldCharType="separate"/>
          </w:r>
          <w:r w:rsidR="00D53534" w:rsidRPr="00D53534">
            <w:rPr>
              <w:noProof/>
              <w:sz w:val="24"/>
              <w:szCs w:val="24"/>
            </w:rPr>
            <w:t>(Pratheepan, 2014)</w:t>
          </w:r>
          <w:r w:rsidR="004A328B">
            <w:rPr>
              <w:sz w:val="24"/>
              <w:szCs w:val="24"/>
            </w:rPr>
            <w:fldChar w:fldCharType="end"/>
          </w:r>
        </w:sdtContent>
      </w:sdt>
      <w:r w:rsidR="004A328B">
        <w:rPr>
          <w:sz w:val="24"/>
          <w:szCs w:val="24"/>
        </w:rPr>
        <w:t xml:space="preserve">. </w:t>
      </w:r>
    </w:p>
    <w:p w:rsidR="00CE444E" w:rsidRDefault="00CE444E" w:rsidP="0095113F">
      <w:pPr>
        <w:rPr>
          <w:sz w:val="24"/>
          <w:szCs w:val="24"/>
        </w:rPr>
      </w:pPr>
    </w:p>
    <w:p w:rsidR="005215D6" w:rsidRDefault="005215D6" w:rsidP="005215D6">
      <w:pPr>
        <w:pStyle w:val="1"/>
        <w:numPr>
          <w:ilvl w:val="0"/>
          <w:numId w:val="15"/>
        </w:numPr>
        <w:jc w:val="center"/>
        <w:rPr>
          <w:b/>
          <w:color w:val="auto"/>
          <w:sz w:val="36"/>
        </w:rPr>
      </w:pPr>
      <w:bookmarkStart w:id="33" w:name="_Toc21606347"/>
      <w:r w:rsidRPr="005215D6">
        <w:rPr>
          <w:b/>
          <w:color w:val="auto"/>
          <w:sz w:val="36"/>
        </w:rPr>
        <w:t>Conclusion</w:t>
      </w:r>
      <w:bookmarkEnd w:id="33"/>
    </w:p>
    <w:p w:rsidR="005215D6" w:rsidRPr="005215D6" w:rsidRDefault="005215D6" w:rsidP="005215D6"/>
    <w:p w:rsidR="00BD54D4" w:rsidRDefault="00A52AC0" w:rsidP="008C0431">
      <w:pPr>
        <w:jc w:val="both"/>
        <w:rPr>
          <w:sz w:val="24"/>
          <w:szCs w:val="24"/>
        </w:rPr>
      </w:pPr>
      <w:r w:rsidRPr="00A52AC0">
        <w:rPr>
          <w:sz w:val="24"/>
          <w:szCs w:val="24"/>
        </w:rPr>
        <w:t>The aim of this study is to investigate the determinants</w:t>
      </w:r>
      <w:r w:rsidR="00646BD2">
        <w:rPr>
          <w:sz w:val="24"/>
          <w:szCs w:val="24"/>
        </w:rPr>
        <w:t xml:space="preserve"> leverage, liquidity, growth, firm size, firm age</w:t>
      </w:r>
      <w:r w:rsidRPr="00A52AC0">
        <w:rPr>
          <w:sz w:val="24"/>
          <w:szCs w:val="24"/>
        </w:rPr>
        <w:t xml:space="preserve"> of financial performance and to explore their impact </w:t>
      </w:r>
      <w:r>
        <w:rPr>
          <w:sz w:val="24"/>
          <w:szCs w:val="24"/>
        </w:rPr>
        <w:t>on it</w:t>
      </w:r>
      <w:r w:rsidR="007C4220">
        <w:rPr>
          <w:sz w:val="24"/>
          <w:szCs w:val="24"/>
        </w:rPr>
        <w:t xml:space="preserve">. Moreover, examine the influence of these </w:t>
      </w:r>
      <w:r w:rsidR="007C4220" w:rsidRPr="007C4220">
        <w:rPr>
          <w:sz w:val="24"/>
          <w:szCs w:val="24"/>
        </w:rPr>
        <w:t xml:space="preserve">independent variables on the profitability </w:t>
      </w:r>
      <w:r w:rsidR="00646BD2">
        <w:rPr>
          <w:sz w:val="24"/>
          <w:szCs w:val="24"/>
        </w:rPr>
        <w:t xml:space="preserve">(represented by ROA and ROE) </w:t>
      </w:r>
      <w:r>
        <w:rPr>
          <w:sz w:val="24"/>
          <w:szCs w:val="24"/>
        </w:rPr>
        <w:t xml:space="preserve">of </w:t>
      </w:r>
      <w:r w:rsidR="004B269C">
        <w:rPr>
          <w:sz w:val="24"/>
          <w:szCs w:val="24"/>
        </w:rPr>
        <w:t>a sample of 32 companies, with</w:t>
      </w:r>
      <w:r>
        <w:rPr>
          <w:sz w:val="24"/>
          <w:szCs w:val="24"/>
        </w:rPr>
        <w:t xml:space="preserve"> three real sectors, listed on the London Stock Exchange, covering the period from 2014 to 2018. </w:t>
      </w:r>
      <w:r w:rsidR="00C32146">
        <w:rPr>
          <w:sz w:val="24"/>
          <w:szCs w:val="24"/>
        </w:rPr>
        <w:t xml:space="preserve">The data was </w:t>
      </w:r>
      <w:r w:rsidR="00646BD2" w:rsidRPr="00646BD2">
        <w:rPr>
          <w:sz w:val="24"/>
          <w:szCs w:val="24"/>
        </w:rPr>
        <w:t>collected from the annual financial reports of listed firms.</w:t>
      </w:r>
    </w:p>
    <w:p w:rsidR="00C32146" w:rsidRDefault="00C32146" w:rsidP="008C0431">
      <w:pPr>
        <w:jc w:val="both"/>
        <w:rPr>
          <w:sz w:val="24"/>
          <w:szCs w:val="24"/>
        </w:rPr>
      </w:pPr>
      <w:r>
        <w:rPr>
          <w:sz w:val="24"/>
          <w:szCs w:val="24"/>
        </w:rPr>
        <w:t>B</w:t>
      </w:r>
      <w:r w:rsidRPr="00C32146">
        <w:rPr>
          <w:sz w:val="24"/>
          <w:szCs w:val="24"/>
        </w:rPr>
        <w:t>ased on the a</w:t>
      </w:r>
      <w:r>
        <w:rPr>
          <w:sz w:val="24"/>
          <w:szCs w:val="24"/>
        </w:rPr>
        <w:t xml:space="preserve">ssumptions for the anticipated </w:t>
      </w:r>
      <w:r w:rsidRPr="00C32146">
        <w:rPr>
          <w:sz w:val="24"/>
          <w:szCs w:val="24"/>
        </w:rPr>
        <w:t>signs for these ratios, it is concluded that not</w:t>
      </w:r>
      <w:r>
        <w:rPr>
          <w:sz w:val="24"/>
          <w:szCs w:val="24"/>
        </w:rPr>
        <w:t xml:space="preserve"> all of the empirical outcomes </w:t>
      </w:r>
      <w:r w:rsidRPr="00C32146">
        <w:rPr>
          <w:sz w:val="24"/>
          <w:szCs w:val="24"/>
        </w:rPr>
        <w:t>are consistent with the expected results</w:t>
      </w:r>
      <w:r>
        <w:rPr>
          <w:sz w:val="24"/>
          <w:szCs w:val="24"/>
        </w:rPr>
        <w:t xml:space="preserve">. </w:t>
      </w:r>
      <w:r w:rsidR="00D70C0D">
        <w:rPr>
          <w:sz w:val="24"/>
          <w:szCs w:val="24"/>
        </w:rPr>
        <w:t>B</w:t>
      </w:r>
      <w:r w:rsidR="00D70C0D" w:rsidRPr="00D70C0D">
        <w:rPr>
          <w:sz w:val="24"/>
          <w:szCs w:val="24"/>
        </w:rPr>
        <w:t>y employing fixed effect model regression, with the exce</w:t>
      </w:r>
      <w:r w:rsidR="00D70C0D">
        <w:rPr>
          <w:sz w:val="24"/>
          <w:szCs w:val="24"/>
        </w:rPr>
        <w:t>ption of LEV and LIQ, the rest of</w:t>
      </w:r>
      <w:r w:rsidR="00D70C0D" w:rsidRPr="00D70C0D">
        <w:rPr>
          <w:sz w:val="24"/>
          <w:szCs w:val="24"/>
        </w:rPr>
        <w:t xml:space="preserve"> ratios (ROA,</w:t>
      </w:r>
      <w:r w:rsidR="00D70C0D">
        <w:rPr>
          <w:sz w:val="24"/>
          <w:szCs w:val="24"/>
        </w:rPr>
        <w:t xml:space="preserve"> </w:t>
      </w:r>
      <w:r w:rsidR="00D70C0D" w:rsidRPr="00D70C0D">
        <w:rPr>
          <w:sz w:val="24"/>
          <w:szCs w:val="24"/>
        </w:rPr>
        <w:t>ROE,</w:t>
      </w:r>
      <w:r w:rsidR="00D70C0D">
        <w:rPr>
          <w:sz w:val="24"/>
          <w:szCs w:val="24"/>
        </w:rPr>
        <w:t xml:space="preserve"> </w:t>
      </w:r>
      <w:r w:rsidR="00D70C0D" w:rsidRPr="00D70C0D">
        <w:rPr>
          <w:sz w:val="24"/>
          <w:szCs w:val="24"/>
        </w:rPr>
        <w:t>GROWTH,</w:t>
      </w:r>
      <w:r w:rsidR="00D70C0D">
        <w:rPr>
          <w:sz w:val="24"/>
          <w:szCs w:val="24"/>
        </w:rPr>
        <w:t xml:space="preserve"> </w:t>
      </w:r>
      <w:r w:rsidR="00D70C0D" w:rsidRPr="00D70C0D">
        <w:rPr>
          <w:sz w:val="24"/>
          <w:szCs w:val="24"/>
        </w:rPr>
        <w:t>SIZE,</w:t>
      </w:r>
      <w:r w:rsidR="00D70C0D">
        <w:rPr>
          <w:sz w:val="24"/>
          <w:szCs w:val="24"/>
        </w:rPr>
        <w:t xml:space="preserve"> </w:t>
      </w:r>
      <w:r w:rsidR="00D70C0D" w:rsidRPr="00D70C0D">
        <w:rPr>
          <w:sz w:val="24"/>
          <w:szCs w:val="24"/>
        </w:rPr>
        <w:t>AGE) took the expected sign</w:t>
      </w:r>
      <w:r w:rsidR="00D70C0D">
        <w:rPr>
          <w:sz w:val="24"/>
          <w:szCs w:val="24"/>
        </w:rPr>
        <w:t>. I</w:t>
      </w:r>
      <w:r w:rsidR="00D70C0D" w:rsidRPr="00D70C0D">
        <w:rPr>
          <w:sz w:val="24"/>
          <w:szCs w:val="24"/>
        </w:rPr>
        <w:t xml:space="preserve">n case of </w:t>
      </w:r>
      <w:r w:rsidR="00170AEE">
        <w:rPr>
          <w:sz w:val="24"/>
          <w:szCs w:val="24"/>
        </w:rPr>
        <w:t xml:space="preserve">a </w:t>
      </w:r>
      <w:r w:rsidR="00D70C0D" w:rsidRPr="00D70C0D">
        <w:rPr>
          <w:sz w:val="24"/>
          <w:szCs w:val="24"/>
        </w:rPr>
        <w:t>multiple regression model for the Technology sector,</w:t>
      </w:r>
      <w:r w:rsidR="00D70C0D">
        <w:rPr>
          <w:sz w:val="24"/>
          <w:szCs w:val="24"/>
        </w:rPr>
        <w:t xml:space="preserve"> </w:t>
      </w:r>
      <w:r w:rsidR="00D70C0D" w:rsidRPr="00D70C0D">
        <w:rPr>
          <w:sz w:val="24"/>
          <w:szCs w:val="24"/>
        </w:rPr>
        <w:t>the ratios that didn't get the a</w:t>
      </w:r>
      <w:r w:rsidR="009E1EFF">
        <w:rPr>
          <w:sz w:val="24"/>
          <w:szCs w:val="24"/>
        </w:rPr>
        <w:t xml:space="preserve">ssumption sign are LIQ, ROA, </w:t>
      </w:r>
      <w:r w:rsidR="00D70C0D" w:rsidRPr="00D70C0D">
        <w:rPr>
          <w:sz w:val="24"/>
          <w:szCs w:val="24"/>
        </w:rPr>
        <w:t>LEV</w:t>
      </w:r>
      <w:r w:rsidR="00D70C0D">
        <w:rPr>
          <w:sz w:val="24"/>
          <w:szCs w:val="24"/>
        </w:rPr>
        <w:t xml:space="preserve"> </w:t>
      </w:r>
      <w:r w:rsidR="00D70C0D" w:rsidRPr="00D70C0D">
        <w:rPr>
          <w:sz w:val="24"/>
          <w:szCs w:val="24"/>
        </w:rPr>
        <w:t>(only in profitability model with ROA)</w:t>
      </w:r>
      <w:r w:rsidR="009E1EFF">
        <w:rPr>
          <w:sz w:val="24"/>
          <w:szCs w:val="24"/>
        </w:rPr>
        <w:t xml:space="preserve"> and GROWTH (in ROA profitability model). A</w:t>
      </w:r>
      <w:r w:rsidR="009E1EFF" w:rsidRPr="009E1EFF">
        <w:rPr>
          <w:sz w:val="24"/>
          <w:szCs w:val="24"/>
        </w:rPr>
        <w:t>lthough they were not statistically significant</w:t>
      </w:r>
      <w:r w:rsidR="009E1EFF">
        <w:rPr>
          <w:sz w:val="24"/>
          <w:szCs w:val="24"/>
        </w:rPr>
        <w:t xml:space="preserve"> for the Mobile Telecommunications sector, variables such as ROA, ROE, LEV, Growth, Size (in ROA model) and Age (in ROE model) </w:t>
      </w:r>
      <w:r w:rsidR="009E1EFF" w:rsidRPr="009E1EFF">
        <w:rPr>
          <w:sz w:val="24"/>
          <w:szCs w:val="24"/>
        </w:rPr>
        <w:t>justified our assumptions</w:t>
      </w:r>
      <w:r w:rsidR="009E1EFF">
        <w:rPr>
          <w:sz w:val="24"/>
          <w:szCs w:val="24"/>
        </w:rPr>
        <w:t xml:space="preserve">. </w:t>
      </w:r>
      <w:r w:rsidR="005A53F3">
        <w:rPr>
          <w:sz w:val="24"/>
          <w:szCs w:val="24"/>
        </w:rPr>
        <w:t>I</w:t>
      </w:r>
      <w:r w:rsidR="005A53F3" w:rsidRPr="005A53F3">
        <w:rPr>
          <w:sz w:val="24"/>
          <w:szCs w:val="24"/>
        </w:rPr>
        <w:t>n the regression for Food and Grocery, we didn't take the expected results only from ROE dependent variable and LEV</w:t>
      </w:r>
      <w:r w:rsidR="005A53F3">
        <w:rPr>
          <w:sz w:val="24"/>
          <w:szCs w:val="24"/>
        </w:rPr>
        <w:t xml:space="preserve"> independent</w:t>
      </w:r>
      <w:r w:rsidR="005A53F3" w:rsidRPr="005A53F3">
        <w:rPr>
          <w:sz w:val="24"/>
          <w:szCs w:val="24"/>
        </w:rPr>
        <w:t xml:space="preserve"> (in ROE model)</w:t>
      </w:r>
      <w:r w:rsidR="005A53F3">
        <w:rPr>
          <w:sz w:val="24"/>
          <w:szCs w:val="24"/>
        </w:rPr>
        <w:t>.</w:t>
      </w:r>
    </w:p>
    <w:p w:rsidR="005A53F3" w:rsidRPr="00885306" w:rsidRDefault="005A53F3" w:rsidP="008C0431">
      <w:pPr>
        <w:jc w:val="both"/>
        <w:rPr>
          <w:sz w:val="24"/>
          <w:szCs w:val="24"/>
        </w:rPr>
      </w:pPr>
      <w:r>
        <w:rPr>
          <w:sz w:val="24"/>
          <w:szCs w:val="24"/>
        </w:rPr>
        <w:t>T</w:t>
      </w:r>
      <w:r w:rsidRPr="005A53F3">
        <w:rPr>
          <w:sz w:val="24"/>
          <w:szCs w:val="24"/>
        </w:rPr>
        <w:t>he paper uses descriptive statistics, which result</w:t>
      </w:r>
      <w:r>
        <w:rPr>
          <w:sz w:val="24"/>
          <w:szCs w:val="24"/>
        </w:rPr>
        <w:t>s</w:t>
      </w:r>
      <w:r w:rsidRPr="005A53F3">
        <w:rPr>
          <w:sz w:val="24"/>
          <w:szCs w:val="24"/>
        </w:rPr>
        <w:t xml:space="preserve"> shows</w:t>
      </w:r>
      <w:r>
        <w:rPr>
          <w:sz w:val="24"/>
          <w:szCs w:val="24"/>
        </w:rPr>
        <w:t xml:space="preserve"> </w:t>
      </w:r>
      <w:r w:rsidRPr="005A53F3">
        <w:rPr>
          <w:sz w:val="24"/>
          <w:szCs w:val="24"/>
        </w:rPr>
        <w:t>higher values in Mean and Standard Deviation in profitability model, using dependent var</w:t>
      </w:r>
      <w:r w:rsidR="004B269C">
        <w:rPr>
          <w:sz w:val="24"/>
          <w:szCs w:val="24"/>
        </w:rPr>
        <w:t>iable ROA, than the model, utilizing</w:t>
      </w:r>
      <w:r w:rsidRPr="005A53F3">
        <w:rPr>
          <w:sz w:val="24"/>
          <w:szCs w:val="24"/>
        </w:rPr>
        <w:t xml:space="preserve"> ROE dependent variable.</w:t>
      </w:r>
      <w:r>
        <w:rPr>
          <w:sz w:val="24"/>
          <w:szCs w:val="24"/>
        </w:rPr>
        <w:t xml:space="preserve"> Moreover, </w:t>
      </w:r>
      <w:r w:rsidRPr="005A53F3">
        <w:rPr>
          <w:sz w:val="24"/>
          <w:szCs w:val="24"/>
        </w:rPr>
        <w:t>the highest values in Standard deviation reported independent variables firm size and firm age</w:t>
      </w:r>
      <w:r>
        <w:rPr>
          <w:sz w:val="24"/>
          <w:szCs w:val="24"/>
        </w:rPr>
        <w:t xml:space="preserve">. </w:t>
      </w:r>
      <w:r w:rsidR="00885306">
        <w:rPr>
          <w:sz w:val="24"/>
          <w:szCs w:val="24"/>
        </w:rPr>
        <w:t>I</w:t>
      </w:r>
      <w:r w:rsidR="00885306" w:rsidRPr="00885306">
        <w:rPr>
          <w:sz w:val="24"/>
          <w:szCs w:val="24"/>
        </w:rPr>
        <w:t>nterestingly, despite of liquidity ratio doesn't meet our expected sign, its average in descriptive statistics is high, which means that overall the explored companies are stable and able to</w:t>
      </w:r>
      <w:r w:rsidR="00885306">
        <w:rPr>
          <w:sz w:val="24"/>
          <w:szCs w:val="24"/>
        </w:rPr>
        <w:t xml:space="preserve"> meet their current liabilities </w:t>
      </w:r>
      <w:r w:rsidR="00885306" w:rsidRPr="00885306">
        <w:rPr>
          <w:sz w:val="24"/>
          <w:szCs w:val="24"/>
        </w:rPr>
        <w:t>during the study covering period</w:t>
      </w:r>
      <w:r w:rsidR="00885306">
        <w:rPr>
          <w:sz w:val="24"/>
          <w:szCs w:val="24"/>
        </w:rPr>
        <w:t xml:space="preserve">. </w:t>
      </w:r>
      <w:r w:rsidR="00A21895" w:rsidRPr="00A21895">
        <w:rPr>
          <w:sz w:val="24"/>
          <w:szCs w:val="24"/>
        </w:rPr>
        <w:t>It can be concluded from the descriptive statistics for all of the companies from three sectors tha</w:t>
      </w:r>
      <w:r w:rsidR="00A21895">
        <w:rPr>
          <w:sz w:val="24"/>
          <w:szCs w:val="24"/>
        </w:rPr>
        <w:t xml:space="preserve">t </w:t>
      </w:r>
      <w:r w:rsidR="00A21895" w:rsidRPr="00A21895">
        <w:rPr>
          <w:sz w:val="24"/>
          <w:szCs w:val="24"/>
        </w:rPr>
        <w:t xml:space="preserve">their profitability is noticeably stable as the </w:t>
      </w:r>
      <w:r w:rsidR="00A21895">
        <w:rPr>
          <w:sz w:val="24"/>
          <w:szCs w:val="24"/>
        </w:rPr>
        <w:t xml:space="preserve">standard deviation is under the </w:t>
      </w:r>
      <w:r w:rsidR="00A21895" w:rsidRPr="00A21895">
        <w:rPr>
          <w:sz w:val="24"/>
          <w:szCs w:val="24"/>
        </w:rPr>
        <w:t>average</w:t>
      </w:r>
      <w:r w:rsidR="00A21895">
        <w:rPr>
          <w:sz w:val="24"/>
          <w:szCs w:val="24"/>
        </w:rPr>
        <w:t>.</w:t>
      </w:r>
    </w:p>
    <w:p w:rsidR="00646BD2" w:rsidRDefault="00762198" w:rsidP="008C0431">
      <w:pPr>
        <w:jc w:val="both"/>
        <w:rPr>
          <w:sz w:val="24"/>
          <w:szCs w:val="24"/>
        </w:rPr>
      </w:pPr>
      <w:r>
        <w:rPr>
          <w:sz w:val="24"/>
          <w:szCs w:val="24"/>
        </w:rPr>
        <w:lastRenderedPageBreak/>
        <w:t>T</w:t>
      </w:r>
      <w:r w:rsidRPr="00762198">
        <w:rPr>
          <w:sz w:val="24"/>
          <w:szCs w:val="24"/>
        </w:rPr>
        <w:t>he findings of panel data regression using</w:t>
      </w:r>
      <w:r w:rsidR="00170AEE">
        <w:rPr>
          <w:sz w:val="24"/>
          <w:szCs w:val="24"/>
        </w:rPr>
        <w:t xml:space="preserve"> a</w:t>
      </w:r>
      <w:r w:rsidRPr="00762198">
        <w:rPr>
          <w:sz w:val="24"/>
          <w:szCs w:val="24"/>
        </w:rPr>
        <w:t xml:space="preserve"> fixed effect model for </w:t>
      </w:r>
      <w:r w:rsidR="00170AEE">
        <w:rPr>
          <w:sz w:val="24"/>
          <w:szCs w:val="24"/>
        </w:rPr>
        <w:t xml:space="preserve">the </w:t>
      </w:r>
      <w:r w:rsidRPr="00762198">
        <w:rPr>
          <w:sz w:val="24"/>
          <w:szCs w:val="24"/>
        </w:rPr>
        <w:t>full sample of 32 companies</w:t>
      </w:r>
      <w:r>
        <w:rPr>
          <w:sz w:val="24"/>
          <w:szCs w:val="24"/>
        </w:rPr>
        <w:t xml:space="preserve"> </w:t>
      </w:r>
      <w:r w:rsidRPr="00762198">
        <w:rPr>
          <w:sz w:val="24"/>
          <w:szCs w:val="24"/>
        </w:rPr>
        <w:t xml:space="preserve">indicate that both models </w:t>
      </w:r>
      <w:r w:rsidR="00EB578F" w:rsidRPr="00762198">
        <w:rPr>
          <w:sz w:val="24"/>
          <w:szCs w:val="24"/>
        </w:rPr>
        <w:t>fit</w:t>
      </w:r>
      <w:r w:rsidRPr="00762198">
        <w:rPr>
          <w:sz w:val="24"/>
          <w:szCs w:val="24"/>
        </w:rPr>
        <w:t xml:space="preserve"> with these independent variables</w:t>
      </w:r>
      <w:r>
        <w:rPr>
          <w:sz w:val="24"/>
          <w:szCs w:val="24"/>
        </w:rPr>
        <w:t xml:space="preserve">. </w:t>
      </w:r>
      <w:r w:rsidR="00E95E5A" w:rsidRPr="00E95E5A">
        <w:rPr>
          <w:sz w:val="24"/>
          <w:szCs w:val="24"/>
        </w:rPr>
        <w:t>Nevertheless, all the explanatory variables are better explained in the profitability model measured by return on assets, then by return on equity</w:t>
      </w:r>
      <w:r w:rsidR="00E95E5A">
        <w:rPr>
          <w:sz w:val="24"/>
          <w:szCs w:val="24"/>
        </w:rPr>
        <w:t xml:space="preserve">. Based on the results of panel data, financial performance of the firms and their profitability are mostly determined by factors such as liquidity and firm size. </w:t>
      </w:r>
      <w:r w:rsidR="00854E5F">
        <w:rPr>
          <w:sz w:val="24"/>
          <w:szCs w:val="24"/>
        </w:rPr>
        <w:t>I</w:t>
      </w:r>
      <w:r w:rsidR="00854E5F" w:rsidRPr="00854E5F">
        <w:rPr>
          <w:sz w:val="24"/>
          <w:szCs w:val="24"/>
        </w:rPr>
        <w:t>n other words, only these two v</w:t>
      </w:r>
      <w:r w:rsidR="00854E5F">
        <w:rPr>
          <w:sz w:val="24"/>
          <w:szCs w:val="24"/>
        </w:rPr>
        <w:t>ariables show statistically significant link, but</w:t>
      </w:r>
      <w:r w:rsidR="00170AEE">
        <w:rPr>
          <w:sz w:val="24"/>
          <w:szCs w:val="24"/>
        </w:rPr>
        <w:t xml:space="preserve"> a</w:t>
      </w:r>
      <w:r w:rsidR="00854E5F">
        <w:rPr>
          <w:sz w:val="24"/>
          <w:szCs w:val="24"/>
        </w:rPr>
        <w:t xml:space="preserve"> different relationship</w:t>
      </w:r>
      <w:r w:rsidR="00854E5F" w:rsidRPr="00854E5F">
        <w:rPr>
          <w:sz w:val="24"/>
          <w:szCs w:val="24"/>
        </w:rPr>
        <w:t>,</w:t>
      </w:r>
      <w:r w:rsidR="00854E5F">
        <w:rPr>
          <w:sz w:val="24"/>
          <w:szCs w:val="24"/>
        </w:rPr>
        <w:t xml:space="preserve"> </w:t>
      </w:r>
      <w:r w:rsidR="00854E5F" w:rsidRPr="00854E5F">
        <w:rPr>
          <w:sz w:val="24"/>
          <w:szCs w:val="24"/>
        </w:rPr>
        <w:t>as liquidity affect</w:t>
      </w:r>
      <w:r w:rsidR="00170AEE">
        <w:rPr>
          <w:sz w:val="24"/>
          <w:szCs w:val="24"/>
        </w:rPr>
        <w:t>s</w:t>
      </w:r>
      <w:r w:rsidR="00854E5F" w:rsidRPr="00854E5F">
        <w:rPr>
          <w:sz w:val="24"/>
          <w:szCs w:val="24"/>
        </w:rPr>
        <w:t xml:space="preserve"> negatively companies, while size influence positive</w:t>
      </w:r>
      <w:r w:rsidR="00854E5F">
        <w:rPr>
          <w:sz w:val="24"/>
          <w:szCs w:val="24"/>
        </w:rPr>
        <w:t xml:space="preserve">. </w:t>
      </w:r>
      <w:r w:rsidR="00EC2B13">
        <w:rPr>
          <w:sz w:val="24"/>
          <w:szCs w:val="24"/>
        </w:rPr>
        <w:t>S</w:t>
      </w:r>
      <w:r w:rsidR="00EC2B13" w:rsidRPr="00EC2B13">
        <w:rPr>
          <w:sz w:val="24"/>
          <w:szCs w:val="24"/>
        </w:rPr>
        <w:t>ince when companies are highly liquid, their profitability decreases, they can focus on finance their investments which also will improve their financial performance</w:t>
      </w:r>
      <w:r w:rsidR="00EC2B13">
        <w:rPr>
          <w:sz w:val="24"/>
          <w:szCs w:val="24"/>
        </w:rPr>
        <w:t>. H</w:t>
      </w:r>
      <w:r w:rsidR="00EC2B13" w:rsidRPr="00EC2B13">
        <w:rPr>
          <w:sz w:val="24"/>
          <w:szCs w:val="24"/>
        </w:rPr>
        <w:t>ence, leverage, growth and size got insignificant link and don't have impact on profitability of our sample of companies</w:t>
      </w:r>
      <w:r w:rsidR="00EC2B13">
        <w:rPr>
          <w:sz w:val="24"/>
          <w:szCs w:val="24"/>
        </w:rPr>
        <w:t xml:space="preserve">. </w:t>
      </w:r>
    </w:p>
    <w:p w:rsidR="00A4383C" w:rsidRDefault="00D42885" w:rsidP="008C0431">
      <w:pPr>
        <w:jc w:val="both"/>
        <w:rPr>
          <w:sz w:val="24"/>
          <w:szCs w:val="24"/>
        </w:rPr>
      </w:pPr>
      <w:r>
        <w:rPr>
          <w:sz w:val="24"/>
          <w:szCs w:val="24"/>
        </w:rPr>
        <w:t>M</w:t>
      </w:r>
      <w:r w:rsidRPr="00D42885">
        <w:rPr>
          <w:sz w:val="24"/>
          <w:szCs w:val="24"/>
        </w:rPr>
        <w:t>ultiple regress</w:t>
      </w:r>
      <w:r w:rsidR="00170AEE">
        <w:rPr>
          <w:sz w:val="24"/>
          <w:szCs w:val="24"/>
        </w:rPr>
        <w:t>ion applied to</w:t>
      </w:r>
      <w:r w:rsidRPr="00D42885">
        <w:rPr>
          <w:sz w:val="24"/>
          <w:szCs w:val="24"/>
        </w:rPr>
        <w:t xml:space="preserve"> technology sector show that </w:t>
      </w:r>
      <w:r w:rsidR="00170AEE">
        <w:rPr>
          <w:sz w:val="24"/>
          <w:szCs w:val="24"/>
        </w:rPr>
        <w:t xml:space="preserve">the </w:t>
      </w:r>
      <w:r w:rsidRPr="00D42885">
        <w:rPr>
          <w:sz w:val="24"/>
          <w:szCs w:val="24"/>
        </w:rPr>
        <w:t>model of the study fits only with ROA dependent variable. After that, liq</w:t>
      </w:r>
      <w:r>
        <w:rPr>
          <w:sz w:val="24"/>
          <w:szCs w:val="24"/>
        </w:rPr>
        <w:t>uidity, size and age factors turn out</w:t>
      </w:r>
      <w:r w:rsidRPr="00D42885">
        <w:rPr>
          <w:sz w:val="24"/>
          <w:szCs w:val="24"/>
        </w:rPr>
        <w:t xml:space="preserve"> significant </w:t>
      </w:r>
      <w:r>
        <w:rPr>
          <w:sz w:val="24"/>
          <w:szCs w:val="24"/>
        </w:rPr>
        <w:t>determinants</w:t>
      </w:r>
      <w:r w:rsidRPr="00D42885">
        <w:rPr>
          <w:sz w:val="24"/>
          <w:szCs w:val="24"/>
        </w:rPr>
        <w:t>, which e</w:t>
      </w:r>
      <w:r w:rsidR="00170AEE">
        <w:rPr>
          <w:sz w:val="24"/>
          <w:szCs w:val="24"/>
        </w:rPr>
        <w:t>xpress financial performance in</w:t>
      </w:r>
      <w:r w:rsidRPr="00D42885">
        <w:rPr>
          <w:sz w:val="24"/>
          <w:szCs w:val="24"/>
        </w:rPr>
        <w:t xml:space="preserve"> this sector.</w:t>
      </w:r>
      <w:r>
        <w:rPr>
          <w:sz w:val="24"/>
          <w:szCs w:val="24"/>
        </w:rPr>
        <w:t xml:space="preserve"> </w:t>
      </w:r>
      <w:r w:rsidR="002A3690">
        <w:rPr>
          <w:sz w:val="24"/>
          <w:szCs w:val="24"/>
        </w:rPr>
        <w:t>H</w:t>
      </w:r>
      <w:r w:rsidR="002A3690" w:rsidRPr="002A3690">
        <w:rPr>
          <w:sz w:val="24"/>
          <w:szCs w:val="24"/>
        </w:rPr>
        <w:t>owever, liquidity and size find to have a negative impact on profitabili</w:t>
      </w:r>
      <w:r w:rsidR="00170AEE">
        <w:rPr>
          <w:sz w:val="24"/>
          <w:szCs w:val="24"/>
        </w:rPr>
        <w:t>ty, while age effect is decisive</w:t>
      </w:r>
      <w:r w:rsidR="002A3690" w:rsidRPr="002A3690">
        <w:rPr>
          <w:sz w:val="24"/>
          <w:szCs w:val="24"/>
        </w:rPr>
        <w:t xml:space="preserve"> for the technology companies</w:t>
      </w:r>
      <w:r w:rsidR="002A3690">
        <w:rPr>
          <w:sz w:val="24"/>
          <w:szCs w:val="24"/>
        </w:rPr>
        <w:t xml:space="preserve">. </w:t>
      </w:r>
      <w:r w:rsidR="00DA0B4A">
        <w:rPr>
          <w:sz w:val="24"/>
          <w:szCs w:val="24"/>
        </w:rPr>
        <w:t xml:space="preserve">According to Mobile Communications sector </w:t>
      </w:r>
      <w:r w:rsidR="00DA0B4A" w:rsidRPr="00DA0B4A">
        <w:rPr>
          <w:sz w:val="24"/>
          <w:szCs w:val="24"/>
        </w:rPr>
        <w:t xml:space="preserve">results it turned out to be statistically insignificant and these variables couldn't explain companies’ financial situation </w:t>
      </w:r>
      <w:r w:rsidR="00DA0B4A">
        <w:rPr>
          <w:sz w:val="24"/>
          <w:szCs w:val="24"/>
        </w:rPr>
        <w:t xml:space="preserve">as both of the models </w:t>
      </w:r>
      <w:r w:rsidR="00DA0B4A" w:rsidRPr="00DA0B4A">
        <w:rPr>
          <w:sz w:val="24"/>
          <w:szCs w:val="24"/>
        </w:rPr>
        <w:t>not show appropriate value of Significance</w:t>
      </w:r>
      <w:r w:rsidR="00DA0B4A">
        <w:rPr>
          <w:sz w:val="24"/>
          <w:szCs w:val="24"/>
        </w:rPr>
        <w:t>.</w:t>
      </w:r>
      <w:r w:rsidR="0013570D">
        <w:rPr>
          <w:sz w:val="24"/>
          <w:szCs w:val="24"/>
        </w:rPr>
        <w:t xml:space="preserve"> </w:t>
      </w:r>
      <w:r w:rsidR="00DA0B4A">
        <w:rPr>
          <w:sz w:val="24"/>
          <w:szCs w:val="24"/>
        </w:rPr>
        <w:t xml:space="preserve">Food and Grocery regression results </w:t>
      </w:r>
      <w:r w:rsidR="00170AEE">
        <w:rPr>
          <w:sz w:val="24"/>
          <w:szCs w:val="24"/>
        </w:rPr>
        <w:t>indicate</w:t>
      </w:r>
      <w:r w:rsidR="0045173C">
        <w:rPr>
          <w:sz w:val="24"/>
          <w:szCs w:val="24"/>
        </w:rPr>
        <w:t xml:space="preserve"> </w:t>
      </w:r>
      <w:r w:rsidR="0045173C" w:rsidRPr="0045173C">
        <w:rPr>
          <w:sz w:val="24"/>
          <w:szCs w:val="24"/>
        </w:rPr>
        <w:t>that significant variables for the companies are leverage (only in ROE model), liquidity (only in ROA model) and growth</w:t>
      </w:r>
      <w:r w:rsidR="0045173C">
        <w:rPr>
          <w:sz w:val="24"/>
          <w:szCs w:val="24"/>
        </w:rPr>
        <w:t xml:space="preserve">. </w:t>
      </w:r>
      <w:r w:rsidR="00E547AA">
        <w:rPr>
          <w:sz w:val="24"/>
          <w:szCs w:val="24"/>
        </w:rPr>
        <w:t>H</w:t>
      </w:r>
      <w:r w:rsidR="00E547AA" w:rsidRPr="00E547AA">
        <w:rPr>
          <w:sz w:val="24"/>
          <w:szCs w:val="24"/>
        </w:rPr>
        <w:t>owever, liquidity and growth have</w:t>
      </w:r>
      <w:r w:rsidR="00170AEE">
        <w:rPr>
          <w:sz w:val="24"/>
          <w:szCs w:val="24"/>
        </w:rPr>
        <w:t xml:space="preserve"> a positive impact on</w:t>
      </w:r>
      <w:r w:rsidR="00E547AA" w:rsidRPr="00E547AA">
        <w:rPr>
          <w:sz w:val="24"/>
          <w:szCs w:val="24"/>
        </w:rPr>
        <w:t xml:space="preserve"> profitability and performance for Food and Grocery companies, unlike l</w:t>
      </w:r>
      <w:r w:rsidR="004B269C">
        <w:rPr>
          <w:sz w:val="24"/>
          <w:szCs w:val="24"/>
        </w:rPr>
        <w:t>everage which effect is destructive</w:t>
      </w:r>
      <w:r w:rsidR="00E547AA" w:rsidRPr="00E547AA">
        <w:rPr>
          <w:sz w:val="24"/>
          <w:szCs w:val="24"/>
        </w:rPr>
        <w:t>.</w:t>
      </w:r>
      <w:r w:rsidR="00E547AA">
        <w:rPr>
          <w:sz w:val="24"/>
          <w:szCs w:val="24"/>
        </w:rPr>
        <w:t xml:space="preserve"> </w:t>
      </w:r>
    </w:p>
    <w:p w:rsidR="00AB5C5E" w:rsidRDefault="0013570D" w:rsidP="008C0431">
      <w:pPr>
        <w:jc w:val="both"/>
        <w:rPr>
          <w:sz w:val="24"/>
          <w:szCs w:val="24"/>
        </w:rPr>
      </w:pPr>
      <w:r>
        <w:rPr>
          <w:sz w:val="24"/>
          <w:szCs w:val="24"/>
        </w:rPr>
        <w:t>F</w:t>
      </w:r>
      <w:r w:rsidRPr="0013570D">
        <w:rPr>
          <w:sz w:val="24"/>
          <w:szCs w:val="24"/>
        </w:rPr>
        <w:t xml:space="preserve">rom this results, it can be </w:t>
      </w:r>
      <w:r w:rsidR="004B269C">
        <w:rPr>
          <w:sz w:val="24"/>
          <w:szCs w:val="24"/>
        </w:rPr>
        <w:t xml:space="preserve">possible to conclude </w:t>
      </w:r>
      <w:r w:rsidRPr="0013570D">
        <w:rPr>
          <w:sz w:val="24"/>
          <w:szCs w:val="24"/>
        </w:rPr>
        <w:t xml:space="preserve">that return on assets is </w:t>
      </w:r>
      <w:r w:rsidR="00170AEE">
        <w:rPr>
          <w:sz w:val="24"/>
          <w:szCs w:val="24"/>
        </w:rPr>
        <w:t xml:space="preserve">a </w:t>
      </w:r>
      <w:r w:rsidRPr="0013570D">
        <w:rPr>
          <w:sz w:val="24"/>
          <w:szCs w:val="24"/>
        </w:rPr>
        <w:t>more appropriate indicator for profitability then return on equity</w:t>
      </w:r>
      <w:r>
        <w:rPr>
          <w:sz w:val="24"/>
          <w:szCs w:val="24"/>
        </w:rPr>
        <w:t xml:space="preserve">. Moreover, </w:t>
      </w:r>
      <w:r w:rsidR="00A06D49" w:rsidRPr="00A06D49">
        <w:rPr>
          <w:sz w:val="24"/>
          <w:szCs w:val="24"/>
        </w:rPr>
        <w:t>out of 5 independent variables, liquidity and size are determinants of financial performance, which have</w:t>
      </w:r>
      <w:r w:rsidR="009C2798">
        <w:rPr>
          <w:sz w:val="24"/>
          <w:szCs w:val="24"/>
        </w:rPr>
        <w:t xml:space="preserve"> an</w:t>
      </w:r>
      <w:r w:rsidR="00A06D49" w:rsidRPr="00A06D49">
        <w:rPr>
          <w:sz w:val="24"/>
          <w:szCs w:val="24"/>
        </w:rPr>
        <w:t xml:space="preserve"> impact on profitability in</w:t>
      </w:r>
      <w:r w:rsidR="00170AEE">
        <w:rPr>
          <w:sz w:val="24"/>
          <w:szCs w:val="24"/>
        </w:rPr>
        <w:t xml:space="preserve"> a</w:t>
      </w:r>
      <w:r w:rsidR="00A06D49" w:rsidRPr="00A06D49">
        <w:rPr>
          <w:sz w:val="24"/>
          <w:szCs w:val="24"/>
        </w:rPr>
        <w:t xml:space="preserve"> sample of 32 companies, listed on the London Stock Exchange</w:t>
      </w:r>
      <w:r w:rsidR="00170AEE">
        <w:rPr>
          <w:sz w:val="24"/>
          <w:szCs w:val="24"/>
        </w:rPr>
        <w:t xml:space="preserve"> over the period 2014-2018</w:t>
      </w:r>
      <w:r w:rsidR="00A06D49">
        <w:rPr>
          <w:sz w:val="24"/>
          <w:szCs w:val="24"/>
        </w:rPr>
        <w:t xml:space="preserve">. </w:t>
      </w:r>
      <w:r w:rsidR="001302B5">
        <w:rPr>
          <w:sz w:val="24"/>
          <w:szCs w:val="24"/>
        </w:rPr>
        <w:t>F</w:t>
      </w:r>
      <w:r w:rsidR="001302B5" w:rsidRPr="001302B5">
        <w:rPr>
          <w:sz w:val="24"/>
          <w:szCs w:val="24"/>
        </w:rPr>
        <w:t xml:space="preserve">urthermore, some of these determinants are related with </w:t>
      </w:r>
      <w:r w:rsidR="00170AEE">
        <w:rPr>
          <w:sz w:val="24"/>
          <w:szCs w:val="24"/>
        </w:rPr>
        <w:t xml:space="preserve">a </w:t>
      </w:r>
      <w:r w:rsidR="001302B5" w:rsidRPr="001302B5">
        <w:rPr>
          <w:sz w:val="24"/>
          <w:szCs w:val="24"/>
        </w:rPr>
        <w:t>certain sector, such as age ratio is significant for Technology sector only, while debt to equity and growth ratios are determinants only for Food and Grocery sector.</w:t>
      </w:r>
    </w:p>
    <w:p w:rsidR="00C27395" w:rsidRPr="00C27395" w:rsidRDefault="00C27395" w:rsidP="00AB5C5E">
      <w:pPr>
        <w:rPr>
          <w:sz w:val="24"/>
          <w:szCs w:val="24"/>
        </w:rPr>
      </w:pPr>
    </w:p>
    <w:p w:rsidR="00AB5C5E" w:rsidRPr="00AB5C5E" w:rsidRDefault="00AB5C5E" w:rsidP="00AB5C5E">
      <w:pPr>
        <w:pStyle w:val="1"/>
        <w:numPr>
          <w:ilvl w:val="0"/>
          <w:numId w:val="15"/>
        </w:numPr>
        <w:jc w:val="center"/>
        <w:rPr>
          <w:b/>
          <w:color w:val="auto"/>
          <w:sz w:val="36"/>
          <w:szCs w:val="36"/>
        </w:rPr>
      </w:pPr>
      <w:bookmarkStart w:id="34" w:name="_Toc21606348"/>
      <w:r w:rsidRPr="00AB5C5E">
        <w:rPr>
          <w:b/>
          <w:color w:val="auto"/>
          <w:sz w:val="36"/>
          <w:szCs w:val="36"/>
        </w:rPr>
        <w:t>Limitations of the study</w:t>
      </w:r>
      <w:bookmarkEnd w:id="34"/>
    </w:p>
    <w:p w:rsidR="00AB5C5E" w:rsidRPr="00AB5C5E" w:rsidRDefault="00AB5C5E" w:rsidP="00AB5C5E"/>
    <w:p w:rsidR="00CF1F50" w:rsidRDefault="00533C82" w:rsidP="008C0431">
      <w:pPr>
        <w:jc w:val="both"/>
        <w:rPr>
          <w:sz w:val="24"/>
          <w:szCs w:val="24"/>
        </w:rPr>
      </w:pPr>
      <w:r>
        <w:rPr>
          <w:sz w:val="24"/>
          <w:szCs w:val="24"/>
        </w:rPr>
        <w:t>H</w:t>
      </w:r>
      <w:r w:rsidRPr="00533C82">
        <w:rPr>
          <w:sz w:val="24"/>
          <w:szCs w:val="24"/>
        </w:rPr>
        <w:t xml:space="preserve">owever, the researcher of this study met some </w:t>
      </w:r>
      <w:r w:rsidR="004F6650">
        <w:rPr>
          <w:sz w:val="24"/>
          <w:szCs w:val="24"/>
        </w:rPr>
        <w:t xml:space="preserve">potential </w:t>
      </w:r>
      <w:r w:rsidRPr="00533C82">
        <w:rPr>
          <w:sz w:val="24"/>
          <w:szCs w:val="24"/>
        </w:rPr>
        <w:t>limitations which should be noted</w:t>
      </w:r>
      <w:r w:rsidR="006605D7">
        <w:rPr>
          <w:sz w:val="24"/>
          <w:szCs w:val="24"/>
        </w:rPr>
        <w:t xml:space="preserve"> and which may be prevented</w:t>
      </w:r>
      <w:r w:rsidR="006605D7" w:rsidRPr="006605D7">
        <w:rPr>
          <w:sz w:val="24"/>
          <w:szCs w:val="24"/>
        </w:rPr>
        <w:t xml:space="preserve"> in future studies</w:t>
      </w:r>
      <w:r w:rsidR="006605D7">
        <w:rPr>
          <w:sz w:val="24"/>
          <w:szCs w:val="24"/>
        </w:rPr>
        <w:t xml:space="preserve">. </w:t>
      </w:r>
      <w:r w:rsidR="004F6650">
        <w:rPr>
          <w:sz w:val="24"/>
          <w:szCs w:val="24"/>
        </w:rPr>
        <w:t>T</w:t>
      </w:r>
      <w:r w:rsidR="004F6650" w:rsidRPr="004F6650">
        <w:rPr>
          <w:sz w:val="24"/>
          <w:szCs w:val="24"/>
        </w:rPr>
        <w:t>he first is in the selection and sampling of companies</w:t>
      </w:r>
      <w:r w:rsidR="00A40645">
        <w:rPr>
          <w:sz w:val="24"/>
          <w:szCs w:val="24"/>
        </w:rPr>
        <w:t xml:space="preserve">, </w:t>
      </w:r>
      <w:r w:rsidR="00A40645" w:rsidRPr="00A40645">
        <w:rPr>
          <w:sz w:val="24"/>
          <w:szCs w:val="24"/>
        </w:rPr>
        <w:t>which affected the size of the data</w:t>
      </w:r>
      <w:r w:rsidR="00A40645">
        <w:rPr>
          <w:sz w:val="24"/>
          <w:szCs w:val="24"/>
        </w:rPr>
        <w:t>.</w:t>
      </w:r>
      <w:r w:rsidR="004F6650">
        <w:rPr>
          <w:sz w:val="24"/>
          <w:szCs w:val="24"/>
        </w:rPr>
        <w:t xml:space="preserve"> T</w:t>
      </w:r>
      <w:r w:rsidR="004F6650" w:rsidRPr="004F6650">
        <w:rPr>
          <w:sz w:val="24"/>
          <w:szCs w:val="24"/>
        </w:rPr>
        <w:t>he second limitation concerns the determinants investigated and their influence on our regression model</w:t>
      </w:r>
      <w:r w:rsidR="00A40645">
        <w:rPr>
          <w:sz w:val="24"/>
          <w:szCs w:val="24"/>
        </w:rPr>
        <w:t>s. T</w:t>
      </w:r>
      <w:r w:rsidR="009C2798">
        <w:rPr>
          <w:sz w:val="24"/>
          <w:szCs w:val="24"/>
        </w:rPr>
        <w:t>he final</w:t>
      </w:r>
      <w:r w:rsidR="00A40645" w:rsidRPr="00A40645">
        <w:rPr>
          <w:sz w:val="24"/>
          <w:szCs w:val="24"/>
        </w:rPr>
        <w:t xml:space="preserve"> limitation concerns the analysis</w:t>
      </w:r>
      <w:r w:rsidR="00A40645">
        <w:rPr>
          <w:sz w:val="24"/>
          <w:szCs w:val="24"/>
        </w:rPr>
        <w:t xml:space="preserve">, </w:t>
      </w:r>
      <w:r w:rsidR="00A40645" w:rsidRPr="00A40645">
        <w:rPr>
          <w:sz w:val="24"/>
          <w:szCs w:val="24"/>
        </w:rPr>
        <w:t>which couldn't provide fully comprehensive information for two of the sectors</w:t>
      </w:r>
      <w:r w:rsidR="00A40645">
        <w:rPr>
          <w:sz w:val="24"/>
          <w:szCs w:val="24"/>
        </w:rPr>
        <w:t xml:space="preserve">. </w:t>
      </w:r>
    </w:p>
    <w:p w:rsidR="003053D5" w:rsidRDefault="003053D5" w:rsidP="008C0431">
      <w:pPr>
        <w:jc w:val="both"/>
        <w:rPr>
          <w:sz w:val="24"/>
          <w:szCs w:val="24"/>
        </w:rPr>
      </w:pPr>
      <w:r>
        <w:rPr>
          <w:sz w:val="24"/>
          <w:szCs w:val="24"/>
        </w:rPr>
        <w:t>When s</w:t>
      </w:r>
      <w:r w:rsidRPr="003053D5">
        <w:rPr>
          <w:sz w:val="24"/>
          <w:szCs w:val="24"/>
        </w:rPr>
        <w:t>electing companies, the author decided to focus on non-financial companies and listed only on the London Stock Exchange</w:t>
      </w:r>
      <w:r>
        <w:rPr>
          <w:sz w:val="24"/>
          <w:szCs w:val="24"/>
        </w:rPr>
        <w:t>. Therefore, t</w:t>
      </w:r>
      <w:r w:rsidRPr="003053D5">
        <w:rPr>
          <w:sz w:val="24"/>
          <w:szCs w:val="24"/>
        </w:rPr>
        <w:t xml:space="preserve">his work conducted research into three sectors </w:t>
      </w:r>
      <w:r w:rsidRPr="003053D5">
        <w:rPr>
          <w:sz w:val="24"/>
          <w:szCs w:val="24"/>
        </w:rPr>
        <w:lastRenderedPageBreak/>
        <w:t>of interest for the author, namely Technology, Mobile and Food and Grocery</w:t>
      </w:r>
      <w:r>
        <w:rPr>
          <w:sz w:val="24"/>
          <w:szCs w:val="24"/>
        </w:rPr>
        <w:t>. M</w:t>
      </w:r>
      <w:r w:rsidR="006469B5">
        <w:rPr>
          <w:sz w:val="24"/>
          <w:szCs w:val="24"/>
        </w:rPr>
        <w:t>oreover, it turns out that the Mobile and F</w:t>
      </w:r>
      <w:r w:rsidRPr="003053D5">
        <w:rPr>
          <w:sz w:val="24"/>
          <w:szCs w:val="24"/>
        </w:rPr>
        <w:t xml:space="preserve">ood </w:t>
      </w:r>
      <w:r w:rsidR="006469B5">
        <w:rPr>
          <w:sz w:val="24"/>
          <w:szCs w:val="24"/>
        </w:rPr>
        <w:t xml:space="preserve">sector’s </w:t>
      </w:r>
      <w:r w:rsidRPr="003053D5">
        <w:rPr>
          <w:sz w:val="24"/>
          <w:szCs w:val="24"/>
        </w:rPr>
        <w:t xml:space="preserve">companies that are traded on this stock </w:t>
      </w:r>
      <w:r w:rsidR="00AC3FE2">
        <w:rPr>
          <w:sz w:val="24"/>
          <w:szCs w:val="24"/>
        </w:rPr>
        <w:t xml:space="preserve">are far less than technology </w:t>
      </w:r>
      <w:r w:rsidRPr="003053D5">
        <w:rPr>
          <w:sz w:val="24"/>
          <w:szCs w:val="24"/>
        </w:rPr>
        <w:t>companies</w:t>
      </w:r>
      <w:r w:rsidR="006469B5">
        <w:rPr>
          <w:sz w:val="24"/>
          <w:szCs w:val="24"/>
        </w:rPr>
        <w:t xml:space="preserve">. </w:t>
      </w:r>
      <w:r w:rsidR="00746A90" w:rsidRPr="00746A90">
        <w:rPr>
          <w:sz w:val="24"/>
          <w:szCs w:val="24"/>
        </w:rPr>
        <w:t>In addition, the companies were</w:t>
      </w:r>
      <w:r w:rsidR="00AC3FE2">
        <w:rPr>
          <w:sz w:val="24"/>
          <w:szCs w:val="24"/>
        </w:rPr>
        <w:t xml:space="preserve"> in</w:t>
      </w:r>
      <w:r w:rsidR="00746A90" w:rsidRPr="00746A90">
        <w:rPr>
          <w:sz w:val="24"/>
          <w:szCs w:val="24"/>
        </w:rPr>
        <w:t xml:space="preserve"> a different end to their financial year</w:t>
      </w:r>
      <w:r w:rsidR="00746A90">
        <w:rPr>
          <w:sz w:val="24"/>
          <w:szCs w:val="24"/>
        </w:rPr>
        <w:t>.</w:t>
      </w:r>
      <w:r w:rsidR="006469B5">
        <w:rPr>
          <w:sz w:val="24"/>
          <w:szCs w:val="24"/>
        </w:rPr>
        <w:t xml:space="preserve"> A</w:t>
      </w:r>
      <w:r w:rsidR="006469B5" w:rsidRPr="006469B5">
        <w:rPr>
          <w:sz w:val="24"/>
          <w:szCs w:val="24"/>
        </w:rPr>
        <w:t>lso, since the study period covers 5 years</w:t>
      </w:r>
      <w:r w:rsidR="006469B5">
        <w:rPr>
          <w:sz w:val="24"/>
          <w:szCs w:val="24"/>
        </w:rPr>
        <w:t xml:space="preserve"> (2014-2018)</w:t>
      </w:r>
      <w:r w:rsidR="006469B5" w:rsidRPr="006469B5">
        <w:rPr>
          <w:sz w:val="24"/>
          <w:szCs w:val="24"/>
        </w:rPr>
        <w:t>, m</w:t>
      </w:r>
      <w:r w:rsidR="006469B5">
        <w:rPr>
          <w:sz w:val="24"/>
          <w:szCs w:val="24"/>
        </w:rPr>
        <w:t xml:space="preserve">any of them had become private </w:t>
      </w:r>
      <w:r w:rsidR="006469B5" w:rsidRPr="006469B5">
        <w:rPr>
          <w:sz w:val="24"/>
          <w:szCs w:val="24"/>
        </w:rPr>
        <w:t>and with restricted access to their data</w:t>
      </w:r>
      <w:r w:rsidR="006469B5">
        <w:rPr>
          <w:sz w:val="24"/>
          <w:szCs w:val="24"/>
        </w:rPr>
        <w:t xml:space="preserve">. </w:t>
      </w:r>
      <w:r w:rsidR="00746A90">
        <w:rPr>
          <w:sz w:val="24"/>
          <w:szCs w:val="24"/>
        </w:rPr>
        <w:t>T</w:t>
      </w:r>
      <w:r w:rsidR="00746A90" w:rsidRPr="00746A90">
        <w:rPr>
          <w:sz w:val="24"/>
          <w:szCs w:val="24"/>
        </w:rPr>
        <w:t>his influenced the data collection, so a maximum equal number of companies in the three sectors were selected</w:t>
      </w:r>
      <w:r w:rsidR="00746A90">
        <w:rPr>
          <w:sz w:val="24"/>
          <w:szCs w:val="24"/>
        </w:rPr>
        <w:t xml:space="preserve"> </w:t>
      </w:r>
      <w:r w:rsidR="00746A90" w:rsidRPr="00746A90">
        <w:rPr>
          <w:sz w:val="24"/>
          <w:szCs w:val="24"/>
        </w:rPr>
        <w:t>and due to a change in the status of companies, two were excluded and 32 were the subject of study.</w:t>
      </w:r>
    </w:p>
    <w:p w:rsidR="00EA4113" w:rsidRPr="007D1FB6" w:rsidRDefault="00746A90" w:rsidP="008C0431">
      <w:pPr>
        <w:jc w:val="both"/>
        <w:rPr>
          <w:sz w:val="24"/>
          <w:szCs w:val="24"/>
        </w:rPr>
      </w:pPr>
      <w:r>
        <w:rPr>
          <w:sz w:val="24"/>
          <w:szCs w:val="24"/>
        </w:rPr>
        <w:t>T</w:t>
      </w:r>
      <w:r w:rsidRPr="00746A90">
        <w:rPr>
          <w:sz w:val="24"/>
          <w:szCs w:val="24"/>
        </w:rPr>
        <w:t>he determinants selected for the study influenced the methodology part of the work</w:t>
      </w:r>
      <w:r>
        <w:rPr>
          <w:sz w:val="24"/>
          <w:szCs w:val="24"/>
        </w:rPr>
        <w:t xml:space="preserve">. </w:t>
      </w:r>
      <w:r w:rsidR="007D1FB6">
        <w:rPr>
          <w:sz w:val="24"/>
          <w:szCs w:val="24"/>
        </w:rPr>
        <w:t xml:space="preserve">When we apply the </w:t>
      </w:r>
      <w:r w:rsidR="007D1FB6" w:rsidRPr="007D1FB6">
        <w:rPr>
          <w:sz w:val="24"/>
          <w:szCs w:val="24"/>
        </w:rPr>
        <w:t>regression models, debt to equity, age and ROE variables reported high statistically insignificant values ​​in the Technology sector</w:t>
      </w:r>
      <w:r w:rsidR="007D1FB6">
        <w:rPr>
          <w:sz w:val="24"/>
          <w:szCs w:val="24"/>
        </w:rPr>
        <w:t xml:space="preserve">. </w:t>
      </w:r>
      <w:r w:rsidR="003F28AC">
        <w:rPr>
          <w:sz w:val="24"/>
          <w:szCs w:val="24"/>
        </w:rPr>
        <w:t>T</w:t>
      </w:r>
      <w:r w:rsidR="003F28AC" w:rsidRPr="003F28AC">
        <w:rPr>
          <w:sz w:val="24"/>
          <w:szCs w:val="24"/>
        </w:rPr>
        <w:t xml:space="preserve">hus, the analysis of this sector was only done with statistically reliable information, namely limited to ROA as a measurement for profitability, and </w:t>
      </w:r>
      <w:r w:rsidR="00AC3FE2">
        <w:rPr>
          <w:sz w:val="24"/>
          <w:szCs w:val="24"/>
        </w:rPr>
        <w:t xml:space="preserve">the </w:t>
      </w:r>
      <w:r w:rsidR="003F28AC" w:rsidRPr="003F28AC">
        <w:rPr>
          <w:sz w:val="24"/>
          <w:szCs w:val="24"/>
        </w:rPr>
        <w:t>current ratio, growth and size independent variables</w:t>
      </w:r>
      <w:r w:rsidR="003F28AC">
        <w:rPr>
          <w:sz w:val="24"/>
          <w:szCs w:val="24"/>
        </w:rPr>
        <w:t xml:space="preserve">. </w:t>
      </w:r>
      <w:r w:rsidR="007D1FB6">
        <w:rPr>
          <w:sz w:val="24"/>
          <w:szCs w:val="24"/>
        </w:rPr>
        <w:t>T</w:t>
      </w:r>
      <w:r w:rsidR="007D1FB6" w:rsidRPr="007D1FB6">
        <w:rPr>
          <w:sz w:val="24"/>
          <w:szCs w:val="24"/>
        </w:rPr>
        <w:t>hereafter,</w:t>
      </w:r>
      <w:r w:rsidR="00AC3FE2">
        <w:rPr>
          <w:sz w:val="24"/>
          <w:szCs w:val="24"/>
        </w:rPr>
        <w:t xml:space="preserve"> </w:t>
      </w:r>
      <w:r w:rsidR="007D1FB6" w:rsidRPr="007D1FB6">
        <w:rPr>
          <w:sz w:val="24"/>
          <w:szCs w:val="24"/>
        </w:rPr>
        <w:t>regression models were also statistically insignificant with none of the independent variables in the investigation of Mobile Sector</w:t>
      </w:r>
      <w:r w:rsidR="007D1FB6">
        <w:rPr>
          <w:sz w:val="24"/>
          <w:szCs w:val="24"/>
        </w:rPr>
        <w:t xml:space="preserve">. </w:t>
      </w:r>
      <w:r w:rsidR="00EA4113">
        <w:rPr>
          <w:sz w:val="24"/>
          <w:szCs w:val="24"/>
        </w:rPr>
        <w:t>D</w:t>
      </w:r>
      <w:r w:rsidR="00AC3FE2">
        <w:rPr>
          <w:sz w:val="24"/>
          <w:szCs w:val="24"/>
        </w:rPr>
        <w:t>epending on</w:t>
      </w:r>
      <w:r w:rsidR="009C2798">
        <w:rPr>
          <w:sz w:val="24"/>
          <w:szCs w:val="24"/>
        </w:rPr>
        <w:t xml:space="preserve"> the limited consequences</w:t>
      </w:r>
      <w:r w:rsidR="00EA4113" w:rsidRPr="00EA4113">
        <w:rPr>
          <w:sz w:val="24"/>
          <w:szCs w:val="24"/>
        </w:rPr>
        <w:t xml:space="preserve"> of these factors for the companies in the mobile sector, the researcher couldn't analyze their profitability and their financial status</w:t>
      </w:r>
      <w:r w:rsidR="00EA4113">
        <w:rPr>
          <w:sz w:val="24"/>
          <w:szCs w:val="24"/>
        </w:rPr>
        <w:t xml:space="preserve">. </w:t>
      </w:r>
    </w:p>
    <w:p w:rsidR="00CF1F50" w:rsidRDefault="00CF1F50" w:rsidP="00F1318B"/>
    <w:p w:rsidR="00AB5C5E" w:rsidRPr="00945B90" w:rsidRDefault="00945B90" w:rsidP="00B55E4D">
      <w:pPr>
        <w:pStyle w:val="1"/>
        <w:numPr>
          <w:ilvl w:val="0"/>
          <w:numId w:val="15"/>
        </w:numPr>
        <w:jc w:val="center"/>
        <w:rPr>
          <w:b/>
          <w:color w:val="auto"/>
          <w:sz w:val="36"/>
          <w:szCs w:val="36"/>
        </w:rPr>
      </w:pPr>
      <w:bookmarkStart w:id="35" w:name="_Toc21606349"/>
      <w:r w:rsidRPr="00945B90">
        <w:rPr>
          <w:b/>
          <w:color w:val="auto"/>
          <w:sz w:val="36"/>
          <w:szCs w:val="36"/>
        </w:rPr>
        <w:t>Recommendations for future study</w:t>
      </w:r>
      <w:bookmarkEnd w:id="35"/>
    </w:p>
    <w:p w:rsidR="00CF1F50" w:rsidRDefault="00CF1F50" w:rsidP="00F1318B"/>
    <w:p w:rsidR="00CF1F50" w:rsidRPr="00F275DD" w:rsidRDefault="00547595" w:rsidP="008C0431">
      <w:pPr>
        <w:jc w:val="both"/>
        <w:rPr>
          <w:sz w:val="24"/>
          <w:szCs w:val="24"/>
        </w:rPr>
      </w:pPr>
      <w:r w:rsidRPr="00547595">
        <w:rPr>
          <w:sz w:val="24"/>
          <w:szCs w:val="24"/>
        </w:rPr>
        <w:t>S</w:t>
      </w:r>
      <w:r w:rsidR="00AC3FE2">
        <w:rPr>
          <w:sz w:val="24"/>
          <w:szCs w:val="24"/>
        </w:rPr>
        <w:t>ome additions could be achieved</w:t>
      </w:r>
      <w:r w:rsidRPr="00547595">
        <w:rPr>
          <w:sz w:val="24"/>
          <w:szCs w:val="24"/>
        </w:rPr>
        <w:t xml:space="preserve"> in the future</w:t>
      </w:r>
      <w:r w:rsidR="008D4288">
        <w:rPr>
          <w:sz w:val="24"/>
          <w:szCs w:val="24"/>
        </w:rPr>
        <w:t xml:space="preserve"> to the examine of these sector</w:t>
      </w:r>
      <w:r w:rsidR="009C2798">
        <w:rPr>
          <w:sz w:val="24"/>
          <w:szCs w:val="24"/>
        </w:rPr>
        <w:t>s</w:t>
      </w:r>
      <w:r w:rsidR="008D4288">
        <w:rPr>
          <w:sz w:val="24"/>
          <w:szCs w:val="24"/>
        </w:rPr>
        <w:t xml:space="preserve">, </w:t>
      </w:r>
      <w:r w:rsidR="008D4288" w:rsidRPr="008D4288">
        <w:rPr>
          <w:sz w:val="24"/>
          <w:szCs w:val="24"/>
        </w:rPr>
        <w:t>which can add value on explaining the financial performance of</w:t>
      </w:r>
      <w:r w:rsidR="009C2798">
        <w:rPr>
          <w:sz w:val="24"/>
          <w:szCs w:val="24"/>
        </w:rPr>
        <w:t xml:space="preserve"> these companies and also add</w:t>
      </w:r>
      <w:r w:rsidR="008D4288" w:rsidRPr="008D4288">
        <w:rPr>
          <w:sz w:val="24"/>
          <w:szCs w:val="24"/>
        </w:rPr>
        <w:t xml:space="preserve"> the academic literature</w:t>
      </w:r>
      <w:r w:rsidR="008D4288">
        <w:rPr>
          <w:sz w:val="24"/>
          <w:szCs w:val="24"/>
        </w:rPr>
        <w:t xml:space="preserve">. </w:t>
      </w:r>
      <w:r>
        <w:rPr>
          <w:sz w:val="24"/>
          <w:szCs w:val="24"/>
        </w:rPr>
        <w:t xml:space="preserve"> </w:t>
      </w:r>
      <w:r w:rsidR="00E8679F">
        <w:rPr>
          <w:sz w:val="24"/>
          <w:szCs w:val="24"/>
        </w:rPr>
        <w:t>Firstly, t</w:t>
      </w:r>
      <w:r w:rsidR="00E8679F" w:rsidRPr="00E8679F">
        <w:rPr>
          <w:sz w:val="24"/>
          <w:szCs w:val="24"/>
        </w:rPr>
        <w:t>his research uses public companies, listed on the London Stock Exchange, which is limited selection and could be extended by public</w:t>
      </w:r>
      <w:r w:rsidR="00E8679F">
        <w:rPr>
          <w:sz w:val="24"/>
          <w:szCs w:val="24"/>
        </w:rPr>
        <w:t xml:space="preserve"> companies from these sectors, </w:t>
      </w:r>
      <w:r w:rsidR="00E8679F" w:rsidRPr="00E8679F">
        <w:rPr>
          <w:sz w:val="24"/>
          <w:szCs w:val="24"/>
        </w:rPr>
        <w:t>but also operating on other stock exchanges</w:t>
      </w:r>
      <w:r w:rsidR="00E8679F">
        <w:rPr>
          <w:sz w:val="24"/>
          <w:szCs w:val="24"/>
        </w:rPr>
        <w:t xml:space="preserve">. Secondly, </w:t>
      </w:r>
      <w:r w:rsidR="00E8679F" w:rsidRPr="00E8679F">
        <w:rPr>
          <w:sz w:val="24"/>
          <w:szCs w:val="24"/>
        </w:rPr>
        <w:t>the stu</w:t>
      </w:r>
      <w:r w:rsidR="00E8679F">
        <w:rPr>
          <w:sz w:val="24"/>
          <w:szCs w:val="24"/>
        </w:rPr>
        <w:t xml:space="preserve">dy period covers only 5 years, </w:t>
      </w:r>
      <w:r w:rsidR="00E8679F" w:rsidRPr="00E8679F">
        <w:rPr>
          <w:sz w:val="24"/>
          <w:szCs w:val="24"/>
        </w:rPr>
        <w:t>which is a relatively short-time period and</w:t>
      </w:r>
      <w:r w:rsidR="00F067CC">
        <w:rPr>
          <w:sz w:val="24"/>
          <w:szCs w:val="24"/>
        </w:rPr>
        <w:t xml:space="preserve"> </w:t>
      </w:r>
      <w:r w:rsidR="00326FD2">
        <w:rPr>
          <w:sz w:val="24"/>
          <w:szCs w:val="24"/>
        </w:rPr>
        <w:t>the influence</w:t>
      </w:r>
      <w:r w:rsidR="00F067CC" w:rsidRPr="00F067CC">
        <w:rPr>
          <w:sz w:val="24"/>
          <w:szCs w:val="24"/>
        </w:rPr>
        <w:t xml:space="preserve"> of these factors can be traced for each year</w:t>
      </w:r>
      <w:r w:rsidR="00F067CC">
        <w:rPr>
          <w:sz w:val="24"/>
          <w:szCs w:val="24"/>
        </w:rPr>
        <w:t xml:space="preserve"> or</w:t>
      </w:r>
      <w:r w:rsidR="00E8679F" w:rsidRPr="00E8679F">
        <w:rPr>
          <w:sz w:val="24"/>
          <w:szCs w:val="24"/>
        </w:rPr>
        <w:t xml:space="preserve"> for a more in-depth analysis, can be deployed </w:t>
      </w:r>
      <w:r w:rsidR="00080B2E">
        <w:rPr>
          <w:sz w:val="24"/>
          <w:szCs w:val="24"/>
        </w:rPr>
        <w:t>by more years</w:t>
      </w:r>
      <w:r w:rsidR="00F067CC">
        <w:rPr>
          <w:sz w:val="24"/>
          <w:szCs w:val="24"/>
        </w:rPr>
        <w:t xml:space="preserve">. </w:t>
      </w:r>
      <w:r w:rsidR="00F275DD">
        <w:rPr>
          <w:sz w:val="24"/>
          <w:szCs w:val="24"/>
        </w:rPr>
        <w:t xml:space="preserve">Thirdly, </w:t>
      </w:r>
      <w:r w:rsidR="00F275DD" w:rsidRPr="00F275DD">
        <w:rPr>
          <w:sz w:val="24"/>
          <w:szCs w:val="24"/>
        </w:rPr>
        <w:t xml:space="preserve">as these internal factors couldn't explain all of the sectors, there is a need for further analysis </w:t>
      </w:r>
      <w:r w:rsidR="00F275DD">
        <w:rPr>
          <w:sz w:val="24"/>
          <w:szCs w:val="24"/>
        </w:rPr>
        <w:t>could be incorporated</w:t>
      </w:r>
      <w:r w:rsidR="00F275DD" w:rsidRPr="00F275DD">
        <w:rPr>
          <w:sz w:val="24"/>
          <w:szCs w:val="24"/>
        </w:rPr>
        <w:t xml:space="preserve"> the external factors of financial performance or related variables</w:t>
      </w:r>
      <w:r w:rsidR="00F275DD">
        <w:rPr>
          <w:sz w:val="24"/>
          <w:szCs w:val="24"/>
        </w:rPr>
        <w:t xml:space="preserve"> (i.e. micro and macroeconomics such as economic growth, inflation rates). Also, </w:t>
      </w:r>
      <w:r w:rsidR="00326FD2">
        <w:rPr>
          <w:sz w:val="24"/>
          <w:szCs w:val="24"/>
        </w:rPr>
        <w:t>for additional</w:t>
      </w:r>
      <w:r w:rsidR="00F275DD" w:rsidRPr="00F275DD">
        <w:rPr>
          <w:sz w:val="24"/>
          <w:szCs w:val="24"/>
        </w:rPr>
        <w:t xml:space="preserve"> analysis could be us</w:t>
      </w:r>
      <w:r w:rsidR="00BE3F74">
        <w:rPr>
          <w:sz w:val="24"/>
          <w:szCs w:val="24"/>
        </w:rPr>
        <w:t xml:space="preserve">ed </w:t>
      </w:r>
      <w:r w:rsidR="004B0737">
        <w:rPr>
          <w:sz w:val="24"/>
          <w:szCs w:val="24"/>
        </w:rPr>
        <w:t>with</w:t>
      </w:r>
      <w:r w:rsidR="00AC3FE2">
        <w:rPr>
          <w:sz w:val="24"/>
          <w:szCs w:val="24"/>
        </w:rPr>
        <w:t xml:space="preserve"> </w:t>
      </w:r>
      <w:r w:rsidR="00BE3F74">
        <w:rPr>
          <w:sz w:val="24"/>
          <w:szCs w:val="24"/>
        </w:rPr>
        <w:t xml:space="preserve">different regression models </w:t>
      </w:r>
      <w:r w:rsidR="00F275DD" w:rsidRPr="00F275DD">
        <w:rPr>
          <w:sz w:val="24"/>
          <w:szCs w:val="24"/>
        </w:rPr>
        <w:t>like dynamic panel data or traditional panel data</w:t>
      </w:r>
      <w:r w:rsidR="00F275DD">
        <w:rPr>
          <w:sz w:val="24"/>
          <w:szCs w:val="24"/>
        </w:rPr>
        <w:t xml:space="preserve">. </w:t>
      </w:r>
    </w:p>
    <w:p w:rsidR="00AE68FB" w:rsidRDefault="00AE68FB" w:rsidP="00F1318B"/>
    <w:p w:rsidR="008C0431" w:rsidRDefault="008C0431" w:rsidP="00F1318B"/>
    <w:p w:rsidR="008C0431" w:rsidRDefault="008C0431" w:rsidP="00F1318B"/>
    <w:p w:rsidR="008C0431" w:rsidRDefault="008C0431" w:rsidP="00F1318B"/>
    <w:p w:rsidR="008C0431" w:rsidRDefault="008C0431" w:rsidP="00F1318B"/>
    <w:p w:rsidR="008C0431" w:rsidRDefault="008C0431" w:rsidP="00F1318B"/>
    <w:p w:rsidR="001F796B" w:rsidRDefault="001F796B" w:rsidP="00DE6066">
      <w:pPr>
        <w:jc w:val="center"/>
      </w:pPr>
    </w:p>
    <w:sdt>
      <w:sdtPr>
        <w:id w:val="791327444"/>
        <w:docPartObj>
          <w:docPartGallery w:val="Bibliographies"/>
          <w:docPartUnique/>
        </w:docPartObj>
      </w:sdtPr>
      <w:sdtEndPr>
        <w:rPr>
          <w:b/>
          <w:bCs/>
        </w:rPr>
      </w:sdtEndPr>
      <w:sdtContent>
        <w:p w:rsidR="005C53AF" w:rsidRPr="008C0431" w:rsidRDefault="00B87A4F" w:rsidP="008C0431">
          <w:pPr>
            <w:jc w:val="center"/>
            <w:rPr>
              <w:rStyle w:val="10"/>
              <w:b/>
              <w:color w:val="auto"/>
              <w:sz w:val="36"/>
            </w:rPr>
          </w:pPr>
          <w:r w:rsidRPr="008C0431">
            <w:rPr>
              <w:rStyle w:val="10"/>
              <w:b/>
              <w:color w:val="auto"/>
              <w:sz w:val="36"/>
            </w:rPr>
            <w:t>Reference List</w:t>
          </w:r>
        </w:p>
        <w:p w:rsidR="00A25BC3" w:rsidRPr="00A25BC3" w:rsidRDefault="00A25BC3" w:rsidP="008C0431">
          <w:pPr>
            <w:jc w:val="both"/>
          </w:pPr>
        </w:p>
        <w:p w:rsidR="00C94E4F" w:rsidRDefault="009F20FC" w:rsidP="008C0431">
          <w:pPr>
            <w:pStyle w:val="a7"/>
            <w:jc w:val="both"/>
            <w:rPr>
              <w:noProof/>
              <w:sz w:val="24"/>
              <w:szCs w:val="24"/>
            </w:rPr>
          </w:pPr>
          <w:r>
            <w:fldChar w:fldCharType="begin"/>
          </w:r>
          <w:r>
            <w:instrText xml:space="preserve"> BIBLIOGRAPHY </w:instrText>
          </w:r>
          <w:r>
            <w:fldChar w:fldCharType="separate"/>
          </w:r>
          <w:r w:rsidR="00C94E4F">
            <w:rPr>
              <w:noProof/>
            </w:rPr>
            <w:t xml:space="preserve">Adams, M. &amp; Buckle, M., 2013. The determinants of corporate financial performance in the Bermuda insurance market. </w:t>
          </w:r>
          <w:r w:rsidR="00C94E4F">
            <w:rPr>
              <w:i/>
              <w:iCs/>
              <w:noProof/>
            </w:rPr>
            <w:t>Applied Financial Economics</w:t>
          </w:r>
          <w:r w:rsidR="00C94E4F">
            <w:rPr>
              <w:noProof/>
            </w:rPr>
            <w:t>, 13(2), pp. 133-143.</w:t>
          </w:r>
        </w:p>
        <w:p w:rsidR="00C94E4F" w:rsidRDefault="00C94E4F" w:rsidP="008C0431">
          <w:pPr>
            <w:pStyle w:val="a7"/>
            <w:jc w:val="both"/>
            <w:rPr>
              <w:noProof/>
            </w:rPr>
          </w:pPr>
          <w:r>
            <w:rPr>
              <w:noProof/>
            </w:rPr>
            <w:t xml:space="preserve">Anastassopoulos, G., 2004. Profitability Differences Between MNE Subsidiaries and Domestic Firms: The Case of the Food Industry in Greece. </w:t>
          </w:r>
          <w:r>
            <w:rPr>
              <w:i/>
              <w:iCs/>
              <w:noProof/>
            </w:rPr>
            <w:t xml:space="preserve">Agribusiness, </w:t>
          </w:r>
          <w:r>
            <w:rPr>
              <w:noProof/>
            </w:rPr>
            <w:t>20(1), pp. 45-60.</w:t>
          </w:r>
        </w:p>
        <w:p w:rsidR="00C94E4F" w:rsidRDefault="00C94E4F" w:rsidP="008C0431">
          <w:pPr>
            <w:pStyle w:val="a7"/>
            <w:jc w:val="both"/>
            <w:rPr>
              <w:noProof/>
            </w:rPr>
          </w:pPr>
          <w:r>
            <w:rPr>
              <w:noProof/>
            </w:rPr>
            <w:t xml:space="preserve">Anderson, T. W., 2003. </w:t>
          </w:r>
          <w:r>
            <w:rPr>
              <w:i/>
              <w:iCs/>
              <w:noProof/>
            </w:rPr>
            <w:t xml:space="preserve">An Introduction to Multivariate Statistical Analysis. </w:t>
          </w:r>
          <w:r>
            <w:rPr>
              <w:noProof/>
            </w:rPr>
            <w:t>Third Edition ed. New Jersey: John Wiley &amp; Sons Inc.</w:t>
          </w:r>
        </w:p>
        <w:p w:rsidR="00C94E4F" w:rsidRDefault="00C94E4F" w:rsidP="008C0431">
          <w:pPr>
            <w:pStyle w:val="a7"/>
            <w:jc w:val="both"/>
            <w:rPr>
              <w:noProof/>
            </w:rPr>
          </w:pPr>
          <w:r>
            <w:rPr>
              <w:noProof/>
            </w:rPr>
            <w:t xml:space="preserve">Baltagi, B. H., 2013. </w:t>
          </w:r>
          <w:r>
            <w:rPr>
              <w:i/>
              <w:iCs/>
              <w:noProof/>
            </w:rPr>
            <w:t xml:space="preserve">Econometric Analysis of Panel Data. </w:t>
          </w:r>
          <w:r>
            <w:rPr>
              <w:noProof/>
            </w:rPr>
            <w:t>5th ed. New York: John Wiley &amp; Sons.</w:t>
          </w:r>
        </w:p>
        <w:p w:rsidR="00C94E4F" w:rsidRDefault="00C94E4F" w:rsidP="008C0431">
          <w:pPr>
            <w:pStyle w:val="a7"/>
            <w:jc w:val="both"/>
            <w:rPr>
              <w:noProof/>
            </w:rPr>
          </w:pPr>
          <w:r>
            <w:rPr>
              <w:noProof/>
            </w:rPr>
            <w:t xml:space="preserve">Banerjee, A. &amp; De, A., 2014. Determinants of Corporate Financial Performance Relating to Capital Structure Decisions in Indian Iron and Steel Industry: An Empirical Study. </w:t>
          </w:r>
          <w:r>
            <w:rPr>
              <w:i/>
              <w:iCs/>
              <w:noProof/>
            </w:rPr>
            <w:t xml:space="preserve">SAGE , </w:t>
          </w:r>
          <w:r>
            <w:rPr>
              <w:noProof/>
            </w:rPr>
            <w:t>18(1), pp. 35-50.</w:t>
          </w:r>
        </w:p>
        <w:p w:rsidR="00C94E4F" w:rsidRDefault="00C94E4F" w:rsidP="008C0431">
          <w:pPr>
            <w:pStyle w:val="a7"/>
            <w:jc w:val="both"/>
            <w:rPr>
              <w:noProof/>
            </w:rPr>
          </w:pPr>
          <w:r>
            <w:rPr>
              <w:noProof/>
            </w:rPr>
            <w:t xml:space="preserve">Batchimeg, B., 2017. Financial Performance Determinants of Organizations: The Case of Mongolian Companies. </w:t>
          </w:r>
          <w:r>
            <w:rPr>
              <w:i/>
              <w:iCs/>
              <w:noProof/>
            </w:rPr>
            <w:t xml:space="preserve">Journal of Competitiveness, </w:t>
          </w:r>
          <w:r>
            <w:rPr>
              <w:noProof/>
            </w:rPr>
            <w:t>September, 9(3), pp. 22-33.</w:t>
          </w:r>
        </w:p>
        <w:p w:rsidR="00C94E4F" w:rsidRDefault="00C94E4F" w:rsidP="008C0431">
          <w:pPr>
            <w:pStyle w:val="a7"/>
            <w:jc w:val="both"/>
            <w:rPr>
              <w:noProof/>
            </w:rPr>
          </w:pPr>
          <w:r>
            <w:rPr>
              <w:noProof/>
            </w:rPr>
            <w:t xml:space="preserve">Berk, A., 2006. Determinants of Leverage in Slovenian Blue-Chip Firms and Stock Performance Following Substantial Debt Increases. </w:t>
          </w:r>
          <w:r>
            <w:rPr>
              <w:i/>
              <w:iCs/>
              <w:noProof/>
            </w:rPr>
            <w:t xml:space="preserve">Post-Communist Economies, </w:t>
          </w:r>
          <w:r>
            <w:rPr>
              <w:noProof/>
            </w:rPr>
            <w:t>December, 18(4), pp. 480-494.</w:t>
          </w:r>
        </w:p>
        <w:p w:rsidR="00C94E4F" w:rsidRDefault="00C94E4F" w:rsidP="008C0431">
          <w:pPr>
            <w:pStyle w:val="a7"/>
            <w:jc w:val="both"/>
            <w:rPr>
              <w:noProof/>
            </w:rPr>
          </w:pPr>
          <w:r>
            <w:rPr>
              <w:noProof/>
            </w:rPr>
            <w:t xml:space="preserve">Bin, L., Chen, J. &amp; Tran, D. S., 2019. Exploring the Determinants of Working Capital Management: Evidence across East Asian Emerging Markets. </w:t>
          </w:r>
          <w:r>
            <w:rPr>
              <w:i/>
              <w:iCs/>
              <w:noProof/>
            </w:rPr>
            <w:t xml:space="preserve">Economics, Management, and Financial Markets , </w:t>
          </w:r>
          <w:r>
            <w:rPr>
              <w:noProof/>
            </w:rPr>
            <w:t>14 February, 14(2), pp. 11-45.</w:t>
          </w:r>
        </w:p>
        <w:p w:rsidR="00C94E4F" w:rsidRDefault="00C94E4F" w:rsidP="008C0431">
          <w:pPr>
            <w:pStyle w:val="a7"/>
            <w:jc w:val="both"/>
            <w:rPr>
              <w:noProof/>
            </w:rPr>
          </w:pPr>
          <w:r>
            <w:rPr>
              <w:noProof/>
            </w:rPr>
            <w:t xml:space="preserve">Biorn, E., 2016. </w:t>
          </w:r>
          <w:r>
            <w:rPr>
              <w:i/>
              <w:iCs/>
              <w:noProof/>
            </w:rPr>
            <w:t xml:space="preserve">Econometrics of Panel Data: Methods and Applications. </w:t>
          </w:r>
          <w:r>
            <w:rPr>
              <w:noProof/>
            </w:rPr>
            <w:t>1st ed. s.l.:Oxford University Press.</w:t>
          </w:r>
        </w:p>
        <w:p w:rsidR="00C94E4F" w:rsidRDefault="00C94E4F" w:rsidP="008C0431">
          <w:pPr>
            <w:pStyle w:val="a7"/>
            <w:jc w:val="both"/>
            <w:rPr>
              <w:noProof/>
            </w:rPr>
          </w:pPr>
          <w:r>
            <w:rPr>
              <w:noProof/>
            </w:rPr>
            <w:t xml:space="preserve">Bogdan, V., Ban, O. &amp; Popa, D., 2017. APPLYING MPCA ANALYSIS TO EVALUATE FINANCIAL PERFORMANCE OF ROMANIAN LISTED COMPANIES.. </w:t>
          </w:r>
          <w:r>
            <w:rPr>
              <w:i/>
              <w:iCs/>
              <w:noProof/>
            </w:rPr>
            <w:t>Annals of the University of Oradea, Economic Science Series</w:t>
          </w:r>
          <w:r>
            <w:rPr>
              <w:noProof/>
            </w:rPr>
            <w:t>, pp. 32-33.</w:t>
          </w:r>
        </w:p>
        <w:p w:rsidR="00C94E4F" w:rsidRDefault="00C94E4F" w:rsidP="008C0431">
          <w:pPr>
            <w:pStyle w:val="a7"/>
            <w:jc w:val="both"/>
            <w:rPr>
              <w:noProof/>
            </w:rPr>
          </w:pPr>
          <w:r>
            <w:rPr>
              <w:noProof/>
            </w:rPr>
            <w:t xml:space="preserve">Capasso, A., Gallucci, C. &amp; Rossi, M., 2015. Standing the test of time. Does ﬁrm performance improve with age? An analysis of the wine industry. </w:t>
          </w:r>
          <w:r>
            <w:rPr>
              <w:i/>
              <w:iCs/>
              <w:noProof/>
            </w:rPr>
            <w:t xml:space="preserve">Business History, </w:t>
          </w:r>
          <w:r>
            <w:rPr>
              <w:noProof/>
            </w:rPr>
            <w:t>57(7), pp. 1037-1053.</w:t>
          </w:r>
        </w:p>
        <w:p w:rsidR="00C94E4F" w:rsidRDefault="00C94E4F" w:rsidP="008C0431">
          <w:pPr>
            <w:pStyle w:val="a7"/>
            <w:jc w:val="both"/>
            <w:rPr>
              <w:noProof/>
            </w:rPr>
          </w:pPr>
          <w:r>
            <w:rPr>
              <w:noProof/>
            </w:rPr>
            <w:t xml:space="preserve">Chadha, S. &amp; Sharma, A., 2015. Capital Structure and Firm Performance: Empirical Evidence from India. </w:t>
          </w:r>
          <w:r>
            <w:rPr>
              <w:i/>
              <w:iCs/>
              <w:noProof/>
            </w:rPr>
            <w:t xml:space="preserve">SAGE India, </w:t>
          </w:r>
          <w:r>
            <w:rPr>
              <w:noProof/>
            </w:rPr>
            <w:t>December, 19(4), pp. 295-302.</w:t>
          </w:r>
        </w:p>
        <w:p w:rsidR="00C94E4F" w:rsidRDefault="00C94E4F" w:rsidP="008C0431">
          <w:pPr>
            <w:pStyle w:val="a7"/>
            <w:jc w:val="both"/>
            <w:rPr>
              <w:noProof/>
            </w:rPr>
          </w:pPr>
          <w:r>
            <w:rPr>
              <w:noProof/>
            </w:rPr>
            <w:t xml:space="preserve">Ching, H. Y. &amp; Gerab, F., 2012. DETERMINANTS OF FINANCIAL PERFORMANCE IN BRAZILIAN COMPANIES: A MULTI-RATIO MODEL USING MULTIVARIATE STATISTICAL METHOD. </w:t>
          </w:r>
          <w:r>
            <w:rPr>
              <w:i/>
              <w:iCs/>
              <w:noProof/>
            </w:rPr>
            <w:t xml:space="preserve">JOURNAL OF GLOBAL BUSINESS AND ECONOMICS, </w:t>
          </w:r>
          <w:r>
            <w:rPr>
              <w:noProof/>
            </w:rPr>
            <w:t>July, 5(1), p. 22.</w:t>
          </w:r>
        </w:p>
        <w:p w:rsidR="00C94E4F" w:rsidRDefault="00C94E4F" w:rsidP="008C0431">
          <w:pPr>
            <w:pStyle w:val="a7"/>
            <w:jc w:val="both"/>
            <w:rPr>
              <w:noProof/>
            </w:rPr>
          </w:pPr>
          <w:r>
            <w:rPr>
              <w:noProof/>
            </w:rPr>
            <w:t xml:space="preserve">Claudiu, B., 2013. PROFITABILITY - CAPITAL STRUCTURE TRADE OFF: CASE OF PUBLICLY ROMANIAN COMPANIES. </w:t>
          </w:r>
          <w:r>
            <w:rPr>
              <w:i/>
              <w:iCs/>
              <w:noProof/>
            </w:rPr>
            <w:t xml:space="preserve">Annals of Faculty of Economics </w:t>
          </w:r>
          <w:r>
            <w:rPr>
              <w:noProof/>
            </w:rPr>
            <w:t>, July, 1(1), pp. 969-975.</w:t>
          </w:r>
        </w:p>
        <w:p w:rsidR="00C94E4F" w:rsidRDefault="00C94E4F" w:rsidP="008C0431">
          <w:pPr>
            <w:pStyle w:val="a7"/>
            <w:jc w:val="both"/>
            <w:rPr>
              <w:noProof/>
            </w:rPr>
          </w:pPr>
          <w:r>
            <w:rPr>
              <w:noProof/>
            </w:rPr>
            <w:t xml:space="preserve">Daher, L. &amp; Le Saout, E., 2015. The Determinants of the Financial Performance of Microfinance Institutions: Impact of Global Financisl Crisis. </w:t>
          </w:r>
          <w:r>
            <w:rPr>
              <w:i/>
              <w:iCs/>
              <w:noProof/>
            </w:rPr>
            <w:t xml:space="preserve">Wiley Online Library, </w:t>
          </w:r>
          <w:r>
            <w:rPr>
              <w:noProof/>
            </w:rPr>
            <w:t>March, 24(2), pp. 131-148.</w:t>
          </w:r>
        </w:p>
        <w:p w:rsidR="00C94E4F" w:rsidRDefault="00C94E4F" w:rsidP="008C0431">
          <w:pPr>
            <w:pStyle w:val="a7"/>
            <w:jc w:val="both"/>
            <w:rPr>
              <w:noProof/>
            </w:rPr>
          </w:pPr>
          <w:r>
            <w:rPr>
              <w:noProof/>
            </w:rPr>
            <w:lastRenderedPageBreak/>
            <w:t xml:space="preserve">Dasilas, A. &amp; Papasyriopoulos, N., 2015. Corporate governance, credit ratings and the capital structure of Greek SME and large listed ﬁrms. </w:t>
          </w:r>
          <w:r>
            <w:rPr>
              <w:i/>
              <w:iCs/>
              <w:noProof/>
            </w:rPr>
            <w:t xml:space="preserve">Small Business Economics, </w:t>
          </w:r>
          <w:r>
            <w:rPr>
              <w:noProof/>
            </w:rPr>
            <w:t>15 February, 45(1), pp. 215-244.</w:t>
          </w:r>
        </w:p>
        <w:p w:rsidR="00C94E4F" w:rsidRDefault="00C94E4F" w:rsidP="008C0431">
          <w:pPr>
            <w:pStyle w:val="a7"/>
            <w:jc w:val="both"/>
            <w:rPr>
              <w:noProof/>
            </w:rPr>
          </w:pPr>
          <w:r>
            <w:rPr>
              <w:noProof/>
            </w:rPr>
            <w:t xml:space="preserve">Erdemir, O., 2019. Selection of Financial Performance Determinants for Non-Life Insurance Companies Using Panel Data Analysis. </w:t>
          </w:r>
          <w:r>
            <w:rPr>
              <w:i/>
              <w:iCs/>
              <w:noProof/>
            </w:rPr>
            <w:t xml:space="preserve">Journal of Accounting &amp; Finance , </w:t>
          </w:r>
          <w:r>
            <w:rPr>
              <w:noProof/>
            </w:rPr>
            <w:t>April, Issue 82, pp. 251-264.</w:t>
          </w:r>
        </w:p>
        <w:p w:rsidR="00C94E4F" w:rsidRDefault="00C94E4F" w:rsidP="008C0431">
          <w:pPr>
            <w:pStyle w:val="a7"/>
            <w:jc w:val="both"/>
            <w:rPr>
              <w:noProof/>
            </w:rPr>
          </w:pPr>
          <w:r>
            <w:rPr>
              <w:noProof/>
            </w:rPr>
            <w:t xml:space="preserve">Finance, Y., 2019. </w:t>
          </w:r>
          <w:r>
            <w:rPr>
              <w:i/>
              <w:iCs/>
              <w:noProof/>
            </w:rPr>
            <w:t xml:space="preserve">Financials. </w:t>
          </w:r>
          <w:r>
            <w:rPr>
              <w:noProof/>
            </w:rPr>
            <w:t xml:space="preserve">[Online] </w:t>
          </w:r>
          <w:r>
            <w:rPr>
              <w:noProof/>
            </w:rPr>
            <w:br/>
            <w:t xml:space="preserve">Available at: </w:t>
          </w:r>
          <w:r>
            <w:rPr>
              <w:noProof/>
              <w:u w:val="single"/>
            </w:rPr>
            <w:t>https://finance.yahoo.com</w:t>
          </w:r>
          <w:r>
            <w:rPr>
              <w:noProof/>
            </w:rPr>
            <w:br/>
            <w:t>[Accessed 20 July 2019].</w:t>
          </w:r>
        </w:p>
        <w:p w:rsidR="00C94E4F" w:rsidRDefault="00C94E4F" w:rsidP="008C0431">
          <w:pPr>
            <w:pStyle w:val="a7"/>
            <w:jc w:val="both"/>
            <w:rPr>
              <w:noProof/>
            </w:rPr>
          </w:pPr>
          <w:r>
            <w:rPr>
              <w:noProof/>
            </w:rPr>
            <w:t xml:space="preserve">Gallo, A., 2015. A Refresher on Regression Analysis. </w:t>
          </w:r>
          <w:r>
            <w:rPr>
              <w:i/>
              <w:iCs/>
              <w:noProof/>
            </w:rPr>
            <w:t xml:space="preserve">Harvard Business Review, </w:t>
          </w:r>
          <w:r>
            <w:rPr>
              <w:noProof/>
            </w:rPr>
            <w:t>4 November.</w:t>
          </w:r>
        </w:p>
        <w:p w:rsidR="00C94E4F" w:rsidRDefault="00C94E4F" w:rsidP="008C0431">
          <w:pPr>
            <w:pStyle w:val="a7"/>
            <w:jc w:val="both"/>
            <w:rPr>
              <w:noProof/>
            </w:rPr>
          </w:pPr>
          <w:r>
            <w:rPr>
              <w:noProof/>
            </w:rPr>
            <w:t xml:space="preserve">Githui, T. &amp; Kungu, G., 2015. FINANCIAL PERFORMANCE OF FIRMS. </w:t>
          </w:r>
          <w:r>
            <w:rPr>
              <w:i/>
              <w:iCs/>
              <w:noProof/>
            </w:rPr>
            <w:t xml:space="preserve">PERSPECTIVES OF INNOVATIONS, ECONOMICS &amp; BUSINESS, </w:t>
          </w:r>
          <w:r>
            <w:rPr>
              <w:noProof/>
            </w:rPr>
            <w:t>15(2), pp. 84-94.</w:t>
          </w:r>
        </w:p>
        <w:p w:rsidR="00C94E4F" w:rsidRDefault="00C94E4F" w:rsidP="008C0431">
          <w:pPr>
            <w:pStyle w:val="a7"/>
            <w:jc w:val="both"/>
            <w:rPr>
              <w:noProof/>
            </w:rPr>
          </w:pPr>
          <w:r>
            <w:rPr>
              <w:noProof/>
            </w:rPr>
            <w:t xml:space="preserve">Goddard, J., Tavakoli, M. &amp; Wilson, J., 2005. Determinants of profitability in European manufacturing and services: evidence from a dynamic panel model. </w:t>
          </w:r>
          <w:r>
            <w:rPr>
              <w:i/>
              <w:iCs/>
              <w:noProof/>
            </w:rPr>
            <w:t xml:space="preserve">Applied Financial Economics, </w:t>
          </w:r>
          <w:r>
            <w:rPr>
              <w:noProof/>
            </w:rPr>
            <w:t>15(18), pp. 1269-1282, 13p..</w:t>
          </w:r>
        </w:p>
        <w:p w:rsidR="00C94E4F" w:rsidRDefault="00C94E4F" w:rsidP="008C0431">
          <w:pPr>
            <w:pStyle w:val="a7"/>
            <w:jc w:val="both"/>
            <w:rPr>
              <w:noProof/>
            </w:rPr>
          </w:pPr>
          <w:r>
            <w:rPr>
              <w:noProof/>
            </w:rPr>
            <w:t xml:space="preserve">Hamilton, R. &amp; Shergill, G., 1993. Extent of Diversification and Company Performance: the New Zealand Evidence. </w:t>
          </w:r>
          <w:r>
            <w:rPr>
              <w:i/>
              <w:iCs/>
              <w:noProof/>
            </w:rPr>
            <w:t xml:space="preserve">MANAGERIAL AND DECISION ECONOMICS, </w:t>
          </w:r>
          <w:r>
            <w:rPr>
              <w:noProof/>
            </w:rPr>
            <w:t>Volume 14, pp. 47-52.</w:t>
          </w:r>
        </w:p>
        <w:p w:rsidR="00C94E4F" w:rsidRDefault="00C94E4F" w:rsidP="008C0431">
          <w:pPr>
            <w:pStyle w:val="a7"/>
            <w:jc w:val="both"/>
            <w:rPr>
              <w:noProof/>
            </w:rPr>
          </w:pPr>
          <w:r>
            <w:rPr>
              <w:noProof/>
            </w:rPr>
            <w:t xml:space="preserve">Haslindar, I. &amp; Teik-Cheng, L., 2019. THE DETERMINANTS OF FINANCIAL LEVERAGE FOR SURVIVING LISTED COMPANIES IN MALAYSIA. </w:t>
          </w:r>
          <w:r>
            <w:rPr>
              <w:i/>
              <w:iCs/>
              <w:noProof/>
            </w:rPr>
            <w:t xml:space="preserve">International Journal of Business and Society, </w:t>
          </w:r>
          <w:r>
            <w:rPr>
              <w:noProof/>
            </w:rPr>
            <w:t>20(1), pp. 75-94.</w:t>
          </w:r>
        </w:p>
        <w:p w:rsidR="00C94E4F" w:rsidRDefault="00C94E4F" w:rsidP="008C0431">
          <w:pPr>
            <w:pStyle w:val="a7"/>
            <w:jc w:val="both"/>
            <w:rPr>
              <w:noProof/>
            </w:rPr>
          </w:pPr>
          <w:r>
            <w:rPr>
              <w:noProof/>
            </w:rPr>
            <w:t xml:space="preserve">Hatem, B., 2014. Determinants of Firm Performance: A Comparison of European Countries. </w:t>
          </w:r>
          <w:r>
            <w:rPr>
              <w:i/>
              <w:iCs/>
              <w:noProof/>
            </w:rPr>
            <w:t xml:space="preserve">International Journal of Economics and Finance, </w:t>
          </w:r>
          <w:r>
            <w:rPr>
              <w:noProof/>
            </w:rPr>
            <w:t>25 August, 6(10), pp. 243-249.</w:t>
          </w:r>
        </w:p>
        <w:p w:rsidR="00C94E4F" w:rsidRDefault="00C94E4F" w:rsidP="008C0431">
          <w:pPr>
            <w:pStyle w:val="a7"/>
            <w:jc w:val="both"/>
            <w:rPr>
              <w:noProof/>
            </w:rPr>
          </w:pPr>
          <w:r>
            <w:rPr>
              <w:noProof/>
            </w:rPr>
            <w:t xml:space="preserve">Hertina, D. &amp; Hidayat, M., 2019. Financial Performance and Systemic Risk Effect on Stock Return: Case Study on Oil and Gas Companies Listed in IDX Year 2011-201. </w:t>
          </w:r>
          <w:r>
            <w:rPr>
              <w:i/>
              <w:iCs/>
              <w:noProof/>
            </w:rPr>
            <w:t xml:space="preserve">Global Business and Management Research: An International Journal, </w:t>
          </w:r>
          <w:r>
            <w:rPr>
              <w:noProof/>
            </w:rPr>
            <w:t>11(1), pp. 45-54.</w:t>
          </w:r>
        </w:p>
        <w:p w:rsidR="00C94E4F" w:rsidRDefault="00C94E4F" w:rsidP="008C0431">
          <w:pPr>
            <w:pStyle w:val="a7"/>
            <w:jc w:val="both"/>
            <w:rPr>
              <w:noProof/>
            </w:rPr>
          </w:pPr>
          <w:r>
            <w:rPr>
              <w:noProof/>
            </w:rPr>
            <w:t xml:space="preserve">Heyder, M. &amp; Theuvsen, L., 2012. Determinants and Effects of Corporate Social Responsibility in German Agribusiness: A PLS Model. </w:t>
          </w:r>
          <w:r>
            <w:rPr>
              <w:i/>
              <w:iCs/>
              <w:noProof/>
            </w:rPr>
            <w:t xml:space="preserve">Agribusiness, An International Journal , </w:t>
          </w:r>
          <w:r>
            <w:rPr>
              <w:noProof/>
            </w:rPr>
            <w:t>28(4), pp. 400-420.</w:t>
          </w:r>
        </w:p>
        <w:p w:rsidR="00C94E4F" w:rsidRDefault="00C94E4F" w:rsidP="008C0431">
          <w:pPr>
            <w:pStyle w:val="a7"/>
            <w:jc w:val="both"/>
            <w:rPr>
              <w:noProof/>
            </w:rPr>
          </w:pPr>
          <w:r>
            <w:rPr>
              <w:noProof/>
            </w:rPr>
            <w:t xml:space="preserve">Hussain, M., Shahid, H. &amp; Akmal, M., 2016. Effect of Profitability and Financial Leverage on Capital Structure in Pakistan Textile Firms. </w:t>
          </w:r>
          <w:r>
            <w:rPr>
              <w:i/>
              <w:iCs/>
              <w:noProof/>
            </w:rPr>
            <w:t xml:space="preserve">Arabian Journal of Business and Management Review, </w:t>
          </w:r>
          <w:r>
            <w:rPr>
              <w:noProof/>
            </w:rPr>
            <w:t>23 March, 6(4), p. 4p..</w:t>
          </w:r>
        </w:p>
        <w:p w:rsidR="00C94E4F" w:rsidRDefault="00C94E4F" w:rsidP="008C0431">
          <w:pPr>
            <w:pStyle w:val="a7"/>
            <w:jc w:val="both"/>
            <w:rPr>
              <w:noProof/>
            </w:rPr>
          </w:pPr>
          <w:r>
            <w:rPr>
              <w:noProof/>
            </w:rPr>
            <w:t xml:space="preserve">Investing, 2019. </w:t>
          </w:r>
          <w:r>
            <w:rPr>
              <w:i/>
              <w:iCs/>
              <w:noProof/>
            </w:rPr>
            <w:t xml:space="preserve">Financials. </w:t>
          </w:r>
          <w:r>
            <w:rPr>
              <w:noProof/>
            </w:rPr>
            <w:t xml:space="preserve">[Online] </w:t>
          </w:r>
          <w:r>
            <w:rPr>
              <w:noProof/>
            </w:rPr>
            <w:br/>
            <w:t xml:space="preserve">Available at: </w:t>
          </w:r>
          <w:r>
            <w:rPr>
              <w:noProof/>
              <w:u w:val="single"/>
            </w:rPr>
            <w:t>https://www.investing.com</w:t>
          </w:r>
          <w:r>
            <w:rPr>
              <w:noProof/>
            </w:rPr>
            <w:br/>
            <w:t>[Accessed 20 August 2019].</w:t>
          </w:r>
        </w:p>
        <w:p w:rsidR="00C94E4F" w:rsidRDefault="00C94E4F" w:rsidP="008C0431">
          <w:pPr>
            <w:pStyle w:val="a7"/>
            <w:jc w:val="both"/>
            <w:rPr>
              <w:noProof/>
            </w:rPr>
          </w:pPr>
          <w:r>
            <w:rPr>
              <w:noProof/>
            </w:rPr>
            <w:t xml:space="preserve">Isik, O., 2017. Determinants of Profitability: Evidence from Real Sector Firms Listed in Borsa Istanbul. </w:t>
          </w:r>
          <w:r>
            <w:rPr>
              <w:i/>
              <w:iCs/>
              <w:noProof/>
            </w:rPr>
            <w:t xml:space="preserve">Business and Economics Research Journal, </w:t>
          </w:r>
          <w:r>
            <w:rPr>
              <w:noProof/>
            </w:rPr>
            <w:t>4 November, 8(4), pp. 689-698.</w:t>
          </w:r>
        </w:p>
        <w:p w:rsidR="00C94E4F" w:rsidRDefault="00C94E4F" w:rsidP="008C0431">
          <w:pPr>
            <w:pStyle w:val="a7"/>
            <w:jc w:val="both"/>
            <w:rPr>
              <w:noProof/>
            </w:rPr>
          </w:pPr>
          <w:r>
            <w:rPr>
              <w:noProof/>
            </w:rPr>
            <w:t xml:space="preserve">Islamoglu, M. &amp; Celik, N., 2015. Financial Performance Determinants of Paper and Paper Products Firms Listed in Borsa Istanbul. </w:t>
          </w:r>
          <w:r>
            <w:rPr>
              <w:i/>
              <w:iCs/>
              <w:noProof/>
            </w:rPr>
            <w:t xml:space="preserve">International Journal of Economics and Finance, </w:t>
          </w:r>
          <w:r>
            <w:rPr>
              <w:noProof/>
            </w:rPr>
            <w:t>12 March, 7(4), pp. 233-243.</w:t>
          </w:r>
        </w:p>
        <w:p w:rsidR="00C94E4F" w:rsidRDefault="00C94E4F" w:rsidP="008C0431">
          <w:pPr>
            <w:pStyle w:val="a7"/>
            <w:jc w:val="both"/>
            <w:rPr>
              <w:noProof/>
            </w:rPr>
          </w:pPr>
          <w:r>
            <w:rPr>
              <w:noProof/>
            </w:rPr>
            <w:t xml:space="preserve">Ismail, A. I., Rose, R. C., Abdullah, H. &amp; Uli, J., 2010. THE RELATIONSHIP BETWEEN ORGANISATIONAL COMPETITIVE ADVANTAGE AND PERFORMANCE MODERATED BY THE AGE AND SIZE OF FIRMS. </w:t>
          </w:r>
          <w:r>
            <w:rPr>
              <w:i/>
              <w:iCs/>
              <w:noProof/>
            </w:rPr>
            <w:t xml:space="preserve">Asian Academy of Management Journal, </w:t>
          </w:r>
          <w:r>
            <w:rPr>
              <w:noProof/>
            </w:rPr>
            <w:t>July, 15(2), pp. 157-173.</w:t>
          </w:r>
        </w:p>
        <w:p w:rsidR="00C94E4F" w:rsidRDefault="00C94E4F" w:rsidP="008C0431">
          <w:pPr>
            <w:pStyle w:val="a7"/>
            <w:jc w:val="both"/>
            <w:rPr>
              <w:noProof/>
            </w:rPr>
          </w:pPr>
          <w:r>
            <w:rPr>
              <w:noProof/>
            </w:rPr>
            <w:lastRenderedPageBreak/>
            <w:t xml:space="preserve">Khalifa, M. &amp; Shafii, Z., 2013. FACTORS AFFECTING THE FINANCIAL PERFORMANCE OF NON-OIL INDUSTRIAL COMPANIES LISTED ON LIBYAN STOCK MARKET (LSM). </w:t>
          </w:r>
          <w:r>
            <w:rPr>
              <w:i/>
              <w:iCs/>
              <w:noProof/>
            </w:rPr>
            <w:t xml:space="preserve">JOURNAL OF GLOBAL BUSINESS AND ECONOMICS, </w:t>
          </w:r>
          <w:r>
            <w:rPr>
              <w:noProof/>
            </w:rPr>
            <w:t>JULY, 7(1), p. 18p..</w:t>
          </w:r>
        </w:p>
        <w:p w:rsidR="00C94E4F" w:rsidRDefault="00C94E4F" w:rsidP="008C0431">
          <w:pPr>
            <w:pStyle w:val="a7"/>
            <w:jc w:val="both"/>
            <w:rPr>
              <w:noProof/>
            </w:rPr>
          </w:pPr>
          <w:r>
            <w:rPr>
              <w:noProof/>
            </w:rPr>
            <w:t xml:space="preserve">Khan, T., Shamim, M. &amp; Goyal, J., 2018. Panel Data Analysis of Profitability Determinants: Evidence from Indian Telecom Companies. </w:t>
          </w:r>
          <w:r>
            <w:rPr>
              <w:i/>
              <w:iCs/>
              <w:noProof/>
            </w:rPr>
            <w:t xml:space="preserve">Theoretical Economics Letter, </w:t>
          </w:r>
          <w:r>
            <w:rPr>
              <w:noProof/>
            </w:rPr>
            <w:t>12 December , 8(15), pp. 3581-3593.</w:t>
          </w:r>
        </w:p>
        <w:p w:rsidR="00C94E4F" w:rsidRDefault="00C94E4F" w:rsidP="008C0431">
          <w:pPr>
            <w:pStyle w:val="a7"/>
            <w:jc w:val="both"/>
            <w:rPr>
              <w:noProof/>
            </w:rPr>
          </w:pPr>
          <w:r>
            <w:rPr>
              <w:noProof/>
            </w:rPr>
            <w:t xml:space="preserve">Lee, J., 2009. Does Size Matter in Firm Performance? Evidence from US Public Firm. </w:t>
          </w:r>
          <w:r>
            <w:rPr>
              <w:i/>
              <w:iCs/>
              <w:noProof/>
            </w:rPr>
            <w:t xml:space="preserve">International Journal of the Economics of Business, </w:t>
          </w:r>
          <w:r>
            <w:rPr>
              <w:noProof/>
            </w:rPr>
            <w:t>July, 16(2), pp. 189-203.</w:t>
          </w:r>
        </w:p>
        <w:p w:rsidR="00C94E4F" w:rsidRDefault="00C94E4F" w:rsidP="008C0431">
          <w:pPr>
            <w:pStyle w:val="a7"/>
            <w:jc w:val="both"/>
            <w:rPr>
              <w:noProof/>
            </w:rPr>
          </w:pPr>
          <w:r>
            <w:rPr>
              <w:noProof/>
            </w:rPr>
            <w:t xml:space="preserve">Liargovas, P. &amp; Skandalis, K., 2010. Factors Affecting Firms’ Performance: The Case of Greece. </w:t>
          </w:r>
          <w:r>
            <w:rPr>
              <w:i/>
              <w:iCs/>
              <w:noProof/>
            </w:rPr>
            <w:t xml:space="preserve">Global Business and Management Research: An International Journal , </w:t>
          </w:r>
          <w:r>
            <w:rPr>
              <w:noProof/>
            </w:rPr>
            <w:t>2(2 &amp; 3), pp. 184-197.</w:t>
          </w:r>
        </w:p>
        <w:p w:rsidR="00C94E4F" w:rsidRDefault="00C94E4F" w:rsidP="008C0431">
          <w:pPr>
            <w:pStyle w:val="a7"/>
            <w:jc w:val="both"/>
            <w:rPr>
              <w:noProof/>
            </w:rPr>
          </w:pPr>
          <w:r>
            <w:rPr>
              <w:noProof/>
            </w:rPr>
            <w:t xml:space="preserve">Liow, K., 2010. Firm value, growth, profitability and capital structure of listed real estate companies: an international perspective. </w:t>
          </w:r>
          <w:r>
            <w:rPr>
              <w:i/>
              <w:iCs/>
              <w:noProof/>
            </w:rPr>
            <w:t xml:space="preserve">Journal of Property Research, </w:t>
          </w:r>
          <w:r>
            <w:rPr>
              <w:noProof/>
            </w:rPr>
            <w:t>June, 27(2), pp. 119-146.</w:t>
          </w:r>
        </w:p>
        <w:p w:rsidR="00C94E4F" w:rsidRDefault="00C94E4F" w:rsidP="008C0431">
          <w:pPr>
            <w:pStyle w:val="a7"/>
            <w:jc w:val="both"/>
            <w:rPr>
              <w:noProof/>
            </w:rPr>
          </w:pPr>
          <w:r>
            <w:rPr>
              <w:noProof/>
            </w:rPr>
            <w:t xml:space="preserve">LSE, 2019. </w:t>
          </w:r>
          <w:r>
            <w:rPr>
              <w:i/>
              <w:iCs/>
              <w:noProof/>
            </w:rPr>
            <w:t xml:space="preserve">Prices &amp; Markets. </w:t>
          </w:r>
          <w:r>
            <w:rPr>
              <w:noProof/>
            </w:rPr>
            <w:t xml:space="preserve">[Online] </w:t>
          </w:r>
          <w:r>
            <w:rPr>
              <w:noProof/>
            </w:rPr>
            <w:br/>
            <w:t xml:space="preserve">Available at: </w:t>
          </w:r>
          <w:r>
            <w:rPr>
              <w:noProof/>
              <w:u w:val="single"/>
            </w:rPr>
            <w:t>https://www.londonstockexchange.com</w:t>
          </w:r>
          <w:r>
            <w:rPr>
              <w:noProof/>
            </w:rPr>
            <w:br/>
            <w:t>[Accessed 10 June 2019].</w:t>
          </w:r>
        </w:p>
        <w:p w:rsidR="00C94E4F" w:rsidRDefault="00C94E4F" w:rsidP="008C0431">
          <w:pPr>
            <w:pStyle w:val="a7"/>
            <w:jc w:val="both"/>
            <w:rPr>
              <w:noProof/>
            </w:rPr>
          </w:pPr>
          <w:r>
            <w:rPr>
              <w:noProof/>
            </w:rPr>
            <w:t xml:space="preserve">Madhou, A., Moosa, I. &amp; Ramiah, V., 2015. Working Capital as a Determinant of Corporate Profitability. </w:t>
          </w:r>
          <w:r>
            <w:rPr>
              <w:i/>
              <w:iCs/>
              <w:noProof/>
            </w:rPr>
            <w:t xml:space="preserve">Review of Paciﬁc Basin Financial Markets and Policies, </w:t>
          </w:r>
          <w:r>
            <w:rPr>
              <w:noProof/>
            </w:rPr>
            <w:t>15 December, 18(4), p. 17.</w:t>
          </w:r>
        </w:p>
        <w:p w:rsidR="00C94E4F" w:rsidRDefault="00C94E4F" w:rsidP="008C0431">
          <w:pPr>
            <w:pStyle w:val="a7"/>
            <w:jc w:val="both"/>
            <w:rPr>
              <w:noProof/>
            </w:rPr>
          </w:pPr>
          <w:r>
            <w:rPr>
              <w:noProof/>
            </w:rPr>
            <w:t xml:space="preserve">Mitra, R. &amp; Adhikary, B., 2017. Determinants of Financial Performance: Empirical evidence from the textile sector in Bangladesh. </w:t>
          </w:r>
          <w:r>
            <w:rPr>
              <w:i/>
              <w:iCs/>
              <w:noProof/>
            </w:rPr>
            <w:t xml:space="preserve">Journal of Accounting and Finance , </w:t>
          </w:r>
          <w:r>
            <w:rPr>
              <w:noProof/>
            </w:rPr>
            <w:t>17 August, 17(8), pp. 110-121.</w:t>
          </w:r>
        </w:p>
        <w:p w:rsidR="00C94E4F" w:rsidRDefault="00C94E4F" w:rsidP="008C0431">
          <w:pPr>
            <w:pStyle w:val="a7"/>
            <w:jc w:val="both"/>
            <w:rPr>
              <w:noProof/>
            </w:rPr>
          </w:pPr>
          <w:r>
            <w:rPr>
              <w:noProof/>
            </w:rPr>
            <w:t xml:space="preserve">Muritala, T. A., 2012. An Empirical Analysis of Capital Structure on Firms’ Performance in Nigeria. </w:t>
          </w:r>
          <w:r>
            <w:rPr>
              <w:i/>
              <w:iCs/>
              <w:noProof/>
            </w:rPr>
            <w:t xml:space="preserve">International Journal of Advances in Management and Economics , </w:t>
          </w:r>
          <w:r>
            <w:rPr>
              <w:noProof/>
            </w:rPr>
            <w:t>September-October, 1(5), pp. 116-124.</w:t>
          </w:r>
        </w:p>
        <w:p w:rsidR="00C94E4F" w:rsidRDefault="00C94E4F" w:rsidP="008C0431">
          <w:pPr>
            <w:pStyle w:val="a7"/>
            <w:jc w:val="both"/>
            <w:rPr>
              <w:noProof/>
            </w:rPr>
          </w:pPr>
          <w:r>
            <w:rPr>
              <w:noProof/>
            </w:rPr>
            <w:t xml:space="preserve">Mwangi, L., Makau, M. &amp; Kosimbei, G., 2014. Relationship between Capital Structure and Performance of NonFinancial Companies Listed In the Nairobi Securities Exchange,. </w:t>
          </w:r>
          <w:r>
            <w:rPr>
              <w:i/>
              <w:iCs/>
              <w:noProof/>
            </w:rPr>
            <w:t xml:space="preserve">Global Journal of Contemporary Research in Accounting, Auditing and Business Ethics (GJCRA), </w:t>
          </w:r>
          <w:r>
            <w:rPr>
              <w:noProof/>
            </w:rPr>
            <w:t>1(2), pp. 72-90.</w:t>
          </w:r>
        </w:p>
        <w:p w:rsidR="00C94E4F" w:rsidRDefault="00C94E4F" w:rsidP="008C0431">
          <w:pPr>
            <w:pStyle w:val="a7"/>
            <w:jc w:val="both"/>
            <w:rPr>
              <w:noProof/>
            </w:rPr>
          </w:pPr>
          <w:r>
            <w:rPr>
              <w:noProof/>
            </w:rPr>
            <w:t xml:space="preserve">Nunes, P. &amp; Serrasqueiro, Z., 2015. Profitability determinants of Portuguese knowledge-intensive business services: empirical evidence using panel data models. </w:t>
          </w:r>
          <w:r>
            <w:rPr>
              <w:i/>
              <w:iCs/>
              <w:noProof/>
            </w:rPr>
            <w:t xml:space="preserve">Applied Economics Letters, </w:t>
          </w:r>
          <w:r>
            <w:rPr>
              <w:noProof/>
            </w:rPr>
            <w:t>22(1), pp. 51-56.</w:t>
          </w:r>
        </w:p>
        <w:p w:rsidR="00C94E4F" w:rsidRDefault="00C94E4F" w:rsidP="008C0431">
          <w:pPr>
            <w:pStyle w:val="a7"/>
            <w:jc w:val="both"/>
            <w:rPr>
              <w:noProof/>
            </w:rPr>
          </w:pPr>
          <w:r>
            <w:rPr>
              <w:noProof/>
            </w:rPr>
            <w:t xml:space="preserve">Odusanya, I., Yinusa, O. &amp; Ilo, B., 2018. Determinants of Firm Profitability in Nigeria: Evidence from Dynamic Panel Models. </w:t>
          </w:r>
          <w:r>
            <w:rPr>
              <w:i/>
              <w:iCs/>
              <w:noProof/>
            </w:rPr>
            <w:t xml:space="preserve">SPOUDAI- Journal of Economics and Business, </w:t>
          </w:r>
          <w:r>
            <w:rPr>
              <w:noProof/>
            </w:rPr>
            <w:t>68(1), pp. 43-58.</w:t>
          </w:r>
        </w:p>
        <w:p w:rsidR="00C94E4F" w:rsidRDefault="00C94E4F" w:rsidP="008C0431">
          <w:pPr>
            <w:pStyle w:val="a7"/>
            <w:jc w:val="both"/>
            <w:rPr>
              <w:noProof/>
            </w:rPr>
          </w:pPr>
          <w:r>
            <w:rPr>
              <w:noProof/>
            </w:rPr>
            <w:t xml:space="preserve">Pattitoni, P., Petracci, B. &amp; Spisni, M., 2014. Determinants of profitability in the EU-15 area. </w:t>
          </w:r>
          <w:r>
            <w:rPr>
              <w:i/>
              <w:iCs/>
              <w:noProof/>
            </w:rPr>
            <w:t xml:space="preserve">Applied Financial Economics, </w:t>
          </w:r>
          <w:r>
            <w:rPr>
              <w:noProof/>
            </w:rPr>
            <w:t>24(11), pp. 763-775.</w:t>
          </w:r>
        </w:p>
        <w:p w:rsidR="00C94E4F" w:rsidRDefault="00C94E4F" w:rsidP="008C0431">
          <w:pPr>
            <w:pStyle w:val="a7"/>
            <w:jc w:val="both"/>
            <w:rPr>
              <w:noProof/>
            </w:rPr>
          </w:pPr>
          <w:r>
            <w:rPr>
              <w:noProof/>
            </w:rPr>
            <w:t xml:space="preserve">Pratheepan, T., 2014. A PANEL DATA ANALYSIS OF PROFITABILITY DETERMINANTS: EMPIRICAL RESULTS FROM SRI LANKAN MANUFACTURING COMPANIES. </w:t>
          </w:r>
          <w:r>
            <w:rPr>
              <w:i/>
              <w:iCs/>
              <w:noProof/>
            </w:rPr>
            <w:t xml:space="preserve">International Journal of Economics, Commerce and Management, </w:t>
          </w:r>
          <w:r>
            <w:rPr>
              <w:noProof/>
            </w:rPr>
            <w:t>15 December , 2(12), p. 9 p..</w:t>
          </w:r>
        </w:p>
        <w:p w:rsidR="00C94E4F" w:rsidRDefault="00C94E4F" w:rsidP="008C0431">
          <w:pPr>
            <w:pStyle w:val="a7"/>
            <w:jc w:val="both"/>
            <w:rPr>
              <w:noProof/>
            </w:rPr>
          </w:pPr>
          <w:r>
            <w:rPr>
              <w:noProof/>
            </w:rPr>
            <w:t xml:space="preserve">Qin, Z., Mishra, V. &amp; Smyth, R., 2016. An empirical examination of endogenous ownership in Chinese private enterprises. </w:t>
          </w:r>
          <w:r>
            <w:rPr>
              <w:i/>
              <w:iCs/>
              <w:noProof/>
            </w:rPr>
            <w:t xml:space="preserve">JOURNAL OF THE ASIA PACIFIC ECONOMY, </w:t>
          </w:r>
          <w:r>
            <w:rPr>
              <w:noProof/>
            </w:rPr>
            <w:t>21(4), pp. 513-530.</w:t>
          </w:r>
        </w:p>
        <w:p w:rsidR="00C94E4F" w:rsidRDefault="00C94E4F" w:rsidP="008C0431">
          <w:pPr>
            <w:pStyle w:val="a7"/>
            <w:jc w:val="both"/>
            <w:rPr>
              <w:noProof/>
            </w:rPr>
          </w:pPr>
          <w:r>
            <w:rPr>
              <w:noProof/>
            </w:rPr>
            <w:lastRenderedPageBreak/>
            <w:t xml:space="preserve">Sa’eed, M. A. A., 2018. The Impact of Ownership Structure and Dividends on Firm’s Performance: Evidence from Manufacturing Companies Listed on the Amman Stock Exchange. </w:t>
          </w:r>
          <w:r>
            <w:rPr>
              <w:i/>
              <w:iCs/>
              <w:noProof/>
            </w:rPr>
            <w:t xml:space="preserve">Australasian Accounting Business &amp; Finance Journal, </w:t>
          </w:r>
          <w:r>
            <w:rPr>
              <w:noProof/>
            </w:rPr>
            <w:t>12(3), pp. 87-106.</w:t>
          </w:r>
        </w:p>
        <w:p w:rsidR="00C94E4F" w:rsidRDefault="00C94E4F" w:rsidP="008C0431">
          <w:pPr>
            <w:pStyle w:val="a7"/>
            <w:jc w:val="both"/>
            <w:rPr>
              <w:noProof/>
            </w:rPr>
          </w:pPr>
          <w:r>
            <w:rPr>
              <w:noProof/>
            </w:rPr>
            <w:t xml:space="preserve">Salameh, H., Al-Zubi, K. &amp; Al-Zu’bi, B., 2012. Capital Structure Determinants and Financial Performance Analytical Study in Saudi Arabia Market 2004-2009. </w:t>
          </w:r>
          <w:r>
            <w:rPr>
              <w:i/>
              <w:iCs/>
              <w:noProof/>
            </w:rPr>
            <w:t xml:space="preserve">International Journal of Economic Perspectives, </w:t>
          </w:r>
          <w:r>
            <w:rPr>
              <w:noProof/>
            </w:rPr>
            <w:t>6(4), pp. 18-33.</w:t>
          </w:r>
        </w:p>
        <w:p w:rsidR="00C94E4F" w:rsidRDefault="00C94E4F" w:rsidP="008C0431">
          <w:pPr>
            <w:pStyle w:val="a7"/>
            <w:jc w:val="both"/>
            <w:rPr>
              <w:noProof/>
            </w:rPr>
          </w:pPr>
          <w:r>
            <w:rPr>
              <w:noProof/>
            </w:rPr>
            <w:t xml:space="preserve">Singh, K., Misra, M., Kumar, M. &amp; Tiwari, V., 2019. A STUDY ON THE DETERMINANTS OF FINANCIAL PERFORMANCE OF U.S. AGRICULTURAL COOPERATIVES. </w:t>
          </w:r>
          <w:r>
            <w:rPr>
              <w:i/>
              <w:iCs/>
              <w:noProof/>
            </w:rPr>
            <w:t xml:space="preserve">Journal of Business Economics and Management , </w:t>
          </w:r>
          <w:r>
            <w:rPr>
              <w:noProof/>
            </w:rPr>
            <w:t>4 March , 20(4), pp. 633-647.</w:t>
          </w:r>
        </w:p>
        <w:p w:rsidR="00C94E4F" w:rsidRDefault="00C94E4F" w:rsidP="008C0431">
          <w:pPr>
            <w:pStyle w:val="a7"/>
            <w:jc w:val="both"/>
            <w:rPr>
              <w:noProof/>
            </w:rPr>
          </w:pPr>
          <w:r>
            <w:rPr>
              <w:noProof/>
            </w:rPr>
            <w:t xml:space="preserve">Sivathaasan, N., Tharanika, R., Sinthuja, M. &amp; Hanitha, V., 2013. Factors determining Profitability: A Study of Selected Manufacturing Companies listed on Colombo Stock Exchange in Sri Lanka. </w:t>
          </w:r>
          <w:r>
            <w:rPr>
              <w:i/>
              <w:iCs/>
              <w:noProof/>
            </w:rPr>
            <w:t xml:space="preserve">European Journal of Business and Management, </w:t>
          </w:r>
          <w:r>
            <w:rPr>
              <w:noProof/>
            </w:rPr>
            <w:t>5(27), pp. 99-108.</w:t>
          </w:r>
        </w:p>
        <w:p w:rsidR="00C94E4F" w:rsidRDefault="00C94E4F" w:rsidP="008C0431">
          <w:pPr>
            <w:pStyle w:val="a7"/>
            <w:jc w:val="both"/>
            <w:rPr>
              <w:noProof/>
            </w:rPr>
          </w:pPr>
          <w:r>
            <w:rPr>
              <w:noProof/>
            </w:rPr>
            <w:t xml:space="preserve">Smith, D., 2011. </w:t>
          </w:r>
          <w:r>
            <w:rPr>
              <w:i/>
              <w:iCs/>
              <w:noProof/>
            </w:rPr>
            <w:t xml:space="preserve">Applied Regression Analysis. </w:t>
          </w:r>
          <w:r>
            <w:rPr>
              <w:noProof/>
            </w:rPr>
            <w:t>3rd edition ed. s.l.:Wiley India.</w:t>
          </w:r>
        </w:p>
        <w:p w:rsidR="00C94E4F" w:rsidRDefault="00C94E4F" w:rsidP="008C0431">
          <w:pPr>
            <w:pStyle w:val="a7"/>
            <w:jc w:val="both"/>
            <w:rPr>
              <w:noProof/>
            </w:rPr>
          </w:pPr>
          <w:r>
            <w:rPr>
              <w:noProof/>
            </w:rPr>
            <w:t xml:space="preserve">Vatavu, S., 2016. NON-LINEAR PANEL DATA ANALYSIS FOR CAPITAL STRUCTURE AND ITS IMPACT ON PROFITABILITY. </w:t>
          </w:r>
          <w:r>
            <w:rPr>
              <w:i/>
              <w:iCs/>
              <w:noProof/>
            </w:rPr>
            <w:t xml:space="preserve">The Review of Finance and Banking , </w:t>
          </w:r>
          <w:r>
            <w:rPr>
              <w:noProof/>
            </w:rPr>
            <w:t>8(1), pp. 021-036.</w:t>
          </w:r>
        </w:p>
        <w:p w:rsidR="00C94E4F" w:rsidRDefault="00C94E4F" w:rsidP="008C0431">
          <w:pPr>
            <w:pStyle w:val="a7"/>
            <w:jc w:val="both"/>
            <w:rPr>
              <w:noProof/>
            </w:rPr>
          </w:pPr>
          <w:r>
            <w:rPr>
              <w:noProof/>
            </w:rPr>
            <w:t xml:space="preserve">Vergas, N., Cerqueira, A. &amp; Brandao, E., 2015. </w:t>
          </w:r>
          <w:r>
            <w:rPr>
              <w:i/>
              <w:iCs/>
              <w:noProof/>
            </w:rPr>
            <w:t xml:space="preserve">FEP-UP, School of Economics and Management, </w:t>
          </w:r>
          <w:r>
            <w:rPr>
              <w:noProof/>
            </w:rPr>
            <w:t>March, Issue 555, p. 32p..</w:t>
          </w:r>
        </w:p>
        <w:p w:rsidR="00C94E4F" w:rsidRDefault="00C94E4F" w:rsidP="008C0431">
          <w:pPr>
            <w:pStyle w:val="a7"/>
            <w:jc w:val="both"/>
            <w:rPr>
              <w:noProof/>
            </w:rPr>
          </w:pPr>
          <w:r>
            <w:rPr>
              <w:noProof/>
            </w:rPr>
            <w:t xml:space="preserve">Vitezic, N., Vuko, T. &amp; Morec, B., 2012. DOES FINANCIAL PERFORMANCE HAVE AN IMPACT ON CORPORATE SUSTAINABILITY AND CSR DISCLOSURE - A CASE OF CROATIAN COMPANIES. </w:t>
          </w:r>
          <w:r>
            <w:rPr>
              <w:i/>
              <w:iCs/>
              <w:noProof/>
            </w:rPr>
            <w:t xml:space="preserve">Journal of Business Management, </w:t>
          </w:r>
          <w:r>
            <w:rPr>
              <w:noProof/>
            </w:rPr>
            <w:t>Special Edition(5), pp. 40-47.</w:t>
          </w:r>
        </w:p>
        <w:p w:rsidR="00C94E4F" w:rsidRDefault="00C94E4F" w:rsidP="008C0431">
          <w:pPr>
            <w:pStyle w:val="a7"/>
            <w:jc w:val="both"/>
            <w:rPr>
              <w:noProof/>
            </w:rPr>
          </w:pPr>
          <w:r>
            <w:rPr>
              <w:noProof/>
            </w:rPr>
            <w:t xml:space="preserve">Walker, J., 2010. The Use of Performance-based Remuneration: High versus Low-growth Firms. </w:t>
          </w:r>
          <w:r>
            <w:rPr>
              <w:i/>
              <w:iCs/>
              <w:noProof/>
            </w:rPr>
            <w:t xml:space="preserve">Australian Accounting Review , </w:t>
          </w:r>
          <w:r>
            <w:rPr>
              <w:noProof/>
            </w:rPr>
            <w:t>20(54), pp. 256-264.</w:t>
          </w:r>
        </w:p>
        <w:p w:rsidR="00C94E4F" w:rsidRDefault="00C94E4F" w:rsidP="008C0431">
          <w:pPr>
            <w:pStyle w:val="a7"/>
            <w:jc w:val="both"/>
            <w:rPr>
              <w:noProof/>
            </w:rPr>
          </w:pPr>
          <w:r>
            <w:rPr>
              <w:noProof/>
            </w:rPr>
            <w:t xml:space="preserve">Williams, T. et al., 2014. </w:t>
          </w:r>
          <w:r>
            <w:rPr>
              <w:i/>
              <w:iCs/>
              <w:noProof/>
            </w:rPr>
            <w:t xml:space="preserve">Essentials of Statistics for Business and Economics. </w:t>
          </w:r>
          <w:r>
            <w:rPr>
              <w:noProof/>
            </w:rPr>
            <w:t>7th edition ed. s.l.:South-Western College Pub.</w:t>
          </w:r>
        </w:p>
        <w:p w:rsidR="00C94E4F" w:rsidRDefault="00C94E4F" w:rsidP="008C0431">
          <w:pPr>
            <w:pStyle w:val="a7"/>
            <w:jc w:val="both"/>
            <w:rPr>
              <w:noProof/>
            </w:rPr>
          </w:pPr>
          <w:r>
            <w:rPr>
              <w:noProof/>
            </w:rPr>
            <w:t xml:space="preserve">Woldemariam, Y., 2017. Determinants of Profitability: Evidence from Large Manifactoring Food and Beverage Companies of Addis Ababa. </w:t>
          </w:r>
          <w:r>
            <w:rPr>
              <w:i/>
              <w:iCs/>
              <w:noProof/>
            </w:rPr>
            <w:t xml:space="preserve">Accounting and Finance , </w:t>
          </w:r>
          <w:r>
            <w:rPr>
              <w:noProof/>
            </w:rPr>
            <w:t>p. 90p.</w:t>
          </w:r>
        </w:p>
        <w:p w:rsidR="00C94E4F" w:rsidRDefault="00C94E4F" w:rsidP="008C0431">
          <w:pPr>
            <w:pStyle w:val="a7"/>
            <w:jc w:val="both"/>
            <w:rPr>
              <w:noProof/>
            </w:rPr>
          </w:pPr>
          <w:r>
            <w:rPr>
              <w:noProof/>
            </w:rPr>
            <w:t xml:space="preserve">Youinvest, A. B., 2019. </w:t>
          </w:r>
          <w:r>
            <w:rPr>
              <w:i/>
              <w:iCs/>
              <w:noProof/>
            </w:rPr>
            <w:t xml:space="preserve">Market-research. </w:t>
          </w:r>
          <w:r>
            <w:rPr>
              <w:noProof/>
            </w:rPr>
            <w:t xml:space="preserve">[Online] </w:t>
          </w:r>
          <w:r>
            <w:rPr>
              <w:noProof/>
            </w:rPr>
            <w:br/>
            <w:t xml:space="preserve">Available at: </w:t>
          </w:r>
          <w:r>
            <w:rPr>
              <w:noProof/>
              <w:u w:val="single"/>
            </w:rPr>
            <w:t>https://www.youinvest.co.uk</w:t>
          </w:r>
          <w:r>
            <w:rPr>
              <w:noProof/>
            </w:rPr>
            <w:br/>
            <w:t>[Accessed 15 August 2019].</w:t>
          </w:r>
        </w:p>
        <w:p w:rsidR="00C27395" w:rsidRDefault="009F20FC" w:rsidP="008C0431">
          <w:pPr>
            <w:jc w:val="both"/>
            <w:rPr>
              <w:b/>
              <w:bCs/>
            </w:rPr>
          </w:pPr>
          <w:r>
            <w:rPr>
              <w:b/>
              <w:bCs/>
            </w:rPr>
            <w:fldChar w:fldCharType="end"/>
          </w:r>
        </w:p>
        <w:p w:rsidR="00C27395" w:rsidRPr="00285A01" w:rsidRDefault="000D06DE" w:rsidP="008C0431">
          <w:pPr>
            <w:jc w:val="both"/>
          </w:pPr>
        </w:p>
      </w:sdtContent>
    </w:sdt>
    <w:p w:rsidR="005C53AF" w:rsidRDefault="005C53AF" w:rsidP="008C0431">
      <w:pPr>
        <w:jc w:val="both"/>
        <w:rPr>
          <w:sz w:val="24"/>
          <w:szCs w:val="24"/>
        </w:rPr>
      </w:pPr>
    </w:p>
    <w:p w:rsidR="00C27395" w:rsidRDefault="00C27395" w:rsidP="008C0431">
      <w:pPr>
        <w:jc w:val="both"/>
        <w:rPr>
          <w:sz w:val="24"/>
          <w:szCs w:val="24"/>
        </w:rPr>
      </w:pPr>
    </w:p>
    <w:p w:rsidR="00C27395" w:rsidRDefault="00C27395" w:rsidP="00C27395">
      <w:pPr>
        <w:pStyle w:val="1"/>
        <w:jc w:val="center"/>
        <w:rPr>
          <w:b/>
          <w:color w:val="auto"/>
          <w:sz w:val="36"/>
        </w:rPr>
      </w:pPr>
      <w:bookmarkStart w:id="36" w:name="_Toc21606350"/>
      <w:r w:rsidRPr="00C27395">
        <w:rPr>
          <w:b/>
          <w:color w:val="auto"/>
          <w:sz w:val="36"/>
        </w:rPr>
        <w:lastRenderedPageBreak/>
        <w:t>Appendix</w:t>
      </w:r>
      <w:bookmarkEnd w:id="36"/>
    </w:p>
    <w:p w:rsidR="00C27395" w:rsidRPr="00C27395" w:rsidRDefault="00C27395" w:rsidP="00C27395"/>
    <w:p w:rsidR="00A15EEF" w:rsidRPr="00257CE3" w:rsidRDefault="00A15EEF" w:rsidP="008C0431">
      <w:pPr>
        <w:jc w:val="both"/>
        <w:rPr>
          <w:sz w:val="24"/>
          <w:szCs w:val="24"/>
        </w:rPr>
      </w:pPr>
      <w:r w:rsidRPr="00257CE3">
        <w:rPr>
          <w:sz w:val="24"/>
          <w:szCs w:val="24"/>
        </w:rPr>
        <w:t>T</w:t>
      </w:r>
      <w:r w:rsidR="00396152">
        <w:rPr>
          <w:sz w:val="24"/>
          <w:szCs w:val="24"/>
        </w:rPr>
        <w:t>able 5</w:t>
      </w:r>
      <w:r w:rsidRPr="00257CE3">
        <w:rPr>
          <w:sz w:val="24"/>
          <w:szCs w:val="24"/>
        </w:rPr>
        <w:t xml:space="preserve">. Regression </w:t>
      </w:r>
      <w:r w:rsidR="00257CE3" w:rsidRPr="00257CE3">
        <w:rPr>
          <w:sz w:val="24"/>
          <w:szCs w:val="24"/>
        </w:rPr>
        <w:t>results of Technology sector (2014-2018)</w:t>
      </w:r>
    </w:p>
    <w:tbl>
      <w:tblPr>
        <w:tblStyle w:val="12"/>
        <w:tblW w:w="0" w:type="auto"/>
        <w:tblLook w:val="04A0" w:firstRow="1" w:lastRow="0" w:firstColumn="1" w:lastColumn="0" w:noHBand="0" w:noVBand="1"/>
      </w:tblPr>
      <w:tblGrid>
        <w:gridCol w:w="3113"/>
        <w:gridCol w:w="3114"/>
        <w:gridCol w:w="3113"/>
      </w:tblGrid>
      <w:tr w:rsidR="00D535D4" w:rsidRPr="00A15EEF" w:rsidTr="005C53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3" w:type="dxa"/>
            <w:tcBorders>
              <w:right w:val="single" w:sz="4" w:space="0" w:color="A5A5A5" w:themeColor="accent3"/>
            </w:tcBorders>
          </w:tcPr>
          <w:p w:rsidR="00D535D4" w:rsidRPr="005C53AF" w:rsidRDefault="00D535D4" w:rsidP="008C0431">
            <w:pPr>
              <w:spacing w:after="160" w:line="259" w:lineRule="auto"/>
              <w:jc w:val="both"/>
              <w:rPr>
                <w:bCs w:val="0"/>
              </w:rPr>
            </w:pPr>
            <w:r w:rsidRPr="005C53AF">
              <w:rPr>
                <w:bCs w:val="0"/>
              </w:rPr>
              <w:t>Explanatory Variables</w:t>
            </w:r>
          </w:p>
        </w:tc>
        <w:tc>
          <w:tcPr>
            <w:tcW w:w="6227" w:type="dxa"/>
            <w:gridSpan w:val="2"/>
            <w:tcBorders>
              <w:top w:val="single" w:sz="4" w:space="0" w:color="A5A5A5" w:themeColor="accent3"/>
              <w:left w:val="single" w:sz="4" w:space="0" w:color="A5A5A5" w:themeColor="accent3"/>
              <w:bottom w:val="single" w:sz="4" w:space="0" w:color="A5A5A5" w:themeColor="accent3"/>
              <w:right w:val="single" w:sz="4" w:space="0" w:color="A5A5A5" w:themeColor="accent3"/>
            </w:tcBorders>
            <w:shd w:val="clear" w:color="auto" w:fill="auto"/>
          </w:tcPr>
          <w:p w:rsidR="00D535D4" w:rsidRPr="005C53AF" w:rsidRDefault="00D535D4" w:rsidP="008C0431">
            <w:pPr>
              <w:spacing w:after="160" w:line="259" w:lineRule="auto"/>
              <w:jc w:val="both"/>
              <w:cnfStyle w:val="100000000000" w:firstRow="1" w:lastRow="0" w:firstColumn="0" w:lastColumn="0" w:oddVBand="0" w:evenVBand="0" w:oddHBand="0" w:evenHBand="0" w:firstRowFirstColumn="0" w:firstRowLastColumn="0" w:lastRowFirstColumn="0" w:lastRowLastColumn="0"/>
              <w:rPr>
                <w:bCs w:val="0"/>
              </w:rPr>
            </w:pPr>
            <w:r w:rsidRPr="005C53AF">
              <w:rPr>
                <w:bCs w:val="0"/>
              </w:rPr>
              <w:t>Technology sector</w:t>
            </w:r>
          </w:p>
        </w:tc>
      </w:tr>
      <w:tr w:rsidR="00A15EEF" w:rsidRPr="00A15EEF" w:rsidTr="005C53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3" w:type="dxa"/>
          </w:tcPr>
          <w:p w:rsidR="00A15EEF" w:rsidRPr="00E2333E" w:rsidRDefault="00A15EEF" w:rsidP="008C0431">
            <w:pPr>
              <w:spacing w:after="160" w:line="259" w:lineRule="auto"/>
              <w:jc w:val="both"/>
              <w:rPr>
                <w:b w:val="0"/>
                <w:bCs w:val="0"/>
              </w:rPr>
            </w:pPr>
          </w:p>
        </w:tc>
        <w:tc>
          <w:tcPr>
            <w:tcW w:w="3114" w:type="dxa"/>
            <w:tcBorders>
              <w:top w:val="single" w:sz="4" w:space="0" w:color="A5A5A5" w:themeColor="accent3"/>
            </w:tcBorders>
          </w:tcPr>
          <w:p w:rsidR="00A15EEF" w:rsidRPr="00E2333E" w:rsidRDefault="00A15EEF"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pPr>
            <w:r w:rsidRPr="00E2333E">
              <w:t>ROE</w:t>
            </w:r>
          </w:p>
        </w:tc>
        <w:tc>
          <w:tcPr>
            <w:tcW w:w="3113" w:type="dxa"/>
            <w:tcBorders>
              <w:top w:val="single" w:sz="4" w:space="0" w:color="A5A5A5" w:themeColor="accent3"/>
            </w:tcBorders>
          </w:tcPr>
          <w:p w:rsidR="00A15EEF" w:rsidRPr="00E2333E" w:rsidRDefault="00A15EEF"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pPr>
            <w:r w:rsidRPr="00E2333E">
              <w:t>ROA</w:t>
            </w:r>
          </w:p>
        </w:tc>
      </w:tr>
      <w:tr w:rsidR="00A15EEF" w:rsidRPr="00A15EEF" w:rsidTr="00A15EEF">
        <w:tc>
          <w:tcPr>
            <w:cnfStyle w:val="001000000000" w:firstRow="0" w:lastRow="0" w:firstColumn="1" w:lastColumn="0" w:oddVBand="0" w:evenVBand="0" w:oddHBand="0" w:evenHBand="0" w:firstRowFirstColumn="0" w:firstRowLastColumn="0" w:lastRowFirstColumn="0" w:lastRowLastColumn="0"/>
            <w:tcW w:w="3113" w:type="dxa"/>
          </w:tcPr>
          <w:p w:rsidR="00A15EEF" w:rsidRPr="00E2333E" w:rsidRDefault="00A15EEF" w:rsidP="008C0431">
            <w:pPr>
              <w:spacing w:after="160" w:line="259" w:lineRule="auto"/>
              <w:jc w:val="both"/>
              <w:rPr>
                <w:bCs w:val="0"/>
              </w:rPr>
            </w:pPr>
            <w:r w:rsidRPr="00E2333E">
              <w:rPr>
                <w:bCs w:val="0"/>
              </w:rPr>
              <w:t>Leverage</w:t>
            </w:r>
          </w:p>
        </w:tc>
        <w:tc>
          <w:tcPr>
            <w:tcW w:w="3114" w:type="dxa"/>
          </w:tcPr>
          <w:p w:rsidR="00A15EEF" w:rsidRPr="00E2333E" w:rsidRDefault="008971F8"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pPr>
            <w:r w:rsidRPr="00E2333E">
              <w:t>0.114</w:t>
            </w:r>
          </w:p>
        </w:tc>
        <w:tc>
          <w:tcPr>
            <w:tcW w:w="3113" w:type="dxa"/>
          </w:tcPr>
          <w:p w:rsidR="00A15EEF" w:rsidRPr="00E2333E" w:rsidRDefault="00755F50"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pPr>
            <w:r w:rsidRPr="00E2333E">
              <w:t>-0.007</w:t>
            </w:r>
          </w:p>
        </w:tc>
      </w:tr>
      <w:tr w:rsidR="00A15EEF" w:rsidRPr="00A15EEF" w:rsidTr="005C53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3" w:type="dxa"/>
            <w:tcBorders>
              <w:top w:val="single" w:sz="4" w:space="0" w:color="A5A5A5" w:themeColor="accent3"/>
            </w:tcBorders>
          </w:tcPr>
          <w:p w:rsidR="00A15EEF" w:rsidRPr="00E2333E" w:rsidRDefault="00A15EEF" w:rsidP="008C0431">
            <w:pPr>
              <w:spacing w:after="160" w:line="259" w:lineRule="auto"/>
              <w:jc w:val="both"/>
              <w:rPr>
                <w:bCs w:val="0"/>
              </w:rPr>
            </w:pPr>
          </w:p>
        </w:tc>
        <w:tc>
          <w:tcPr>
            <w:tcW w:w="3114" w:type="dxa"/>
            <w:tcBorders>
              <w:top w:val="single" w:sz="4" w:space="0" w:color="A5A5A5" w:themeColor="accent3"/>
            </w:tcBorders>
          </w:tcPr>
          <w:p w:rsidR="00A15EEF" w:rsidRPr="00E2333E" w:rsidRDefault="008971F8"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pPr>
            <w:r w:rsidRPr="00E2333E">
              <w:t>-0.014</w:t>
            </w:r>
          </w:p>
        </w:tc>
        <w:tc>
          <w:tcPr>
            <w:tcW w:w="3113" w:type="dxa"/>
            <w:tcBorders>
              <w:top w:val="single" w:sz="4" w:space="0" w:color="A5A5A5" w:themeColor="accent3"/>
            </w:tcBorders>
          </w:tcPr>
          <w:p w:rsidR="00A15EEF" w:rsidRPr="00E2333E" w:rsidRDefault="00755F50"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pPr>
            <w:r w:rsidRPr="00E2333E">
              <w:t>0.003</w:t>
            </w:r>
          </w:p>
        </w:tc>
      </w:tr>
      <w:tr w:rsidR="00A15EEF" w:rsidRPr="00A15EEF" w:rsidTr="00A15EEF">
        <w:tc>
          <w:tcPr>
            <w:cnfStyle w:val="001000000000" w:firstRow="0" w:lastRow="0" w:firstColumn="1" w:lastColumn="0" w:oddVBand="0" w:evenVBand="0" w:oddHBand="0" w:evenHBand="0" w:firstRowFirstColumn="0" w:firstRowLastColumn="0" w:lastRowFirstColumn="0" w:lastRowLastColumn="0"/>
            <w:tcW w:w="3113" w:type="dxa"/>
          </w:tcPr>
          <w:p w:rsidR="00A15EEF" w:rsidRPr="00E2333E" w:rsidRDefault="00A15EEF" w:rsidP="008C0431">
            <w:pPr>
              <w:spacing w:after="160" w:line="259" w:lineRule="auto"/>
              <w:jc w:val="both"/>
              <w:rPr>
                <w:bCs w:val="0"/>
              </w:rPr>
            </w:pPr>
          </w:p>
        </w:tc>
        <w:tc>
          <w:tcPr>
            <w:tcW w:w="3114" w:type="dxa"/>
          </w:tcPr>
          <w:p w:rsidR="00A15EEF" w:rsidRPr="00E2333E" w:rsidRDefault="008971F8"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pPr>
            <w:r w:rsidRPr="00E2333E">
              <w:t>0.361</w:t>
            </w:r>
          </w:p>
        </w:tc>
        <w:tc>
          <w:tcPr>
            <w:tcW w:w="3113" w:type="dxa"/>
          </w:tcPr>
          <w:p w:rsidR="00A15EEF" w:rsidRPr="00E2333E" w:rsidRDefault="00755F50"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pPr>
            <w:r w:rsidRPr="00E2333E">
              <w:t>0.358</w:t>
            </w:r>
          </w:p>
        </w:tc>
      </w:tr>
      <w:tr w:rsidR="00A15EEF" w:rsidRPr="00A15EEF" w:rsidTr="00A15E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3" w:type="dxa"/>
          </w:tcPr>
          <w:p w:rsidR="00A15EEF" w:rsidRPr="00E2333E" w:rsidRDefault="00A15EEF" w:rsidP="008C0431">
            <w:pPr>
              <w:spacing w:after="160" w:line="259" w:lineRule="auto"/>
              <w:jc w:val="both"/>
              <w:rPr>
                <w:bCs w:val="0"/>
              </w:rPr>
            </w:pPr>
            <w:r w:rsidRPr="00E2333E">
              <w:rPr>
                <w:bCs w:val="0"/>
              </w:rPr>
              <w:t>Liquidity</w:t>
            </w:r>
          </w:p>
        </w:tc>
        <w:tc>
          <w:tcPr>
            <w:tcW w:w="3114" w:type="dxa"/>
          </w:tcPr>
          <w:p w:rsidR="00A15EEF" w:rsidRPr="00E2333E" w:rsidRDefault="008971F8"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pPr>
            <w:r w:rsidRPr="00E2333E">
              <w:t>-0.066</w:t>
            </w:r>
          </w:p>
        </w:tc>
        <w:tc>
          <w:tcPr>
            <w:tcW w:w="3113" w:type="dxa"/>
          </w:tcPr>
          <w:p w:rsidR="00A15EEF" w:rsidRPr="00E2333E" w:rsidRDefault="00755F50"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pPr>
            <w:r w:rsidRPr="00E2333E">
              <w:t>-0.041</w:t>
            </w:r>
          </w:p>
        </w:tc>
      </w:tr>
      <w:tr w:rsidR="00A15EEF" w:rsidRPr="00A15EEF" w:rsidTr="00A15EEF">
        <w:tc>
          <w:tcPr>
            <w:cnfStyle w:val="001000000000" w:firstRow="0" w:lastRow="0" w:firstColumn="1" w:lastColumn="0" w:oddVBand="0" w:evenVBand="0" w:oddHBand="0" w:evenHBand="0" w:firstRowFirstColumn="0" w:firstRowLastColumn="0" w:lastRowFirstColumn="0" w:lastRowLastColumn="0"/>
            <w:tcW w:w="3113" w:type="dxa"/>
          </w:tcPr>
          <w:p w:rsidR="00A15EEF" w:rsidRPr="00E2333E" w:rsidRDefault="00A15EEF" w:rsidP="008C0431">
            <w:pPr>
              <w:spacing w:after="160" w:line="259" w:lineRule="auto"/>
              <w:jc w:val="both"/>
              <w:rPr>
                <w:bCs w:val="0"/>
              </w:rPr>
            </w:pPr>
          </w:p>
        </w:tc>
        <w:tc>
          <w:tcPr>
            <w:tcW w:w="3114" w:type="dxa"/>
          </w:tcPr>
          <w:p w:rsidR="00A15EEF" w:rsidRPr="00E2333E" w:rsidRDefault="008971F8"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pPr>
            <w:r w:rsidRPr="00E2333E">
              <w:t>0.064</w:t>
            </w:r>
          </w:p>
        </w:tc>
        <w:tc>
          <w:tcPr>
            <w:tcW w:w="3113" w:type="dxa"/>
          </w:tcPr>
          <w:p w:rsidR="00A15EEF" w:rsidRPr="00E2333E" w:rsidRDefault="00755F50"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pPr>
            <w:r w:rsidRPr="00E2333E">
              <w:t>9.57E-06</w:t>
            </w:r>
          </w:p>
        </w:tc>
      </w:tr>
      <w:tr w:rsidR="00A15EEF" w:rsidRPr="00A15EEF" w:rsidTr="00A15E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3" w:type="dxa"/>
          </w:tcPr>
          <w:p w:rsidR="00A15EEF" w:rsidRPr="00E2333E" w:rsidRDefault="00A15EEF" w:rsidP="008C0431">
            <w:pPr>
              <w:spacing w:after="160" w:line="259" w:lineRule="auto"/>
              <w:jc w:val="both"/>
              <w:rPr>
                <w:bCs w:val="0"/>
              </w:rPr>
            </w:pPr>
            <w:r w:rsidRPr="00E2333E">
              <w:rPr>
                <w:bCs w:val="0"/>
              </w:rPr>
              <w:t>Growth</w:t>
            </w:r>
          </w:p>
        </w:tc>
        <w:tc>
          <w:tcPr>
            <w:tcW w:w="3114" w:type="dxa"/>
          </w:tcPr>
          <w:p w:rsidR="00A15EEF" w:rsidRPr="00E2333E" w:rsidRDefault="008971F8"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pPr>
            <w:r w:rsidRPr="00E2333E">
              <w:t>0.010</w:t>
            </w:r>
          </w:p>
        </w:tc>
        <w:tc>
          <w:tcPr>
            <w:tcW w:w="3113" w:type="dxa"/>
          </w:tcPr>
          <w:p w:rsidR="00A15EEF" w:rsidRPr="00E2333E" w:rsidRDefault="00755F50"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pPr>
            <w:r w:rsidRPr="00E2333E">
              <w:t>-0.009</w:t>
            </w:r>
          </w:p>
        </w:tc>
      </w:tr>
      <w:tr w:rsidR="00A15EEF" w:rsidRPr="00A15EEF" w:rsidTr="00A15EEF">
        <w:tc>
          <w:tcPr>
            <w:cnfStyle w:val="001000000000" w:firstRow="0" w:lastRow="0" w:firstColumn="1" w:lastColumn="0" w:oddVBand="0" w:evenVBand="0" w:oddHBand="0" w:evenHBand="0" w:firstRowFirstColumn="0" w:firstRowLastColumn="0" w:lastRowFirstColumn="0" w:lastRowLastColumn="0"/>
            <w:tcW w:w="3113" w:type="dxa"/>
          </w:tcPr>
          <w:p w:rsidR="00A15EEF" w:rsidRPr="00E2333E" w:rsidRDefault="00A15EEF" w:rsidP="008C0431">
            <w:pPr>
              <w:spacing w:after="160" w:line="259" w:lineRule="auto"/>
              <w:jc w:val="both"/>
              <w:rPr>
                <w:bCs w:val="0"/>
              </w:rPr>
            </w:pPr>
          </w:p>
        </w:tc>
        <w:tc>
          <w:tcPr>
            <w:tcW w:w="3114" w:type="dxa"/>
          </w:tcPr>
          <w:p w:rsidR="00A15EEF" w:rsidRPr="00E2333E" w:rsidRDefault="008971F8"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pPr>
            <w:r w:rsidRPr="00E2333E">
              <w:t>0.841</w:t>
            </w:r>
          </w:p>
        </w:tc>
        <w:tc>
          <w:tcPr>
            <w:tcW w:w="3113" w:type="dxa"/>
          </w:tcPr>
          <w:p w:rsidR="00A15EEF" w:rsidRPr="00E2333E" w:rsidRDefault="00755F50"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pPr>
            <w:r w:rsidRPr="00E2333E">
              <w:t>0.442</w:t>
            </w:r>
          </w:p>
        </w:tc>
      </w:tr>
      <w:tr w:rsidR="00A15EEF" w:rsidRPr="00A15EEF" w:rsidTr="00A15E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3" w:type="dxa"/>
          </w:tcPr>
          <w:p w:rsidR="00A15EEF" w:rsidRPr="00E2333E" w:rsidRDefault="00A15EEF" w:rsidP="008C0431">
            <w:pPr>
              <w:spacing w:after="160" w:line="259" w:lineRule="auto"/>
              <w:jc w:val="both"/>
              <w:rPr>
                <w:bCs w:val="0"/>
              </w:rPr>
            </w:pPr>
            <w:r w:rsidRPr="00E2333E">
              <w:rPr>
                <w:bCs w:val="0"/>
              </w:rPr>
              <w:t>Size</w:t>
            </w:r>
          </w:p>
        </w:tc>
        <w:tc>
          <w:tcPr>
            <w:tcW w:w="3114" w:type="dxa"/>
          </w:tcPr>
          <w:p w:rsidR="00A15EEF" w:rsidRPr="00E2333E" w:rsidRDefault="008971F8"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pPr>
            <w:r w:rsidRPr="00E2333E">
              <w:t>1.63E-09</w:t>
            </w:r>
          </w:p>
        </w:tc>
        <w:tc>
          <w:tcPr>
            <w:tcW w:w="3113" w:type="dxa"/>
          </w:tcPr>
          <w:p w:rsidR="00A15EEF" w:rsidRPr="00E2333E" w:rsidRDefault="00755F50"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pPr>
            <w:r w:rsidRPr="00E2333E">
              <w:t>8.62E-10</w:t>
            </w:r>
          </w:p>
        </w:tc>
      </w:tr>
      <w:tr w:rsidR="00A15EEF" w:rsidRPr="00A15EEF" w:rsidTr="00A15EEF">
        <w:tc>
          <w:tcPr>
            <w:cnfStyle w:val="001000000000" w:firstRow="0" w:lastRow="0" w:firstColumn="1" w:lastColumn="0" w:oddVBand="0" w:evenVBand="0" w:oddHBand="0" w:evenHBand="0" w:firstRowFirstColumn="0" w:firstRowLastColumn="0" w:lastRowFirstColumn="0" w:lastRowLastColumn="0"/>
            <w:tcW w:w="3113" w:type="dxa"/>
          </w:tcPr>
          <w:p w:rsidR="00A15EEF" w:rsidRPr="00E2333E" w:rsidRDefault="00A15EEF" w:rsidP="008C0431">
            <w:pPr>
              <w:spacing w:after="160" w:line="259" w:lineRule="auto"/>
              <w:jc w:val="both"/>
              <w:rPr>
                <w:bCs w:val="0"/>
              </w:rPr>
            </w:pPr>
          </w:p>
        </w:tc>
        <w:tc>
          <w:tcPr>
            <w:tcW w:w="3114" w:type="dxa"/>
          </w:tcPr>
          <w:p w:rsidR="00A15EEF" w:rsidRPr="00E2333E" w:rsidRDefault="008971F8"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pPr>
            <w:r w:rsidRPr="00E2333E">
              <w:t>0.184</w:t>
            </w:r>
          </w:p>
        </w:tc>
        <w:tc>
          <w:tcPr>
            <w:tcW w:w="3113" w:type="dxa"/>
          </w:tcPr>
          <w:p w:rsidR="00A15EEF" w:rsidRPr="00E2333E" w:rsidRDefault="00755F50"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pPr>
            <w:r w:rsidRPr="00E2333E">
              <w:t>0.004</w:t>
            </w:r>
          </w:p>
        </w:tc>
      </w:tr>
      <w:tr w:rsidR="00A15EEF" w:rsidRPr="00A15EEF" w:rsidTr="00A15E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3" w:type="dxa"/>
          </w:tcPr>
          <w:p w:rsidR="00A15EEF" w:rsidRPr="00E2333E" w:rsidRDefault="00A15EEF" w:rsidP="008C0431">
            <w:pPr>
              <w:spacing w:after="160" w:line="259" w:lineRule="auto"/>
              <w:jc w:val="both"/>
              <w:rPr>
                <w:bCs w:val="0"/>
              </w:rPr>
            </w:pPr>
            <w:r w:rsidRPr="00E2333E">
              <w:rPr>
                <w:bCs w:val="0"/>
              </w:rPr>
              <w:t>Age</w:t>
            </w:r>
          </w:p>
        </w:tc>
        <w:tc>
          <w:tcPr>
            <w:tcW w:w="3114" w:type="dxa"/>
          </w:tcPr>
          <w:p w:rsidR="00A15EEF" w:rsidRPr="00E2333E" w:rsidRDefault="008971F8"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pPr>
            <w:r w:rsidRPr="00E2333E">
              <w:t>0.001</w:t>
            </w:r>
          </w:p>
        </w:tc>
        <w:tc>
          <w:tcPr>
            <w:tcW w:w="3113" w:type="dxa"/>
          </w:tcPr>
          <w:p w:rsidR="00A15EEF" w:rsidRPr="00E2333E" w:rsidRDefault="00755F50"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pPr>
            <w:r w:rsidRPr="00E2333E">
              <w:t>0.001</w:t>
            </w:r>
          </w:p>
        </w:tc>
      </w:tr>
      <w:tr w:rsidR="00A15EEF" w:rsidRPr="00A15EEF" w:rsidTr="00A15EEF">
        <w:tc>
          <w:tcPr>
            <w:cnfStyle w:val="001000000000" w:firstRow="0" w:lastRow="0" w:firstColumn="1" w:lastColumn="0" w:oddVBand="0" w:evenVBand="0" w:oddHBand="0" w:evenHBand="0" w:firstRowFirstColumn="0" w:firstRowLastColumn="0" w:lastRowFirstColumn="0" w:lastRowLastColumn="0"/>
            <w:tcW w:w="3113" w:type="dxa"/>
          </w:tcPr>
          <w:p w:rsidR="00A15EEF" w:rsidRPr="00E2333E" w:rsidRDefault="00A15EEF" w:rsidP="008C0431">
            <w:pPr>
              <w:spacing w:after="160" w:line="259" w:lineRule="auto"/>
              <w:jc w:val="both"/>
              <w:rPr>
                <w:bCs w:val="0"/>
              </w:rPr>
            </w:pPr>
          </w:p>
        </w:tc>
        <w:tc>
          <w:tcPr>
            <w:tcW w:w="3114" w:type="dxa"/>
          </w:tcPr>
          <w:p w:rsidR="00A15EEF" w:rsidRPr="00E2333E" w:rsidRDefault="008971F8"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pPr>
            <w:r w:rsidRPr="00E2333E">
              <w:t>0.670</w:t>
            </w:r>
          </w:p>
        </w:tc>
        <w:tc>
          <w:tcPr>
            <w:tcW w:w="3113" w:type="dxa"/>
          </w:tcPr>
          <w:p w:rsidR="00A15EEF" w:rsidRPr="00E2333E" w:rsidRDefault="00755F50"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pPr>
            <w:r w:rsidRPr="00E2333E">
              <w:t>0.024</w:t>
            </w:r>
          </w:p>
        </w:tc>
      </w:tr>
      <w:tr w:rsidR="00A15EEF" w:rsidRPr="00A15EEF" w:rsidTr="00A15E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3" w:type="dxa"/>
          </w:tcPr>
          <w:p w:rsidR="00A15EEF" w:rsidRPr="00E2333E" w:rsidRDefault="00A15EEF" w:rsidP="008C0431">
            <w:pPr>
              <w:spacing w:after="160" w:line="259" w:lineRule="auto"/>
              <w:jc w:val="both"/>
              <w:rPr>
                <w:bCs w:val="0"/>
              </w:rPr>
            </w:pPr>
            <w:r w:rsidRPr="00E2333E">
              <w:rPr>
                <w:bCs w:val="0"/>
              </w:rPr>
              <w:t>R-squared</w:t>
            </w:r>
          </w:p>
        </w:tc>
        <w:tc>
          <w:tcPr>
            <w:tcW w:w="3114" w:type="dxa"/>
          </w:tcPr>
          <w:p w:rsidR="00A15EEF" w:rsidRPr="00E2333E" w:rsidRDefault="008971F8"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pPr>
            <w:r w:rsidRPr="00E2333E">
              <w:t>0.118</w:t>
            </w:r>
          </w:p>
        </w:tc>
        <w:tc>
          <w:tcPr>
            <w:tcW w:w="3113" w:type="dxa"/>
          </w:tcPr>
          <w:p w:rsidR="00A15EEF" w:rsidRPr="00E2333E" w:rsidRDefault="00755F50"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pPr>
            <w:r w:rsidRPr="00E2333E">
              <w:t>0.488</w:t>
            </w:r>
          </w:p>
        </w:tc>
      </w:tr>
      <w:tr w:rsidR="00A15EEF" w:rsidRPr="00A15EEF" w:rsidTr="00A15EEF">
        <w:tc>
          <w:tcPr>
            <w:cnfStyle w:val="001000000000" w:firstRow="0" w:lastRow="0" w:firstColumn="1" w:lastColumn="0" w:oddVBand="0" w:evenVBand="0" w:oddHBand="0" w:evenHBand="0" w:firstRowFirstColumn="0" w:firstRowLastColumn="0" w:lastRowFirstColumn="0" w:lastRowLastColumn="0"/>
            <w:tcW w:w="3113" w:type="dxa"/>
          </w:tcPr>
          <w:p w:rsidR="00A15EEF" w:rsidRPr="00E2333E" w:rsidRDefault="00A15EEF" w:rsidP="008C0431">
            <w:pPr>
              <w:spacing w:after="160" w:line="259" w:lineRule="auto"/>
              <w:jc w:val="both"/>
              <w:rPr>
                <w:bCs w:val="0"/>
              </w:rPr>
            </w:pPr>
            <w:r w:rsidRPr="00E2333E">
              <w:rPr>
                <w:bCs w:val="0"/>
              </w:rPr>
              <w:t>Significance F</w:t>
            </w:r>
          </w:p>
        </w:tc>
        <w:tc>
          <w:tcPr>
            <w:tcW w:w="3114" w:type="dxa"/>
          </w:tcPr>
          <w:p w:rsidR="00A15EEF" w:rsidRPr="00E2333E" w:rsidRDefault="008971F8"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pPr>
            <w:r w:rsidRPr="00E2333E">
              <w:t>0.270</w:t>
            </w:r>
          </w:p>
        </w:tc>
        <w:tc>
          <w:tcPr>
            <w:tcW w:w="3113" w:type="dxa"/>
          </w:tcPr>
          <w:p w:rsidR="00A15EEF" w:rsidRPr="00E2333E" w:rsidRDefault="00755F50"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pPr>
            <w:r w:rsidRPr="00E2333E">
              <w:t>2.67E-06</w:t>
            </w:r>
          </w:p>
        </w:tc>
      </w:tr>
    </w:tbl>
    <w:p w:rsidR="008971F8" w:rsidRDefault="008971F8" w:rsidP="008C0431">
      <w:pPr>
        <w:jc w:val="both"/>
      </w:pPr>
      <w:r>
        <w:t>Note: For all the explanatory variables the first number is the coefficient, the second is p-value, accept Leverage where first is Intercept, second-coefficient, third is p-value</w:t>
      </w:r>
    </w:p>
    <w:p w:rsidR="00DE5E38" w:rsidRDefault="00DE5E38" w:rsidP="008C0431">
      <w:pPr>
        <w:jc w:val="both"/>
        <w:rPr>
          <w:sz w:val="24"/>
          <w:szCs w:val="24"/>
        </w:rPr>
      </w:pPr>
    </w:p>
    <w:p w:rsidR="005C53AF" w:rsidRDefault="005C53AF" w:rsidP="008C0431">
      <w:pPr>
        <w:jc w:val="both"/>
        <w:rPr>
          <w:sz w:val="24"/>
          <w:szCs w:val="24"/>
        </w:rPr>
      </w:pPr>
    </w:p>
    <w:p w:rsidR="005C53AF" w:rsidRDefault="005C53AF" w:rsidP="008C0431">
      <w:pPr>
        <w:jc w:val="both"/>
        <w:rPr>
          <w:sz w:val="24"/>
          <w:szCs w:val="24"/>
        </w:rPr>
      </w:pPr>
    </w:p>
    <w:p w:rsidR="005C53AF" w:rsidRDefault="005C53AF" w:rsidP="008C0431">
      <w:pPr>
        <w:jc w:val="both"/>
        <w:rPr>
          <w:sz w:val="24"/>
          <w:szCs w:val="24"/>
        </w:rPr>
      </w:pPr>
    </w:p>
    <w:p w:rsidR="005C53AF" w:rsidRDefault="005C53AF" w:rsidP="008C0431">
      <w:pPr>
        <w:jc w:val="both"/>
        <w:rPr>
          <w:sz w:val="24"/>
          <w:szCs w:val="24"/>
        </w:rPr>
      </w:pPr>
    </w:p>
    <w:p w:rsidR="005C53AF" w:rsidRDefault="005C53AF" w:rsidP="008C0431">
      <w:pPr>
        <w:jc w:val="both"/>
        <w:rPr>
          <w:sz w:val="24"/>
          <w:szCs w:val="24"/>
        </w:rPr>
      </w:pPr>
    </w:p>
    <w:p w:rsidR="005C53AF" w:rsidRDefault="005C53AF" w:rsidP="008C0431">
      <w:pPr>
        <w:jc w:val="both"/>
        <w:rPr>
          <w:sz w:val="24"/>
          <w:szCs w:val="24"/>
        </w:rPr>
      </w:pPr>
    </w:p>
    <w:p w:rsidR="005C53AF" w:rsidRDefault="005C53AF" w:rsidP="008C0431">
      <w:pPr>
        <w:jc w:val="both"/>
        <w:rPr>
          <w:sz w:val="24"/>
          <w:szCs w:val="24"/>
        </w:rPr>
      </w:pPr>
    </w:p>
    <w:p w:rsidR="001109CB" w:rsidRDefault="001109CB" w:rsidP="008C0431">
      <w:pPr>
        <w:jc w:val="both"/>
        <w:rPr>
          <w:sz w:val="24"/>
          <w:szCs w:val="24"/>
        </w:rPr>
      </w:pPr>
      <w:r>
        <w:rPr>
          <w:sz w:val="24"/>
          <w:szCs w:val="24"/>
        </w:rPr>
        <w:lastRenderedPageBreak/>
        <w:t>Table 6. Regression results of Mobile Telecommunications services sector (2014-2018)</w:t>
      </w:r>
    </w:p>
    <w:tbl>
      <w:tblPr>
        <w:tblStyle w:val="12"/>
        <w:tblW w:w="0" w:type="auto"/>
        <w:tblLook w:val="04A0" w:firstRow="1" w:lastRow="0" w:firstColumn="1" w:lastColumn="0" w:noHBand="0" w:noVBand="1"/>
      </w:tblPr>
      <w:tblGrid>
        <w:gridCol w:w="3083"/>
        <w:gridCol w:w="3084"/>
        <w:gridCol w:w="3083"/>
      </w:tblGrid>
      <w:tr w:rsidR="00D535D4" w:rsidRPr="001109CB" w:rsidTr="003B7EA0">
        <w:trPr>
          <w:cnfStyle w:val="100000000000" w:firstRow="1" w:lastRow="0" w:firstColumn="0" w:lastColumn="0" w:oddVBand="0" w:evenVBand="0" w:oddHBand="0" w:evenHBand="0" w:firstRowFirstColumn="0" w:firstRowLastColumn="0" w:lastRowFirstColumn="0" w:lastRowLastColumn="0"/>
          <w:trHeight w:val="424"/>
        </w:trPr>
        <w:tc>
          <w:tcPr>
            <w:cnfStyle w:val="001000000000" w:firstRow="0" w:lastRow="0" w:firstColumn="1" w:lastColumn="0" w:oddVBand="0" w:evenVBand="0" w:oddHBand="0" w:evenHBand="0" w:firstRowFirstColumn="0" w:firstRowLastColumn="0" w:lastRowFirstColumn="0" w:lastRowLastColumn="0"/>
            <w:tcW w:w="3083" w:type="dxa"/>
            <w:tcBorders>
              <w:right w:val="single" w:sz="4" w:space="0" w:color="ACB9CA" w:themeColor="text2" w:themeTint="66"/>
            </w:tcBorders>
          </w:tcPr>
          <w:p w:rsidR="00D535D4" w:rsidRPr="00E2333E" w:rsidRDefault="00D535D4" w:rsidP="008C0431">
            <w:pPr>
              <w:spacing w:after="160" w:line="259" w:lineRule="auto"/>
              <w:jc w:val="both"/>
            </w:pPr>
            <w:r w:rsidRPr="00E2333E">
              <w:t>Explanatory Variables</w:t>
            </w:r>
          </w:p>
        </w:tc>
        <w:tc>
          <w:tcPr>
            <w:tcW w:w="6167" w:type="dxa"/>
            <w:gridSpan w:val="2"/>
            <w:tcBorders>
              <w:top w:val="single" w:sz="4" w:space="0" w:color="ACB9CA" w:themeColor="text2" w:themeTint="66"/>
              <w:left w:val="single" w:sz="4" w:space="0" w:color="ACB9CA" w:themeColor="text2" w:themeTint="66"/>
              <w:bottom w:val="single" w:sz="4" w:space="0" w:color="ACB9CA" w:themeColor="text2" w:themeTint="66"/>
              <w:right w:val="single" w:sz="4" w:space="0" w:color="ACB9CA" w:themeColor="text2" w:themeTint="66"/>
            </w:tcBorders>
          </w:tcPr>
          <w:p w:rsidR="00D535D4" w:rsidRPr="00E2333E" w:rsidRDefault="00D535D4" w:rsidP="008C0431">
            <w:pPr>
              <w:spacing w:after="160" w:line="259" w:lineRule="auto"/>
              <w:jc w:val="both"/>
              <w:cnfStyle w:val="100000000000" w:firstRow="1" w:lastRow="0" w:firstColumn="0" w:lastColumn="0" w:oddVBand="0" w:evenVBand="0" w:oddHBand="0" w:evenHBand="0" w:firstRowFirstColumn="0" w:firstRowLastColumn="0" w:lastRowFirstColumn="0" w:lastRowLastColumn="0"/>
            </w:pPr>
            <w:r w:rsidRPr="00E2333E">
              <w:t>Mobile Telecommunications services sector</w:t>
            </w:r>
          </w:p>
        </w:tc>
      </w:tr>
      <w:tr w:rsidR="001109CB" w:rsidRPr="001109CB" w:rsidTr="003B7EA0">
        <w:trPr>
          <w:cnfStyle w:val="000000100000" w:firstRow="0" w:lastRow="0" w:firstColumn="0" w:lastColumn="0" w:oddVBand="0" w:evenVBand="0" w:oddHBand="1" w:evenHBand="0" w:firstRowFirstColumn="0" w:firstRowLastColumn="0" w:lastRowFirstColumn="0" w:lastRowLastColumn="0"/>
          <w:trHeight w:val="410"/>
        </w:trPr>
        <w:tc>
          <w:tcPr>
            <w:cnfStyle w:val="001000000000" w:firstRow="0" w:lastRow="0" w:firstColumn="1" w:lastColumn="0" w:oddVBand="0" w:evenVBand="0" w:oddHBand="0" w:evenHBand="0" w:firstRowFirstColumn="0" w:firstRowLastColumn="0" w:lastRowFirstColumn="0" w:lastRowLastColumn="0"/>
            <w:tcW w:w="3083" w:type="dxa"/>
          </w:tcPr>
          <w:p w:rsidR="001109CB" w:rsidRPr="00E2333E" w:rsidRDefault="001109CB" w:rsidP="008C0431">
            <w:pPr>
              <w:spacing w:after="160" w:line="259" w:lineRule="auto"/>
              <w:jc w:val="both"/>
            </w:pPr>
          </w:p>
        </w:tc>
        <w:tc>
          <w:tcPr>
            <w:tcW w:w="3084" w:type="dxa"/>
            <w:tcBorders>
              <w:top w:val="single" w:sz="4" w:space="0" w:color="ACB9CA" w:themeColor="text2" w:themeTint="66"/>
            </w:tcBorders>
          </w:tcPr>
          <w:p w:rsidR="001109CB" w:rsidRPr="00E2333E" w:rsidRDefault="001109CB"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pPr>
            <w:r w:rsidRPr="00E2333E">
              <w:t>ROE</w:t>
            </w:r>
          </w:p>
        </w:tc>
        <w:tc>
          <w:tcPr>
            <w:tcW w:w="3083" w:type="dxa"/>
            <w:tcBorders>
              <w:top w:val="single" w:sz="4" w:space="0" w:color="ACB9CA" w:themeColor="text2" w:themeTint="66"/>
            </w:tcBorders>
          </w:tcPr>
          <w:p w:rsidR="001109CB" w:rsidRPr="00E2333E" w:rsidRDefault="001109CB"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pPr>
            <w:r w:rsidRPr="00E2333E">
              <w:t>ROA</w:t>
            </w:r>
          </w:p>
        </w:tc>
      </w:tr>
      <w:tr w:rsidR="001109CB" w:rsidRPr="001109CB" w:rsidTr="003B7EA0">
        <w:trPr>
          <w:trHeight w:val="424"/>
        </w:trPr>
        <w:tc>
          <w:tcPr>
            <w:cnfStyle w:val="001000000000" w:firstRow="0" w:lastRow="0" w:firstColumn="1" w:lastColumn="0" w:oddVBand="0" w:evenVBand="0" w:oddHBand="0" w:evenHBand="0" w:firstRowFirstColumn="0" w:firstRowLastColumn="0" w:lastRowFirstColumn="0" w:lastRowLastColumn="0"/>
            <w:tcW w:w="3083" w:type="dxa"/>
          </w:tcPr>
          <w:p w:rsidR="001109CB" w:rsidRPr="005C53AF" w:rsidRDefault="001109CB" w:rsidP="008C0431">
            <w:pPr>
              <w:spacing w:after="160" w:line="259" w:lineRule="auto"/>
              <w:jc w:val="both"/>
            </w:pPr>
            <w:r w:rsidRPr="005C53AF">
              <w:t>Leverage</w:t>
            </w:r>
          </w:p>
        </w:tc>
        <w:tc>
          <w:tcPr>
            <w:tcW w:w="3084" w:type="dxa"/>
          </w:tcPr>
          <w:p w:rsidR="001109CB" w:rsidRPr="00E2333E" w:rsidRDefault="00C32B0E"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pPr>
            <w:r>
              <w:t>0.170</w:t>
            </w:r>
          </w:p>
        </w:tc>
        <w:tc>
          <w:tcPr>
            <w:tcW w:w="3083" w:type="dxa"/>
          </w:tcPr>
          <w:p w:rsidR="001109CB" w:rsidRPr="00E2333E" w:rsidRDefault="001109CB"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pPr>
            <w:r w:rsidRPr="00E2333E">
              <w:t>0.072</w:t>
            </w:r>
          </w:p>
        </w:tc>
      </w:tr>
      <w:tr w:rsidR="001109CB" w:rsidRPr="001109CB" w:rsidTr="003B7EA0">
        <w:trPr>
          <w:cnfStyle w:val="000000100000" w:firstRow="0" w:lastRow="0" w:firstColumn="0" w:lastColumn="0" w:oddVBand="0" w:evenVBand="0" w:oddHBand="1" w:evenHBand="0" w:firstRowFirstColumn="0" w:firstRowLastColumn="0" w:lastRowFirstColumn="0" w:lastRowLastColumn="0"/>
          <w:trHeight w:val="424"/>
        </w:trPr>
        <w:tc>
          <w:tcPr>
            <w:cnfStyle w:val="001000000000" w:firstRow="0" w:lastRow="0" w:firstColumn="1" w:lastColumn="0" w:oddVBand="0" w:evenVBand="0" w:oddHBand="0" w:evenHBand="0" w:firstRowFirstColumn="0" w:firstRowLastColumn="0" w:lastRowFirstColumn="0" w:lastRowLastColumn="0"/>
            <w:tcW w:w="3083" w:type="dxa"/>
          </w:tcPr>
          <w:p w:rsidR="001109CB" w:rsidRPr="005C53AF" w:rsidRDefault="001109CB" w:rsidP="008C0431">
            <w:pPr>
              <w:spacing w:after="160" w:line="259" w:lineRule="auto"/>
              <w:jc w:val="both"/>
            </w:pPr>
          </w:p>
        </w:tc>
        <w:tc>
          <w:tcPr>
            <w:tcW w:w="3084" w:type="dxa"/>
          </w:tcPr>
          <w:p w:rsidR="001109CB" w:rsidRPr="00E2333E" w:rsidRDefault="00C32B0E"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pPr>
            <w:r>
              <w:t>-0.009</w:t>
            </w:r>
          </w:p>
        </w:tc>
        <w:tc>
          <w:tcPr>
            <w:tcW w:w="3083" w:type="dxa"/>
          </w:tcPr>
          <w:p w:rsidR="001109CB" w:rsidRPr="00E2333E" w:rsidRDefault="001109CB"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pPr>
            <w:r w:rsidRPr="00E2333E">
              <w:t>-0.001</w:t>
            </w:r>
          </w:p>
        </w:tc>
      </w:tr>
      <w:tr w:rsidR="001109CB" w:rsidRPr="001109CB" w:rsidTr="003B7EA0">
        <w:trPr>
          <w:trHeight w:val="410"/>
        </w:trPr>
        <w:tc>
          <w:tcPr>
            <w:cnfStyle w:val="001000000000" w:firstRow="0" w:lastRow="0" w:firstColumn="1" w:lastColumn="0" w:oddVBand="0" w:evenVBand="0" w:oddHBand="0" w:evenHBand="0" w:firstRowFirstColumn="0" w:firstRowLastColumn="0" w:lastRowFirstColumn="0" w:lastRowLastColumn="0"/>
            <w:tcW w:w="3083" w:type="dxa"/>
          </w:tcPr>
          <w:p w:rsidR="001109CB" w:rsidRPr="005C53AF" w:rsidRDefault="001109CB" w:rsidP="008C0431">
            <w:pPr>
              <w:spacing w:after="160" w:line="259" w:lineRule="auto"/>
              <w:jc w:val="both"/>
            </w:pPr>
          </w:p>
        </w:tc>
        <w:tc>
          <w:tcPr>
            <w:tcW w:w="3084" w:type="dxa"/>
          </w:tcPr>
          <w:p w:rsidR="001109CB" w:rsidRPr="00E2333E" w:rsidRDefault="00C32B0E"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pPr>
            <w:r>
              <w:t>0.167</w:t>
            </w:r>
          </w:p>
        </w:tc>
        <w:tc>
          <w:tcPr>
            <w:tcW w:w="3083" w:type="dxa"/>
          </w:tcPr>
          <w:p w:rsidR="001109CB" w:rsidRPr="00E2333E" w:rsidRDefault="001109CB"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pPr>
            <w:r w:rsidRPr="00E2333E">
              <w:t>0.749</w:t>
            </w:r>
          </w:p>
        </w:tc>
      </w:tr>
      <w:tr w:rsidR="001109CB" w:rsidRPr="001109CB" w:rsidTr="003B7EA0">
        <w:trPr>
          <w:cnfStyle w:val="000000100000" w:firstRow="0" w:lastRow="0" w:firstColumn="0" w:lastColumn="0" w:oddVBand="0" w:evenVBand="0" w:oddHBand="1" w:evenHBand="0" w:firstRowFirstColumn="0" w:firstRowLastColumn="0" w:lastRowFirstColumn="0" w:lastRowLastColumn="0"/>
          <w:trHeight w:val="424"/>
        </w:trPr>
        <w:tc>
          <w:tcPr>
            <w:cnfStyle w:val="001000000000" w:firstRow="0" w:lastRow="0" w:firstColumn="1" w:lastColumn="0" w:oddVBand="0" w:evenVBand="0" w:oddHBand="0" w:evenHBand="0" w:firstRowFirstColumn="0" w:firstRowLastColumn="0" w:lastRowFirstColumn="0" w:lastRowLastColumn="0"/>
            <w:tcW w:w="3083" w:type="dxa"/>
          </w:tcPr>
          <w:p w:rsidR="001109CB" w:rsidRPr="005C53AF" w:rsidRDefault="001109CB" w:rsidP="008C0431">
            <w:pPr>
              <w:spacing w:after="160" w:line="259" w:lineRule="auto"/>
              <w:jc w:val="both"/>
            </w:pPr>
            <w:r w:rsidRPr="005C53AF">
              <w:t>Liquidity</w:t>
            </w:r>
          </w:p>
        </w:tc>
        <w:tc>
          <w:tcPr>
            <w:tcW w:w="3084" w:type="dxa"/>
          </w:tcPr>
          <w:p w:rsidR="001109CB" w:rsidRPr="00E2333E" w:rsidRDefault="00C32B0E"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pPr>
            <w:r>
              <w:t>-0.037</w:t>
            </w:r>
          </w:p>
        </w:tc>
        <w:tc>
          <w:tcPr>
            <w:tcW w:w="3083" w:type="dxa"/>
          </w:tcPr>
          <w:p w:rsidR="001109CB" w:rsidRPr="00E2333E" w:rsidRDefault="001109CB"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pPr>
            <w:r w:rsidRPr="00E2333E">
              <w:t>-0.010</w:t>
            </w:r>
          </w:p>
        </w:tc>
      </w:tr>
      <w:tr w:rsidR="001109CB" w:rsidRPr="001109CB" w:rsidTr="003B7EA0">
        <w:trPr>
          <w:trHeight w:val="424"/>
        </w:trPr>
        <w:tc>
          <w:tcPr>
            <w:cnfStyle w:val="001000000000" w:firstRow="0" w:lastRow="0" w:firstColumn="1" w:lastColumn="0" w:oddVBand="0" w:evenVBand="0" w:oddHBand="0" w:evenHBand="0" w:firstRowFirstColumn="0" w:firstRowLastColumn="0" w:lastRowFirstColumn="0" w:lastRowLastColumn="0"/>
            <w:tcW w:w="3083" w:type="dxa"/>
          </w:tcPr>
          <w:p w:rsidR="001109CB" w:rsidRPr="005C53AF" w:rsidRDefault="001109CB" w:rsidP="008C0431">
            <w:pPr>
              <w:spacing w:after="160" w:line="259" w:lineRule="auto"/>
              <w:jc w:val="both"/>
            </w:pPr>
          </w:p>
        </w:tc>
        <w:tc>
          <w:tcPr>
            <w:tcW w:w="3084" w:type="dxa"/>
          </w:tcPr>
          <w:p w:rsidR="001109CB" w:rsidRPr="00E2333E" w:rsidRDefault="00C32B0E"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pPr>
            <w:r>
              <w:t>0.463</w:t>
            </w:r>
          </w:p>
        </w:tc>
        <w:tc>
          <w:tcPr>
            <w:tcW w:w="3083" w:type="dxa"/>
          </w:tcPr>
          <w:p w:rsidR="001109CB" w:rsidRPr="00E2333E" w:rsidRDefault="001109CB"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pPr>
            <w:r w:rsidRPr="00E2333E">
              <w:t>0.720</w:t>
            </w:r>
          </w:p>
        </w:tc>
      </w:tr>
      <w:tr w:rsidR="001109CB" w:rsidRPr="001109CB" w:rsidTr="003B7EA0">
        <w:trPr>
          <w:cnfStyle w:val="000000100000" w:firstRow="0" w:lastRow="0" w:firstColumn="0" w:lastColumn="0" w:oddVBand="0" w:evenVBand="0" w:oddHBand="1" w:evenHBand="0" w:firstRowFirstColumn="0" w:firstRowLastColumn="0" w:lastRowFirstColumn="0" w:lastRowLastColumn="0"/>
          <w:trHeight w:val="410"/>
        </w:trPr>
        <w:tc>
          <w:tcPr>
            <w:cnfStyle w:val="001000000000" w:firstRow="0" w:lastRow="0" w:firstColumn="1" w:lastColumn="0" w:oddVBand="0" w:evenVBand="0" w:oddHBand="0" w:evenHBand="0" w:firstRowFirstColumn="0" w:firstRowLastColumn="0" w:lastRowFirstColumn="0" w:lastRowLastColumn="0"/>
            <w:tcW w:w="3083" w:type="dxa"/>
          </w:tcPr>
          <w:p w:rsidR="001109CB" w:rsidRPr="005C53AF" w:rsidRDefault="001109CB" w:rsidP="008C0431">
            <w:pPr>
              <w:spacing w:after="160" w:line="259" w:lineRule="auto"/>
              <w:jc w:val="both"/>
            </w:pPr>
            <w:r w:rsidRPr="005C53AF">
              <w:t>Growth</w:t>
            </w:r>
          </w:p>
        </w:tc>
        <w:tc>
          <w:tcPr>
            <w:tcW w:w="3084" w:type="dxa"/>
          </w:tcPr>
          <w:p w:rsidR="001109CB" w:rsidRPr="00E2333E" w:rsidRDefault="00C32B0E"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pPr>
            <w:r>
              <w:t>0.017</w:t>
            </w:r>
          </w:p>
        </w:tc>
        <w:tc>
          <w:tcPr>
            <w:tcW w:w="3083" w:type="dxa"/>
          </w:tcPr>
          <w:p w:rsidR="001109CB" w:rsidRPr="00E2333E" w:rsidRDefault="001109CB"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pPr>
            <w:r w:rsidRPr="00E2333E">
              <w:t>0.002</w:t>
            </w:r>
          </w:p>
        </w:tc>
      </w:tr>
      <w:tr w:rsidR="001109CB" w:rsidRPr="001109CB" w:rsidTr="003B7EA0">
        <w:trPr>
          <w:trHeight w:val="424"/>
        </w:trPr>
        <w:tc>
          <w:tcPr>
            <w:cnfStyle w:val="001000000000" w:firstRow="0" w:lastRow="0" w:firstColumn="1" w:lastColumn="0" w:oddVBand="0" w:evenVBand="0" w:oddHBand="0" w:evenHBand="0" w:firstRowFirstColumn="0" w:firstRowLastColumn="0" w:lastRowFirstColumn="0" w:lastRowLastColumn="0"/>
            <w:tcW w:w="3083" w:type="dxa"/>
          </w:tcPr>
          <w:p w:rsidR="001109CB" w:rsidRPr="005C53AF" w:rsidRDefault="001109CB" w:rsidP="008C0431">
            <w:pPr>
              <w:spacing w:after="160" w:line="259" w:lineRule="auto"/>
              <w:jc w:val="both"/>
            </w:pPr>
          </w:p>
        </w:tc>
        <w:tc>
          <w:tcPr>
            <w:tcW w:w="3084" w:type="dxa"/>
          </w:tcPr>
          <w:p w:rsidR="001109CB" w:rsidRPr="00E2333E" w:rsidRDefault="00C32B0E"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pPr>
            <w:r>
              <w:t>0.007</w:t>
            </w:r>
          </w:p>
        </w:tc>
        <w:tc>
          <w:tcPr>
            <w:tcW w:w="3083" w:type="dxa"/>
          </w:tcPr>
          <w:p w:rsidR="001109CB" w:rsidRPr="00E2333E" w:rsidRDefault="001109CB"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pPr>
            <w:r w:rsidRPr="00E2333E">
              <w:t>0.447</w:t>
            </w:r>
          </w:p>
        </w:tc>
      </w:tr>
      <w:tr w:rsidR="001109CB" w:rsidRPr="001109CB" w:rsidTr="003B7EA0">
        <w:trPr>
          <w:cnfStyle w:val="000000100000" w:firstRow="0" w:lastRow="0" w:firstColumn="0" w:lastColumn="0" w:oddVBand="0" w:evenVBand="0" w:oddHBand="1" w:evenHBand="0" w:firstRowFirstColumn="0" w:firstRowLastColumn="0" w:lastRowFirstColumn="0" w:lastRowLastColumn="0"/>
          <w:trHeight w:val="424"/>
        </w:trPr>
        <w:tc>
          <w:tcPr>
            <w:cnfStyle w:val="001000000000" w:firstRow="0" w:lastRow="0" w:firstColumn="1" w:lastColumn="0" w:oddVBand="0" w:evenVBand="0" w:oddHBand="0" w:evenHBand="0" w:firstRowFirstColumn="0" w:firstRowLastColumn="0" w:lastRowFirstColumn="0" w:lastRowLastColumn="0"/>
            <w:tcW w:w="3083" w:type="dxa"/>
          </w:tcPr>
          <w:p w:rsidR="001109CB" w:rsidRPr="005C53AF" w:rsidRDefault="001109CB" w:rsidP="008C0431">
            <w:pPr>
              <w:spacing w:after="160" w:line="259" w:lineRule="auto"/>
              <w:jc w:val="both"/>
            </w:pPr>
            <w:r w:rsidRPr="005C53AF">
              <w:t>Size</w:t>
            </w:r>
          </w:p>
        </w:tc>
        <w:tc>
          <w:tcPr>
            <w:tcW w:w="3084" w:type="dxa"/>
          </w:tcPr>
          <w:p w:rsidR="001109CB" w:rsidRPr="00E2333E" w:rsidRDefault="00C32B0E"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pPr>
            <w:r>
              <w:t>-2.8E-08</w:t>
            </w:r>
          </w:p>
        </w:tc>
        <w:tc>
          <w:tcPr>
            <w:tcW w:w="3083" w:type="dxa"/>
          </w:tcPr>
          <w:p w:rsidR="001109CB" w:rsidRPr="00E2333E" w:rsidRDefault="001109CB"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pPr>
            <w:r w:rsidRPr="00E2333E">
              <w:t>2.87E-08</w:t>
            </w:r>
          </w:p>
        </w:tc>
      </w:tr>
      <w:tr w:rsidR="001109CB" w:rsidRPr="001109CB" w:rsidTr="003B7EA0">
        <w:trPr>
          <w:trHeight w:val="410"/>
        </w:trPr>
        <w:tc>
          <w:tcPr>
            <w:cnfStyle w:val="001000000000" w:firstRow="0" w:lastRow="0" w:firstColumn="1" w:lastColumn="0" w:oddVBand="0" w:evenVBand="0" w:oddHBand="0" w:evenHBand="0" w:firstRowFirstColumn="0" w:firstRowLastColumn="0" w:lastRowFirstColumn="0" w:lastRowLastColumn="0"/>
            <w:tcW w:w="3083" w:type="dxa"/>
          </w:tcPr>
          <w:p w:rsidR="001109CB" w:rsidRPr="005C53AF" w:rsidRDefault="001109CB" w:rsidP="008C0431">
            <w:pPr>
              <w:spacing w:after="160" w:line="259" w:lineRule="auto"/>
              <w:jc w:val="both"/>
            </w:pPr>
          </w:p>
        </w:tc>
        <w:tc>
          <w:tcPr>
            <w:tcW w:w="3084" w:type="dxa"/>
          </w:tcPr>
          <w:p w:rsidR="001109CB" w:rsidRPr="00E2333E" w:rsidRDefault="00C32B0E"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pPr>
            <w:r>
              <w:t>0.870</w:t>
            </w:r>
          </w:p>
        </w:tc>
        <w:tc>
          <w:tcPr>
            <w:tcW w:w="3083" w:type="dxa"/>
          </w:tcPr>
          <w:p w:rsidR="001109CB" w:rsidRPr="00E2333E" w:rsidRDefault="001109CB"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pPr>
            <w:r w:rsidRPr="00E2333E">
              <w:t>0.778</w:t>
            </w:r>
          </w:p>
        </w:tc>
      </w:tr>
      <w:tr w:rsidR="001109CB" w:rsidRPr="001109CB" w:rsidTr="003B7EA0">
        <w:trPr>
          <w:cnfStyle w:val="000000100000" w:firstRow="0" w:lastRow="0" w:firstColumn="0" w:lastColumn="0" w:oddVBand="0" w:evenVBand="0" w:oddHBand="1" w:evenHBand="0" w:firstRowFirstColumn="0" w:firstRowLastColumn="0" w:lastRowFirstColumn="0" w:lastRowLastColumn="0"/>
          <w:trHeight w:val="424"/>
        </w:trPr>
        <w:tc>
          <w:tcPr>
            <w:cnfStyle w:val="001000000000" w:firstRow="0" w:lastRow="0" w:firstColumn="1" w:lastColumn="0" w:oddVBand="0" w:evenVBand="0" w:oddHBand="0" w:evenHBand="0" w:firstRowFirstColumn="0" w:firstRowLastColumn="0" w:lastRowFirstColumn="0" w:lastRowLastColumn="0"/>
            <w:tcW w:w="3083" w:type="dxa"/>
          </w:tcPr>
          <w:p w:rsidR="001109CB" w:rsidRPr="005C53AF" w:rsidRDefault="001109CB" w:rsidP="008C0431">
            <w:pPr>
              <w:spacing w:after="160" w:line="259" w:lineRule="auto"/>
              <w:jc w:val="both"/>
            </w:pPr>
            <w:r w:rsidRPr="005C53AF">
              <w:t>Age</w:t>
            </w:r>
          </w:p>
        </w:tc>
        <w:tc>
          <w:tcPr>
            <w:tcW w:w="3084" w:type="dxa"/>
          </w:tcPr>
          <w:p w:rsidR="001109CB" w:rsidRPr="00E2333E" w:rsidRDefault="001109CB"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pPr>
            <w:r w:rsidRPr="00E2333E">
              <w:t>0.00</w:t>
            </w:r>
          </w:p>
        </w:tc>
        <w:tc>
          <w:tcPr>
            <w:tcW w:w="3083" w:type="dxa"/>
          </w:tcPr>
          <w:p w:rsidR="001109CB" w:rsidRPr="00E2333E" w:rsidRDefault="001109CB"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pPr>
            <w:r w:rsidRPr="00E2333E">
              <w:t>-6.3E-05</w:t>
            </w:r>
          </w:p>
        </w:tc>
      </w:tr>
      <w:tr w:rsidR="001109CB" w:rsidRPr="001109CB" w:rsidTr="003B7EA0">
        <w:trPr>
          <w:trHeight w:val="424"/>
        </w:trPr>
        <w:tc>
          <w:tcPr>
            <w:cnfStyle w:val="001000000000" w:firstRow="0" w:lastRow="0" w:firstColumn="1" w:lastColumn="0" w:oddVBand="0" w:evenVBand="0" w:oddHBand="0" w:evenHBand="0" w:firstRowFirstColumn="0" w:firstRowLastColumn="0" w:lastRowFirstColumn="0" w:lastRowLastColumn="0"/>
            <w:tcW w:w="3083" w:type="dxa"/>
          </w:tcPr>
          <w:p w:rsidR="001109CB" w:rsidRPr="005C53AF" w:rsidRDefault="001109CB" w:rsidP="008C0431">
            <w:pPr>
              <w:spacing w:after="160" w:line="259" w:lineRule="auto"/>
              <w:jc w:val="both"/>
            </w:pPr>
          </w:p>
        </w:tc>
        <w:tc>
          <w:tcPr>
            <w:tcW w:w="3084" w:type="dxa"/>
          </w:tcPr>
          <w:p w:rsidR="001109CB" w:rsidRPr="00E2333E" w:rsidRDefault="00C32B0E"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pPr>
            <w:r>
              <w:t>0.661</w:t>
            </w:r>
          </w:p>
        </w:tc>
        <w:tc>
          <w:tcPr>
            <w:tcW w:w="3083" w:type="dxa"/>
          </w:tcPr>
          <w:p w:rsidR="001109CB" w:rsidRPr="00E2333E" w:rsidRDefault="006B6D4E"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pPr>
            <w:r w:rsidRPr="00E2333E">
              <w:t>0.866</w:t>
            </w:r>
          </w:p>
        </w:tc>
      </w:tr>
      <w:tr w:rsidR="001109CB" w:rsidRPr="001109CB" w:rsidTr="003B7EA0">
        <w:trPr>
          <w:cnfStyle w:val="000000100000" w:firstRow="0" w:lastRow="0" w:firstColumn="0" w:lastColumn="0" w:oddVBand="0" w:evenVBand="0" w:oddHBand="1" w:evenHBand="0" w:firstRowFirstColumn="0" w:firstRowLastColumn="0" w:lastRowFirstColumn="0" w:lastRowLastColumn="0"/>
          <w:trHeight w:val="410"/>
        </w:trPr>
        <w:tc>
          <w:tcPr>
            <w:cnfStyle w:val="001000000000" w:firstRow="0" w:lastRow="0" w:firstColumn="1" w:lastColumn="0" w:oddVBand="0" w:evenVBand="0" w:oddHBand="0" w:evenHBand="0" w:firstRowFirstColumn="0" w:firstRowLastColumn="0" w:lastRowFirstColumn="0" w:lastRowLastColumn="0"/>
            <w:tcW w:w="3083" w:type="dxa"/>
          </w:tcPr>
          <w:p w:rsidR="001109CB" w:rsidRPr="005C53AF" w:rsidRDefault="001109CB" w:rsidP="008C0431">
            <w:pPr>
              <w:spacing w:after="160" w:line="259" w:lineRule="auto"/>
              <w:jc w:val="both"/>
            </w:pPr>
            <w:r w:rsidRPr="005C53AF">
              <w:t>R-squared</w:t>
            </w:r>
          </w:p>
        </w:tc>
        <w:tc>
          <w:tcPr>
            <w:tcW w:w="3084" w:type="dxa"/>
          </w:tcPr>
          <w:p w:rsidR="001109CB" w:rsidRPr="00E2333E" w:rsidRDefault="00C32B0E"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pPr>
            <w:r>
              <w:t>0.226</w:t>
            </w:r>
          </w:p>
        </w:tc>
        <w:tc>
          <w:tcPr>
            <w:tcW w:w="3083" w:type="dxa"/>
          </w:tcPr>
          <w:p w:rsidR="001109CB" w:rsidRPr="00E2333E" w:rsidRDefault="006B6D4E" w:rsidP="008C0431">
            <w:pPr>
              <w:spacing w:after="160" w:line="259" w:lineRule="auto"/>
              <w:jc w:val="both"/>
              <w:cnfStyle w:val="000000100000" w:firstRow="0" w:lastRow="0" w:firstColumn="0" w:lastColumn="0" w:oddVBand="0" w:evenVBand="0" w:oddHBand="1" w:evenHBand="0" w:firstRowFirstColumn="0" w:firstRowLastColumn="0" w:lastRowFirstColumn="0" w:lastRowLastColumn="0"/>
            </w:pPr>
            <w:r w:rsidRPr="00E2333E">
              <w:t>0.027</w:t>
            </w:r>
          </w:p>
        </w:tc>
      </w:tr>
      <w:tr w:rsidR="001109CB" w:rsidRPr="001109CB" w:rsidTr="003B7EA0">
        <w:trPr>
          <w:trHeight w:val="410"/>
        </w:trPr>
        <w:tc>
          <w:tcPr>
            <w:cnfStyle w:val="001000000000" w:firstRow="0" w:lastRow="0" w:firstColumn="1" w:lastColumn="0" w:oddVBand="0" w:evenVBand="0" w:oddHBand="0" w:evenHBand="0" w:firstRowFirstColumn="0" w:firstRowLastColumn="0" w:lastRowFirstColumn="0" w:lastRowLastColumn="0"/>
            <w:tcW w:w="3083" w:type="dxa"/>
          </w:tcPr>
          <w:p w:rsidR="001109CB" w:rsidRPr="005C53AF" w:rsidRDefault="001109CB" w:rsidP="008C0431">
            <w:pPr>
              <w:spacing w:after="160" w:line="259" w:lineRule="auto"/>
              <w:jc w:val="both"/>
            </w:pPr>
            <w:r w:rsidRPr="005C53AF">
              <w:t>Significance F</w:t>
            </w:r>
          </w:p>
        </w:tc>
        <w:tc>
          <w:tcPr>
            <w:tcW w:w="3084" w:type="dxa"/>
          </w:tcPr>
          <w:p w:rsidR="001109CB" w:rsidRPr="00E2333E" w:rsidRDefault="00C32B0E"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pPr>
            <w:r>
              <w:t>0.104</w:t>
            </w:r>
          </w:p>
        </w:tc>
        <w:tc>
          <w:tcPr>
            <w:tcW w:w="3083" w:type="dxa"/>
          </w:tcPr>
          <w:p w:rsidR="001109CB" w:rsidRPr="00E2333E" w:rsidRDefault="006B6D4E" w:rsidP="008C0431">
            <w:pPr>
              <w:spacing w:after="160" w:line="259" w:lineRule="auto"/>
              <w:jc w:val="both"/>
              <w:cnfStyle w:val="000000000000" w:firstRow="0" w:lastRow="0" w:firstColumn="0" w:lastColumn="0" w:oddVBand="0" w:evenVBand="0" w:oddHBand="0" w:evenHBand="0" w:firstRowFirstColumn="0" w:firstRowLastColumn="0" w:lastRowFirstColumn="0" w:lastRowLastColumn="0"/>
            </w:pPr>
            <w:r w:rsidRPr="00E2333E">
              <w:t>0.963</w:t>
            </w:r>
          </w:p>
        </w:tc>
      </w:tr>
    </w:tbl>
    <w:p w:rsidR="00AA39AD" w:rsidRDefault="00AA39AD" w:rsidP="008C0431">
      <w:pPr>
        <w:jc w:val="both"/>
      </w:pPr>
      <w:r>
        <w:t>Note: For all the explanatory variables the first number is the coefficient, the second is p-value, accept Leverage where first is Intercept, second-coefficient, third is p-value</w:t>
      </w:r>
    </w:p>
    <w:p w:rsidR="001109CB" w:rsidRDefault="001109CB" w:rsidP="008C0431">
      <w:pPr>
        <w:jc w:val="both"/>
        <w:rPr>
          <w:sz w:val="24"/>
          <w:szCs w:val="24"/>
        </w:rPr>
      </w:pPr>
    </w:p>
    <w:p w:rsidR="00E2333E" w:rsidRPr="00E2333E" w:rsidRDefault="00E2333E" w:rsidP="008C0431">
      <w:pPr>
        <w:jc w:val="both"/>
      </w:pPr>
    </w:p>
    <w:sectPr w:rsidR="00E2333E" w:rsidRPr="00E2333E" w:rsidSect="00FC5693">
      <w:footerReference w:type="default" r:id="rId10"/>
      <w:pgSz w:w="12240" w:h="15840" w:code="1"/>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D06DE" w:rsidRDefault="000D06DE" w:rsidP="009F20FC">
      <w:pPr>
        <w:spacing w:after="0" w:line="240" w:lineRule="auto"/>
      </w:pPr>
      <w:r>
        <w:separator/>
      </w:r>
    </w:p>
  </w:endnote>
  <w:endnote w:type="continuationSeparator" w:id="0">
    <w:p w:rsidR="000D06DE" w:rsidRDefault="000D06DE" w:rsidP="009F20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KaTeX_Math">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69260828"/>
      <w:docPartObj>
        <w:docPartGallery w:val="Page Numbers (Bottom of Page)"/>
        <w:docPartUnique/>
      </w:docPartObj>
    </w:sdtPr>
    <w:sdtEndPr>
      <w:rPr>
        <w:noProof/>
      </w:rPr>
    </w:sdtEndPr>
    <w:sdtContent>
      <w:p w:rsidR="00B20547" w:rsidRDefault="00B20547">
        <w:pPr>
          <w:pStyle w:val="a5"/>
          <w:jc w:val="right"/>
        </w:pPr>
        <w:r>
          <w:fldChar w:fldCharType="begin"/>
        </w:r>
        <w:r>
          <w:instrText xml:space="preserve"> PAGE   \* MERGEFORMAT </w:instrText>
        </w:r>
        <w:r>
          <w:fldChar w:fldCharType="separate"/>
        </w:r>
        <w:r w:rsidR="00D2789A">
          <w:rPr>
            <w:noProof/>
          </w:rPr>
          <w:t>47</w:t>
        </w:r>
        <w:r>
          <w:rPr>
            <w:noProof/>
          </w:rPr>
          <w:fldChar w:fldCharType="end"/>
        </w:r>
      </w:p>
    </w:sdtContent>
  </w:sdt>
  <w:p w:rsidR="00B20547" w:rsidRDefault="00B20547">
    <w:pPr>
      <w:pStyle w:val="a5"/>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D06DE" w:rsidRDefault="000D06DE" w:rsidP="009F20FC">
      <w:pPr>
        <w:spacing w:after="0" w:line="240" w:lineRule="auto"/>
      </w:pPr>
      <w:r>
        <w:separator/>
      </w:r>
    </w:p>
  </w:footnote>
  <w:footnote w:type="continuationSeparator" w:id="0">
    <w:p w:rsidR="000D06DE" w:rsidRDefault="000D06DE" w:rsidP="009F20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7E44B4"/>
    <w:multiLevelType w:val="hybridMultilevel"/>
    <w:tmpl w:val="3E2A550A"/>
    <w:lvl w:ilvl="0" w:tplc="97F883EA">
      <w:start w:val="1"/>
      <w:numFmt w:val="decimal"/>
      <w:lvlText w:val="%1."/>
      <w:lvlJc w:val="left"/>
      <w:pPr>
        <w:ind w:left="4140" w:hanging="360"/>
      </w:pPr>
      <w:rPr>
        <w:rFonts w:hint="default"/>
        <w:color w:val="auto"/>
        <w:sz w:val="36"/>
      </w:rPr>
    </w:lvl>
    <w:lvl w:ilvl="1" w:tplc="04090019" w:tentative="1">
      <w:start w:val="1"/>
      <w:numFmt w:val="lowerLetter"/>
      <w:lvlText w:val="%2."/>
      <w:lvlJc w:val="left"/>
      <w:pPr>
        <w:ind w:left="4860" w:hanging="360"/>
      </w:pPr>
    </w:lvl>
    <w:lvl w:ilvl="2" w:tplc="0409001B" w:tentative="1">
      <w:start w:val="1"/>
      <w:numFmt w:val="lowerRoman"/>
      <w:lvlText w:val="%3."/>
      <w:lvlJc w:val="right"/>
      <w:pPr>
        <w:ind w:left="5580" w:hanging="180"/>
      </w:pPr>
    </w:lvl>
    <w:lvl w:ilvl="3" w:tplc="0409000F" w:tentative="1">
      <w:start w:val="1"/>
      <w:numFmt w:val="decimal"/>
      <w:lvlText w:val="%4."/>
      <w:lvlJc w:val="left"/>
      <w:pPr>
        <w:ind w:left="6300" w:hanging="360"/>
      </w:pPr>
    </w:lvl>
    <w:lvl w:ilvl="4" w:tplc="04090019" w:tentative="1">
      <w:start w:val="1"/>
      <w:numFmt w:val="lowerLetter"/>
      <w:lvlText w:val="%5."/>
      <w:lvlJc w:val="left"/>
      <w:pPr>
        <w:ind w:left="7020" w:hanging="360"/>
      </w:pPr>
    </w:lvl>
    <w:lvl w:ilvl="5" w:tplc="0409001B" w:tentative="1">
      <w:start w:val="1"/>
      <w:numFmt w:val="lowerRoman"/>
      <w:lvlText w:val="%6."/>
      <w:lvlJc w:val="right"/>
      <w:pPr>
        <w:ind w:left="7740" w:hanging="180"/>
      </w:pPr>
    </w:lvl>
    <w:lvl w:ilvl="6" w:tplc="0409000F" w:tentative="1">
      <w:start w:val="1"/>
      <w:numFmt w:val="decimal"/>
      <w:lvlText w:val="%7."/>
      <w:lvlJc w:val="left"/>
      <w:pPr>
        <w:ind w:left="8460" w:hanging="360"/>
      </w:pPr>
    </w:lvl>
    <w:lvl w:ilvl="7" w:tplc="04090019" w:tentative="1">
      <w:start w:val="1"/>
      <w:numFmt w:val="lowerLetter"/>
      <w:lvlText w:val="%8."/>
      <w:lvlJc w:val="left"/>
      <w:pPr>
        <w:ind w:left="9180" w:hanging="360"/>
      </w:pPr>
    </w:lvl>
    <w:lvl w:ilvl="8" w:tplc="0409001B" w:tentative="1">
      <w:start w:val="1"/>
      <w:numFmt w:val="lowerRoman"/>
      <w:lvlText w:val="%9."/>
      <w:lvlJc w:val="right"/>
      <w:pPr>
        <w:ind w:left="9900" w:hanging="180"/>
      </w:pPr>
    </w:lvl>
  </w:abstractNum>
  <w:abstractNum w:abstractNumId="1" w15:restartNumberingAfterBreak="0">
    <w:nsid w:val="145C46D3"/>
    <w:multiLevelType w:val="hybridMultilevel"/>
    <w:tmpl w:val="4C62CECE"/>
    <w:lvl w:ilvl="0" w:tplc="83F015A2">
      <w:start w:val="1"/>
      <w:numFmt w:val="upperRoman"/>
      <w:lvlText w:val="%1."/>
      <w:lvlJc w:val="left"/>
      <w:pPr>
        <w:ind w:left="990" w:hanging="720"/>
      </w:pPr>
      <w:rPr>
        <w:rFonts w:hint="default"/>
      </w:r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2" w15:restartNumberingAfterBreak="0">
    <w:nsid w:val="14F93669"/>
    <w:multiLevelType w:val="multilevel"/>
    <w:tmpl w:val="274A8432"/>
    <w:lvl w:ilvl="0">
      <w:start w:val="3"/>
      <w:numFmt w:val="decimal"/>
      <w:lvlText w:val="%1"/>
      <w:lvlJc w:val="left"/>
      <w:pPr>
        <w:ind w:left="435" w:hanging="435"/>
      </w:pPr>
      <w:rPr>
        <w:rFonts w:hint="default"/>
        <w:color w:val="auto"/>
      </w:rPr>
    </w:lvl>
    <w:lvl w:ilvl="1">
      <w:start w:val="5"/>
      <w:numFmt w:val="decimal"/>
      <w:lvlText w:val="%1.%2"/>
      <w:lvlJc w:val="left"/>
      <w:pPr>
        <w:ind w:left="1575" w:hanging="720"/>
      </w:pPr>
      <w:rPr>
        <w:rFonts w:hint="default"/>
        <w:color w:val="auto"/>
      </w:rPr>
    </w:lvl>
    <w:lvl w:ilvl="2">
      <w:start w:val="1"/>
      <w:numFmt w:val="decimal"/>
      <w:lvlText w:val="%1.%2.%3"/>
      <w:lvlJc w:val="left"/>
      <w:pPr>
        <w:ind w:left="2430" w:hanging="720"/>
      </w:pPr>
      <w:rPr>
        <w:rFonts w:hint="default"/>
        <w:color w:val="auto"/>
      </w:rPr>
    </w:lvl>
    <w:lvl w:ilvl="3">
      <w:start w:val="1"/>
      <w:numFmt w:val="decimal"/>
      <w:lvlText w:val="%1.%2.%3.%4"/>
      <w:lvlJc w:val="left"/>
      <w:pPr>
        <w:ind w:left="3645" w:hanging="1080"/>
      </w:pPr>
      <w:rPr>
        <w:rFonts w:hint="default"/>
        <w:color w:val="auto"/>
      </w:rPr>
    </w:lvl>
    <w:lvl w:ilvl="4">
      <w:start w:val="1"/>
      <w:numFmt w:val="decimal"/>
      <w:lvlText w:val="%1.%2.%3.%4.%5"/>
      <w:lvlJc w:val="left"/>
      <w:pPr>
        <w:ind w:left="4860" w:hanging="1440"/>
      </w:pPr>
      <w:rPr>
        <w:rFonts w:hint="default"/>
        <w:color w:val="auto"/>
      </w:rPr>
    </w:lvl>
    <w:lvl w:ilvl="5">
      <w:start w:val="1"/>
      <w:numFmt w:val="decimal"/>
      <w:lvlText w:val="%1.%2.%3.%4.%5.%6"/>
      <w:lvlJc w:val="left"/>
      <w:pPr>
        <w:ind w:left="5715" w:hanging="1440"/>
      </w:pPr>
      <w:rPr>
        <w:rFonts w:hint="default"/>
        <w:color w:val="auto"/>
      </w:rPr>
    </w:lvl>
    <w:lvl w:ilvl="6">
      <w:start w:val="1"/>
      <w:numFmt w:val="decimal"/>
      <w:lvlText w:val="%1.%2.%3.%4.%5.%6.%7"/>
      <w:lvlJc w:val="left"/>
      <w:pPr>
        <w:ind w:left="6930" w:hanging="1800"/>
      </w:pPr>
      <w:rPr>
        <w:rFonts w:hint="default"/>
        <w:color w:val="auto"/>
      </w:rPr>
    </w:lvl>
    <w:lvl w:ilvl="7">
      <w:start w:val="1"/>
      <w:numFmt w:val="decimal"/>
      <w:lvlText w:val="%1.%2.%3.%4.%5.%6.%7.%8"/>
      <w:lvlJc w:val="left"/>
      <w:pPr>
        <w:ind w:left="7785" w:hanging="1800"/>
      </w:pPr>
      <w:rPr>
        <w:rFonts w:hint="default"/>
        <w:color w:val="auto"/>
      </w:rPr>
    </w:lvl>
    <w:lvl w:ilvl="8">
      <w:start w:val="1"/>
      <w:numFmt w:val="decimal"/>
      <w:lvlText w:val="%1.%2.%3.%4.%5.%6.%7.%8.%9"/>
      <w:lvlJc w:val="left"/>
      <w:pPr>
        <w:ind w:left="9000" w:hanging="2160"/>
      </w:pPr>
      <w:rPr>
        <w:rFonts w:hint="default"/>
        <w:color w:val="auto"/>
      </w:rPr>
    </w:lvl>
  </w:abstractNum>
  <w:abstractNum w:abstractNumId="3" w15:restartNumberingAfterBreak="0">
    <w:nsid w:val="18CA332E"/>
    <w:multiLevelType w:val="hybridMultilevel"/>
    <w:tmpl w:val="36327CCA"/>
    <w:lvl w:ilvl="0" w:tplc="D7FEBED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DFB5C67"/>
    <w:multiLevelType w:val="hybridMultilevel"/>
    <w:tmpl w:val="CBEEE45E"/>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8DE7B64"/>
    <w:multiLevelType w:val="multilevel"/>
    <w:tmpl w:val="E4F29B9E"/>
    <w:lvl w:ilvl="0">
      <w:start w:val="3"/>
      <w:numFmt w:val="decimal"/>
      <w:lvlText w:val="%1"/>
      <w:lvlJc w:val="left"/>
      <w:pPr>
        <w:ind w:left="435" w:hanging="435"/>
      </w:pPr>
      <w:rPr>
        <w:rFonts w:hint="default"/>
        <w:color w:val="auto"/>
      </w:rPr>
    </w:lvl>
    <w:lvl w:ilvl="1">
      <w:start w:val="5"/>
      <w:numFmt w:val="decimal"/>
      <w:lvlText w:val="%1.%2"/>
      <w:lvlJc w:val="left"/>
      <w:pPr>
        <w:ind w:left="1575" w:hanging="720"/>
      </w:pPr>
      <w:rPr>
        <w:rFonts w:hint="default"/>
        <w:color w:val="auto"/>
      </w:rPr>
    </w:lvl>
    <w:lvl w:ilvl="2">
      <w:start w:val="1"/>
      <w:numFmt w:val="decimal"/>
      <w:lvlText w:val="%1.%2.%3"/>
      <w:lvlJc w:val="left"/>
      <w:pPr>
        <w:ind w:left="2430" w:hanging="720"/>
      </w:pPr>
      <w:rPr>
        <w:rFonts w:hint="default"/>
        <w:color w:val="auto"/>
      </w:rPr>
    </w:lvl>
    <w:lvl w:ilvl="3">
      <w:start w:val="1"/>
      <w:numFmt w:val="decimal"/>
      <w:lvlText w:val="%1.%2.%3.%4"/>
      <w:lvlJc w:val="left"/>
      <w:pPr>
        <w:ind w:left="3645" w:hanging="1080"/>
      </w:pPr>
      <w:rPr>
        <w:rFonts w:hint="default"/>
        <w:color w:val="auto"/>
      </w:rPr>
    </w:lvl>
    <w:lvl w:ilvl="4">
      <w:start w:val="1"/>
      <w:numFmt w:val="decimal"/>
      <w:lvlText w:val="%1.%2.%3.%4.%5"/>
      <w:lvlJc w:val="left"/>
      <w:pPr>
        <w:ind w:left="4860" w:hanging="1440"/>
      </w:pPr>
      <w:rPr>
        <w:rFonts w:hint="default"/>
        <w:color w:val="auto"/>
      </w:rPr>
    </w:lvl>
    <w:lvl w:ilvl="5">
      <w:start w:val="1"/>
      <w:numFmt w:val="decimal"/>
      <w:lvlText w:val="%1.%2.%3.%4.%5.%6"/>
      <w:lvlJc w:val="left"/>
      <w:pPr>
        <w:ind w:left="5715" w:hanging="1440"/>
      </w:pPr>
      <w:rPr>
        <w:rFonts w:hint="default"/>
        <w:color w:val="auto"/>
      </w:rPr>
    </w:lvl>
    <w:lvl w:ilvl="6">
      <w:start w:val="1"/>
      <w:numFmt w:val="decimal"/>
      <w:lvlText w:val="%1.%2.%3.%4.%5.%6.%7"/>
      <w:lvlJc w:val="left"/>
      <w:pPr>
        <w:ind w:left="6930" w:hanging="1800"/>
      </w:pPr>
      <w:rPr>
        <w:rFonts w:hint="default"/>
        <w:color w:val="auto"/>
      </w:rPr>
    </w:lvl>
    <w:lvl w:ilvl="7">
      <w:start w:val="1"/>
      <w:numFmt w:val="decimal"/>
      <w:lvlText w:val="%1.%2.%3.%4.%5.%6.%7.%8"/>
      <w:lvlJc w:val="left"/>
      <w:pPr>
        <w:ind w:left="7785" w:hanging="1800"/>
      </w:pPr>
      <w:rPr>
        <w:rFonts w:hint="default"/>
        <w:color w:val="auto"/>
      </w:rPr>
    </w:lvl>
    <w:lvl w:ilvl="8">
      <w:start w:val="1"/>
      <w:numFmt w:val="decimal"/>
      <w:lvlText w:val="%1.%2.%3.%4.%5.%6.%7.%8.%9"/>
      <w:lvlJc w:val="left"/>
      <w:pPr>
        <w:ind w:left="9000" w:hanging="2160"/>
      </w:pPr>
      <w:rPr>
        <w:rFonts w:hint="default"/>
        <w:color w:val="auto"/>
      </w:rPr>
    </w:lvl>
  </w:abstractNum>
  <w:abstractNum w:abstractNumId="6" w15:restartNumberingAfterBreak="0">
    <w:nsid w:val="2CE87862"/>
    <w:multiLevelType w:val="hybridMultilevel"/>
    <w:tmpl w:val="5DD2B56C"/>
    <w:lvl w:ilvl="0" w:tplc="5A281BA2">
      <w:start w:val="1"/>
      <w:numFmt w:val="decimal"/>
      <w:lvlText w:val="%1."/>
      <w:lvlJc w:val="left"/>
      <w:pPr>
        <w:ind w:left="720" w:hanging="360"/>
      </w:pPr>
      <w:rPr>
        <w:rFonts w:cstheme="majorHAns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7E4012"/>
    <w:multiLevelType w:val="multilevel"/>
    <w:tmpl w:val="36327CCA"/>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9" w15:restartNumberingAfterBreak="0">
    <w:nsid w:val="31EF671D"/>
    <w:multiLevelType w:val="hybridMultilevel"/>
    <w:tmpl w:val="FDB8122E"/>
    <w:lvl w:ilvl="0" w:tplc="D63EAD28">
      <w:start w:val="3"/>
      <w:numFmt w:val="decimal"/>
      <w:lvlText w:val="%1."/>
      <w:lvlJc w:val="left"/>
      <w:pPr>
        <w:ind w:left="720" w:hanging="360"/>
      </w:pPr>
      <w:rPr>
        <w:rFonts w:hint="default"/>
        <w:b/>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4D757C8"/>
    <w:multiLevelType w:val="hybridMultilevel"/>
    <w:tmpl w:val="C0ECC5DE"/>
    <w:lvl w:ilvl="0" w:tplc="97F883EA">
      <w:start w:val="1"/>
      <w:numFmt w:val="decimal"/>
      <w:lvlText w:val="%1."/>
      <w:lvlJc w:val="left"/>
      <w:pPr>
        <w:ind w:left="4140" w:hanging="360"/>
      </w:pPr>
      <w:rPr>
        <w:rFonts w:hint="default"/>
        <w:color w:val="auto"/>
        <w:sz w:val="3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72B2509"/>
    <w:multiLevelType w:val="multilevel"/>
    <w:tmpl w:val="FA5E8D52"/>
    <w:lvl w:ilvl="0">
      <w:start w:val="3"/>
      <w:numFmt w:val="decimal"/>
      <w:lvlText w:val="%1."/>
      <w:lvlJc w:val="left"/>
      <w:pPr>
        <w:ind w:left="720" w:hanging="360"/>
      </w:pPr>
      <w:rPr>
        <w:rFonts w:hint="default"/>
        <w:b/>
        <w:color w:val="auto"/>
      </w:rPr>
    </w:lvl>
    <w:lvl w:ilvl="1">
      <w:start w:val="1"/>
      <w:numFmt w:val="decimal"/>
      <w:isLgl/>
      <w:lvlText w:val="%1.%2"/>
      <w:lvlJc w:val="left"/>
      <w:pPr>
        <w:ind w:left="1215" w:hanging="495"/>
      </w:pPr>
      <w:rPr>
        <w:rFonts w:hint="default"/>
        <w:b/>
        <w:color w:val="auto"/>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38502470"/>
    <w:multiLevelType w:val="hybridMultilevel"/>
    <w:tmpl w:val="A944282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7456635"/>
    <w:multiLevelType w:val="hybridMultilevel"/>
    <w:tmpl w:val="3A461FD8"/>
    <w:lvl w:ilvl="0" w:tplc="1D663AE0">
      <w:start w:val="1"/>
      <w:numFmt w:val="decimal"/>
      <w:lvlText w:val="%1."/>
      <w:lvlJc w:val="left"/>
      <w:pPr>
        <w:ind w:left="4140" w:hanging="360"/>
      </w:pPr>
      <w:rPr>
        <w:rFonts w:hint="default"/>
        <w:b/>
        <w:color w:val="auto"/>
        <w:sz w:val="36"/>
      </w:rPr>
    </w:lvl>
    <w:lvl w:ilvl="1" w:tplc="04090019" w:tentative="1">
      <w:start w:val="1"/>
      <w:numFmt w:val="lowerLetter"/>
      <w:lvlText w:val="%2."/>
      <w:lvlJc w:val="left"/>
      <w:pPr>
        <w:ind w:left="4860" w:hanging="360"/>
      </w:pPr>
    </w:lvl>
    <w:lvl w:ilvl="2" w:tplc="0409001B" w:tentative="1">
      <w:start w:val="1"/>
      <w:numFmt w:val="lowerRoman"/>
      <w:lvlText w:val="%3."/>
      <w:lvlJc w:val="right"/>
      <w:pPr>
        <w:ind w:left="5580" w:hanging="180"/>
      </w:pPr>
    </w:lvl>
    <w:lvl w:ilvl="3" w:tplc="0409000F" w:tentative="1">
      <w:start w:val="1"/>
      <w:numFmt w:val="decimal"/>
      <w:lvlText w:val="%4."/>
      <w:lvlJc w:val="left"/>
      <w:pPr>
        <w:ind w:left="6300" w:hanging="360"/>
      </w:pPr>
    </w:lvl>
    <w:lvl w:ilvl="4" w:tplc="04090019" w:tentative="1">
      <w:start w:val="1"/>
      <w:numFmt w:val="lowerLetter"/>
      <w:lvlText w:val="%5."/>
      <w:lvlJc w:val="left"/>
      <w:pPr>
        <w:ind w:left="7020" w:hanging="360"/>
      </w:pPr>
    </w:lvl>
    <w:lvl w:ilvl="5" w:tplc="0409001B" w:tentative="1">
      <w:start w:val="1"/>
      <w:numFmt w:val="lowerRoman"/>
      <w:lvlText w:val="%6."/>
      <w:lvlJc w:val="right"/>
      <w:pPr>
        <w:ind w:left="7740" w:hanging="180"/>
      </w:pPr>
    </w:lvl>
    <w:lvl w:ilvl="6" w:tplc="0409000F" w:tentative="1">
      <w:start w:val="1"/>
      <w:numFmt w:val="decimal"/>
      <w:lvlText w:val="%7."/>
      <w:lvlJc w:val="left"/>
      <w:pPr>
        <w:ind w:left="8460" w:hanging="360"/>
      </w:pPr>
    </w:lvl>
    <w:lvl w:ilvl="7" w:tplc="04090019" w:tentative="1">
      <w:start w:val="1"/>
      <w:numFmt w:val="lowerLetter"/>
      <w:lvlText w:val="%8."/>
      <w:lvlJc w:val="left"/>
      <w:pPr>
        <w:ind w:left="9180" w:hanging="360"/>
      </w:pPr>
    </w:lvl>
    <w:lvl w:ilvl="8" w:tplc="0409001B" w:tentative="1">
      <w:start w:val="1"/>
      <w:numFmt w:val="lowerRoman"/>
      <w:lvlText w:val="%9."/>
      <w:lvlJc w:val="right"/>
      <w:pPr>
        <w:ind w:left="9900" w:hanging="180"/>
      </w:pPr>
    </w:lvl>
  </w:abstractNum>
  <w:abstractNum w:abstractNumId="14" w15:restartNumberingAfterBreak="0">
    <w:nsid w:val="4CE95277"/>
    <w:multiLevelType w:val="hybridMultilevel"/>
    <w:tmpl w:val="3626DB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D9760A5"/>
    <w:multiLevelType w:val="multilevel"/>
    <w:tmpl w:val="6626156A"/>
    <w:lvl w:ilvl="0">
      <w:start w:val="5"/>
      <w:numFmt w:val="decimal"/>
      <w:lvlText w:val="%1."/>
      <w:lvlJc w:val="left"/>
      <w:pPr>
        <w:ind w:left="720" w:hanging="360"/>
      </w:pPr>
      <w:rPr>
        <w:rFonts w:hint="default"/>
        <w:b/>
        <w:color w:val="auto"/>
      </w:rPr>
    </w:lvl>
    <w:lvl w:ilvl="1">
      <w:start w:val="1"/>
      <w:numFmt w:val="decimal"/>
      <w:isLgl/>
      <w:lvlText w:val="%1.%2"/>
      <w:lvlJc w:val="left"/>
      <w:pPr>
        <w:ind w:left="855" w:hanging="495"/>
      </w:pPr>
      <w:rPr>
        <w:rFonts w:hint="default"/>
        <w:color w:val="auto"/>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6" w15:restartNumberingAfterBreak="0">
    <w:nsid w:val="6151228E"/>
    <w:multiLevelType w:val="hybridMultilevel"/>
    <w:tmpl w:val="F5A6803E"/>
    <w:lvl w:ilvl="0" w:tplc="FE3AA10C">
      <w:start w:val="1"/>
      <w:numFmt w:val="upperRoman"/>
      <w:lvlText w:val="%1."/>
      <w:lvlJc w:val="left"/>
      <w:pPr>
        <w:ind w:left="1080" w:hanging="720"/>
      </w:pPr>
      <w:rPr>
        <w:rFonts w:cstheme="majorHAns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C63679D"/>
    <w:multiLevelType w:val="multilevel"/>
    <w:tmpl w:val="D5DCFCDE"/>
    <w:lvl w:ilvl="0">
      <w:start w:val="3"/>
      <w:numFmt w:val="decimal"/>
      <w:lvlText w:val="%1."/>
      <w:lvlJc w:val="left"/>
      <w:pPr>
        <w:ind w:left="720" w:hanging="360"/>
      </w:pPr>
      <w:rPr>
        <w:rFonts w:hint="default"/>
        <w:b/>
        <w:color w:val="auto"/>
      </w:rPr>
    </w:lvl>
    <w:lvl w:ilvl="1">
      <w:start w:val="1"/>
      <w:numFmt w:val="decimal"/>
      <w:isLgl/>
      <w:lvlText w:val="%1.%2"/>
      <w:lvlJc w:val="left"/>
      <w:pPr>
        <w:ind w:left="855" w:hanging="49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8"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6"/>
  </w:num>
  <w:num w:numId="2">
    <w:abstractNumId w:val="6"/>
  </w:num>
  <w:num w:numId="3">
    <w:abstractNumId w:val="9"/>
  </w:num>
  <w:num w:numId="4">
    <w:abstractNumId w:val="4"/>
  </w:num>
  <w:num w:numId="5">
    <w:abstractNumId w:val="11"/>
  </w:num>
  <w:num w:numId="6">
    <w:abstractNumId w:val="17"/>
  </w:num>
  <w:num w:numId="7">
    <w:abstractNumId w:val="3"/>
  </w:num>
  <w:num w:numId="8">
    <w:abstractNumId w:val="8"/>
  </w:num>
  <w:num w:numId="9">
    <w:abstractNumId w:val="2"/>
  </w:num>
  <w:num w:numId="10">
    <w:abstractNumId w:val="5"/>
  </w:num>
  <w:num w:numId="11">
    <w:abstractNumId w:val="13"/>
  </w:num>
  <w:num w:numId="12">
    <w:abstractNumId w:val="0"/>
  </w:num>
  <w:num w:numId="13">
    <w:abstractNumId w:val="10"/>
  </w:num>
  <w:num w:numId="14">
    <w:abstractNumId w:val="14"/>
  </w:num>
  <w:num w:numId="15">
    <w:abstractNumId w:val="15"/>
  </w:num>
  <w:num w:numId="16">
    <w:abstractNumId w:val="12"/>
  </w:num>
  <w:num w:numId="17">
    <w:abstractNumId w:val="1"/>
  </w:num>
  <w:num w:numId="18">
    <w:abstractNumId w:val="18"/>
  </w:num>
  <w:num w:numId="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20FC"/>
    <w:rsid w:val="00000817"/>
    <w:rsid w:val="00003EBF"/>
    <w:rsid w:val="00004E01"/>
    <w:rsid w:val="00005BA4"/>
    <w:rsid w:val="00006B9D"/>
    <w:rsid w:val="00013B76"/>
    <w:rsid w:val="00014397"/>
    <w:rsid w:val="00015E53"/>
    <w:rsid w:val="0001720C"/>
    <w:rsid w:val="0002013E"/>
    <w:rsid w:val="00020353"/>
    <w:rsid w:val="00023CC4"/>
    <w:rsid w:val="00024AAC"/>
    <w:rsid w:val="00025B30"/>
    <w:rsid w:val="00026931"/>
    <w:rsid w:val="00026D18"/>
    <w:rsid w:val="000345E2"/>
    <w:rsid w:val="00034CDB"/>
    <w:rsid w:val="000377B6"/>
    <w:rsid w:val="0004206B"/>
    <w:rsid w:val="000424F7"/>
    <w:rsid w:val="000430B3"/>
    <w:rsid w:val="00043AF0"/>
    <w:rsid w:val="000459C0"/>
    <w:rsid w:val="00045CCA"/>
    <w:rsid w:val="00045E2D"/>
    <w:rsid w:val="00045EA5"/>
    <w:rsid w:val="000475AF"/>
    <w:rsid w:val="00051EDD"/>
    <w:rsid w:val="000547D8"/>
    <w:rsid w:val="00055D45"/>
    <w:rsid w:val="000573D2"/>
    <w:rsid w:val="00062ED1"/>
    <w:rsid w:val="000630AD"/>
    <w:rsid w:val="00064126"/>
    <w:rsid w:val="000662EE"/>
    <w:rsid w:val="00075FB0"/>
    <w:rsid w:val="00080B2E"/>
    <w:rsid w:val="000921F6"/>
    <w:rsid w:val="000924A0"/>
    <w:rsid w:val="00094B0D"/>
    <w:rsid w:val="000A105A"/>
    <w:rsid w:val="000A10BB"/>
    <w:rsid w:val="000A42CB"/>
    <w:rsid w:val="000A48A3"/>
    <w:rsid w:val="000A5CD8"/>
    <w:rsid w:val="000A735C"/>
    <w:rsid w:val="000B0D1C"/>
    <w:rsid w:val="000B1A67"/>
    <w:rsid w:val="000B272B"/>
    <w:rsid w:val="000B4A12"/>
    <w:rsid w:val="000B5CB6"/>
    <w:rsid w:val="000B6875"/>
    <w:rsid w:val="000B7394"/>
    <w:rsid w:val="000C1B43"/>
    <w:rsid w:val="000C3F06"/>
    <w:rsid w:val="000D06DE"/>
    <w:rsid w:val="000D2A0B"/>
    <w:rsid w:val="000D386B"/>
    <w:rsid w:val="000D4C33"/>
    <w:rsid w:val="000E0B61"/>
    <w:rsid w:val="000E1150"/>
    <w:rsid w:val="000E20CD"/>
    <w:rsid w:val="000E32E3"/>
    <w:rsid w:val="000E5AAE"/>
    <w:rsid w:val="000E6A7F"/>
    <w:rsid w:val="000E7B5C"/>
    <w:rsid w:val="000F257B"/>
    <w:rsid w:val="000F25DD"/>
    <w:rsid w:val="000F7700"/>
    <w:rsid w:val="00101726"/>
    <w:rsid w:val="00102CB1"/>
    <w:rsid w:val="001109CB"/>
    <w:rsid w:val="001115B4"/>
    <w:rsid w:val="00114291"/>
    <w:rsid w:val="0011684C"/>
    <w:rsid w:val="00120FA4"/>
    <w:rsid w:val="0012303A"/>
    <w:rsid w:val="001232FA"/>
    <w:rsid w:val="001253DB"/>
    <w:rsid w:val="001270E8"/>
    <w:rsid w:val="001271B0"/>
    <w:rsid w:val="001302B5"/>
    <w:rsid w:val="00133C40"/>
    <w:rsid w:val="0013570D"/>
    <w:rsid w:val="00135C08"/>
    <w:rsid w:val="00136316"/>
    <w:rsid w:val="00142662"/>
    <w:rsid w:val="00142988"/>
    <w:rsid w:val="00143929"/>
    <w:rsid w:val="001446BE"/>
    <w:rsid w:val="00145EE3"/>
    <w:rsid w:val="00145FE9"/>
    <w:rsid w:val="001522C4"/>
    <w:rsid w:val="0015440A"/>
    <w:rsid w:val="00155004"/>
    <w:rsid w:val="001554F0"/>
    <w:rsid w:val="0015565A"/>
    <w:rsid w:val="00155956"/>
    <w:rsid w:val="00157F73"/>
    <w:rsid w:val="00162D70"/>
    <w:rsid w:val="00163CDB"/>
    <w:rsid w:val="00164316"/>
    <w:rsid w:val="00165328"/>
    <w:rsid w:val="001656D5"/>
    <w:rsid w:val="00166514"/>
    <w:rsid w:val="00166E7D"/>
    <w:rsid w:val="00170AEE"/>
    <w:rsid w:val="00173D01"/>
    <w:rsid w:val="001742F1"/>
    <w:rsid w:val="00177D41"/>
    <w:rsid w:val="00177F87"/>
    <w:rsid w:val="00180AAC"/>
    <w:rsid w:val="00181405"/>
    <w:rsid w:val="001815FA"/>
    <w:rsid w:val="00185442"/>
    <w:rsid w:val="001865C6"/>
    <w:rsid w:val="00192777"/>
    <w:rsid w:val="00196B98"/>
    <w:rsid w:val="001A02D1"/>
    <w:rsid w:val="001A129E"/>
    <w:rsid w:val="001A1CCE"/>
    <w:rsid w:val="001A4BDF"/>
    <w:rsid w:val="001A5C36"/>
    <w:rsid w:val="001B24E2"/>
    <w:rsid w:val="001B4509"/>
    <w:rsid w:val="001B5116"/>
    <w:rsid w:val="001B7049"/>
    <w:rsid w:val="001C50DF"/>
    <w:rsid w:val="001D1A0B"/>
    <w:rsid w:val="001D2675"/>
    <w:rsid w:val="001D5737"/>
    <w:rsid w:val="001D7995"/>
    <w:rsid w:val="001E0E51"/>
    <w:rsid w:val="001E1912"/>
    <w:rsid w:val="001E2A2D"/>
    <w:rsid w:val="001E3861"/>
    <w:rsid w:val="001E3CDC"/>
    <w:rsid w:val="001E42D9"/>
    <w:rsid w:val="001E43E5"/>
    <w:rsid w:val="001E4473"/>
    <w:rsid w:val="001E6353"/>
    <w:rsid w:val="001F5531"/>
    <w:rsid w:val="001F5F2B"/>
    <w:rsid w:val="001F796B"/>
    <w:rsid w:val="002049B5"/>
    <w:rsid w:val="002059BD"/>
    <w:rsid w:val="00210362"/>
    <w:rsid w:val="00211E6A"/>
    <w:rsid w:val="002121E3"/>
    <w:rsid w:val="002125DB"/>
    <w:rsid w:val="002126DE"/>
    <w:rsid w:val="002126FF"/>
    <w:rsid w:val="00215987"/>
    <w:rsid w:val="00221313"/>
    <w:rsid w:val="00227B70"/>
    <w:rsid w:val="00232B59"/>
    <w:rsid w:val="0023464C"/>
    <w:rsid w:val="0023498C"/>
    <w:rsid w:val="00234BF0"/>
    <w:rsid w:val="00235BD3"/>
    <w:rsid w:val="002375B5"/>
    <w:rsid w:val="00241B7B"/>
    <w:rsid w:val="002442EA"/>
    <w:rsid w:val="002464C3"/>
    <w:rsid w:val="00250F73"/>
    <w:rsid w:val="00251B83"/>
    <w:rsid w:val="00252473"/>
    <w:rsid w:val="002543B0"/>
    <w:rsid w:val="00254D3F"/>
    <w:rsid w:val="00255D2D"/>
    <w:rsid w:val="00257CE3"/>
    <w:rsid w:val="00265201"/>
    <w:rsid w:val="00271653"/>
    <w:rsid w:val="00271B11"/>
    <w:rsid w:val="00272A81"/>
    <w:rsid w:val="002759CC"/>
    <w:rsid w:val="00275EBF"/>
    <w:rsid w:val="00284043"/>
    <w:rsid w:val="00285A01"/>
    <w:rsid w:val="002929FF"/>
    <w:rsid w:val="002937AC"/>
    <w:rsid w:val="002937C6"/>
    <w:rsid w:val="002971D6"/>
    <w:rsid w:val="002978DA"/>
    <w:rsid w:val="002A0258"/>
    <w:rsid w:val="002A090E"/>
    <w:rsid w:val="002A1538"/>
    <w:rsid w:val="002A26F6"/>
    <w:rsid w:val="002A3690"/>
    <w:rsid w:val="002A5EC6"/>
    <w:rsid w:val="002C076B"/>
    <w:rsid w:val="002C228E"/>
    <w:rsid w:val="002C423F"/>
    <w:rsid w:val="002C7B15"/>
    <w:rsid w:val="002C7FF6"/>
    <w:rsid w:val="002D58FF"/>
    <w:rsid w:val="002D5B07"/>
    <w:rsid w:val="002D6A16"/>
    <w:rsid w:val="002D702D"/>
    <w:rsid w:val="002E1C2D"/>
    <w:rsid w:val="002E1F2C"/>
    <w:rsid w:val="002E3A1E"/>
    <w:rsid w:val="002E55FC"/>
    <w:rsid w:val="002E5CAF"/>
    <w:rsid w:val="002E6021"/>
    <w:rsid w:val="002E7BFA"/>
    <w:rsid w:val="002F03E5"/>
    <w:rsid w:val="002F212D"/>
    <w:rsid w:val="002F3773"/>
    <w:rsid w:val="002F5C81"/>
    <w:rsid w:val="0030446E"/>
    <w:rsid w:val="003053D5"/>
    <w:rsid w:val="0030774E"/>
    <w:rsid w:val="00310075"/>
    <w:rsid w:val="003106CA"/>
    <w:rsid w:val="0031141A"/>
    <w:rsid w:val="00313554"/>
    <w:rsid w:val="0031358D"/>
    <w:rsid w:val="00313888"/>
    <w:rsid w:val="00314754"/>
    <w:rsid w:val="00317339"/>
    <w:rsid w:val="00317359"/>
    <w:rsid w:val="00320839"/>
    <w:rsid w:val="00326D26"/>
    <w:rsid w:val="00326D66"/>
    <w:rsid w:val="00326FD2"/>
    <w:rsid w:val="00327E03"/>
    <w:rsid w:val="00334B73"/>
    <w:rsid w:val="0033535F"/>
    <w:rsid w:val="00335641"/>
    <w:rsid w:val="00336813"/>
    <w:rsid w:val="00336D76"/>
    <w:rsid w:val="0034191E"/>
    <w:rsid w:val="00344E6A"/>
    <w:rsid w:val="00345E8F"/>
    <w:rsid w:val="00352EC2"/>
    <w:rsid w:val="00353D27"/>
    <w:rsid w:val="00357589"/>
    <w:rsid w:val="00357610"/>
    <w:rsid w:val="003605C0"/>
    <w:rsid w:val="00362C27"/>
    <w:rsid w:val="00367506"/>
    <w:rsid w:val="00370422"/>
    <w:rsid w:val="00372820"/>
    <w:rsid w:val="00373C80"/>
    <w:rsid w:val="003754A7"/>
    <w:rsid w:val="00377AF6"/>
    <w:rsid w:val="0038016B"/>
    <w:rsid w:val="003810FB"/>
    <w:rsid w:val="0038549F"/>
    <w:rsid w:val="00385F1C"/>
    <w:rsid w:val="00393277"/>
    <w:rsid w:val="00394AAF"/>
    <w:rsid w:val="00395272"/>
    <w:rsid w:val="00395348"/>
    <w:rsid w:val="00396152"/>
    <w:rsid w:val="00396CC1"/>
    <w:rsid w:val="003A22F6"/>
    <w:rsid w:val="003A26E1"/>
    <w:rsid w:val="003A4BB4"/>
    <w:rsid w:val="003A53EC"/>
    <w:rsid w:val="003B2381"/>
    <w:rsid w:val="003B2F85"/>
    <w:rsid w:val="003B4286"/>
    <w:rsid w:val="003B6080"/>
    <w:rsid w:val="003B7EA0"/>
    <w:rsid w:val="003C0506"/>
    <w:rsid w:val="003C3797"/>
    <w:rsid w:val="003C3DBD"/>
    <w:rsid w:val="003C3F5A"/>
    <w:rsid w:val="003C40BE"/>
    <w:rsid w:val="003D1251"/>
    <w:rsid w:val="003D172F"/>
    <w:rsid w:val="003D2845"/>
    <w:rsid w:val="003D556C"/>
    <w:rsid w:val="003D58BE"/>
    <w:rsid w:val="003D6670"/>
    <w:rsid w:val="003D789C"/>
    <w:rsid w:val="003E1665"/>
    <w:rsid w:val="003E6410"/>
    <w:rsid w:val="003E7F76"/>
    <w:rsid w:val="003F1C95"/>
    <w:rsid w:val="003F28AC"/>
    <w:rsid w:val="003F32FE"/>
    <w:rsid w:val="003F6BB9"/>
    <w:rsid w:val="00400AC1"/>
    <w:rsid w:val="00401691"/>
    <w:rsid w:val="00403062"/>
    <w:rsid w:val="004055D3"/>
    <w:rsid w:val="00405870"/>
    <w:rsid w:val="004074E2"/>
    <w:rsid w:val="00407BE4"/>
    <w:rsid w:val="00416904"/>
    <w:rsid w:val="004201B2"/>
    <w:rsid w:val="00420405"/>
    <w:rsid w:val="00423C7D"/>
    <w:rsid w:val="00425C92"/>
    <w:rsid w:val="00427D42"/>
    <w:rsid w:val="00430290"/>
    <w:rsid w:val="00433904"/>
    <w:rsid w:val="004342E5"/>
    <w:rsid w:val="00435DD4"/>
    <w:rsid w:val="00436EEF"/>
    <w:rsid w:val="00437225"/>
    <w:rsid w:val="0044006E"/>
    <w:rsid w:val="00440467"/>
    <w:rsid w:val="00440FC4"/>
    <w:rsid w:val="00446802"/>
    <w:rsid w:val="00447189"/>
    <w:rsid w:val="00447D3C"/>
    <w:rsid w:val="0045173C"/>
    <w:rsid w:val="00453B19"/>
    <w:rsid w:val="00454921"/>
    <w:rsid w:val="00460960"/>
    <w:rsid w:val="00465092"/>
    <w:rsid w:val="00467DDB"/>
    <w:rsid w:val="00472B51"/>
    <w:rsid w:val="004731E2"/>
    <w:rsid w:val="004732C2"/>
    <w:rsid w:val="004759E3"/>
    <w:rsid w:val="00477616"/>
    <w:rsid w:val="00481F8E"/>
    <w:rsid w:val="0048602B"/>
    <w:rsid w:val="00487AC3"/>
    <w:rsid w:val="00490B2B"/>
    <w:rsid w:val="00495A59"/>
    <w:rsid w:val="00495D88"/>
    <w:rsid w:val="004966B8"/>
    <w:rsid w:val="004A0A6A"/>
    <w:rsid w:val="004A328B"/>
    <w:rsid w:val="004A3AA0"/>
    <w:rsid w:val="004A4DE1"/>
    <w:rsid w:val="004B01AC"/>
    <w:rsid w:val="004B045F"/>
    <w:rsid w:val="004B0737"/>
    <w:rsid w:val="004B1592"/>
    <w:rsid w:val="004B1B3C"/>
    <w:rsid w:val="004B269C"/>
    <w:rsid w:val="004B72B4"/>
    <w:rsid w:val="004C13BB"/>
    <w:rsid w:val="004C2AFC"/>
    <w:rsid w:val="004C4A96"/>
    <w:rsid w:val="004C6D0C"/>
    <w:rsid w:val="004C6ED9"/>
    <w:rsid w:val="004D0CB1"/>
    <w:rsid w:val="004D1C86"/>
    <w:rsid w:val="004D4195"/>
    <w:rsid w:val="004D563B"/>
    <w:rsid w:val="004D64BC"/>
    <w:rsid w:val="004E071B"/>
    <w:rsid w:val="004E1105"/>
    <w:rsid w:val="004E2DA4"/>
    <w:rsid w:val="004E4743"/>
    <w:rsid w:val="004E602E"/>
    <w:rsid w:val="004E73A5"/>
    <w:rsid w:val="004F041C"/>
    <w:rsid w:val="004F6650"/>
    <w:rsid w:val="0050565C"/>
    <w:rsid w:val="00513A43"/>
    <w:rsid w:val="005215D6"/>
    <w:rsid w:val="00522D48"/>
    <w:rsid w:val="0052377D"/>
    <w:rsid w:val="00525E5E"/>
    <w:rsid w:val="00525EAC"/>
    <w:rsid w:val="00526BFC"/>
    <w:rsid w:val="00530E47"/>
    <w:rsid w:val="00533406"/>
    <w:rsid w:val="00533C82"/>
    <w:rsid w:val="00534D4F"/>
    <w:rsid w:val="00537584"/>
    <w:rsid w:val="0054008D"/>
    <w:rsid w:val="00540FB6"/>
    <w:rsid w:val="005432C9"/>
    <w:rsid w:val="00547123"/>
    <w:rsid w:val="00547595"/>
    <w:rsid w:val="00547FBE"/>
    <w:rsid w:val="005513D8"/>
    <w:rsid w:val="00551B2B"/>
    <w:rsid w:val="00553572"/>
    <w:rsid w:val="00556E28"/>
    <w:rsid w:val="005579BD"/>
    <w:rsid w:val="00561B17"/>
    <w:rsid w:val="005627BA"/>
    <w:rsid w:val="00564FCC"/>
    <w:rsid w:val="005666A8"/>
    <w:rsid w:val="00566DF3"/>
    <w:rsid w:val="00567FF6"/>
    <w:rsid w:val="00572C12"/>
    <w:rsid w:val="00573593"/>
    <w:rsid w:val="005737B6"/>
    <w:rsid w:val="00574D17"/>
    <w:rsid w:val="0057562B"/>
    <w:rsid w:val="00576187"/>
    <w:rsid w:val="0057633B"/>
    <w:rsid w:val="00577C61"/>
    <w:rsid w:val="00583625"/>
    <w:rsid w:val="00584CA6"/>
    <w:rsid w:val="005853D0"/>
    <w:rsid w:val="00585AFD"/>
    <w:rsid w:val="00590CA9"/>
    <w:rsid w:val="00591A44"/>
    <w:rsid w:val="005939F1"/>
    <w:rsid w:val="00595895"/>
    <w:rsid w:val="00597A19"/>
    <w:rsid w:val="005A0A2E"/>
    <w:rsid w:val="005A18CE"/>
    <w:rsid w:val="005A3D36"/>
    <w:rsid w:val="005A53F3"/>
    <w:rsid w:val="005A63F7"/>
    <w:rsid w:val="005A670F"/>
    <w:rsid w:val="005B2614"/>
    <w:rsid w:val="005B26C2"/>
    <w:rsid w:val="005B3CBA"/>
    <w:rsid w:val="005B4C9F"/>
    <w:rsid w:val="005B6D7B"/>
    <w:rsid w:val="005C1549"/>
    <w:rsid w:val="005C1B6B"/>
    <w:rsid w:val="005C1E87"/>
    <w:rsid w:val="005C36AA"/>
    <w:rsid w:val="005C53AF"/>
    <w:rsid w:val="005C595A"/>
    <w:rsid w:val="005D1648"/>
    <w:rsid w:val="005D312F"/>
    <w:rsid w:val="005D3771"/>
    <w:rsid w:val="005D3B91"/>
    <w:rsid w:val="005D5150"/>
    <w:rsid w:val="005E2718"/>
    <w:rsid w:val="005E7B42"/>
    <w:rsid w:val="005F1023"/>
    <w:rsid w:val="005F133D"/>
    <w:rsid w:val="005F3638"/>
    <w:rsid w:val="005F52BF"/>
    <w:rsid w:val="005F6ACF"/>
    <w:rsid w:val="005F71A7"/>
    <w:rsid w:val="006056B7"/>
    <w:rsid w:val="00605E88"/>
    <w:rsid w:val="006111AC"/>
    <w:rsid w:val="006116CF"/>
    <w:rsid w:val="00614063"/>
    <w:rsid w:val="00615488"/>
    <w:rsid w:val="00622006"/>
    <w:rsid w:val="0062293F"/>
    <w:rsid w:val="00624702"/>
    <w:rsid w:val="00624C3A"/>
    <w:rsid w:val="00631CFE"/>
    <w:rsid w:val="0063499D"/>
    <w:rsid w:val="006349A8"/>
    <w:rsid w:val="00636FDE"/>
    <w:rsid w:val="0063742F"/>
    <w:rsid w:val="006416CE"/>
    <w:rsid w:val="00642527"/>
    <w:rsid w:val="00643EB4"/>
    <w:rsid w:val="006445AE"/>
    <w:rsid w:val="006469B5"/>
    <w:rsid w:val="00646BD2"/>
    <w:rsid w:val="00653389"/>
    <w:rsid w:val="0065363A"/>
    <w:rsid w:val="006605D7"/>
    <w:rsid w:val="00660645"/>
    <w:rsid w:val="00660ED7"/>
    <w:rsid w:val="0066126B"/>
    <w:rsid w:val="00666BAA"/>
    <w:rsid w:val="00667357"/>
    <w:rsid w:val="00667C89"/>
    <w:rsid w:val="006701BF"/>
    <w:rsid w:val="0067459A"/>
    <w:rsid w:val="006763DB"/>
    <w:rsid w:val="00680A5D"/>
    <w:rsid w:val="00681244"/>
    <w:rsid w:val="006839DB"/>
    <w:rsid w:val="006864BF"/>
    <w:rsid w:val="00694EC7"/>
    <w:rsid w:val="00696851"/>
    <w:rsid w:val="006974C4"/>
    <w:rsid w:val="006A4958"/>
    <w:rsid w:val="006A61D6"/>
    <w:rsid w:val="006B1D0E"/>
    <w:rsid w:val="006B6D4E"/>
    <w:rsid w:val="006B7523"/>
    <w:rsid w:val="006C354A"/>
    <w:rsid w:val="006C406C"/>
    <w:rsid w:val="006D39BE"/>
    <w:rsid w:val="006D3B32"/>
    <w:rsid w:val="006D414E"/>
    <w:rsid w:val="006D4B21"/>
    <w:rsid w:val="006D54C3"/>
    <w:rsid w:val="006E1BB7"/>
    <w:rsid w:val="006E3D8B"/>
    <w:rsid w:val="006E53C6"/>
    <w:rsid w:val="00702920"/>
    <w:rsid w:val="007034FF"/>
    <w:rsid w:val="0070594B"/>
    <w:rsid w:val="0070777B"/>
    <w:rsid w:val="00711436"/>
    <w:rsid w:val="00711C29"/>
    <w:rsid w:val="00720ACF"/>
    <w:rsid w:val="00721D90"/>
    <w:rsid w:val="00722817"/>
    <w:rsid w:val="00723365"/>
    <w:rsid w:val="0072502C"/>
    <w:rsid w:val="00725AFA"/>
    <w:rsid w:val="00727A3E"/>
    <w:rsid w:val="00730B5E"/>
    <w:rsid w:val="007325E3"/>
    <w:rsid w:val="00732862"/>
    <w:rsid w:val="007329EB"/>
    <w:rsid w:val="00735544"/>
    <w:rsid w:val="007357F2"/>
    <w:rsid w:val="00735E72"/>
    <w:rsid w:val="00736E3C"/>
    <w:rsid w:val="0074028B"/>
    <w:rsid w:val="00741FEA"/>
    <w:rsid w:val="00746088"/>
    <w:rsid w:val="00746A90"/>
    <w:rsid w:val="0074747D"/>
    <w:rsid w:val="007506DC"/>
    <w:rsid w:val="00755F50"/>
    <w:rsid w:val="007560CE"/>
    <w:rsid w:val="007608AE"/>
    <w:rsid w:val="007609A1"/>
    <w:rsid w:val="0076127D"/>
    <w:rsid w:val="00761E9E"/>
    <w:rsid w:val="00762198"/>
    <w:rsid w:val="00764FFB"/>
    <w:rsid w:val="0076766B"/>
    <w:rsid w:val="00770DA4"/>
    <w:rsid w:val="00775C50"/>
    <w:rsid w:val="007807EF"/>
    <w:rsid w:val="0078196E"/>
    <w:rsid w:val="00783415"/>
    <w:rsid w:val="00786DB7"/>
    <w:rsid w:val="00795786"/>
    <w:rsid w:val="007964D4"/>
    <w:rsid w:val="00796B08"/>
    <w:rsid w:val="00797A0E"/>
    <w:rsid w:val="00797C28"/>
    <w:rsid w:val="007A0BC3"/>
    <w:rsid w:val="007A4D09"/>
    <w:rsid w:val="007B16A5"/>
    <w:rsid w:val="007C0E53"/>
    <w:rsid w:val="007C27DD"/>
    <w:rsid w:val="007C4220"/>
    <w:rsid w:val="007C4947"/>
    <w:rsid w:val="007C5A75"/>
    <w:rsid w:val="007D1FB6"/>
    <w:rsid w:val="007D28C5"/>
    <w:rsid w:val="007D52FE"/>
    <w:rsid w:val="007D5D2E"/>
    <w:rsid w:val="007D60D7"/>
    <w:rsid w:val="007D6B5D"/>
    <w:rsid w:val="007D7C12"/>
    <w:rsid w:val="007E11A8"/>
    <w:rsid w:val="007F1810"/>
    <w:rsid w:val="007F1880"/>
    <w:rsid w:val="007F19A6"/>
    <w:rsid w:val="007F1FEA"/>
    <w:rsid w:val="007F47CB"/>
    <w:rsid w:val="007F6F85"/>
    <w:rsid w:val="00802BEA"/>
    <w:rsid w:val="00803019"/>
    <w:rsid w:val="00804A67"/>
    <w:rsid w:val="00806D90"/>
    <w:rsid w:val="008100FD"/>
    <w:rsid w:val="00810CDB"/>
    <w:rsid w:val="00811A65"/>
    <w:rsid w:val="0081760A"/>
    <w:rsid w:val="0082331E"/>
    <w:rsid w:val="008265D2"/>
    <w:rsid w:val="00832F83"/>
    <w:rsid w:val="0083304B"/>
    <w:rsid w:val="00833320"/>
    <w:rsid w:val="00834768"/>
    <w:rsid w:val="00835332"/>
    <w:rsid w:val="008436B7"/>
    <w:rsid w:val="00851911"/>
    <w:rsid w:val="0085248C"/>
    <w:rsid w:val="0085262C"/>
    <w:rsid w:val="00852D5B"/>
    <w:rsid w:val="00854E5F"/>
    <w:rsid w:val="008551F4"/>
    <w:rsid w:val="0085638D"/>
    <w:rsid w:val="00857487"/>
    <w:rsid w:val="00861EE3"/>
    <w:rsid w:val="00862EAC"/>
    <w:rsid w:val="0086307F"/>
    <w:rsid w:val="008639A1"/>
    <w:rsid w:val="00865408"/>
    <w:rsid w:val="008664DC"/>
    <w:rsid w:val="00866EE8"/>
    <w:rsid w:val="00867628"/>
    <w:rsid w:val="008708C3"/>
    <w:rsid w:val="008716A9"/>
    <w:rsid w:val="008746CC"/>
    <w:rsid w:val="00875D1A"/>
    <w:rsid w:val="00881815"/>
    <w:rsid w:val="00884708"/>
    <w:rsid w:val="00885306"/>
    <w:rsid w:val="008869FF"/>
    <w:rsid w:val="008875F9"/>
    <w:rsid w:val="00887F40"/>
    <w:rsid w:val="008914A3"/>
    <w:rsid w:val="00891D49"/>
    <w:rsid w:val="00891F8F"/>
    <w:rsid w:val="00892B90"/>
    <w:rsid w:val="00893488"/>
    <w:rsid w:val="00894763"/>
    <w:rsid w:val="0089536E"/>
    <w:rsid w:val="008971F8"/>
    <w:rsid w:val="008976BC"/>
    <w:rsid w:val="008A0B7B"/>
    <w:rsid w:val="008A2EEC"/>
    <w:rsid w:val="008A61C2"/>
    <w:rsid w:val="008A6D57"/>
    <w:rsid w:val="008B1C9A"/>
    <w:rsid w:val="008B3AA1"/>
    <w:rsid w:val="008B5171"/>
    <w:rsid w:val="008B56D2"/>
    <w:rsid w:val="008B768E"/>
    <w:rsid w:val="008C0431"/>
    <w:rsid w:val="008C0CF5"/>
    <w:rsid w:val="008C30C2"/>
    <w:rsid w:val="008C3D9F"/>
    <w:rsid w:val="008C6F9A"/>
    <w:rsid w:val="008D0FF0"/>
    <w:rsid w:val="008D2AE2"/>
    <w:rsid w:val="008D2C8F"/>
    <w:rsid w:val="008D4288"/>
    <w:rsid w:val="008D4E4C"/>
    <w:rsid w:val="008D64B0"/>
    <w:rsid w:val="008E002C"/>
    <w:rsid w:val="008E0C47"/>
    <w:rsid w:val="008E228F"/>
    <w:rsid w:val="008E54E4"/>
    <w:rsid w:val="008E5989"/>
    <w:rsid w:val="008E5BC4"/>
    <w:rsid w:val="008E6F76"/>
    <w:rsid w:val="008E78FF"/>
    <w:rsid w:val="008E7BE0"/>
    <w:rsid w:val="008F0843"/>
    <w:rsid w:val="008F1EEF"/>
    <w:rsid w:val="008F2B73"/>
    <w:rsid w:val="008F3197"/>
    <w:rsid w:val="008F4CD6"/>
    <w:rsid w:val="008F4EFC"/>
    <w:rsid w:val="008F5DEC"/>
    <w:rsid w:val="008F614D"/>
    <w:rsid w:val="008F7183"/>
    <w:rsid w:val="009028C1"/>
    <w:rsid w:val="00902FC3"/>
    <w:rsid w:val="00905844"/>
    <w:rsid w:val="00910D87"/>
    <w:rsid w:val="00912451"/>
    <w:rsid w:val="0091278E"/>
    <w:rsid w:val="00913E78"/>
    <w:rsid w:val="00915864"/>
    <w:rsid w:val="00916624"/>
    <w:rsid w:val="00917252"/>
    <w:rsid w:val="00917976"/>
    <w:rsid w:val="00917995"/>
    <w:rsid w:val="0092202F"/>
    <w:rsid w:val="00926CCB"/>
    <w:rsid w:val="009315FC"/>
    <w:rsid w:val="00932757"/>
    <w:rsid w:val="00933DA5"/>
    <w:rsid w:val="00935B97"/>
    <w:rsid w:val="009362E7"/>
    <w:rsid w:val="009362EF"/>
    <w:rsid w:val="00942D04"/>
    <w:rsid w:val="00945B90"/>
    <w:rsid w:val="00946737"/>
    <w:rsid w:val="009472DF"/>
    <w:rsid w:val="0095113F"/>
    <w:rsid w:val="00951D3B"/>
    <w:rsid w:val="009529E4"/>
    <w:rsid w:val="00954793"/>
    <w:rsid w:val="00955C02"/>
    <w:rsid w:val="00956917"/>
    <w:rsid w:val="00957452"/>
    <w:rsid w:val="00962A4D"/>
    <w:rsid w:val="009637D9"/>
    <w:rsid w:val="00965D22"/>
    <w:rsid w:val="00972992"/>
    <w:rsid w:val="00972AD6"/>
    <w:rsid w:val="009742EA"/>
    <w:rsid w:val="009771E1"/>
    <w:rsid w:val="0098109A"/>
    <w:rsid w:val="00983576"/>
    <w:rsid w:val="00983779"/>
    <w:rsid w:val="00984CC4"/>
    <w:rsid w:val="00984E94"/>
    <w:rsid w:val="009863C5"/>
    <w:rsid w:val="00986B0C"/>
    <w:rsid w:val="00987C73"/>
    <w:rsid w:val="00990CC9"/>
    <w:rsid w:val="00990FBC"/>
    <w:rsid w:val="00991C60"/>
    <w:rsid w:val="009923BA"/>
    <w:rsid w:val="00992CD6"/>
    <w:rsid w:val="00993A46"/>
    <w:rsid w:val="009A3D9C"/>
    <w:rsid w:val="009A4B0D"/>
    <w:rsid w:val="009A6995"/>
    <w:rsid w:val="009A69EC"/>
    <w:rsid w:val="009A7A90"/>
    <w:rsid w:val="009B02E4"/>
    <w:rsid w:val="009B10B8"/>
    <w:rsid w:val="009B25A3"/>
    <w:rsid w:val="009B32E4"/>
    <w:rsid w:val="009B413A"/>
    <w:rsid w:val="009B50F9"/>
    <w:rsid w:val="009B7FB7"/>
    <w:rsid w:val="009C1FB8"/>
    <w:rsid w:val="009C2798"/>
    <w:rsid w:val="009C4CF3"/>
    <w:rsid w:val="009C6F37"/>
    <w:rsid w:val="009D1199"/>
    <w:rsid w:val="009D2CFE"/>
    <w:rsid w:val="009D3D60"/>
    <w:rsid w:val="009D47B1"/>
    <w:rsid w:val="009E1EFF"/>
    <w:rsid w:val="009E3561"/>
    <w:rsid w:val="009E400E"/>
    <w:rsid w:val="009E5A8A"/>
    <w:rsid w:val="009E5BFB"/>
    <w:rsid w:val="009E5E30"/>
    <w:rsid w:val="009E666A"/>
    <w:rsid w:val="009E7706"/>
    <w:rsid w:val="009F0687"/>
    <w:rsid w:val="009F20FC"/>
    <w:rsid w:val="009F3743"/>
    <w:rsid w:val="009F5EDF"/>
    <w:rsid w:val="00A0069C"/>
    <w:rsid w:val="00A042BE"/>
    <w:rsid w:val="00A05368"/>
    <w:rsid w:val="00A05AAE"/>
    <w:rsid w:val="00A06D49"/>
    <w:rsid w:val="00A10D29"/>
    <w:rsid w:val="00A1327E"/>
    <w:rsid w:val="00A15EEF"/>
    <w:rsid w:val="00A208B2"/>
    <w:rsid w:val="00A20F88"/>
    <w:rsid w:val="00A21895"/>
    <w:rsid w:val="00A22363"/>
    <w:rsid w:val="00A226F6"/>
    <w:rsid w:val="00A249D6"/>
    <w:rsid w:val="00A24B94"/>
    <w:rsid w:val="00A25BC3"/>
    <w:rsid w:val="00A31D50"/>
    <w:rsid w:val="00A344AA"/>
    <w:rsid w:val="00A34B30"/>
    <w:rsid w:val="00A375D2"/>
    <w:rsid w:val="00A40396"/>
    <w:rsid w:val="00A40645"/>
    <w:rsid w:val="00A4249B"/>
    <w:rsid w:val="00A4383C"/>
    <w:rsid w:val="00A503F5"/>
    <w:rsid w:val="00A504FB"/>
    <w:rsid w:val="00A50CC6"/>
    <w:rsid w:val="00A50E22"/>
    <w:rsid w:val="00A52AC0"/>
    <w:rsid w:val="00A543DF"/>
    <w:rsid w:val="00A55161"/>
    <w:rsid w:val="00A55537"/>
    <w:rsid w:val="00A56D11"/>
    <w:rsid w:val="00A602BF"/>
    <w:rsid w:val="00A62F94"/>
    <w:rsid w:val="00A6444D"/>
    <w:rsid w:val="00A65BCA"/>
    <w:rsid w:val="00A726C9"/>
    <w:rsid w:val="00A73215"/>
    <w:rsid w:val="00A746E4"/>
    <w:rsid w:val="00A77C4D"/>
    <w:rsid w:val="00A83C32"/>
    <w:rsid w:val="00A85783"/>
    <w:rsid w:val="00A90757"/>
    <w:rsid w:val="00A9095E"/>
    <w:rsid w:val="00A914EF"/>
    <w:rsid w:val="00A91924"/>
    <w:rsid w:val="00A94245"/>
    <w:rsid w:val="00A94489"/>
    <w:rsid w:val="00AA16E4"/>
    <w:rsid w:val="00AA19AC"/>
    <w:rsid w:val="00AA217F"/>
    <w:rsid w:val="00AA39AD"/>
    <w:rsid w:val="00AA3C17"/>
    <w:rsid w:val="00AA489D"/>
    <w:rsid w:val="00AA5154"/>
    <w:rsid w:val="00AB1C7B"/>
    <w:rsid w:val="00AB301C"/>
    <w:rsid w:val="00AB4A9C"/>
    <w:rsid w:val="00AB5C5E"/>
    <w:rsid w:val="00AB5D7A"/>
    <w:rsid w:val="00AB6415"/>
    <w:rsid w:val="00AB72A4"/>
    <w:rsid w:val="00AB7813"/>
    <w:rsid w:val="00AC107D"/>
    <w:rsid w:val="00AC1600"/>
    <w:rsid w:val="00AC1A06"/>
    <w:rsid w:val="00AC2D90"/>
    <w:rsid w:val="00AC33CB"/>
    <w:rsid w:val="00AC3FE2"/>
    <w:rsid w:val="00AC6C76"/>
    <w:rsid w:val="00AD1A7A"/>
    <w:rsid w:val="00AD6FAE"/>
    <w:rsid w:val="00AE639F"/>
    <w:rsid w:val="00AE68FB"/>
    <w:rsid w:val="00AE6E23"/>
    <w:rsid w:val="00AE717A"/>
    <w:rsid w:val="00AE7987"/>
    <w:rsid w:val="00AE7C35"/>
    <w:rsid w:val="00AF61D5"/>
    <w:rsid w:val="00AF64A2"/>
    <w:rsid w:val="00AF789C"/>
    <w:rsid w:val="00B00DF0"/>
    <w:rsid w:val="00B0118A"/>
    <w:rsid w:val="00B02C05"/>
    <w:rsid w:val="00B06740"/>
    <w:rsid w:val="00B201AF"/>
    <w:rsid w:val="00B20547"/>
    <w:rsid w:val="00B31451"/>
    <w:rsid w:val="00B327E0"/>
    <w:rsid w:val="00B353A0"/>
    <w:rsid w:val="00B376A6"/>
    <w:rsid w:val="00B40A06"/>
    <w:rsid w:val="00B4396F"/>
    <w:rsid w:val="00B453F7"/>
    <w:rsid w:val="00B4569D"/>
    <w:rsid w:val="00B46ADF"/>
    <w:rsid w:val="00B52924"/>
    <w:rsid w:val="00B537E3"/>
    <w:rsid w:val="00B53917"/>
    <w:rsid w:val="00B53C22"/>
    <w:rsid w:val="00B55E4D"/>
    <w:rsid w:val="00B64529"/>
    <w:rsid w:val="00B6489A"/>
    <w:rsid w:val="00B64A7F"/>
    <w:rsid w:val="00B64D31"/>
    <w:rsid w:val="00B653EF"/>
    <w:rsid w:val="00B6550B"/>
    <w:rsid w:val="00B716B4"/>
    <w:rsid w:val="00B73A2B"/>
    <w:rsid w:val="00B75DCD"/>
    <w:rsid w:val="00B77871"/>
    <w:rsid w:val="00B809EC"/>
    <w:rsid w:val="00B80C8F"/>
    <w:rsid w:val="00B81213"/>
    <w:rsid w:val="00B817D0"/>
    <w:rsid w:val="00B822E0"/>
    <w:rsid w:val="00B8580C"/>
    <w:rsid w:val="00B87066"/>
    <w:rsid w:val="00B87A4F"/>
    <w:rsid w:val="00B924AC"/>
    <w:rsid w:val="00B935F2"/>
    <w:rsid w:val="00B94CE8"/>
    <w:rsid w:val="00B9578A"/>
    <w:rsid w:val="00B95C1D"/>
    <w:rsid w:val="00B966E6"/>
    <w:rsid w:val="00B97F6B"/>
    <w:rsid w:val="00BA1CA4"/>
    <w:rsid w:val="00BA23D2"/>
    <w:rsid w:val="00BA3FB7"/>
    <w:rsid w:val="00BA487B"/>
    <w:rsid w:val="00BB0BE0"/>
    <w:rsid w:val="00BB1036"/>
    <w:rsid w:val="00BB226B"/>
    <w:rsid w:val="00BB28D5"/>
    <w:rsid w:val="00BB4442"/>
    <w:rsid w:val="00BB5770"/>
    <w:rsid w:val="00BB5A83"/>
    <w:rsid w:val="00BB630A"/>
    <w:rsid w:val="00BC2291"/>
    <w:rsid w:val="00BC4663"/>
    <w:rsid w:val="00BC704F"/>
    <w:rsid w:val="00BC7C7E"/>
    <w:rsid w:val="00BD54D4"/>
    <w:rsid w:val="00BD78F4"/>
    <w:rsid w:val="00BE0831"/>
    <w:rsid w:val="00BE117C"/>
    <w:rsid w:val="00BE3DEE"/>
    <w:rsid w:val="00BE3F74"/>
    <w:rsid w:val="00BE3FA5"/>
    <w:rsid w:val="00BE4589"/>
    <w:rsid w:val="00BE5093"/>
    <w:rsid w:val="00BE6067"/>
    <w:rsid w:val="00BE6BBA"/>
    <w:rsid w:val="00BE6DE4"/>
    <w:rsid w:val="00BE7A85"/>
    <w:rsid w:val="00BF3D34"/>
    <w:rsid w:val="00BF491F"/>
    <w:rsid w:val="00BF4B38"/>
    <w:rsid w:val="00BF5B10"/>
    <w:rsid w:val="00BF7478"/>
    <w:rsid w:val="00C033E8"/>
    <w:rsid w:val="00C039DF"/>
    <w:rsid w:val="00C047C7"/>
    <w:rsid w:val="00C07C30"/>
    <w:rsid w:val="00C111C7"/>
    <w:rsid w:val="00C11AAA"/>
    <w:rsid w:val="00C134EC"/>
    <w:rsid w:val="00C14CC6"/>
    <w:rsid w:val="00C21D04"/>
    <w:rsid w:val="00C24DB5"/>
    <w:rsid w:val="00C2544E"/>
    <w:rsid w:val="00C27395"/>
    <w:rsid w:val="00C32146"/>
    <w:rsid w:val="00C3219E"/>
    <w:rsid w:val="00C32B0E"/>
    <w:rsid w:val="00C32C18"/>
    <w:rsid w:val="00C332D9"/>
    <w:rsid w:val="00C33C0C"/>
    <w:rsid w:val="00C416C8"/>
    <w:rsid w:val="00C464CB"/>
    <w:rsid w:val="00C47002"/>
    <w:rsid w:val="00C51BE7"/>
    <w:rsid w:val="00C5224E"/>
    <w:rsid w:val="00C5240B"/>
    <w:rsid w:val="00C536A9"/>
    <w:rsid w:val="00C53DB1"/>
    <w:rsid w:val="00C61B55"/>
    <w:rsid w:val="00C6405F"/>
    <w:rsid w:val="00C64C05"/>
    <w:rsid w:val="00C651B5"/>
    <w:rsid w:val="00C7510C"/>
    <w:rsid w:val="00C90694"/>
    <w:rsid w:val="00C93A38"/>
    <w:rsid w:val="00C94E4F"/>
    <w:rsid w:val="00CA36AA"/>
    <w:rsid w:val="00CA392C"/>
    <w:rsid w:val="00CA4136"/>
    <w:rsid w:val="00CA43E6"/>
    <w:rsid w:val="00CA4A38"/>
    <w:rsid w:val="00CA6C90"/>
    <w:rsid w:val="00CA7B06"/>
    <w:rsid w:val="00CB5F97"/>
    <w:rsid w:val="00CB61C4"/>
    <w:rsid w:val="00CB6447"/>
    <w:rsid w:val="00CB74D7"/>
    <w:rsid w:val="00CB7C7F"/>
    <w:rsid w:val="00CC00C8"/>
    <w:rsid w:val="00CC06EC"/>
    <w:rsid w:val="00CC0AB4"/>
    <w:rsid w:val="00CC0D7D"/>
    <w:rsid w:val="00CC1CB4"/>
    <w:rsid w:val="00CC21DA"/>
    <w:rsid w:val="00CC435D"/>
    <w:rsid w:val="00CD032B"/>
    <w:rsid w:val="00CD04E0"/>
    <w:rsid w:val="00CD12F6"/>
    <w:rsid w:val="00CD4DAD"/>
    <w:rsid w:val="00CD554E"/>
    <w:rsid w:val="00CD7014"/>
    <w:rsid w:val="00CD7329"/>
    <w:rsid w:val="00CE0637"/>
    <w:rsid w:val="00CE14A9"/>
    <w:rsid w:val="00CE1BAF"/>
    <w:rsid w:val="00CE2738"/>
    <w:rsid w:val="00CE3986"/>
    <w:rsid w:val="00CE3CDC"/>
    <w:rsid w:val="00CE444E"/>
    <w:rsid w:val="00CE478D"/>
    <w:rsid w:val="00CE4E67"/>
    <w:rsid w:val="00CE52B8"/>
    <w:rsid w:val="00CE559F"/>
    <w:rsid w:val="00CE5824"/>
    <w:rsid w:val="00CE59C6"/>
    <w:rsid w:val="00CE5B61"/>
    <w:rsid w:val="00CF1F50"/>
    <w:rsid w:val="00CF28B4"/>
    <w:rsid w:val="00CF36AA"/>
    <w:rsid w:val="00CF3883"/>
    <w:rsid w:val="00CF64FC"/>
    <w:rsid w:val="00D02685"/>
    <w:rsid w:val="00D04184"/>
    <w:rsid w:val="00D063DB"/>
    <w:rsid w:val="00D0648D"/>
    <w:rsid w:val="00D06849"/>
    <w:rsid w:val="00D1063C"/>
    <w:rsid w:val="00D12EAA"/>
    <w:rsid w:val="00D131FC"/>
    <w:rsid w:val="00D162CC"/>
    <w:rsid w:val="00D16695"/>
    <w:rsid w:val="00D1766F"/>
    <w:rsid w:val="00D215E3"/>
    <w:rsid w:val="00D23BC0"/>
    <w:rsid w:val="00D2496A"/>
    <w:rsid w:val="00D2789A"/>
    <w:rsid w:val="00D3047A"/>
    <w:rsid w:val="00D309E7"/>
    <w:rsid w:val="00D40551"/>
    <w:rsid w:val="00D42885"/>
    <w:rsid w:val="00D43300"/>
    <w:rsid w:val="00D43AAD"/>
    <w:rsid w:val="00D4513B"/>
    <w:rsid w:val="00D519F2"/>
    <w:rsid w:val="00D53534"/>
    <w:rsid w:val="00D535D4"/>
    <w:rsid w:val="00D536EA"/>
    <w:rsid w:val="00D5401E"/>
    <w:rsid w:val="00D5406B"/>
    <w:rsid w:val="00D546E1"/>
    <w:rsid w:val="00D55DF6"/>
    <w:rsid w:val="00D5700A"/>
    <w:rsid w:val="00D570A5"/>
    <w:rsid w:val="00D60C3C"/>
    <w:rsid w:val="00D634FC"/>
    <w:rsid w:val="00D64539"/>
    <w:rsid w:val="00D64C38"/>
    <w:rsid w:val="00D65926"/>
    <w:rsid w:val="00D67C38"/>
    <w:rsid w:val="00D67E79"/>
    <w:rsid w:val="00D67FA0"/>
    <w:rsid w:val="00D702DA"/>
    <w:rsid w:val="00D70C0D"/>
    <w:rsid w:val="00D70C95"/>
    <w:rsid w:val="00D70CE9"/>
    <w:rsid w:val="00D73A57"/>
    <w:rsid w:val="00D75108"/>
    <w:rsid w:val="00D75C7F"/>
    <w:rsid w:val="00D75F4E"/>
    <w:rsid w:val="00D81ADA"/>
    <w:rsid w:val="00D82D9A"/>
    <w:rsid w:val="00D86E68"/>
    <w:rsid w:val="00D8708B"/>
    <w:rsid w:val="00D9033D"/>
    <w:rsid w:val="00D90341"/>
    <w:rsid w:val="00D90901"/>
    <w:rsid w:val="00D952FB"/>
    <w:rsid w:val="00D95C97"/>
    <w:rsid w:val="00D966B9"/>
    <w:rsid w:val="00DA0B4A"/>
    <w:rsid w:val="00DA4447"/>
    <w:rsid w:val="00DA5E10"/>
    <w:rsid w:val="00DA6286"/>
    <w:rsid w:val="00DA67E5"/>
    <w:rsid w:val="00DA6A60"/>
    <w:rsid w:val="00DA6CC0"/>
    <w:rsid w:val="00DA71C2"/>
    <w:rsid w:val="00DB0C04"/>
    <w:rsid w:val="00DC0286"/>
    <w:rsid w:val="00DC1836"/>
    <w:rsid w:val="00DC1A44"/>
    <w:rsid w:val="00DC2865"/>
    <w:rsid w:val="00DC508A"/>
    <w:rsid w:val="00DC5358"/>
    <w:rsid w:val="00DC55F4"/>
    <w:rsid w:val="00DC56C2"/>
    <w:rsid w:val="00DC581A"/>
    <w:rsid w:val="00DD15A9"/>
    <w:rsid w:val="00DD253E"/>
    <w:rsid w:val="00DD45F2"/>
    <w:rsid w:val="00DD67F3"/>
    <w:rsid w:val="00DE0602"/>
    <w:rsid w:val="00DE2E31"/>
    <w:rsid w:val="00DE3D91"/>
    <w:rsid w:val="00DE47A2"/>
    <w:rsid w:val="00DE534D"/>
    <w:rsid w:val="00DE5E38"/>
    <w:rsid w:val="00DE6066"/>
    <w:rsid w:val="00DE7AC9"/>
    <w:rsid w:val="00DF25AB"/>
    <w:rsid w:val="00DF3D75"/>
    <w:rsid w:val="00DF426F"/>
    <w:rsid w:val="00DF4AFE"/>
    <w:rsid w:val="00E014DD"/>
    <w:rsid w:val="00E02D26"/>
    <w:rsid w:val="00E065F0"/>
    <w:rsid w:val="00E072A2"/>
    <w:rsid w:val="00E07743"/>
    <w:rsid w:val="00E07C11"/>
    <w:rsid w:val="00E11A24"/>
    <w:rsid w:val="00E12C77"/>
    <w:rsid w:val="00E14BD8"/>
    <w:rsid w:val="00E15316"/>
    <w:rsid w:val="00E16004"/>
    <w:rsid w:val="00E216FC"/>
    <w:rsid w:val="00E21CE6"/>
    <w:rsid w:val="00E2267E"/>
    <w:rsid w:val="00E2333E"/>
    <w:rsid w:val="00E23684"/>
    <w:rsid w:val="00E237E0"/>
    <w:rsid w:val="00E25240"/>
    <w:rsid w:val="00E326D1"/>
    <w:rsid w:val="00E33386"/>
    <w:rsid w:val="00E360BA"/>
    <w:rsid w:val="00E401C5"/>
    <w:rsid w:val="00E40A65"/>
    <w:rsid w:val="00E42ABE"/>
    <w:rsid w:val="00E47F8C"/>
    <w:rsid w:val="00E5005B"/>
    <w:rsid w:val="00E5281A"/>
    <w:rsid w:val="00E53344"/>
    <w:rsid w:val="00E547AA"/>
    <w:rsid w:val="00E578E6"/>
    <w:rsid w:val="00E57BDF"/>
    <w:rsid w:val="00E61D4C"/>
    <w:rsid w:val="00E62EF0"/>
    <w:rsid w:val="00E64C4D"/>
    <w:rsid w:val="00E64CF6"/>
    <w:rsid w:val="00E652B8"/>
    <w:rsid w:val="00E6541B"/>
    <w:rsid w:val="00E70542"/>
    <w:rsid w:val="00E71E23"/>
    <w:rsid w:val="00E76FDB"/>
    <w:rsid w:val="00E80143"/>
    <w:rsid w:val="00E8679F"/>
    <w:rsid w:val="00E87BAB"/>
    <w:rsid w:val="00E9024E"/>
    <w:rsid w:val="00E93D48"/>
    <w:rsid w:val="00E941C6"/>
    <w:rsid w:val="00E94554"/>
    <w:rsid w:val="00E94F6C"/>
    <w:rsid w:val="00E95E5A"/>
    <w:rsid w:val="00EA0646"/>
    <w:rsid w:val="00EA0D85"/>
    <w:rsid w:val="00EA4113"/>
    <w:rsid w:val="00EA5B28"/>
    <w:rsid w:val="00EB21A5"/>
    <w:rsid w:val="00EB578F"/>
    <w:rsid w:val="00EB6512"/>
    <w:rsid w:val="00EC04E0"/>
    <w:rsid w:val="00EC13A5"/>
    <w:rsid w:val="00EC18E2"/>
    <w:rsid w:val="00EC2B13"/>
    <w:rsid w:val="00EC4578"/>
    <w:rsid w:val="00EC576A"/>
    <w:rsid w:val="00ED101A"/>
    <w:rsid w:val="00ED10AB"/>
    <w:rsid w:val="00ED13B0"/>
    <w:rsid w:val="00ED37DC"/>
    <w:rsid w:val="00ED5021"/>
    <w:rsid w:val="00ED5760"/>
    <w:rsid w:val="00EE0CD4"/>
    <w:rsid w:val="00EE6B60"/>
    <w:rsid w:val="00EE7350"/>
    <w:rsid w:val="00EF1312"/>
    <w:rsid w:val="00EF3415"/>
    <w:rsid w:val="00EF69D4"/>
    <w:rsid w:val="00F00B91"/>
    <w:rsid w:val="00F01677"/>
    <w:rsid w:val="00F03C53"/>
    <w:rsid w:val="00F067CC"/>
    <w:rsid w:val="00F109E0"/>
    <w:rsid w:val="00F110A3"/>
    <w:rsid w:val="00F1318B"/>
    <w:rsid w:val="00F15916"/>
    <w:rsid w:val="00F15DB4"/>
    <w:rsid w:val="00F20464"/>
    <w:rsid w:val="00F20C31"/>
    <w:rsid w:val="00F2202B"/>
    <w:rsid w:val="00F221ED"/>
    <w:rsid w:val="00F22B52"/>
    <w:rsid w:val="00F23166"/>
    <w:rsid w:val="00F26B13"/>
    <w:rsid w:val="00F275DD"/>
    <w:rsid w:val="00F310F6"/>
    <w:rsid w:val="00F31F19"/>
    <w:rsid w:val="00F3247C"/>
    <w:rsid w:val="00F32980"/>
    <w:rsid w:val="00F362E5"/>
    <w:rsid w:val="00F402A4"/>
    <w:rsid w:val="00F44830"/>
    <w:rsid w:val="00F46034"/>
    <w:rsid w:val="00F521D3"/>
    <w:rsid w:val="00F52A06"/>
    <w:rsid w:val="00F52B5E"/>
    <w:rsid w:val="00F54608"/>
    <w:rsid w:val="00F60B1B"/>
    <w:rsid w:val="00F62DFF"/>
    <w:rsid w:val="00F6387F"/>
    <w:rsid w:val="00F65CEE"/>
    <w:rsid w:val="00F66DDA"/>
    <w:rsid w:val="00F67016"/>
    <w:rsid w:val="00F671C0"/>
    <w:rsid w:val="00F67288"/>
    <w:rsid w:val="00F7116F"/>
    <w:rsid w:val="00F72C3C"/>
    <w:rsid w:val="00F73244"/>
    <w:rsid w:val="00F73989"/>
    <w:rsid w:val="00F754BC"/>
    <w:rsid w:val="00F80120"/>
    <w:rsid w:val="00F807F4"/>
    <w:rsid w:val="00F82C6F"/>
    <w:rsid w:val="00F82F4A"/>
    <w:rsid w:val="00F859CB"/>
    <w:rsid w:val="00F862FD"/>
    <w:rsid w:val="00F875EA"/>
    <w:rsid w:val="00F93155"/>
    <w:rsid w:val="00F939CE"/>
    <w:rsid w:val="00F93B70"/>
    <w:rsid w:val="00F96770"/>
    <w:rsid w:val="00FA19F1"/>
    <w:rsid w:val="00FA1C98"/>
    <w:rsid w:val="00FA21AE"/>
    <w:rsid w:val="00FA2EAD"/>
    <w:rsid w:val="00FA36FB"/>
    <w:rsid w:val="00FA37F3"/>
    <w:rsid w:val="00FA64D4"/>
    <w:rsid w:val="00FB13FD"/>
    <w:rsid w:val="00FB1E60"/>
    <w:rsid w:val="00FB1F88"/>
    <w:rsid w:val="00FB3659"/>
    <w:rsid w:val="00FB612F"/>
    <w:rsid w:val="00FB7546"/>
    <w:rsid w:val="00FC449A"/>
    <w:rsid w:val="00FC459D"/>
    <w:rsid w:val="00FC5693"/>
    <w:rsid w:val="00FC56DE"/>
    <w:rsid w:val="00FC7CC7"/>
    <w:rsid w:val="00FD1596"/>
    <w:rsid w:val="00FD21B2"/>
    <w:rsid w:val="00FD28C7"/>
    <w:rsid w:val="00FD76C0"/>
    <w:rsid w:val="00FD7A58"/>
    <w:rsid w:val="00FE4ED0"/>
    <w:rsid w:val="00FE735C"/>
    <w:rsid w:val="00FF001D"/>
    <w:rsid w:val="00FF07C9"/>
    <w:rsid w:val="00FF2E97"/>
    <w:rsid w:val="00FF3B7F"/>
    <w:rsid w:val="00FF51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2049"/>
    <o:shapelayout v:ext="edit">
      <o:idmap v:ext="edit" data="1"/>
    </o:shapelayout>
  </w:shapeDefaults>
  <w:decimalSymbol w:val="."/>
  <w:listSeparator w:val=","/>
  <w14:docId w14:val="5733F0DE"/>
  <w15:chartTrackingRefBased/>
  <w15:docId w15:val="{A1A4DE48-A421-4F7A-AC47-03AB4D956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E2333E"/>
  </w:style>
  <w:style w:type="paragraph" w:styleId="1">
    <w:name w:val="heading 1"/>
    <w:basedOn w:val="a"/>
    <w:next w:val="a"/>
    <w:link w:val="10"/>
    <w:uiPriority w:val="9"/>
    <w:qFormat/>
    <w:rsid w:val="009F20F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ED37D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0B739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9F20FC"/>
    <w:rPr>
      <w:rFonts w:asciiTheme="majorHAnsi" w:eastAsiaTheme="majorEastAsia" w:hAnsiTheme="majorHAnsi" w:cstheme="majorBidi"/>
      <w:color w:val="2E74B5" w:themeColor="accent1" w:themeShade="BF"/>
      <w:sz w:val="32"/>
      <w:szCs w:val="32"/>
    </w:rPr>
  </w:style>
  <w:style w:type="paragraph" w:styleId="a3">
    <w:name w:val="header"/>
    <w:basedOn w:val="a"/>
    <w:link w:val="a4"/>
    <w:uiPriority w:val="99"/>
    <w:unhideWhenUsed/>
    <w:rsid w:val="009F20FC"/>
    <w:pPr>
      <w:tabs>
        <w:tab w:val="center" w:pos="4680"/>
        <w:tab w:val="right" w:pos="9360"/>
      </w:tabs>
      <w:spacing w:after="0" w:line="240" w:lineRule="auto"/>
    </w:pPr>
  </w:style>
  <w:style w:type="character" w:customStyle="1" w:styleId="a4">
    <w:name w:val="Горен колонтитул Знак"/>
    <w:basedOn w:val="a0"/>
    <w:link w:val="a3"/>
    <w:uiPriority w:val="99"/>
    <w:rsid w:val="009F20FC"/>
  </w:style>
  <w:style w:type="paragraph" w:styleId="a5">
    <w:name w:val="footer"/>
    <w:basedOn w:val="a"/>
    <w:link w:val="a6"/>
    <w:uiPriority w:val="99"/>
    <w:unhideWhenUsed/>
    <w:rsid w:val="009F20FC"/>
    <w:pPr>
      <w:tabs>
        <w:tab w:val="center" w:pos="4680"/>
        <w:tab w:val="right" w:pos="9360"/>
      </w:tabs>
      <w:spacing w:after="0" w:line="240" w:lineRule="auto"/>
    </w:pPr>
  </w:style>
  <w:style w:type="character" w:customStyle="1" w:styleId="a6">
    <w:name w:val="Долен колонтитул Знак"/>
    <w:basedOn w:val="a0"/>
    <w:link w:val="a5"/>
    <w:uiPriority w:val="99"/>
    <w:rsid w:val="009F20FC"/>
  </w:style>
  <w:style w:type="paragraph" w:styleId="a7">
    <w:name w:val="Bibliography"/>
    <w:basedOn w:val="a"/>
    <w:next w:val="a"/>
    <w:uiPriority w:val="37"/>
    <w:unhideWhenUsed/>
    <w:rsid w:val="00B0118A"/>
  </w:style>
  <w:style w:type="paragraph" w:styleId="a8">
    <w:name w:val="Subtitle"/>
    <w:basedOn w:val="a"/>
    <w:next w:val="a"/>
    <w:link w:val="a9"/>
    <w:uiPriority w:val="11"/>
    <w:qFormat/>
    <w:rsid w:val="002375B5"/>
    <w:pPr>
      <w:numPr>
        <w:ilvl w:val="1"/>
      </w:numPr>
    </w:pPr>
    <w:rPr>
      <w:rFonts w:eastAsiaTheme="minorEastAsia"/>
      <w:color w:val="5A5A5A" w:themeColor="text1" w:themeTint="A5"/>
      <w:spacing w:val="15"/>
    </w:rPr>
  </w:style>
  <w:style w:type="character" w:customStyle="1" w:styleId="a9">
    <w:name w:val="Подзаглавие Знак"/>
    <w:basedOn w:val="a0"/>
    <w:link w:val="a8"/>
    <w:uiPriority w:val="11"/>
    <w:rsid w:val="002375B5"/>
    <w:rPr>
      <w:rFonts w:eastAsiaTheme="minorEastAsia"/>
      <w:color w:val="5A5A5A" w:themeColor="text1" w:themeTint="A5"/>
      <w:spacing w:val="15"/>
    </w:rPr>
  </w:style>
  <w:style w:type="paragraph" w:styleId="aa">
    <w:name w:val="TOC Heading"/>
    <w:basedOn w:val="1"/>
    <w:next w:val="a"/>
    <w:uiPriority w:val="39"/>
    <w:unhideWhenUsed/>
    <w:qFormat/>
    <w:rsid w:val="00ED37DC"/>
    <w:pPr>
      <w:spacing w:before="480" w:line="276" w:lineRule="auto"/>
      <w:outlineLvl w:val="9"/>
    </w:pPr>
    <w:rPr>
      <w:b/>
      <w:bCs/>
      <w:sz w:val="28"/>
      <w:szCs w:val="28"/>
    </w:rPr>
  </w:style>
  <w:style w:type="paragraph" w:styleId="11">
    <w:name w:val="toc 1"/>
    <w:basedOn w:val="a"/>
    <w:next w:val="a"/>
    <w:autoRedefine/>
    <w:uiPriority w:val="39"/>
    <w:unhideWhenUsed/>
    <w:qFormat/>
    <w:rsid w:val="00ED37DC"/>
    <w:pPr>
      <w:spacing w:after="100"/>
    </w:pPr>
  </w:style>
  <w:style w:type="character" w:styleId="ab">
    <w:name w:val="Hyperlink"/>
    <w:basedOn w:val="a0"/>
    <w:uiPriority w:val="99"/>
    <w:unhideWhenUsed/>
    <w:rsid w:val="00ED37DC"/>
    <w:rPr>
      <w:color w:val="0563C1" w:themeColor="hyperlink"/>
      <w:u w:val="single"/>
    </w:rPr>
  </w:style>
  <w:style w:type="paragraph" w:styleId="21">
    <w:name w:val="toc 2"/>
    <w:basedOn w:val="a"/>
    <w:next w:val="a"/>
    <w:autoRedefine/>
    <w:uiPriority w:val="39"/>
    <w:unhideWhenUsed/>
    <w:qFormat/>
    <w:rsid w:val="00ED37DC"/>
    <w:pPr>
      <w:spacing w:after="100" w:line="276" w:lineRule="auto"/>
      <w:ind w:left="220"/>
    </w:pPr>
    <w:rPr>
      <w:rFonts w:eastAsiaTheme="minorEastAsia"/>
    </w:rPr>
  </w:style>
  <w:style w:type="paragraph" w:styleId="31">
    <w:name w:val="toc 3"/>
    <w:basedOn w:val="a"/>
    <w:next w:val="a"/>
    <w:autoRedefine/>
    <w:uiPriority w:val="39"/>
    <w:unhideWhenUsed/>
    <w:qFormat/>
    <w:rsid w:val="00ED37DC"/>
    <w:pPr>
      <w:spacing w:after="100" w:line="276" w:lineRule="auto"/>
      <w:ind w:left="440"/>
    </w:pPr>
    <w:rPr>
      <w:rFonts w:eastAsiaTheme="minorEastAsia"/>
    </w:rPr>
  </w:style>
  <w:style w:type="character" w:customStyle="1" w:styleId="20">
    <w:name w:val="Заглавие 2 Знак"/>
    <w:basedOn w:val="a0"/>
    <w:link w:val="2"/>
    <w:uiPriority w:val="9"/>
    <w:rsid w:val="00ED37DC"/>
    <w:rPr>
      <w:rFonts w:asciiTheme="majorHAnsi" w:eastAsiaTheme="majorEastAsia" w:hAnsiTheme="majorHAnsi" w:cstheme="majorBidi"/>
      <w:color w:val="2E74B5" w:themeColor="accent1" w:themeShade="BF"/>
      <w:sz w:val="26"/>
      <w:szCs w:val="26"/>
    </w:rPr>
  </w:style>
  <w:style w:type="character" w:styleId="ac">
    <w:name w:val="Placeholder Text"/>
    <w:basedOn w:val="a0"/>
    <w:uiPriority w:val="99"/>
    <w:semiHidden/>
    <w:rsid w:val="00E02D26"/>
    <w:rPr>
      <w:color w:val="808080"/>
    </w:rPr>
  </w:style>
  <w:style w:type="character" w:customStyle="1" w:styleId="30">
    <w:name w:val="Заглавие 3 Знак"/>
    <w:basedOn w:val="a0"/>
    <w:link w:val="3"/>
    <w:uiPriority w:val="9"/>
    <w:rsid w:val="000B7394"/>
    <w:rPr>
      <w:rFonts w:asciiTheme="majorHAnsi" w:eastAsiaTheme="majorEastAsia" w:hAnsiTheme="majorHAnsi" w:cstheme="majorBidi"/>
      <w:color w:val="1F4D78" w:themeColor="accent1" w:themeShade="7F"/>
      <w:sz w:val="24"/>
      <w:szCs w:val="24"/>
    </w:rPr>
  </w:style>
  <w:style w:type="table" w:styleId="ad">
    <w:name w:val="Table Grid"/>
    <w:basedOn w:val="a1"/>
    <w:uiPriority w:val="59"/>
    <w:rsid w:val="001550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e">
    <w:name w:val="List Paragraph"/>
    <w:basedOn w:val="a"/>
    <w:uiPriority w:val="34"/>
    <w:qFormat/>
    <w:rsid w:val="00722817"/>
    <w:pPr>
      <w:ind w:left="720"/>
      <w:contextualSpacing/>
    </w:pPr>
  </w:style>
  <w:style w:type="character" w:styleId="af">
    <w:name w:val="Emphasis"/>
    <w:basedOn w:val="a0"/>
    <w:uiPriority w:val="20"/>
    <w:qFormat/>
    <w:rsid w:val="00A90757"/>
    <w:rPr>
      <w:i/>
      <w:iCs/>
    </w:rPr>
  </w:style>
  <w:style w:type="character" w:customStyle="1" w:styleId="mord">
    <w:name w:val="mord"/>
    <w:basedOn w:val="a0"/>
    <w:rsid w:val="002971D6"/>
  </w:style>
  <w:style w:type="character" w:customStyle="1" w:styleId="vlist-s">
    <w:name w:val="vlist-s"/>
    <w:basedOn w:val="a0"/>
    <w:rsid w:val="002971D6"/>
  </w:style>
  <w:style w:type="character" w:customStyle="1" w:styleId="mrel">
    <w:name w:val="mrel"/>
    <w:basedOn w:val="a0"/>
    <w:rsid w:val="002971D6"/>
  </w:style>
  <w:style w:type="character" w:customStyle="1" w:styleId="mbin">
    <w:name w:val="mbin"/>
    <w:basedOn w:val="a0"/>
    <w:rsid w:val="002971D6"/>
  </w:style>
  <w:style w:type="paragraph" w:styleId="af0">
    <w:name w:val="No Spacing"/>
    <w:link w:val="af1"/>
    <w:uiPriority w:val="99"/>
    <w:qFormat/>
    <w:rsid w:val="00942D04"/>
    <w:pPr>
      <w:spacing w:after="0" w:line="240" w:lineRule="auto"/>
    </w:pPr>
    <w:rPr>
      <w:rFonts w:eastAsiaTheme="minorEastAsia"/>
    </w:rPr>
  </w:style>
  <w:style w:type="character" w:customStyle="1" w:styleId="af1">
    <w:name w:val="Без разредка Знак"/>
    <w:basedOn w:val="a0"/>
    <w:link w:val="af0"/>
    <w:uiPriority w:val="1"/>
    <w:rsid w:val="00942D04"/>
    <w:rPr>
      <w:rFonts w:eastAsiaTheme="minorEastAsia"/>
    </w:rPr>
  </w:style>
  <w:style w:type="table" w:styleId="22">
    <w:name w:val="Plain Table 2"/>
    <w:basedOn w:val="a1"/>
    <w:uiPriority w:val="42"/>
    <w:rsid w:val="00FE4ED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12">
    <w:name w:val="Plain Table 1"/>
    <w:basedOn w:val="a1"/>
    <w:uiPriority w:val="41"/>
    <w:rsid w:val="00FE4ED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32">
    <w:name w:val="Plain Table 3"/>
    <w:basedOn w:val="a1"/>
    <w:uiPriority w:val="43"/>
    <w:rsid w:val="00FE4ED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4">
    <w:name w:val="Plain Table 4"/>
    <w:basedOn w:val="a1"/>
    <w:uiPriority w:val="44"/>
    <w:rsid w:val="00FE4ED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5">
    <w:name w:val="Plain Table 5"/>
    <w:basedOn w:val="a1"/>
    <w:uiPriority w:val="45"/>
    <w:rsid w:val="00FE4ED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af2">
    <w:name w:val="Grid Table Light"/>
    <w:basedOn w:val="a1"/>
    <w:uiPriority w:val="40"/>
    <w:rsid w:val="00FE4ED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DecimalAligned">
    <w:name w:val="Decimal Aligned"/>
    <w:basedOn w:val="a"/>
    <w:uiPriority w:val="40"/>
    <w:qFormat/>
    <w:rsid w:val="00051EDD"/>
    <w:pPr>
      <w:tabs>
        <w:tab w:val="decimal" w:pos="360"/>
      </w:tabs>
      <w:spacing w:after="200" w:line="276" w:lineRule="auto"/>
    </w:pPr>
    <w:rPr>
      <w:rFonts w:eastAsiaTheme="minorEastAsia" w:cs="Times New Roman"/>
    </w:rPr>
  </w:style>
  <w:style w:type="paragraph" w:styleId="af3">
    <w:name w:val="footnote text"/>
    <w:basedOn w:val="a"/>
    <w:link w:val="af4"/>
    <w:uiPriority w:val="99"/>
    <w:unhideWhenUsed/>
    <w:rsid w:val="00051EDD"/>
    <w:pPr>
      <w:spacing w:after="0" w:line="240" w:lineRule="auto"/>
    </w:pPr>
    <w:rPr>
      <w:rFonts w:eastAsiaTheme="minorEastAsia" w:cs="Times New Roman"/>
      <w:sz w:val="20"/>
      <w:szCs w:val="20"/>
    </w:rPr>
  </w:style>
  <w:style w:type="character" w:customStyle="1" w:styleId="af4">
    <w:name w:val="Текст под линия Знак"/>
    <w:basedOn w:val="a0"/>
    <w:link w:val="af3"/>
    <w:uiPriority w:val="99"/>
    <w:rsid w:val="00051EDD"/>
    <w:rPr>
      <w:rFonts w:eastAsiaTheme="minorEastAsia" w:cs="Times New Roman"/>
      <w:sz w:val="20"/>
      <w:szCs w:val="20"/>
    </w:rPr>
  </w:style>
  <w:style w:type="character" w:styleId="af5">
    <w:name w:val="Subtle Emphasis"/>
    <w:basedOn w:val="a0"/>
    <w:uiPriority w:val="19"/>
    <w:qFormat/>
    <w:rsid w:val="00051EDD"/>
    <w:rPr>
      <w:i/>
      <w:iCs/>
    </w:rPr>
  </w:style>
  <w:style w:type="table" w:styleId="-1">
    <w:name w:val="Light Shading Accent 1"/>
    <w:basedOn w:val="a1"/>
    <w:uiPriority w:val="60"/>
    <w:rsid w:val="00051EDD"/>
    <w:pPr>
      <w:spacing w:after="0" w:line="240" w:lineRule="auto"/>
    </w:pPr>
    <w:rPr>
      <w:rFonts w:eastAsiaTheme="minorEastAsia"/>
      <w:color w:val="2E74B5" w:themeColor="accent1" w:themeShade="BF"/>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character" w:customStyle="1" w:styleId="hps">
    <w:name w:val="hps"/>
    <w:rsid w:val="00F01677"/>
  </w:style>
  <w:style w:type="character" w:customStyle="1" w:styleId="shorttext">
    <w:name w:val="short_text"/>
    <w:rsid w:val="00F016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0355">
      <w:bodyDiv w:val="1"/>
      <w:marLeft w:val="0"/>
      <w:marRight w:val="0"/>
      <w:marTop w:val="0"/>
      <w:marBottom w:val="0"/>
      <w:divBdr>
        <w:top w:val="none" w:sz="0" w:space="0" w:color="auto"/>
        <w:left w:val="none" w:sz="0" w:space="0" w:color="auto"/>
        <w:bottom w:val="none" w:sz="0" w:space="0" w:color="auto"/>
        <w:right w:val="none" w:sz="0" w:space="0" w:color="auto"/>
      </w:divBdr>
    </w:div>
    <w:div w:id="476571">
      <w:bodyDiv w:val="1"/>
      <w:marLeft w:val="0"/>
      <w:marRight w:val="0"/>
      <w:marTop w:val="0"/>
      <w:marBottom w:val="0"/>
      <w:divBdr>
        <w:top w:val="none" w:sz="0" w:space="0" w:color="auto"/>
        <w:left w:val="none" w:sz="0" w:space="0" w:color="auto"/>
        <w:bottom w:val="none" w:sz="0" w:space="0" w:color="auto"/>
        <w:right w:val="none" w:sz="0" w:space="0" w:color="auto"/>
      </w:divBdr>
    </w:div>
    <w:div w:id="1126573">
      <w:bodyDiv w:val="1"/>
      <w:marLeft w:val="0"/>
      <w:marRight w:val="0"/>
      <w:marTop w:val="0"/>
      <w:marBottom w:val="0"/>
      <w:divBdr>
        <w:top w:val="none" w:sz="0" w:space="0" w:color="auto"/>
        <w:left w:val="none" w:sz="0" w:space="0" w:color="auto"/>
        <w:bottom w:val="none" w:sz="0" w:space="0" w:color="auto"/>
        <w:right w:val="none" w:sz="0" w:space="0" w:color="auto"/>
      </w:divBdr>
    </w:div>
    <w:div w:id="1202555">
      <w:bodyDiv w:val="1"/>
      <w:marLeft w:val="0"/>
      <w:marRight w:val="0"/>
      <w:marTop w:val="0"/>
      <w:marBottom w:val="0"/>
      <w:divBdr>
        <w:top w:val="none" w:sz="0" w:space="0" w:color="auto"/>
        <w:left w:val="none" w:sz="0" w:space="0" w:color="auto"/>
        <w:bottom w:val="none" w:sz="0" w:space="0" w:color="auto"/>
        <w:right w:val="none" w:sz="0" w:space="0" w:color="auto"/>
      </w:divBdr>
    </w:div>
    <w:div w:id="1203393">
      <w:bodyDiv w:val="1"/>
      <w:marLeft w:val="0"/>
      <w:marRight w:val="0"/>
      <w:marTop w:val="0"/>
      <w:marBottom w:val="0"/>
      <w:divBdr>
        <w:top w:val="none" w:sz="0" w:space="0" w:color="auto"/>
        <w:left w:val="none" w:sz="0" w:space="0" w:color="auto"/>
        <w:bottom w:val="none" w:sz="0" w:space="0" w:color="auto"/>
        <w:right w:val="none" w:sz="0" w:space="0" w:color="auto"/>
      </w:divBdr>
    </w:div>
    <w:div w:id="1666268">
      <w:bodyDiv w:val="1"/>
      <w:marLeft w:val="0"/>
      <w:marRight w:val="0"/>
      <w:marTop w:val="0"/>
      <w:marBottom w:val="0"/>
      <w:divBdr>
        <w:top w:val="none" w:sz="0" w:space="0" w:color="auto"/>
        <w:left w:val="none" w:sz="0" w:space="0" w:color="auto"/>
        <w:bottom w:val="none" w:sz="0" w:space="0" w:color="auto"/>
        <w:right w:val="none" w:sz="0" w:space="0" w:color="auto"/>
      </w:divBdr>
    </w:div>
    <w:div w:id="2244225">
      <w:bodyDiv w:val="1"/>
      <w:marLeft w:val="0"/>
      <w:marRight w:val="0"/>
      <w:marTop w:val="0"/>
      <w:marBottom w:val="0"/>
      <w:divBdr>
        <w:top w:val="none" w:sz="0" w:space="0" w:color="auto"/>
        <w:left w:val="none" w:sz="0" w:space="0" w:color="auto"/>
        <w:bottom w:val="none" w:sz="0" w:space="0" w:color="auto"/>
        <w:right w:val="none" w:sz="0" w:space="0" w:color="auto"/>
      </w:divBdr>
    </w:div>
    <w:div w:id="2442597">
      <w:bodyDiv w:val="1"/>
      <w:marLeft w:val="0"/>
      <w:marRight w:val="0"/>
      <w:marTop w:val="0"/>
      <w:marBottom w:val="0"/>
      <w:divBdr>
        <w:top w:val="none" w:sz="0" w:space="0" w:color="auto"/>
        <w:left w:val="none" w:sz="0" w:space="0" w:color="auto"/>
        <w:bottom w:val="none" w:sz="0" w:space="0" w:color="auto"/>
        <w:right w:val="none" w:sz="0" w:space="0" w:color="auto"/>
      </w:divBdr>
    </w:div>
    <w:div w:id="2824360">
      <w:bodyDiv w:val="1"/>
      <w:marLeft w:val="0"/>
      <w:marRight w:val="0"/>
      <w:marTop w:val="0"/>
      <w:marBottom w:val="0"/>
      <w:divBdr>
        <w:top w:val="none" w:sz="0" w:space="0" w:color="auto"/>
        <w:left w:val="none" w:sz="0" w:space="0" w:color="auto"/>
        <w:bottom w:val="none" w:sz="0" w:space="0" w:color="auto"/>
        <w:right w:val="none" w:sz="0" w:space="0" w:color="auto"/>
      </w:divBdr>
    </w:div>
    <w:div w:id="3746363">
      <w:bodyDiv w:val="1"/>
      <w:marLeft w:val="0"/>
      <w:marRight w:val="0"/>
      <w:marTop w:val="0"/>
      <w:marBottom w:val="0"/>
      <w:divBdr>
        <w:top w:val="none" w:sz="0" w:space="0" w:color="auto"/>
        <w:left w:val="none" w:sz="0" w:space="0" w:color="auto"/>
        <w:bottom w:val="none" w:sz="0" w:space="0" w:color="auto"/>
        <w:right w:val="none" w:sz="0" w:space="0" w:color="auto"/>
      </w:divBdr>
    </w:div>
    <w:div w:id="3947905">
      <w:bodyDiv w:val="1"/>
      <w:marLeft w:val="0"/>
      <w:marRight w:val="0"/>
      <w:marTop w:val="0"/>
      <w:marBottom w:val="0"/>
      <w:divBdr>
        <w:top w:val="none" w:sz="0" w:space="0" w:color="auto"/>
        <w:left w:val="none" w:sz="0" w:space="0" w:color="auto"/>
        <w:bottom w:val="none" w:sz="0" w:space="0" w:color="auto"/>
        <w:right w:val="none" w:sz="0" w:space="0" w:color="auto"/>
      </w:divBdr>
    </w:div>
    <w:div w:id="4140807">
      <w:bodyDiv w:val="1"/>
      <w:marLeft w:val="0"/>
      <w:marRight w:val="0"/>
      <w:marTop w:val="0"/>
      <w:marBottom w:val="0"/>
      <w:divBdr>
        <w:top w:val="none" w:sz="0" w:space="0" w:color="auto"/>
        <w:left w:val="none" w:sz="0" w:space="0" w:color="auto"/>
        <w:bottom w:val="none" w:sz="0" w:space="0" w:color="auto"/>
        <w:right w:val="none" w:sz="0" w:space="0" w:color="auto"/>
      </w:divBdr>
    </w:div>
    <w:div w:id="4986467">
      <w:bodyDiv w:val="1"/>
      <w:marLeft w:val="0"/>
      <w:marRight w:val="0"/>
      <w:marTop w:val="0"/>
      <w:marBottom w:val="0"/>
      <w:divBdr>
        <w:top w:val="none" w:sz="0" w:space="0" w:color="auto"/>
        <w:left w:val="none" w:sz="0" w:space="0" w:color="auto"/>
        <w:bottom w:val="none" w:sz="0" w:space="0" w:color="auto"/>
        <w:right w:val="none" w:sz="0" w:space="0" w:color="auto"/>
      </w:divBdr>
    </w:div>
    <w:div w:id="5255655">
      <w:bodyDiv w:val="1"/>
      <w:marLeft w:val="0"/>
      <w:marRight w:val="0"/>
      <w:marTop w:val="0"/>
      <w:marBottom w:val="0"/>
      <w:divBdr>
        <w:top w:val="none" w:sz="0" w:space="0" w:color="auto"/>
        <w:left w:val="none" w:sz="0" w:space="0" w:color="auto"/>
        <w:bottom w:val="none" w:sz="0" w:space="0" w:color="auto"/>
        <w:right w:val="none" w:sz="0" w:space="0" w:color="auto"/>
      </w:divBdr>
    </w:div>
    <w:div w:id="5594225">
      <w:bodyDiv w:val="1"/>
      <w:marLeft w:val="0"/>
      <w:marRight w:val="0"/>
      <w:marTop w:val="0"/>
      <w:marBottom w:val="0"/>
      <w:divBdr>
        <w:top w:val="none" w:sz="0" w:space="0" w:color="auto"/>
        <w:left w:val="none" w:sz="0" w:space="0" w:color="auto"/>
        <w:bottom w:val="none" w:sz="0" w:space="0" w:color="auto"/>
        <w:right w:val="none" w:sz="0" w:space="0" w:color="auto"/>
      </w:divBdr>
    </w:div>
    <w:div w:id="6099680">
      <w:bodyDiv w:val="1"/>
      <w:marLeft w:val="0"/>
      <w:marRight w:val="0"/>
      <w:marTop w:val="0"/>
      <w:marBottom w:val="0"/>
      <w:divBdr>
        <w:top w:val="none" w:sz="0" w:space="0" w:color="auto"/>
        <w:left w:val="none" w:sz="0" w:space="0" w:color="auto"/>
        <w:bottom w:val="none" w:sz="0" w:space="0" w:color="auto"/>
        <w:right w:val="none" w:sz="0" w:space="0" w:color="auto"/>
      </w:divBdr>
    </w:div>
    <w:div w:id="6250801">
      <w:bodyDiv w:val="1"/>
      <w:marLeft w:val="0"/>
      <w:marRight w:val="0"/>
      <w:marTop w:val="0"/>
      <w:marBottom w:val="0"/>
      <w:divBdr>
        <w:top w:val="none" w:sz="0" w:space="0" w:color="auto"/>
        <w:left w:val="none" w:sz="0" w:space="0" w:color="auto"/>
        <w:bottom w:val="none" w:sz="0" w:space="0" w:color="auto"/>
        <w:right w:val="none" w:sz="0" w:space="0" w:color="auto"/>
      </w:divBdr>
    </w:div>
    <w:div w:id="6560338">
      <w:bodyDiv w:val="1"/>
      <w:marLeft w:val="0"/>
      <w:marRight w:val="0"/>
      <w:marTop w:val="0"/>
      <w:marBottom w:val="0"/>
      <w:divBdr>
        <w:top w:val="none" w:sz="0" w:space="0" w:color="auto"/>
        <w:left w:val="none" w:sz="0" w:space="0" w:color="auto"/>
        <w:bottom w:val="none" w:sz="0" w:space="0" w:color="auto"/>
        <w:right w:val="none" w:sz="0" w:space="0" w:color="auto"/>
      </w:divBdr>
    </w:div>
    <w:div w:id="7369262">
      <w:bodyDiv w:val="1"/>
      <w:marLeft w:val="0"/>
      <w:marRight w:val="0"/>
      <w:marTop w:val="0"/>
      <w:marBottom w:val="0"/>
      <w:divBdr>
        <w:top w:val="none" w:sz="0" w:space="0" w:color="auto"/>
        <w:left w:val="none" w:sz="0" w:space="0" w:color="auto"/>
        <w:bottom w:val="none" w:sz="0" w:space="0" w:color="auto"/>
        <w:right w:val="none" w:sz="0" w:space="0" w:color="auto"/>
      </w:divBdr>
    </w:div>
    <w:div w:id="7492726">
      <w:bodyDiv w:val="1"/>
      <w:marLeft w:val="0"/>
      <w:marRight w:val="0"/>
      <w:marTop w:val="0"/>
      <w:marBottom w:val="0"/>
      <w:divBdr>
        <w:top w:val="none" w:sz="0" w:space="0" w:color="auto"/>
        <w:left w:val="none" w:sz="0" w:space="0" w:color="auto"/>
        <w:bottom w:val="none" w:sz="0" w:space="0" w:color="auto"/>
        <w:right w:val="none" w:sz="0" w:space="0" w:color="auto"/>
      </w:divBdr>
    </w:div>
    <w:div w:id="7755442">
      <w:bodyDiv w:val="1"/>
      <w:marLeft w:val="0"/>
      <w:marRight w:val="0"/>
      <w:marTop w:val="0"/>
      <w:marBottom w:val="0"/>
      <w:divBdr>
        <w:top w:val="none" w:sz="0" w:space="0" w:color="auto"/>
        <w:left w:val="none" w:sz="0" w:space="0" w:color="auto"/>
        <w:bottom w:val="none" w:sz="0" w:space="0" w:color="auto"/>
        <w:right w:val="none" w:sz="0" w:space="0" w:color="auto"/>
      </w:divBdr>
    </w:div>
    <w:div w:id="7831463">
      <w:bodyDiv w:val="1"/>
      <w:marLeft w:val="0"/>
      <w:marRight w:val="0"/>
      <w:marTop w:val="0"/>
      <w:marBottom w:val="0"/>
      <w:divBdr>
        <w:top w:val="none" w:sz="0" w:space="0" w:color="auto"/>
        <w:left w:val="none" w:sz="0" w:space="0" w:color="auto"/>
        <w:bottom w:val="none" w:sz="0" w:space="0" w:color="auto"/>
        <w:right w:val="none" w:sz="0" w:space="0" w:color="auto"/>
      </w:divBdr>
    </w:div>
    <w:div w:id="8410018">
      <w:bodyDiv w:val="1"/>
      <w:marLeft w:val="0"/>
      <w:marRight w:val="0"/>
      <w:marTop w:val="0"/>
      <w:marBottom w:val="0"/>
      <w:divBdr>
        <w:top w:val="none" w:sz="0" w:space="0" w:color="auto"/>
        <w:left w:val="none" w:sz="0" w:space="0" w:color="auto"/>
        <w:bottom w:val="none" w:sz="0" w:space="0" w:color="auto"/>
        <w:right w:val="none" w:sz="0" w:space="0" w:color="auto"/>
      </w:divBdr>
    </w:div>
    <w:div w:id="8727878">
      <w:bodyDiv w:val="1"/>
      <w:marLeft w:val="0"/>
      <w:marRight w:val="0"/>
      <w:marTop w:val="0"/>
      <w:marBottom w:val="0"/>
      <w:divBdr>
        <w:top w:val="none" w:sz="0" w:space="0" w:color="auto"/>
        <w:left w:val="none" w:sz="0" w:space="0" w:color="auto"/>
        <w:bottom w:val="none" w:sz="0" w:space="0" w:color="auto"/>
        <w:right w:val="none" w:sz="0" w:space="0" w:color="auto"/>
      </w:divBdr>
    </w:div>
    <w:div w:id="8945033">
      <w:bodyDiv w:val="1"/>
      <w:marLeft w:val="0"/>
      <w:marRight w:val="0"/>
      <w:marTop w:val="0"/>
      <w:marBottom w:val="0"/>
      <w:divBdr>
        <w:top w:val="none" w:sz="0" w:space="0" w:color="auto"/>
        <w:left w:val="none" w:sz="0" w:space="0" w:color="auto"/>
        <w:bottom w:val="none" w:sz="0" w:space="0" w:color="auto"/>
        <w:right w:val="none" w:sz="0" w:space="0" w:color="auto"/>
      </w:divBdr>
    </w:div>
    <w:div w:id="9574628">
      <w:bodyDiv w:val="1"/>
      <w:marLeft w:val="0"/>
      <w:marRight w:val="0"/>
      <w:marTop w:val="0"/>
      <w:marBottom w:val="0"/>
      <w:divBdr>
        <w:top w:val="none" w:sz="0" w:space="0" w:color="auto"/>
        <w:left w:val="none" w:sz="0" w:space="0" w:color="auto"/>
        <w:bottom w:val="none" w:sz="0" w:space="0" w:color="auto"/>
        <w:right w:val="none" w:sz="0" w:space="0" w:color="auto"/>
      </w:divBdr>
    </w:div>
    <w:div w:id="11029369">
      <w:bodyDiv w:val="1"/>
      <w:marLeft w:val="0"/>
      <w:marRight w:val="0"/>
      <w:marTop w:val="0"/>
      <w:marBottom w:val="0"/>
      <w:divBdr>
        <w:top w:val="none" w:sz="0" w:space="0" w:color="auto"/>
        <w:left w:val="none" w:sz="0" w:space="0" w:color="auto"/>
        <w:bottom w:val="none" w:sz="0" w:space="0" w:color="auto"/>
        <w:right w:val="none" w:sz="0" w:space="0" w:color="auto"/>
      </w:divBdr>
    </w:div>
    <w:div w:id="11032252">
      <w:bodyDiv w:val="1"/>
      <w:marLeft w:val="0"/>
      <w:marRight w:val="0"/>
      <w:marTop w:val="0"/>
      <w:marBottom w:val="0"/>
      <w:divBdr>
        <w:top w:val="none" w:sz="0" w:space="0" w:color="auto"/>
        <w:left w:val="none" w:sz="0" w:space="0" w:color="auto"/>
        <w:bottom w:val="none" w:sz="0" w:space="0" w:color="auto"/>
        <w:right w:val="none" w:sz="0" w:space="0" w:color="auto"/>
      </w:divBdr>
    </w:div>
    <w:div w:id="11223514">
      <w:bodyDiv w:val="1"/>
      <w:marLeft w:val="0"/>
      <w:marRight w:val="0"/>
      <w:marTop w:val="0"/>
      <w:marBottom w:val="0"/>
      <w:divBdr>
        <w:top w:val="none" w:sz="0" w:space="0" w:color="auto"/>
        <w:left w:val="none" w:sz="0" w:space="0" w:color="auto"/>
        <w:bottom w:val="none" w:sz="0" w:space="0" w:color="auto"/>
        <w:right w:val="none" w:sz="0" w:space="0" w:color="auto"/>
      </w:divBdr>
    </w:div>
    <w:div w:id="11348077">
      <w:bodyDiv w:val="1"/>
      <w:marLeft w:val="0"/>
      <w:marRight w:val="0"/>
      <w:marTop w:val="0"/>
      <w:marBottom w:val="0"/>
      <w:divBdr>
        <w:top w:val="none" w:sz="0" w:space="0" w:color="auto"/>
        <w:left w:val="none" w:sz="0" w:space="0" w:color="auto"/>
        <w:bottom w:val="none" w:sz="0" w:space="0" w:color="auto"/>
        <w:right w:val="none" w:sz="0" w:space="0" w:color="auto"/>
      </w:divBdr>
    </w:div>
    <w:div w:id="13501992">
      <w:bodyDiv w:val="1"/>
      <w:marLeft w:val="0"/>
      <w:marRight w:val="0"/>
      <w:marTop w:val="0"/>
      <w:marBottom w:val="0"/>
      <w:divBdr>
        <w:top w:val="none" w:sz="0" w:space="0" w:color="auto"/>
        <w:left w:val="none" w:sz="0" w:space="0" w:color="auto"/>
        <w:bottom w:val="none" w:sz="0" w:space="0" w:color="auto"/>
        <w:right w:val="none" w:sz="0" w:space="0" w:color="auto"/>
      </w:divBdr>
    </w:div>
    <w:div w:id="13961998">
      <w:bodyDiv w:val="1"/>
      <w:marLeft w:val="0"/>
      <w:marRight w:val="0"/>
      <w:marTop w:val="0"/>
      <w:marBottom w:val="0"/>
      <w:divBdr>
        <w:top w:val="none" w:sz="0" w:space="0" w:color="auto"/>
        <w:left w:val="none" w:sz="0" w:space="0" w:color="auto"/>
        <w:bottom w:val="none" w:sz="0" w:space="0" w:color="auto"/>
        <w:right w:val="none" w:sz="0" w:space="0" w:color="auto"/>
      </w:divBdr>
    </w:div>
    <w:div w:id="14357278">
      <w:bodyDiv w:val="1"/>
      <w:marLeft w:val="0"/>
      <w:marRight w:val="0"/>
      <w:marTop w:val="0"/>
      <w:marBottom w:val="0"/>
      <w:divBdr>
        <w:top w:val="none" w:sz="0" w:space="0" w:color="auto"/>
        <w:left w:val="none" w:sz="0" w:space="0" w:color="auto"/>
        <w:bottom w:val="none" w:sz="0" w:space="0" w:color="auto"/>
        <w:right w:val="none" w:sz="0" w:space="0" w:color="auto"/>
      </w:divBdr>
    </w:div>
    <w:div w:id="14424629">
      <w:bodyDiv w:val="1"/>
      <w:marLeft w:val="0"/>
      <w:marRight w:val="0"/>
      <w:marTop w:val="0"/>
      <w:marBottom w:val="0"/>
      <w:divBdr>
        <w:top w:val="none" w:sz="0" w:space="0" w:color="auto"/>
        <w:left w:val="none" w:sz="0" w:space="0" w:color="auto"/>
        <w:bottom w:val="none" w:sz="0" w:space="0" w:color="auto"/>
        <w:right w:val="none" w:sz="0" w:space="0" w:color="auto"/>
      </w:divBdr>
    </w:div>
    <w:div w:id="14505107">
      <w:bodyDiv w:val="1"/>
      <w:marLeft w:val="0"/>
      <w:marRight w:val="0"/>
      <w:marTop w:val="0"/>
      <w:marBottom w:val="0"/>
      <w:divBdr>
        <w:top w:val="none" w:sz="0" w:space="0" w:color="auto"/>
        <w:left w:val="none" w:sz="0" w:space="0" w:color="auto"/>
        <w:bottom w:val="none" w:sz="0" w:space="0" w:color="auto"/>
        <w:right w:val="none" w:sz="0" w:space="0" w:color="auto"/>
      </w:divBdr>
    </w:div>
    <w:div w:id="14579086">
      <w:bodyDiv w:val="1"/>
      <w:marLeft w:val="0"/>
      <w:marRight w:val="0"/>
      <w:marTop w:val="0"/>
      <w:marBottom w:val="0"/>
      <w:divBdr>
        <w:top w:val="none" w:sz="0" w:space="0" w:color="auto"/>
        <w:left w:val="none" w:sz="0" w:space="0" w:color="auto"/>
        <w:bottom w:val="none" w:sz="0" w:space="0" w:color="auto"/>
        <w:right w:val="none" w:sz="0" w:space="0" w:color="auto"/>
      </w:divBdr>
    </w:div>
    <w:div w:id="14960809">
      <w:bodyDiv w:val="1"/>
      <w:marLeft w:val="0"/>
      <w:marRight w:val="0"/>
      <w:marTop w:val="0"/>
      <w:marBottom w:val="0"/>
      <w:divBdr>
        <w:top w:val="none" w:sz="0" w:space="0" w:color="auto"/>
        <w:left w:val="none" w:sz="0" w:space="0" w:color="auto"/>
        <w:bottom w:val="none" w:sz="0" w:space="0" w:color="auto"/>
        <w:right w:val="none" w:sz="0" w:space="0" w:color="auto"/>
      </w:divBdr>
    </w:div>
    <w:div w:id="14969548">
      <w:bodyDiv w:val="1"/>
      <w:marLeft w:val="0"/>
      <w:marRight w:val="0"/>
      <w:marTop w:val="0"/>
      <w:marBottom w:val="0"/>
      <w:divBdr>
        <w:top w:val="none" w:sz="0" w:space="0" w:color="auto"/>
        <w:left w:val="none" w:sz="0" w:space="0" w:color="auto"/>
        <w:bottom w:val="none" w:sz="0" w:space="0" w:color="auto"/>
        <w:right w:val="none" w:sz="0" w:space="0" w:color="auto"/>
      </w:divBdr>
    </w:div>
    <w:div w:id="15473089">
      <w:bodyDiv w:val="1"/>
      <w:marLeft w:val="0"/>
      <w:marRight w:val="0"/>
      <w:marTop w:val="0"/>
      <w:marBottom w:val="0"/>
      <w:divBdr>
        <w:top w:val="none" w:sz="0" w:space="0" w:color="auto"/>
        <w:left w:val="none" w:sz="0" w:space="0" w:color="auto"/>
        <w:bottom w:val="none" w:sz="0" w:space="0" w:color="auto"/>
        <w:right w:val="none" w:sz="0" w:space="0" w:color="auto"/>
      </w:divBdr>
    </w:div>
    <w:div w:id="15738401">
      <w:bodyDiv w:val="1"/>
      <w:marLeft w:val="0"/>
      <w:marRight w:val="0"/>
      <w:marTop w:val="0"/>
      <w:marBottom w:val="0"/>
      <w:divBdr>
        <w:top w:val="none" w:sz="0" w:space="0" w:color="auto"/>
        <w:left w:val="none" w:sz="0" w:space="0" w:color="auto"/>
        <w:bottom w:val="none" w:sz="0" w:space="0" w:color="auto"/>
        <w:right w:val="none" w:sz="0" w:space="0" w:color="auto"/>
      </w:divBdr>
    </w:div>
    <w:div w:id="15818363">
      <w:bodyDiv w:val="1"/>
      <w:marLeft w:val="0"/>
      <w:marRight w:val="0"/>
      <w:marTop w:val="0"/>
      <w:marBottom w:val="0"/>
      <w:divBdr>
        <w:top w:val="none" w:sz="0" w:space="0" w:color="auto"/>
        <w:left w:val="none" w:sz="0" w:space="0" w:color="auto"/>
        <w:bottom w:val="none" w:sz="0" w:space="0" w:color="auto"/>
        <w:right w:val="none" w:sz="0" w:space="0" w:color="auto"/>
      </w:divBdr>
    </w:div>
    <w:div w:id="16086612">
      <w:bodyDiv w:val="1"/>
      <w:marLeft w:val="0"/>
      <w:marRight w:val="0"/>
      <w:marTop w:val="0"/>
      <w:marBottom w:val="0"/>
      <w:divBdr>
        <w:top w:val="none" w:sz="0" w:space="0" w:color="auto"/>
        <w:left w:val="none" w:sz="0" w:space="0" w:color="auto"/>
        <w:bottom w:val="none" w:sz="0" w:space="0" w:color="auto"/>
        <w:right w:val="none" w:sz="0" w:space="0" w:color="auto"/>
      </w:divBdr>
    </w:div>
    <w:div w:id="16584272">
      <w:bodyDiv w:val="1"/>
      <w:marLeft w:val="0"/>
      <w:marRight w:val="0"/>
      <w:marTop w:val="0"/>
      <w:marBottom w:val="0"/>
      <w:divBdr>
        <w:top w:val="none" w:sz="0" w:space="0" w:color="auto"/>
        <w:left w:val="none" w:sz="0" w:space="0" w:color="auto"/>
        <w:bottom w:val="none" w:sz="0" w:space="0" w:color="auto"/>
        <w:right w:val="none" w:sz="0" w:space="0" w:color="auto"/>
      </w:divBdr>
    </w:div>
    <w:div w:id="16852627">
      <w:bodyDiv w:val="1"/>
      <w:marLeft w:val="0"/>
      <w:marRight w:val="0"/>
      <w:marTop w:val="0"/>
      <w:marBottom w:val="0"/>
      <w:divBdr>
        <w:top w:val="none" w:sz="0" w:space="0" w:color="auto"/>
        <w:left w:val="none" w:sz="0" w:space="0" w:color="auto"/>
        <w:bottom w:val="none" w:sz="0" w:space="0" w:color="auto"/>
        <w:right w:val="none" w:sz="0" w:space="0" w:color="auto"/>
      </w:divBdr>
    </w:div>
    <w:div w:id="17241112">
      <w:bodyDiv w:val="1"/>
      <w:marLeft w:val="0"/>
      <w:marRight w:val="0"/>
      <w:marTop w:val="0"/>
      <w:marBottom w:val="0"/>
      <w:divBdr>
        <w:top w:val="none" w:sz="0" w:space="0" w:color="auto"/>
        <w:left w:val="none" w:sz="0" w:space="0" w:color="auto"/>
        <w:bottom w:val="none" w:sz="0" w:space="0" w:color="auto"/>
        <w:right w:val="none" w:sz="0" w:space="0" w:color="auto"/>
      </w:divBdr>
    </w:div>
    <w:div w:id="17704208">
      <w:bodyDiv w:val="1"/>
      <w:marLeft w:val="0"/>
      <w:marRight w:val="0"/>
      <w:marTop w:val="0"/>
      <w:marBottom w:val="0"/>
      <w:divBdr>
        <w:top w:val="none" w:sz="0" w:space="0" w:color="auto"/>
        <w:left w:val="none" w:sz="0" w:space="0" w:color="auto"/>
        <w:bottom w:val="none" w:sz="0" w:space="0" w:color="auto"/>
        <w:right w:val="none" w:sz="0" w:space="0" w:color="auto"/>
      </w:divBdr>
    </w:div>
    <w:div w:id="17858441">
      <w:bodyDiv w:val="1"/>
      <w:marLeft w:val="0"/>
      <w:marRight w:val="0"/>
      <w:marTop w:val="0"/>
      <w:marBottom w:val="0"/>
      <w:divBdr>
        <w:top w:val="none" w:sz="0" w:space="0" w:color="auto"/>
        <w:left w:val="none" w:sz="0" w:space="0" w:color="auto"/>
        <w:bottom w:val="none" w:sz="0" w:space="0" w:color="auto"/>
        <w:right w:val="none" w:sz="0" w:space="0" w:color="auto"/>
      </w:divBdr>
    </w:div>
    <w:div w:id="18118827">
      <w:bodyDiv w:val="1"/>
      <w:marLeft w:val="0"/>
      <w:marRight w:val="0"/>
      <w:marTop w:val="0"/>
      <w:marBottom w:val="0"/>
      <w:divBdr>
        <w:top w:val="none" w:sz="0" w:space="0" w:color="auto"/>
        <w:left w:val="none" w:sz="0" w:space="0" w:color="auto"/>
        <w:bottom w:val="none" w:sz="0" w:space="0" w:color="auto"/>
        <w:right w:val="none" w:sz="0" w:space="0" w:color="auto"/>
      </w:divBdr>
    </w:div>
    <w:div w:id="18243965">
      <w:bodyDiv w:val="1"/>
      <w:marLeft w:val="0"/>
      <w:marRight w:val="0"/>
      <w:marTop w:val="0"/>
      <w:marBottom w:val="0"/>
      <w:divBdr>
        <w:top w:val="none" w:sz="0" w:space="0" w:color="auto"/>
        <w:left w:val="none" w:sz="0" w:space="0" w:color="auto"/>
        <w:bottom w:val="none" w:sz="0" w:space="0" w:color="auto"/>
        <w:right w:val="none" w:sz="0" w:space="0" w:color="auto"/>
      </w:divBdr>
    </w:div>
    <w:div w:id="18553612">
      <w:bodyDiv w:val="1"/>
      <w:marLeft w:val="0"/>
      <w:marRight w:val="0"/>
      <w:marTop w:val="0"/>
      <w:marBottom w:val="0"/>
      <w:divBdr>
        <w:top w:val="none" w:sz="0" w:space="0" w:color="auto"/>
        <w:left w:val="none" w:sz="0" w:space="0" w:color="auto"/>
        <w:bottom w:val="none" w:sz="0" w:space="0" w:color="auto"/>
        <w:right w:val="none" w:sz="0" w:space="0" w:color="auto"/>
      </w:divBdr>
    </w:div>
    <w:div w:id="18750153">
      <w:bodyDiv w:val="1"/>
      <w:marLeft w:val="0"/>
      <w:marRight w:val="0"/>
      <w:marTop w:val="0"/>
      <w:marBottom w:val="0"/>
      <w:divBdr>
        <w:top w:val="none" w:sz="0" w:space="0" w:color="auto"/>
        <w:left w:val="none" w:sz="0" w:space="0" w:color="auto"/>
        <w:bottom w:val="none" w:sz="0" w:space="0" w:color="auto"/>
        <w:right w:val="none" w:sz="0" w:space="0" w:color="auto"/>
      </w:divBdr>
    </w:div>
    <w:div w:id="19361361">
      <w:bodyDiv w:val="1"/>
      <w:marLeft w:val="0"/>
      <w:marRight w:val="0"/>
      <w:marTop w:val="0"/>
      <w:marBottom w:val="0"/>
      <w:divBdr>
        <w:top w:val="none" w:sz="0" w:space="0" w:color="auto"/>
        <w:left w:val="none" w:sz="0" w:space="0" w:color="auto"/>
        <w:bottom w:val="none" w:sz="0" w:space="0" w:color="auto"/>
        <w:right w:val="none" w:sz="0" w:space="0" w:color="auto"/>
      </w:divBdr>
    </w:div>
    <w:div w:id="20059977">
      <w:bodyDiv w:val="1"/>
      <w:marLeft w:val="0"/>
      <w:marRight w:val="0"/>
      <w:marTop w:val="0"/>
      <w:marBottom w:val="0"/>
      <w:divBdr>
        <w:top w:val="none" w:sz="0" w:space="0" w:color="auto"/>
        <w:left w:val="none" w:sz="0" w:space="0" w:color="auto"/>
        <w:bottom w:val="none" w:sz="0" w:space="0" w:color="auto"/>
        <w:right w:val="none" w:sz="0" w:space="0" w:color="auto"/>
      </w:divBdr>
    </w:div>
    <w:div w:id="20204325">
      <w:bodyDiv w:val="1"/>
      <w:marLeft w:val="0"/>
      <w:marRight w:val="0"/>
      <w:marTop w:val="0"/>
      <w:marBottom w:val="0"/>
      <w:divBdr>
        <w:top w:val="none" w:sz="0" w:space="0" w:color="auto"/>
        <w:left w:val="none" w:sz="0" w:space="0" w:color="auto"/>
        <w:bottom w:val="none" w:sz="0" w:space="0" w:color="auto"/>
        <w:right w:val="none" w:sz="0" w:space="0" w:color="auto"/>
      </w:divBdr>
    </w:div>
    <w:div w:id="20404284">
      <w:bodyDiv w:val="1"/>
      <w:marLeft w:val="0"/>
      <w:marRight w:val="0"/>
      <w:marTop w:val="0"/>
      <w:marBottom w:val="0"/>
      <w:divBdr>
        <w:top w:val="none" w:sz="0" w:space="0" w:color="auto"/>
        <w:left w:val="none" w:sz="0" w:space="0" w:color="auto"/>
        <w:bottom w:val="none" w:sz="0" w:space="0" w:color="auto"/>
        <w:right w:val="none" w:sz="0" w:space="0" w:color="auto"/>
      </w:divBdr>
    </w:div>
    <w:div w:id="20447413">
      <w:bodyDiv w:val="1"/>
      <w:marLeft w:val="0"/>
      <w:marRight w:val="0"/>
      <w:marTop w:val="0"/>
      <w:marBottom w:val="0"/>
      <w:divBdr>
        <w:top w:val="none" w:sz="0" w:space="0" w:color="auto"/>
        <w:left w:val="none" w:sz="0" w:space="0" w:color="auto"/>
        <w:bottom w:val="none" w:sz="0" w:space="0" w:color="auto"/>
        <w:right w:val="none" w:sz="0" w:space="0" w:color="auto"/>
      </w:divBdr>
    </w:div>
    <w:div w:id="20520038">
      <w:bodyDiv w:val="1"/>
      <w:marLeft w:val="0"/>
      <w:marRight w:val="0"/>
      <w:marTop w:val="0"/>
      <w:marBottom w:val="0"/>
      <w:divBdr>
        <w:top w:val="none" w:sz="0" w:space="0" w:color="auto"/>
        <w:left w:val="none" w:sz="0" w:space="0" w:color="auto"/>
        <w:bottom w:val="none" w:sz="0" w:space="0" w:color="auto"/>
        <w:right w:val="none" w:sz="0" w:space="0" w:color="auto"/>
      </w:divBdr>
    </w:div>
    <w:div w:id="20594409">
      <w:bodyDiv w:val="1"/>
      <w:marLeft w:val="0"/>
      <w:marRight w:val="0"/>
      <w:marTop w:val="0"/>
      <w:marBottom w:val="0"/>
      <w:divBdr>
        <w:top w:val="none" w:sz="0" w:space="0" w:color="auto"/>
        <w:left w:val="none" w:sz="0" w:space="0" w:color="auto"/>
        <w:bottom w:val="none" w:sz="0" w:space="0" w:color="auto"/>
        <w:right w:val="none" w:sz="0" w:space="0" w:color="auto"/>
      </w:divBdr>
    </w:div>
    <w:div w:id="20668346">
      <w:bodyDiv w:val="1"/>
      <w:marLeft w:val="0"/>
      <w:marRight w:val="0"/>
      <w:marTop w:val="0"/>
      <w:marBottom w:val="0"/>
      <w:divBdr>
        <w:top w:val="none" w:sz="0" w:space="0" w:color="auto"/>
        <w:left w:val="none" w:sz="0" w:space="0" w:color="auto"/>
        <w:bottom w:val="none" w:sz="0" w:space="0" w:color="auto"/>
        <w:right w:val="none" w:sz="0" w:space="0" w:color="auto"/>
      </w:divBdr>
    </w:div>
    <w:div w:id="21051618">
      <w:bodyDiv w:val="1"/>
      <w:marLeft w:val="0"/>
      <w:marRight w:val="0"/>
      <w:marTop w:val="0"/>
      <w:marBottom w:val="0"/>
      <w:divBdr>
        <w:top w:val="none" w:sz="0" w:space="0" w:color="auto"/>
        <w:left w:val="none" w:sz="0" w:space="0" w:color="auto"/>
        <w:bottom w:val="none" w:sz="0" w:space="0" w:color="auto"/>
        <w:right w:val="none" w:sz="0" w:space="0" w:color="auto"/>
      </w:divBdr>
    </w:div>
    <w:div w:id="21102637">
      <w:bodyDiv w:val="1"/>
      <w:marLeft w:val="0"/>
      <w:marRight w:val="0"/>
      <w:marTop w:val="0"/>
      <w:marBottom w:val="0"/>
      <w:divBdr>
        <w:top w:val="none" w:sz="0" w:space="0" w:color="auto"/>
        <w:left w:val="none" w:sz="0" w:space="0" w:color="auto"/>
        <w:bottom w:val="none" w:sz="0" w:space="0" w:color="auto"/>
        <w:right w:val="none" w:sz="0" w:space="0" w:color="auto"/>
      </w:divBdr>
    </w:div>
    <w:div w:id="23677932">
      <w:bodyDiv w:val="1"/>
      <w:marLeft w:val="0"/>
      <w:marRight w:val="0"/>
      <w:marTop w:val="0"/>
      <w:marBottom w:val="0"/>
      <w:divBdr>
        <w:top w:val="none" w:sz="0" w:space="0" w:color="auto"/>
        <w:left w:val="none" w:sz="0" w:space="0" w:color="auto"/>
        <w:bottom w:val="none" w:sz="0" w:space="0" w:color="auto"/>
        <w:right w:val="none" w:sz="0" w:space="0" w:color="auto"/>
      </w:divBdr>
    </w:div>
    <w:div w:id="23871736">
      <w:bodyDiv w:val="1"/>
      <w:marLeft w:val="0"/>
      <w:marRight w:val="0"/>
      <w:marTop w:val="0"/>
      <w:marBottom w:val="0"/>
      <w:divBdr>
        <w:top w:val="none" w:sz="0" w:space="0" w:color="auto"/>
        <w:left w:val="none" w:sz="0" w:space="0" w:color="auto"/>
        <w:bottom w:val="none" w:sz="0" w:space="0" w:color="auto"/>
        <w:right w:val="none" w:sz="0" w:space="0" w:color="auto"/>
      </w:divBdr>
    </w:div>
    <w:div w:id="24329974">
      <w:bodyDiv w:val="1"/>
      <w:marLeft w:val="0"/>
      <w:marRight w:val="0"/>
      <w:marTop w:val="0"/>
      <w:marBottom w:val="0"/>
      <w:divBdr>
        <w:top w:val="none" w:sz="0" w:space="0" w:color="auto"/>
        <w:left w:val="none" w:sz="0" w:space="0" w:color="auto"/>
        <w:bottom w:val="none" w:sz="0" w:space="0" w:color="auto"/>
        <w:right w:val="none" w:sz="0" w:space="0" w:color="auto"/>
      </w:divBdr>
    </w:div>
    <w:div w:id="24411830">
      <w:bodyDiv w:val="1"/>
      <w:marLeft w:val="0"/>
      <w:marRight w:val="0"/>
      <w:marTop w:val="0"/>
      <w:marBottom w:val="0"/>
      <w:divBdr>
        <w:top w:val="none" w:sz="0" w:space="0" w:color="auto"/>
        <w:left w:val="none" w:sz="0" w:space="0" w:color="auto"/>
        <w:bottom w:val="none" w:sz="0" w:space="0" w:color="auto"/>
        <w:right w:val="none" w:sz="0" w:space="0" w:color="auto"/>
      </w:divBdr>
    </w:div>
    <w:div w:id="25101052">
      <w:bodyDiv w:val="1"/>
      <w:marLeft w:val="0"/>
      <w:marRight w:val="0"/>
      <w:marTop w:val="0"/>
      <w:marBottom w:val="0"/>
      <w:divBdr>
        <w:top w:val="none" w:sz="0" w:space="0" w:color="auto"/>
        <w:left w:val="none" w:sz="0" w:space="0" w:color="auto"/>
        <w:bottom w:val="none" w:sz="0" w:space="0" w:color="auto"/>
        <w:right w:val="none" w:sz="0" w:space="0" w:color="auto"/>
      </w:divBdr>
    </w:div>
    <w:div w:id="25106994">
      <w:bodyDiv w:val="1"/>
      <w:marLeft w:val="0"/>
      <w:marRight w:val="0"/>
      <w:marTop w:val="0"/>
      <w:marBottom w:val="0"/>
      <w:divBdr>
        <w:top w:val="none" w:sz="0" w:space="0" w:color="auto"/>
        <w:left w:val="none" w:sz="0" w:space="0" w:color="auto"/>
        <w:bottom w:val="none" w:sz="0" w:space="0" w:color="auto"/>
        <w:right w:val="none" w:sz="0" w:space="0" w:color="auto"/>
      </w:divBdr>
    </w:div>
    <w:div w:id="25953014">
      <w:bodyDiv w:val="1"/>
      <w:marLeft w:val="0"/>
      <w:marRight w:val="0"/>
      <w:marTop w:val="0"/>
      <w:marBottom w:val="0"/>
      <w:divBdr>
        <w:top w:val="none" w:sz="0" w:space="0" w:color="auto"/>
        <w:left w:val="none" w:sz="0" w:space="0" w:color="auto"/>
        <w:bottom w:val="none" w:sz="0" w:space="0" w:color="auto"/>
        <w:right w:val="none" w:sz="0" w:space="0" w:color="auto"/>
      </w:divBdr>
    </w:div>
    <w:div w:id="26101526">
      <w:bodyDiv w:val="1"/>
      <w:marLeft w:val="0"/>
      <w:marRight w:val="0"/>
      <w:marTop w:val="0"/>
      <w:marBottom w:val="0"/>
      <w:divBdr>
        <w:top w:val="none" w:sz="0" w:space="0" w:color="auto"/>
        <w:left w:val="none" w:sz="0" w:space="0" w:color="auto"/>
        <w:bottom w:val="none" w:sz="0" w:space="0" w:color="auto"/>
        <w:right w:val="none" w:sz="0" w:space="0" w:color="auto"/>
      </w:divBdr>
    </w:div>
    <w:div w:id="26689215">
      <w:bodyDiv w:val="1"/>
      <w:marLeft w:val="0"/>
      <w:marRight w:val="0"/>
      <w:marTop w:val="0"/>
      <w:marBottom w:val="0"/>
      <w:divBdr>
        <w:top w:val="none" w:sz="0" w:space="0" w:color="auto"/>
        <w:left w:val="none" w:sz="0" w:space="0" w:color="auto"/>
        <w:bottom w:val="none" w:sz="0" w:space="0" w:color="auto"/>
        <w:right w:val="none" w:sz="0" w:space="0" w:color="auto"/>
      </w:divBdr>
    </w:div>
    <w:div w:id="27683862">
      <w:bodyDiv w:val="1"/>
      <w:marLeft w:val="0"/>
      <w:marRight w:val="0"/>
      <w:marTop w:val="0"/>
      <w:marBottom w:val="0"/>
      <w:divBdr>
        <w:top w:val="none" w:sz="0" w:space="0" w:color="auto"/>
        <w:left w:val="none" w:sz="0" w:space="0" w:color="auto"/>
        <w:bottom w:val="none" w:sz="0" w:space="0" w:color="auto"/>
        <w:right w:val="none" w:sz="0" w:space="0" w:color="auto"/>
      </w:divBdr>
    </w:div>
    <w:div w:id="28379232">
      <w:bodyDiv w:val="1"/>
      <w:marLeft w:val="0"/>
      <w:marRight w:val="0"/>
      <w:marTop w:val="0"/>
      <w:marBottom w:val="0"/>
      <w:divBdr>
        <w:top w:val="none" w:sz="0" w:space="0" w:color="auto"/>
        <w:left w:val="none" w:sz="0" w:space="0" w:color="auto"/>
        <w:bottom w:val="none" w:sz="0" w:space="0" w:color="auto"/>
        <w:right w:val="none" w:sz="0" w:space="0" w:color="auto"/>
      </w:divBdr>
    </w:div>
    <w:div w:id="28648228">
      <w:bodyDiv w:val="1"/>
      <w:marLeft w:val="0"/>
      <w:marRight w:val="0"/>
      <w:marTop w:val="0"/>
      <w:marBottom w:val="0"/>
      <w:divBdr>
        <w:top w:val="none" w:sz="0" w:space="0" w:color="auto"/>
        <w:left w:val="none" w:sz="0" w:space="0" w:color="auto"/>
        <w:bottom w:val="none" w:sz="0" w:space="0" w:color="auto"/>
        <w:right w:val="none" w:sz="0" w:space="0" w:color="auto"/>
      </w:divBdr>
    </w:div>
    <w:div w:id="28652296">
      <w:bodyDiv w:val="1"/>
      <w:marLeft w:val="0"/>
      <w:marRight w:val="0"/>
      <w:marTop w:val="0"/>
      <w:marBottom w:val="0"/>
      <w:divBdr>
        <w:top w:val="none" w:sz="0" w:space="0" w:color="auto"/>
        <w:left w:val="none" w:sz="0" w:space="0" w:color="auto"/>
        <w:bottom w:val="none" w:sz="0" w:space="0" w:color="auto"/>
        <w:right w:val="none" w:sz="0" w:space="0" w:color="auto"/>
      </w:divBdr>
    </w:div>
    <w:div w:id="28847674">
      <w:bodyDiv w:val="1"/>
      <w:marLeft w:val="0"/>
      <w:marRight w:val="0"/>
      <w:marTop w:val="0"/>
      <w:marBottom w:val="0"/>
      <w:divBdr>
        <w:top w:val="none" w:sz="0" w:space="0" w:color="auto"/>
        <w:left w:val="none" w:sz="0" w:space="0" w:color="auto"/>
        <w:bottom w:val="none" w:sz="0" w:space="0" w:color="auto"/>
        <w:right w:val="none" w:sz="0" w:space="0" w:color="auto"/>
      </w:divBdr>
    </w:div>
    <w:div w:id="28847835">
      <w:bodyDiv w:val="1"/>
      <w:marLeft w:val="0"/>
      <w:marRight w:val="0"/>
      <w:marTop w:val="0"/>
      <w:marBottom w:val="0"/>
      <w:divBdr>
        <w:top w:val="none" w:sz="0" w:space="0" w:color="auto"/>
        <w:left w:val="none" w:sz="0" w:space="0" w:color="auto"/>
        <w:bottom w:val="none" w:sz="0" w:space="0" w:color="auto"/>
        <w:right w:val="none" w:sz="0" w:space="0" w:color="auto"/>
      </w:divBdr>
    </w:div>
    <w:div w:id="29646701">
      <w:bodyDiv w:val="1"/>
      <w:marLeft w:val="0"/>
      <w:marRight w:val="0"/>
      <w:marTop w:val="0"/>
      <w:marBottom w:val="0"/>
      <w:divBdr>
        <w:top w:val="none" w:sz="0" w:space="0" w:color="auto"/>
        <w:left w:val="none" w:sz="0" w:space="0" w:color="auto"/>
        <w:bottom w:val="none" w:sz="0" w:space="0" w:color="auto"/>
        <w:right w:val="none" w:sz="0" w:space="0" w:color="auto"/>
      </w:divBdr>
    </w:div>
    <w:div w:id="30108678">
      <w:bodyDiv w:val="1"/>
      <w:marLeft w:val="0"/>
      <w:marRight w:val="0"/>
      <w:marTop w:val="0"/>
      <w:marBottom w:val="0"/>
      <w:divBdr>
        <w:top w:val="none" w:sz="0" w:space="0" w:color="auto"/>
        <w:left w:val="none" w:sz="0" w:space="0" w:color="auto"/>
        <w:bottom w:val="none" w:sz="0" w:space="0" w:color="auto"/>
        <w:right w:val="none" w:sz="0" w:space="0" w:color="auto"/>
      </w:divBdr>
    </w:div>
    <w:div w:id="30959533">
      <w:bodyDiv w:val="1"/>
      <w:marLeft w:val="0"/>
      <w:marRight w:val="0"/>
      <w:marTop w:val="0"/>
      <w:marBottom w:val="0"/>
      <w:divBdr>
        <w:top w:val="none" w:sz="0" w:space="0" w:color="auto"/>
        <w:left w:val="none" w:sz="0" w:space="0" w:color="auto"/>
        <w:bottom w:val="none" w:sz="0" w:space="0" w:color="auto"/>
        <w:right w:val="none" w:sz="0" w:space="0" w:color="auto"/>
      </w:divBdr>
    </w:div>
    <w:div w:id="31002007">
      <w:bodyDiv w:val="1"/>
      <w:marLeft w:val="0"/>
      <w:marRight w:val="0"/>
      <w:marTop w:val="0"/>
      <w:marBottom w:val="0"/>
      <w:divBdr>
        <w:top w:val="none" w:sz="0" w:space="0" w:color="auto"/>
        <w:left w:val="none" w:sz="0" w:space="0" w:color="auto"/>
        <w:bottom w:val="none" w:sz="0" w:space="0" w:color="auto"/>
        <w:right w:val="none" w:sz="0" w:space="0" w:color="auto"/>
      </w:divBdr>
    </w:div>
    <w:div w:id="31004802">
      <w:bodyDiv w:val="1"/>
      <w:marLeft w:val="0"/>
      <w:marRight w:val="0"/>
      <w:marTop w:val="0"/>
      <w:marBottom w:val="0"/>
      <w:divBdr>
        <w:top w:val="none" w:sz="0" w:space="0" w:color="auto"/>
        <w:left w:val="none" w:sz="0" w:space="0" w:color="auto"/>
        <w:bottom w:val="none" w:sz="0" w:space="0" w:color="auto"/>
        <w:right w:val="none" w:sz="0" w:space="0" w:color="auto"/>
      </w:divBdr>
    </w:div>
    <w:div w:id="31611982">
      <w:bodyDiv w:val="1"/>
      <w:marLeft w:val="0"/>
      <w:marRight w:val="0"/>
      <w:marTop w:val="0"/>
      <w:marBottom w:val="0"/>
      <w:divBdr>
        <w:top w:val="none" w:sz="0" w:space="0" w:color="auto"/>
        <w:left w:val="none" w:sz="0" w:space="0" w:color="auto"/>
        <w:bottom w:val="none" w:sz="0" w:space="0" w:color="auto"/>
        <w:right w:val="none" w:sz="0" w:space="0" w:color="auto"/>
      </w:divBdr>
    </w:div>
    <w:div w:id="31736858">
      <w:bodyDiv w:val="1"/>
      <w:marLeft w:val="0"/>
      <w:marRight w:val="0"/>
      <w:marTop w:val="0"/>
      <w:marBottom w:val="0"/>
      <w:divBdr>
        <w:top w:val="none" w:sz="0" w:space="0" w:color="auto"/>
        <w:left w:val="none" w:sz="0" w:space="0" w:color="auto"/>
        <w:bottom w:val="none" w:sz="0" w:space="0" w:color="auto"/>
        <w:right w:val="none" w:sz="0" w:space="0" w:color="auto"/>
      </w:divBdr>
    </w:div>
    <w:div w:id="32047514">
      <w:bodyDiv w:val="1"/>
      <w:marLeft w:val="0"/>
      <w:marRight w:val="0"/>
      <w:marTop w:val="0"/>
      <w:marBottom w:val="0"/>
      <w:divBdr>
        <w:top w:val="none" w:sz="0" w:space="0" w:color="auto"/>
        <w:left w:val="none" w:sz="0" w:space="0" w:color="auto"/>
        <w:bottom w:val="none" w:sz="0" w:space="0" w:color="auto"/>
        <w:right w:val="none" w:sz="0" w:space="0" w:color="auto"/>
      </w:divBdr>
    </w:div>
    <w:div w:id="32772141">
      <w:bodyDiv w:val="1"/>
      <w:marLeft w:val="0"/>
      <w:marRight w:val="0"/>
      <w:marTop w:val="0"/>
      <w:marBottom w:val="0"/>
      <w:divBdr>
        <w:top w:val="none" w:sz="0" w:space="0" w:color="auto"/>
        <w:left w:val="none" w:sz="0" w:space="0" w:color="auto"/>
        <w:bottom w:val="none" w:sz="0" w:space="0" w:color="auto"/>
        <w:right w:val="none" w:sz="0" w:space="0" w:color="auto"/>
      </w:divBdr>
    </w:div>
    <w:div w:id="33779269">
      <w:bodyDiv w:val="1"/>
      <w:marLeft w:val="0"/>
      <w:marRight w:val="0"/>
      <w:marTop w:val="0"/>
      <w:marBottom w:val="0"/>
      <w:divBdr>
        <w:top w:val="none" w:sz="0" w:space="0" w:color="auto"/>
        <w:left w:val="none" w:sz="0" w:space="0" w:color="auto"/>
        <w:bottom w:val="none" w:sz="0" w:space="0" w:color="auto"/>
        <w:right w:val="none" w:sz="0" w:space="0" w:color="auto"/>
      </w:divBdr>
    </w:div>
    <w:div w:id="34625978">
      <w:bodyDiv w:val="1"/>
      <w:marLeft w:val="0"/>
      <w:marRight w:val="0"/>
      <w:marTop w:val="0"/>
      <w:marBottom w:val="0"/>
      <w:divBdr>
        <w:top w:val="none" w:sz="0" w:space="0" w:color="auto"/>
        <w:left w:val="none" w:sz="0" w:space="0" w:color="auto"/>
        <w:bottom w:val="none" w:sz="0" w:space="0" w:color="auto"/>
        <w:right w:val="none" w:sz="0" w:space="0" w:color="auto"/>
      </w:divBdr>
    </w:div>
    <w:div w:id="35081891">
      <w:bodyDiv w:val="1"/>
      <w:marLeft w:val="0"/>
      <w:marRight w:val="0"/>
      <w:marTop w:val="0"/>
      <w:marBottom w:val="0"/>
      <w:divBdr>
        <w:top w:val="none" w:sz="0" w:space="0" w:color="auto"/>
        <w:left w:val="none" w:sz="0" w:space="0" w:color="auto"/>
        <w:bottom w:val="none" w:sz="0" w:space="0" w:color="auto"/>
        <w:right w:val="none" w:sz="0" w:space="0" w:color="auto"/>
      </w:divBdr>
    </w:div>
    <w:div w:id="35283125">
      <w:bodyDiv w:val="1"/>
      <w:marLeft w:val="0"/>
      <w:marRight w:val="0"/>
      <w:marTop w:val="0"/>
      <w:marBottom w:val="0"/>
      <w:divBdr>
        <w:top w:val="none" w:sz="0" w:space="0" w:color="auto"/>
        <w:left w:val="none" w:sz="0" w:space="0" w:color="auto"/>
        <w:bottom w:val="none" w:sz="0" w:space="0" w:color="auto"/>
        <w:right w:val="none" w:sz="0" w:space="0" w:color="auto"/>
      </w:divBdr>
    </w:div>
    <w:div w:id="35735569">
      <w:bodyDiv w:val="1"/>
      <w:marLeft w:val="0"/>
      <w:marRight w:val="0"/>
      <w:marTop w:val="0"/>
      <w:marBottom w:val="0"/>
      <w:divBdr>
        <w:top w:val="none" w:sz="0" w:space="0" w:color="auto"/>
        <w:left w:val="none" w:sz="0" w:space="0" w:color="auto"/>
        <w:bottom w:val="none" w:sz="0" w:space="0" w:color="auto"/>
        <w:right w:val="none" w:sz="0" w:space="0" w:color="auto"/>
      </w:divBdr>
    </w:div>
    <w:div w:id="36242604">
      <w:bodyDiv w:val="1"/>
      <w:marLeft w:val="0"/>
      <w:marRight w:val="0"/>
      <w:marTop w:val="0"/>
      <w:marBottom w:val="0"/>
      <w:divBdr>
        <w:top w:val="none" w:sz="0" w:space="0" w:color="auto"/>
        <w:left w:val="none" w:sz="0" w:space="0" w:color="auto"/>
        <w:bottom w:val="none" w:sz="0" w:space="0" w:color="auto"/>
        <w:right w:val="none" w:sz="0" w:space="0" w:color="auto"/>
      </w:divBdr>
    </w:div>
    <w:div w:id="37240323">
      <w:bodyDiv w:val="1"/>
      <w:marLeft w:val="0"/>
      <w:marRight w:val="0"/>
      <w:marTop w:val="0"/>
      <w:marBottom w:val="0"/>
      <w:divBdr>
        <w:top w:val="none" w:sz="0" w:space="0" w:color="auto"/>
        <w:left w:val="none" w:sz="0" w:space="0" w:color="auto"/>
        <w:bottom w:val="none" w:sz="0" w:space="0" w:color="auto"/>
        <w:right w:val="none" w:sz="0" w:space="0" w:color="auto"/>
      </w:divBdr>
    </w:div>
    <w:div w:id="37441188">
      <w:bodyDiv w:val="1"/>
      <w:marLeft w:val="0"/>
      <w:marRight w:val="0"/>
      <w:marTop w:val="0"/>
      <w:marBottom w:val="0"/>
      <w:divBdr>
        <w:top w:val="none" w:sz="0" w:space="0" w:color="auto"/>
        <w:left w:val="none" w:sz="0" w:space="0" w:color="auto"/>
        <w:bottom w:val="none" w:sz="0" w:space="0" w:color="auto"/>
        <w:right w:val="none" w:sz="0" w:space="0" w:color="auto"/>
      </w:divBdr>
    </w:div>
    <w:div w:id="37822769">
      <w:bodyDiv w:val="1"/>
      <w:marLeft w:val="0"/>
      <w:marRight w:val="0"/>
      <w:marTop w:val="0"/>
      <w:marBottom w:val="0"/>
      <w:divBdr>
        <w:top w:val="none" w:sz="0" w:space="0" w:color="auto"/>
        <w:left w:val="none" w:sz="0" w:space="0" w:color="auto"/>
        <w:bottom w:val="none" w:sz="0" w:space="0" w:color="auto"/>
        <w:right w:val="none" w:sz="0" w:space="0" w:color="auto"/>
      </w:divBdr>
    </w:div>
    <w:div w:id="38433986">
      <w:bodyDiv w:val="1"/>
      <w:marLeft w:val="0"/>
      <w:marRight w:val="0"/>
      <w:marTop w:val="0"/>
      <w:marBottom w:val="0"/>
      <w:divBdr>
        <w:top w:val="none" w:sz="0" w:space="0" w:color="auto"/>
        <w:left w:val="none" w:sz="0" w:space="0" w:color="auto"/>
        <w:bottom w:val="none" w:sz="0" w:space="0" w:color="auto"/>
        <w:right w:val="none" w:sz="0" w:space="0" w:color="auto"/>
      </w:divBdr>
    </w:div>
    <w:div w:id="38676455">
      <w:bodyDiv w:val="1"/>
      <w:marLeft w:val="0"/>
      <w:marRight w:val="0"/>
      <w:marTop w:val="0"/>
      <w:marBottom w:val="0"/>
      <w:divBdr>
        <w:top w:val="none" w:sz="0" w:space="0" w:color="auto"/>
        <w:left w:val="none" w:sz="0" w:space="0" w:color="auto"/>
        <w:bottom w:val="none" w:sz="0" w:space="0" w:color="auto"/>
        <w:right w:val="none" w:sz="0" w:space="0" w:color="auto"/>
      </w:divBdr>
    </w:div>
    <w:div w:id="38869147">
      <w:bodyDiv w:val="1"/>
      <w:marLeft w:val="0"/>
      <w:marRight w:val="0"/>
      <w:marTop w:val="0"/>
      <w:marBottom w:val="0"/>
      <w:divBdr>
        <w:top w:val="none" w:sz="0" w:space="0" w:color="auto"/>
        <w:left w:val="none" w:sz="0" w:space="0" w:color="auto"/>
        <w:bottom w:val="none" w:sz="0" w:space="0" w:color="auto"/>
        <w:right w:val="none" w:sz="0" w:space="0" w:color="auto"/>
      </w:divBdr>
    </w:div>
    <w:div w:id="39059913">
      <w:bodyDiv w:val="1"/>
      <w:marLeft w:val="0"/>
      <w:marRight w:val="0"/>
      <w:marTop w:val="0"/>
      <w:marBottom w:val="0"/>
      <w:divBdr>
        <w:top w:val="none" w:sz="0" w:space="0" w:color="auto"/>
        <w:left w:val="none" w:sz="0" w:space="0" w:color="auto"/>
        <w:bottom w:val="none" w:sz="0" w:space="0" w:color="auto"/>
        <w:right w:val="none" w:sz="0" w:space="0" w:color="auto"/>
      </w:divBdr>
    </w:div>
    <w:div w:id="39134153">
      <w:bodyDiv w:val="1"/>
      <w:marLeft w:val="0"/>
      <w:marRight w:val="0"/>
      <w:marTop w:val="0"/>
      <w:marBottom w:val="0"/>
      <w:divBdr>
        <w:top w:val="none" w:sz="0" w:space="0" w:color="auto"/>
        <w:left w:val="none" w:sz="0" w:space="0" w:color="auto"/>
        <w:bottom w:val="none" w:sz="0" w:space="0" w:color="auto"/>
        <w:right w:val="none" w:sz="0" w:space="0" w:color="auto"/>
      </w:divBdr>
    </w:div>
    <w:div w:id="39282552">
      <w:bodyDiv w:val="1"/>
      <w:marLeft w:val="0"/>
      <w:marRight w:val="0"/>
      <w:marTop w:val="0"/>
      <w:marBottom w:val="0"/>
      <w:divBdr>
        <w:top w:val="none" w:sz="0" w:space="0" w:color="auto"/>
        <w:left w:val="none" w:sz="0" w:space="0" w:color="auto"/>
        <w:bottom w:val="none" w:sz="0" w:space="0" w:color="auto"/>
        <w:right w:val="none" w:sz="0" w:space="0" w:color="auto"/>
      </w:divBdr>
    </w:div>
    <w:div w:id="39283171">
      <w:bodyDiv w:val="1"/>
      <w:marLeft w:val="0"/>
      <w:marRight w:val="0"/>
      <w:marTop w:val="0"/>
      <w:marBottom w:val="0"/>
      <w:divBdr>
        <w:top w:val="none" w:sz="0" w:space="0" w:color="auto"/>
        <w:left w:val="none" w:sz="0" w:space="0" w:color="auto"/>
        <w:bottom w:val="none" w:sz="0" w:space="0" w:color="auto"/>
        <w:right w:val="none" w:sz="0" w:space="0" w:color="auto"/>
      </w:divBdr>
    </w:div>
    <w:div w:id="40136446">
      <w:bodyDiv w:val="1"/>
      <w:marLeft w:val="0"/>
      <w:marRight w:val="0"/>
      <w:marTop w:val="0"/>
      <w:marBottom w:val="0"/>
      <w:divBdr>
        <w:top w:val="none" w:sz="0" w:space="0" w:color="auto"/>
        <w:left w:val="none" w:sz="0" w:space="0" w:color="auto"/>
        <w:bottom w:val="none" w:sz="0" w:space="0" w:color="auto"/>
        <w:right w:val="none" w:sz="0" w:space="0" w:color="auto"/>
      </w:divBdr>
    </w:div>
    <w:div w:id="40136996">
      <w:bodyDiv w:val="1"/>
      <w:marLeft w:val="0"/>
      <w:marRight w:val="0"/>
      <w:marTop w:val="0"/>
      <w:marBottom w:val="0"/>
      <w:divBdr>
        <w:top w:val="none" w:sz="0" w:space="0" w:color="auto"/>
        <w:left w:val="none" w:sz="0" w:space="0" w:color="auto"/>
        <w:bottom w:val="none" w:sz="0" w:space="0" w:color="auto"/>
        <w:right w:val="none" w:sz="0" w:space="0" w:color="auto"/>
      </w:divBdr>
    </w:div>
    <w:div w:id="40249489">
      <w:bodyDiv w:val="1"/>
      <w:marLeft w:val="0"/>
      <w:marRight w:val="0"/>
      <w:marTop w:val="0"/>
      <w:marBottom w:val="0"/>
      <w:divBdr>
        <w:top w:val="none" w:sz="0" w:space="0" w:color="auto"/>
        <w:left w:val="none" w:sz="0" w:space="0" w:color="auto"/>
        <w:bottom w:val="none" w:sz="0" w:space="0" w:color="auto"/>
        <w:right w:val="none" w:sz="0" w:space="0" w:color="auto"/>
      </w:divBdr>
    </w:div>
    <w:div w:id="40832208">
      <w:bodyDiv w:val="1"/>
      <w:marLeft w:val="0"/>
      <w:marRight w:val="0"/>
      <w:marTop w:val="0"/>
      <w:marBottom w:val="0"/>
      <w:divBdr>
        <w:top w:val="none" w:sz="0" w:space="0" w:color="auto"/>
        <w:left w:val="none" w:sz="0" w:space="0" w:color="auto"/>
        <w:bottom w:val="none" w:sz="0" w:space="0" w:color="auto"/>
        <w:right w:val="none" w:sz="0" w:space="0" w:color="auto"/>
      </w:divBdr>
    </w:div>
    <w:div w:id="41029015">
      <w:bodyDiv w:val="1"/>
      <w:marLeft w:val="0"/>
      <w:marRight w:val="0"/>
      <w:marTop w:val="0"/>
      <w:marBottom w:val="0"/>
      <w:divBdr>
        <w:top w:val="none" w:sz="0" w:space="0" w:color="auto"/>
        <w:left w:val="none" w:sz="0" w:space="0" w:color="auto"/>
        <w:bottom w:val="none" w:sz="0" w:space="0" w:color="auto"/>
        <w:right w:val="none" w:sz="0" w:space="0" w:color="auto"/>
      </w:divBdr>
    </w:div>
    <w:div w:id="41096251">
      <w:bodyDiv w:val="1"/>
      <w:marLeft w:val="0"/>
      <w:marRight w:val="0"/>
      <w:marTop w:val="0"/>
      <w:marBottom w:val="0"/>
      <w:divBdr>
        <w:top w:val="none" w:sz="0" w:space="0" w:color="auto"/>
        <w:left w:val="none" w:sz="0" w:space="0" w:color="auto"/>
        <w:bottom w:val="none" w:sz="0" w:space="0" w:color="auto"/>
        <w:right w:val="none" w:sz="0" w:space="0" w:color="auto"/>
      </w:divBdr>
    </w:div>
    <w:div w:id="41445998">
      <w:bodyDiv w:val="1"/>
      <w:marLeft w:val="0"/>
      <w:marRight w:val="0"/>
      <w:marTop w:val="0"/>
      <w:marBottom w:val="0"/>
      <w:divBdr>
        <w:top w:val="none" w:sz="0" w:space="0" w:color="auto"/>
        <w:left w:val="none" w:sz="0" w:space="0" w:color="auto"/>
        <w:bottom w:val="none" w:sz="0" w:space="0" w:color="auto"/>
        <w:right w:val="none" w:sz="0" w:space="0" w:color="auto"/>
      </w:divBdr>
    </w:div>
    <w:div w:id="41834877">
      <w:bodyDiv w:val="1"/>
      <w:marLeft w:val="0"/>
      <w:marRight w:val="0"/>
      <w:marTop w:val="0"/>
      <w:marBottom w:val="0"/>
      <w:divBdr>
        <w:top w:val="none" w:sz="0" w:space="0" w:color="auto"/>
        <w:left w:val="none" w:sz="0" w:space="0" w:color="auto"/>
        <w:bottom w:val="none" w:sz="0" w:space="0" w:color="auto"/>
        <w:right w:val="none" w:sz="0" w:space="0" w:color="auto"/>
      </w:divBdr>
    </w:div>
    <w:div w:id="42020598">
      <w:bodyDiv w:val="1"/>
      <w:marLeft w:val="0"/>
      <w:marRight w:val="0"/>
      <w:marTop w:val="0"/>
      <w:marBottom w:val="0"/>
      <w:divBdr>
        <w:top w:val="none" w:sz="0" w:space="0" w:color="auto"/>
        <w:left w:val="none" w:sz="0" w:space="0" w:color="auto"/>
        <w:bottom w:val="none" w:sz="0" w:space="0" w:color="auto"/>
        <w:right w:val="none" w:sz="0" w:space="0" w:color="auto"/>
      </w:divBdr>
    </w:div>
    <w:div w:id="42221564">
      <w:bodyDiv w:val="1"/>
      <w:marLeft w:val="0"/>
      <w:marRight w:val="0"/>
      <w:marTop w:val="0"/>
      <w:marBottom w:val="0"/>
      <w:divBdr>
        <w:top w:val="none" w:sz="0" w:space="0" w:color="auto"/>
        <w:left w:val="none" w:sz="0" w:space="0" w:color="auto"/>
        <w:bottom w:val="none" w:sz="0" w:space="0" w:color="auto"/>
        <w:right w:val="none" w:sz="0" w:space="0" w:color="auto"/>
      </w:divBdr>
    </w:div>
    <w:div w:id="42413134">
      <w:bodyDiv w:val="1"/>
      <w:marLeft w:val="0"/>
      <w:marRight w:val="0"/>
      <w:marTop w:val="0"/>
      <w:marBottom w:val="0"/>
      <w:divBdr>
        <w:top w:val="none" w:sz="0" w:space="0" w:color="auto"/>
        <w:left w:val="none" w:sz="0" w:space="0" w:color="auto"/>
        <w:bottom w:val="none" w:sz="0" w:space="0" w:color="auto"/>
        <w:right w:val="none" w:sz="0" w:space="0" w:color="auto"/>
      </w:divBdr>
    </w:div>
    <w:div w:id="42602524">
      <w:bodyDiv w:val="1"/>
      <w:marLeft w:val="0"/>
      <w:marRight w:val="0"/>
      <w:marTop w:val="0"/>
      <w:marBottom w:val="0"/>
      <w:divBdr>
        <w:top w:val="none" w:sz="0" w:space="0" w:color="auto"/>
        <w:left w:val="none" w:sz="0" w:space="0" w:color="auto"/>
        <w:bottom w:val="none" w:sz="0" w:space="0" w:color="auto"/>
        <w:right w:val="none" w:sz="0" w:space="0" w:color="auto"/>
      </w:divBdr>
    </w:div>
    <w:div w:id="43021084">
      <w:bodyDiv w:val="1"/>
      <w:marLeft w:val="0"/>
      <w:marRight w:val="0"/>
      <w:marTop w:val="0"/>
      <w:marBottom w:val="0"/>
      <w:divBdr>
        <w:top w:val="none" w:sz="0" w:space="0" w:color="auto"/>
        <w:left w:val="none" w:sz="0" w:space="0" w:color="auto"/>
        <w:bottom w:val="none" w:sz="0" w:space="0" w:color="auto"/>
        <w:right w:val="none" w:sz="0" w:space="0" w:color="auto"/>
      </w:divBdr>
    </w:div>
    <w:div w:id="43717820">
      <w:bodyDiv w:val="1"/>
      <w:marLeft w:val="0"/>
      <w:marRight w:val="0"/>
      <w:marTop w:val="0"/>
      <w:marBottom w:val="0"/>
      <w:divBdr>
        <w:top w:val="none" w:sz="0" w:space="0" w:color="auto"/>
        <w:left w:val="none" w:sz="0" w:space="0" w:color="auto"/>
        <w:bottom w:val="none" w:sz="0" w:space="0" w:color="auto"/>
        <w:right w:val="none" w:sz="0" w:space="0" w:color="auto"/>
      </w:divBdr>
    </w:div>
    <w:div w:id="43722936">
      <w:bodyDiv w:val="1"/>
      <w:marLeft w:val="0"/>
      <w:marRight w:val="0"/>
      <w:marTop w:val="0"/>
      <w:marBottom w:val="0"/>
      <w:divBdr>
        <w:top w:val="none" w:sz="0" w:space="0" w:color="auto"/>
        <w:left w:val="none" w:sz="0" w:space="0" w:color="auto"/>
        <w:bottom w:val="none" w:sz="0" w:space="0" w:color="auto"/>
        <w:right w:val="none" w:sz="0" w:space="0" w:color="auto"/>
      </w:divBdr>
    </w:div>
    <w:div w:id="44763862">
      <w:bodyDiv w:val="1"/>
      <w:marLeft w:val="0"/>
      <w:marRight w:val="0"/>
      <w:marTop w:val="0"/>
      <w:marBottom w:val="0"/>
      <w:divBdr>
        <w:top w:val="none" w:sz="0" w:space="0" w:color="auto"/>
        <w:left w:val="none" w:sz="0" w:space="0" w:color="auto"/>
        <w:bottom w:val="none" w:sz="0" w:space="0" w:color="auto"/>
        <w:right w:val="none" w:sz="0" w:space="0" w:color="auto"/>
      </w:divBdr>
    </w:div>
    <w:div w:id="44840789">
      <w:bodyDiv w:val="1"/>
      <w:marLeft w:val="0"/>
      <w:marRight w:val="0"/>
      <w:marTop w:val="0"/>
      <w:marBottom w:val="0"/>
      <w:divBdr>
        <w:top w:val="none" w:sz="0" w:space="0" w:color="auto"/>
        <w:left w:val="none" w:sz="0" w:space="0" w:color="auto"/>
        <w:bottom w:val="none" w:sz="0" w:space="0" w:color="auto"/>
        <w:right w:val="none" w:sz="0" w:space="0" w:color="auto"/>
      </w:divBdr>
    </w:div>
    <w:div w:id="45303441">
      <w:bodyDiv w:val="1"/>
      <w:marLeft w:val="0"/>
      <w:marRight w:val="0"/>
      <w:marTop w:val="0"/>
      <w:marBottom w:val="0"/>
      <w:divBdr>
        <w:top w:val="none" w:sz="0" w:space="0" w:color="auto"/>
        <w:left w:val="none" w:sz="0" w:space="0" w:color="auto"/>
        <w:bottom w:val="none" w:sz="0" w:space="0" w:color="auto"/>
        <w:right w:val="none" w:sz="0" w:space="0" w:color="auto"/>
      </w:divBdr>
    </w:div>
    <w:div w:id="45689451">
      <w:bodyDiv w:val="1"/>
      <w:marLeft w:val="0"/>
      <w:marRight w:val="0"/>
      <w:marTop w:val="0"/>
      <w:marBottom w:val="0"/>
      <w:divBdr>
        <w:top w:val="none" w:sz="0" w:space="0" w:color="auto"/>
        <w:left w:val="none" w:sz="0" w:space="0" w:color="auto"/>
        <w:bottom w:val="none" w:sz="0" w:space="0" w:color="auto"/>
        <w:right w:val="none" w:sz="0" w:space="0" w:color="auto"/>
      </w:divBdr>
    </w:div>
    <w:div w:id="46686785">
      <w:bodyDiv w:val="1"/>
      <w:marLeft w:val="0"/>
      <w:marRight w:val="0"/>
      <w:marTop w:val="0"/>
      <w:marBottom w:val="0"/>
      <w:divBdr>
        <w:top w:val="none" w:sz="0" w:space="0" w:color="auto"/>
        <w:left w:val="none" w:sz="0" w:space="0" w:color="auto"/>
        <w:bottom w:val="none" w:sz="0" w:space="0" w:color="auto"/>
        <w:right w:val="none" w:sz="0" w:space="0" w:color="auto"/>
      </w:divBdr>
    </w:div>
    <w:div w:id="46807367">
      <w:bodyDiv w:val="1"/>
      <w:marLeft w:val="0"/>
      <w:marRight w:val="0"/>
      <w:marTop w:val="0"/>
      <w:marBottom w:val="0"/>
      <w:divBdr>
        <w:top w:val="none" w:sz="0" w:space="0" w:color="auto"/>
        <w:left w:val="none" w:sz="0" w:space="0" w:color="auto"/>
        <w:bottom w:val="none" w:sz="0" w:space="0" w:color="auto"/>
        <w:right w:val="none" w:sz="0" w:space="0" w:color="auto"/>
      </w:divBdr>
    </w:div>
    <w:div w:id="46881748">
      <w:bodyDiv w:val="1"/>
      <w:marLeft w:val="0"/>
      <w:marRight w:val="0"/>
      <w:marTop w:val="0"/>
      <w:marBottom w:val="0"/>
      <w:divBdr>
        <w:top w:val="none" w:sz="0" w:space="0" w:color="auto"/>
        <w:left w:val="none" w:sz="0" w:space="0" w:color="auto"/>
        <w:bottom w:val="none" w:sz="0" w:space="0" w:color="auto"/>
        <w:right w:val="none" w:sz="0" w:space="0" w:color="auto"/>
      </w:divBdr>
    </w:div>
    <w:div w:id="47384035">
      <w:bodyDiv w:val="1"/>
      <w:marLeft w:val="0"/>
      <w:marRight w:val="0"/>
      <w:marTop w:val="0"/>
      <w:marBottom w:val="0"/>
      <w:divBdr>
        <w:top w:val="none" w:sz="0" w:space="0" w:color="auto"/>
        <w:left w:val="none" w:sz="0" w:space="0" w:color="auto"/>
        <w:bottom w:val="none" w:sz="0" w:space="0" w:color="auto"/>
        <w:right w:val="none" w:sz="0" w:space="0" w:color="auto"/>
      </w:divBdr>
    </w:div>
    <w:div w:id="47455947">
      <w:bodyDiv w:val="1"/>
      <w:marLeft w:val="0"/>
      <w:marRight w:val="0"/>
      <w:marTop w:val="0"/>
      <w:marBottom w:val="0"/>
      <w:divBdr>
        <w:top w:val="none" w:sz="0" w:space="0" w:color="auto"/>
        <w:left w:val="none" w:sz="0" w:space="0" w:color="auto"/>
        <w:bottom w:val="none" w:sz="0" w:space="0" w:color="auto"/>
        <w:right w:val="none" w:sz="0" w:space="0" w:color="auto"/>
      </w:divBdr>
    </w:div>
    <w:div w:id="47534517">
      <w:bodyDiv w:val="1"/>
      <w:marLeft w:val="0"/>
      <w:marRight w:val="0"/>
      <w:marTop w:val="0"/>
      <w:marBottom w:val="0"/>
      <w:divBdr>
        <w:top w:val="none" w:sz="0" w:space="0" w:color="auto"/>
        <w:left w:val="none" w:sz="0" w:space="0" w:color="auto"/>
        <w:bottom w:val="none" w:sz="0" w:space="0" w:color="auto"/>
        <w:right w:val="none" w:sz="0" w:space="0" w:color="auto"/>
      </w:divBdr>
    </w:div>
    <w:div w:id="47607261">
      <w:bodyDiv w:val="1"/>
      <w:marLeft w:val="0"/>
      <w:marRight w:val="0"/>
      <w:marTop w:val="0"/>
      <w:marBottom w:val="0"/>
      <w:divBdr>
        <w:top w:val="none" w:sz="0" w:space="0" w:color="auto"/>
        <w:left w:val="none" w:sz="0" w:space="0" w:color="auto"/>
        <w:bottom w:val="none" w:sz="0" w:space="0" w:color="auto"/>
        <w:right w:val="none" w:sz="0" w:space="0" w:color="auto"/>
      </w:divBdr>
    </w:div>
    <w:div w:id="47995697">
      <w:bodyDiv w:val="1"/>
      <w:marLeft w:val="0"/>
      <w:marRight w:val="0"/>
      <w:marTop w:val="0"/>
      <w:marBottom w:val="0"/>
      <w:divBdr>
        <w:top w:val="none" w:sz="0" w:space="0" w:color="auto"/>
        <w:left w:val="none" w:sz="0" w:space="0" w:color="auto"/>
        <w:bottom w:val="none" w:sz="0" w:space="0" w:color="auto"/>
        <w:right w:val="none" w:sz="0" w:space="0" w:color="auto"/>
      </w:divBdr>
    </w:div>
    <w:div w:id="48186606">
      <w:bodyDiv w:val="1"/>
      <w:marLeft w:val="0"/>
      <w:marRight w:val="0"/>
      <w:marTop w:val="0"/>
      <w:marBottom w:val="0"/>
      <w:divBdr>
        <w:top w:val="none" w:sz="0" w:space="0" w:color="auto"/>
        <w:left w:val="none" w:sz="0" w:space="0" w:color="auto"/>
        <w:bottom w:val="none" w:sz="0" w:space="0" w:color="auto"/>
        <w:right w:val="none" w:sz="0" w:space="0" w:color="auto"/>
      </w:divBdr>
    </w:div>
    <w:div w:id="48263028">
      <w:bodyDiv w:val="1"/>
      <w:marLeft w:val="0"/>
      <w:marRight w:val="0"/>
      <w:marTop w:val="0"/>
      <w:marBottom w:val="0"/>
      <w:divBdr>
        <w:top w:val="none" w:sz="0" w:space="0" w:color="auto"/>
        <w:left w:val="none" w:sz="0" w:space="0" w:color="auto"/>
        <w:bottom w:val="none" w:sz="0" w:space="0" w:color="auto"/>
        <w:right w:val="none" w:sz="0" w:space="0" w:color="auto"/>
      </w:divBdr>
    </w:div>
    <w:div w:id="48766984">
      <w:bodyDiv w:val="1"/>
      <w:marLeft w:val="0"/>
      <w:marRight w:val="0"/>
      <w:marTop w:val="0"/>
      <w:marBottom w:val="0"/>
      <w:divBdr>
        <w:top w:val="none" w:sz="0" w:space="0" w:color="auto"/>
        <w:left w:val="none" w:sz="0" w:space="0" w:color="auto"/>
        <w:bottom w:val="none" w:sz="0" w:space="0" w:color="auto"/>
        <w:right w:val="none" w:sz="0" w:space="0" w:color="auto"/>
      </w:divBdr>
    </w:div>
    <w:div w:id="49114941">
      <w:bodyDiv w:val="1"/>
      <w:marLeft w:val="0"/>
      <w:marRight w:val="0"/>
      <w:marTop w:val="0"/>
      <w:marBottom w:val="0"/>
      <w:divBdr>
        <w:top w:val="none" w:sz="0" w:space="0" w:color="auto"/>
        <w:left w:val="none" w:sz="0" w:space="0" w:color="auto"/>
        <w:bottom w:val="none" w:sz="0" w:space="0" w:color="auto"/>
        <w:right w:val="none" w:sz="0" w:space="0" w:color="auto"/>
      </w:divBdr>
    </w:div>
    <w:div w:id="49810220">
      <w:bodyDiv w:val="1"/>
      <w:marLeft w:val="0"/>
      <w:marRight w:val="0"/>
      <w:marTop w:val="0"/>
      <w:marBottom w:val="0"/>
      <w:divBdr>
        <w:top w:val="none" w:sz="0" w:space="0" w:color="auto"/>
        <w:left w:val="none" w:sz="0" w:space="0" w:color="auto"/>
        <w:bottom w:val="none" w:sz="0" w:space="0" w:color="auto"/>
        <w:right w:val="none" w:sz="0" w:space="0" w:color="auto"/>
      </w:divBdr>
    </w:div>
    <w:div w:id="49812348">
      <w:bodyDiv w:val="1"/>
      <w:marLeft w:val="0"/>
      <w:marRight w:val="0"/>
      <w:marTop w:val="0"/>
      <w:marBottom w:val="0"/>
      <w:divBdr>
        <w:top w:val="none" w:sz="0" w:space="0" w:color="auto"/>
        <w:left w:val="none" w:sz="0" w:space="0" w:color="auto"/>
        <w:bottom w:val="none" w:sz="0" w:space="0" w:color="auto"/>
        <w:right w:val="none" w:sz="0" w:space="0" w:color="auto"/>
      </w:divBdr>
    </w:div>
    <w:div w:id="50159434">
      <w:bodyDiv w:val="1"/>
      <w:marLeft w:val="0"/>
      <w:marRight w:val="0"/>
      <w:marTop w:val="0"/>
      <w:marBottom w:val="0"/>
      <w:divBdr>
        <w:top w:val="none" w:sz="0" w:space="0" w:color="auto"/>
        <w:left w:val="none" w:sz="0" w:space="0" w:color="auto"/>
        <w:bottom w:val="none" w:sz="0" w:space="0" w:color="auto"/>
        <w:right w:val="none" w:sz="0" w:space="0" w:color="auto"/>
      </w:divBdr>
    </w:div>
    <w:div w:id="50429675">
      <w:bodyDiv w:val="1"/>
      <w:marLeft w:val="0"/>
      <w:marRight w:val="0"/>
      <w:marTop w:val="0"/>
      <w:marBottom w:val="0"/>
      <w:divBdr>
        <w:top w:val="none" w:sz="0" w:space="0" w:color="auto"/>
        <w:left w:val="none" w:sz="0" w:space="0" w:color="auto"/>
        <w:bottom w:val="none" w:sz="0" w:space="0" w:color="auto"/>
        <w:right w:val="none" w:sz="0" w:space="0" w:color="auto"/>
      </w:divBdr>
    </w:div>
    <w:div w:id="51124192">
      <w:bodyDiv w:val="1"/>
      <w:marLeft w:val="0"/>
      <w:marRight w:val="0"/>
      <w:marTop w:val="0"/>
      <w:marBottom w:val="0"/>
      <w:divBdr>
        <w:top w:val="none" w:sz="0" w:space="0" w:color="auto"/>
        <w:left w:val="none" w:sz="0" w:space="0" w:color="auto"/>
        <w:bottom w:val="none" w:sz="0" w:space="0" w:color="auto"/>
        <w:right w:val="none" w:sz="0" w:space="0" w:color="auto"/>
      </w:divBdr>
    </w:div>
    <w:div w:id="51124453">
      <w:bodyDiv w:val="1"/>
      <w:marLeft w:val="0"/>
      <w:marRight w:val="0"/>
      <w:marTop w:val="0"/>
      <w:marBottom w:val="0"/>
      <w:divBdr>
        <w:top w:val="none" w:sz="0" w:space="0" w:color="auto"/>
        <w:left w:val="none" w:sz="0" w:space="0" w:color="auto"/>
        <w:bottom w:val="none" w:sz="0" w:space="0" w:color="auto"/>
        <w:right w:val="none" w:sz="0" w:space="0" w:color="auto"/>
      </w:divBdr>
    </w:div>
    <w:div w:id="51126193">
      <w:bodyDiv w:val="1"/>
      <w:marLeft w:val="0"/>
      <w:marRight w:val="0"/>
      <w:marTop w:val="0"/>
      <w:marBottom w:val="0"/>
      <w:divBdr>
        <w:top w:val="none" w:sz="0" w:space="0" w:color="auto"/>
        <w:left w:val="none" w:sz="0" w:space="0" w:color="auto"/>
        <w:bottom w:val="none" w:sz="0" w:space="0" w:color="auto"/>
        <w:right w:val="none" w:sz="0" w:space="0" w:color="auto"/>
      </w:divBdr>
    </w:div>
    <w:div w:id="51587712">
      <w:bodyDiv w:val="1"/>
      <w:marLeft w:val="0"/>
      <w:marRight w:val="0"/>
      <w:marTop w:val="0"/>
      <w:marBottom w:val="0"/>
      <w:divBdr>
        <w:top w:val="none" w:sz="0" w:space="0" w:color="auto"/>
        <w:left w:val="none" w:sz="0" w:space="0" w:color="auto"/>
        <w:bottom w:val="none" w:sz="0" w:space="0" w:color="auto"/>
        <w:right w:val="none" w:sz="0" w:space="0" w:color="auto"/>
      </w:divBdr>
    </w:div>
    <w:div w:id="51780162">
      <w:bodyDiv w:val="1"/>
      <w:marLeft w:val="0"/>
      <w:marRight w:val="0"/>
      <w:marTop w:val="0"/>
      <w:marBottom w:val="0"/>
      <w:divBdr>
        <w:top w:val="none" w:sz="0" w:space="0" w:color="auto"/>
        <w:left w:val="none" w:sz="0" w:space="0" w:color="auto"/>
        <w:bottom w:val="none" w:sz="0" w:space="0" w:color="auto"/>
        <w:right w:val="none" w:sz="0" w:space="0" w:color="auto"/>
      </w:divBdr>
    </w:div>
    <w:div w:id="51970225">
      <w:bodyDiv w:val="1"/>
      <w:marLeft w:val="0"/>
      <w:marRight w:val="0"/>
      <w:marTop w:val="0"/>
      <w:marBottom w:val="0"/>
      <w:divBdr>
        <w:top w:val="none" w:sz="0" w:space="0" w:color="auto"/>
        <w:left w:val="none" w:sz="0" w:space="0" w:color="auto"/>
        <w:bottom w:val="none" w:sz="0" w:space="0" w:color="auto"/>
        <w:right w:val="none" w:sz="0" w:space="0" w:color="auto"/>
      </w:divBdr>
    </w:div>
    <w:div w:id="53436035">
      <w:bodyDiv w:val="1"/>
      <w:marLeft w:val="0"/>
      <w:marRight w:val="0"/>
      <w:marTop w:val="0"/>
      <w:marBottom w:val="0"/>
      <w:divBdr>
        <w:top w:val="none" w:sz="0" w:space="0" w:color="auto"/>
        <w:left w:val="none" w:sz="0" w:space="0" w:color="auto"/>
        <w:bottom w:val="none" w:sz="0" w:space="0" w:color="auto"/>
        <w:right w:val="none" w:sz="0" w:space="0" w:color="auto"/>
      </w:divBdr>
    </w:div>
    <w:div w:id="53893048">
      <w:bodyDiv w:val="1"/>
      <w:marLeft w:val="0"/>
      <w:marRight w:val="0"/>
      <w:marTop w:val="0"/>
      <w:marBottom w:val="0"/>
      <w:divBdr>
        <w:top w:val="none" w:sz="0" w:space="0" w:color="auto"/>
        <w:left w:val="none" w:sz="0" w:space="0" w:color="auto"/>
        <w:bottom w:val="none" w:sz="0" w:space="0" w:color="auto"/>
        <w:right w:val="none" w:sz="0" w:space="0" w:color="auto"/>
      </w:divBdr>
    </w:div>
    <w:div w:id="54355131">
      <w:bodyDiv w:val="1"/>
      <w:marLeft w:val="0"/>
      <w:marRight w:val="0"/>
      <w:marTop w:val="0"/>
      <w:marBottom w:val="0"/>
      <w:divBdr>
        <w:top w:val="none" w:sz="0" w:space="0" w:color="auto"/>
        <w:left w:val="none" w:sz="0" w:space="0" w:color="auto"/>
        <w:bottom w:val="none" w:sz="0" w:space="0" w:color="auto"/>
        <w:right w:val="none" w:sz="0" w:space="0" w:color="auto"/>
      </w:divBdr>
    </w:div>
    <w:div w:id="54402725">
      <w:bodyDiv w:val="1"/>
      <w:marLeft w:val="0"/>
      <w:marRight w:val="0"/>
      <w:marTop w:val="0"/>
      <w:marBottom w:val="0"/>
      <w:divBdr>
        <w:top w:val="none" w:sz="0" w:space="0" w:color="auto"/>
        <w:left w:val="none" w:sz="0" w:space="0" w:color="auto"/>
        <w:bottom w:val="none" w:sz="0" w:space="0" w:color="auto"/>
        <w:right w:val="none" w:sz="0" w:space="0" w:color="auto"/>
      </w:divBdr>
    </w:div>
    <w:div w:id="55591551">
      <w:bodyDiv w:val="1"/>
      <w:marLeft w:val="0"/>
      <w:marRight w:val="0"/>
      <w:marTop w:val="0"/>
      <w:marBottom w:val="0"/>
      <w:divBdr>
        <w:top w:val="none" w:sz="0" w:space="0" w:color="auto"/>
        <w:left w:val="none" w:sz="0" w:space="0" w:color="auto"/>
        <w:bottom w:val="none" w:sz="0" w:space="0" w:color="auto"/>
        <w:right w:val="none" w:sz="0" w:space="0" w:color="auto"/>
      </w:divBdr>
    </w:div>
    <w:div w:id="55707614">
      <w:bodyDiv w:val="1"/>
      <w:marLeft w:val="0"/>
      <w:marRight w:val="0"/>
      <w:marTop w:val="0"/>
      <w:marBottom w:val="0"/>
      <w:divBdr>
        <w:top w:val="none" w:sz="0" w:space="0" w:color="auto"/>
        <w:left w:val="none" w:sz="0" w:space="0" w:color="auto"/>
        <w:bottom w:val="none" w:sz="0" w:space="0" w:color="auto"/>
        <w:right w:val="none" w:sz="0" w:space="0" w:color="auto"/>
      </w:divBdr>
    </w:div>
    <w:div w:id="56903340">
      <w:bodyDiv w:val="1"/>
      <w:marLeft w:val="0"/>
      <w:marRight w:val="0"/>
      <w:marTop w:val="0"/>
      <w:marBottom w:val="0"/>
      <w:divBdr>
        <w:top w:val="none" w:sz="0" w:space="0" w:color="auto"/>
        <w:left w:val="none" w:sz="0" w:space="0" w:color="auto"/>
        <w:bottom w:val="none" w:sz="0" w:space="0" w:color="auto"/>
        <w:right w:val="none" w:sz="0" w:space="0" w:color="auto"/>
      </w:divBdr>
    </w:div>
    <w:div w:id="57286057">
      <w:bodyDiv w:val="1"/>
      <w:marLeft w:val="0"/>
      <w:marRight w:val="0"/>
      <w:marTop w:val="0"/>
      <w:marBottom w:val="0"/>
      <w:divBdr>
        <w:top w:val="none" w:sz="0" w:space="0" w:color="auto"/>
        <w:left w:val="none" w:sz="0" w:space="0" w:color="auto"/>
        <w:bottom w:val="none" w:sz="0" w:space="0" w:color="auto"/>
        <w:right w:val="none" w:sz="0" w:space="0" w:color="auto"/>
      </w:divBdr>
    </w:div>
    <w:div w:id="57292086">
      <w:bodyDiv w:val="1"/>
      <w:marLeft w:val="0"/>
      <w:marRight w:val="0"/>
      <w:marTop w:val="0"/>
      <w:marBottom w:val="0"/>
      <w:divBdr>
        <w:top w:val="none" w:sz="0" w:space="0" w:color="auto"/>
        <w:left w:val="none" w:sz="0" w:space="0" w:color="auto"/>
        <w:bottom w:val="none" w:sz="0" w:space="0" w:color="auto"/>
        <w:right w:val="none" w:sz="0" w:space="0" w:color="auto"/>
      </w:divBdr>
    </w:div>
    <w:div w:id="57899810">
      <w:bodyDiv w:val="1"/>
      <w:marLeft w:val="0"/>
      <w:marRight w:val="0"/>
      <w:marTop w:val="0"/>
      <w:marBottom w:val="0"/>
      <w:divBdr>
        <w:top w:val="none" w:sz="0" w:space="0" w:color="auto"/>
        <w:left w:val="none" w:sz="0" w:space="0" w:color="auto"/>
        <w:bottom w:val="none" w:sz="0" w:space="0" w:color="auto"/>
        <w:right w:val="none" w:sz="0" w:space="0" w:color="auto"/>
      </w:divBdr>
    </w:div>
    <w:div w:id="59134360">
      <w:bodyDiv w:val="1"/>
      <w:marLeft w:val="0"/>
      <w:marRight w:val="0"/>
      <w:marTop w:val="0"/>
      <w:marBottom w:val="0"/>
      <w:divBdr>
        <w:top w:val="none" w:sz="0" w:space="0" w:color="auto"/>
        <w:left w:val="none" w:sz="0" w:space="0" w:color="auto"/>
        <w:bottom w:val="none" w:sz="0" w:space="0" w:color="auto"/>
        <w:right w:val="none" w:sz="0" w:space="0" w:color="auto"/>
      </w:divBdr>
    </w:div>
    <w:div w:id="59136780">
      <w:bodyDiv w:val="1"/>
      <w:marLeft w:val="0"/>
      <w:marRight w:val="0"/>
      <w:marTop w:val="0"/>
      <w:marBottom w:val="0"/>
      <w:divBdr>
        <w:top w:val="none" w:sz="0" w:space="0" w:color="auto"/>
        <w:left w:val="none" w:sz="0" w:space="0" w:color="auto"/>
        <w:bottom w:val="none" w:sz="0" w:space="0" w:color="auto"/>
        <w:right w:val="none" w:sz="0" w:space="0" w:color="auto"/>
      </w:divBdr>
    </w:div>
    <w:div w:id="59137538">
      <w:bodyDiv w:val="1"/>
      <w:marLeft w:val="0"/>
      <w:marRight w:val="0"/>
      <w:marTop w:val="0"/>
      <w:marBottom w:val="0"/>
      <w:divBdr>
        <w:top w:val="none" w:sz="0" w:space="0" w:color="auto"/>
        <w:left w:val="none" w:sz="0" w:space="0" w:color="auto"/>
        <w:bottom w:val="none" w:sz="0" w:space="0" w:color="auto"/>
        <w:right w:val="none" w:sz="0" w:space="0" w:color="auto"/>
      </w:divBdr>
    </w:div>
    <w:div w:id="59252458">
      <w:bodyDiv w:val="1"/>
      <w:marLeft w:val="0"/>
      <w:marRight w:val="0"/>
      <w:marTop w:val="0"/>
      <w:marBottom w:val="0"/>
      <w:divBdr>
        <w:top w:val="none" w:sz="0" w:space="0" w:color="auto"/>
        <w:left w:val="none" w:sz="0" w:space="0" w:color="auto"/>
        <w:bottom w:val="none" w:sz="0" w:space="0" w:color="auto"/>
        <w:right w:val="none" w:sz="0" w:space="0" w:color="auto"/>
      </w:divBdr>
    </w:div>
    <w:div w:id="59254839">
      <w:bodyDiv w:val="1"/>
      <w:marLeft w:val="0"/>
      <w:marRight w:val="0"/>
      <w:marTop w:val="0"/>
      <w:marBottom w:val="0"/>
      <w:divBdr>
        <w:top w:val="none" w:sz="0" w:space="0" w:color="auto"/>
        <w:left w:val="none" w:sz="0" w:space="0" w:color="auto"/>
        <w:bottom w:val="none" w:sz="0" w:space="0" w:color="auto"/>
        <w:right w:val="none" w:sz="0" w:space="0" w:color="auto"/>
      </w:divBdr>
    </w:div>
    <w:div w:id="59601281">
      <w:bodyDiv w:val="1"/>
      <w:marLeft w:val="0"/>
      <w:marRight w:val="0"/>
      <w:marTop w:val="0"/>
      <w:marBottom w:val="0"/>
      <w:divBdr>
        <w:top w:val="none" w:sz="0" w:space="0" w:color="auto"/>
        <w:left w:val="none" w:sz="0" w:space="0" w:color="auto"/>
        <w:bottom w:val="none" w:sz="0" w:space="0" w:color="auto"/>
        <w:right w:val="none" w:sz="0" w:space="0" w:color="auto"/>
      </w:divBdr>
    </w:div>
    <w:div w:id="60257532">
      <w:bodyDiv w:val="1"/>
      <w:marLeft w:val="0"/>
      <w:marRight w:val="0"/>
      <w:marTop w:val="0"/>
      <w:marBottom w:val="0"/>
      <w:divBdr>
        <w:top w:val="none" w:sz="0" w:space="0" w:color="auto"/>
        <w:left w:val="none" w:sz="0" w:space="0" w:color="auto"/>
        <w:bottom w:val="none" w:sz="0" w:space="0" w:color="auto"/>
        <w:right w:val="none" w:sz="0" w:space="0" w:color="auto"/>
      </w:divBdr>
    </w:div>
    <w:div w:id="60367465">
      <w:bodyDiv w:val="1"/>
      <w:marLeft w:val="0"/>
      <w:marRight w:val="0"/>
      <w:marTop w:val="0"/>
      <w:marBottom w:val="0"/>
      <w:divBdr>
        <w:top w:val="none" w:sz="0" w:space="0" w:color="auto"/>
        <w:left w:val="none" w:sz="0" w:space="0" w:color="auto"/>
        <w:bottom w:val="none" w:sz="0" w:space="0" w:color="auto"/>
        <w:right w:val="none" w:sz="0" w:space="0" w:color="auto"/>
      </w:divBdr>
    </w:div>
    <w:div w:id="60835385">
      <w:bodyDiv w:val="1"/>
      <w:marLeft w:val="0"/>
      <w:marRight w:val="0"/>
      <w:marTop w:val="0"/>
      <w:marBottom w:val="0"/>
      <w:divBdr>
        <w:top w:val="none" w:sz="0" w:space="0" w:color="auto"/>
        <w:left w:val="none" w:sz="0" w:space="0" w:color="auto"/>
        <w:bottom w:val="none" w:sz="0" w:space="0" w:color="auto"/>
        <w:right w:val="none" w:sz="0" w:space="0" w:color="auto"/>
      </w:divBdr>
    </w:div>
    <w:div w:id="61296565">
      <w:bodyDiv w:val="1"/>
      <w:marLeft w:val="0"/>
      <w:marRight w:val="0"/>
      <w:marTop w:val="0"/>
      <w:marBottom w:val="0"/>
      <w:divBdr>
        <w:top w:val="none" w:sz="0" w:space="0" w:color="auto"/>
        <w:left w:val="none" w:sz="0" w:space="0" w:color="auto"/>
        <w:bottom w:val="none" w:sz="0" w:space="0" w:color="auto"/>
        <w:right w:val="none" w:sz="0" w:space="0" w:color="auto"/>
      </w:divBdr>
    </w:div>
    <w:div w:id="61368484">
      <w:bodyDiv w:val="1"/>
      <w:marLeft w:val="0"/>
      <w:marRight w:val="0"/>
      <w:marTop w:val="0"/>
      <w:marBottom w:val="0"/>
      <w:divBdr>
        <w:top w:val="none" w:sz="0" w:space="0" w:color="auto"/>
        <w:left w:val="none" w:sz="0" w:space="0" w:color="auto"/>
        <w:bottom w:val="none" w:sz="0" w:space="0" w:color="auto"/>
        <w:right w:val="none" w:sz="0" w:space="0" w:color="auto"/>
      </w:divBdr>
    </w:div>
    <w:div w:id="61410884">
      <w:bodyDiv w:val="1"/>
      <w:marLeft w:val="0"/>
      <w:marRight w:val="0"/>
      <w:marTop w:val="0"/>
      <w:marBottom w:val="0"/>
      <w:divBdr>
        <w:top w:val="none" w:sz="0" w:space="0" w:color="auto"/>
        <w:left w:val="none" w:sz="0" w:space="0" w:color="auto"/>
        <w:bottom w:val="none" w:sz="0" w:space="0" w:color="auto"/>
        <w:right w:val="none" w:sz="0" w:space="0" w:color="auto"/>
      </w:divBdr>
    </w:div>
    <w:div w:id="61490143">
      <w:bodyDiv w:val="1"/>
      <w:marLeft w:val="0"/>
      <w:marRight w:val="0"/>
      <w:marTop w:val="0"/>
      <w:marBottom w:val="0"/>
      <w:divBdr>
        <w:top w:val="none" w:sz="0" w:space="0" w:color="auto"/>
        <w:left w:val="none" w:sz="0" w:space="0" w:color="auto"/>
        <w:bottom w:val="none" w:sz="0" w:space="0" w:color="auto"/>
        <w:right w:val="none" w:sz="0" w:space="0" w:color="auto"/>
      </w:divBdr>
    </w:div>
    <w:div w:id="61754524">
      <w:bodyDiv w:val="1"/>
      <w:marLeft w:val="0"/>
      <w:marRight w:val="0"/>
      <w:marTop w:val="0"/>
      <w:marBottom w:val="0"/>
      <w:divBdr>
        <w:top w:val="none" w:sz="0" w:space="0" w:color="auto"/>
        <w:left w:val="none" w:sz="0" w:space="0" w:color="auto"/>
        <w:bottom w:val="none" w:sz="0" w:space="0" w:color="auto"/>
        <w:right w:val="none" w:sz="0" w:space="0" w:color="auto"/>
      </w:divBdr>
    </w:div>
    <w:div w:id="62414116">
      <w:bodyDiv w:val="1"/>
      <w:marLeft w:val="0"/>
      <w:marRight w:val="0"/>
      <w:marTop w:val="0"/>
      <w:marBottom w:val="0"/>
      <w:divBdr>
        <w:top w:val="none" w:sz="0" w:space="0" w:color="auto"/>
        <w:left w:val="none" w:sz="0" w:space="0" w:color="auto"/>
        <w:bottom w:val="none" w:sz="0" w:space="0" w:color="auto"/>
        <w:right w:val="none" w:sz="0" w:space="0" w:color="auto"/>
      </w:divBdr>
    </w:div>
    <w:div w:id="63187103">
      <w:bodyDiv w:val="1"/>
      <w:marLeft w:val="0"/>
      <w:marRight w:val="0"/>
      <w:marTop w:val="0"/>
      <w:marBottom w:val="0"/>
      <w:divBdr>
        <w:top w:val="none" w:sz="0" w:space="0" w:color="auto"/>
        <w:left w:val="none" w:sz="0" w:space="0" w:color="auto"/>
        <w:bottom w:val="none" w:sz="0" w:space="0" w:color="auto"/>
        <w:right w:val="none" w:sz="0" w:space="0" w:color="auto"/>
      </w:divBdr>
    </w:div>
    <w:div w:id="63457138">
      <w:bodyDiv w:val="1"/>
      <w:marLeft w:val="0"/>
      <w:marRight w:val="0"/>
      <w:marTop w:val="0"/>
      <w:marBottom w:val="0"/>
      <w:divBdr>
        <w:top w:val="none" w:sz="0" w:space="0" w:color="auto"/>
        <w:left w:val="none" w:sz="0" w:space="0" w:color="auto"/>
        <w:bottom w:val="none" w:sz="0" w:space="0" w:color="auto"/>
        <w:right w:val="none" w:sz="0" w:space="0" w:color="auto"/>
      </w:divBdr>
    </w:div>
    <w:div w:id="64039281">
      <w:bodyDiv w:val="1"/>
      <w:marLeft w:val="0"/>
      <w:marRight w:val="0"/>
      <w:marTop w:val="0"/>
      <w:marBottom w:val="0"/>
      <w:divBdr>
        <w:top w:val="none" w:sz="0" w:space="0" w:color="auto"/>
        <w:left w:val="none" w:sz="0" w:space="0" w:color="auto"/>
        <w:bottom w:val="none" w:sz="0" w:space="0" w:color="auto"/>
        <w:right w:val="none" w:sz="0" w:space="0" w:color="auto"/>
      </w:divBdr>
    </w:div>
    <w:div w:id="64181991">
      <w:bodyDiv w:val="1"/>
      <w:marLeft w:val="0"/>
      <w:marRight w:val="0"/>
      <w:marTop w:val="0"/>
      <w:marBottom w:val="0"/>
      <w:divBdr>
        <w:top w:val="none" w:sz="0" w:space="0" w:color="auto"/>
        <w:left w:val="none" w:sz="0" w:space="0" w:color="auto"/>
        <w:bottom w:val="none" w:sz="0" w:space="0" w:color="auto"/>
        <w:right w:val="none" w:sz="0" w:space="0" w:color="auto"/>
      </w:divBdr>
    </w:div>
    <w:div w:id="64763188">
      <w:bodyDiv w:val="1"/>
      <w:marLeft w:val="0"/>
      <w:marRight w:val="0"/>
      <w:marTop w:val="0"/>
      <w:marBottom w:val="0"/>
      <w:divBdr>
        <w:top w:val="none" w:sz="0" w:space="0" w:color="auto"/>
        <w:left w:val="none" w:sz="0" w:space="0" w:color="auto"/>
        <w:bottom w:val="none" w:sz="0" w:space="0" w:color="auto"/>
        <w:right w:val="none" w:sz="0" w:space="0" w:color="auto"/>
      </w:divBdr>
    </w:div>
    <w:div w:id="65036141">
      <w:bodyDiv w:val="1"/>
      <w:marLeft w:val="0"/>
      <w:marRight w:val="0"/>
      <w:marTop w:val="0"/>
      <w:marBottom w:val="0"/>
      <w:divBdr>
        <w:top w:val="none" w:sz="0" w:space="0" w:color="auto"/>
        <w:left w:val="none" w:sz="0" w:space="0" w:color="auto"/>
        <w:bottom w:val="none" w:sz="0" w:space="0" w:color="auto"/>
        <w:right w:val="none" w:sz="0" w:space="0" w:color="auto"/>
      </w:divBdr>
    </w:div>
    <w:div w:id="65341141">
      <w:bodyDiv w:val="1"/>
      <w:marLeft w:val="0"/>
      <w:marRight w:val="0"/>
      <w:marTop w:val="0"/>
      <w:marBottom w:val="0"/>
      <w:divBdr>
        <w:top w:val="none" w:sz="0" w:space="0" w:color="auto"/>
        <w:left w:val="none" w:sz="0" w:space="0" w:color="auto"/>
        <w:bottom w:val="none" w:sz="0" w:space="0" w:color="auto"/>
        <w:right w:val="none" w:sz="0" w:space="0" w:color="auto"/>
      </w:divBdr>
    </w:div>
    <w:div w:id="65418682">
      <w:bodyDiv w:val="1"/>
      <w:marLeft w:val="0"/>
      <w:marRight w:val="0"/>
      <w:marTop w:val="0"/>
      <w:marBottom w:val="0"/>
      <w:divBdr>
        <w:top w:val="none" w:sz="0" w:space="0" w:color="auto"/>
        <w:left w:val="none" w:sz="0" w:space="0" w:color="auto"/>
        <w:bottom w:val="none" w:sz="0" w:space="0" w:color="auto"/>
        <w:right w:val="none" w:sz="0" w:space="0" w:color="auto"/>
      </w:divBdr>
    </w:div>
    <w:div w:id="66074991">
      <w:bodyDiv w:val="1"/>
      <w:marLeft w:val="0"/>
      <w:marRight w:val="0"/>
      <w:marTop w:val="0"/>
      <w:marBottom w:val="0"/>
      <w:divBdr>
        <w:top w:val="none" w:sz="0" w:space="0" w:color="auto"/>
        <w:left w:val="none" w:sz="0" w:space="0" w:color="auto"/>
        <w:bottom w:val="none" w:sz="0" w:space="0" w:color="auto"/>
        <w:right w:val="none" w:sz="0" w:space="0" w:color="auto"/>
      </w:divBdr>
    </w:div>
    <w:div w:id="66419187">
      <w:bodyDiv w:val="1"/>
      <w:marLeft w:val="0"/>
      <w:marRight w:val="0"/>
      <w:marTop w:val="0"/>
      <w:marBottom w:val="0"/>
      <w:divBdr>
        <w:top w:val="none" w:sz="0" w:space="0" w:color="auto"/>
        <w:left w:val="none" w:sz="0" w:space="0" w:color="auto"/>
        <w:bottom w:val="none" w:sz="0" w:space="0" w:color="auto"/>
        <w:right w:val="none" w:sz="0" w:space="0" w:color="auto"/>
      </w:divBdr>
    </w:div>
    <w:div w:id="66659119">
      <w:bodyDiv w:val="1"/>
      <w:marLeft w:val="0"/>
      <w:marRight w:val="0"/>
      <w:marTop w:val="0"/>
      <w:marBottom w:val="0"/>
      <w:divBdr>
        <w:top w:val="none" w:sz="0" w:space="0" w:color="auto"/>
        <w:left w:val="none" w:sz="0" w:space="0" w:color="auto"/>
        <w:bottom w:val="none" w:sz="0" w:space="0" w:color="auto"/>
        <w:right w:val="none" w:sz="0" w:space="0" w:color="auto"/>
      </w:divBdr>
    </w:div>
    <w:div w:id="66928128">
      <w:bodyDiv w:val="1"/>
      <w:marLeft w:val="0"/>
      <w:marRight w:val="0"/>
      <w:marTop w:val="0"/>
      <w:marBottom w:val="0"/>
      <w:divBdr>
        <w:top w:val="none" w:sz="0" w:space="0" w:color="auto"/>
        <w:left w:val="none" w:sz="0" w:space="0" w:color="auto"/>
        <w:bottom w:val="none" w:sz="0" w:space="0" w:color="auto"/>
        <w:right w:val="none" w:sz="0" w:space="0" w:color="auto"/>
      </w:divBdr>
    </w:div>
    <w:div w:id="67466359">
      <w:bodyDiv w:val="1"/>
      <w:marLeft w:val="0"/>
      <w:marRight w:val="0"/>
      <w:marTop w:val="0"/>
      <w:marBottom w:val="0"/>
      <w:divBdr>
        <w:top w:val="none" w:sz="0" w:space="0" w:color="auto"/>
        <w:left w:val="none" w:sz="0" w:space="0" w:color="auto"/>
        <w:bottom w:val="none" w:sz="0" w:space="0" w:color="auto"/>
        <w:right w:val="none" w:sz="0" w:space="0" w:color="auto"/>
      </w:divBdr>
    </w:div>
    <w:div w:id="67965365">
      <w:bodyDiv w:val="1"/>
      <w:marLeft w:val="0"/>
      <w:marRight w:val="0"/>
      <w:marTop w:val="0"/>
      <w:marBottom w:val="0"/>
      <w:divBdr>
        <w:top w:val="none" w:sz="0" w:space="0" w:color="auto"/>
        <w:left w:val="none" w:sz="0" w:space="0" w:color="auto"/>
        <w:bottom w:val="none" w:sz="0" w:space="0" w:color="auto"/>
        <w:right w:val="none" w:sz="0" w:space="0" w:color="auto"/>
      </w:divBdr>
    </w:div>
    <w:div w:id="67970788">
      <w:bodyDiv w:val="1"/>
      <w:marLeft w:val="0"/>
      <w:marRight w:val="0"/>
      <w:marTop w:val="0"/>
      <w:marBottom w:val="0"/>
      <w:divBdr>
        <w:top w:val="none" w:sz="0" w:space="0" w:color="auto"/>
        <w:left w:val="none" w:sz="0" w:space="0" w:color="auto"/>
        <w:bottom w:val="none" w:sz="0" w:space="0" w:color="auto"/>
        <w:right w:val="none" w:sz="0" w:space="0" w:color="auto"/>
      </w:divBdr>
    </w:div>
    <w:div w:id="68157569">
      <w:bodyDiv w:val="1"/>
      <w:marLeft w:val="0"/>
      <w:marRight w:val="0"/>
      <w:marTop w:val="0"/>
      <w:marBottom w:val="0"/>
      <w:divBdr>
        <w:top w:val="none" w:sz="0" w:space="0" w:color="auto"/>
        <w:left w:val="none" w:sz="0" w:space="0" w:color="auto"/>
        <w:bottom w:val="none" w:sz="0" w:space="0" w:color="auto"/>
        <w:right w:val="none" w:sz="0" w:space="0" w:color="auto"/>
      </w:divBdr>
    </w:div>
    <w:div w:id="68237926">
      <w:bodyDiv w:val="1"/>
      <w:marLeft w:val="0"/>
      <w:marRight w:val="0"/>
      <w:marTop w:val="0"/>
      <w:marBottom w:val="0"/>
      <w:divBdr>
        <w:top w:val="none" w:sz="0" w:space="0" w:color="auto"/>
        <w:left w:val="none" w:sz="0" w:space="0" w:color="auto"/>
        <w:bottom w:val="none" w:sz="0" w:space="0" w:color="auto"/>
        <w:right w:val="none" w:sz="0" w:space="0" w:color="auto"/>
      </w:divBdr>
    </w:div>
    <w:div w:id="68381524">
      <w:bodyDiv w:val="1"/>
      <w:marLeft w:val="0"/>
      <w:marRight w:val="0"/>
      <w:marTop w:val="0"/>
      <w:marBottom w:val="0"/>
      <w:divBdr>
        <w:top w:val="none" w:sz="0" w:space="0" w:color="auto"/>
        <w:left w:val="none" w:sz="0" w:space="0" w:color="auto"/>
        <w:bottom w:val="none" w:sz="0" w:space="0" w:color="auto"/>
        <w:right w:val="none" w:sz="0" w:space="0" w:color="auto"/>
      </w:divBdr>
    </w:div>
    <w:div w:id="68770610">
      <w:bodyDiv w:val="1"/>
      <w:marLeft w:val="0"/>
      <w:marRight w:val="0"/>
      <w:marTop w:val="0"/>
      <w:marBottom w:val="0"/>
      <w:divBdr>
        <w:top w:val="none" w:sz="0" w:space="0" w:color="auto"/>
        <w:left w:val="none" w:sz="0" w:space="0" w:color="auto"/>
        <w:bottom w:val="none" w:sz="0" w:space="0" w:color="auto"/>
        <w:right w:val="none" w:sz="0" w:space="0" w:color="auto"/>
      </w:divBdr>
    </w:div>
    <w:div w:id="68815705">
      <w:bodyDiv w:val="1"/>
      <w:marLeft w:val="0"/>
      <w:marRight w:val="0"/>
      <w:marTop w:val="0"/>
      <w:marBottom w:val="0"/>
      <w:divBdr>
        <w:top w:val="none" w:sz="0" w:space="0" w:color="auto"/>
        <w:left w:val="none" w:sz="0" w:space="0" w:color="auto"/>
        <w:bottom w:val="none" w:sz="0" w:space="0" w:color="auto"/>
        <w:right w:val="none" w:sz="0" w:space="0" w:color="auto"/>
      </w:divBdr>
    </w:div>
    <w:div w:id="69280495">
      <w:bodyDiv w:val="1"/>
      <w:marLeft w:val="0"/>
      <w:marRight w:val="0"/>
      <w:marTop w:val="0"/>
      <w:marBottom w:val="0"/>
      <w:divBdr>
        <w:top w:val="none" w:sz="0" w:space="0" w:color="auto"/>
        <w:left w:val="none" w:sz="0" w:space="0" w:color="auto"/>
        <w:bottom w:val="none" w:sz="0" w:space="0" w:color="auto"/>
        <w:right w:val="none" w:sz="0" w:space="0" w:color="auto"/>
      </w:divBdr>
    </w:div>
    <w:div w:id="69740321">
      <w:bodyDiv w:val="1"/>
      <w:marLeft w:val="0"/>
      <w:marRight w:val="0"/>
      <w:marTop w:val="0"/>
      <w:marBottom w:val="0"/>
      <w:divBdr>
        <w:top w:val="none" w:sz="0" w:space="0" w:color="auto"/>
        <w:left w:val="none" w:sz="0" w:space="0" w:color="auto"/>
        <w:bottom w:val="none" w:sz="0" w:space="0" w:color="auto"/>
        <w:right w:val="none" w:sz="0" w:space="0" w:color="auto"/>
      </w:divBdr>
    </w:div>
    <w:div w:id="69929377">
      <w:bodyDiv w:val="1"/>
      <w:marLeft w:val="0"/>
      <w:marRight w:val="0"/>
      <w:marTop w:val="0"/>
      <w:marBottom w:val="0"/>
      <w:divBdr>
        <w:top w:val="none" w:sz="0" w:space="0" w:color="auto"/>
        <w:left w:val="none" w:sz="0" w:space="0" w:color="auto"/>
        <w:bottom w:val="none" w:sz="0" w:space="0" w:color="auto"/>
        <w:right w:val="none" w:sz="0" w:space="0" w:color="auto"/>
      </w:divBdr>
    </w:div>
    <w:div w:id="69936586">
      <w:bodyDiv w:val="1"/>
      <w:marLeft w:val="0"/>
      <w:marRight w:val="0"/>
      <w:marTop w:val="0"/>
      <w:marBottom w:val="0"/>
      <w:divBdr>
        <w:top w:val="none" w:sz="0" w:space="0" w:color="auto"/>
        <w:left w:val="none" w:sz="0" w:space="0" w:color="auto"/>
        <w:bottom w:val="none" w:sz="0" w:space="0" w:color="auto"/>
        <w:right w:val="none" w:sz="0" w:space="0" w:color="auto"/>
      </w:divBdr>
    </w:div>
    <w:div w:id="70083426">
      <w:bodyDiv w:val="1"/>
      <w:marLeft w:val="0"/>
      <w:marRight w:val="0"/>
      <w:marTop w:val="0"/>
      <w:marBottom w:val="0"/>
      <w:divBdr>
        <w:top w:val="none" w:sz="0" w:space="0" w:color="auto"/>
        <w:left w:val="none" w:sz="0" w:space="0" w:color="auto"/>
        <w:bottom w:val="none" w:sz="0" w:space="0" w:color="auto"/>
        <w:right w:val="none" w:sz="0" w:space="0" w:color="auto"/>
      </w:divBdr>
    </w:div>
    <w:div w:id="70199663">
      <w:bodyDiv w:val="1"/>
      <w:marLeft w:val="0"/>
      <w:marRight w:val="0"/>
      <w:marTop w:val="0"/>
      <w:marBottom w:val="0"/>
      <w:divBdr>
        <w:top w:val="none" w:sz="0" w:space="0" w:color="auto"/>
        <w:left w:val="none" w:sz="0" w:space="0" w:color="auto"/>
        <w:bottom w:val="none" w:sz="0" w:space="0" w:color="auto"/>
        <w:right w:val="none" w:sz="0" w:space="0" w:color="auto"/>
      </w:divBdr>
    </w:div>
    <w:div w:id="70785418">
      <w:bodyDiv w:val="1"/>
      <w:marLeft w:val="0"/>
      <w:marRight w:val="0"/>
      <w:marTop w:val="0"/>
      <w:marBottom w:val="0"/>
      <w:divBdr>
        <w:top w:val="none" w:sz="0" w:space="0" w:color="auto"/>
        <w:left w:val="none" w:sz="0" w:space="0" w:color="auto"/>
        <w:bottom w:val="none" w:sz="0" w:space="0" w:color="auto"/>
        <w:right w:val="none" w:sz="0" w:space="0" w:color="auto"/>
      </w:divBdr>
    </w:div>
    <w:div w:id="70934305">
      <w:bodyDiv w:val="1"/>
      <w:marLeft w:val="0"/>
      <w:marRight w:val="0"/>
      <w:marTop w:val="0"/>
      <w:marBottom w:val="0"/>
      <w:divBdr>
        <w:top w:val="none" w:sz="0" w:space="0" w:color="auto"/>
        <w:left w:val="none" w:sz="0" w:space="0" w:color="auto"/>
        <w:bottom w:val="none" w:sz="0" w:space="0" w:color="auto"/>
        <w:right w:val="none" w:sz="0" w:space="0" w:color="auto"/>
      </w:divBdr>
    </w:div>
    <w:div w:id="71705794">
      <w:bodyDiv w:val="1"/>
      <w:marLeft w:val="0"/>
      <w:marRight w:val="0"/>
      <w:marTop w:val="0"/>
      <w:marBottom w:val="0"/>
      <w:divBdr>
        <w:top w:val="none" w:sz="0" w:space="0" w:color="auto"/>
        <w:left w:val="none" w:sz="0" w:space="0" w:color="auto"/>
        <w:bottom w:val="none" w:sz="0" w:space="0" w:color="auto"/>
        <w:right w:val="none" w:sz="0" w:space="0" w:color="auto"/>
      </w:divBdr>
    </w:div>
    <w:div w:id="71784579">
      <w:bodyDiv w:val="1"/>
      <w:marLeft w:val="0"/>
      <w:marRight w:val="0"/>
      <w:marTop w:val="0"/>
      <w:marBottom w:val="0"/>
      <w:divBdr>
        <w:top w:val="none" w:sz="0" w:space="0" w:color="auto"/>
        <w:left w:val="none" w:sz="0" w:space="0" w:color="auto"/>
        <w:bottom w:val="none" w:sz="0" w:space="0" w:color="auto"/>
        <w:right w:val="none" w:sz="0" w:space="0" w:color="auto"/>
      </w:divBdr>
    </w:div>
    <w:div w:id="71895015">
      <w:bodyDiv w:val="1"/>
      <w:marLeft w:val="0"/>
      <w:marRight w:val="0"/>
      <w:marTop w:val="0"/>
      <w:marBottom w:val="0"/>
      <w:divBdr>
        <w:top w:val="none" w:sz="0" w:space="0" w:color="auto"/>
        <w:left w:val="none" w:sz="0" w:space="0" w:color="auto"/>
        <w:bottom w:val="none" w:sz="0" w:space="0" w:color="auto"/>
        <w:right w:val="none" w:sz="0" w:space="0" w:color="auto"/>
      </w:divBdr>
    </w:div>
    <w:div w:id="72166948">
      <w:bodyDiv w:val="1"/>
      <w:marLeft w:val="0"/>
      <w:marRight w:val="0"/>
      <w:marTop w:val="0"/>
      <w:marBottom w:val="0"/>
      <w:divBdr>
        <w:top w:val="none" w:sz="0" w:space="0" w:color="auto"/>
        <w:left w:val="none" w:sz="0" w:space="0" w:color="auto"/>
        <w:bottom w:val="none" w:sz="0" w:space="0" w:color="auto"/>
        <w:right w:val="none" w:sz="0" w:space="0" w:color="auto"/>
      </w:divBdr>
    </w:div>
    <w:div w:id="73090786">
      <w:bodyDiv w:val="1"/>
      <w:marLeft w:val="0"/>
      <w:marRight w:val="0"/>
      <w:marTop w:val="0"/>
      <w:marBottom w:val="0"/>
      <w:divBdr>
        <w:top w:val="none" w:sz="0" w:space="0" w:color="auto"/>
        <w:left w:val="none" w:sz="0" w:space="0" w:color="auto"/>
        <w:bottom w:val="none" w:sz="0" w:space="0" w:color="auto"/>
        <w:right w:val="none" w:sz="0" w:space="0" w:color="auto"/>
      </w:divBdr>
    </w:div>
    <w:div w:id="73357511">
      <w:bodyDiv w:val="1"/>
      <w:marLeft w:val="0"/>
      <w:marRight w:val="0"/>
      <w:marTop w:val="0"/>
      <w:marBottom w:val="0"/>
      <w:divBdr>
        <w:top w:val="none" w:sz="0" w:space="0" w:color="auto"/>
        <w:left w:val="none" w:sz="0" w:space="0" w:color="auto"/>
        <w:bottom w:val="none" w:sz="0" w:space="0" w:color="auto"/>
        <w:right w:val="none" w:sz="0" w:space="0" w:color="auto"/>
      </w:divBdr>
    </w:div>
    <w:div w:id="73361647">
      <w:bodyDiv w:val="1"/>
      <w:marLeft w:val="0"/>
      <w:marRight w:val="0"/>
      <w:marTop w:val="0"/>
      <w:marBottom w:val="0"/>
      <w:divBdr>
        <w:top w:val="none" w:sz="0" w:space="0" w:color="auto"/>
        <w:left w:val="none" w:sz="0" w:space="0" w:color="auto"/>
        <w:bottom w:val="none" w:sz="0" w:space="0" w:color="auto"/>
        <w:right w:val="none" w:sz="0" w:space="0" w:color="auto"/>
      </w:divBdr>
    </w:div>
    <w:div w:id="73401816">
      <w:bodyDiv w:val="1"/>
      <w:marLeft w:val="0"/>
      <w:marRight w:val="0"/>
      <w:marTop w:val="0"/>
      <w:marBottom w:val="0"/>
      <w:divBdr>
        <w:top w:val="none" w:sz="0" w:space="0" w:color="auto"/>
        <w:left w:val="none" w:sz="0" w:space="0" w:color="auto"/>
        <w:bottom w:val="none" w:sz="0" w:space="0" w:color="auto"/>
        <w:right w:val="none" w:sz="0" w:space="0" w:color="auto"/>
      </w:divBdr>
    </w:div>
    <w:div w:id="74479181">
      <w:bodyDiv w:val="1"/>
      <w:marLeft w:val="0"/>
      <w:marRight w:val="0"/>
      <w:marTop w:val="0"/>
      <w:marBottom w:val="0"/>
      <w:divBdr>
        <w:top w:val="none" w:sz="0" w:space="0" w:color="auto"/>
        <w:left w:val="none" w:sz="0" w:space="0" w:color="auto"/>
        <w:bottom w:val="none" w:sz="0" w:space="0" w:color="auto"/>
        <w:right w:val="none" w:sz="0" w:space="0" w:color="auto"/>
      </w:divBdr>
    </w:div>
    <w:div w:id="74714004">
      <w:bodyDiv w:val="1"/>
      <w:marLeft w:val="0"/>
      <w:marRight w:val="0"/>
      <w:marTop w:val="0"/>
      <w:marBottom w:val="0"/>
      <w:divBdr>
        <w:top w:val="none" w:sz="0" w:space="0" w:color="auto"/>
        <w:left w:val="none" w:sz="0" w:space="0" w:color="auto"/>
        <w:bottom w:val="none" w:sz="0" w:space="0" w:color="auto"/>
        <w:right w:val="none" w:sz="0" w:space="0" w:color="auto"/>
      </w:divBdr>
    </w:div>
    <w:div w:id="75369415">
      <w:bodyDiv w:val="1"/>
      <w:marLeft w:val="0"/>
      <w:marRight w:val="0"/>
      <w:marTop w:val="0"/>
      <w:marBottom w:val="0"/>
      <w:divBdr>
        <w:top w:val="none" w:sz="0" w:space="0" w:color="auto"/>
        <w:left w:val="none" w:sz="0" w:space="0" w:color="auto"/>
        <w:bottom w:val="none" w:sz="0" w:space="0" w:color="auto"/>
        <w:right w:val="none" w:sz="0" w:space="0" w:color="auto"/>
      </w:divBdr>
    </w:div>
    <w:div w:id="75442509">
      <w:bodyDiv w:val="1"/>
      <w:marLeft w:val="0"/>
      <w:marRight w:val="0"/>
      <w:marTop w:val="0"/>
      <w:marBottom w:val="0"/>
      <w:divBdr>
        <w:top w:val="none" w:sz="0" w:space="0" w:color="auto"/>
        <w:left w:val="none" w:sz="0" w:space="0" w:color="auto"/>
        <w:bottom w:val="none" w:sz="0" w:space="0" w:color="auto"/>
        <w:right w:val="none" w:sz="0" w:space="0" w:color="auto"/>
      </w:divBdr>
    </w:div>
    <w:div w:id="75789377">
      <w:bodyDiv w:val="1"/>
      <w:marLeft w:val="0"/>
      <w:marRight w:val="0"/>
      <w:marTop w:val="0"/>
      <w:marBottom w:val="0"/>
      <w:divBdr>
        <w:top w:val="none" w:sz="0" w:space="0" w:color="auto"/>
        <w:left w:val="none" w:sz="0" w:space="0" w:color="auto"/>
        <w:bottom w:val="none" w:sz="0" w:space="0" w:color="auto"/>
        <w:right w:val="none" w:sz="0" w:space="0" w:color="auto"/>
      </w:divBdr>
    </w:div>
    <w:div w:id="76748986">
      <w:bodyDiv w:val="1"/>
      <w:marLeft w:val="0"/>
      <w:marRight w:val="0"/>
      <w:marTop w:val="0"/>
      <w:marBottom w:val="0"/>
      <w:divBdr>
        <w:top w:val="none" w:sz="0" w:space="0" w:color="auto"/>
        <w:left w:val="none" w:sz="0" w:space="0" w:color="auto"/>
        <w:bottom w:val="none" w:sz="0" w:space="0" w:color="auto"/>
        <w:right w:val="none" w:sz="0" w:space="0" w:color="auto"/>
      </w:divBdr>
    </w:div>
    <w:div w:id="77405273">
      <w:bodyDiv w:val="1"/>
      <w:marLeft w:val="0"/>
      <w:marRight w:val="0"/>
      <w:marTop w:val="0"/>
      <w:marBottom w:val="0"/>
      <w:divBdr>
        <w:top w:val="none" w:sz="0" w:space="0" w:color="auto"/>
        <w:left w:val="none" w:sz="0" w:space="0" w:color="auto"/>
        <w:bottom w:val="none" w:sz="0" w:space="0" w:color="auto"/>
        <w:right w:val="none" w:sz="0" w:space="0" w:color="auto"/>
      </w:divBdr>
    </w:div>
    <w:div w:id="77530844">
      <w:bodyDiv w:val="1"/>
      <w:marLeft w:val="0"/>
      <w:marRight w:val="0"/>
      <w:marTop w:val="0"/>
      <w:marBottom w:val="0"/>
      <w:divBdr>
        <w:top w:val="none" w:sz="0" w:space="0" w:color="auto"/>
        <w:left w:val="none" w:sz="0" w:space="0" w:color="auto"/>
        <w:bottom w:val="none" w:sz="0" w:space="0" w:color="auto"/>
        <w:right w:val="none" w:sz="0" w:space="0" w:color="auto"/>
      </w:divBdr>
    </w:div>
    <w:div w:id="78136547">
      <w:bodyDiv w:val="1"/>
      <w:marLeft w:val="0"/>
      <w:marRight w:val="0"/>
      <w:marTop w:val="0"/>
      <w:marBottom w:val="0"/>
      <w:divBdr>
        <w:top w:val="none" w:sz="0" w:space="0" w:color="auto"/>
        <w:left w:val="none" w:sz="0" w:space="0" w:color="auto"/>
        <w:bottom w:val="none" w:sz="0" w:space="0" w:color="auto"/>
        <w:right w:val="none" w:sz="0" w:space="0" w:color="auto"/>
      </w:divBdr>
    </w:div>
    <w:div w:id="78217157">
      <w:bodyDiv w:val="1"/>
      <w:marLeft w:val="0"/>
      <w:marRight w:val="0"/>
      <w:marTop w:val="0"/>
      <w:marBottom w:val="0"/>
      <w:divBdr>
        <w:top w:val="none" w:sz="0" w:space="0" w:color="auto"/>
        <w:left w:val="none" w:sz="0" w:space="0" w:color="auto"/>
        <w:bottom w:val="none" w:sz="0" w:space="0" w:color="auto"/>
        <w:right w:val="none" w:sz="0" w:space="0" w:color="auto"/>
      </w:divBdr>
    </w:div>
    <w:div w:id="79183797">
      <w:bodyDiv w:val="1"/>
      <w:marLeft w:val="0"/>
      <w:marRight w:val="0"/>
      <w:marTop w:val="0"/>
      <w:marBottom w:val="0"/>
      <w:divBdr>
        <w:top w:val="none" w:sz="0" w:space="0" w:color="auto"/>
        <w:left w:val="none" w:sz="0" w:space="0" w:color="auto"/>
        <w:bottom w:val="none" w:sz="0" w:space="0" w:color="auto"/>
        <w:right w:val="none" w:sz="0" w:space="0" w:color="auto"/>
      </w:divBdr>
    </w:div>
    <w:div w:id="79370980">
      <w:bodyDiv w:val="1"/>
      <w:marLeft w:val="0"/>
      <w:marRight w:val="0"/>
      <w:marTop w:val="0"/>
      <w:marBottom w:val="0"/>
      <w:divBdr>
        <w:top w:val="none" w:sz="0" w:space="0" w:color="auto"/>
        <w:left w:val="none" w:sz="0" w:space="0" w:color="auto"/>
        <w:bottom w:val="none" w:sz="0" w:space="0" w:color="auto"/>
        <w:right w:val="none" w:sz="0" w:space="0" w:color="auto"/>
      </w:divBdr>
    </w:div>
    <w:div w:id="79376126">
      <w:bodyDiv w:val="1"/>
      <w:marLeft w:val="0"/>
      <w:marRight w:val="0"/>
      <w:marTop w:val="0"/>
      <w:marBottom w:val="0"/>
      <w:divBdr>
        <w:top w:val="none" w:sz="0" w:space="0" w:color="auto"/>
        <w:left w:val="none" w:sz="0" w:space="0" w:color="auto"/>
        <w:bottom w:val="none" w:sz="0" w:space="0" w:color="auto"/>
        <w:right w:val="none" w:sz="0" w:space="0" w:color="auto"/>
      </w:divBdr>
    </w:div>
    <w:div w:id="79525655">
      <w:bodyDiv w:val="1"/>
      <w:marLeft w:val="0"/>
      <w:marRight w:val="0"/>
      <w:marTop w:val="0"/>
      <w:marBottom w:val="0"/>
      <w:divBdr>
        <w:top w:val="none" w:sz="0" w:space="0" w:color="auto"/>
        <w:left w:val="none" w:sz="0" w:space="0" w:color="auto"/>
        <w:bottom w:val="none" w:sz="0" w:space="0" w:color="auto"/>
        <w:right w:val="none" w:sz="0" w:space="0" w:color="auto"/>
      </w:divBdr>
    </w:div>
    <w:div w:id="79957353">
      <w:bodyDiv w:val="1"/>
      <w:marLeft w:val="0"/>
      <w:marRight w:val="0"/>
      <w:marTop w:val="0"/>
      <w:marBottom w:val="0"/>
      <w:divBdr>
        <w:top w:val="none" w:sz="0" w:space="0" w:color="auto"/>
        <w:left w:val="none" w:sz="0" w:space="0" w:color="auto"/>
        <w:bottom w:val="none" w:sz="0" w:space="0" w:color="auto"/>
        <w:right w:val="none" w:sz="0" w:space="0" w:color="auto"/>
      </w:divBdr>
    </w:div>
    <w:div w:id="80100603">
      <w:bodyDiv w:val="1"/>
      <w:marLeft w:val="0"/>
      <w:marRight w:val="0"/>
      <w:marTop w:val="0"/>
      <w:marBottom w:val="0"/>
      <w:divBdr>
        <w:top w:val="none" w:sz="0" w:space="0" w:color="auto"/>
        <w:left w:val="none" w:sz="0" w:space="0" w:color="auto"/>
        <w:bottom w:val="none" w:sz="0" w:space="0" w:color="auto"/>
        <w:right w:val="none" w:sz="0" w:space="0" w:color="auto"/>
      </w:divBdr>
    </w:div>
    <w:div w:id="80109197">
      <w:bodyDiv w:val="1"/>
      <w:marLeft w:val="0"/>
      <w:marRight w:val="0"/>
      <w:marTop w:val="0"/>
      <w:marBottom w:val="0"/>
      <w:divBdr>
        <w:top w:val="none" w:sz="0" w:space="0" w:color="auto"/>
        <w:left w:val="none" w:sz="0" w:space="0" w:color="auto"/>
        <w:bottom w:val="none" w:sz="0" w:space="0" w:color="auto"/>
        <w:right w:val="none" w:sz="0" w:space="0" w:color="auto"/>
      </w:divBdr>
    </w:div>
    <w:div w:id="80756916">
      <w:bodyDiv w:val="1"/>
      <w:marLeft w:val="0"/>
      <w:marRight w:val="0"/>
      <w:marTop w:val="0"/>
      <w:marBottom w:val="0"/>
      <w:divBdr>
        <w:top w:val="none" w:sz="0" w:space="0" w:color="auto"/>
        <w:left w:val="none" w:sz="0" w:space="0" w:color="auto"/>
        <w:bottom w:val="none" w:sz="0" w:space="0" w:color="auto"/>
        <w:right w:val="none" w:sz="0" w:space="0" w:color="auto"/>
      </w:divBdr>
    </w:div>
    <w:div w:id="81071268">
      <w:bodyDiv w:val="1"/>
      <w:marLeft w:val="0"/>
      <w:marRight w:val="0"/>
      <w:marTop w:val="0"/>
      <w:marBottom w:val="0"/>
      <w:divBdr>
        <w:top w:val="none" w:sz="0" w:space="0" w:color="auto"/>
        <w:left w:val="none" w:sz="0" w:space="0" w:color="auto"/>
        <w:bottom w:val="none" w:sz="0" w:space="0" w:color="auto"/>
        <w:right w:val="none" w:sz="0" w:space="0" w:color="auto"/>
      </w:divBdr>
    </w:div>
    <w:div w:id="81151035">
      <w:bodyDiv w:val="1"/>
      <w:marLeft w:val="0"/>
      <w:marRight w:val="0"/>
      <w:marTop w:val="0"/>
      <w:marBottom w:val="0"/>
      <w:divBdr>
        <w:top w:val="none" w:sz="0" w:space="0" w:color="auto"/>
        <w:left w:val="none" w:sz="0" w:space="0" w:color="auto"/>
        <w:bottom w:val="none" w:sz="0" w:space="0" w:color="auto"/>
        <w:right w:val="none" w:sz="0" w:space="0" w:color="auto"/>
      </w:divBdr>
    </w:div>
    <w:div w:id="81997066">
      <w:bodyDiv w:val="1"/>
      <w:marLeft w:val="0"/>
      <w:marRight w:val="0"/>
      <w:marTop w:val="0"/>
      <w:marBottom w:val="0"/>
      <w:divBdr>
        <w:top w:val="none" w:sz="0" w:space="0" w:color="auto"/>
        <w:left w:val="none" w:sz="0" w:space="0" w:color="auto"/>
        <w:bottom w:val="none" w:sz="0" w:space="0" w:color="auto"/>
        <w:right w:val="none" w:sz="0" w:space="0" w:color="auto"/>
      </w:divBdr>
    </w:div>
    <w:div w:id="82192710">
      <w:bodyDiv w:val="1"/>
      <w:marLeft w:val="0"/>
      <w:marRight w:val="0"/>
      <w:marTop w:val="0"/>
      <w:marBottom w:val="0"/>
      <w:divBdr>
        <w:top w:val="none" w:sz="0" w:space="0" w:color="auto"/>
        <w:left w:val="none" w:sz="0" w:space="0" w:color="auto"/>
        <w:bottom w:val="none" w:sz="0" w:space="0" w:color="auto"/>
        <w:right w:val="none" w:sz="0" w:space="0" w:color="auto"/>
      </w:divBdr>
    </w:div>
    <w:div w:id="82575628">
      <w:bodyDiv w:val="1"/>
      <w:marLeft w:val="0"/>
      <w:marRight w:val="0"/>
      <w:marTop w:val="0"/>
      <w:marBottom w:val="0"/>
      <w:divBdr>
        <w:top w:val="none" w:sz="0" w:space="0" w:color="auto"/>
        <w:left w:val="none" w:sz="0" w:space="0" w:color="auto"/>
        <w:bottom w:val="none" w:sz="0" w:space="0" w:color="auto"/>
        <w:right w:val="none" w:sz="0" w:space="0" w:color="auto"/>
      </w:divBdr>
    </w:div>
    <w:div w:id="83306619">
      <w:bodyDiv w:val="1"/>
      <w:marLeft w:val="0"/>
      <w:marRight w:val="0"/>
      <w:marTop w:val="0"/>
      <w:marBottom w:val="0"/>
      <w:divBdr>
        <w:top w:val="none" w:sz="0" w:space="0" w:color="auto"/>
        <w:left w:val="none" w:sz="0" w:space="0" w:color="auto"/>
        <w:bottom w:val="none" w:sz="0" w:space="0" w:color="auto"/>
        <w:right w:val="none" w:sz="0" w:space="0" w:color="auto"/>
      </w:divBdr>
    </w:div>
    <w:div w:id="83306926">
      <w:bodyDiv w:val="1"/>
      <w:marLeft w:val="0"/>
      <w:marRight w:val="0"/>
      <w:marTop w:val="0"/>
      <w:marBottom w:val="0"/>
      <w:divBdr>
        <w:top w:val="none" w:sz="0" w:space="0" w:color="auto"/>
        <w:left w:val="none" w:sz="0" w:space="0" w:color="auto"/>
        <w:bottom w:val="none" w:sz="0" w:space="0" w:color="auto"/>
        <w:right w:val="none" w:sz="0" w:space="0" w:color="auto"/>
      </w:divBdr>
    </w:div>
    <w:div w:id="83843080">
      <w:bodyDiv w:val="1"/>
      <w:marLeft w:val="0"/>
      <w:marRight w:val="0"/>
      <w:marTop w:val="0"/>
      <w:marBottom w:val="0"/>
      <w:divBdr>
        <w:top w:val="none" w:sz="0" w:space="0" w:color="auto"/>
        <w:left w:val="none" w:sz="0" w:space="0" w:color="auto"/>
        <w:bottom w:val="none" w:sz="0" w:space="0" w:color="auto"/>
        <w:right w:val="none" w:sz="0" w:space="0" w:color="auto"/>
      </w:divBdr>
    </w:div>
    <w:div w:id="83958187">
      <w:bodyDiv w:val="1"/>
      <w:marLeft w:val="0"/>
      <w:marRight w:val="0"/>
      <w:marTop w:val="0"/>
      <w:marBottom w:val="0"/>
      <w:divBdr>
        <w:top w:val="none" w:sz="0" w:space="0" w:color="auto"/>
        <w:left w:val="none" w:sz="0" w:space="0" w:color="auto"/>
        <w:bottom w:val="none" w:sz="0" w:space="0" w:color="auto"/>
        <w:right w:val="none" w:sz="0" w:space="0" w:color="auto"/>
      </w:divBdr>
    </w:div>
    <w:div w:id="84158016">
      <w:bodyDiv w:val="1"/>
      <w:marLeft w:val="0"/>
      <w:marRight w:val="0"/>
      <w:marTop w:val="0"/>
      <w:marBottom w:val="0"/>
      <w:divBdr>
        <w:top w:val="none" w:sz="0" w:space="0" w:color="auto"/>
        <w:left w:val="none" w:sz="0" w:space="0" w:color="auto"/>
        <w:bottom w:val="none" w:sz="0" w:space="0" w:color="auto"/>
        <w:right w:val="none" w:sz="0" w:space="0" w:color="auto"/>
      </w:divBdr>
    </w:div>
    <w:div w:id="84235065">
      <w:bodyDiv w:val="1"/>
      <w:marLeft w:val="0"/>
      <w:marRight w:val="0"/>
      <w:marTop w:val="0"/>
      <w:marBottom w:val="0"/>
      <w:divBdr>
        <w:top w:val="none" w:sz="0" w:space="0" w:color="auto"/>
        <w:left w:val="none" w:sz="0" w:space="0" w:color="auto"/>
        <w:bottom w:val="none" w:sz="0" w:space="0" w:color="auto"/>
        <w:right w:val="none" w:sz="0" w:space="0" w:color="auto"/>
      </w:divBdr>
    </w:div>
    <w:div w:id="85425450">
      <w:bodyDiv w:val="1"/>
      <w:marLeft w:val="0"/>
      <w:marRight w:val="0"/>
      <w:marTop w:val="0"/>
      <w:marBottom w:val="0"/>
      <w:divBdr>
        <w:top w:val="none" w:sz="0" w:space="0" w:color="auto"/>
        <w:left w:val="none" w:sz="0" w:space="0" w:color="auto"/>
        <w:bottom w:val="none" w:sz="0" w:space="0" w:color="auto"/>
        <w:right w:val="none" w:sz="0" w:space="0" w:color="auto"/>
      </w:divBdr>
    </w:div>
    <w:div w:id="85735644">
      <w:bodyDiv w:val="1"/>
      <w:marLeft w:val="0"/>
      <w:marRight w:val="0"/>
      <w:marTop w:val="0"/>
      <w:marBottom w:val="0"/>
      <w:divBdr>
        <w:top w:val="none" w:sz="0" w:space="0" w:color="auto"/>
        <w:left w:val="none" w:sz="0" w:space="0" w:color="auto"/>
        <w:bottom w:val="none" w:sz="0" w:space="0" w:color="auto"/>
        <w:right w:val="none" w:sz="0" w:space="0" w:color="auto"/>
      </w:divBdr>
    </w:div>
    <w:div w:id="85808326">
      <w:bodyDiv w:val="1"/>
      <w:marLeft w:val="0"/>
      <w:marRight w:val="0"/>
      <w:marTop w:val="0"/>
      <w:marBottom w:val="0"/>
      <w:divBdr>
        <w:top w:val="none" w:sz="0" w:space="0" w:color="auto"/>
        <w:left w:val="none" w:sz="0" w:space="0" w:color="auto"/>
        <w:bottom w:val="none" w:sz="0" w:space="0" w:color="auto"/>
        <w:right w:val="none" w:sz="0" w:space="0" w:color="auto"/>
      </w:divBdr>
    </w:div>
    <w:div w:id="85931065">
      <w:bodyDiv w:val="1"/>
      <w:marLeft w:val="0"/>
      <w:marRight w:val="0"/>
      <w:marTop w:val="0"/>
      <w:marBottom w:val="0"/>
      <w:divBdr>
        <w:top w:val="none" w:sz="0" w:space="0" w:color="auto"/>
        <w:left w:val="none" w:sz="0" w:space="0" w:color="auto"/>
        <w:bottom w:val="none" w:sz="0" w:space="0" w:color="auto"/>
        <w:right w:val="none" w:sz="0" w:space="0" w:color="auto"/>
      </w:divBdr>
    </w:div>
    <w:div w:id="86393604">
      <w:bodyDiv w:val="1"/>
      <w:marLeft w:val="0"/>
      <w:marRight w:val="0"/>
      <w:marTop w:val="0"/>
      <w:marBottom w:val="0"/>
      <w:divBdr>
        <w:top w:val="none" w:sz="0" w:space="0" w:color="auto"/>
        <w:left w:val="none" w:sz="0" w:space="0" w:color="auto"/>
        <w:bottom w:val="none" w:sz="0" w:space="0" w:color="auto"/>
        <w:right w:val="none" w:sz="0" w:space="0" w:color="auto"/>
      </w:divBdr>
    </w:div>
    <w:div w:id="86460630">
      <w:bodyDiv w:val="1"/>
      <w:marLeft w:val="0"/>
      <w:marRight w:val="0"/>
      <w:marTop w:val="0"/>
      <w:marBottom w:val="0"/>
      <w:divBdr>
        <w:top w:val="none" w:sz="0" w:space="0" w:color="auto"/>
        <w:left w:val="none" w:sz="0" w:space="0" w:color="auto"/>
        <w:bottom w:val="none" w:sz="0" w:space="0" w:color="auto"/>
        <w:right w:val="none" w:sz="0" w:space="0" w:color="auto"/>
      </w:divBdr>
    </w:div>
    <w:div w:id="87773795">
      <w:bodyDiv w:val="1"/>
      <w:marLeft w:val="0"/>
      <w:marRight w:val="0"/>
      <w:marTop w:val="0"/>
      <w:marBottom w:val="0"/>
      <w:divBdr>
        <w:top w:val="none" w:sz="0" w:space="0" w:color="auto"/>
        <w:left w:val="none" w:sz="0" w:space="0" w:color="auto"/>
        <w:bottom w:val="none" w:sz="0" w:space="0" w:color="auto"/>
        <w:right w:val="none" w:sz="0" w:space="0" w:color="auto"/>
      </w:divBdr>
    </w:div>
    <w:div w:id="88236198">
      <w:bodyDiv w:val="1"/>
      <w:marLeft w:val="0"/>
      <w:marRight w:val="0"/>
      <w:marTop w:val="0"/>
      <w:marBottom w:val="0"/>
      <w:divBdr>
        <w:top w:val="none" w:sz="0" w:space="0" w:color="auto"/>
        <w:left w:val="none" w:sz="0" w:space="0" w:color="auto"/>
        <w:bottom w:val="none" w:sz="0" w:space="0" w:color="auto"/>
        <w:right w:val="none" w:sz="0" w:space="0" w:color="auto"/>
      </w:divBdr>
    </w:div>
    <w:div w:id="88279149">
      <w:bodyDiv w:val="1"/>
      <w:marLeft w:val="0"/>
      <w:marRight w:val="0"/>
      <w:marTop w:val="0"/>
      <w:marBottom w:val="0"/>
      <w:divBdr>
        <w:top w:val="none" w:sz="0" w:space="0" w:color="auto"/>
        <w:left w:val="none" w:sz="0" w:space="0" w:color="auto"/>
        <w:bottom w:val="none" w:sz="0" w:space="0" w:color="auto"/>
        <w:right w:val="none" w:sz="0" w:space="0" w:color="auto"/>
      </w:divBdr>
    </w:div>
    <w:div w:id="88284632">
      <w:bodyDiv w:val="1"/>
      <w:marLeft w:val="0"/>
      <w:marRight w:val="0"/>
      <w:marTop w:val="0"/>
      <w:marBottom w:val="0"/>
      <w:divBdr>
        <w:top w:val="none" w:sz="0" w:space="0" w:color="auto"/>
        <w:left w:val="none" w:sz="0" w:space="0" w:color="auto"/>
        <w:bottom w:val="none" w:sz="0" w:space="0" w:color="auto"/>
        <w:right w:val="none" w:sz="0" w:space="0" w:color="auto"/>
      </w:divBdr>
    </w:div>
    <w:div w:id="88741357">
      <w:bodyDiv w:val="1"/>
      <w:marLeft w:val="0"/>
      <w:marRight w:val="0"/>
      <w:marTop w:val="0"/>
      <w:marBottom w:val="0"/>
      <w:divBdr>
        <w:top w:val="none" w:sz="0" w:space="0" w:color="auto"/>
        <w:left w:val="none" w:sz="0" w:space="0" w:color="auto"/>
        <w:bottom w:val="none" w:sz="0" w:space="0" w:color="auto"/>
        <w:right w:val="none" w:sz="0" w:space="0" w:color="auto"/>
      </w:divBdr>
    </w:div>
    <w:div w:id="90200004">
      <w:bodyDiv w:val="1"/>
      <w:marLeft w:val="0"/>
      <w:marRight w:val="0"/>
      <w:marTop w:val="0"/>
      <w:marBottom w:val="0"/>
      <w:divBdr>
        <w:top w:val="none" w:sz="0" w:space="0" w:color="auto"/>
        <w:left w:val="none" w:sz="0" w:space="0" w:color="auto"/>
        <w:bottom w:val="none" w:sz="0" w:space="0" w:color="auto"/>
        <w:right w:val="none" w:sz="0" w:space="0" w:color="auto"/>
      </w:divBdr>
    </w:div>
    <w:div w:id="90588888">
      <w:bodyDiv w:val="1"/>
      <w:marLeft w:val="0"/>
      <w:marRight w:val="0"/>
      <w:marTop w:val="0"/>
      <w:marBottom w:val="0"/>
      <w:divBdr>
        <w:top w:val="none" w:sz="0" w:space="0" w:color="auto"/>
        <w:left w:val="none" w:sz="0" w:space="0" w:color="auto"/>
        <w:bottom w:val="none" w:sz="0" w:space="0" w:color="auto"/>
        <w:right w:val="none" w:sz="0" w:space="0" w:color="auto"/>
      </w:divBdr>
    </w:div>
    <w:div w:id="90668529">
      <w:bodyDiv w:val="1"/>
      <w:marLeft w:val="0"/>
      <w:marRight w:val="0"/>
      <w:marTop w:val="0"/>
      <w:marBottom w:val="0"/>
      <w:divBdr>
        <w:top w:val="none" w:sz="0" w:space="0" w:color="auto"/>
        <w:left w:val="none" w:sz="0" w:space="0" w:color="auto"/>
        <w:bottom w:val="none" w:sz="0" w:space="0" w:color="auto"/>
        <w:right w:val="none" w:sz="0" w:space="0" w:color="auto"/>
      </w:divBdr>
    </w:div>
    <w:div w:id="91361472">
      <w:bodyDiv w:val="1"/>
      <w:marLeft w:val="0"/>
      <w:marRight w:val="0"/>
      <w:marTop w:val="0"/>
      <w:marBottom w:val="0"/>
      <w:divBdr>
        <w:top w:val="none" w:sz="0" w:space="0" w:color="auto"/>
        <w:left w:val="none" w:sz="0" w:space="0" w:color="auto"/>
        <w:bottom w:val="none" w:sz="0" w:space="0" w:color="auto"/>
        <w:right w:val="none" w:sz="0" w:space="0" w:color="auto"/>
      </w:divBdr>
    </w:div>
    <w:div w:id="91365595">
      <w:bodyDiv w:val="1"/>
      <w:marLeft w:val="0"/>
      <w:marRight w:val="0"/>
      <w:marTop w:val="0"/>
      <w:marBottom w:val="0"/>
      <w:divBdr>
        <w:top w:val="none" w:sz="0" w:space="0" w:color="auto"/>
        <w:left w:val="none" w:sz="0" w:space="0" w:color="auto"/>
        <w:bottom w:val="none" w:sz="0" w:space="0" w:color="auto"/>
        <w:right w:val="none" w:sz="0" w:space="0" w:color="auto"/>
      </w:divBdr>
    </w:div>
    <w:div w:id="91708360">
      <w:bodyDiv w:val="1"/>
      <w:marLeft w:val="0"/>
      <w:marRight w:val="0"/>
      <w:marTop w:val="0"/>
      <w:marBottom w:val="0"/>
      <w:divBdr>
        <w:top w:val="none" w:sz="0" w:space="0" w:color="auto"/>
        <w:left w:val="none" w:sz="0" w:space="0" w:color="auto"/>
        <w:bottom w:val="none" w:sz="0" w:space="0" w:color="auto"/>
        <w:right w:val="none" w:sz="0" w:space="0" w:color="auto"/>
      </w:divBdr>
    </w:div>
    <w:div w:id="92290677">
      <w:bodyDiv w:val="1"/>
      <w:marLeft w:val="0"/>
      <w:marRight w:val="0"/>
      <w:marTop w:val="0"/>
      <w:marBottom w:val="0"/>
      <w:divBdr>
        <w:top w:val="none" w:sz="0" w:space="0" w:color="auto"/>
        <w:left w:val="none" w:sz="0" w:space="0" w:color="auto"/>
        <w:bottom w:val="none" w:sz="0" w:space="0" w:color="auto"/>
        <w:right w:val="none" w:sz="0" w:space="0" w:color="auto"/>
      </w:divBdr>
    </w:div>
    <w:div w:id="92365798">
      <w:bodyDiv w:val="1"/>
      <w:marLeft w:val="0"/>
      <w:marRight w:val="0"/>
      <w:marTop w:val="0"/>
      <w:marBottom w:val="0"/>
      <w:divBdr>
        <w:top w:val="none" w:sz="0" w:space="0" w:color="auto"/>
        <w:left w:val="none" w:sz="0" w:space="0" w:color="auto"/>
        <w:bottom w:val="none" w:sz="0" w:space="0" w:color="auto"/>
        <w:right w:val="none" w:sz="0" w:space="0" w:color="auto"/>
      </w:divBdr>
    </w:div>
    <w:div w:id="92672987">
      <w:bodyDiv w:val="1"/>
      <w:marLeft w:val="0"/>
      <w:marRight w:val="0"/>
      <w:marTop w:val="0"/>
      <w:marBottom w:val="0"/>
      <w:divBdr>
        <w:top w:val="none" w:sz="0" w:space="0" w:color="auto"/>
        <w:left w:val="none" w:sz="0" w:space="0" w:color="auto"/>
        <w:bottom w:val="none" w:sz="0" w:space="0" w:color="auto"/>
        <w:right w:val="none" w:sz="0" w:space="0" w:color="auto"/>
      </w:divBdr>
    </w:div>
    <w:div w:id="92750225">
      <w:bodyDiv w:val="1"/>
      <w:marLeft w:val="0"/>
      <w:marRight w:val="0"/>
      <w:marTop w:val="0"/>
      <w:marBottom w:val="0"/>
      <w:divBdr>
        <w:top w:val="none" w:sz="0" w:space="0" w:color="auto"/>
        <w:left w:val="none" w:sz="0" w:space="0" w:color="auto"/>
        <w:bottom w:val="none" w:sz="0" w:space="0" w:color="auto"/>
        <w:right w:val="none" w:sz="0" w:space="0" w:color="auto"/>
      </w:divBdr>
    </w:div>
    <w:div w:id="93329439">
      <w:bodyDiv w:val="1"/>
      <w:marLeft w:val="0"/>
      <w:marRight w:val="0"/>
      <w:marTop w:val="0"/>
      <w:marBottom w:val="0"/>
      <w:divBdr>
        <w:top w:val="none" w:sz="0" w:space="0" w:color="auto"/>
        <w:left w:val="none" w:sz="0" w:space="0" w:color="auto"/>
        <w:bottom w:val="none" w:sz="0" w:space="0" w:color="auto"/>
        <w:right w:val="none" w:sz="0" w:space="0" w:color="auto"/>
      </w:divBdr>
    </w:div>
    <w:div w:id="94375371">
      <w:bodyDiv w:val="1"/>
      <w:marLeft w:val="0"/>
      <w:marRight w:val="0"/>
      <w:marTop w:val="0"/>
      <w:marBottom w:val="0"/>
      <w:divBdr>
        <w:top w:val="none" w:sz="0" w:space="0" w:color="auto"/>
        <w:left w:val="none" w:sz="0" w:space="0" w:color="auto"/>
        <w:bottom w:val="none" w:sz="0" w:space="0" w:color="auto"/>
        <w:right w:val="none" w:sz="0" w:space="0" w:color="auto"/>
      </w:divBdr>
    </w:div>
    <w:div w:id="94517685">
      <w:bodyDiv w:val="1"/>
      <w:marLeft w:val="0"/>
      <w:marRight w:val="0"/>
      <w:marTop w:val="0"/>
      <w:marBottom w:val="0"/>
      <w:divBdr>
        <w:top w:val="none" w:sz="0" w:space="0" w:color="auto"/>
        <w:left w:val="none" w:sz="0" w:space="0" w:color="auto"/>
        <w:bottom w:val="none" w:sz="0" w:space="0" w:color="auto"/>
        <w:right w:val="none" w:sz="0" w:space="0" w:color="auto"/>
      </w:divBdr>
    </w:div>
    <w:div w:id="95365652">
      <w:bodyDiv w:val="1"/>
      <w:marLeft w:val="0"/>
      <w:marRight w:val="0"/>
      <w:marTop w:val="0"/>
      <w:marBottom w:val="0"/>
      <w:divBdr>
        <w:top w:val="none" w:sz="0" w:space="0" w:color="auto"/>
        <w:left w:val="none" w:sz="0" w:space="0" w:color="auto"/>
        <w:bottom w:val="none" w:sz="0" w:space="0" w:color="auto"/>
        <w:right w:val="none" w:sz="0" w:space="0" w:color="auto"/>
      </w:divBdr>
    </w:div>
    <w:div w:id="95371593">
      <w:bodyDiv w:val="1"/>
      <w:marLeft w:val="0"/>
      <w:marRight w:val="0"/>
      <w:marTop w:val="0"/>
      <w:marBottom w:val="0"/>
      <w:divBdr>
        <w:top w:val="none" w:sz="0" w:space="0" w:color="auto"/>
        <w:left w:val="none" w:sz="0" w:space="0" w:color="auto"/>
        <w:bottom w:val="none" w:sz="0" w:space="0" w:color="auto"/>
        <w:right w:val="none" w:sz="0" w:space="0" w:color="auto"/>
      </w:divBdr>
    </w:div>
    <w:div w:id="95907890">
      <w:bodyDiv w:val="1"/>
      <w:marLeft w:val="0"/>
      <w:marRight w:val="0"/>
      <w:marTop w:val="0"/>
      <w:marBottom w:val="0"/>
      <w:divBdr>
        <w:top w:val="none" w:sz="0" w:space="0" w:color="auto"/>
        <w:left w:val="none" w:sz="0" w:space="0" w:color="auto"/>
        <w:bottom w:val="none" w:sz="0" w:space="0" w:color="auto"/>
        <w:right w:val="none" w:sz="0" w:space="0" w:color="auto"/>
      </w:divBdr>
    </w:div>
    <w:div w:id="96097129">
      <w:bodyDiv w:val="1"/>
      <w:marLeft w:val="0"/>
      <w:marRight w:val="0"/>
      <w:marTop w:val="0"/>
      <w:marBottom w:val="0"/>
      <w:divBdr>
        <w:top w:val="none" w:sz="0" w:space="0" w:color="auto"/>
        <w:left w:val="none" w:sz="0" w:space="0" w:color="auto"/>
        <w:bottom w:val="none" w:sz="0" w:space="0" w:color="auto"/>
        <w:right w:val="none" w:sz="0" w:space="0" w:color="auto"/>
      </w:divBdr>
    </w:div>
    <w:div w:id="96600884">
      <w:bodyDiv w:val="1"/>
      <w:marLeft w:val="0"/>
      <w:marRight w:val="0"/>
      <w:marTop w:val="0"/>
      <w:marBottom w:val="0"/>
      <w:divBdr>
        <w:top w:val="none" w:sz="0" w:space="0" w:color="auto"/>
        <w:left w:val="none" w:sz="0" w:space="0" w:color="auto"/>
        <w:bottom w:val="none" w:sz="0" w:space="0" w:color="auto"/>
        <w:right w:val="none" w:sz="0" w:space="0" w:color="auto"/>
      </w:divBdr>
    </w:div>
    <w:div w:id="96604774">
      <w:bodyDiv w:val="1"/>
      <w:marLeft w:val="0"/>
      <w:marRight w:val="0"/>
      <w:marTop w:val="0"/>
      <w:marBottom w:val="0"/>
      <w:divBdr>
        <w:top w:val="none" w:sz="0" w:space="0" w:color="auto"/>
        <w:left w:val="none" w:sz="0" w:space="0" w:color="auto"/>
        <w:bottom w:val="none" w:sz="0" w:space="0" w:color="auto"/>
        <w:right w:val="none" w:sz="0" w:space="0" w:color="auto"/>
      </w:divBdr>
    </w:div>
    <w:div w:id="97414356">
      <w:bodyDiv w:val="1"/>
      <w:marLeft w:val="0"/>
      <w:marRight w:val="0"/>
      <w:marTop w:val="0"/>
      <w:marBottom w:val="0"/>
      <w:divBdr>
        <w:top w:val="none" w:sz="0" w:space="0" w:color="auto"/>
        <w:left w:val="none" w:sz="0" w:space="0" w:color="auto"/>
        <w:bottom w:val="none" w:sz="0" w:space="0" w:color="auto"/>
        <w:right w:val="none" w:sz="0" w:space="0" w:color="auto"/>
      </w:divBdr>
    </w:div>
    <w:div w:id="97452214">
      <w:bodyDiv w:val="1"/>
      <w:marLeft w:val="0"/>
      <w:marRight w:val="0"/>
      <w:marTop w:val="0"/>
      <w:marBottom w:val="0"/>
      <w:divBdr>
        <w:top w:val="none" w:sz="0" w:space="0" w:color="auto"/>
        <w:left w:val="none" w:sz="0" w:space="0" w:color="auto"/>
        <w:bottom w:val="none" w:sz="0" w:space="0" w:color="auto"/>
        <w:right w:val="none" w:sz="0" w:space="0" w:color="auto"/>
      </w:divBdr>
    </w:div>
    <w:div w:id="97456068">
      <w:bodyDiv w:val="1"/>
      <w:marLeft w:val="0"/>
      <w:marRight w:val="0"/>
      <w:marTop w:val="0"/>
      <w:marBottom w:val="0"/>
      <w:divBdr>
        <w:top w:val="none" w:sz="0" w:space="0" w:color="auto"/>
        <w:left w:val="none" w:sz="0" w:space="0" w:color="auto"/>
        <w:bottom w:val="none" w:sz="0" w:space="0" w:color="auto"/>
        <w:right w:val="none" w:sz="0" w:space="0" w:color="auto"/>
      </w:divBdr>
    </w:div>
    <w:div w:id="97914987">
      <w:bodyDiv w:val="1"/>
      <w:marLeft w:val="0"/>
      <w:marRight w:val="0"/>
      <w:marTop w:val="0"/>
      <w:marBottom w:val="0"/>
      <w:divBdr>
        <w:top w:val="none" w:sz="0" w:space="0" w:color="auto"/>
        <w:left w:val="none" w:sz="0" w:space="0" w:color="auto"/>
        <w:bottom w:val="none" w:sz="0" w:space="0" w:color="auto"/>
        <w:right w:val="none" w:sz="0" w:space="0" w:color="auto"/>
      </w:divBdr>
    </w:div>
    <w:div w:id="98376637">
      <w:bodyDiv w:val="1"/>
      <w:marLeft w:val="0"/>
      <w:marRight w:val="0"/>
      <w:marTop w:val="0"/>
      <w:marBottom w:val="0"/>
      <w:divBdr>
        <w:top w:val="none" w:sz="0" w:space="0" w:color="auto"/>
        <w:left w:val="none" w:sz="0" w:space="0" w:color="auto"/>
        <w:bottom w:val="none" w:sz="0" w:space="0" w:color="auto"/>
        <w:right w:val="none" w:sz="0" w:space="0" w:color="auto"/>
      </w:divBdr>
    </w:div>
    <w:div w:id="98526751">
      <w:bodyDiv w:val="1"/>
      <w:marLeft w:val="0"/>
      <w:marRight w:val="0"/>
      <w:marTop w:val="0"/>
      <w:marBottom w:val="0"/>
      <w:divBdr>
        <w:top w:val="none" w:sz="0" w:space="0" w:color="auto"/>
        <w:left w:val="none" w:sz="0" w:space="0" w:color="auto"/>
        <w:bottom w:val="none" w:sz="0" w:space="0" w:color="auto"/>
        <w:right w:val="none" w:sz="0" w:space="0" w:color="auto"/>
      </w:divBdr>
    </w:div>
    <w:div w:id="98910835">
      <w:bodyDiv w:val="1"/>
      <w:marLeft w:val="0"/>
      <w:marRight w:val="0"/>
      <w:marTop w:val="0"/>
      <w:marBottom w:val="0"/>
      <w:divBdr>
        <w:top w:val="none" w:sz="0" w:space="0" w:color="auto"/>
        <w:left w:val="none" w:sz="0" w:space="0" w:color="auto"/>
        <w:bottom w:val="none" w:sz="0" w:space="0" w:color="auto"/>
        <w:right w:val="none" w:sz="0" w:space="0" w:color="auto"/>
      </w:divBdr>
    </w:div>
    <w:div w:id="99304047">
      <w:bodyDiv w:val="1"/>
      <w:marLeft w:val="0"/>
      <w:marRight w:val="0"/>
      <w:marTop w:val="0"/>
      <w:marBottom w:val="0"/>
      <w:divBdr>
        <w:top w:val="none" w:sz="0" w:space="0" w:color="auto"/>
        <w:left w:val="none" w:sz="0" w:space="0" w:color="auto"/>
        <w:bottom w:val="none" w:sz="0" w:space="0" w:color="auto"/>
        <w:right w:val="none" w:sz="0" w:space="0" w:color="auto"/>
      </w:divBdr>
    </w:div>
    <w:div w:id="99495341">
      <w:bodyDiv w:val="1"/>
      <w:marLeft w:val="0"/>
      <w:marRight w:val="0"/>
      <w:marTop w:val="0"/>
      <w:marBottom w:val="0"/>
      <w:divBdr>
        <w:top w:val="none" w:sz="0" w:space="0" w:color="auto"/>
        <w:left w:val="none" w:sz="0" w:space="0" w:color="auto"/>
        <w:bottom w:val="none" w:sz="0" w:space="0" w:color="auto"/>
        <w:right w:val="none" w:sz="0" w:space="0" w:color="auto"/>
      </w:divBdr>
    </w:div>
    <w:div w:id="99954601">
      <w:bodyDiv w:val="1"/>
      <w:marLeft w:val="0"/>
      <w:marRight w:val="0"/>
      <w:marTop w:val="0"/>
      <w:marBottom w:val="0"/>
      <w:divBdr>
        <w:top w:val="none" w:sz="0" w:space="0" w:color="auto"/>
        <w:left w:val="none" w:sz="0" w:space="0" w:color="auto"/>
        <w:bottom w:val="none" w:sz="0" w:space="0" w:color="auto"/>
        <w:right w:val="none" w:sz="0" w:space="0" w:color="auto"/>
      </w:divBdr>
    </w:div>
    <w:div w:id="100223422">
      <w:bodyDiv w:val="1"/>
      <w:marLeft w:val="0"/>
      <w:marRight w:val="0"/>
      <w:marTop w:val="0"/>
      <w:marBottom w:val="0"/>
      <w:divBdr>
        <w:top w:val="none" w:sz="0" w:space="0" w:color="auto"/>
        <w:left w:val="none" w:sz="0" w:space="0" w:color="auto"/>
        <w:bottom w:val="none" w:sz="0" w:space="0" w:color="auto"/>
        <w:right w:val="none" w:sz="0" w:space="0" w:color="auto"/>
      </w:divBdr>
    </w:div>
    <w:div w:id="101385684">
      <w:bodyDiv w:val="1"/>
      <w:marLeft w:val="0"/>
      <w:marRight w:val="0"/>
      <w:marTop w:val="0"/>
      <w:marBottom w:val="0"/>
      <w:divBdr>
        <w:top w:val="none" w:sz="0" w:space="0" w:color="auto"/>
        <w:left w:val="none" w:sz="0" w:space="0" w:color="auto"/>
        <w:bottom w:val="none" w:sz="0" w:space="0" w:color="auto"/>
        <w:right w:val="none" w:sz="0" w:space="0" w:color="auto"/>
      </w:divBdr>
    </w:div>
    <w:div w:id="101532305">
      <w:bodyDiv w:val="1"/>
      <w:marLeft w:val="0"/>
      <w:marRight w:val="0"/>
      <w:marTop w:val="0"/>
      <w:marBottom w:val="0"/>
      <w:divBdr>
        <w:top w:val="none" w:sz="0" w:space="0" w:color="auto"/>
        <w:left w:val="none" w:sz="0" w:space="0" w:color="auto"/>
        <w:bottom w:val="none" w:sz="0" w:space="0" w:color="auto"/>
        <w:right w:val="none" w:sz="0" w:space="0" w:color="auto"/>
      </w:divBdr>
    </w:div>
    <w:div w:id="101726947">
      <w:bodyDiv w:val="1"/>
      <w:marLeft w:val="0"/>
      <w:marRight w:val="0"/>
      <w:marTop w:val="0"/>
      <w:marBottom w:val="0"/>
      <w:divBdr>
        <w:top w:val="none" w:sz="0" w:space="0" w:color="auto"/>
        <w:left w:val="none" w:sz="0" w:space="0" w:color="auto"/>
        <w:bottom w:val="none" w:sz="0" w:space="0" w:color="auto"/>
        <w:right w:val="none" w:sz="0" w:space="0" w:color="auto"/>
      </w:divBdr>
    </w:div>
    <w:div w:id="102193869">
      <w:bodyDiv w:val="1"/>
      <w:marLeft w:val="0"/>
      <w:marRight w:val="0"/>
      <w:marTop w:val="0"/>
      <w:marBottom w:val="0"/>
      <w:divBdr>
        <w:top w:val="none" w:sz="0" w:space="0" w:color="auto"/>
        <w:left w:val="none" w:sz="0" w:space="0" w:color="auto"/>
        <w:bottom w:val="none" w:sz="0" w:space="0" w:color="auto"/>
        <w:right w:val="none" w:sz="0" w:space="0" w:color="auto"/>
      </w:divBdr>
    </w:div>
    <w:div w:id="102654813">
      <w:bodyDiv w:val="1"/>
      <w:marLeft w:val="0"/>
      <w:marRight w:val="0"/>
      <w:marTop w:val="0"/>
      <w:marBottom w:val="0"/>
      <w:divBdr>
        <w:top w:val="none" w:sz="0" w:space="0" w:color="auto"/>
        <w:left w:val="none" w:sz="0" w:space="0" w:color="auto"/>
        <w:bottom w:val="none" w:sz="0" w:space="0" w:color="auto"/>
        <w:right w:val="none" w:sz="0" w:space="0" w:color="auto"/>
      </w:divBdr>
    </w:div>
    <w:div w:id="103117851">
      <w:bodyDiv w:val="1"/>
      <w:marLeft w:val="0"/>
      <w:marRight w:val="0"/>
      <w:marTop w:val="0"/>
      <w:marBottom w:val="0"/>
      <w:divBdr>
        <w:top w:val="none" w:sz="0" w:space="0" w:color="auto"/>
        <w:left w:val="none" w:sz="0" w:space="0" w:color="auto"/>
        <w:bottom w:val="none" w:sz="0" w:space="0" w:color="auto"/>
        <w:right w:val="none" w:sz="0" w:space="0" w:color="auto"/>
      </w:divBdr>
    </w:div>
    <w:div w:id="104155766">
      <w:bodyDiv w:val="1"/>
      <w:marLeft w:val="0"/>
      <w:marRight w:val="0"/>
      <w:marTop w:val="0"/>
      <w:marBottom w:val="0"/>
      <w:divBdr>
        <w:top w:val="none" w:sz="0" w:space="0" w:color="auto"/>
        <w:left w:val="none" w:sz="0" w:space="0" w:color="auto"/>
        <w:bottom w:val="none" w:sz="0" w:space="0" w:color="auto"/>
        <w:right w:val="none" w:sz="0" w:space="0" w:color="auto"/>
      </w:divBdr>
    </w:div>
    <w:div w:id="104274009">
      <w:bodyDiv w:val="1"/>
      <w:marLeft w:val="0"/>
      <w:marRight w:val="0"/>
      <w:marTop w:val="0"/>
      <w:marBottom w:val="0"/>
      <w:divBdr>
        <w:top w:val="none" w:sz="0" w:space="0" w:color="auto"/>
        <w:left w:val="none" w:sz="0" w:space="0" w:color="auto"/>
        <w:bottom w:val="none" w:sz="0" w:space="0" w:color="auto"/>
        <w:right w:val="none" w:sz="0" w:space="0" w:color="auto"/>
      </w:divBdr>
    </w:div>
    <w:div w:id="104469771">
      <w:bodyDiv w:val="1"/>
      <w:marLeft w:val="0"/>
      <w:marRight w:val="0"/>
      <w:marTop w:val="0"/>
      <w:marBottom w:val="0"/>
      <w:divBdr>
        <w:top w:val="none" w:sz="0" w:space="0" w:color="auto"/>
        <w:left w:val="none" w:sz="0" w:space="0" w:color="auto"/>
        <w:bottom w:val="none" w:sz="0" w:space="0" w:color="auto"/>
        <w:right w:val="none" w:sz="0" w:space="0" w:color="auto"/>
      </w:divBdr>
    </w:div>
    <w:div w:id="104616545">
      <w:bodyDiv w:val="1"/>
      <w:marLeft w:val="0"/>
      <w:marRight w:val="0"/>
      <w:marTop w:val="0"/>
      <w:marBottom w:val="0"/>
      <w:divBdr>
        <w:top w:val="none" w:sz="0" w:space="0" w:color="auto"/>
        <w:left w:val="none" w:sz="0" w:space="0" w:color="auto"/>
        <w:bottom w:val="none" w:sz="0" w:space="0" w:color="auto"/>
        <w:right w:val="none" w:sz="0" w:space="0" w:color="auto"/>
      </w:divBdr>
    </w:div>
    <w:div w:id="104815294">
      <w:bodyDiv w:val="1"/>
      <w:marLeft w:val="0"/>
      <w:marRight w:val="0"/>
      <w:marTop w:val="0"/>
      <w:marBottom w:val="0"/>
      <w:divBdr>
        <w:top w:val="none" w:sz="0" w:space="0" w:color="auto"/>
        <w:left w:val="none" w:sz="0" w:space="0" w:color="auto"/>
        <w:bottom w:val="none" w:sz="0" w:space="0" w:color="auto"/>
        <w:right w:val="none" w:sz="0" w:space="0" w:color="auto"/>
      </w:divBdr>
    </w:div>
    <w:div w:id="104858769">
      <w:bodyDiv w:val="1"/>
      <w:marLeft w:val="0"/>
      <w:marRight w:val="0"/>
      <w:marTop w:val="0"/>
      <w:marBottom w:val="0"/>
      <w:divBdr>
        <w:top w:val="none" w:sz="0" w:space="0" w:color="auto"/>
        <w:left w:val="none" w:sz="0" w:space="0" w:color="auto"/>
        <w:bottom w:val="none" w:sz="0" w:space="0" w:color="auto"/>
        <w:right w:val="none" w:sz="0" w:space="0" w:color="auto"/>
      </w:divBdr>
    </w:div>
    <w:div w:id="104885394">
      <w:bodyDiv w:val="1"/>
      <w:marLeft w:val="0"/>
      <w:marRight w:val="0"/>
      <w:marTop w:val="0"/>
      <w:marBottom w:val="0"/>
      <w:divBdr>
        <w:top w:val="none" w:sz="0" w:space="0" w:color="auto"/>
        <w:left w:val="none" w:sz="0" w:space="0" w:color="auto"/>
        <w:bottom w:val="none" w:sz="0" w:space="0" w:color="auto"/>
        <w:right w:val="none" w:sz="0" w:space="0" w:color="auto"/>
      </w:divBdr>
    </w:div>
    <w:div w:id="107437060">
      <w:bodyDiv w:val="1"/>
      <w:marLeft w:val="0"/>
      <w:marRight w:val="0"/>
      <w:marTop w:val="0"/>
      <w:marBottom w:val="0"/>
      <w:divBdr>
        <w:top w:val="none" w:sz="0" w:space="0" w:color="auto"/>
        <w:left w:val="none" w:sz="0" w:space="0" w:color="auto"/>
        <w:bottom w:val="none" w:sz="0" w:space="0" w:color="auto"/>
        <w:right w:val="none" w:sz="0" w:space="0" w:color="auto"/>
      </w:divBdr>
    </w:div>
    <w:div w:id="107480773">
      <w:bodyDiv w:val="1"/>
      <w:marLeft w:val="0"/>
      <w:marRight w:val="0"/>
      <w:marTop w:val="0"/>
      <w:marBottom w:val="0"/>
      <w:divBdr>
        <w:top w:val="none" w:sz="0" w:space="0" w:color="auto"/>
        <w:left w:val="none" w:sz="0" w:space="0" w:color="auto"/>
        <w:bottom w:val="none" w:sz="0" w:space="0" w:color="auto"/>
        <w:right w:val="none" w:sz="0" w:space="0" w:color="auto"/>
      </w:divBdr>
    </w:div>
    <w:div w:id="108211233">
      <w:bodyDiv w:val="1"/>
      <w:marLeft w:val="0"/>
      <w:marRight w:val="0"/>
      <w:marTop w:val="0"/>
      <w:marBottom w:val="0"/>
      <w:divBdr>
        <w:top w:val="none" w:sz="0" w:space="0" w:color="auto"/>
        <w:left w:val="none" w:sz="0" w:space="0" w:color="auto"/>
        <w:bottom w:val="none" w:sz="0" w:space="0" w:color="auto"/>
        <w:right w:val="none" w:sz="0" w:space="0" w:color="auto"/>
      </w:divBdr>
    </w:div>
    <w:div w:id="109206177">
      <w:bodyDiv w:val="1"/>
      <w:marLeft w:val="0"/>
      <w:marRight w:val="0"/>
      <w:marTop w:val="0"/>
      <w:marBottom w:val="0"/>
      <w:divBdr>
        <w:top w:val="none" w:sz="0" w:space="0" w:color="auto"/>
        <w:left w:val="none" w:sz="0" w:space="0" w:color="auto"/>
        <w:bottom w:val="none" w:sz="0" w:space="0" w:color="auto"/>
        <w:right w:val="none" w:sz="0" w:space="0" w:color="auto"/>
      </w:divBdr>
    </w:div>
    <w:div w:id="109402135">
      <w:bodyDiv w:val="1"/>
      <w:marLeft w:val="0"/>
      <w:marRight w:val="0"/>
      <w:marTop w:val="0"/>
      <w:marBottom w:val="0"/>
      <w:divBdr>
        <w:top w:val="none" w:sz="0" w:space="0" w:color="auto"/>
        <w:left w:val="none" w:sz="0" w:space="0" w:color="auto"/>
        <w:bottom w:val="none" w:sz="0" w:space="0" w:color="auto"/>
        <w:right w:val="none" w:sz="0" w:space="0" w:color="auto"/>
      </w:divBdr>
    </w:div>
    <w:div w:id="109445854">
      <w:bodyDiv w:val="1"/>
      <w:marLeft w:val="0"/>
      <w:marRight w:val="0"/>
      <w:marTop w:val="0"/>
      <w:marBottom w:val="0"/>
      <w:divBdr>
        <w:top w:val="none" w:sz="0" w:space="0" w:color="auto"/>
        <w:left w:val="none" w:sz="0" w:space="0" w:color="auto"/>
        <w:bottom w:val="none" w:sz="0" w:space="0" w:color="auto"/>
        <w:right w:val="none" w:sz="0" w:space="0" w:color="auto"/>
      </w:divBdr>
    </w:div>
    <w:div w:id="109517291">
      <w:bodyDiv w:val="1"/>
      <w:marLeft w:val="0"/>
      <w:marRight w:val="0"/>
      <w:marTop w:val="0"/>
      <w:marBottom w:val="0"/>
      <w:divBdr>
        <w:top w:val="none" w:sz="0" w:space="0" w:color="auto"/>
        <w:left w:val="none" w:sz="0" w:space="0" w:color="auto"/>
        <w:bottom w:val="none" w:sz="0" w:space="0" w:color="auto"/>
        <w:right w:val="none" w:sz="0" w:space="0" w:color="auto"/>
      </w:divBdr>
    </w:div>
    <w:div w:id="109708204">
      <w:bodyDiv w:val="1"/>
      <w:marLeft w:val="0"/>
      <w:marRight w:val="0"/>
      <w:marTop w:val="0"/>
      <w:marBottom w:val="0"/>
      <w:divBdr>
        <w:top w:val="none" w:sz="0" w:space="0" w:color="auto"/>
        <w:left w:val="none" w:sz="0" w:space="0" w:color="auto"/>
        <w:bottom w:val="none" w:sz="0" w:space="0" w:color="auto"/>
        <w:right w:val="none" w:sz="0" w:space="0" w:color="auto"/>
      </w:divBdr>
    </w:div>
    <w:div w:id="109859388">
      <w:bodyDiv w:val="1"/>
      <w:marLeft w:val="0"/>
      <w:marRight w:val="0"/>
      <w:marTop w:val="0"/>
      <w:marBottom w:val="0"/>
      <w:divBdr>
        <w:top w:val="none" w:sz="0" w:space="0" w:color="auto"/>
        <w:left w:val="none" w:sz="0" w:space="0" w:color="auto"/>
        <w:bottom w:val="none" w:sz="0" w:space="0" w:color="auto"/>
        <w:right w:val="none" w:sz="0" w:space="0" w:color="auto"/>
      </w:divBdr>
    </w:div>
    <w:div w:id="110826070">
      <w:bodyDiv w:val="1"/>
      <w:marLeft w:val="0"/>
      <w:marRight w:val="0"/>
      <w:marTop w:val="0"/>
      <w:marBottom w:val="0"/>
      <w:divBdr>
        <w:top w:val="none" w:sz="0" w:space="0" w:color="auto"/>
        <w:left w:val="none" w:sz="0" w:space="0" w:color="auto"/>
        <w:bottom w:val="none" w:sz="0" w:space="0" w:color="auto"/>
        <w:right w:val="none" w:sz="0" w:space="0" w:color="auto"/>
      </w:divBdr>
    </w:div>
    <w:div w:id="111096839">
      <w:bodyDiv w:val="1"/>
      <w:marLeft w:val="0"/>
      <w:marRight w:val="0"/>
      <w:marTop w:val="0"/>
      <w:marBottom w:val="0"/>
      <w:divBdr>
        <w:top w:val="none" w:sz="0" w:space="0" w:color="auto"/>
        <w:left w:val="none" w:sz="0" w:space="0" w:color="auto"/>
        <w:bottom w:val="none" w:sz="0" w:space="0" w:color="auto"/>
        <w:right w:val="none" w:sz="0" w:space="0" w:color="auto"/>
      </w:divBdr>
    </w:div>
    <w:div w:id="111215570">
      <w:bodyDiv w:val="1"/>
      <w:marLeft w:val="0"/>
      <w:marRight w:val="0"/>
      <w:marTop w:val="0"/>
      <w:marBottom w:val="0"/>
      <w:divBdr>
        <w:top w:val="none" w:sz="0" w:space="0" w:color="auto"/>
        <w:left w:val="none" w:sz="0" w:space="0" w:color="auto"/>
        <w:bottom w:val="none" w:sz="0" w:space="0" w:color="auto"/>
        <w:right w:val="none" w:sz="0" w:space="0" w:color="auto"/>
      </w:divBdr>
    </w:div>
    <w:div w:id="111285836">
      <w:bodyDiv w:val="1"/>
      <w:marLeft w:val="0"/>
      <w:marRight w:val="0"/>
      <w:marTop w:val="0"/>
      <w:marBottom w:val="0"/>
      <w:divBdr>
        <w:top w:val="none" w:sz="0" w:space="0" w:color="auto"/>
        <w:left w:val="none" w:sz="0" w:space="0" w:color="auto"/>
        <w:bottom w:val="none" w:sz="0" w:space="0" w:color="auto"/>
        <w:right w:val="none" w:sz="0" w:space="0" w:color="auto"/>
      </w:divBdr>
    </w:div>
    <w:div w:id="111287858">
      <w:bodyDiv w:val="1"/>
      <w:marLeft w:val="0"/>
      <w:marRight w:val="0"/>
      <w:marTop w:val="0"/>
      <w:marBottom w:val="0"/>
      <w:divBdr>
        <w:top w:val="none" w:sz="0" w:space="0" w:color="auto"/>
        <w:left w:val="none" w:sz="0" w:space="0" w:color="auto"/>
        <w:bottom w:val="none" w:sz="0" w:space="0" w:color="auto"/>
        <w:right w:val="none" w:sz="0" w:space="0" w:color="auto"/>
      </w:divBdr>
    </w:div>
    <w:div w:id="111443374">
      <w:bodyDiv w:val="1"/>
      <w:marLeft w:val="0"/>
      <w:marRight w:val="0"/>
      <w:marTop w:val="0"/>
      <w:marBottom w:val="0"/>
      <w:divBdr>
        <w:top w:val="none" w:sz="0" w:space="0" w:color="auto"/>
        <w:left w:val="none" w:sz="0" w:space="0" w:color="auto"/>
        <w:bottom w:val="none" w:sz="0" w:space="0" w:color="auto"/>
        <w:right w:val="none" w:sz="0" w:space="0" w:color="auto"/>
      </w:divBdr>
    </w:div>
    <w:div w:id="111630186">
      <w:bodyDiv w:val="1"/>
      <w:marLeft w:val="0"/>
      <w:marRight w:val="0"/>
      <w:marTop w:val="0"/>
      <w:marBottom w:val="0"/>
      <w:divBdr>
        <w:top w:val="none" w:sz="0" w:space="0" w:color="auto"/>
        <w:left w:val="none" w:sz="0" w:space="0" w:color="auto"/>
        <w:bottom w:val="none" w:sz="0" w:space="0" w:color="auto"/>
        <w:right w:val="none" w:sz="0" w:space="0" w:color="auto"/>
      </w:divBdr>
    </w:div>
    <w:div w:id="112555708">
      <w:bodyDiv w:val="1"/>
      <w:marLeft w:val="0"/>
      <w:marRight w:val="0"/>
      <w:marTop w:val="0"/>
      <w:marBottom w:val="0"/>
      <w:divBdr>
        <w:top w:val="none" w:sz="0" w:space="0" w:color="auto"/>
        <w:left w:val="none" w:sz="0" w:space="0" w:color="auto"/>
        <w:bottom w:val="none" w:sz="0" w:space="0" w:color="auto"/>
        <w:right w:val="none" w:sz="0" w:space="0" w:color="auto"/>
      </w:divBdr>
    </w:div>
    <w:div w:id="112556501">
      <w:bodyDiv w:val="1"/>
      <w:marLeft w:val="0"/>
      <w:marRight w:val="0"/>
      <w:marTop w:val="0"/>
      <w:marBottom w:val="0"/>
      <w:divBdr>
        <w:top w:val="none" w:sz="0" w:space="0" w:color="auto"/>
        <w:left w:val="none" w:sz="0" w:space="0" w:color="auto"/>
        <w:bottom w:val="none" w:sz="0" w:space="0" w:color="auto"/>
        <w:right w:val="none" w:sz="0" w:space="0" w:color="auto"/>
      </w:divBdr>
    </w:div>
    <w:div w:id="113642756">
      <w:bodyDiv w:val="1"/>
      <w:marLeft w:val="0"/>
      <w:marRight w:val="0"/>
      <w:marTop w:val="0"/>
      <w:marBottom w:val="0"/>
      <w:divBdr>
        <w:top w:val="none" w:sz="0" w:space="0" w:color="auto"/>
        <w:left w:val="none" w:sz="0" w:space="0" w:color="auto"/>
        <w:bottom w:val="none" w:sz="0" w:space="0" w:color="auto"/>
        <w:right w:val="none" w:sz="0" w:space="0" w:color="auto"/>
      </w:divBdr>
    </w:div>
    <w:div w:id="113715945">
      <w:bodyDiv w:val="1"/>
      <w:marLeft w:val="0"/>
      <w:marRight w:val="0"/>
      <w:marTop w:val="0"/>
      <w:marBottom w:val="0"/>
      <w:divBdr>
        <w:top w:val="none" w:sz="0" w:space="0" w:color="auto"/>
        <w:left w:val="none" w:sz="0" w:space="0" w:color="auto"/>
        <w:bottom w:val="none" w:sz="0" w:space="0" w:color="auto"/>
        <w:right w:val="none" w:sz="0" w:space="0" w:color="auto"/>
      </w:divBdr>
    </w:div>
    <w:div w:id="113838322">
      <w:bodyDiv w:val="1"/>
      <w:marLeft w:val="0"/>
      <w:marRight w:val="0"/>
      <w:marTop w:val="0"/>
      <w:marBottom w:val="0"/>
      <w:divBdr>
        <w:top w:val="none" w:sz="0" w:space="0" w:color="auto"/>
        <w:left w:val="none" w:sz="0" w:space="0" w:color="auto"/>
        <w:bottom w:val="none" w:sz="0" w:space="0" w:color="auto"/>
        <w:right w:val="none" w:sz="0" w:space="0" w:color="auto"/>
      </w:divBdr>
    </w:div>
    <w:div w:id="114257848">
      <w:bodyDiv w:val="1"/>
      <w:marLeft w:val="0"/>
      <w:marRight w:val="0"/>
      <w:marTop w:val="0"/>
      <w:marBottom w:val="0"/>
      <w:divBdr>
        <w:top w:val="none" w:sz="0" w:space="0" w:color="auto"/>
        <w:left w:val="none" w:sz="0" w:space="0" w:color="auto"/>
        <w:bottom w:val="none" w:sz="0" w:space="0" w:color="auto"/>
        <w:right w:val="none" w:sz="0" w:space="0" w:color="auto"/>
      </w:divBdr>
    </w:div>
    <w:div w:id="114570226">
      <w:bodyDiv w:val="1"/>
      <w:marLeft w:val="0"/>
      <w:marRight w:val="0"/>
      <w:marTop w:val="0"/>
      <w:marBottom w:val="0"/>
      <w:divBdr>
        <w:top w:val="none" w:sz="0" w:space="0" w:color="auto"/>
        <w:left w:val="none" w:sz="0" w:space="0" w:color="auto"/>
        <w:bottom w:val="none" w:sz="0" w:space="0" w:color="auto"/>
        <w:right w:val="none" w:sz="0" w:space="0" w:color="auto"/>
      </w:divBdr>
    </w:div>
    <w:div w:id="115098672">
      <w:bodyDiv w:val="1"/>
      <w:marLeft w:val="0"/>
      <w:marRight w:val="0"/>
      <w:marTop w:val="0"/>
      <w:marBottom w:val="0"/>
      <w:divBdr>
        <w:top w:val="none" w:sz="0" w:space="0" w:color="auto"/>
        <w:left w:val="none" w:sz="0" w:space="0" w:color="auto"/>
        <w:bottom w:val="none" w:sz="0" w:space="0" w:color="auto"/>
        <w:right w:val="none" w:sz="0" w:space="0" w:color="auto"/>
      </w:divBdr>
    </w:div>
    <w:div w:id="115101005">
      <w:bodyDiv w:val="1"/>
      <w:marLeft w:val="0"/>
      <w:marRight w:val="0"/>
      <w:marTop w:val="0"/>
      <w:marBottom w:val="0"/>
      <w:divBdr>
        <w:top w:val="none" w:sz="0" w:space="0" w:color="auto"/>
        <w:left w:val="none" w:sz="0" w:space="0" w:color="auto"/>
        <w:bottom w:val="none" w:sz="0" w:space="0" w:color="auto"/>
        <w:right w:val="none" w:sz="0" w:space="0" w:color="auto"/>
      </w:divBdr>
    </w:div>
    <w:div w:id="116529823">
      <w:bodyDiv w:val="1"/>
      <w:marLeft w:val="0"/>
      <w:marRight w:val="0"/>
      <w:marTop w:val="0"/>
      <w:marBottom w:val="0"/>
      <w:divBdr>
        <w:top w:val="none" w:sz="0" w:space="0" w:color="auto"/>
        <w:left w:val="none" w:sz="0" w:space="0" w:color="auto"/>
        <w:bottom w:val="none" w:sz="0" w:space="0" w:color="auto"/>
        <w:right w:val="none" w:sz="0" w:space="0" w:color="auto"/>
      </w:divBdr>
    </w:div>
    <w:div w:id="117650814">
      <w:bodyDiv w:val="1"/>
      <w:marLeft w:val="0"/>
      <w:marRight w:val="0"/>
      <w:marTop w:val="0"/>
      <w:marBottom w:val="0"/>
      <w:divBdr>
        <w:top w:val="none" w:sz="0" w:space="0" w:color="auto"/>
        <w:left w:val="none" w:sz="0" w:space="0" w:color="auto"/>
        <w:bottom w:val="none" w:sz="0" w:space="0" w:color="auto"/>
        <w:right w:val="none" w:sz="0" w:space="0" w:color="auto"/>
      </w:divBdr>
    </w:div>
    <w:div w:id="117653630">
      <w:bodyDiv w:val="1"/>
      <w:marLeft w:val="0"/>
      <w:marRight w:val="0"/>
      <w:marTop w:val="0"/>
      <w:marBottom w:val="0"/>
      <w:divBdr>
        <w:top w:val="none" w:sz="0" w:space="0" w:color="auto"/>
        <w:left w:val="none" w:sz="0" w:space="0" w:color="auto"/>
        <w:bottom w:val="none" w:sz="0" w:space="0" w:color="auto"/>
        <w:right w:val="none" w:sz="0" w:space="0" w:color="auto"/>
      </w:divBdr>
    </w:div>
    <w:div w:id="117845746">
      <w:bodyDiv w:val="1"/>
      <w:marLeft w:val="0"/>
      <w:marRight w:val="0"/>
      <w:marTop w:val="0"/>
      <w:marBottom w:val="0"/>
      <w:divBdr>
        <w:top w:val="none" w:sz="0" w:space="0" w:color="auto"/>
        <w:left w:val="none" w:sz="0" w:space="0" w:color="auto"/>
        <w:bottom w:val="none" w:sz="0" w:space="0" w:color="auto"/>
        <w:right w:val="none" w:sz="0" w:space="0" w:color="auto"/>
      </w:divBdr>
    </w:div>
    <w:div w:id="118187885">
      <w:bodyDiv w:val="1"/>
      <w:marLeft w:val="0"/>
      <w:marRight w:val="0"/>
      <w:marTop w:val="0"/>
      <w:marBottom w:val="0"/>
      <w:divBdr>
        <w:top w:val="none" w:sz="0" w:space="0" w:color="auto"/>
        <w:left w:val="none" w:sz="0" w:space="0" w:color="auto"/>
        <w:bottom w:val="none" w:sz="0" w:space="0" w:color="auto"/>
        <w:right w:val="none" w:sz="0" w:space="0" w:color="auto"/>
      </w:divBdr>
    </w:div>
    <w:div w:id="118691888">
      <w:bodyDiv w:val="1"/>
      <w:marLeft w:val="0"/>
      <w:marRight w:val="0"/>
      <w:marTop w:val="0"/>
      <w:marBottom w:val="0"/>
      <w:divBdr>
        <w:top w:val="none" w:sz="0" w:space="0" w:color="auto"/>
        <w:left w:val="none" w:sz="0" w:space="0" w:color="auto"/>
        <w:bottom w:val="none" w:sz="0" w:space="0" w:color="auto"/>
        <w:right w:val="none" w:sz="0" w:space="0" w:color="auto"/>
      </w:divBdr>
    </w:div>
    <w:div w:id="119614208">
      <w:bodyDiv w:val="1"/>
      <w:marLeft w:val="0"/>
      <w:marRight w:val="0"/>
      <w:marTop w:val="0"/>
      <w:marBottom w:val="0"/>
      <w:divBdr>
        <w:top w:val="none" w:sz="0" w:space="0" w:color="auto"/>
        <w:left w:val="none" w:sz="0" w:space="0" w:color="auto"/>
        <w:bottom w:val="none" w:sz="0" w:space="0" w:color="auto"/>
        <w:right w:val="none" w:sz="0" w:space="0" w:color="auto"/>
      </w:divBdr>
    </w:div>
    <w:div w:id="120195842">
      <w:bodyDiv w:val="1"/>
      <w:marLeft w:val="0"/>
      <w:marRight w:val="0"/>
      <w:marTop w:val="0"/>
      <w:marBottom w:val="0"/>
      <w:divBdr>
        <w:top w:val="none" w:sz="0" w:space="0" w:color="auto"/>
        <w:left w:val="none" w:sz="0" w:space="0" w:color="auto"/>
        <w:bottom w:val="none" w:sz="0" w:space="0" w:color="auto"/>
        <w:right w:val="none" w:sz="0" w:space="0" w:color="auto"/>
      </w:divBdr>
    </w:div>
    <w:div w:id="120273229">
      <w:bodyDiv w:val="1"/>
      <w:marLeft w:val="0"/>
      <w:marRight w:val="0"/>
      <w:marTop w:val="0"/>
      <w:marBottom w:val="0"/>
      <w:divBdr>
        <w:top w:val="none" w:sz="0" w:space="0" w:color="auto"/>
        <w:left w:val="none" w:sz="0" w:space="0" w:color="auto"/>
        <w:bottom w:val="none" w:sz="0" w:space="0" w:color="auto"/>
        <w:right w:val="none" w:sz="0" w:space="0" w:color="auto"/>
      </w:divBdr>
    </w:div>
    <w:div w:id="121122207">
      <w:bodyDiv w:val="1"/>
      <w:marLeft w:val="0"/>
      <w:marRight w:val="0"/>
      <w:marTop w:val="0"/>
      <w:marBottom w:val="0"/>
      <w:divBdr>
        <w:top w:val="none" w:sz="0" w:space="0" w:color="auto"/>
        <w:left w:val="none" w:sz="0" w:space="0" w:color="auto"/>
        <w:bottom w:val="none" w:sz="0" w:space="0" w:color="auto"/>
        <w:right w:val="none" w:sz="0" w:space="0" w:color="auto"/>
      </w:divBdr>
    </w:div>
    <w:div w:id="121391759">
      <w:bodyDiv w:val="1"/>
      <w:marLeft w:val="0"/>
      <w:marRight w:val="0"/>
      <w:marTop w:val="0"/>
      <w:marBottom w:val="0"/>
      <w:divBdr>
        <w:top w:val="none" w:sz="0" w:space="0" w:color="auto"/>
        <w:left w:val="none" w:sz="0" w:space="0" w:color="auto"/>
        <w:bottom w:val="none" w:sz="0" w:space="0" w:color="auto"/>
        <w:right w:val="none" w:sz="0" w:space="0" w:color="auto"/>
      </w:divBdr>
    </w:div>
    <w:div w:id="121773838">
      <w:bodyDiv w:val="1"/>
      <w:marLeft w:val="0"/>
      <w:marRight w:val="0"/>
      <w:marTop w:val="0"/>
      <w:marBottom w:val="0"/>
      <w:divBdr>
        <w:top w:val="none" w:sz="0" w:space="0" w:color="auto"/>
        <w:left w:val="none" w:sz="0" w:space="0" w:color="auto"/>
        <w:bottom w:val="none" w:sz="0" w:space="0" w:color="auto"/>
        <w:right w:val="none" w:sz="0" w:space="0" w:color="auto"/>
      </w:divBdr>
    </w:div>
    <w:div w:id="122164439">
      <w:bodyDiv w:val="1"/>
      <w:marLeft w:val="0"/>
      <w:marRight w:val="0"/>
      <w:marTop w:val="0"/>
      <w:marBottom w:val="0"/>
      <w:divBdr>
        <w:top w:val="none" w:sz="0" w:space="0" w:color="auto"/>
        <w:left w:val="none" w:sz="0" w:space="0" w:color="auto"/>
        <w:bottom w:val="none" w:sz="0" w:space="0" w:color="auto"/>
        <w:right w:val="none" w:sz="0" w:space="0" w:color="auto"/>
      </w:divBdr>
    </w:div>
    <w:div w:id="122384118">
      <w:bodyDiv w:val="1"/>
      <w:marLeft w:val="0"/>
      <w:marRight w:val="0"/>
      <w:marTop w:val="0"/>
      <w:marBottom w:val="0"/>
      <w:divBdr>
        <w:top w:val="none" w:sz="0" w:space="0" w:color="auto"/>
        <w:left w:val="none" w:sz="0" w:space="0" w:color="auto"/>
        <w:bottom w:val="none" w:sz="0" w:space="0" w:color="auto"/>
        <w:right w:val="none" w:sz="0" w:space="0" w:color="auto"/>
      </w:divBdr>
    </w:div>
    <w:div w:id="123696324">
      <w:bodyDiv w:val="1"/>
      <w:marLeft w:val="0"/>
      <w:marRight w:val="0"/>
      <w:marTop w:val="0"/>
      <w:marBottom w:val="0"/>
      <w:divBdr>
        <w:top w:val="none" w:sz="0" w:space="0" w:color="auto"/>
        <w:left w:val="none" w:sz="0" w:space="0" w:color="auto"/>
        <w:bottom w:val="none" w:sz="0" w:space="0" w:color="auto"/>
        <w:right w:val="none" w:sz="0" w:space="0" w:color="auto"/>
      </w:divBdr>
    </w:div>
    <w:div w:id="124079883">
      <w:bodyDiv w:val="1"/>
      <w:marLeft w:val="0"/>
      <w:marRight w:val="0"/>
      <w:marTop w:val="0"/>
      <w:marBottom w:val="0"/>
      <w:divBdr>
        <w:top w:val="none" w:sz="0" w:space="0" w:color="auto"/>
        <w:left w:val="none" w:sz="0" w:space="0" w:color="auto"/>
        <w:bottom w:val="none" w:sz="0" w:space="0" w:color="auto"/>
        <w:right w:val="none" w:sz="0" w:space="0" w:color="auto"/>
      </w:divBdr>
    </w:div>
    <w:div w:id="124547473">
      <w:bodyDiv w:val="1"/>
      <w:marLeft w:val="0"/>
      <w:marRight w:val="0"/>
      <w:marTop w:val="0"/>
      <w:marBottom w:val="0"/>
      <w:divBdr>
        <w:top w:val="none" w:sz="0" w:space="0" w:color="auto"/>
        <w:left w:val="none" w:sz="0" w:space="0" w:color="auto"/>
        <w:bottom w:val="none" w:sz="0" w:space="0" w:color="auto"/>
        <w:right w:val="none" w:sz="0" w:space="0" w:color="auto"/>
      </w:divBdr>
    </w:div>
    <w:div w:id="124736664">
      <w:bodyDiv w:val="1"/>
      <w:marLeft w:val="0"/>
      <w:marRight w:val="0"/>
      <w:marTop w:val="0"/>
      <w:marBottom w:val="0"/>
      <w:divBdr>
        <w:top w:val="none" w:sz="0" w:space="0" w:color="auto"/>
        <w:left w:val="none" w:sz="0" w:space="0" w:color="auto"/>
        <w:bottom w:val="none" w:sz="0" w:space="0" w:color="auto"/>
        <w:right w:val="none" w:sz="0" w:space="0" w:color="auto"/>
      </w:divBdr>
    </w:div>
    <w:div w:id="125854429">
      <w:bodyDiv w:val="1"/>
      <w:marLeft w:val="0"/>
      <w:marRight w:val="0"/>
      <w:marTop w:val="0"/>
      <w:marBottom w:val="0"/>
      <w:divBdr>
        <w:top w:val="none" w:sz="0" w:space="0" w:color="auto"/>
        <w:left w:val="none" w:sz="0" w:space="0" w:color="auto"/>
        <w:bottom w:val="none" w:sz="0" w:space="0" w:color="auto"/>
        <w:right w:val="none" w:sz="0" w:space="0" w:color="auto"/>
      </w:divBdr>
    </w:div>
    <w:div w:id="126779135">
      <w:bodyDiv w:val="1"/>
      <w:marLeft w:val="0"/>
      <w:marRight w:val="0"/>
      <w:marTop w:val="0"/>
      <w:marBottom w:val="0"/>
      <w:divBdr>
        <w:top w:val="none" w:sz="0" w:space="0" w:color="auto"/>
        <w:left w:val="none" w:sz="0" w:space="0" w:color="auto"/>
        <w:bottom w:val="none" w:sz="0" w:space="0" w:color="auto"/>
        <w:right w:val="none" w:sz="0" w:space="0" w:color="auto"/>
      </w:divBdr>
    </w:div>
    <w:div w:id="127283168">
      <w:bodyDiv w:val="1"/>
      <w:marLeft w:val="0"/>
      <w:marRight w:val="0"/>
      <w:marTop w:val="0"/>
      <w:marBottom w:val="0"/>
      <w:divBdr>
        <w:top w:val="none" w:sz="0" w:space="0" w:color="auto"/>
        <w:left w:val="none" w:sz="0" w:space="0" w:color="auto"/>
        <w:bottom w:val="none" w:sz="0" w:space="0" w:color="auto"/>
        <w:right w:val="none" w:sz="0" w:space="0" w:color="auto"/>
      </w:divBdr>
    </w:div>
    <w:div w:id="127549769">
      <w:bodyDiv w:val="1"/>
      <w:marLeft w:val="0"/>
      <w:marRight w:val="0"/>
      <w:marTop w:val="0"/>
      <w:marBottom w:val="0"/>
      <w:divBdr>
        <w:top w:val="none" w:sz="0" w:space="0" w:color="auto"/>
        <w:left w:val="none" w:sz="0" w:space="0" w:color="auto"/>
        <w:bottom w:val="none" w:sz="0" w:space="0" w:color="auto"/>
        <w:right w:val="none" w:sz="0" w:space="0" w:color="auto"/>
      </w:divBdr>
    </w:div>
    <w:div w:id="127863223">
      <w:bodyDiv w:val="1"/>
      <w:marLeft w:val="0"/>
      <w:marRight w:val="0"/>
      <w:marTop w:val="0"/>
      <w:marBottom w:val="0"/>
      <w:divBdr>
        <w:top w:val="none" w:sz="0" w:space="0" w:color="auto"/>
        <w:left w:val="none" w:sz="0" w:space="0" w:color="auto"/>
        <w:bottom w:val="none" w:sz="0" w:space="0" w:color="auto"/>
        <w:right w:val="none" w:sz="0" w:space="0" w:color="auto"/>
      </w:divBdr>
    </w:div>
    <w:div w:id="128671292">
      <w:bodyDiv w:val="1"/>
      <w:marLeft w:val="0"/>
      <w:marRight w:val="0"/>
      <w:marTop w:val="0"/>
      <w:marBottom w:val="0"/>
      <w:divBdr>
        <w:top w:val="none" w:sz="0" w:space="0" w:color="auto"/>
        <w:left w:val="none" w:sz="0" w:space="0" w:color="auto"/>
        <w:bottom w:val="none" w:sz="0" w:space="0" w:color="auto"/>
        <w:right w:val="none" w:sz="0" w:space="0" w:color="auto"/>
      </w:divBdr>
    </w:div>
    <w:div w:id="129203973">
      <w:bodyDiv w:val="1"/>
      <w:marLeft w:val="0"/>
      <w:marRight w:val="0"/>
      <w:marTop w:val="0"/>
      <w:marBottom w:val="0"/>
      <w:divBdr>
        <w:top w:val="none" w:sz="0" w:space="0" w:color="auto"/>
        <w:left w:val="none" w:sz="0" w:space="0" w:color="auto"/>
        <w:bottom w:val="none" w:sz="0" w:space="0" w:color="auto"/>
        <w:right w:val="none" w:sz="0" w:space="0" w:color="auto"/>
      </w:divBdr>
    </w:div>
    <w:div w:id="130096371">
      <w:bodyDiv w:val="1"/>
      <w:marLeft w:val="0"/>
      <w:marRight w:val="0"/>
      <w:marTop w:val="0"/>
      <w:marBottom w:val="0"/>
      <w:divBdr>
        <w:top w:val="none" w:sz="0" w:space="0" w:color="auto"/>
        <w:left w:val="none" w:sz="0" w:space="0" w:color="auto"/>
        <w:bottom w:val="none" w:sz="0" w:space="0" w:color="auto"/>
        <w:right w:val="none" w:sz="0" w:space="0" w:color="auto"/>
      </w:divBdr>
    </w:div>
    <w:div w:id="130248752">
      <w:bodyDiv w:val="1"/>
      <w:marLeft w:val="0"/>
      <w:marRight w:val="0"/>
      <w:marTop w:val="0"/>
      <w:marBottom w:val="0"/>
      <w:divBdr>
        <w:top w:val="none" w:sz="0" w:space="0" w:color="auto"/>
        <w:left w:val="none" w:sz="0" w:space="0" w:color="auto"/>
        <w:bottom w:val="none" w:sz="0" w:space="0" w:color="auto"/>
        <w:right w:val="none" w:sz="0" w:space="0" w:color="auto"/>
      </w:divBdr>
    </w:div>
    <w:div w:id="130639391">
      <w:bodyDiv w:val="1"/>
      <w:marLeft w:val="0"/>
      <w:marRight w:val="0"/>
      <w:marTop w:val="0"/>
      <w:marBottom w:val="0"/>
      <w:divBdr>
        <w:top w:val="none" w:sz="0" w:space="0" w:color="auto"/>
        <w:left w:val="none" w:sz="0" w:space="0" w:color="auto"/>
        <w:bottom w:val="none" w:sz="0" w:space="0" w:color="auto"/>
        <w:right w:val="none" w:sz="0" w:space="0" w:color="auto"/>
      </w:divBdr>
    </w:div>
    <w:div w:id="130828580">
      <w:bodyDiv w:val="1"/>
      <w:marLeft w:val="0"/>
      <w:marRight w:val="0"/>
      <w:marTop w:val="0"/>
      <w:marBottom w:val="0"/>
      <w:divBdr>
        <w:top w:val="none" w:sz="0" w:space="0" w:color="auto"/>
        <w:left w:val="none" w:sz="0" w:space="0" w:color="auto"/>
        <w:bottom w:val="none" w:sz="0" w:space="0" w:color="auto"/>
        <w:right w:val="none" w:sz="0" w:space="0" w:color="auto"/>
      </w:divBdr>
    </w:div>
    <w:div w:id="130877038">
      <w:bodyDiv w:val="1"/>
      <w:marLeft w:val="0"/>
      <w:marRight w:val="0"/>
      <w:marTop w:val="0"/>
      <w:marBottom w:val="0"/>
      <w:divBdr>
        <w:top w:val="none" w:sz="0" w:space="0" w:color="auto"/>
        <w:left w:val="none" w:sz="0" w:space="0" w:color="auto"/>
        <w:bottom w:val="none" w:sz="0" w:space="0" w:color="auto"/>
        <w:right w:val="none" w:sz="0" w:space="0" w:color="auto"/>
      </w:divBdr>
    </w:div>
    <w:div w:id="130903228">
      <w:bodyDiv w:val="1"/>
      <w:marLeft w:val="0"/>
      <w:marRight w:val="0"/>
      <w:marTop w:val="0"/>
      <w:marBottom w:val="0"/>
      <w:divBdr>
        <w:top w:val="none" w:sz="0" w:space="0" w:color="auto"/>
        <w:left w:val="none" w:sz="0" w:space="0" w:color="auto"/>
        <w:bottom w:val="none" w:sz="0" w:space="0" w:color="auto"/>
        <w:right w:val="none" w:sz="0" w:space="0" w:color="auto"/>
      </w:divBdr>
    </w:div>
    <w:div w:id="130906344">
      <w:bodyDiv w:val="1"/>
      <w:marLeft w:val="0"/>
      <w:marRight w:val="0"/>
      <w:marTop w:val="0"/>
      <w:marBottom w:val="0"/>
      <w:divBdr>
        <w:top w:val="none" w:sz="0" w:space="0" w:color="auto"/>
        <w:left w:val="none" w:sz="0" w:space="0" w:color="auto"/>
        <w:bottom w:val="none" w:sz="0" w:space="0" w:color="auto"/>
        <w:right w:val="none" w:sz="0" w:space="0" w:color="auto"/>
      </w:divBdr>
    </w:div>
    <w:div w:id="131410585">
      <w:bodyDiv w:val="1"/>
      <w:marLeft w:val="0"/>
      <w:marRight w:val="0"/>
      <w:marTop w:val="0"/>
      <w:marBottom w:val="0"/>
      <w:divBdr>
        <w:top w:val="none" w:sz="0" w:space="0" w:color="auto"/>
        <w:left w:val="none" w:sz="0" w:space="0" w:color="auto"/>
        <w:bottom w:val="none" w:sz="0" w:space="0" w:color="auto"/>
        <w:right w:val="none" w:sz="0" w:space="0" w:color="auto"/>
      </w:divBdr>
    </w:div>
    <w:div w:id="131414318">
      <w:bodyDiv w:val="1"/>
      <w:marLeft w:val="0"/>
      <w:marRight w:val="0"/>
      <w:marTop w:val="0"/>
      <w:marBottom w:val="0"/>
      <w:divBdr>
        <w:top w:val="none" w:sz="0" w:space="0" w:color="auto"/>
        <w:left w:val="none" w:sz="0" w:space="0" w:color="auto"/>
        <w:bottom w:val="none" w:sz="0" w:space="0" w:color="auto"/>
        <w:right w:val="none" w:sz="0" w:space="0" w:color="auto"/>
      </w:divBdr>
    </w:div>
    <w:div w:id="131872817">
      <w:bodyDiv w:val="1"/>
      <w:marLeft w:val="0"/>
      <w:marRight w:val="0"/>
      <w:marTop w:val="0"/>
      <w:marBottom w:val="0"/>
      <w:divBdr>
        <w:top w:val="none" w:sz="0" w:space="0" w:color="auto"/>
        <w:left w:val="none" w:sz="0" w:space="0" w:color="auto"/>
        <w:bottom w:val="none" w:sz="0" w:space="0" w:color="auto"/>
        <w:right w:val="none" w:sz="0" w:space="0" w:color="auto"/>
      </w:divBdr>
    </w:div>
    <w:div w:id="131991033">
      <w:bodyDiv w:val="1"/>
      <w:marLeft w:val="0"/>
      <w:marRight w:val="0"/>
      <w:marTop w:val="0"/>
      <w:marBottom w:val="0"/>
      <w:divBdr>
        <w:top w:val="none" w:sz="0" w:space="0" w:color="auto"/>
        <w:left w:val="none" w:sz="0" w:space="0" w:color="auto"/>
        <w:bottom w:val="none" w:sz="0" w:space="0" w:color="auto"/>
        <w:right w:val="none" w:sz="0" w:space="0" w:color="auto"/>
      </w:divBdr>
    </w:div>
    <w:div w:id="132262865">
      <w:bodyDiv w:val="1"/>
      <w:marLeft w:val="0"/>
      <w:marRight w:val="0"/>
      <w:marTop w:val="0"/>
      <w:marBottom w:val="0"/>
      <w:divBdr>
        <w:top w:val="none" w:sz="0" w:space="0" w:color="auto"/>
        <w:left w:val="none" w:sz="0" w:space="0" w:color="auto"/>
        <w:bottom w:val="none" w:sz="0" w:space="0" w:color="auto"/>
        <w:right w:val="none" w:sz="0" w:space="0" w:color="auto"/>
      </w:divBdr>
    </w:div>
    <w:div w:id="132600851">
      <w:bodyDiv w:val="1"/>
      <w:marLeft w:val="0"/>
      <w:marRight w:val="0"/>
      <w:marTop w:val="0"/>
      <w:marBottom w:val="0"/>
      <w:divBdr>
        <w:top w:val="none" w:sz="0" w:space="0" w:color="auto"/>
        <w:left w:val="none" w:sz="0" w:space="0" w:color="auto"/>
        <w:bottom w:val="none" w:sz="0" w:space="0" w:color="auto"/>
        <w:right w:val="none" w:sz="0" w:space="0" w:color="auto"/>
      </w:divBdr>
    </w:div>
    <w:div w:id="132867892">
      <w:bodyDiv w:val="1"/>
      <w:marLeft w:val="0"/>
      <w:marRight w:val="0"/>
      <w:marTop w:val="0"/>
      <w:marBottom w:val="0"/>
      <w:divBdr>
        <w:top w:val="none" w:sz="0" w:space="0" w:color="auto"/>
        <w:left w:val="none" w:sz="0" w:space="0" w:color="auto"/>
        <w:bottom w:val="none" w:sz="0" w:space="0" w:color="auto"/>
        <w:right w:val="none" w:sz="0" w:space="0" w:color="auto"/>
      </w:divBdr>
    </w:div>
    <w:div w:id="133255217">
      <w:bodyDiv w:val="1"/>
      <w:marLeft w:val="0"/>
      <w:marRight w:val="0"/>
      <w:marTop w:val="0"/>
      <w:marBottom w:val="0"/>
      <w:divBdr>
        <w:top w:val="none" w:sz="0" w:space="0" w:color="auto"/>
        <w:left w:val="none" w:sz="0" w:space="0" w:color="auto"/>
        <w:bottom w:val="none" w:sz="0" w:space="0" w:color="auto"/>
        <w:right w:val="none" w:sz="0" w:space="0" w:color="auto"/>
      </w:divBdr>
    </w:div>
    <w:div w:id="133571049">
      <w:bodyDiv w:val="1"/>
      <w:marLeft w:val="0"/>
      <w:marRight w:val="0"/>
      <w:marTop w:val="0"/>
      <w:marBottom w:val="0"/>
      <w:divBdr>
        <w:top w:val="none" w:sz="0" w:space="0" w:color="auto"/>
        <w:left w:val="none" w:sz="0" w:space="0" w:color="auto"/>
        <w:bottom w:val="none" w:sz="0" w:space="0" w:color="auto"/>
        <w:right w:val="none" w:sz="0" w:space="0" w:color="auto"/>
      </w:divBdr>
    </w:div>
    <w:div w:id="134953563">
      <w:bodyDiv w:val="1"/>
      <w:marLeft w:val="0"/>
      <w:marRight w:val="0"/>
      <w:marTop w:val="0"/>
      <w:marBottom w:val="0"/>
      <w:divBdr>
        <w:top w:val="none" w:sz="0" w:space="0" w:color="auto"/>
        <w:left w:val="none" w:sz="0" w:space="0" w:color="auto"/>
        <w:bottom w:val="none" w:sz="0" w:space="0" w:color="auto"/>
        <w:right w:val="none" w:sz="0" w:space="0" w:color="auto"/>
      </w:divBdr>
    </w:div>
    <w:div w:id="135220905">
      <w:bodyDiv w:val="1"/>
      <w:marLeft w:val="0"/>
      <w:marRight w:val="0"/>
      <w:marTop w:val="0"/>
      <w:marBottom w:val="0"/>
      <w:divBdr>
        <w:top w:val="none" w:sz="0" w:space="0" w:color="auto"/>
        <w:left w:val="none" w:sz="0" w:space="0" w:color="auto"/>
        <w:bottom w:val="none" w:sz="0" w:space="0" w:color="auto"/>
        <w:right w:val="none" w:sz="0" w:space="0" w:color="auto"/>
      </w:divBdr>
    </w:div>
    <w:div w:id="136723902">
      <w:bodyDiv w:val="1"/>
      <w:marLeft w:val="0"/>
      <w:marRight w:val="0"/>
      <w:marTop w:val="0"/>
      <w:marBottom w:val="0"/>
      <w:divBdr>
        <w:top w:val="none" w:sz="0" w:space="0" w:color="auto"/>
        <w:left w:val="none" w:sz="0" w:space="0" w:color="auto"/>
        <w:bottom w:val="none" w:sz="0" w:space="0" w:color="auto"/>
        <w:right w:val="none" w:sz="0" w:space="0" w:color="auto"/>
      </w:divBdr>
    </w:div>
    <w:div w:id="136843542">
      <w:bodyDiv w:val="1"/>
      <w:marLeft w:val="0"/>
      <w:marRight w:val="0"/>
      <w:marTop w:val="0"/>
      <w:marBottom w:val="0"/>
      <w:divBdr>
        <w:top w:val="none" w:sz="0" w:space="0" w:color="auto"/>
        <w:left w:val="none" w:sz="0" w:space="0" w:color="auto"/>
        <w:bottom w:val="none" w:sz="0" w:space="0" w:color="auto"/>
        <w:right w:val="none" w:sz="0" w:space="0" w:color="auto"/>
      </w:divBdr>
    </w:div>
    <w:div w:id="136916290">
      <w:bodyDiv w:val="1"/>
      <w:marLeft w:val="0"/>
      <w:marRight w:val="0"/>
      <w:marTop w:val="0"/>
      <w:marBottom w:val="0"/>
      <w:divBdr>
        <w:top w:val="none" w:sz="0" w:space="0" w:color="auto"/>
        <w:left w:val="none" w:sz="0" w:space="0" w:color="auto"/>
        <w:bottom w:val="none" w:sz="0" w:space="0" w:color="auto"/>
        <w:right w:val="none" w:sz="0" w:space="0" w:color="auto"/>
      </w:divBdr>
    </w:div>
    <w:div w:id="137377549">
      <w:bodyDiv w:val="1"/>
      <w:marLeft w:val="0"/>
      <w:marRight w:val="0"/>
      <w:marTop w:val="0"/>
      <w:marBottom w:val="0"/>
      <w:divBdr>
        <w:top w:val="none" w:sz="0" w:space="0" w:color="auto"/>
        <w:left w:val="none" w:sz="0" w:space="0" w:color="auto"/>
        <w:bottom w:val="none" w:sz="0" w:space="0" w:color="auto"/>
        <w:right w:val="none" w:sz="0" w:space="0" w:color="auto"/>
      </w:divBdr>
    </w:div>
    <w:div w:id="137455330">
      <w:bodyDiv w:val="1"/>
      <w:marLeft w:val="0"/>
      <w:marRight w:val="0"/>
      <w:marTop w:val="0"/>
      <w:marBottom w:val="0"/>
      <w:divBdr>
        <w:top w:val="none" w:sz="0" w:space="0" w:color="auto"/>
        <w:left w:val="none" w:sz="0" w:space="0" w:color="auto"/>
        <w:bottom w:val="none" w:sz="0" w:space="0" w:color="auto"/>
        <w:right w:val="none" w:sz="0" w:space="0" w:color="auto"/>
      </w:divBdr>
    </w:div>
    <w:div w:id="137649550">
      <w:bodyDiv w:val="1"/>
      <w:marLeft w:val="0"/>
      <w:marRight w:val="0"/>
      <w:marTop w:val="0"/>
      <w:marBottom w:val="0"/>
      <w:divBdr>
        <w:top w:val="none" w:sz="0" w:space="0" w:color="auto"/>
        <w:left w:val="none" w:sz="0" w:space="0" w:color="auto"/>
        <w:bottom w:val="none" w:sz="0" w:space="0" w:color="auto"/>
        <w:right w:val="none" w:sz="0" w:space="0" w:color="auto"/>
      </w:divBdr>
    </w:div>
    <w:div w:id="137768413">
      <w:bodyDiv w:val="1"/>
      <w:marLeft w:val="0"/>
      <w:marRight w:val="0"/>
      <w:marTop w:val="0"/>
      <w:marBottom w:val="0"/>
      <w:divBdr>
        <w:top w:val="none" w:sz="0" w:space="0" w:color="auto"/>
        <w:left w:val="none" w:sz="0" w:space="0" w:color="auto"/>
        <w:bottom w:val="none" w:sz="0" w:space="0" w:color="auto"/>
        <w:right w:val="none" w:sz="0" w:space="0" w:color="auto"/>
      </w:divBdr>
    </w:div>
    <w:div w:id="138039324">
      <w:bodyDiv w:val="1"/>
      <w:marLeft w:val="0"/>
      <w:marRight w:val="0"/>
      <w:marTop w:val="0"/>
      <w:marBottom w:val="0"/>
      <w:divBdr>
        <w:top w:val="none" w:sz="0" w:space="0" w:color="auto"/>
        <w:left w:val="none" w:sz="0" w:space="0" w:color="auto"/>
        <w:bottom w:val="none" w:sz="0" w:space="0" w:color="auto"/>
        <w:right w:val="none" w:sz="0" w:space="0" w:color="auto"/>
      </w:divBdr>
    </w:div>
    <w:div w:id="138155642">
      <w:bodyDiv w:val="1"/>
      <w:marLeft w:val="0"/>
      <w:marRight w:val="0"/>
      <w:marTop w:val="0"/>
      <w:marBottom w:val="0"/>
      <w:divBdr>
        <w:top w:val="none" w:sz="0" w:space="0" w:color="auto"/>
        <w:left w:val="none" w:sz="0" w:space="0" w:color="auto"/>
        <w:bottom w:val="none" w:sz="0" w:space="0" w:color="auto"/>
        <w:right w:val="none" w:sz="0" w:space="0" w:color="auto"/>
      </w:divBdr>
    </w:div>
    <w:div w:id="138233533">
      <w:bodyDiv w:val="1"/>
      <w:marLeft w:val="0"/>
      <w:marRight w:val="0"/>
      <w:marTop w:val="0"/>
      <w:marBottom w:val="0"/>
      <w:divBdr>
        <w:top w:val="none" w:sz="0" w:space="0" w:color="auto"/>
        <w:left w:val="none" w:sz="0" w:space="0" w:color="auto"/>
        <w:bottom w:val="none" w:sz="0" w:space="0" w:color="auto"/>
        <w:right w:val="none" w:sz="0" w:space="0" w:color="auto"/>
      </w:divBdr>
    </w:div>
    <w:div w:id="139739078">
      <w:bodyDiv w:val="1"/>
      <w:marLeft w:val="0"/>
      <w:marRight w:val="0"/>
      <w:marTop w:val="0"/>
      <w:marBottom w:val="0"/>
      <w:divBdr>
        <w:top w:val="none" w:sz="0" w:space="0" w:color="auto"/>
        <w:left w:val="none" w:sz="0" w:space="0" w:color="auto"/>
        <w:bottom w:val="none" w:sz="0" w:space="0" w:color="auto"/>
        <w:right w:val="none" w:sz="0" w:space="0" w:color="auto"/>
      </w:divBdr>
    </w:div>
    <w:div w:id="140006460">
      <w:bodyDiv w:val="1"/>
      <w:marLeft w:val="0"/>
      <w:marRight w:val="0"/>
      <w:marTop w:val="0"/>
      <w:marBottom w:val="0"/>
      <w:divBdr>
        <w:top w:val="none" w:sz="0" w:space="0" w:color="auto"/>
        <w:left w:val="none" w:sz="0" w:space="0" w:color="auto"/>
        <w:bottom w:val="none" w:sz="0" w:space="0" w:color="auto"/>
        <w:right w:val="none" w:sz="0" w:space="0" w:color="auto"/>
      </w:divBdr>
    </w:div>
    <w:div w:id="140267634">
      <w:bodyDiv w:val="1"/>
      <w:marLeft w:val="0"/>
      <w:marRight w:val="0"/>
      <w:marTop w:val="0"/>
      <w:marBottom w:val="0"/>
      <w:divBdr>
        <w:top w:val="none" w:sz="0" w:space="0" w:color="auto"/>
        <w:left w:val="none" w:sz="0" w:space="0" w:color="auto"/>
        <w:bottom w:val="none" w:sz="0" w:space="0" w:color="auto"/>
        <w:right w:val="none" w:sz="0" w:space="0" w:color="auto"/>
      </w:divBdr>
    </w:div>
    <w:div w:id="140705870">
      <w:bodyDiv w:val="1"/>
      <w:marLeft w:val="0"/>
      <w:marRight w:val="0"/>
      <w:marTop w:val="0"/>
      <w:marBottom w:val="0"/>
      <w:divBdr>
        <w:top w:val="none" w:sz="0" w:space="0" w:color="auto"/>
        <w:left w:val="none" w:sz="0" w:space="0" w:color="auto"/>
        <w:bottom w:val="none" w:sz="0" w:space="0" w:color="auto"/>
        <w:right w:val="none" w:sz="0" w:space="0" w:color="auto"/>
      </w:divBdr>
    </w:div>
    <w:div w:id="141390838">
      <w:bodyDiv w:val="1"/>
      <w:marLeft w:val="0"/>
      <w:marRight w:val="0"/>
      <w:marTop w:val="0"/>
      <w:marBottom w:val="0"/>
      <w:divBdr>
        <w:top w:val="none" w:sz="0" w:space="0" w:color="auto"/>
        <w:left w:val="none" w:sz="0" w:space="0" w:color="auto"/>
        <w:bottom w:val="none" w:sz="0" w:space="0" w:color="auto"/>
        <w:right w:val="none" w:sz="0" w:space="0" w:color="auto"/>
      </w:divBdr>
    </w:div>
    <w:div w:id="142429150">
      <w:bodyDiv w:val="1"/>
      <w:marLeft w:val="0"/>
      <w:marRight w:val="0"/>
      <w:marTop w:val="0"/>
      <w:marBottom w:val="0"/>
      <w:divBdr>
        <w:top w:val="none" w:sz="0" w:space="0" w:color="auto"/>
        <w:left w:val="none" w:sz="0" w:space="0" w:color="auto"/>
        <w:bottom w:val="none" w:sz="0" w:space="0" w:color="auto"/>
        <w:right w:val="none" w:sz="0" w:space="0" w:color="auto"/>
      </w:divBdr>
    </w:div>
    <w:div w:id="143159159">
      <w:bodyDiv w:val="1"/>
      <w:marLeft w:val="0"/>
      <w:marRight w:val="0"/>
      <w:marTop w:val="0"/>
      <w:marBottom w:val="0"/>
      <w:divBdr>
        <w:top w:val="none" w:sz="0" w:space="0" w:color="auto"/>
        <w:left w:val="none" w:sz="0" w:space="0" w:color="auto"/>
        <w:bottom w:val="none" w:sz="0" w:space="0" w:color="auto"/>
        <w:right w:val="none" w:sz="0" w:space="0" w:color="auto"/>
      </w:divBdr>
    </w:div>
    <w:div w:id="143353294">
      <w:bodyDiv w:val="1"/>
      <w:marLeft w:val="0"/>
      <w:marRight w:val="0"/>
      <w:marTop w:val="0"/>
      <w:marBottom w:val="0"/>
      <w:divBdr>
        <w:top w:val="none" w:sz="0" w:space="0" w:color="auto"/>
        <w:left w:val="none" w:sz="0" w:space="0" w:color="auto"/>
        <w:bottom w:val="none" w:sz="0" w:space="0" w:color="auto"/>
        <w:right w:val="none" w:sz="0" w:space="0" w:color="auto"/>
      </w:divBdr>
    </w:div>
    <w:div w:id="143552026">
      <w:bodyDiv w:val="1"/>
      <w:marLeft w:val="0"/>
      <w:marRight w:val="0"/>
      <w:marTop w:val="0"/>
      <w:marBottom w:val="0"/>
      <w:divBdr>
        <w:top w:val="none" w:sz="0" w:space="0" w:color="auto"/>
        <w:left w:val="none" w:sz="0" w:space="0" w:color="auto"/>
        <w:bottom w:val="none" w:sz="0" w:space="0" w:color="auto"/>
        <w:right w:val="none" w:sz="0" w:space="0" w:color="auto"/>
      </w:divBdr>
    </w:div>
    <w:div w:id="144977702">
      <w:bodyDiv w:val="1"/>
      <w:marLeft w:val="0"/>
      <w:marRight w:val="0"/>
      <w:marTop w:val="0"/>
      <w:marBottom w:val="0"/>
      <w:divBdr>
        <w:top w:val="none" w:sz="0" w:space="0" w:color="auto"/>
        <w:left w:val="none" w:sz="0" w:space="0" w:color="auto"/>
        <w:bottom w:val="none" w:sz="0" w:space="0" w:color="auto"/>
        <w:right w:val="none" w:sz="0" w:space="0" w:color="auto"/>
      </w:divBdr>
    </w:div>
    <w:div w:id="145515582">
      <w:bodyDiv w:val="1"/>
      <w:marLeft w:val="0"/>
      <w:marRight w:val="0"/>
      <w:marTop w:val="0"/>
      <w:marBottom w:val="0"/>
      <w:divBdr>
        <w:top w:val="none" w:sz="0" w:space="0" w:color="auto"/>
        <w:left w:val="none" w:sz="0" w:space="0" w:color="auto"/>
        <w:bottom w:val="none" w:sz="0" w:space="0" w:color="auto"/>
        <w:right w:val="none" w:sz="0" w:space="0" w:color="auto"/>
      </w:divBdr>
    </w:div>
    <w:div w:id="146212447">
      <w:bodyDiv w:val="1"/>
      <w:marLeft w:val="0"/>
      <w:marRight w:val="0"/>
      <w:marTop w:val="0"/>
      <w:marBottom w:val="0"/>
      <w:divBdr>
        <w:top w:val="none" w:sz="0" w:space="0" w:color="auto"/>
        <w:left w:val="none" w:sz="0" w:space="0" w:color="auto"/>
        <w:bottom w:val="none" w:sz="0" w:space="0" w:color="auto"/>
        <w:right w:val="none" w:sz="0" w:space="0" w:color="auto"/>
      </w:divBdr>
    </w:div>
    <w:div w:id="146361778">
      <w:bodyDiv w:val="1"/>
      <w:marLeft w:val="0"/>
      <w:marRight w:val="0"/>
      <w:marTop w:val="0"/>
      <w:marBottom w:val="0"/>
      <w:divBdr>
        <w:top w:val="none" w:sz="0" w:space="0" w:color="auto"/>
        <w:left w:val="none" w:sz="0" w:space="0" w:color="auto"/>
        <w:bottom w:val="none" w:sz="0" w:space="0" w:color="auto"/>
        <w:right w:val="none" w:sz="0" w:space="0" w:color="auto"/>
      </w:divBdr>
    </w:div>
    <w:div w:id="146434878">
      <w:bodyDiv w:val="1"/>
      <w:marLeft w:val="0"/>
      <w:marRight w:val="0"/>
      <w:marTop w:val="0"/>
      <w:marBottom w:val="0"/>
      <w:divBdr>
        <w:top w:val="none" w:sz="0" w:space="0" w:color="auto"/>
        <w:left w:val="none" w:sz="0" w:space="0" w:color="auto"/>
        <w:bottom w:val="none" w:sz="0" w:space="0" w:color="auto"/>
        <w:right w:val="none" w:sz="0" w:space="0" w:color="auto"/>
      </w:divBdr>
    </w:div>
    <w:div w:id="146671149">
      <w:bodyDiv w:val="1"/>
      <w:marLeft w:val="0"/>
      <w:marRight w:val="0"/>
      <w:marTop w:val="0"/>
      <w:marBottom w:val="0"/>
      <w:divBdr>
        <w:top w:val="none" w:sz="0" w:space="0" w:color="auto"/>
        <w:left w:val="none" w:sz="0" w:space="0" w:color="auto"/>
        <w:bottom w:val="none" w:sz="0" w:space="0" w:color="auto"/>
        <w:right w:val="none" w:sz="0" w:space="0" w:color="auto"/>
      </w:divBdr>
    </w:div>
    <w:div w:id="147207462">
      <w:bodyDiv w:val="1"/>
      <w:marLeft w:val="0"/>
      <w:marRight w:val="0"/>
      <w:marTop w:val="0"/>
      <w:marBottom w:val="0"/>
      <w:divBdr>
        <w:top w:val="none" w:sz="0" w:space="0" w:color="auto"/>
        <w:left w:val="none" w:sz="0" w:space="0" w:color="auto"/>
        <w:bottom w:val="none" w:sz="0" w:space="0" w:color="auto"/>
        <w:right w:val="none" w:sz="0" w:space="0" w:color="auto"/>
      </w:divBdr>
    </w:div>
    <w:div w:id="147475975">
      <w:bodyDiv w:val="1"/>
      <w:marLeft w:val="0"/>
      <w:marRight w:val="0"/>
      <w:marTop w:val="0"/>
      <w:marBottom w:val="0"/>
      <w:divBdr>
        <w:top w:val="none" w:sz="0" w:space="0" w:color="auto"/>
        <w:left w:val="none" w:sz="0" w:space="0" w:color="auto"/>
        <w:bottom w:val="none" w:sz="0" w:space="0" w:color="auto"/>
        <w:right w:val="none" w:sz="0" w:space="0" w:color="auto"/>
      </w:divBdr>
    </w:div>
    <w:div w:id="148403451">
      <w:bodyDiv w:val="1"/>
      <w:marLeft w:val="0"/>
      <w:marRight w:val="0"/>
      <w:marTop w:val="0"/>
      <w:marBottom w:val="0"/>
      <w:divBdr>
        <w:top w:val="none" w:sz="0" w:space="0" w:color="auto"/>
        <w:left w:val="none" w:sz="0" w:space="0" w:color="auto"/>
        <w:bottom w:val="none" w:sz="0" w:space="0" w:color="auto"/>
        <w:right w:val="none" w:sz="0" w:space="0" w:color="auto"/>
      </w:divBdr>
    </w:div>
    <w:div w:id="148788272">
      <w:bodyDiv w:val="1"/>
      <w:marLeft w:val="0"/>
      <w:marRight w:val="0"/>
      <w:marTop w:val="0"/>
      <w:marBottom w:val="0"/>
      <w:divBdr>
        <w:top w:val="none" w:sz="0" w:space="0" w:color="auto"/>
        <w:left w:val="none" w:sz="0" w:space="0" w:color="auto"/>
        <w:bottom w:val="none" w:sz="0" w:space="0" w:color="auto"/>
        <w:right w:val="none" w:sz="0" w:space="0" w:color="auto"/>
      </w:divBdr>
    </w:div>
    <w:div w:id="149099588">
      <w:bodyDiv w:val="1"/>
      <w:marLeft w:val="0"/>
      <w:marRight w:val="0"/>
      <w:marTop w:val="0"/>
      <w:marBottom w:val="0"/>
      <w:divBdr>
        <w:top w:val="none" w:sz="0" w:space="0" w:color="auto"/>
        <w:left w:val="none" w:sz="0" w:space="0" w:color="auto"/>
        <w:bottom w:val="none" w:sz="0" w:space="0" w:color="auto"/>
        <w:right w:val="none" w:sz="0" w:space="0" w:color="auto"/>
      </w:divBdr>
    </w:div>
    <w:div w:id="149444042">
      <w:bodyDiv w:val="1"/>
      <w:marLeft w:val="0"/>
      <w:marRight w:val="0"/>
      <w:marTop w:val="0"/>
      <w:marBottom w:val="0"/>
      <w:divBdr>
        <w:top w:val="none" w:sz="0" w:space="0" w:color="auto"/>
        <w:left w:val="none" w:sz="0" w:space="0" w:color="auto"/>
        <w:bottom w:val="none" w:sz="0" w:space="0" w:color="auto"/>
        <w:right w:val="none" w:sz="0" w:space="0" w:color="auto"/>
      </w:divBdr>
    </w:div>
    <w:div w:id="149711550">
      <w:bodyDiv w:val="1"/>
      <w:marLeft w:val="0"/>
      <w:marRight w:val="0"/>
      <w:marTop w:val="0"/>
      <w:marBottom w:val="0"/>
      <w:divBdr>
        <w:top w:val="none" w:sz="0" w:space="0" w:color="auto"/>
        <w:left w:val="none" w:sz="0" w:space="0" w:color="auto"/>
        <w:bottom w:val="none" w:sz="0" w:space="0" w:color="auto"/>
        <w:right w:val="none" w:sz="0" w:space="0" w:color="auto"/>
      </w:divBdr>
    </w:div>
    <w:div w:id="149829164">
      <w:bodyDiv w:val="1"/>
      <w:marLeft w:val="0"/>
      <w:marRight w:val="0"/>
      <w:marTop w:val="0"/>
      <w:marBottom w:val="0"/>
      <w:divBdr>
        <w:top w:val="none" w:sz="0" w:space="0" w:color="auto"/>
        <w:left w:val="none" w:sz="0" w:space="0" w:color="auto"/>
        <w:bottom w:val="none" w:sz="0" w:space="0" w:color="auto"/>
        <w:right w:val="none" w:sz="0" w:space="0" w:color="auto"/>
      </w:divBdr>
    </w:div>
    <w:div w:id="149835972">
      <w:bodyDiv w:val="1"/>
      <w:marLeft w:val="0"/>
      <w:marRight w:val="0"/>
      <w:marTop w:val="0"/>
      <w:marBottom w:val="0"/>
      <w:divBdr>
        <w:top w:val="none" w:sz="0" w:space="0" w:color="auto"/>
        <w:left w:val="none" w:sz="0" w:space="0" w:color="auto"/>
        <w:bottom w:val="none" w:sz="0" w:space="0" w:color="auto"/>
        <w:right w:val="none" w:sz="0" w:space="0" w:color="auto"/>
      </w:divBdr>
    </w:div>
    <w:div w:id="150097894">
      <w:bodyDiv w:val="1"/>
      <w:marLeft w:val="0"/>
      <w:marRight w:val="0"/>
      <w:marTop w:val="0"/>
      <w:marBottom w:val="0"/>
      <w:divBdr>
        <w:top w:val="none" w:sz="0" w:space="0" w:color="auto"/>
        <w:left w:val="none" w:sz="0" w:space="0" w:color="auto"/>
        <w:bottom w:val="none" w:sz="0" w:space="0" w:color="auto"/>
        <w:right w:val="none" w:sz="0" w:space="0" w:color="auto"/>
      </w:divBdr>
    </w:div>
    <w:div w:id="150217606">
      <w:bodyDiv w:val="1"/>
      <w:marLeft w:val="0"/>
      <w:marRight w:val="0"/>
      <w:marTop w:val="0"/>
      <w:marBottom w:val="0"/>
      <w:divBdr>
        <w:top w:val="none" w:sz="0" w:space="0" w:color="auto"/>
        <w:left w:val="none" w:sz="0" w:space="0" w:color="auto"/>
        <w:bottom w:val="none" w:sz="0" w:space="0" w:color="auto"/>
        <w:right w:val="none" w:sz="0" w:space="0" w:color="auto"/>
      </w:divBdr>
    </w:div>
    <w:div w:id="150491509">
      <w:bodyDiv w:val="1"/>
      <w:marLeft w:val="0"/>
      <w:marRight w:val="0"/>
      <w:marTop w:val="0"/>
      <w:marBottom w:val="0"/>
      <w:divBdr>
        <w:top w:val="none" w:sz="0" w:space="0" w:color="auto"/>
        <w:left w:val="none" w:sz="0" w:space="0" w:color="auto"/>
        <w:bottom w:val="none" w:sz="0" w:space="0" w:color="auto"/>
        <w:right w:val="none" w:sz="0" w:space="0" w:color="auto"/>
      </w:divBdr>
    </w:div>
    <w:div w:id="150757992">
      <w:bodyDiv w:val="1"/>
      <w:marLeft w:val="0"/>
      <w:marRight w:val="0"/>
      <w:marTop w:val="0"/>
      <w:marBottom w:val="0"/>
      <w:divBdr>
        <w:top w:val="none" w:sz="0" w:space="0" w:color="auto"/>
        <w:left w:val="none" w:sz="0" w:space="0" w:color="auto"/>
        <w:bottom w:val="none" w:sz="0" w:space="0" w:color="auto"/>
        <w:right w:val="none" w:sz="0" w:space="0" w:color="auto"/>
      </w:divBdr>
    </w:div>
    <w:div w:id="151022114">
      <w:bodyDiv w:val="1"/>
      <w:marLeft w:val="0"/>
      <w:marRight w:val="0"/>
      <w:marTop w:val="0"/>
      <w:marBottom w:val="0"/>
      <w:divBdr>
        <w:top w:val="none" w:sz="0" w:space="0" w:color="auto"/>
        <w:left w:val="none" w:sz="0" w:space="0" w:color="auto"/>
        <w:bottom w:val="none" w:sz="0" w:space="0" w:color="auto"/>
        <w:right w:val="none" w:sz="0" w:space="0" w:color="auto"/>
      </w:divBdr>
    </w:div>
    <w:div w:id="151067850">
      <w:bodyDiv w:val="1"/>
      <w:marLeft w:val="0"/>
      <w:marRight w:val="0"/>
      <w:marTop w:val="0"/>
      <w:marBottom w:val="0"/>
      <w:divBdr>
        <w:top w:val="none" w:sz="0" w:space="0" w:color="auto"/>
        <w:left w:val="none" w:sz="0" w:space="0" w:color="auto"/>
        <w:bottom w:val="none" w:sz="0" w:space="0" w:color="auto"/>
        <w:right w:val="none" w:sz="0" w:space="0" w:color="auto"/>
      </w:divBdr>
    </w:div>
    <w:div w:id="151218547">
      <w:bodyDiv w:val="1"/>
      <w:marLeft w:val="0"/>
      <w:marRight w:val="0"/>
      <w:marTop w:val="0"/>
      <w:marBottom w:val="0"/>
      <w:divBdr>
        <w:top w:val="none" w:sz="0" w:space="0" w:color="auto"/>
        <w:left w:val="none" w:sz="0" w:space="0" w:color="auto"/>
        <w:bottom w:val="none" w:sz="0" w:space="0" w:color="auto"/>
        <w:right w:val="none" w:sz="0" w:space="0" w:color="auto"/>
      </w:divBdr>
    </w:div>
    <w:div w:id="151725305">
      <w:bodyDiv w:val="1"/>
      <w:marLeft w:val="0"/>
      <w:marRight w:val="0"/>
      <w:marTop w:val="0"/>
      <w:marBottom w:val="0"/>
      <w:divBdr>
        <w:top w:val="none" w:sz="0" w:space="0" w:color="auto"/>
        <w:left w:val="none" w:sz="0" w:space="0" w:color="auto"/>
        <w:bottom w:val="none" w:sz="0" w:space="0" w:color="auto"/>
        <w:right w:val="none" w:sz="0" w:space="0" w:color="auto"/>
      </w:divBdr>
    </w:div>
    <w:div w:id="153032081">
      <w:bodyDiv w:val="1"/>
      <w:marLeft w:val="0"/>
      <w:marRight w:val="0"/>
      <w:marTop w:val="0"/>
      <w:marBottom w:val="0"/>
      <w:divBdr>
        <w:top w:val="none" w:sz="0" w:space="0" w:color="auto"/>
        <w:left w:val="none" w:sz="0" w:space="0" w:color="auto"/>
        <w:bottom w:val="none" w:sz="0" w:space="0" w:color="auto"/>
        <w:right w:val="none" w:sz="0" w:space="0" w:color="auto"/>
      </w:divBdr>
    </w:div>
    <w:div w:id="154297832">
      <w:bodyDiv w:val="1"/>
      <w:marLeft w:val="0"/>
      <w:marRight w:val="0"/>
      <w:marTop w:val="0"/>
      <w:marBottom w:val="0"/>
      <w:divBdr>
        <w:top w:val="none" w:sz="0" w:space="0" w:color="auto"/>
        <w:left w:val="none" w:sz="0" w:space="0" w:color="auto"/>
        <w:bottom w:val="none" w:sz="0" w:space="0" w:color="auto"/>
        <w:right w:val="none" w:sz="0" w:space="0" w:color="auto"/>
      </w:divBdr>
    </w:div>
    <w:div w:id="154348201">
      <w:bodyDiv w:val="1"/>
      <w:marLeft w:val="0"/>
      <w:marRight w:val="0"/>
      <w:marTop w:val="0"/>
      <w:marBottom w:val="0"/>
      <w:divBdr>
        <w:top w:val="none" w:sz="0" w:space="0" w:color="auto"/>
        <w:left w:val="none" w:sz="0" w:space="0" w:color="auto"/>
        <w:bottom w:val="none" w:sz="0" w:space="0" w:color="auto"/>
        <w:right w:val="none" w:sz="0" w:space="0" w:color="auto"/>
      </w:divBdr>
    </w:div>
    <w:div w:id="154876606">
      <w:bodyDiv w:val="1"/>
      <w:marLeft w:val="0"/>
      <w:marRight w:val="0"/>
      <w:marTop w:val="0"/>
      <w:marBottom w:val="0"/>
      <w:divBdr>
        <w:top w:val="none" w:sz="0" w:space="0" w:color="auto"/>
        <w:left w:val="none" w:sz="0" w:space="0" w:color="auto"/>
        <w:bottom w:val="none" w:sz="0" w:space="0" w:color="auto"/>
        <w:right w:val="none" w:sz="0" w:space="0" w:color="auto"/>
      </w:divBdr>
    </w:div>
    <w:div w:id="155221645">
      <w:bodyDiv w:val="1"/>
      <w:marLeft w:val="0"/>
      <w:marRight w:val="0"/>
      <w:marTop w:val="0"/>
      <w:marBottom w:val="0"/>
      <w:divBdr>
        <w:top w:val="none" w:sz="0" w:space="0" w:color="auto"/>
        <w:left w:val="none" w:sz="0" w:space="0" w:color="auto"/>
        <w:bottom w:val="none" w:sz="0" w:space="0" w:color="auto"/>
        <w:right w:val="none" w:sz="0" w:space="0" w:color="auto"/>
      </w:divBdr>
    </w:div>
    <w:div w:id="155845795">
      <w:bodyDiv w:val="1"/>
      <w:marLeft w:val="0"/>
      <w:marRight w:val="0"/>
      <w:marTop w:val="0"/>
      <w:marBottom w:val="0"/>
      <w:divBdr>
        <w:top w:val="none" w:sz="0" w:space="0" w:color="auto"/>
        <w:left w:val="none" w:sz="0" w:space="0" w:color="auto"/>
        <w:bottom w:val="none" w:sz="0" w:space="0" w:color="auto"/>
        <w:right w:val="none" w:sz="0" w:space="0" w:color="auto"/>
      </w:divBdr>
    </w:div>
    <w:div w:id="156305197">
      <w:bodyDiv w:val="1"/>
      <w:marLeft w:val="0"/>
      <w:marRight w:val="0"/>
      <w:marTop w:val="0"/>
      <w:marBottom w:val="0"/>
      <w:divBdr>
        <w:top w:val="none" w:sz="0" w:space="0" w:color="auto"/>
        <w:left w:val="none" w:sz="0" w:space="0" w:color="auto"/>
        <w:bottom w:val="none" w:sz="0" w:space="0" w:color="auto"/>
        <w:right w:val="none" w:sz="0" w:space="0" w:color="auto"/>
      </w:divBdr>
    </w:div>
    <w:div w:id="156532422">
      <w:bodyDiv w:val="1"/>
      <w:marLeft w:val="0"/>
      <w:marRight w:val="0"/>
      <w:marTop w:val="0"/>
      <w:marBottom w:val="0"/>
      <w:divBdr>
        <w:top w:val="none" w:sz="0" w:space="0" w:color="auto"/>
        <w:left w:val="none" w:sz="0" w:space="0" w:color="auto"/>
        <w:bottom w:val="none" w:sz="0" w:space="0" w:color="auto"/>
        <w:right w:val="none" w:sz="0" w:space="0" w:color="auto"/>
      </w:divBdr>
    </w:div>
    <w:div w:id="156574840">
      <w:bodyDiv w:val="1"/>
      <w:marLeft w:val="0"/>
      <w:marRight w:val="0"/>
      <w:marTop w:val="0"/>
      <w:marBottom w:val="0"/>
      <w:divBdr>
        <w:top w:val="none" w:sz="0" w:space="0" w:color="auto"/>
        <w:left w:val="none" w:sz="0" w:space="0" w:color="auto"/>
        <w:bottom w:val="none" w:sz="0" w:space="0" w:color="auto"/>
        <w:right w:val="none" w:sz="0" w:space="0" w:color="auto"/>
      </w:divBdr>
    </w:div>
    <w:div w:id="156582758">
      <w:bodyDiv w:val="1"/>
      <w:marLeft w:val="0"/>
      <w:marRight w:val="0"/>
      <w:marTop w:val="0"/>
      <w:marBottom w:val="0"/>
      <w:divBdr>
        <w:top w:val="none" w:sz="0" w:space="0" w:color="auto"/>
        <w:left w:val="none" w:sz="0" w:space="0" w:color="auto"/>
        <w:bottom w:val="none" w:sz="0" w:space="0" w:color="auto"/>
        <w:right w:val="none" w:sz="0" w:space="0" w:color="auto"/>
      </w:divBdr>
    </w:div>
    <w:div w:id="156966072">
      <w:bodyDiv w:val="1"/>
      <w:marLeft w:val="0"/>
      <w:marRight w:val="0"/>
      <w:marTop w:val="0"/>
      <w:marBottom w:val="0"/>
      <w:divBdr>
        <w:top w:val="none" w:sz="0" w:space="0" w:color="auto"/>
        <w:left w:val="none" w:sz="0" w:space="0" w:color="auto"/>
        <w:bottom w:val="none" w:sz="0" w:space="0" w:color="auto"/>
        <w:right w:val="none" w:sz="0" w:space="0" w:color="auto"/>
      </w:divBdr>
    </w:div>
    <w:div w:id="157502063">
      <w:bodyDiv w:val="1"/>
      <w:marLeft w:val="0"/>
      <w:marRight w:val="0"/>
      <w:marTop w:val="0"/>
      <w:marBottom w:val="0"/>
      <w:divBdr>
        <w:top w:val="none" w:sz="0" w:space="0" w:color="auto"/>
        <w:left w:val="none" w:sz="0" w:space="0" w:color="auto"/>
        <w:bottom w:val="none" w:sz="0" w:space="0" w:color="auto"/>
        <w:right w:val="none" w:sz="0" w:space="0" w:color="auto"/>
      </w:divBdr>
    </w:div>
    <w:div w:id="157576655">
      <w:bodyDiv w:val="1"/>
      <w:marLeft w:val="0"/>
      <w:marRight w:val="0"/>
      <w:marTop w:val="0"/>
      <w:marBottom w:val="0"/>
      <w:divBdr>
        <w:top w:val="none" w:sz="0" w:space="0" w:color="auto"/>
        <w:left w:val="none" w:sz="0" w:space="0" w:color="auto"/>
        <w:bottom w:val="none" w:sz="0" w:space="0" w:color="auto"/>
        <w:right w:val="none" w:sz="0" w:space="0" w:color="auto"/>
      </w:divBdr>
    </w:div>
    <w:div w:id="157617964">
      <w:bodyDiv w:val="1"/>
      <w:marLeft w:val="0"/>
      <w:marRight w:val="0"/>
      <w:marTop w:val="0"/>
      <w:marBottom w:val="0"/>
      <w:divBdr>
        <w:top w:val="none" w:sz="0" w:space="0" w:color="auto"/>
        <w:left w:val="none" w:sz="0" w:space="0" w:color="auto"/>
        <w:bottom w:val="none" w:sz="0" w:space="0" w:color="auto"/>
        <w:right w:val="none" w:sz="0" w:space="0" w:color="auto"/>
      </w:divBdr>
    </w:div>
    <w:div w:id="157696468">
      <w:bodyDiv w:val="1"/>
      <w:marLeft w:val="0"/>
      <w:marRight w:val="0"/>
      <w:marTop w:val="0"/>
      <w:marBottom w:val="0"/>
      <w:divBdr>
        <w:top w:val="none" w:sz="0" w:space="0" w:color="auto"/>
        <w:left w:val="none" w:sz="0" w:space="0" w:color="auto"/>
        <w:bottom w:val="none" w:sz="0" w:space="0" w:color="auto"/>
        <w:right w:val="none" w:sz="0" w:space="0" w:color="auto"/>
      </w:divBdr>
    </w:div>
    <w:div w:id="157889283">
      <w:bodyDiv w:val="1"/>
      <w:marLeft w:val="0"/>
      <w:marRight w:val="0"/>
      <w:marTop w:val="0"/>
      <w:marBottom w:val="0"/>
      <w:divBdr>
        <w:top w:val="none" w:sz="0" w:space="0" w:color="auto"/>
        <w:left w:val="none" w:sz="0" w:space="0" w:color="auto"/>
        <w:bottom w:val="none" w:sz="0" w:space="0" w:color="auto"/>
        <w:right w:val="none" w:sz="0" w:space="0" w:color="auto"/>
      </w:divBdr>
    </w:div>
    <w:div w:id="158691772">
      <w:bodyDiv w:val="1"/>
      <w:marLeft w:val="0"/>
      <w:marRight w:val="0"/>
      <w:marTop w:val="0"/>
      <w:marBottom w:val="0"/>
      <w:divBdr>
        <w:top w:val="none" w:sz="0" w:space="0" w:color="auto"/>
        <w:left w:val="none" w:sz="0" w:space="0" w:color="auto"/>
        <w:bottom w:val="none" w:sz="0" w:space="0" w:color="auto"/>
        <w:right w:val="none" w:sz="0" w:space="0" w:color="auto"/>
      </w:divBdr>
    </w:div>
    <w:div w:id="158733795">
      <w:bodyDiv w:val="1"/>
      <w:marLeft w:val="0"/>
      <w:marRight w:val="0"/>
      <w:marTop w:val="0"/>
      <w:marBottom w:val="0"/>
      <w:divBdr>
        <w:top w:val="none" w:sz="0" w:space="0" w:color="auto"/>
        <w:left w:val="none" w:sz="0" w:space="0" w:color="auto"/>
        <w:bottom w:val="none" w:sz="0" w:space="0" w:color="auto"/>
        <w:right w:val="none" w:sz="0" w:space="0" w:color="auto"/>
      </w:divBdr>
    </w:div>
    <w:div w:id="159081008">
      <w:bodyDiv w:val="1"/>
      <w:marLeft w:val="0"/>
      <w:marRight w:val="0"/>
      <w:marTop w:val="0"/>
      <w:marBottom w:val="0"/>
      <w:divBdr>
        <w:top w:val="none" w:sz="0" w:space="0" w:color="auto"/>
        <w:left w:val="none" w:sz="0" w:space="0" w:color="auto"/>
        <w:bottom w:val="none" w:sz="0" w:space="0" w:color="auto"/>
        <w:right w:val="none" w:sz="0" w:space="0" w:color="auto"/>
      </w:divBdr>
    </w:div>
    <w:div w:id="159195445">
      <w:bodyDiv w:val="1"/>
      <w:marLeft w:val="0"/>
      <w:marRight w:val="0"/>
      <w:marTop w:val="0"/>
      <w:marBottom w:val="0"/>
      <w:divBdr>
        <w:top w:val="none" w:sz="0" w:space="0" w:color="auto"/>
        <w:left w:val="none" w:sz="0" w:space="0" w:color="auto"/>
        <w:bottom w:val="none" w:sz="0" w:space="0" w:color="auto"/>
        <w:right w:val="none" w:sz="0" w:space="0" w:color="auto"/>
      </w:divBdr>
    </w:div>
    <w:div w:id="159270259">
      <w:bodyDiv w:val="1"/>
      <w:marLeft w:val="0"/>
      <w:marRight w:val="0"/>
      <w:marTop w:val="0"/>
      <w:marBottom w:val="0"/>
      <w:divBdr>
        <w:top w:val="none" w:sz="0" w:space="0" w:color="auto"/>
        <w:left w:val="none" w:sz="0" w:space="0" w:color="auto"/>
        <w:bottom w:val="none" w:sz="0" w:space="0" w:color="auto"/>
        <w:right w:val="none" w:sz="0" w:space="0" w:color="auto"/>
      </w:divBdr>
    </w:div>
    <w:div w:id="159471367">
      <w:bodyDiv w:val="1"/>
      <w:marLeft w:val="0"/>
      <w:marRight w:val="0"/>
      <w:marTop w:val="0"/>
      <w:marBottom w:val="0"/>
      <w:divBdr>
        <w:top w:val="none" w:sz="0" w:space="0" w:color="auto"/>
        <w:left w:val="none" w:sz="0" w:space="0" w:color="auto"/>
        <w:bottom w:val="none" w:sz="0" w:space="0" w:color="auto"/>
        <w:right w:val="none" w:sz="0" w:space="0" w:color="auto"/>
      </w:divBdr>
    </w:div>
    <w:div w:id="159741086">
      <w:bodyDiv w:val="1"/>
      <w:marLeft w:val="0"/>
      <w:marRight w:val="0"/>
      <w:marTop w:val="0"/>
      <w:marBottom w:val="0"/>
      <w:divBdr>
        <w:top w:val="none" w:sz="0" w:space="0" w:color="auto"/>
        <w:left w:val="none" w:sz="0" w:space="0" w:color="auto"/>
        <w:bottom w:val="none" w:sz="0" w:space="0" w:color="auto"/>
        <w:right w:val="none" w:sz="0" w:space="0" w:color="auto"/>
      </w:divBdr>
    </w:div>
    <w:div w:id="160048896">
      <w:bodyDiv w:val="1"/>
      <w:marLeft w:val="0"/>
      <w:marRight w:val="0"/>
      <w:marTop w:val="0"/>
      <w:marBottom w:val="0"/>
      <w:divBdr>
        <w:top w:val="none" w:sz="0" w:space="0" w:color="auto"/>
        <w:left w:val="none" w:sz="0" w:space="0" w:color="auto"/>
        <w:bottom w:val="none" w:sz="0" w:space="0" w:color="auto"/>
        <w:right w:val="none" w:sz="0" w:space="0" w:color="auto"/>
      </w:divBdr>
    </w:div>
    <w:div w:id="160896726">
      <w:bodyDiv w:val="1"/>
      <w:marLeft w:val="0"/>
      <w:marRight w:val="0"/>
      <w:marTop w:val="0"/>
      <w:marBottom w:val="0"/>
      <w:divBdr>
        <w:top w:val="none" w:sz="0" w:space="0" w:color="auto"/>
        <w:left w:val="none" w:sz="0" w:space="0" w:color="auto"/>
        <w:bottom w:val="none" w:sz="0" w:space="0" w:color="auto"/>
        <w:right w:val="none" w:sz="0" w:space="0" w:color="auto"/>
      </w:divBdr>
    </w:div>
    <w:div w:id="160968141">
      <w:bodyDiv w:val="1"/>
      <w:marLeft w:val="0"/>
      <w:marRight w:val="0"/>
      <w:marTop w:val="0"/>
      <w:marBottom w:val="0"/>
      <w:divBdr>
        <w:top w:val="none" w:sz="0" w:space="0" w:color="auto"/>
        <w:left w:val="none" w:sz="0" w:space="0" w:color="auto"/>
        <w:bottom w:val="none" w:sz="0" w:space="0" w:color="auto"/>
        <w:right w:val="none" w:sz="0" w:space="0" w:color="auto"/>
      </w:divBdr>
    </w:div>
    <w:div w:id="161698512">
      <w:bodyDiv w:val="1"/>
      <w:marLeft w:val="0"/>
      <w:marRight w:val="0"/>
      <w:marTop w:val="0"/>
      <w:marBottom w:val="0"/>
      <w:divBdr>
        <w:top w:val="none" w:sz="0" w:space="0" w:color="auto"/>
        <w:left w:val="none" w:sz="0" w:space="0" w:color="auto"/>
        <w:bottom w:val="none" w:sz="0" w:space="0" w:color="auto"/>
        <w:right w:val="none" w:sz="0" w:space="0" w:color="auto"/>
      </w:divBdr>
    </w:div>
    <w:div w:id="161774630">
      <w:bodyDiv w:val="1"/>
      <w:marLeft w:val="0"/>
      <w:marRight w:val="0"/>
      <w:marTop w:val="0"/>
      <w:marBottom w:val="0"/>
      <w:divBdr>
        <w:top w:val="none" w:sz="0" w:space="0" w:color="auto"/>
        <w:left w:val="none" w:sz="0" w:space="0" w:color="auto"/>
        <w:bottom w:val="none" w:sz="0" w:space="0" w:color="auto"/>
        <w:right w:val="none" w:sz="0" w:space="0" w:color="auto"/>
      </w:divBdr>
    </w:div>
    <w:div w:id="161892725">
      <w:bodyDiv w:val="1"/>
      <w:marLeft w:val="0"/>
      <w:marRight w:val="0"/>
      <w:marTop w:val="0"/>
      <w:marBottom w:val="0"/>
      <w:divBdr>
        <w:top w:val="none" w:sz="0" w:space="0" w:color="auto"/>
        <w:left w:val="none" w:sz="0" w:space="0" w:color="auto"/>
        <w:bottom w:val="none" w:sz="0" w:space="0" w:color="auto"/>
        <w:right w:val="none" w:sz="0" w:space="0" w:color="auto"/>
      </w:divBdr>
    </w:div>
    <w:div w:id="161942824">
      <w:bodyDiv w:val="1"/>
      <w:marLeft w:val="0"/>
      <w:marRight w:val="0"/>
      <w:marTop w:val="0"/>
      <w:marBottom w:val="0"/>
      <w:divBdr>
        <w:top w:val="none" w:sz="0" w:space="0" w:color="auto"/>
        <w:left w:val="none" w:sz="0" w:space="0" w:color="auto"/>
        <w:bottom w:val="none" w:sz="0" w:space="0" w:color="auto"/>
        <w:right w:val="none" w:sz="0" w:space="0" w:color="auto"/>
      </w:divBdr>
    </w:div>
    <w:div w:id="162018075">
      <w:bodyDiv w:val="1"/>
      <w:marLeft w:val="0"/>
      <w:marRight w:val="0"/>
      <w:marTop w:val="0"/>
      <w:marBottom w:val="0"/>
      <w:divBdr>
        <w:top w:val="none" w:sz="0" w:space="0" w:color="auto"/>
        <w:left w:val="none" w:sz="0" w:space="0" w:color="auto"/>
        <w:bottom w:val="none" w:sz="0" w:space="0" w:color="auto"/>
        <w:right w:val="none" w:sz="0" w:space="0" w:color="auto"/>
      </w:divBdr>
    </w:div>
    <w:div w:id="162547031">
      <w:bodyDiv w:val="1"/>
      <w:marLeft w:val="0"/>
      <w:marRight w:val="0"/>
      <w:marTop w:val="0"/>
      <w:marBottom w:val="0"/>
      <w:divBdr>
        <w:top w:val="none" w:sz="0" w:space="0" w:color="auto"/>
        <w:left w:val="none" w:sz="0" w:space="0" w:color="auto"/>
        <w:bottom w:val="none" w:sz="0" w:space="0" w:color="auto"/>
        <w:right w:val="none" w:sz="0" w:space="0" w:color="auto"/>
      </w:divBdr>
    </w:div>
    <w:div w:id="162552531">
      <w:bodyDiv w:val="1"/>
      <w:marLeft w:val="0"/>
      <w:marRight w:val="0"/>
      <w:marTop w:val="0"/>
      <w:marBottom w:val="0"/>
      <w:divBdr>
        <w:top w:val="none" w:sz="0" w:space="0" w:color="auto"/>
        <w:left w:val="none" w:sz="0" w:space="0" w:color="auto"/>
        <w:bottom w:val="none" w:sz="0" w:space="0" w:color="auto"/>
        <w:right w:val="none" w:sz="0" w:space="0" w:color="auto"/>
      </w:divBdr>
    </w:div>
    <w:div w:id="163709120">
      <w:bodyDiv w:val="1"/>
      <w:marLeft w:val="0"/>
      <w:marRight w:val="0"/>
      <w:marTop w:val="0"/>
      <w:marBottom w:val="0"/>
      <w:divBdr>
        <w:top w:val="none" w:sz="0" w:space="0" w:color="auto"/>
        <w:left w:val="none" w:sz="0" w:space="0" w:color="auto"/>
        <w:bottom w:val="none" w:sz="0" w:space="0" w:color="auto"/>
        <w:right w:val="none" w:sz="0" w:space="0" w:color="auto"/>
      </w:divBdr>
    </w:div>
    <w:div w:id="163905687">
      <w:bodyDiv w:val="1"/>
      <w:marLeft w:val="0"/>
      <w:marRight w:val="0"/>
      <w:marTop w:val="0"/>
      <w:marBottom w:val="0"/>
      <w:divBdr>
        <w:top w:val="none" w:sz="0" w:space="0" w:color="auto"/>
        <w:left w:val="none" w:sz="0" w:space="0" w:color="auto"/>
        <w:bottom w:val="none" w:sz="0" w:space="0" w:color="auto"/>
        <w:right w:val="none" w:sz="0" w:space="0" w:color="auto"/>
      </w:divBdr>
    </w:div>
    <w:div w:id="163937146">
      <w:bodyDiv w:val="1"/>
      <w:marLeft w:val="0"/>
      <w:marRight w:val="0"/>
      <w:marTop w:val="0"/>
      <w:marBottom w:val="0"/>
      <w:divBdr>
        <w:top w:val="none" w:sz="0" w:space="0" w:color="auto"/>
        <w:left w:val="none" w:sz="0" w:space="0" w:color="auto"/>
        <w:bottom w:val="none" w:sz="0" w:space="0" w:color="auto"/>
        <w:right w:val="none" w:sz="0" w:space="0" w:color="auto"/>
      </w:divBdr>
    </w:div>
    <w:div w:id="163980327">
      <w:bodyDiv w:val="1"/>
      <w:marLeft w:val="0"/>
      <w:marRight w:val="0"/>
      <w:marTop w:val="0"/>
      <w:marBottom w:val="0"/>
      <w:divBdr>
        <w:top w:val="none" w:sz="0" w:space="0" w:color="auto"/>
        <w:left w:val="none" w:sz="0" w:space="0" w:color="auto"/>
        <w:bottom w:val="none" w:sz="0" w:space="0" w:color="auto"/>
        <w:right w:val="none" w:sz="0" w:space="0" w:color="auto"/>
      </w:divBdr>
    </w:div>
    <w:div w:id="164174822">
      <w:bodyDiv w:val="1"/>
      <w:marLeft w:val="0"/>
      <w:marRight w:val="0"/>
      <w:marTop w:val="0"/>
      <w:marBottom w:val="0"/>
      <w:divBdr>
        <w:top w:val="none" w:sz="0" w:space="0" w:color="auto"/>
        <w:left w:val="none" w:sz="0" w:space="0" w:color="auto"/>
        <w:bottom w:val="none" w:sz="0" w:space="0" w:color="auto"/>
        <w:right w:val="none" w:sz="0" w:space="0" w:color="auto"/>
      </w:divBdr>
    </w:div>
    <w:div w:id="164319398">
      <w:bodyDiv w:val="1"/>
      <w:marLeft w:val="0"/>
      <w:marRight w:val="0"/>
      <w:marTop w:val="0"/>
      <w:marBottom w:val="0"/>
      <w:divBdr>
        <w:top w:val="none" w:sz="0" w:space="0" w:color="auto"/>
        <w:left w:val="none" w:sz="0" w:space="0" w:color="auto"/>
        <w:bottom w:val="none" w:sz="0" w:space="0" w:color="auto"/>
        <w:right w:val="none" w:sz="0" w:space="0" w:color="auto"/>
      </w:divBdr>
    </w:div>
    <w:div w:id="164364726">
      <w:bodyDiv w:val="1"/>
      <w:marLeft w:val="0"/>
      <w:marRight w:val="0"/>
      <w:marTop w:val="0"/>
      <w:marBottom w:val="0"/>
      <w:divBdr>
        <w:top w:val="none" w:sz="0" w:space="0" w:color="auto"/>
        <w:left w:val="none" w:sz="0" w:space="0" w:color="auto"/>
        <w:bottom w:val="none" w:sz="0" w:space="0" w:color="auto"/>
        <w:right w:val="none" w:sz="0" w:space="0" w:color="auto"/>
      </w:divBdr>
    </w:div>
    <w:div w:id="165294623">
      <w:bodyDiv w:val="1"/>
      <w:marLeft w:val="0"/>
      <w:marRight w:val="0"/>
      <w:marTop w:val="0"/>
      <w:marBottom w:val="0"/>
      <w:divBdr>
        <w:top w:val="none" w:sz="0" w:space="0" w:color="auto"/>
        <w:left w:val="none" w:sz="0" w:space="0" w:color="auto"/>
        <w:bottom w:val="none" w:sz="0" w:space="0" w:color="auto"/>
        <w:right w:val="none" w:sz="0" w:space="0" w:color="auto"/>
      </w:divBdr>
    </w:div>
    <w:div w:id="165442736">
      <w:bodyDiv w:val="1"/>
      <w:marLeft w:val="0"/>
      <w:marRight w:val="0"/>
      <w:marTop w:val="0"/>
      <w:marBottom w:val="0"/>
      <w:divBdr>
        <w:top w:val="none" w:sz="0" w:space="0" w:color="auto"/>
        <w:left w:val="none" w:sz="0" w:space="0" w:color="auto"/>
        <w:bottom w:val="none" w:sz="0" w:space="0" w:color="auto"/>
        <w:right w:val="none" w:sz="0" w:space="0" w:color="auto"/>
      </w:divBdr>
    </w:div>
    <w:div w:id="166095318">
      <w:bodyDiv w:val="1"/>
      <w:marLeft w:val="0"/>
      <w:marRight w:val="0"/>
      <w:marTop w:val="0"/>
      <w:marBottom w:val="0"/>
      <w:divBdr>
        <w:top w:val="none" w:sz="0" w:space="0" w:color="auto"/>
        <w:left w:val="none" w:sz="0" w:space="0" w:color="auto"/>
        <w:bottom w:val="none" w:sz="0" w:space="0" w:color="auto"/>
        <w:right w:val="none" w:sz="0" w:space="0" w:color="auto"/>
      </w:divBdr>
    </w:div>
    <w:div w:id="166601151">
      <w:bodyDiv w:val="1"/>
      <w:marLeft w:val="0"/>
      <w:marRight w:val="0"/>
      <w:marTop w:val="0"/>
      <w:marBottom w:val="0"/>
      <w:divBdr>
        <w:top w:val="none" w:sz="0" w:space="0" w:color="auto"/>
        <w:left w:val="none" w:sz="0" w:space="0" w:color="auto"/>
        <w:bottom w:val="none" w:sz="0" w:space="0" w:color="auto"/>
        <w:right w:val="none" w:sz="0" w:space="0" w:color="auto"/>
      </w:divBdr>
    </w:div>
    <w:div w:id="166873933">
      <w:bodyDiv w:val="1"/>
      <w:marLeft w:val="0"/>
      <w:marRight w:val="0"/>
      <w:marTop w:val="0"/>
      <w:marBottom w:val="0"/>
      <w:divBdr>
        <w:top w:val="none" w:sz="0" w:space="0" w:color="auto"/>
        <w:left w:val="none" w:sz="0" w:space="0" w:color="auto"/>
        <w:bottom w:val="none" w:sz="0" w:space="0" w:color="auto"/>
        <w:right w:val="none" w:sz="0" w:space="0" w:color="auto"/>
      </w:divBdr>
    </w:div>
    <w:div w:id="166942888">
      <w:bodyDiv w:val="1"/>
      <w:marLeft w:val="0"/>
      <w:marRight w:val="0"/>
      <w:marTop w:val="0"/>
      <w:marBottom w:val="0"/>
      <w:divBdr>
        <w:top w:val="none" w:sz="0" w:space="0" w:color="auto"/>
        <w:left w:val="none" w:sz="0" w:space="0" w:color="auto"/>
        <w:bottom w:val="none" w:sz="0" w:space="0" w:color="auto"/>
        <w:right w:val="none" w:sz="0" w:space="0" w:color="auto"/>
      </w:divBdr>
    </w:div>
    <w:div w:id="167641953">
      <w:bodyDiv w:val="1"/>
      <w:marLeft w:val="0"/>
      <w:marRight w:val="0"/>
      <w:marTop w:val="0"/>
      <w:marBottom w:val="0"/>
      <w:divBdr>
        <w:top w:val="none" w:sz="0" w:space="0" w:color="auto"/>
        <w:left w:val="none" w:sz="0" w:space="0" w:color="auto"/>
        <w:bottom w:val="none" w:sz="0" w:space="0" w:color="auto"/>
        <w:right w:val="none" w:sz="0" w:space="0" w:color="auto"/>
      </w:divBdr>
    </w:div>
    <w:div w:id="167794198">
      <w:bodyDiv w:val="1"/>
      <w:marLeft w:val="0"/>
      <w:marRight w:val="0"/>
      <w:marTop w:val="0"/>
      <w:marBottom w:val="0"/>
      <w:divBdr>
        <w:top w:val="none" w:sz="0" w:space="0" w:color="auto"/>
        <w:left w:val="none" w:sz="0" w:space="0" w:color="auto"/>
        <w:bottom w:val="none" w:sz="0" w:space="0" w:color="auto"/>
        <w:right w:val="none" w:sz="0" w:space="0" w:color="auto"/>
      </w:divBdr>
    </w:div>
    <w:div w:id="168177201">
      <w:bodyDiv w:val="1"/>
      <w:marLeft w:val="0"/>
      <w:marRight w:val="0"/>
      <w:marTop w:val="0"/>
      <w:marBottom w:val="0"/>
      <w:divBdr>
        <w:top w:val="none" w:sz="0" w:space="0" w:color="auto"/>
        <w:left w:val="none" w:sz="0" w:space="0" w:color="auto"/>
        <w:bottom w:val="none" w:sz="0" w:space="0" w:color="auto"/>
        <w:right w:val="none" w:sz="0" w:space="0" w:color="auto"/>
      </w:divBdr>
    </w:div>
    <w:div w:id="168184497">
      <w:bodyDiv w:val="1"/>
      <w:marLeft w:val="0"/>
      <w:marRight w:val="0"/>
      <w:marTop w:val="0"/>
      <w:marBottom w:val="0"/>
      <w:divBdr>
        <w:top w:val="none" w:sz="0" w:space="0" w:color="auto"/>
        <w:left w:val="none" w:sz="0" w:space="0" w:color="auto"/>
        <w:bottom w:val="none" w:sz="0" w:space="0" w:color="auto"/>
        <w:right w:val="none" w:sz="0" w:space="0" w:color="auto"/>
      </w:divBdr>
    </w:div>
    <w:div w:id="168299516">
      <w:bodyDiv w:val="1"/>
      <w:marLeft w:val="0"/>
      <w:marRight w:val="0"/>
      <w:marTop w:val="0"/>
      <w:marBottom w:val="0"/>
      <w:divBdr>
        <w:top w:val="none" w:sz="0" w:space="0" w:color="auto"/>
        <w:left w:val="none" w:sz="0" w:space="0" w:color="auto"/>
        <w:bottom w:val="none" w:sz="0" w:space="0" w:color="auto"/>
        <w:right w:val="none" w:sz="0" w:space="0" w:color="auto"/>
      </w:divBdr>
    </w:div>
    <w:div w:id="168452773">
      <w:bodyDiv w:val="1"/>
      <w:marLeft w:val="0"/>
      <w:marRight w:val="0"/>
      <w:marTop w:val="0"/>
      <w:marBottom w:val="0"/>
      <w:divBdr>
        <w:top w:val="none" w:sz="0" w:space="0" w:color="auto"/>
        <w:left w:val="none" w:sz="0" w:space="0" w:color="auto"/>
        <w:bottom w:val="none" w:sz="0" w:space="0" w:color="auto"/>
        <w:right w:val="none" w:sz="0" w:space="0" w:color="auto"/>
      </w:divBdr>
    </w:div>
    <w:div w:id="168834730">
      <w:bodyDiv w:val="1"/>
      <w:marLeft w:val="0"/>
      <w:marRight w:val="0"/>
      <w:marTop w:val="0"/>
      <w:marBottom w:val="0"/>
      <w:divBdr>
        <w:top w:val="none" w:sz="0" w:space="0" w:color="auto"/>
        <w:left w:val="none" w:sz="0" w:space="0" w:color="auto"/>
        <w:bottom w:val="none" w:sz="0" w:space="0" w:color="auto"/>
        <w:right w:val="none" w:sz="0" w:space="0" w:color="auto"/>
      </w:divBdr>
    </w:div>
    <w:div w:id="168912781">
      <w:bodyDiv w:val="1"/>
      <w:marLeft w:val="0"/>
      <w:marRight w:val="0"/>
      <w:marTop w:val="0"/>
      <w:marBottom w:val="0"/>
      <w:divBdr>
        <w:top w:val="none" w:sz="0" w:space="0" w:color="auto"/>
        <w:left w:val="none" w:sz="0" w:space="0" w:color="auto"/>
        <w:bottom w:val="none" w:sz="0" w:space="0" w:color="auto"/>
        <w:right w:val="none" w:sz="0" w:space="0" w:color="auto"/>
      </w:divBdr>
    </w:div>
    <w:div w:id="169489272">
      <w:bodyDiv w:val="1"/>
      <w:marLeft w:val="0"/>
      <w:marRight w:val="0"/>
      <w:marTop w:val="0"/>
      <w:marBottom w:val="0"/>
      <w:divBdr>
        <w:top w:val="none" w:sz="0" w:space="0" w:color="auto"/>
        <w:left w:val="none" w:sz="0" w:space="0" w:color="auto"/>
        <w:bottom w:val="none" w:sz="0" w:space="0" w:color="auto"/>
        <w:right w:val="none" w:sz="0" w:space="0" w:color="auto"/>
      </w:divBdr>
    </w:div>
    <w:div w:id="169761211">
      <w:bodyDiv w:val="1"/>
      <w:marLeft w:val="0"/>
      <w:marRight w:val="0"/>
      <w:marTop w:val="0"/>
      <w:marBottom w:val="0"/>
      <w:divBdr>
        <w:top w:val="none" w:sz="0" w:space="0" w:color="auto"/>
        <w:left w:val="none" w:sz="0" w:space="0" w:color="auto"/>
        <w:bottom w:val="none" w:sz="0" w:space="0" w:color="auto"/>
        <w:right w:val="none" w:sz="0" w:space="0" w:color="auto"/>
      </w:divBdr>
    </w:div>
    <w:div w:id="170030620">
      <w:bodyDiv w:val="1"/>
      <w:marLeft w:val="0"/>
      <w:marRight w:val="0"/>
      <w:marTop w:val="0"/>
      <w:marBottom w:val="0"/>
      <w:divBdr>
        <w:top w:val="none" w:sz="0" w:space="0" w:color="auto"/>
        <w:left w:val="none" w:sz="0" w:space="0" w:color="auto"/>
        <w:bottom w:val="none" w:sz="0" w:space="0" w:color="auto"/>
        <w:right w:val="none" w:sz="0" w:space="0" w:color="auto"/>
      </w:divBdr>
    </w:div>
    <w:div w:id="170610826">
      <w:bodyDiv w:val="1"/>
      <w:marLeft w:val="0"/>
      <w:marRight w:val="0"/>
      <w:marTop w:val="0"/>
      <w:marBottom w:val="0"/>
      <w:divBdr>
        <w:top w:val="none" w:sz="0" w:space="0" w:color="auto"/>
        <w:left w:val="none" w:sz="0" w:space="0" w:color="auto"/>
        <w:bottom w:val="none" w:sz="0" w:space="0" w:color="auto"/>
        <w:right w:val="none" w:sz="0" w:space="0" w:color="auto"/>
      </w:divBdr>
    </w:div>
    <w:div w:id="170682185">
      <w:bodyDiv w:val="1"/>
      <w:marLeft w:val="0"/>
      <w:marRight w:val="0"/>
      <w:marTop w:val="0"/>
      <w:marBottom w:val="0"/>
      <w:divBdr>
        <w:top w:val="none" w:sz="0" w:space="0" w:color="auto"/>
        <w:left w:val="none" w:sz="0" w:space="0" w:color="auto"/>
        <w:bottom w:val="none" w:sz="0" w:space="0" w:color="auto"/>
        <w:right w:val="none" w:sz="0" w:space="0" w:color="auto"/>
      </w:divBdr>
    </w:div>
    <w:div w:id="171648496">
      <w:bodyDiv w:val="1"/>
      <w:marLeft w:val="0"/>
      <w:marRight w:val="0"/>
      <w:marTop w:val="0"/>
      <w:marBottom w:val="0"/>
      <w:divBdr>
        <w:top w:val="none" w:sz="0" w:space="0" w:color="auto"/>
        <w:left w:val="none" w:sz="0" w:space="0" w:color="auto"/>
        <w:bottom w:val="none" w:sz="0" w:space="0" w:color="auto"/>
        <w:right w:val="none" w:sz="0" w:space="0" w:color="auto"/>
      </w:divBdr>
    </w:div>
    <w:div w:id="171996511">
      <w:bodyDiv w:val="1"/>
      <w:marLeft w:val="0"/>
      <w:marRight w:val="0"/>
      <w:marTop w:val="0"/>
      <w:marBottom w:val="0"/>
      <w:divBdr>
        <w:top w:val="none" w:sz="0" w:space="0" w:color="auto"/>
        <w:left w:val="none" w:sz="0" w:space="0" w:color="auto"/>
        <w:bottom w:val="none" w:sz="0" w:space="0" w:color="auto"/>
        <w:right w:val="none" w:sz="0" w:space="0" w:color="auto"/>
      </w:divBdr>
    </w:div>
    <w:div w:id="171997770">
      <w:bodyDiv w:val="1"/>
      <w:marLeft w:val="0"/>
      <w:marRight w:val="0"/>
      <w:marTop w:val="0"/>
      <w:marBottom w:val="0"/>
      <w:divBdr>
        <w:top w:val="none" w:sz="0" w:space="0" w:color="auto"/>
        <w:left w:val="none" w:sz="0" w:space="0" w:color="auto"/>
        <w:bottom w:val="none" w:sz="0" w:space="0" w:color="auto"/>
        <w:right w:val="none" w:sz="0" w:space="0" w:color="auto"/>
      </w:divBdr>
    </w:div>
    <w:div w:id="173307154">
      <w:bodyDiv w:val="1"/>
      <w:marLeft w:val="0"/>
      <w:marRight w:val="0"/>
      <w:marTop w:val="0"/>
      <w:marBottom w:val="0"/>
      <w:divBdr>
        <w:top w:val="none" w:sz="0" w:space="0" w:color="auto"/>
        <w:left w:val="none" w:sz="0" w:space="0" w:color="auto"/>
        <w:bottom w:val="none" w:sz="0" w:space="0" w:color="auto"/>
        <w:right w:val="none" w:sz="0" w:space="0" w:color="auto"/>
      </w:divBdr>
    </w:div>
    <w:div w:id="173761878">
      <w:bodyDiv w:val="1"/>
      <w:marLeft w:val="0"/>
      <w:marRight w:val="0"/>
      <w:marTop w:val="0"/>
      <w:marBottom w:val="0"/>
      <w:divBdr>
        <w:top w:val="none" w:sz="0" w:space="0" w:color="auto"/>
        <w:left w:val="none" w:sz="0" w:space="0" w:color="auto"/>
        <w:bottom w:val="none" w:sz="0" w:space="0" w:color="auto"/>
        <w:right w:val="none" w:sz="0" w:space="0" w:color="auto"/>
      </w:divBdr>
    </w:div>
    <w:div w:id="174073587">
      <w:bodyDiv w:val="1"/>
      <w:marLeft w:val="0"/>
      <w:marRight w:val="0"/>
      <w:marTop w:val="0"/>
      <w:marBottom w:val="0"/>
      <w:divBdr>
        <w:top w:val="none" w:sz="0" w:space="0" w:color="auto"/>
        <w:left w:val="none" w:sz="0" w:space="0" w:color="auto"/>
        <w:bottom w:val="none" w:sz="0" w:space="0" w:color="auto"/>
        <w:right w:val="none" w:sz="0" w:space="0" w:color="auto"/>
      </w:divBdr>
    </w:div>
    <w:div w:id="174195108">
      <w:bodyDiv w:val="1"/>
      <w:marLeft w:val="0"/>
      <w:marRight w:val="0"/>
      <w:marTop w:val="0"/>
      <w:marBottom w:val="0"/>
      <w:divBdr>
        <w:top w:val="none" w:sz="0" w:space="0" w:color="auto"/>
        <w:left w:val="none" w:sz="0" w:space="0" w:color="auto"/>
        <w:bottom w:val="none" w:sz="0" w:space="0" w:color="auto"/>
        <w:right w:val="none" w:sz="0" w:space="0" w:color="auto"/>
      </w:divBdr>
    </w:div>
    <w:div w:id="174274734">
      <w:bodyDiv w:val="1"/>
      <w:marLeft w:val="0"/>
      <w:marRight w:val="0"/>
      <w:marTop w:val="0"/>
      <w:marBottom w:val="0"/>
      <w:divBdr>
        <w:top w:val="none" w:sz="0" w:space="0" w:color="auto"/>
        <w:left w:val="none" w:sz="0" w:space="0" w:color="auto"/>
        <w:bottom w:val="none" w:sz="0" w:space="0" w:color="auto"/>
        <w:right w:val="none" w:sz="0" w:space="0" w:color="auto"/>
      </w:divBdr>
    </w:div>
    <w:div w:id="174541523">
      <w:bodyDiv w:val="1"/>
      <w:marLeft w:val="0"/>
      <w:marRight w:val="0"/>
      <w:marTop w:val="0"/>
      <w:marBottom w:val="0"/>
      <w:divBdr>
        <w:top w:val="none" w:sz="0" w:space="0" w:color="auto"/>
        <w:left w:val="none" w:sz="0" w:space="0" w:color="auto"/>
        <w:bottom w:val="none" w:sz="0" w:space="0" w:color="auto"/>
        <w:right w:val="none" w:sz="0" w:space="0" w:color="auto"/>
      </w:divBdr>
    </w:div>
    <w:div w:id="174614705">
      <w:bodyDiv w:val="1"/>
      <w:marLeft w:val="0"/>
      <w:marRight w:val="0"/>
      <w:marTop w:val="0"/>
      <w:marBottom w:val="0"/>
      <w:divBdr>
        <w:top w:val="none" w:sz="0" w:space="0" w:color="auto"/>
        <w:left w:val="none" w:sz="0" w:space="0" w:color="auto"/>
        <w:bottom w:val="none" w:sz="0" w:space="0" w:color="auto"/>
        <w:right w:val="none" w:sz="0" w:space="0" w:color="auto"/>
      </w:divBdr>
    </w:div>
    <w:div w:id="174926242">
      <w:bodyDiv w:val="1"/>
      <w:marLeft w:val="0"/>
      <w:marRight w:val="0"/>
      <w:marTop w:val="0"/>
      <w:marBottom w:val="0"/>
      <w:divBdr>
        <w:top w:val="none" w:sz="0" w:space="0" w:color="auto"/>
        <w:left w:val="none" w:sz="0" w:space="0" w:color="auto"/>
        <w:bottom w:val="none" w:sz="0" w:space="0" w:color="auto"/>
        <w:right w:val="none" w:sz="0" w:space="0" w:color="auto"/>
      </w:divBdr>
    </w:div>
    <w:div w:id="175003886">
      <w:bodyDiv w:val="1"/>
      <w:marLeft w:val="0"/>
      <w:marRight w:val="0"/>
      <w:marTop w:val="0"/>
      <w:marBottom w:val="0"/>
      <w:divBdr>
        <w:top w:val="none" w:sz="0" w:space="0" w:color="auto"/>
        <w:left w:val="none" w:sz="0" w:space="0" w:color="auto"/>
        <w:bottom w:val="none" w:sz="0" w:space="0" w:color="auto"/>
        <w:right w:val="none" w:sz="0" w:space="0" w:color="auto"/>
      </w:divBdr>
    </w:div>
    <w:div w:id="175460527">
      <w:bodyDiv w:val="1"/>
      <w:marLeft w:val="0"/>
      <w:marRight w:val="0"/>
      <w:marTop w:val="0"/>
      <w:marBottom w:val="0"/>
      <w:divBdr>
        <w:top w:val="none" w:sz="0" w:space="0" w:color="auto"/>
        <w:left w:val="none" w:sz="0" w:space="0" w:color="auto"/>
        <w:bottom w:val="none" w:sz="0" w:space="0" w:color="auto"/>
        <w:right w:val="none" w:sz="0" w:space="0" w:color="auto"/>
      </w:divBdr>
    </w:div>
    <w:div w:id="176430264">
      <w:bodyDiv w:val="1"/>
      <w:marLeft w:val="0"/>
      <w:marRight w:val="0"/>
      <w:marTop w:val="0"/>
      <w:marBottom w:val="0"/>
      <w:divBdr>
        <w:top w:val="none" w:sz="0" w:space="0" w:color="auto"/>
        <w:left w:val="none" w:sz="0" w:space="0" w:color="auto"/>
        <w:bottom w:val="none" w:sz="0" w:space="0" w:color="auto"/>
        <w:right w:val="none" w:sz="0" w:space="0" w:color="auto"/>
      </w:divBdr>
    </w:div>
    <w:div w:id="176777066">
      <w:bodyDiv w:val="1"/>
      <w:marLeft w:val="0"/>
      <w:marRight w:val="0"/>
      <w:marTop w:val="0"/>
      <w:marBottom w:val="0"/>
      <w:divBdr>
        <w:top w:val="none" w:sz="0" w:space="0" w:color="auto"/>
        <w:left w:val="none" w:sz="0" w:space="0" w:color="auto"/>
        <w:bottom w:val="none" w:sz="0" w:space="0" w:color="auto"/>
        <w:right w:val="none" w:sz="0" w:space="0" w:color="auto"/>
      </w:divBdr>
    </w:div>
    <w:div w:id="177087727">
      <w:bodyDiv w:val="1"/>
      <w:marLeft w:val="0"/>
      <w:marRight w:val="0"/>
      <w:marTop w:val="0"/>
      <w:marBottom w:val="0"/>
      <w:divBdr>
        <w:top w:val="none" w:sz="0" w:space="0" w:color="auto"/>
        <w:left w:val="none" w:sz="0" w:space="0" w:color="auto"/>
        <w:bottom w:val="none" w:sz="0" w:space="0" w:color="auto"/>
        <w:right w:val="none" w:sz="0" w:space="0" w:color="auto"/>
      </w:divBdr>
    </w:div>
    <w:div w:id="177551341">
      <w:bodyDiv w:val="1"/>
      <w:marLeft w:val="0"/>
      <w:marRight w:val="0"/>
      <w:marTop w:val="0"/>
      <w:marBottom w:val="0"/>
      <w:divBdr>
        <w:top w:val="none" w:sz="0" w:space="0" w:color="auto"/>
        <w:left w:val="none" w:sz="0" w:space="0" w:color="auto"/>
        <w:bottom w:val="none" w:sz="0" w:space="0" w:color="auto"/>
        <w:right w:val="none" w:sz="0" w:space="0" w:color="auto"/>
      </w:divBdr>
    </w:div>
    <w:div w:id="177551736">
      <w:bodyDiv w:val="1"/>
      <w:marLeft w:val="0"/>
      <w:marRight w:val="0"/>
      <w:marTop w:val="0"/>
      <w:marBottom w:val="0"/>
      <w:divBdr>
        <w:top w:val="none" w:sz="0" w:space="0" w:color="auto"/>
        <w:left w:val="none" w:sz="0" w:space="0" w:color="auto"/>
        <w:bottom w:val="none" w:sz="0" w:space="0" w:color="auto"/>
        <w:right w:val="none" w:sz="0" w:space="0" w:color="auto"/>
      </w:divBdr>
    </w:div>
    <w:div w:id="177741701">
      <w:bodyDiv w:val="1"/>
      <w:marLeft w:val="0"/>
      <w:marRight w:val="0"/>
      <w:marTop w:val="0"/>
      <w:marBottom w:val="0"/>
      <w:divBdr>
        <w:top w:val="none" w:sz="0" w:space="0" w:color="auto"/>
        <w:left w:val="none" w:sz="0" w:space="0" w:color="auto"/>
        <w:bottom w:val="none" w:sz="0" w:space="0" w:color="auto"/>
        <w:right w:val="none" w:sz="0" w:space="0" w:color="auto"/>
      </w:divBdr>
    </w:div>
    <w:div w:id="178007441">
      <w:bodyDiv w:val="1"/>
      <w:marLeft w:val="0"/>
      <w:marRight w:val="0"/>
      <w:marTop w:val="0"/>
      <w:marBottom w:val="0"/>
      <w:divBdr>
        <w:top w:val="none" w:sz="0" w:space="0" w:color="auto"/>
        <w:left w:val="none" w:sz="0" w:space="0" w:color="auto"/>
        <w:bottom w:val="none" w:sz="0" w:space="0" w:color="auto"/>
        <w:right w:val="none" w:sz="0" w:space="0" w:color="auto"/>
      </w:divBdr>
    </w:div>
    <w:div w:id="178660559">
      <w:bodyDiv w:val="1"/>
      <w:marLeft w:val="0"/>
      <w:marRight w:val="0"/>
      <w:marTop w:val="0"/>
      <w:marBottom w:val="0"/>
      <w:divBdr>
        <w:top w:val="none" w:sz="0" w:space="0" w:color="auto"/>
        <w:left w:val="none" w:sz="0" w:space="0" w:color="auto"/>
        <w:bottom w:val="none" w:sz="0" w:space="0" w:color="auto"/>
        <w:right w:val="none" w:sz="0" w:space="0" w:color="auto"/>
      </w:divBdr>
    </w:div>
    <w:div w:id="179009566">
      <w:bodyDiv w:val="1"/>
      <w:marLeft w:val="0"/>
      <w:marRight w:val="0"/>
      <w:marTop w:val="0"/>
      <w:marBottom w:val="0"/>
      <w:divBdr>
        <w:top w:val="none" w:sz="0" w:space="0" w:color="auto"/>
        <w:left w:val="none" w:sz="0" w:space="0" w:color="auto"/>
        <w:bottom w:val="none" w:sz="0" w:space="0" w:color="auto"/>
        <w:right w:val="none" w:sz="0" w:space="0" w:color="auto"/>
      </w:divBdr>
    </w:div>
    <w:div w:id="179704650">
      <w:bodyDiv w:val="1"/>
      <w:marLeft w:val="0"/>
      <w:marRight w:val="0"/>
      <w:marTop w:val="0"/>
      <w:marBottom w:val="0"/>
      <w:divBdr>
        <w:top w:val="none" w:sz="0" w:space="0" w:color="auto"/>
        <w:left w:val="none" w:sz="0" w:space="0" w:color="auto"/>
        <w:bottom w:val="none" w:sz="0" w:space="0" w:color="auto"/>
        <w:right w:val="none" w:sz="0" w:space="0" w:color="auto"/>
      </w:divBdr>
    </w:div>
    <w:div w:id="179978600">
      <w:bodyDiv w:val="1"/>
      <w:marLeft w:val="0"/>
      <w:marRight w:val="0"/>
      <w:marTop w:val="0"/>
      <w:marBottom w:val="0"/>
      <w:divBdr>
        <w:top w:val="none" w:sz="0" w:space="0" w:color="auto"/>
        <w:left w:val="none" w:sz="0" w:space="0" w:color="auto"/>
        <w:bottom w:val="none" w:sz="0" w:space="0" w:color="auto"/>
        <w:right w:val="none" w:sz="0" w:space="0" w:color="auto"/>
      </w:divBdr>
    </w:div>
    <w:div w:id="182206276">
      <w:bodyDiv w:val="1"/>
      <w:marLeft w:val="0"/>
      <w:marRight w:val="0"/>
      <w:marTop w:val="0"/>
      <w:marBottom w:val="0"/>
      <w:divBdr>
        <w:top w:val="none" w:sz="0" w:space="0" w:color="auto"/>
        <w:left w:val="none" w:sz="0" w:space="0" w:color="auto"/>
        <w:bottom w:val="none" w:sz="0" w:space="0" w:color="auto"/>
        <w:right w:val="none" w:sz="0" w:space="0" w:color="auto"/>
      </w:divBdr>
    </w:div>
    <w:div w:id="183445874">
      <w:bodyDiv w:val="1"/>
      <w:marLeft w:val="0"/>
      <w:marRight w:val="0"/>
      <w:marTop w:val="0"/>
      <w:marBottom w:val="0"/>
      <w:divBdr>
        <w:top w:val="none" w:sz="0" w:space="0" w:color="auto"/>
        <w:left w:val="none" w:sz="0" w:space="0" w:color="auto"/>
        <w:bottom w:val="none" w:sz="0" w:space="0" w:color="auto"/>
        <w:right w:val="none" w:sz="0" w:space="0" w:color="auto"/>
      </w:divBdr>
    </w:div>
    <w:div w:id="183446785">
      <w:bodyDiv w:val="1"/>
      <w:marLeft w:val="0"/>
      <w:marRight w:val="0"/>
      <w:marTop w:val="0"/>
      <w:marBottom w:val="0"/>
      <w:divBdr>
        <w:top w:val="none" w:sz="0" w:space="0" w:color="auto"/>
        <w:left w:val="none" w:sz="0" w:space="0" w:color="auto"/>
        <w:bottom w:val="none" w:sz="0" w:space="0" w:color="auto"/>
        <w:right w:val="none" w:sz="0" w:space="0" w:color="auto"/>
      </w:divBdr>
    </w:div>
    <w:div w:id="184365224">
      <w:bodyDiv w:val="1"/>
      <w:marLeft w:val="0"/>
      <w:marRight w:val="0"/>
      <w:marTop w:val="0"/>
      <w:marBottom w:val="0"/>
      <w:divBdr>
        <w:top w:val="none" w:sz="0" w:space="0" w:color="auto"/>
        <w:left w:val="none" w:sz="0" w:space="0" w:color="auto"/>
        <w:bottom w:val="none" w:sz="0" w:space="0" w:color="auto"/>
        <w:right w:val="none" w:sz="0" w:space="0" w:color="auto"/>
      </w:divBdr>
    </w:div>
    <w:div w:id="184948430">
      <w:bodyDiv w:val="1"/>
      <w:marLeft w:val="0"/>
      <w:marRight w:val="0"/>
      <w:marTop w:val="0"/>
      <w:marBottom w:val="0"/>
      <w:divBdr>
        <w:top w:val="none" w:sz="0" w:space="0" w:color="auto"/>
        <w:left w:val="none" w:sz="0" w:space="0" w:color="auto"/>
        <w:bottom w:val="none" w:sz="0" w:space="0" w:color="auto"/>
        <w:right w:val="none" w:sz="0" w:space="0" w:color="auto"/>
      </w:divBdr>
    </w:div>
    <w:div w:id="185411936">
      <w:bodyDiv w:val="1"/>
      <w:marLeft w:val="0"/>
      <w:marRight w:val="0"/>
      <w:marTop w:val="0"/>
      <w:marBottom w:val="0"/>
      <w:divBdr>
        <w:top w:val="none" w:sz="0" w:space="0" w:color="auto"/>
        <w:left w:val="none" w:sz="0" w:space="0" w:color="auto"/>
        <w:bottom w:val="none" w:sz="0" w:space="0" w:color="auto"/>
        <w:right w:val="none" w:sz="0" w:space="0" w:color="auto"/>
      </w:divBdr>
    </w:div>
    <w:div w:id="185605633">
      <w:bodyDiv w:val="1"/>
      <w:marLeft w:val="0"/>
      <w:marRight w:val="0"/>
      <w:marTop w:val="0"/>
      <w:marBottom w:val="0"/>
      <w:divBdr>
        <w:top w:val="none" w:sz="0" w:space="0" w:color="auto"/>
        <w:left w:val="none" w:sz="0" w:space="0" w:color="auto"/>
        <w:bottom w:val="none" w:sz="0" w:space="0" w:color="auto"/>
        <w:right w:val="none" w:sz="0" w:space="0" w:color="auto"/>
      </w:divBdr>
    </w:div>
    <w:div w:id="185680378">
      <w:bodyDiv w:val="1"/>
      <w:marLeft w:val="0"/>
      <w:marRight w:val="0"/>
      <w:marTop w:val="0"/>
      <w:marBottom w:val="0"/>
      <w:divBdr>
        <w:top w:val="none" w:sz="0" w:space="0" w:color="auto"/>
        <w:left w:val="none" w:sz="0" w:space="0" w:color="auto"/>
        <w:bottom w:val="none" w:sz="0" w:space="0" w:color="auto"/>
        <w:right w:val="none" w:sz="0" w:space="0" w:color="auto"/>
      </w:divBdr>
    </w:div>
    <w:div w:id="185868664">
      <w:bodyDiv w:val="1"/>
      <w:marLeft w:val="0"/>
      <w:marRight w:val="0"/>
      <w:marTop w:val="0"/>
      <w:marBottom w:val="0"/>
      <w:divBdr>
        <w:top w:val="none" w:sz="0" w:space="0" w:color="auto"/>
        <w:left w:val="none" w:sz="0" w:space="0" w:color="auto"/>
        <w:bottom w:val="none" w:sz="0" w:space="0" w:color="auto"/>
        <w:right w:val="none" w:sz="0" w:space="0" w:color="auto"/>
      </w:divBdr>
    </w:div>
    <w:div w:id="185876486">
      <w:bodyDiv w:val="1"/>
      <w:marLeft w:val="0"/>
      <w:marRight w:val="0"/>
      <w:marTop w:val="0"/>
      <w:marBottom w:val="0"/>
      <w:divBdr>
        <w:top w:val="none" w:sz="0" w:space="0" w:color="auto"/>
        <w:left w:val="none" w:sz="0" w:space="0" w:color="auto"/>
        <w:bottom w:val="none" w:sz="0" w:space="0" w:color="auto"/>
        <w:right w:val="none" w:sz="0" w:space="0" w:color="auto"/>
      </w:divBdr>
    </w:div>
    <w:div w:id="186530061">
      <w:bodyDiv w:val="1"/>
      <w:marLeft w:val="0"/>
      <w:marRight w:val="0"/>
      <w:marTop w:val="0"/>
      <w:marBottom w:val="0"/>
      <w:divBdr>
        <w:top w:val="none" w:sz="0" w:space="0" w:color="auto"/>
        <w:left w:val="none" w:sz="0" w:space="0" w:color="auto"/>
        <w:bottom w:val="none" w:sz="0" w:space="0" w:color="auto"/>
        <w:right w:val="none" w:sz="0" w:space="0" w:color="auto"/>
      </w:divBdr>
    </w:div>
    <w:div w:id="186531539">
      <w:bodyDiv w:val="1"/>
      <w:marLeft w:val="0"/>
      <w:marRight w:val="0"/>
      <w:marTop w:val="0"/>
      <w:marBottom w:val="0"/>
      <w:divBdr>
        <w:top w:val="none" w:sz="0" w:space="0" w:color="auto"/>
        <w:left w:val="none" w:sz="0" w:space="0" w:color="auto"/>
        <w:bottom w:val="none" w:sz="0" w:space="0" w:color="auto"/>
        <w:right w:val="none" w:sz="0" w:space="0" w:color="auto"/>
      </w:divBdr>
    </w:div>
    <w:div w:id="186532269">
      <w:bodyDiv w:val="1"/>
      <w:marLeft w:val="0"/>
      <w:marRight w:val="0"/>
      <w:marTop w:val="0"/>
      <w:marBottom w:val="0"/>
      <w:divBdr>
        <w:top w:val="none" w:sz="0" w:space="0" w:color="auto"/>
        <w:left w:val="none" w:sz="0" w:space="0" w:color="auto"/>
        <w:bottom w:val="none" w:sz="0" w:space="0" w:color="auto"/>
        <w:right w:val="none" w:sz="0" w:space="0" w:color="auto"/>
      </w:divBdr>
    </w:div>
    <w:div w:id="187524393">
      <w:bodyDiv w:val="1"/>
      <w:marLeft w:val="0"/>
      <w:marRight w:val="0"/>
      <w:marTop w:val="0"/>
      <w:marBottom w:val="0"/>
      <w:divBdr>
        <w:top w:val="none" w:sz="0" w:space="0" w:color="auto"/>
        <w:left w:val="none" w:sz="0" w:space="0" w:color="auto"/>
        <w:bottom w:val="none" w:sz="0" w:space="0" w:color="auto"/>
        <w:right w:val="none" w:sz="0" w:space="0" w:color="auto"/>
      </w:divBdr>
    </w:div>
    <w:div w:id="187565377">
      <w:bodyDiv w:val="1"/>
      <w:marLeft w:val="0"/>
      <w:marRight w:val="0"/>
      <w:marTop w:val="0"/>
      <w:marBottom w:val="0"/>
      <w:divBdr>
        <w:top w:val="none" w:sz="0" w:space="0" w:color="auto"/>
        <w:left w:val="none" w:sz="0" w:space="0" w:color="auto"/>
        <w:bottom w:val="none" w:sz="0" w:space="0" w:color="auto"/>
        <w:right w:val="none" w:sz="0" w:space="0" w:color="auto"/>
      </w:divBdr>
    </w:div>
    <w:div w:id="187567774">
      <w:bodyDiv w:val="1"/>
      <w:marLeft w:val="0"/>
      <w:marRight w:val="0"/>
      <w:marTop w:val="0"/>
      <w:marBottom w:val="0"/>
      <w:divBdr>
        <w:top w:val="none" w:sz="0" w:space="0" w:color="auto"/>
        <w:left w:val="none" w:sz="0" w:space="0" w:color="auto"/>
        <w:bottom w:val="none" w:sz="0" w:space="0" w:color="auto"/>
        <w:right w:val="none" w:sz="0" w:space="0" w:color="auto"/>
      </w:divBdr>
    </w:div>
    <w:div w:id="187571317">
      <w:bodyDiv w:val="1"/>
      <w:marLeft w:val="0"/>
      <w:marRight w:val="0"/>
      <w:marTop w:val="0"/>
      <w:marBottom w:val="0"/>
      <w:divBdr>
        <w:top w:val="none" w:sz="0" w:space="0" w:color="auto"/>
        <w:left w:val="none" w:sz="0" w:space="0" w:color="auto"/>
        <w:bottom w:val="none" w:sz="0" w:space="0" w:color="auto"/>
        <w:right w:val="none" w:sz="0" w:space="0" w:color="auto"/>
      </w:divBdr>
    </w:div>
    <w:div w:id="187649116">
      <w:bodyDiv w:val="1"/>
      <w:marLeft w:val="0"/>
      <w:marRight w:val="0"/>
      <w:marTop w:val="0"/>
      <w:marBottom w:val="0"/>
      <w:divBdr>
        <w:top w:val="none" w:sz="0" w:space="0" w:color="auto"/>
        <w:left w:val="none" w:sz="0" w:space="0" w:color="auto"/>
        <w:bottom w:val="none" w:sz="0" w:space="0" w:color="auto"/>
        <w:right w:val="none" w:sz="0" w:space="0" w:color="auto"/>
      </w:divBdr>
    </w:div>
    <w:div w:id="188616038">
      <w:bodyDiv w:val="1"/>
      <w:marLeft w:val="0"/>
      <w:marRight w:val="0"/>
      <w:marTop w:val="0"/>
      <w:marBottom w:val="0"/>
      <w:divBdr>
        <w:top w:val="none" w:sz="0" w:space="0" w:color="auto"/>
        <w:left w:val="none" w:sz="0" w:space="0" w:color="auto"/>
        <w:bottom w:val="none" w:sz="0" w:space="0" w:color="auto"/>
        <w:right w:val="none" w:sz="0" w:space="0" w:color="auto"/>
      </w:divBdr>
    </w:div>
    <w:div w:id="189152850">
      <w:bodyDiv w:val="1"/>
      <w:marLeft w:val="0"/>
      <w:marRight w:val="0"/>
      <w:marTop w:val="0"/>
      <w:marBottom w:val="0"/>
      <w:divBdr>
        <w:top w:val="none" w:sz="0" w:space="0" w:color="auto"/>
        <w:left w:val="none" w:sz="0" w:space="0" w:color="auto"/>
        <w:bottom w:val="none" w:sz="0" w:space="0" w:color="auto"/>
        <w:right w:val="none" w:sz="0" w:space="0" w:color="auto"/>
      </w:divBdr>
    </w:div>
    <w:div w:id="189996558">
      <w:bodyDiv w:val="1"/>
      <w:marLeft w:val="0"/>
      <w:marRight w:val="0"/>
      <w:marTop w:val="0"/>
      <w:marBottom w:val="0"/>
      <w:divBdr>
        <w:top w:val="none" w:sz="0" w:space="0" w:color="auto"/>
        <w:left w:val="none" w:sz="0" w:space="0" w:color="auto"/>
        <w:bottom w:val="none" w:sz="0" w:space="0" w:color="auto"/>
        <w:right w:val="none" w:sz="0" w:space="0" w:color="auto"/>
      </w:divBdr>
    </w:div>
    <w:div w:id="190071539">
      <w:bodyDiv w:val="1"/>
      <w:marLeft w:val="0"/>
      <w:marRight w:val="0"/>
      <w:marTop w:val="0"/>
      <w:marBottom w:val="0"/>
      <w:divBdr>
        <w:top w:val="none" w:sz="0" w:space="0" w:color="auto"/>
        <w:left w:val="none" w:sz="0" w:space="0" w:color="auto"/>
        <w:bottom w:val="none" w:sz="0" w:space="0" w:color="auto"/>
        <w:right w:val="none" w:sz="0" w:space="0" w:color="auto"/>
      </w:divBdr>
    </w:div>
    <w:div w:id="190149995">
      <w:bodyDiv w:val="1"/>
      <w:marLeft w:val="0"/>
      <w:marRight w:val="0"/>
      <w:marTop w:val="0"/>
      <w:marBottom w:val="0"/>
      <w:divBdr>
        <w:top w:val="none" w:sz="0" w:space="0" w:color="auto"/>
        <w:left w:val="none" w:sz="0" w:space="0" w:color="auto"/>
        <w:bottom w:val="none" w:sz="0" w:space="0" w:color="auto"/>
        <w:right w:val="none" w:sz="0" w:space="0" w:color="auto"/>
      </w:divBdr>
    </w:div>
    <w:div w:id="190343931">
      <w:bodyDiv w:val="1"/>
      <w:marLeft w:val="0"/>
      <w:marRight w:val="0"/>
      <w:marTop w:val="0"/>
      <w:marBottom w:val="0"/>
      <w:divBdr>
        <w:top w:val="none" w:sz="0" w:space="0" w:color="auto"/>
        <w:left w:val="none" w:sz="0" w:space="0" w:color="auto"/>
        <w:bottom w:val="none" w:sz="0" w:space="0" w:color="auto"/>
        <w:right w:val="none" w:sz="0" w:space="0" w:color="auto"/>
      </w:divBdr>
    </w:div>
    <w:div w:id="190538340">
      <w:bodyDiv w:val="1"/>
      <w:marLeft w:val="0"/>
      <w:marRight w:val="0"/>
      <w:marTop w:val="0"/>
      <w:marBottom w:val="0"/>
      <w:divBdr>
        <w:top w:val="none" w:sz="0" w:space="0" w:color="auto"/>
        <w:left w:val="none" w:sz="0" w:space="0" w:color="auto"/>
        <w:bottom w:val="none" w:sz="0" w:space="0" w:color="auto"/>
        <w:right w:val="none" w:sz="0" w:space="0" w:color="auto"/>
      </w:divBdr>
    </w:div>
    <w:div w:id="190610624">
      <w:bodyDiv w:val="1"/>
      <w:marLeft w:val="0"/>
      <w:marRight w:val="0"/>
      <w:marTop w:val="0"/>
      <w:marBottom w:val="0"/>
      <w:divBdr>
        <w:top w:val="none" w:sz="0" w:space="0" w:color="auto"/>
        <w:left w:val="none" w:sz="0" w:space="0" w:color="auto"/>
        <w:bottom w:val="none" w:sz="0" w:space="0" w:color="auto"/>
        <w:right w:val="none" w:sz="0" w:space="0" w:color="auto"/>
      </w:divBdr>
    </w:div>
    <w:div w:id="190655176">
      <w:bodyDiv w:val="1"/>
      <w:marLeft w:val="0"/>
      <w:marRight w:val="0"/>
      <w:marTop w:val="0"/>
      <w:marBottom w:val="0"/>
      <w:divBdr>
        <w:top w:val="none" w:sz="0" w:space="0" w:color="auto"/>
        <w:left w:val="none" w:sz="0" w:space="0" w:color="auto"/>
        <w:bottom w:val="none" w:sz="0" w:space="0" w:color="auto"/>
        <w:right w:val="none" w:sz="0" w:space="0" w:color="auto"/>
      </w:divBdr>
    </w:div>
    <w:div w:id="190843367">
      <w:bodyDiv w:val="1"/>
      <w:marLeft w:val="0"/>
      <w:marRight w:val="0"/>
      <w:marTop w:val="0"/>
      <w:marBottom w:val="0"/>
      <w:divBdr>
        <w:top w:val="none" w:sz="0" w:space="0" w:color="auto"/>
        <w:left w:val="none" w:sz="0" w:space="0" w:color="auto"/>
        <w:bottom w:val="none" w:sz="0" w:space="0" w:color="auto"/>
        <w:right w:val="none" w:sz="0" w:space="0" w:color="auto"/>
      </w:divBdr>
    </w:div>
    <w:div w:id="192496146">
      <w:bodyDiv w:val="1"/>
      <w:marLeft w:val="0"/>
      <w:marRight w:val="0"/>
      <w:marTop w:val="0"/>
      <w:marBottom w:val="0"/>
      <w:divBdr>
        <w:top w:val="none" w:sz="0" w:space="0" w:color="auto"/>
        <w:left w:val="none" w:sz="0" w:space="0" w:color="auto"/>
        <w:bottom w:val="none" w:sz="0" w:space="0" w:color="auto"/>
        <w:right w:val="none" w:sz="0" w:space="0" w:color="auto"/>
      </w:divBdr>
    </w:div>
    <w:div w:id="192694207">
      <w:bodyDiv w:val="1"/>
      <w:marLeft w:val="0"/>
      <w:marRight w:val="0"/>
      <w:marTop w:val="0"/>
      <w:marBottom w:val="0"/>
      <w:divBdr>
        <w:top w:val="none" w:sz="0" w:space="0" w:color="auto"/>
        <w:left w:val="none" w:sz="0" w:space="0" w:color="auto"/>
        <w:bottom w:val="none" w:sz="0" w:space="0" w:color="auto"/>
        <w:right w:val="none" w:sz="0" w:space="0" w:color="auto"/>
      </w:divBdr>
    </w:div>
    <w:div w:id="193462338">
      <w:bodyDiv w:val="1"/>
      <w:marLeft w:val="0"/>
      <w:marRight w:val="0"/>
      <w:marTop w:val="0"/>
      <w:marBottom w:val="0"/>
      <w:divBdr>
        <w:top w:val="none" w:sz="0" w:space="0" w:color="auto"/>
        <w:left w:val="none" w:sz="0" w:space="0" w:color="auto"/>
        <w:bottom w:val="none" w:sz="0" w:space="0" w:color="auto"/>
        <w:right w:val="none" w:sz="0" w:space="0" w:color="auto"/>
      </w:divBdr>
    </w:div>
    <w:div w:id="193615826">
      <w:bodyDiv w:val="1"/>
      <w:marLeft w:val="0"/>
      <w:marRight w:val="0"/>
      <w:marTop w:val="0"/>
      <w:marBottom w:val="0"/>
      <w:divBdr>
        <w:top w:val="none" w:sz="0" w:space="0" w:color="auto"/>
        <w:left w:val="none" w:sz="0" w:space="0" w:color="auto"/>
        <w:bottom w:val="none" w:sz="0" w:space="0" w:color="auto"/>
        <w:right w:val="none" w:sz="0" w:space="0" w:color="auto"/>
      </w:divBdr>
    </w:div>
    <w:div w:id="194580548">
      <w:bodyDiv w:val="1"/>
      <w:marLeft w:val="0"/>
      <w:marRight w:val="0"/>
      <w:marTop w:val="0"/>
      <w:marBottom w:val="0"/>
      <w:divBdr>
        <w:top w:val="none" w:sz="0" w:space="0" w:color="auto"/>
        <w:left w:val="none" w:sz="0" w:space="0" w:color="auto"/>
        <w:bottom w:val="none" w:sz="0" w:space="0" w:color="auto"/>
        <w:right w:val="none" w:sz="0" w:space="0" w:color="auto"/>
      </w:divBdr>
    </w:div>
    <w:div w:id="194773599">
      <w:bodyDiv w:val="1"/>
      <w:marLeft w:val="0"/>
      <w:marRight w:val="0"/>
      <w:marTop w:val="0"/>
      <w:marBottom w:val="0"/>
      <w:divBdr>
        <w:top w:val="none" w:sz="0" w:space="0" w:color="auto"/>
        <w:left w:val="none" w:sz="0" w:space="0" w:color="auto"/>
        <w:bottom w:val="none" w:sz="0" w:space="0" w:color="auto"/>
        <w:right w:val="none" w:sz="0" w:space="0" w:color="auto"/>
      </w:divBdr>
    </w:div>
    <w:div w:id="195000631">
      <w:bodyDiv w:val="1"/>
      <w:marLeft w:val="0"/>
      <w:marRight w:val="0"/>
      <w:marTop w:val="0"/>
      <w:marBottom w:val="0"/>
      <w:divBdr>
        <w:top w:val="none" w:sz="0" w:space="0" w:color="auto"/>
        <w:left w:val="none" w:sz="0" w:space="0" w:color="auto"/>
        <w:bottom w:val="none" w:sz="0" w:space="0" w:color="auto"/>
        <w:right w:val="none" w:sz="0" w:space="0" w:color="auto"/>
      </w:divBdr>
    </w:div>
    <w:div w:id="195051014">
      <w:bodyDiv w:val="1"/>
      <w:marLeft w:val="0"/>
      <w:marRight w:val="0"/>
      <w:marTop w:val="0"/>
      <w:marBottom w:val="0"/>
      <w:divBdr>
        <w:top w:val="none" w:sz="0" w:space="0" w:color="auto"/>
        <w:left w:val="none" w:sz="0" w:space="0" w:color="auto"/>
        <w:bottom w:val="none" w:sz="0" w:space="0" w:color="auto"/>
        <w:right w:val="none" w:sz="0" w:space="0" w:color="auto"/>
      </w:divBdr>
    </w:div>
    <w:div w:id="195780087">
      <w:bodyDiv w:val="1"/>
      <w:marLeft w:val="0"/>
      <w:marRight w:val="0"/>
      <w:marTop w:val="0"/>
      <w:marBottom w:val="0"/>
      <w:divBdr>
        <w:top w:val="none" w:sz="0" w:space="0" w:color="auto"/>
        <w:left w:val="none" w:sz="0" w:space="0" w:color="auto"/>
        <w:bottom w:val="none" w:sz="0" w:space="0" w:color="auto"/>
        <w:right w:val="none" w:sz="0" w:space="0" w:color="auto"/>
      </w:divBdr>
    </w:div>
    <w:div w:id="195973258">
      <w:bodyDiv w:val="1"/>
      <w:marLeft w:val="0"/>
      <w:marRight w:val="0"/>
      <w:marTop w:val="0"/>
      <w:marBottom w:val="0"/>
      <w:divBdr>
        <w:top w:val="none" w:sz="0" w:space="0" w:color="auto"/>
        <w:left w:val="none" w:sz="0" w:space="0" w:color="auto"/>
        <w:bottom w:val="none" w:sz="0" w:space="0" w:color="auto"/>
        <w:right w:val="none" w:sz="0" w:space="0" w:color="auto"/>
      </w:divBdr>
    </w:div>
    <w:div w:id="196283948">
      <w:bodyDiv w:val="1"/>
      <w:marLeft w:val="0"/>
      <w:marRight w:val="0"/>
      <w:marTop w:val="0"/>
      <w:marBottom w:val="0"/>
      <w:divBdr>
        <w:top w:val="none" w:sz="0" w:space="0" w:color="auto"/>
        <w:left w:val="none" w:sz="0" w:space="0" w:color="auto"/>
        <w:bottom w:val="none" w:sz="0" w:space="0" w:color="auto"/>
        <w:right w:val="none" w:sz="0" w:space="0" w:color="auto"/>
      </w:divBdr>
    </w:div>
    <w:div w:id="196358639">
      <w:bodyDiv w:val="1"/>
      <w:marLeft w:val="0"/>
      <w:marRight w:val="0"/>
      <w:marTop w:val="0"/>
      <w:marBottom w:val="0"/>
      <w:divBdr>
        <w:top w:val="none" w:sz="0" w:space="0" w:color="auto"/>
        <w:left w:val="none" w:sz="0" w:space="0" w:color="auto"/>
        <w:bottom w:val="none" w:sz="0" w:space="0" w:color="auto"/>
        <w:right w:val="none" w:sz="0" w:space="0" w:color="auto"/>
      </w:divBdr>
    </w:div>
    <w:div w:id="197550864">
      <w:bodyDiv w:val="1"/>
      <w:marLeft w:val="0"/>
      <w:marRight w:val="0"/>
      <w:marTop w:val="0"/>
      <w:marBottom w:val="0"/>
      <w:divBdr>
        <w:top w:val="none" w:sz="0" w:space="0" w:color="auto"/>
        <w:left w:val="none" w:sz="0" w:space="0" w:color="auto"/>
        <w:bottom w:val="none" w:sz="0" w:space="0" w:color="auto"/>
        <w:right w:val="none" w:sz="0" w:space="0" w:color="auto"/>
      </w:divBdr>
    </w:div>
    <w:div w:id="197817454">
      <w:bodyDiv w:val="1"/>
      <w:marLeft w:val="0"/>
      <w:marRight w:val="0"/>
      <w:marTop w:val="0"/>
      <w:marBottom w:val="0"/>
      <w:divBdr>
        <w:top w:val="none" w:sz="0" w:space="0" w:color="auto"/>
        <w:left w:val="none" w:sz="0" w:space="0" w:color="auto"/>
        <w:bottom w:val="none" w:sz="0" w:space="0" w:color="auto"/>
        <w:right w:val="none" w:sz="0" w:space="0" w:color="auto"/>
      </w:divBdr>
    </w:div>
    <w:div w:id="198132716">
      <w:bodyDiv w:val="1"/>
      <w:marLeft w:val="0"/>
      <w:marRight w:val="0"/>
      <w:marTop w:val="0"/>
      <w:marBottom w:val="0"/>
      <w:divBdr>
        <w:top w:val="none" w:sz="0" w:space="0" w:color="auto"/>
        <w:left w:val="none" w:sz="0" w:space="0" w:color="auto"/>
        <w:bottom w:val="none" w:sz="0" w:space="0" w:color="auto"/>
        <w:right w:val="none" w:sz="0" w:space="0" w:color="auto"/>
      </w:divBdr>
    </w:div>
    <w:div w:id="198587706">
      <w:bodyDiv w:val="1"/>
      <w:marLeft w:val="0"/>
      <w:marRight w:val="0"/>
      <w:marTop w:val="0"/>
      <w:marBottom w:val="0"/>
      <w:divBdr>
        <w:top w:val="none" w:sz="0" w:space="0" w:color="auto"/>
        <w:left w:val="none" w:sz="0" w:space="0" w:color="auto"/>
        <w:bottom w:val="none" w:sz="0" w:space="0" w:color="auto"/>
        <w:right w:val="none" w:sz="0" w:space="0" w:color="auto"/>
      </w:divBdr>
    </w:div>
    <w:div w:id="198710046">
      <w:bodyDiv w:val="1"/>
      <w:marLeft w:val="0"/>
      <w:marRight w:val="0"/>
      <w:marTop w:val="0"/>
      <w:marBottom w:val="0"/>
      <w:divBdr>
        <w:top w:val="none" w:sz="0" w:space="0" w:color="auto"/>
        <w:left w:val="none" w:sz="0" w:space="0" w:color="auto"/>
        <w:bottom w:val="none" w:sz="0" w:space="0" w:color="auto"/>
        <w:right w:val="none" w:sz="0" w:space="0" w:color="auto"/>
      </w:divBdr>
    </w:div>
    <w:div w:id="198713696">
      <w:bodyDiv w:val="1"/>
      <w:marLeft w:val="0"/>
      <w:marRight w:val="0"/>
      <w:marTop w:val="0"/>
      <w:marBottom w:val="0"/>
      <w:divBdr>
        <w:top w:val="none" w:sz="0" w:space="0" w:color="auto"/>
        <w:left w:val="none" w:sz="0" w:space="0" w:color="auto"/>
        <w:bottom w:val="none" w:sz="0" w:space="0" w:color="auto"/>
        <w:right w:val="none" w:sz="0" w:space="0" w:color="auto"/>
      </w:divBdr>
    </w:div>
    <w:div w:id="198787082">
      <w:bodyDiv w:val="1"/>
      <w:marLeft w:val="0"/>
      <w:marRight w:val="0"/>
      <w:marTop w:val="0"/>
      <w:marBottom w:val="0"/>
      <w:divBdr>
        <w:top w:val="none" w:sz="0" w:space="0" w:color="auto"/>
        <w:left w:val="none" w:sz="0" w:space="0" w:color="auto"/>
        <w:bottom w:val="none" w:sz="0" w:space="0" w:color="auto"/>
        <w:right w:val="none" w:sz="0" w:space="0" w:color="auto"/>
      </w:divBdr>
    </w:div>
    <w:div w:id="199361644">
      <w:bodyDiv w:val="1"/>
      <w:marLeft w:val="0"/>
      <w:marRight w:val="0"/>
      <w:marTop w:val="0"/>
      <w:marBottom w:val="0"/>
      <w:divBdr>
        <w:top w:val="none" w:sz="0" w:space="0" w:color="auto"/>
        <w:left w:val="none" w:sz="0" w:space="0" w:color="auto"/>
        <w:bottom w:val="none" w:sz="0" w:space="0" w:color="auto"/>
        <w:right w:val="none" w:sz="0" w:space="0" w:color="auto"/>
      </w:divBdr>
    </w:div>
    <w:div w:id="199443380">
      <w:bodyDiv w:val="1"/>
      <w:marLeft w:val="0"/>
      <w:marRight w:val="0"/>
      <w:marTop w:val="0"/>
      <w:marBottom w:val="0"/>
      <w:divBdr>
        <w:top w:val="none" w:sz="0" w:space="0" w:color="auto"/>
        <w:left w:val="none" w:sz="0" w:space="0" w:color="auto"/>
        <w:bottom w:val="none" w:sz="0" w:space="0" w:color="auto"/>
        <w:right w:val="none" w:sz="0" w:space="0" w:color="auto"/>
      </w:divBdr>
    </w:div>
    <w:div w:id="199703764">
      <w:bodyDiv w:val="1"/>
      <w:marLeft w:val="0"/>
      <w:marRight w:val="0"/>
      <w:marTop w:val="0"/>
      <w:marBottom w:val="0"/>
      <w:divBdr>
        <w:top w:val="none" w:sz="0" w:space="0" w:color="auto"/>
        <w:left w:val="none" w:sz="0" w:space="0" w:color="auto"/>
        <w:bottom w:val="none" w:sz="0" w:space="0" w:color="auto"/>
        <w:right w:val="none" w:sz="0" w:space="0" w:color="auto"/>
      </w:divBdr>
    </w:div>
    <w:div w:id="199981701">
      <w:bodyDiv w:val="1"/>
      <w:marLeft w:val="0"/>
      <w:marRight w:val="0"/>
      <w:marTop w:val="0"/>
      <w:marBottom w:val="0"/>
      <w:divBdr>
        <w:top w:val="none" w:sz="0" w:space="0" w:color="auto"/>
        <w:left w:val="none" w:sz="0" w:space="0" w:color="auto"/>
        <w:bottom w:val="none" w:sz="0" w:space="0" w:color="auto"/>
        <w:right w:val="none" w:sz="0" w:space="0" w:color="auto"/>
      </w:divBdr>
    </w:div>
    <w:div w:id="201216424">
      <w:bodyDiv w:val="1"/>
      <w:marLeft w:val="0"/>
      <w:marRight w:val="0"/>
      <w:marTop w:val="0"/>
      <w:marBottom w:val="0"/>
      <w:divBdr>
        <w:top w:val="none" w:sz="0" w:space="0" w:color="auto"/>
        <w:left w:val="none" w:sz="0" w:space="0" w:color="auto"/>
        <w:bottom w:val="none" w:sz="0" w:space="0" w:color="auto"/>
        <w:right w:val="none" w:sz="0" w:space="0" w:color="auto"/>
      </w:divBdr>
    </w:div>
    <w:div w:id="201403408">
      <w:bodyDiv w:val="1"/>
      <w:marLeft w:val="0"/>
      <w:marRight w:val="0"/>
      <w:marTop w:val="0"/>
      <w:marBottom w:val="0"/>
      <w:divBdr>
        <w:top w:val="none" w:sz="0" w:space="0" w:color="auto"/>
        <w:left w:val="none" w:sz="0" w:space="0" w:color="auto"/>
        <w:bottom w:val="none" w:sz="0" w:space="0" w:color="auto"/>
        <w:right w:val="none" w:sz="0" w:space="0" w:color="auto"/>
      </w:divBdr>
    </w:div>
    <w:div w:id="201870154">
      <w:bodyDiv w:val="1"/>
      <w:marLeft w:val="0"/>
      <w:marRight w:val="0"/>
      <w:marTop w:val="0"/>
      <w:marBottom w:val="0"/>
      <w:divBdr>
        <w:top w:val="none" w:sz="0" w:space="0" w:color="auto"/>
        <w:left w:val="none" w:sz="0" w:space="0" w:color="auto"/>
        <w:bottom w:val="none" w:sz="0" w:space="0" w:color="auto"/>
        <w:right w:val="none" w:sz="0" w:space="0" w:color="auto"/>
      </w:divBdr>
    </w:div>
    <w:div w:id="202179653">
      <w:bodyDiv w:val="1"/>
      <w:marLeft w:val="0"/>
      <w:marRight w:val="0"/>
      <w:marTop w:val="0"/>
      <w:marBottom w:val="0"/>
      <w:divBdr>
        <w:top w:val="none" w:sz="0" w:space="0" w:color="auto"/>
        <w:left w:val="none" w:sz="0" w:space="0" w:color="auto"/>
        <w:bottom w:val="none" w:sz="0" w:space="0" w:color="auto"/>
        <w:right w:val="none" w:sz="0" w:space="0" w:color="auto"/>
      </w:divBdr>
    </w:div>
    <w:div w:id="202255430">
      <w:bodyDiv w:val="1"/>
      <w:marLeft w:val="0"/>
      <w:marRight w:val="0"/>
      <w:marTop w:val="0"/>
      <w:marBottom w:val="0"/>
      <w:divBdr>
        <w:top w:val="none" w:sz="0" w:space="0" w:color="auto"/>
        <w:left w:val="none" w:sz="0" w:space="0" w:color="auto"/>
        <w:bottom w:val="none" w:sz="0" w:space="0" w:color="auto"/>
        <w:right w:val="none" w:sz="0" w:space="0" w:color="auto"/>
      </w:divBdr>
    </w:div>
    <w:div w:id="202400115">
      <w:bodyDiv w:val="1"/>
      <w:marLeft w:val="0"/>
      <w:marRight w:val="0"/>
      <w:marTop w:val="0"/>
      <w:marBottom w:val="0"/>
      <w:divBdr>
        <w:top w:val="none" w:sz="0" w:space="0" w:color="auto"/>
        <w:left w:val="none" w:sz="0" w:space="0" w:color="auto"/>
        <w:bottom w:val="none" w:sz="0" w:space="0" w:color="auto"/>
        <w:right w:val="none" w:sz="0" w:space="0" w:color="auto"/>
      </w:divBdr>
    </w:div>
    <w:div w:id="203177266">
      <w:bodyDiv w:val="1"/>
      <w:marLeft w:val="0"/>
      <w:marRight w:val="0"/>
      <w:marTop w:val="0"/>
      <w:marBottom w:val="0"/>
      <w:divBdr>
        <w:top w:val="none" w:sz="0" w:space="0" w:color="auto"/>
        <w:left w:val="none" w:sz="0" w:space="0" w:color="auto"/>
        <w:bottom w:val="none" w:sz="0" w:space="0" w:color="auto"/>
        <w:right w:val="none" w:sz="0" w:space="0" w:color="auto"/>
      </w:divBdr>
    </w:div>
    <w:div w:id="203443461">
      <w:bodyDiv w:val="1"/>
      <w:marLeft w:val="0"/>
      <w:marRight w:val="0"/>
      <w:marTop w:val="0"/>
      <w:marBottom w:val="0"/>
      <w:divBdr>
        <w:top w:val="none" w:sz="0" w:space="0" w:color="auto"/>
        <w:left w:val="none" w:sz="0" w:space="0" w:color="auto"/>
        <w:bottom w:val="none" w:sz="0" w:space="0" w:color="auto"/>
        <w:right w:val="none" w:sz="0" w:space="0" w:color="auto"/>
      </w:divBdr>
    </w:div>
    <w:div w:id="203492400">
      <w:bodyDiv w:val="1"/>
      <w:marLeft w:val="0"/>
      <w:marRight w:val="0"/>
      <w:marTop w:val="0"/>
      <w:marBottom w:val="0"/>
      <w:divBdr>
        <w:top w:val="none" w:sz="0" w:space="0" w:color="auto"/>
        <w:left w:val="none" w:sz="0" w:space="0" w:color="auto"/>
        <w:bottom w:val="none" w:sz="0" w:space="0" w:color="auto"/>
        <w:right w:val="none" w:sz="0" w:space="0" w:color="auto"/>
      </w:divBdr>
    </w:div>
    <w:div w:id="204100807">
      <w:bodyDiv w:val="1"/>
      <w:marLeft w:val="0"/>
      <w:marRight w:val="0"/>
      <w:marTop w:val="0"/>
      <w:marBottom w:val="0"/>
      <w:divBdr>
        <w:top w:val="none" w:sz="0" w:space="0" w:color="auto"/>
        <w:left w:val="none" w:sz="0" w:space="0" w:color="auto"/>
        <w:bottom w:val="none" w:sz="0" w:space="0" w:color="auto"/>
        <w:right w:val="none" w:sz="0" w:space="0" w:color="auto"/>
      </w:divBdr>
    </w:div>
    <w:div w:id="204217955">
      <w:bodyDiv w:val="1"/>
      <w:marLeft w:val="0"/>
      <w:marRight w:val="0"/>
      <w:marTop w:val="0"/>
      <w:marBottom w:val="0"/>
      <w:divBdr>
        <w:top w:val="none" w:sz="0" w:space="0" w:color="auto"/>
        <w:left w:val="none" w:sz="0" w:space="0" w:color="auto"/>
        <w:bottom w:val="none" w:sz="0" w:space="0" w:color="auto"/>
        <w:right w:val="none" w:sz="0" w:space="0" w:color="auto"/>
      </w:divBdr>
    </w:div>
    <w:div w:id="204218077">
      <w:bodyDiv w:val="1"/>
      <w:marLeft w:val="0"/>
      <w:marRight w:val="0"/>
      <w:marTop w:val="0"/>
      <w:marBottom w:val="0"/>
      <w:divBdr>
        <w:top w:val="none" w:sz="0" w:space="0" w:color="auto"/>
        <w:left w:val="none" w:sz="0" w:space="0" w:color="auto"/>
        <w:bottom w:val="none" w:sz="0" w:space="0" w:color="auto"/>
        <w:right w:val="none" w:sz="0" w:space="0" w:color="auto"/>
      </w:divBdr>
    </w:div>
    <w:div w:id="204299534">
      <w:bodyDiv w:val="1"/>
      <w:marLeft w:val="0"/>
      <w:marRight w:val="0"/>
      <w:marTop w:val="0"/>
      <w:marBottom w:val="0"/>
      <w:divBdr>
        <w:top w:val="none" w:sz="0" w:space="0" w:color="auto"/>
        <w:left w:val="none" w:sz="0" w:space="0" w:color="auto"/>
        <w:bottom w:val="none" w:sz="0" w:space="0" w:color="auto"/>
        <w:right w:val="none" w:sz="0" w:space="0" w:color="auto"/>
      </w:divBdr>
    </w:div>
    <w:div w:id="204492387">
      <w:bodyDiv w:val="1"/>
      <w:marLeft w:val="0"/>
      <w:marRight w:val="0"/>
      <w:marTop w:val="0"/>
      <w:marBottom w:val="0"/>
      <w:divBdr>
        <w:top w:val="none" w:sz="0" w:space="0" w:color="auto"/>
        <w:left w:val="none" w:sz="0" w:space="0" w:color="auto"/>
        <w:bottom w:val="none" w:sz="0" w:space="0" w:color="auto"/>
        <w:right w:val="none" w:sz="0" w:space="0" w:color="auto"/>
      </w:divBdr>
    </w:div>
    <w:div w:id="205652565">
      <w:bodyDiv w:val="1"/>
      <w:marLeft w:val="0"/>
      <w:marRight w:val="0"/>
      <w:marTop w:val="0"/>
      <w:marBottom w:val="0"/>
      <w:divBdr>
        <w:top w:val="none" w:sz="0" w:space="0" w:color="auto"/>
        <w:left w:val="none" w:sz="0" w:space="0" w:color="auto"/>
        <w:bottom w:val="none" w:sz="0" w:space="0" w:color="auto"/>
        <w:right w:val="none" w:sz="0" w:space="0" w:color="auto"/>
      </w:divBdr>
    </w:div>
    <w:div w:id="205724504">
      <w:bodyDiv w:val="1"/>
      <w:marLeft w:val="0"/>
      <w:marRight w:val="0"/>
      <w:marTop w:val="0"/>
      <w:marBottom w:val="0"/>
      <w:divBdr>
        <w:top w:val="none" w:sz="0" w:space="0" w:color="auto"/>
        <w:left w:val="none" w:sz="0" w:space="0" w:color="auto"/>
        <w:bottom w:val="none" w:sz="0" w:space="0" w:color="auto"/>
        <w:right w:val="none" w:sz="0" w:space="0" w:color="auto"/>
      </w:divBdr>
    </w:div>
    <w:div w:id="205994434">
      <w:bodyDiv w:val="1"/>
      <w:marLeft w:val="0"/>
      <w:marRight w:val="0"/>
      <w:marTop w:val="0"/>
      <w:marBottom w:val="0"/>
      <w:divBdr>
        <w:top w:val="none" w:sz="0" w:space="0" w:color="auto"/>
        <w:left w:val="none" w:sz="0" w:space="0" w:color="auto"/>
        <w:bottom w:val="none" w:sz="0" w:space="0" w:color="auto"/>
        <w:right w:val="none" w:sz="0" w:space="0" w:color="auto"/>
      </w:divBdr>
    </w:div>
    <w:div w:id="206181741">
      <w:bodyDiv w:val="1"/>
      <w:marLeft w:val="0"/>
      <w:marRight w:val="0"/>
      <w:marTop w:val="0"/>
      <w:marBottom w:val="0"/>
      <w:divBdr>
        <w:top w:val="none" w:sz="0" w:space="0" w:color="auto"/>
        <w:left w:val="none" w:sz="0" w:space="0" w:color="auto"/>
        <w:bottom w:val="none" w:sz="0" w:space="0" w:color="auto"/>
        <w:right w:val="none" w:sz="0" w:space="0" w:color="auto"/>
      </w:divBdr>
    </w:div>
    <w:div w:id="206647218">
      <w:bodyDiv w:val="1"/>
      <w:marLeft w:val="0"/>
      <w:marRight w:val="0"/>
      <w:marTop w:val="0"/>
      <w:marBottom w:val="0"/>
      <w:divBdr>
        <w:top w:val="none" w:sz="0" w:space="0" w:color="auto"/>
        <w:left w:val="none" w:sz="0" w:space="0" w:color="auto"/>
        <w:bottom w:val="none" w:sz="0" w:space="0" w:color="auto"/>
        <w:right w:val="none" w:sz="0" w:space="0" w:color="auto"/>
      </w:divBdr>
    </w:div>
    <w:div w:id="206726833">
      <w:bodyDiv w:val="1"/>
      <w:marLeft w:val="0"/>
      <w:marRight w:val="0"/>
      <w:marTop w:val="0"/>
      <w:marBottom w:val="0"/>
      <w:divBdr>
        <w:top w:val="none" w:sz="0" w:space="0" w:color="auto"/>
        <w:left w:val="none" w:sz="0" w:space="0" w:color="auto"/>
        <w:bottom w:val="none" w:sz="0" w:space="0" w:color="auto"/>
        <w:right w:val="none" w:sz="0" w:space="0" w:color="auto"/>
      </w:divBdr>
    </w:div>
    <w:div w:id="206915501">
      <w:bodyDiv w:val="1"/>
      <w:marLeft w:val="0"/>
      <w:marRight w:val="0"/>
      <w:marTop w:val="0"/>
      <w:marBottom w:val="0"/>
      <w:divBdr>
        <w:top w:val="none" w:sz="0" w:space="0" w:color="auto"/>
        <w:left w:val="none" w:sz="0" w:space="0" w:color="auto"/>
        <w:bottom w:val="none" w:sz="0" w:space="0" w:color="auto"/>
        <w:right w:val="none" w:sz="0" w:space="0" w:color="auto"/>
      </w:divBdr>
    </w:div>
    <w:div w:id="207424009">
      <w:bodyDiv w:val="1"/>
      <w:marLeft w:val="0"/>
      <w:marRight w:val="0"/>
      <w:marTop w:val="0"/>
      <w:marBottom w:val="0"/>
      <w:divBdr>
        <w:top w:val="none" w:sz="0" w:space="0" w:color="auto"/>
        <w:left w:val="none" w:sz="0" w:space="0" w:color="auto"/>
        <w:bottom w:val="none" w:sz="0" w:space="0" w:color="auto"/>
        <w:right w:val="none" w:sz="0" w:space="0" w:color="auto"/>
      </w:divBdr>
    </w:div>
    <w:div w:id="208078306">
      <w:bodyDiv w:val="1"/>
      <w:marLeft w:val="0"/>
      <w:marRight w:val="0"/>
      <w:marTop w:val="0"/>
      <w:marBottom w:val="0"/>
      <w:divBdr>
        <w:top w:val="none" w:sz="0" w:space="0" w:color="auto"/>
        <w:left w:val="none" w:sz="0" w:space="0" w:color="auto"/>
        <w:bottom w:val="none" w:sz="0" w:space="0" w:color="auto"/>
        <w:right w:val="none" w:sz="0" w:space="0" w:color="auto"/>
      </w:divBdr>
    </w:div>
    <w:div w:id="208273750">
      <w:bodyDiv w:val="1"/>
      <w:marLeft w:val="0"/>
      <w:marRight w:val="0"/>
      <w:marTop w:val="0"/>
      <w:marBottom w:val="0"/>
      <w:divBdr>
        <w:top w:val="none" w:sz="0" w:space="0" w:color="auto"/>
        <w:left w:val="none" w:sz="0" w:space="0" w:color="auto"/>
        <w:bottom w:val="none" w:sz="0" w:space="0" w:color="auto"/>
        <w:right w:val="none" w:sz="0" w:space="0" w:color="auto"/>
      </w:divBdr>
    </w:div>
    <w:div w:id="208997117">
      <w:bodyDiv w:val="1"/>
      <w:marLeft w:val="0"/>
      <w:marRight w:val="0"/>
      <w:marTop w:val="0"/>
      <w:marBottom w:val="0"/>
      <w:divBdr>
        <w:top w:val="none" w:sz="0" w:space="0" w:color="auto"/>
        <w:left w:val="none" w:sz="0" w:space="0" w:color="auto"/>
        <w:bottom w:val="none" w:sz="0" w:space="0" w:color="auto"/>
        <w:right w:val="none" w:sz="0" w:space="0" w:color="auto"/>
      </w:divBdr>
    </w:div>
    <w:div w:id="209387848">
      <w:bodyDiv w:val="1"/>
      <w:marLeft w:val="0"/>
      <w:marRight w:val="0"/>
      <w:marTop w:val="0"/>
      <w:marBottom w:val="0"/>
      <w:divBdr>
        <w:top w:val="none" w:sz="0" w:space="0" w:color="auto"/>
        <w:left w:val="none" w:sz="0" w:space="0" w:color="auto"/>
        <w:bottom w:val="none" w:sz="0" w:space="0" w:color="auto"/>
        <w:right w:val="none" w:sz="0" w:space="0" w:color="auto"/>
      </w:divBdr>
    </w:div>
    <w:div w:id="209458618">
      <w:bodyDiv w:val="1"/>
      <w:marLeft w:val="0"/>
      <w:marRight w:val="0"/>
      <w:marTop w:val="0"/>
      <w:marBottom w:val="0"/>
      <w:divBdr>
        <w:top w:val="none" w:sz="0" w:space="0" w:color="auto"/>
        <w:left w:val="none" w:sz="0" w:space="0" w:color="auto"/>
        <w:bottom w:val="none" w:sz="0" w:space="0" w:color="auto"/>
        <w:right w:val="none" w:sz="0" w:space="0" w:color="auto"/>
      </w:divBdr>
    </w:div>
    <w:div w:id="210046574">
      <w:bodyDiv w:val="1"/>
      <w:marLeft w:val="0"/>
      <w:marRight w:val="0"/>
      <w:marTop w:val="0"/>
      <w:marBottom w:val="0"/>
      <w:divBdr>
        <w:top w:val="none" w:sz="0" w:space="0" w:color="auto"/>
        <w:left w:val="none" w:sz="0" w:space="0" w:color="auto"/>
        <w:bottom w:val="none" w:sz="0" w:space="0" w:color="auto"/>
        <w:right w:val="none" w:sz="0" w:space="0" w:color="auto"/>
      </w:divBdr>
    </w:div>
    <w:div w:id="210071303">
      <w:bodyDiv w:val="1"/>
      <w:marLeft w:val="0"/>
      <w:marRight w:val="0"/>
      <w:marTop w:val="0"/>
      <w:marBottom w:val="0"/>
      <w:divBdr>
        <w:top w:val="none" w:sz="0" w:space="0" w:color="auto"/>
        <w:left w:val="none" w:sz="0" w:space="0" w:color="auto"/>
        <w:bottom w:val="none" w:sz="0" w:space="0" w:color="auto"/>
        <w:right w:val="none" w:sz="0" w:space="0" w:color="auto"/>
      </w:divBdr>
    </w:div>
    <w:div w:id="211159183">
      <w:bodyDiv w:val="1"/>
      <w:marLeft w:val="0"/>
      <w:marRight w:val="0"/>
      <w:marTop w:val="0"/>
      <w:marBottom w:val="0"/>
      <w:divBdr>
        <w:top w:val="none" w:sz="0" w:space="0" w:color="auto"/>
        <w:left w:val="none" w:sz="0" w:space="0" w:color="auto"/>
        <w:bottom w:val="none" w:sz="0" w:space="0" w:color="auto"/>
        <w:right w:val="none" w:sz="0" w:space="0" w:color="auto"/>
      </w:divBdr>
    </w:div>
    <w:div w:id="211967576">
      <w:bodyDiv w:val="1"/>
      <w:marLeft w:val="0"/>
      <w:marRight w:val="0"/>
      <w:marTop w:val="0"/>
      <w:marBottom w:val="0"/>
      <w:divBdr>
        <w:top w:val="none" w:sz="0" w:space="0" w:color="auto"/>
        <w:left w:val="none" w:sz="0" w:space="0" w:color="auto"/>
        <w:bottom w:val="none" w:sz="0" w:space="0" w:color="auto"/>
        <w:right w:val="none" w:sz="0" w:space="0" w:color="auto"/>
      </w:divBdr>
    </w:div>
    <w:div w:id="212086040">
      <w:bodyDiv w:val="1"/>
      <w:marLeft w:val="0"/>
      <w:marRight w:val="0"/>
      <w:marTop w:val="0"/>
      <w:marBottom w:val="0"/>
      <w:divBdr>
        <w:top w:val="none" w:sz="0" w:space="0" w:color="auto"/>
        <w:left w:val="none" w:sz="0" w:space="0" w:color="auto"/>
        <w:bottom w:val="none" w:sz="0" w:space="0" w:color="auto"/>
        <w:right w:val="none" w:sz="0" w:space="0" w:color="auto"/>
      </w:divBdr>
    </w:div>
    <w:div w:id="212279214">
      <w:bodyDiv w:val="1"/>
      <w:marLeft w:val="0"/>
      <w:marRight w:val="0"/>
      <w:marTop w:val="0"/>
      <w:marBottom w:val="0"/>
      <w:divBdr>
        <w:top w:val="none" w:sz="0" w:space="0" w:color="auto"/>
        <w:left w:val="none" w:sz="0" w:space="0" w:color="auto"/>
        <w:bottom w:val="none" w:sz="0" w:space="0" w:color="auto"/>
        <w:right w:val="none" w:sz="0" w:space="0" w:color="auto"/>
      </w:divBdr>
    </w:div>
    <w:div w:id="212469322">
      <w:bodyDiv w:val="1"/>
      <w:marLeft w:val="0"/>
      <w:marRight w:val="0"/>
      <w:marTop w:val="0"/>
      <w:marBottom w:val="0"/>
      <w:divBdr>
        <w:top w:val="none" w:sz="0" w:space="0" w:color="auto"/>
        <w:left w:val="none" w:sz="0" w:space="0" w:color="auto"/>
        <w:bottom w:val="none" w:sz="0" w:space="0" w:color="auto"/>
        <w:right w:val="none" w:sz="0" w:space="0" w:color="auto"/>
      </w:divBdr>
    </w:div>
    <w:div w:id="212816422">
      <w:bodyDiv w:val="1"/>
      <w:marLeft w:val="0"/>
      <w:marRight w:val="0"/>
      <w:marTop w:val="0"/>
      <w:marBottom w:val="0"/>
      <w:divBdr>
        <w:top w:val="none" w:sz="0" w:space="0" w:color="auto"/>
        <w:left w:val="none" w:sz="0" w:space="0" w:color="auto"/>
        <w:bottom w:val="none" w:sz="0" w:space="0" w:color="auto"/>
        <w:right w:val="none" w:sz="0" w:space="0" w:color="auto"/>
      </w:divBdr>
    </w:div>
    <w:div w:id="213663486">
      <w:bodyDiv w:val="1"/>
      <w:marLeft w:val="0"/>
      <w:marRight w:val="0"/>
      <w:marTop w:val="0"/>
      <w:marBottom w:val="0"/>
      <w:divBdr>
        <w:top w:val="none" w:sz="0" w:space="0" w:color="auto"/>
        <w:left w:val="none" w:sz="0" w:space="0" w:color="auto"/>
        <w:bottom w:val="none" w:sz="0" w:space="0" w:color="auto"/>
        <w:right w:val="none" w:sz="0" w:space="0" w:color="auto"/>
      </w:divBdr>
    </w:div>
    <w:div w:id="213665646">
      <w:bodyDiv w:val="1"/>
      <w:marLeft w:val="0"/>
      <w:marRight w:val="0"/>
      <w:marTop w:val="0"/>
      <w:marBottom w:val="0"/>
      <w:divBdr>
        <w:top w:val="none" w:sz="0" w:space="0" w:color="auto"/>
        <w:left w:val="none" w:sz="0" w:space="0" w:color="auto"/>
        <w:bottom w:val="none" w:sz="0" w:space="0" w:color="auto"/>
        <w:right w:val="none" w:sz="0" w:space="0" w:color="auto"/>
      </w:divBdr>
    </w:div>
    <w:div w:id="213811068">
      <w:bodyDiv w:val="1"/>
      <w:marLeft w:val="0"/>
      <w:marRight w:val="0"/>
      <w:marTop w:val="0"/>
      <w:marBottom w:val="0"/>
      <w:divBdr>
        <w:top w:val="none" w:sz="0" w:space="0" w:color="auto"/>
        <w:left w:val="none" w:sz="0" w:space="0" w:color="auto"/>
        <w:bottom w:val="none" w:sz="0" w:space="0" w:color="auto"/>
        <w:right w:val="none" w:sz="0" w:space="0" w:color="auto"/>
      </w:divBdr>
    </w:div>
    <w:div w:id="214239314">
      <w:bodyDiv w:val="1"/>
      <w:marLeft w:val="0"/>
      <w:marRight w:val="0"/>
      <w:marTop w:val="0"/>
      <w:marBottom w:val="0"/>
      <w:divBdr>
        <w:top w:val="none" w:sz="0" w:space="0" w:color="auto"/>
        <w:left w:val="none" w:sz="0" w:space="0" w:color="auto"/>
        <w:bottom w:val="none" w:sz="0" w:space="0" w:color="auto"/>
        <w:right w:val="none" w:sz="0" w:space="0" w:color="auto"/>
      </w:divBdr>
    </w:div>
    <w:div w:id="214707669">
      <w:bodyDiv w:val="1"/>
      <w:marLeft w:val="0"/>
      <w:marRight w:val="0"/>
      <w:marTop w:val="0"/>
      <w:marBottom w:val="0"/>
      <w:divBdr>
        <w:top w:val="none" w:sz="0" w:space="0" w:color="auto"/>
        <w:left w:val="none" w:sz="0" w:space="0" w:color="auto"/>
        <w:bottom w:val="none" w:sz="0" w:space="0" w:color="auto"/>
        <w:right w:val="none" w:sz="0" w:space="0" w:color="auto"/>
      </w:divBdr>
    </w:div>
    <w:div w:id="215312523">
      <w:bodyDiv w:val="1"/>
      <w:marLeft w:val="0"/>
      <w:marRight w:val="0"/>
      <w:marTop w:val="0"/>
      <w:marBottom w:val="0"/>
      <w:divBdr>
        <w:top w:val="none" w:sz="0" w:space="0" w:color="auto"/>
        <w:left w:val="none" w:sz="0" w:space="0" w:color="auto"/>
        <w:bottom w:val="none" w:sz="0" w:space="0" w:color="auto"/>
        <w:right w:val="none" w:sz="0" w:space="0" w:color="auto"/>
      </w:divBdr>
    </w:div>
    <w:div w:id="215895997">
      <w:bodyDiv w:val="1"/>
      <w:marLeft w:val="0"/>
      <w:marRight w:val="0"/>
      <w:marTop w:val="0"/>
      <w:marBottom w:val="0"/>
      <w:divBdr>
        <w:top w:val="none" w:sz="0" w:space="0" w:color="auto"/>
        <w:left w:val="none" w:sz="0" w:space="0" w:color="auto"/>
        <w:bottom w:val="none" w:sz="0" w:space="0" w:color="auto"/>
        <w:right w:val="none" w:sz="0" w:space="0" w:color="auto"/>
      </w:divBdr>
    </w:div>
    <w:div w:id="216474700">
      <w:bodyDiv w:val="1"/>
      <w:marLeft w:val="0"/>
      <w:marRight w:val="0"/>
      <w:marTop w:val="0"/>
      <w:marBottom w:val="0"/>
      <w:divBdr>
        <w:top w:val="none" w:sz="0" w:space="0" w:color="auto"/>
        <w:left w:val="none" w:sz="0" w:space="0" w:color="auto"/>
        <w:bottom w:val="none" w:sz="0" w:space="0" w:color="auto"/>
        <w:right w:val="none" w:sz="0" w:space="0" w:color="auto"/>
      </w:divBdr>
    </w:div>
    <w:div w:id="216748313">
      <w:bodyDiv w:val="1"/>
      <w:marLeft w:val="0"/>
      <w:marRight w:val="0"/>
      <w:marTop w:val="0"/>
      <w:marBottom w:val="0"/>
      <w:divBdr>
        <w:top w:val="none" w:sz="0" w:space="0" w:color="auto"/>
        <w:left w:val="none" w:sz="0" w:space="0" w:color="auto"/>
        <w:bottom w:val="none" w:sz="0" w:space="0" w:color="auto"/>
        <w:right w:val="none" w:sz="0" w:space="0" w:color="auto"/>
      </w:divBdr>
    </w:div>
    <w:div w:id="217208746">
      <w:bodyDiv w:val="1"/>
      <w:marLeft w:val="0"/>
      <w:marRight w:val="0"/>
      <w:marTop w:val="0"/>
      <w:marBottom w:val="0"/>
      <w:divBdr>
        <w:top w:val="none" w:sz="0" w:space="0" w:color="auto"/>
        <w:left w:val="none" w:sz="0" w:space="0" w:color="auto"/>
        <w:bottom w:val="none" w:sz="0" w:space="0" w:color="auto"/>
        <w:right w:val="none" w:sz="0" w:space="0" w:color="auto"/>
      </w:divBdr>
    </w:div>
    <w:div w:id="218051502">
      <w:bodyDiv w:val="1"/>
      <w:marLeft w:val="0"/>
      <w:marRight w:val="0"/>
      <w:marTop w:val="0"/>
      <w:marBottom w:val="0"/>
      <w:divBdr>
        <w:top w:val="none" w:sz="0" w:space="0" w:color="auto"/>
        <w:left w:val="none" w:sz="0" w:space="0" w:color="auto"/>
        <w:bottom w:val="none" w:sz="0" w:space="0" w:color="auto"/>
        <w:right w:val="none" w:sz="0" w:space="0" w:color="auto"/>
      </w:divBdr>
    </w:div>
    <w:div w:id="218130527">
      <w:bodyDiv w:val="1"/>
      <w:marLeft w:val="0"/>
      <w:marRight w:val="0"/>
      <w:marTop w:val="0"/>
      <w:marBottom w:val="0"/>
      <w:divBdr>
        <w:top w:val="none" w:sz="0" w:space="0" w:color="auto"/>
        <w:left w:val="none" w:sz="0" w:space="0" w:color="auto"/>
        <w:bottom w:val="none" w:sz="0" w:space="0" w:color="auto"/>
        <w:right w:val="none" w:sz="0" w:space="0" w:color="auto"/>
      </w:divBdr>
    </w:div>
    <w:div w:id="218443581">
      <w:bodyDiv w:val="1"/>
      <w:marLeft w:val="0"/>
      <w:marRight w:val="0"/>
      <w:marTop w:val="0"/>
      <w:marBottom w:val="0"/>
      <w:divBdr>
        <w:top w:val="none" w:sz="0" w:space="0" w:color="auto"/>
        <w:left w:val="none" w:sz="0" w:space="0" w:color="auto"/>
        <w:bottom w:val="none" w:sz="0" w:space="0" w:color="auto"/>
        <w:right w:val="none" w:sz="0" w:space="0" w:color="auto"/>
      </w:divBdr>
    </w:div>
    <w:div w:id="218636518">
      <w:bodyDiv w:val="1"/>
      <w:marLeft w:val="0"/>
      <w:marRight w:val="0"/>
      <w:marTop w:val="0"/>
      <w:marBottom w:val="0"/>
      <w:divBdr>
        <w:top w:val="none" w:sz="0" w:space="0" w:color="auto"/>
        <w:left w:val="none" w:sz="0" w:space="0" w:color="auto"/>
        <w:bottom w:val="none" w:sz="0" w:space="0" w:color="auto"/>
        <w:right w:val="none" w:sz="0" w:space="0" w:color="auto"/>
      </w:divBdr>
    </w:div>
    <w:div w:id="220093357">
      <w:bodyDiv w:val="1"/>
      <w:marLeft w:val="0"/>
      <w:marRight w:val="0"/>
      <w:marTop w:val="0"/>
      <w:marBottom w:val="0"/>
      <w:divBdr>
        <w:top w:val="none" w:sz="0" w:space="0" w:color="auto"/>
        <w:left w:val="none" w:sz="0" w:space="0" w:color="auto"/>
        <w:bottom w:val="none" w:sz="0" w:space="0" w:color="auto"/>
        <w:right w:val="none" w:sz="0" w:space="0" w:color="auto"/>
      </w:divBdr>
    </w:div>
    <w:div w:id="220675856">
      <w:bodyDiv w:val="1"/>
      <w:marLeft w:val="0"/>
      <w:marRight w:val="0"/>
      <w:marTop w:val="0"/>
      <w:marBottom w:val="0"/>
      <w:divBdr>
        <w:top w:val="none" w:sz="0" w:space="0" w:color="auto"/>
        <w:left w:val="none" w:sz="0" w:space="0" w:color="auto"/>
        <w:bottom w:val="none" w:sz="0" w:space="0" w:color="auto"/>
        <w:right w:val="none" w:sz="0" w:space="0" w:color="auto"/>
      </w:divBdr>
    </w:div>
    <w:div w:id="220751042">
      <w:bodyDiv w:val="1"/>
      <w:marLeft w:val="0"/>
      <w:marRight w:val="0"/>
      <w:marTop w:val="0"/>
      <w:marBottom w:val="0"/>
      <w:divBdr>
        <w:top w:val="none" w:sz="0" w:space="0" w:color="auto"/>
        <w:left w:val="none" w:sz="0" w:space="0" w:color="auto"/>
        <w:bottom w:val="none" w:sz="0" w:space="0" w:color="auto"/>
        <w:right w:val="none" w:sz="0" w:space="0" w:color="auto"/>
      </w:divBdr>
    </w:div>
    <w:div w:id="221252663">
      <w:bodyDiv w:val="1"/>
      <w:marLeft w:val="0"/>
      <w:marRight w:val="0"/>
      <w:marTop w:val="0"/>
      <w:marBottom w:val="0"/>
      <w:divBdr>
        <w:top w:val="none" w:sz="0" w:space="0" w:color="auto"/>
        <w:left w:val="none" w:sz="0" w:space="0" w:color="auto"/>
        <w:bottom w:val="none" w:sz="0" w:space="0" w:color="auto"/>
        <w:right w:val="none" w:sz="0" w:space="0" w:color="auto"/>
      </w:divBdr>
    </w:div>
    <w:div w:id="221984721">
      <w:bodyDiv w:val="1"/>
      <w:marLeft w:val="0"/>
      <w:marRight w:val="0"/>
      <w:marTop w:val="0"/>
      <w:marBottom w:val="0"/>
      <w:divBdr>
        <w:top w:val="none" w:sz="0" w:space="0" w:color="auto"/>
        <w:left w:val="none" w:sz="0" w:space="0" w:color="auto"/>
        <w:bottom w:val="none" w:sz="0" w:space="0" w:color="auto"/>
        <w:right w:val="none" w:sz="0" w:space="0" w:color="auto"/>
      </w:divBdr>
    </w:div>
    <w:div w:id="222177649">
      <w:bodyDiv w:val="1"/>
      <w:marLeft w:val="0"/>
      <w:marRight w:val="0"/>
      <w:marTop w:val="0"/>
      <w:marBottom w:val="0"/>
      <w:divBdr>
        <w:top w:val="none" w:sz="0" w:space="0" w:color="auto"/>
        <w:left w:val="none" w:sz="0" w:space="0" w:color="auto"/>
        <w:bottom w:val="none" w:sz="0" w:space="0" w:color="auto"/>
        <w:right w:val="none" w:sz="0" w:space="0" w:color="auto"/>
      </w:divBdr>
    </w:div>
    <w:div w:id="222371074">
      <w:bodyDiv w:val="1"/>
      <w:marLeft w:val="0"/>
      <w:marRight w:val="0"/>
      <w:marTop w:val="0"/>
      <w:marBottom w:val="0"/>
      <w:divBdr>
        <w:top w:val="none" w:sz="0" w:space="0" w:color="auto"/>
        <w:left w:val="none" w:sz="0" w:space="0" w:color="auto"/>
        <w:bottom w:val="none" w:sz="0" w:space="0" w:color="auto"/>
        <w:right w:val="none" w:sz="0" w:space="0" w:color="auto"/>
      </w:divBdr>
    </w:div>
    <w:div w:id="223377275">
      <w:bodyDiv w:val="1"/>
      <w:marLeft w:val="0"/>
      <w:marRight w:val="0"/>
      <w:marTop w:val="0"/>
      <w:marBottom w:val="0"/>
      <w:divBdr>
        <w:top w:val="none" w:sz="0" w:space="0" w:color="auto"/>
        <w:left w:val="none" w:sz="0" w:space="0" w:color="auto"/>
        <w:bottom w:val="none" w:sz="0" w:space="0" w:color="auto"/>
        <w:right w:val="none" w:sz="0" w:space="0" w:color="auto"/>
      </w:divBdr>
    </w:div>
    <w:div w:id="223567448">
      <w:bodyDiv w:val="1"/>
      <w:marLeft w:val="0"/>
      <w:marRight w:val="0"/>
      <w:marTop w:val="0"/>
      <w:marBottom w:val="0"/>
      <w:divBdr>
        <w:top w:val="none" w:sz="0" w:space="0" w:color="auto"/>
        <w:left w:val="none" w:sz="0" w:space="0" w:color="auto"/>
        <w:bottom w:val="none" w:sz="0" w:space="0" w:color="auto"/>
        <w:right w:val="none" w:sz="0" w:space="0" w:color="auto"/>
      </w:divBdr>
    </w:div>
    <w:div w:id="224075834">
      <w:bodyDiv w:val="1"/>
      <w:marLeft w:val="0"/>
      <w:marRight w:val="0"/>
      <w:marTop w:val="0"/>
      <w:marBottom w:val="0"/>
      <w:divBdr>
        <w:top w:val="none" w:sz="0" w:space="0" w:color="auto"/>
        <w:left w:val="none" w:sz="0" w:space="0" w:color="auto"/>
        <w:bottom w:val="none" w:sz="0" w:space="0" w:color="auto"/>
        <w:right w:val="none" w:sz="0" w:space="0" w:color="auto"/>
      </w:divBdr>
    </w:div>
    <w:div w:id="224100326">
      <w:bodyDiv w:val="1"/>
      <w:marLeft w:val="0"/>
      <w:marRight w:val="0"/>
      <w:marTop w:val="0"/>
      <w:marBottom w:val="0"/>
      <w:divBdr>
        <w:top w:val="none" w:sz="0" w:space="0" w:color="auto"/>
        <w:left w:val="none" w:sz="0" w:space="0" w:color="auto"/>
        <w:bottom w:val="none" w:sz="0" w:space="0" w:color="auto"/>
        <w:right w:val="none" w:sz="0" w:space="0" w:color="auto"/>
      </w:divBdr>
    </w:div>
    <w:div w:id="224222070">
      <w:bodyDiv w:val="1"/>
      <w:marLeft w:val="0"/>
      <w:marRight w:val="0"/>
      <w:marTop w:val="0"/>
      <w:marBottom w:val="0"/>
      <w:divBdr>
        <w:top w:val="none" w:sz="0" w:space="0" w:color="auto"/>
        <w:left w:val="none" w:sz="0" w:space="0" w:color="auto"/>
        <w:bottom w:val="none" w:sz="0" w:space="0" w:color="auto"/>
        <w:right w:val="none" w:sz="0" w:space="0" w:color="auto"/>
      </w:divBdr>
    </w:div>
    <w:div w:id="224802061">
      <w:bodyDiv w:val="1"/>
      <w:marLeft w:val="0"/>
      <w:marRight w:val="0"/>
      <w:marTop w:val="0"/>
      <w:marBottom w:val="0"/>
      <w:divBdr>
        <w:top w:val="none" w:sz="0" w:space="0" w:color="auto"/>
        <w:left w:val="none" w:sz="0" w:space="0" w:color="auto"/>
        <w:bottom w:val="none" w:sz="0" w:space="0" w:color="auto"/>
        <w:right w:val="none" w:sz="0" w:space="0" w:color="auto"/>
      </w:divBdr>
    </w:div>
    <w:div w:id="224882049">
      <w:bodyDiv w:val="1"/>
      <w:marLeft w:val="0"/>
      <w:marRight w:val="0"/>
      <w:marTop w:val="0"/>
      <w:marBottom w:val="0"/>
      <w:divBdr>
        <w:top w:val="none" w:sz="0" w:space="0" w:color="auto"/>
        <w:left w:val="none" w:sz="0" w:space="0" w:color="auto"/>
        <w:bottom w:val="none" w:sz="0" w:space="0" w:color="auto"/>
        <w:right w:val="none" w:sz="0" w:space="0" w:color="auto"/>
      </w:divBdr>
    </w:div>
    <w:div w:id="224948743">
      <w:bodyDiv w:val="1"/>
      <w:marLeft w:val="0"/>
      <w:marRight w:val="0"/>
      <w:marTop w:val="0"/>
      <w:marBottom w:val="0"/>
      <w:divBdr>
        <w:top w:val="none" w:sz="0" w:space="0" w:color="auto"/>
        <w:left w:val="none" w:sz="0" w:space="0" w:color="auto"/>
        <w:bottom w:val="none" w:sz="0" w:space="0" w:color="auto"/>
        <w:right w:val="none" w:sz="0" w:space="0" w:color="auto"/>
      </w:divBdr>
    </w:div>
    <w:div w:id="224998443">
      <w:bodyDiv w:val="1"/>
      <w:marLeft w:val="0"/>
      <w:marRight w:val="0"/>
      <w:marTop w:val="0"/>
      <w:marBottom w:val="0"/>
      <w:divBdr>
        <w:top w:val="none" w:sz="0" w:space="0" w:color="auto"/>
        <w:left w:val="none" w:sz="0" w:space="0" w:color="auto"/>
        <w:bottom w:val="none" w:sz="0" w:space="0" w:color="auto"/>
        <w:right w:val="none" w:sz="0" w:space="0" w:color="auto"/>
      </w:divBdr>
    </w:div>
    <w:div w:id="225458744">
      <w:bodyDiv w:val="1"/>
      <w:marLeft w:val="0"/>
      <w:marRight w:val="0"/>
      <w:marTop w:val="0"/>
      <w:marBottom w:val="0"/>
      <w:divBdr>
        <w:top w:val="none" w:sz="0" w:space="0" w:color="auto"/>
        <w:left w:val="none" w:sz="0" w:space="0" w:color="auto"/>
        <w:bottom w:val="none" w:sz="0" w:space="0" w:color="auto"/>
        <w:right w:val="none" w:sz="0" w:space="0" w:color="auto"/>
      </w:divBdr>
    </w:div>
    <w:div w:id="225771762">
      <w:bodyDiv w:val="1"/>
      <w:marLeft w:val="0"/>
      <w:marRight w:val="0"/>
      <w:marTop w:val="0"/>
      <w:marBottom w:val="0"/>
      <w:divBdr>
        <w:top w:val="none" w:sz="0" w:space="0" w:color="auto"/>
        <w:left w:val="none" w:sz="0" w:space="0" w:color="auto"/>
        <w:bottom w:val="none" w:sz="0" w:space="0" w:color="auto"/>
        <w:right w:val="none" w:sz="0" w:space="0" w:color="auto"/>
      </w:divBdr>
    </w:div>
    <w:div w:id="225915582">
      <w:bodyDiv w:val="1"/>
      <w:marLeft w:val="0"/>
      <w:marRight w:val="0"/>
      <w:marTop w:val="0"/>
      <w:marBottom w:val="0"/>
      <w:divBdr>
        <w:top w:val="none" w:sz="0" w:space="0" w:color="auto"/>
        <w:left w:val="none" w:sz="0" w:space="0" w:color="auto"/>
        <w:bottom w:val="none" w:sz="0" w:space="0" w:color="auto"/>
        <w:right w:val="none" w:sz="0" w:space="0" w:color="auto"/>
      </w:divBdr>
    </w:div>
    <w:div w:id="226107741">
      <w:bodyDiv w:val="1"/>
      <w:marLeft w:val="0"/>
      <w:marRight w:val="0"/>
      <w:marTop w:val="0"/>
      <w:marBottom w:val="0"/>
      <w:divBdr>
        <w:top w:val="none" w:sz="0" w:space="0" w:color="auto"/>
        <w:left w:val="none" w:sz="0" w:space="0" w:color="auto"/>
        <w:bottom w:val="none" w:sz="0" w:space="0" w:color="auto"/>
        <w:right w:val="none" w:sz="0" w:space="0" w:color="auto"/>
      </w:divBdr>
    </w:div>
    <w:div w:id="226843611">
      <w:bodyDiv w:val="1"/>
      <w:marLeft w:val="0"/>
      <w:marRight w:val="0"/>
      <w:marTop w:val="0"/>
      <w:marBottom w:val="0"/>
      <w:divBdr>
        <w:top w:val="none" w:sz="0" w:space="0" w:color="auto"/>
        <w:left w:val="none" w:sz="0" w:space="0" w:color="auto"/>
        <w:bottom w:val="none" w:sz="0" w:space="0" w:color="auto"/>
        <w:right w:val="none" w:sz="0" w:space="0" w:color="auto"/>
      </w:divBdr>
    </w:div>
    <w:div w:id="227037724">
      <w:bodyDiv w:val="1"/>
      <w:marLeft w:val="0"/>
      <w:marRight w:val="0"/>
      <w:marTop w:val="0"/>
      <w:marBottom w:val="0"/>
      <w:divBdr>
        <w:top w:val="none" w:sz="0" w:space="0" w:color="auto"/>
        <w:left w:val="none" w:sz="0" w:space="0" w:color="auto"/>
        <w:bottom w:val="none" w:sz="0" w:space="0" w:color="auto"/>
        <w:right w:val="none" w:sz="0" w:space="0" w:color="auto"/>
      </w:divBdr>
    </w:div>
    <w:div w:id="227499501">
      <w:bodyDiv w:val="1"/>
      <w:marLeft w:val="0"/>
      <w:marRight w:val="0"/>
      <w:marTop w:val="0"/>
      <w:marBottom w:val="0"/>
      <w:divBdr>
        <w:top w:val="none" w:sz="0" w:space="0" w:color="auto"/>
        <w:left w:val="none" w:sz="0" w:space="0" w:color="auto"/>
        <w:bottom w:val="none" w:sz="0" w:space="0" w:color="auto"/>
        <w:right w:val="none" w:sz="0" w:space="0" w:color="auto"/>
      </w:divBdr>
    </w:div>
    <w:div w:id="227695280">
      <w:bodyDiv w:val="1"/>
      <w:marLeft w:val="0"/>
      <w:marRight w:val="0"/>
      <w:marTop w:val="0"/>
      <w:marBottom w:val="0"/>
      <w:divBdr>
        <w:top w:val="none" w:sz="0" w:space="0" w:color="auto"/>
        <w:left w:val="none" w:sz="0" w:space="0" w:color="auto"/>
        <w:bottom w:val="none" w:sz="0" w:space="0" w:color="auto"/>
        <w:right w:val="none" w:sz="0" w:space="0" w:color="auto"/>
      </w:divBdr>
    </w:div>
    <w:div w:id="228616067">
      <w:bodyDiv w:val="1"/>
      <w:marLeft w:val="0"/>
      <w:marRight w:val="0"/>
      <w:marTop w:val="0"/>
      <w:marBottom w:val="0"/>
      <w:divBdr>
        <w:top w:val="none" w:sz="0" w:space="0" w:color="auto"/>
        <w:left w:val="none" w:sz="0" w:space="0" w:color="auto"/>
        <w:bottom w:val="none" w:sz="0" w:space="0" w:color="auto"/>
        <w:right w:val="none" w:sz="0" w:space="0" w:color="auto"/>
      </w:divBdr>
    </w:div>
    <w:div w:id="228616725">
      <w:bodyDiv w:val="1"/>
      <w:marLeft w:val="0"/>
      <w:marRight w:val="0"/>
      <w:marTop w:val="0"/>
      <w:marBottom w:val="0"/>
      <w:divBdr>
        <w:top w:val="none" w:sz="0" w:space="0" w:color="auto"/>
        <w:left w:val="none" w:sz="0" w:space="0" w:color="auto"/>
        <w:bottom w:val="none" w:sz="0" w:space="0" w:color="auto"/>
        <w:right w:val="none" w:sz="0" w:space="0" w:color="auto"/>
      </w:divBdr>
    </w:div>
    <w:div w:id="228736131">
      <w:bodyDiv w:val="1"/>
      <w:marLeft w:val="0"/>
      <w:marRight w:val="0"/>
      <w:marTop w:val="0"/>
      <w:marBottom w:val="0"/>
      <w:divBdr>
        <w:top w:val="none" w:sz="0" w:space="0" w:color="auto"/>
        <w:left w:val="none" w:sz="0" w:space="0" w:color="auto"/>
        <w:bottom w:val="none" w:sz="0" w:space="0" w:color="auto"/>
        <w:right w:val="none" w:sz="0" w:space="0" w:color="auto"/>
      </w:divBdr>
    </w:div>
    <w:div w:id="228813307">
      <w:bodyDiv w:val="1"/>
      <w:marLeft w:val="0"/>
      <w:marRight w:val="0"/>
      <w:marTop w:val="0"/>
      <w:marBottom w:val="0"/>
      <w:divBdr>
        <w:top w:val="none" w:sz="0" w:space="0" w:color="auto"/>
        <w:left w:val="none" w:sz="0" w:space="0" w:color="auto"/>
        <w:bottom w:val="none" w:sz="0" w:space="0" w:color="auto"/>
        <w:right w:val="none" w:sz="0" w:space="0" w:color="auto"/>
      </w:divBdr>
    </w:div>
    <w:div w:id="229076720">
      <w:bodyDiv w:val="1"/>
      <w:marLeft w:val="0"/>
      <w:marRight w:val="0"/>
      <w:marTop w:val="0"/>
      <w:marBottom w:val="0"/>
      <w:divBdr>
        <w:top w:val="none" w:sz="0" w:space="0" w:color="auto"/>
        <w:left w:val="none" w:sz="0" w:space="0" w:color="auto"/>
        <w:bottom w:val="none" w:sz="0" w:space="0" w:color="auto"/>
        <w:right w:val="none" w:sz="0" w:space="0" w:color="auto"/>
      </w:divBdr>
    </w:div>
    <w:div w:id="229116901">
      <w:bodyDiv w:val="1"/>
      <w:marLeft w:val="0"/>
      <w:marRight w:val="0"/>
      <w:marTop w:val="0"/>
      <w:marBottom w:val="0"/>
      <w:divBdr>
        <w:top w:val="none" w:sz="0" w:space="0" w:color="auto"/>
        <w:left w:val="none" w:sz="0" w:space="0" w:color="auto"/>
        <w:bottom w:val="none" w:sz="0" w:space="0" w:color="auto"/>
        <w:right w:val="none" w:sz="0" w:space="0" w:color="auto"/>
      </w:divBdr>
    </w:div>
    <w:div w:id="229536463">
      <w:bodyDiv w:val="1"/>
      <w:marLeft w:val="0"/>
      <w:marRight w:val="0"/>
      <w:marTop w:val="0"/>
      <w:marBottom w:val="0"/>
      <w:divBdr>
        <w:top w:val="none" w:sz="0" w:space="0" w:color="auto"/>
        <w:left w:val="none" w:sz="0" w:space="0" w:color="auto"/>
        <w:bottom w:val="none" w:sz="0" w:space="0" w:color="auto"/>
        <w:right w:val="none" w:sz="0" w:space="0" w:color="auto"/>
      </w:divBdr>
    </w:div>
    <w:div w:id="229583927">
      <w:bodyDiv w:val="1"/>
      <w:marLeft w:val="0"/>
      <w:marRight w:val="0"/>
      <w:marTop w:val="0"/>
      <w:marBottom w:val="0"/>
      <w:divBdr>
        <w:top w:val="none" w:sz="0" w:space="0" w:color="auto"/>
        <w:left w:val="none" w:sz="0" w:space="0" w:color="auto"/>
        <w:bottom w:val="none" w:sz="0" w:space="0" w:color="auto"/>
        <w:right w:val="none" w:sz="0" w:space="0" w:color="auto"/>
      </w:divBdr>
    </w:div>
    <w:div w:id="229704359">
      <w:bodyDiv w:val="1"/>
      <w:marLeft w:val="0"/>
      <w:marRight w:val="0"/>
      <w:marTop w:val="0"/>
      <w:marBottom w:val="0"/>
      <w:divBdr>
        <w:top w:val="none" w:sz="0" w:space="0" w:color="auto"/>
        <w:left w:val="none" w:sz="0" w:space="0" w:color="auto"/>
        <w:bottom w:val="none" w:sz="0" w:space="0" w:color="auto"/>
        <w:right w:val="none" w:sz="0" w:space="0" w:color="auto"/>
      </w:divBdr>
    </w:div>
    <w:div w:id="230581253">
      <w:bodyDiv w:val="1"/>
      <w:marLeft w:val="0"/>
      <w:marRight w:val="0"/>
      <w:marTop w:val="0"/>
      <w:marBottom w:val="0"/>
      <w:divBdr>
        <w:top w:val="none" w:sz="0" w:space="0" w:color="auto"/>
        <w:left w:val="none" w:sz="0" w:space="0" w:color="auto"/>
        <w:bottom w:val="none" w:sz="0" w:space="0" w:color="auto"/>
        <w:right w:val="none" w:sz="0" w:space="0" w:color="auto"/>
      </w:divBdr>
    </w:div>
    <w:div w:id="231040921">
      <w:bodyDiv w:val="1"/>
      <w:marLeft w:val="0"/>
      <w:marRight w:val="0"/>
      <w:marTop w:val="0"/>
      <w:marBottom w:val="0"/>
      <w:divBdr>
        <w:top w:val="none" w:sz="0" w:space="0" w:color="auto"/>
        <w:left w:val="none" w:sz="0" w:space="0" w:color="auto"/>
        <w:bottom w:val="none" w:sz="0" w:space="0" w:color="auto"/>
        <w:right w:val="none" w:sz="0" w:space="0" w:color="auto"/>
      </w:divBdr>
    </w:div>
    <w:div w:id="232084568">
      <w:bodyDiv w:val="1"/>
      <w:marLeft w:val="0"/>
      <w:marRight w:val="0"/>
      <w:marTop w:val="0"/>
      <w:marBottom w:val="0"/>
      <w:divBdr>
        <w:top w:val="none" w:sz="0" w:space="0" w:color="auto"/>
        <w:left w:val="none" w:sz="0" w:space="0" w:color="auto"/>
        <w:bottom w:val="none" w:sz="0" w:space="0" w:color="auto"/>
        <w:right w:val="none" w:sz="0" w:space="0" w:color="auto"/>
      </w:divBdr>
    </w:div>
    <w:div w:id="232784771">
      <w:bodyDiv w:val="1"/>
      <w:marLeft w:val="0"/>
      <w:marRight w:val="0"/>
      <w:marTop w:val="0"/>
      <w:marBottom w:val="0"/>
      <w:divBdr>
        <w:top w:val="none" w:sz="0" w:space="0" w:color="auto"/>
        <w:left w:val="none" w:sz="0" w:space="0" w:color="auto"/>
        <w:bottom w:val="none" w:sz="0" w:space="0" w:color="auto"/>
        <w:right w:val="none" w:sz="0" w:space="0" w:color="auto"/>
      </w:divBdr>
    </w:div>
    <w:div w:id="233056239">
      <w:bodyDiv w:val="1"/>
      <w:marLeft w:val="0"/>
      <w:marRight w:val="0"/>
      <w:marTop w:val="0"/>
      <w:marBottom w:val="0"/>
      <w:divBdr>
        <w:top w:val="none" w:sz="0" w:space="0" w:color="auto"/>
        <w:left w:val="none" w:sz="0" w:space="0" w:color="auto"/>
        <w:bottom w:val="none" w:sz="0" w:space="0" w:color="auto"/>
        <w:right w:val="none" w:sz="0" w:space="0" w:color="auto"/>
      </w:divBdr>
    </w:div>
    <w:div w:id="233591989">
      <w:bodyDiv w:val="1"/>
      <w:marLeft w:val="0"/>
      <w:marRight w:val="0"/>
      <w:marTop w:val="0"/>
      <w:marBottom w:val="0"/>
      <w:divBdr>
        <w:top w:val="none" w:sz="0" w:space="0" w:color="auto"/>
        <w:left w:val="none" w:sz="0" w:space="0" w:color="auto"/>
        <w:bottom w:val="none" w:sz="0" w:space="0" w:color="auto"/>
        <w:right w:val="none" w:sz="0" w:space="0" w:color="auto"/>
      </w:divBdr>
    </w:div>
    <w:div w:id="233711629">
      <w:bodyDiv w:val="1"/>
      <w:marLeft w:val="0"/>
      <w:marRight w:val="0"/>
      <w:marTop w:val="0"/>
      <w:marBottom w:val="0"/>
      <w:divBdr>
        <w:top w:val="none" w:sz="0" w:space="0" w:color="auto"/>
        <w:left w:val="none" w:sz="0" w:space="0" w:color="auto"/>
        <w:bottom w:val="none" w:sz="0" w:space="0" w:color="auto"/>
        <w:right w:val="none" w:sz="0" w:space="0" w:color="auto"/>
      </w:divBdr>
    </w:div>
    <w:div w:id="234048980">
      <w:bodyDiv w:val="1"/>
      <w:marLeft w:val="0"/>
      <w:marRight w:val="0"/>
      <w:marTop w:val="0"/>
      <w:marBottom w:val="0"/>
      <w:divBdr>
        <w:top w:val="none" w:sz="0" w:space="0" w:color="auto"/>
        <w:left w:val="none" w:sz="0" w:space="0" w:color="auto"/>
        <w:bottom w:val="none" w:sz="0" w:space="0" w:color="auto"/>
        <w:right w:val="none" w:sz="0" w:space="0" w:color="auto"/>
      </w:divBdr>
    </w:div>
    <w:div w:id="234515146">
      <w:bodyDiv w:val="1"/>
      <w:marLeft w:val="0"/>
      <w:marRight w:val="0"/>
      <w:marTop w:val="0"/>
      <w:marBottom w:val="0"/>
      <w:divBdr>
        <w:top w:val="none" w:sz="0" w:space="0" w:color="auto"/>
        <w:left w:val="none" w:sz="0" w:space="0" w:color="auto"/>
        <w:bottom w:val="none" w:sz="0" w:space="0" w:color="auto"/>
        <w:right w:val="none" w:sz="0" w:space="0" w:color="auto"/>
      </w:divBdr>
    </w:div>
    <w:div w:id="234584166">
      <w:bodyDiv w:val="1"/>
      <w:marLeft w:val="0"/>
      <w:marRight w:val="0"/>
      <w:marTop w:val="0"/>
      <w:marBottom w:val="0"/>
      <w:divBdr>
        <w:top w:val="none" w:sz="0" w:space="0" w:color="auto"/>
        <w:left w:val="none" w:sz="0" w:space="0" w:color="auto"/>
        <w:bottom w:val="none" w:sz="0" w:space="0" w:color="auto"/>
        <w:right w:val="none" w:sz="0" w:space="0" w:color="auto"/>
      </w:divBdr>
    </w:div>
    <w:div w:id="234584543">
      <w:bodyDiv w:val="1"/>
      <w:marLeft w:val="0"/>
      <w:marRight w:val="0"/>
      <w:marTop w:val="0"/>
      <w:marBottom w:val="0"/>
      <w:divBdr>
        <w:top w:val="none" w:sz="0" w:space="0" w:color="auto"/>
        <w:left w:val="none" w:sz="0" w:space="0" w:color="auto"/>
        <w:bottom w:val="none" w:sz="0" w:space="0" w:color="auto"/>
        <w:right w:val="none" w:sz="0" w:space="0" w:color="auto"/>
      </w:divBdr>
    </w:div>
    <w:div w:id="234976899">
      <w:bodyDiv w:val="1"/>
      <w:marLeft w:val="0"/>
      <w:marRight w:val="0"/>
      <w:marTop w:val="0"/>
      <w:marBottom w:val="0"/>
      <w:divBdr>
        <w:top w:val="none" w:sz="0" w:space="0" w:color="auto"/>
        <w:left w:val="none" w:sz="0" w:space="0" w:color="auto"/>
        <w:bottom w:val="none" w:sz="0" w:space="0" w:color="auto"/>
        <w:right w:val="none" w:sz="0" w:space="0" w:color="auto"/>
      </w:divBdr>
    </w:div>
    <w:div w:id="235089450">
      <w:bodyDiv w:val="1"/>
      <w:marLeft w:val="0"/>
      <w:marRight w:val="0"/>
      <w:marTop w:val="0"/>
      <w:marBottom w:val="0"/>
      <w:divBdr>
        <w:top w:val="none" w:sz="0" w:space="0" w:color="auto"/>
        <w:left w:val="none" w:sz="0" w:space="0" w:color="auto"/>
        <w:bottom w:val="none" w:sz="0" w:space="0" w:color="auto"/>
        <w:right w:val="none" w:sz="0" w:space="0" w:color="auto"/>
      </w:divBdr>
    </w:div>
    <w:div w:id="235166288">
      <w:bodyDiv w:val="1"/>
      <w:marLeft w:val="0"/>
      <w:marRight w:val="0"/>
      <w:marTop w:val="0"/>
      <w:marBottom w:val="0"/>
      <w:divBdr>
        <w:top w:val="none" w:sz="0" w:space="0" w:color="auto"/>
        <w:left w:val="none" w:sz="0" w:space="0" w:color="auto"/>
        <w:bottom w:val="none" w:sz="0" w:space="0" w:color="auto"/>
        <w:right w:val="none" w:sz="0" w:space="0" w:color="auto"/>
      </w:divBdr>
    </w:div>
    <w:div w:id="235631150">
      <w:bodyDiv w:val="1"/>
      <w:marLeft w:val="0"/>
      <w:marRight w:val="0"/>
      <w:marTop w:val="0"/>
      <w:marBottom w:val="0"/>
      <w:divBdr>
        <w:top w:val="none" w:sz="0" w:space="0" w:color="auto"/>
        <w:left w:val="none" w:sz="0" w:space="0" w:color="auto"/>
        <w:bottom w:val="none" w:sz="0" w:space="0" w:color="auto"/>
        <w:right w:val="none" w:sz="0" w:space="0" w:color="auto"/>
      </w:divBdr>
    </w:div>
    <w:div w:id="235744170">
      <w:bodyDiv w:val="1"/>
      <w:marLeft w:val="0"/>
      <w:marRight w:val="0"/>
      <w:marTop w:val="0"/>
      <w:marBottom w:val="0"/>
      <w:divBdr>
        <w:top w:val="none" w:sz="0" w:space="0" w:color="auto"/>
        <w:left w:val="none" w:sz="0" w:space="0" w:color="auto"/>
        <w:bottom w:val="none" w:sz="0" w:space="0" w:color="auto"/>
        <w:right w:val="none" w:sz="0" w:space="0" w:color="auto"/>
      </w:divBdr>
    </w:div>
    <w:div w:id="235865552">
      <w:bodyDiv w:val="1"/>
      <w:marLeft w:val="0"/>
      <w:marRight w:val="0"/>
      <w:marTop w:val="0"/>
      <w:marBottom w:val="0"/>
      <w:divBdr>
        <w:top w:val="none" w:sz="0" w:space="0" w:color="auto"/>
        <w:left w:val="none" w:sz="0" w:space="0" w:color="auto"/>
        <w:bottom w:val="none" w:sz="0" w:space="0" w:color="auto"/>
        <w:right w:val="none" w:sz="0" w:space="0" w:color="auto"/>
      </w:divBdr>
    </w:div>
    <w:div w:id="236061053">
      <w:bodyDiv w:val="1"/>
      <w:marLeft w:val="0"/>
      <w:marRight w:val="0"/>
      <w:marTop w:val="0"/>
      <w:marBottom w:val="0"/>
      <w:divBdr>
        <w:top w:val="none" w:sz="0" w:space="0" w:color="auto"/>
        <w:left w:val="none" w:sz="0" w:space="0" w:color="auto"/>
        <w:bottom w:val="none" w:sz="0" w:space="0" w:color="auto"/>
        <w:right w:val="none" w:sz="0" w:space="0" w:color="auto"/>
      </w:divBdr>
    </w:div>
    <w:div w:id="236868857">
      <w:bodyDiv w:val="1"/>
      <w:marLeft w:val="0"/>
      <w:marRight w:val="0"/>
      <w:marTop w:val="0"/>
      <w:marBottom w:val="0"/>
      <w:divBdr>
        <w:top w:val="none" w:sz="0" w:space="0" w:color="auto"/>
        <w:left w:val="none" w:sz="0" w:space="0" w:color="auto"/>
        <w:bottom w:val="none" w:sz="0" w:space="0" w:color="auto"/>
        <w:right w:val="none" w:sz="0" w:space="0" w:color="auto"/>
      </w:divBdr>
    </w:div>
    <w:div w:id="237324293">
      <w:bodyDiv w:val="1"/>
      <w:marLeft w:val="0"/>
      <w:marRight w:val="0"/>
      <w:marTop w:val="0"/>
      <w:marBottom w:val="0"/>
      <w:divBdr>
        <w:top w:val="none" w:sz="0" w:space="0" w:color="auto"/>
        <w:left w:val="none" w:sz="0" w:space="0" w:color="auto"/>
        <w:bottom w:val="none" w:sz="0" w:space="0" w:color="auto"/>
        <w:right w:val="none" w:sz="0" w:space="0" w:color="auto"/>
      </w:divBdr>
    </w:div>
    <w:div w:id="237711615">
      <w:bodyDiv w:val="1"/>
      <w:marLeft w:val="0"/>
      <w:marRight w:val="0"/>
      <w:marTop w:val="0"/>
      <w:marBottom w:val="0"/>
      <w:divBdr>
        <w:top w:val="none" w:sz="0" w:space="0" w:color="auto"/>
        <w:left w:val="none" w:sz="0" w:space="0" w:color="auto"/>
        <w:bottom w:val="none" w:sz="0" w:space="0" w:color="auto"/>
        <w:right w:val="none" w:sz="0" w:space="0" w:color="auto"/>
      </w:divBdr>
    </w:div>
    <w:div w:id="237711811">
      <w:bodyDiv w:val="1"/>
      <w:marLeft w:val="0"/>
      <w:marRight w:val="0"/>
      <w:marTop w:val="0"/>
      <w:marBottom w:val="0"/>
      <w:divBdr>
        <w:top w:val="none" w:sz="0" w:space="0" w:color="auto"/>
        <w:left w:val="none" w:sz="0" w:space="0" w:color="auto"/>
        <w:bottom w:val="none" w:sz="0" w:space="0" w:color="auto"/>
        <w:right w:val="none" w:sz="0" w:space="0" w:color="auto"/>
      </w:divBdr>
    </w:div>
    <w:div w:id="238370086">
      <w:bodyDiv w:val="1"/>
      <w:marLeft w:val="0"/>
      <w:marRight w:val="0"/>
      <w:marTop w:val="0"/>
      <w:marBottom w:val="0"/>
      <w:divBdr>
        <w:top w:val="none" w:sz="0" w:space="0" w:color="auto"/>
        <w:left w:val="none" w:sz="0" w:space="0" w:color="auto"/>
        <w:bottom w:val="none" w:sz="0" w:space="0" w:color="auto"/>
        <w:right w:val="none" w:sz="0" w:space="0" w:color="auto"/>
      </w:divBdr>
    </w:div>
    <w:div w:id="238441890">
      <w:bodyDiv w:val="1"/>
      <w:marLeft w:val="0"/>
      <w:marRight w:val="0"/>
      <w:marTop w:val="0"/>
      <w:marBottom w:val="0"/>
      <w:divBdr>
        <w:top w:val="none" w:sz="0" w:space="0" w:color="auto"/>
        <w:left w:val="none" w:sz="0" w:space="0" w:color="auto"/>
        <w:bottom w:val="none" w:sz="0" w:space="0" w:color="auto"/>
        <w:right w:val="none" w:sz="0" w:space="0" w:color="auto"/>
      </w:divBdr>
    </w:div>
    <w:div w:id="238953794">
      <w:bodyDiv w:val="1"/>
      <w:marLeft w:val="0"/>
      <w:marRight w:val="0"/>
      <w:marTop w:val="0"/>
      <w:marBottom w:val="0"/>
      <w:divBdr>
        <w:top w:val="none" w:sz="0" w:space="0" w:color="auto"/>
        <w:left w:val="none" w:sz="0" w:space="0" w:color="auto"/>
        <w:bottom w:val="none" w:sz="0" w:space="0" w:color="auto"/>
        <w:right w:val="none" w:sz="0" w:space="0" w:color="auto"/>
      </w:divBdr>
    </w:div>
    <w:div w:id="239026813">
      <w:bodyDiv w:val="1"/>
      <w:marLeft w:val="0"/>
      <w:marRight w:val="0"/>
      <w:marTop w:val="0"/>
      <w:marBottom w:val="0"/>
      <w:divBdr>
        <w:top w:val="none" w:sz="0" w:space="0" w:color="auto"/>
        <w:left w:val="none" w:sz="0" w:space="0" w:color="auto"/>
        <w:bottom w:val="none" w:sz="0" w:space="0" w:color="auto"/>
        <w:right w:val="none" w:sz="0" w:space="0" w:color="auto"/>
      </w:divBdr>
    </w:div>
    <w:div w:id="239755084">
      <w:bodyDiv w:val="1"/>
      <w:marLeft w:val="0"/>
      <w:marRight w:val="0"/>
      <w:marTop w:val="0"/>
      <w:marBottom w:val="0"/>
      <w:divBdr>
        <w:top w:val="none" w:sz="0" w:space="0" w:color="auto"/>
        <w:left w:val="none" w:sz="0" w:space="0" w:color="auto"/>
        <w:bottom w:val="none" w:sz="0" w:space="0" w:color="auto"/>
        <w:right w:val="none" w:sz="0" w:space="0" w:color="auto"/>
      </w:divBdr>
    </w:div>
    <w:div w:id="239871203">
      <w:bodyDiv w:val="1"/>
      <w:marLeft w:val="0"/>
      <w:marRight w:val="0"/>
      <w:marTop w:val="0"/>
      <w:marBottom w:val="0"/>
      <w:divBdr>
        <w:top w:val="none" w:sz="0" w:space="0" w:color="auto"/>
        <w:left w:val="none" w:sz="0" w:space="0" w:color="auto"/>
        <w:bottom w:val="none" w:sz="0" w:space="0" w:color="auto"/>
        <w:right w:val="none" w:sz="0" w:space="0" w:color="auto"/>
      </w:divBdr>
    </w:div>
    <w:div w:id="240874030">
      <w:bodyDiv w:val="1"/>
      <w:marLeft w:val="0"/>
      <w:marRight w:val="0"/>
      <w:marTop w:val="0"/>
      <w:marBottom w:val="0"/>
      <w:divBdr>
        <w:top w:val="none" w:sz="0" w:space="0" w:color="auto"/>
        <w:left w:val="none" w:sz="0" w:space="0" w:color="auto"/>
        <w:bottom w:val="none" w:sz="0" w:space="0" w:color="auto"/>
        <w:right w:val="none" w:sz="0" w:space="0" w:color="auto"/>
      </w:divBdr>
    </w:div>
    <w:div w:id="241108783">
      <w:bodyDiv w:val="1"/>
      <w:marLeft w:val="0"/>
      <w:marRight w:val="0"/>
      <w:marTop w:val="0"/>
      <w:marBottom w:val="0"/>
      <w:divBdr>
        <w:top w:val="none" w:sz="0" w:space="0" w:color="auto"/>
        <w:left w:val="none" w:sz="0" w:space="0" w:color="auto"/>
        <w:bottom w:val="none" w:sz="0" w:space="0" w:color="auto"/>
        <w:right w:val="none" w:sz="0" w:space="0" w:color="auto"/>
      </w:divBdr>
    </w:div>
    <w:div w:id="241109521">
      <w:bodyDiv w:val="1"/>
      <w:marLeft w:val="0"/>
      <w:marRight w:val="0"/>
      <w:marTop w:val="0"/>
      <w:marBottom w:val="0"/>
      <w:divBdr>
        <w:top w:val="none" w:sz="0" w:space="0" w:color="auto"/>
        <w:left w:val="none" w:sz="0" w:space="0" w:color="auto"/>
        <w:bottom w:val="none" w:sz="0" w:space="0" w:color="auto"/>
        <w:right w:val="none" w:sz="0" w:space="0" w:color="auto"/>
      </w:divBdr>
    </w:div>
    <w:div w:id="242493632">
      <w:bodyDiv w:val="1"/>
      <w:marLeft w:val="0"/>
      <w:marRight w:val="0"/>
      <w:marTop w:val="0"/>
      <w:marBottom w:val="0"/>
      <w:divBdr>
        <w:top w:val="none" w:sz="0" w:space="0" w:color="auto"/>
        <w:left w:val="none" w:sz="0" w:space="0" w:color="auto"/>
        <w:bottom w:val="none" w:sz="0" w:space="0" w:color="auto"/>
        <w:right w:val="none" w:sz="0" w:space="0" w:color="auto"/>
      </w:divBdr>
    </w:div>
    <w:div w:id="242834111">
      <w:bodyDiv w:val="1"/>
      <w:marLeft w:val="0"/>
      <w:marRight w:val="0"/>
      <w:marTop w:val="0"/>
      <w:marBottom w:val="0"/>
      <w:divBdr>
        <w:top w:val="none" w:sz="0" w:space="0" w:color="auto"/>
        <w:left w:val="none" w:sz="0" w:space="0" w:color="auto"/>
        <w:bottom w:val="none" w:sz="0" w:space="0" w:color="auto"/>
        <w:right w:val="none" w:sz="0" w:space="0" w:color="auto"/>
      </w:divBdr>
    </w:div>
    <w:div w:id="243146005">
      <w:bodyDiv w:val="1"/>
      <w:marLeft w:val="0"/>
      <w:marRight w:val="0"/>
      <w:marTop w:val="0"/>
      <w:marBottom w:val="0"/>
      <w:divBdr>
        <w:top w:val="none" w:sz="0" w:space="0" w:color="auto"/>
        <w:left w:val="none" w:sz="0" w:space="0" w:color="auto"/>
        <w:bottom w:val="none" w:sz="0" w:space="0" w:color="auto"/>
        <w:right w:val="none" w:sz="0" w:space="0" w:color="auto"/>
      </w:divBdr>
    </w:div>
    <w:div w:id="243758284">
      <w:bodyDiv w:val="1"/>
      <w:marLeft w:val="0"/>
      <w:marRight w:val="0"/>
      <w:marTop w:val="0"/>
      <w:marBottom w:val="0"/>
      <w:divBdr>
        <w:top w:val="none" w:sz="0" w:space="0" w:color="auto"/>
        <w:left w:val="none" w:sz="0" w:space="0" w:color="auto"/>
        <w:bottom w:val="none" w:sz="0" w:space="0" w:color="auto"/>
        <w:right w:val="none" w:sz="0" w:space="0" w:color="auto"/>
      </w:divBdr>
    </w:div>
    <w:div w:id="243808003">
      <w:bodyDiv w:val="1"/>
      <w:marLeft w:val="0"/>
      <w:marRight w:val="0"/>
      <w:marTop w:val="0"/>
      <w:marBottom w:val="0"/>
      <w:divBdr>
        <w:top w:val="none" w:sz="0" w:space="0" w:color="auto"/>
        <w:left w:val="none" w:sz="0" w:space="0" w:color="auto"/>
        <w:bottom w:val="none" w:sz="0" w:space="0" w:color="auto"/>
        <w:right w:val="none" w:sz="0" w:space="0" w:color="auto"/>
      </w:divBdr>
    </w:div>
    <w:div w:id="243808252">
      <w:bodyDiv w:val="1"/>
      <w:marLeft w:val="0"/>
      <w:marRight w:val="0"/>
      <w:marTop w:val="0"/>
      <w:marBottom w:val="0"/>
      <w:divBdr>
        <w:top w:val="none" w:sz="0" w:space="0" w:color="auto"/>
        <w:left w:val="none" w:sz="0" w:space="0" w:color="auto"/>
        <w:bottom w:val="none" w:sz="0" w:space="0" w:color="auto"/>
        <w:right w:val="none" w:sz="0" w:space="0" w:color="auto"/>
      </w:divBdr>
    </w:div>
    <w:div w:id="244077859">
      <w:bodyDiv w:val="1"/>
      <w:marLeft w:val="0"/>
      <w:marRight w:val="0"/>
      <w:marTop w:val="0"/>
      <w:marBottom w:val="0"/>
      <w:divBdr>
        <w:top w:val="none" w:sz="0" w:space="0" w:color="auto"/>
        <w:left w:val="none" w:sz="0" w:space="0" w:color="auto"/>
        <w:bottom w:val="none" w:sz="0" w:space="0" w:color="auto"/>
        <w:right w:val="none" w:sz="0" w:space="0" w:color="auto"/>
      </w:divBdr>
    </w:div>
    <w:div w:id="244194882">
      <w:bodyDiv w:val="1"/>
      <w:marLeft w:val="0"/>
      <w:marRight w:val="0"/>
      <w:marTop w:val="0"/>
      <w:marBottom w:val="0"/>
      <w:divBdr>
        <w:top w:val="none" w:sz="0" w:space="0" w:color="auto"/>
        <w:left w:val="none" w:sz="0" w:space="0" w:color="auto"/>
        <w:bottom w:val="none" w:sz="0" w:space="0" w:color="auto"/>
        <w:right w:val="none" w:sz="0" w:space="0" w:color="auto"/>
      </w:divBdr>
    </w:div>
    <w:div w:id="244269209">
      <w:bodyDiv w:val="1"/>
      <w:marLeft w:val="0"/>
      <w:marRight w:val="0"/>
      <w:marTop w:val="0"/>
      <w:marBottom w:val="0"/>
      <w:divBdr>
        <w:top w:val="none" w:sz="0" w:space="0" w:color="auto"/>
        <w:left w:val="none" w:sz="0" w:space="0" w:color="auto"/>
        <w:bottom w:val="none" w:sz="0" w:space="0" w:color="auto"/>
        <w:right w:val="none" w:sz="0" w:space="0" w:color="auto"/>
      </w:divBdr>
    </w:div>
    <w:div w:id="244343072">
      <w:bodyDiv w:val="1"/>
      <w:marLeft w:val="0"/>
      <w:marRight w:val="0"/>
      <w:marTop w:val="0"/>
      <w:marBottom w:val="0"/>
      <w:divBdr>
        <w:top w:val="none" w:sz="0" w:space="0" w:color="auto"/>
        <w:left w:val="none" w:sz="0" w:space="0" w:color="auto"/>
        <w:bottom w:val="none" w:sz="0" w:space="0" w:color="auto"/>
        <w:right w:val="none" w:sz="0" w:space="0" w:color="auto"/>
      </w:divBdr>
    </w:div>
    <w:div w:id="244534552">
      <w:bodyDiv w:val="1"/>
      <w:marLeft w:val="0"/>
      <w:marRight w:val="0"/>
      <w:marTop w:val="0"/>
      <w:marBottom w:val="0"/>
      <w:divBdr>
        <w:top w:val="none" w:sz="0" w:space="0" w:color="auto"/>
        <w:left w:val="none" w:sz="0" w:space="0" w:color="auto"/>
        <w:bottom w:val="none" w:sz="0" w:space="0" w:color="auto"/>
        <w:right w:val="none" w:sz="0" w:space="0" w:color="auto"/>
      </w:divBdr>
    </w:div>
    <w:div w:id="245498530">
      <w:bodyDiv w:val="1"/>
      <w:marLeft w:val="0"/>
      <w:marRight w:val="0"/>
      <w:marTop w:val="0"/>
      <w:marBottom w:val="0"/>
      <w:divBdr>
        <w:top w:val="none" w:sz="0" w:space="0" w:color="auto"/>
        <w:left w:val="none" w:sz="0" w:space="0" w:color="auto"/>
        <w:bottom w:val="none" w:sz="0" w:space="0" w:color="auto"/>
        <w:right w:val="none" w:sz="0" w:space="0" w:color="auto"/>
      </w:divBdr>
    </w:div>
    <w:div w:id="245504776">
      <w:bodyDiv w:val="1"/>
      <w:marLeft w:val="0"/>
      <w:marRight w:val="0"/>
      <w:marTop w:val="0"/>
      <w:marBottom w:val="0"/>
      <w:divBdr>
        <w:top w:val="none" w:sz="0" w:space="0" w:color="auto"/>
        <w:left w:val="none" w:sz="0" w:space="0" w:color="auto"/>
        <w:bottom w:val="none" w:sz="0" w:space="0" w:color="auto"/>
        <w:right w:val="none" w:sz="0" w:space="0" w:color="auto"/>
      </w:divBdr>
    </w:div>
    <w:div w:id="245770935">
      <w:bodyDiv w:val="1"/>
      <w:marLeft w:val="0"/>
      <w:marRight w:val="0"/>
      <w:marTop w:val="0"/>
      <w:marBottom w:val="0"/>
      <w:divBdr>
        <w:top w:val="none" w:sz="0" w:space="0" w:color="auto"/>
        <w:left w:val="none" w:sz="0" w:space="0" w:color="auto"/>
        <w:bottom w:val="none" w:sz="0" w:space="0" w:color="auto"/>
        <w:right w:val="none" w:sz="0" w:space="0" w:color="auto"/>
      </w:divBdr>
    </w:div>
    <w:div w:id="245844952">
      <w:bodyDiv w:val="1"/>
      <w:marLeft w:val="0"/>
      <w:marRight w:val="0"/>
      <w:marTop w:val="0"/>
      <w:marBottom w:val="0"/>
      <w:divBdr>
        <w:top w:val="none" w:sz="0" w:space="0" w:color="auto"/>
        <w:left w:val="none" w:sz="0" w:space="0" w:color="auto"/>
        <w:bottom w:val="none" w:sz="0" w:space="0" w:color="auto"/>
        <w:right w:val="none" w:sz="0" w:space="0" w:color="auto"/>
      </w:divBdr>
    </w:div>
    <w:div w:id="245917137">
      <w:bodyDiv w:val="1"/>
      <w:marLeft w:val="0"/>
      <w:marRight w:val="0"/>
      <w:marTop w:val="0"/>
      <w:marBottom w:val="0"/>
      <w:divBdr>
        <w:top w:val="none" w:sz="0" w:space="0" w:color="auto"/>
        <w:left w:val="none" w:sz="0" w:space="0" w:color="auto"/>
        <w:bottom w:val="none" w:sz="0" w:space="0" w:color="auto"/>
        <w:right w:val="none" w:sz="0" w:space="0" w:color="auto"/>
      </w:divBdr>
    </w:div>
    <w:div w:id="246036090">
      <w:bodyDiv w:val="1"/>
      <w:marLeft w:val="0"/>
      <w:marRight w:val="0"/>
      <w:marTop w:val="0"/>
      <w:marBottom w:val="0"/>
      <w:divBdr>
        <w:top w:val="none" w:sz="0" w:space="0" w:color="auto"/>
        <w:left w:val="none" w:sz="0" w:space="0" w:color="auto"/>
        <w:bottom w:val="none" w:sz="0" w:space="0" w:color="auto"/>
        <w:right w:val="none" w:sz="0" w:space="0" w:color="auto"/>
      </w:divBdr>
    </w:div>
    <w:div w:id="246811493">
      <w:bodyDiv w:val="1"/>
      <w:marLeft w:val="0"/>
      <w:marRight w:val="0"/>
      <w:marTop w:val="0"/>
      <w:marBottom w:val="0"/>
      <w:divBdr>
        <w:top w:val="none" w:sz="0" w:space="0" w:color="auto"/>
        <w:left w:val="none" w:sz="0" w:space="0" w:color="auto"/>
        <w:bottom w:val="none" w:sz="0" w:space="0" w:color="auto"/>
        <w:right w:val="none" w:sz="0" w:space="0" w:color="auto"/>
      </w:divBdr>
    </w:div>
    <w:div w:id="247081484">
      <w:bodyDiv w:val="1"/>
      <w:marLeft w:val="0"/>
      <w:marRight w:val="0"/>
      <w:marTop w:val="0"/>
      <w:marBottom w:val="0"/>
      <w:divBdr>
        <w:top w:val="none" w:sz="0" w:space="0" w:color="auto"/>
        <w:left w:val="none" w:sz="0" w:space="0" w:color="auto"/>
        <w:bottom w:val="none" w:sz="0" w:space="0" w:color="auto"/>
        <w:right w:val="none" w:sz="0" w:space="0" w:color="auto"/>
      </w:divBdr>
    </w:div>
    <w:div w:id="247665039">
      <w:bodyDiv w:val="1"/>
      <w:marLeft w:val="0"/>
      <w:marRight w:val="0"/>
      <w:marTop w:val="0"/>
      <w:marBottom w:val="0"/>
      <w:divBdr>
        <w:top w:val="none" w:sz="0" w:space="0" w:color="auto"/>
        <w:left w:val="none" w:sz="0" w:space="0" w:color="auto"/>
        <w:bottom w:val="none" w:sz="0" w:space="0" w:color="auto"/>
        <w:right w:val="none" w:sz="0" w:space="0" w:color="auto"/>
      </w:divBdr>
    </w:div>
    <w:div w:id="247931898">
      <w:bodyDiv w:val="1"/>
      <w:marLeft w:val="0"/>
      <w:marRight w:val="0"/>
      <w:marTop w:val="0"/>
      <w:marBottom w:val="0"/>
      <w:divBdr>
        <w:top w:val="none" w:sz="0" w:space="0" w:color="auto"/>
        <w:left w:val="none" w:sz="0" w:space="0" w:color="auto"/>
        <w:bottom w:val="none" w:sz="0" w:space="0" w:color="auto"/>
        <w:right w:val="none" w:sz="0" w:space="0" w:color="auto"/>
      </w:divBdr>
    </w:div>
    <w:div w:id="249126760">
      <w:bodyDiv w:val="1"/>
      <w:marLeft w:val="0"/>
      <w:marRight w:val="0"/>
      <w:marTop w:val="0"/>
      <w:marBottom w:val="0"/>
      <w:divBdr>
        <w:top w:val="none" w:sz="0" w:space="0" w:color="auto"/>
        <w:left w:val="none" w:sz="0" w:space="0" w:color="auto"/>
        <w:bottom w:val="none" w:sz="0" w:space="0" w:color="auto"/>
        <w:right w:val="none" w:sz="0" w:space="0" w:color="auto"/>
      </w:divBdr>
    </w:div>
    <w:div w:id="249236932">
      <w:bodyDiv w:val="1"/>
      <w:marLeft w:val="0"/>
      <w:marRight w:val="0"/>
      <w:marTop w:val="0"/>
      <w:marBottom w:val="0"/>
      <w:divBdr>
        <w:top w:val="none" w:sz="0" w:space="0" w:color="auto"/>
        <w:left w:val="none" w:sz="0" w:space="0" w:color="auto"/>
        <w:bottom w:val="none" w:sz="0" w:space="0" w:color="auto"/>
        <w:right w:val="none" w:sz="0" w:space="0" w:color="auto"/>
      </w:divBdr>
    </w:div>
    <w:div w:id="249317212">
      <w:bodyDiv w:val="1"/>
      <w:marLeft w:val="0"/>
      <w:marRight w:val="0"/>
      <w:marTop w:val="0"/>
      <w:marBottom w:val="0"/>
      <w:divBdr>
        <w:top w:val="none" w:sz="0" w:space="0" w:color="auto"/>
        <w:left w:val="none" w:sz="0" w:space="0" w:color="auto"/>
        <w:bottom w:val="none" w:sz="0" w:space="0" w:color="auto"/>
        <w:right w:val="none" w:sz="0" w:space="0" w:color="auto"/>
      </w:divBdr>
    </w:div>
    <w:div w:id="249505178">
      <w:bodyDiv w:val="1"/>
      <w:marLeft w:val="0"/>
      <w:marRight w:val="0"/>
      <w:marTop w:val="0"/>
      <w:marBottom w:val="0"/>
      <w:divBdr>
        <w:top w:val="none" w:sz="0" w:space="0" w:color="auto"/>
        <w:left w:val="none" w:sz="0" w:space="0" w:color="auto"/>
        <w:bottom w:val="none" w:sz="0" w:space="0" w:color="auto"/>
        <w:right w:val="none" w:sz="0" w:space="0" w:color="auto"/>
      </w:divBdr>
    </w:div>
    <w:div w:id="249774340">
      <w:bodyDiv w:val="1"/>
      <w:marLeft w:val="0"/>
      <w:marRight w:val="0"/>
      <w:marTop w:val="0"/>
      <w:marBottom w:val="0"/>
      <w:divBdr>
        <w:top w:val="none" w:sz="0" w:space="0" w:color="auto"/>
        <w:left w:val="none" w:sz="0" w:space="0" w:color="auto"/>
        <w:bottom w:val="none" w:sz="0" w:space="0" w:color="auto"/>
        <w:right w:val="none" w:sz="0" w:space="0" w:color="auto"/>
      </w:divBdr>
    </w:div>
    <w:div w:id="249824063">
      <w:bodyDiv w:val="1"/>
      <w:marLeft w:val="0"/>
      <w:marRight w:val="0"/>
      <w:marTop w:val="0"/>
      <w:marBottom w:val="0"/>
      <w:divBdr>
        <w:top w:val="none" w:sz="0" w:space="0" w:color="auto"/>
        <w:left w:val="none" w:sz="0" w:space="0" w:color="auto"/>
        <w:bottom w:val="none" w:sz="0" w:space="0" w:color="auto"/>
        <w:right w:val="none" w:sz="0" w:space="0" w:color="auto"/>
      </w:divBdr>
    </w:div>
    <w:div w:id="250820149">
      <w:bodyDiv w:val="1"/>
      <w:marLeft w:val="0"/>
      <w:marRight w:val="0"/>
      <w:marTop w:val="0"/>
      <w:marBottom w:val="0"/>
      <w:divBdr>
        <w:top w:val="none" w:sz="0" w:space="0" w:color="auto"/>
        <w:left w:val="none" w:sz="0" w:space="0" w:color="auto"/>
        <w:bottom w:val="none" w:sz="0" w:space="0" w:color="auto"/>
        <w:right w:val="none" w:sz="0" w:space="0" w:color="auto"/>
      </w:divBdr>
    </w:div>
    <w:div w:id="251205512">
      <w:bodyDiv w:val="1"/>
      <w:marLeft w:val="0"/>
      <w:marRight w:val="0"/>
      <w:marTop w:val="0"/>
      <w:marBottom w:val="0"/>
      <w:divBdr>
        <w:top w:val="none" w:sz="0" w:space="0" w:color="auto"/>
        <w:left w:val="none" w:sz="0" w:space="0" w:color="auto"/>
        <w:bottom w:val="none" w:sz="0" w:space="0" w:color="auto"/>
        <w:right w:val="none" w:sz="0" w:space="0" w:color="auto"/>
      </w:divBdr>
    </w:div>
    <w:div w:id="251937943">
      <w:bodyDiv w:val="1"/>
      <w:marLeft w:val="0"/>
      <w:marRight w:val="0"/>
      <w:marTop w:val="0"/>
      <w:marBottom w:val="0"/>
      <w:divBdr>
        <w:top w:val="none" w:sz="0" w:space="0" w:color="auto"/>
        <w:left w:val="none" w:sz="0" w:space="0" w:color="auto"/>
        <w:bottom w:val="none" w:sz="0" w:space="0" w:color="auto"/>
        <w:right w:val="none" w:sz="0" w:space="0" w:color="auto"/>
      </w:divBdr>
    </w:div>
    <w:div w:id="252205365">
      <w:bodyDiv w:val="1"/>
      <w:marLeft w:val="0"/>
      <w:marRight w:val="0"/>
      <w:marTop w:val="0"/>
      <w:marBottom w:val="0"/>
      <w:divBdr>
        <w:top w:val="none" w:sz="0" w:space="0" w:color="auto"/>
        <w:left w:val="none" w:sz="0" w:space="0" w:color="auto"/>
        <w:bottom w:val="none" w:sz="0" w:space="0" w:color="auto"/>
        <w:right w:val="none" w:sz="0" w:space="0" w:color="auto"/>
      </w:divBdr>
    </w:div>
    <w:div w:id="252277952">
      <w:bodyDiv w:val="1"/>
      <w:marLeft w:val="0"/>
      <w:marRight w:val="0"/>
      <w:marTop w:val="0"/>
      <w:marBottom w:val="0"/>
      <w:divBdr>
        <w:top w:val="none" w:sz="0" w:space="0" w:color="auto"/>
        <w:left w:val="none" w:sz="0" w:space="0" w:color="auto"/>
        <w:bottom w:val="none" w:sz="0" w:space="0" w:color="auto"/>
        <w:right w:val="none" w:sz="0" w:space="0" w:color="auto"/>
      </w:divBdr>
    </w:div>
    <w:div w:id="253100836">
      <w:bodyDiv w:val="1"/>
      <w:marLeft w:val="0"/>
      <w:marRight w:val="0"/>
      <w:marTop w:val="0"/>
      <w:marBottom w:val="0"/>
      <w:divBdr>
        <w:top w:val="none" w:sz="0" w:space="0" w:color="auto"/>
        <w:left w:val="none" w:sz="0" w:space="0" w:color="auto"/>
        <w:bottom w:val="none" w:sz="0" w:space="0" w:color="auto"/>
        <w:right w:val="none" w:sz="0" w:space="0" w:color="auto"/>
      </w:divBdr>
    </w:div>
    <w:div w:id="254023544">
      <w:bodyDiv w:val="1"/>
      <w:marLeft w:val="0"/>
      <w:marRight w:val="0"/>
      <w:marTop w:val="0"/>
      <w:marBottom w:val="0"/>
      <w:divBdr>
        <w:top w:val="none" w:sz="0" w:space="0" w:color="auto"/>
        <w:left w:val="none" w:sz="0" w:space="0" w:color="auto"/>
        <w:bottom w:val="none" w:sz="0" w:space="0" w:color="auto"/>
        <w:right w:val="none" w:sz="0" w:space="0" w:color="auto"/>
      </w:divBdr>
    </w:div>
    <w:div w:id="254023669">
      <w:bodyDiv w:val="1"/>
      <w:marLeft w:val="0"/>
      <w:marRight w:val="0"/>
      <w:marTop w:val="0"/>
      <w:marBottom w:val="0"/>
      <w:divBdr>
        <w:top w:val="none" w:sz="0" w:space="0" w:color="auto"/>
        <w:left w:val="none" w:sz="0" w:space="0" w:color="auto"/>
        <w:bottom w:val="none" w:sz="0" w:space="0" w:color="auto"/>
        <w:right w:val="none" w:sz="0" w:space="0" w:color="auto"/>
      </w:divBdr>
    </w:div>
    <w:div w:id="254092075">
      <w:bodyDiv w:val="1"/>
      <w:marLeft w:val="0"/>
      <w:marRight w:val="0"/>
      <w:marTop w:val="0"/>
      <w:marBottom w:val="0"/>
      <w:divBdr>
        <w:top w:val="none" w:sz="0" w:space="0" w:color="auto"/>
        <w:left w:val="none" w:sz="0" w:space="0" w:color="auto"/>
        <w:bottom w:val="none" w:sz="0" w:space="0" w:color="auto"/>
        <w:right w:val="none" w:sz="0" w:space="0" w:color="auto"/>
      </w:divBdr>
    </w:div>
    <w:div w:id="254369162">
      <w:bodyDiv w:val="1"/>
      <w:marLeft w:val="0"/>
      <w:marRight w:val="0"/>
      <w:marTop w:val="0"/>
      <w:marBottom w:val="0"/>
      <w:divBdr>
        <w:top w:val="none" w:sz="0" w:space="0" w:color="auto"/>
        <w:left w:val="none" w:sz="0" w:space="0" w:color="auto"/>
        <w:bottom w:val="none" w:sz="0" w:space="0" w:color="auto"/>
        <w:right w:val="none" w:sz="0" w:space="0" w:color="auto"/>
      </w:divBdr>
    </w:div>
    <w:div w:id="254678790">
      <w:bodyDiv w:val="1"/>
      <w:marLeft w:val="0"/>
      <w:marRight w:val="0"/>
      <w:marTop w:val="0"/>
      <w:marBottom w:val="0"/>
      <w:divBdr>
        <w:top w:val="none" w:sz="0" w:space="0" w:color="auto"/>
        <w:left w:val="none" w:sz="0" w:space="0" w:color="auto"/>
        <w:bottom w:val="none" w:sz="0" w:space="0" w:color="auto"/>
        <w:right w:val="none" w:sz="0" w:space="0" w:color="auto"/>
      </w:divBdr>
    </w:div>
    <w:div w:id="254941494">
      <w:bodyDiv w:val="1"/>
      <w:marLeft w:val="0"/>
      <w:marRight w:val="0"/>
      <w:marTop w:val="0"/>
      <w:marBottom w:val="0"/>
      <w:divBdr>
        <w:top w:val="none" w:sz="0" w:space="0" w:color="auto"/>
        <w:left w:val="none" w:sz="0" w:space="0" w:color="auto"/>
        <w:bottom w:val="none" w:sz="0" w:space="0" w:color="auto"/>
        <w:right w:val="none" w:sz="0" w:space="0" w:color="auto"/>
      </w:divBdr>
    </w:div>
    <w:div w:id="255140838">
      <w:bodyDiv w:val="1"/>
      <w:marLeft w:val="0"/>
      <w:marRight w:val="0"/>
      <w:marTop w:val="0"/>
      <w:marBottom w:val="0"/>
      <w:divBdr>
        <w:top w:val="none" w:sz="0" w:space="0" w:color="auto"/>
        <w:left w:val="none" w:sz="0" w:space="0" w:color="auto"/>
        <w:bottom w:val="none" w:sz="0" w:space="0" w:color="auto"/>
        <w:right w:val="none" w:sz="0" w:space="0" w:color="auto"/>
      </w:divBdr>
    </w:div>
    <w:div w:id="255679552">
      <w:bodyDiv w:val="1"/>
      <w:marLeft w:val="0"/>
      <w:marRight w:val="0"/>
      <w:marTop w:val="0"/>
      <w:marBottom w:val="0"/>
      <w:divBdr>
        <w:top w:val="none" w:sz="0" w:space="0" w:color="auto"/>
        <w:left w:val="none" w:sz="0" w:space="0" w:color="auto"/>
        <w:bottom w:val="none" w:sz="0" w:space="0" w:color="auto"/>
        <w:right w:val="none" w:sz="0" w:space="0" w:color="auto"/>
      </w:divBdr>
    </w:div>
    <w:div w:id="255789311">
      <w:bodyDiv w:val="1"/>
      <w:marLeft w:val="0"/>
      <w:marRight w:val="0"/>
      <w:marTop w:val="0"/>
      <w:marBottom w:val="0"/>
      <w:divBdr>
        <w:top w:val="none" w:sz="0" w:space="0" w:color="auto"/>
        <w:left w:val="none" w:sz="0" w:space="0" w:color="auto"/>
        <w:bottom w:val="none" w:sz="0" w:space="0" w:color="auto"/>
        <w:right w:val="none" w:sz="0" w:space="0" w:color="auto"/>
      </w:divBdr>
    </w:div>
    <w:div w:id="255871467">
      <w:bodyDiv w:val="1"/>
      <w:marLeft w:val="0"/>
      <w:marRight w:val="0"/>
      <w:marTop w:val="0"/>
      <w:marBottom w:val="0"/>
      <w:divBdr>
        <w:top w:val="none" w:sz="0" w:space="0" w:color="auto"/>
        <w:left w:val="none" w:sz="0" w:space="0" w:color="auto"/>
        <w:bottom w:val="none" w:sz="0" w:space="0" w:color="auto"/>
        <w:right w:val="none" w:sz="0" w:space="0" w:color="auto"/>
      </w:divBdr>
    </w:div>
    <w:div w:id="256182311">
      <w:bodyDiv w:val="1"/>
      <w:marLeft w:val="0"/>
      <w:marRight w:val="0"/>
      <w:marTop w:val="0"/>
      <w:marBottom w:val="0"/>
      <w:divBdr>
        <w:top w:val="none" w:sz="0" w:space="0" w:color="auto"/>
        <w:left w:val="none" w:sz="0" w:space="0" w:color="auto"/>
        <w:bottom w:val="none" w:sz="0" w:space="0" w:color="auto"/>
        <w:right w:val="none" w:sz="0" w:space="0" w:color="auto"/>
      </w:divBdr>
    </w:div>
    <w:div w:id="256444952">
      <w:bodyDiv w:val="1"/>
      <w:marLeft w:val="0"/>
      <w:marRight w:val="0"/>
      <w:marTop w:val="0"/>
      <w:marBottom w:val="0"/>
      <w:divBdr>
        <w:top w:val="none" w:sz="0" w:space="0" w:color="auto"/>
        <w:left w:val="none" w:sz="0" w:space="0" w:color="auto"/>
        <w:bottom w:val="none" w:sz="0" w:space="0" w:color="auto"/>
        <w:right w:val="none" w:sz="0" w:space="0" w:color="auto"/>
      </w:divBdr>
    </w:div>
    <w:div w:id="256527067">
      <w:bodyDiv w:val="1"/>
      <w:marLeft w:val="0"/>
      <w:marRight w:val="0"/>
      <w:marTop w:val="0"/>
      <w:marBottom w:val="0"/>
      <w:divBdr>
        <w:top w:val="none" w:sz="0" w:space="0" w:color="auto"/>
        <w:left w:val="none" w:sz="0" w:space="0" w:color="auto"/>
        <w:bottom w:val="none" w:sz="0" w:space="0" w:color="auto"/>
        <w:right w:val="none" w:sz="0" w:space="0" w:color="auto"/>
      </w:divBdr>
    </w:div>
    <w:div w:id="256907575">
      <w:bodyDiv w:val="1"/>
      <w:marLeft w:val="0"/>
      <w:marRight w:val="0"/>
      <w:marTop w:val="0"/>
      <w:marBottom w:val="0"/>
      <w:divBdr>
        <w:top w:val="none" w:sz="0" w:space="0" w:color="auto"/>
        <w:left w:val="none" w:sz="0" w:space="0" w:color="auto"/>
        <w:bottom w:val="none" w:sz="0" w:space="0" w:color="auto"/>
        <w:right w:val="none" w:sz="0" w:space="0" w:color="auto"/>
      </w:divBdr>
    </w:div>
    <w:div w:id="256909571">
      <w:bodyDiv w:val="1"/>
      <w:marLeft w:val="0"/>
      <w:marRight w:val="0"/>
      <w:marTop w:val="0"/>
      <w:marBottom w:val="0"/>
      <w:divBdr>
        <w:top w:val="none" w:sz="0" w:space="0" w:color="auto"/>
        <w:left w:val="none" w:sz="0" w:space="0" w:color="auto"/>
        <w:bottom w:val="none" w:sz="0" w:space="0" w:color="auto"/>
        <w:right w:val="none" w:sz="0" w:space="0" w:color="auto"/>
      </w:divBdr>
    </w:div>
    <w:div w:id="257569071">
      <w:bodyDiv w:val="1"/>
      <w:marLeft w:val="0"/>
      <w:marRight w:val="0"/>
      <w:marTop w:val="0"/>
      <w:marBottom w:val="0"/>
      <w:divBdr>
        <w:top w:val="none" w:sz="0" w:space="0" w:color="auto"/>
        <w:left w:val="none" w:sz="0" w:space="0" w:color="auto"/>
        <w:bottom w:val="none" w:sz="0" w:space="0" w:color="auto"/>
        <w:right w:val="none" w:sz="0" w:space="0" w:color="auto"/>
      </w:divBdr>
    </w:div>
    <w:div w:id="257951564">
      <w:bodyDiv w:val="1"/>
      <w:marLeft w:val="0"/>
      <w:marRight w:val="0"/>
      <w:marTop w:val="0"/>
      <w:marBottom w:val="0"/>
      <w:divBdr>
        <w:top w:val="none" w:sz="0" w:space="0" w:color="auto"/>
        <w:left w:val="none" w:sz="0" w:space="0" w:color="auto"/>
        <w:bottom w:val="none" w:sz="0" w:space="0" w:color="auto"/>
        <w:right w:val="none" w:sz="0" w:space="0" w:color="auto"/>
      </w:divBdr>
    </w:div>
    <w:div w:id="258098548">
      <w:bodyDiv w:val="1"/>
      <w:marLeft w:val="0"/>
      <w:marRight w:val="0"/>
      <w:marTop w:val="0"/>
      <w:marBottom w:val="0"/>
      <w:divBdr>
        <w:top w:val="none" w:sz="0" w:space="0" w:color="auto"/>
        <w:left w:val="none" w:sz="0" w:space="0" w:color="auto"/>
        <w:bottom w:val="none" w:sz="0" w:space="0" w:color="auto"/>
        <w:right w:val="none" w:sz="0" w:space="0" w:color="auto"/>
      </w:divBdr>
    </w:div>
    <w:div w:id="258416253">
      <w:bodyDiv w:val="1"/>
      <w:marLeft w:val="0"/>
      <w:marRight w:val="0"/>
      <w:marTop w:val="0"/>
      <w:marBottom w:val="0"/>
      <w:divBdr>
        <w:top w:val="none" w:sz="0" w:space="0" w:color="auto"/>
        <w:left w:val="none" w:sz="0" w:space="0" w:color="auto"/>
        <w:bottom w:val="none" w:sz="0" w:space="0" w:color="auto"/>
        <w:right w:val="none" w:sz="0" w:space="0" w:color="auto"/>
      </w:divBdr>
    </w:div>
    <w:div w:id="258484909">
      <w:bodyDiv w:val="1"/>
      <w:marLeft w:val="0"/>
      <w:marRight w:val="0"/>
      <w:marTop w:val="0"/>
      <w:marBottom w:val="0"/>
      <w:divBdr>
        <w:top w:val="none" w:sz="0" w:space="0" w:color="auto"/>
        <w:left w:val="none" w:sz="0" w:space="0" w:color="auto"/>
        <w:bottom w:val="none" w:sz="0" w:space="0" w:color="auto"/>
        <w:right w:val="none" w:sz="0" w:space="0" w:color="auto"/>
      </w:divBdr>
    </w:div>
    <w:div w:id="258951123">
      <w:bodyDiv w:val="1"/>
      <w:marLeft w:val="0"/>
      <w:marRight w:val="0"/>
      <w:marTop w:val="0"/>
      <w:marBottom w:val="0"/>
      <w:divBdr>
        <w:top w:val="none" w:sz="0" w:space="0" w:color="auto"/>
        <w:left w:val="none" w:sz="0" w:space="0" w:color="auto"/>
        <w:bottom w:val="none" w:sz="0" w:space="0" w:color="auto"/>
        <w:right w:val="none" w:sz="0" w:space="0" w:color="auto"/>
      </w:divBdr>
    </w:div>
    <w:div w:id="259412773">
      <w:bodyDiv w:val="1"/>
      <w:marLeft w:val="0"/>
      <w:marRight w:val="0"/>
      <w:marTop w:val="0"/>
      <w:marBottom w:val="0"/>
      <w:divBdr>
        <w:top w:val="none" w:sz="0" w:space="0" w:color="auto"/>
        <w:left w:val="none" w:sz="0" w:space="0" w:color="auto"/>
        <w:bottom w:val="none" w:sz="0" w:space="0" w:color="auto"/>
        <w:right w:val="none" w:sz="0" w:space="0" w:color="auto"/>
      </w:divBdr>
    </w:div>
    <w:div w:id="260182610">
      <w:bodyDiv w:val="1"/>
      <w:marLeft w:val="0"/>
      <w:marRight w:val="0"/>
      <w:marTop w:val="0"/>
      <w:marBottom w:val="0"/>
      <w:divBdr>
        <w:top w:val="none" w:sz="0" w:space="0" w:color="auto"/>
        <w:left w:val="none" w:sz="0" w:space="0" w:color="auto"/>
        <w:bottom w:val="none" w:sz="0" w:space="0" w:color="auto"/>
        <w:right w:val="none" w:sz="0" w:space="0" w:color="auto"/>
      </w:divBdr>
    </w:div>
    <w:div w:id="260337035">
      <w:bodyDiv w:val="1"/>
      <w:marLeft w:val="0"/>
      <w:marRight w:val="0"/>
      <w:marTop w:val="0"/>
      <w:marBottom w:val="0"/>
      <w:divBdr>
        <w:top w:val="none" w:sz="0" w:space="0" w:color="auto"/>
        <w:left w:val="none" w:sz="0" w:space="0" w:color="auto"/>
        <w:bottom w:val="none" w:sz="0" w:space="0" w:color="auto"/>
        <w:right w:val="none" w:sz="0" w:space="0" w:color="auto"/>
      </w:divBdr>
    </w:div>
    <w:div w:id="260451998">
      <w:bodyDiv w:val="1"/>
      <w:marLeft w:val="0"/>
      <w:marRight w:val="0"/>
      <w:marTop w:val="0"/>
      <w:marBottom w:val="0"/>
      <w:divBdr>
        <w:top w:val="none" w:sz="0" w:space="0" w:color="auto"/>
        <w:left w:val="none" w:sz="0" w:space="0" w:color="auto"/>
        <w:bottom w:val="none" w:sz="0" w:space="0" w:color="auto"/>
        <w:right w:val="none" w:sz="0" w:space="0" w:color="auto"/>
      </w:divBdr>
    </w:div>
    <w:div w:id="260919404">
      <w:bodyDiv w:val="1"/>
      <w:marLeft w:val="0"/>
      <w:marRight w:val="0"/>
      <w:marTop w:val="0"/>
      <w:marBottom w:val="0"/>
      <w:divBdr>
        <w:top w:val="none" w:sz="0" w:space="0" w:color="auto"/>
        <w:left w:val="none" w:sz="0" w:space="0" w:color="auto"/>
        <w:bottom w:val="none" w:sz="0" w:space="0" w:color="auto"/>
        <w:right w:val="none" w:sz="0" w:space="0" w:color="auto"/>
      </w:divBdr>
    </w:div>
    <w:div w:id="261108807">
      <w:bodyDiv w:val="1"/>
      <w:marLeft w:val="0"/>
      <w:marRight w:val="0"/>
      <w:marTop w:val="0"/>
      <w:marBottom w:val="0"/>
      <w:divBdr>
        <w:top w:val="none" w:sz="0" w:space="0" w:color="auto"/>
        <w:left w:val="none" w:sz="0" w:space="0" w:color="auto"/>
        <w:bottom w:val="none" w:sz="0" w:space="0" w:color="auto"/>
        <w:right w:val="none" w:sz="0" w:space="0" w:color="auto"/>
      </w:divBdr>
    </w:div>
    <w:div w:id="261763048">
      <w:bodyDiv w:val="1"/>
      <w:marLeft w:val="0"/>
      <w:marRight w:val="0"/>
      <w:marTop w:val="0"/>
      <w:marBottom w:val="0"/>
      <w:divBdr>
        <w:top w:val="none" w:sz="0" w:space="0" w:color="auto"/>
        <w:left w:val="none" w:sz="0" w:space="0" w:color="auto"/>
        <w:bottom w:val="none" w:sz="0" w:space="0" w:color="auto"/>
        <w:right w:val="none" w:sz="0" w:space="0" w:color="auto"/>
      </w:divBdr>
    </w:div>
    <w:div w:id="262300666">
      <w:bodyDiv w:val="1"/>
      <w:marLeft w:val="0"/>
      <w:marRight w:val="0"/>
      <w:marTop w:val="0"/>
      <w:marBottom w:val="0"/>
      <w:divBdr>
        <w:top w:val="none" w:sz="0" w:space="0" w:color="auto"/>
        <w:left w:val="none" w:sz="0" w:space="0" w:color="auto"/>
        <w:bottom w:val="none" w:sz="0" w:space="0" w:color="auto"/>
        <w:right w:val="none" w:sz="0" w:space="0" w:color="auto"/>
      </w:divBdr>
    </w:div>
    <w:div w:id="262424771">
      <w:bodyDiv w:val="1"/>
      <w:marLeft w:val="0"/>
      <w:marRight w:val="0"/>
      <w:marTop w:val="0"/>
      <w:marBottom w:val="0"/>
      <w:divBdr>
        <w:top w:val="none" w:sz="0" w:space="0" w:color="auto"/>
        <w:left w:val="none" w:sz="0" w:space="0" w:color="auto"/>
        <w:bottom w:val="none" w:sz="0" w:space="0" w:color="auto"/>
        <w:right w:val="none" w:sz="0" w:space="0" w:color="auto"/>
      </w:divBdr>
    </w:div>
    <w:div w:id="262494321">
      <w:bodyDiv w:val="1"/>
      <w:marLeft w:val="0"/>
      <w:marRight w:val="0"/>
      <w:marTop w:val="0"/>
      <w:marBottom w:val="0"/>
      <w:divBdr>
        <w:top w:val="none" w:sz="0" w:space="0" w:color="auto"/>
        <w:left w:val="none" w:sz="0" w:space="0" w:color="auto"/>
        <w:bottom w:val="none" w:sz="0" w:space="0" w:color="auto"/>
        <w:right w:val="none" w:sz="0" w:space="0" w:color="auto"/>
      </w:divBdr>
    </w:div>
    <w:div w:id="263267956">
      <w:bodyDiv w:val="1"/>
      <w:marLeft w:val="0"/>
      <w:marRight w:val="0"/>
      <w:marTop w:val="0"/>
      <w:marBottom w:val="0"/>
      <w:divBdr>
        <w:top w:val="none" w:sz="0" w:space="0" w:color="auto"/>
        <w:left w:val="none" w:sz="0" w:space="0" w:color="auto"/>
        <w:bottom w:val="none" w:sz="0" w:space="0" w:color="auto"/>
        <w:right w:val="none" w:sz="0" w:space="0" w:color="auto"/>
      </w:divBdr>
    </w:div>
    <w:div w:id="263273829">
      <w:bodyDiv w:val="1"/>
      <w:marLeft w:val="0"/>
      <w:marRight w:val="0"/>
      <w:marTop w:val="0"/>
      <w:marBottom w:val="0"/>
      <w:divBdr>
        <w:top w:val="none" w:sz="0" w:space="0" w:color="auto"/>
        <w:left w:val="none" w:sz="0" w:space="0" w:color="auto"/>
        <w:bottom w:val="none" w:sz="0" w:space="0" w:color="auto"/>
        <w:right w:val="none" w:sz="0" w:space="0" w:color="auto"/>
      </w:divBdr>
    </w:div>
    <w:div w:id="263343658">
      <w:bodyDiv w:val="1"/>
      <w:marLeft w:val="0"/>
      <w:marRight w:val="0"/>
      <w:marTop w:val="0"/>
      <w:marBottom w:val="0"/>
      <w:divBdr>
        <w:top w:val="none" w:sz="0" w:space="0" w:color="auto"/>
        <w:left w:val="none" w:sz="0" w:space="0" w:color="auto"/>
        <w:bottom w:val="none" w:sz="0" w:space="0" w:color="auto"/>
        <w:right w:val="none" w:sz="0" w:space="0" w:color="auto"/>
      </w:divBdr>
    </w:div>
    <w:div w:id="263416012">
      <w:bodyDiv w:val="1"/>
      <w:marLeft w:val="0"/>
      <w:marRight w:val="0"/>
      <w:marTop w:val="0"/>
      <w:marBottom w:val="0"/>
      <w:divBdr>
        <w:top w:val="none" w:sz="0" w:space="0" w:color="auto"/>
        <w:left w:val="none" w:sz="0" w:space="0" w:color="auto"/>
        <w:bottom w:val="none" w:sz="0" w:space="0" w:color="auto"/>
        <w:right w:val="none" w:sz="0" w:space="0" w:color="auto"/>
      </w:divBdr>
    </w:div>
    <w:div w:id="263416150">
      <w:bodyDiv w:val="1"/>
      <w:marLeft w:val="0"/>
      <w:marRight w:val="0"/>
      <w:marTop w:val="0"/>
      <w:marBottom w:val="0"/>
      <w:divBdr>
        <w:top w:val="none" w:sz="0" w:space="0" w:color="auto"/>
        <w:left w:val="none" w:sz="0" w:space="0" w:color="auto"/>
        <w:bottom w:val="none" w:sz="0" w:space="0" w:color="auto"/>
        <w:right w:val="none" w:sz="0" w:space="0" w:color="auto"/>
      </w:divBdr>
    </w:div>
    <w:div w:id="263651844">
      <w:bodyDiv w:val="1"/>
      <w:marLeft w:val="0"/>
      <w:marRight w:val="0"/>
      <w:marTop w:val="0"/>
      <w:marBottom w:val="0"/>
      <w:divBdr>
        <w:top w:val="none" w:sz="0" w:space="0" w:color="auto"/>
        <w:left w:val="none" w:sz="0" w:space="0" w:color="auto"/>
        <w:bottom w:val="none" w:sz="0" w:space="0" w:color="auto"/>
        <w:right w:val="none" w:sz="0" w:space="0" w:color="auto"/>
      </w:divBdr>
    </w:div>
    <w:div w:id="263804380">
      <w:bodyDiv w:val="1"/>
      <w:marLeft w:val="0"/>
      <w:marRight w:val="0"/>
      <w:marTop w:val="0"/>
      <w:marBottom w:val="0"/>
      <w:divBdr>
        <w:top w:val="none" w:sz="0" w:space="0" w:color="auto"/>
        <w:left w:val="none" w:sz="0" w:space="0" w:color="auto"/>
        <w:bottom w:val="none" w:sz="0" w:space="0" w:color="auto"/>
        <w:right w:val="none" w:sz="0" w:space="0" w:color="auto"/>
      </w:divBdr>
    </w:div>
    <w:div w:id="263999469">
      <w:bodyDiv w:val="1"/>
      <w:marLeft w:val="0"/>
      <w:marRight w:val="0"/>
      <w:marTop w:val="0"/>
      <w:marBottom w:val="0"/>
      <w:divBdr>
        <w:top w:val="none" w:sz="0" w:space="0" w:color="auto"/>
        <w:left w:val="none" w:sz="0" w:space="0" w:color="auto"/>
        <w:bottom w:val="none" w:sz="0" w:space="0" w:color="auto"/>
        <w:right w:val="none" w:sz="0" w:space="0" w:color="auto"/>
      </w:divBdr>
    </w:div>
    <w:div w:id="264193413">
      <w:bodyDiv w:val="1"/>
      <w:marLeft w:val="0"/>
      <w:marRight w:val="0"/>
      <w:marTop w:val="0"/>
      <w:marBottom w:val="0"/>
      <w:divBdr>
        <w:top w:val="none" w:sz="0" w:space="0" w:color="auto"/>
        <w:left w:val="none" w:sz="0" w:space="0" w:color="auto"/>
        <w:bottom w:val="none" w:sz="0" w:space="0" w:color="auto"/>
        <w:right w:val="none" w:sz="0" w:space="0" w:color="auto"/>
      </w:divBdr>
    </w:div>
    <w:div w:id="264386209">
      <w:bodyDiv w:val="1"/>
      <w:marLeft w:val="0"/>
      <w:marRight w:val="0"/>
      <w:marTop w:val="0"/>
      <w:marBottom w:val="0"/>
      <w:divBdr>
        <w:top w:val="none" w:sz="0" w:space="0" w:color="auto"/>
        <w:left w:val="none" w:sz="0" w:space="0" w:color="auto"/>
        <w:bottom w:val="none" w:sz="0" w:space="0" w:color="auto"/>
        <w:right w:val="none" w:sz="0" w:space="0" w:color="auto"/>
      </w:divBdr>
    </w:div>
    <w:div w:id="264387669">
      <w:bodyDiv w:val="1"/>
      <w:marLeft w:val="0"/>
      <w:marRight w:val="0"/>
      <w:marTop w:val="0"/>
      <w:marBottom w:val="0"/>
      <w:divBdr>
        <w:top w:val="none" w:sz="0" w:space="0" w:color="auto"/>
        <w:left w:val="none" w:sz="0" w:space="0" w:color="auto"/>
        <w:bottom w:val="none" w:sz="0" w:space="0" w:color="auto"/>
        <w:right w:val="none" w:sz="0" w:space="0" w:color="auto"/>
      </w:divBdr>
    </w:div>
    <w:div w:id="264462613">
      <w:bodyDiv w:val="1"/>
      <w:marLeft w:val="0"/>
      <w:marRight w:val="0"/>
      <w:marTop w:val="0"/>
      <w:marBottom w:val="0"/>
      <w:divBdr>
        <w:top w:val="none" w:sz="0" w:space="0" w:color="auto"/>
        <w:left w:val="none" w:sz="0" w:space="0" w:color="auto"/>
        <w:bottom w:val="none" w:sz="0" w:space="0" w:color="auto"/>
        <w:right w:val="none" w:sz="0" w:space="0" w:color="auto"/>
      </w:divBdr>
    </w:div>
    <w:div w:id="264584564">
      <w:bodyDiv w:val="1"/>
      <w:marLeft w:val="0"/>
      <w:marRight w:val="0"/>
      <w:marTop w:val="0"/>
      <w:marBottom w:val="0"/>
      <w:divBdr>
        <w:top w:val="none" w:sz="0" w:space="0" w:color="auto"/>
        <w:left w:val="none" w:sz="0" w:space="0" w:color="auto"/>
        <w:bottom w:val="none" w:sz="0" w:space="0" w:color="auto"/>
        <w:right w:val="none" w:sz="0" w:space="0" w:color="auto"/>
      </w:divBdr>
    </w:div>
    <w:div w:id="264774072">
      <w:bodyDiv w:val="1"/>
      <w:marLeft w:val="0"/>
      <w:marRight w:val="0"/>
      <w:marTop w:val="0"/>
      <w:marBottom w:val="0"/>
      <w:divBdr>
        <w:top w:val="none" w:sz="0" w:space="0" w:color="auto"/>
        <w:left w:val="none" w:sz="0" w:space="0" w:color="auto"/>
        <w:bottom w:val="none" w:sz="0" w:space="0" w:color="auto"/>
        <w:right w:val="none" w:sz="0" w:space="0" w:color="auto"/>
      </w:divBdr>
    </w:div>
    <w:div w:id="264847727">
      <w:bodyDiv w:val="1"/>
      <w:marLeft w:val="0"/>
      <w:marRight w:val="0"/>
      <w:marTop w:val="0"/>
      <w:marBottom w:val="0"/>
      <w:divBdr>
        <w:top w:val="none" w:sz="0" w:space="0" w:color="auto"/>
        <w:left w:val="none" w:sz="0" w:space="0" w:color="auto"/>
        <w:bottom w:val="none" w:sz="0" w:space="0" w:color="auto"/>
        <w:right w:val="none" w:sz="0" w:space="0" w:color="auto"/>
      </w:divBdr>
    </w:div>
    <w:div w:id="266157450">
      <w:bodyDiv w:val="1"/>
      <w:marLeft w:val="0"/>
      <w:marRight w:val="0"/>
      <w:marTop w:val="0"/>
      <w:marBottom w:val="0"/>
      <w:divBdr>
        <w:top w:val="none" w:sz="0" w:space="0" w:color="auto"/>
        <w:left w:val="none" w:sz="0" w:space="0" w:color="auto"/>
        <w:bottom w:val="none" w:sz="0" w:space="0" w:color="auto"/>
        <w:right w:val="none" w:sz="0" w:space="0" w:color="auto"/>
      </w:divBdr>
    </w:div>
    <w:div w:id="266666321">
      <w:bodyDiv w:val="1"/>
      <w:marLeft w:val="0"/>
      <w:marRight w:val="0"/>
      <w:marTop w:val="0"/>
      <w:marBottom w:val="0"/>
      <w:divBdr>
        <w:top w:val="none" w:sz="0" w:space="0" w:color="auto"/>
        <w:left w:val="none" w:sz="0" w:space="0" w:color="auto"/>
        <w:bottom w:val="none" w:sz="0" w:space="0" w:color="auto"/>
        <w:right w:val="none" w:sz="0" w:space="0" w:color="auto"/>
      </w:divBdr>
    </w:div>
    <w:div w:id="266697903">
      <w:bodyDiv w:val="1"/>
      <w:marLeft w:val="0"/>
      <w:marRight w:val="0"/>
      <w:marTop w:val="0"/>
      <w:marBottom w:val="0"/>
      <w:divBdr>
        <w:top w:val="none" w:sz="0" w:space="0" w:color="auto"/>
        <w:left w:val="none" w:sz="0" w:space="0" w:color="auto"/>
        <w:bottom w:val="none" w:sz="0" w:space="0" w:color="auto"/>
        <w:right w:val="none" w:sz="0" w:space="0" w:color="auto"/>
      </w:divBdr>
    </w:div>
    <w:div w:id="267155774">
      <w:bodyDiv w:val="1"/>
      <w:marLeft w:val="0"/>
      <w:marRight w:val="0"/>
      <w:marTop w:val="0"/>
      <w:marBottom w:val="0"/>
      <w:divBdr>
        <w:top w:val="none" w:sz="0" w:space="0" w:color="auto"/>
        <w:left w:val="none" w:sz="0" w:space="0" w:color="auto"/>
        <w:bottom w:val="none" w:sz="0" w:space="0" w:color="auto"/>
        <w:right w:val="none" w:sz="0" w:space="0" w:color="auto"/>
      </w:divBdr>
    </w:div>
    <w:div w:id="267543183">
      <w:bodyDiv w:val="1"/>
      <w:marLeft w:val="0"/>
      <w:marRight w:val="0"/>
      <w:marTop w:val="0"/>
      <w:marBottom w:val="0"/>
      <w:divBdr>
        <w:top w:val="none" w:sz="0" w:space="0" w:color="auto"/>
        <w:left w:val="none" w:sz="0" w:space="0" w:color="auto"/>
        <w:bottom w:val="none" w:sz="0" w:space="0" w:color="auto"/>
        <w:right w:val="none" w:sz="0" w:space="0" w:color="auto"/>
      </w:divBdr>
    </w:div>
    <w:div w:id="268315656">
      <w:bodyDiv w:val="1"/>
      <w:marLeft w:val="0"/>
      <w:marRight w:val="0"/>
      <w:marTop w:val="0"/>
      <w:marBottom w:val="0"/>
      <w:divBdr>
        <w:top w:val="none" w:sz="0" w:space="0" w:color="auto"/>
        <w:left w:val="none" w:sz="0" w:space="0" w:color="auto"/>
        <w:bottom w:val="none" w:sz="0" w:space="0" w:color="auto"/>
        <w:right w:val="none" w:sz="0" w:space="0" w:color="auto"/>
      </w:divBdr>
    </w:div>
    <w:div w:id="268775356">
      <w:bodyDiv w:val="1"/>
      <w:marLeft w:val="0"/>
      <w:marRight w:val="0"/>
      <w:marTop w:val="0"/>
      <w:marBottom w:val="0"/>
      <w:divBdr>
        <w:top w:val="none" w:sz="0" w:space="0" w:color="auto"/>
        <w:left w:val="none" w:sz="0" w:space="0" w:color="auto"/>
        <w:bottom w:val="none" w:sz="0" w:space="0" w:color="auto"/>
        <w:right w:val="none" w:sz="0" w:space="0" w:color="auto"/>
      </w:divBdr>
    </w:div>
    <w:div w:id="269090875">
      <w:bodyDiv w:val="1"/>
      <w:marLeft w:val="0"/>
      <w:marRight w:val="0"/>
      <w:marTop w:val="0"/>
      <w:marBottom w:val="0"/>
      <w:divBdr>
        <w:top w:val="none" w:sz="0" w:space="0" w:color="auto"/>
        <w:left w:val="none" w:sz="0" w:space="0" w:color="auto"/>
        <w:bottom w:val="none" w:sz="0" w:space="0" w:color="auto"/>
        <w:right w:val="none" w:sz="0" w:space="0" w:color="auto"/>
      </w:divBdr>
    </w:div>
    <w:div w:id="269317543">
      <w:bodyDiv w:val="1"/>
      <w:marLeft w:val="0"/>
      <w:marRight w:val="0"/>
      <w:marTop w:val="0"/>
      <w:marBottom w:val="0"/>
      <w:divBdr>
        <w:top w:val="none" w:sz="0" w:space="0" w:color="auto"/>
        <w:left w:val="none" w:sz="0" w:space="0" w:color="auto"/>
        <w:bottom w:val="none" w:sz="0" w:space="0" w:color="auto"/>
        <w:right w:val="none" w:sz="0" w:space="0" w:color="auto"/>
      </w:divBdr>
    </w:div>
    <w:div w:id="269514709">
      <w:bodyDiv w:val="1"/>
      <w:marLeft w:val="0"/>
      <w:marRight w:val="0"/>
      <w:marTop w:val="0"/>
      <w:marBottom w:val="0"/>
      <w:divBdr>
        <w:top w:val="none" w:sz="0" w:space="0" w:color="auto"/>
        <w:left w:val="none" w:sz="0" w:space="0" w:color="auto"/>
        <w:bottom w:val="none" w:sz="0" w:space="0" w:color="auto"/>
        <w:right w:val="none" w:sz="0" w:space="0" w:color="auto"/>
      </w:divBdr>
    </w:div>
    <w:div w:id="269701652">
      <w:bodyDiv w:val="1"/>
      <w:marLeft w:val="0"/>
      <w:marRight w:val="0"/>
      <w:marTop w:val="0"/>
      <w:marBottom w:val="0"/>
      <w:divBdr>
        <w:top w:val="none" w:sz="0" w:space="0" w:color="auto"/>
        <w:left w:val="none" w:sz="0" w:space="0" w:color="auto"/>
        <w:bottom w:val="none" w:sz="0" w:space="0" w:color="auto"/>
        <w:right w:val="none" w:sz="0" w:space="0" w:color="auto"/>
      </w:divBdr>
    </w:div>
    <w:div w:id="270625084">
      <w:bodyDiv w:val="1"/>
      <w:marLeft w:val="0"/>
      <w:marRight w:val="0"/>
      <w:marTop w:val="0"/>
      <w:marBottom w:val="0"/>
      <w:divBdr>
        <w:top w:val="none" w:sz="0" w:space="0" w:color="auto"/>
        <w:left w:val="none" w:sz="0" w:space="0" w:color="auto"/>
        <w:bottom w:val="none" w:sz="0" w:space="0" w:color="auto"/>
        <w:right w:val="none" w:sz="0" w:space="0" w:color="auto"/>
      </w:divBdr>
    </w:div>
    <w:div w:id="270863988">
      <w:bodyDiv w:val="1"/>
      <w:marLeft w:val="0"/>
      <w:marRight w:val="0"/>
      <w:marTop w:val="0"/>
      <w:marBottom w:val="0"/>
      <w:divBdr>
        <w:top w:val="none" w:sz="0" w:space="0" w:color="auto"/>
        <w:left w:val="none" w:sz="0" w:space="0" w:color="auto"/>
        <w:bottom w:val="none" w:sz="0" w:space="0" w:color="auto"/>
        <w:right w:val="none" w:sz="0" w:space="0" w:color="auto"/>
      </w:divBdr>
    </w:div>
    <w:div w:id="271330070">
      <w:bodyDiv w:val="1"/>
      <w:marLeft w:val="0"/>
      <w:marRight w:val="0"/>
      <w:marTop w:val="0"/>
      <w:marBottom w:val="0"/>
      <w:divBdr>
        <w:top w:val="none" w:sz="0" w:space="0" w:color="auto"/>
        <w:left w:val="none" w:sz="0" w:space="0" w:color="auto"/>
        <w:bottom w:val="none" w:sz="0" w:space="0" w:color="auto"/>
        <w:right w:val="none" w:sz="0" w:space="0" w:color="auto"/>
      </w:divBdr>
    </w:div>
    <w:div w:id="271523168">
      <w:bodyDiv w:val="1"/>
      <w:marLeft w:val="0"/>
      <w:marRight w:val="0"/>
      <w:marTop w:val="0"/>
      <w:marBottom w:val="0"/>
      <w:divBdr>
        <w:top w:val="none" w:sz="0" w:space="0" w:color="auto"/>
        <w:left w:val="none" w:sz="0" w:space="0" w:color="auto"/>
        <w:bottom w:val="none" w:sz="0" w:space="0" w:color="auto"/>
        <w:right w:val="none" w:sz="0" w:space="0" w:color="auto"/>
      </w:divBdr>
    </w:div>
    <w:div w:id="271595592">
      <w:bodyDiv w:val="1"/>
      <w:marLeft w:val="0"/>
      <w:marRight w:val="0"/>
      <w:marTop w:val="0"/>
      <w:marBottom w:val="0"/>
      <w:divBdr>
        <w:top w:val="none" w:sz="0" w:space="0" w:color="auto"/>
        <w:left w:val="none" w:sz="0" w:space="0" w:color="auto"/>
        <w:bottom w:val="none" w:sz="0" w:space="0" w:color="auto"/>
        <w:right w:val="none" w:sz="0" w:space="0" w:color="auto"/>
      </w:divBdr>
    </w:div>
    <w:div w:id="272250194">
      <w:bodyDiv w:val="1"/>
      <w:marLeft w:val="0"/>
      <w:marRight w:val="0"/>
      <w:marTop w:val="0"/>
      <w:marBottom w:val="0"/>
      <w:divBdr>
        <w:top w:val="none" w:sz="0" w:space="0" w:color="auto"/>
        <w:left w:val="none" w:sz="0" w:space="0" w:color="auto"/>
        <w:bottom w:val="none" w:sz="0" w:space="0" w:color="auto"/>
        <w:right w:val="none" w:sz="0" w:space="0" w:color="auto"/>
      </w:divBdr>
    </w:div>
    <w:div w:id="272321613">
      <w:bodyDiv w:val="1"/>
      <w:marLeft w:val="0"/>
      <w:marRight w:val="0"/>
      <w:marTop w:val="0"/>
      <w:marBottom w:val="0"/>
      <w:divBdr>
        <w:top w:val="none" w:sz="0" w:space="0" w:color="auto"/>
        <w:left w:val="none" w:sz="0" w:space="0" w:color="auto"/>
        <w:bottom w:val="none" w:sz="0" w:space="0" w:color="auto"/>
        <w:right w:val="none" w:sz="0" w:space="0" w:color="auto"/>
      </w:divBdr>
    </w:div>
    <w:div w:id="272323630">
      <w:bodyDiv w:val="1"/>
      <w:marLeft w:val="0"/>
      <w:marRight w:val="0"/>
      <w:marTop w:val="0"/>
      <w:marBottom w:val="0"/>
      <w:divBdr>
        <w:top w:val="none" w:sz="0" w:space="0" w:color="auto"/>
        <w:left w:val="none" w:sz="0" w:space="0" w:color="auto"/>
        <w:bottom w:val="none" w:sz="0" w:space="0" w:color="auto"/>
        <w:right w:val="none" w:sz="0" w:space="0" w:color="auto"/>
      </w:divBdr>
    </w:div>
    <w:div w:id="272438688">
      <w:bodyDiv w:val="1"/>
      <w:marLeft w:val="0"/>
      <w:marRight w:val="0"/>
      <w:marTop w:val="0"/>
      <w:marBottom w:val="0"/>
      <w:divBdr>
        <w:top w:val="none" w:sz="0" w:space="0" w:color="auto"/>
        <w:left w:val="none" w:sz="0" w:space="0" w:color="auto"/>
        <w:bottom w:val="none" w:sz="0" w:space="0" w:color="auto"/>
        <w:right w:val="none" w:sz="0" w:space="0" w:color="auto"/>
      </w:divBdr>
    </w:div>
    <w:div w:id="273249597">
      <w:bodyDiv w:val="1"/>
      <w:marLeft w:val="0"/>
      <w:marRight w:val="0"/>
      <w:marTop w:val="0"/>
      <w:marBottom w:val="0"/>
      <w:divBdr>
        <w:top w:val="none" w:sz="0" w:space="0" w:color="auto"/>
        <w:left w:val="none" w:sz="0" w:space="0" w:color="auto"/>
        <w:bottom w:val="none" w:sz="0" w:space="0" w:color="auto"/>
        <w:right w:val="none" w:sz="0" w:space="0" w:color="auto"/>
      </w:divBdr>
    </w:div>
    <w:div w:id="273560459">
      <w:bodyDiv w:val="1"/>
      <w:marLeft w:val="0"/>
      <w:marRight w:val="0"/>
      <w:marTop w:val="0"/>
      <w:marBottom w:val="0"/>
      <w:divBdr>
        <w:top w:val="none" w:sz="0" w:space="0" w:color="auto"/>
        <w:left w:val="none" w:sz="0" w:space="0" w:color="auto"/>
        <w:bottom w:val="none" w:sz="0" w:space="0" w:color="auto"/>
        <w:right w:val="none" w:sz="0" w:space="0" w:color="auto"/>
      </w:divBdr>
    </w:div>
    <w:div w:id="275256192">
      <w:bodyDiv w:val="1"/>
      <w:marLeft w:val="0"/>
      <w:marRight w:val="0"/>
      <w:marTop w:val="0"/>
      <w:marBottom w:val="0"/>
      <w:divBdr>
        <w:top w:val="none" w:sz="0" w:space="0" w:color="auto"/>
        <w:left w:val="none" w:sz="0" w:space="0" w:color="auto"/>
        <w:bottom w:val="none" w:sz="0" w:space="0" w:color="auto"/>
        <w:right w:val="none" w:sz="0" w:space="0" w:color="auto"/>
      </w:divBdr>
    </w:div>
    <w:div w:id="275674884">
      <w:bodyDiv w:val="1"/>
      <w:marLeft w:val="0"/>
      <w:marRight w:val="0"/>
      <w:marTop w:val="0"/>
      <w:marBottom w:val="0"/>
      <w:divBdr>
        <w:top w:val="none" w:sz="0" w:space="0" w:color="auto"/>
        <w:left w:val="none" w:sz="0" w:space="0" w:color="auto"/>
        <w:bottom w:val="none" w:sz="0" w:space="0" w:color="auto"/>
        <w:right w:val="none" w:sz="0" w:space="0" w:color="auto"/>
      </w:divBdr>
    </w:div>
    <w:div w:id="275719018">
      <w:bodyDiv w:val="1"/>
      <w:marLeft w:val="0"/>
      <w:marRight w:val="0"/>
      <w:marTop w:val="0"/>
      <w:marBottom w:val="0"/>
      <w:divBdr>
        <w:top w:val="none" w:sz="0" w:space="0" w:color="auto"/>
        <w:left w:val="none" w:sz="0" w:space="0" w:color="auto"/>
        <w:bottom w:val="none" w:sz="0" w:space="0" w:color="auto"/>
        <w:right w:val="none" w:sz="0" w:space="0" w:color="auto"/>
      </w:divBdr>
    </w:div>
    <w:div w:id="276181367">
      <w:bodyDiv w:val="1"/>
      <w:marLeft w:val="0"/>
      <w:marRight w:val="0"/>
      <w:marTop w:val="0"/>
      <w:marBottom w:val="0"/>
      <w:divBdr>
        <w:top w:val="none" w:sz="0" w:space="0" w:color="auto"/>
        <w:left w:val="none" w:sz="0" w:space="0" w:color="auto"/>
        <w:bottom w:val="none" w:sz="0" w:space="0" w:color="auto"/>
        <w:right w:val="none" w:sz="0" w:space="0" w:color="auto"/>
      </w:divBdr>
    </w:div>
    <w:div w:id="276261109">
      <w:bodyDiv w:val="1"/>
      <w:marLeft w:val="0"/>
      <w:marRight w:val="0"/>
      <w:marTop w:val="0"/>
      <w:marBottom w:val="0"/>
      <w:divBdr>
        <w:top w:val="none" w:sz="0" w:space="0" w:color="auto"/>
        <w:left w:val="none" w:sz="0" w:space="0" w:color="auto"/>
        <w:bottom w:val="none" w:sz="0" w:space="0" w:color="auto"/>
        <w:right w:val="none" w:sz="0" w:space="0" w:color="auto"/>
      </w:divBdr>
    </w:div>
    <w:div w:id="276449355">
      <w:bodyDiv w:val="1"/>
      <w:marLeft w:val="0"/>
      <w:marRight w:val="0"/>
      <w:marTop w:val="0"/>
      <w:marBottom w:val="0"/>
      <w:divBdr>
        <w:top w:val="none" w:sz="0" w:space="0" w:color="auto"/>
        <w:left w:val="none" w:sz="0" w:space="0" w:color="auto"/>
        <w:bottom w:val="none" w:sz="0" w:space="0" w:color="auto"/>
        <w:right w:val="none" w:sz="0" w:space="0" w:color="auto"/>
      </w:divBdr>
    </w:div>
    <w:div w:id="277564700">
      <w:bodyDiv w:val="1"/>
      <w:marLeft w:val="0"/>
      <w:marRight w:val="0"/>
      <w:marTop w:val="0"/>
      <w:marBottom w:val="0"/>
      <w:divBdr>
        <w:top w:val="none" w:sz="0" w:space="0" w:color="auto"/>
        <w:left w:val="none" w:sz="0" w:space="0" w:color="auto"/>
        <w:bottom w:val="none" w:sz="0" w:space="0" w:color="auto"/>
        <w:right w:val="none" w:sz="0" w:space="0" w:color="auto"/>
      </w:divBdr>
    </w:div>
    <w:div w:id="277567993">
      <w:bodyDiv w:val="1"/>
      <w:marLeft w:val="0"/>
      <w:marRight w:val="0"/>
      <w:marTop w:val="0"/>
      <w:marBottom w:val="0"/>
      <w:divBdr>
        <w:top w:val="none" w:sz="0" w:space="0" w:color="auto"/>
        <w:left w:val="none" w:sz="0" w:space="0" w:color="auto"/>
        <w:bottom w:val="none" w:sz="0" w:space="0" w:color="auto"/>
        <w:right w:val="none" w:sz="0" w:space="0" w:color="auto"/>
      </w:divBdr>
    </w:div>
    <w:div w:id="277568916">
      <w:bodyDiv w:val="1"/>
      <w:marLeft w:val="0"/>
      <w:marRight w:val="0"/>
      <w:marTop w:val="0"/>
      <w:marBottom w:val="0"/>
      <w:divBdr>
        <w:top w:val="none" w:sz="0" w:space="0" w:color="auto"/>
        <w:left w:val="none" w:sz="0" w:space="0" w:color="auto"/>
        <w:bottom w:val="none" w:sz="0" w:space="0" w:color="auto"/>
        <w:right w:val="none" w:sz="0" w:space="0" w:color="auto"/>
      </w:divBdr>
    </w:div>
    <w:div w:id="277833495">
      <w:bodyDiv w:val="1"/>
      <w:marLeft w:val="0"/>
      <w:marRight w:val="0"/>
      <w:marTop w:val="0"/>
      <w:marBottom w:val="0"/>
      <w:divBdr>
        <w:top w:val="none" w:sz="0" w:space="0" w:color="auto"/>
        <w:left w:val="none" w:sz="0" w:space="0" w:color="auto"/>
        <w:bottom w:val="none" w:sz="0" w:space="0" w:color="auto"/>
        <w:right w:val="none" w:sz="0" w:space="0" w:color="auto"/>
      </w:divBdr>
    </w:div>
    <w:div w:id="278102013">
      <w:bodyDiv w:val="1"/>
      <w:marLeft w:val="0"/>
      <w:marRight w:val="0"/>
      <w:marTop w:val="0"/>
      <w:marBottom w:val="0"/>
      <w:divBdr>
        <w:top w:val="none" w:sz="0" w:space="0" w:color="auto"/>
        <w:left w:val="none" w:sz="0" w:space="0" w:color="auto"/>
        <w:bottom w:val="none" w:sz="0" w:space="0" w:color="auto"/>
        <w:right w:val="none" w:sz="0" w:space="0" w:color="auto"/>
      </w:divBdr>
    </w:div>
    <w:div w:id="278151913">
      <w:bodyDiv w:val="1"/>
      <w:marLeft w:val="0"/>
      <w:marRight w:val="0"/>
      <w:marTop w:val="0"/>
      <w:marBottom w:val="0"/>
      <w:divBdr>
        <w:top w:val="none" w:sz="0" w:space="0" w:color="auto"/>
        <w:left w:val="none" w:sz="0" w:space="0" w:color="auto"/>
        <w:bottom w:val="none" w:sz="0" w:space="0" w:color="auto"/>
        <w:right w:val="none" w:sz="0" w:space="0" w:color="auto"/>
      </w:divBdr>
    </w:div>
    <w:div w:id="278494739">
      <w:bodyDiv w:val="1"/>
      <w:marLeft w:val="0"/>
      <w:marRight w:val="0"/>
      <w:marTop w:val="0"/>
      <w:marBottom w:val="0"/>
      <w:divBdr>
        <w:top w:val="none" w:sz="0" w:space="0" w:color="auto"/>
        <w:left w:val="none" w:sz="0" w:space="0" w:color="auto"/>
        <w:bottom w:val="none" w:sz="0" w:space="0" w:color="auto"/>
        <w:right w:val="none" w:sz="0" w:space="0" w:color="auto"/>
      </w:divBdr>
    </w:div>
    <w:div w:id="278686237">
      <w:bodyDiv w:val="1"/>
      <w:marLeft w:val="0"/>
      <w:marRight w:val="0"/>
      <w:marTop w:val="0"/>
      <w:marBottom w:val="0"/>
      <w:divBdr>
        <w:top w:val="none" w:sz="0" w:space="0" w:color="auto"/>
        <w:left w:val="none" w:sz="0" w:space="0" w:color="auto"/>
        <w:bottom w:val="none" w:sz="0" w:space="0" w:color="auto"/>
        <w:right w:val="none" w:sz="0" w:space="0" w:color="auto"/>
      </w:divBdr>
    </w:div>
    <w:div w:id="279455433">
      <w:bodyDiv w:val="1"/>
      <w:marLeft w:val="0"/>
      <w:marRight w:val="0"/>
      <w:marTop w:val="0"/>
      <w:marBottom w:val="0"/>
      <w:divBdr>
        <w:top w:val="none" w:sz="0" w:space="0" w:color="auto"/>
        <w:left w:val="none" w:sz="0" w:space="0" w:color="auto"/>
        <w:bottom w:val="none" w:sz="0" w:space="0" w:color="auto"/>
        <w:right w:val="none" w:sz="0" w:space="0" w:color="auto"/>
      </w:divBdr>
    </w:div>
    <w:div w:id="279652790">
      <w:bodyDiv w:val="1"/>
      <w:marLeft w:val="0"/>
      <w:marRight w:val="0"/>
      <w:marTop w:val="0"/>
      <w:marBottom w:val="0"/>
      <w:divBdr>
        <w:top w:val="none" w:sz="0" w:space="0" w:color="auto"/>
        <w:left w:val="none" w:sz="0" w:space="0" w:color="auto"/>
        <w:bottom w:val="none" w:sz="0" w:space="0" w:color="auto"/>
        <w:right w:val="none" w:sz="0" w:space="0" w:color="auto"/>
      </w:divBdr>
    </w:div>
    <w:div w:id="280038624">
      <w:bodyDiv w:val="1"/>
      <w:marLeft w:val="0"/>
      <w:marRight w:val="0"/>
      <w:marTop w:val="0"/>
      <w:marBottom w:val="0"/>
      <w:divBdr>
        <w:top w:val="none" w:sz="0" w:space="0" w:color="auto"/>
        <w:left w:val="none" w:sz="0" w:space="0" w:color="auto"/>
        <w:bottom w:val="none" w:sz="0" w:space="0" w:color="auto"/>
        <w:right w:val="none" w:sz="0" w:space="0" w:color="auto"/>
      </w:divBdr>
    </w:div>
    <w:div w:id="280188681">
      <w:bodyDiv w:val="1"/>
      <w:marLeft w:val="0"/>
      <w:marRight w:val="0"/>
      <w:marTop w:val="0"/>
      <w:marBottom w:val="0"/>
      <w:divBdr>
        <w:top w:val="none" w:sz="0" w:space="0" w:color="auto"/>
        <w:left w:val="none" w:sz="0" w:space="0" w:color="auto"/>
        <w:bottom w:val="none" w:sz="0" w:space="0" w:color="auto"/>
        <w:right w:val="none" w:sz="0" w:space="0" w:color="auto"/>
      </w:divBdr>
    </w:div>
    <w:div w:id="280959425">
      <w:bodyDiv w:val="1"/>
      <w:marLeft w:val="0"/>
      <w:marRight w:val="0"/>
      <w:marTop w:val="0"/>
      <w:marBottom w:val="0"/>
      <w:divBdr>
        <w:top w:val="none" w:sz="0" w:space="0" w:color="auto"/>
        <w:left w:val="none" w:sz="0" w:space="0" w:color="auto"/>
        <w:bottom w:val="none" w:sz="0" w:space="0" w:color="auto"/>
        <w:right w:val="none" w:sz="0" w:space="0" w:color="auto"/>
      </w:divBdr>
    </w:div>
    <w:div w:id="281034796">
      <w:bodyDiv w:val="1"/>
      <w:marLeft w:val="0"/>
      <w:marRight w:val="0"/>
      <w:marTop w:val="0"/>
      <w:marBottom w:val="0"/>
      <w:divBdr>
        <w:top w:val="none" w:sz="0" w:space="0" w:color="auto"/>
        <w:left w:val="none" w:sz="0" w:space="0" w:color="auto"/>
        <w:bottom w:val="none" w:sz="0" w:space="0" w:color="auto"/>
        <w:right w:val="none" w:sz="0" w:space="0" w:color="auto"/>
      </w:divBdr>
    </w:div>
    <w:div w:id="281300926">
      <w:bodyDiv w:val="1"/>
      <w:marLeft w:val="0"/>
      <w:marRight w:val="0"/>
      <w:marTop w:val="0"/>
      <w:marBottom w:val="0"/>
      <w:divBdr>
        <w:top w:val="none" w:sz="0" w:space="0" w:color="auto"/>
        <w:left w:val="none" w:sz="0" w:space="0" w:color="auto"/>
        <w:bottom w:val="none" w:sz="0" w:space="0" w:color="auto"/>
        <w:right w:val="none" w:sz="0" w:space="0" w:color="auto"/>
      </w:divBdr>
    </w:div>
    <w:div w:id="282007300">
      <w:bodyDiv w:val="1"/>
      <w:marLeft w:val="0"/>
      <w:marRight w:val="0"/>
      <w:marTop w:val="0"/>
      <w:marBottom w:val="0"/>
      <w:divBdr>
        <w:top w:val="none" w:sz="0" w:space="0" w:color="auto"/>
        <w:left w:val="none" w:sz="0" w:space="0" w:color="auto"/>
        <w:bottom w:val="none" w:sz="0" w:space="0" w:color="auto"/>
        <w:right w:val="none" w:sz="0" w:space="0" w:color="auto"/>
      </w:divBdr>
    </w:div>
    <w:div w:id="282078092">
      <w:bodyDiv w:val="1"/>
      <w:marLeft w:val="0"/>
      <w:marRight w:val="0"/>
      <w:marTop w:val="0"/>
      <w:marBottom w:val="0"/>
      <w:divBdr>
        <w:top w:val="none" w:sz="0" w:space="0" w:color="auto"/>
        <w:left w:val="none" w:sz="0" w:space="0" w:color="auto"/>
        <w:bottom w:val="none" w:sz="0" w:space="0" w:color="auto"/>
        <w:right w:val="none" w:sz="0" w:space="0" w:color="auto"/>
      </w:divBdr>
    </w:div>
    <w:div w:id="282227159">
      <w:bodyDiv w:val="1"/>
      <w:marLeft w:val="0"/>
      <w:marRight w:val="0"/>
      <w:marTop w:val="0"/>
      <w:marBottom w:val="0"/>
      <w:divBdr>
        <w:top w:val="none" w:sz="0" w:space="0" w:color="auto"/>
        <w:left w:val="none" w:sz="0" w:space="0" w:color="auto"/>
        <w:bottom w:val="none" w:sz="0" w:space="0" w:color="auto"/>
        <w:right w:val="none" w:sz="0" w:space="0" w:color="auto"/>
      </w:divBdr>
    </w:div>
    <w:div w:id="282267912">
      <w:bodyDiv w:val="1"/>
      <w:marLeft w:val="0"/>
      <w:marRight w:val="0"/>
      <w:marTop w:val="0"/>
      <w:marBottom w:val="0"/>
      <w:divBdr>
        <w:top w:val="none" w:sz="0" w:space="0" w:color="auto"/>
        <w:left w:val="none" w:sz="0" w:space="0" w:color="auto"/>
        <w:bottom w:val="none" w:sz="0" w:space="0" w:color="auto"/>
        <w:right w:val="none" w:sz="0" w:space="0" w:color="auto"/>
      </w:divBdr>
    </w:div>
    <w:div w:id="283122303">
      <w:bodyDiv w:val="1"/>
      <w:marLeft w:val="0"/>
      <w:marRight w:val="0"/>
      <w:marTop w:val="0"/>
      <w:marBottom w:val="0"/>
      <w:divBdr>
        <w:top w:val="none" w:sz="0" w:space="0" w:color="auto"/>
        <w:left w:val="none" w:sz="0" w:space="0" w:color="auto"/>
        <w:bottom w:val="none" w:sz="0" w:space="0" w:color="auto"/>
        <w:right w:val="none" w:sz="0" w:space="0" w:color="auto"/>
      </w:divBdr>
    </w:div>
    <w:div w:id="283193994">
      <w:bodyDiv w:val="1"/>
      <w:marLeft w:val="0"/>
      <w:marRight w:val="0"/>
      <w:marTop w:val="0"/>
      <w:marBottom w:val="0"/>
      <w:divBdr>
        <w:top w:val="none" w:sz="0" w:space="0" w:color="auto"/>
        <w:left w:val="none" w:sz="0" w:space="0" w:color="auto"/>
        <w:bottom w:val="none" w:sz="0" w:space="0" w:color="auto"/>
        <w:right w:val="none" w:sz="0" w:space="0" w:color="auto"/>
      </w:divBdr>
    </w:div>
    <w:div w:id="283314812">
      <w:bodyDiv w:val="1"/>
      <w:marLeft w:val="0"/>
      <w:marRight w:val="0"/>
      <w:marTop w:val="0"/>
      <w:marBottom w:val="0"/>
      <w:divBdr>
        <w:top w:val="none" w:sz="0" w:space="0" w:color="auto"/>
        <w:left w:val="none" w:sz="0" w:space="0" w:color="auto"/>
        <w:bottom w:val="none" w:sz="0" w:space="0" w:color="auto"/>
        <w:right w:val="none" w:sz="0" w:space="0" w:color="auto"/>
      </w:divBdr>
    </w:div>
    <w:div w:id="283538516">
      <w:bodyDiv w:val="1"/>
      <w:marLeft w:val="0"/>
      <w:marRight w:val="0"/>
      <w:marTop w:val="0"/>
      <w:marBottom w:val="0"/>
      <w:divBdr>
        <w:top w:val="none" w:sz="0" w:space="0" w:color="auto"/>
        <w:left w:val="none" w:sz="0" w:space="0" w:color="auto"/>
        <w:bottom w:val="none" w:sz="0" w:space="0" w:color="auto"/>
        <w:right w:val="none" w:sz="0" w:space="0" w:color="auto"/>
      </w:divBdr>
    </w:div>
    <w:div w:id="283929402">
      <w:bodyDiv w:val="1"/>
      <w:marLeft w:val="0"/>
      <w:marRight w:val="0"/>
      <w:marTop w:val="0"/>
      <w:marBottom w:val="0"/>
      <w:divBdr>
        <w:top w:val="none" w:sz="0" w:space="0" w:color="auto"/>
        <w:left w:val="none" w:sz="0" w:space="0" w:color="auto"/>
        <w:bottom w:val="none" w:sz="0" w:space="0" w:color="auto"/>
        <w:right w:val="none" w:sz="0" w:space="0" w:color="auto"/>
      </w:divBdr>
    </w:div>
    <w:div w:id="284582776">
      <w:bodyDiv w:val="1"/>
      <w:marLeft w:val="0"/>
      <w:marRight w:val="0"/>
      <w:marTop w:val="0"/>
      <w:marBottom w:val="0"/>
      <w:divBdr>
        <w:top w:val="none" w:sz="0" w:space="0" w:color="auto"/>
        <w:left w:val="none" w:sz="0" w:space="0" w:color="auto"/>
        <w:bottom w:val="none" w:sz="0" w:space="0" w:color="auto"/>
        <w:right w:val="none" w:sz="0" w:space="0" w:color="auto"/>
      </w:divBdr>
    </w:div>
    <w:div w:id="284774689">
      <w:bodyDiv w:val="1"/>
      <w:marLeft w:val="0"/>
      <w:marRight w:val="0"/>
      <w:marTop w:val="0"/>
      <w:marBottom w:val="0"/>
      <w:divBdr>
        <w:top w:val="none" w:sz="0" w:space="0" w:color="auto"/>
        <w:left w:val="none" w:sz="0" w:space="0" w:color="auto"/>
        <w:bottom w:val="none" w:sz="0" w:space="0" w:color="auto"/>
        <w:right w:val="none" w:sz="0" w:space="0" w:color="auto"/>
      </w:divBdr>
    </w:div>
    <w:div w:id="285741505">
      <w:bodyDiv w:val="1"/>
      <w:marLeft w:val="0"/>
      <w:marRight w:val="0"/>
      <w:marTop w:val="0"/>
      <w:marBottom w:val="0"/>
      <w:divBdr>
        <w:top w:val="none" w:sz="0" w:space="0" w:color="auto"/>
        <w:left w:val="none" w:sz="0" w:space="0" w:color="auto"/>
        <w:bottom w:val="none" w:sz="0" w:space="0" w:color="auto"/>
        <w:right w:val="none" w:sz="0" w:space="0" w:color="auto"/>
      </w:divBdr>
    </w:div>
    <w:div w:id="285934212">
      <w:bodyDiv w:val="1"/>
      <w:marLeft w:val="0"/>
      <w:marRight w:val="0"/>
      <w:marTop w:val="0"/>
      <w:marBottom w:val="0"/>
      <w:divBdr>
        <w:top w:val="none" w:sz="0" w:space="0" w:color="auto"/>
        <w:left w:val="none" w:sz="0" w:space="0" w:color="auto"/>
        <w:bottom w:val="none" w:sz="0" w:space="0" w:color="auto"/>
        <w:right w:val="none" w:sz="0" w:space="0" w:color="auto"/>
      </w:divBdr>
    </w:div>
    <w:div w:id="286085404">
      <w:bodyDiv w:val="1"/>
      <w:marLeft w:val="0"/>
      <w:marRight w:val="0"/>
      <w:marTop w:val="0"/>
      <w:marBottom w:val="0"/>
      <w:divBdr>
        <w:top w:val="none" w:sz="0" w:space="0" w:color="auto"/>
        <w:left w:val="none" w:sz="0" w:space="0" w:color="auto"/>
        <w:bottom w:val="none" w:sz="0" w:space="0" w:color="auto"/>
        <w:right w:val="none" w:sz="0" w:space="0" w:color="auto"/>
      </w:divBdr>
    </w:div>
    <w:div w:id="286276751">
      <w:bodyDiv w:val="1"/>
      <w:marLeft w:val="0"/>
      <w:marRight w:val="0"/>
      <w:marTop w:val="0"/>
      <w:marBottom w:val="0"/>
      <w:divBdr>
        <w:top w:val="none" w:sz="0" w:space="0" w:color="auto"/>
        <w:left w:val="none" w:sz="0" w:space="0" w:color="auto"/>
        <w:bottom w:val="none" w:sz="0" w:space="0" w:color="auto"/>
        <w:right w:val="none" w:sz="0" w:space="0" w:color="auto"/>
      </w:divBdr>
    </w:div>
    <w:div w:id="286739803">
      <w:bodyDiv w:val="1"/>
      <w:marLeft w:val="0"/>
      <w:marRight w:val="0"/>
      <w:marTop w:val="0"/>
      <w:marBottom w:val="0"/>
      <w:divBdr>
        <w:top w:val="none" w:sz="0" w:space="0" w:color="auto"/>
        <w:left w:val="none" w:sz="0" w:space="0" w:color="auto"/>
        <w:bottom w:val="none" w:sz="0" w:space="0" w:color="auto"/>
        <w:right w:val="none" w:sz="0" w:space="0" w:color="auto"/>
      </w:divBdr>
    </w:div>
    <w:div w:id="286860941">
      <w:bodyDiv w:val="1"/>
      <w:marLeft w:val="0"/>
      <w:marRight w:val="0"/>
      <w:marTop w:val="0"/>
      <w:marBottom w:val="0"/>
      <w:divBdr>
        <w:top w:val="none" w:sz="0" w:space="0" w:color="auto"/>
        <w:left w:val="none" w:sz="0" w:space="0" w:color="auto"/>
        <w:bottom w:val="none" w:sz="0" w:space="0" w:color="auto"/>
        <w:right w:val="none" w:sz="0" w:space="0" w:color="auto"/>
      </w:divBdr>
    </w:div>
    <w:div w:id="287048796">
      <w:bodyDiv w:val="1"/>
      <w:marLeft w:val="0"/>
      <w:marRight w:val="0"/>
      <w:marTop w:val="0"/>
      <w:marBottom w:val="0"/>
      <w:divBdr>
        <w:top w:val="none" w:sz="0" w:space="0" w:color="auto"/>
        <w:left w:val="none" w:sz="0" w:space="0" w:color="auto"/>
        <w:bottom w:val="none" w:sz="0" w:space="0" w:color="auto"/>
        <w:right w:val="none" w:sz="0" w:space="0" w:color="auto"/>
      </w:divBdr>
    </w:div>
    <w:div w:id="287860981">
      <w:bodyDiv w:val="1"/>
      <w:marLeft w:val="0"/>
      <w:marRight w:val="0"/>
      <w:marTop w:val="0"/>
      <w:marBottom w:val="0"/>
      <w:divBdr>
        <w:top w:val="none" w:sz="0" w:space="0" w:color="auto"/>
        <w:left w:val="none" w:sz="0" w:space="0" w:color="auto"/>
        <w:bottom w:val="none" w:sz="0" w:space="0" w:color="auto"/>
        <w:right w:val="none" w:sz="0" w:space="0" w:color="auto"/>
      </w:divBdr>
    </w:div>
    <w:div w:id="288824373">
      <w:bodyDiv w:val="1"/>
      <w:marLeft w:val="0"/>
      <w:marRight w:val="0"/>
      <w:marTop w:val="0"/>
      <w:marBottom w:val="0"/>
      <w:divBdr>
        <w:top w:val="none" w:sz="0" w:space="0" w:color="auto"/>
        <w:left w:val="none" w:sz="0" w:space="0" w:color="auto"/>
        <w:bottom w:val="none" w:sz="0" w:space="0" w:color="auto"/>
        <w:right w:val="none" w:sz="0" w:space="0" w:color="auto"/>
      </w:divBdr>
    </w:div>
    <w:div w:id="288896847">
      <w:bodyDiv w:val="1"/>
      <w:marLeft w:val="0"/>
      <w:marRight w:val="0"/>
      <w:marTop w:val="0"/>
      <w:marBottom w:val="0"/>
      <w:divBdr>
        <w:top w:val="none" w:sz="0" w:space="0" w:color="auto"/>
        <w:left w:val="none" w:sz="0" w:space="0" w:color="auto"/>
        <w:bottom w:val="none" w:sz="0" w:space="0" w:color="auto"/>
        <w:right w:val="none" w:sz="0" w:space="0" w:color="auto"/>
      </w:divBdr>
    </w:div>
    <w:div w:id="288978558">
      <w:bodyDiv w:val="1"/>
      <w:marLeft w:val="0"/>
      <w:marRight w:val="0"/>
      <w:marTop w:val="0"/>
      <w:marBottom w:val="0"/>
      <w:divBdr>
        <w:top w:val="none" w:sz="0" w:space="0" w:color="auto"/>
        <w:left w:val="none" w:sz="0" w:space="0" w:color="auto"/>
        <w:bottom w:val="none" w:sz="0" w:space="0" w:color="auto"/>
        <w:right w:val="none" w:sz="0" w:space="0" w:color="auto"/>
      </w:divBdr>
    </w:div>
    <w:div w:id="289017196">
      <w:bodyDiv w:val="1"/>
      <w:marLeft w:val="0"/>
      <w:marRight w:val="0"/>
      <w:marTop w:val="0"/>
      <w:marBottom w:val="0"/>
      <w:divBdr>
        <w:top w:val="none" w:sz="0" w:space="0" w:color="auto"/>
        <w:left w:val="none" w:sz="0" w:space="0" w:color="auto"/>
        <w:bottom w:val="none" w:sz="0" w:space="0" w:color="auto"/>
        <w:right w:val="none" w:sz="0" w:space="0" w:color="auto"/>
      </w:divBdr>
    </w:div>
    <w:div w:id="289215285">
      <w:bodyDiv w:val="1"/>
      <w:marLeft w:val="0"/>
      <w:marRight w:val="0"/>
      <w:marTop w:val="0"/>
      <w:marBottom w:val="0"/>
      <w:divBdr>
        <w:top w:val="none" w:sz="0" w:space="0" w:color="auto"/>
        <w:left w:val="none" w:sz="0" w:space="0" w:color="auto"/>
        <w:bottom w:val="none" w:sz="0" w:space="0" w:color="auto"/>
        <w:right w:val="none" w:sz="0" w:space="0" w:color="auto"/>
      </w:divBdr>
    </w:div>
    <w:div w:id="289240619">
      <w:bodyDiv w:val="1"/>
      <w:marLeft w:val="0"/>
      <w:marRight w:val="0"/>
      <w:marTop w:val="0"/>
      <w:marBottom w:val="0"/>
      <w:divBdr>
        <w:top w:val="none" w:sz="0" w:space="0" w:color="auto"/>
        <w:left w:val="none" w:sz="0" w:space="0" w:color="auto"/>
        <w:bottom w:val="none" w:sz="0" w:space="0" w:color="auto"/>
        <w:right w:val="none" w:sz="0" w:space="0" w:color="auto"/>
      </w:divBdr>
    </w:div>
    <w:div w:id="289869616">
      <w:bodyDiv w:val="1"/>
      <w:marLeft w:val="0"/>
      <w:marRight w:val="0"/>
      <w:marTop w:val="0"/>
      <w:marBottom w:val="0"/>
      <w:divBdr>
        <w:top w:val="none" w:sz="0" w:space="0" w:color="auto"/>
        <w:left w:val="none" w:sz="0" w:space="0" w:color="auto"/>
        <w:bottom w:val="none" w:sz="0" w:space="0" w:color="auto"/>
        <w:right w:val="none" w:sz="0" w:space="0" w:color="auto"/>
      </w:divBdr>
    </w:div>
    <w:div w:id="289938695">
      <w:bodyDiv w:val="1"/>
      <w:marLeft w:val="0"/>
      <w:marRight w:val="0"/>
      <w:marTop w:val="0"/>
      <w:marBottom w:val="0"/>
      <w:divBdr>
        <w:top w:val="none" w:sz="0" w:space="0" w:color="auto"/>
        <w:left w:val="none" w:sz="0" w:space="0" w:color="auto"/>
        <w:bottom w:val="none" w:sz="0" w:space="0" w:color="auto"/>
        <w:right w:val="none" w:sz="0" w:space="0" w:color="auto"/>
      </w:divBdr>
    </w:div>
    <w:div w:id="290016066">
      <w:bodyDiv w:val="1"/>
      <w:marLeft w:val="0"/>
      <w:marRight w:val="0"/>
      <w:marTop w:val="0"/>
      <w:marBottom w:val="0"/>
      <w:divBdr>
        <w:top w:val="none" w:sz="0" w:space="0" w:color="auto"/>
        <w:left w:val="none" w:sz="0" w:space="0" w:color="auto"/>
        <w:bottom w:val="none" w:sz="0" w:space="0" w:color="auto"/>
        <w:right w:val="none" w:sz="0" w:space="0" w:color="auto"/>
      </w:divBdr>
    </w:div>
    <w:div w:id="290484350">
      <w:bodyDiv w:val="1"/>
      <w:marLeft w:val="0"/>
      <w:marRight w:val="0"/>
      <w:marTop w:val="0"/>
      <w:marBottom w:val="0"/>
      <w:divBdr>
        <w:top w:val="none" w:sz="0" w:space="0" w:color="auto"/>
        <w:left w:val="none" w:sz="0" w:space="0" w:color="auto"/>
        <w:bottom w:val="none" w:sz="0" w:space="0" w:color="auto"/>
        <w:right w:val="none" w:sz="0" w:space="0" w:color="auto"/>
      </w:divBdr>
    </w:div>
    <w:div w:id="290550284">
      <w:bodyDiv w:val="1"/>
      <w:marLeft w:val="0"/>
      <w:marRight w:val="0"/>
      <w:marTop w:val="0"/>
      <w:marBottom w:val="0"/>
      <w:divBdr>
        <w:top w:val="none" w:sz="0" w:space="0" w:color="auto"/>
        <w:left w:val="none" w:sz="0" w:space="0" w:color="auto"/>
        <w:bottom w:val="none" w:sz="0" w:space="0" w:color="auto"/>
        <w:right w:val="none" w:sz="0" w:space="0" w:color="auto"/>
      </w:divBdr>
    </w:div>
    <w:div w:id="290676880">
      <w:bodyDiv w:val="1"/>
      <w:marLeft w:val="0"/>
      <w:marRight w:val="0"/>
      <w:marTop w:val="0"/>
      <w:marBottom w:val="0"/>
      <w:divBdr>
        <w:top w:val="none" w:sz="0" w:space="0" w:color="auto"/>
        <w:left w:val="none" w:sz="0" w:space="0" w:color="auto"/>
        <w:bottom w:val="none" w:sz="0" w:space="0" w:color="auto"/>
        <w:right w:val="none" w:sz="0" w:space="0" w:color="auto"/>
      </w:divBdr>
    </w:div>
    <w:div w:id="291443274">
      <w:bodyDiv w:val="1"/>
      <w:marLeft w:val="0"/>
      <w:marRight w:val="0"/>
      <w:marTop w:val="0"/>
      <w:marBottom w:val="0"/>
      <w:divBdr>
        <w:top w:val="none" w:sz="0" w:space="0" w:color="auto"/>
        <w:left w:val="none" w:sz="0" w:space="0" w:color="auto"/>
        <w:bottom w:val="none" w:sz="0" w:space="0" w:color="auto"/>
        <w:right w:val="none" w:sz="0" w:space="0" w:color="auto"/>
      </w:divBdr>
    </w:div>
    <w:div w:id="291518544">
      <w:bodyDiv w:val="1"/>
      <w:marLeft w:val="0"/>
      <w:marRight w:val="0"/>
      <w:marTop w:val="0"/>
      <w:marBottom w:val="0"/>
      <w:divBdr>
        <w:top w:val="none" w:sz="0" w:space="0" w:color="auto"/>
        <w:left w:val="none" w:sz="0" w:space="0" w:color="auto"/>
        <w:bottom w:val="none" w:sz="0" w:space="0" w:color="auto"/>
        <w:right w:val="none" w:sz="0" w:space="0" w:color="auto"/>
      </w:divBdr>
    </w:div>
    <w:div w:id="291520287">
      <w:bodyDiv w:val="1"/>
      <w:marLeft w:val="0"/>
      <w:marRight w:val="0"/>
      <w:marTop w:val="0"/>
      <w:marBottom w:val="0"/>
      <w:divBdr>
        <w:top w:val="none" w:sz="0" w:space="0" w:color="auto"/>
        <w:left w:val="none" w:sz="0" w:space="0" w:color="auto"/>
        <w:bottom w:val="none" w:sz="0" w:space="0" w:color="auto"/>
        <w:right w:val="none" w:sz="0" w:space="0" w:color="auto"/>
      </w:divBdr>
    </w:div>
    <w:div w:id="291639450">
      <w:bodyDiv w:val="1"/>
      <w:marLeft w:val="0"/>
      <w:marRight w:val="0"/>
      <w:marTop w:val="0"/>
      <w:marBottom w:val="0"/>
      <w:divBdr>
        <w:top w:val="none" w:sz="0" w:space="0" w:color="auto"/>
        <w:left w:val="none" w:sz="0" w:space="0" w:color="auto"/>
        <w:bottom w:val="none" w:sz="0" w:space="0" w:color="auto"/>
        <w:right w:val="none" w:sz="0" w:space="0" w:color="auto"/>
      </w:divBdr>
    </w:div>
    <w:div w:id="291709881">
      <w:bodyDiv w:val="1"/>
      <w:marLeft w:val="0"/>
      <w:marRight w:val="0"/>
      <w:marTop w:val="0"/>
      <w:marBottom w:val="0"/>
      <w:divBdr>
        <w:top w:val="none" w:sz="0" w:space="0" w:color="auto"/>
        <w:left w:val="none" w:sz="0" w:space="0" w:color="auto"/>
        <w:bottom w:val="none" w:sz="0" w:space="0" w:color="auto"/>
        <w:right w:val="none" w:sz="0" w:space="0" w:color="auto"/>
      </w:divBdr>
    </w:div>
    <w:div w:id="291788473">
      <w:bodyDiv w:val="1"/>
      <w:marLeft w:val="0"/>
      <w:marRight w:val="0"/>
      <w:marTop w:val="0"/>
      <w:marBottom w:val="0"/>
      <w:divBdr>
        <w:top w:val="none" w:sz="0" w:space="0" w:color="auto"/>
        <w:left w:val="none" w:sz="0" w:space="0" w:color="auto"/>
        <w:bottom w:val="none" w:sz="0" w:space="0" w:color="auto"/>
        <w:right w:val="none" w:sz="0" w:space="0" w:color="auto"/>
      </w:divBdr>
    </w:div>
    <w:div w:id="291863542">
      <w:bodyDiv w:val="1"/>
      <w:marLeft w:val="0"/>
      <w:marRight w:val="0"/>
      <w:marTop w:val="0"/>
      <w:marBottom w:val="0"/>
      <w:divBdr>
        <w:top w:val="none" w:sz="0" w:space="0" w:color="auto"/>
        <w:left w:val="none" w:sz="0" w:space="0" w:color="auto"/>
        <w:bottom w:val="none" w:sz="0" w:space="0" w:color="auto"/>
        <w:right w:val="none" w:sz="0" w:space="0" w:color="auto"/>
      </w:divBdr>
    </w:div>
    <w:div w:id="292756271">
      <w:bodyDiv w:val="1"/>
      <w:marLeft w:val="0"/>
      <w:marRight w:val="0"/>
      <w:marTop w:val="0"/>
      <w:marBottom w:val="0"/>
      <w:divBdr>
        <w:top w:val="none" w:sz="0" w:space="0" w:color="auto"/>
        <w:left w:val="none" w:sz="0" w:space="0" w:color="auto"/>
        <w:bottom w:val="none" w:sz="0" w:space="0" w:color="auto"/>
        <w:right w:val="none" w:sz="0" w:space="0" w:color="auto"/>
      </w:divBdr>
    </w:div>
    <w:div w:id="293146992">
      <w:bodyDiv w:val="1"/>
      <w:marLeft w:val="0"/>
      <w:marRight w:val="0"/>
      <w:marTop w:val="0"/>
      <w:marBottom w:val="0"/>
      <w:divBdr>
        <w:top w:val="none" w:sz="0" w:space="0" w:color="auto"/>
        <w:left w:val="none" w:sz="0" w:space="0" w:color="auto"/>
        <w:bottom w:val="none" w:sz="0" w:space="0" w:color="auto"/>
        <w:right w:val="none" w:sz="0" w:space="0" w:color="auto"/>
      </w:divBdr>
    </w:div>
    <w:div w:id="293369612">
      <w:bodyDiv w:val="1"/>
      <w:marLeft w:val="0"/>
      <w:marRight w:val="0"/>
      <w:marTop w:val="0"/>
      <w:marBottom w:val="0"/>
      <w:divBdr>
        <w:top w:val="none" w:sz="0" w:space="0" w:color="auto"/>
        <w:left w:val="none" w:sz="0" w:space="0" w:color="auto"/>
        <w:bottom w:val="none" w:sz="0" w:space="0" w:color="auto"/>
        <w:right w:val="none" w:sz="0" w:space="0" w:color="auto"/>
      </w:divBdr>
    </w:div>
    <w:div w:id="293609798">
      <w:bodyDiv w:val="1"/>
      <w:marLeft w:val="0"/>
      <w:marRight w:val="0"/>
      <w:marTop w:val="0"/>
      <w:marBottom w:val="0"/>
      <w:divBdr>
        <w:top w:val="none" w:sz="0" w:space="0" w:color="auto"/>
        <w:left w:val="none" w:sz="0" w:space="0" w:color="auto"/>
        <w:bottom w:val="none" w:sz="0" w:space="0" w:color="auto"/>
        <w:right w:val="none" w:sz="0" w:space="0" w:color="auto"/>
      </w:divBdr>
    </w:div>
    <w:div w:id="293872265">
      <w:bodyDiv w:val="1"/>
      <w:marLeft w:val="0"/>
      <w:marRight w:val="0"/>
      <w:marTop w:val="0"/>
      <w:marBottom w:val="0"/>
      <w:divBdr>
        <w:top w:val="none" w:sz="0" w:space="0" w:color="auto"/>
        <w:left w:val="none" w:sz="0" w:space="0" w:color="auto"/>
        <w:bottom w:val="none" w:sz="0" w:space="0" w:color="auto"/>
        <w:right w:val="none" w:sz="0" w:space="0" w:color="auto"/>
      </w:divBdr>
    </w:div>
    <w:div w:id="294138248">
      <w:bodyDiv w:val="1"/>
      <w:marLeft w:val="0"/>
      <w:marRight w:val="0"/>
      <w:marTop w:val="0"/>
      <w:marBottom w:val="0"/>
      <w:divBdr>
        <w:top w:val="none" w:sz="0" w:space="0" w:color="auto"/>
        <w:left w:val="none" w:sz="0" w:space="0" w:color="auto"/>
        <w:bottom w:val="none" w:sz="0" w:space="0" w:color="auto"/>
        <w:right w:val="none" w:sz="0" w:space="0" w:color="auto"/>
      </w:divBdr>
    </w:div>
    <w:div w:id="294412308">
      <w:bodyDiv w:val="1"/>
      <w:marLeft w:val="0"/>
      <w:marRight w:val="0"/>
      <w:marTop w:val="0"/>
      <w:marBottom w:val="0"/>
      <w:divBdr>
        <w:top w:val="none" w:sz="0" w:space="0" w:color="auto"/>
        <w:left w:val="none" w:sz="0" w:space="0" w:color="auto"/>
        <w:bottom w:val="none" w:sz="0" w:space="0" w:color="auto"/>
        <w:right w:val="none" w:sz="0" w:space="0" w:color="auto"/>
      </w:divBdr>
    </w:div>
    <w:div w:id="294796733">
      <w:bodyDiv w:val="1"/>
      <w:marLeft w:val="0"/>
      <w:marRight w:val="0"/>
      <w:marTop w:val="0"/>
      <w:marBottom w:val="0"/>
      <w:divBdr>
        <w:top w:val="none" w:sz="0" w:space="0" w:color="auto"/>
        <w:left w:val="none" w:sz="0" w:space="0" w:color="auto"/>
        <w:bottom w:val="none" w:sz="0" w:space="0" w:color="auto"/>
        <w:right w:val="none" w:sz="0" w:space="0" w:color="auto"/>
      </w:divBdr>
    </w:div>
    <w:div w:id="294987457">
      <w:bodyDiv w:val="1"/>
      <w:marLeft w:val="0"/>
      <w:marRight w:val="0"/>
      <w:marTop w:val="0"/>
      <w:marBottom w:val="0"/>
      <w:divBdr>
        <w:top w:val="none" w:sz="0" w:space="0" w:color="auto"/>
        <w:left w:val="none" w:sz="0" w:space="0" w:color="auto"/>
        <w:bottom w:val="none" w:sz="0" w:space="0" w:color="auto"/>
        <w:right w:val="none" w:sz="0" w:space="0" w:color="auto"/>
      </w:divBdr>
    </w:div>
    <w:div w:id="294987737">
      <w:bodyDiv w:val="1"/>
      <w:marLeft w:val="0"/>
      <w:marRight w:val="0"/>
      <w:marTop w:val="0"/>
      <w:marBottom w:val="0"/>
      <w:divBdr>
        <w:top w:val="none" w:sz="0" w:space="0" w:color="auto"/>
        <w:left w:val="none" w:sz="0" w:space="0" w:color="auto"/>
        <w:bottom w:val="none" w:sz="0" w:space="0" w:color="auto"/>
        <w:right w:val="none" w:sz="0" w:space="0" w:color="auto"/>
      </w:divBdr>
    </w:div>
    <w:div w:id="295568521">
      <w:bodyDiv w:val="1"/>
      <w:marLeft w:val="0"/>
      <w:marRight w:val="0"/>
      <w:marTop w:val="0"/>
      <w:marBottom w:val="0"/>
      <w:divBdr>
        <w:top w:val="none" w:sz="0" w:space="0" w:color="auto"/>
        <w:left w:val="none" w:sz="0" w:space="0" w:color="auto"/>
        <w:bottom w:val="none" w:sz="0" w:space="0" w:color="auto"/>
        <w:right w:val="none" w:sz="0" w:space="0" w:color="auto"/>
      </w:divBdr>
    </w:div>
    <w:div w:id="295793531">
      <w:bodyDiv w:val="1"/>
      <w:marLeft w:val="0"/>
      <w:marRight w:val="0"/>
      <w:marTop w:val="0"/>
      <w:marBottom w:val="0"/>
      <w:divBdr>
        <w:top w:val="none" w:sz="0" w:space="0" w:color="auto"/>
        <w:left w:val="none" w:sz="0" w:space="0" w:color="auto"/>
        <w:bottom w:val="none" w:sz="0" w:space="0" w:color="auto"/>
        <w:right w:val="none" w:sz="0" w:space="0" w:color="auto"/>
      </w:divBdr>
    </w:div>
    <w:div w:id="296566597">
      <w:bodyDiv w:val="1"/>
      <w:marLeft w:val="0"/>
      <w:marRight w:val="0"/>
      <w:marTop w:val="0"/>
      <w:marBottom w:val="0"/>
      <w:divBdr>
        <w:top w:val="none" w:sz="0" w:space="0" w:color="auto"/>
        <w:left w:val="none" w:sz="0" w:space="0" w:color="auto"/>
        <w:bottom w:val="none" w:sz="0" w:space="0" w:color="auto"/>
        <w:right w:val="none" w:sz="0" w:space="0" w:color="auto"/>
      </w:divBdr>
    </w:div>
    <w:div w:id="296646960">
      <w:bodyDiv w:val="1"/>
      <w:marLeft w:val="0"/>
      <w:marRight w:val="0"/>
      <w:marTop w:val="0"/>
      <w:marBottom w:val="0"/>
      <w:divBdr>
        <w:top w:val="none" w:sz="0" w:space="0" w:color="auto"/>
        <w:left w:val="none" w:sz="0" w:space="0" w:color="auto"/>
        <w:bottom w:val="none" w:sz="0" w:space="0" w:color="auto"/>
        <w:right w:val="none" w:sz="0" w:space="0" w:color="auto"/>
      </w:divBdr>
    </w:div>
    <w:div w:id="296690672">
      <w:bodyDiv w:val="1"/>
      <w:marLeft w:val="0"/>
      <w:marRight w:val="0"/>
      <w:marTop w:val="0"/>
      <w:marBottom w:val="0"/>
      <w:divBdr>
        <w:top w:val="none" w:sz="0" w:space="0" w:color="auto"/>
        <w:left w:val="none" w:sz="0" w:space="0" w:color="auto"/>
        <w:bottom w:val="none" w:sz="0" w:space="0" w:color="auto"/>
        <w:right w:val="none" w:sz="0" w:space="0" w:color="auto"/>
      </w:divBdr>
    </w:div>
    <w:div w:id="296760540">
      <w:bodyDiv w:val="1"/>
      <w:marLeft w:val="0"/>
      <w:marRight w:val="0"/>
      <w:marTop w:val="0"/>
      <w:marBottom w:val="0"/>
      <w:divBdr>
        <w:top w:val="none" w:sz="0" w:space="0" w:color="auto"/>
        <w:left w:val="none" w:sz="0" w:space="0" w:color="auto"/>
        <w:bottom w:val="none" w:sz="0" w:space="0" w:color="auto"/>
        <w:right w:val="none" w:sz="0" w:space="0" w:color="auto"/>
      </w:divBdr>
    </w:div>
    <w:div w:id="297345831">
      <w:bodyDiv w:val="1"/>
      <w:marLeft w:val="0"/>
      <w:marRight w:val="0"/>
      <w:marTop w:val="0"/>
      <w:marBottom w:val="0"/>
      <w:divBdr>
        <w:top w:val="none" w:sz="0" w:space="0" w:color="auto"/>
        <w:left w:val="none" w:sz="0" w:space="0" w:color="auto"/>
        <w:bottom w:val="none" w:sz="0" w:space="0" w:color="auto"/>
        <w:right w:val="none" w:sz="0" w:space="0" w:color="auto"/>
      </w:divBdr>
    </w:div>
    <w:div w:id="297803083">
      <w:bodyDiv w:val="1"/>
      <w:marLeft w:val="0"/>
      <w:marRight w:val="0"/>
      <w:marTop w:val="0"/>
      <w:marBottom w:val="0"/>
      <w:divBdr>
        <w:top w:val="none" w:sz="0" w:space="0" w:color="auto"/>
        <w:left w:val="none" w:sz="0" w:space="0" w:color="auto"/>
        <w:bottom w:val="none" w:sz="0" w:space="0" w:color="auto"/>
        <w:right w:val="none" w:sz="0" w:space="0" w:color="auto"/>
      </w:divBdr>
    </w:div>
    <w:div w:id="297927948">
      <w:bodyDiv w:val="1"/>
      <w:marLeft w:val="0"/>
      <w:marRight w:val="0"/>
      <w:marTop w:val="0"/>
      <w:marBottom w:val="0"/>
      <w:divBdr>
        <w:top w:val="none" w:sz="0" w:space="0" w:color="auto"/>
        <w:left w:val="none" w:sz="0" w:space="0" w:color="auto"/>
        <w:bottom w:val="none" w:sz="0" w:space="0" w:color="auto"/>
        <w:right w:val="none" w:sz="0" w:space="0" w:color="auto"/>
      </w:divBdr>
    </w:div>
    <w:div w:id="297953777">
      <w:bodyDiv w:val="1"/>
      <w:marLeft w:val="0"/>
      <w:marRight w:val="0"/>
      <w:marTop w:val="0"/>
      <w:marBottom w:val="0"/>
      <w:divBdr>
        <w:top w:val="none" w:sz="0" w:space="0" w:color="auto"/>
        <w:left w:val="none" w:sz="0" w:space="0" w:color="auto"/>
        <w:bottom w:val="none" w:sz="0" w:space="0" w:color="auto"/>
        <w:right w:val="none" w:sz="0" w:space="0" w:color="auto"/>
      </w:divBdr>
    </w:div>
    <w:div w:id="298264654">
      <w:bodyDiv w:val="1"/>
      <w:marLeft w:val="0"/>
      <w:marRight w:val="0"/>
      <w:marTop w:val="0"/>
      <w:marBottom w:val="0"/>
      <w:divBdr>
        <w:top w:val="none" w:sz="0" w:space="0" w:color="auto"/>
        <w:left w:val="none" w:sz="0" w:space="0" w:color="auto"/>
        <w:bottom w:val="none" w:sz="0" w:space="0" w:color="auto"/>
        <w:right w:val="none" w:sz="0" w:space="0" w:color="auto"/>
      </w:divBdr>
    </w:div>
    <w:div w:id="299186733">
      <w:bodyDiv w:val="1"/>
      <w:marLeft w:val="0"/>
      <w:marRight w:val="0"/>
      <w:marTop w:val="0"/>
      <w:marBottom w:val="0"/>
      <w:divBdr>
        <w:top w:val="none" w:sz="0" w:space="0" w:color="auto"/>
        <w:left w:val="none" w:sz="0" w:space="0" w:color="auto"/>
        <w:bottom w:val="none" w:sz="0" w:space="0" w:color="auto"/>
        <w:right w:val="none" w:sz="0" w:space="0" w:color="auto"/>
      </w:divBdr>
    </w:div>
    <w:div w:id="299575000">
      <w:bodyDiv w:val="1"/>
      <w:marLeft w:val="0"/>
      <w:marRight w:val="0"/>
      <w:marTop w:val="0"/>
      <w:marBottom w:val="0"/>
      <w:divBdr>
        <w:top w:val="none" w:sz="0" w:space="0" w:color="auto"/>
        <w:left w:val="none" w:sz="0" w:space="0" w:color="auto"/>
        <w:bottom w:val="none" w:sz="0" w:space="0" w:color="auto"/>
        <w:right w:val="none" w:sz="0" w:space="0" w:color="auto"/>
      </w:divBdr>
    </w:div>
    <w:div w:id="299655809">
      <w:bodyDiv w:val="1"/>
      <w:marLeft w:val="0"/>
      <w:marRight w:val="0"/>
      <w:marTop w:val="0"/>
      <w:marBottom w:val="0"/>
      <w:divBdr>
        <w:top w:val="none" w:sz="0" w:space="0" w:color="auto"/>
        <w:left w:val="none" w:sz="0" w:space="0" w:color="auto"/>
        <w:bottom w:val="none" w:sz="0" w:space="0" w:color="auto"/>
        <w:right w:val="none" w:sz="0" w:space="0" w:color="auto"/>
      </w:divBdr>
    </w:div>
    <w:div w:id="300624090">
      <w:bodyDiv w:val="1"/>
      <w:marLeft w:val="0"/>
      <w:marRight w:val="0"/>
      <w:marTop w:val="0"/>
      <w:marBottom w:val="0"/>
      <w:divBdr>
        <w:top w:val="none" w:sz="0" w:space="0" w:color="auto"/>
        <w:left w:val="none" w:sz="0" w:space="0" w:color="auto"/>
        <w:bottom w:val="none" w:sz="0" w:space="0" w:color="auto"/>
        <w:right w:val="none" w:sz="0" w:space="0" w:color="auto"/>
      </w:divBdr>
    </w:div>
    <w:div w:id="301349171">
      <w:bodyDiv w:val="1"/>
      <w:marLeft w:val="0"/>
      <w:marRight w:val="0"/>
      <w:marTop w:val="0"/>
      <w:marBottom w:val="0"/>
      <w:divBdr>
        <w:top w:val="none" w:sz="0" w:space="0" w:color="auto"/>
        <w:left w:val="none" w:sz="0" w:space="0" w:color="auto"/>
        <w:bottom w:val="none" w:sz="0" w:space="0" w:color="auto"/>
        <w:right w:val="none" w:sz="0" w:space="0" w:color="auto"/>
      </w:divBdr>
    </w:div>
    <w:div w:id="301546041">
      <w:bodyDiv w:val="1"/>
      <w:marLeft w:val="0"/>
      <w:marRight w:val="0"/>
      <w:marTop w:val="0"/>
      <w:marBottom w:val="0"/>
      <w:divBdr>
        <w:top w:val="none" w:sz="0" w:space="0" w:color="auto"/>
        <w:left w:val="none" w:sz="0" w:space="0" w:color="auto"/>
        <w:bottom w:val="none" w:sz="0" w:space="0" w:color="auto"/>
        <w:right w:val="none" w:sz="0" w:space="0" w:color="auto"/>
      </w:divBdr>
    </w:div>
    <w:div w:id="301619658">
      <w:bodyDiv w:val="1"/>
      <w:marLeft w:val="0"/>
      <w:marRight w:val="0"/>
      <w:marTop w:val="0"/>
      <w:marBottom w:val="0"/>
      <w:divBdr>
        <w:top w:val="none" w:sz="0" w:space="0" w:color="auto"/>
        <w:left w:val="none" w:sz="0" w:space="0" w:color="auto"/>
        <w:bottom w:val="none" w:sz="0" w:space="0" w:color="auto"/>
        <w:right w:val="none" w:sz="0" w:space="0" w:color="auto"/>
      </w:divBdr>
    </w:div>
    <w:div w:id="301884942">
      <w:bodyDiv w:val="1"/>
      <w:marLeft w:val="0"/>
      <w:marRight w:val="0"/>
      <w:marTop w:val="0"/>
      <w:marBottom w:val="0"/>
      <w:divBdr>
        <w:top w:val="none" w:sz="0" w:space="0" w:color="auto"/>
        <w:left w:val="none" w:sz="0" w:space="0" w:color="auto"/>
        <w:bottom w:val="none" w:sz="0" w:space="0" w:color="auto"/>
        <w:right w:val="none" w:sz="0" w:space="0" w:color="auto"/>
      </w:divBdr>
    </w:div>
    <w:div w:id="302151586">
      <w:bodyDiv w:val="1"/>
      <w:marLeft w:val="0"/>
      <w:marRight w:val="0"/>
      <w:marTop w:val="0"/>
      <w:marBottom w:val="0"/>
      <w:divBdr>
        <w:top w:val="none" w:sz="0" w:space="0" w:color="auto"/>
        <w:left w:val="none" w:sz="0" w:space="0" w:color="auto"/>
        <w:bottom w:val="none" w:sz="0" w:space="0" w:color="auto"/>
        <w:right w:val="none" w:sz="0" w:space="0" w:color="auto"/>
      </w:divBdr>
    </w:div>
    <w:div w:id="302857802">
      <w:bodyDiv w:val="1"/>
      <w:marLeft w:val="0"/>
      <w:marRight w:val="0"/>
      <w:marTop w:val="0"/>
      <w:marBottom w:val="0"/>
      <w:divBdr>
        <w:top w:val="none" w:sz="0" w:space="0" w:color="auto"/>
        <w:left w:val="none" w:sz="0" w:space="0" w:color="auto"/>
        <w:bottom w:val="none" w:sz="0" w:space="0" w:color="auto"/>
        <w:right w:val="none" w:sz="0" w:space="0" w:color="auto"/>
      </w:divBdr>
    </w:div>
    <w:div w:id="303432875">
      <w:bodyDiv w:val="1"/>
      <w:marLeft w:val="0"/>
      <w:marRight w:val="0"/>
      <w:marTop w:val="0"/>
      <w:marBottom w:val="0"/>
      <w:divBdr>
        <w:top w:val="none" w:sz="0" w:space="0" w:color="auto"/>
        <w:left w:val="none" w:sz="0" w:space="0" w:color="auto"/>
        <w:bottom w:val="none" w:sz="0" w:space="0" w:color="auto"/>
        <w:right w:val="none" w:sz="0" w:space="0" w:color="auto"/>
      </w:divBdr>
    </w:div>
    <w:div w:id="303585642">
      <w:bodyDiv w:val="1"/>
      <w:marLeft w:val="0"/>
      <w:marRight w:val="0"/>
      <w:marTop w:val="0"/>
      <w:marBottom w:val="0"/>
      <w:divBdr>
        <w:top w:val="none" w:sz="0" w:space="0" w:color="auto"/>
        <w:left w:val="none" w:sz="0" w:space="0" w:color="auto"/>
        <w:bottom w:val="none" w:sz="0" w:space="0" w:color="auto"/>
        <w:right w:val="none" w:sz="0" w:space="0" w:color="auto"/>
      </w:divBdr>
    </w:div>
    <w:div w:id="305477232">
      <w:bodyDiv w:val="1"/>
      <w:marLeft w:val="0"/>
      <w:marRight w:val="0"/>
      <w:marTop w:val="0"/>
      <w:marBottom w:val="0"/>
      <w:divBdr>
        <w:top w:val="none" w:sz="0" w:space="0" w:color="auto"/>
        <w:left w:val="none" w:sz="0" w:space="0" w:color="auto"/>
        <w:bottom w:val="none" w:sz="0" w:space="0" w:color="auto"/>
        <w:right w:val="none" w:sz="0" w:space="0" w:color="auto"/>
      </w:divBdr>
    </w:div>
    <w:div w:id="306056494">
      <w:bodyDiv w:val="1"/>
      <w:marLeft w:val="0"/>
      <w:marRight w:val="0"/>
      <w:marTop w:val="0"/>
      <w:marBottom w:val="0"/>
      <w:divBdr>
        <w:top w:val="none" w:sz="0" w:space="0" w:color="auto"/>
        <w:left w:val="none" w:sz="0" w:space="0" w:color="auto"/>
        <w:bottom w:val="none" w:sz="0" w:space="0" w:color="auto"/>
        <w:right w:val="none" w:sz="0" w:space="0" w:color="auto"/>
      </w:divBdr>
    </w:div>
    <w:div w:id="306127430">
      <w:bodyDiv w:val="1"/>
      <w:marLeft w:val="0"/>
      <w:marRight w:val="0"/>
      <w:marTop w:val="0"/>
      <w:marBottom w:val="0"/>
      <w:divBdr>
        <w:top w:val="none" w:sz="0" w:space="0" w:color="auto"/>
        <w:left w:val="none" w:sz="0" w:space="0" w:color="auto"/>
        <w:bottom w:val="none" w:sz="0" w:space="0" w:color="auto"/>
        <w:right w:val="none" w:sz="0" w:space="0" w:color="auto"/>
      </w:divBdr>
    </w:div>
    <w:div w:id="306276654">
      <w:bodyDiv w:val="1"/>
      <w:marLeft w:val="0"/>
      <w:marRight w:val="0"/>
      <w:marTop w:val="0"/>
      <w:marBottom w:val="0"/>
      <w:divBdr>
        <w:top w:val="none" w:sz="0" w:space="0" w:color="auto"/>
        <w:left w:val="none" w:sz="0" w:space="0" w:color="auto"/>
        <w:bottom w:val="none" w:sz="0" w:space="0" w:color="auto"/>
        <w:right w:val="none" w:sz="0" w:space="0" w:color="auto"/>
      </w:divBdr>
    </w:div>
    <w:div w:id="306516477">
      <w:bodyDiv w:val="1"/>
      <w:marLeft w:val="0"/>
      <w:marRight w:val="0"/>
      <w:marTop w:val="0"/>
      <w:marBottom w:val="0"/>
      <w:divBdr>
        <w:top w:val="none" w:sz="0" w:space="0" w:color="auto"/>
        <w:left w:val="none" w:sz="0" w:space="0" w:color="auto"/>
        <w:bottom w:val="none" w:sz="0" w:space="0" w:color="auto"/>
        <w:right w:val="none" w:sz="0" w:space="0" w:color="auto"/>
      </w:divBdr>
    </w:div>
    <w:div w:id="306710647">
      <w:bodyDiv w:val="1"/>
      <w:marLeft w:val="0"/>
      <w:marRight w:val="0"/>
      <w:marTop w:val="0"/>
      <w:marBottom w:val="0"/>
      <w:divBdr>
        <w:top w:val="none" w:sz="0" w:space="0" w:color="auto"/>
        <w:left w:val="none" w:sz="0" w:space="0" w:color="auto"/>
        <w:bottom w:val="none" w:sz="0" w:space="0" w:color="auto"/>
        <w:right w:val="none" w:sz="0" w:space="0" w:color="auto"/>
      </w:divBdr>
    </w:div>
    <w:div w:id="307439248">
      <w:bodyDiv w:val="1"/>
      <w:marLeft w:val="0"/>
      <w:marRight w:val="0"/>
      <w:marTop w:val="0"/>
      <w:marBottom w:val="0"/>
      <w:divBdr>
        <w:top w:val="none" w:sz="0" w:space="0" w:color="auto"/>
        <w:left w:val="none" w:sz="0" w:space="0" w:color="auto"/>
        <w:bottom w:val="none" w:sz="0" w:space="0" w:color="auto"/>
        <w:right w:val="none" w:sz="0" w:space="0" w:color="auto"/>
      </w:divBdr>
    </w:div>
    <w:div w:id="307444140">
      <w:bodyDiv w:val="1"/>
      <w:marLeft w:val="0"/>
      <w:marRight w:val="0"/>
      <w:marTop w:val="0"/>
      <w:marBottom w:val="0"/>
      <w:divBdr>
        <w:top w:val="none" w:sz="0" w:space="0" w:color="auto"/>
        <w:left w:val="none" w:sz="0" w:space="0" w:color="auto"/>
        <w:bottom w:val="none" w:sz="0" w:space="0" w:color="auto"/>
        <w:right w:val="none" w:sz="0" w:space="0" w:color="auto"/>
      </w:divBdr>
    </w:div>
    <w:div w:id="308176139">
      <w:bodyDiv w:val="1"/>
      <w:marLeft w:val="0"/>
      <w:marRight w:val="0"/>
      <w:marTop w:val="0"/>
      <w:marBottom w:val="0"/>
      <w:divBdr>
        <w:top w:val="none" w:sz="0" w:space="0" w:color="auto"/>
        <w:left w:val="none" w:sz="0" w:space="0" w:color="auto"/>
        <w:bottom w:val="none" w:sz="0" w:space="0" w:color="auto"/>
        <w:right w:val="none" w:sz="0" w:space="0" w:color="auto"/>
      </w:divBdr>
    </w:div>
    <w:div w:id="308361818">
      <w:bodyDiv w:val="1"/>
      <w:marLeft w:val="0"/>
      <w:marRight w:val="0"/>
      <w:marTop w:val="0"/>
      <w:marBottom w:val="0"/>
      <w:divBdr>
        <w:top w:val="none" w:sz="0" w:space="0" w:color="auto"/>
        <w:left w:val="none" w:sz="0" w:space="0" w:color="auto"/>
        <w:bottom w:val="none" w:sz="0" w:space="0" w:color="auto"/>
        <w:right w:val="none" w:sz="0" w:space="0" w:color="auto"/>
      </w:divBdr>
    </w:div>
    <w:div w:id="308899692">
      <w:bodyDiv w:val="1"/>
      <w:marLeft w:val="0"/>
      <w:marRight w:val="0"/>
      <w:marTop w:val="0"/>
      <w:marBottom w:val="0"/>
      <w:divBdr>
        <w:top w:val="none" w:sz="0" w:space="0" w:color="auto"/>
        <w:left w:val="none" w:sz="0" w:space="0" w:color="auto"/>
        <w:bottom w:val="none" w:sz="0" w:space="0" w:color="auto"/>
        <w:right w:val="none" w:sz="0" w:space="0" w:color="auto"/>
      </w:divBdr>
    </w:div>
    <w:div w:id="308942466">
      <w:bodyDiv w:val="1"/>
      <w:marLeft w:val="0"/>
      <w:marRight w:val="0"/>
      <w:marTop w:val="0"/>
      <w:marBottom w:val="0"/>
      <w:divBdr>
        <w:top w:val="none" w:sz="0" w:space="0" w:color="auto"/>
        <w:left w:val="none" w:sz="0" w:space="0" w:color="auto"/>
        <w:bottom w:val="none" w:sz="0" w:space="0" w:color="auto"/>
        <w:right w:val="none" w:sz="0" w:space="0" w:color="auto"/>
      </w:divBdr>
    </w:div>
    <w:div w:id="309017163">
      <w:bodyDiv w:val="1"/>
      <w:marLeft w:val="0"/>
      <w:marRight w:val="0"/>
      <w:marTop w:val="0"/>
      <w:marBottom w:val="0"/>
      <w:divBdr>
        <w:top w:val="none" w:sz="0" w:space="0" w:color="auto"/>
        <w:left w:val="none" w:sz="0" w:space="0" w:color="auto"/>
        <w:bottom w:val="none" w:sz="0" w:space="0" w:color="auto"/>
        <w:right w:val="none" w:sz="0" w:space="0" w:color="auto"/>
      </w:divBdr>
    </w:div>
    <w:div w:id="309134383">
      <w:bodyDiv w:val="1"/>
      <w:marLeft w:val="0"/>
      <w:marRight w:val="0"/>
      <w:marTop w:val="0"/>
      <w:marBottom w:val="0"/>
      <w:divBdr>
        <w:top w:val="none" w:sz="0" w:space="0" w:color="auto"/>
        <w:left w:val="none" w:sz="0" w:space="0" w:color="auto"/>
        <w:bottom w:val="none" w:sz="0" w:space="0" w:color="auto"/>
        <w:right w:val="none" w:sz="0" w:space="0" w:color="auto"/>
      </w:divBdr>
    </w:div>
    <w:div w:id="309409652">
      <w:bodyDiv w:val="1"/>
      <w:marLeft w:val="0"/>
      <w:marRight w:val="0"/>
      <w:marTop w:val="0"/>
      <w:marBottom w:val="0"/>
      <w:divBdr>
        <w:top w:val="none" w:sz="0" w:space="0" w:color="auto"/>
        <w:left w:val="none" w:sz="0" w:space="0" w:color="auto"/>
        <w:bottom w:val="none" w:sz="0" w:space="0" w:color="auto"/>
        <w:right w:val="none" w:sz="0" w:space="0" w:color="auto"/>
      </w:divBdr>
    </w:div>
    <w:div w:id="309481793">
      <w:bodyDiv w:val="1"/>
      <w:marLeft w:val="0"/>
      <w:marRight w:val="0"/>
      <w:marTop w:val="0"/>
      <w:marBottom w:val="0"/>
      <w:divBdr>
        <w:top w:val="none" w:sz="0" w:space="0" w:color="auto"/>
        <w:left w:val="none" w:sz="0" w:space="0" w:color="auto"/>
        <w:bottom w:val="none" w:sz="0" w:space="0" w:color="auto"/>
        <w:right w:val="none" w:sz="0" w:space="0" w:color="auto"/>
      </w:divBdr>
    </w:div>
    <w:div w:id="310210212">
      <w:bodyDiv w:val="1"/>
      <w:marLeft w:val="0"/>
      <w:marRight w:val="0"/>
      <w:marTop w:val="0"/>
      <w:marBottom w:val="0"/>
      <w:divBdr>
        <w:top w:val="none" w:sz="0" w:space="0" w:color="auto"/>
        <w:left w:val="none" w:sz="0" w:space="0" w:color="auto"/>
        <w:bottom w:val="none" w:sz="0" w:space="0" w:color="auto"/>
        <w:right w:val="none" w:sz="0" w:space="0" w:color="auto"/>
      </w:divBdr>
    </w:div>
    <w:div w:id="310331149">
      <w:bodyDiv w:val="1"/>
      <w:marLeft w:val="0"/>
      <w:marRight w:val="0"/>
      <w:marTop w:val="0"/>
      <w:marBottom w:val="0"/>
      <w:divBdr>
        <w:top w:val="none" w:sz="0" w:space="0" w:color="auto"/>
        <w:left w:val="none" w:sz="0" w:space="0" w:color="auto"/>
        <w:bottom w:val="none" w:sz="0" w:space="0" w:color="auto"/>
        <w:right w:val="none" w:sz="0" w:space="0" w:color="auto"/>
      </w:divBdr>
    </w:div>
    <w:div w:id="310526447">
      <w:bodyDiv w:val="1"/>
      <w:marLeft w:val="0"/>
      <w:marRight w:val="0"/>
      <w:marTop w:val="0"/>
      <w:marBottom w:val="0"/>
      <w:divBdr>
        <w:top w:val="none" w:sz="0" w:space="0" w:color="auto"/>
        <w:left w:val="none" w:sz="0" w:space="0" w:color="auto"/>
        <w:bottom w:val="none" w:sz="0" w:space="0" w:color="auto"/>
        <w:right w:val="none" w:sz="0" w:space="0" w:color="auto"/>
      </w:divBdr>
    </w:div>
    <w:div w:id="310987009">
      <w:bodyDiv w:val="1"/>
      <w:marLeft w:val="0"/>
      <w:marRight w:val="0"/>
      <w:marTop w:val="0"/>
      <w:marBottom w:val="0"/>
      <w:divBdr>
        <w:top w:val="none" w:sz="0" w:space="0" w:color="auto"/>
        <w:left w:val="none" w:sz="0" w:space="0" w:color="auto"/>
        <w:bottom w:val="none" w:sz="0" w:space="0" w:color="auto"/>
        <w:right w:val="none" w:sz="0" w:space="0" w:color="auto"/>
      </w:divBdr>
    </w:div>
    <w:div w:id="310988461">
      <w:bodyDiv w:val="1"/>
      <w:marLeft w:val="0"/>
      <w:marRight w:val="0"/>
      <w:marTop w:val="0"/>
      <w:marBottom w:val="0"/>
      <w:divBdr>
        <w:top w:val="none" w:sz="0" w:space="0" w:color="auto"/>
        <w:left w:val="none" w:sz="0" w:space="0" w:color="auto"/>
        <w:bottom w:val="none" w:sz="0" w:space="0" w:color="auto"/>
        <w:right w:val="none" w:sz="0" w:space="0" w:color="auto"/>
      </w:divBdr>
    </w:div>
    <w:div w:id="311566176">
      <w:bodyDiv w:val="1"/>
      <w:marLeft w:val="0"/>
      <w:marRight w:val="0"/>
      <w:marTop w:val="0"/>
      <w:marBottom w:val="0"/>
      <w:divBdr>
        <w:top w:val="none" w:sz="0" w:space="0" w:color="auto"/>
        <w:left w:val="none" w:sz="0" w:space="0" w:color="auto"/>
        <w:bottom w:val="none" w:sz="0" w:space="0" w:color="auto"/>
        <w:right w:val="none" w:sz="0" w:space="0" w:color="auto"/>
      </w:divBdr>
    </w:div>
    <w:div w:id="311911864">
      <w:bodyDiv w:val="1"/>
      <w:marLeft w:val="0"/>
      <w:marRight w:val="0"/>
      <w:marTop w:val="0"/>
      <w:marBottom w:val="0"/>
      <w:divBdr>
        <w:top w:val="none" w:sz="0" w:space="0" w:color="auto"/>
        <w:left w:val="none" w:sz="0" w:space="0" w:color="auto"/>
        <w:bottom w:val="none" w:sz="0" w:space="0" w:color="auto"/>
        <w:right w:val="none" w:sz="0" w:space="0" w:color="auto"/>
      </w:divBdr>
    </w:div>
    <w:div w:id="312024064">
      <w:bodyDiv w:val="1"/>
      <w:marLeft w:val="0"/>
      <w:marRight w:val="0"/>
      <w:marTop w:val="0"/>
      <w:marBottom w:val="0"/>
      <w:divBdr>
        <w:top w:val="none" w:sz="0" w:space="0" w:color="auto"/>
        <w:left w:val="none" w:sz="0" w:space="0" w:color="auto"/>
        <w:bottom w:val="none" w:sz="0" w:space="0" w:color="auto"/>
        <w:right w:val="none" w:sz="0" w:space="0" w:color="auto"/>
      </w:divBdr>
    </w:div>
    <w:div w:id="312681585">
      <w:bodyDiv w:val="1"/>
      <w:marLeft w:val="0"/>
      <w:marRight w:val="0"/>
      <w:marTop w:val="0"/>
      <w:marBottom w:val="0"/>
      <w:divBdr>
        <w:top w:val="none" w:sz="0" w:space="0" w:color="auto"/>
        <w:left w:val="none" w:sz="0" w:space="0" w:color="auto"/>
        <w:bottom w:val="none" w:sz="0" w:space="0" w:color="auto"/>
        <w:right w:val="none" w:sz="0" w:space="0" w:color="auto"/>
      </w:divBdr>
    </w:div>
    <w:div w:id="312756393">
      <w:bodyDiv w:val="1"/>
      <w:marLeft w:val="0"/>
      <w:marRight w:val="0"/>
      <w:marTop w:val="0"/>
      <w:marBottom w:val="0"/>
      <w:divBdr>
        <w:top w:val="none" w:sz="0" w:space="0" w:color="auto"/>
        <w:left w:val="none" w:sz="0" w:space="0" w:color="auto"/>
        <w:bottom w:val="none" w:sz="0" w:space="0" w:color="auto"/>
        <w:right w:val="none" w:sz="0" w:space="0" w:color="auto"/>
      </w:divBdr>
    </w:div>
    <w:div w:id="312756695">
      <w:bodyDiv w:val="1"/>
      <w:marLeft w:val="0"/>
      <w:marRight w:val="0"/>
      <w:marTop w:val="0"/>
      <w:marBottom w:val="0"/>
      <w:divBdr>
        <w:top w:val="none" w:sz="0" w:space="0" w:color="auto"/>
        <w:left w:val="none" w:sz="0" w:space="0" w:color="auto"/>
        <w:bottom w:val="none" w:sz="0" w:space="0" w:color="auto"/>
        <w:right w:val="none" w:sz="0" w:space="0" w:color="auto"/>
      </w:divBdr>
    </w:div>
    <w:div w:id="312948169">
      <w:bodyDiv w:val="1"/>
      <w:marLeft w:val="0"/>
      <w:marRight w:val="0"/>
      <w:marTop w:val="0"/>
      <w:marBottom w:val="0"/>
      <w:divBdr>
        <w:top w:val="none" w:sz="0" w:space="0" w:color="auto"/>
        <w:left w:val="none" w:sz="0" w:space="0" w:color="auto"/>
        <w:bottom w:val="none" w:sz="0" w:space="0" w:color="auto"/>
        <w:right w:val="none" w:sz="0" w:space="0" w:color="auto"/>
      </w:divBdr>
    </w:div>
    <w:div w:id="312950959">
      <w:bodyDiv w:val="1"/>
      <w:marLeft w:val="0"/>
      <w:marRight w:val="0"/>
      <w:marTop w:val="0"/>
      <w:marBottom w:val="0"/>
      <w:divBdr>
        <w:top w:val="none" w:sz="0" w:space="0" w:color="auto"/>
        <w:left w:val="none" w:sz="0" w:space="0" w:color="auto"/>
        <w:bottom w:val="none" w:sz="0" w:space="0" w:color="auto"/>
        <w:right w:val="none" w:sz="0" w:space="0" w:color="auto"/>
      </w:divBdr>
    </w:div>
    <w:div w:id="313022437">
      <w:bodyDiv w:val="1"/>
      <w:marLeft w:val="0"/>
      <w:marRight w:val="0"/>
      <w:marTop w:val="0"/>
      <w:marBottom w:val="0"/>
      <w:divBdr>
        <w:top w:val="none" w:sz="0" w:space="0" w:color="auto"/>
        <w:left w:val="none" w:sz="0" w:space="0" w:color="auto"/>
        <w:bottom w:val="none" w:sz="0" w:space="0" w:color="auto"/>
        <w:right w:val="none" w:sz="0" w:space="0" w:color="auto"/>
      </w:divBdr>
    </w:div>
    <w:div w:id="313221257">
      <w:bodyDiv w:val="1"/>
      <w:marLeft w:val="0"/>
      <w:marRight w:val="0"/>
      <w:marTop w:val="0"/>
      <w:marBottom w:val="0"/>
      <w:divBdr>
        <w:top w:val="none" w:sz="0" w:space="0" w:color="auto"/>
        <w:left w:val="none" w:sz="0" w:space="0" w:color="auto"/>
        <w:bottom w:val="none" w:sz="0" w:space="0" w:color="auto"/>
        <w:right w:val="none" w:sz="0" w:space="0" w:color="auto"/>
      </w:divBdr>
    </w:div>
    <w:div w:id="313262786">
      <w:bodyDiv w:val="1"/>
      <w:marLeft w:val="0"/>
      <w:marRight w:val="0"/>
      <w:marTop w:val="0"/>
      <w:marBottom w:val="0"/>
      <w:divBdr>
        <w:top w:val="none" w:sz="0" w:space="0" w:color="auto"/>
        <w:left w:val="none" w:sz="0" w:space="0" w:color="auto"/>
        <w:bottom w:val="none" w:sz="0" w:space="0" w:color="auto"/>
        <w:right w:val="none" w:sz="0" w:space="0" w:color="auto"/>
      </w:divBdr>
    </w:div>
    <w:div w:id="313411825">
      <w:bodyDiv w:val="1"/>
      <w:marLeft w:val="0"/>
      <w:marRight w:val="0"/>
      <w:marTop w:val="0"/>
      <w:marBottom w:val="0"/>
      <w:divBdr>
        <w:top w:val="none" w:sz="0" w:space="0" w:color="auto"/>
        <w:left w:val="none" w:sz="0" w:space="0" w:color="auto"/>
        <w:bottom w:val="none" w:sz="0" w:space="0" w:color="auto"/>
        <w:right w:val="none" w:sz="0" w:space="0" w:color="auto"/>
      </w:divBdr>
    </w:div>
    <w:div w:id="313610283">
      <w:bodyDiv w:val="1"/>
      <w:marLeft w:val="0"/>
      <w:marRight w:val="0"/>
      <w:marTop w:val="0"/>
      <w:marBottom w:val="0"/>
      <w:divBdr>
        <w:top w:val="none" w:sz="0" w:space="0" w:color="auto"/>
        <w:left w:val="none" w:sz="0" w:space="0" w:color="auto"/>
        <w:bottom w:val="none" w:sz="0" w:space="0" w:color="auto"/>
        <w:right w:val="none" w:sz="0" w:space="0" w:color="auto"/>
      </w:divBdr>
    </w:div>
    <w:div w:id="314263980">
      <w:bodyDiv w:val="1"/>
      <w:marLeft w:val="0"/>
      <w:marRight w:val="0"/>
      <w:marTop w:val="0"/>
      <w:marBottom w:val="0"/>
      <w:divBdr>
        <w:top w:val="none" w:sz="0" w:space="0" w:color="auto"/>
        <w:left w:val="none" w:sz="0" w:space="0" w:color="auto"/>
        <w:bottom w:val="none" w:sz="0" w:space="0" w:color="auto"/>
        <w:right w:val="none" w:sz="0" w:space="0" w:color="auto"/>
      </w:divBdr>
    </w:div>
    <w:div w:id="314333938">
      <w:bodyDiv w:val="1"/>
      <w:marLeft w:val="0"/>
      <w:marRight w:val="0"/>
      <w:marTop w:val="0"/>
      <w:marBottom w:val="0"/>
      <w:divBdr>
        <w:top w:val="none" w:sz="0" w:space="0" w:color="auto"/>
        <w:left w:val="none" w:sz="0" w:space="0" w:color="auto"/>
        <w:bottom w:val="none" w:sz="0" w:space="0" w:color="auto"/>
        <w:right w:val="none" w:sz="0" w:space="0" w:color="auto"/>
      </w:divBdr>
    </w:div>
    <w:div w:id="316344682">
      <w:bodyDiv w:val="1"/>
      <w:marLeft w:val="0"/>
      <w:marRight w:val="0"/>
      <w:marTop w:val="0"/>
      <w:marBottom w:val="0"/>
      <w:divBdr>
        <w:top w:val="none" w:sz="0" w:space="0" w:color="auto"/>
        <w:left w:val="none" w:sz="0" w:space="0" w:color="auto"/>
        <w:bottom w:val="none" w:sz="0" w:space="0" w:color="auto"/>
        <w:right w:val="none" w:sz="0" w:space="0" w:color="auto"/>
      </w:divBdr>
    </w:div>
    <w:div w:id="317156330">
      <w:bodyDiv w:val="1"/>
      <w:marLeft w:val="0"/>
      <w:marRight w:val="0"/>
      <w:marTop w:val="0"/>
      <w:marBottom w:val="0"/>
      <w:divBdr>
        <w:top w:val="none" w:sz="0" w:space="0" w:color="auto"/>
        <w:left w:val="none" w:sz="0" w:space="0" w:color="auto"/>
        <w:bottom w:val="none" w:sz="0" w:space="0" w:color="auto"/>
        <w:right w:val="none" w:sz="0" w:space="0" w:color="auto"/>
      </w:divBdr>
    </w:div>
    <w:div w:id="318005107">
      <w:bodyDiv w:val="1"/>
      <w:marLeft w:val="0"/>
      <w:marRight w:val="0"/>
      <w:marTop w:val="0"/>
      <w:marBottom w:val="0"/>
      <w:divBdr>
        <w:top w:val="none" w:sz="0" w:space="0" w:color="auto"/>
        <w:left w:val="none" w:sz="0" w:space="0" w:color="auto"/>
        <w:bottom w:val="none" w:sz="0" w:space="0" w:color="auto"/>
        <w:right w:val="none" w:sz="0" w:space="0" w:color="auto"/>
      </w:divBdr>
    </w:div>
    <w:div w:id="318390165">
      <w:bodyDiv w:val="1"/>
      <w:marLeft w:val="0"/>
      <w:marRight w:val="0"/>
      <w:marTop w:val="0"/>
      <w:marBottom w:val="0"/>
      <w:divBdr>
        <w:top w:val="none" w:sz="0" w:space="0" w:color="auto"/>
        <w:left w:val="none" w:sz="0" w:space="0" w:color="auto"/>
        <w:bottom w:val="none" w:sz="0" w:space="0" w:color="auto"/>
        <w:right w:val="none" w:sz="0" w:space="0" w:color="auto"/>
      </w:divBdr>
    </w:div>
    <w:div w:id="318853819">
      <w:bodyDiv w:val="1"/>
      <w:marLeft w:val="0"/>
      <w:marRight w:val="0"/>
      <w:marTop w:val="0"/>
      <w:marBottom w:val="0"/>
      <w:divBdr>
        <w:top w:val="none" w:sz="0" w:space="0" w:color="auto"/>
        <w:left w:val="none" w:sz="0" w:space="0" w:color="auto"/>
        <w:bottom w:val="none" w:sz="0" w:space="0" w:color="auto"/>
        <w:right w:val="none" w:sz="0" w:space="0" w:color="auto"/>
      </w:divBdr>
    </w:div>
    <w:div w:id="319042958">
      <w:bodyDiv w:val="1"/>
      <w:marLeft w:val="0"/>
      <w:marRight w:val="0"/>
      <w:marTop w:val="0"/>
      <w:marBottom w:val="0"/>
      <w:divBdr>
        <w:top w:val="none" w:sz="0" w:space="0" w:color="auto"/>
        <w:left w:val="none" w:sz="0" w:space="0" w:color="auto"/>
        <w:bottom w:val="none" w:sz="0" w:space="0" w:color="auto"/>
        <w:right w:val="none" w:sz="0" w:space="0" w:color="auto"/>
      </w:divBdr>
    </w:div>
    <w:div w:id="319234504">
      <w:bodyDiv w:val="1"/>
      <w:marLeft w:val="0"/>
      <w:marRight w:val="0"/>
      <w:marTop w:val="0"/>
      <w:marBottom w:val="0"/>
      <w:divBdr>
        <w:top w:val="none" w:sz="0" w:space="0" w:color="auto"/>
        <w:left w:val="none" w:sz="0" w:space="0" w:color="auto"/>
        <w:bottom w:val="none" w:sz="0" w:space="0" w:color="auto"/>
        <w:right w:val="none" w:sz="0" w:space="0" w:color="auto"/>
      </w:divBdr>
    </w:div>
    <w:div w:id="319509224">
      <w:bodyDiv w:val="1"/>
      <w:marLeft w:val="0"/>
      <w:marRight w:val="0"/>
      <w:marTop w:val="0"/>
      <w:marBottom w:val="0"/>
      <w:divBdr>
        <w:top w:val="none" w:sz="0" w:space="0" w:color="auto"/>
        <w:left w:val="none" w:sz="0" w:space="0" w:color="auto"/>
        <w:bottom w:val="none" w:sz="0" w:space="0" w:color="auto"/>
        <w:right w:val="none" w:sz="0" w:space="0" w:color="auto"/>
      </w:divBdr>
    </w:div>
    <w:div w:id="319581259">
      <w:bodyDiv w:val="1"/>
      <w:marLeft w:val="0"/>
      <w:marRight w:val="0"/>
      <w:marTop w:val="0"/>
      <w:marBottom w:val="0"/>
      <w:divBdr>
        <w:top w:val="none" w:sz="0" w:space="0" w:color="auto"/>
        <w:left w:val="none" w:sz="0" w:space="0" w:color="auto"/>
        <w:bottom w:val="none" w:sz="0" w:space="0" w:color="auto"/>
        <w:right w:val="none" w:sz="0" w:space="0" w:color="auto"/>
      </w:divBdr>
    </w:div>
    <w:div w:id="319887983">
      <w:bodyDiv w:val="1"/>
      <w:marLeft w:val="0"/>
      <w:marRight w:val="0"/>
      <w:marTop w:val="0"/>
      <w:marBottom w:val="0"/>
      <w:divBdr>
        <w:top w:val="none" w:sz="0" w:space="0" w:color="auto"/>
        <w:left w:val="none" w:sz="0" w:space="0" w:color="auto"/>
        <w:bottom w:val="none" w:sz="0" w:space="0" w:color="auto"/>
        <w:right w:val="none" w:sz="0" w:space="0" w:color="auto"/>
      </w:divBdr>
    </w:div>
    <w:div w:id="320158739">
      <w:bodyDiv w:val="1"/>
      <w:marLeft w:val="0"/>
      <w:marRight w:val="0"/>
      <w:marTop w:val="0"/>
      <w:marBottom w:val="0"/>
      <w:divBdr>
        <w:top w:val="none" w:sz="0" w:space="0" w:color="auto"/>
        <w:left w:val="none" w:sz="0" w:space="0" w:color="auto"/>
        <w:bottom w:val="none" w:sz="0" w:space="0" w:color="auto"/>
        <w:right w:val="none" w:sz="0" w:space="0" w:color="auto"/>
      </w:divBdr>
    </w:div>
    <w:div w:id="320623279">
      <w:bodyDiv w:val="1"/>
      <w:marLeft w:val="0"/>
      <w:marRight w:val="0"/>
      <w:marTop w:val="0"/>
      <w:marBottom w:val="0"/>
      <w:divBdr>
        <w:top w:val="none" w:sz="0" w:space="0" w:color="auto"/>
        <w:left w:val="none" w:sz="0" w:space="0" w:color="auto"/>
        <w:bottom w:val="none" w:sz="0" w:space="0" w:color="auto"/>
        <w:right w:val="none" w:sz="0" w:space="0" w:color="auto"/>
      </w:divBdr>
    </w:div>
    <w:div w:id="320891976">
      <w:bodyDiv w:val="1"/>
      <w:marLeft w:val="0"/>
      <w:marRight w:val="0"/>
      <w:marTop w:val="0"/>
      <w:marBottom w:val="0"/>
      <w:divBdr>
        <w:top w:val="none" w:sz="0" w:space="0" w:color="auto"/>
        <w:left w:val="none" w:sz="0" w:space="0" w:color="auto"/>
        <w:bottom w:val="none" w:sz="0" w:space="0" w:color="auto"/>
        <w:right w:val="none" w:sz="0" w:space="0" w:color="auto"/>
      </w:divBdr>
    </w:div>
    <w:div w:id="321085989">
      <w:bodyDiv w:val="1"/>
      <w:marLeft w:val="0"/>
      <w:marRight w:val="0"/>
      <w:marTop w:val="0"/>
      <w:marBottom w:val="0"/>
      <w:divBdr>
        <w:top w:val="none" w:sz="0" w:space="0" w:color="auto"/>
        <w:left w:val="none" w:sz="0" w:space="0" w:color="auto"/>
        <w:bottom w:val="none" w:sz="0" w:space="0" w:color="auto"/>
        <w:right w:val="none" w:sz="0" w:space="0" w:color="auto"/>
      </w:divBdr>
    </w:div>
    <w:div w:id="321088680">
      <w:bodyDiv w:val="1"/>
      <w:marLeft w:val="0"/>
      <w:marRight w:val="0"/>
      <w:marTop w:val="0"/>
      <w:marBottom w:val="0"/>
      <w:divBdr>
        <w:top w:val="none" w:sz="0" w:space="0" w:color="auto"/>
        <w:left w:val="none" w:sz="0" w:space="0" w:color="auto"/>
        <w:bottom w:val="none" w:sz="0" w:space="0" w:color="auto"/>
        <w:right w:val="none" w:sz="0" w:space="0" w:color="auto"/>
      </w:divBdr>
    </w:div>
    <w:div w:id="321274249">
      <w:bodyDiv w:val="1"/>
      <w:marLeft w:val="0"/>
      <w:marRight w:val="0"/>
      <w:marTop w:val="0"/>
      <w:marBottom w:val="0"/>
      <w:divBdr>
        <w:top w:val="none" w:sz="0" w:space="0" w:color="auto"/>
        <w:left w:val="none" w:sz="0" w:space="0" w:color="auto"/>
        <w:bottom w:val="none" w:sz="0" w:space="0" w:color="auto"/>
        <w:right w:val="none" w:sz="0" w:space="0" w:color="auto"/>
      </w:divBdr>
    </w:div>
    <w:div w:id="321393326">
      <w:bodyDiv w:val="1"/>
      <w:marLeft w:val="0"/>
      <w:marRight w:val="0"/>
      <w:marTop w:val="0"/>
      <w:marBottom w:val="0"/>
      <w:divBdr>
        <w:top w:val="none" w:sz="0" w:space="0" w:color="auto"/>
        <w:left w:val="none" w:sz="0" w:space="0" w:color="auto"/>
        <w:bottom w:val="none" w:sz="0" w:space="0" w:color="auto"/>
        <w:right w:val="none" w:sz="0" w:space="0" w:color="auto"/>
      </w:divBdr>
    </w:div>
    <w:div w:id="321928393">
      <w:bodyDiv w:val="1"/>
      <w:marLeft w:val="0"/>
      <w:marRight w:val="0"/>
      <w:marTop w:val="0"/>
      <w:marBottom w:val="0"/>
      <w:divBdr>
        <w:top w:val="none" w:sz="0" w:space="0" w:color="auto"/>
        <w:left w:val="none" w:sz="0" w:space="0" w:color="auto"/>
        <w:bottom w:val="none" w:sz="0" w:space="0" w:color="auto"/>
        <w:right w:val="none" w:sz="0" w:space="0" w:color="auto"/>
      </w:divBdr>
    </w:div>
    <w:div w:id="322006616">
      <w:bodyDiv w:val="1"/>
      <w:marLeft w:val="0"/>
      <w:marRight w:val="0"/>
      <w:marTop w:val="0"/>
      <w:marBottom w:val="0"/>
      <w:divBdr>
        <w:top w:val="none" w:sz="0" w:space="0" w:color="auto"/>
        <w:left w:val="none" w:sz="0" w:space="0" w:color="auto"/>
        <w:bottom w:val="none" w:sz="0" w:space="0" w:color="auto"/>
        <w:right w:val="none" w:sz="0" w:space="0" w:color="auto"/>
      </w:divBdr>
    </w:div>
    <w:div w:id="322128293">
      <w:bodyDiv w:val="1"/>
      <w:marLeft w:val="0"/>
      <w:marRight w:val="0"/>
      <w:marTop w:val="0"/>
      <w:marBottom w:val="0"/>
      <w:divBdr>
        <w:top w:val="none" w:sz="0" w:space="0" w:color="auto"/>
        <w:left w:val="none" w:sz="0" w:space="0" w:color="auto"/>
        <w:bottom w:val="none" w:sz="0" w:space="0" w:color="auto"/>
        <w:right w:val="none" w:sz="0" w:space="0" w:color="auto"/>
      </w:divBdr>
    </w:div>
    <w:div w:id="322396765">
      <w:bodyDiv w:val="1"/>
      <w:marLeft w:val="0"/>
      <w:marRight w:val="0"/>
      <w:marTop w:val="0"/>
      <w:marBottom w:val="0"/>
      <w:divBdr>
        <w:top w:val="none" w:sz="0" w:space="0" w:color="auto"/>
        <w:left w:val="none" w:sz="0" w:space="0" w:color="auto"/>
        <w:bottom w:val="none" w:sz="0" w:space="0" w:color="auto"/>
        <w:right w:val="none" w:sz="0" w:space="0" w:color="auto"/>
      </w:divBdr>
    </w:div>
    <w:div w:id="322896333">
      <w:bodyDiv w:val="1"/>
      <w:marLeft w:val="0"/>
      <w:marRight w:val="0"/>
      <w:marTop w:val="0"/>
      <w:marBottom w:val="0"/>
      <w:divBdr>
        <w:top w:val="none" w:sz="0" w:space="0" w:color="auto"/>
        <w:left w:val="none" w:sz="0" w:space="0" w:color="auto"/>
        <w:bottom w:val="none" w:sz="0" w:space="0" w:color="auto"/>
        <w:right w:val="none" w:sz="0" w:space="0" w:color="auto"/>
      </w:divBdr>
    </w:div>
    <w:div w:id="323437824">
      <w:bodyDiv w:val="1"/>
      <w:marLeft w:val="0"/>
      <w:marRight w:val="0"/>
      <w:marTop w:val="0"/>
      <w:marBottom w:val="0"/>
      <w:divBdr>
        <w:top w:val="none" w:sz="0" w:space="0" w:color="auto"/>
        <w:left w:val="none" w:sz="0" w:space="0" w:color="auto"/>
        <w:bottom w:val="none" w:sz="0" w:space="0" w:color="auto"/>
        <w:right w:val="none" w:sz="0" w:space="0" w:color="auto"/>
      </w:divBdr>
    </w:div>
    <w:div w:id="323630350">
      <w:bodyDiv w:val="1"/>
      <w:marLeft w:val="0"/>
      <w:marRight w:val="0"/>
      <w:marTop w:val="0"/>
      <w:marBottom w:val="0"/>
      <w:divBdr>
        <w:top w:val="none" w:sz="0" w:space="0" w:color="auto"/>
        <w:left w:val="none" w:sz="0" w:space="0" w:color="auto"/>
        <w:bottom w:val="none" w:sz="0" w:space="0" w:color="auto"/>
        <w:right w:val="none" w:sz="0" w:space="0" w:color="auto"/>
      </w:divBdr>
    </w:div>
    <w:div w:id="324283968">
      <w:bodyDiv w:val="1"/>
      <w:marLeft w:val="0"/>
      <w:marRight w:val="0"/>
      <w:marTop w:val="0"/>
      <w:marBottom w:val="0"/>
      <w:divBdr>
        <w:top w:val="none" w:sz="0" w:space="0" w:color="auto"/>
        <w:left w:val="none" w:sz="0" w:space="0" w:color="auto"/>
        <w:bottom w:val="none" w:sz="0" w:space="0" w:color="auto"/>
        <w:right w:val="none" w:sz="0" w:space="0" w:color="auto"/>
      </w:divBdr>
    </w:div>
    <w:div w:id="324359887">
      <w:bodyDiv w:val="1"/>
      <w:marLeft w:val="0"/>
      <w:marRight w:val="0"/>
      <w:marTop w:val="0"/>
      <w:marBottom w:val="0"/>
      <w:divBdr>
        <w:top w:val="none" w:sz="0" w:space="0" w:color="auto"/>
        <w:left w:val="none" w:sz="0" w:space="0" w:color="auto"/>
        <w:bottom w:val="none" w:sz="0" w:space="0" w:color="auto"/>
        <w:right w:val="none" w:sz="0" w:space="0" w:color="auto"/>
      </w:divBdr>
    </w:div>
    <w:div w:id="325283979">
      <w:bodyDiv w:val="1"/>
      <w:marLeft w:val="0"/>
      <w:marRight w:val="0"/>
      <w:marTop w:val="0"/>
      <w:marBottom w:val="0"/>
      <w:divBdr>
        <w:top w:val="none" w:sz="0" w:space="0" w:color="auto"/>
        <w:left w:val="none" w:sz="0" w:space="0" w:color="auto"/>
        <w:bottom w:val="none" w:sz="0" w:space="0" w:color="auto"/>
        <w:right w:val="none" w:sz="0" w:space="0" w:color="auto"/>
      </w:divBdr>
    </w:div>
    <w:div w:id="325474974">
      <w:bodyDiv w:val="1"/>
      <w:marLeft w:val="0"/>
      <w:marRight w:val="0"/>
      <w:marTop w:val="0"/>
      <w:marBottom w:val="0"/>
      <w:divBdr>
        <w:top w:val="none" w:sz="0" w:space="0" w:color="auto"/>
        <w:left w:val="none" w:sz="0" w:space="0" w:color="auto"/>
        <w:bottom w:val="none" w:sz="0" w:space="0" w:color="auto"/>
        <w:right w:val="none" w:sz="0" w:space="0" w:color="auto"/>
      </w:divBdr>
    </w:div>
    <w:div w:id="325861514">
      <w:bodyDiv w:val="1"/>
      <w:marLeft w:val="0"/>
      <w:marRight w:val="0"/>
      <w:marTop w:val="0"/>
      <w:marBottom w:val="0"/>
      <w:divBdr>
        <w:top w:val="none" w:sz="0" w:space="0" w:color="auto"/>
        <w:left w:val="none" w:sz="0" w:space="0" w:color="auto"/>
        <w:bottom w:val="none" w:sz="0" w:space="0" w:color="auto"/>
        <w:right w:val="none" w:sz="0" w:space="0" w:color="auto"/>
      </w:divBdr>
    </w:div>
    <w:div w:id="325980897">
      <w:bodyDiv w:val="1"/>
      <w:marLeft w:val="0"/>
      <w:marRight w:val="0"/>
      <w:marTop w:val="0"/>
      <w:marBottom w:val="0"/>
      <w:divBdr>
        <w:top w:val="none" w:sz="0" w:space="0" w:color="auto"/>
        <w:left w:val="none" w:sz="0" w:space="0" w:color="auto"/>
        <w:bottom w:val="none" w:sz="0" w:space="0" w:color="auto"/>
        <w:right w:val="none" w:sz="0" w:space="0" w:color="auto"/>
      </w:divBdr>
    </w:div>
    <w:div w:id="327681560">
      <w:bodyDiv w:val="1"/>
      <w:marLeft w:val="0"/>
      <w:marRight w:val="0"/>
      <w:marTop w:val="0"/>
      <w:marBottom w:val="0"/>
      <w:divBdr>
        <w:top w:val="none" w:sz="0" w:space="0" w:color="auto"/>
        <w:left w:val="none" w:sz="0" w:space="0" w:color="auto"/>
        <w:bottom w:val="none" w:sz="0" w:space="0" w:color="auto"/>
        <w:right w:val="none" w:sz="0" w:space="0" w:color="auto"/>
      </w:divBdr>
    </w:div>
    <w:div w:id="327907840">
      <w:bodyDiv w:val="1"/>
      <w:marLeft w:val="0"/>
      <w:marRight w:val="0"/>
      <w:marTop w:val="0"/>
      <w:marBottom w:val="0"/>
      <w:divBdr>
        <w:top w:val="none" w:sz="0" w:space="0" w:color="auto"/>
        <w:left w:val="none" w:sz="0" w:space="0" w:color="auto"/>
        <w:bottom w:val="none" w:sz="0" w:space="0" w:color="auto"/>
        <w:right w:val="none" w:sz="0" w:space="0" w:color="auto"/>
      </w:divBdr>
    </w:div>
    <w:div w:id="328020809">
      <w:bodyDiv w:val="1"/>
      <w:marLeft w:val="0"/>
      <w:marRight w:val="0"/>
      <w:marTop w:val="0"/>
      <w:marBottom w:val="0"/>
      <w:divBdr>
        <w:top w:val="none" w:sz="0" w:space="0" w:color="auto"/>
        <w:left w:val="none" w:sz="0" w:space="0" w:color="auto"/>
        <w:bottom w:val="none" w:sz="0" w:space="0" w:color="auto"/>
        <w:right w:val="none" w:sz="0" w:space="0" w:color="auto"/>
      </w:divBdr>
    </w:div>
    <w:div w:id="328021047">
      <w:bodyDiv w:val="1"/>
      <w:marLeft w:val="0"/>
      <w:marRight w:val="0"/>
      <w:marTop w:val="0"/>
      <w:marBottom w:val="0"/>
      <w:divBdr>
        <w:top w:val="none" w:sz="0" w:space="0" w:color="auto"/>
        <w:left w:val="none" w:sz="0" w:space="0" w:color="auto"/>
        <w:bottom w:val="none" w:sz="0" w:space="0" w:color="auto"/>
        <w:right w:val="none" w:sz="0" w:space="0" w:color="auto"/>
      </w:divBdr>
    </w:div>
    <w:div w:id="328145425">
      <w:bodyDiv w:val="1"/>
      <w:marLeft w:val="0"/>
      <w:marRight w:val="0"/>
      <w:marTop w:val="0"/>
      <w:marBottom w:val="0"/>
      <w:divBdr>
        <w:top w:val="none" w:sz="0" w:space="0" w:color="auto"/>
        <w:left w:val="none" w:sz="0" w:space="0" w:color="auto"/>
        <w:bottom w:val="none" w:sz="0" w:space="0" w:color="auto"/>
        <w:right w:val="none" w:sz="0" w:space="0" w:color="auto"/>
      </w:divBdr>
    </w:div>
    <w:div w:id="330108414">
      <w:bodyDiv w:val="1"/>
      <w:marLeft w:val="0"/>
      <w:marRight w:val="0"/>
      <w:marTop w:val="0"/>
      <w:marBottom w:val="0"/>
      <w:divBdr>
        <w:top w:val="none" w:sz="0" w:space="0" w:color="auto"/>
        <w:left w:val="none" w:sz="0" w:space="0" w:color="auto"/>
        <w:bottom w:val="none" w:sz="0" w:space="0" w:color="auto"/>
        <w:right w:val="none" w:sz="0" w:space="0" w:color="auto"/>
      </w:divBdr>
    </w:div>
    <w:div w:id="330525930">
      <w:bodyDiv w:val="1"/>
      <w:marLeft w:val="0"/>
      <w:marRight w:val="0"/>
      <w:marTop w:val="0"/>
      <w:marBottom w:val="0"/>
      <w:divBdr>
        <w:top w:val="none" w:sz="0" w:space="0" w:color="auto"/>
        <w:left w:val="none" w:sz="0" w:space="0" w:color="auto"/>
        <w:bottom w:val="none" w:sz="0" w:space="0" w:color="auto"/>
        <w:right w:val="none" w:sz="0" w:space="0" w:color="auto"/>
      </w:divBdr>
    </w:div>
    <w:div w:id="331874670">
      <w:bodyDiv w:val="1"/>
      <w:marLeft w:val="0"/>
      <w:marRight w:val="0"/>
      <w:marTop w:val="0"/>
      <w:marBottom w:val="0"/>
      <w:divBdr>
        <w:top w:val="none" w:sz="0" w:space="0" w:color="auto"/>
        <w:left w:val="none" w:sz="0" w:space="0" w:color="auto"/>
        <w:bottom w:val="none" w:sz="0" w:space="0" w:color="auto"/>
        <w:right w:val="none" w:sz="0" w:space="0" w:color="auto"/>
      </w:divBdr>
    </w:div>
    <w:div w:id="331951341">
      <w:bodyDiv w:val="1"/>
      <w:marLeft w:val="0"/>
      <w:marRight w:val="0"/>
      <w:marTop w:val="0"/>
      <w:marBottom w:val="0"/>
      <w:divBdr>
        <w:top w:val="none" w:sz="0" w:space="0" w:color="auto"/>
        <w:left w:val="none" w:sz="0" w:space="0" w:color="auto"/>
        <w:bottom w:val="none" w:sz="0" w:space="0" w:color="auto"/>
        <w:right w:val="none" w:sz="0" w:space="0" w:color="auto"/>
      </w:divBdr>
    </w:div>
    <w:div w:id="332029407">
      <w:bodyDiv w:val="1"/>
      <w:marLeft w:val="0"/>
      <w:marRight w:val="0"/>
      <w:marTop w:val="0"/>
      <w:marBottom w:val="0"/>
      <w:divBdr>
        <w:top w:val="none" w:sz="0" w:space="0" w:color="auto"/>
        <w:left w:val="none" w:sz="0" w:space="0" w:color="auto"/>
        <w:bottom w:val="none" w:sz="0" w:space="0" w:color="auto"/>
        <w:right w:val="none" w:sz="0" w:space="0" w:color="auto"/>
      </w:divBdr>
    </w:div>
    <w:div w:id="332075332">
      <w:bodyDiv w:val="1"/>
      <w:marLeft w:val="0"/>
      <w:marRight w:val="0"/>
      <w:marTop w:val="0"/>
      <w:marBottom w:val="0"/>
      <w:divBdr>
        <w:top w:val="none" w:sz="0" w:space="0" w:color="auto"/>
        <w:left w:val="none" w:sz="0" w:space="0" w:color="auto"/>
        <w:bottom w:val="none" w:sz="0" w:space="0" w:color="auto"/>
        <w:right w:val="none" w:sz="0" w:space="0" w:color="auto"/>
      </w:divBdr>
    </w:div>
    <w:div w:id="332294367">
      <w:bodyDiv w:val="1"/>
      <w:marLeft w:val="0"/>
      <w:marRight w:val="0"/>
      <w:marTop w:val="0"/>
      <w:marBottom w:val="0"/>
      <w:divBdr>
        <w:top w:val="none" w:sz="0" w:space="0" w:color="auto"/>
        <w:left w:val="none" w:sz="0" w:space="0" w:color="auto"/>
        <w:bottom w:val="none" w:sz="0" w:space="0" w:color="auto"/>
        <w:right w:val="none" w:sz="0" w:space="0" w:color="auto"/>
      </w:divBdr>
    </w:div>
    <w:div w:id="332336813">
      <w:bodyDiv w:val="1"/>
      <w:marLeft w:val="0"/>
      <w:marRight w:val="0"/>
      <w:marTop w:val="0"/>
      <w:marBottom w:val="0"/>
      <w:divBdr>
        <w:top w:val="none" w:sz="0" w:space="0" w:color="auto"/>
        <w:left w:val="none" w:sz="0" w:space="0" w:color="auto"/>
        <w:bottom w:val="none" w:sz="0" w:space="0" w:color="auto"/>
        <w:right w:val="none" w:sz="0" w:space="0" w:color="auto"/>
      </w:divBdr>
    </w:div>
    <w:div w:id="332343572">
      <w:bodyDiv w:val="1"/>
      <w:marLeft w:val="0"/>
      <w:marRight w:val="0"/>
      <w:marTop w:val="0"/>
      <w:marBottom w:val="0"/>
      <w:divBdr>
        <w:top w:val="none" w:sz="0" w:space="0" w:color="auto"/>
        <w:left w:val="none" w:sz="0" w:space="0" w:color="auto"/>
        <w:bottom w:val="none" w:sz="0" w:space="0" w:color="auto"/>
        <w:right w:val="none" w:sz="0" w:space="0" w:color="auto"/>
      </w:divBdr>
    </w:div>
    <w:div w:id="332803245">
      <w:bodyDiv w:val="1"/>
      <w:marLeft w:val="0"/>
      <w:marRight w:val="0"/>
      <w:marTop w:val="0"/>
      <w:marBottom w:val="0"/>
      <w:divBdr>
        <w:top w:val="none" w:sz="0" w:space="0" w:color="auto"/>
        <w:left w:val="none" w:sz="0" w:space="0" w:color="auto"/>
        <w:bottom w:val="none" w:sz="0" w:space="0" w:color="auto"/>
        <w:right w:val="none" w:sz="0" w:space="0" w:color="auto"/>
      </w:divBdr>
    </w:div>
    <w:div w:id="332805461">
      <w:bodyDiv w:val="1"/>
      <w:marLeft w:val="0"/>
      <w:marRight w:val="0"/>
      <w:marTop w:val="0"/>
      <w:marBottom w:val="0"/>
      <w:divBdr>
        <w:top w:val="none" w:sz="0" w:space="0" w:color="auto"/>
        <w:left w:val="none" w:sz="0" w:space="0" w:color="auto"/>
        <w:bottom w:val="none" w:sz="0" w:space="0" w:color="auto"/>
        <w:right w:val="none" w:sz="0" w:space="0" w:color="auto"/>
      </w:divBdr>
    </w:div>
    <w:div w:id="333150473">
      <w:bodyDiv w:val="1"/>
      <w:marLeft w:val="0"/>
      <w:marRight w:val="0"/>
      <w:marTop w:val="0"/>
      <w:marBottom w:val="0"/>
      <w:divBdr>
        <w:top w:val="none" w:sz="0" w:space="0" w:color="auto"/>
        <w:left w:val="none" w:sz="0" w:space="0" w:color="auto"/>
        <w:bottom w:val="none" w:sz="0" w:space="0" w:color="auto"/>
        <w:right w:val="none" w:sz="0" w:space="0" w:color="auto"/>
      </w:divBdr>
    </w:div>
    <w:div w:id="333647436">
      <w:bodyDiv w:val="1"/>
      <w:marLeft w:val="0"/>
      <w:marRight w:val="0"/>
      <w:marTop w:val="0"/>
      <w:marBottom w:val="0"/>
      <w:divBdr>
        <w:top w:val="none" w:sz="0" w:space="0" w:color="auto"/>
        <w:left w:val="none" w:sz="0" w:space="0" w:color="auto"/>
        <w:bottom w:val="none" w:sz="0" w:space="0" w:color="auto"/>
        <w:right w:val="none" w:sz="0" w:space="0" w:color="auto"/>
      </w:divBdr>
    </w:div>
    <w:div w:id="334185004">
      <w:bodyDiv w:val="1"/>
      <w:marLeft w:val="0"/>
      <w:marRight w:val="0"/>
      <w:marTop w:val="0"/>
      <w:marBottom w:val="0"/>
      <w:divBdr>
        <w:top w:val="none" w:sz="0" w:space="0" w:color="auto"/>
        <w:left w:val="none" w:sz="0" w:space="0" w:color="auto"/>
        <w:bottom w:val="none" w:sz="0" w:space="0" w:color="auto"/>
        <w:right w:val="none" w:sz="0" w:space="0" w:color="auto"/>
      </w:divBdr>
    </w:div>
    <w:div w:id="335042088">
      <w:bodyDiv w:val="1"/>
      <w:marLeft w:val="0"/>
      <w:marRight w:val="0"/>
      <w:marTop w:val="0"/>
      <w:marBottom w:val="0"/>
      <w:divBdr>
        <w:top w:val="none" w:sz="0" w:space="0" w:color="auto"/>
        <w:left w:val="none" w:sz="0" w:space="0" w:color="auto"/>
        <w:bottom w:val="none" w:sz="0" w:space="0" w:color="auto"/>
        <w:right w:val="none" w:sz="0" w:space="0" w:color="auto"/>
      </w:divBdr>
    </w:div>
    <w:div w:id="335311038">
      <w:bodyDiv w:val="1"/>
      <w:marLeft w:val="0"/>
      <w:marRight w:val="0"/>
      <w:marTop w:val="0"/>
      <w:marBottom w:val="0"/>
      <w:divBdr>
        <w:top w:val="none" w:sz="0" w:space="0" w:color="auto"/>
        <w:left w:val="none" w:sz="0" w:space="0" w:color="auto"/>
        <w:bottom w:val="none" w:sz="0" w:space="0" w:color="auto"/>
        <w:right w:val="none" w:sz="0" w:space="0" w:color="auto"/>
      </w:divBdr>
    </w:div>
    <w:div w:id="335496021">
      <w:bodyDiv w:val="1"/>
      <w:marLeft w:val="0"/>
      <w:marRight w:val="0"/>
      <w:marTop w:val="0"/>
      <w:marBottom w:val="0"/>
      <w:divBdr>
        <w:top w:val="none" w:sz="0" w:space="0" w:color="auto"/>
        <w:left w:val="none" w:sz="0" w:space="0" w:color="auto"/>
        <w:bottom w:val="none" w:sz="0" w:space="0" w:color="auto"/>
        <w:right w:val="none" w:sz="0" w:space="0" w:color="auto"/>
      </w:divBdr>
    </w:div>
    <w:div w:id="336688926">
      <w:bodyDiv w:val="1"/>
      <w:marLeft w:val="0"/>
      <w:marRight w:val="0"/>
      <w:marTop w:val="0"/>
      <w:marBottom w:val="0"/>
      <w:divBdr>
        <w:top w:val="none" w:sz="0" w:space="0" w:color="auto"/>
        <w:left w:val="none" w:sz="0" w:space="0" w:color="auto"/>
        <w:bottom w:val="none" w:sz="0" w:space="0" w:color="auto"/>
        <w:right w:val="none" w:sz="0" w:space="0" w:color="auto"/>
      </w:divBdr>
    </w:div>
    <w:div w:id="337389209">
      <w:bodyDiv w:val="1"/>
      <w:marLeft w:val="0"/>
      <w:marRight w:val="0"/>
      <w:marTop w:val="0"/>
      <w:marBottom w:val="0"/>
      <w:divBdr>
        <w:top w:val="none" w:sz="0" w:space="0" w:color="auto"/>
        <w:left w:val="none" w:sz="0" w:space="0" w:color="auto"/>
        <w:bottom w:val="none" w:sz="0" w:space="0" w:color="auto"/>
        <w:right w:val="none" w:sz="0" w:space="0" w:color="auto"/>
      </w:divBdr>
    </w:div>
    <w:div w:id="337579746">
      <w:bodyDiv w:val="1"/>
      <w:marLeft w:val="0"/>
      <w:marRight w:val="0"/>
      <w:marTop w:val="0"/>
      <w:marBottom w:val="0"/>
      <w:divBdr>
        <w:top w:val="none" w:sz="0" w:space="0" w:color="auto"/>
        <w:left w:val="none" w:sz="0" w:space="0" w:color="auto"/>
        <w:bottom w:val="none" w:sz="0" w:space="0" w:color="auto"/>
        <w:right w:val="none" w:sz="0" w:space="0" w:color="auto"/>
      </w:divBdr>
    </w:div>
    <w:div w:id="337973205">
      <w:bodyDiv w:val="1"/>
      <w:marLeft w:val="0"/>
      <w:marRight w:val="0"/>
      <w:marTop w:val="0"/>
      <w:marBottom w:val="0"/>
      <w:divBdr>
        <w:top w:val="none" w:sz="0" w:space="0" w:color="auto"/>
        <w:left w:val="none" w:sz="0" w:space="0" w:color="auto"/>
        <w:bottom w:val="none" w:sz="0" w:space="0" w:color="auto"/>
        <w:right w:val="none" w:sz="0" w:space="0" w:color="auto"/>
      </w:divBdr>
    </w:div>
    <w:div w:id="338050115">
      <w:bodyDiv w:val="1"/>
      <w:marLeft w:val="0"/>
      <w:marRight w:val="0"/>
      <w:marTop w:val="0"/>
      <w:marBottom w:val="0"/>
      <w:divBdr>
        <w:top w:val="none" w:sz="0" w:space="0" w:color="auto"/>
        <w:left w:val="none" w:sz="0" w:space="0" w:color="auto"/>
        <w:bottom w:val="none" w:sz="0" w:space="0" w:color="auto"/>
        <w:right w:val="none" w:sz="0" w:space="0" w:color="auto"/>
      </w:divBdr>
    </w:div>
    <w:div w:id="338315294">
      <w:bodyDiv w:val="1"/>
      <w:marLeft w:val="0"/>
      <w:marRight w:val="0"/>
      <w:marTop w:val="0"/>
      <w:marBottom w:val="0"/>
      <w:divBdr>
        <w:top w:val="none" w:sz="0" w:space="0" w:color="auto"/>
        <w:left w:val="none" w:sz="0" w:space="0" w:color="auto"/>
        <w:bottom w:val="none" w:sz="0" w:space="0" w:color="auto"/>
        <w:right w:val="none" w:sz="0" w:space="0" w:color="auto"/>
      </w:divBdr>
    </w:div>
    <w:div w:id="338387334">
      <w:bodyDiv w:val="1"/>
      <w:marLeft w:val="0"/>
      <w:marRight w:val="0"/>
      <w:marTop w:val="0"/>
      <w:marBottom w:val="0"/>
      <w:divBdr>
        <w:top w:val="none" w:sz="0" w:space="0" w:color="auto"/>
        <w:left w:val="none" w:sz="0" w:space="0" w:color="auto"/>
        <w:bottom w:val="none" w:sz="0" w:space="0" w:color="auto"/>
        <w:right w:val="none" w:sz="0" w:space="0" w:color="auto"/>
      </w:divBdr>
    </w:div>
    <w:div w:id="338699935">
      <w:bodyDiv w:val="1"/>
      <w:marLeft w:val="0"/>
      <w:marRight w:val="0"/>
      <w:marTop w:val="0"/>
      <w:marBottom w:val="0"/>
      <w:divBdr>
        <w:top w:val="none" w:sz="0" w:space="0" w:color="auto"/>
        <w:left w:val="none" w:sz="0" w:space="0" w:color="auto"/>
        <w:bottom w:val="none" w:sz="0" w:space="0" w:color="auto"/>
        <w:right w:val="none" w:sz="0" w:space="0" w:color="auto"/>
      </w:divBdr>
    </w:div>
    <w:div w:id="338967339">
      <w:bodyDiv w:val="1"/>
      <w:marLeft w:val="0"/>
      <w:marRight w:val="0"/>
      <w:marTop w:val="0"/>
      <w:marBottom w:val="0"/>
      <w:divBdr>
        <w:top w:val="none" w:sz="0" w:space="0" w:color="auto"/>
        <w:left w:val="none" w:sz="0" w:space="0" w:color="auto"/>
        <w:bottom w:val="none" w:sz="0" w:space="0" w:color="auto"/>
        <w:right w:val="none" w:sz="0" w:space="0" w:color="auto"/>
      </w:divBdr>
    </w:div>
    <w:div w:id="339747467">
      <w:bodyDiv w:val="1"/>
      <w:marLeft w:val="0"/>
      <w:marRight w:val="0"/>
      <w:marTop w:val="0"/>
      <w:marBottom w:val="0"/>
      <w:divBdr>
        <w:top w:val="none" w:sz="0" w:space="0" w:color="auto"/>
        <w:left w:val="none" w:sz="0" w:space="0" w:color="auto"/>
        <w:bottom w:val="none" w:sz="0" w:space="0" w:color="auto"/>
        <w:right w:val="none" w:sz="0" w:space="0" w:color="auto"/>
      </w:divBdr>
    </w:div>
    <w:div w:id="340159579">
      <w:bodyDiv w:val="1"/>
      <w:marLeft w:val="0"/>
      <w:marRight w:val="0"/>
      <w:marTop w:val="0"/>
      <w:marBottom w:val="0"/>
      <w:divBdr>
        <w:top w:val="none" w:sz="0" w:space="0" w:color="auto"/>
        <w:left w:val="none" w:sz="0" w:space="0" w:color="auto"/>
        <w:bottom w:val="none" w:sz="0" w:space="0" w:color="auto"/>
        <w:right w:val="none" w:sz="0" w:space="0" w:color="auto"/>
      </w:divBdr>
    </w:div>
    <w:div w:id="340856523">
      <w:bodyDiv w:val="1"/>
      <w:marLeft w:val="0"/>
      <w:marRight w:val="0"/>
      <w:marTop w:val="0"/>
      <w:marBottom w:val="0"/>
      <w:divBdr>
        <w:top w:val="none" w:sz="0" w:space="0" w:color="auto"/>
        <w:left w:val="none" w:sz="0" w:space="0" w:color="auto"/>
        <w:bottom w:val="none" w:sz="0" w:space="0" w:color="auto"/>
        <w:right w:val="none" w:sz="0" w:space="0" w:color="auto"/>
      </w:divBdr>
    </w:div>
    <w:div w:id="341129188">
      <w:bodyDiv w:val="1"/>
      <w:marLeft w:val="0"/>
      <w:marRight w:val="0"/>
      <w:marTop w:val="0"/>
      <w:marBottom w:val="0"/>
      <w:divBdr>
        <w:top w:val="none" w:sz="0" w:space="0" w:color="auto"/>
        <w:left w:val="none" w:sz="0" w:space="0" w:color="auto"/>
        <w:bottom w:val="none" w:sz="0" w:space="0" w:color="auto"/>
        <w:right w:val="none" w:sz="0" w:space="0" w:color="auto"/>
      </w:divBdr>
    </w:div>
    <w:div w:id="341203870">
      <w:bodyDiv w:val="1"/>
      <w:marLeft w:val="0"/>
      <w:marRight w:val="0"/>
      <w:marTop w:val="0"/>
      <w:marBottom w:val="0"/>
      <w:divBdr>
        <w:top w:val="none" w:sz="0" w:space="0" w:color="auto"/>
        <w:left w:val="none" w:sz="0" w:space="0" w:color="auto"/>
        <w:bottom w:val="none" w:sz="0" w:space="0" w:color="auto"/>
        <w:right w:val="none" w:sz="0" w:space="0" w:color="auto"/>
      </w:divBdr>
    </w:div>
    <w:div w:id="341515517">
      <w:bodyDiv w:val="1"/>
      <w:marLeft w:val="0"/>
      <w:marRight w:val="0"/>
      <w:marTop w:val="0"/>
      <w:marBottom w:val="0"/>
      <w:divBdr>
        <w:top w:val="none" w:sz="0" w:space="0" w:color="auto"/>
        <w:left w:val="none" w:sz="0" w:space="0" w:color="auto"/>
        <w:bottom w:val="none" w:sz="0" w:space="0" w:color="auto"/>
        <w:right w:val="none" w:sz="0" w:space="0" w:color="auto"/>
      </w:divBdr>
    </w:div>
    <w:div w:id="342557762">
      <w:bodyDiv w:val="1"/>
      <w:marLeft w:val="0"/>
      <w:marRight w:val="0"/>
      <w:marTop w:val="0"/>
      <w:marBottom w:val="0"/>
      <w:divBdr>
        <w:top w:val="none" w:sz="0" w:space="0" w:color="auto"/>
        <w:left w:val="none" w:sz="0" w:space="0" w:color="auto"/>
        <w:bottom w:val="none" w:sz="0" w:space="0" w:color="auto"/>
        <w:right w:val="none" w:sz="0" w:space="0" w:color="auto"/>
      </w:divBdr>
    </w:div>
    <w:div w:id="342632272">
      <w:bodyDiv w:val="1"/>
      <w:marLeft w:val="0"/>
      <w:marRight w:val="0"/>
      <w:marTop w:val="0"/>
      <w:marBottom w:val="0"/>
      <w:divBdr>
        <w:top w:val="none" w:sz="0" w:space="0" w:color="auto"/>
        <w:left w:val="none" w:sz="0" w:space="0" w:color="auto"/>
        <w:bottom w:val="none" w:sz="0" w:space="0" w:color="auto"/>
        <w:right w:val="none" w:sz="0" w:space="0" w:color="auto"/>
      </w:divBdr>
    </w:div>
    <w:div w:id="343169465">
      <w:bodyDiv w:val="1"/>
      <w:marLeft w:val="0"/>
      <w:marRight w:val="0"/>
      <w:marTop w:val="0"/>
      <w:marBottom w:val="0"/>
      <w:divBdr>
        <w:top w:val="none" w:sz="0" w:space="0" w:color="auto"/>
        <w:left w:val="none" w:sz="0" w:space="0" w:color="auto"/>
        <w:bottom w:val="none" w:sz="0" w:space="0" w:color="auto"/>
        <w:right w:val="none" w:sz="0" w:space="0" w:color="auto"/>
      </w:divBdr>
    </w:div>
    <w:div w:id="343627837">
      <w:bodyDiv w:val="1"/>
      <w:marLeft w:val="0"/>
      <w:marRight w:val="0"/>
      <w:marTop w:val="0"/>
      <w:marBottom w:val="0"/>
      <w:divBdr>
        <w:top w:val="none" w:sz="0" w:space="0" w:color="auto"/>
        <w:left w:val="none" w:sz="0" w:space="0" w:color="auto"/>
        <w:bottom w:val="none" w:sz="0" w:space="0" w:color="auto"/>
        <w:right w:val="none" w:sz="0" w:space="0" w:color="auto"/>
      </w:divBdr>
    </w:div>
    <w:div w:id="343672638">
      <w:bodyDiv w:val="1"/>
      <w:marLeft w:val="0"/>
      <w:marRight w:val="0"/>
      <w:marTop w:val="0"/>
      <w:marBottom w:val="0"/>
      <w:divBdr>
        <w:top w:val="none" w:sz="0" w:space="0" w:color="auto"/>
        <w:left w:val="none" w:sz="0" w:space="0" w:color="auto"/>
        <w:bottom w:val="none" w:sz="0" w:space="0" w:color="auto"/>
        <w:right w:val="none" w:sz="0" w:space="0" w:color="auto"/>
      </w:divBdr>
    </w:div>
    <w:div w:id="345447333">
      <w:bodyDiv w:val="1"/>
      <w:marLeft w:val="0"/>
      <w:marRight w:val="0"/>
      <w:marTop w:val="0"/>
      <w:marBottom w:val="0"/>
      <w:divBdr>
        <w:top w:val="none" w:sz="0" w:space="0" w:color="auto"/>
        <w:left w:val="none" w:sz="0" w:space="0" w:color="auto"/>
        <w:bottom w:val="none" w:sz="0" w:space="0" w:color="auto"/>
        <w:right w:val="none" w:sz="0" w:space="0" w:color="auto"/>
      </w:divBdr>
    </w:div>
    <w:div w:id="346104074">
      <w:bodyDiv w:val="1"/>
      <w:marLeft w:val="0"/>
      <w:marRight w:val="0"/>
      <w:marTop w:val="0"/>
      <w:marBottom w:val="0"/>
      <w:divBdr>
        <w:top w:val="none" w:sz="0" w:space="0" w:color="auto"/>
        <w:left w:val="none" w:sz="0" w:space="0" w:color="auto"/>
        <w:bottom w:val="none" w:sz="0" w:space="0" w:color="auto"/>
        <w:right w:val="none" w:sz="0" w:space="0" w:color="auto"/>
      </w:divBdr>
    </w:div>
    <w:div w:id="346717525">
      <w:bodyDiv w:val="1"/>
      <w:marLeft w:val="0"/>
      <w:marRight w:val="0"/>
      <w:marTop w:val="0"/>
      <w:marBottom w:val="0"/>
      <w:divBdr>
        <w:top w:val="none" w:sz="0" w:space="0" w:color="auto"/>
        <w:left w:val="none" w:sz="0" w:space="0" w:color="auto"/>
        <w:bottom w:val="none" w:sz="0" w:space="0" w:color="auto"/>
        <w:right w:val="none" w:sz="0" w:space="0" w:color="auto"/>
      </w:divBdr>
    </w:div>
    <w:div w:id="347372719">
      <w:bodyDiv w:val="1"/>
      <w:marLeft w:val="0"/>
      <w:marRight w:val="0"/>
      <w:marTop w:val="0"/>
      <w:marBottom w:val="0"/>
      <w:divBdr>
        <w:top w:val="none" w:sz="0" w:space="0" w:color="auto"/>
        <w:left w:val="none" w:sz="0" w:space="0" w:color="auto"/>
        <w:bottom w:val="none" w:sz="0" w:space="0" w:color="auto"/>
        <w:right w:val="none" w:sz="0" w:space="0" w:color="auto"/>
      </w:divBdr>
    </w:div>
    <w:div w:id="347604806">
      <w:bodyDiv w:val="1"/>
      <w:marLeft w:val="0"/>
      <w:marRight w:val="0"/>
      <w:marTop w:val="0"/>
      <w:marBottom w:val="0"/>
      <w:divBdr>
        <w:top w:val="none" w:sz="0" w:space="0" w:color="auto"/>
        <w:left w:val="none" w:sz="0" w:space="0" w:color="auto"/>
        <w:bottom w:val="none" w:sz="0" w:space="0" w:color="auto"/>
        <w:right w:val="none" w:sz="0" w:space="0" w:color="auto"/>
      </w:divBdr>
    </w:div>
    <w:div w:id="348216855">
      <w:bodyDiv w:val="1"/>
      <w:marLeft w:val="0"/>
      <w:marRight w:val="0"/>
      <w:marTop w:val="0"/>
      <w:marBottom w:val="0"/>
      <w:divBdr>
        <w:top w:val="none" w:sz="0" w:space="0" w:color="auto"/>
        <w:left w:val="none" w:sz="0" w:space="0" w:color="auto"/>
        <w:bottom w:val="none" w:sz="0" w:space="0" w:color="auto"/>
        <w:right w:val="none" w:sz="0" w:space="0" w:color="auto"/>
      </w:divBdr>
    </w:div>
    <w:div w:id="348410846">
      <w:bodyDiv w:val="1"/>
      <w:marLeft w:val="0"/>
      <w:marRight w:val="0"/>
      <w:marTop w:val="0"/>
      <w:marBottom w:val="0"/>
      <w:divBdr>
        <w:top w:val="none" w:sz="0" w:space="0" w:color="auto"/>
        <w:left w:val="none" w:sz="0" w:space="0" w:color="auto"/>
        <w:bottom w:val="none" w:sz="0" w:space="0" w:color="auto"/>
        <w:right w:val="none" w:sz="0" w:space="0" w:color="auto"/>
      </w:divBdr>
    </w:div>
    <w:div w:id="348678879">
      <w:bodyDiv w:val="1"/>
      <w:marLeft w:val="0"/>
      <w:marRight w:val="0"/>
      <w:marTop w:val="0"/>
      <w:marBottom w:val="0"/>
      <w:divBdr>
        <w:top w:val="none" w:sz="0" w:space="0" w:color="auto"/>
        <w:left w:val="none" w:sz="0" w:space="0" w:color="auto"/>
        <w:bottom w:val="none" w:sz="0" w:space="0" w:color="auto"/>
        <w:right w:val="none" w:sz="0" w:space="0" w:color="auto"/>
      </w:divBdr>
    </w:div>
    <w:div w:id="348921138">
      <w:bodyDiv w:val="1"/>
      <w:marLeft w:val="0"/>
      <w:marRight w:val="0"/>
      <w:marTop w:val="0"/>
      <w:marBottom w:val="0"/>
      <w:divBdr>
        <w:top w:val="none" w:sz="0" w:space="0" w:color="auto"/>
        <w:left w:val="none" w:sz="0" w:space="0" w:color="auto"/>
        <w:bottom w:val="none" w:sz="0" w:space="0" w:color="auto"/>
        <w:right w:val="none" w:sz="0" w:space="0" w:color="auto"/>
      </w:divBdr>
    </w:div>
    <w:div w:id="349257216">
      <w:bodyDiv w:val="1"/>
      <w:marLeft w:val="0"/>
      <w:marRight w:val="0"/>
      <w:marTop w:val="0"/>
      <w:marBottom w:val="0"/>
      <w:divBdr>
        <w:top w:val="none" w:sz="0" w:space="0" w:color="auto"/>
        <w:left w:val="none" w:sz="0" w:space="0" w:color="auto"/>
        <w:bottom w:val="none" w:sz="0" w:space="0" w:color="auto"/>
        <w:right w:val="none" w:sz="0" w:space="0" w:color="auto"/>
      </w:divBdr>
    </w:div>
    <w:div w:id="349987009">
      <w:bodyDiv w:val="1"/>
      <w:marLeft w:val="0"/>
      <w:marRight w:val="0"/>
      <w:marTop w:val="0"/>
      <w:marBottom w:val="0"/>
      <w:divBdr>
        <w:top w:val="none" w:sz="0" w:space="0" w:color="auto"/>
        <w:left w:val="none" w:sz="0" w:space="0" w:color="auto"/>
        <w:bottom w:val="none" w:sz="0" w:space="0" w:color="auto"/>
        <w:right w:val="none" w:sz="0" w:space="0" w:color="auto"/>
      </w:divBdr>
    </w:div>
    <w:div w:id="350107501">
      <w:bodyDiv w:val="1"/>
      <w:marLeft w:val="0"/>
      <w:marRight w:val="0"/>
      <w:marTop w:val="0"/>
      <w:marBottom w:val="0"/>
      <w:divBdr>
        <w:top w:val="none" w:sz="0" w:space="0" w:color="auto"/>
        <w:left w:val="none" w:sz="0" w:space="0" w:color="auto"/>
        <w:bottom w:val="none" w:sz="0" w:space="0" w:color="auto"/>
        <w:right w:val="none" w:sz="0" w:space="0" w:color="auto"/>
      </w:divBdr>
    </w:div>
    <w:div w:id="350766210">
      <w:bodyDiv w:val="1"/>
      <w:marLeft w:val="0"/>
      <w:marRight w:val="0"/>
      <w:marTop w:val="0"/>
      <w:marBottom w:val="0"/>
      <w:divBdr>
        <w:top w:val="none" w:sz="0" w:space="0" w:color="auto"/>
        <w:left w:val="none" w:sz="0" w:space="0" w:color="auto"/>
        <w:bottom w:val="none" w:sz="0" w:space="0" w:color="auto"/>
        <w:right w:val="none" w:sz="0" w:space="0" w:color="auto"/>
      </w:divBdr>
    </w:div>
    <w:div w:id="351566186">
      <w:bodyDiv w:val="1"/>
      <w:marLeft w:val="0"/>
      <w:marRight w:val="0"/>
      <w:marTop w:val="0"/>
      <w:marBottom w:val="0"/>
      <w:divBdr>
        <w:top w:val="none" w:sz="0" w:space="0" w:color="auto"/>
        <w:left w:val="none" w:sz="0" w:space="0" w:color="auto"/>
        <w:bottom w:val="none" w:sz="0" w:space="0" w:color="auto"/>
        <w:right w:val="none" w:sz="0" w:space="0" w:color="auto"/>
      </w:divBdr>
    </w:div>
    <w:div w:id="352150593">
      <w:bodyDiv w:val="1"/>
      <w:marLeft w:val="0"/>
      <w:marRight w:val="0"/>
      <w:marTop w:val="0"/>
      <w:marBottom w:val="0"/>
      <w:divBdr>
        <w:top w:val="none" w:sz="0" w:space="0" w:color="auto"/>
        <w:left w:val="none" w:sz="0" w:space="0" w:color="auto"/>
        <w:bottom w:val="none" w:sz="0" w:space="0" w:color="auto"/>
        <w:right w:val="none" w:sz="0" w:space="0" w:color="auto"/>
      </w:divBdr>
    </w:div>
    <w:div w:id="352806802">
      <w:bodyDiv w:val="1"/>
      <w:marLeft w:val="0"/>
      <w:marRight w:val="0"/>
      <w:marTop w:val="0"/>
      <w:marBottom w:val="0"/>
      <w:divBdr>
        <w:top w:val="none" w:sz="0" w:space="0" w:color="auto"/>
        <w:left w:val="none" w:sz="0" w:space="0" w:color="auto"/>
        <w:bottom w:val="none" w:sz="0" w:space="0" w:color="auto"/>
        <w:right w:val="none" w:sz="0" w:space="0" w:color="auto"/>
      </w:divBdr>
    </w:div>
    <w:div w:id="352847539">
      <w:bodyDiv w:val="1"/>
      <w:marLeft w:val="0"/>
      <w:marRight w:val="0"/>
      <w:marTop w:val="0"/>
      <w:marBottom w:val="0"/>
      <w:divBdr>
        <w:top w:val="none" w:sz="0" w:space="0" w:color="auto"/>
        <w:left w:val="none" w:sz="0" w:space="0" w:color="auto"/>
        <w:bottom w:val="none" w:sz="0" w:space="0" w:color="auto"/>
        <w:right w:val="none" w:sz="0" w:space="0" w:color="auto"/>
      </w:divBdr>
    </w:div>
    <w:div w:id="352852288">
      <w:bodyDiv w:val="1"/>
      <w:marLeft w:val="0"/>
      <w:marRight w:val="0"/>
      <w:marTop w:val="0"/>
      <w:marBottom w:val="0"/>
      <w:divBdr>
        <w:top w:val="none" w:sz="0" w:space="0" w:color="auto"/>
        <w:left w:val="none" w:sz="0" w:space="0" w:color="auto"/>
        <w:bottom w:val="none" w:sz="0" w:space="0" w:color="auto"/>
        <w:right w:val="none" w:sz="0" w:space="0" w:color="auto"/>
      </w:divBdr>
    </w:div>
    <w:div w:id="353112536">
      <w:bodyDiv w:val="1"/>
      <w:marLeft w:val="0"/>
      <w:marRight w:val="0"/>
      <w:marTop w:val="0"/>
      <w:marBottom w:val="0"/>
      <w:divBdr>
        <w:top w:val="none" w:sz="0" w:space="0" w:color="auto"/>
        <w:left w:val="none" w:sz="0" w:space="0" w:color="auto"/>
        <w:bottom w:val="none" w:sz="0" w:space="0" w:color="auto"/>
        <w:right w:val="none" w:sz="0" w:space="0" w:color="auto"/>
      </w:divBdr>
    </w:div>
    <w:div w:id="353115407">
      <w:bodyDiv w:val="1"/>
      <w:marLeft w:val="0"/>
      <w:marRight w:val="0"/>
      <w:marTop w:val="0"/>
      <w:marBottom w:val="0"/>
      <w:divBdr>
        <w:top w:val="none" w:sz="0" w:space="0" w:color="auto"/>
        <w:left w:val="none" w:sz="0" w:space="0" w:color="auto"/>
        <w:bottom w:val="none" w:sz="0" w:space="0" w:color="auto"/>
        <w:right w:val="none" w:sz="0" w:space="0" w:color="auto"/>
      </w:divBdr>
    </w:div>
    <w:div w:id="353382748">
      <w:bodyDiv w:val="1"/>
      <w:marLeft w:val="0"/>
      <w:marRight w:val="0"/>
      <w:marTop w:val="0"/>
      <w:marBottom w:val="0"/>
      <w:divBdr>
        <w:top w:val="none" w:sz="0" w:space="0" w:color="auto"/>
        <w:left w:val="none" w:sz="0" w:space="0" w:color="auto"/>
        <w:bottom w:val="none" w:sz="0" w:space="0" w:color="auto"/>
        <w:right w:val="none" w:sz="0" w:space="0" w:color="auto"/>
      </w:divBdr>
    </w:div>
    <w:div w:id="353700578">
      <w:bodyDiv w:val="1"/>
      <w:marLeft w:val="0"/>
      <w:marRight w:val="0"/>
      <w:marTop w:val="0"/>
      <w:marBottom w:val="0"/>
      <w:divBdr>
        <w:top w:val="none" w:sz="0" w:space="0" w:color="auto"/>
        <w:left w:val="none" w:sz="0" w:space="0" w:color="auto"/>
        <w:bottom w:val="none" w:sz="0" w:space="0" w:color="auto"/>
        <w:right w:val="none" w:sz="0" w:space="0" w:color="auto"/>
      </w:divBdr>
    </w:div>
    <w:div w:id="353922430">
      <w:bodyDiv w:val="1"/>
      <w:marLeft w:val="0"/>
      <w:marRight w:val="0"/>
      <w:marTop w:val="0"/>
      <w:marBottom w:val="0"/>
      <w:divBdr>
        <w:top w:val="none" w:sz="0" w:space="0" w:color="auto"/>
        <w:left w:val="none" w:sz="0" w:space="0" w:color="auto"/>
        <w:bottom w:val="none" w:sz="0" w:space="0" w:color="auto"/>
        <w:right w:val="none" w:sz="0" w:space="0" w:color="auto"/>
      </w:divBdr>
    </w:div>
    <w:div w:id="354158833">
      <w:bodyDiv w:val="1"/>
      <w:marLeft w:val="0"/>
      <w:marRight w:val="0"/>
      <w:marTop w:val="0"/>
      <w:marBottom w:val="0"/>
      <w:divBdr>
        <w:top w:val="none" w:sz="0" w:space="0" w:color="auto"/>
        <w:left w:val="none" w:sz="0" w:space="0" w:color="auto"/>
        <w:bottom w:val="none" w:sz="0" w:space="0" w:color="auto"/>
        <w:right w:val="none" w:sz="0" w:space="0" w:color="auto"/>
      </w:divBdr>
    </w:div>
    <w:div w:id="354189139">
      <w:bodyDiv w:val="1"/>
      <w:marLeft w:val="0"/>
      <w:marRight w:val="0"/>
      <w:marTop w:val="0"/>
      <w:marBottom w:val="0"/>
      <w:divBdr>
        <w:top w:val="none" w:sz="0" w:space="0" w:color="auto"/>
        <w:left w:val="none" w:sz="0" w:space="0" w:color="auto"/>
        <w:bottom w:val="none" w:sz="0" w:space="0" w:color="auto"/>
        <w:right w:val="none" w:sz="0" w:space="0" w:color="auto"/>
      </w:divBdr>
    </w:div>
    <w:div w:id="354312022">
      <w:bodyDiv w:val="1"/>
      <w:marLeft w:val="0"/>
      <w:marRight w:val="0"/>
      <w:marTop w:val="0"/>
      <w:marBottom w:val="0"/>
      <w:divBdr>
        <w:top w:val="none" w:sz="0" w:space="0" w:color="auto"/>
        <w:left w:val="none" w:sz="0" w:space="0" w:color="auto"/>
        <w:bottom w:val="none" w:sz="0" w:space="0" w:color="auto"/>
        <w:right w:val="none" w:sz="0" w:space="0" w:color="auto"/>
      </w:divBdr>
    </w:div>
    <w:div w:id="354625019">
      <w:bodyDiv w:val="1"/>
      <w:marLeft w:val="0"/>
      <w:marRight w:val="0"/>
      <w:marTop w:val="0"/>
      <w:marBottom w:val="0"/>
      <w:divBdr>
        <w:top w:val="none" w:sz="0" w:space="0" w:color="auto"/>
        <w:left w:val="none" w:sz="0" w:space="0" w:color="auto"/>
        <w:bottom w:val="none" w:sz="0" w:space="0" w:color="auto"/>
        <w:right w:val="none" w:sz="0" w:space="0" w:color="auto"/>
      </w:divBdr>
    </w:div>
    <w:div w:id="355158690">
      <w:bodyDiv w:val="1"/>
      <w:marLeft w:val="0"/>
      <w:marRight w:val="0"/>
      <w:marTop w:val="0"/>
      <w:marBottom w:val="0"/>
      <w:divBdr>
        <w:top w:val="none" w:sz="0" w:space="0" w:color="auto"/>
        <w:left w:val="none" w:sz="0" w:space="0" w:color="auto"/>
        <w:bottom w:val="none" w:sz="0" w:space="0" w:color="auto"/>
        <w:right w:val="none" w:sz="0" w:space="0" w:color="auto"/>
      </w:divBdr>
    </w:div>
    <w:div w:id="355421972">
      <w:bodyDiv w:val="1"/>
      <w:marLeft w:val="0"/>
      <w:marRight w:val="0"/>
      <w:marTop w:val="0"/>
      <w:marBottom w:val="0"/>
      <w:divBdr>
        <w:top w:val="none" w:sz="0" w:space="0" w:color="auto"/>
        <w:left w:val="none" w:sz="0" w:space="0" w:color="auto"/>
        <w:bottom w:val="none" w:sz="0" w:space="0" w:color="auto"/>
        <w:right w:val="none" w:sz="0" w:space="0" w:color="auto"/>
      </w:divBdr>
    </w:div>
    <w:div w:id="355429586">
      <w:bodyDiv w:val="1"/>
      <w:marLeft w:val="0"/>
      <w:marRight w:val="0"/>
      <w:marTop w:val="0"/>
      <w:marBottom w:val="0"/>
      <w:divBdr>
        <w:top w:val="none" w:sz="0" w:space="0" w:color="auto"/>
        <w:left w:val="none" w:sz="0" w:space="0" w:color="auto"/>
        <w:bottom w:val="none" w:sz="0" w:space="0" w:color="auto"/>
        <w:right w:val="none" w:sz="0" w:space="0" w:color="auto"/>
      </w:divBdr>
    </w:div>
    <w:div w:id="355430613">
      <w:bodyDiv w:val="1"/>
      <w:marLeft w:val="0"/>
      <w:marRight w:val="0"/>
      <w:marTop w:val="0"/>
      <w:marBottom w:val="0"/>
      <w:divBdr>
        <w:top w:val="none" w:sz="0" w:space="0" w:color="auto"/>
        <w:left w:val="none" w:sz="0" w:space="0" w:color="auto"/>
        <w:bottom w:val="none" w:sz="0" w:space="0" w:color="auto"/>
        <w:right w:val="none" w:sz="0" w:space="0" w:color="auto"/>
      </w:divBdr>
    </w:div>
    <w:div w:id="355733351">
      <w:bodyDiv w:val="1"/>
      <w:marLeft w:val="0"/>
      <w:marRight w:val="0"/>
      <w:marTop w:val="0"/>
      <w:marBottom w:val="0"/>
      <w:divBdr>
        <w:top w:val="none" w:sz="0" w:space="0" w:color="auto"/>
        <w:left w:val="none" w:sz="0" w:space="0" w:color="auto"/>
        <w:bottom w:val="none" w:sz="0" w:space="0" w:color="auto"/>
        <w:right w:val="none" w:sz="0" w:space="0" w:color="auto"/>
      </w:divBdr>
    </w:div>
    <w:div w:id="355740540">
      <w:bodyDiv w:val="1"/>
      <w:marLeft w:val="0"/>
      <w:marRight w:val="0"/>
      <w:marTop w:val="0"/>
      <w:marBottom w:val="0"/>
      <w:divBdr>
        <w:top w:val="none" w:sz="0" w:space="0" w:color="auto"/>
        <w:left w:val="none" w:sz="0" w:space="0" w:color="auto"/>
        <w:bottom w:val="none" w:sz="0" w:space="0" w:color="auto"/>
        <w:right w:val="none" w:sz="0" w:space="0" w:color="auto"/>
      </w:divBdr>
    </w:div>
    <w:div w:id="355817676">
      <w:bodyDiv w:val="1"/>
      <w:marLeft w:val="0"/>
      <w:marRight w:val="0"/>
      <w:marTop w:val="0"/>
      <w:marBottom w:val="0"/>
      <w:divBdr>
        <w:top w:val="none" w:sz="0" w:space="0" w:color="auto"/>
        <w:left w:val="none" w:sz="0" w:space="0" w:color="auto"/>
        <w:bottom w:val="none" w:sz="0" w:space="0" w:color="auto"/>
        <w:right w:val="none" w:sz="0" w:space="0" w:color="auto"/>
      </w:divBdr>
    </w:div>
    <w:div w:id="355929990">
      <w:bodyDiv w:val="1"/>
      <w:marLeft w:val="0"/>
      <w:marRight w:val="0"/>
      <w:marTop w:val="0"/>
      <w:marBottom w:val="0"/>
      <w:divBdr>
        <w:top w:val="none" w:sz="0" w:space="0" w:color="auto"/>
        <w:left w:val="none" w:sz="0" w:space="0" w:color="auto"/>
        <w:bottom w:val="none" w:sz="0" w:space="0" w:color="auto"/>
        <w:right w:val="none" w:sz="0" w:space="0" w:color="auto"/>
      </w:divBdr>
    </w:div>
    <w:div w:id="356279641">
      <w:bodyDiv w:val="1"/>
      <w:marLeft w:val="0"/>
      <w:marRight w:val="0"/>
      <w:marTop w:val="0"/>
      <w:marBottom w:val="0"/>
      <w:divBdr>
        <w:top w:val="none" w:sz="0" w:space="0" w:color="auto"/>
        <w:left w:val="none" w:sz="0" w:space="0" w:color="auto"/>
        <w:bottom w:val="none" w:sz="0" w:space="0" w:color="auto"/>
        <w:right w:val="none" w:sz="0" w:space="0" w:color="auto"/>
      </w:divBdr>
    </w:div>
    <w:div w:id="357046652">
      <w:bodyDiv w:val="1"/>
      <w:marLeft w:val="0"/>
      <w:marRight w:val="0"/>
      <w:marTop w:val="0"/>
      <w:marBottom w:val="0"/>
      <w:divBdr>
        <w:top w:val="none" w:sz="0" w:space="0" w:color="auto"/>
        <w:left w:val="none" w:sz="0" w:space="0" w:color="auto"/>
        <w:bottom w:val="none" w:sz="0" w:space="0" w:color="auto"/>
        <w:right w:val="none" w:sz="0" w:space="0" w:color="auto"/>
      </w:divBdr>
    </w:div>
    <w:div w:id="357698986">
      <w:bodyDiv w:val="1"/>
      <w:marLeft w:val="0"/>
      <w:marRight w:val="0"/>
      <w:marTop w:val="0"/>
      <w:marBottom w:val="0"/>
      <w:divBdr>
        <w:top w:val="none" w:sz="0" w:space="0" w:color="auto"/>
        <w:left w:val="none" w:sz="0" w:space="0" w:color="auto"/>
        <w:bottom w:val="none" w:sz="0" w:space="0" w:color="auto"/>
        <w:right w:val="none" w:sz="0" w:space="0" w:color="auto"/>
      </w:divBdr>
    </w:div>
    <w:div w:id="357854926">
      <w:bodyDiv w:val="1"/>
      <w:marLeft w:val="0"/>
      <w:marRight w:val="0"/>
      <w:marTop w:val="0"/>
      <w:marBottom w:val="0"/>
      <w:divBdr>
        <w:top w:val="none" w:sz="0" w:space="0" w:color="auto"/>
        <w:left w:val="none" w:sz="0" w:space="0" w:color="auto"/>
        <w:bottom w:val="none" w:sz="0" w:space="0" w:color="auto"/>
        <w:right w:val="none" w:sz="0" w:space="0" w:color="auto"/>
      </w:divBdr>
    </w:div>
    <w:div w:id="358047883">
      <w:bodyDiv w:val="1"/>
      <w:marLeft w:val="0"/>
      <w:marRight w:val="0"/>
      <w:marTop w:val="0"/>
      <w:marBottom w:val="0"/>
      <w:divBdr>
        <w:top w:val="none" w:sz="0" w:space="0" w:color="auto"/>
        <w:left w:val="none" w:sz="0" w:space="0" w:color="auto"/>
        <w:bottom w:val="none" w:sz="0" w:space="0" w:color="auto"/>
        <w:right w:val="none" w:sz="0" w:space="0" w:color="auto"/>
      </w:divBdr>
    </w:div>
    <w:div w:id="358430712">
      <w:bodyDiv w:val="1"/>
      <w:marLeft w:val="0"/>
      <w:marRight w:val="0"/>
      <w:marTop w:val="0"/>
      <w:marBottom w:val="0"/>
      <w:divBdr>
        <w:top w:val="none" w:sz="0" w:space="0" w:color="auto"/>
        <w:left w:val="none" w:sz="0" w:space="0" w:color="auto"/>
        <w:bottom w:val="none" w:sz="0" w:space="0" w:color="auto"/>
        <w:right w:val="none" w:sz="0" w:space="0" w:color="auto"/>
      </w:divBdr>
    </w:div>
    <w:div w:id="358970322">
      <w:bodyDiv w:val="1"/>
      <w:marLeft w:val="0"/>
      <w:marRight w:val="0"/>
      <w:marTop w:val="0"/>
      <w:marBottom w:val="0"/>
      <w:divBdr>
        <w:top w:val="none" w:sz="0" w:space="0" w:color="auto"/>
        <w:left w:val="none" w:sz="0" w:space="0" w:color="auto"/>
        <w:bottom w:val="none" w:sz="0" w:space="0" w:color="auto"/>
        <w:right w:val="none" w:sz="0" w:space="0" w:color="auto"/>
      </w:divBdr>
    </w:div>
    <w:div w:id="359087191">
      <w:bodyDiv w:val="1"/>
      <w:marLeft w:val="0"/>
      <w:marRight w:val="0"/>
      <w:marTop w:val="0"/>
      <w:marBottom w:val="0"/>
      <w:divBdr>
        <w:top w:val="none" w:sz="0" w:space="0" w:color="auto"/>
        <w:left w:val="none" w:sz="0" w:space="0" w:color="auto"/>
        <w:bottom w:val="none" w:sz="0" w:space="0" w:color="auto"/>
        <w:right w:val="none" w:sz="0" w:space="0" w:color="auto"/>
      </w:divBdr>
    </w:div>
    <w:div w:id="360472751">
      <w:bodyDiv w:val="1"/>
      <w:marLeft w:val="0"/>
      <w:marRight w:val="0"/>
      <w:marTop w:val="0"/>
      <w:marBottom w:val="0"/>
      <w:divBdr>
        <w:top w:val="none" w:sz="0" w:space="0" w:color="auto"/>
        <w:left w:val="none" w:sz="0" w:space="0" w:color="auto"/>
        <w:bottom w:val="none" w:sz="0" w:space="0" w:color="auto"/>
        <w:right w:val="none" w:sz="0" w:space="0" w:color="auto"/>
      </w:divBdr>
    </w:div>
    <w:div w:id="360742522">
      <w:bodyDiv w:val="1"/>
      <w:marLeft w:val="0"/>
      <w:marRight w:val="0"/>
      <w:marTop w:val="0"/>
      <w:marBottom w:val="0"/>
      <w:divBdr>
        <w:top w:val="none" w:sz="0" w:space="0" w:color="auto"/>
        <w:left w:val="none" w:sz="0" w:space="0" w:color="auto"/>
        <w:bottom w:val="none" w:sz="0" w:space="0" w:color="auto"/>
        <w:right w:val="none" w:sz="0" w:space="0" w:color="auto"/>
      </w:divBdr>
    </w:div>
    <w:div w:id="362021511">
      <w:bodyDiv w:val="1"/>
      <w:marLeft w:val="0"/>
      <w:marRight w:val="0"/>
      <w:marTop w:val="0"/>
      <w:marBottom w:val="0"/>
      <w:divBdr>
        <w:top w:val="none" w:sz="0" w:space="0" w:color="auto"/>
        <w:left w:val="none" w:sz="0" w:space="0" w:color="auto"/>
        <w:bottom w:val="none" w:sz="0" w:space="0" w:color="auto"/>
        <w:right w:val="none" w:sz="0" w:space="0" w:color="auto"/>
      </w:divBdr>
    </w:div>
    <w:div w:id="362290195">
      <w:bodyDiv w:val="1"/>
      <w:marLeft w:val="0"/>
      <w:marRight w:val="0"/>
      <w:marTop w:val="0"/>
      <w:marBottom w:val="0"/>
      <w:divBdr>
        <w:top w:val="none" w:sz="0" w:space="0" w:color="auto"/>
        <w:left w:val="none" w:sz="0" w:space="0" w:color="auto"/>
        <w:bottom w:val="none" w:sz="0" w:space="0" w:color="auto"/>
        <w:right w:val="none" w:sz="0" w:space="0" w:color="auto"/>
      </w:divBdr>
    </w:div>
    <w:div w:id="362291115">
      <w:bodyDiv w:val="1"/>
      <w:marLeft w:val="0"/>
      <w:marRight w:val="0"/>
      <w:marTop w:val="0"/>
      <w:marBottom w:val="0"/>
      <w:divBdr>
        <w:top w:val="none" w:sz="0" w:space="0" w:color="auto"/>
        <w:left w:val="none" w:sz="0" w:space="0" w:color="auto"/>
        <w:bottom w:val="none" w:sz="0" w:space="0" w:color="auto"/>
        <w:right w:val="none" w:sz="0" w:space="0" w:color="auto"/>
      </w:divBdr>
    </w:div>
    <w:div w:id="362437002">
      <w:bodyDiv w:val="1"/>
      <w:marLeft w:val="0"/>
      <w:marRight w:val="0"/>
      <w:marTop w:val="0"/>
      <w:marBottom w:val="0"/>
      <w:divBdr>
        <w:top w:val="none" w:sz="0" w:space="0" w:color="auto"/>
        <w:left w:val="none" w:sz="0" w:space="0" w:color="auto"/>
        <w:bottom w:val="none" w:sz="0" w:space="0" w:color="auto"/>
        <w:right w:val="none" w:sz="0" w:space="0" w:color="auto"/>
      </w:divBdr>
    </w:div>
    <w:div w:id="362441747">
      <w:bodyDiv w:val="1"/>
      <w:marLeft w:val="0"/>
      <w:marRight w:val="0"/>
      <w:marTop w:val="0"/>
      <w:marBottom w:val="0"/>
      <w:divBdr>
        <w:top w:val="none" w:sz="0" w:space="0" w:color="auto"/>
        <w:left w:val="none" w:sz="0" w:space="0" w:color="auto"/>
        <w:bottom w:val="none" w:sz="0" w:space="0" w:color="auto"/>
        <w:right w:val="none" w:sz="0" w:space="0" w:color="auto"/>
      </w:divBdr>
    </w:div>
    <w:div w:id="362557685">
      <w:bodyDiv w:val="1"/>
      <w:marLeft w:val="0"/>
      <w:marRight w:val="0"/>
      <w:marTop w:val="0"/>
      <w:marBottom w:val="0"/>
      <w:divBdr>
        <w:top w:val="none" w:sz="0" w:space="0" w:color="auto"/>
        <w:left w:val="none" w:sz="0" w:space="0" w:color="auto"/>
        <w:bottom w:val="none" w:sz="0" w:space="0" w:color="auto"/>
        <w:right w:val="none" w:sz="0" w:space="0" w:color="auto"/>
      </w:divBdr>
    </w:div>
    <w:div w:id="362900716">
      <w:bodyDiv w:val="1"/>
      <w:marLeft w:val="0"/>
      <w:marRight w:val="0"/>
      <w:marTop w:val="0"/>
      <w:marBottom w:val="0"/>
      <w:divBdr>
        <w:top w:val="none" w:sz="0" w:space="0" w:color="auto"/>
        <w:left w:val="none" w:sz="0" w:space="0" w:color="auto"/>
        <w:bottom w:val="none" w:sz="0" w:space="0" w:color="auto"/>
        <w:right w:val="none" w:sz="0" w:space="0" w:color="auto"/>
      </w:divBdr>
    </w:div>
    <w:div w:id="363017441">
      <w:bodyDiv w:val="1"/>
      <w:marLeft w:val="0"/>
      <w:marRight w:val="0"/>
      <w:marTop w:val="0"/>
      <w:marBottom w:val="0"/>
      <w:divBdr>
        <w:top w:val="none" w:sz="0" w:space="0" w:color="auto"/>
        <w:left w:val="none" w:sz="0" w:space="0" w:color="auto"/>
        <w:bottom w:val="none" w:sz="0" w:space="0" w:color="auto"/>
        <w:right w:val="none" w:sz="0" w:space="0" w:color="auto"/>
      </w:divBdr>
    </w:div>
    <w:div w:id="363403044">
      <w:bodyDiv w:val="1"/>
      <w:marLeft w:val="0"/>
      <w:marRight w:val="0"/>
      <w:marTop w:val="0"/>
      <w:marBottom w:val="0"/>
      <w:divBdr>
        <w:top w:val="none" w:sz="0" w:space="0" w:color="auto"/>
        <w:left w:val="none" w:sz="0" w:space="0" w:color="auto"/>
        <w:bottom w:val="none" w:sz="0" w:space="0" w:color="auto"/>
        <w:right w:val="none" w:sz="0" w:space="0" w:color="auto"/>
      </w:divBdr>
    </w:div>
    <w:div w:id="363942304">
      <w:bodyDiv w:val="1"/>
      <w:marLeft w:val="0"/>
      <w:marRight w:val="0"/>
      <w:marTop w:val="0"/>
      <w:marBottom w:val="0"/>
      <w:divBdr>
        <w:top w:val="none" w:sz="0" w:space="0" w:color="auto"/>
        <w:left w:val="none" w:sz="0" w:space="0" w:color="auto"/>
        <w:bottom w:val="none" w:sz="0" w:space="0" w:color="auto"/>
        <w:right w:val="none" w:sz="0" w:space="0" w:color="auto"/>
      </w:divBdr>
    </w:div>
    <w:div w:id="364411132">
      <w:bodyDiv w:val="1"/>
      <w:marLeft w:val="0"/>
      <w:marRight w:val="0"/>
      <w:marTop w:val="0"/>
      <w:marBottom w:val="0"/>
      <w:divBdr>
        <w:top w:val="none" w:sz="0" w:space="0" w:color="auto"/>
        <w:left w:val="none" w:sz="0" w:space="0" w:color="auto"/>
        <w:bottom w:val="none" w:sz="0" w:space="0" w:color="auto"/>
        <w:right w:val="none" w:sz="0" w:space="0" w:color="auto"/>
      </w:divBdr>
    </w:div>
    <w:div w:id="364721685">
      <w:bodyDiv w:val="1"/>
      <w:marLeft w:val="0"/>
      <w:marRight w:val="0"/>
      <w:marTop w:val="0"/>
      <w:marBottom w:val="0"/>
      <w:divBdr>
        <w:top w:val="none" w:sz="0" w:space="0" w:color="auto"/>
        <w:left w:val="none" w:sz="0" w:space="0" w:color="auto"/>
        <w:bottom w:val="none" w:sz="0" w:space="0" w:color="auto"/>
        <w:right w:val="none" w:sz="0" w:space="0" w:color="auto"/>
      </w:divBdr>
    </w:div>
    <w:div w:id="364869543">
      <w:bodyDiv w:val="1"/>
      <w:marLeft w:val="0"/>
      <w:marRight w:val="0"/>
      <w:marTop w:val="0"/>
      <w:marBottom w:val="0"/>
      <w:divBdr>
        <w:top w:val="none" w:sz="0" w:space="0" w:color="auto"/>
        <w:left w:val="none" w:sz="0" w:space="0" w:color="auto"/>
        <w:bottom w:val="none" w:sz="0" w:space="0" w:color="auto"/>
        <w:right w:val="none" w:sz="0" w:space="0" w:color="auto"/>
      </w:divBdr>
    </w:div>
    <w:div w:id="366028217">
      <w:bodyDiv w:val="1"/>
      <w:marLeft w:val="0"/>
      <w:marRight w:val="0"/>
      <w:marTop w:val="0"/>
      <w:marBottom w:val="0"/>
      <w:divBdr>
        <w:top w:val="none" w:sz="0" w:space="0" w:color="auto"/>
        <w:left w:val="none" w:sz="0" w:space="0" w:color="auto"/>
        <w:bottom w:val="none" w:sz="0" w:space="0" w:color="auto"/>
        <w:right w:val="none" w:sz="0" w:space="0" w:color="auto"/>
      </w:divBdr>
    </w:div>
    <w:div w:id="366754557">
      <w:bodyDiv w:val="1"/>
      <w:marLeft w:val="0"/>
      <w:marRight w:val="0"/>
      <w:marTop w:val="0"/>
      <w:marBottom w:val="0"/>
      <w:divBdr>
        <w:top w:val="none" w:sz="0" w:space="0" w:color="auto"/>
        <w:left w:val="none" w:sz="0" w:space="0" w:color="auto"/>
        <w:bottom w:val="none" w:sz="0" w:space="0" w:color="auto"/>
        <w:right w:val="none" w:sz="0" w:space="0" w:color="auto"/>
      </w:divBdr>
    </w:div>
    <w:div w:id="366835103">
      <w:bodyDiv w:val="1"/>
      <w:marLeft w:val="0"/>
      <w:marRight w:val="0"/>
      <w:marTop w:val="0"/>
      <w:marBottom w:val="0"/>
      <w:divBdr>
        <w:top w:val="none" w:sz="0" w:space="0" w:color="auto"/>
        <w:left w:val="none" w:sz="0" w:space="0" w:color="auto"/>
        <w:bottom w:val="none" w:sz="0" w:space="0" w:color="auto"/>
        <w:right w:val="none" w:sz="0" w:space="0" w:color="auto"/>
      </w:divBdr>
    </w:div>
    <w:div w:id="367026805">
      <w:bodyDiv w:val="1"/>
      <w:marLeft w:val="0"/>
      <w:marRight w:val="0"/>
      <w:marTop w:val="0"/>
      <w:marBottom w:val="0"/>
      <w:divBdr>
        <w:top w:val="none" w:sz="0" w:space="0" w:color="auto"/>
        <w:left w:val="none" w:sz="0" w:space="0" w:color="auto"/>
        <w:bottom w:val="none" w:sz="0" w:space="0" w:color="auto"/>
        <w:right w:val="none" w:sz="0" w:space="0" w:color="auto"/>
      </w:divBdr>
    </w:div>
    <w:div w:id="367223349">
      <w:bodyDiv w:val="1"/>
      <w:marLeft w:val="0"/>
      <w:marRight w:val="0"/>
      <w:marTop w:val="0"/>
      <w:marBottom w:val="0"/>
      <w:divBdr>
        <w:top w:val="none" w:sz="0" w:space="0" w:color="auto"/>
        <w:left w:val="none" w:sz="0" w:space="0" w:color="auto"/>
        <w:bottom w:val="none" w:sz="0" w:space="0" w:color="auto"/>
        <w:right w:val="none" w:sz="0" w:space="0" w:color="auto"/>
      </w:divBdr>
    </w:div>
    <w:div w:id="367800230">
      <w:bodyDiv w:val="1"/>
      <w:marLeft w:val="0"/>
      <w:marRight w:val="0"/>
      <w:marTop w:val="0"/>
      <w:marBottom w:val="0"/>
      <w:divBdr>
        <w:top w:val="none" w:sz="0" w:space="0" w:color="auto"/>
        <w:left w:val="none" w:sz="0" w:space="0" w:color="auto"/>
        <w:bottom w:val="none" w:sz="0" w:space="0" w:color="auto"/>
        <w:right w:val="none" w:sz="0" w:space="0" w:color="auto"/>
      </w:divBdr>
    </w:div>
    <w:div w:id="367921782">
      <w:bodyDiv w:val="1"/>
      <w:marLeft w:val="0"/>
      <w:marRight w:val="0"/>
      <w:marTop w:val="0"/>
      <w:marBottom w:val="0"/>
      <w:divBdr>
        <w:top w:val="none" w:sz="0" w:space="0" w:color="auto"/>
        <w:left w:val="none" w:sz="0" w:space="0" w:color="auto"/>
        <w:bottom w:val="none" w:sz="0" w:space="0" w:color="auto"/>
        <w:right w:val="none" w:sz="0" w:space="0" w:color="auto"/>
      </w:divBdr>
    </w:div>
    <w:div w:id="368073032">
      <w:bodyDiv w:val="1"/>
      <w:marLeft w:val="0"/>
      <w:marRight w:val="0"/>
      <w:marTop w:val="0"/>
      <w:marBottom w:val="0"/>
      <w:divBdr>
        <w:top w:val="none" w:sz="0" w:space="0" w:color="auto"/>
        <w:left w:val="none" w:sz="0" w:space="0" w:color="auto"/>
        <w:bottom w:val="none" w:sz="0" w:space="0" w:color="auto"/>
        <w:right w:val="none" w:sz="0" w:space="0" w:color="auto"/>
      </w:divBdr>
    </w:div>
    <w:div w:id="368184160">
      <w:bodyDiv w:val="1"/>
      <w:marLeft w:val="0"/>
      <w:marRight w:val="0"/>
      <w:marTop w:val="0"/>
      <w:marBottom w:val="0"/>
      <w:divBdr>
        <w:top w:val="none" w:sz="0" w:space="0" w:color="auto"/>
        <w:left w:val="none" w:sz="0" w:space="0" w:color="auto"/>
        <w:bottom w:val="none" w:sz="0" w:space="0" w:color="auto"/>
        <w:right w:val="none" w:sz="0" w:space="0" w:color="auto"/>
      </w:divBdr>
    </w:div>
    <w:div w:id="368459520">
      <w:bodyDiv w:val="1"/>
      <w:marLeft w:val="0"/>
      <w:marRight w:val="0"/>
      <w:marTop w:val="0"/>
      <w:marBottom w:val="0"/>
      <w:divBdr>
        <w:top w:val="none" w:sz="0" w:space="0" w:color="auto"/>
        <w:left w:val="none" w:sz="0" w:space="0" w:color="auto"/>
        <w:bottom w:val="none" w:sz="0" w:space="0" w:color="auto"/>
        <w:right w:val="none" w:sz="0" w:space="0" w:color="auto"/>
      </w:divBdr>
    </w:div>
    <w:div w:id="368461180">
      <w:bodyDiv w:val="1"/>
      <w:marLeft w:val="0"/>
      <w:marRight w:val="0"/>
      <w:marTop w:val="0"/>
      <w:marBottom w:val="0"/>
      <w:divBdr>
        <w:top w:val="none" w:sz="0" w:space="0" w:color="auto"/>
        <w:left w:val="none" w:sz="0" w:space="0" w:color="auto"/>
        <w:bottom w:val="none" w:sz="0" w:space="0" w:color="auto"/>
        <w:right w:val="none" w:sz="0" w:space="0" w:color="auto"/>
      </w:divBdr>
    </w:div>
    <w:div w:id="369652090">
      <w:bodyDiv w:val="1"/>
      <w:marLeft w:val="0"/>
      <w:marRight w:val="0"/>
      <w:marTop w:val="0"/>
      <w:marBottom w:val="0"/>
      <w:divBdr>
        <w:top w:val="none" w:sz="0" w:space="0" w:color="auto"/>
        <w:left w:val="none" w:sz="0" w:space="0" w:color="auto"/>
        <w:bottom w:val="none" w:sz="0" w:space="0" w:color="auto"/>
        <w:right w:val="none" w:sz="0" w:space="0" w:color="auto"/>
      </w:divBdr>
    </w:div>
    <w:div w:id="370348017">
      <w:bodyDiv w:val="1"/>
      <w:marLeft w:val="0"/>
      <w:marRight w:val="0"/>
      <w:marTop w:val="0"/>
      <w:marBottom w:val="0"/>
      <w:divBdr>
        <w:top w:val="none" w:sz="0" w:space="0" w:color="auto"/>
        <w:left w:val="none" w:sz="0" w:space="0" w:color="auto"/>
        <w:bottom w:val="none" w:sz="0" w:space="0" w:color="auto"/>
        <w:right w:val="none" w:sz="0" w:space="0" w:color="auto"/>
      </w:divBdr>
    </w:div>
    <w:div w:id="371150338">
      <w:bodyDiv w:val="1"/>
      <w:marLeft w:val="0"/>
      <w:marRight w:val="0"/>
      <w:marTop w:val="0"/>
      <w:marBottom w:val="0"/>
      <w:divBdr>
        <w:top w:val="none" w:sz="0" w:space="0" w:color="auto"/>
        <w:left w:val="none" w:sz="0" w:space="0" w:color="auto"/>
        <w:bottom w:val="none" w:sz="0" w:space="0" w:color="auto"/>
        <w:right w:val="none" w:sz="0" w:space="0" w:color="auto"/>
      </w:divBdr>
    </w:div>
    <w:div w:id="371424495">
      <w:bodyDiv w:val="1"/>
      <w:marLeft w:val="0"/>
      <w:marRight w:val="0"/>
      <w:marTop w:val="0"/>
      <w:marBottom w:val="0"/>
      <w:divBdr>
        <w:top w:val="none" w:sz="0" w:space="0" w:color="auto"/>
        <w:left w:val="none" w:sz="0" w:space="0" w:color="auto"/>
        <w:bottom w:val="none" w:sz="0" w:space="0" w:color="auto"/>
        <w:right w:val="none" w:sz="0" w:space="0" w:color="auto"/>
      </w:divBdr>
    </w:div>
    <w:div w:id="372079394">
      <w:bodyDiv w:val="1"/>
      <w:marLeft w:val="0"/>
      <w:marRight w:val="0"/>
      <w:marTop w:val="0"/>
      <w:marBottom w:val="0"/>
      <w:divBdr>
        <w:top w:val="none" w:sz="0" w:space="0" w:color="auto"/>
        <w:left w:val="none" w:sz="0" w:space="0" w:color="auto"/>
        <w:bottom w:val="none" w:sz="0" w:space="0" w:color="auto"/>
        <w:right w:val="none" w:sz="0" w:space="0" w:color="auto"/>
      </w:divBdr>
    </w:div>
    <w:div w:id="372926766">
      <w:bodyDiv w:val="1"/>
      <w:marLeft w:val="0"/>
      <w:marRight w:val="0"/>
      <w:marTop w:val="0"/>
      <w:marBottom w:val="0"/>
      <w:divBdr>
        <w:top w:val="none" w:sz="0" w:space="0" w:color="auto"/>
        <w:left w:val="none" w:sz="0" w:space="0" w:color="auto"/>
        <w:bottom w:val="none" w:sz="0" w:space="0" w:color="auto"/>
        <w:right w:val="none" w:sz="0" w:space="0" w:color="auto"/>
      </w:divBdr>
    </w:div>
    <w:div w:id="372968676">
      <w:bodyDiv w:val="1"/>
      <w:marLeft w:val="0"/>
      <w:marRight w:val="0"/>
      <w:marTop w:val="0"/>
      <w:marBottom w:val="0"/>
      <w:divBdr>
        <w:top w:val="none" w:sz="0" w:space="0" w:color="auto"/>
        <w:left w:val="none" w:sz="0" w:space="0" w:color="auto"/>
        <w:bottom w:val="none" w:sz="0" w:space="0" w:color="auto"/>
        <w:right w:val="none" w:sz="0" w:space="0" w:color="auto"/>
      </w:divBdr>
    </w:div>
    <w:div w:id="372971487">
      <w:bodyDiv w:val="1"/>
      <w:marLeft w:val="0"/>
      <w:marRight w:val="0"/>
      <w:marTop w:val="0"/>
      <w:marBottom w:val="0"/>
      <w:divBdr>
        <w:top w:val="none" w:sz="0" w:space="0" w:color="auto"/>
        <w:left w:val="none" w:sz="0" w:space="0" w:color="auto"/>
        <w:bottom w:val="none" w:sz="0" w:space="0" w:color="auto"/>
        <w:right w:val="none" w:sz="0" w:space="0" w:color="auto"/>
      </w:divBdr>
    </w:div>
    <w:div w:id="373047703">
      <w:bodyDiv w:val="1"/>
      <w:marLeft w:val="0"/>
      <w:marRight w:val="0"/>
      <w:marTop w:val="0"/>
      <w:marBottom w:val="0"/>
      <w:divBdr>
        <w:top w:val="none" w:sz="0" w:space="0" w:color="auto"/>
        <w:left w:val="none" w:sz="0" w:space="0" w:color="auto"/>
        <w:bottom w:val="none" w:sz="0" w:space="0" w:color="auto"/>
        <w:right w:val="none" w:sz="0" w:space="0" w:color="auto"/>
      </w:divBdr>
    </w:div>
    <w:div w:id="373821474">
      <w:bodyDiv w:val="1"/>
      <w:marLeft w:val="0"/>
      <w:marRight w:val="0"/>
      <w:marTop w:val="0"/>
      <w:marBottom w:val="0"/>
      <w:divBdr>
        <w:top w:val="none" w:sz="0" w:space="0" w:color="auto"/>
        <w:left w:val="none" w:sz="0" w:space="0" w:color="auto"/>
        <w:bottom w:val="none" w:sz="0" w:space="0" w:color="auto"/>
        <w:right w:val="none" w:sz="0" w:space="0" w:color="auto"/>
      </w:divBdr>
    </w:div>
    <w:div w:id="374697455">
      <w:bodyDiv w:val="1"/>
      <w:marLeft w:val="0"/>
      <w:marRight w:val="0"/>
      <w:marTop w:val="0"/>
      <w:marBottom w:val="0"/>
      <w:divBdr>
        <w:top w:val="none" w:sz="0" w:space="0" w:color="auto"/>
        <w:left w:val="none" w:sz="0" w:space="0" w:color="auto"/>
        <w:bottom w:val="none" w:sz="0" w:space="0" w:color="auto"/>
        <w:right w:val="none" w:sz="0" w:space="0" w:color="auto"/>
      </w:divBdr>
    </w:div>
    <w:div w:id="375281923">
      <w:bodyDiv w:val="1"/>
      <w:marLeft w:val="0"/>
      <w:marRight w:val="0"/>
      <w:marTop w:val="0"/>
      <w:marBottom w:val="0"/>
      <w:divBdr>
        <w:top w:val="none" w:sz="0" w:space="0" w:color="auto"/>
        <w:left w:val="none" w:sz="0" w:space="0" w:color="auto"/>
        <w:bottom w:val="none" w:sz="0" w:space="0" w:color="auto"/>
        <w:right w:val="none" w:sz="0" w:space="0" w:color="auto"/>
      </w:divBdr>
    </w:div>
    <w:div w:id="376439253">
      <w:bodyDiv w:val="1"/>
      <w:marLeft w:val="0"/>
      <w:marRight w:val="0"/>
      <w:marTop w:val="0"/>
      <w:marBottom w:val="0"/>
      <w:divBdr>
        <w:top w:val="none" w:sz="0" w:space="0" w:color="auto"/>
        <w:left w:val="none" w:sz="0" w:space="0" w:color="auto"/>
        <w:bottom w:val="none" w:sz="0" w:space="0" w:color="auto"/>
        <w:right w:val="none" w:sz="0" w:space="0" w:color="auto"/>
      </w:divBdr>
    </w:div>
    <w:div w:id="377507777">
      <w:bodyDiv w:val="1"/>
      <w:marLeft w:val="0"/>
      <w:marRight w:val="0"/>
      <w:marTop w:val="0"/>
      <w:marBottom w:val="0"/>
      <w:divBdr>
        <w:top w:val="none" w:sz="0" w:space="0" w:color="auto"/>
        <w:left w:val="none" w:sz="0" w:space="0" w:color="auto"/>
        <w:bottom w:val="none" w:sz="0" w:space="0" w:color="auto"/>
        <w:right w:val="none" w:sz="0" w:space="0" w:color="auto"/>
      </w:divBdr>
    </w:div>
    <w:div w:id="377516155">
      <w:bodyDiv w:val="1"/>
      <w:marLeft w:val="0"/>
      <w:marRight w:val="0"/>
      <w:marTop w:val="0"/>
      <w:marBottom w:val="0"/>
      <w:divBdr>
        <w:top w:val="none" w:sz="0" w:space="0" w:color="auto"/>
        <w:left w:val="none" w:sz="0" w:space="0" w:color="auto"/>
        <w:bottom w:val="none" w:sz="0" w:space="0" w:color="auto"/>
        <w:right w:val="none" w:sz="0" w:space="0" w:color="auto"/>
      </w:divBdr>
    </w:div>
    <w:div w:id="378020190">
      <w:bodyDiv w:val="1"/>
      <w:marLeft w:val="0"/>
      <w:marRight w:val="0"/>
      <w:marTop w:val="0"/>
      <w:marBottom w:val="0"/>
      <w:divBdr>
        <w:top w:val="none" w:sz="0" w:space="0" w:color="auto"/>
        <w:left w:val="none" w:sz="0" w:space="0" w:color="auto"/>
        <w:bottom w:val="none" w:sz="0" w:space="0" w:color="auto"/>
        <w:right w:val="none" w:sz="0" w:space="0" w:color="auto"/>
      </w:divBdr>
    </w:div>
    <w:div w:id="378097024">
      <w:bodyDiv w:val="1"/>
      <w:marLeft w:val="0"/>
      <w:marRight w:val="0"/>
      <w:marTop w:val="0"/>
      <w:marBottom w:val="0"/>
      <w:divBdr>
        <w:top w:val="none" w:sz="0" w:space="0" w:color="auto"/>
        <w:left w:val="none" w:sz="0" w:space="0" w:color="auto"/>
        <w:bottom w:val="none" w:sz="0" w:space="0" w:color="auto"/>
        <w:right w:val="none" w:sz="0" w:space="0" w:color="auto"/>
      </w:divBdr>
    </w:div>
    <w:div w:id="378211966">
      <w:bodyDiv w:val="1"/>
      <w:marLeft w:val="0"/>
      <w:marRight w:val="0"/>
      <w:marTop w:val="0"/>
      <w:marBottom w:val="0"/>
      <w:divBdr>
        <w:top w:val="none" w:sz="0" w:space="0" w:color="auto"/>
        <w:left w:val="none" w:sz="0" w:space="0" w:color="auto"/>
        <w:bottom w:val="none" w:sz="0" w:space="0" w:color="auto"/>
        <w:right w:val="none" w:sz="0" w:space="0" w:color="auto"/>
      </w:divBdr>
    </w:div>
    <w:div w:id="378554132">
      <w:bodyDiv w:val="1"/>
      <w:marLeft w:val="0"/>
      <w:marRight w:val="0"/>
      <w:marTop w:val="0"/>
      <w:marBottom w:val="0"/>
      <w:divBdr>
        <w:top w:val="none" w:sz="0" w:space="0" w:color="auto"/>
        <w:left w:val="none" w:sz="0" w:space="0" w:color="auto"/>
        <w:bottom w:val="none" w:sz="0" w:space="0" w:color="auto"/>
        <w:right w:val="none" w:sz="0" w:space="0" w:color="auto"/>
      </w:divBdr>
    </w:div>
    <w:div w:id="378825527">
      <w:bodyDiv w:val="1"/>
      <w:marLeft w:val="0"/>
      <w:marRight w:val="0"/>
      <w:marTop w:val="0"/>
      <w:marBottom w:val="0"/>
      <w:divBdr>
        <w:top w:val="none" w:sz="0" w:space="0" w:color="auto"/>
        <w:left w:val="none" w:sz="0" w:space="0" w:color="auto"/>
        <w:bottom w:val="none" w:sz="0" w:space="0" w:color="auto"/>
        <w:right w:val="none" w:sz="0" w:space="0" w:color="auto"/>
      </w:divBdr>
    </w:div>
    <w:div w:id="378827265">
      <w:bodyDiv w:val="1"/>
      <w:marLeft w:val="0"/>
      <w:marRight w:val="0"/>
      <w:marTop w:val="0"/>
      <w:marBottom w:val="0"/>
      <w:divBdr>
        <w:top w:val="none" w:sz="0" w:space="0" w:color="auto"/>
        <w:left w:val="none" w:sz="0" w:space="0" w:color="auto"/>
        <w:bottom w:val="none" w:sz="0" w:space="0" w:color="auto"/>
        <w:right w:val="none" w:sz="0" w:space="0" w:color="auto"/>
      </w:divBdr>
    </w:div>
    <w:div w:id="379211498">
      <w:bodyDiv w:val="1"/>
      <w:marLeft w:val="0"/>
      <w:marRight w:val="0"/>
      <w:marTop w:val="0"/>
      <w:marBottom w:val="0"/>
      <w:divBdr>
        <w:top w:val="none" w:sz="0" w:space="0" w:color="auto"/>
        <w:left w:val="none" w:sz="0" w:space="0" w:color="auto"/>
        <w:bottom w:val="none" w:sz="0" w:space="0" w:color="auto"/>
        <w:right w:val="none" w:sz="0" w:space="0" w:color="auto"/>
      </w:divBdr>
    </w:div>
    <w:div w:id="379404673">
      <w:bodyDiv w:val="1"/>
      <w:marLeft w:val="0"/>
      <w:marRight w:val="0"/>
      <w:marTop w:val="0"/>
      <w:marBottom w:val="0"/>
      <w:divBdr>
        <w:top w:val="none" w:sz="0" w:space="0" w:color="auto"/>
        <w:left w:val="none" w:sz="0" w:space="0" w:color="auto"/>
        <w:bottom w:val="none" w:sz="0" w:space="0" w:color="auto"/>
        <w:right w:val="none" w:sz="0" w:space="0" w:color="auto"/>
      </w:divBdr>
    </w:div>
    <w:div w:id="380174573">
      <w:bodyDiv w:val="1"/>
      <w:marLeft w:val="0"/>
      <w:marRight w:val="0"/>
      <w:marTop w:val="0"/>
      <w:marBottom w:val="0"/>
      <w:divBdr>
        <w:top w:val="none" w:sz="0" w:space="0" w:color="auto"/>
        <w:left w:val="none" w:sz="0" w:space="0" w:color="auto"/>
        <w:bottom w:val="none" w:sz="0" w:space="0" w:color="auto"/>
        <w:right w:val="none" w:sz="0" w:space="0" w:color="auto"/>
      </w:divBdr>
    </w:div>
    <w:div w:id="380254270">
      <w:bodyDiv w:val="1"/>
      <w:marLeft w:val="0"/>
      <w:marRight w:val="0"/>
      <w:marTop w:val="0"/>
      <w:marBottom w:val="0"/>
      <w:divBdr>
        <w:top w:val="none" w:sz="0" w:space="0" w:color="auto"/>
        <w:left w:val="none" w:sz="0" w:space="0" w:color="auto"/>
        <w:bottom w:val="none" w:sz="0" w:space="0" w:color="auto"/>
        <w:right w:val="none" w:sz="0" w:space="0" w:color="auto"/>
      </w:divBdr>
    </w:div>
    <w:div w:id="380984473">
      <w:bodyDiv w:val="1"/>
      <w:marLeft w:val="0"/>
      <w:marRight w:val="0"/>
      <w:marTop w:val="0"/>
      <w:marBottom w:val="0"/>
      <w:divBdr>
        <w:top w:val="none" w:sz="0" w:space="0" w:color="auto"/>
        <w:left w:val="none" w:sz="0" w:space="0" w:color="auto"/>
        <w:bottom w:val="none" w:sz="0" w:space="0" w:color="auto"/>
        <w:right w:val="none" w:sz="0" w:space="0" w:color="auto"/>
      </w:divBdr>
    </w:div>
    <w:div w:id="381832763">
      <w:bodyDiv w:val="1"/>
      <w:marLeft w:val="0"/>
      <w:marRight w:val="0"/>
      <w:marTop w:val="0"/>
      <w:marBottom w:val="0"/>
      <w:divBdr>
        <w:top w:val="none" w:sz="0" w:space="0" w:color="auto"/>
        <w:left w:val="none" w:sz="0" w:space="0" w:color="auto"/>
        <w:bottom w:val="none" w:sz="0" w:space="0" w:color="auto"/>
        <w:right w:val="none" w:sz="0" w:space="0" w:color="auto"/>
      </w:divBdr>
    </w:div>
    <w:div w:id="382218991">
      <w:bodyDiv w:val="1"/>
      <w:marLeft w:val="0"/>
      <w:marRight w:val="0"/>
      <w:marTop w:val="0"/>
      <w:marBottom w:val="0"/>
      <w:divBdr>
        <w:top w:val="none" w:sz="0" w:space="0" w:color="auto"/>
        <w:left w:val="none" w:sz="0" w:space="0" w:color="auto"/>
        <w:bottom w:val="none" w:sz="0" w:space="0" w:color="auto"/>
        <w:right w:val="none" w:sz="0" w:space="0" w:color="auto"/>
      </w:divBdr>
    </w:div>
    <w:div w:id="382826454">
      <w:bodyDiv w:val="1"/>
      <w:marLeft w:val="0"/>
      <w:marRight w:val="0"/>
      <w:marTop w:val="0"/>
      <w:marBottom w:val="0"/>
      <w:divBdr>
        <w:top w:val="none" w:sz="0" w:space="0" w:color="auto"/>
        <w:left w:val="none" w:sz="0" w:space="0" w:color="auto"/>
        <w:bottom w:val="none" w:sz="0" w:space="0" w:color="auto"/>
        <w:right w:val="none" w:sz="0" w:space="0" w:color="auto"/>
      </w:divBdr>
    </w:div>
    <w:div w:id="383986543">
      <w:bodyDiv w:val="1"/>
      <w:marLeft w:val="0"/>
      <w:marRight w:val="0"/>
      <w:marTop w:val="0"/>
      <w:marBottom w:val="0"/>
      <w:divBdr>
        <w:top w:val="none" w:sz="0" w:space="0" w:color="auto"/>
        <w:left w:val="none" w:sz="0" w:space="0" w:color="auto"/>
        <w:bottom w:val="none" w:sz="0" w:space="0" w:color="auto"/>
        <w:right w:val="none" w:sz="0" w:space="0" w:color="auto"/>
      </w:divBdr>
    </w:div>
    <w:div w:id="385641908">
      <w:bodyDiv w:val="1"/>
      <w:marLeft w:val="0"/>
      <w:marRight w:val="0"/>
      <w:marTop w:val="0"/>
      <w:marBottom w:val="0"/>
      <w:divBdr>
        <w:top w:val="none" w:sz="0" w:space="0" w:color="auto"/>
        <w:left w:val="none" w:sz="0" w:space="0" w:color="auto"/>
        <w:bottom w:val="none" w:sz="0" w:space="0" w:color="auto"/>
        <w:right w:val="none" w:sz="0" w:space="0" w:color="auto"/>
      </w:divBdr>
    </w:div>
    <w:div w:id="385687105">
      <w:bodyDiv w:val="1"/>
      <w:marLeft w:val="0"/>
      <w:marRight w:val="0"/>
      <w:marTop w:val="0"/>
      <w:marBottom w:val="0"/>
      <w:divBdr>
        <w:top w:val="none" w:sz="0" w:space="0" w:color="auto"/>
        <w:left w:val="none" w:sz="0" w:space="0" w:color="auto"/>
        <w:bottom w:val="none" w:sz="0" w:space="0" w:color="auto"/>
        <w:right w:val="none" w:sz="0" w:space="0" w:color="auto"/>
      </w:divBdr>
    </w:div>
    <w:div w:id="386417788">
      <w:bodyDiv w:val="1"/>
      <w:marLeft w:val="0"/>
      <w:marRight w:val="0"/>
      <w:marTop w:val="0"/>
      <w:marBottom w:val="0"/>
      <w:divBdr>
        <w:top w:val="none" w:sz="0" w:space="0" w:color="auto"/>
        <w:left w:val="none" w:sz="0" w:space="0" w:color="auto"/>
        <w:bottom w:val="none" w:sz="0" w:space="0" w:color="auto"/>
        <w:right w:val="none" w:sz="0" w:space="0" w:color="auto"/>
      </w:divBdr>
    </w:div>
    <w:div w:id="386535461">
      <w:bodyDiv w:val="1"/>
      <w:marLeft w:val="0"/>
      <w:marRight w:val="0"/>
      <w:marTop w:val="0"/>
      <w:marBottom w:val="0"/>
      <w:divBdr>
        <w:top w:val="none" w:sz="0" w:space="0" w:color="auto"/>
        <w:left w:val="none" w:sz="0" w:space="0" w:color="auto"/>
        <w:bottom w:val="none" w:sz="0" w:space="0" w:color="auto"/>
        <w:right w:val="none" w:sz="0" w:space="0" w:color="auto"/>
      </w:divBdr>
    </w:div>
    <w:div w:id="387533640">
      <w:bodyDiv w:val="1"/>
      <w:marLeft w:val="0"/>
      <w:marRight w:val="0"/>
      <w:marTop w:val="0"/>
      <w:marBottom w:val="0"/>
      <w:divBdr>
        <w:top w:val="none" w:sz="0" w:space="0" w:color="auto"/>
        <w:left w:val="none" w:sz="0" w:space="0" w:color="auto"/>
        <w:bottom w:val="none" w:sz="0" w:space="0" w:color="auto"/>
        <w:right w:val="none" w:sz="0" w:space="0" w:color="auto"/>
      </w:divBdr>
    </w:div>
    <w:div w:id="388187003">
      <w:bodyDiv w:val="1"/>
      <w:marLeft w:val="0"/>
      <w:marRight w:val="0"/>
      <w:marTop w:val="0"/>
      <w:marBottom w:val="0"/>
      <w:divBdr>
        <w:top w:val="none" w:sz="0" w:space="0" w:color="auto"/>
        <w:left w:val="none" w:sz="0" w:space="0" w:color="auto"/>
        <w:bottom w:val="none" w:sz="0" w:space="0" w:color="auto"/>
        <w:right w:val="none" w:sz="0" w:space="0" w:color="auto"/>
      </w:divBdr>
    </w:div>
    <w:div w:id="388459156">
      <w:bodyDiv w:val="1"/>
      <w:marLeft w:val="0"/>
      <w:marRight w:val="0"/>
      <w:marTop w:val="0"/>
      <w:marBottom w:val="0"/>
      <w:divBdr>
        <w:top w:val="none" w:sz="0" w:space="0" w:color="auto"/>
        <w:left w:val="none" w:sz="0" w:space="0" w:color="auto"/>
        <w:bottom w:val="none" w:sz="0" w:space="0" w:color="auto"/>
        <w:right w:val="none" w:sz="0" w:space="0" w:color="auto"/>
      </w:divBdr>
    </w:div>
    <w:div w:id="388696075">
      <w:bodyDiv w:val="1"/>
      <w:marLeft w:val="0"/>
      <w:marRight w:val="0"/>
      <w:marTop w:val="0"/>
      <w:marBottom w:val="0"/>
      <w:divBdr>
        <w:top w:val="none" w:sz="0" w:space="0" w:color="auto"/>
        <w:left w:val="none" w:sz="0" w:space="0" w:color="auto"/>
        <w:bottom w:val="none" w:sz="0" w:space="0" w:color="auto"/>
        <w:right w:val="none" w:sz="0" w:space="0" w:color="auto"/>
      </w:divBdr>
    </w:div>
    <w:div w:id="389307515">
      <w:bodyDiv w:val="1"/>
      <w:marLeft w:val="0"/>
      <w:marRight w:val="0"/>
      <w:marTop w:val="0"/>
      <w:marBottom w:val="0"/>
      <w:divBdr>
        <w:top w:val="none" w:sz="0" w:space="0" w:color="auto"/>
        <w:left w:val="none" w:sz="0" w:space="0" w:color="auto"/>
        <w:bottom w:val="none" w:sz="0" w:space="0" w:color="auto"/>
        <w:right w:val="none" w:sz="0" w:space="0" w:color="auto"/>
      </w:divBdr>
    </w:div>
    <w:div w:id="389961656">
      <w:bodyDiv w:val="1"/>
      <w:marLeft w:val="0"/>
      <w:marRight w:val="0"/>
      <w:marTop w:val="0"/>
      <w:marBottom w:val="0"/>
      <w:divBdr>
        <w:top w:val="none" w:sz="0" w:space="0" w:color="auto"/>
        <w:left w:val="none" w:sz="0" w:space="0" w:color="auto"/>
        <w:bottom w:val="none" w:sz="0" w:space="0" w:color="auto"/>
        <w:right w:val="none" w:sz="0" w:space="0" w:color="auto"/>
      </w:divBdr>
    </w:div>
    <w:div w:id="389965349">
      <w:bodyDiv w:val="1"/>
      <w:marLeft w:val="0"/>
      <w:marRight w:val="0"/>
      <w:marTop w:val="0"/>
      <w:marBottom w:val="0"/>
      <w:divBdr>
        <w:top w:val="none" w:sz="0" w:space="0" w:color="auto"/>
        <w:left w:val="none" w:sz="0" w:space="0" w:color="auto"/>
        <w:bottom w:val="none" w:sz="0" w:space="0" w:color="auto"/>
        <w:right w:val="none" w:sz="0" w:space="0" w:color="auto"/>
      </w:divBdr>
    </w:div>
    <w:div w:id="390269708">
      <w:bodyDiv w:val="1"/>
      <w:marLeft w:val="0"/>
      <w:marRight w:val="0"/>
      <w:marTop w:val="0"/>
      <w:marBottom w:val="0"/>
      <w:divBdr>
        <w:top w:val="none" w:sz="0" w:space="0" w:color="auto"/>
        <w:left w:val="none" w:sz="0" w:space="0" w:color="auto"/>
        <w:bottom w:val="none" w:sz="0" w:space="0" w:color="auto"/>
        <w:right w:val="none" w:sz="0" w:space="0" w:color="auto"/>
      </w:divBdr>
    </w:div>
    <w:div w:id="390619396">
      <w:bodyDiv w:val="1"/>
      <w:marLeft w:val="0"/>
      <w:marRight w:val="0"/>
      <w:marTop w:val="0"/>
      <w:marBottom w:val="0"/>
      <w:divBdr>
        <w:top w:val="none" w:sz="0" w:space="0" w:color="auto"/>
        <w:left w:val="none" w:sz="0" w:space="0" w:color="auto"/>
        <w:bottom w:val="none" w:sz="0" w:space="0" w:color="auto"/>
        <w:right w:val="none" w:sz="0" w:space="0" w:color="auto"/>
      </w:divBdr>
    </w:div>
    <w:div w:id="391318773">
      <w:bodyDiv w:val="1"/>
      <w:marLeft w:val="0"/>
      <w:marRight w:val="0"/>
      <w:marTop w:val="0"/>
      <w:marBottom w:val="0"/>
      <w:divBdr>
        <w:top w:val="none" w:sz="0" w:space="0" w:color="auto"/>
        <w:left w:val="none" w:sz="0" w:space="0" w:color="auto"/>
        <w:bottom w:val="none" w:sz="0" w:space="0" w:color="auto"/>
        <w:right w:val="none" w:sz="0" w:space="0" w:color="auto"/>
      </w:divBdr>
    </w:div>
    <w:div w:id="391394498">
      <w:bodyDiv w:val="1"/>
      <w:marLeft w:val="0"/>
      <w:marRight w:val="0"/>
      <w:marTop w:val="0"/>
      <w:marBottom w:val="0"/>
      <w:divBdr>
        <w:top w:val="none" w:sz="0" w:space="0" w:color="auto"/>
        <w:left w:val="none" w:sz="0" w:space="0" w:color="auto"/>
        <w:bottom w:val="none" w:sz="0" w:space="0" w:color="auto"/>
        <w:right w:val="none" w:sz="0" w:space="0" w:color="auto"/>
      </w:divBdr>
    </w:div>
    <w:div w:id="391780718">
      <w:bodyDiv w:val="1"/>
      <w:marLeft w:val="0"/>
      <w:marRight w:val="0"/>
      <w:marTop w:val="0"/>
      <w:marBottom w:val="0"/>
      <w:divBdr>
        <w:top w:val="none" w:sz="0" w:space="0" w:color="auto"/>
        <w:left w:val="none" w:sz="0" w:space="0" w:color="auto"/>
        <w:bottom w:val="none" w:sz="0" w:space="0" w:color="auto"/>
        <w:right w:val="none" w:sz="0" w:space="0" w:color="auto"/>
      </w:divBdr>
    </w:div>
    <w:div w:id="392117345">
      <w:bodyDiv w:val="1"/>
      <w:marLeft w:val="0"/>
      <w:marRight w:val="0"/>
      <w:marTop w:val="0"/>
      <w:marBottom w:val="0"/>
      <w:divBdr>
        <w:top w:val="none" w:sz="0" w:space="0" w:color="auto"/>
        <w:left w:val="none" w:sz="0" w:space="0" w:color="auto"/>
        <w:bottom w:val="none" w:sz="0" w:space="0" w:color="auto"/>
        <w:right w:val="none" w:sz="0" w:space="0" w:color="auto"/>
      </w:divBdr>
    </w:div>
    <w:div w:id="392508018">
      <w:bodyDiv w:val="1"/>
      <w:marLeft w:val="0"/>
      <w:marRight w:val="0"/>
      <w:marTop w:val="0"/>
      <w:marBottom w:val="0"/>
      <w:divBdr>
        <w:top w:val="none" w:sz="0" w:space="0" w:color="auto"/>
        <w:left w:val="none" w:sz="0" w:space="0" w:color="auto"/>
        <w:bottom w:val="none" w:sz="0" w:space="0" w:color="auto"/>
        <w:right w:val="none" w:sz="0" w:space="0" w:color="auto"/>
      </w:divBdr>
    </w:div>
    <w:div w:id="392890360">
      <w:bodyDiv w:val="1"/>
      <w:marLeft w:val="0"/>
      <w:marRight w:val="0"/>
      <w:marTop w:val="0"/>
      <w:marBottom w:val="0"/>
      <w:divBdr>
        <w:top w:val="none" w:sz="0" w:space="0" w:color="auto"/>
        <w:left w:val="none" w:sz="0" w:space="0" w:color="auto"/>
        <w:bottom w:val="none" w:sz="0" w:space="0" w:color="auto"/>
        <w:right w:val="none" w:sz="0" w:space="0" w:color="auto"/>
      </w:divBdr>
    </w:div>
    <w:div w:id="393091902">
      <w:bodyDiv w:val="1"/>
      <w:marLeft w:val="0"/>
      <w:marRight w:val="0"/>
      <w:marTop w:val="0"/>
      <w:marBottom w:val="0"/>
      <w:divBdr>
        <w:top w:val="none" w:sz="0" w:space="0" w:color="auto"/>
        <w:left w:val="none" w:sz="0" w:space="0" w:color="auto"/>
        <w:bottom w:val="none" w:sz="0" w:space="0" w:color="auto"/>
        <w:right w:val="none" w:sz="0" w:space="0" w:color="auto"/>
      </w:divBdr>
    </w:div>
    <w:div w:id="394475882">
      <w:bodyDiv w:val="1"/>
      <w:marLeft w:val="0"/>
      <w:marRight w:val="0"/>
      <w:marTop w:val="0"/>
      <w:marBottom w:val="0"/>
      <w:divBdr>
        <w:top w:val="none" w:sz="0" w:space="0" w:color="auto"/>
        <w:left w:val="none" w:sz="0" w:space="0" w:color="auto"/>
        <w:bottom w:val="none" w:sz="0" w:space="0" w:color="auto"/>
        <w:right w:val="none" w:sz="0" w:space="0" w:color="auto"/>
      </w:divBdr>
    </w:div>
    <w:div w:id="394620437">
      <w:bodyDiv w:val="1"/>
      <w:marLeft w:val="0"/>
      <w:marRight w:val="0"/>
      <w:marTop w:val="0"/>
      <w:marBottom w:val="0"/>
      <w:divBdr>
        <w:top w:val="none" w:sz="0" w:space="0" w:color="auto"/>
        <w:left w:val="none" w:sz="0" w:space="0" w:color="auto"/>
        <w:bottom w:val="none" w:sz="0" w:space="0" w:color="auto"/>
        <w:right w:val="none" w:sz="0" w:space="0" w:color="auto"/>
      </w:divBdr>
    </w:div>
    <w:div w:id="394817774">
      <w:bodyDiv w:val="1"/>
      <w:marLeft w:val="0"/>
      <w:marRight w:val="0"/>
      <w:marTop w:val="0"/>
      <w:marBottom w:val="0"/>
      <w:divBdr>
        <w:top w:val="none" w:sz="0" w:space="0" w:color="auto"/>
        <w:left w:val="none" w:sz="0" w:space="0" w:color="auto"/>
        <w:bottom w:val="none" w:sz="0" w:space="0" w:color="auto"/>
        <w:right w:val="none" w:sz="0" w:space="0" w:color="auto"/>
      </w:divBdr>
    </w:div>
    <w:div w:id="395325906">
      <w:bodyDiv w:val="1"/>
      <w:marLeft w:val="0"/>
      <w:marRight w:val="0"/>
      <w:marTop w:val="0"/>
      <w:marBottom w:val="0"/>
      <w:divBdr>
        <w:top w:val="none" w:sz="0" w:space="0" w:color="auto"/>
        <w:left w:val="none" w:sz="0" w:space="0" w:color="auto"/>
        <w:bottom w:val="none" w:sz="0" w:space="0" w:color="auto"/>
        <w:right w:val="none" w:sz="0" w:space="0" w:color="auto"/>
      </w:divBdr>
    </w:div>
    <w:div w:id="396057250">
      <w:bodyDiv w:val="1"/>
      <w:marLeft w:val="0"/>
      <w:marRight w:val="0"/>
      <w:marTop w:val="0"/>
      <w:marBottom w:val="0"/>
      <w:divBdr>
        <w:top w:val="none" w:sz="0" w:space="0" w:color="auto"/>
        <w:left w:val="none" w:sz="0" w:space="0" w:color="auto"/>
        <w:bottom w:val="none" w:sz="0" w:space="0" w:color="auto"/>
        <w:right w:val="none" w:sz="0" w:space="0" w:color="auto"/>
      </w:divBdr>
    </w:div>
    <w:div w:id="396517054">
      <w:bodyDiv w:val="1"/>
      <w:marLeft w:val="0"/>
      <w:marRight w:val="0"/>
      <w:marTop w:val="0"/>
      <w:marBottom w:val="0"/>
      <w:divBdr>
        <w:top w:val="none" w:sz="0" w:space="0" w:color="auto"/>
        <w:left w:val="none" w:sz="0" w:space="0" w:color="auto"/>
        <w:bottom w:val="none" w:sz="0" w:space="0" w:color="auto"/>
        <w:right w:val="none" w:sz="0" w:space="0" w:color="auto"/>
      </w:divBdr>
    </w:div>
    <w:div w:id="396588469">
      <w:bodyDiv w:val="1"/>
      <w:marLeft w:val="0"/>
      <w:marRight w:val="0"/>
      <w:marTop w:val="0"/>
      <w:marBottom w:val="0"/>
      <w:divBdr>
        <w:top w:val="none" w:sz="0" w:space="0" w:color="auto"/>
        <w:left w:val="none" w:sz="0" w:space="0" w:color="auto"/>
        <w:bottom w:val="none" w:sz="0" w:space="0" w:color="auto"/>
        <w:right w:val="none" w:sz="0" w:space="0" w:color="auto"/>
      </w:divBdr>
    </w:div>
    <w:div w:id="397436795">
      <w:bodyDiv w:val="1"/>
      <w:marLeft w:val="0"/>
      <w:marRight w:val="0"/>
      <w:marTop w:val="0"/>
      <w:marBottom w:val="0"/>
      <w:divBdr>
        <w:top w:val="none" w:sz="0" w:space="0" w:color="auto"/>
        <w:left w:val="none" w:sz="0" w:space="0" w:color="auto"/>
        <w:bottom w:val="none" w:sz="0" w:space="0" w:color="auto"/>
        <w:right w:val="none" w:sz="0" w:space="0" w:color="auto"/>
      </w:divBdr>
    </w:div>
    <w:div w:id="397629902">
      <w:bodyDiv w:val="1"/>
      <w:marLeft w:val="0"/>
      <w:marRight w:val="0"/>
      <w:marTop w:val="0"/>
      <w:marBottom w:val="0"/>
      <w:divBdr>
        <w:top w:val="none" w:sz="0" w:space="0" w:color="auto"/>
        <w:left w:val="none" w:sz="0" w:space="0" w:color="auto"/>
        <w:bottom w:val="none" w:sz="0" w:space="0" w:color="auto"/>
        <w:right w:val="none" w:sz="0" w:space="0" w:color="auto"/>
      </w:divBdr>
    </w:div>
    <w:div w:id="397678459">
      <w:bodyDiv w:val="1"/>
      <w:marLeft w:val="0"/>
      <w:marRight w:val="0"/>
      <w:marTop w:val="0"/>
      <w:marBottom w:val="0"/>
      <w:divBdr>
        <w:top w:val="none" w:sz="0" w:space="0" w:color="auto"/>
        <w:left w:val="none" w:sz="0" w:space="0" w:color="auto"/>
        <w:bottom w:val="none" w:sz="0" w:space="0" w:color="auto"/>
        <w:right w:val="none" w:sz="0" w:space="0" w:color="auto"/>
      </w:divBdr>
    </w:div>
    <w:div w:id="398019074">
      <w:bodyDiv w:val="1"/>
      <w:marLeft w:val="0"/>
      <w:marRight w:val="0"/>
      <w:marTop w:val="0"/>
      <w:marBottom w:val="0"/>
      <w:divBdr>
        <w:top w:val="none" w:sz="0" w:space="0" w:color="auto"/>
        <w:left w:val="none" w:sz="0" w:space="0" w:color="auto"/>
        <w:bottom w:val="none" w:sz="0" w:space="0" w:color="auto"/>
        <w:right w:val="none" w:sz="0" w:space="0" w:color="auto"/>
      </w:divBdr>
    </w:div>
    <w:div w:id="398404956">
      <w:bodyDiv w:val="1"/>
      <w:marLeft w:val="0"/>
      <w:marRight w:val="0"/>
      <w:marTop w:val="0"/>
      <w:marBottom w:val="0"/>
      <w:divBdr>
        <w:top w:val="none" w:sz="0" w:space="0" w:color="auto"/>
        <w:left w:val="none" w:sz="0" w:space="0" w:color="auto"/>
        <w:bottom w:val="none" w:sz="0" w:space="0" w:color="auto"/>
        <w:right w:val="none" w:sz="0" w:space="0" w:color="auto"/>
      </w:divBdr>
    </w:div>
    <w:div w:id="398554208">
      <w:bodyDiv w:val="1"/>
      <w:marLeft w:val="0"/>
      <w:marRight w:val="0"/>
      <w:marTop w:val="0"/>
      <w:marBottom w:val="0"/>
      <w:divBdr>
        <w:top w:val="none" w:sz="0" w:space="0" w:color="auto"/>
        <w:left w:val="none" w:sz="0" w:space="0" w:color="auto"/>
        <w:bottom w:val="none" w:sz="0" w:space="0" w:color="auto"/>
        <w:right w:val="none" w:sz="0" w:space="0" w:color="auto"/>
      </w:divBdr>
    </w:div>
    <w:div w:id="399133682">
      <w:bodyDiv w:val="1"/>
      <w:marLeft w:val="0"/>
      <w:marRight w:val="0"/>
      <w:marTop w:val="0"/>
      <w:marBottom w:val="0"/>
      <w:divBdr>
        <w:top w:val="none" w:sz="0" w:space="0" w:color="auto"/>
        <w:left w:val="none" w:sz="0" w:space="0" w:color="auto"/>
        <w:bottom w:val="none" w:sz="0" w:space="0" w:color="auto"/>
        <w:right w:val="none" w:sz="0" w:space="0" w:color="auto"/>
      </w:divBdr>
    </w:div>
    <w:div w:id="399249597">
      <w:bodyDiv w:val="1"/>
      <w:marLeft w:val="0"/>
      <w:marRight w:val="0"/>
      <w:marTop w:val="0"/>
      <w:marBottom w:val="0"/>
      <w:divBdr>
        <w:top w:val="none" w:sz="0" w:space="0" w:color="auto"/>
        <w:left w:val="none" w:sz="0" w:space="0" w:color="auto"/>
        <w:bottom w:val="none" w:sz="0" w:space="0" w:color="auto"/>
        <w:right w:val="none" w:sz="0" w:space="0" w:color="auto"/>
      </w:divBdr>
    </w:div>
    <w:div w:id="399254761">
      <w:bodyDiv w:val="1"/>
      <w:marLeft w:val="0"/>
      <w:marRight w:val="0"/>
      <w:marTop w:val="0"/>
      <w:marBottom w:val="0"/>
      <w:divBdr>
        <w:top w:val="none" w:sz="0" w:space="0" w:color="auto"/>
        <w:left w:val="none" w:sz="0" w:space="0" w:color="auto"/>
        <w:bottom w:val="none" w:sz="0" w:space="0" w:color="auto"/>
        <w:right w:val="none" w:sz="0" w:space="0" w:color="auto"/>
      </w:divBdr>
    </w:div>
    <w:div w:id="399333035">
      <w:bodyDiv w:val="1"/>
      <w:marLeft w:val="0"/>
      <w:marRight w:val="0"/>
      <w:marTop w:val="0"/>
      <w:marBottom w:val="0"/>
      <w:divBdr>
        <w:top w:val="none" w:sz="0" w:space="0" w:color="auto"/>
        <w:left w:val="none" w:sz="0" w:space="0" w:color="auto"/>
        <w:bottom w:val="none" w:sz="0" w:space="0" w:color="auto"/>
        <w:right w:val="none" w:sz="0" w:space="0" w:color="auto"/>
      </w:divBdr>
    </w:div>
    <w:div w:id="400565303">
      <w:bodyDiv w:val="1"/>
      <w:marLeft w:val="0"/>
      <w:marRight w:val="0"/>
      <w:marTop w:val="0"/>
      <w:marBottom w:val="0"/>
      <w:divBdr>
        <w:top w:val="none" w:sz="0" w:space="0" w:color="auto"/>
        <w:left w:val="none" w:sz="0" w:space="0" w:color="auto"/>
        <w:bottom w:val="none" w:sz="0" w:space="0" w:color="auto"/>
        <w:right w:val="none" w:sz="0" w:space="0" w:color="auto"/>
      </w:divBdr>
    </w:div>
    <w:div w:id="401222704">
      <w:bodyDiv w:val="1"/>
      <w:marLeft w:val="0"/>
      <w:marRight w:val="0"/>
      <w:marTop w:val="0"/>
      <w:marBottom w:val="0"/>
      <w:divBdr>
        <w:top w:val="none" w:sz="0" w:space="0" w:color="auto"/>
        <w:left w:val="none" w:sz="0" w:space="0" w:color="auto"/>
        <w:bottom w:val="none" w:sz="0" w:space="0" w:color="auto"/>
        <w:right w:val="none" w:sz="0" w:space="0" w:color="auto"/>
      </w:divBdr>
    </w:div>
    <w:div w:id="401409923">
      <w:bodyDiv w:val="1"/>
      <w:marLeft w:val="0"/>
      <w:marRight w:val="0"/>
      <w:marTop w:val="0"/>
      <w:marBottom w:val="0"/>
      <w:divBdr>
        <w:top w:val="none" w:sz="0" w:space="0" w:color="auto"/>
        <w:left w:val="none" w:sz="0" w:space="0" w:color="auto"/>
        <w:bottom w:val="none" w:sz="0" w:space="0" w:color="auto"/>
        <w:right w:val="none" w:sz="0" w:space="0" w:color="auto"/>
      </w:divBdr>
    </w:div>
    <w:div w:id="401879491">
      <w:bodyDiv w:val="1"/>
      <w:marLeft w:val="0"/>
      <w:marRight w:val="0"/>
      <w:marTop w:val="0"/>
      <w:marBottom w:val="0"/>
      <w:divBdr>
        <w:top w:val="none" w:sz="0" w:space="0" w:color="auto"/>
        <w:left w:val="none" w:sz="0" w:space="0" w:color="auto"/>
        <w:bottom w:val="none" w:sz="0" w:space="0" w:color="auto"/>
        <w:right w:val="none" w:sz="0" w:space="0" w:color="auto"/>
      </w:divBdr>
    </w:div>
    <w:div w:id="402681194">
      <w:bodyDiv w:val="1"/>
      <w:marLeft w:val="0"/>
      <w:marRight w:val="0"/>
      <w:marTop w:val="0"/>
      <w:marBottom w:val="0"/>
      <w:divBdr>
        <w:top w:val="none" w:sz="0" w:space="0" w:color="auto"/>
        <w:left w:val="none" w:sz="0" w:space="0" w:color="auto"/>
        <w:bottom w:val="none" w:sz="0" w:space="0" w:color="auto"/>
        <w:right w:val="none" w:sz="0" w:space="0" w:color="auto"/>
      </w:divBdr>
    </w:div>
    <w:div w:id="402724356">
      <w:bodyDiv w:val="1"/>
      <w:marLeft w:val="0"/>
      <w:marRight w:val="0"/>
      <w:marTop w:val="0"/>
      <w:marBottom w:val="0"/>
      <w:divBdr>
        <w:top w:val="none" w:sz="0" w:space="0" w:color="auto"/>
        <w:left w:val="none" w:sz="0" w:space="0" w:color="auto"/>
        <w:bottom w:val="none" w:sz="0" w:space="0" w:color="auto"/>
        <w:right w:val="none" w:sz="0" w:space="0" w:color="auto"/>
      </w:divBdr>
    </w:div>
    <w:div w:id="402794893">
      <w:bodyDiv w:val="1"/>
      <w:marLeft w:val="0"/>
      <w:marRight w:val="0"/>
      <w:marTop w:val="0"/>
      <w:marBottom w:val="0"/>
      <w:divBdr>
        <w:top w:val="none" w:sz="0" w:space="0" w:color="auto"/>
        <w:left w:val="none" w:sz="0" w:space="0" w:color="auto"/>
        <w:bottom w:val="none" w:sz="0" w:space="0" w:color="auto"/>
        <w:right w:val="none" w:sz="0" w:space="0" w:color="auto"/>
      </w:divBdr>
    </w:div>
    <w:div w:id="403187740">
      <w:bodyDiv w:val="1"/>
      <w:marLeft w:val="0"/>
      <w:marRight w:val="0"/>
      <w:marTop w:val="0"/>
      <w:marBottom w:val="0"/>
      <w:divBdr>
        <w:top w:val="none" w:sz="0" w:space="0" w:color="auto"/>
        <w:left w:val="none" w:sz="0" w:space="0" w:color="auto"/>
        <w:bottom w:val="none" w:sz="0" w:space="0" w:color="auto"/>
        <w:right w:val="none" w:sz="0" w:space="0" w:color="auto"/>
      </w:divBdr>
    </w:div>
    <w:div w:id="404300792">
      <w:bodyDiv w:val="1"/>
      <w:marLeft w:val="0"/>
      <w:marRight w:val="0"/>
      <w:marTop w:val="0"/>
      <w:marBottom w:val="0"/>
      <w:divBdr>
        <w:top w:val="none" w:sz="0" w:space="0" w:color="auto"/>
        <w:left w:val="none" w:sz="0" w:space="0" w:color="auto"/>
        <w:bottom w:val="none" w:sz="0" w:space="0" w:color="auto"/>
        <w:right w:val="none" w:sz="0" w:space="0" w:color="auto"/>
      </w:divBdr>
    </w:div>
    <w:div w:id="404761303">
      <w:bodyDiv w:val="1"/>
      <w:marLeft w:val="0"/>
      <w:marRight w:val="0"/>
      <w:marTop w:val="0"/>
      <w:marBottom w:val="0"/>
      <w:divBdr>
        <w:top w:val="none" w:sz="0" w:space="0" w:color="auto"/>
        <w:left w:val="none" w:sz="0" w:space="0" w:color="auto"/>
        <w:bottom w:val="none" w:sz="0" w:space="0" w:color="auto"/>
        <w:right w:val="none" w:sz="0" w:space="0" w:color="auto"/>
      </w:divBdr>
    </w:div>
    <w:div w:id="404913572">
      <w:bodyDiv w:val="1"/>
      <w:marLeft w:val="0"/>
      <w:marRight w:val="0"/>
      <w:marTop w:val="0"/>
      <w:marBottom w:val="0"/>
      <w:divBdr>
        <w:top w:val="none" w:sz="0" w:space="0" w:color="auto"/>
        <w:left w:val="none" w:sz="0" w:space="0" w:color="auto"/>
        <w:bottom w:val="none" w:sz="0" w:space="0" w:color="auto"/>
        <w:right w:val="none" w:sz="0" w:space="0" w:color="auto"/>
      </w:divBdr>
    </w:div>
    <w:div w:id="405037482">
      <w:bodyDiv w:val="1"/>
      <w:marLeft w:val="0"/>
      <w:marRight w:val="0"/>
      <w:marTop w:val="0"/>
      <w:marBottom w:val="0"/>
      <w:divBdr>
        <w:top w:val="none" w:sz="0" w:space="0" w:color="auto"/>
        <w:left w:val="none" w:sz="0" w:space="0" w:color="auto"/>
        <w:bottom w:val="none" w:sz="0" w:space="0" w:color="auto"/>
        <w:right w:val="none" w:sz="0" w:space="0" w:color="auto"/>
      </w:divBdr>
    </w:div>
    <w:div w:id="405953385">
      <w:bodyDiv w:val="1"/>
      <w:marLeft w:val="0"/>
      <w:marRight w:val="0"/>
      <w:marTop w:val="0"/>
      <w:marBottom w:val="0"/>
      <w:divBdr>
        <w:top w:val="none" w:sz="0" w:space="0" w:color="auto"/>
        <w:left w:val="none" w:sz="0" w:space="0" w:color="auto"/>
        <w:bottom w:val="none" w:sz="0" w:space="0" w:color="auto"/>
        <w:right w:val="none" w:sz="0" w:space="0" w:color="auto"/>
      </w:divBdr>
    </w:div>
    <w:div w:id="406464500">
      <w:bodyDiv w:val="1"/>
      <w:marLeft w:val="0"/>
      <w:marRight w:val="0"/>
      <w:marTop w:val="0"/>
      <w:marBottom w:val="0"/>
      <w:divBdr>
        <w:top w:val="none" w:sz="0" w:space="0" w:color="auto"/>
        <w:left w:val="none" w:sz="0" w:space="0" w:color="auto"/>
        <w:bottom w:val="none" w:sz="0" w:space="0" w:color="auto"/>
        <w:right w:val="none" w:sz="0" w:space="0" w:color="auto"/>
      </w:divBdr>
    </w:div>
    <w:div w:id="406922075">
      <w:bodyDiv w:val="1"/>
      <w:marLeft w:val="0"/>
      <w:marRight w:val="0"/>
      <w:marTop w:val="0"/>
      <w:marBottom w:val="0"/>
      <w:divBdr>
        <w:top w:val="none" w:sz="0" w:space="0" w:color="auto"/>
        <w:left w:val="none" w:sz="0" w:space="0" w:color="auto"/>
        <w:bottom w:val="none" w:sz="0" w:space="0" w:color="auto"/>
        <w:right w:val="none" w:sz="0" w:space="0" w:color="auto"/>
      </w:divBdr>
    </w:div>
    <w:div w:id="407308850">
      <w:bodyDiv w:val="1"/>
      <w:marLeft w:val="0"/>
      <w:marRight w:val="0"/>
      <w:marTop w:val="0"/>
      <w:marBottom w:val="0"/>
      <w:divBdr>
        <w:top w:val="none" w:sz="0" w:space="0" w:color="auto"/>
        <w:left w:val="none" w:sz="0" w:space="0" w:color="auto"/>
        <w:bottom w:val="none" w:sz="0" w:space="0" w:color="auto"/>
        <w:right w:val="none" w:sz="0" w:space="0" w:color="auto"/>
      </w:divBdr>
    </w:div>
    <w:div w:id="407503389">
      <w:bodyDiv w:val="1"/>
      <w:marLeft w:val="0"/>
      <w:marRight w:val="0"/>
      <w:marTop w:val="0"/>
      <w:marBottom w:val="0"/>
      <w:divBdr>
        <w:top w:val="none" w:sz="0" w:space="0" w:color="auto"/>
        <w:left w:val="none" w:sz="0" w:space="0" w:color="auto"/>
        <w:bottom w:val="none" w:sz="0" w:space="0" w:color="auto"/>
        <w:right w:val="none" w:sz="0" w:space="0" w:color="auto"/>
      </w:divBdr>
    </w:div>
    <w:div w:id="408574740">
      <w:bodyDiv w:val="1"/>
      <w:marLeft w:val="0"/>
      <w:marRight w:val="0"/>
      <w:marTop w:val="0"/>
      <w:marBottom w:val="0"/>
      <w:divBdr>
        <w:top w:val="none" w:sz="0" w:space="0" w:color="auto"/>
        <w:left w:val="none" w:sz="0" w:space="0" w:color="auto"/>
        <w:bottom w:val="none" w:sz="0" w:space="0" w:color="auto"/>
        <w:right w:val="none" w:sz="0" w:space="0" w:color="auto"/>
      </w:divBdr>
    </w:div>
    <w:div w:id="408842924">
      <w:bodyDiv w:val="1"/>
      <w:marLeft w:val="0"/>
      <w:marRight w:val="0"/>
      <w:marTop w:val="0"/>
      <w:marBottom w:val="0"/>
      <w:divBdr>
        <w:top w:val="none" w:sz="0" w:space="0" w:color="auto"/>
        <w:left w:val="none" w:sz="0" w:space="0" w:color="auto"/>
        <w:bottom w:val="none" w:sz="0" w:space="0" w:color="auto"/>
        <w:right w:val="none" w:sz="0" w:space="0" w:color="auto"/>
      </w:divBdr>
    </w:div>
    <w:div w:id="408894170">
      <w:bodyDiv w:val="1"/>
      <w:marLeft w:val="0"/>
      <w:marRight w:val="0"/>
      <w:marTop w:val="0"/>
      <w:marBottom w:val="0"/>
      <w:divBdr>
        <w:top w:val="none" w:sz="0" w:space="0" w:color="auto"/>
        <w:left w:val="none" w:sz="0" w:space="0" w:color="auto"/>
        <w:bottom w:val="none" w:sz="0" w:space="0" w:color="auto"/>
        <w:right w:val="none" w:sz="0" w:space="0" w:color="auto"/>
      </w:divBdr>
    </w:div>
    <w:div w:id="409155750">
      <w:bodyDiv w:val="1"/>
      <w:marLeft w:val="0"/>
      <w:marRight w:val="0"/>
      <w:marTop w:val="0"/>
      <w:marBottom w:val="0"/>
      <w:divBdr>
        <w:top w:val="none" w:sz="0" w:space="0" w:color="auto"/>
        <w:left w:val="none" w:sz="0" w:space="0" w:color="auto"/>
        <w:bottom w:val="none" w:sz="0" w:space="0" w:color="auto"/>
        <w:right w:val="none" w:sz="0" w:space="0" w:color="auto"/>
      </w:divBdr>
    </w:div>
    <w:div w:id="409236758">
      <w:bodyDiv w:val="1"/>
      <w:marLeft w:val="0"/>
      <w:marRight w:val="0"/>
      <w:marTop w:val="0"/>
      <w:marBottom w:val="0"/>
      <w:divBdr>
        <w:top w:val="none" w:sz="0" w:space="0" w:color="auto"/>
        <w:left w:val="none" w:sz="0" w:space="0" w:color="auto"/>
        <w:bottom w:val="none" w:sz="0" w:space="0" w:color="auto"/>
        <w:right w:val="none" w:sz="0" w:space="0" w:color="auto"/>
      </w:divBdr>
    </w:div>
    <w:div w:id="409694972">
      <w:bodyDiv w:val="1"/>
      <w:marLeft w:val="0"/>
      <w:marRight w:val="0"/>
      <w:marTop w:val="0"/>
      <w:marBottom w:val="0"/>
      <w:divBdr>
        <w:top w:val="none" w:sz="0" w:space="0" w:color="auto"/>
        <w:left w:val="none" w:sz="0" w:space="0" w:color="auto"/>
        <w:bottom w:val="none" w:sz="0" w:space="0" w:color="auto"/>
        <w:right w:val="none" w:sz="0" w:space="0" w:color="auto"/>
      </w:divBdr>
    </w:div>
    <w:div w:id="409931461">
      <w:bodyDiv w:val="1"/>
      <w:marLeft w:val="0"/>
      <w:marRight w:val="0"/>
      <w:marTop w:val="0"/>
      <w:marBottom w:val="0"/>
      <w:divBdr>
        <w:top w:val="none" w:sz="0" w:space="0" w:color="auto"/>
        <w:left w:val="none" w:sz="0" w:space="0" w:color="auto"/>
        <w:bottom w:val="none" w:sz="0" w:space="0" w:color="auto"/>
        <w:right w:val="none" w:sz="0" w:space="0" w:color="auto"/>
      </w:divBdr>
    </w:div>
    <w:div w:id="410011411">
      <w:bodyDiv w:val="1"/>
      <w:marLeft w:val="0"/>
      <w:marRight w:val="0"/>
      <w:marTop w:val="0"/>
      <w:marBottom w:val="0"/>
      <w:divBdr>
        <w:top w:val="none" w:sz="0" w:space="0" w:color="auto"/>
        <w:left w:val="none" w:sz="0" w:space="0" w:color="auto"/>
        <w:bottom w:val="none" w:sz="0" w:space="0" w:color="auto"/>
        <w:right w:val="none" w:sz="0" w:space="0" w:color="auto"/>
      </w:divBdr>
    </w:div>
    <w:div w:id="410540538">
      <w:bodyDiv w:val="1"/>
      <w:marLeft w:val="0"/>
      <w:marRight w:val="0"/>
      <w:marTop w:val="0"/>
      <w:marBottom w:val="0"/>
      <w:divBdr>
        <w:top w:val="none" w:sz="0" w:space="0" w:color="auto"/>
        <w:left w:val="none" w:sz="0" w:space="0" w:color="auto"/>
        <w:bottom w:val="none" w:sz="0" w:space="0" w:color="auto"/>
        <w:right w:val="none" w:sz="0" w:space="0" w:color="auto"/>
      </w:divBdr>
    </w:div>
    <w:div w:id="410809932">
      <w:bodyDiv w:val="1"/>
      <w:marLeft w:val="0"/>
      <w:marRight w:val="0"/>
      <w:marTop w:val="0"/>
      <w:marBottom w:val="0"/>
      <w:divBdr>
        <w:top w:val="none" w:sz="0" w:space="0" w:color="auto"/>
        <w:left w:val="none" w:sz="0" w:space="0" w:color="auto"/>
        <w:bottom w:val="none" w:sz="0" w:space="0" w:color="auto"/>
        <w:right w:val="none" w:sz="0" w:space="0" w:color="auto"/>
      </w:divBdr>
    </w:div>
    <w:div w:id="410860582">
      <w:bodyDiv w:val="1"/>
      <w:marLeft w:val="0"/>
      <w:marRight w:val="0"/>
      <w:marTop w:val="0"/>
      <w:marBottom w:val="0"/>
      <w:divBdr>
        <w:top w:val="none" w:sz="0" w:space="0" w:color="auto"/>
        <w:left w:val="none" w:sz="0" w:space="0" w:color="auto"/>
        <w:bottom w:val="none" w:sz="0" w:space="0" w:color="auto"/>
        <w:right w:val="none" w:sz="0" w:space="0" w:color="auto"/>
      </w:divBdr>
    </w:div>
    <w:div w:id="411315371">
      <w:bodyDiv w:val="1"/>
      <w:marLeft w:val="0"/>
      <w:marRight w:val="0"/>
      <w:marTop w:val="0"/>
      <w:marBottom w:val="0"/>
      <w:divBdr>
        <w:top w:val="none" w:sz="0" w:space="0" w:color="auto"/>
        <w:left w:val="none" w:sz="0" w:space="0" w:color="auto"/>
        <w:bottom w:val="none" w:sz="0" w:space="0" w:color="auto"/>
        <w:right w:val="none" w:sz="0" w:space="0" w:color="auto"/>
      </w:divBdr>
    </w:div>
    <w:div w:id="411319398">
      <w:bodyDiv w:val="1"/>
      <w:marLeft w:val="0"/>
      <w:marRight w:val="0"/>
      <w:marTop w:val="0"/>
      <w:marBottom w:val="0"/>
      <w:divBdr>
        <w:top w:val="none" w:sz="0" w:space="0" w:color="auto"/>
        <w:left w:val="none" w:sz="0" w:space="0" w:color="auto"/>
        <w:bottom w:val="none" w:sz="0" w:space="0" w:color="auto"/>
        <w:right w:val="none" w:sz="0" w:space="0" w:color="auto"/>
      </w:divBdr>
    </w:div>
    <w:div w:id="411582586">
      <w:bodyDiv w:val="1"/>
      <w:marLeft w:val="0"/>
      <w:marRight w:val="0"/>
      <w:marTop w:val="0"/>
      <w:marBottom w:val="0"/>
      <w:divBdr>
        <w:top w:val="none" w:sz="0" w:space="0" w:color="auto"/>
        <w:left w:val="none" w:sz="0" w:space="0" w:color="auto"/>
        <w:bottom w:val="none" w:sz="0" w:space="0" w:color="auto"/>
        <w:right w:val="none" w:sz="0" w:space="0" w:color="auto"/>
      </w:divBdr>
    </w:div>
    <w:div w:id="412899200">
      <w:bodyDiv w:val="1"/>
      <w:marLeft w:val="0"/>
      <w:marRight w:val="0"/>
      <w:marTop w:val="0"/>
      <w:marBottom w:val="0"/>
      <w:divBdr>
        <w:top w:val="none" w:sz="0" w:space="0" w:color="auto"/>
        <w:left w:val="none" w:sz="0" w:space="0" w:color="auto"/>
        <w:bottom w:val="none" w:sz="0" w:space="0" w:color="auto"/>
        <w:right w:val="none" w:sz="0" w:space="0" w:color="auto"/>
      </w:divBdr>
    </w:div>
    <w:div w:id="412901144">
      <w:bodyDiv w:val="1"/>
      <w:marLeft w:val="0"/>
      <w:marRight w:val="0"/>
      <w:marTop w:val="0"/>
      <w:marBottom w:val="0"/>
      <w:divBdr>
        <w:top w:val="none" w:sz="0" w:space="0" w:color="auto"/>
        <w:left w:val="none" w:sz="0" w:space="0" w:color="auto"/>
        <w:bottom w:val="none" w:sz="0" w:space="0" w:color="auto"/>
        <w:right w:val="none" w:sz="0" w:space="0" w:color="auto"/>
      </w:divBdr>
    </w:div>
    <w:div w:id="412943610">
      <w:bodyDiv w:val="1"/>
      <w:marLeft w:val="0"/>
      <w:marRight w:val="0"/>
      <w:marTop w:val="0"/>
      <w:marBottom w:val="0"/>
      <w:divBdr>
        <w:top w:val="none" w:sz="0" w:space="0" w:color="auto"/>
        <w:left w:val="none" w:sz="0" w:space="0" w:color="auto"/>
        <w:bottom w:val="none" w:sz="0" w:space="0" w:color="auto"/>
        <w:right w:val="none" w:sz="0" w:space="0" w:color="auto"/>
      </w:divBdr>
    </w:div>
    <w:div w:id="412969074">
      <w:bodyDiv w:val="1"/>
      <w:marLeft w:val="0"/>
      <w:marRight w:val="0"/>
      <w:marTop w:val="0"/>
      <w:marBottom w:val="0"/>
      <w:divBdr>
        <w:top w:val="none" w:sz="0" w:space="0" w:color="auto"/>
        <w:left w:val="none" w:sz="0" w:space="0" w:color="auto"/>
        <w:bottom w:val="none" w:sz="0" w:space="0" w:color="auto"/>
        <w:right w:val="none" w:sz="0" w:space="0" w:color="auto"/>
      </w:divBdr>
    </w:div>
    <w:div w:id="413206420">
      <w:bodyDiv w:val="1"/>
      <w:marLeft w:val="0"/>
      <w:marRight w:val="0"/>
      <w:marTop w:val="0"/>
      <w:marBottom w:val="0"/>
      <w:divBdr>
        <w:top w:val="none" w:sz="0" w:space="0" w:color="auto"/>
        <w:left w:val="none" w:sz="0" w:space="0" w:color="auto"/>
        <w:bottom w:val="none" w:sz="0" w:space="0" w:color="auto"/>
        <w:right w:val="none" w:sz="0" w:space="0" w:color="auto"/>
      </w:divBdr>
    </w:div>
    <w:div w:id="413548920">
      <w:bodyDiv w:val="1"/>
      <w:marLeft w:val="0"/>
      <w:marRight w:val="0"/>
      <w:marTop w:val="0"/>
      <w:marBottom w:val="0"/>
      <w:divBdr>
        <w:top w:val="none" w:sz="0" w:space="0" w:color="auto"/>
        <w:left w:val="none" w:sz="0" w:space="0" w:color="auto"/>
        <w:bottom w:val="none" w:sz="0" w:space="0" w:color="auto"/>
        <w:right w:val="none" w:sz="0" w:space="0" w:color="auto"/>
      </w:divBdr>
    </w:div>
    <w:div w:id="413669294">
      <w:bodyDiv w:val="1"/>
      <w:marLeft w:val="0"/>
      <w:marRight w:val="0"/>
      <w:marTop w:val="0"/>
      <w:marBottom w:val="0"/>
      <w:divBdr>
        <w:top w:val="none" w:sz="0" w:space="0" w:color="auto"/>
        <w:left w:val="none" w:sz="0" w:space="0" w:color="auto"/>
        <w:bottom w:val="none" w:sz="0" w:space="0" w:color="auto"/>
        <w:right w:val="none" w:sz="0" w:space="0" w:color="auto"/>
      </w:divBdr>
    </w:div>
    <w:div w:id="414205771">
      <w:bodyDiv w:val="1"/>
      <w:marLeft w:val="0"/>
      <w:marRight w:val="0"/>
      <w:marTop w:val="0"/>
      <w:marBottom w:val="0"/>
      <w:divBdr>
        <w:top w:val="none" w:sz="0" w:space="0" w:color="auto"/>
        <w:left w:val="none" w:sz="0" w:space="0" w:color="auto"/>
        <w:bottom w:val="none" w:sz="0" w:space="0" w:color="auto"/>
        <w:right w:val="none" w:sz="0" w:space="0" w:color="auto"/>
      </w:divBdr>
    </w:div>
    <w:div w:id="414671129">
      <w:bodyDiv w:val="1"/>
      <w:marLeft w:val="0"/>
      <w:marRight w:val="0"/>
      <w:marTop w:val="0"/>
      <w:marBottom w:val="0"/>
      <w:divBdr>
        <w:top w:val="none" w:sz="0" w:space="0" w:color="auto"/>
        <w:left w:val="none" w:sz="0" w:space="0" w:color="auto"/>
        <w:bottom w:val="none" w:sz="0" w:space="0" w:color="auto"/>
        <w:right w:val="none" w:sz="0" w:space="0" w:color="auto"/>
      </w:divBdr>
    </w:div>
    <w:div w:id="414858943">
      <w:bodyDiv w:val="1"/>
      <w:marLeft w:val="0"/>
      <w:marRight w:val="0"/>
      <w:marTop w:val="0"/>
      <w:marBottom w:val="0"/>
      <w:divBdr>
        <w:top w:val="none" w:sz="0" w:space="0" w:color="auto"/>
        <w:left w:val="none" w:sz="0" w:space="0" w:color="auto"/>
        <w:bottom w:val="none" w:sz="0" w:space="0" w:color="auto"/>
        <w:right w:val="none" w:sz="0" w:space="0" w:color="auto"/>
      </w:divBdr>
    </w:div>
    <w:div w:id="414981086">
      <w:bodyDiv w:val="1"/>
      <w:marLeft w:val="0"/>
      <w:marRight w:val="0"/>
      <w:marTop w:val="0"/>
      <w:marBottom w:val="0"/>
      <w:divBdr>
        <w:top w:val="none" w:sz="0" w:space="0" w:color="auto"/>
        <w:left w:val="none" w:sz="0" w:space="0" w:color="auto"/>
        <w:bottom w:val="none" w:sz="0" w:space="0" w:color="auto"/>
        <w:right w:val="none" w:sz="0" w:space="0" w:color="auto"/>
      </w:divBdr>
    </w:div>
    <w:div w:id="415174485">
      <w:bodyDiv w:val="1"/>
      <w:marLeft w:val="0"/>
      <w:marRight w:val="0"/>
      <w:marTop w:val="0"/>
      <w:marBottom w:val="0"/>
      <w:divBdr>
        <w:top w:val="none" w:sz="0" w:space="0" w:color="auto"/>
        <w:left w:val="none" w:sz="0" w:space="0" w:color="auto"/>
        <w:bottom w:val="none" w:sz="0" w:space="0" w:color="auto"/>
        <w:right w:val="none" w:sz="0" w:space="0" w:color="auto"/>
      </w:divBdr>
    </w:div>
    <w:div w:id="415247083">
      <w:bodyDiv w:val="1"/>
      <w:marLeft w:val="0"/>
      <w:marRight w:val="0"/>
      <w:marTop w:val="0"/>
      <w:marBottom w:val="0"/>
      <w:divBdr>
        <w:top w:val="none" w:sz="0" w:space="0" w:color="auto"/>
        <w:left w:val="none" w:sz="0" w:space="0" w:color="auto"/>
        <w:bottom w:val="none" w:sz="0" w:space="0" w:color="auto"/>
        <w:right w:val="none" w:sz="0" w:space="0" w:color="auto"/>
      </w:divBdr>
    </w:div>
    <w:div w:id="415439207">
      <w:bodyDiv w:val="1"/>
      <w:marLeft w:val="0"/>
      <w:marRight w:val="0"/>
      <w:marTop w:val="0"/>
      <w:marBottom w:val="0"/>
      <w:divBdr>
        <w:top w:val="none" w:sz="0" w:space="0" w:color="auto"/>
        <w:left w:val="none" w:sz="0" w:space="0" w:color="auto"/>
        <w:bottom w:val="none" w:sz="0" w:space="0" w:color="auto"/>
        <w:right w:val="none" w:sz="0" w:space="0" w:color="auto"/>
      </w:divBdr>
    </w:div>
    <w:div w:id="416096365">
      <w:bodyDiv w:val="1"/>
      <w:marLeft w:val="0"/>
      <w:marRight w:val="0"/>
      <w:marTop w:val="0"/>
      <w:marBottom w:val="0"/>
      <w:divBdr>
        <w:top w:val="none" w:sz="0" w:space="0" w:color="auto"/>
        <w:left w:val="none" w:sz="0" w:space="0" w:color="auto"/>
        <w:bottom w:val="none" w:sz="0" w:space="0" w:color="auto"/>
        <w:right w:val="none" w:sz="0" w:space="0" w:color="auto"/>
      </w:divBdr>
    </w:div>
    <w:div w:id="416710552">
      <w:bodyDiv w:val="1"/>
      <w:marLeft w:val="0"/>
      <w:marRight w:val="0"/>
      <w:marTop w:val="0"/>
      <w:marBottom w:val="0"/>
      <w:divBdr>
        <w:top w:val="none" w:sz="0" w:space="0" w:color="auto"/>
        <w:left w:val="none" w:sz="0" w:space="0" w:color="auto"/>
        <w:bottom w:val="none" w:sz="0" w:space="0" w:color="auto"/>
        <w:right w:val="none" w:sz="0" w:space="0" w:color="auto"/>
      </w:divBdr>
    </w:div>
    <w:div w:id="416832577">
      <w:bodyDiv w:val="1"/>
      <w:marLeft w:val="0"/>
      <w:marRight w:val="0"/>
      <w:marTop w:val="0"/>
      <w:marBottom w:val="0"/>
      <w:divBdr>
        <w:top w:val="none" w:sz="0" w:space="0" w:color="auto"/>
        <w:left w:val="none" w:sz="0" w:space="0" w:color="auto"/>
        <w:bottom w:val="none" w:sz="0" w:space="0" w:color="auto"/>
        <w:right w:val="none" w:sz="0" w:space="0" w:color="auto"/>
      </w:divBdr>
    </w:div>
    <w:div w:id="417018991">
      <w:bodyDiv w:val="1"/>
      <w:marLeft w:val="0"/>
      <w:marRight w:val="0"/>
      <w:marTop w:val="0"/>
      <w:marBottom w:val="0"/>
      <w:divBdr>
        <w:top w:val="none" w:sz="0" w:space="0" w:color="auto"/>
        <w:left w:val="none" w:sz="0" w:space="0" w:color="auto"/>
        <w:bottom w:val="none" w:sz="0" w:space="0" w:color="auto"/>
        <w:right w:val="none" w:sz="0" w:space="0" w:color="auto"/>
      </w:divBdr>
    </w:div>
    <w:div w:id="417942644">
      <w:bodyDiv w:val="1"/>
      <w:marLeft w:val="0"/>
      <w:marRight w:val="0"/>
      <w:marTop w:val="0"/>
      <w:marBottom w:val="0"/>
      <w:divBdr>
        <w:top w:val="none" w:sz="0" w:space="0" w:color="auto"/>
        <w:left w:val="none" w:sz="0" w:space="0" w:color="auto"/>
        <w:bottom w:val="none" w:sz="0" w:space="0" w:color="auto"/>
        <w:right w:val="none" w:sz="0" w:space="0" w:color="auto"/>
      </w:divBdr>
    </w:div>
    <w:div w:id="418137845">
      <w:bodyDiv w:val="1"/>
      <w:marLeft w:val="0"/>
      <w:marRight w:val="0"/>
      <w:marTop w:val="0"/>
      <w:marBottom w:val="0"/>
      <w:divBdr>
        <w:top w:val="none" w:sz="0" w:space="0" w:color="auto"/>
        <w:left w:val="none" w:sz="0" w:space="0" w:color="auto"/>
        <w:bottom w:val="none" w:sz="0" w:space="0" w:color="auto"/>
        <w:right w:val="none" w:sz="0" w:space="0" w:color="auto"/>
      </w:divBdr>
    </w:div>
    <w:div w:id="418332465">
      <w:bodyDiv w:val="1"/>
      <w:marLeft w:val="0"/>
      <w:marRight w:val="0"/>
      <w:marTop w:val="0"/>
      <w:marBottom w:val="0"/>
      <w:divBdr>
        <w:top w:val="none" w:sz="0" w:space="0" w:color="auto"/>
        <w:left w:val="none" w:sz="0" w:space="0" w:color="auto"/>
        <w:bottom w:val="none" w:sz="0" w:space="0" w:color="auto"/>
        <w:right w:val="none" w:sz="0" w:space="0" w:color="auto"/>
      </w:divBdr>
    </w:div>
    <w:div w:id="418529799">
      <w:bodyDiv w:val="1"/>
      <w:marLeft w:val="0"/>
      <w:marRight w:val="0"/>
      <w:marTop w:val="0"/>
      <w:marBottom w:val="0"/>
      <w:divBdr>
        <w:top w:val="none" w:sz="0" w:space="0" w:color="auto"/>
        <w:left w:val="none" w:sz="0" w:space="0" w:color="auto"/>
        <w:bottom w:val="none" w:sz="0" w:space="0" w:color="auto"/>
        <w:right w:val="none" w:sz="0" w:space="0" w:color="auto"/>
      </w:divBdr>
    </w:div>
    <w:div w:id="418530091">
      <w:bodyDiv w:val="1"/>
      <w:marLeft w:val="0"/>
      <w:marRight w:val="0"/>
      <w:marTop w:val="0"/>
      <w:marBottom w:val="0"/>
      <w:divBdr>
        <w:top w:val="none" w:sz="0" w:space="0" w:color="auto"/>
        <w:left w:val="none" w:sz="0" w:space="0" w:color="auto"/>
        <w:bottom w:val="none" w:sz="0" w:space="0" w:color="auto"/>
        <w:right w:val="none" w:sz="0" w:space="0" w:color="auto"/>
      </w:divBdr>
    </w:div>
    <w:div w:id="418795073">
      <w:bodyDiv w:val="1"/>
      <w:marLeft w:val="0"/>
      <w:marRight w:val="0"/>
      <w:marTop w:val="0"/>
      <w:marBottom w:val="0"/>
      <w:divBdr>
        <w:top w:val="none" w:sz="0" w:space="0" w:color="auto"/>
        <w:left w:val="none" w:sz="0" w:space="0" w:color="auto"/>
        <w:bottom w:val="none" w:sz="0" w:space="0" w:color="auto"/>
        <w:right w:val="none" w:sz="0" w:space="0" w:color="auto"/>
      </w:divBdr>
    </w:div>
    <w:div w:id="419984860">
      <w:bodyDiv w:val="1"/>
      <w:marLeft w:val="0"/>
      <w:marRight w:val="0"/>
      <w:marTop w:val="0"/>
      <w:marBottom w:val="0"/>
      <w:divBdr>
        <w:top w:val="none" w:sz="0" w:space="0" w:color="auto"/>
        <w:left w:val="none" w:sz="0" w:space="0" w:color="auto"/>
        <w:bottom w:val="none" w:sz="0" w:space="0" w:color="auto"/>
        <w:right w:val="none" w:sz="0" w:space="0" w:color="auto"/>
      </w:divBdr>
    </w:div>
    <w:div w:id="420218271">
      <w:bodyDiv w:val="1"/>
      <w:marLeft w:val="0"/>
      <w:marRight w:val="0"/>
      <w:marTop w:val="0"/>
      <w:marBottom w:val="0"/>
      <w:divBdr>
        <w:top w:val="none" w:sz="0" w:space="0" w:color="auto"/>
        <w:left w:val="none" w:sz="0" w:space="0" w:color="auto"/>
        <w:bottom w:val="none" w:sz="0" w:space="0" w:color="auto"/>
        <w:right w:val="none" w:sz="0" w:space="0" w:color="auto"/>
      </w:divBdr>
    </w:div>
    <w:div w:id="420413700">
      <w:bodyDiv w:val="1"/>
      <w:marLeft w:val="0"/>
      <w:marRight w:val="0"/>
      <w:marTop w:val="0"/>
      <w:marBottom w:val="0"/>
      <w:divBdr>
        <w:top w:val="none" w:sz="0" w:space="0" w:color="auto"/>
        <w:left w:val="none" w:sz="0" w:space="0" w:color="auto"/>
        <w:bottom w:val="none" w:sz="0" w:space="0" w:color="auto"/>
        <w:right w:val="none" w:sz="0" w:space="0" w:color="auto"/>
      </w:divBdr>
    </w:div>
    <w:div w:id="420444116">
      <w:bodyDiv w:val="1"/>
      <w:marLeft w:val="0"/>
      <w:marRight w:val="0"/>
      <w:marTop w:val="0"/>
      <w:marBottom w:val="0"/>
      <w:divBdr>
        <w:top w:val="none" w:sz="0" w:space="0" w:color="auto"/>
        <w:left w:val="none" w:sz="0" w:space="0" w:color="auto"/>
        <w:bottom w:val="none" w:sz="0" w:space="0" w:color="auto"/>
        <w:right w:val="none" w:sz="0" w:space="0" w:color="auto"/>
      </w:divBdr>
    </w:div>
    <w:div w:id="421029389">
      <w:bodyDiv w:val="1"/>
      <w:marLeft w:val="0"/>
      <w:marRight w:val="0"/>
      <w:marTop w:val="0"/>
      <w:marBottom w:val="0"/>
      <w:divBdr>
        <w:top w:val="none" w:sz="0" w:space="0" w:color="auto"/>
        <w:left w:val="none" w:sz="0" w:space="0" w:color="auto"/>
        <w:bottom w:val="none" w:sz="0" w:space="0" w:color="auto"/>
        <w:right w:val="none" w:sz="0" w:space="0" w:color="auto"/>
      </w:divBdr>
    </w:div>
    <w:div w:id="421068987">
      <w:bodyDiv w:val="1"/>
      <w:marLeft w:val="0"/>
      <w:marRight w:val="0"/>
      <w:marTop w:val="0"/>
      <w:marBottom w:val="0"/>
      <w:divBdr>
        <w:top w:val="none" w:sz="0" w:space="0" w:color="auto"/>
        <w:left w:val="none" w:sz="0" w:space="0" w:color="auto"/>
        <w:bottom w:val="none" w:sz="0" w:space="0" w:color="auto"/>
        <w:right w:val="none" w:sz="0" w:space="0" w:color="auto"/>
      </w:divBdr>
    </w:div>
    <w:div w:id="421686433">
      <w:bodyDiv w:val="1"/>
      <w:marLeft w:val="0"/>
      <w:marRight w:val="0"/>
      <w:marTop w:val="0"/>
      <w:marBottom w:val="0"/>
      <w:divBdr>
        <w:top w:val="none" w:sz="0" w:space="0" w:color="auto"/>
        <w:left w:val="none" w:sz="0" w:space="0" w:color="auto"/>
        <w:bottom w:val="none" w:sz="0" w:space="0" w:color="auto"/>
        <w:right w:val="none" w:sz="0" w:space="0" w:color="auto"/>
      </w:divBdr>
    </w:div>
    <w:div w:id="423109689">
      <w:bodyDiv w:val="1"/>
      <w:marLeft w:val="0"/>
      <w:marRight w:val="0"/>
      <w:marTop w:val="0"/>
      <w:marBottom w:val="0"/>
      <w:divBdr>
        <w:top w:val="none" w:sz="0" w:space="0" w:color="auto"/>
        <w:left w:val="none" w:sz="0" w:space="0" w:color="auto"/>
        <w:bottom w:val="none" w:sz="0" w:space="0" w:color="auto"/>
        <w:right w:val="none" w:sz="0" w:space="0" w:color="auto"/>
      </w:divBdr>
    </w:div>
    <w:div w:id="423502902">
      <w:bodyDiv w:val="1"/>
      <w:marLeft w:val="0"/>
      <w:marRight w:val="0"/>
      <w:marTop w:val="0"/>
      <w:marBottom w:val="0"/>
      <w:divBdr>
        <w:top w:val="none" w:sz="0" w:space="0" w:color="auto"/>
        <w:left w:val="none" w:sz="0" w:space="0" w:color="auto"/>
        <w:bottom w:val="none" w:sz="0" w:space="0" w:color="auto"/>
        <w:right w:val="none" w:sz="0" w:space="0" w:color="auto"/>
      </w:divBdr>
    </w:div>
    <w:div w:id="423576941">
      <w:bodyDiv w:val="1"/>
      <w:marLeft w:val="0"/>
      <w:marRight w:val="0"/>
      <w:marTop w:val="0"/>
      <w:marBottom w:val="0"/>
      <w:divBdr>
        <w:top w:val="none" w:sz="0" w:space="0" w:color="auto"/>
        <w:left w:val="none" w:sz="0" w:space="0" w:color="auto"/>
        <w:bottom w:val="none" w:sz="0" w:space="0" w:color="auto"/>
        <w:right w:val="none" w:sz="0" w:space="0" w:color="auto"/>
      </w:divBdr>
    </w:div>
    <w:div w:id="423695748">
      <w:bodyDiv w:val="1"/>
      <w:marLeft w:val="0"/>
      <w:marRight w:val="0"/>
      <w:marTop w:val="0"/>
      <w:marBottom w:val="0"/>
      <w:divBdr>
        <w:top w:val="none" w:sz="0" w:space="0" w:color="auto"/>
        <w:left w:val="none" w:sz="0" w:space="0" w:color="auto"/>
        <w:bottom w:val="none" w:sz="0" w:space="0" w:color="auto"/>
        <w:right w:val="none" w:sz="0" w:space="0" w:color="auto"/>
      </w:divBdr>
    </w:div>
    <w:div w:id="423770190">
      <w:bodyDiv w:val="1"/>
      <w:marLeft w:val="0"/>
      <w:marRight w:val="0"/>
      <w:marTop w:val="0"/>
      <w:marBottom w:val="0"/>
      <w:divBdr>
        <w:top w:val="none" w:sz="0" w:space="0" w:color="auto"/>
        <w:left w:val="none" w:sz="0" w:space="0" w:color="auto"/>
        <w:bottom w:val="none" w:sz="0" w:space="0" w:color="auto"/>
        <w:right w:val="none" w:sz="0" w:space="0" w:color="auto"/>
      </w:divBdr>
    </w:div>
    <w:div w:id="424154349">
      <w:bodyDiv w:val="1"/>
      <w:marLeft w:val="0"/>
      <w:marRight w:val="0"/>
      <w:marTop w:val="0"/>
      <w:marBottom w:val="0"/>
      <w:divBdr>
        <w:top w:val="none" w:sz="0" w:space="0" w:color="auto"/>
        <w:left w:val="none" w:sz="0" w:space="0" w:color="auto"/>
        <w:bottom w:val="none" w:sz="0" w:space="0" w:color="auto"/>
        <w:right w:val="none" w:sz="0" w:space="0" w:color="auto"/>
      </w:divBdr>
    </w:div>
    <w:div w:id="424808280">
      <w:bodyDiv w:val="1"/>
      <w:marLeft w:val="0"/>
      <w:marRight w:val="0"/>
      <w:marTop w:val="0"/>
      <w:marBottom w:val="0"/>
      <w:divBdr>
        <w:top w:val="none" w:sz="0" w:space="0" w:color="auto"/>
        <w:left w:val="none" w:sz="0" w:space="0" w:color="auto"/>
        <w:bottom w:val="none" w:sz="0" w:space="0" w:color="auto"/>
        <w:right w:val="none" w:sz="0" w:space="0" w:color="auto"/>
      </w:divBdr>
    </w:div>
    <w:div w:id="424809516">
      <w:bodyDiv w:val="1"/>
      <w:marLeft w:val="0"/>
      <w:marRight w:val="0"/>
      <w:marTop w:val="0"/>
      <w:marBottom w:val="0"/>
      <w:divBdr>
        <w:top w:val="none" w:sz="0" w:space="0" w:color="auto"/>
        <w:left w:val="none" w:sz="0" w:space="0" w:color="auto"/>
        <w:bottom w:val="none" w:sz="0" w:space="0" w:color="auto"/>
        <w:right w:val="none" w:sz="0" w:space="0" w:color="auto"/>
      </w:divBdr>
    </w:div>
    <w:div w:id="425348218">
      <w:bodyDiv w:val="1"/>
      <w:marLeft w:val="0"/>
      <w:marRight w:val="0"/>
      <w:marTop w:val="0"/>
      <w:marBottom w:val="0"/>
      <w:divBdr>
        <w:top w:val="none" w:sz="0" w:space="0" w:color="auto"/>
        <w:left w:val="none" w:sz="0" w:space="0" w:color="auto"/>
        <w:bottom w:val="none" w:sz="0" w:space="0" w:color="auto"/>
        <w:right w:val="none" w:sz="0" w:space="0" w:color="auto"/>
      </w:divBdr>
    </w:div>
    <w:div w:id="425924755">
      <w:bodyDiv w:val="1"/>
      <w:marLeft w:val="0"/>
      <w:marRight w:val="0"/>
      <w:marTop w:val="0"/>
      <w:marBottom w:val="0"/>
      <w:divBdr>
        <w:top w:val="none" w:sz="0" w:space="0" w:color="auto"/>
        <w:left w:val="none" w:sz="0" w:space="0" w:color="auto"/>
        <w:bottom w:val="none" w:sz="0" w:space="0" w:color="auto"/>
        <w:right w:val="none" w:sz="0" w:space="0" w:color="auto"/>
      </w:divBdr>
    </w:div>
    <w:div w:id="426342129">
      <w:bodyDiv w:val="1"/>
      <w:marLeft w:val="0"/>
      <w:marRight w:val="0"/>
      <w:marTop w:val="0"/>
      <w:marBottom w:val="0"/>
      <w:divBdr>
        <w:top w:val="none" w:sz="0" w:space="0" w:color="auto"/>
        <w:left w:val="none" w:sz="0" w:space="0" w:color="auto"/>
        <w:bottom w:val="none" w:sz="0" w:space="0" w:color="auto"/>
        <w:right w:val="none" w:sz="0" w:space="0" w:color="auto"/>
      </w:divBdr>
    </w:div>
    <w:div w:id="426344210">
      <w:bodyDiv w:val="1"/>
      <w:marLeft w:val="0"/>
      <w:marRight w:val="0"/>
      <w:marTop w:val="0"/>
      <w:marBottom w:val="0"/>
      <w:divBdr>
        <w:top w:val="none" w:sz="0" w:space="0" w:color="auto"/>
        <w:left w:val="none" w:sz="0" w:space="0" w:color="auto"/>
        <w:bottom w:val="none" w:sz="0" w:space="0" w:color="auto"/>
        <w:right w:val="none" w:sz="0" w:space="0" w:color="auto"/>
      </w:divBdr>
    </w:div>
    <w:div w:id="426924393">
      <w:bodyDiv w:val="1"/>
      <w:marLeft w:val="0"/>
      <w:marRight w:val="0"/>
      <w:marTop w:val="0"/>
      <w:marBottom w:val="0"/>
      <w:divBdr>
        <w:top w:val="none" w:sz="0" w:space="0" w:color="auto"/>
        <w:left w:val="none" w:sz="0" w:space="0" w:color="auto"/>
        <w:bottom w:val="none" w:sz="0" w:space="0" w:color="auto"/>
        <w:right w:val="none" w:sz="0" w:space="0" w:color="auto"/>
      </w:divBdr>
    </w:div>
    <w:div w:id="427576601">
      <w:bodyDiv w:val="1"/>
      <w:marLeft w:val="0"/>
      <w:marRight w:val="0"/>
      <w:marTop w:val="0"/>
      <w:marBottom w:val="0"/>
      <w:divBdr>
        <w:top w:val="none" w:sz="0" w:space="0" w:color="auto"/>
        <w:left w:val="none" w:sz="0" w:space="0" w:color="auto"/>
        <w:bottom w:val="none" w:sz="0" w:space="0" w:color="auto"/>
        <w:right w:val="none" w:sz="0" w:space="0" w:color="auto"/>
      </w:divBdr>
    </w:div>
    <w:div w:id="427694716">
      <w:bodyDiv w:val="1"/>
      <w:marLeft w:val="0"/>
      <w:marRight w:val="0"/>
      <w:marTop w:val="0"/>
      <w:marBottom w:val="0"/>
      <w:divBdr>
        <w:top w:val="none" w:sz="0" w:space="0" w:color="auto"/>
        <w:left w:val="none" w:sz="0" w:space="0" w:color="auto"/>
        <w:bottom w:val="none" w:sz="0" w:space="0" w:color="auto"/>
        <w:right w:val="none" w:sz="0" w:space="0" w:color="auto"/>
      </w:divBdr>
    </w:div>
    <w:div w:id="428040062">
      <w:bodyDiv w:val="1"/>
      <w:marLeft w:val="0"/>
      <w:marRight w:val="0"/>
      <w:marTop w:val="0"/>
      <w:marBottom w:val="0"/>
      <w:divBdr>
        <w:top w:val="none" w:sz="0" w:space="0" w:color="auto"/>
        <w:left w:val="none" w:sz="0" w:space="0" w:color="auto"/>
        <w:bottom w:val="none" w:sz="0" w:space="0" w:color="auto"/>
        <w:right w:val="none" w:sz="0" w:space="0" w:color="auto"/>
      </w:divBdr>
    </w:div>
    <w:div w:id="428161707">
      <w:bodyDiv w:val="1"/>
      <w:marLeft w:val="0"/>
      <w:marRight w:val="0"/>
      <w:marTop w:val="0"/>
      <w:marBottom w:val="0"/>
      <w:divBdr>
        <w:top w:val="none" w:sz="0" w:space="0" w:color="auto"/>
        <w:left w:val="none" w:sz="0" w:space="0" w:color="auto"/>
        <w:bottom w:val="none" w:sz="0" w:space="0" w:color="auto"/>
        <w:right w:val="none" w:sz="0" w:space="0" w:color="auto"/>
      </w:divBdr>
    </w:div>
    <w:div w:id="429011476">
      <w:bodyDiv w:val="1"/>
      <w:marLeft w:val="0"/>
      <w:marRight w:val="0"/>
      <w:marTop w:val="0"/>
      <w:marBottom w:val="0"/>
      <w:divBdr>
        <w:top w:val="none" w:sz="0" w:space="0" w:color="auto"/>
        <w:left w:val="none" w:sz="0" w:space="0" w:color="auto"/>
        <w:bottom w:val="none" w:sz="0" w:space="0" w:color="auto"/>
        <w:right w:val="none" w:sz="0" w:space="0" w:color="auto"/>
      </w:divBdr>
    </w:div>
    <w:div w:id="429160857">
      <w:bodyDiv w:val="1"/>
      <w:marLeft w:val="0"/>
      <w:marRight w:val="0"/>
      <w:marTop w:val="0"/>
      <w:marBottom w:val="0"/>
      <w:divBdr>
        <w:top w:val="none" w:sz="0" w:space="0" w:color="auto"/>
        <w:left w:val="none" w:sz="0" w:space="0" w:color="auto"/>
        <w:bottom w:val="none" w:sz="0" w:space="0" w:color="auto"/>
        <w:right w:val="none" w:sz="0" w:space="0" w:color="auto"/>
      </w:divBdr>
    </w:div>
    <w:div w:id="429199266">
      <w:bodyDiv w:val="1"/>
      <w:marLeft w:val="0"/>
      <w:marRight w:val="0"/>
      <w:marTop w:val="0"/>
      <w:marBottom w:val="0"/>
      <w:divBdr>
        <w:top w:val="none" w:sz="0" w:space="0" w:color="auto"/>
        <w:left w:val="none" w:sz="0" w:space="0" w:color="auto"/>
        <w:bottom w:val="none" w:sz="0" w:space="0" w:color="auto"/>
        <w:right w:val="none" w:sz="0" w:space="0" w:color="auto"/>
      </w:divBdr>
    </w:div>
    <w:div w:id="429275382">
      <w:bodyDiv w:val="1"/>
      <w:marLeft w:val="0"/>
      <w:marRight w:val="0"/>
      <w:marTop w:val="0"/>
      <w:marBottom w:val="0"/>
      <w:divBdr>
        <w:top w:val="none" w:sz="0" w:space="0" w:color="auto"/>
        <w:left w:val="none" w:sz="0" w:space="0" w:color="auto"/>
        <w:bottom w:val="none" w:sz="0" w:space="0" w:color="auto"/>
        <w:right w:val="none" w:sz="0" w:space="0" w:color="auto"/>
      </w:divBdr>
    </w:div>
    <w:div w:id="429397146">
      <w:bodyDiv w:val="1"/>
      <w:marLeft w:val="0"/>
      <w:marRight w:val="0"/>
      <w:marTop w:val="0"/>
      <w:marBottom w:val="0"/>
      <w:divBdr>
        <w:top w:val="none" w:sz="0" w:space="0" w:color="auto"/>
        <w:left w:val="none" w:sz="0" w:space="0" w:color="auto"/>
        <w:bottom w:val="none" w:sz="0" w:space="0" w:color="auto"/>
        <w:right w:val="none" w:sz="0" w:space="0" w:color="auto"/>
      </w:divBdr>
    </w:div>
    <w:div w:id="430054877">
      <w:bodyDiv w:val="1"/>
      <w:marLeft w:val="0"/>
      <w:marRight w:val="0"/>
      <w:marTop w:val="0"/>
      <w:marBottom w:val="0"/>
      <w:divBdr>
        <w:top w:val="none" w:sz="0" w:space="0" w:color="auto"/>
        <w:left w:val="none" w:sz="0" w:space="0" w:color="auto"/>
        <w:bottom w:val="none" w:sz="0" w:space="0" w:color="auto"/>
        <w:right w:val="none" w:sz="0" w:space="0" w:color="auto"/>
      </w:divBdr>
    </w:div>
    <w:div w:id="430246633">
      <w:bodyDiv w:val="1"/>
      <w:marLeft w:val="0"/>
      <w:marRight w:val="0"/>
      <w:marTop w:val="0"/>
      <w:marBottom w:val="0"/>
      <w:divBdr>
        <w:top w:val="none" w:sz="0" w:space="0" w:color="auto"/>
        <w:left w:val="none" w:sz="0" w:space="0" w:color="auto"/>
        <w:bottom w:val="none" w:sz="0" w:space="0" w:color="auto"/>
        <w:right w:val="none" w:sz="0" w:space="0" w:color="auto"/>
      </w:divBdr>
    </w:div>
    <w:div w:id="430781272">
      <w:bodyDiv w:val="1"/>
      <w:marLeft w:val="0"/>
      <w:marRight w:val="0"/>
      <w:marTop w:val="0"/>
      <w:marBottom w:val="0"/>
      <w:divBdr>
        <w:top w:val="none" w:sz="0" w:space="0" w:color="auto"/>
        <w:left w:val="none" w:sz="0" w:space="0" w:color="auto"/>
        <w:bottom w:val="none" w:sz="0" w:space="0" w:color="auto"/>
        <w:right w:val="none" w:sz="0" w:space="0" w:color="auto"/>
      </w:divBdr>
    </w:div>
    <w:div w:id="430862018">
      <w:bodyDiv w:val="1"/>
      <w:marLeft w:val="0"/>
      <w:marRight w:val="0"/>
      <w:marTop w:val="0"/>
      <w:marBottom w:val="0"/>
      <w:divBdr>
        <w:top w:val="none" w:sz="0" w:space="0" w:color="auto"/>
        <w:left w:val="none" w:sz="0" w:space="0" w:color="auto"/>
        <w:bottom w:val="none" w:sz="0" w:space="0" w:color="auto"/>
        <w:right w:val="none" w:sz="0" w:space="0" w:color="auto"/>
      </w:divBdr>
    </w:div>
    <w:div w:id="431324517">
      <w:bodyDiv w:val="1"/>
      <w:marLeft w:val="0"/>
      <w:marRight w:val="0"/>
      <w:marTop w:val="0"/>
      <w:marBottom w:val="0"/>
      <w:divBdr>
        <w:top w:val="none" w:sz="0" w:space="0" w:color="auto"/>
        <w:left w:val="none" w:sz="0" w:space="0" w:color="auto"/>
        <w:bottom w:val="none" w:sz="0" w:space="0" w:color="auto"/>
        <w:right w:val="none" w:sz="0" w:space="0" w:color="auto"/>
      </w:divBdr>
    </w:div>
    <w:div w:id="431363324">
      <w:bodyDiv w:val="1"/>
      <w:marLeft w:val="0"/>
      <w:marRight w:val="0"/>
      <w:marTop w:val="0"/>
      <w:marBottom w:val="0"/>
      <w:divBdr>
        <w:top w:val="none" w:sz="0" w:space="0" w:color="auto"/>
        <w:left w:val="none" w:sz="0" w:space="0" w:color="auto"/>
        <w:bottom w:val="none" w:sz="0" w:space="0" w:color="auto"/>
        <w:right w:val="none" w:sz="0" w:space="0" w:color="auto"/>
      </w:divBdr>
    </w:div>
    <w:div w:id="432020865">
      <w:bodyDiv w:val="1"/>
      <w:marLeft w:val="0"/>
      <w:marRight w:val="0"/>
      <w:marTop w:val="0"/>
      <w:marBottom w:val="0"/>
      <w:divBdr>
        <w:top w:val="none" w:sz="0" w:space="0" w:color="auto"/>
        <w:left w:val="none" w:sz="0" w:space="0" w:color="auto"/>
        <w:bottom w:val="none" w:sz="0" w:space="0" w:color="auto"/>
        <w:right w:val="none" w:sz="0" w:space="0" w:color="auto"/>
      </w:divBdr>
    </w:div>
    <w:div w:id="432168551">
      <w:bodyDiv w:val="1"/>
      <w:marLeft w:val="0"/>
      <w:marRight w:val="0"/>
      <w:marTop w:val="0"/>
      <w:marBottom w:val="0"/>
      <w:divBdr>
        <w:top w:val="none" w:sz="0" w:space="0" w:color="auto"/>
        <w:left w:val="none" w:sz="0" w:space="0" w:color="auto"/>
        <w:bottom w:val="none" w:sz="0" w:space="0" w:color="auto"/>
        <w:right w:val="none" w:sz="0" w:space="0" w:color="auto"/>
      </w:divBdr>
    </w:div>
    <w:div w:id="432210943">
      <w:bodyDiv w:val="1"/>
      <w:marLeft w:val="0"/>
      <w:marRight w:val="0"/>
      <w:marTop w:val="0"/>
      <w:marBottom w:val="0"/>
      <w:divBdr>
        <w:top w:val="none" w:sz="0" w:space="0" w:color="auto"/>
        <w:left w:val="none" w:sz="0" w:space="0" w:color="auto"/>
        <w:bottom w:val="none" w:sz="0" w:space="0" w:color="auto"/>
        <w:right w:val="none" w:sz="0" w:space="0" w:color="auto"/>
      </w:divBdr>
    </w:div>
    <w:div w:id="432211026">
      <w:bodyDiv w:val="1"/>
      <w:marLeft w:val="0"/>
      <w:marRight w:val="0"/>
      <w:marTop w:val="0"/>
      <w:marBottom w:val="0"/>
      <w:divBdr>
        <w:top w:val="none" w:sz="0" w:space="0" w:color="auto"/>
        <w:left w:val="none" w:sz="0" w:space="0" w:color="auto"/>
        <w:bottom w:val="none" w:sz="0" w:space="0" w:color="auto"/>
        <w:right w:val="none" w:sz="0" w:space="0" w:color="auto"/>
      </w:divBdr>
    </w:div>
    <w:div w:id="432240288">
      <w:bodyDiv w:val="1"/>
      <w:marLeft w:val="0"/>
      <w:marRight w:val="0"/>
      <w:marTop w:val="0"/>
      <w:marBottom w:val="0"/>
      <w:divBdr>
        <w:top w:val="none" w:sz="0" w:space="0" w:color="auto"/>
        <w:left w:val="none" w:sz="0" w:space="0" w:color="auto"/>
        <w:bottom w:val="none" w:sz="0" w:space="0" w:color="auto"/>
        <w:right w:val="none" w:sz="0" w:space="0" w:color="auto"/>
      </w:divBdr>
    </w:div>
    <w:div w:id="432362888">
      <w:bodyDiv w:val="1"/>
      <w:marLeft w:val="0"/>
      <w:marRight w:val="0"/>
      <w:marTop w:val="0"/>
      <w:marBottom w:val="0"/>
      <w:divBdr>
        <w:top w:val="none" w:sz="0" w:space="0" w:color="auto"/>
        <w:left w:val="none" w:sz="0" w:space="0" w:color="auto"/>
        <w:bottom w:val="none" w:sz="0" w:space="0" w:color="auto"/>
        <w:right w:val="none" w:sz="0" w:space="0" w:color="auto"/>
      </w:divBdr>
    </w:div>
    <w:div w:id="433012528">
      <w:bodyDiv w:val="1"/>
      <w:marLeft w:val="0"/>
      <w:marRight w:val="0"/>
      <w:marTop w:val="0"/>
      <w:marBottom w:val="0"/>
      <w:divBdr>
        <w:top w:val="none" w:sz="0" w:space="0" w:color="auto"/>
        <w:left w:val="none" w:sz="0" w:space="0" w:color="auto"/>
        <w:bottom w:val="none" w:sz="0" w:space="0" w:color="auto"/>
        <w:right w:val="none" w:sz="0" w:space="0" w:color="auto"/>
      </w:divBdr>
    </w:div>
    <w:div w:id="433021392">
      <w:bodyDiv w:val="1"/>
      <w:marLeft w:val="0"/>
      <w:marRight w:val="0"/>
      <w:marTop w:val="0"/>
      <w:marBottom w:val="0"/>
      <w:divBdr>
        <w:top w:val="none" w:sz="0" w:space="0" w:color="auto"/>
        <w:left w:val="none" w:sz="0" w:space="0" w:color="auto"/>
        <w:bottom w:val="none" w:sz="0" w:space="0" w:color="auto"/>
        <w:right w:val="none" w:sz="0" w:space="0" w:color="auto"/>
      </w:divBdr>
    </w:div>
    <w:div w:id="433405585">
      <w:bodyDiv w:val="1"/>
      <w:marLeft w:val="0"/>
      <w:marRight w:val="0"/>
      <w:marTop w:val="0"/>
      <w:marBottom w:val="0"/>
      <w:divBdr>
        <w:top w:val="none" w:sz="0" w:space="0" w:color="auto"/>
        <w:left w:val="none" w:sz="0" w:space="0" w:color="auto"/>
        <w:bottom w:val="none" w:sz="0" w:space="0" w:color="auto"/>
        <w:right w:val="none" w:sz="0" w:space="0" w:color="auto"/>
      </w:divBdr>
    </w:div>
    <w:div w:id="433600426">
      <w:bodyDiv w:val="1"/>
      <w:marLeft w:val="0"/>
      <w:marRight w:val="0"/>
      <w:marTop w:val="0"/>
      <w:marBottom w:val="0"/>
      <w:divBdr>
        <w:top w:val="none" w:sz="0" w:space="0" w:color="auto"/>
        <w:left w:val="none" w:sz="0" w:space="0" w:color="auto"/>
        <w:bottom w:val="none" w:sz="0" w:space="0" w:color="auto"/>
        <w:right w:val="none" w:sz="0" w:space="0" w:color="auto"/>
      </w:divBdr>
    </w:div>
    <w:div w:id="433786945">
      <w:bodyDiv w:val="1"/>
      <w:marLeft w:val="0"/>
      <w:marRight w:val="0"/>
      <w:marTop w:val="0"/>
      <w:marBottom w:val="0"/>
      <w:divBdr>
        <w:top w:val="none" w:sz="0" w:space="0" w:color="auto"/>
        <w:left w:val="none" w:sz="0" w:space="0" w:color="auto"/>
        <w:bottom w:val="none" w:sz="0" w:space="0" w:color="auto"/>
        <w:right w:val="none" w:sz="0" w:space="0" w:color="auto"/>
      </w:divBdr>
    </w:div>
    <w:div w:id="433979929">
      <w:bodyDiv w:val="1"/>
      <w:marLeft w:val="0"/>
      <w:marRight w:val="0"/>
      <w:marTop w:val="0"/>
      <w:marBottom w:val="0"/>
      <w:divBdr>
        <w:top w:val="none" w:sz="0" w:space="0" w:color="auto"/>
        <w:left w:val="none" w:sz="0" w:space="0" w:color="auto"/>
        <w:bottom w:val="none" w:sz="0" w:space="0" w:color="auto"/>
        <w:right w:val="none" w:sz="0" w:space="0" w:color="auto"/>
      </w:divBdr>
    </w:div>
    <w:div w:id="433982844">
      <w:bodyDiv w:val="1"/>
      <w:marLeft w:val="0"/>
      <w:marRight w:val="0"/>
      <w:marTop w:val="0"/>
      <w:marBottom w:val="0"/>
      <w:divBdr>
        <w:top w:val="none" w:sz="0" w:space="0" w:color="auto"/>
        <w:left w:val="none" w:sz="0" w:space="0" w:color="auto"/>
        <w:bottom w:val="none" w:sz="0" w:space="0" w:color="auto"/>
        <w:right w:val="none" w:sz="0" w:space="0" w:color="auto"/>
      </w:divBdr>
    </w:div>
    <w:div w:id="434441498">
      <w:bodyDiv w:val="1"/>
      <w:marLeft w:val="0"/>
      <w:marRight w:val="0"/>
      <w:marTop w:val="0"/>
      <w:marBottom w:val="0"/>
      <w:divBdr>
        <w:top w:val="none" w:sz="0" w:space="0" w:color="auto"/>
        <w:left w:val="none" w:sz="0" w:space="0" w:color="auto"/>
        <w:bottom w:val="none" w:sz="0" w:space="0" w:color="auto"/>
        <w:right w:val="none" w:sz="0" w:space="0" w:color="auto"/>
      </w:divBdr>
    </w:div>
    <w:div w:id="435054587">
      <w:bodyDiv w:val="1"/>
      <w:marLeft w:val="0"/>
      <w:marRight w:val="0"/>
      <w:marTop w:val="0"/>
      <w:marBottom w:val="0"/>
      <w:divBdr>
        <w:top w:val="none" w:sz="0" w:space="0" w:color="auto"/>
        <w:left w:val="none" w:sz="0" w:space="0" w:color="auto"/>
        <w:bottom w:val="none" w:sz="0" w:space="0" w:color="auto"/>
        <w:right w:val="none" w:sz="0" w:space="0" w:color="auto"/>
      </w:divBdr>
    </w:div>
    <w:div w:id="436027702">
      <w:bodyDiv w:val="1"/>
      <w:marLeft w:val="0"/>
      <w:marRight w:val="0"/>
      <w:marTop w:val="0"/>
      <w:marBottom w:val="0"/>
      <w:divBdr>
        <w:top w:val="none" w:sz="0" w:space="0" w:color="auto"/>
        <w:left w:val="none" w:sz="0" w:space="0" w:color="auto"/>
        <w:bottom w:val="none" w:sz="0" w:space="0" w:color="auto"/>
        <w:right w:val="none" w:sz="0" w:space="0" w:color="auto"/>
      </w:divBdr>
    </w:div>
    <w:div w:id="436100986">
      <w:bodyDiv w:val="1"/>
      <w:marLeft w:val="0"/>
      <w:marRight w:val="0"/>
      <w:marTop w:val="0"/>
      <w:marBottom w:val="0"/>
      <w:divBdr>
        <w:top w:val="none" w:sz="0" w:space="0" w:color="auto"/>
        <w:left w:val="none" w:sz="0" w:space="0" w:color="auto"/>
        <w:bottom w:val="none" w:sz="0" w:space="0" w:color="auto"/>
        <w:right w:val="none" w:sz="0" w:space="0" w:color="auto"/>
      </w:divBdr>
    </w:div>
    <w:div w:id="436339465">
      <w:bodyDiv w:val="1"/>
      <w:marLeft w:val="0"/>
      <w:marRight w:val="0"/>
      <w:marTop w:val="0"/>
      <w:marBottom w:val="0"/>
      <w:divBdr>
        <w:top w:val="none" w:sz="0" w:space="0" w:color="auto"/>
        <w:left w:val="none" w:sz="0" w:space="0" w:color="auto"/>
        <w:bottom w:val="none" w:sz="0" w:space="0" w:color="auto"/>
        <w:right w:val="none" w:sz="0" w:space="0" w:color="auto"/>
      </w:divBdr>
    </w:div>
    <w:div w:id="436633372">
      <w:bodyDiv w:val="1"/>
      <w:marLeft w:val="0"/>
      <w:marRight w:val="0"/>
      <w:marTop w:val="0"/>
      <w:marBottom w:val="0"/>
      <w:divBdr>
        <w:top w:val="none" w:sz="0" w:space="0" w:color="auto"/>
        <w:left w:val="none" w:sz="0" w:space="0" w:color="auto"/>
        <w:bottom w:val="none" w:sz="0" w:space="0" w:color="auto"/>
        <w:right w:val="none" w:sz="0" w:space="0" w:color="auto"/>
      </w:divBdr>
    </w:div>
    <w:div w:id="437024426">
      <w:bodyDiv w:val="1"/>
      <w:marLeft w:val="0"/>
      <w:marRight w:val="0"/>
      <w:marTop w:val="0"/>
      <w:marBottom w:val="0"/>
      <w:divBdr>
        <w:top w:val="none" w:sz="0" w:space="0" w:color="auto"/>
        <w:left w:val="none" w:sz="0" w:space="0" w:color="auto"/>
        <w:bottom w:val="none" w:sz="0" w:space="0" w:color="auto"/>
        <w:right w:val="none" w:sz="0" w:space="0" w:color="auto"/>
      </w:divBdr>
    </w:div>
    <w:div w:id="437261491">
      <w:bodyDiv w:val="1"/>
      <w:marLeft w:val="0"/>
      <w:marRight w:val="0"/>
      <w:marTop w:val="0"/>
      <w:marBottom w:val="0"/>
      <w:divBdr>
        <w:top w:val="none" w:sz="0" w:space="0" w:color="auto"/>
        <w:left w:val="none" w:sz="0" w:space="0" w:color="auto"/>
        <w:bottom w:val="none" w:sz="0" w:space="0" w:color="auto"/>
        <w:right w:val="none" w:sz="0" w:space="0" w:color="auto"/>
      </w:divBdr>
    </w:div>
    <w:div w:id="437989363">
      <w:bodyDiv w:val="1"/>
      <w:marLeft w:val="0"/>
      <w:marRight w:val="0"/>
      <w:marTop w:val="0"/>
      <w:marBottom w:val="0"/>
      <w:divBdr>
        <w:top w:val="none" w:sz="0" w:space="0" w:color="auto"/>
        <w:left w:val="none" w:sz="0" w:space="0" w:color="auto"/>
        <w:bottom w:val="none" w:sz="0" w:space="0" w:color="auto"/>
        <w:right w:val="none" w:sz="0" w:space="0" w:color="auto"/>
      </w:divBdr>
    </w:div>
    <w:div w:id="438108882">
      <w:bodyDiv w:val="1"/>
      <w:marLeft w:val="0"/>
      <w:marRight w:val="0"/>
      <w:marTop w:val="0"/>
      <w:marBottom w:val="0"/>
      <w:divBdr>
        <w:top w:val="none" w:sz="0" w:space="0" w:color="auto"/>
        <w:left w:val="none" w:sz="0" w:space="0" w:color="auto"/>
        <w:bottom w:val="none" w:sz="0" w:space="0" w:color="auto"/>
        <w:right w:val="none" w:sz="0" w:space="0" w:color="auto"/>
      </w:divBdr>
    </w:div>
    <w:div w:id="438793240">
      <w:bodyDiv w:val="1"/>
      <w:marLeft w:val="0"/>
      <w:marRight w:val="0"/>
      <w:marTop w:val="0"/>
      <w:marBottom w:val="0"/>
      <w:divBdr>
        <w:top w:val="none" w:sz="0" w:space="0" w:color="auto"/>
        <w:left w:val="none" w:sz="0" w:space="0" w:color="auto"/>
        <w:bottom w:val="none" w:sz="0" w:space="0" w:color="auto"/>
        <w:right w:val="none" w:sz="0" w:space="0" w:color="auto"/>
      </w:divBdr>
    </w:div>
    <w:div w:id="439300351">
      <w:bodyDiv w:val="1"/>
      <w:marLeft w:val="0"/>
      <w:marRight w:val="0"/>
      <w:marTop w:val="0"/>
      <w:marBottom w:val="0"/>
      <w:divBdr>
        <w:top w:val="none" w:sz="0" w:space="0" w:color="auto"/>
        <w:left w:val="none" w:sz="0" w:space="0" w:color="auto"/>
        <w:bottom w:val="none" w:sz="0" w:space="0" w:color="auto"/>
        <w:right w:val="none" w:sz="0" w:space="0" w:color="auto"/>
      </w:divBdr>
    </w:div>
    <w:div w:id="439564765">
      <w:bodyDiv w:val="1"/>
      <w:marLeft w:val="0"/>
      <w:marRight w:val="0"/>
      <w:marTop w:val="0"/>
      <w:marBottom w:val="0"/>
      <w:divBdr>
        <w:top w:val="none" w:sz="0" w:space="0" w:color="auto"/>
        <w:left w:val="none" w:sz="0" w:space="0" w:color="auto"/>
        <w:bottom w:val="none" w:sz="0" w:space="0" w:color="auto"/>
        <w:right w:val="none" w:sz="0" w:space="0" w:color="auto"/>
      </w:divBdr>
    </w:div>
    <w:div w:id="439615814">
      <w:bodyDiv w:val="1"/>
      <w:marLeft w:val="0"/>
      <w:marRight w:val="0"/>
      <w:marTop w:val="0"/>
      <w:marBottom w:val="0"/>
      <w:divBdr>
        <w:top w:val="none" w:sz="0" w:space="0" w:color="auto"/>
        <w:left w:val="none" w:sz="0" w:space="0" w:color="auto"/>
        <w:bottom w:val="none" w:sz="0" w:space="0" w:color="auto"/>
        <w:right w:val="none" w:sz="0" w:space="0" w:color="auto"/>
      </w:divBdr>
    </w:div>
    <w:div w:id="439838541">
      <w:bodyDiv w:val="1"/>
      <w:marLeft w:val="0"/>
      <w:marRight w:val="0"/>
      <w:marTop w:val="0"/>
      <w:marBottom w:val="0"/>
      <w:divBdr>
        <w:top w:val="none" w:sz="0" w:space="0" w:color="auto"/>
        <w:left w:val="none" w:sz="0" w:space="0" w:color="auto"/>
        <w:bottom w:val="none" w:sz="0" w:space="0" w:color="auto"/>
        <w:right w:val="none" w:sz="0" w:space="0" w:color="auto"/>
      </w:divBdr>
    </w:div>
    <w:div w:id="439955967">
      <w:bodyDiv w:val="1"/>
      <w:marLeft w:val="0"/>
      <w:marRight w:val="0"/>
      <w:marTop w:val="0"/>
      <w:marBottom w:val="0"/>
      <w:divBdr>
        <w:top w:val="none" w:sz="0" w:space="0" w:color="auto"/>
        <w:left w:val="none" w:sz="0" w:space="0" w:color="auto"/>
        <w:bottom w:val="none" w:sz="0" w:space="0" w:color="auto"/>
        <w:right w:val="none" w:sz="0" w:space="0" w:color="auto"/>
      </w:divBdr>
    </w:div>
    <w:div w:id="440416784">
      <w:bodyDiv w:val="1"/>
      <w:marLeft w:val="0"/>
      <w:marRight w:val="0"/>
      <w:marTop w:val="0"/>
      <w:marBottom w:val="0"/>
      <w:divBdr>
        <w:top w:val="none" w:sz="0" w:space="0" w:color="auto"/>
        <w:left w:val="none" w:sz="0" w:space="0" w:color="auto"/>
        <w:bottom w:val="none" w:sz="0" w:space="0" w:color="auto"/>
        <w:right w:val="none" w:sz="0" w:space="0" w:color="auto"/>
      </w:divBdr>
    </w:div>
    <w:div w:id="440417522">
      <w:bodyDiv w:val="1"/>
      <w:marLeft w:val="0"/>
      <w:marRight w:val="0"/>
      <w:marTop w:val="0"/>
      <w:marBottom w:val="0"/>
      <w:divBdr>
        <w:top w:val="none" w:sz="0" w:space="0" w:color="auto"/>
        <w:left w:val="none" w:sz="0" w:space="0" w:color="auto"/>
        <w:bottom w:val="none" w:sz="0" w:space="0" w:color="auto"/>
        <w:right w:val="none" w:sz="0" w:space="0" w:color="auto"/>
      </w:divBdr>
    </w:div>
    <w:div w:id="441153317">
      <w:bodyDiv w:val="1"/>
      <w:marLeft w:val="0"/>
      <w:marRight w:val="0"/>
      <w:marTop w:val="0"/>
      <w:marBottom w:val="0"/>
      <w:divBdr>
        <w:top w:val="none" w:sz="0" w:space="0" w:color="auto"/>
        <w:left w:val="none" w:sz="0" w:space="0" w:color="auto"/>
        <w:bottom w:val="none" w:sz="0" w:space="0" w:color="auto"/>
        <w:right w:val="none" w:sz="0" w:space="0" w:color="auto"/>
      </w:divBdr>
    </w:div>
    <w:div w:id="441412637">
      <w:bodyDiv w:val="1"/>
      <w:marLeft w:val="0"/>
      <w:marRight w:val="0"/>
      <w:marTop w:val="0"/>
      <w:marBottom w:val="0"/>
      <w:divBdr>
        <w:top w:val="none" w:sz="0" w:space="0" w:color="auto"/>
        <w:left w:val="none" w:sz="0" w:space="0" w:color="auto"/>
        <w:bottom w:val="none" w:sz="0" w:space="0" w:color="auto"/>
        <w:right w:val="none" w:sz="0" w:space="0" w:color="auto"/>
      </w:divBdr>
    </w:div>
    <w:div w:id="441658159">
      <w:bodyDiv w:val="1"/>
      <w:marLeft w:val="0"/>
      <w:marRight w:val="0"/>
      <w:marTop w:val="0"/>
      <w:marBottom w:val="0"/>
      <w:divBdr>
        <w:top w:val="none" w:sz="0" w:space="0" w:color="auto"/>
        <w:left w:val="none" w:sz="0" w:space="0" w:color="auto"/>
        <w:bottom w:val="none" w:sz="0" w:space="0" w:color="auto"/>
        <w:right w:val="none" w:sz="0" w:space="0" w:color="auto"/>
      </w:divBdr>
    </w:div>
    <w:div w:id="441732504">
      <w:bodyDiv w:val="1"/>
      <w:marLeft w:val="0"/>
      <w:marRight w:val="0"/>
      <w:marTop w:val="0"/>
      <w:marBottom w:val="0"/>
      <w:divBdr>
        <w:top w:val="none" w:sz="0" w:space="0" w:color="auto"/>
        <w:left w:val="none" w:sz="0" w:space="0" w:color="auto"/>
        <w:bottom w:val="none" w:sz="0" w:space="0" w:color="auto"/>
        <w:right w:val="none" w:sz="0" w:space="0" w:color="auto"/>
      </w:divBdr>
    </w:div>
    <w:div w:id="442113617">
      <w:bodyDiv w:val="1"/>
      <w:marLeft w:val="0"/>
      <w:marRight w:val="0"/>
      <w:marTop w:val="0"/>
      <w:marBottom w:val="0"/>
      <w:divBdr>
        <w:top w:val="none" w:sz="0" w:space="0" w:color="auto"/>
        <w:left w:val="none" w:sz="0" w:space="0" w:color="auto"/>
        <w:bottom w:val="none" w:sz="0" w:space="0" w:color="auto"/>
        <w:right w:val="none" w:sz="0" w:space="0" w:color="auto"/>
      </w:divBdr>
    </w:div>
    <w:div w:id="442463943">
      <w:bodyDiv w:val="1"/>
      <w:marLeft w:val="0"/>
      <w:marRight w:val="0"/>
      <w:marTop w:val="0"/>
      <w:marBottom w:val="0"/>
      <w:divBdr>
        <w:top w:val="none" w:sz="0" w:space="0" w:color="auto"/>
        <w:left w:val="none" w:sz="0" w:space="0" w:color="auto"/>
        <w:bottom w:val="none" w:sz="0" w:space="0" w:color="auto"/>
        <w:right w:val="none" w:sz="0" w:space="0" w:color="auto"/>
      </w:divBdr>
    </w:div>
    <w:div w:id="442698402">
      <w:bodyDiv w:val="1"/>
      <w:marLeft w:val="0"/>
      <w:marRight w:val="0"/>
      <w:marTop w:val="0"/>
      <w:marBottom w:val="0"/>
      <w:divBdr>
        <w:top w:val="none" w:sz="0" w:space="0" w:color="auto"/>
        <w:left w:val="none" w:sz="0" w:space="0" w:color="auto"/>
        <w:bottom w:val="none" w:sz="0" w:space="0" w:color="auto"/>
        <w:right w:val="none" w:sz="0" w:space="0" w:color="auto"/>
      </w:divBdr>
    </w:div>
    <w:div w:id="442767403">
      <w:bodyDiv w:val="1"/>
      <w:marLeft w:val="0"/>
      <w:marRight w:val="0"/>
      <w:marTop w:val="0"/>
      <w:marBottom w:val="0"/>
      <w:divBdr>
        <w:top w:val="none" w:sz="0" w:space="0" w:color="auto"/>
        <w:left w:val="none" w:sz="0" w:space="0" w:color="auto"/>
        <w:bottom w:val="none" w:sz="0" w:space="0" w:color="auto"/>
        <w:right w:val="none" w:sz="0" w:space="0" w:color="auto"/>
      </w:divBdr>
    </w:div>
    <w:div w:id="443229703">
      <w:bodyDiv w:val="1"/>
      <w:marLeft w:val="0"/>
      <w:marRight w:val="0"/>
      <w:marTop w:val="0"/>
      <w:marBottom w:val="0"/>
      <w:divBdr>
        <w:top w:val="none" w:sz="0" w:space="0" w:color="auto"/>
        <w:left w:val="none" w:sz="0" w:space="0" w:color="auto"/>
        <w:bottom w:val="none" w:sz="0" w:space="0" w:color="auto"/>
        <w:right w:val="none" w:sz="0" w:space="0" w:color="auto"/>
      </w:divBdr>
    </w:div>
    <w:div w:id="443962443">
      <w:bodyDiv w:val="1"/>
      <w:marLeft w:val="0"/>
      <w:marRight w:val="0"/>
      <w:marTop w:val="0"/>
      <w:marBottom w:val="0"/>
      <w:divBdr>
        <w:top w:val="none" w:sz="0" w:space="0" w:color="auto"/>
        <w:left w:val="none" w:sz="0" w:space="0" w:color="auto"/>
        <w:bottom w:val="none" w:sz="0" w:space="0" w:color="auto"/>
        <w:right w:val="none" w:sz="0" w:space="0" w:color="auto"/>
      </w:divBdr>
    </w:div>
    <w:div w:id="444077908">
      <w:bodyDiv w:val="1"/>
      <w:marLeft w:val="0"/>
      <w:marRight w:val="0"/>
      <w:marTop w:val="0"/>
      <w:marBottom w:val="0"/>
      <w:divBdr>
        <w:top w:val="none" w:sz="0" w:space="0" w:color="auto"/>
        <w:left w:val="none" w:sz="0" w:space="0" w:color="auto"/>
        <w:bottom w:val="none" w:sz="0" w:space="0" w:color="auto"/>
        <w:right w:val="none" w:sz="0" w:space="0" w:color="auto"/>
      </w:divBdr>
    </w:div>
    <w:div w:id="444426447">
      <w:bodyDiv w:val="1"/>
      <w:marLeft w:val="0"/>
      <w:marRight w:val="0"/>
      <w:marTop w:val="0"/>
      <w:marBottom w:val="0"/>
      <w:divBdr>
        <w:top w:val="none" w:sz="0" w:space="0" w:color="auto"/>
        <w:left w:val="none" w:sz="0" w:space="0" w:color="auto"/>
        <w:bottom w:val="none" w:sz="0" w:space="0" w:color="auto"/>
        <w:right w:val="none" w:sz="0" w:space="0" w:color="auto"/>
      </w:divBdr>
    </w:div>
    <w:div w:id="445582522">
      <w:bodyDiv w:val="1"/>
      <w:marLeft w:val="0"/>
      <w:marRight w:val="0"/>
      <w:marTop w:val="0"/>
      <w:marBottom w:val="0"/>
      <w:divBdr>
        <w:top w:val="none" w:sz="0" w:space="0" w:color="auto"/>
        <w:left w:val="none" w:sz="0" w:space="0" w:color="auto"/>
        <w:bottom w:val="none" w:sz="0" w:space="0" w:color="auto"/>
        <w:right w:val="none" w:sz="0" w:space="0" w:color="auto"/>
      </w:divBdr>
    </w:div>
    <w:div w:id="445585232">
      <w:bodyDiv w:val="1"/>
      <w:marLeft w:val="0"/>
      <w:marRight w:val="0"/>
      <w:marTop w:val="0"/>
      <w:marBottom w:val="0"/>
      <w:divBdr>
        <w:top w:val="none" w:sz="0" w:space="0" w:color="auto"/>
        <w:left w:val="none" w:sz="0" w:space="0" w:color="auto"/>
        <w:bottom w:val="none" w:sz="0" w:space="0" w:color="auto"/>
        <w:right w:val="none" w:sz="0" w:space="0" w:color="auto"/>
      </w:divBdr>
    </w:div>
    <w:div w:id="445930147">
      <w:bodyDiv w:val="1"/>
      <w:marLeft w:val="0"/>
      <w:marRight w:val="0"/>
      <w:marTop w:val="0"/>
      <w:marBottom w:val="0"/>
      <w:divBdr>
        <w:top w:val="none" w:sz="0" w:space="0" w:color="auto"/>
        <w:left w:val="none" w:sz="0" w:space="0" w:color="auto"/>
        <w:bottom w:val="none" w:sz="0" w:space="0" w:color="auto"/>
        <w:right w:val="none" w:sz="0" w:space="0" w:color="auto"/>
      </w:divBdr>
    </w:div>
    <w:div w:id="445974249">
      <w:bodyDiv w:val="1"/>
      <w:marLeft w:val="0"/>
      <w:marRight w:val="0"/>
      <w:marTop w:val="0"/>
      <w:marBottom w:val="0"/>
      <w:divBdr>
        <w:top w:val="none" w:sz="0" w:space="0" w:color="auto"/>
        <w:left w:val="none" w:sz="0" w:space="0" w:color="auto"/>
        <w:bottom w:val="none" w:sz="0" w:space="0" w:color="auto"/>
        <w:right w:val="none" w:sz="0" w:space="0" w:color="auto"/>
      </w:divBdr>
    </w:div>
    <w:div w:id="446317274">
      <w:bodyDiv w:val="1"/>
      <w:marLeft w:val="0"/>
      <w:marRight w:val="0"/>
      <w:marTop w:val="0"/>
      <w:marBottom w:val="0"/>
      <w:divBdr>
        <w:top w:val="none" w:sz="0" w:space="0" w:color="auto"/>
        <w:left w:val="none" w:sz="0" w:space="0" w:color="auto"/>
        <w:bottom w:val="none" w:sz="0" w:space="0" w:color="auto"/>
        <w:right w:val="none" w:sz="0" w:space="0" w:color="auto"/>
      </w:divBdr>
    </w:div>
    <w:div w:id="446461947">
      <w:bodyDiv w:val="1"/>
      <w:marLeft w:val="0"/>
      <w:marRight w:val="0"/>
      <w:marTop w:val="0"/>
      <w:marBottom w:val="0"/>
      <w:divBdr>
        <w:top w:val="none" w:sz="0" w:space="0" w:color="auto"/>
        <w:left w:val="none" w:sz="0" w:space="0" w:color="auto"/>
        <w:bottom w:val="none" w:sz="0" w:space="0" w:color="auto"/>
        <w:right w:val="none" w:sz="0" w:space="0" w:color="auto"/>
      </w:divBdr>
    </w:div>
    <w:div w:id="446581484">
      <w:bodyDiv w:val="1"/>
      <w:marLeft w:val="0"/>
      <w:marRight w:val="0"/>
      <w:marTop w:val="0"/>
      <w:marBottom w:val="0"/>
      <w:divBdr>
        <w:top w:val="none" w:sz="0" w:space="0" w:color="auto"/>
        <w:left w:val="none" w:sz="0" w:space="0" w:color="auto"/>
        <w:bottom w:val="none" w:sz="0" w:space="0" w:color="auto"/>
        <w:right w:val="none" w:sz="0" w:space="0" w:color="auto"/>
      </w:divBdr>
    </w:div>
    <w:div w:id="446898362">
      <w:bodyDiv w:val="1"/>
      <w:marLeft w:val="0"/>
      <w:marRight w:val="0"/>
      <w:marTop w:val="0"/>
      <w:marBottom w:val="0"/>
      <w:divBdr>
        <w:top w:val="none" w:sz="0" w:space="0" w:color="auto"/>
        <w:left w:val="none" w:sz="0" w:space="0" w:color="auto"/>
        <w:bottom w:val="none" w:sz="0" w:space="0" w:color="auto"/>
        <w:right w:val="none" w:sz="0" w:space="0" w:color="auto"/>
      </w:divBdr>
    </w:div>
    <w:div w:id="446968477">
      <w:bodyDiv w:val="1"/>
      <w:marLeft w:val="0"/>
      <w:marRight w:val="0"/>
      <w:marTop w:val="0"/>
      <w:marBottom w:val="0"/>
      <w:divBdr>
        <w:top w:val="none" w:sz="0" w:space="0" w:color="auto"/>
        <w:left w:val="none" w:sz="0" w:space="0" w:color="auto"/>
        <w:bottom w:val="none" w:sz="0" w:space="0" w:color="auto"/>
        <w:right w:val="none" w:sz="0" w:space="0" w:color="auto"/>
      </w:divBdr>
    </w:div>
    <w:div w:id="447822199">
      <w:bodyDiv w:val="1"/>
      <w:marLeft w:val="0"/>
      <w:marRight w:val="0"/>
      <w:marTop w:val="0"/>
      <w:marBottom w:val="0"/>
      <w:divBdr>
        <w:top w:val="none" w:sz="0" w:space="0" w:color="auto"/>
        <w:left w:val="none" w:sz="0" w:space="0" w:color="auto"/>
        <w:bottom w:val="none" w:sz="0" w:space="0" w:color="auto"/>
        <w:right w:val="none" w:sz="0" w:space="0" w:color="auto"/>
      </w:divBdr>
    </w:div>
    <w:div w:id="448011000">
      <w:bodyDiv w:val="1"/>
      <w:marLeft w:val="0"/>
      <w:marRight w:val="0"/>
      <w:marTop w:val="0"/>
      <w:marBottom w:val="0"/>
      <w:divBdr>
        <w:top w:val="none" w:sz="0" w:space="0" w:color="auto"/>
        <w:left w:val="none" w:sz="0" w:space="0" w:color="auto"/>
        <w:bottom w:val="none" w:sz="0" w:space="0" w:color="auto"/>
        <w:right w:val="none" w:sz="0" w:space="0" w:color="auto"/>
      </w:divBdr>
    </w:div>
    <w:div w:id="448283534">
      <w:bodyDiv w:val="1"/>
      <w:marLeft w:val="0"/>
      <w:marRight w:val="0"/>
      <w:marTop w:val="0"/>
      <w:marBottom w:val="0"/>
      <w:divBdr>
        <w:top w:val="none" w:sz="0" w:space="0" w:color="auto"/>
        <w:left w:val="none" w:sz="0" w:space="0" w:color="auto"/>
        <w:bottom w:val="none" w:sz="0" w:space="0" w:color="auto"/>
        <w:right w:val="none" w:sz="0" w:space="0" w:color="auto"/>
      </w:divBdr>
    </w:div>
    <w:div w:id="448352865">
      <w:bodyDiv w:val="1"/>
      <w:marLeft w:val="0"/>
      <w:marRight w:val="0"/>
      <w:marTop w:val="0"/>
      <w:marBottom w:val="0"/>
      <w:divBdr>
        <w:top w:val="none" w:sz="0" w:space="0" w:color="auto"/>
        <w:left w:val="none" w:sz="0" w:space="0" w:color="auto"/>
        <w:bottom w:val="none" w:sz="0" w:space="0" w:color="auto"/>
        <w:right w:val="none" w:sz="0" w:space="0" w:color="auto"/>
      </w:divBdr>
    </w:div>
    <w:div w:id="448474428">
      <w:bodyDiv w:val="1"/>
      <w:marLeft w:val="0"/>
      <w:marRight w:val="0"/>
      <w:marTop w:val="0"/>
      <w:marBottom w:val="0"/>
      <w:divBdr>
        <w:top w:val="none" w:sz="0" w:space="0" w:color="auto"/>
        <w:left w:val="none" w:sz="0" w:space="0" w:color="auto"/>
        <w:bottom w:val="none" w:sz="0" w:space="0" w:color="auto"/>
        <w:right w:val="none" w:sz="0" w:space="0" w:color="auto"/>
      </w:divBdr>
    </w:div>
    <w:div w:id="448550717">
      <w:bodyDiv w:val="1"/>
      <w:marLeft w:val="0"/>
      <w:marRight w:val="0"/>
      <w:marTop w:val="0"/>
      <w:marBottom w:val="0"/>
      <w:divBdr>
        <w:top w:val="none" w:sz="0" w:space="0" w:color="auto"/>
        <w:left w:val="none" w:sz="0" w:space="0" w:color="auto"/>
        <w:bottom w:val="none" w:sz="0" w:space="0" w:color="auto"/>
        <w:right w:val="none" w:sz="0" w:space="0" w:color="auto"/>
      </w:divBdr>
    </w:div>
    <w:div w:id="448666340">
      <w:bodyDiv w:val="1"/>
      <w:marLeft w:val="0"/>
      <w:marRight w:val="0"/>
      <w:marTop w:val="0"/>
      <w:marBottom w:val="0"/>
      <w:divBdr>
        <w:top w:val="none" w:sz="0" w:space="0" w:color="auto"/>
        <w:left w:val="none" w:sz="0" w:space="0" w:color="auto"/>
        <w:bottom w:val="none" w:sz="0" w:space="0" w:color="auto"/>
        <w:right w:val="none" w:sz="0" w:space="0" w:color="auto"/>
      </w:divBdr>
    </w:div>
    <w:div w:id="449131445">
      <w:bodyDiv w:val="1"/>
      <w:marLeft w:val="0"/>
      <w:marRight w:val="0"/>
      <w:marTop w:val="0"/>
      <w:marBottom w:val="0"/>
      <w:divBdr>
        <w:top w:val="none" w:sz="0" w:space="0" w:color="auto"/>
        <w:left w:val="none" w:sz="0" w:space="0" w:color="auto"/>
        <w:bottom w:val="none" w:sz="0" w:space="0" w:color="auto"/>
        <w:right w:val="none" w:sz="0" w:space="0" w:color="auto"/>
      </w:divBdr>
    </w:div>
    <w:div w:id="449205459">
      <w:bodyDiv w:val="1"/>
      <w:marLeft w:val="0"/>
      <w:marRight w:val="0"/>
      <w:marTop w:val="0"/>
      <w:marBottom w:val="0"/>
      <w:divBdr>
        <w:top w:val="none" w:sz="0" w:space="0" w:color="auto"/>
        <w:left w:val="none" w:sz="0" w:space="0" w:color="auto"/>
        <w:bottom w:val="none" w:sz="0" w:space="0" w:color="auto"/>
        <w:right w:val="none" w:sz="0" w:space="0" w:color="auto"/>
      </w:divBdr>
    </w:div>
    <w:div w:id="449277921">
      <w:bodyDiv w:val="1"/>
      <w:marLeft w:val="0"/>
      <w:marRight w:val="0"/>
      <w:marTop w:val="0"/>
      <w:marBottom w:val="0"/>
      <w:divBdr>
        <w:top w:val="none" w:sz="0" w:space="0" w:color="auto"/>
        <w:left w:val="none" w:sz="0" w:space="0" w:color="auto"/>
        <w:bottom w:val="none" w:sz="0" w:space="0" w:color="auto"/>
        <w:right w:val="none" w:sz="0" w:space="0" w:color="auto"/>
      </w:divBdr>
    </w:div>
    <w:div w:id="449395457">
      <w:bodyDiv w:val="1"/>
      <w:marLeft w:val="0"/>
      <w:marRight w:val="0"/>
      <w:marTop w:val="0"/>
      <w:marBottom w:val="0"/>
      <w:divBdr>
        <w:top w:val="none" w:sz="0" w:space="0" w:color="auto"/>
        <w:left w:val="none" w:sz="0" w:space="0" w:color="auto"/>
        <w:bottom w:val="none" w:sz="0" w:space="0" w:color="auto"/>
        <w:right w:val="none" w:sz="0" w:space="0" w:color="auto"/>
      </w:divBdr>
    </w:div>
    <w:div w:id="449714390">
      <w:bodyDiv w:val="1"/>
      <w:marLeft w:val="0"/>
      <w:marRight w:val="0"/>
      <w:marTop w:val="0"/>
      <w:marBottom w:val="0"/>
      <w:divBdr>
        <w:top w:val="none" w:sz="0" w:space="0" w:color="auto"/>
        <w:left w:val="none" w:sz="0" w:space="0" w:color="auto"/>
        <w:bottom w:val="none" w:sz="0" w:space="0" w:color="auto"/>
        <w:right w:val="none" w:sz="0" w:space="0" w:color="auto"/>
      </w:divBdr>
    </w:div>
    <w:div w:id="450130455">
      <w:bodyDiv w:val="1"/>
      <w:marLeft w:val="0"/>
      <w:marRight w:val="0"/>
      <w:marTop w:val="0"/>
      <w:marBottom w:val="0"/>
      <w:divBdr>
        <w:top w:val="none" w:sz="0" w:space="0" w:color="auto"/>
        <w:left w:val="none" w:sz="0" w:space="0" w:color="auto"/>
        <w:bottom w:val="none" w:sz="0" w:space="0" w:color="auto"/>
        <w:right w:val="none" w:sz="0" w:space="0" w:color="auto"/>
      </w:divBdr>
    </w:div>
    <w:div w:id="450250100">
      <w:bodyDiv w:val="1"/>
      <w:marLeft w:val="0"/>
      <w:marRight w:val="0"/>
      <w:marTop w:val="0"/>
      <w:marBottom w:val="0"/>
      <w:divBdr>
        <w:top w:val="none" w:sz="0" w:space="0" w:color="auto"/>
        <w:left w:val="none" w:sz="0" w:space="0" w:color="auto"/>
        <w:bottom w:val="none" w:sz="0" w:space="0" w:color="auto"/>
        <w:right w:val="none" w:sz="0" w:space="0" w:color="auto"/>
      </w:divBdr>
    </w:div>
    <w:div w:id="450783414">
      <w:bodyDiv w:val="1"/>
      <w:marLeft w:val="0"/>
      <w:marRight w:val="0"/>
      <w:marTop w:val="0"/>
      <w:marBottom w:val="0"/>
      <w:divBdr>
        <w:top w:val="none" w:sz="0" w:space="0" w:color="auto"/>
        <w:left w:val="none" w:sz="0" w:space="0" w:color="auto"/>
        <w:bottom w:val="none" w:sz="0" w:space="0" w:color="auto"/>
        <w:right w:val="none" w:sz="0" w:space="0" w:color="auto"/>
      </w:divBdr>
    </w:div>
    <w:div w:id="451824184">
      <w:bodyDiv w:val="1"/>
      <w:marLeft w:val="0"/>
      <w:marRight w:val="0"/>
      <w:marTop w:val="0"/>
      <w:marBottom w:val="0"/>
      <w:divBdr>
        <w:top w:val="none" w:sz="0" w:space="0" w:color="auto"/>
        <w:left w:val="none" w:sz="0" w:space="0" w:color="auto"/>
        <w:bottom w:val="none" w:sz="0" w:space="0" w:color="auto"/>
        <w:right w:val="none" w:sz="0" w:space="0" w:color="auto"/>
      </w:divBdr>
    </w:div>
    <w:div w:id="452211519">
      <w:bodyDiv w:val="1"/>
      <w:marLeft w:val="0"/>
      <w:marRight w:val="0"/>
      <w:marTop w:val="0"/>
      <w:marBottom w:val="0"/>
      <w:divBdr>
        <w:top w:val="none" w:sz="0" w:space="0" w:color="auto"/>
        <w:left w:val="none" w:sz="0" w:space="0" w:color="auto"/>
        <w:bottom w:val="none" w:sz="0" w:space="0" w:color="auto"/>
        <w:right w:val="none" w:sz="0" w:space="0" w:color="auto"/>
      </w:divBdr>
    </w:div>
    <w:div w:id="452408571">
      <w:bodyDiv w:val="1"/>
      <w:marLeft w:val="0"/>
      <w:marRight w:val="0"/>
      <w:marTop w:val="0"/>
      <w:marBottom w:val="0"/>
      <w:divBdr>
        <w:top w:val="none" w:sz="0" w:space="0" w:color="auto"/>
        <w:left w:val="none" w:sz="0" w:space="0" w:color="auto"/>
        <w:bottom w:val="none" w:sz="0" w:space="0" w:color="auto"/>
        <w:right w:val="none" w:sz="0" w:space="0" w:color="auto"/>
      </w:divBdr>
    </w:div>
    <w:div w:id="452409016">
      <w:bodyDiv w:val="1"/>
      <w:marLeft w:val="0"/>
      <w:marRight w:val="0"/>
      <w:marTop w:val="0"/>
      <w:marBottom w:val="0"/>
      <w:divBdr>
        <w:top w:val="none" w:sz="0" w:space="0" w:color="auto"/>
        <w:left w:val="none" w:sz="0" w:space="0" w:color="auto"/>
        <w:bottom w:val="none" w:sz="0" w:space="0" w:color="auto"/>
        <w:right w:val="none" w:sz="0" w:space="0" w:color="auto"/>
      </w:divBdr>
    </w:div>
    <w:div w:id="454060905">
      <w:bodyDiv w:val="1"/>
      <w:marLeft w:val="0"/>
      <w:marRight w:val="0"/>
      <w:marTop w:val="0"/>
      <w:marBottom w:val="0"/>
      <w:divBdr>
        <w:top w:val="none" w:sz="0" w:space="0" w:color="auto"/>
        <w:left w:val="none" w:sz="0" w:space="0" w:color="auto"/>
        <w:bottom w:val="none" w:sz="0" w:space="0" w:color="auto"/>
        <w:right w:val="none" w:sz="0" w:space="0" w:color="auto"/>
      </w:divBdr>
    </w:div>
    <w:div w:id="454102676">
      <w:bodyDiv w:val="1"/>
      <w:marLeft w:val="0"/>
      <w:marRight w:val="0"/>
      <w:marTop w:val="0"/>
      <w:marBottom w:val="0"/>
      <w:divBdr>
        <w:top w:val="none" w:sz="0" w:space="0" w:color="auto"/>
        <w:left w:val="none" w:sz="0" w:space="0" w:color="auto"/>
        <w:bottom w:val="none" w:sz="0" w:space="0" w:color="auto"/>
        <w:right w:val="none" w:sz="0" w:space="0" w:color="auto"/>
      </w:divBdr>
    </w:div>
    <w:div w:id="454251201">
      <w:bodyDiv w:val="1"/>
      <w:marLeft w:val="0"/>
      <w:marRight w:val="0"/>
      <w:marTop w:val="0"/>
      <w:marBottom w:val="0"/>
      <w:divBdr>
        <w:top w:val="none" w:sz="0" w:space="0" w:color="auto"/>
        <w:left w:val="none" w:sz="0" w:space="0" w:color="auto"/>
        <w:bottom w:val="none" w:sz="0" w:space="0" w:color="auto"/>
        <w:right w:val="none" w:sz="0" w:space="0" w:color="auto"/>
      </w:divBdr>
    </w:div>
    <w:div w:id="455561963">
      <w:bodyDiv w:val="1"/>
      <w:marLeft w:val="0"/>
      <w:marRight w:val="0"/>
      <w:marTop w:val="0"/>
      <w:marBottom w:val="0"/>
      <w:divBdr>
        <w:top w:val="none" w:sz="0" w:space="0" w:color="auto"/>
        <w:left w:val="none" w:sz="0" w:space="0" w:color="auto"/>
        <w:bottom w:val="none" w:sz="0" w:space="0" w:color="auto"/>
        <w:right w:val="none" w:sz="0" w:space="0" w:color="auto"/>
      </w:divBdr>
    </w:div>
    <w:div w:id="455954638">
      <w:bodyDiv w:val="1"/>
      <w:marLeft w:val="0"/>
      <w:marRight w:val="0"/>
      <w:marTop w:val="0"/>
      <w:marBottom w:val="0"/>
      <w:divBdr>
        <w:top w:val="none" w:sz="0" w:space="0" w:color="auto"/>
        <w:left w:val="none" w:sz="0" w:space="0" w:color="auto"/>
        <w:bottom w:val="none" w:sz="0" w:space="0" w:color="auto"/>
        <w:right w:val="none" w:sz="0" w:space="0" w:color="auto"/>
      </w:divBdr>
    </w:div>
    <w:div w:id="456028472">
      <w:bodyDiv w:val="1"/>
      <w:marLeft w:val="0"/>
      <w:marRight w:val="0"/>
      <w:marTop w:val="0"/>
      <w:marBottom w:val="0"/>
      <w:divBdr>
        <w:top w:val="none" w:sz="0" w:space="0" w:color="auto"/>
        <w:left w:val="none" w:sz="0" w:space="0" w:color="auto"/>
        <w:bottom w:val="none" w:sz="0" w:space="0" w:color="auto"/>
        <w:right w:val="none" w:sz="0" w:space="0" w:color="auto"/>
      </w:divBdr>
    </w:div>
    <w:div w:id="456073587">
      <w:bodyDiv w:val="1"/>
      <w:marLeft w:val="0"/>
      <w:marRight w:val="0"/>
      <w:marTop w:val="0"/>
      <w:marBottom w:val="0"/>
      <w:divBdr>
        <w:top w:val="none" w:sz="0" w:space="0" w:color="auto"/>
        <w:left w:val="none" w:sz="0" w:space="0" w:color="auto"/>
        <w:bottom w:val="none" w:sz="0" w:space="0" w:color="auto"/>
        <w:right w:val="none" w:sz="0" w:space="0" w:color="auto"/>
      </w:divBdr>
    </w:div>
    <w:div w:id="456145265">
      <w:bodyDiv w:val="1"/>
      <w:marLeft w:val="0"/>
      <w:marRight w:val="0"/>
      <w:marTop w:val="0"/>
      <w:marBottom w:val="0"/>
      <w:divBdr>
        <w:top w:val="none" w:sz="0" w:space="0" w:color="auto"/>
        <w:left w:val="none" w:sz="0" w:space="0" w:color="auto"/>
        <w:bottom w:val="none" w:sz="0" w:space="0" w:color="auto"/>
        <w:right w:val="none" w:sz="0" w:space="0" w:color="auto"/>
      </w:divBdr>
    </w:div>
    <w:div w:id="457376269">
      <w:bodyDiv w:val="1"/>
      <w:marLeft w:val="0"/>
      <w:marRight w:val="0"/>
      <w:marTop w:val="0"/>
      <w:marBottom w:val="0"/>
      <w:divBdr>
        <w:top w:val="none" w:sz="0" w:space="0" w:color="auto"/>
        <w:left w:val="none" w:sz="0" w:space="0" w:color="auto"/>
        <w:bottom w:val="none" w:sz="0" w:space="0" w:color="auto"/>
        <w:right w:val="none" w:sz="0" w:space="0" w:color="auto"/>
      </w:divBdr>
    </w:div>
    <w:div w:id="457383487">
      <w:bodyDiv w:val="1"/>
      <w:marLeft w:val="0"/>
      <w:marRight w:val="0"/>
      <w:marTop w:val="0"/>
      <w:marBottom w:val="0"/>
      <w:divBdr>
        <w:top w:val="none" w:sz="0" w:space="0" w:color="auto"/>
        <w:left w:val="none" w:sz="0" w:space="0" w:color="auto"/>
        <w:bottom w:val="none" w:sz="0" w:space="0" w:color="auto"/>
        <w:right w:val="none" w:sz="0" w:space="0" w:color="auto"/>
      </w:divBdr>
    </w:div>
    <w:div w:id="458185732">
      <w:bodyDiv w:val="1"/>
      <w:marLeft w:val="0"/>
      <w:marRight w:val="0"/>
      <w:marTop w:val="0"/>
      <w:marBottom w:val="0"/>
      <w:divBdr>
        <w:top w:val="none" w:sz="0" w:space="0" w:color="auto"/>
        <w:left w:val="none" w:sz="0" w:space="0" w:color="auto"/>
        <w:bottom w:val="none" w:sz="0" w:space="0" w:color="auto"/>
        <w:right w:val="none" w:sz="0" w:space="0" w:color="auto"/>
      </w:divBdr>
    </w:div>
    <w:div w:id="458455167">
      <w:bodyDiv w:val="1"/>
      <w:marLeft w:val="0"/>
      <w:marRight w:val="0"/>
      <w:marTop w:val="0"/>
      <w:marBottom w:val="0"/>
      <w:divBdr>
        <w:top w:val="none" w:sz="0" w:space="0" w:color="auto"/>
        <w:left w:val="none" w:sz="0" w:space="0" w:color="auto"/>
        <w:bottom w:val="none" w:sz="0" w:space="0" w:color="auto"/>
        <w:right w:val="none" w:sz="0" w:space="0" w:color="auto"/>
      </w:divBdr>
    </w:div>
    <w:div w:id="458841870">
      <w:bodyDiv w:val="1"/>
      <w:marLeft w:val="0"/>
      <w:marRight w:val="0"/>
      <w:marTop w:val="0"/>
      <w:marBottom w:val="0"/>
      <w:divBdr>
        <w:top w:val="none" w:sz="0" w:space="0" w:color="auto"/>
        <w:left w:val="none" w:sz="0" w:space="0" w:color="auto"/>
        <w:bottom w:val="none" w:sz="0" w:space="0" w:color="auto"/>
        <w:right w:val="none" w:sz="0" w:space="0" w:color="auto"/>
      </w:divBdr>
    </w:div>
    <w:div w:id="459154595">
      <w:bodyDiv w:val="1"/>
      <w:marLeft w:val="0"/>
      <w:marRight w:val="0"/>
      <w:marTop w:val="0"/>
      <w:marBottom w:val="0"/>
      <w:divBdr>
        <w:top w:val="none" w:sz="0" w:space="0" w:color="auto"/>
        <w:left w:val="none" w:sz="0" w:space="0" w:color="auto"/>
        <w:bottom w:val="none" w:sz="0" w:space="0" w:color="auto"/>
        <w:right w:val="none" w:sz="0" w:space="0" w:color="auto"/>
      </w:divBdr>
    </w:div>
    <w:div w:id="459307235">
      <w:bodyDiv w:val="1"/>
      <w:marLeft w:val="0"/>
      <w:marRight w:val="0"/>
      <w:marTop w:val="0"/>
      <w:marBottom w:val="0"/>
      <w:divBdr>
        <w:top w:val="none" w:sz="0" w:space="0" w:color="auto"/>
        <w:left w:val="none" w:sz="0" w:space="0" w:color="auto"/>
        <w:bottom w:val="none" w:sz="0" w:space="0" w:color="auto"/>
        <w:right w:val="none" w:sz="0" w:space="0" w:color="auto"/>
      </w:divBdr>
    </w:div>
    <w:div w:id="459491537">
      <w:bodyDiv w:val="1"/>
      <w:marLeft w:val="0"/>
      <w:marRight w:val="0"/>
      <w:marTop w:val="0"/>
      <w:marBottom w:val="0"/>
      <w:divBdr>
        <w:top w:val="none" w:sz="0" w:space="0" w:color="auto"/>
        <w:left w:val="none" w:sz="0" w:space="0" w:color="auto"/>
        <w:bottom w:val="none" w:sz="0" w:space="0" w:color="auto"/>
        <w:right w:val="none" w:sz="0" w:space="0" w:color="auto"/>
      </w:divBdr>
    </w:div>
    <w:div w:id="459686904">
      <w:bodyDiv w:val="1"/>
      <w:marLeft w:val="0"/>
      <w:marRight w:val="0"/>
      <w:marTop w:val="0"/>
      <w:marBottom w:val="0"/>
      <w:divBdr>
        <w:top w:val="none" w:sz="0" w:space="0" w:color="auto"/>
        <w:left w:val="none" w:sz="0" w:space="0" w:color="auto"/>
        <w:bottom w:val="none" w:sz="0" w:space="0" w:color="auto"/>
        <w:right w:val="none" w:sz="0" w:space="0" w:color="auto"/>
      </w:divBdr>
    </w:div>
    <w:div w:id="459879747">
      <w:bodyDiv w:val="1"/>
      <w:marLeft w:val="0"/>
      <w:marRight w:val="0"/>
      <w:marTop w:val="0"/>
      <w:marBottom w:val="0"/>
      <w:divBdr>
        <w:top w:val="none" w:sz="0" w:space="0" w:color="auto"/>
        <w:left w:val="none" w:sz="0" w:space="0" w:color="auto"/>
        <w:bottom w:val="none" w:sz="0" w:space="0" w:color="auto"/>
        <w:right w:val="none" w:sz="0" w:space="0" w:color="auto"/>
      </w:divBdr>
    </w:div>
    <w:div w:id="459886385">
      <w:bodyDiv w:val="1"/>
      <w:marLeft w:val="0"/>
      <w:marRight w:val="0"/>
      <w:marTop w:val="0"/>
      <w:marBottom w:val="0"/>
      <w:divBdr>
        <w:top w:val="none" w:sz="0" w:space="0" w:color="auto"/>
        <w:left w:val="none" w:sz="0" w:space="0" w:color="auto"/>
        <w:bottom w:val="none" w:sz="0" w:space="0" w:color="auto"/>
        <w:right w:val="none" w:sz="0" w:space="0" w:color="auto"/>
      </w:divBdr>
    </w:div>
    <w:div w:id="460005079">
      <w:bodyDiv w:val="1"/>
      <w:marLeft w:val="0"/>
      <w:marRight w:val="0"/>
      <w:marTop w:val="0"/>
      <w:marBottom w:val="0"/>
      <w:divBdr>
        <w:top w:val="none" w:sz="0" w:space="0" w:color="auto"/>
        <w:left w:val="none" w:sz="0" w:space="0" w:color="auto"/>
        <w:bottom w:val="none" w:sz="0" w:space="0" w:color="auto"/>
        <w:right w:val="none" w:sz="0" w:space="0" w:color="auto"/>
      </w:divBdr>
    </w:div>
    <w:div w:id="460155583">
      <w:bodyDiv w:val="1"/>
      <w:marLeft w:val="0"/>
      <w:marRight w:val="0"/>
      <w:marTop w:val="0"/>
      <w:marBottom w:val="0"/>
      <w:divBdr>
        <w:top w:val="none" w:sz="0" w:space="0" w:color="auto"/>
        <w:left w:val="none" w:sz="0" w:space="0" w:color="auto"/>
        <w:bottom w:val="none" w:sz="0" w:space="0" w:color="auto"/>
        <w:right w:val="none" w:sz="0" w:space="0" w:color="auto"/>
      </w:divBdr>
    </w:div>
    <w:div w:id="460657414">
      <w:bodyDiv w:val="1"/>
      <w:marLeft w:val="0"/>
      <w:marRight w:val="0"/>
      <w:marTop w:val="0"/>
      <w:marBottom w:val="0"/>
      <w:divBdr>
        <w:top w:val="none" w:sz="0" w:space="0" w:color="auto"/>
        <w:left w:val="none" w:sz="0" w:space="0" w:color="auto"/>
        <w:bottom w:val="none" w:sz="0" w:space="0" w:color="auto"/>
        <w:right w:val="none" w:sz="0" w:space="0" w:color="auto"/>
      </w:divBdr>
    </w:div>
    <w:div w:id="460809075">
      <w:bodyDiv w:val="1"/>
      <w:marLeft w:val="0"/>
      <w:marRight w:val="0"/>
      <w:marTop w:val="0"/>
      <w:marBottom w:val="0"/>
      <w:divBdr>
        <w:top w:val="none" w:sz="0" w:space="0" w:color="auto"/>
        <w:left w:val="none" w:sz="0" w:space="0" w:color="auto"/>
        <w:bottom w:val="none" w:sz="0" w:space="0" w:color="auto"/>
        <w:right w:val="none" w:sz="0" w:space="0" w:color="auto"/>
      </w:divBdr>
    </w:div>
    <w:div w:id="461309099">
      <w:bodyDiv w:val="1"/>
      <w:marLeft w:val="0"/>
      <w:marRight w:val="0"/>
      <w:marTop w:val="0"/>
      <w:marBottom w:val="0"/>
      <w:divBdr>
        <w:top w:val="none" w:sz="0" w:space="0" w:color="auto"/>
        <w:left w:val="none" w:sz="0" w:space="0" w:color="auto"/>
        <w:bottom w:val="none" w:sz="0" w:space="0" w:color="auto"/>
        <w:right w:val="none" w:sz="0" w:space="0" w:color="auto"/>
      </w:divBdr>
    </w:div>
    <w:div w:id="461313656">
      <w:bodyDiv w:val="1"/>
      <w:marLeft w:val="0"/>
      <w:marRight w:val="0"/>
      <w:marTop w:val="0"/>
      <w:marBottom w:val="0"/>
      <w:divBdr>
        <w:top w:val="none" w:sz="0" w:space="0" w:color="auto"/>
        <w:left w:val="none" w:sz="0" w:space="0" w:color="auto"/>
        <w:bottom w:val="none" w:sz="0" w:space="0" w:color="auto"/>
        <w:right w:val="none" w:sz="0" w:space="0" w:color="auto"/>
      </w:divBdr>
    </w:div>
    <w:div w:id="461383145">
      <w:bodyDiv w:val="1"/>
      <w:marLeft w:val="0"/>
      <w:marRight w:val="0"/>
      <w:marTop w:val="0"/>
      <w:marBottom w:val="0"/>
      <w:divBdr>
        <w:top w:val="none" w:sz="0" w:space="0" w:color="auto"/>
        <w:left w:val="none" w:sz="0" w:space="0" w:color="auto"/>
        <w:bottom w:val="none" w:sz="0" w:space="0" w:color="auto"/>
        <w:right w:val="none" w:sz="0" w:space="0" w:color="auto"/>
      </w:divBdr>
    </w:div>
    <w:div w:id="461969022">
      <w:bodyDiv w:val="1"/>
      <w:marLeft w:val="0"/>
      <w:marRight w:val="0"/>
      <w:marTop w:val="0"/>
      <w:marBottom w:val="0"/>
      <w:divBdr>
        <w:top w:val="none" w:sz="0" w:space="0" w:color="auto"/>
        <w:left w:val="none" w:sz="0" w:space="0" w:color="auto"/>
        <w:bottom w:val="none" w:sz="0" w:space="0" w:color="auto"/>
        <w:right w:val="none" w:sz="0" w:space="0" w:color="auto"/>
      </w:divBdr>
    </w:div>
    <w:div w:id="462117776">
      <w:bodyDiv w:val="1"/>
      <w:marLeft w:val="0"/>
      <w:marRight w:val="0"/>
      <w:marTop w:val="0"/>
      <w:marBottom w:val="0"/>
      <w:divBdr>
        <w:top w:val="none" w:sz="0" w:space="0" w:color="auto"/>
        <w:left w:val="none" w:sz="0" w:space="0" w:color="auto"/>
        <w:bottom w:val="none" w:sz="0" w:space="0" w:color="auto"/>
        <w:right w:val="none" w:sz="0" w:space="0" w:color="auto"/>
      </w:divBdr>
    </w:div>
    <w:div w:id="462234283">
      <w:bodyDiv w:val="1"/>
      <w:marLeft w:val="0"/>
      <w:marRight w:val="0"/>
      <w:marTop w:val="0"/>
      <w:marBottom w:val="0"/>
      <w:divBdr>
        <w:top w:val="none" w:sz="0" w:space="0" w:color="auto"/>
        <w:left w:val="none" w:sz="0" w:space="0" w:color="auto"/>
        <w:bottom w:val="none" w:sz="0" w:space="0" w:color="auto"/>
        <w:right w:val="none" w:sz="0" w:space="0" w:color="auto"/>
      </w:divBdr>
    </w:div>
    <w:div w:id="462505978">
      <w:bodyDiv w:val="1"/>
      <w:marLeft w:val="0"/>
      <w:marRight w:val="0"/>
      <w:marTop w:val="0"/>
      <w:marBottom w:val="0"/>
      <w:divBdr>
        <w:top w:val="none" w:sz="0" w:space="0" w:color="auto"/>
        <w:left w:val="none" w:sz="0" w:space="0" w:color="auto"/>
        <w:bottom w:val="none" w:sz="0" w:space="0" w:color="auto"/>
        <w:right w:val="none" w:sz="0" w:space="0" w:color="auto"/>
      </w:divBdr>
    </w:div>
    <w:div w:id="463158702">
      <w:bodyDiv w:val="1"/>
      <w:marLeft w:val="0"/>
      <w:marRight w:val="0"/>
      <w:marTop w:val="0"/>
      <w:marBottom w:val="0"/>
      <w:divBdr>
        <w:top w:val="none" w:sz="0" w:space="0" w:color="auto"/>
        <w:left w:val="none" w:sz="0" w:space="0" w:color="auto"/>
        <w:bottom w:val="none" w:sz="0" w:space="0" w:color="auto"/>
        <w:right w:val="none" w:sz="0" w:space="0" w:color="auto"/>
      </w:divBdr>
    </w:div>
    <w:div w:id="463502241">
      <w:bodyDiv w:val="1"/>
      <w:marLeft w:val="0"/>
      <w:marRight w:val="0"/>
      <w:marTop w:val="0"/>
      <w:marBottom w:val="0"/>
      <w:divBdr>
        <w:top w:val="none" w:sz="0" w:space="0" w:color="auto"/>
        <w:left w:val="none" w:sz="0" w:space="0" w:color="auto"/>
        <w:bottom w:val="none" w:sz="0" w:space="0" w:color="auto"/>
        <w:right w:val="none" w:sz="0" w:space="0" w:color="auto"/>
      </w:divBdr>
    </w:div>
    <w:div w:id="463694405">
      <w:bodyDiv w:val="1"/>
      <w:marLeft w:val="0"/>
      <w:marRight w:val="0"/>
      <w:marTop w:val="0"/>
      <w:marBottom w:val="0"/>
      <w:divBdr>
        <w:top w:val="none" w:sz="0" w:space="0" w:color="auto"/>
        <w:left w:val="none" w:sz="0" w:space="0" w:color="auto"/>
        <w:bottom w:val="none" w:sz="0" w:space="0" w:color="auto"/>
        <w:right w:val="none" w:sz="0" w:space="0" w:color="auto"/>
      </w:divBdr>
    </w:div>
    <w:div w:id="464079595">
      <w:bodyDiv w:val="1"/>
      <w:marLeft w:val="0"/>
      <w:marRight w:val="0"/>
      <w:marTop w:val="0"/>
      <w:marBottom w:val="0"/>
      <w:divBdr>
        <w:top w:val="none" w:sz="0" w:space="0" w:color="auto"/>
        <w:left w:val="none" w:sz="0" w:space="0" w:color="auto"/>
        <w:bottom w:val="none" w:sz="0" w:space="0" w:color="auto"/>
        <w:right w:val="none" w:sz="0" w:space="0" w:color="auto"/>
      </w:divBdr>
    </w:div>
    <w:div w:id="464854715">
      <w:bodyDiv w:val="1"/>
      <w:marLeft w:val="0"/>
      <w:marRight w:val="0"/>
      <w:marTop w:val="0"/>
      <w:marBottom w:val="0"/>
      <w:divBdr>
        <w:top w:val="none" w:sz="0" w:space="0" w:color="auto"/>
        <w:left w:val="none" w:sz="0" w:space="0" w:color="auto"/>
        <w:bottom w:val="none" w:sz="0" w:space="0" w:color="auto"/>
        <w:right w:val="none" w:sz="0" w:space="0" w:color="auto"/>
      </w:divBdr>
    </w:div>
    <w:div w:id="465437089">
      <w:bodyDiv w:val="1"/>
      <w:marLeft w:val="0"/>
      <w:marRight w:val="0"/>
      <w:marTop w:val="0"/>
      <w:marBottom w:val="0"/>
      <w:divBdr>
        <w:top w:val="none" w:sz="0" w:space="0" w:color="auto"/>
        <w:left w:val="none" w:sz="0" w:space="0" w:color="auto"/>
        <w:bottom w:val="none" w:sz="0" w:space="0" w:color="auto"/>
        <w:right w:val="none" w:sz="0" w:space="0" w:color="auto"/>
      </w:divBdr>
    </w:div>
    <w:div w:id="466239001">
      <w:bodyDiv w:val="1"/>
      <w:marLeft w:val="0"/>
      <w:marRight w:val="0"/>
      <w:marTop w:val="0"/>
      <w:marBottom w:val="0"/>
      <w:divBdr>
        <w:top w:val="none" w:sz="0" w:space="0" w:color="auto"/>
        <w:left w:val="none" w:sz="0" w:space="0" w:color="auto"/>
        <w:bottom w:val="none" w:sz="0" w:space="0" w:color="auto"/>
        <w:right w:val="none" w:sz="0" w:space="0" w:color="auto"/>
      </w:divBdr>
    </w:div>
    <w:div w:id="466702929">
      <w:bodyDiv w:val="1"/>
      <w:marLeft w:val="0"/>
      <w:marRight w:val="0"/>
      <w:marTop w:val="0"/>
      <w:marBottom w:val="0"/>
      <w:divBdr>
        <w:top w:val="none" w:sz="0" w:space="0" w:color="auto"/>
        <w:left w:val="none" w:sz="0" w:space="0" w:color="auto"/>
        <w:bottom w:val="none" w:sz="0" w:space="0" w:color="auto"/>
        <w:right w:val="none" w:sz="0" w:space="0" w:color="auto"/>
      </w:divBdr>
    </w:div>
    <w:div w:id="467211946">
      <w:bodyDiv w:val="1"/>
      <w:marLeft w:val="0"/>
      <w:marRight w:val="0"/>
      <w:marTop w:val="0"/>
      <w:marBottom w:val="0"/>
      <w:divBdr>
        <w:top w:val="none" w:sz="0" w:space="0" w:color="auto"/>
        <w:left w:val="none" w:sz="0" w:space="0" w:color="auto"/>
        <w:bottom w:val="none" w:sz="0" w:space="0" w:color="auto"/>
        <w:right w:val="none" w:sz="0" w:space="0" w:color="auto"/>
      </w:divBdr>
    </w:div>
    <w:div w:id="467748592">
      <w:bodyDiv w:val="1"/>
      <w:marLeft w:val="0"/>
      <w:marRight w:val="0"/>
      <w:marTop w:val="0"/>
      <w:marBottom w:val="0"/>
      <w:divBdr>
        <w:top w:val="none" w:sz="0" w:space="0" w:color="auto"/>
        <w:left w:val="none" w:sz="0" w:space="0" w:color="auto"/>
        <w:bottom w:val="none" w:sz="0" w:space="0" w:color="auto"/>
        <w:right w:val="none" w:sz="0" w:space="0" w:color="auto"/>
      </w:divBdr>
    </w:div>
    <w:div w:id="467750142">
      <w:bodyDiv w:val="1"/>
      <w:marLeft w:val="0"/>
      <w:marRight w:val="0"/>
      <w:marTop w:val="0"/>
      <w:marBottom w:val="0"/>
      <w:divBdr>
        <w:top w:val="none" w:sz="0" w:space="0" w:color="auto"/>
        <w:left w:val="none" w:sz="0" w:space="0" w:color="auto"/>
        <w:bottom w:val="none" w:sz="0" w:space="0" w:color="auto"/>
        <w:right w:val="none" w:sz="0" w:space="0" w:color="auto"/>
      </w:divBdr>
    </w:div>
    <w:div w:id="467826196">
      <w:bodyDiv w:val="1"/>
      <w:marLeft w:val="0"/>
      <w:marRight w:val="0"/>
      <w:marTop w:val="0"/>
      <w:marBottom w:val="0"/>
      <w:divBdr>
        <w:top w:val="none" w:sz="0" w:space="0" w:color="auto"/>
        <w:left w:val="none" w:sz="0" w:space="0" w:color="auto"/>
        <w:bottom w:val="none" w:sz="0" w:space="0" w:color="auto"/>
        <w:right w:val="none" w:sz="0" w:space="0" w:color="auto"/>
      </w:divBdr>
    </w:div>
    <w:div w:id="467864744">
      <w:bodyDiv w:val="1"/>
      <w:marLeft w:val="0"/>
      <w:marRight w:val="0"/>
      <w:marTop w:val="0"/>
      <w:marBottom w:val="0"/>
      <w:divBdr>
        <w:top w:val="none" w:sz="0" w:space="0" w:color="auto"/>
        <w:left w:val="none" w:sz="0" w:space="0" w:color="auto"/>
        <w:bottom w:val="none" w:sz="0" w:space="0" w:color="auto"/>
        <w:right w:val="none" w:sz="0" w:space="0" w:color="auto"/>
      </w:divBdr>
    </w:div>
    <w:div w:id="468281595">
      <w:bodyDiv w:val="1"/>
      <w:marLeft w:val="0"/>
      <w:marRight w:val="0"/>
      <w:marTop w:val="0"/>
      <w:marBottom w:val="0"/>
      <w:divBdr>
        <w:top w:val="none" w:sz="0" w:space="0" w:color="auto"/>
        <w:left w:val="none" w:sz="0" w:space="0" w:color="auto"/>
        <w:bottom w:val="none" w:sz="0" w:space="0" w:color="auto"/>
        <w:right w:val="none" w:sz="0" w:space="0" w:color="auto"/>
      </w:divBdr>
    </w:div>
    <w:div w:id="468281928">
      <w:bodyDiv w:val="1"/>
      <w:marLeft w:val="0"/>
      <w:marRight w:val="0"/>
      <w:marTop w:val="0"/>
      <w:marBottom w:val="0"/>
      <w:divBdr>
        <w:top w:val="none" w:sz="0" w:space="0" w:color="auto"/>
        <w:left w:val="none" w:sz="0" w:space="0" w:color="auto"/>
        <w:bottom w:val="none" w:sz="0" w:space="0" w:color="auto"/>
        <w:right w:val="none" w:sz="0" w:space="0" w:color="auto"/>
      </w:divBdr>
    </w:div>
    <w:div w:id="468592459">
      <w:bodyDiv w:val="1"/>
      <w:marLeft w:val="0"/>
      <w:marRight w:val="0"/>
      <w:marTop w:val="0"/>
      <w:marBottom w:val="0"/>
      <w:divBdr>
        <w:top w:val="none" w:sz="0" w:space="0" w:color="auto"/>
        <w:left w:val="none" w:sz="0" w:space="0" w:color="auto"/>
        <w:bottom w:val="none" w:sz="0" w:space="0" w:color="auto"/>
        <w:right w:val="none" w:sz="0" w:space="0" w:color="auto"/>
      </w:divBdr>
    </w:div>
    <w:div w:id="469129148">
      <w:bodyDiv w:val="1"/>
      <w:marLeft w:val="0"/>
      <w:marRight w:val="0"/>
      <w:marTop w:val="0"/>
      <w:marBottom w:val="0"/>
      <w:divBdr>
        <w:top w:val="none" w:sz="0" w:space="0" w:color="auto"/>
        <w:left w:val="none" w:sz="0" w:space="0" w:color="auto"/>
        <w:bottom w:val="none" w:sz="0" w:space="0" w:color="auto"/>
        <w:right w:val="none" w:sz="0" w:space="0" w:color="auto"/>
      </w:divBdr>
    </w:div>
    <w:div w:id="469203927">
      <w:bodyDiv w:val="1"/>
      <w:marLeft w:val="0"/>
      <w:marRight w:val="0"/>
      <w:marTop w:val="0"/>
      <w:marBottom w:val="0"/>
      <w:divBdr>
        <w:top w:val="none" w:sz="0" w:space="0" w:color="auto"/>
        <w:left w:val="none" w:sz="0" w:space="0" w:color="auto"/>
        <w:bottom w:val="none" w:sz="0" w:space="0" w:color="auto"/>
        <w:right w:val="none" w:sz="0" w:space="0" w:color="auto"/>
      </w:divBdr>
    </w:div>
    <w:div w:id="469398047">
      <w:bodyDiv w:val="1"/>
      <w:marLeft w:val="0"/>
      <w:marRight w:val="0"/>
      <w:marTop w:val="0"/>
      <w:marBottom w:val="0"/>
      <w:divBdr>
        <w:top w:val="none" w:sz="0" w:space="0" w:color="auto"/>
        <w:left w:val="none" w:sz="0" w:space="0" w:color="auto"/>
        <w:bottom w:val="none" w:sz="0" w:space="0" w:color="auto"/>
        <w:right w:val="none" w:sz="0" w:space="0" w:color="auto"/>
      </w:divBdr>
    </w:div>
    <w:div w:id="469590234">
      <w:bodyDiv w:val="1"/>
      <w:marLeft w:val="0"/>
      <w:marRight w:val="0"/>
      <w:marTop w:val="0"/>
      <w:marBottom w:val="0"/>
      <w:divBdr>
        <w:top w:val="none" w:sz="0" w:space="0" w:color="auto"/>
        <w:left w:val="none" w:sz="0" w:space="0" w:color="auto"/>
        <w:bottom w:val="none" w:sz="0" w:space="0" w:color="auto"/>
        <w:right w:val="none" w:sz="0" w:space="0" w:color="auto"/>
      </w:divBdr>
    </w:div>
    <w:div w:id="470564749">
      <w:bodyDiv w:val="1"/>
      <w:marLeft w:val="0"/>
      <w:marRight w:val="0"/>
      <w:marTop w:val="0"/>
      <w:marBottom w:val="0"/>
      <w:divBdr>
        <w:top w:val="none" w:sz="0" w:space="0" w:color="auto"/>
        <w:left w:val="none" w:sz="0" w:space="0" w:color="auto"/>
        <w:bottom w:val="none" w:sz="0" w:space="0" w:color="auto"/>
        <w:right w:val="none" w:sz="0" w:space="0" w:color="auto"/>
      </w:divBdr>
    </w:div>
    <w:div w:id="470899663">
      <w:bodyDiv w:val="1"/>
      <w:marLeft w:val="0"/>
      <w:marRight w:val="0"/>
      <w:marTop w:val="0"/>
      <w:marBottom w:val="0"/>
      <w:divBdr>
        <w:top w:val="none" w:sz="0" w:space="0" w:color="auto"/>
        <w:left w:val="none" w:sz="0" w:space="0" w:color="auto"/>
        <w:bottom w:val="none" w:sz="0" w:space="0" w:color="auto"/>
        <w:right w:val="none" w:sz="0" w:space="0" w:color="auto"/>
      </w:divBdr>
    </w:div>
    <w:div w:id="471757157">
      <w:bodyDiv w:val="1"/>
      <w:marLeft w:val="0"/>
      <w:marRight w:val="0"/>
      <w:marTop w:val="0"/>
      <w:marBottom w:val="0"/>
      <w:divBdr>
        <w:top w:val="none" w:sz="0" w:space="0" w:color="auto"/>
        <w:left w:val="none" w:sz="0" w:space="0" w:color="auto"/>
        <w:bottom w:val="none" w:sz="0" w:space="0" w:color="auto"/>
        <w:right w:val="none" w:sz="0" w:space="0" w:color="auto"/>
      </w:divBdr>
    </w:div>
    <w:div w:id="473260288">
      <w:bodyDiv w:val="1"/>
      <w:marLeft w:val="0"/>
      <w:marRight w:val="0"/>
      <w:marTop w:val="0"/>
      <w:marBottom w:val="0"/>
      <w:divBdr>
        <w:top w:val="none" w:sz="0" w:space="0" w:color="auto"/>
        <w:left w:val="none" w:sz="0" w:space="0" w:color="auto"/>
        <w:bottom w:val="none" w:sz="0" w:space="0" w:color="auto"/>
        <w:right w:val="none" w:sz="0" w:space="0" w:color="auto"/>
      </w:divBdr>
    </w:div>
    <w:div w:id="473371723">
      <w:bodyDiv w:val="1"/>
      <w:marLeft w:val="0"/>
      <w:marRight w:val="0"/>
      <w:marTop w:val="0"/>
      <w:marBottom w:val="0"/>
      <w:divBdr>
        <w:top w:val="none" w:sz="0" w:space="0" w:color="auto"/>
        <w:left w:val="none" w:sz="0" w:space="0" w:color="auto"/>
        <w:bottom w:val="none" w:sz="0" w:space="0" w:color="auto"/>
        <w:right w:val="none" w:sz="0" w:space="0" w:color="auto"/>
      </w:divBdr>
    </w:div>
    <w:div w:id="473565086">
      <w:bodyDiv w:val="1"/>
      <w:marLeft w:val="0"/>
      <w:marRight w:val="0"/>
      <w:marTop w:val="0"/>
      <w:marBottom w:val="0"/>
      <w:divBdr>
        <w:top w:val="none" w:sz="0" w:space="0" w:color="auto"/>
        <w:left w:val="none" w:sz="0" w:space="0" w:color="auto"/>
        <w:bottom w:val="none" w:sz="0" w:space="0" w:color="auto"/>
        <w:right w:val="none" w:sz="0" w:space="0" w:color="auto"/>
      </w:divBdr>
    </w:div>
    <w:div w:id="473837926">
      <w:bodyDiv w:val="1"/>
      <w:marLeft w:val="0"/>
      <w:marRight w:val="0"/>
      <w:marTop w:val="0"/>
      <w:marBottom w:val="0"/>
      <w:divBdr>
        <w:top w:val="none" w:sz="0" w:space="0" w:color="auto"/>
        <w:left w:val="none" w:sz="0" w:space="0" w:color="auto"/>
        <w:bottom w:val="none" w:sz="0" w:space="0" w:color="auto"/>
        <w:right w:val="none" w:sz="0" w:space="0" w:color="auto"/>
      </w:divBdr>
    </w:div>
    <w:div w:id="473908124">
      <w:bodyDiv w:val="1"/>
      <w:marLeft w:val="0"/>
      <w:marRight w:val="0"/>
      <w:marTop w:val="0"/>
      <w:marBottom w:val="0"/>
      <w:divBdr>
        <w:top w:val="none" w:sz="0" w:space="0" w:color="auto"/>
        <w:left w:val="none" w:sz="0" w:space="0" w:color="auto"/>
        <w:bottom w:val="none" w:sz="0" w:space="0" w:color="auto"/>
        <w:right w:val="none" w:sz="0" w:space="0" w:color="auto"/>
      </w:divBdr>
    </w:div>
    <w:div w:id="474182398">
      <w:bodyDiv w:val="1"/>
      <w:marLeft w:val="0"/>
      <w:marRight w:val="0"/>
      <w:marTop w:val="0"/>
      <w:marBottom w:val="0"/>
      <w:divBdr>
        <w:top w:val="none" w:sz="0" w:space="0" w:color="auto"/>
        <w:left w:val="none" w:sz="0" w:space="0" w:color="auto"/>
        <w:bottom w:val="none" w:sz="0" w:space="0" w:color="auto"/>
        <w:right w:val="none" w:sz="0" w:space="0" w:color="auto"/>
      </w:divBdr>
    </w:div>
    <w:div w:id="474225510">
      <w:bodyDiv w:val="1"/>
      <w:marLeft w:val="0"/>
      <w:marRight w:val="0"/>
      <w:marTop w:val="0"/>
      <w:marBottom w:val="0"/>
      <w:divBdr>
        <w:top w:val="none" w:sz="0" w:space="0" w:color="auto"/>
        <w:left w:val="none" w:sz="0" w:space="0" w:color="auto"/>
        <w:bottom w:val="none" w:sz="0" w:space="0" w:color="auto"/>
        <w:right w:val="none" w:sz="0" w:space="0" w:color="auto"/>
      </w:divBdr>
    </w:div>
    <w:div w:id="474568155">
      <w:bodyDiv w:val="1"/>
      <w:marLeft w:val="0"/>
      <w:marRight w:val="0"/>
      <w:marTop w:val="0"/>
      <w:marBottom w:val="0"/>
      <w:divBdr>
        <w:top w:val="none" w:sz="0" w:space="0" w:color="auto"/>
        <w:left w:val="none" w:sz="0" w:space="0" w:color="auto"/>
        <w:bottom w:val="none" w:sz="0" w:space="0" w:color="auto"/>
        <w:right w:val="none" w:sz="0" w:space="0" w:color="auto"/>
      </w:divBdr>
    </w:div>
    <w:div w:id="476455985">
      <w:bodyDiv w:val="1"/>
      <w:marLeft w:val="0"/>
      <w:marRight w:val="0"/>
      <w:marTop w:val="0"/>
      <w:marBottom w:val="0"/>
      <w:divBdr>
        <w:top w:val="none" w:sz="0" w:space="0" w:color="auto"/>
        <w:left w:val="none" w:sz="0" w:space="0" w:color="auto"/>
        <w:bottom w:val="none" w:sz="0" w:space="0" w:color="auto"/>
        <w:right w:val="none" w:sz="0" w:space="0" w:color="auto"/>
      </w:divBdr>
    </w:div>
    <w:div w:id="477578504">
      <w:bodyDiv w:val="1"/>
      <w:marLeft w:val="0"/>
      <w:marRight w:val="0"/>
      <w:marTop w:val="0"/>
      <w:marBottom w:val="0"/>
      <w:divBdr>
        <w:top w:val="none" w:sz="0" w:space="0" w:color="auto"/>
        <w:left w:val="none" w:sz="0" w:space="0" w:color="auto"/>
        <w:bottom w:val="none" w:sz="0" w:space="0" w:color="auto"/>
        <w:right w:val="none" w:sz="0" w:space="0" w:color="auto"/>
      </w:divBdr>
    </w:div>
    <w:div w:id="477695853">
      <w:bodyDiv w:val="1"/>
      <w:marLeft w:val="0"/>
      <w:marRight w:val="0"/>
      <w:marTop w:val="0"/>
      <w:marBottom w:val="0"/>
      <w:divBdr>
        <w:top w:val="none" w:sz="0" w:space="0" w:color="auto"/>
        <w:left w:val="none" w:sz="0" w:space="0" w:color="auto"/>
        <w:bottom w:val="none" w:sz="0" w:space="0" w:color="auto"/>
        <w:right w:val="none" w:sz="0" w:space="0" w:color="auto"/>
      </w:divBdr>
    </w:div>
    <w:div w:id="477771835">
      <w:bodyDiv w:val="1"/>
      <w:marLeft w:val="0"/>
      <w:marRight w:val="0"/>
      <w:marTop w:val="0"/>
      <w:marBottom w:val="0"/>
      <w:divBdr>
        <w:top w:val="none" w:sz="0" w:space="0" w:color="auto"/>
        <w:left w:val="none" w:sz="0" w:space="0" w:color="auto"/>
        <w:bottom w:val="none" w:sz="0" w:space="0" w:color="auto"/>
        <w:right w:val="none" w:sz="0" w:space="0" w:color="auto"/>
      </w:divBdr>
    </w:div>
    <w:div w:id="478153972">
      <w:bodyDiv w:val="1"/>
      <w:marLeft w:val="0"/>
      <w:marRight w:val="0"/>
      <w:marTop w:val="0"/>
      <w:marBottom w:val="0"/>
      <w:divBdr>
        <w:top w:val="none" w:sz="0" w:space="0" w:color="auto"/>
        <w:left w:val="none" w:sz="0" w:space="0" w:color="auto"/>
        <w:bottom w:val="none" w:sz="0" w:space="0" w:color="auto"/>
        <w:right w:val="none" w:sz="0" w:space="0" w:color="auto"/>
      </w:divBdr>
    </w:div>
    <w:div w:id="478310298">
      <w:bodyDiv w:val="1"/>
      <w:marLeft w:val="0"/>
      <w:marRight w:val="0"/>
      <w:marTop w:val="0"/>
      <w:marBottom w:val="0"/>
      <w:divBdr>
        <w:top w:val="none" w:sz="0" w:space="0" w:color="auto"/>
        <w:left w:val="none" w:sz="0" w:space="0" w:color="auto"/>
        <w:bottom w:val="none" w:sz="0" w:space="0" w:color="auto"/>
        <w:right w:val="none" w:sz="0" w:space="0" w:color="auto"/>
      </w:divBdr>
    </w:div>
    <w:div w:id="478617433">
      <w:bodyDiv w:val="1"/>
      <w:marLeft w:val="0"/>
      <w:marRight w:val="0"/>
      <w:marTop w:val="0"/>
      <w:marBottom w:val="0"/>
      <w:divBdr>
        <w:top w:val="none" w:sz="0" w:space="0" w:color="auto"/>
        <w:left w:val="none" w:sz="0" w:space="0" w:color="auto"/>
        <w:bottom w:val="none" w:sz="0" w:space="0" w:color="auto"/>
        <w:right w:val="none" w:sz="0" w:space="0" w:color="auto"/>
      </w:divBdr>
    </w:div>
    <w:div w:id="479466447">
      <w:bodyDiv w:val="1"/>
      <w:marLeft w:val="0"/>
      <w:marRight w:val="0"/>
      <w:marTop w:val="0"/>
      <w:marBottom w:val="0"/>
      <w:divBdr>
        <w:top w:val="none" w:sz="0" w:space="0" w:color="auto"/>
        <w:left w:val="none" w:sz="0" w:space="0" w:color="auto"/>
        <w:bottom w:val="none" w:sz="0" w:space="0" w:color="auto"/>
        <w:right w:val="none" w:sz="0" w:space="0" w:color="auto"/>
      </w:divBdr>
    </w:div>
    <w:div w:id="479810011">
      <w:bodyDiv w:val="1"/>
      <w:marLeft w:val="0"/>
      <w:marRight w:val="0"/>
      <w:marTop w:val="0"/>
      <w:marBottom w:val="0"/>
      <w:divBdr>
        <w:top w:val="none" w:sz="0" w:space="0" w:color="auto"/>
        <w:left w:val="none" w:sz="0" w:space="0" w:color="auto"/>
        <w:bottom w:val="none" w:sz="0" w:space="0" w:color="auto"/>
        <w:right w:val="none" w:sz="0" w:space="0" w:color="auto"/>
      </w:divBdr>
    </w:div>
    <w:div w:id="479926352">
      <w:bodyDiv w:val="1"/>
      <w:marLeft w:val="0"/>
      <w:marRight w:val="0"/>
      <w:marTop w:val="0"/>
      <w:marBottom w:val="0"/>
      <w:divBdr>
        <w:top w:val="none" w:sz="0" w:space="0" w:color="auto"/>
        <w:left w:val="none" w:sz="0" w:space="0" w:color="auto"/>
        <w:bottom w:val="none" w:sz="0" w:space="0" w:color="auto"/>
        <w:right w:val="none" w:sz="0" w:space="0" w:color="auto"/>
      </w:divBdr>
    </w:div>
    <w:div w:id="480389420">
      <w:bodyDiv w:val="1"/>
      <w:marLeft w:val="0"/>
      <w:marRight w:val="0"/>
      <w:marTop w:val="0"/>
      <w:marBottom w:val="0"/>
      <w:divBdr>
        <w:top w:val="none" w:sz="0" w:space="0" w:color="auto"/>
        <w:left w:val="none" w:sz="0" w:space="0" w:color="auto"/>
        <w:bottom w:val="none" w:sz="0" w:space="0" w:color="auto"/>
        <w:right w:val="none" w:sz="0" w:space="0" w:color="auto"/>
      </w:divBdr>
    </w:div>
    <w:div w:id="480584366">
      <w:bodyDiv w:val="1"/>
      <w:marLeft w:val="0"/>
      <w:marRight w:val="0"/>
      <w:marTop w:val="0"/>
      <w:marBottom w:val="0"/>
      <w:divBdr>
        <w:top w:val="none" w:sz="0" w:space="0" w:color="auto"/>
        <w:left w:val="none" w:sz="0" w:space="0" w:color="auto"/>
        <w:bottom w:val="none" w:sz="0" w:space="0" w:color="auto"/>
        <w:right w:val="none" w:sz="0" w:space="0" w:color="auto"/>
      </w:divBdr>
    </w:div>
    <w:div w:id="480732653">
      <w:bodyDiv w:val="1"/>
      <w:marLeft w:val="0"/>
      <w:marRight w:val="0"/>
      <w:marTop w:val="0"/>
      <w:marBottom w:val="0"/>
      <w:divBdr>
        <w:top w:val="none" w:sz="0" w:space="0" w:color="auto"/>
        <w:left w:val="none" w:sz="0" w:space="0" w:color="auto"/>
        <w:bottom w:val="none" w:sz="0" w:space="0" w:color="auto"/>
        <w:right w:val="none" w:sz="0" w:space="0" w:color="auto"/>
      </w:divBdr>
    </w:div>
    <w:div w:id="480999781">
      <w:bodyDiv w:val="1"/>
      <w:marLeft w:val="0"/>
      <w:marRight w:val="0"/>
      <w:marTop w:val="0"/>
      <w:marBottom w:val="0"/>
      <w:divBdr>
        <w:top w:val="none" w:sz="0" w:space="0" w:color="auto"/>
        <w:left w:val="none" w:sz="0" w:space="0" w:color="auto"/>
        <w:bottom w:val="none" w:sz="0" w:space="0" w:color="auto"/>
        <w:right w:val="none" w:sz="0" w:space="0" w:color="auto"/>
      </w:divBdr>
    </w:div>
    <w:div w:id="481316088">
      <w:bodyDiv w:val="1"/>
      <w:marLeft w:val="0"/>
      <w:marRight w:val="0"/>
      <w:marTop w:val="0"/>
      <w:marBottom w:val="0"/>
      <w:divBdr>
        <w:top w:val="none" w:sz="0" w:space="0" w:color="auto"/>
        <w:left w:val="none" w:sz="0" w:space="0" w:color="auto"/>
        <w:bottom w:val="none" w:sz="0" w:space="0" w:color="auto"/>
        <w:right w:val="none" w:sz="0" w:space="0" w:color="auto"/>
      </w:divBdr>
    </w:div>
    <w:div w:id="481318379">
      <w:bodyDiv w:val="1"/>
      <w:marLeft w:val="0"/>
      <w:marRight w:val="0"/>
      <w:marTop w:val="0"/>
      <w:marBottom w:val="0"/>
      <w:divBdr>
        <w:top w:val="none" w:sz="0" w:space="0" w:color="auto"/>
        <w:left w:val="none" w:sz="0" w:space="0" w:color="auto"/>
        <w:bottom w:val="none" w:sz="0" w:space="0" w:color="auto"/>
        <w:right w:val="none" w:sz="0" w:space="0" w:color="auto"/>
      </w:divBdr>
    </w:div>
    <w:div w:id="481771363">
      <w:bodyDiv w:val="1"/>
      <w:marLeft w:val="0"/>
      <w:marRight w:val="0"/>
      <w:marTop w:val="0"/>
      <w:marBottom w:val="0"/>
      <w:divBdr>
        <w:top w:val="none" w:sz="0" w:space="0" w:color="auto"/>
        <w:left w:val="none" w:sz="0" w:space="0" w:color="auto"/>
        <w:bottom w:val="none" w:sz="0" w:space="0" w:color="auto"/>
        <w:right w:val="none" w:sz="0" w:space="0" w:color="auto"/>
      </w:divBdr>
    </w:div>
    <w:div w:id="481969217">
      <w:bodyDiv w:val="1"/>
      <w:marLeft w:val="0"/>
      <w:marRight w:val="0"/>
      <w:marTop w:val="0"/>
      <w:marBottom w:val="0"/>
      <w:divBdr>
        <w:top w:val="none" w:sz="0" w:space="0" w:color="auto"/>
        <w:left w:val="none" w:sz="0" w:space="0" w:color="auto"/>
        <w:bottom w:val="none" w:sz="0" w:space="0" w:color="auto"/>
        <w:right w:val="none" w:sz="0" w:space="0" w:color="auto"/>
      </w:divBdr>
    </w:div>
    <w:div w:id="482042218">
      <w:bodyDiv w:val="1"/>
      <w:marLeft w:val="0"/>
      <w:marRight w:val="0"/>
      <w:marTop w:val="0"/>
      <w:marBottom w:val="0"/>
      <w:divBdr>
        <w:top w:val="none" w:sz="0" w:space="0" w:color="auto"/>
        <w:left w:val="none" w:sz="0" w:space="0" w:color="auto"/>
        <w:bottom w:val="none" w:sz="0" w:space="0" w:color="auto"/>
        <w:right w:val="none" w:sz="0" w:space="0" w:color="auto"/>
      </w:divBdr>
    </w:div>
    <w:div w:id="482162421">
      <w:bodyDiv w:val="1"/>
      <w:marLeft w:val="0"/>
      <w:marRight w:val="0"/>
      <w:marTop w:val="0"/>
      <w:marBottom w:val="0"/>
      <w:divBdr>
        <w:top w:val="none" w:sz="0" w:space="0" w:color="auto"/>
        <w:left w:val="none" w:sz="0" w:space="0" w:color="auto"/>
        <w:bottom w:val="none" w:sz="0" w:space="0" w:color="auto"/>
        <w:right w:val="none" w:sz="0" w:space="0" w:color="auto"/>
      </w:divBdr>
    </w:div>
    <w:div w:id="482551544">
      <w:bodyDiv w:val="1"/>
      <w:marLeft w:val="0"/>
      <w:marRight w:val="0"/>
      <w:marTop w:val="0"/>
      <w:marBottom w:val="0"/>
      <w:divBdr>
        <w:top w:val="none" w:sz="0" w:space="0" w:color="auto"/>
        <w:left w:val="none" w:sz="0" w:space="0" w:color="auto"/>
        <w:bottom w:val="none" w:sz="0" w:space="0" w:color="auto"/>
        <w:right w:val="none" w:sz="0" w:space="0" w:color="auto"/>
      </w:divBdr>
    </w:div>
    <w:div w:id="482818020">
      <w:bodyDiv w:val="1"/>
      <w:marLeft w:val="0"/>
      <w:marRight w:val="0"/>
      <w:marTop w:val="0"/>
      <w:marBottom w:val="0"/>
      <w:divBdr>
        <w:top w:val="none" w:sz="0" w:space="0" w:color="auto"/>
        <w:left w:val="none" w:sz="0" w:space="0" w:color="auto"/>
        <w:bottom w:val="none" w:sz="0" w:space="0" w:color="auto"/>
        <w:right w:val="none" w:sz="0" w:space="0" w:color="auto"/>
      </w:divBdr>
    </w:div>
    <w:div w:id="482963849">
      <w:bodyDiv w:val="1"/>
      <w:marLeft w:val="0"/>
      <w:marRight w:val="0"/>
      <w:marTop w:val="0"/>
      <w:marBottom w:val="0"/>
      <w:divBdr>
        <w:top w:val="none" w:sz="0" w:space="0" w:color="auto"/>
        <w:left w:val="none" w:sz="0" w:space="0" w:color="auto"/>
        <w:bottom w:val="none" w:sz="0" w:space="0" w:color="auto"/>
        <w:right w:val="none" w:sz="0" w:space="0" w:color="auto"/>
      </w:divBdr>
    </w:div>
    <w:div w:id="484709237">
      <w:bodyDiv w:val="1"/>
      <w:marLeft w:val="0"/>
      <w:marRight w:val="0"/>
      <w:marTop w:val="0"/>
      <w:marBottom w:val="0"/>
      <w:divBdr>
        <w:top w:val="none" w:sz="0" w:space="0" w:color="auto"/>
        <w:left w:val="none" w:sz="0" w:space="0" w:color="auto"/>
        <w:bottom w:val="none" w:sz="0" w:space="0" w:color="auto"/>
        <w:right w:val="none" w:sz="0" w:space="0" w:color="auto"/>
      </w:divBdr>
    </w:div>
    <w:div w:id="485247868">
      <w:bodyDiv w:val="1"/>
      <w:marLeft w:val="0"/>
      <w:marRight w:val="0"/>
      <w:marTop w:val="0"/>
      <w:marBottom w:val="0"/>
      <w:divBdr>
        <w:top w:val="none" w:sz="0" w:space="0" w:color="auto"/>
        <w:left w:val="none" w:sz="0" w:space="0" w:color="auto"/>
        <w:bottom w:val="none" w:sz="0" w:space="0" w:color="auto"/>
        <w:right w:val="none" w:sz="0" w:space="0" w:color="auto"/>
      </w:divBdr>
    </w:div>
    <w:div w:id="485442980">
      <w:bodyDiv w:val="1"/>
      <w:marLeft w:val="0"/>
      <w:marRight w:val="0"/>
      <w:marTop w:val="0"/>
      <w:marBottom w:val="0"/>
      <w:divBdr>
        <w:top w:val="none" w:sz="0" w:space="0" w:color="auto"/>
        <w:left w:val="none" w:sz="0" w:space="0" w:color="auto"/>
        <w:bottom w:val="none" w:sz="0" w:space="0" w:color="auto"/>
        <w:right w:val="none" w:sz="0" w:space="0" w:color="auto"/>
      </w:divBdr>
    </w:div>
    <w:div w:id="486284451">
      <w:bodyDiv w:val="1"/>
      <w:marLeft w:val="0"/>
      <w:marRight w:val="0"/>
      <w:marTop w:val="0"/>
      <w:marBottom w:val="0"/>
      <w:divBdr>
        <w:top w:val="none" w:sz="0" w:space="0" w:color="auto"/>
        <w:left w:val="none" w:sz="0" w:space="0" w:color="auto"/>
        <w:bottom w:val="none" w:sz="0" w:space="0" w:color="auto"/>
        <w:right w:val="none" w:sz="0" w:space="0" w:color="auto"/>
      </w:divBdr>
    </w:div>
    <w:div w:id="486436957">
      <w:bodyDiv w:val="1"/>
      <w:marLeft w:val="0"/>
      <w:marRight w:val="0"/>
      <w:marTop w:val="0"/>
      <w:marBottom w:val="0"/>
      <w:divBdr>
        <w:top w:val="none" w:sz="0" w:space="0" w:color="auto"/>
        <w:left w:val="none" w:sz="0" w:space="0" w:color="auto"/>
        <w:bottom w:val="none" w:sz="0" w:space="0" w:color="auto"/>
        <w:right w:val="none" w:sz="0" w:space="0" w:color="auto"/>
      </w:divBdr>
    </w:div>
    <w:div w:id="486942762">
      <w:bodyDiv w:val="1"/>
      <w:marLeft w:val="0"/>
      <w:marRight w:val="0"/>
      <w:marTop w:val="0"/>
      <w:marBottom w:val="0"/>
      <w:divBdr>
        <w:top w:val="none" w:sz="0" w:space="0" w:color="auto"/>
        <w:left w:val="none" w:sz="0" w:space="0" w:color="auto"/>
        <w:bottom w:val="none" w:sz="0" w:space="0" w:color="auto"/>
        <w:right w:val="none" w:sz="0" w:space="0" w:color="auto"/>
      </w:divBdr>
    </w:div>
    <w:div w:id="487208538">
      <w:bodyDiv w:val="1"/>
      <w:marLeft w:val="0"/>
      <w:marRight w:val="0"/>
      <w:marTop w:val="0"/>
      <w:marBottom w:val="0"/>
      <w:divBdr>
        <w:top w:val="none" w:sz="0" w:space="0" w:color="auto"/>
        <w:left w:val="none" w:sz="0" w:space="0" w:color="auto"/>
        <w:bottom w:val="none" w:sz="0" w:space="0" w:color="auto"/>
        <w:right w:val="none" w:sz="0" w:space="0" w:color="auto"/>
      </w:divBdr>
    </w:div>
    <w:div w:id="488061117">
      <w:bodyDiv w:val="1"/>
      <w:marLeft w:val="0"/>
      <w:marRight w:val="0"/>
      <w:marTop w:val="0"/>
      <w:marBottom w:val="0"/>
      <w:divBdr>
        <w:top w:val="none" w:sz="0" w:space="0" w:color="auto"/>
        <w:left w:val="none" w:sz="0" w:space="0" w:color="auto"/>
        <w:bottom w:val="none" w:sz="0" w:space="0" w:color="auto"/>
        <w:right w:val="none" w:sz="0" w:space="0" w:color="auto"/>
      </w:divBdr>
    </w:div>
    <w:div w:id="488518010">
      <w:bodyDiv w:val="1"/>
      <w:marLeft w:val="0"/>
      <w:marRight w:val="0"/>
      <w:marTop w:val="0"/>
      <w:marBottom w:val="0"/>
      <w:divBdr>
        <w:top w:val="none" w:sz="0" w:space="0" w:color="auto"/>
        <w:left w:val="none" w:sz="0" w:space="0" w:color="auto"/>
        <w:bottom w:val="none" w:sz="0" w:space="0" w:color="auto"/>
        <w:right w:val="none" w:sz="0" w:space="0" w:color="auto"/>
      </w:divBdr>
    </w:div>
    <w:div w:id="489175665">
      <w:bodyDiv w:val="1"/>
      <w:marLeft w:val="0"/>
      <w:marRight w:val="0"/>
      <w:marTop w:val="0"/>
      <w:marBottom w:val="0"/>
      <w:divBdr>
        <w:top w:val="none" w:sz="0" w:space="0" w:color="auto"/>
        <w:left w:val="none" w:sz="0" w:space="0" w:color="auto"/>
        <w:bottom w:val="none" w:sz="0" w:space="0" w:color="auto"/>
        <w:right w:val="none" w:sz="0" w:space="0" w:color="auto"/>
      </w:divBdr>
    </w:div>
    <w:div w:id="489564073">
      <w:bodyDiv w:val="1"/>
      <w:marLeft w:val="0"/>
      <w:marRight w:val="0"/>
      <w:marTop w:val="0"/>
      <w:marBottom w:val="0"/>
      <w:divBdr>
        <w:top w:val="none" w:sz="0" w:space="0" w:color="auto"/>
        <w:left w:val="none" w:sz="0" w:space="0" w:color="auto"/>
        <w:bottom w:val="none" w:sz="0" w:space="0" w:color="auto"/>
        <w:right w:val="none" w:sz="0" w:space="0" w:color="auto"/>
      </w:divBdr>
    </w:div>
    <w:div w:id="489832176">
      <w:bodyDiv w:val="1"/>
      <w:marLeft w:val="0"/>
      <w:marRight w:val="0"/>
      <w:marTop w:val="0"/>
      <w:marBottom w:val="0"/>
      <w:divBdr>
        <w:top w:val="none" w:sz="0" w:space="0" w:color="auto"/>
        <w:left w:val="none" w:sz="0" w:space="0" w:color="auto"/>
        <w:bottom w:val="none" w:sz="0" w:space="0" w:color="auto"/>
        <w:right w:val="none" w:sz="0" w:space="0" w:color="auto"/>
      </w:divBdr>
    </w:div>
    <w:div w:id="490028162">
      <w:bodyDiv w:val="1"/>
      <w:marLeft w:val="0"/>
      <w:marRight w:val="0"/>
      <w:marTop w:val="0"/>
      <w:marBottom w:val="0"/>
      <w:divBdr>
        <w:top w:val="none" w:sz="0" w:space="0" w:color="auto"/>
        <w:left w:val="none" w:sz="0" w:space="0" w:color="auto"/>
        <w:bottom w:val="none" w:sz="0" w:space="0" w:color="auto"/>
        <w:right w:val="none" w:sz="0" w:space="0" w:color="auto"/>
      </w:divBdr>
    </w:div>
    <w:div w:id="490603654">
      <w:bodyDiv w:val="1"/>
      <w:marLeft w:val="0"/>
      <w:marRight w:val="0"/>
      <w:marTop w:val="0"/>
      <w:marBottom w:val="0"/>
      <w:divBdr>
        <w:top w:val="none" w:sz="0" w:space="0" w:color="auto"/>
        <w:left w:val="none" w:sz="0" w:space="0" w:color="auto"/>
        <w:bottom w:val="none" w:sz="0" w:space="0" w:color="auto"/>
        <w:right w:val="none" w:sz="0" w:space="0" w:color="auto"/>
      </w:divBdr>
    </w:div>
    <w:div w:id="490949298">
      <w:bodyDiv w:val="1"/>
      <w:marLeft w:val="0"/>
      <w:marRight w:val="0"/>
      <w:marTop w:val="0"/>
      <w:marBottom w:val="0"/>
      <w:divBdr>
        <w:top w:val="none" w:sz="0" w:space="0" w:color="auto"/>
        <w:left w:val="none" w:sz="0" w:space="0" w:color="auto"/>
        <w:bottom w:val="none" w:sz="0" w:space="0" w:color="auto"/>
        <w:right w:val="none" w:sz="0" w:space="0" w:color="auto"/>
      </w:divBdr>
    </w:div>
    <w:div w:id="491217373">
      <w:bodyDiv w:val="1"/>
      <w:marLeft w:val="0"/>
      <w:marRight w:val="0"/>
      <w:marTop w:val="0"/>
      <w:marBottom w:val="0"/>
      <w:divBdr>
        <w:top w:val="none" w:sz="0" w:space="0" w:color="auto"/>
        <w:left w:val="none" w:sz="0" w:space="0" w:color="auto"/>
        <w:bottom w:val="none" w:sz="0" w:space="0" w:color="auto"/>
        <w:right w:val="none" w:sz="0" w:space="0" w:color="auto"/>
      </w:divBdr>
    </w:div>
    <w:div w:id="491222344">
      <w:bodyDiv w:val="1"/>
      <w:marLeft w:val="0"/>
      <w:marRight w:val="0"/>
      <w:marTop w:val="0"/>
      <w:marBottom w:val="0"/>
      <w:divBdr>
        <w:top w:val="none" w:sz="0" w:space="0" w:color="auto"/>
        <w:left w:val="none" w:sz="0" w:space="0" w:color="auto"/>
        <w:bottom w:val="none" w:sz="0" w:space="0" w:color="auto"/>
        <w:right w:val="none" w:sz="0" w:space="0" w:color="auto"/>
      </w:divBdr>
    </w:div>
    <w:div w:id="491409303">
      <w:bodyDiv w:val="1"/>
      <w:marLeft w:val="0"/>
      <w:marRight w:val="0"/>
      <w:marTop w:val="0"/>
      <w:marBottom w:val="0"/>
      <w:divBdr>
        <w:top w:val="none" w:sz="0" w:space="0" w:color="auto"/>
        <w:left w:val="none" w:sz="0" w:space="0" w:color="auto"/>
        <w:bottom w:val="none" w:sz="0" w:space="0" w:color="auto"/>
        <w:right w:val="none" w:sz="0" w:space="0" w:color="auto"/>
      </w:divBdr>
    </w:div>
    <w:div w:id="491651117">
      <w:bodyDiv w:val="1"/>
      <w:marLeft w:val="0"/>
      <w:marRight w:val="0"/>
      <w:marTop w:val="0"/>
      <w:marBottom w:val="0"/>
      <w:divBdr>
        <w:top w:val="none" w:sz="0" w:space="0" w:color="auto"/>
        <w:left w:val="none" w:sz="0" w:space="0" w:color="auto"/>
        <w:bottom w:val="none" w:sz="0" w:space="0" w:color="auto"/>
        <w:right w:val="none" w:sz="0" w:space="0" w:color="auto"/>
      </w:divBdr>
    </w:div>
    <w:div w:id="491681084">
      <w:bodyDiv w:val="1"/>
      <w:marLeft w:val="0"/>
      <w:marRight w:val="0"/>
      <w:marTop w:val="0"/>
      <w:marBottom w:val="0"/>
      <w:divBdr>
        <w:top w:val="none" w:sz="0" w:space="0" w:color="auto"/>
        <w:left w:val="none" w:sz="0" w:space="0" w:color="auto"/>
        <w:bottom w:val="none" w:sz="0" w:space="0" w:color="auto"/>
        <w:right w:val="none" w:sz="0" w:space="0" w:color="auto"/>
      </w:divBdr>
    </w:div>
    <w:div w:id="491869666">
      <w:bodyDiv w:val="1"/>
      <w:marLeft w:val="0"/>
      <w:marRight w:val="0"/>
      <w:marTop w:val="0"/>
      <w:marBottom w:val="0"/>
      <w:divBdr>
        <w:top w:val="none" w:sz="0" w:space="0" w:color="auto"/>
        <w:left w:val="none" w:sz="0" w:space="0" w:color="auto"/>
        <w:bottom w:val="none" w:sz="0" w:space="0" w:color="auto"/>
        <w:right w:val="none" w:sz="0" w:space="0" w:color="auto"/>
      </w:divBdr>
    </w:div>
    <w:div w:id="491874062">
      <w:bodyDiv w:val="1"/>
      <w:marLeft w:val="0"/>
      <w:marRight w:val="0"/>
      <w:marTop w:val="0"/>
      <w:marBottom w:val="0"/>
      <w:divBdr>
        <w:top w:val="none" w:sz="0" w:space="0" w:color="auto"/>
        <w:left w:val="none" w:sz="0" w:space="0" w:color="auto"/>
        <w:bottom w:val="none" w:sz="0" w:space="0" w:color="auto"/>
        <w:right w:val="none" w:sz="0" w:space="0" w:color="auto"/>
      </w:divBdr>
    </w:div>
    <w:div w:id="492523797">
      <w:bodyDiv w:val="1"/>
      <w:marLeft w:val="0"/>
      <w:marRight w:val="0"/>
      <w:marTop w:val="0"/>
      <w:marBottom w:val="0"/>
      <w:divBdr>
        <w:top w:val="none" w:sz="0" w:space="0" w:color="auto"/>
        <w:left w:val="none" w:sz="0" w:space="0" w:color="auto"/>
        <w:bottom w:val="none" w:sz="0" w:space="0" w:color="auto"/>
        <w:right w:val="none" w:sz="0" w:space="0" w:color="auto"/>
      </w:divBdr>
    </w:div>
    <w:div w:id="493108222">
      <w:bodyDiv w:val="1"/>
      <w:marLeft w:val="0"/>
      <w:marRight w:val="0"/>
      <w:marTop w:val="0"/>
      <w:marBottom w:val="0"/>
      <w:divBdr>
        <w:top w:val="none" w:sz="0" w:space="0" w:color="auto"/>
        <w:left w:val="none" w:sz="0" w:space="0" w:color="auto"/>
        <w:bottom w:val="none" w:sz="0" w:space="0" w:color="auto"/>
        <w:right w:val="none" w:sz="0" w:space="0" w:color="auto"/>
      </w:divBdr>
    </w:div>
    <w:div w:id="493181560">
      <w:bodyDiv w:val="1"/>
      <w:marLeft w:val="0"/>
      <w:marRight w:val="0"/>
      <w:marTop w:val="0"/>
      <w:marBottom w:val="0"/>
      <w:divBdr>
        <w:top w:val="none" w:sz="0" w:space="0" w:color="auto"/>
        <w:left w:val="none" w:sz="0" w:space="0" w:color="auto"/>
        <w:bottom w:val="none" w:sz="0" w:space="0" w:color="auto"/>
        <w:right w:val="none" w:sz="0" w:space="0" w:color="auto"/>
      </w:divBdr>
    </w:div>
    <w:div w:id="493182283">
      <w:bodyDiv w:val="1"/>
      <w:marLeft w:val="0"/>
      <w:marRight w:val="0"/>
      <w:marTop w:val="0"/>
      <w:marBottom w:val="0"/>
      <w:divBdr>
        <w:top w:val="none" w:sz="0" w:space="0" w:color="auto"/>
        <w:left w:val="none" w:sz="0" w:space="0" w:color="auto"/>
        <w:bottom w:val="none" w:sz="0" w:space="0" w:color="auto"/>
        <w:right w:val="none" w:sz="0" w:space="0" w:color="auto"/>
      </w:divBdr>
    </w:div>
    <w:div w:id="493225368">
      <w:bodyDiv w:val="1"/>
      <w:marLeft w:val="0"/>
      <w:marRight w:val="0"/>
      <w:marTop w:val="0"/>
      <w:marBottom w:val="0"/>
      <w:divBdr>
        <w:top w:val="none" w:sz="0" w:space="0" w:color="auto"/>
        <w:left w:val="none" w:sz="0" w:space="0" w:color="auto"/>
        <w:bottom w:val="none" w:sz="0" w:space="0" w:color="auto"/>
        <w:right w:val="none" w:sz="0" w:space="0" w:color="auto"/>
      </w:divBdr>
    </w:div>
    <w:div w:id="494421020">
      <w:bodyDiv w:val="1"/>
      <w:marLeft w:val="0"/>
      <w:marRight w:val="0"/>
      <w:marTop w:val="0"/>
      <w:marBottom w:val="0"/>
      <w:divBdr>
        <w:top w:val="none" w:sz="0" w:space="0" w:color="auto"/>
        <w:left w:val="none" w:sz="0" w:space="0" w:color="auto"/>
        <w:bottom w:val="none" w:sz="0" w:space="0" w:color="auto"/>
        <w:right w:val="none" w:sz="0" w:space="0" w:color="auto"/>
      </w:divBdr>
    </w:div>
    <w:div w:id="494534993">
      <w:bodyDiv w:val="1"/>
      <w:marLeft w:val="0"/>
      <w:marRight w:val="0"/>
      <w:marTop w:val="0"/>
      <w:marBottom w:val="0"/>
      <w:divBdr>
        <w:top w:val="none" w:sz="0" w:space="0" w:color="auto"/>
        <w:left w:val="none" w:sz="0" w:space="0" w:color="auto"/>
        <w:bottom w:val="none" w:sz="0" w:space="0" w:color="auto"/>
        <w:right w:val="none" w:sz="0" w:space="0" w:color="auto"/>
      </w:divBdr>
    </w:div>
    <w:div w:id="494536536">
      <w:bodyDiv w:val="1"/>
      <w:marLeft w:val="0"/>
      <w:marRight w:val="0"/>
      <w:marTop w:val="0"/>
      <w:marBottom w:val="0"/>
      <w:divBdr>
        <w:top w:val="none" w:sz="0" w:space="0" w:color="auto"/>
        <w:left w:val="none" w:sz="0" w:space="0" w:color="auto"/>
        <w:bottom w:val="none" w:sz="0" w:space="0" w:color="auto"/>
        <w:right w:val="none" w:sz="0" w:space="0" w:color="auto"/>
      </w:divBdr>
    </w:div>
    <w:div w:id="494565165">
      <w:bodyDiv w:val="1"/>
      <w:marLeft w:val="0"/>
      <w:marRight w:val="0"/>
      <w:marTop w:val="0"/>
      <w:marBottom w:val="0"/>
      <w:divBdr>
        <w:top w:val="none" w:sz="0" w:space="0" w:color="auto"/>
        <w:left w:val="none" w:sz="0" w:space="0" w:color="auto"/>
        <w:bottom w:val="none" w:sz="0" w:space="0" w:color="auto"/>
        <w:right w:val="none" w:sz="0" w:space="0" w:color="auto"/>
      </w:divBdr>
    </w:div>
    <w:div w:id="494683940">
      <w:bodyDiv w:val="1"/>
      <w:marLeft w:val="0"/>
      <w:marRight w:val="0"/>
      <w:marTop w:val="0"/>
      <w:marBottom w:val="0"/>
      <w:divBdr>
        <w:top w:val="none" w:sz="0" w:space="0" w:color="auto"/>
        <w:left w:val="none" w:sz="0" w:space="0" w:color="auto"/>
        <w:bottom w:val="none" w:sz="0" w:space="0" w:color="auto"/>
        <w:right w:val="none" w:sz="0" w:space="0" w:color="auto"/>
      </w:divBdr>
    </w:div>
    <w:div w:id="495658509">
      <w:bodyDiv w:val="1"/>
      <w:marLeft w:val="0"/>
      <w:marRight w:val="0"/>
      <w:marTop w:val="0"/>
      <w:marBottom w:val="0"/>
      <w:divBdr>
        <w:top w:val="none" w:sz="0" w:space="0" w:color="auto"/>
        <w:left w:val="none" w:sz="0" w:space="0" w:color="auto"/>
        <w:bottom w:val="none" w:sz="0" w:space="0" w:color="auto"/>
        <w:right w:val="none" w:sz="0" w:space="0" w:color="auto"/>
      </w:divBdr>
    </w:div>
    <w:div w:id="495801620">
      <w:bodyDiv w:val="1"/>
      <w:marLeft w:val="0"/>
      <w:marRight w:val="0"/>
      <w:marTop w:val="0"/>
      <w:marBottom w:val="0"/>
      <w:divBdr>
        <w:top w:val="none" w:sz="0" w:space="0" w:color="auto"/>
        <w:left w:val="none" w:sz="0" w:space="0" w:color="auto"/>
        <w:bottom w:val="none" w:sz="0" w:space="0" w:color="auto"/>
        <w:right w:val="none" w:sz="0" w:space="0" w:color="auto"/>
      </w:divBdr>
    </w:div>
    <w:div w:id="495851545">
      <w:bodyDiv w:val="1"/>
      <w:marLeft w:val="0"/>
      <w:marRight w:val="0"/>
      <w:marTop w:val="0"/>
      <w:marBottom w:val="0"/>
      <w:divBdr>
        <w:top w:val="none" w:sz="0" w:space="0" w:color="auto"/>
        <w:left w:val="none" w:sz="0" w:space="0" w:color="auto"/>
        <w:bottom w:val="none" w:sz="0" w:space="0" w:color="auto"/>
        <w:right w:val="none" w:sz="0" w:space="0" w:color="auto"/>
      </w:divBdr>
    </w:div>
    <w:div w:id="496384109">
      <w:bodyDiv w:val="1"/>
      <w:marLeft w:val="0"/>
      <w:marRight w:val="0"/>
      <w:marTop w:val="0"/>
      <w:marBottom w:val="0"/>
      <w:divBdr>
        <w:top w:val="none" w:sz="0" w:space="0" w:color="auto"/>
        <w:left w:val="none" w:sz="0" w:space="0" w:color="auto"/>
        <w:bottom w:val="none" w:sz="0" w:space="0" w:color="auto"/>
        <w:right w:val="none" w:sz="0" w:space="0" w:color="auto"/>
      </w:divBdr>
    </w:div>
    <w:div w:id="497234104">
      <w:bodyDiv w:val="1"/>
      <w:marLeft w:val="0"/>
      <w:marRight w:val="0"/>
      <w:marTop w:val="0"/>
      <w:marBottom w:val="0"/>
      <w:divBdr>
        <w:top w:val="none" w:sz="0" w:space="0" w:color="auto"/>
        <w:left w:val="none" w:sz="0" w:space="0" w:color="auto"/>
        <w:bottom w:val="none" w:sz="0" w:space="0" w:color="auto"/>
        <w:right w:val="none" w:sz="0" w:space="0" w:color="auto"/>
      </w:divBdr>
    </w:div>
    <w:div w:id="497773986">
      <w:bodyDiv w:val="1"/>
      <w:marLeft w:val="0"/>
      <w:marRight w:val="0"/>
      <w:marTop w:val="0"/>
      <w:marBottom w:val="0"/>
      <w:divBdr>
        <w:top w:val="none" w:sz="0" w:space="0" w:color="auto"/>
        <w:left w:val="none" w:sz="0" w:space="0" w:color="auto"/>
        <w:bottom w:val="none" w:sz="0" w:space="0" w:color="auto"/>
        <w:right w:val="none" w:sz="0" w:space="0" w:color="auto"/>
      </w:divBdr>
    </w:div>
    <w:div w:id="498736028">
      <w:bodyDiv w:val="1"/>
      <w:marLeft w:val="0"/>
      <w:marRight w:val="0"/>
      <w:marTop w:val="0"/>
      <w:marBottom w:val="0"/>
      <w:divBdr>
        <w:top w:val="none" w:sz="0" w:space="0" w:color="auto"/>
        <w:left w:val="none" w:sz="0" w:space="0" w:color="auto"/>
        <w:bottom w:val="none" w:sz="0" w:space="0" w:color="auto"/>
        <w:right w:val="none" w:sz="0" w:space="0" w:color="auto"/>
      </w:divBdr>
    </w:div>
    <w:div w:id="499078534">
      <w:bodyDiv w:val="1"/>
      <w:marLeft w:val="0"/>
      <w:marRight w:val="0"/>
      <w:marTop w:val="0"/>
      <w:marBottom w:val="0"/>
      <w:divBdr>
        <w:top w:val="none" w:sz="0" w:space="0" w:color="auto"/>
        <w:left w:val="none" w:sz="0" w:space="0" w:color="auto"/>
        <w:bottom w:val="none" w:sz="0" w:space="0" w:color="auto"/>
        <w:right w:val="none" w:sz="0" w:space="0" w:color="auto"/>
      </w:divBdr>
    </w:div>
    <w:div w:id="500118851">
      <w:bodyDiv w:val="1"/>
      <w:marLeft w:val="0"/>
      <w:marRight w:val="0"/>
      <w:marTop w:val="0"/>
      <w:marBottom w:val="0"/>
      <w:divBdr>
        <w:top w:val="none" w:sz="0" w:space="0" w:color="auto"/>
        <w:left w:val="none" w:sz="0" w:space="0" w:color="auto"/>
        <w:bottom w:val="none" w:sz="0" w:space="0" w:color="auto"/>
        <w:right w:val="none" w:sz="0" w:space="0" w:color="auto"/>
      </w:divBdr>
    </w:div>
    <w:div w:id="500121743">
      <w:bodyDiv w:val="1"/>
      <w:marLeft w:val="0"/>
      <w:marRight w:val="0"/>
      <w:marTop w:val="0"/>
      <w:marBottom w:val="0"/>
      <w:divBdr>
        <w:top w:val="none" w:sz="0" w:space="0" w:color="auto"/>
        <w:left w:val="none" w:sz="0" w:space="0" w:color="auto"/>
        <w:bottom w:val="none" w:sz="0" w:space="0" w:color="auto"/>
        <w:right w:val="none" w:sz="0" w:space="0" w:color="auto"/>
      </w:divBdr>
    </w:div>
    <w:div w:id="500195284">
      <w:bodyDiv w:val="1"/>
      <w:marLeft w:val="0"/>
      <w:marRight w:val="0"/>
      <w:marTop w:val="0"/>
      <w:marBottom w:val="0"/>
      <w:divBdr>
        <w:top w:val="none" w:sz="0" w:space="0" w:color="auto"/>
        <w:left w:val="none" w:sz="0" w:space="0" w:color="auto"/>
        <w:bottom w:val="none" w:sz="0" w:space="0" w:color="auto"/>
        <w:right w:val="none" w:sz="0" w:space="0" w:color="auto"/>
      </w:divBdr>
    </w:div>
    <w:div w:id="500585095">
      <w:bodyDiv w:val="1"/>
      <w:marLeft w:val="0"/>
      <w:marRight w:val="0"/>
      <w:marTop w:val="0"/>
      <w:marBottom w:val="0"/>
      <w:divBdr>
        <w:top w:val="none" w:sz="0" w:space="0" w:color="auto"/>
        <w:left w:val="none" w:sz="0" w:space="0" w:color="auto"/>
        <w:bottom w:val="none" w:sz="0" w:space="0" w:color="auto"/>
        <w:right w:val="none" w:sz="0" w:space="0" w:color="auto"/>
      </w:divBdr>
    </w:div>
    <w:div w:id="500857522">
      <w:bodyDiv w:val="1"/>
      <w:marLeft w:val="0"/>
      <w:marRight w:val="0"/>
      <w:marTop w:val="0"/>
      <w:marBottom w:val="0"/>
      <w:divBdr>
        <w:top w:val="none" w:sz="0" w:space="0" w:color="auto"/>
        <w:left w:val="none" w:sz="0" w:space="0" w:color="auto"/>
        <w:bottom w:val="none" w:sz="0" w:space="0" w:color="auto"/>
        <w:right w:val="none" w:sz="0" w:space="0" w:color="auto"/>
      </w:divBdr>
    </w:div>
    <w:div w:id="501051415">
      <w:bodyDiv w:val="1"/>
      <w:marLeft w:val="0"/>
      <w:marRight w:val="0"/>
      <w:marTop w:val="0"/>
      <w:marBottom w:val="0"/>
      <w:divBdr>
        <w:top w:val="none" w:sz="0" w:space="0" w:color="auto"/>
        <w:left w:val="none" w:sz="0" w:space="0" w:color="auto"/>
        <w:bottom w:val="none" w:sz="0" w:space="0" w:color="auto"/>
        <w:right w:val="none" w:sz="0" w:space="0" w:color="auto"/>
      </w:divBdr>
    </w:div>
    <w:div w:id="501317262">
      <w:bodyDiv w:val="1"/>
      <w:marLeft w:val="0"/>
      <w:marRight w:val="0"/>
      <w:marTop w:val="0"/>
      <w:marBottom w:val="0"/>
      <w:divBdr>
        <w:top w:val="none" w:sz="0" w:space="0" w:color="auto"/>
        <w:left w:val="none" w:sz="0" w:space="0" w:color="auto"/>
        <w:bottom w:val="none" w:sz="0" w:space="0" w:color="auto"/>
        <w:right w:val="none" w:sz="0" w:space="0" w:color="auto"/>
      </w:divBdr>
    </w:div>
    <w:div w:id="501775261">
      <w:bodyDiv w:val="1"/>
      <w:marLeft w:val="0"/>
      <w:marRight w:val="0"/>
      <w:marTop w:val="0"/>
      <w:marBottom w:val="0"/>
      <w:divBdr>
        <w:top w:val="none" w:sz="0" w:space="0" w:color="auto"/>
        <w:left w:val="none" w:sz="0" w:space="0" w:color="auto"/>
        <w:bottom w:val="none" w:sz="0" w:space="0" w:color="auto"/>
        <w:right w:val="none" w:sz="0" w:space="0" w:color="auto"/>
      </w:divBdr>
    </w:div>
    <w:div w:id="501893669">
      <w:bodyDiv w:val="1"/>
      <w:marLeft w:val="0"/>
      <w:marRight w:val="0"/>
      <w:marTop w:val="0"/>
      <w:marBottom w:val="0"/>
      <w:divBdr>
        <w:top w:val="none" w:sz="0" w:space="0" w:color="auto"/>
        <w:left w:val="none" w:sz="0" w:space="0" w:color="auto"/>
        <w:bottom w:val="none" w:sz="0" w:space="0" w:color="auto"/>
        <w:right w:val="none" w:sz="0" w:space="0" w:color="auto"/>
      </w:divBdr>
    </w:div>
    <w:div w:id="502015645">
      <w:bodyDiv w:val="1"/>
      <w:marLeft w:val="0"/>
      <w:marRight w:val="0"/>
      <w:marTop w:val="0"/>
      <w:marBottom w:val="0"/>
      <w:divBdr>
        <w:top w:val="none" w:sz="0" w:space="0" w:color="auto"/>
        <w:left w:val="none" w:sz="0" w:space="0" w:color="auto"/>
        <w:bottom w:val="none" w:sz="0" w:space="0" w:color="auto"/>
        <w:right w:val="none" w:sz="0" w:space="0" w:color="auto"/>
      </w:divBdr>
    </w:div>
    <w:div w:id="502203182">
      <w:bodyDiv w:val="1"/>
      <w:marLeft w:val="0"/>
      <w:marRight w:val="0"/>
      <w:marTop w:val="0"/>
      <w:marBottom w:val="0"/>
      <w:divBdr>
        <w:top w:val="none" w:sz="0" w:space="0" w:color="auto"/>
        <w:left w:val="none" w:sz="0" w:space="0" w:color="auto"/>
        <w:bottom w:val="none" w:sz="0" w:space="0" w:color="auto"/>
        <w:right w:val="none" w:sz="0" w:space="0" w:color="auto"/>
      </w:divBdr>
    </w:div>
    <w:div w:id="503206381">
      <w:bodyDiv w:val="1"/>
      <w:marLeft w:val="0"/>
      <w:marRight w:val="0"/>
      <w:marTop w:val="0"/>
      <w:marBottom w:val="0"/>
      <w:divBdr>
        <w:top w:val="none" w:sz="0" w:space="0" w:color="auto"/>
        <w:left w:val="none" w:sz="0" w:space="0" w:color="auto"/>
        <w:bottom w:val="none" w:sz="0" w:space="0" w:color="auto"/>
        <w:right w:val="none" w:sz="0" w:space="0" w:color="auto"/>
      </w:divBdr>
    </w:div>
    <w:div w:id="503402041">
      <w:bodyDiv w:val="1"/>
      <w:marLeft w:val="0"/>
      <w:marRight w:val="0"/>
      <w:marTop w:val="0"/>
      <w:marBottom w:val="0"/>
      <w:divBdr>
        <w:top w:val="none" w:sz="0" w:space="0" w:color="auto"/>
        <w:left w:val="none" w:sz="0" w:space="0" w:color="auto"/>
        <w:bottom w:val="none" w:sz="0" w:space="0" w:color="auto"/>
        <w:right w:val="none" w:sz="0" w:space="0" w:color="auto"/>
      </w:divBdr>
    </w:div>
    <w:div w:id="504050799">
      <w:bodyDiv w:val="1"/>
      <w:marLeft w:val="0"/>
      <w:marRight w:val="0"/>
      <w:marTop w:val="0"/>
      <w:marBottom w:val="0"/>
      <w:divBdr>
        <w:top w:val="none" w:sz="0" w:space="0" w:color="auto"/>
        <w:left w:val="none" w:sz="0" w:space="0" w:color="auto"/>
        <w:bottom w:val="none" w:sz="0" w:space="0" w:color="auto"/>
        <w:right w:val="none" w:sz="0" w:space="0" w:color="auto"/>
      </w:divBdr>
    </w:div>
    <w:div w:id="504056896">
      <w:bodyDiv w:val="1"/>
      <w:marLeft w:val="0"/>
      <w:marRight w:val="0"/>
      <w:marTop w:val="0"/>
      <w:marBottom w:val="0"/>
      <w:divBdr>
        <w:top w:val="none" w:sz="0" w:space="0" w:color="auto"/>
        <w:left w:val="none" w:sz="0" w:space="0" w:color="auto"/>
        <w:bottom w:val="none" w:sz="0" w:space="0" w:color="auto"/>
        <w:right w:val="none" w:sz="0" w:space="0" w:color="auto"/>
      </w:divBdr>
    </w:div>
    <w:div w:id="505361565">
      <w:bodyDiv w:val="1"/>
      <w:marLeft w:val="0"/>
      <w:marRight w:val="0"/>
      <w:marTop w:val="0"/>
      <w:marBottom w:val="0"/>
      <w:divBdr>
        <w:top w:val="none" w:sz="0" w:space="0" w:color="auto"/>
        <w:left w:val="none" w:sz="0" w:space="0" w:color="auto"/>
        <w:bottom w:val="none" w:sz="0" w:space="0" w:color="auto"/>
        <w:right w:val="none" w:sz="0" w:space="0" w:color="auto"/>
      </w:divBdr>
    </w:div>
    <w:div w:id="505902688">
      <w:bodyDiv w:val="1"/>
      <w:marLeft w:val="0"/>
      <w:marRight w:val="0"/>
      <w:marTop w:val="0"/>
      <w:marBottom w:val="0"/>
      <w:divBdr>
        <w:top w:val="none" w:sz="0" w:space="0" w:color="auto"/>
        <w:left w:val="none" w:sz="0" w:space="0" w:color="auto"/>
        <w:bottom w:val="none" w:sz="0" w:space="0" w:color="auto"/>
        <w:right w:val="none" w:sz="0" w:space="0" w:color="auto"/>
      </w:divBdr>
    </w:div>
    <w:div w:id="506361325">
      <w:bodyDiv w:val="1"/>
      <w:marLeft w:val="0"/>
      <w:marRight w:val="0"/>
      <w:marTop w:val="0"/>
      <w:marBottom w:val="0"/>
      <w:divBdr>
        <w:top w:val="none" w:sz="0" w:space="0" w:color="auto"/>
        <w:left w:val="none" w:sz="0" w:space="0" w:color="auto"/>
        <w:bottom w:val="none" w:sz="0" w:space="0" w:color="auto"/>
        <w:right w:val="none" w:sz="0" w:space="0" w:color="auto"/>
      </w:divBdr>
    </w:div>
    <w:div w:id="507867003">
      <w:bodyDiv w:val="1"/>
      <w:marLeft w:val="0"/>
      <w:marRight w:val="0"/>
      <w:marTop w:val="0"/>
      <w:marBottom w:val="0"/>
      <w:divBdr>
        <w:top w:val="none" w:sz="0" w:space="0" w:color="auto"/>
        <w:left w:val="none" w:sz="0" w:space="0" w:color="auto"/>
        <w:bottom w:val="none" w:sz="0" w:space="0" w:color="auto"/>
        <w:right w:val="none" w:sz="0" w:space="0" w:color="auto"/>
      </w:divBdr>
    </w:div>
    <w:div w:id="507986082">
      <w:bodyDiv w:val="1"/>
      <w:marLeft w:val="0"/>
      <w:marRight w:val="0"/>
      <w:marTop w:val="0"/>
      <w:marBottom w:val="0"/>
      <w:divBdr>
        <w:top w:val="none" w:sz="0" w:space="0" w:color="auto"/>
        <w:left w:val="none" w:sz="0" w:space="0" w:color="auto"/>
        <w:bottom w:val="none" w:sz="0" w:space="0" w:color="auto"/>
        <w:right w:val="none" w:sz="0" w:space="0" w:color="auto"/>
      </w:divBdr>
    </w:div>
    <w:div w:id="508177118">
      <w:bodyDiv w:val="1"/>
      <w:marLeft w:val="0"/>
      <w:marRight w:val="0"/>
      <w:marTop w:val="0"/>
      <w:marBottom w:val="0"/>
      <w:divBdr>
        <w:top w:val="none" w:sz="0" w:space="0" w:color="auto"/>
        <w:left w:val="none" w:sz="0" w:space="0" w:color="auto"/>
        <w:bottom w:val="none" w:sz="0" w:space="0" w:color="auto"/>
        <w:right w:val="none" w:sz="0" w:space="0" w:color="auto"/>
      </w:divBdr>
    </w:div>
    <w:div w:id="508258891">
      <w:bodyDiv w:val="1"/>
      <w:marLeft w:val="0"/>
      <w:marRight w:val="0"/>
      <w:marTop w:val="0"/>
      <w:marBottom w:val="0"/>
      <w:divBdr>
        <w:top w:val="none" w:sz="0" w:space="0" w:color="auto"/>
        <w:left w:val="none" w:sz="0" w:space="0" w:color="auto"/>
        <w:bottom w:val="none" w:sz="0" w:space="0" w:color="auto"/>
        <w:right w:val="none" w:sz="0" w:space="0" w:color="auto"/>
      </w:divBdr>
    </w:div>
    <w:div w:id="508910720">
      <w:bodyDiv w:val="1"/>
      <w:marLeft w:val="0"/>
      <w:marRight w:val="0"/>
      <w:marTop w:val="0"/>
      <w:marBottom w:val="0"/>
      <w:divBdr>
        <w:top w:val="none" w:sz="0" w:space="0" w:color="auto"/>
        <w:left w:val="none" w:sz="0" w:space="0" w:color="auto"/>
        <w:bottom w:val="none" w:sz="0" w:space="0" w:color="auto"/>
        <w:right w:val="none" w:sz="0" w:space="0" w:color="auto"/>
      </w:divBdr>
    </w:div>
    <w:div w:id="509103052">
      <w:bodyDiv w:val="1"/>
      <w:marLeft w:val="0"/>
      <w:marRight w:val="0"/>
      <w:marTop w:val="0"/>
      <w:marBottom w:val="0"/>
      <w:divBdr>
        <w:top w:val="none" w:sz="0" w:space="0" w:color="auto"/>
        <w:left w:val="none" w:sz="0" w:space="0" w:color="auto"/>
        <w:bottom w:val="none" w:sz="0" w:space="0" w:color="auto"/>
        <w:right w:val="none" w:sz="0" w:space="0" w:color="auto"/>
      </w:divBdr>
    </w:div>
    <w:div w:id="509179020">
      <w:bodyDiv w:val="1"/>
      <w:marLeft w:val="0"/>
      <w:marRight w:val="0"/>
      <w:marTop w:val="0"/>
      <w:marBottom w:val="0"/>
      <w:divBdr>
        <w:top w:val="none" w:sz="0" w:space="0" w:color="auto"/>
        <w:left w:val="none" w:sz="0" w:space="0" w:color="auto"/>
        <w:bottom w:val="none" w:sz="0" w:space="0" w:color="auto"/>
        <w:right w:val="none" w:sz="0" w:space="0" w:color="auto"/>
      </w:divBdr>
    </w:div>
    <w:div w:id="509682440">
      <w:bodyDiv w:val="1"/>
      <w:marLeft w:val="0"/>
      <w:marRight w:val="0"/>
      <w:marTop w:val="0"/>
      <w:marBottom w:val="0"/>
      <w:divBdr>
        <w:top w:val="none" w:sz="0" w:space="0" w:color="auto"/>
        <w:left w:val="none" w:sz="0" w:space="0" w:color="auto"/>
        <w:bottom w:val="none" w:sz="0" w:space="0" w:color="auto"/>
        <w:right w:val="none" w:sz="0" w:space="0" w:color="auto"/>
      </w:divBdr>
    </w:div>
    <w:div w:id="511379595">
      <w:bodyDiv w:val="1"/>
      <w:marLeft w:val="0"/>
      <w:marRight w:val="0"/>
      <w:marTop w:val="0"/>
      <w:marBottom w:val="0"/>
      <w:divBdr>
        <w:top w:val="none" w:sz="0" w:space="0" w:color="auto"/>
        <w:left w:val="none" w:sz="0" w:space="0" w:color="auto"/>
        <w:bottom w:val="none" w:sz="0" w:space="0" w:color="auto"/>
        <w:right w:val="none" w:sz="0" w:space="0" w:color="auto"/>
      </w:divBdr>
    </w:div>
    <w:div w:id="511843704">
      <w:bodyDiv w:val="1"/>
      <w:marLeft w:val="0"/>
      <w:marRight w:val="0"/>
      <w:marTop w:val="0"/>
      <w:marBottom w:val="0"/>
      <w:divBdr>
        <w:top w:val="none" w:sz="0" w:space="0" w:color="auto"/>
        <w:left w:val="none" w:sz="0" w:space="0" w:color="auto"/>
        <w:bottom w:val="none" w:sz="0" w:space="0" w:color="auto"/>
        <w:right w:val="none" w:sz="0" w:space="0" w:color="auto"/>
      </w:divBdr>
    </w:div>
    <w:div w:id="511844641">
      <w:bodyDiv w:val="1"/>
      <w:marLeft w:val="0"/>
      <w:marRight w:val="0"/>
      <w:marTop w:val="0"/>
      <w:marBottom w:val="0"/>
      <w:divBdr>
        <w:top w:val="none" w:sz="0" w:space="0" w:color="auto"/>
        <w:left w:val="none" w:sz="0" w:space="0" w:color="auto"/>
        <w:bottom w:val="none" w:sz="0" w:space="0" w:color="auto"/>
        <w:right w:val="none" w:sz="0" w:space="0" w:color="auto"/>
      </w:divBdr>
    </w:div>
    <w:div w:id="512846347">
      <w:bodyDiv w:val="1"/>
      <w:marLeft w:val="0"/>
      <w:marRight w:val="0"/>
      <w:marTop w:val="0"/>
      <w:marBottom w:val="0"/>
      <w:divBdr>
        <w:top w:val="none" w:sz="0" w:space="0" w:color="auto"/>
        <w:left w:val="none" w:sz="0" w:space="0" w:color="auto"/>
        <w:bottom w:val="none" w:sz="0" w:space="0" w:color="auto"/>
        <w:right w:val="none" w:sz="0" w:space="0" w:color="auto"/>
      </w:divBdr>
    </w:div>
    <w:div w:id="512914897">
      <w:bodyDiv w:val="1"/>
      <w:marLeft w:val="0"/>
      <w:marRight w:val="0"/>
      <w:marTop w:val="0"/>
      <w:marBottom w:val="0"/>
      <w:divBdr>
        <w:top w:val="none" w:sz="0" w:space="0" w:color="auto"/>
        <w:left w:val="none" w:sz="0" w:space="0" w:color="auto"/>
        <w:bottom w:val="none" w:sz="0" w:space="0" w:color="auto"/>
        <w:right w:val="none" w:sz="0" w:space="0" w:color="auto"/>
      </w:divBdr>
    </w:div>
    <w:div w:id="513304047">
      <w:bodyDiv w:val="1"/>
      <w:marLeft w:val="0"/>
      <w:marRight w:val="0"/>
      <w:marTop w:val="0"/>
      <w:marBottom w:val="0"/>
      <w:divBdr>
        <w:top w:val="none" w:sz="0" w:space="0" w:color="auto"/>
        <w:left w:val="none" w:sz="0" w:space="0" w:color="auto"/>
        <w:bottom w:val="none" w:sz="0" w:space="0" w:color="auto"/>
        <w:right w:val="none" w:sz="0" w:space="0" w:color="auto"/>
      </w:divBdr>
    </w:div>
    <w:div w:id="513540129">
      <w:bodyDiv w:val="1"/>
      <w:marLeft w:val="0"/>
      <w:marRight w:val="0"/>
      <w:marTop w:val="0"/>
      <w:marBottom w:val="0"/>
      <w:divBdr>
        <w:top w:val="none" w:sz="0" w:space="0" w:color="auto"/>
        <w:left w:val="none" w:sz="0" w:space="0" w:color="auto"/>
        <w:bottom w:val="none" w:sz="0" w:space="0" w:color="auto"/>
        <w:right w:val="none" w:sz="0" w:space="0" w:color="auto"/>
      </w:divBdr>
    </w:div>
    <w:div w:id="513805991">
      <w:bodyDiv w:val="1"/>
      <w:marLeft w:val="0"/>
      <w:marRight w:val="0"/>
      <w:marTop w:val="0"/>
      <w:marBottom w:val="0"/>
      <w:divBdr>
        <w:top w:val="none" w:sz="0" w:space="0" w:color="auto"/>
        <w:left w:val="none" w:sz="0" w:space="0" w:color="auto"/>
        <w:bottom w:val="none" w:sz="0" w:space="0" w:color="auto"/>
        <w:right w:val="none" w:sz="0" w:space="0" w:color="auto"/>
      </w:divBdr>
    </w:div>
    <w:div w:id="514199593">
      <w:bodyDiv w:val="1"/>
      <w:marLeft w:val="0"/>
      <w:marRight w:val="0"/>
      <w:marTop w:val="0"/>
      <w:marBottom w:val="0"/>
      <w:divBdr>
        <w:top w:val="none" w:sz="0" w:space="0" w:color="auto"/>
        <w:left w:val="none" w:sz="0" w:space="0" w:color="auto"/>
        <w:bottom w:val="none" w:sz="0" w:space="0" w:color="auto"/>
        <w:right w:val="none" w:sz="0" w:space="0" w:color="auto"/>
      </w:divBdr>
    </w:div>
    <w:div w:id="514418280">
      <w:bodyDiv w:val="1"/>
      <w:marLeft w:val="0"/>
      <w:marRight w:val="0"/>
      <w:marTop w:val="0"/>
      <w:marBottom w:val="0"/>
      <w:divBdr>
        <w:top w:val="none" w:sz="0" w:space="0" w:color="auto"/>
        <w:left w:val="none" w:sz="0" w:space="0" w:color="auto"/>
        <w:bottom w:val="none" w:sz="0" w:space="0" w:color="auto"/>
        <w:right w:val="none" w:sz="0" w:space="0" w:color="auto"/>
      </w:divBdr>
    </w:div>
    <w:div w:id="515265183">
      <w:bodyDiv w:val="1"/>
      <w:marLeft w:val="0"/>
      <w:marRight w:val="0"/>
      <w:marTop w:val="0"/>
      <w:marBottom w:val="0"/>
      <w:divBdr>
        <w:top w:val="none" w:sz="0" w:space="0" w:color="auto"/>
        <w:left w:val="none" w:sz="0" w:space="0" w:color="auto"/>
        <w:bottom w:val="none" w:sz="0" w:space="0" w:color="auto"/>
        <w:right w:val="none" w:sz="0" w:space="0" w:color="auto"/>
      </w:divBdr>
    </w:div>
    <w:div w:id="515266674">
      <w:bodyDiv w:val="1"/>
      <w:marLeft w:val="0"/>
      <w:marRight w:val="0"/>
      <w:marTop w:val="0"/>
      <w:marBottom w:val="0"/>
      <w:divBdr>
        <w:top w:val="none" w:sz="0" w:space="0" w:color="auto"/>
        <w:left w:val="none" w:sz="0" w:space="0" w:color="auto"/>
        <w:bottom w:val="none" w:sz="0" w:space="0" w:color="auto"/>
        <w:right w:val="none" w:sz="0" w:space="0" w:color="auto"/>
      </w:divBdr>
    </w:div>
    <w:div w:id="515770842">
      <w:bodyDiv w:val="1"/>
      <w:marLeft w:val="0"/>
      <w:marRight w:val="0"/>
      <w:marTop w:val="0"/>
      <w:marBottom w:val="0"/>
      <w:divBdr>
        <w:top w:val="none" w:sz="0" w:space="0" w:color="auto"/>
        <w:left w:val="none" w:sz="0" w:space="0" w:color="auto"/>
        <w:bottom w:val="none" w:sz="0" w:space="0" w:color="auto"/>
        <w:right w:val="none" w:sz="0" w:space="0" w:color="auto"/>
      </w:divBdr>
    </w:div>
    <w:div w:id="515772011">
      <w:bodyDiv w:val="1"/>
      <w:marLeft w:val="0"/>
      <w:marRight w:val="0"/>
      <w:marTop w:val="0"/>
      <w:marBottom w:val="0"/>
      <w:divBdr>
        <w:top w:val="none" w:sz="0" w:space="0" w:color="auto"/>
        <w:left w:val="none" w:sz="0" w:space="0" w:color="auto"/>
        <w:bottom w:val="none" w:sz="0" w:space="0" w:color="auto"/>
        <w:right w:val="none" w:sz="0" w:space="0" w:color="auto"/>
      </w:divBdr>
    </w:div>
    <w:div w:id="516190152">
      <w:bodyDiv w:val="1"/>
      <w:marLeft w:val="0"/>
      <w:marRight w:val="0"/>
      <w:marTop w:val="0"/>
      <w:marBottom w:val="0"/>
      <w:divBdr>
        <w:top w:val="none" w:sz="0" w:space="0" w:color="auto"/>
        <w:left w:val="none" w:sz="0" w:space="0" w:color="auto"/>
        <w:bottom w:val="none" w:sz="0" w:space="0" w:color="auto"/>
        <w:right w:val="none" w:sz="0" w:space="0" w:color="auto"/>
      </w:divBdr>
    </w:div>
    <w:div w:id="516231588">
      <w:bodyDiv w:val="1"/>
      <w:marLeft w:val="0"/>
      <w:marRight w:val="0"/>
      <w:marTop w:val="0"/>
      <w:marBottom w:val="0"/>
      <w:divBdr>
        <w:top w:val="none" w:sz="0" w:space="0" w:color="auto"/>
        <w:left w:val="none" w:sz="0" w:space="0" w:color="auto"/>
        <w:bottom w:val="none" w:sz="0" w:space="0" w:color="auto"/>
        <w:right w:val="none" w:sz="0" w:space="0" w:color="auto"/>
      </w:divBdr>
    </w:div>
    <w:div w:id="516382317">
      <w:bodyDiv w:val="1"/>
      <w:marLeft w:val="0"/>
      <w:marRight w:val="0"/>
      <w:marTop w:val="0"/>
      <w:marBottom w:val="0"/>
      <w:divBdr>
        <w:top w:val="none" w:sz="0" w:space="0" w:color="auto"/>
        <w:left w:val="none" w:sz="0" w:space="0" w:color="auto"/>
        <w:bottom w:val="none" w:sz="0" w:space="0" w:color="auto"/>
        <w:right w:val="none" w:sz="0" w:space="0" w:color="auto"/>
      </w:divBdr>
    </w:div>
    <w:div w:id="517694565">
      <w:bodyDiv w:val="1"/>
      <w:marLeft w:val="0"/>
      <w:marRight w:val="0"/>
      <w:marTop w:val="0"/>
      <w:marBottom w:val="0"/>
      <w:divBdr>
        <w:top w:val="none" w:sz="0" w:space="0" w:color="auto"/>
        <w:left w:val="none" w:sz="0" w:space="0" w:color="auto"/>
        <w:bottom w:val="none" w:sz="0" w:space="0" w:color="auto"/>
        <w:right w:val="none" w:sz="0" w:space="0" w:color="auto"/>
      </w:divBdr>
    </w:div>
    <w:div w:id="518011959">
      <w:bodyDiv w:val="1"/>
      <w:marLeft w:val="0"/>
      <w:marRight w:val="0"/>
      <w:marTop w:val="0"/>
      <w:marBottom w:val="0"/>
      <w:divBdr>
        <w:top w:val="none" w:sz="0" w:space="0" w:color="auto"/>
        <w:left w:val="none" w:sz="0" w:space="0" w:color="auto"/>
        <w:bottom w:val="none" w:sz="0" w:space="0" w:color="auto"/>
        <w:right w:val="none" w:sz="0" w:space="0" w:color="auto"/>
      </w:divBdr>
    </w:div>
    <w:div w:id="518083592">
      <w:bodyDiv w:val="1"/>
      <w:marLeft w:val="0"/>
      <w:marRight w:val="0"/>
      <w:marTop w:val="0"/>
      <w:marBottom w:val="0"/>
      <w:divBdr>
        <w:top w:val="none" w:sz="0" w:space="0" w:color="auto"/>
        <w:left w:val="none" w:sz="0" w:space="0" w:color="auto"/>
        <w:bottom w:val="none" w:sz="0" w:space="0" w:color="auto"/>
        <w:right w:val="none" w:sz="0" w:space="0" w:color="auto"/>
      </w:divBdr>
    </w:div>
    <w:div w:id="518130701">
      <w:bodyDiv w:val="1"/>
      <w:marLeft w:val="0"/>
      <w:marRight w:val="0"/>
      <w:marTop w:val="0"/>
      <w:marBottom w:val="0"/>
      <w:divBdr>
        <w:top w:val="none" w:sz="0" w:space="0" w:color="auto"/>
        <w:left w:val="none" w:sz="0" w:space="0" w:color="auto"/>
        <w:bottom w:val="none" w:sz="0" w:space="0" w:color="auto"/>
        <w:right w:val="none" w:sz="0" w:space="0" w:color="auto"/>
      </w:divBdr>
    </w:div>
    <w:div w:id="518857686">
      <w:bodyDiv w:val="1"/>
      <w:marLeft w:val="0"/>
      <w:marRight w:val="0"/>
      <w:marTop w:val="0"/>
      <w:marBottom w:val="0"/>
      <w:divBdr>
        <w:top w:val="none" w:sz="0" w:space="0" w:color="auto"/>
        <w:left w:val="none" w:sz="0" w:space="0" w:color="auto"/>
        <w:bottom w:val="none" w:sz="0" w:space="0" w:color="auto"/>
        <w:right w:val="none" w:sz="0" w:space="0" w:color="auto"/>
      </w:divBdr>
    </w:div>
    <w:div w:id="519052372">
      <w:bodyDiv w:val="1"/>
      <w:marLeft w:val="0"/>
      <w:marRight w:val="0"/>
      <w:marTop w:val="0"/>
      <w:marBottom w:val="0"/>
      <w:divBdr>
        <w:top w:val="none" w:sz="0" w:space="0" w:color="auto"/>
        <w:left w:val="none" w:sz="0" w:space="0" w:color="auto"/>
        <w:bottom w:val="none" w:sz="0" w:space="0" w:color="auto"/>
        <w:right w:val="none" w:sz="0" w:space="0" w:color="auto"/>
      </w:divBdr>
    </w:div>
    <w:div w:id="519321033">
      <w:bodyDiv w:val="1"/>
      <w:marLeft w:val="0"/>
      <w:marRight w:val="0"/>
      <w:marTop w:val="0"/>
      <w:marBottom w:val="0"/>
      <w:divBdr>
        <w:top w:val="none" w:sz="0" w:space="0" w:color="auto"/>
        <w:left w:val="none" w:sz="0" w:space="0" w:color="auto"/>
        <w:bottom w:val="none" w:sz="0" w:space="0" w:color="auto"/>
        <w:right w:val="none" w:sz="0" w:space="0" w:color="auto"/>
      </w:divBdr>
    </w:div>
    <w:div w:id="519583490">
      <w:bodyDiv w:val="1"/>
      <w:marLeft w:val="0"/>
      <w:marRight w:val="0"/>
      <w:marTop w:val="0"/>
      <w:marBottom w:val="0"/>
      <w:divBdr>
        <w:top w:val="none" w:sz="0" w:space="0" w:color="auto"/>
        <w:left w:val="none" w:sz="0" w:space="0" w:color="auto"/>
        <w:bottom w:val="none" w:sz="0" w:space="0" w:color="auto"/>
        <w:right w:val="none" w:sz="0" w:space="0" w:color="auto"/>
      </w:divBdr>
    </w:div>
    <w:div w:id="519588205">
      <w:bodyDiv w:val="1"/>
      <w:marLeft w:val="0"/>
      <w:marRight w:val="0"/>
      <w:marTop w:val="0"/>
      <w:marBottom w:val="0"/>
      <w:divBdr>
        <w:top w:val="none" w:sz="0" w:space="0" w:color="auto"/>
        <w:left w:val="none" w:sz="0" w:space="0" w:color="auto"/>
        <w:bottom w:val="none" w:sz="0" w:space="0" w:color="auto"/>
        <w:right w:val="none" w:sz="0" w:space="0" w:color="auto"/>
      </w:divBdr>
    </w:div>
    <w:div w:id="520053195">
      <w:bodyDiv w:val="1"/>
      <w:marLeft w:val="0"/>
      <w:marRight w:val="0"/>
      <w:marTop w:val="0"/>
      <w:marBottom w:val="0"/>
      <w:divBdr>
        <w:top w:val="none" w:sz="0" w:space="0" w:color="auto"/>
        <w:left w:val="none" w:sz="0" w:space="0" w:color="auto"/>
        <w:bottom w:val="none" w:sz="0" w:space="0" w:color="auto"/>
        <w:right w:val="none" w:sz="0" w:space="0" w:color="auto"/>
      </w:divBdr>
    </w:div>
    <w:div w:id="520246856">
      <w:bodyDiv w:val="1"/>
      <w:marLeft w:val="0"/>
      <w:marRight w:val="0"/>
      <w:marTop w:val="0"/>
      <w:marBottom w:val="0"/>
      <w:divBdr>
        <w:top w:val="none" w:sz="0" w:space="0" w:color="auto"/>
        <w:left w:val="none" w:sz="0" w:space="0" w:color="auto"/>
        <w:bottom w:val="none" w:sz="0" w:space="0" w:color="auto"/>
        <w:right w:val="none" w:sz="0" w:space="0" w:color="auto"/>
      </w:divBdr>
    </w:div>
    <w:div w:id="520634321">
      <w:bodyDiv w:val="1"/>
      <w:marLeft w:val="0"/>
      <w:marRight w:val="0"/>
      <w:marTop w:val="0"/>
      <w:marBottom w:val="0"/>
      <w:divBdr>
        <w:top w:val="none" w:sz="0" w:space="0" w:color="auto"/>
        <w:left w:val="none" w:sz="0" w:space="0" w:color="auto"/>
        <w:bottom w:val="none" w:sz="0" w:space="0" w:color="auto"/>
        <w:right w:val="none" w:sz="0" w:space="0" w:color="auto"/>
      </w:divBdr>
    </w:div>
    <w:div w:id="521355941">
      <w:bodyDiv w:val="1"/>
      <w:marLeft w:val="0"/>
      <w:marRight w:val="0"/>
      <w:marTop w:val="0"/>
      <w:marBottom w:val="0"/>
      <w:divBdr>
        <w:top w:val="none" w:sz="0" w:space="0" w:color="auto"/>
        <w:left w:val="none" w:sz="0" w:space="0" w:color="auto"/>
        <w:bottom w:val="none" w:sz="0" w:space="0" w:color="auto"/>
        <w:right w:val="none" w:sz="0" w:space="0" w:color="auto"/>
      </w:divBdr>
    </w:div>
    <w:div w:id="521361248">
      <w:bodyDiv w:val="1"/>
      <w:marLeft w:val="0"/>
      <w:marRight w:val="0"/>
      <w:marTop w:val="0"/>
      <w:marBottom w:val="0"/>
      <w:divBdr>
        <w:top w:val="none" w:sz="0" w:space="0" w:color="auto"/>
        <w:left w:val="none" w:sz="0" w:space="0" w:color="auto"/>
        <w:bottom w:val="none" w:sz="0" w:space="0" w:color="auto"/>
        <w:right w:val="none" w:sz="0" w:space="0" w:color="auto"/>
      </w:divBdr>
    </w:div>
    <w:div w:id="522473347">
      <w:bodyDiv w:val="1"/>
      <w:marLeft w:val="0"/>
      <w:marRight w:val="0"/>
      <w:marTop w:val="0"/>
      <w:marBottom w:val="0"/>
      <w:divBdr>
        <w:top w:val="none" w:sz="0" w:space="0" w:color="auto"/>
        <w:left w:val="none" w:sz="0" w:space="0" w:color="auto"/>
        <w:bottom w:val="none" w:sz="0" w:space="0" w:color="auto"/>
        <w:right w:val="none" w:sz="0" w:space="0" w:color="auto"/>
      </w:divBdr>
    </w:div>
    <w:div w:id="522476020">
      <w:bodyDiv w:val="1"/>
      <w:marLeft w:val="0"/>
      <w:marRight w:val="0"/>
      <w:marTop w:val="0"/>
      <w:marBottom w:val="0"/>
      <w:divBdr>
        <w:top w:val="none" w:sz="0" w:space="0" w:color="auto"/>
        <w:left w:val="none" w:sz="0" w:space="0" w:color="auto"/>
        <w:bottom w:val="none" w:sz="0" w:space="0" w:color="auto"/>
        <w:right w:val="none" w:sz="0" w:space="0" w:color="auto"/>
      </w:divBdr>
    </w:div>
    <w:div w:id="522596007">
      <w:bodyDiv w:val="1"/>
      <w:marLeft w:val="0"/>
      <w:marRight w:val="0"/>
      <w:marTop w:val="0"/>
      <w:marBottom w:val="0"/>
      <w:divBdr>
        <w:top w:val="none" w:sz="0" w:space="0" w:color="auto"/>
        <w:left w:val="none" w:sz="0" w:space="0" w:color="auto"/>
        <w:bottom w:val="none" w:sz="0" w:space="0" w:color="auto"/>
        <w:right w:val="none" w:sz="0" w:space="0" w:color="auto"/>
      </w:divBdr>
    </w:div>
    <w:div w:id="522793170">
      <w:bodyDiv w:val="1"/>
      <w:marLeft w:val="0"/>
      <w:marRight w:val="0"/>
      <w:marTop w:val="0"/>
      <w:marBottom w:val="0"/>
      <w:divBdr>
        <w:top w:val="none" w:sz="0" w:space="0" w:color="auto"/>
        <w:left w:val="none" w:sz="0" w:space="0" w:color="auto"/>
        <w:bottom w:val="none" w:sz="0" w:space="0" w:color="auto"/>
        <w:right w:val="none" w:sz="0" w:space="0" w:color="auto"/>
      </w:divBdr>
    </w:div>
    <w:div w:id="523180132">
      <w:bodyDiv w:val="1"/>
      <w:marLeft w:val="0"/>
      <w:marRight w:val="0"/>
      <w:marTop w:val="0"/>
      <w:marBottom w:val="0"/>
      <w:divBdr>
        <w:top w:val="none" w:sz="0" w:space="0" w:color="auto"/>
        <w:left w:val="none" w:sz="0" w:space="0" w:color="auto"/>
        <w:bottom w:val="none" w:sz="0" w:space="0" w:color="auto"/>
        <w:right w:val="none" w:sz="0" w:space="0" w:color="auto"/>
      </w:divBdr>
    </w:div>
    <w:div w:id="523441505">
      <w:bodyDiv w:val="1"/>
      <w:marLeft w:val="0"/>
      <w:marRight w:val="0"/>
      <w:marTop w:val="0"/>
      <w:marBottom w:val="0"/>
      <w:divBdr>
        <w:top w:val="none" w:sz="0" w:space="0" w:color="auto"/>
        <w:left w:val="none" w:sz="0" w:space="0" w:color="auto"/>
        <w:bottom w:val="none" w:sz="0" w:space="0" w:color="auto"/>
        <w:right w:val="none" w:sz="0" w:space="0" w:color="auto"/>
      </w:divBdr>
    </w:div>
    <w:div w:id="523637690">
      <w:bodyDiv w:val="1"/>
      <w:marLeft w:val="0"/>
      <w:marRight w:val="0"/>
      <w:marTop w:val="0"/>
      <w:marBottom w:val="0"/>
      <w:divBdr>
        <w:top w:val="none" w:sz="0" w:space="0" w:color="auto"/>
        <w:left w:val="none" w:sz="0" w:space="0" w:color="auto"/>
        <w:bottom w:val="none" w:sz="0" w:space="0" w:color="auto"/>
        <w:right w:val="none" w:sz="0" w:space="0" w:color="auto"/>
      </w:divBdr>
    </w:div>
    <w:div w:id="524095956">
      <w:bodyDiv w:val="1"/>
      <w:marLeft w:val="0"/>
      <w:marRight w:val="0"/>
      <w:marTop w:val="0"/>
      <w:marBottom w:val="0"/>
      <w:divBdr>
        <w:top w:val="none" w:sz="0" w:space="0" w:color="auto"/>
        <w:left w:val="none" w:sz="0" w:space="0" w:color="auto"/>
        <w:bottom w:val="none" w:sz="0" w:space="0" w:color="auto"/>
        <w:right w:val="none" w:sz="0" w:space="0" w:color="auto"/>
      </w:divBdr>
    </w:div>
    <w:div w:id="524561363">
      <w:bodyDiv w:val="1"/>
      <w:marLeft w:val="0"/>
      <w:marRight w:val="0"/>
      <w:marTop w:val="0"/>
      <w:marBottom w:val="0"/>
      <w:divBdr>
        <w:top w:val="none" w:sz="0" w:space="0" w:color="auto"/>
        <w:left w:val="none" w:sz="0" w:space="0" w:color="auto"/>
        <w:bottom w:val="none" w:sz="0" w:space="0" w:color="auto"/>
        <w:right w:val="none" w:sz="0" w:space="0" w:color="auto"/>
      </w:divBdr>
    </w:div>
    <w:div w:id="525141365">
      <w:bodyDiv w:val="1"/>
      <w:marLeft w:val="0"/>
      <w:marRight w:val="0"/>
      <w:marTop w:val="0"/>
      <w:marBottom w:val="0"/>
      <w:divBdr>
        <w:top w:val="none" w:sz="0" w:space="0" w:color="auto"/>
        <w:left w:val="none" w:sz="0" w:space="0" w:color="auto"/>
        <w:bottom w:val="none" w:sz="0" w:space="0" w:color="auto"/>
        <w:right w:val="none" w:sz="0" w:space="0" w:color="auto"/>
      </w:divBdr>
    </w:div>
    <w:div w:id="525169136">
      <w:bodyDiv w:val="1"/>
      <w:marLeft w:val="0"/>
      <w:marRight w:val="0"/>
      <w:marTop w:val="0"/>
      <w:marBottom w:val="0"/>
      <w:divBdr>
        <w:top w:val="none" w:sz="0" w:space="0" w:color="auto"/>
        <w:left w:val="none" w:sz="0" w:space="0" w:color="auto"/>
        <w:bottom w:val="none" w:sz="0" w:space="0" w:color="auto"/>
        <w:right w:val="none" w:sz="0" w:space="0" w:color="auto"/>
      </w:divBdr>
    </w:div>
    <w:div w:id="525291575">
      <w:bodyDiv w:val="1"/>
      <w:marLeft w:val="0"/>
      <w:marRight w:val="0"/>
      <w:marTop w:val="0"/>
      <w:marBottom w:val="0"/>
      <w:divBdr>
        <w:top w:val="none" w:sz="0" w:space="0" w:color="auto"/>
        <w:left w:val="none" w:sz="0" w:space="0" w:color="auto"/>
        <w:bottom w:val="none" w:sz="0" w:space="0" w:color="auto"/>
        <w:right w:val="none" w:sz="0" w:space="0" w:color="auto"/>
      </w:divBdr>
    </w:div>
    <w:div w:id="525336668">
      <w:bodyDiv w:val="1"/>
      <w:marLeft w:val="0"/>
      <w:marRight w:val="0"/>
      <w:marTop w:val="0"/>
      <w:marBottom w:val="0"/>
      <w:divBdr>
        <w:top w:val="none" w:sz="0" w:space="0" w:color="auto"/>
        <w:left w:val="none" w:sz="0" w:space="0" w:color="auto"/>
        <w:bottom w:val="none" w:sz="0" w:space="0" w:color="auto"/>
        <w:right w:val="none" w:sz="0" w:space="0" w:color="auto"/>
      </w:divBdr>
    </w:div>
    <w:div w:id="525367796">
      <w:bodyDiv w:val="1"/>
      <w:marLeft w:val="0"/>
      <w:marRight w:val="0"/>
      <w:marTop w:val="0"/>
      <w:marBottom w:val="0"/>
      <w:divBdr>
        <w:top w:val="none" w:sz="0" w:space="0" w:color="auto"/>
        <w:left w:val="none" w:sz="0" w:space="0" w:color="auto"/>
        <w:bottom w:val="none" w:sz="0" w:space="0" w:color="auto"/>
        <w:right w:val="none" w:sz="0" w:space="0" w:color="auto"/>
      </w:divBdr>
    </w:div>
    <w:div w:id="525951845">
      <w:bodyDiv w:val="1"/>
      <w:marLeft w:val="0"/>
      <w:marRight w:val="0"/>
      <w:marTop w:val="0"/>
      <w:marBottom w:val="0"/>
      <w:divBdr>
        <w:top w:val="none" w:sz="0" w:space="0" w:color="auto"/>
        <w:left w:val="none" w:sz="0" w:space="0" w:color="auto"/>
        <w:bottom w:val="none" w:sz="0" w:space="0" w:color="auto"/>
        <w:right w:val="none" w:sz="0" w:space="0" w:color="auto"/>
      </w:divBdr>
    </w:div>
    <w:div w:id="526527677">
      <w:bodyDiv w:val="1"/>
      <w:marLeft w:val="0"/>
      <w:marRight w:val="0"/>
      <w:marTop w:val="0"/>
      <w:marBottom w:val="0"/>
      <w:divBdr>
        <w:top w:val="none" w:sz="0" w:space="0" w:color="auto"/>
        <w:left w:val="none" w:sz="0" w:space="0" w:color="auto"/>
        <w:bottom w:val="none" w:sz="0" w:space="0" w:color="auto"/>
        <w:right w:val="none" w:sz="0" w:space="0" w:color="auto"/>
      </w:divBdr>
    </w:div>
    <w:div w:id="526677276">
      <w:bodyDiv w:val="1"/>
      <w:marLeft w:val="0"/>
      <w:marRight w:val="0"/>
      <w:marTop w:val="0"/>
      <w:marBottom w:val="0"/>
      <w:divBdr>
        <w:top w:val="none" w:sz="0" w:space="0" w:color="auto"/>
        <w:left w:val="none" w:sz="0" w:space="0" w:color="auto"/>
        <w:bottom w:val="none" w:sz="0" w:space="0" w:color="auto"/>
        <w:right w:val="none" w:sz="0" w:space="0" w:color="auto"/>
      </w:divBdr>
    </w:div>
    <w:div w:id="526721356">
      <w:bodyDiv w:val="1"/>
      <w:marLeft w:val="0"/>
      <w:marRight w:val="0"/>
      <w:marTop w:val="0"/>
      <w:marBottom w:val="0"/>
      <w:divBdr>
        <w:top w:val="none" w:sz="0" w:space="0" w:color="auto"/>
        <w:left w:val="none" w:sz="0" w:space="0" w:color="auto"/>
        <w:bottom w:val="none" w:sz="0" w:space="0" w:color="auto"/>
        <w:right w:val="none" w:sz="0" w:space="0" w:color="auto"/>
      </w:divBdr>
    </w:div>
    <w:div w:id="526794189">
      <w:bodyDiv w:val="1"/>
      <w:marLeft w:val="0"/>
      <w:marRight w:val="0"/>
      <w:marTop w:val="0"/>
      <w:marBottom w:val="0"/>
      <w:divBdr>
        <w:top w:val="none" w:sz="0" w:space="0" w:color="auto"/>
        <w:left w:val="none" w:sz="0" w:space="0" w:color="auto"/>
        <w:bottom w:val="none" w:sz="0" w:space="0" w:color="auto"/>
        <w:right w:val="none" w:sz="0" w:space="0" w:color="auto"/>
      </w:divBdr>
    </w:div>
    <w:div w:id="527378137">
      <w:bodyDiv w:val="1"/>
      <w:marLeft w:val="0"/>
      <w:marRight w:val="0"/>
      <w:marTop w:val="0"/>
      <w:marBottom w:val="0"/>
      <w:divBdr>
        <w:top w:val="none" w:sz="0" w:space="0" w:color="auto"/>
        <w:left w:val="none" w:sz="0" w:space="0" w:color="auto"/>
        <w:bottom w:val="none" w:sz="0" w:space="0" w:color="auto"/>
        <w:right w:val="none" w:sz="0" w:space="0" w:color="auto"/>
      </w:divBdr>
    </w:div>
    <w:div w:id="527717307">
      <w:bodyDiv w:val="1"/>
      <w:marLeft w:val="0"/>
      <w:marRight w:val="0"/>
      <w:marTop w:val="0"/>
      <w:marBottom w:val="0"/>
      <w:divBdr>
        <w:top w:val="none" w:sz="0" w:space="0" w:color="auto"/>
        <w:left w:val="none" w:sz="0" w:space="0" w:color="auto"/>
        <w:bottom w:val="none" w:sz="0" w:space="0" w:color="auto"/>
        <w:right w:val="none" w:sz="0" w:space="0" w:color="auto"/>
      </w:divBdr>
    </w:div>
    <w:div w:id="527841715">
      <w:bodyDiv w:val="1"/>
      <w:marLeft w:val="0"/>
      <w:marRight w:val="0"/>
      <w:marTop w:val="0"/>
      <w:marBottom w:val="0"/>
      <w:divBdr>
        <w:top w:val="none" w:sz="0" w:space="0" w:color="auto"/>
        <w:left w:val="none" w:sz="0" w:space="0" w:color="auto"/>
        <w:bottom w:val="none" w:sz="0" w:space="0" w:color="auto"/>
        <w:right w:val="none" w:sz="0" w:space="0" w:color="auto"/>
      </w:divBdr>
    </w:div>
    <w:div w:id="527910414">
      <w:bodyDiv w:val="1"/>
      <w:marLeft w:val="0"/>
      <w:marRight w:val="0"/>
      <w:marTop w:val="0"/>
      <w:marBottom w:val="0"/>
      <w:divBdr>
        <w:top w:val="none" w:sz="0" w:space="0" w:color="auto"/>
        <w:left w:val="none" w:sz="0" w:space="0" w:color="auto"/>
        <w:bottom w:val="none" w:sz="0" w:space="0" w:color="auto"/>
        <w:right w:val="none" w:sz="0" w:space="0" w:color="auto"/>
      </w:divBdr>
    </w:div>
    <w:div w:id="528297670">
      <w:bodyDiv w:val="1"/>
      <w:marLeft w:val="0"/>
      <w:marRight w:val="0"/>
      <w:marTop w:val="0"/>
      <w:marBottom w:val="0"/>
      <w:divBdr>
        <w:top w:val="none" w:sz="0" w:space="0" w:color="auto"/>
        <w:left w:val="none" w:sz="0" w:space="0" w:color="auto"/>
        <w:bottom w:val="none" w:sz="0" w:space="0" w:color="auto"/>
        <w:right w:val="none" w:sz="0" w:space="0" w:color="auto"/>
      </w:divBdr>
    </w:div>
    <w:div w:id="529338776">
      <w:bodyDiv w:val="1"/>
      <w:marLeft w:val="0"/>
      <w:marRight w:val="0"/>
      <w:marTop w:val="0"/>
      <w:marBottom w:val="0"/>
      <w:divBdr>
        <w:top w:val="none" w:sz="0" w:space="0" w:color="auto"/>
        <w:left w:val="none" w:sz="0" w:space="0" w:color="auto"/>
        <w:bottom w:val="none" w:sz="0" w:space="0" w:color="auto"/>
        <w:right w:val="none" w:sz="0" w:space="0" w:color="auto"/>
      </w:divBdr>
    </w:div>
    <w:div w:id="529882578">
      <w:bodyDiv w:val="1"/>
      <w:marLeft w:val="0"/>
      <w:marRight w:val="0"/>
      <w:marTop w:val="0"/>
      <w:marBottom w:val="0"/>
      <w:divBdr>
        <w:top w:val="none" w:sz="0" w:space="0" w:color="auto"/>
        <w:left w:val="none" w:sz="0" w:space="0" w:color="auto"/>
        <w:bottom w:val="none" w:sz="0" w:space="0" w:color="auto"/>
        <w:right w:val="none" w:sz="0" w:space="0" w:color="auto"/>
      </w:divBdr>
    </w:div>
    <w:div w:id="530193752">
      <w:bodyDiv w:val="1"/>
      <w:marLeft w:val="0"/>
      <w:marRight w:val="0"/>
      <w:marTop w:val="0"/>
      <w:marBottom w:val="0"/>
      <w:divBdr>
        <w:top w:val="none" w:sz="0" w:space="0" w:color="auto"/>
        <w:left w:val="none" w:sz="0" w:space="0" w:color="auto"/>
        <w:bottom w:val="none" w:sz="0" w:space="0" w:color="auto"/>
        <w:right w:val="none" w:sz="0" w:space="0" w:color="auto"/>
      </w:divBdr>
    </w:div>
    <w:div w:id="531109179">
      <w:bodyDiv w:val="1"/>
      <w:marLeft w:val="0"/>
      <w:marRight w:val="0"/>
      <w:marTop w:val="0"/>
      <w:marBottom w:val="0"/>
      <w:divBdr>
        <w:top w:val="none" w:sz="0" w:space="0" w:color="auto"/>
        <w:left w:val="none" w:sz="0" w:space="0" w:color="auto"/>
        <w:bottom w:val="none" w:sz="0" w:space="0" w:color="auto"/>
        <w:right w:val="none" w:sz="0" w:space="0" w:color="auto"/>
      </w:divBdr>
    </w:div>
    <w:div w:id="531259759">
      <w:bodyDiv w:val="1"/>
      <w:marLeft w:val="0"/>
      <w:marRight w:val="0"/>
      <w:marTop w:val="0"/>
      <w:marBottom w:val="0"/>
      <w:divBdr>
        <w:top w:val="none" w:sz="0" w:space="0" w:color="auto"/>
        <w:left w:val="none" w:sz="0" w:space="0" w:color="auto"/>
        <w:bottom w:val="none" w:sz="0" w:space="0" w:color="auto"/>
        <w:right w:val="none" w:sz="0" w:space="0" w:color="auto"/>
      </w:divBdr>
    </w:div>
    <w:div w:id="531844192">
      <w:bodyDiv w:val="1"/>
      <w:marLeft w:val="0"/>
      <w:marRight w:val="0"/>
      <w:marTop w:val="0"/>
      <w:marBottom w:val="0"/>
      <w:divBdr>
        <w:top w:val="none" w:sz="0" w:space="0" w:color="auto"/>
        <w:left w:val="none" w:sz="0" w:space="0" w:color="auto"/>
        <w:bottom w:val="none" w:sz="0" w:space="0" w:color="auto"/>
        <w:right w:val="none" w:sz="0" w:space="0" w:color="auto"/>
      </w:divBdr>
    </w:div>
    <w:div w:id="532497907">
      <w:bodyDiv w:val="1"/>
      <w:marLeft w:val="0"/>
      <w:marRight w:val="0"/>
      <w:marTop w:val="0"/>
      <w:marBottom w:val="0"/>
      <w:divBdr>
        <w:top w:val="none" w:sz="0" w:space="0" w:color="auto"/>
        <w:left w:val="none" w:sz="0" w:space="0" w:color="auto"/>
        <w:bottom w:val="none" w:sz="0" w:space="0" w:color="auto"/>
        <w:right w:val="none" w:sz="0" w:space="0" w:color="auto"/>
      </w:divBdr>
    </w:div>
    <w:div w:id="532695314">
      <w:bodyDiv w:val="1"/>
      <w:marLeft w:val="0"/>
      <w:marRight w:val="0"/>
      <w:marTop w:val="0"/>
      <w:marBottom w:val="0"/>
      <w:divBdr>
        <w:top w:val="none" w:sz="0" w:space="0" w:color="auto"/>
        <w:left w:val="none" w:sz="0" w:space="0" w:color="auto"/>
        <w:bottom w:val="none" w:sz="0" w:space="0" w:color="auto"/>
        <w:right w:val="none" w:sz="0" w:space="0" w:color="auto"/>
      </w:divBdr>
    </w:div>
    <w:div w:id="533424436">
      <w:bodyDiv w:val="1"/>
      <w:marLeft w:val="0"/>
      <w:marRight w:val="0"/>
      <w:marTop w:val="0"/>
      <w:marBottom w:val="0"/>
      <w:divBdr>
        <w:top w:val="none" w:sz="0" w:space="0" w:color="auto"/>
        <w:left w:val="none" w:sz="0" w:space="0" w:color="auto"/>
        <w:bottom w:val="none" w:sz="0" w:space="0" w:color="auto"/>
        <w:right w:val="none" w:sz="0" w:space="0" w:color="auto"/>
      </w:divBdr>
    </w:div>
    <w:div w:id="533469828">
      <w:bodyDiv w:val="1"/>
      <w:marLeft w:val="0"/>
      <w:marRight w:val="0"/>
      <w:marTop w:val="0"/>
      <w:marBottom w:val="0"/>
      <w:divBdr>
        <w:top w:val="none" w:sz="0" w:space="0" w:color="auto"/>
        <w:left w:val="none" w:sz="0" w:space="0" w:color="auto"/>
        <w:bottom w:val="none" w:sz="0" w:space="0" w:color="auto"/>
        <w:right w:val="none" w:sz="0" w:space="0" w:color="auto"/>
      </w:divBdr>
    </w:div>
    <w:div w:id="533731834">
      <w:bodyDiv w:val="1"/>
      <w:marLeft w:val="0"/>
      <w:marRight w:val="0"/>
      <w:marTop w:val="0"/>
      <w:marBottom w:val="0"/>
      <w:divBdr>
        <w:top w:val="none" w:sz="0" w:space="0" w:color="auto"/>
        <w:left w:val="none" w:sz="0" w:space="0" w:color="auto"/>
        <w:bottom w:val="none" w:sz="0" w:space="0" w:color="auto"/>
        <w:right w:val="none" w:sz="0" w:space="0" w:color="auto"/>
      </w:divBdr>
    </w:div>
    <w:div w:id="533807167">
      <w:bodyDiv w:val="1"/>
      <w:marLeft w:val="0"/>
      <w:marRight w:val="0"/>
      <w:marTop w:val="0"/>
      <w:marBottom w:val="0"/>
      <w:divBdr>
        <w:top w:val="none" w:sz="0" w:space="0" w:color="auto"/>
        <w:left w:val="none" w:sz="0" w:space="0" w:color="auto"/>
        <w:bottom w:val="none" w:sz="0" w:space="0" w:color="auto"/>
        <w:right w:val="none" w:sz="0" w:space="0" w:color="auto"/>
      </w:divBdr>
    </w:div>
    <w:div w:id="533930973">
      <w:bodyDiv w:val="1"/>
      <w:marLeft w:val="0"/>
      <w:marRight w:val="0"/>
      <w:marTop w:val="0"/>
      <w:marBottom w:val="0"/>
      <w:divBdr>
        <w:top w:val="none" w:sz="0" w:space="0" w:color="auto"/>
        <w:left w:val="none" w:sz="0" w:space="0" w:color="auto"/>
        <w:bottom w:val="none" w:sz="0" w:space="0" w:color="auto"/>
        <w:right w:val="none" w:sz="0" w:space="0" w:color="auto"/>
      </w:divBdr>
    </w:div>
    <w:div w:id="534386031">
      <w:bodyDiv w:val="1"/>
      <w:marLeft w:val="0"/>
      <w:marRight w:val="0"/>
      <w:marTop w:val="0"/>
      <w:marBottom w:val="0"/>
      <w:divBdr>
        <w:top w:val="none" w:sz="0" w:space="0" w:color="auto"/>
        <w:left w:val="none" w:sz="0" w:space="0" w:color="auto"/>
        <w:bottom w:val="none" w:sz="0" w:space="0" w:color="auto"/>
        <w:right w:val="none" w:sz="0" w:space="0" w:color="auto"/>
      </w:divBdr>
    </w:div>
    <w:div w:id="535043881">
      <w:bodyDiv w:val="1"/>
      <w:marLeft w:val="0"/>
      <w:marRight w:val="0"/>
      <w:marTop w:val="0"/>
      <w:marBottom w:val="0"/>
      <w:divBdr>
        <w:top w:val="none" w:sz="0" w:space="0" w:color="auto"/>
        <w:left w:val="none" w:sz="0" w:space="0" w:color="auto"/>
        <w:bottom w:val="none" w:sz="0" w:space="0" w:color="auto"/>
        <w:right w:val="none" w:sz="0" w:space="0" w:color="auto"/>
      </w:divBdr>
    </w:div>
    <w:div w:id="535310023">
      <w:bodyDiv w:val="1"/>
      <w:marLeft w:val="0"/>
      <w:marRight w:val="0"/>
      <w:marTop w:val="0"/>
      <w:marBottom w:val="0"/>
      <w:divBdr>
        <w:top w:val="none" w:sz="0" w:space="0" w:color="auto"/>
        <w:left w:val="none" w:sz="0" w:space="0" w:color="auto"/>
        <w:bottom w:val="none" w:sz="0" w:space="0" w:color="auto"/>
        <w:right w:val="none" w:sz="0" w:space="0" w:color="auto"/>
      </w:divBdr>
    </w:div>
    <w:div w:id="536235537">
      <w:bodyDiv w:val="1"/>
      <w:marLeft w:val="0"/>
      <w:marRight w:val="0"/>
      <w:marTop w:val="0"/>
      <w:marBottom w:val="0"/>
      <w:divBdr>
        <w:top w:val="none" w:sz="0" w:space="0" w:color="auto"/>
        <w:left w:val="none" w:sz="0" w:space="0" w:color="auto"/>
        <w:bottom w:val="none" w:sz="0" w:space="0" w:color="auto"/>
        <w:right w:val="none" w:sz="0" w:space="0" w:color="auto"/>
      </w:divBdr>
    </w:div>
    <w:div w:id="536548571">
      <w:bodyDiv w:val="1"/>
      <w:marLeft w:val="0"/>
      <w:marRight w:val="0"/>
      <w:marTop w:val="0"/>
      <w:marBottom w:val="0"/>
      <w:divBdr>
        <w:top w:val="none" w:sz="0" w:space="0" w:color="auto"/>
        <w:left w:val="none" w:sz="0" w:space="0" w:color="auto"/>
        <w:bottom w:val="none" w:sz="0" w:space="0" w:color="auto"/>
        <w:right w:val="none" w:sz="0" w:space="0" w:color="auto"/>
      </w:divBdr>
    </w:div>
    <w:div w:id="536747466">
      <w:bodyDiv w:val="1"/>
      <w:marLeft w:val="0"/>
      <w:marRight w:val="0"/>
      <w:marTop w:val="0"/>
      <w:marBottom w:val="0"/>
      <w:divBdr>
        <w:top w:val="none" w:sz="0" w:space="0" w:color="auto"/>
        <w:left w:val="none" w:sz="0" w:space="0" w:color="auto"/>
        <w:bottom w:val="none" w:sz="0" w:space="0" w:color="auto"/>
        <w:right w:val="none" w:sz="0" w:space="0" w:color="auto"/>
      </w:divBdr>
    </w:div>
    <w:div w:id="536891082">
      <w:bodyDiv w:val="1"/>
      <w:marLeft w:val="0"/>
      <w:marRight w:val="0"/>
      <w:marTop w:val="0"/>
      <w:marBottom w:val="0"/>
      <w:divBdr>
        <w:top w:val="none" w:sz="0" w:space="0" w:color="auto"/>
        <w:left w:val="none" w:sz="0" w:space="0" w:color="auto"/>
        <w:bottom w:val="none" w:sz="0" w:space="0" w:color="auto"/>
        <w:right w:val="none" w:sz="0" w:space="0" w:color="auto"/>
      </w:divBdr>
    </w:div>
    <w:div w:id="537163648">
      <w:bodyDiv w:val="1"/>
      <w:marLeft w:val="0"/>
      <w:marRight w:val="0"/>
      <w:marTop w:val="0"/>
      <w:marBottom w:val="0"/>
      <w:divBdr>
        <w:top w:val="none" w:sz="0" w:space="0" w:color="auto"/>
        <w:left w:val="none" w:sz="0" w:space="0" w:color="auto"/>
        <w:bottom w:val="none" w:sz="0" w:space="0" w:color="auto"/>
        <w:right w:val="none" w:sz="0" w:space="0" w:color="auto"/>
      </w:divBdr>
    </w:div>
    <w:div w:id="537358842">
      <w:bodyDiv w:val="1"/>
      <w:marLeft w:val="0"/>
      <w:marRight w:val="0"/>
      <w:marTop w:val="0"/>
      <w:marBottom w:val="0"/>
      <w:divBdr>
        <w:top w:val="none" w:sz="0" w:space="0" w:color="auto"/>
        <w:left w:val="none" w:sz="0" w:space="0" w:color="auto"/>
        <w:bottom w:val="none" w:sz="0" w:space="0" w:color="auto"/>
        <w:right w:val="none" w:sz="0" w:space="0" w:color="auto"/>
      </w:divBdr>
    </w:div>
    <w:div w:id="537663804">
      <w:bodyDiv w:val="1"/>
      <w:marLeft w:val="0"/>
      <w:marRight w:val="0"/>
      <w:marTop w:val="0"/>
      <w:marBottom w:val="0"/>
      <w:divBdr>
        <w:top w:val="none" w:sz="0" w:space="0" w:color="auto"/>
        <w:left w:val="none" w:sz="0" w:space="0" w:color="auto"/>
        <w:bottom w:val="none" w:sz="0" w:space="0" w:color="auto"/>
        <w:right w:val="none" w:sz="0" w:space="0" w:color="auto"/>
      </w:divBdr>
    </w:div>
    <w:div w:id="538204419">
      <w:bodyDiv w:val="1"/>
      <w:marLeft w:val="0"/>
      <w:marRight w:val="0"/>
      <w:marTop w:val="0"/>
      <w:marBottom w:val="0"/>
      <w:divBdr>
        <w:top w:val="none" w:sz="0" w:space="0" w:color="auto"/>
        <w:left w:val="none" w:sz="0" w:space="0" w:color="auto"/>
        <w:bottom w:val="none" w:sz="0" w:space="0" w:color="auto"/>
        <w:right w:val="none" w:sz="0" w:space="0" w:color="auto"/>
      </w:divBdr>
    </w:div>
    <w:div w:id="538515732">
      <w:bodyDiv w:val="1"/>
      <w:marLeft w:val="0"/>
      <w:marRight w:val="0"/>
      <w:marTop w:val="0"/>
      <w:marBottom w:val="0"/>
      <w:divBdr>
        <w:top w:val="none" w:sz="0" w:space="0" w:color="auto"/>
        <w:left w:val="none" w:sz="0" w:space="0" w:color="auto"/>
        <w:bottom w:val="none" w:sz="0" w:space="0" w:color="auto"/>
        <w:right w:val="none" w:sz="0" w:space="0" w:color="auto"/>
      </w:divBdr>
    </w:div>
    <w:div w:id="538781067">
      <w:bodyDiv w:val="1"/>
      <w:marLeft w:val="0"/>
      <w:marRight w:val="0"/>
      <w:marTop w:val="0"/>
      <w:marBottom w:val="0"/>
      <w:divBdr>
        <w:top w:val="none" w:sz="0" w:space="0" w:color="auto"/>
        <w:left w:val="none" w:sz="0" w:space="0" w:color="auto"/>
        <w:bottom w:val="none" w:sz="0" w:space="0" w:color="auto"/>
        <w:right w:val="none" w:sz="0" w:space="0" w:color="auto"/>
      </w:divBdr>
    </w:div>
    <w:div w:id="539316575">
      <w:bodyDiv w:val="1"/>
      <w:marLeft w:val="0"/>
      <w:marRight w:val="0"/>
      <w:marTop w:val="0"/>
      <w:marBottom w:val="0"/>
      <w:divBdr>
        <w:top w:val="none" w:sz="0" w:space="0" w:color="auto"/>
        <w:left w:val="none" w:sz="0" w:space="0" w:color="auto"/>
        <w:bottom w:val="none" w:sz="0" w:space="0" w:color="auto"/>
        <w:right w:val="none" w:sz="0" w:space="0" w:color="auto"/>
      </w:divBdr>
    </w:div>
    <w:div w:id="539635435">
      <w:bodyDiv w:val="1"/>
      <w:marLeft w:val="0"/>
      <w:marRight w:val="0"/>
      <w:marTop w:val="0"/>
      <w:marBottom w:val="0"/>
      <w:divBdr>
        <w:top w:val="none" w:sz="0" w:space="0" w:color="auto"/>
        <w:left w:val="none" w:sz="0" w:space="0" w:color="auto"/>
        <w:bottom w:val="none" w:sz="0" w:space="0" w:color="auto"/>
        <w:right w:val="none" w:sz="0" w:space="0" w:color="auto"/>
      </w:divBdr>
    </w:div>
    <w:div w:id="540171185">
      <w:bodyDiv w:val="1"/>
      <w:marLeft w:val="0"/>
      <w:marRight w:val="0"/>
      <w:marTop w:val="0"/>
      <w:marBottom w:val="0"/>
      <w:divBdr>
        <w:top w:val="none" w:sz="0" w:space="0" w:color="auto"/>
        <w:left w:val="none" w:sz="0" w:space="0" w:color="auto"/>
        <w:bottom w:val="none" w:sz="0" w:space="0" w:color="auto"/>
        <w:right w:val="none" w:sz="0" w:space="0" w:color="auto"/>
      </w:divBdr>
    </w:div>
    <w:div w:id="540632782">
      <w:bodyDiv w:val="1"/>
      <w:marLeft w:val="0"/>
      <w:marRight w:val="0"/>
      <w:marTop w:val="0"/>
      <w:marBottom w:val="0"/>
      <w:divBdr>
        <w:top w:val="none" w:sz="0" w:space="0" w:color="auto"/>
        <w:left w:val="none" w:sz="0" w:space="0" w:color="auto"/>
        <w:bottom w:val="none" w:sz="0" w:space="0" w:color="auto"/>
        <w:right w:val="none" w:sz="0" w:space="0" w:color="auto"/>
      </w:divBdr>
    </w:div>
    <w:div w:id="541327684">
      <w:bodyDiv w:val="1"/>
      <w:marLeft w:val="0"/>
      <w:marRight w:val="0"/>
      <w:marTop w:val="0"/>
      <w:marBottom w:val="0"/>
      <w:divBdr>
        <w:top w:val="none" w:sz="0" w:space="0" w:color="auto"/>
        <w:left w:val="none" w:sz="0" w:space="0" w:color="auto"/>
        <w:bottom w:val="none" w:sz="0" w:space="0" w:color="auto"/>
        <w:right w:val="none" w:sz="0" w:space="0" w:color="auto"/>
      </w:divBdr>
    </w:div>
    <w:div w:id="541746032">
      <w:bodyDiv w:val="1"/>
      <w:marLeft w:val="0"/>
      <w:marRight w:val="0"/>
      <w:marTop w:val="0"/>
      <w:marBottom w:val="0"/>
      <w:divBdr>
        <w:top w:val="none" w:sz="0" w:space="0" w:color="auto"/>
        <w:left w:val="none" w:sz="0" w:space="0" w:color="auto"/>
        <w:bottom w:val="none" w:sz="0" w:space="0" w:color="auto"/>
        <w:right w:val="none" w:sz="0" w:space="0" w:color="auto"/>
      </w:divBdr>
    </w:div>
    <w:div w:id="542056347">
      <w:bodyDiv w:val="1"/>
      <w:marLeft w:val="0"/>
      <w:marRight w:val="0"/>
      <w:marTop w:val="0"/>
      <w:marBottom w:val="0"/>
      <w:divBdr>
        <w:top w:val="none" w:sz="0" w:space="0" w:color="auto"/>
        <w:left w:val="none" w:sz="0" w:space="0" w:color="auto"/>
        <w:bottom w:val="none" w:sz="0" w:space="0" w:color="auto"/>
        <w:right w:val="none" w:sz="0" w:space="0" w:color="auto"/>
      </w:divBdr>
    </w:div>
    <w:div w:id="542911469">
      <w:bodyDiv w:val="1"/>
      <w:marLeft w:val="0"/>
      <w:marRight w:val="0"/>
      <w:marTop w:val="0"/>
      <w:marBottom w:val="0"/>
      <w:divBdr>
        <w:top w:val="none" w:sz="0" w:space="0" w:color="auto"/>
        <w:left w:val="none" w:sz="0" w:space="0" w:color="auto"/>
        <w:bottom w:val="none" w:sz="0" w:space="0" w:color="auto"/>
        <w:right w:val="none" w:sz="0" w:space="0" w:color="auto"/>
      </w:divBdr>
    </w:div>
    <w:div w:id="543758086">
      <w:bodyDiv w:val="1"/>
      <w:marLeft w:val="0"/>
      <w:marRight w:val="0"/>
      <w:marTop w:val="0"/>
      <w:marBottom w:val="0"/>
      <w:divBdr>
        <w:top w:val="none" w:sz="0" w:space="0" w:color="auto"/>
        <w:left w:val="none" w:sz="0" w:space="0" w:color="auto"/>
        <w:bottom w:val="none" w:sz="0" w:space="0" w:color="auto"/>
        <w:right w:val="none" w:sz="0" w:space="0" w:color="auto"/>
      </w:divBdr>
    </w:div>
    <w:div w:id="544025273">
      <w:bodyDiv w:val="1"/>
      <w:marLeft w:val="0"/>
      <w:marRight w:val="0"/>
      <w:marTop w:val="0"/>
      <w:marBottom w:val="0"/>
      <w:divBdr>
        <w:top w:val="none" w:sz="0" w:space="0" w:color="auto"/>
        <w:left w:val="none" w:sz="0" w:space="0" w:color="auto"/>
        <w:bottom w:val="none" w:sz="0" w:space="0" w:color="auto"/>
        <w:right w:val="none" w:sz="0" w:space="0" w:color="auto"/>
      </w:divBdr>
    </w:div>
    <w:div w:id="544099881">
      <w:bodyDiv w:val="1"/>
      <w:marLeft w:val="0"/>
      <w:marRight w:val="0"/>
      <w:marTop w:val="0"/>
      <w:marBottom w:val="0"/>
      <w:divBdr>
        <w:top w:val="none" w:sz="0" w:space="0" w:color="auto"/>
        <w:left w:val="none" w:sz="0" w:space="0" w:color="auto"/>
        <w:bottom w:val="none" w:sz="0" w:space="0" w:color="auto"/>
        <w:right w:val="none" w:sz="0" w:space="0" w:color="auto"/>
      </w:divBdr>
    </w:div>
    <w:div w:id="544173121">
      <w:bodyDiv w:val="1"/>
      <w:marLeft w:val="0"/>
      <w:marRight w:val="0"/>
      <w:marTop w:val="0"/>
      <w:marBottom w:val="0"/>
      <w:divBdr>
        <w:top w:val="none" w:sz="0" w:space="0" w:color="auto"/>
        <w:left w:val="none" w:sz="0" w:space="0" w:color="auto"/>
        <w:bottom w:val="none" w:sz="0" w:space="0" w:color="auto"/>
        <w:right w:val="none" w:sz="0" w:space="0" w:color="auto"/>
      </w:divBdr>
    </w:div>
    <w:div w:id="544219805">
      <w:bodyDiv w:val="1"/>
      <w:marLeft w:val="0"/>
      <w:marRight w:val="0"/>
      <w:marTop w:val="0"/>
      <w:marBottom w:val="0"/>
      <w:divBdr>
        <w:top w:val="none" w:sz="0" w:space="0" w:color="auto"/>
        <w:left w:val="none" w:sz="0" w:space="0" w:color="auto"/>
        <w:bottom w:val="none" w:sz="0" w:space="0" w:color="auto"/>
        <w:right w:val="none" w:sz="0" w:space="0" w:color="auto"/>
      </w:divBdr>
    </w:div>
    <w:div w:id="544485587">
      <w:bodyDiv w:val="1"/>
      <w:marLeft w:val="0"/>
      <w:marRight w:val="0"/>
      <w:marTop w:val="0"/>
      <w:marBottom w:val="0"/>
      <w:divBdr>
        <w:top w:val="none" w:sz="0" w:space="0" w:color="auto"/>
        <w:left w:val="none" w:sz="0" w:space="0" w:color="auto"/>
        <w:bottom w:val="none" w:sz="0" w:space="0" w:color="auto"/>
        <w:right w:val="none" w:sz="0" w:space="0" w:color="auto"/>
      </w:divBdr>
    </w:div>
    <w:div w:id="544829259">
      <w:bodyDiv w:val="1"/>
      <w:marLeft w:val="0"/>
      <w:marRight w:val="0"/>
      <w:marTop w:val="0"/>
      <w:marBottom w:val="0"/>
      <w:divBdr>
        <w:top w:val="none" w:sz="0" w:space="0" w:color="auto"/>
        <w:left w:val="none" w:sz="0" w:space="0" w:color="auto"/>
        <w:bottom w:val="none" w:sz="0" w:space="0" w:color="auto"/>
        <w:right w:val="none" w:sz="0" w:space="0" w:color="auto"/>
      </w:divBdr>
    </w:div>
    <w:div w:id="544833342">
      <w:bodyDiv w:val="1"/>
      <w:marLeft w:val="0"/>
      <w:marRight w:val="0"/>
      <w:marTop w:val="0"/>
      <w:marBottom w:val="0"/>
      <w:divBdr>
        <w:top w:val="none" w:sz="0" w:space="0" w:color="auto"/>
        <w:left w:val="none" w:sz="0" w:space="0" w:color="auto"/>
        <w:bottom w:val="none" w:sz="0" w:space="0" w:color="auto"/>
        <w:right w:val="none" w:sz="0" w:space="0" w:color="auto"/>
      </w:divBdr>
    </w:div>
    <w:div w:id="544948807">
      <w:bodyDiv w:val="1"/>
      <w:marLeft w:val="0"/>
      <w:marRight w:val="0"/>
      <w:marTop w:val="0"/>
      <w:marBottom w:val="0"/>
      <w:divBdr>
        <w:top w:val="none" w:sz="0" w:space="0" w:color="auto"/>
        <w:left w:val="none" w:sz="0" w:space="0" w:color="auto"/>
        <w:bottom w:val="none" w:sz="0" w:space="0" w:color="auto"/>
        <w:right w:val="none" w:sz="0" w:space="0" w:color="auto"/>
      </w:divBdr>
    </w:div>
    <w:div w:id="545145259">
      <w:bodyDiv w:val="1"/>
      <w:marLeft w:val="0"/>
      <w:marRight w:val="0"/>
      <w:marTop w:val="0"/>
      <w:marBottom w:val="0"/>
      <w:divBdr>
        <w:top w:val="none" w:sz="0" w:space="0" w:color="auto"/>
        <w:left w:val="none" w:sz="0" w:space="0" w:color="auto"/>
        <w:bottom w:val="none" w:sz="0" w:space="0" w:color="auto"/>
        <w:right w:val="none" w:sz="0" w:space="0" w:color="auto"/>
      </w:divBdr>
    </w:div>
    <w:div w:id="545260426">
      <w:bodyDiv w:val="1"/>
      <w:marLeft w:val="0"/>
      <w:marRight w:val="0"/>
      <w:marTop w:val="0"/>
      <w:marBottom w:val="0"/>
      <w:divBdr>
        <w:top w:val="none" w:sz="0" w:space="0" w:color="auto"/>
        <w:left w:val="none" w:sz="0" w:space="0" w:color="auto"/>
        <w:bottom w:val="none" w:sz="0" w:space="0" w:color="auto"/>
        <w:right w:val="none" w:sz="0" w:space="0" w:color="auto"/>
      </w:divBdr>
    </w:div>
    <w:div w:id="545720484">
      <w:bodyDiv w:val="1"/>
      <w:marLeft w:val="0"/>
      <w:marRight w:val="0"/>
      <w:marTop w:val="0"/>
      <w:marBottom w:val="0"/>
      <w:divBdr>
        <w:top w:val="none" w:sz="0" w:space="0" w:color="auto"/>
        <w:left w:val="none" w:sz="0" w:space="0" w:color="auto"/>
        <w:bottom w:val="none" w:sz="0" w:space="0" w:color="auto"/>
        <w:right w:val="none" w:sz="0" w:space="0" w:color="auto"/>
      </w:divBdr>
    </w:div>
    <w:div w:id="545722721">
      <w:bodyDiv w:val="1"/>
      <w:marLeft w:val="0"/>
      <w:marRight w:val="0"/>
      <w:marTop w:val="0"/>
      <w:marBottom w:val="0"/>
      <w:divBdr>
        <w:top w:val="none" w:sz="0" w:space="0" w:color="auto"/>
        <w:left w:val="none" w:sz="0" w:space="0" w:color="auto"/>
        <w:bottom w:val="none" w:sz="0" w:space="0" w:color="auto"/>
        <w:right w:val="none" w:sz="0" w:space="0" w:color="auto"/>
      </w:divBdr>
    </w:div>
    <w:div w:id="546458186">
      <w:bodyDiv w:val="1"/>
      <w:marLeft w:val="0"/>
      <w:marRight w:val="0"/>
      <w:marTop w:val="0"/>
      <w:marBottom w:val="0"/>
      <w:divBdr>
        <w:top w:val="none" w:sz="0" w:space="0" w:color="auto"/>
        <w:left w:val="none" w:sz="0" w:space="0" w:color="auto"/>
        <w:bottom w:val="none" w:sz="0" w:space="0" w:color="auto"/>
        <w:right w:val="none" w:sz="0" w:space="0" w:color="auto"/>
      </w:divBdr>
    </w:div>
    <w:div w:id="546991787">
      <w:bodyDiv w:val="1"/>
      <w:marLeft w:val="0"/>
      <w:marRight w:val="0"/>
      <w:marTop w:val="0"/>
      <w:marBottom w:val="0"/>
      <w:divBdr>
        <w:top w:val="none" w:sz="0" w:space="0" w:color="auto"/>
        <w:left w:val="none" w:sz="0" w:space="0" w:color="auto"/>
        <w:bottom w:val="none" w:sz="0" w:space="0" w:color="auto"/>
        <w:right w:val="none" w:sz="0" w:space="0" w:color="auto"/>
      </w:divBdr>
    </w:div>
    <w:div w:id="547108895">
      <w:bodyDiv w:val="1"/>
      <w:marLeft w:val="0"/>
      <w:marRight w:val="0"/>
      <w:marTop w:val="0"/>
      <w:marBottom w:val="0"/>
      <w:divBdr>
        <w:top w:val="none" w:sz="0" w:space="0" w:color="auto"/>
        <w:left w:val="none" w:sz="0" w:space="0" w:color="auto"/>
        <w:bottom w:val="none" w:sz="0" w:space="0" w:color="auto"/>
        <w:right w:val="none" w:sz="0" w:space="0" w:color="auto"/>
      </w:divBdr>
    </w:div>
    <w:div w:id="547189134">
      <w:bodyDiv w:val="1"/>
      <w:marLeft w:val="0"/>
      <w:marRight w:val="0"/>
      <w:marTop w:val="0"/>
      <w:marBottom w:val="0"/>
      <w:divBdr>
        <w:top w:val="none" w:sz="0" w:space="0" w:color="auto"/>
        <w:left w:val="none" w:sz="0" w:space="0" w:color="auto"/>
        <w:bottom w:val="none" w:sz="0" w:space="0" w:color="auto"/>
        <w:right w:val="none" w:sz="0" w:space="0" w:color="auto"/>
      </w:divBdr>
    </w:div>
    <w:div w:id="547689870">
      <w:bodyDiv w:val="1"/>
      <w:marLeft w:val="0"/>
      <w:marRight w:val="0"/>
      <w:marTop w:val="0"/>
      <w:marBottom w:val="0"/>
      <w:divBdr>
        <w:top w:val="none" w:sz="0" w:space="0" w:color="auto"/>
        <w:left w:val="none" w:sz="0" w:space="0" w:color="auto"/>
        <w:bottom w:val="none" w:sz="0" w:space="0" w:color="auto"/>
        <w:right w:val="none" w:sz="0" w:space="0" w:color="auto"/>
      </w:divBdr>
    </w:div>
    <w:div w:id="547912654">
      <w:bodyDiv w:val="1"/>
      <w:marLeft w:val="0"/>
      <w:marRight w:val="0"/>
      <w:marTop w:val="0"/>
      <w:marBottom w:val="0"/>
      <w:divBdr>
        <w:top w:val="none" w:sz="0" w:space="0" w:color="auto"/>
        <w:left w:val="none" w:sz="0" w:space="0" w:color="auto"/>
        <w:bottom w:val="none" w:sz="0" w:space="0" w:color="auto"/>
        <w:right w:val="none" w:sz="0" w:space="0" w:color="auto"/>
      </w:divBdr>
    </w:div>
    <w:div w:id="548615204">
      <w:bodyDiv w:val="1"/>
      <w:marLeft w:val="0"/>
      <w:marRight w:val="0"/>
      <w:marTop w:val="0"/>
      <w:marBottom w:val="0"/>
      <w:divBdr>
        <w:top w:val="none" w:sz="0" w:space="0" w:color="auto"/>
        <w:left w:val="none" w:sz="0" w:space="0" w:color="auto"/>
        <w:bottom w:val="none" w:sz="0" w:space="0" w:color="auto"/>
        <w:right w:val="none" w:sz="0" w:space="0" w:color="auto"/>
      </w:divBdr>
    </w:div>
    <w:div w:id="548734201">
      <w:bodyDiv w:val="1"/>
      <w:marLeft w:val="0"/>
      <w:marRight w:val="0"/>
      <w:marTop w:val="0"/>
      <w:marBottom w:val="0"/>
      <w:divBdr>
        <w:top w:val="none" w:sz="0" w:space="0" w:color="auto"/>
        <w:left w:val="none" w:sz="0" w:space="0" w:color="auto"/>
        <w:bottom w:val="none" w:sz="0" w:space="0" w:color="auto"/>
        <w:right w:val="none" w:sz="0" w:space="0" w:color="auto"/>
      </w:divBdr>
    </w:div>
    <w:div w:id="548958561">
      <w:bodyDiv w:val="1"/>
      <w:marLeft w:val="0"/>
      <w:marRight w:val="0"/>
      <w:marTop w:val="0"/>
      <w:marBottom w:val="0"/>
      <w:divBdr>
        <w:top w:val="none" w:sz="0" w:space="0" w:color="auto"/>
        <w:left w:val="none" w:sz="0" w:space="0" w:color="auto"/>
        <w:bottom w:val="none" w:sz="0" w:space="0" w:color="auto"/>
        <w:right w:val="none" w:sz="0" w:space="0" w:color="auto"/>
      </w:divBdr>
    </w:div>
    <w:div w:id="548998347">
      <w:bodyDiv w:val="1"/>
      <w:marLeft w:val="0"/>
      <w:marRight w:val="0"/>
      <w:marTop w:val="0"/>
      <w:marBottom w:val="0"/>
      <w:divBdr>
        <w:top w:val="none" w:sz="0" w:space="0" w:color="auto"/>
        <w:left w:val="none" w:sz="0" w:space="0" w:color="auto"/>
        <w:bottom w:val="none" w:sz="0" w:space="0" w:color="auto"/>
        <w:right w:val="none" w:sz="0" w:space="0" w:color="auto"/>
      </w:divBdr>
    </w:div>
    <w:div w:id="549193606">
      <w:bodyDiv w:val="1"/>
      <w:marLeft w:val="0"/>
      <w:marRight w:val="0"/>
      <w:marTop w:val="0"/>
      <w:marBottom w:val="0"/>
      <w:divBdr>
        <w:top w:val="none" w:sz="0" w:space="0" w:color="auto"/>
        <w:left w:val="none" w:sz="0" w:space="0" w:color="auto"/>
        <w:bottom w:val="none" w:sz="0" w:space="0" w:color="auto"/>
        <w:right w:val="none" w:sz="0" w:space="0" w:color="auto"/>
      </w:divBdr>
    </w:div>
    <w:div w:id="549341336">
      <w:bodyDiv w:val="1"/>
      <w:marLeft w:val="0"/>
      <w:marRight w:val="0"/>
      <w:marTop w:val="0"/>
      <w:marBottom w:val="0"/>
      <w:divBdr>
        <w:top w:val="none" w:sz="0" w:space="0" w:color="auto"/>
        <w:left w:val="none" w:sz="0" w:space="0" w:color="auto"/>
        <w:bottom w:val="none" w:sz="0" w:space="0" w:color="auto"/>
        <w:right w:val="none" w:sz="0" w:space="0" w:color="auto"/>
      </w:divBdr>
    </w:div>
    <w:div w:id="549609191">
      <w:bodyDiv w:val="1"/>
      <w:marLeft w:val="0"/>
      <w:marRight w:val="0"/>
      <w:marTop w:val="0"/>
      <w:marBottom w:val="0"/>
      <w:divBdr>
        <w:top w:val="none" w:sz="0" w:space="0" w:color="auto"/>
        <w:left w:val="none" w:sz="0" w:space="0" w:color="auto"/>
        <w:bottom w:val="none" w:sz="0" w:space="0" w:color="auto"/>
        <w:right w:val="none" w:sz="0" w:space="0" w:color="auto"/>
      </w:divBdr>
    </w:div>
    <w:div w:id="550070167">
      <w:bodyDiv w:val="1"/>
      <w:marLeft w:val="0"/>
      <w:marRight w:val="0"/>
      <w:marTop w:val="0"/>
      <w:marBottom w:val="0"/>
      <w:divBdr>
        <w:top w:val="none" w:sz="0" w:space="0" w:color="auto"/>
        <w:left w:val="none" w:sz="0" w:space="0" w:color="auto"/>
        <w:bottom w:val="none" w:sz="0" w:space="0" w:color="auto"/>
        <w:right w:val="none" w:sz="0" w:space="0" w:color="auto"/>
      </w:divBdr>
    </w:div>
    <w:div w:id="550271363">
      <w:bodyDiv w:val="1"/>
      <w:marLeft w:val="0"/>
      <w:marRight w:val="0"/>
      <w:marTop w:val="0"/>
      <w:marBottom w:val="0"/>
      <w:divBdr>
        <w:top w:val="none" w:sz="0" w:space="0" w:color="auto"/>
        <w:left w:val="none" w:sz="0" w:space="0" w:color="auto"/>
        <w:bottom w:val="none" w:sz="0" w:space="0" w:color="auto"/>
        <w:right w:val="none" w:sz="0" w:space="0" w:color="auto"/>
      </w:divBdr>
    </w:div>
    <w:div w:id="550577442">
      <w:bodyDiv w:val="1"/>
      <w:marLeft w:val="0"/>
      <w:marRight w:val="0"/>
      <w:marTop w:val="0"/>
      <w:marBottom w:val="0"/>
      <w:divBdr>
        <w:top w:val="none" w:sz="0" w:space="0" w:color="auto"/>
        <w:left w:val="none" w:sz="0" w:space="0" w:color="auto"/>
        <w:bottom w:val="none" w:sz="0" w:space="0" w:color="auto"/>
        <w:right w:val="none" w:sz="0" w:space="0" w:color="auto"/>
      </w:divBdr>
    </w:div>
    <w:div w:id="550848752">
      <w:bodyDiv w:val="1"/>
      <w:marLeft w:val="0"/>
      <w:marRight w:val="0"/>
      <w:marTop w:val="0"/>
      <w:marBottom w:val="0"/>
      <w:divBdr>
        <w:top w:val="none" w:sz="0" w:space="0" w:color="auto"/>
        <w:left w:val="none" w:sz="0" w:space="0" w:color="auto"/>
        <w:bottom w:val="none" w:sz="0" w:space="0" w:color="auto"/>
        <w:right w:val="none" w:sz="0" w:space="0" w:color="auto"/>
      </w:divBdr>
    </w:div>
    <w:div w:id="550919713">
      <w:bodyDiv w:val="1"/>
      <w:marLeft w:val="0"/>
      <w:marRight w:val="0"/>
      <w:marTop w:val="0"/>
      <w:marBottom w:val="0"/>
      <w:divBdr>
        <w:top w:val="none" w:sz="0" w:space="0" w:color="auto"/>
        <w:left w:val="none" w:sz="0" w:space="0" w:color="auto"/>
        <w:bottom w:val="none" w:sz="0" w:space="0" w:color="auto"/>
        <w:right w:val="none" w:sz="0" w:space="0" w:color="auto"/>
      </w:divBdr>
    </w:div>
    <w:div w:id="551040035">
      <w:bodyDiv w:val="1"/>
      <w:marLeft w:val="0"/>
      <w:marRight w:val="0"/>
      <w:marTop w:val="0"/>
      <w:marBottom w:val="0"/>
      <w:divBdr>
        <w:top w:val="none" w:sz="0" w:space="0" w:color="auto"/>
        <w:left w:val="none" w:sz="0" w:space="0" w:color="auto"/>
        <w:bottom w:val="none" w:sz="0" w:space="0" w:color="auto"/>
        <w:right w:val="none" w:sz="0" w:space="0" w:color="auto"/>
      </w:divBdr>
    </w:div>
    <w:div w:id="551699613">
      <w:bodyDiv w:val="1"/>
      <w:marLeft w:val="0"/>
      <w:marRight w:val="0"/>
      <w:marTop w:val="0"/>
      <w:marBottom w:val="0"/>
      <w:divBdr>
        <w:top w:val="none" w:sz="0" w:space="0" w:color="auto"/>
        <w:left w:val="none" w:sz="0" w:space="0" w:color="auto"/>
        <w:bottom w:val="none" w:sz="0" w:space="0" w:color="auto"/>
        <w:right w:val="none" w:sz="0" w:space="0" w:color="auto"/>
      </w:divBdr>
    </w:div>
    <w:div w:id="551962693">
      <w:bodyDiv w:val="1"/>
      <w:marLeft w:val="0"/>
      <w:marRight w:val="0"/>
      <w:marTop w:val="0"/>
      <w:marBottom w:val="0"/>
      <w:divBdr>
        <w:top w:val="none" w:sz="0" w:space="0" w:color="auto"/>
        <w:left w:val="none" w:sz="0" w:space="0" w:color="auto"/>
        <w:bottom w:val="none" w:sz="0" w:space="0" w:color="auto"/>
        <w:right w:val="none" w:sz="0" w:space="0" w:color="auto"/>
      </w:divBdr>
    </w:div>
    <w:div w:id="552697435">
      <w:bodyDiv w:val="1"/>
      <w:marLeft w:val="0"/>
      <w:marRight w:val="0"/>
      <w:marTop w:val="0"/>
      <w:marBottom w:val="0"/>
      <w:divBdr>
        <w:top w:val="none" w:sz="0" w:space="0" w:color="auto"/>
        <w:left w:val="none" w:sz="0" w:space="0" w:color="auto"/>
        <w:bottom w:val="none" w:sz="0" w:space="0" w:color="auto"/>
        <w:right w:val="none" w:sz="0" w:space="0" w:color="auto"/>
      </w:divBdr>
    </w:div>
    <w:div w:id="552812027">
      <w:bodyDiv w:val="1"/>
      <w:marLeft w:val="0"/>
      <w:marRight w:val="0"/>
      <w:marTop w:val="0"/>
      <w:marBottom w:val="0"/>
      <w:divBdr>
        <w:top w:val="none" w:sz="0" w:space="0" w:color="auto"/>
        <w:left w:val="none" w:sz="0" w:space="0" w:color="auto"/>
        <w:bottom w:val="none" w:sz="0" w:space="0" w:color="auto"/>
        <w:right w:val="none" w:sz="0" w:space="0" w:color="auto"/>
      </w:divBdr>
    </w:div>
    <w:div w:id="553195203">
      <w:bodyDiv w:val="1"/>
      <w:marLeft w:val="0"/>
      <w:marRight w:val="0"/>
      <w:marTop w:val="0"/>
      <w:marBottom w:val="0"/>
      <w:divBdr>
        <w:top w:val="none" w:sz="0" w:space="0" w:color="auto"/>
        <w:left w:val="none" w:sz="0" w:space="0" w:color="auto"/>
        <w:bottom w:val="none" w:sz="0" w:space="0" w:color="auto"/>
        <w:right w:val="none" w:sz="0" w:space="0" w:color="auto"/>
      </w:divBdr>
    </w:div>
    <w:div w:id="553276968">
      <w:bodyDiv w:val="1"/>
      <w:marLeft w:val="0"/>
      <w:marRight w:val="0"/>
      <w:marTop w:val="0"/>
      <w:marBottom w:val="0"/>
      <w:divBdr>
        <w:top w:val="none" w:sz="0" w:space="0" w:color="auto"/>
        <w:left w:val="none" w:sz="0" w:space="0" w:color="auto"/>
        <w:bottom w:val="none" w:sz="0" w:space="0" w:color="auto"/>
        <w:right w:val="none" w:sz="0" w:space="0" w:color="auto"/>
      </w:divBdr>
    </w:div>
    <w:div w:id="553347831">
      <w:bodyDiv w:val="1"/>
      <w:marLeft w:val="0"/>
      <w:marRight w:val="0"/>
      <w:marTop w:val="0"/>
      <w:marBottom w:val="0"/>
      <w:divBdr>
        <w:top w:val="none" w:sz="0" w:space="0" w:color="auto"/>
        <w:left w:val="none" w:sz="0" w:space="0" w:color="auto"/>
        <w:bottom w:val="none" w:sz="0" w:space="0" w:color="auto"/>
        <w:right w:val="none" w:sz="0" w:space="0" w:color="auto"/>
      </w:divBdr>
    </w:div>
    <w:div w:id="553856772">
      <w:bodyDiv w:val="1"/>
      <w:marLeft w:val="0"/>
      <w:marRight w:val="0"/>
      <w:marTop w:val="0"/>
      <w:marBottom w:val="0"/>
      <w:divBdr>
        <w:top w:val="none" w:sz="0" w:space="0" w:color="auto"/>
        <w:left w:val="none" w:sz="0" w:space="0" w:color="auto"/>
        <w:bottom w:val="none" w:sz="0" w:space="0" w:color="auto"/>
        <w:right w:val="none" w:sz="0" w:space="0" w:color="auto"/>
      </w:divBdr>
    </w:div>
    <w:div w:id="554121796">
      <w:bodyDiv w:val="1"/>
      <w:marLeft w:val="0"/>
      <w:marRight w:val="0"/>
      <w:marTop w:val="0"/>
      <w:marBottom w:val="0"/>
      <w:divBdr>
        <w:top w:val="none" w:sz="0" w:space="0" w:color="auto"/>
        <w:left w:val="none" w:sz="0" w:space="0" w:color="auto"/>
        <w:bottom w:val="none" w:sz="0" w:space="0" w:color="auto"/>
        <w:right w:val="none" w:sz="0" w:space="0" w:color="auto"/>
      </w:divBdr>
    </w:div>
    <w:div w:id="554314564">
      <w:bodyDiv w:val="1"/>
      <w:marLeft w:val="0"/>
      <w:marRight w:val="0"/>
      <w:marTop w:val="0"/>
      <w:marBottom w:val="0"/>
      <w:divBdr>
        <w:top w:val="none" w:sz="0" w:space="0" w:color="auto"/>
        <w:left w:val="none" w:sz="0" w:space="0" w:color="auto"/>
        <w:bottom w:val="none" w:sz="0" w:space="0" w:color="auto"/>
        <w:right w:val="none" w:sz="0" w:space="0" w:color="auto"/>
      </w:divBdr>
    </w:div>
    <w:div w:id="554507068">
      <w:bodyDiv w:val="1"/>
      <w:marLeft w:val="0"/>
      <w:marRight w:val="0"/>
      <w:marTop w:val="0"/>
      <w:marBottom w:val="0"/>
      <w:divBdr>
        <w:top w:val="none" w:sz="0" w:space="0" w:color="auto"/>
        <w:left w:val="none" w:sz="0" w:space="0" w:color="auto"/>
        <w:bottom w:val="none" w:sz="0" w:space="0" w:color="auto"/>
        <w:right w:val="none" w:sz="0" w:space="0" w:color="auto"/>
      </w:divBdr>
    </w:div>
    <w:div w:id="555239982">
      <w:bodyDiv w:val="1"/>
      <w:marLeft w:val="0"/>
      <w:marRight w:val="0"/>
      <w:marTop w:val="0"/>
      <w:marBottom w:val="0"/>
      <w:divBdr>
        <w:top w:val="none" w:sz="0" w:space="0" w:color="auto"/>
        <w:left w:val="none" w:sz="0" w:space="0" w:color="auto"/>
        <w:bottom w:val="none" w:sz="0" w:space="0" w:color="auto"/>
        <w:right w:val="none" w:sz="0" w:space="0" w:color="auto"/>
      </w:divBdr>
    </w:div>
    <w:div w:id="555240081">
      <w:bodyDiv w:val="1"/>
      <w:marLeft w:val="0"/>
      <w:marRight w:val="0"/>
      <w:marTop w:val="0"/>
      <w:marBottom w:val="0"/>
      <w:divBdr>
        <w:top w:val="none" w:sz="0" w:space="0" w:color="auto"/>
        <w:left w:val="none" w:sz="0" w:space="0" w:color="auto"/>
        <w:bottom w:val="none" w:sz="0" w:space="0" w:color="auto"/>
        <w:right w:val="none" w:sz="0" w:space="0" w:color="auto"/>
      </w:divBdr>
    </w:div>
    <w:div w:id="555244447">
      <w:bodyDiv w:val="1"/>
      <w:marLeft w:val="0"/>
      <w:marRight w:val="0"/>
      <w:marTop w:val="0"/>
      <w:marBottom w:val="0"/>
      <w:divBdr>
        <w:top w:val="none" w:sz="0" w:space="0" w:color="auto"/>
        <w:left w:val="none" w:sz="0" w:space="0" w:color="auto"/>
        <w:bottom w:val="none" w:sz="0" w:space="0" w:color="auto"/>
        <w:right w:val="none" w:sz="0" w:space="0" w:color="auto"/>
      </w:divBdr>
    </w:div>
    <w:div w:id="555556296">
      <w:bodyDiv w:val="1"/>
      <w:marLeft w:val="0"/>
      <w:marRight w:val="0"/>
      <w:marTop w:val="0"/>
      <w:marBottom w:val="0"/>
      <w:divBdr>
        <w:top w:val="none" w:sz="0" w:space="0" w:color="auto"/>
        <w:left w:val="none" w:sz="0" w:space="0" w:color="auto"/>
        <w:bottom w:val="none" w:sz="0" w:space="0" w:color="auto"/>
        <w:right w:val="none" w:sz="0" w:space="0" w:color="auto"/>
      </w:divBdr>
    </w:div>
    <w:div w:id="555704039">
      <w:bodyDiv w:val="1"/>
      <w:marLeft w:val="0"/>
      <w:marRight w:val="0"/>
      <w:marTop w:val="0"/>
      <w:marBottom w:val="0"/>
      <w:divBdr>
        <w:top w:val="none" w:sz="0" w:space="0" w:color="auto"/>
        <w:left w:val="none" w:sz="0" w:space="0" w:color="auto"/>
        <w:bottom w:val="none" w:sz="0" w:space="0" w:color="auto"/>
        <w:right w:val="none" w:sz="0" w:space="0" w:color="auto"/>
      </w:divBdr>
    </w:div>
    <w:div w:id="555973959">
      <w:bodyDiv w:val="1"/>
      <w:marLeft w:val="0"/>
      <w:marRight w:val="0"/>
      <w:marTop w:val="0"/>
      <w:marBottom w:val="0"/>
      <w:divBdr>
        <w:top w:val="none" w:sz="0" w:space="0" w:color="auto"/>
        <w:left w:val="none" w:sz="0" w:space="0" w:color="auto"/>
        <w:bottom w:val="none" w:sz="0" w:space="0" w:color="auto"/>
        <w:right w:val="none" w:sz="0" w:space="0" w:color="auto"/>
      </w:divBdr>
    </w:div>
    <w:div w:id="556161078">
      <w:bodyDiv w:val="1"/>
      <w:marLeft w:val="0"/>
      <w:marRight w:val="0"/>
      <w:marTop w:val="0"/>
      <w:marBottom w:val="0"/>
      <w:divBdr>
        <w:top w:val="none" w:sz="0" w:space="0" w:color="auto"/>
        <w:left w:val="none" w:sz="0" w:space="0" w:color="auto"/>
        <w:bottom w:val="none" w:sz="0" w:space="0" w:color="auto"/>
        <w:right w:val="none" w:sz="0" w:space="0" w:color="auto"/>
      </w:divBdr>
    </w:div>
    <w:div w:id="556359968">
      <w:bodyDiv w:val="1"/>
      <w:marLeft w:val="0"/>
      <w:marRight w:val="0"/>
      <w:marTop w:val="0"/>
      <w:marBottom w:val="0"/>
      <w:divBdr>
        <w:top w:val="none" w:sz="0" w:space="0" w:color="auto"/>
        <w:left w:val="none" w:sz="0" w:space="0" w:color="auto"/>
        <w:bottom w:val="none" w:sz="0" w:space="0" w:color="auto"/>
        <w:right w:val="none" w:sz="0" w:space="0" w:color="auto"/>
      </w:divBdr>
    </w:div>
    <w:div w:id="556747755">
      <w:bodyDiv w:val="1"/>
      <w:marLeft w:val="0"/>
      <w:marRight w:val="0"/>
      <w:marTop w:val="0"/>
      <w:marBottom w:val="0"/>
      <w:divBdr>
        <w:top w:val="none" w:sz="0" w:space="0" w:color="auto"/>
        <w:left w:val="none" w:sz="0" w:space="0" w:color="auto"/>
        <w:bottom w:val="none" w:sz="0" w:space="0" w:color="auto"/>
        <w:right w:val="none" w:sz="0" w:space="0" w:color="auto"/>
      </w:divBdr>
    </w:div>
    <w:div w:id="557011926">
      <w:bodyDiv w:val="1"/>
      <w:marLeft w:val="0"/>
      <w:marRight w:val="0"/>
      <w:marTop w:val="0"/>
      <w:marBottom w:val="0"/>
      <w:divBdr>
        <w:top w:val="none" w:sz="0" w:space="0" w:color="auto"/>
        <w:left w:val="none" w:sz="0" w:space="0" w:color="auto"/>
        <w:bottom w:val="none" w:sz="0" w:space="0" w:color="auto"/>
        <w:right w:val="none" w:sz="0" w:space="0" w:color="auto"/>
      </w:divBdr>
    </w:div>
    <w:div w:id="557401812">
      <w:bodyDiv w:val="1"/>
      <w:marLeft w:val="0"/>
      <w:marRight w:val="0"/>
      <w:marTop w:val="0"/>
      <w:marBottom w:val="0"/>
      <w:divBdr>
        <w:top w:val="none" w:sz="0" w:space="0" w:color="auto"/>
        <w:left w:val="none" w:sz="0" w:space="0" w:color="auto"/>
        <w:bottom w:val="none" w:sz="0" w:space="0" w:color="auto"/>
        <w:right w:val="none" w:sz="0" w:space="0" w:color="auto"/>
      </w:divBdr>
    </w:div>
    <w:div w:id="557593016">
      <w:bodyDiv w:val="1"/>
      <w:marLeft w:val="0"/>
      <w:marRight w:val="0"/>
      <w:marTop w:val="0"/>
      <w:marBottom w:val="0"/>
      <w:divBdr>
        <w:top w:val="none" w:sz="0" w:space="0" w:color="auto"/>
        <w:left w:val="none" w:sz="0" w:space="0" w:color="auto"/>
        <w:bottom w:val="none" w:sz="0" w:space="0" w:color="auto"/>
        <w:right w:val="none" w:sz="0" w:space="0" w:color="auto"/>
      </w:divBdr>
    </w:div>
    <w:div w:id="557712806">
      <w:bodyDiv w:val="1"/>
      <w:marLeft w:val="0"/>
      <w:marRight w:val="0"/>
      <w:marTop w:val="0"/>
      <w:marBottom w:val="0"/>
      <w:divBdr>
        <w:top w:val="none" w:sz="0" w:space="0" w:color="auto"/>
        <w:left w:val="none" w:sz="0" w:space="0" w:color="auto"/>
        <w:bottom w:val="none" w:sz="0" w:space="0" w:color="auto"/>
        <w:right w:val="none" w:sz="0" w:space="0" w:color="auto"/>
      </w:divBdr>
    </w:div>
    <w:div w:id="558324419">
      <w:bodyDiv w:val="1"/>
      <w:marLeft w:val="0"/>
      <w:marRight w:val="0"/>
      <w:marTop w:val="0"/>
      <w:marBottom w:val="0"/>
      <w:divBdr>
        <w:top w:val="none" w:sz="0" w:space="0" w:color="auto"/>
        <w:left w:val="none" w:sz="0" w:space="0" w:color="auto"/>
        <w:bottom w:val="none" w:sz="0" w:space="0" w:color="auto"/>
        <w:right w:val="none" w:sz="0" w:space="0" w:color="auto"/>
      </w:divBdr>
    </w:div>
    <w:div w:id="558632985">
      <w:bodyDiv w:val="1"/>
      <w:marLeft w:val="0"/>
      <w:marRight w:val="0"/>
      <w:marTop w:val="0"/>
      <w:marBottom w:val="0"/>
      <w:divBdr>
        <w:top w:val="none" w:sz="0" w:space="0" w:color="auto"/>
        <w:left w:val="none" w:sz="0" w:space="0" w:color="auto"/>
        <w:bottom w:val="none" w:sz="0" w:space="0" w:color="auto"/>
        <w:right w:val="none" w:sz="0" w:space="0" w:color="auto"/>
      </w:divBdr>
    </w:div>
    <w:div w:id="560019092">
      <w:bodyDiv w:val="1"/>
      <w:marLeft w:val="0"/>
      <w:marRight w:val="0"/>
      <w:marTop w:val="0"/>
      <w:marBottom w:val="0"/>
      <w:divBdr>
        <w:top w:val="none" w:sz="0" w:space="0" w:color="auto"/>
        <w:left w:val="none" w:sz="0" w:space="0" w:color="auto"/>
        <w:bottom w:val="none" w:sz="0" w:space="0" w:color="auto"/>
        <w:right w:val="none" w:sz="0" w:space="0" w:color="auto"/>
      </w:divBdr>
    </w:div>
    <w:div w:id="560098414">
      <w:bodyDiv w:val="1"/>
      <w:marLeft w:val="0"/>
      <w:marRight w:val="0"/>
      <w:marTop w:val="0"/>
      <w:marBottom w:val="0"/>
      <w:divBdr>
        <w:top w:val="none" w:sz="0" w:space="0" w:color="auto"/>
        <w:left w:val="none" w:sz="0" w:space="0" w:color="auto"/>
        <w:bottom w:val="none" w:sz="0" w:space="0" w:color="auto"/>
        <w:right w:val="none" w:sz="0" w:space="0" w:color="auto"/>
      </w:divBdr>
    </w:div>
    <w:div w:id="560217126">
      <w:bodyDiv w:val="1"/>
      <w:marLeft w:val="0"/>
      <w:marRight w:val="0"/>
      <w:marTop w:val="0"/>
      <w:marBottom w:val="0"/>
      <w:divBdr>
        <w:top w:val="none" w:sz="0" w:space="0" w:color="auto"/>
        <w:left w:val="none" w:sz="0" w:space="0" w:color="auto"/>
        <w:bottom w:val="none" w:sz="0" w:space="0" w:color="auto"/>
        <w:right w:val="none" w:sz="0" w:space="0" w:color="auto"/>
      </w:divBdr>
    </w:div>
    <w:div w:id="560408939">
      <w:bodyDiv w:val="1"/>
      <w:marLeft w:val="0"/>
      <w:marRight w:val="0"/>
      <w:marTop w:val="0"/>
      <w:marBottom w:val="0"/>
      <w:divBdr>
        <w:top w:val="none" w:sz="0" w:space="0" w:color="auto"/>
        <w:left w:val="none" w:sz="0" w:space="0" w:color="auto"/>
        <w:bottom w:val="none" w:sz="0" w:space="0" w:color="auto"/>
        <w:right w:val="none" w:sz="0" w:space="0" w:color="auto"/>
      </w:divBdr>
    </w:div>
    <w:div w:id="561135058">
      <w:bodyDiv w:val="1"/>
      <w:marLeft w:val="0"/>
      <w:marRight w:val="0"/>
      <w:marTop w:val="0"/>
      <w:marBottom w:val="0"/>
      <w:divBdr>
        <w:top w:val="none" w:sz="0" w:space="0" w:color="auto"/>
        <w:left w:val="none" w:sz="0" w:space="0" w:color="auto"/>
        <w:bottom w:val="none" w:sz="0" w:space="0" w:color="auto"/>
        <w:right w:val="none" w:sz="0" w:space="0" w:color="auto"/>
      </w:divBdr>
    </w:div>
    <w:div w:id="561141777">
      <w:bodyDiv w:val="1"/>
      <w:marLeft w:val="0"/>
      <w:marRight w:val="0"/>
      <w:marTop w:val="0"/>
      <w:marBottom w:val="0"/>
      <w:divBdr>
        <w:top w:val="none" w:sz="0" w:space="0" w:color="auto"/>
        <w:left w:val="none" w:sz="0" w:space="0" w:color="auto"/>
        <w:bottom w:val="none" w:sz="0" w:space="0" w:color="auto"/>
        <w:right w:val="none" w:sz="0" w:space="0" w:color="auto"/>
      </w:divBdr>
    </w:div>
    <w:div w:id="561333890">
      <w:bodyDiv w:val="1"/>
      <w:marLeft w:val="0"/>
      <w:marRight w:val="0"/>
      <w:marTop w:val="0"/>
      <w:marBottom w:val="0"/>
      <w:divBdr>
        <w:top w:val="none" w:sz="0" w:space="0" w:color="auto"/>
        <w:left w:val="none" w:sz="0" w:space="0" w:color="auto"/>
        <w:bottom w:val="none" w:sz="0" w:space="0" w:color="auto"/>
        <w:right w:val="none" w:sz="0" w:space="0" w:color="auto"/>
      </w:divBdr>
    </w:div>
    <w:div w:id="562377650">
      <w:bodyDiv w:val="1"/>
      <w:marLeft w:val="0"/>
      <w:marRight w:val="0"/>
      <w:marTop w:val="0"/>
      <w:marBottom w:val="0"/>
      <w:divBdr>
        <w:top w:val="none" w:sz="0" w:space="0" w:color="auto"/>
        <w:left w:val="none" w:sz="0" w:space="0" w:color="auto"/>
        <w:bottom w:val="none" w:sz="0" w:space="0" w:color="auto"/>
        <w:right w:val="none" w:sz="0" w:space="0" w:color="auto"/>
      </w:divBdr>
    </w:div>
    <w:div w:id="562986955">
      <w:bodyDiv w:val="1"/>
      <w:marLeft w:val="0"/>
      <w:marRight w:val="0"/>
      <w:marTop w:val="0"/>
      <w:marBottom w:val="0"/>
      <w:divBdr>
        <w:top w:val="none" w:sz="0" w:space="0" w:color="auto"/>
        <w:left w:val="none" w:sz="0" w:space="0" w:color="auto"/>
        <w:bottom w:val="none" w:sz="0" w:space="0" w:color="auto"/>
        <w:right w:val="none" w:sz="0" w:space="0" w:color="auto"/>
      </w:divBdr>
    </w:div>
    <w:div w:id="563369728">
      <w:bodyDiv w:val="1"/>
      <w:marLeft w:val="0"/>
      <w:marRight w:val="0"/>
      <w:marTop w:val="0"/>
      <w:marBottom w:val="0"/>
      <w:divBdr>
        <w:top w:val="none" w:sz="0" w:space="0" w:color="auto"/>
        <w:left w:val="none" w:sz="0" w:space="0" w:color="auto"/>
        <w:bottom w:val="none" w:sz="0" w:space="0" w:color="auto"/>
        <w:right w:val="none" w:sz="0" w:space="0" w:color="auto"/>
      </w:divBdr>
    </w:div>
    <w:div w:id="563566661">
      <w:bodyDiv w:val="1"/>
      <w:marLeft w:val="0"/>
      <w:marRight w:val="0"/>
      <w:marTop w:val="0"/>
      <w:marBottom w:val="0"/>
      <w:divBdr>
        <w:top w:val="none" w:sz="0" w:space="0" w:color="auto"/>
        <w:left w:val="none" w:sz="0" w:space="0" w:color="auto"/>
        <w:bottom w:val="none" w:sz="0" w:space="0" w:color="auto"/>
        <w:right w:val="none" w:sz="0" w:space="0" w:color="auto"/>
      </w:divBdr>
    </w:div>
    <w:div w:id="564027888">
      <w:bodyDiv w:val="1"/>
      <w:marLeft w:val="0"/>
      <w:marRight w:val="0"/>
      <w:marTop w:val="0"/>
      <w:marBottom w:val="0"/>
      <w:divBdr>
        <w:top w:val="none" w:sz="0" w:space="0" w:color="auto"/>
        <w:left w:val="none" w:sz="0" w:space="0" w:color="auto"/>
        <w:bottom w:val="none" w:sz="0" w:space="0" w:color="auto"/>
        <w:right w:val="none" w:sz="0" w:space="0" w:color="auto"/>
      </w:divBdr>
    </w:div>
    <w:div w:id="564031978">
      <w:bodyDiv w:val="1"/>
      <w:marLeft w:val="0"/>
      <w:marRight w:val="0"/>
      <w:marTop w:val="0"/>
      <w:marBottom w:val="0"/>
      <w:divBdr>
        <w:top w:val="none" w:sz="0" w:space="0" w:color="auto"/>
        <w:left w:val="none" w:sz="0" w:space="0" w:color="auto"/>
        <w:bottom w:val="none" w:sz="0" w:space="0" w:color="auto"/>
        <w:right w:val="none" w:sz="0" w:space="0" w:color="auto"/>
      </w:divBdr>
    </w:div>
    <w:div w:id="564679194">
      <w:bodyDiv w:val="1"/>
      <w:marLeft w:val="0"/>
      <w:marRight w:val="0"/>
      <w:marTop w:val="0"/>
      <w:marBottom w:val="0"/>
      <w:divBdr>
        <w:top w:val="none" w:sz="0" w:space="0" w:color="auto"/>
        <w:left w:val="none" w:sz="0" w:space="0" w:color="auto"/>
        <w:bottom w:val="none" w:sz="0" w:space="0" w:color="auto"/>
        <w:right w:val="none" w:sz="0" w:space="0" w:color="auto"/>
      </w:divBdr>
    </w:div>
    <w:div w:id="564726013">
      <w:bodyDiv w:val="1"/>
      <w:marLeft w:val="0"/>
      <w:marRight w:val="0"/>
      <w:marTop w:val="0"/>
      <w:marBottom w:val="0"/>
      <w:divBdr>
        <w:top w:val="none" w:sz="0" w:space="0" w:color="auto"/>
        <w:left w:val="none" w:sz="0" w:space="0" w:color="auto"/>
        <w:bottom w:val="none" w:sz="0" w:space="0" w:color="auto"/>
        <w:right w:val="none" w:sz="0" w:space="0" w:color="auto"/>
      </w:divBdr>
    </w:div>
    <w:div w:id="564728313">
      <w:bodyDiv w:val="1"/>
      <w:marLeft w:val="0"/>
      <w:marRight w:val="0"/>
      <w:marTop w:val="0"/>
      <w:marBottom w:val="0"/>
      <w:divBdr>
        <w:top w:val="none" w:sz="0" w:space="0" w:color="auto"/>
        <w:left w:val="none" w:sz="0" w:space="0" w:color="auto"/>
        <w:bottom w:val="none" w:sz="0" w:space="0" w:color="auto"/>
        <w:right w:val="none" w:sz="0" w:space="0" w:color="auto"/>
      </w:divBdr>
    </w:div>
    <w:div w:id="564802300">
      <w:bodyDiv w:val="1"/>
      <w:marLeft w:val="0"/>
      <w:marRight w:val="0"/>
      <w:marTop w:val="0"/>
      <w:marBottom w:val="0"/>
      <w:divBdr>
        <w:top w:val="none" w:sz="0" w:space="0" w:color="auto"/>
        <w:left w:val="none" w:sz="0" w:space="0" w:color="auto"/>
        <w:bottom w:val="none" w:sz="0" w:space="0" w:color="auto"/>
        <w:right w:val="none" w:sz="0" w:space="0" w:color="auto"/>
      </w:divBdr>
    </w:div>
    <w:div w:id="564948268">
      <w:bodyDiv w:val="1"/>
      <w:marLeft w:val="0"/>
      <w:marRight w:val="0"/>
      <w:marTop w:val="0"/>
      <w:marBottom w:val="0"/>
      <w:divBdr>
        <w:top w:val="none" w:sz="0" w:space="0" w:color="auto"/>
        <w:left w:val="none" w:sz="0" w:space="0" w:color="auto"/>
        <w:bottom w:val="none" w:sz="0" w:space="0" w:color="auto"/>
        <w:right w:val="none" w:sz="0" w:space="0" w:color="auto"/>
      </w:divBdr>
    </w:div>
    <w:div w:id="565341804">
      <w:bodyDiv w:val="1"/>
      <w:marLeft w:val="0"/>
      <w:marRight w:val="0"/>
      <w:marTop w:val="0"/>
      <w:marBottom w:val="0"/>
      <w:divBdr>
        <w:top w:val="none" w:sz="0" w:space="0" w:color="auto"/>
        <w:left w:val="none" w:sz="0" w:space="0" w:color="auto"/>
        <w:bottom w:val="none" w:sz="0" w:space="0" w:color="auto"/>
        <w:right w:val="none" w:sz="0" w:space="0" w:color="auto"/>
      </w:divBdr>
    </w:div>
    <w:div w:id="565342672">
      <w:bodyDiv w:val="1"/>
      <w:marLeft w:val="0"/>
      <w:marRight w:val="0"/>
      <w:marTop w:val="0"/>
      <w:marBottom w:val="0"/>
      <w:divBdr>
        <w:top w:val="none" w:sz="0" w:space="0" w:color="auto"/>
        <w:left w:val="none" w:sz="0" w:space="0" w:color="auto"/>
        <w:bottom w:val="none" w:sz="0" w:space="0" w:color="auto"/>
        <w:right w:val="none" w:sz="0" w:space="0" w:color="auto"/>
      </w:divBdr>
    </w:div>
    <w:div w:id="566109644">
      <w:bodyDiv w:val="1"/>
      <w:marLeft w:val="0"/>
      <w:marRight w:val="0"/>
      <w:marTop w:val="0"/>
      <w:marBottom w:val="0"/>
      <w:divBdr>
        <w:top w:val="none" w:sz="0" w:space="0" w:color="auto"/>
        <w:left w:val="none" w:sz="0" w:space="0" w:color="auto"/>
        <w:bottom w:val="none" w:sz="0" w:space="0" w:color="auto"/>
        <w:right w:val="none" w:sz="0" w:space="0" w:color="auto"/>
      </w:divBdr>
    </w:div>
    <w:div w:id="566651813">
      <w:bodyDiv w:val="1"/>
      <w:marLeft w:val="0"/>
      <w:marRight w:val="0"/>
      <w:marTop w:val="0"/>
      <w:marBottom w:val="0"/>
      <w:divBdr>
        <w:top w:val="none" w:sz="0" w:space="0" w:color="auto"/>
        <w:left w:val="none" w:sz="0" w:space="0" w:color="auto"/>
        <w:bottom w:val="none" w:sz="0" w:space="0" w:color="auto"/>
        <w:right w:val="none" w:sz="0" w:space="0" w:color="auto"/>
      </w:divBdr>
    </w:div>
    <w:div w:id="566917240">
      <w:bodyDiv w:val="1"/>
      <w:marLeft w:val="0"/>
      <w:marRight w:val="0"/>
      <w:marTop w:val="0"/>
      <w:marBottom w:val="0"/>
      <w:divBdr>
        <w:top w:val="none" w:sz="0" w:space="0" w:color="auto"/>
        <w:left w:val="none" w:sz="0" w:space="0" w:color="auto"/>
        <w:bottom w:val="none" w:sz="0" w:space="0" w:color="auto"/>
        <w:right w:val="none" w:sz="0" w:space="0" w:color="auto"/>
      </w:divBdr>
    </w:div>
    <w:div w:id="567494326">
      <w:bodyDiv w:val="1"/>
      <w:marLeft w:val="0"/>
      <w:marRight w:val="0"/>
      <w:marTop w:val="0"/>
      <w:marBottom w:val="0"/>
      <w:divBdr>
        <w:top w:val="none" w:sz="0" w:space="0" w:color="auto"/>
        <w:left w:val="none" w:sz="0" w:space="0" w:color="auto"/>
        <w:bottom w:val="none" w:sz="0" w:space="0" w:color="auto"/>
        <w:right w:val="none" w:sz="0" w:space="0" w:color="auto"/>
      </w:divBdr>
    </w:div>
    <w:div w:id="567544986">
      <w:bodyDiv w:val="1"/>
      <w:marLeft w:val="0"/>
      <w:marRight w:val="0"/>
      <w:marTop w:val="0"/>
      <w:marBottom w:val="0"/>
      <w:divBdr>
        <w:top w:val="none" w:sz="0" w:space="0" w:color="auto"/>
        <w:left w:val="none" w:sz="0" w:space="0" w:color="auto"/>
        <w:bottom w:val="none" w:sz="0" w:space="0" w:color="auto"/>
        <w:right w:val="none" w:sz="0" w:space="0" w:color="auto"/>
      </w:divBdr>
    </w:div>
    <w:div w:id="567963685">
      <w:bodyDiv w:val="1"/>
      <w:marLeft w:val="0"/>
      <w:marRight w:val="0"/>
      <w:marTop w:val="0"/>
      <w:marBottom w:val="0"/>
      <w:divBdr>
        <w:top w:val="none" w:sz="0" w:space="0" w:color="auto"/>
        <w:left w:val="none" w:sz="0" w:space="0" w:color="auto"/>
        <w:bottom w:val="none" w:sz="0" w:space="0" w:color="auto"/>
        <w:right w:val="none" w:sz="0" w:space="0" w:color="auto"/>
      </w:divBdr>
    </w:div>
    <w:div w:id="569389927">
      <w:bodyDiv w:val="1"/>
      <w:marLeft w:val="0"/>
      <w:marRight w:val="0"/>
      <w:marTop w:val="0"/>
      <w:marBottom w:val="0"/>
      <w:divBdr>
        <w:top w:val="none" w:sz="0" w:space="0" w:color="auto"/>
        <w:left w:val="none" w:sz="0" w:space="0" w:color="auto"/>
        <w:bottom w:val="none" w:sz="0" w:space="0" w:color="auto"/>
        <w:right w:val="none" w:sz="0" w:space="0" w:color="auto"/>
      </w:divBdr>
    </w:div>
    <w:div w:id="570695870">
      <w:bodyDiv w:val="1"/>
      <w:marLeft w:val="0"/>
      <w:marRight w:val="0"/>
      <w:marTop w:val="0"/>
      <w:marBottom w:val="0"/>
      <w:divBdr>
        <w:top w:val="none" w:sz="0" w:space="0" w:color="auto"/>
        <w:left w:val="none" w:sz="0" w:space="0" w:color="auto"/>
        <w:bottom w:val="none" w:sz="0" w:space="0" w:color="auto"/>
        <w:right w:val="none" w:sz="0" w:space="0" w:color="auto"/>
      </w:divBdr>
    </w:div>
    <w:div w:id="571283048">
      <w:bodyDiv w:val="1"/>
      <w:marLeft w:val="0"/>
      <w:marRight w:val="0"/>
      <w:marTop w:val="0"/>
      <w:marBottom w:val="0"/>
      <w:divBdr>
        <w:top w:val="none" w:sz="0" w:space="0" w:color="auto"/>
        <w:left w:val="none" w:sz="0" w:space="0" w:color="auto"/>
        <w:bottom w:val="none" w:sz="0" w:space="0" w:color="auto"/>
        <w:right w:val="none" w:sz="0" w:space="0" w:color="auto"/>
      </w:divBdr>
    </w:div>
    <w:div w:id="571308055">
      <w:bodyDiv w:val="1"/>
      <w:marLeft w:val="0"/>
      <w:marRight w:val="0"/>
      <w:marTop w:val="0"/>
      <w:marBottom w:val="0"/>
      <w:divBdr>
        <w:top w:val="none" w:sz="0" w:space="0" w:color="auto"/>
        <w:left w:val="none" w:sz="0" w:space="0" w:color="auto"/>
        <w:bottom w:val="none" w:sz="0" w:space="0" w:color="auto"/>
        <w:right w:val="none" w:sz="0" w:space="0" w:color="auto"/>
      </w:divBdr>
    </w:div>
    <w:div w:id="571428743">
      <w:bodyDiv w:val="1"/>
      <w:marLeft w:val="0"/>
      <w:marRight w:val="0"/>
      <w:marTop w:val="0"/>
      <w:marBottom w:val="0"/>
      <w:divBdr>
        <w:top w:val="none" w:sz="0" w:space="0" w:color="auto"/>
        <w:left w:val="none" w:sz="0" w:space="0" w:color="auto"/>
        <w:bottom w:val="none" w:sz="0" w:space="0" w:color="auto"/>
        <w:right w:val="none" w:sz="0" w:space="0" w:color="auto"/>
      </w:divBdr>
    </w:div>
    <w:div w:id="571430558">
      <w:bodyDiv w:val="1"/>
      <w:marLeft w:val="0"/>
      <w:marRight w:val="0"/>
      <w:marTop w:val="0"/>
      <w:marBottom w:val="0"/>
      <w:divBdr>
        <w:top w:val="none" w:sz="0" w:space="0" w:color="auto"/>
        <w:left w:val="none" w:sz="0" w:space="0" w:color="auto"/>
        <w:bottom w:val="none" w:sz="0" w:space="0" w:color="auto"/>
        <w:right w:val="none" w:sz="0" w:space="0" w:color="auto"/>
      </w:divBdr>
    </w:div>
    <w:div w:id="571543415">
      <w:bodyDiv w:val="1"/>
      <w:marLeft w:val="0"/>
      <w:marRight w:val="0"/>
      <w:marTop w:val="0"/>
      <w:marBottom w:val="0"/>
      <w:divBdr>
        <w:top w:val="none" w:sz="0" w:space="0" w:color="auto"/>
        <w:left w:val="none" w:sz="0" w:space="0" w:color="auto"/>
        <w:bottom w:val="none" w:sz="0" w:space="0" w:color="auto"/>
        <w:right w:val="none" w:sz="0" w:space="0" w:color="auto"/>
      </w:divBdr>
    </w:div>
    <w:div w:id="572204590">
      <w:bodyDiv w:val="1"/>
      <w:marLeft w:val="0"/>
      <w:marRight w:val="0"/>
      <w:marTop w:val="0"/>
      <w:marBottom w:val="0"/>
      <w:divBdr>
        <w:top w:val="none" w:sz="0" w:space="0" w:color="auto"/>
        <w:left w:val="none" w:sz="0" w:space="0" w:color="auto"/>
        <w:bottom w:val="none" w:sz="0" w:space="0" w:color="auto"/>
        <w:right w:val="none" w:sz="0" w:space="0" w:color="auto"/>
      </w:divBdr>
    </w:div>
    <w:div w:id="572474705">
      <w:bodyDiv w:val="1"/>
      <w:marLeft w:val="0"/>
      <w:marRight w:val="0"/>
      <w:marTop w:val="0"/>
      <w:marBottom w:val="0"/>
      <w:divBdr>
        <w:top w:val="none" w:sz="0" w:space="0" w:color="auto"/>
        <w:left w:val="none" w:sz="0" w:space="0" w:color="auto"/>
        <w:bottom w:val="none" w:sz="0" w:space="0" w:color="auto"/>
        <w:right w:val="none" w:sz="0" w:space="0" w:color="auto"/>
      </w:divBdr>
    </w:div>
    <w:div w:id="572549405">
      <w:bodyDiv w:val="1"/>
      <w:marLeft w:val="0"/>
      <w:marRight w:val="0"/>
      <w:marTop w:val="0"/>
      <w:marBottom w:val="0"/>
      <w:divBdr>
        <w:top w:val="none" w:sz="0" w:space="0" w:color="auto"/>
        <w:left w:val="none" w:sz="0" w:space="0" w:color="auto"/>
        <w:bottom w:val="none" w:sz="0" w:space="0" w:color="auto"/>
        <w:right w:val="none" w:sz="0" w:space="0" w:color="auto"/>
      </w:divBdr>
    </w:div>
    <w:div w:id="573198371">
      <w:bodyDiv w:val="1"/>
      <w:marLeft w:val="0"/>
      <w:marRight w:val="0"/>
      <w:marTop w:val="0"/>
      <w:marBottom w:val="0"/>
      <w:divBdr>
        <w:top w:val="none" w:sz="0" w:space="0" w:color="auto"/>
        <w:left w:val="none" w:sz="0" w:space="0" w:color="auto"/>
        <w:bottom w:val="none" w:sz="0" w:space="0" w:color="auto"/>
        <w:right w:val="none" w:sz="0" w:space="0" w:color="auto"/>
      </w:divBdr>
    </w:div>
    <w:div w:id="573470476">
      <w:bodyDiv w:val="1"/>
      <w:marLeft w:val="0"/>
      <w:marRight w:val="0"/>
      <w:marTop w:val="0"/>
      <w:marBottom w:val="0"/>
      <w:divBdr>
        <w:top w:val="none" w:sz="0" w:space="0" w:color="auto"/>
        <w:left w:val="none" w:sz="0" w:space="0" w:color="auto"/>
        <w:bottom w:val="none" w:sz="0" w:space="0" w:color="auto"/>
        <w:right w:val="none" w:sz="0" w:space="0" w:color="auto"/>
      </w:divBdr>
    </w:div>
    <w:div w:id="573472227">
      <w:bodyDiv w:val="1"/>
      <w:marLeft w:val="0"/>
      <w:marRight w:val="0"/>
      <w:marTop w:val="0"/>
      <w:marBottom w:val="0"/>
      <w:divBdr>
        <w:top w:val="none" w:sz="0" w:space="0" w:color="auto"/>
        <w:left w:val="none" w:sz="0" w:space="0" w:color="auto"/>
        <w:bottom w:val="none" w:sz="0" w:space="0" w:color="auto"/>
        <w:right w:val="none" w:sz="0" w:space="0" w:color="auto"/>
      </w:divBdr>
    </w:div>
    <w:div w:id="573860867">
      <w:bodyDiv w:val="1"/>
      <w:marLeft w:val="0"/>
      <w:marRight w:val="0"/>
      <w:marTop w:val="0"/>
      <w:marBottom w:val="0"/>
      <w:divBdr>
        <w:top w:val="none" w:sz="0" w:space="0" w:color="auto"/>
        <w:left w:val="none" w:sz="0" w:space="0" w:color="auto"/>
        <w:bottom w:val="none" w:sz="0" w:space="0" w:color="auto"/>
        <w:right w:val="none" w:sz="0" w:space="0" w:color="auto"/>
      </w:divBdr>
    </w:div>
    <w:div w:id="573976196">
      <w:bodyDiv w:val="1"/>
      <w:marLeft w:val="0"/>
      <w:marRight w:val="0"/>
      <w:marTop w:val="0"/>
      <w:marBottom w:val="0"/>
      <w:divBdr>
        <w:top w:val="none" w:sz="0" w:space="0" w:color="auto"/>
        <w:left w:val="none" w:sz="0" w:space="0" w:color="auto"/>
        <w:bottom w:val="none" w:sz="0" w:space="0" w:color="auto"/>
        <w:right w:val="none" w:sz="0" w:space="0" w:color="auto"/>
      </w:divBdr>
    </w:div>
    <w:div w:id="574555633">
      <w:bodyDiv w:val="1"/>
      <w:marLeft w:val="0"/>
      <w:marRight w:val="0"/>
      <w:marTop w:val="0"/>
      <w:marBottom w:val="0"/>
      <w:divBdr>
        <w:top w:val="none" w:sz="0" w:space="0" w:color="auto"/>
        <w:left w:val="none" w:sz="0" w:space="0" w:color="auto"/>
        <w:bottom w:val="none" w:sz="0" w:space="0" w:color="auto"/>
        <w:right w:val="none" w:sz="0" w:space="0" w:color="auto"/>
      </w:divBdr>
    </w:div>
    <w:div w:id="574556799">
      <w:bodyDiv w:val="1"/>
      <w:marLeft w:val="0"/>
      <w:marRight w:val="0"/>
      <w:marTop w:val="0"/>
      <w:marBottom w:val="0"/>
      <w:divBdr>
        <w:top w:val="none" w:sz="0" w:space="0" w:color="auto"/>
        <w:left w:val="none" w:sz="0" w:space="0" w:color="auto"/>
        <w:bottom w:val="none" w:sz="0" w:space="0" w:color="auto"/>
        <w:right w:val="none" w:sz="0" w:space="0" w:color="auto"/>
      </w:divBdr>
    </w:div>
    <w:div w:id="574778953">
      <w:bodyDiv w:val="1"/>
      <w:marLeft w:val="0"/>
      <w:marRight w:val="0"/>
      <w:marTop w:val="0"/>
      <w:marBottom w:val="0"/>
      <w:divBdr>
        <w:top w:val="none" w:sz="0" w:space="0" w:color="auto"/>
        <w:left w:val="none" w:sz="0" w:space="0" w:color="auto"/>
        <w:bottom w:val="none" w:sz="0" w:space="0" w:color="auto"/>
        <w:right w:val="none" w:sz="0" w:space="0" w:color="auto"/>
      </w:divBdr>
    </w:div>
    <w:div w:id="575289151">
      <w:bodyDiv w:val="1"/>
      <w:marLeft w:val="0"/>
      <w:marRight w:val="0"/>
      <w:marTop w:val="0"/>
      <w:marBottom w:val="0"/>
      <w:divBdr>
        <w:top w:val="none" w:sz="0" w:space="0" w:color="auto"/>
        <w:left w:val="none" w:sz="0" w:space="0" w:color="auto"/>
        <w:bottom w:val="none" w:sz="0" w:space="0" w:color="auto"/>
        <w:right w:val="none" w:sz="0" w:space="0" w:color="auto"/>
      </w:divBdr>
    </w:div>
    <w:div w:id="575676827">
      <w:bodyDiv w:val="1"/>
      <w:marLeft w:val="0"/>
      <w:marRight w:val="0"/>
      <w:marTop w:val="0"/>
      <w:marBottom w:val="0"/>
      <w:divBdr>
        <w:top w:val="none" w:sz="0" w:space="0" w:color="auto"/>
        <w:left w:val="none" w:sz="0" w:space="0" w:color="auto"/>
        <w:bottom w:val="none" w:sz="0" w:space="0" w:color="auto"/>
        <w:right w:val="none" w:sz="0" w:space="0" w:color="auto"/>
      </w:divBdr>
    </w:div>
    <w:div w:id="576401318">
      <w:bodyDiv w:val="1"/>
      <w:marLeft w:val="0"/>
      <w:marRight w:val="0"/>
      <w:marTop w:val="0"/>
      <w:marBottom w:val="0"/>
      <w:divBdr>
        <w:top w:val="none" w:sz="0" w:space="0" w:color="auto"/>
        <w:left w:val="none" w:sz="0" w:space="0" w:color="auto"/>
        <w:bottom w:val="none" w:sz="0" w:space="0" w:color="auto"/>
        <w:right w:val="none" w:sz="0" w:space="0" w:color="auto"/>
      </w:divBdr>
    </w:div>
    <w:div w:id="577060595">
      <w:bodyDiv w:val="1"/>
      <w:marLeft w:val="0"/>
      <w:marRight w:val="0"/>
      <w:marTop w:val="0"/>
      <w:marBottom w:val="0"/>
      <w:divBdr>
        <w:top w:val="none" w:sz="0" w:space="0" w:color="auto"/>
        <w:left w:val="none" w:sz="0" w:space="0" w:color="auto"/>
        <w:bottom w:val="none" w:sz="0" w:space="0" w:color="auto"/>
        <w:right w:val="none" w:sz="0" w:space="0" w:color="auto"/>
      </w:divBdr>
    </w:div>
    <w:div w:id="577137251">
      <w:bodyDiv w:val="1"/>
      <w:marLeft w:val="0"/>
      <w:marRight w:val="0"/>
      <w:marTop w:val="0"/>
      <w:marBottom w:val="0"/>
      <w:divBdr>
        <w:top w:val="none" w:sz="0" w:space="0" w:color="auto"/>
        <w:left w:val="none" w:sz="0" w:space="0" w:color="auto"/>
        <w:bottom w:val="none" w:sz="0" w:space="0" w:color="auto"/>
        <w:right w:val="none" w:sz="0" w:space="0" w:color="auto"/>
      </w:divBdr>
    </w:div>
    <w:div w:id="577138289">
      <w:bodyDiv w:val="1"/>
      <w:marLeft w:val="0"/>
      <w:marRight w:val="0"/>
      <w:marTop w:val="0"/>
      <w:marBottom w:val="0"/>
      <w:divBdr>
        <w:top w:val="none" w:sz="0" w:space="0" w:color="auto"/>
        <w:left w:val="none" w:sz="0" w:space="0" w:color="auto"/>
        <w:bottom w:val="none" w:sz="0" w:space="0" w:color="auto"/>
        <w:right w:val="none" w:sz="0" w:space="0" w:color="auto"/>
      </w:divBdr>
    </w:div>
    <w:div w:id="577524086">
      <w:bodyDiv w:val="1"/>
      <w:marLeft w:val="0"/>
      <w:marRight w:val="0"/>
      <w:marTop w:val="0"/>
      <w:marBottom w:val="0"/>
      <w:divBdr>
        <w:top w:val="none" w:sz="0" w:space="0" w:color="auto"/>
        <w:left w:val="none" w:sz="0" w:space="0" w:color="auto"/>
        <w:bottom w:val="none" w:sz="0" w:space="0" w:color="auto"/>
        <w:right w:val="none" w:sz="0" w:space="0" w:color="auto"/>
      </w:divBdr>
    </w:div>
    <w:div w:id="577832313">
      <w:bodyDiv w:val="1"/>
      <w:marLeft w:val="0"/>
      <w:marRight w:val="0"/>
      <w:marTop w:val="0"/>
      <w:marBottom w:val="0"/>
      <w:divBdr>
        <w:top w:val="none" w:sz="0" w:space="0" w:color="auto"/>
        <w:left w:val="none" w:sz="0" w:space="0" w:color="auto"/>
        <w:bottom w:val="none" w:sz="0" w:space="0" w:color="auto"/>
        <w:right w:val="none" w:sz="0" w:space="0" w:color="auto"/>
      </w:divBdr>
    </w:div>
    <w:div w:id="578059260">
      <w:bodyDiv w:val="1"/>
      <w:marLeft w:val="0"/>
      <w:marRight w:val="0"/>
      <w:marTop w:val="0"/>
      <w:marBottom w:val="0"/>
      <w:divBdr>
        <w:top w:val="none" w:sz="0" w:space="0" w:color="auto"/>
        <w:left w:val="none" w:sz="0" w:space="0" w:color="auto"/>
        <w:bottom w:val="none" w:sz="0" w:space="0" w:color="auto"/>
        <w:right w:val="none" w:sz="0" w:space="0" w:color="auto"/>
      </w:divBdr>
    </w:div>
    <w:div w:id="578709390">
      <w:bodyDiv w:val="1"/>
      <w:marLeft w:val="0"/>
      <w:marRight w:val="0"/>
      <w:marTop w:val="0"/>
      <w:marBottom w:val="0"/>
      <w:divBdr>
        <w:top w:val="none" w:sz="0" w:space="0" w:color="auto"/>
        <w:left w:val="none" w:sz="0" w:space="0" w:color="auto"/>
        <w:bottom w:val="none" w:sz="0" w:space="0" w:color="auto"/>
        <w:right w:val="none" w:sz="0" w:space="0" w:color="auto"/>
      </w:divBdr>
    </w:div>
    <w:div w:id="578755579">
      <w:bodyDiv w:val="1"/>
      <w:marLeft w:val="0"/>
      <w:marRight w:val="0"/>
      <w:marTop w:val="0"/>
      <w:marBottom w:val="0"/>
      <w:divBdr>
        <w:top w:val="none" w:sz="0" w:space="0" w:color="auto"/>
        <w:left w:val="none" w:sz="0" w:space="0" w:color="auto"/>
        <w:bottom w:val="none" w:sz="0" w:space="0" w:color="auto"/>
        <w:right w:val="none" w:sz="0" w:space="0" w:color="auto"/>
      </w:divBdr>
    </w:div>
    <w:div w:id="578756876">
      <w:bodyDiv w:val="1"/>
      <w:marLeft w:val="0"/>
      <w:marRight w:val="0"/>
      <w:marTop w:val="0"/>
      <w:marBottom w:val="0"/>
      <w:divBdr>
        <w:top w:val="none" w:sz="0" w:space="0" w:color="auto"/>
        <w:left w:val="none" w:sz="0" w:space="0" w:color="auto"/>
        <w:bottom w:val="none" w:sz="0" w:space="0" w:color="auto"/>
        <w:right w:val="none" w:sz="0" w:space="0" w:color="auto"/>
      </w:divBdr>
    </w:div>
    <w:div w:id="579019950">
      <w:bodyDiv w:val="1"/>
      <w:marLeft w:val="0"/>
      <w:marRight w:val="0"/>
      <w:marTop w:val="0"/>
      <w:marBottom w:val="0"/>
      <w:divBdr>
        <w:top w:val="none" w:sz="0" w:space="0" w:color="auto"/>
        <w:left w:val="none" w:sz="0" w:space="0" w:color="auto"/>
        <w:bottom w:val="none" w:sz="0" w:space="0" w:color="auto"/>
        <w:right w:val="none" w:sz="0" w:space="0" w:color="auto"/>
      </w:divBdr>
    </w:div>
    <w:div w:id="579608372">
      <w:bodyDiv w:val="1"/>
      <w:marLeft w:val="0"/>
      <w:marRight w:val="0"/>
      <w:marTop w:val="0"/>
      <w:marBottom w:val="0"/>
      <w:divBdr>
        <w:top w:val="none" w:sz="0" w:space="0" w:color="auto"/>
        <w:left w:val="none" w:sz="0" w:space="0" w:color="auto"/>
        <w:bottom w:val="none" w:sz="0" w:space="0" w:color="auto"/>
        <w:right w:val="none" w:sz="0" w:space="0" w:color="auto"/>
      </w:divBdr>
    </w:div>
    <w:div w:id="579870875">
      <w:bodyDiv w:val="1"/>
      <w:marLeft w:val="0"/>
      <w:marRight w:val="0"/>
      <w:marTop w:val="0"/>
      <w:marBottom w:val="0"/>
      <w:divBdr>
        <w:top w:val="none" w:sz="0" w:space="0" w:color="auto"/>
        <w:left w:val="none" w:sz="0" w:space="0" w:color="auto"/>
        <w:bottom w:val="none" w:sz="0" w:space="0" w:color="auto"/>
        <w:right w:val="none" w:sz="0" w:space="0" w:color="auto"/>
      </w:divBdr>
    </w:div>
    <w:div w:id="580068484">
      <w:bodyDiv w:val="1"/>
      <w:marLeft w:val="0"/>
      <w:marRight w:val="0"/>
      <w:marTop w:val="0"/>
      <w:marBottom w:val="0"/>
      <w:divBdr>
        <w:top w:val="none" w:sz="0" w:space="0" w:color="auto"/>
        <w:left w:val="none" w:sz="0" w:space="0" w:color="auto"/>
        <w:bottom w:val="none" w:sz="0" w:space="0" w:color="auto"/>
        <w:right w:val="none" w:sz="0" w:space="0" w:color="auto"/>
      </w:divBdr>
    </w:div>
    <w:div w:id="580139468">
      <w:bodyDiv w:val="1"/>
      <w:marLeft w:val="0"/>
      <w:marRight w:val="0"/>
      <w:marTop w:val="0"/>
      <w:marBottom w:val="0"/>
      <w:divBdr>
        <w:top w:val="none" w:sz="0" w:space="0" w:color="auto"/>
        <w:left w:val="none" w:sz="0" w:space="0" w:color="auto"/>
        <w:bottom w:val="none" w:sz="0" w:space="0" w:color="auto"/>
        <w:right w:val="none" w:sz="0" w:space="0" w:color="auto"/>
      </w:divBdr>
    </w:div>
    <w:div w:id="580213935">
      <w:bodyDiv w:val="1"/>
      <w:marLeft w:val="0"/>
      <w:marRight w:val="0"/>
      <w:marTop w:val="0"/>
      <w:marBottom w:val="0"/>
      <w:divBdr>
        <w:top w:val="none" w:sz="0" w:space="0" w:color="auto"/>
        <w:left w:val="none" w:sz="0" w:space="0" w:color="auto"/>
        <w:bottom w:val="none" w:sz="0" w:space="0" w:color="auto"/>
        <w:right w:val="none" w:sz="0" w:space="0" w:color="auto"/>
      </w:divBdr>
    </w:div>
    <w:div w:id="581453268">
      <w:bodyDiv w:val="1"/>
      <w:marLeft w:val="0"/>
      <w:marRight w:val="0"/>
      <w:marTop w:val="0"/>
      <w:marBottom w:val="0"/>
      <w:divBdr>
        <w:top w:val="none" w:sz="0" w:space="0" w:color="auto"/>
        <w:left w:val="none" w:sz="0" w:space="0" w:color="auto"/>
        <w:bottom w:val="none" w:sz="0" w:space="0" w:color="auto"/>
        <w:right w:val="none" w:sz="0" w:space="0" w:color="auto"/>
      </w:divBdr>
    </w:div>
    <w:div w:id="581646297">
      <w:bodyDiv w:val="1"/>
      <w:marLeft w:val="0"/>
      <w:marRight w:val="0"/>
      <w:marTop w:val="0"/>
      <w:marBottom w:val="0"/>
      <w:divBdr>
        <w:top w:val="none" w:sz="0" w:space="0" w:color="auto"/>
        <w:left w:val="none" w:sz="0" w:space="0" w:color="auto"/>
        <w:bottom w:val="none" w:sz="0" w:space="0" w:color="auto"/>
        <w:right w:val="none" w:sz="0" w:space="0" w:color="auto"/>
      </w:divBdr>
    </w:div>
    <w:div w:id="582184469">
      <w:bodyDiv w:val="1"/>
      <w:marLeft w:val="0"/>
      <w:marRight w:val="0"/>
      <w:marTop w:val="0"/>
      <w:marBottom w:val="0"/>
      <w:divBdr>
        <w:top w:val="none" w:sz="0" w:space="0" w:color="auto"/>
        <w:left w:val="none" w:sz="0" w:space="0" w:color="auto"/>
        <w:bottom w:val="none" w:sz="0" w:space="0" w:color="auto"/>
        <w:right w:val="none" w:sz="0" w:space="0" w:color="auto"/>
      </w:divBdr>
    </w:div>
    <w:div w:id="582419611">
      <w:bodyDiv w:val="1"/>
      <w:marLeft w:val="0"/>
      <w:marRight w:val="0"/>
      <w:marTop w:val="0"/>
      <w:marBottom w:val="0"/>
      <w:divBdr>
        <w:top w:val="none" w:sz="0" w:space="0" w:color="auto"/>
        <w:left w:val="none" w:sz="0" w:space="0" w:color="auto"/>
        <w:bottom w:val="none" w:sz="0" w:space="0" w:color="auto"/>
        <w:right w:val="none" w:sz="0" w:space="0" w:color="auto"/>
      </w:divBdr>
    </w:div>
    <w:div w:id="583802919">
      <w:bodyDiv w:val="1"/>
      <w:marLeft w:val="0"/>
      <w:marRight w:val="0"/>
      <w:marTop w:val="0"/>
      <w:marBottom w:val="0"/>
      <w:divBdr>
        <w:top w:val="none" w:sz="0" w:space="0" w:color="auto"/>
        <w:left w:val="none" w:sz="0" w:space="0" w:color="auto"/>
        <w:bottom w:val="none" w:sz="0" w:space="0" w:color="auto"/>
        <w:right w:val="none" w:sz="0" w:space="0" w:color="auto"/>
      </w:divBdr>
    </w:div>
    <w:div w:id="584073697">
      <w:bodyDiv w:val="1"/>
      <w:marLeft w:val="0"/>
      <w:marRight w:val="0"/>
      <w:marTop w:val="0"/>
      <w:marBottom w:val="0"/>
      <w:divBdr>
        <w:top w:val="none" w:sz="0" w:space="0" w:color="auto"/>
        <w:left w:val="none" w:sz="0" w:space="0" w:color="auto"/>
        <w:bottom w:val="none" w:sz="0" w:space="0" w:color="auto"/>
        <w:right w:val="none" w:sz="0" w:space="0" w:color="auto"/>
      </w:divBdr>
    </w:div>
    <w:div w:id="584342648">
      <w:bodyDiv w:val="1"/>
      <w:marLeft w:val="0"/>
      <w:marRight w:val="0"/>
      <w:marTop w:val="0"/>
      <w:marBottom w:val="0"/>
      <w:divBdr>
        <w:top w:val="none" w:sz="0" w:space="0" w:color="auto"/>
        <w:left w:val="none" w:sz="0" w:space="0" w:color="auto"/>
        <w:bottom w:val="none" w:sz="0" w:space="0" w:color="auto"/>
        <w:right w:val="none" w:sz="0" w:space="0" w:color="auto"/>
      </w:divBdr>
    </w:div>
    <w:div w:id="584412041">
      <w:bodyDiv w:val="1"/>
      <w:marLeft w:val="0"/>
      <w:marRight w:val="0"/>
      <w:marTop w:val="0"/>
      <w:marBottom w:val="0"/>
      <w:divBdr>
        <w:top w:val="none" w:sz="0" w:space="0" w:color="auto"/>
        <w:left w:val="none" w:sz="0" w:space="0" w:color="auto"/>
        <w:bottom w:val="none" w:sz="0" w:space="0" w:color="auto"/>
        <w:right w:val="none" w:sz="0" w:space="0" w:color="auto"/>
      </w:divBdr>
    </w:div>
    <w:div w:id="584843560">
      <w:bodyDiv w:val="1"/>
      <w:marLeft w:val="0"/>
      <w:marRight w:val="0"/>
      <w:marTop w:val="0"/>
      <w:marBottom w:val="0"/>
      <w:divBdr>
        <w:top w:val="none" w:sz="0" w:space="0" w:color="auto"/>
        <w:left w:val="none" w:sz="0" w:space="0" w:color="auto"/>
        <w:bottom w:val="none" w:sz="0" w:space="0" w:color="auto"/>
        <w:right w:val="none" w:sz="0" w:space="0" w:color="auto"/>
      </w:divBdr>
    </w:div>
    <w:div w:id="584918937">
      <w:bodyDiv w:val="1"/>
      <w:marLeft w:val="0"/>
      <w:marRight w:val="0"/>
      <w:marTop w:val="0"/>
      <w:marBottom w:val="0"/>
      <w:divBdr>
        <w:top w:val="none" w:sz="0" w:space="0" w:color="auto"/>
        <w:left w:val="none" w:sz="0" w:space="0" w:color="auto"/>
        <w:bottom w:val="none" w:sz="0" w:space="0" w:color="auto"/>
        <w:right w:val="none" w:sz="0" w:space="0" w:color="auto"/>
      </w:divBdr>
    </w:div>
    <w:div w:id="585043362">
      <w:bodyDiv w:val="1"/>
      <w:marLeft w:val="0"/>
      <w:marRight w:val="0"/>
      <w:marTop w:val="0"/>
      <w:marBottom w:val="0"/>
      <w:divBdr>
        <w:top w:val="none" w:sz="0" w:space="0" w:color="auto"/>
        <w:left w:val="none" w:sz="0" w:space="0" w:color="auto"/>
        <w:bottom w:val="none" w:sz="0" w:space="0" w:color="auto"/>
        <w:right w:val="none" w:sz="0" w:space="0" w:color="auto"/>
      </w:divBdr>
    </w:div>
    <w:div w:id="585454578">
      <w:bodyDiv w:val="1"/>
      <w:marLeft w:val="0"/>
      <w:marRight w:val="0"/>
      <w:marTop w:val="0"/>
      <w:marBottom w:val="0"/>
      <w:divBdr>
        <w:top w:val="none" w:sz="0" w:space="0" w:color="auto"/>
        <w:left w:val="none" w:sz="0" w:space="0" w:color="auto"/>
        <w:bottom w:val="none" w:sz="0" w:space="0" w:color="auto"/>
        <w:right w:val="none" w:sz="0" w:space="0" w:color="auto"/>
      </w:divBdr>
    </w:div>
    <w:div w:id="586037988">
      <w:bodyDiv w:val="1"/>
      <w:marLeft w:val="0"/>
      <w:marRight w:val="0"/>
      <w:marTop w:val="0"/>
      <w:marBottom w:val="0"/>
      <w:divBdr>
        <w:top w:val="none" w:sz="0" w:space="0" w:color="auto"/>
        <w:left w:val="none" w:sz="0" w:space="0" w:color="auto"/>
        <w:bottom w:val="none" w:sz="0" w:space="0" w:color="auto"/>
        <w:right w:val="none" w:sz="0" w:space="0" w:color="auto"/>
      </w:divBdr>
    </w:div>
    <w:div w:id="586158267">
      <w:bodyDiv w:val="1"/>
      <w:marLeft w:val="0"/>
      <w:marRight w:val="0"/>
      <w:marTop w:val="0"/>
      <w:marBottom w:val="0"/>
      <w:divBdr>
        <w:top w:val="none" w:sz="0" w:space="0" w:color="auto"/>
        <w:left w:val="none" w:sz="0" w:space="0" w:color="auto"/>
        <w:bottom w:val="none" w:sz="0" w:space="0" w:color="auto"/>
        <w:right w:val="none" w:sz="0" w:space="0" w:color="auto"/>
      </w:divBdr>
    </w:div>
    <w:div w:id="586160227">
      <w:bodyDiv w:val="1"/>
      <w:marLeft w:val="0"/>
      <w:marRight w:val="0"/>
      <w:marTop w:val="0"/>
      <w:marBottom w:val="0"/>
      <w:divBdr>
        <w:top w:val="none" w:sz="0" w:space="0" w:color="auto"/>
        <w:left w:val="none" w:sz="0" w:space="0" w:color="auto"/>
        <w:bottom w:val="none" w:sz="0" w:space="0" w:color="auto"/>
        <w:right w:val="none" w:sz="0" w:space="0" w:color="auto"/>
      </w:divBdr>
    </w:div>
    <w:div w:id="586965316">
      <w:bodyDiv w:val="1"/>
      <w:marLeft w:val="0"/>
      <w:marRight w:val="0"/>
      <w:marTop w:val="0"/>
      <w:marBottom w:val="0"/>
      <w:divBdr>
        <w:top w:val="none" w:sz="0" w:space="0" w:color="auto"/>
        <w:left w:val="none" w:sz="0" w:space="0" w:color="auto"/>
        <w:bottom w:val="none" w:sz="0" w:space="0" w:color="auto"/>
        <w:right w:val="none" w:sz="0" w:space="0" w:color="auto"/>
      </w:divBdr>
    </w:div>
    <w:div w:id="587270223">
      <w:bodyDiv w:val="1"/>
      <w:marLeft w:val="0"/>
      <w:marRight w:val="0"/>
      <w:marTop w:val="0"/>
      <w:marBottom w:val="0"/>
      <w:divBdr>
        <w:top w:val="none" w:sz="0" w:space="0" w:color="auto"/>
        <w:left w:val="none" w:sz="0" w:space="0" w:color="auto"/>
        <w:bottom w:val="none" w:sz="0" w:space="0" w:color="auto"/>
        <w:right w:val="none" w:sz="0" w:space="0" w:color="auto"/>
      </w:divBdr>
    </w:div>
    <w:div w:id="587347517">
      <w:bodyDiv w:val="1"/>
      <w:marLeft w:val="0"/>
      <w:marRight w:val="0"/>
      <w:marTop w:val="0"/>
      <w:marBottom w:val="0"/>
      <w:divBdr>
        <w:top w:val="none" w:sz="0" w:space="0" w:color="auto"/>
        <w:left w:val="none" w:sz="0" w:space="0" w:color="auto"/>
        <w:bottom w:val="none" w:sz="0" w:space="0" w:color="auto"/>
        <w:right w:val="none" w:sz="0" w:space="0" w:color="auto"/>
      </w:divBdr>
    </w:div>
    <w:div w:id="587425267">
      <w:bodyDiv w:val="1"/>
      <w:marLeft w:val="0"/>
      <w:marRight w:val="0"/>
      <w:marTop w:val="0"/>
      <w:marBottom w:val="0"/>
      <w:divBdr>
        <w:top w:val="none" w:sz="0" w:space="0" w:color="auto"/>
        <w:left w:val="none" w:sz="0" w:space="0" w:color="auto"/>
        <w:bottom w:val="none" w:sz="0" w:space="0" w:color="auto"/>
        <w:right w:val="none" w:sz="0" w:space="0" w:color="auto"/>
      </w:divBdr>
    </w:div>
    <w:div w:id="588003905">
      <w:bodyDiv w:val="1"/>
      <w:marLeft w:val="0"/>
      <w:marRight w:val="0"/>
      <w:marTop w:val="0"/>
      <w:marBottom w:val="0"/>
      <w:divBdr>
        <w:top w:val="none" w:sz="0" w:space="0" w:color="auto"/>
        <w:left w:val="none" w:sz="0" w:space="0" w:color="auto"/>
        <w:bottom w:val="none" w:sz="0" w:space="0" w:color="auto"/>
        <w:right w:val="none" w:sz="0" w:space="0" w:color="auto"/>
      </w:divBdr>
    </w:div>
    <w:div w:id="588345418">
      <w:bodyDiv w:val="1"/>
      <w:marLeft w:val="0"/>
      <w:marRight w:val="0"/>
      <w:marTop w:val="0"/>
      <w:marBottom w:val="0"/>
      <w:divBdr>
        <w:top w:val="none" w:sz="0" w:space="0" w:color="auto"/>
        <w:left w:val="none" w:sz="0" w:space="0" w:color="auto"/>
        <w:bottom w:val="none" w:sz="0" w:space="0" w:color="auto"/>
        <w:right w:val="none" w:sz="0" w:space="0" w:color="auto"/>
      </w:divBdr>
    </w:div>
    <w:div w:id="588470685">
      <w:bodyDiv w:val="1"/>
      <w:marLeft w:val="0"/>
      <w:marRight w:val="0"/>
      <w:marTop w:val="0"/>
      <w:marBottom w:val="0"/>
      <w:divBdr>
        <w:top w:val="none" w:sz="0" w:space="0" w:color="auto"/>
        <w:left w:val="none" w:sz="0" w:space="0" w:color="auto"/>
        <w:bottom w:val="none" w:sz="0" w:space="0" w:color="auto"/>
        <w:right w:val="none" w:sz="0" w:space="0" w:color="auto"/>
      </w:divBdr>
    </w:div>
    <w:div w:id="589580238">
      <w:bodyDiv w:val="1"/>
      <w:marLeft w:val="0"/>
      <w:marRight w:val="0"/>
      <w:marTop w:val="0"/>
      <w:marBottom w:val="0"/>
      <w:divBdr>
        <w:top w:val="none" w:sz="0" w:space="0" w:color="auto"/>
        <w:left w:val="none" w:sz="0" w:space="0" w:color="auto"/>
        <w:bottom w:val="none" w:sz="0" w:space="0" w:color="auto"/>
        <w:right w:val="none" w:sz="0" w:space="0" w:color="auto"/>
      </w:divBdr>
    </w:div>
    <w:div w:id="589658227">
      <w:bodyDiv w:val="1"/>
      <w:marLeft w:val="0"/>
      <w:marRight w:val="0"/>
      <w:marTop w:val="0"/>
      <w:marBottom w:val="0"/>
      <w:divBdr>
        <w:top w:val="none" w:sz="0" w:space="0" w:color="auto"/>
        <w:left w:val="none" w:sz="0" w:space="0" w:color="auto"/>
        <w:bottom w:val="none" w:sz="0" w:space="0" w:color="auto"/>
        <w:right w:val="none" w:sz="0" w:space="0" w:color="auto"/>
      </w:divBdr>
    </w:div>
    <w:div w:id="590235240">
      <w:bodyDiv w:val="1"/>
      <w:marLeft w:val="0"/>
      <w:marRight w:val="0"/>
      <w:marTop w:val="0"/>
      <w:marBottom w:val="0"/>
      <w:divBdr>
        <w:top w:val="none" w:sz="0" w:space="0" w:color="auto"/>
        <w:left w:val="none" w:sz="0" w:space="0" w:color="auto"/>
        <w:bottom w:val="none" w:sz="0" w:space="0" w:color="auto"/>
        <w:right w:val="none" w:sz="0" w:space="0" w:color="auto"/>
      </w:divBdr>
    </w:div>
    <w:div w:id="590310073">
      <w:bodyDiv w:val="1"/>
      <w:marLeft w:val="0"/>
      <w:marRight w:val="0"/>
      <w:marTop w:val="0"/>
      <w:marBottom w:val="0"/>
      <w:divBdr>
        <w:top w:val="none" w:sz="0" w:space="0" w:color="auto"/>
        <w:left w:val="none" w:sz="0" w:space="0" w:color="auto"/>
        <w:bottom w:val="none" w:sz="0" w:space="0" w:color="auto"/>
        <w:right w:val="none" w:sz="0" w:space="0" w:color="auto"/>
      </w:divBdr>
    </w:div>
    <w:div w:id="590311563">
      <w:bodyDiv w:val="1"/>
      <w:marLeft w:val="0"/>
      <w:marRight w:val="0"/>
      <w:marTop w:val="0"/>
      <w:marBottom w:val="0"/>
      <w:divBdr>
        <w:top w:val="none" w:sz="0" w:space="0" w:color="auto"/>
        <w:left w:val="none" w:sz="0" w:space="0" w:color="auto"/>
        <w:bottom w:val="none" w:sz="0" w:space="0" w:color="auto"/>
        <w:right w:val="none" w:sz="0" w:space="0" w:color="auto"/>
      </w:divBdr>
    </w:div>
    <w:div w:id="590352482">
      <w:bodyDiv w:val="1"/>
      <w:marLeft w:val="0"/>
      <w:marRight w:val="0"/>
      <w:marTop w:val="0"/>
      <w:marBottom w:val="0"/>
      <w:divBdr>
        <w:top w:val="none" w:sz="0" w:space="0" w:color="auto"/>
        <w:left w:val="none" w:sz="0" w:space="0" w:color="auto"/>
        <w:bottom w:val="none" w:sz="0" w:space="0" w:color="auto"/>
        <w:right w:val="none" w:sz="0" w:space="0" w:color="auto"/>
      </w:divBdr>
    </w:div>
    <w:div w:id="590507896">
      <w:bodyDiv w:val="1"/>
      <w:marLeft w:val="0"/>
      <w:marRight w:val="0"/>
      <w:marTop w:val="0"/>
      <w:marBottom w:val="0"/>
      <w:divBdr>
        <w:top w:val="none" w:sz="0" w:space="0" w:color="auto"/>
        <w:left w:val="none" w:sz="0" w:space="0" w:color="auto"/>
        <w:bottom w:val="none" w:sz="0" w:space="0" w:color="auto"/>
        <w:right w:val="none" w:sz="0" w:space="0" w:color="auto"/>
      </w:divBdr>
    </w:div>
    <w:div w:id="590547439">
      <w:bodyDiv w:val="1"/>
      <w:marLeft w:val="0"/>
      <w:marRight w:val="0"/>
      <w:marTop w:val="0"/>
      <w:marBottom w:val="0"/>
      <w:divBdr>
        <w:top w:val="none" w:sz="0" w:space="0" w:color="auto"/>
        <w:left w:val="none" w:sz="0" w:space="0" w:color="auto"/>
        <w:bottom w:val="none" w:sz="0" w:space="0" w:color="auto"/>
        <w:right w:val="none" w:sz="0" w:space="0" w:color="auto"/>
      </w:divBdr>
    </w:div>
    <w:div w:id="590773330">
      <w:bodyDiv w:val="1"/>
      <w:marLeft w:val="0"/>
      <w:marRight w:val="0"/>
      <w:marTop w:val="0"/>
      <w:marBottom w:val="0"/>
      <w:divBdr>
        <w:top w:val="none" w:sz="0" w:space="0" w:color="auto"/>
        <w:left w:val="none" w:sz="0" w:space="0" w:color="auto"/>
        <w:bottom w:val="none" w:sz="0" w:space="0" w:color="auto"/>
        <w:right w:val="none" w:sz="0" w:space="0" w:color="auto"/>
      </w:divBdr>
    </w:div>
    <w:div w:id="590890025">
      <w:bodyDiv w:val="1"/>
      <w:marLeft w:val="0"/>
      <w:marRight w:val="0"/>
      <w:marTop w:val="0"/>
      <w:marBottom w:val="0"/>
      <w:divBdr>
        <w:top w:val="none" w:sz="0" w:space="0" w:color="auto"/>
        <w:left w:val="none" w:sz="0" w:space="0" w:color="auto"/>
        <w:bottom w:val="none" w:sz="0" w:space="0" w:color="auto"/>
        <w:right w:val="none" w:sz="0" w:space="0" w:color="auto"/>
      </w:divBdr>
    </w:div>
    <w:div w:id="591167218">
      <w:bodyDiv w:val="1"/>
      <w:marLeft w:val="0"/>
      <w:marRight w:val="0"/>
      <w:marTop w:val="0"/>
      <w:marBottom w:val="0"/>
      <w:divBdr>
        <w:top w:val="none" w:sz="0" w:space="0" w:color="auto"/>
        <w:left w:val="none" w:sz="0" w:space="0" w:color="auto"/>
        <w:bottom w:val="none" w:sz="0" w:space="0" w:color="auto"/>
        <w:right w:val="none" w:sz="0" w:space="0" w:color="auto"/>
      </w:divBdr>
    </w:div>
    <w:div w:id="591473454">
      <w:bodyDiv w:val="1"/>
      <w:marLeft w:val="0"/>
      <w:marRight w:val="0"/>
      <w:marTop w:val="0"/>
      <w:marBottom w:val="0"/>
      <w:divBdr>
        <w:top w:val="none" w:sz="0" w:space="0" w:color="auto"/>
        <w:left w:val="none" w:sz="0" w:space="0" w:color="auto"/>
        <w:bottom w:val="none" w:sz="0" w:space="0" w:color="auto"/>
        <w:right w:val="none" w:sz="0" w:space="0" w:color="auto"/>
      </w:divBdr>
    </w:div>
    <w:div w:id="591741802">
      <w:bodyDiv w:val="1"/>
      <w:marLeft w:val="0"/>
      <w:marRight w:val="0"/>
      <w:marTop w:val="0"/>
      <w:marBottom w:val="0"/>
      <w:divBdr>
        <w:top w:val="none" w:sz="0" w:space="0" w:color="auto"/>
        <w:left w:val="none" w:sz="0" w:space="0" w:color="auto"/>
        <w:bottom w:val="none" w:sz="0" w:space="0" w:color="auto"/>
        <w:right w:val="none" w:sz="0" w:space="0" w:color="auto"/>
      </w:divBdr>
    </w:div>
    <w:div w:id="592131650">
      <w:bodyDiv w:val="1"/>
      <w:marLeft w:val="0"/>
      <w:marRight w:val="0"/>
      <w:marTop w:val="0"/>
      <w:marBottom w:val="0"/>
      <w:divBdr>
        <w:top w:val="none" w:sz="0" w:space="0" w:color="auto"/>
        <w:left w:val="none" w:sz="0" w:space="0" w:color="auto"/>
        <w:bottom w:val="none" w:sz="0" w:space="0" w:color="auto"/>
        <w:right w:val="none" w:sz="0" w:space="0" w:color="auto"/>
      </w:divBdr>
    </w:div>
    <w:div w:id="592203591">
      <w:bodyDiv w:val="1"/>
      <w:marLeft w:val="0"/>
      <w:marRight w:val="0"/>
      <w:marTop w:val="0"/>
      <w:marBottom w:val="0"/>
      <w:divBdr>
        <w:top w:val="none" w:sz="0" w:space="0" w:color="auto"/>
        <w:left w:val="none" w:sz="0" w:space="0" w:color="auto"/>
        <w:bottom w:val="none" w:sz="0" w:space="0" w:color="auto"/>
        <w:right w:val="none" w:sz="0" w:space="0" w:color="auto"/>
      </w:divBdr>
    </w:div>
    <w:div w:id="592396470">
      <w:bodyDiv w:val="1"/>
      <w:marLeft w:val="0"/>
      <w:marRight w:val="0"/>
      <w:marTop w:val="0"/>
      <w:marBottom w:val="0"/>
      <w:divBdr>
        <w:top w:val="none" w:sz="0" w:space="0" w:color="auto"/>
        <w:left w:val="none" w:sz="0" w:space="0" w:color="auto"/>
        <w:bottom w:val="none" w:sz="0" w:space="0" w:color="auto"/>
        <w:right w:val="none" w:sz="0" w:space="0" w:color="auto"/>
      </w:divBdr>
    </w:div>
    <w:div w:id="593438433">
      <w:bodyDiv w:val="1"/>
      <w:marLeft w:val="0"/>
      <w:marRight w:val="0"/>
      <w:marTop w:val="0"/>
      <w:marBottom w:val="0"/>
      <w:divBdr>
        <w:top w:val="none" w:sz="0" w:space="0" w:color="auto"/>
        <w:left w:val="none" w:sz="0" w:space="0" w:color="auto"/>
        <w:bottom w:val="none" w:sz="0" w:space="0" w:color="auto"/>
        <w:right w:val="none" w:sz="0" w:space="0" w:color="auto"/>
      </w:divBdr>
    </w:div>
    <w:div w:id="594167836">
      <w:bodyDiv w:val="1"/>
      <w:marLeft w:val="0"/>
      <w:marRight w:val="0"/>
      <w:marTop w:val="0"/>
      <w:marBottom w:val="0"/>
      <w:divBdr>
        <w:top w:val="none" w:sz="0" w:space="0" w:color="auto"/>
        <w:left w:val="none" w:sz="0" w:space="0" w:color="auto"/>
        <w:bottom w:val="none" w:sz="0" w:space="0" w:color="auto"/>
        <w:right w:val="none" w:sz="0" w:space="0" w:color="auto"/>
      </w:divBdr>
    </w:div>
    <w:div w:id="595746591">
      <w:bodyDiv w:val="1"/>
      <w:marLeft w:val="0"/>
      <w:marRight w:val="0"/>
      <w:marTop w:val="0"/>
      <w:marBottom w:val="0"/>
      <w:divBdr>
        <w:top w:val="none" w:sz="0" w:space="0" w:color="auto"/>
        <w:left w:val="none" w:sz="0" w:space="0" w:color="auto"/>
        <w:bottom w:val="none" w:sz="0" w:space="0" w:color="auto"/>
        <w:right w:val="none" w:sz="0" w:space="0" w:color="auto"/>
      </w:divBdr>
    </w:div>
    <w:div w:id="596475529">
      <w:bodyDiv w:val="1"/>
      <w:marLeft w:val="0"/>
      <w:marRight w:val="0"/>
      <w:marTop w:val="0"/>
      <w:marBottom w:val="0"/>
      <w:divBdr>
        <w:top w:val="none" w:sz="0" w:space="0" w:color="auto"/>
        <w:left w:val="none" w:sz="0" w:space="0" w:color="auto"/>
        <w:bottom w:val="none" w:sz="0" w:space="0" w:color="auto"/>
        <w:right w:val="none" w:sz="0" w:space="0" w:color="auto"/>
      </w:divBdr>
    </w:div>
    <w:div w:id="597445703">
      <w:bodyDiv w:val="1"/>
      <w:marLeft w:val="0"/>
      <w:marRight w:val="0"/>
      <w:marTop w:val="0"/>
      <w:marBottom w:val="0"/>
      <w:divBdr>
        <w:top w:val="none" w:sz="0" w:space="0" w:color="auto"/>
        <w:left w:val="none" w:sz="0" w:space="0" w:color="auto"/>
        <w:bottom w:val="none" w:sz="0" w:space="0" w:color="auto"/>
        <w:right w:val="none" w:sz="0" w:space="0" w:color="auto"/>
      </w:divBdr>
    </w:div>
    <w:div w:id="597565050">
      <w:bodyDiv w:val="1"/>
      <w:marLeft w:val="0"/>
      <w:marRight w:val="0"/>
      <w:marTop w:val="0"/>
      <w:marBottom w:val="0"/>
      <w:divBdr>
        <w:top w:val="none" w:sz="0" w:space="0" w:color="auto"/>
        <w:left w:val="none" w:sz="0" w:space="0" w:color="auto"/>
        <w:bottom w:val="none" w:sz="0" w:space="0" w:color="auto"/>
        <w:right w:val="none" w:sz="0" w:space="0" w:color="auto"/>
      </w:divBdr>
    </w:div>
    <w:div w:id="598022799">
      <w:bodyDiv w:val="1"/>
      <w:marLeft w:val="0"/>
      <w:marRight w:val="0"/>
      <w:marTop w:val="0"/>
      <w:marBottom w:val="0"/>
      <w:divBdr>
        <w:top w:val="none" w:sz="0" w:space="0" w:color="auto"/>
        <w:left w:val="none" w:sz="0" w:space="0" w:color="auto"/>
        <w:bottom w:val="none" w:sz="0" w:space="0" w:color="auto"/>
        <w:right w:val="none" w:sz="0" w:space="0" w:color="auto"/>
      </w:divBdr>
    </w:div>
    <w:div w:id="598441574">
      <w:bodyDiv w:val="1"/>
      <w:marLeft w:val="0"/>
      <w:marRight w:val="0"/>
      <w:marTop w:val="0"/>
      <w:marBottom w:val="0"/>
      <w:divBdr>
        <w:top w:val="none" w:sz="0" w:space="0" w:color="auto"/>
        <w:left w:val="none" w:sz="0" w:space="0" w:color="auto"/>
        <w:bottom w:val="none" w:sz="0" w:space="0" w:color="auto"/>
        <w:right w:val="none" w:sz="0" w:space="0" w:color="auto"/>
      </w:divBdr>
    </w:div>
    <w:div w:id="598876735">
      <w:bodyDiv w:val="1"/>
      <w:marLeft w:val="0"/>
      <w:marRight w:val="0"/>
      <w:marTop w:val="0"/>
      <w:marBottom w:val="0"/>
      <w:divBdr>
        <w:top w:val="none" w:sz="0" w:space="0" w:color="auto"/>
        <w:left w:val="none" w:sz="0" w:space="0" w:color="auto"/>
        <w:bottom w:val="none" w:sz="0" w:space="0" w:color="auto"/>
        <w:right w:val="none" w:sz="0" w:space="0" w:color="auto"/>
      </w:divBdr>
    </w:div>
    <w:div w:id="598946149">
      <w:bodyDiv w:val="1"/>
      <w:marLeft w:val="0"/>
      <w:marRight w:val="0"/>
      <w:marTop w:val="0"/>
      <w:marBottom w:val="0"/>
      <w:divBdr>
        <w:top w:val="none" w:sz="0" w:space="0" w:color="auto"/>
        <w:left w:val="none" w:sz="0" w:space="0" w:color="auto"/>
        <w:bottom w:val="none" w:sz="0" w:space="0" w:color="auto"/>
        <w:right w:val="none" w:sz="0" w:space="0" w:color="auto"/>
      </w:divBdr>
    </w:div>
    <w:div w:id="599143063">
      <w:bodyDiv w:val="1"/>
      <w:marLeft w:val="0"/>
      <w:marRight w:val="0"/>
      <w:marTop w:val="0"/>
      <w:marBottom w:val="0"/>
      <w:divBdr>
        <w:top w:val="none" w:sz="0" w:space="0" w:color="auto"/>
        <w:left w:val="none" w:sz="0" w:space="0" w:color="auto"/>
        <w:bottom w:val="none" w:sz="0" w:space="0" w:color="auto"/>
        <w:right w:val="none" w:sz="0" w:space="0" w:color="auto"/>
      </w:divBdr>
    </w:div>
    <w:div w:id="599416297">
      <w:bodyDiv w:val="1"/>
      <w:marLeft w:val="0"/>
      <w:marRight w:val="0"/>
      <w:marTop w:val="0"/>
      <w:marBottom w:val="0"/>
      <w:divBdr>
        <w:top w:val="none" w:sz="0" w:space="0" w:color="auto"/>
        <w:left w:val="none" w:sz="0" w:space="0" w:color="auto"/>
        <w:bottom w:val="none" w:sz="0" w:space="0" w:color="auto"/>
        <w:right w:val="none" w:sz="0" w:space="0" w:color="auto"/>
      </w:divBdr>
    </w:div>
    <w:div w:id="600184441">
      <w:bodyDiv w:val="1"/>
      <w:marLeft w:val="0"/>
      <w:marRight w:val="0"/>
      <w:marTop w:val="0"/>
      <w:marBottom w:val="0"/>
      <w:divBdr>
        <w:top w:val="none" w:sz="0" w:space="0" w:color="auto"/>
        <w:left w:val="none" w:sz="0" w:space="0" w:color="auto"/>
        <w:bottom w:val="none" w:sz="0" w:space="0" w:color="auto"/>
        <w:right w:val="none" w:sz="0" w:space="0" w:color="auto"/>
      </w:divBdr>
    </w:div>
    <w:div w:id="600265216">
      <w:bodyDiv w:val="1"/>
      <w:marLeft w:val="0"/>
      <w:marRight w:val="0"/>
      <w:marTop w:val="0"/>
      <w:marBottom w:val="0"/>
      <w:divBdr>
        <w:top w:val="none" w:sz="0" w:space="0" w:color="auto"/>
        <w:left w:val="none" w:sz="0" w:space="0" w:color="auto"/>
        <w:bottom w:val="none" w:sz="0" w:space="0" w:color="auto"/>
        <w:right w:val="none" w:sz="0" w:space="0" w:color="auto"/>
      </w:divBdr>
    </w:div>
    <w:div w:id="600577191">
      <w:bodyDiv w:val="1"/>
      <w:marLeft w:val="0"/>
      <w:marRight w:val="0"/>
      <w:marTop w:val="0"/>
      <w:marBottom w:val="0"/>
      <w:divBdr>
        <w:top w:val="none" w:sz="0" w:space="0" w:color="auto"/>
        <w:left w:val="none" w:sz="0" w:space="0" w:color="auto"/>
        <w:bottom w:val="none" w:sz="0" w:space="0" w:color="auto"/>
        <w:right w:val="none" w:sz="0" w:space="0" w:color="auto"/>
      </w:divBdr>
    </w:div>
    <w:div w:id="601186146">
      <w:bodyDiv w:val="1"/>
      <w:marLeft w:val="0"/>
      <w:marRight w:val="0"/>
      <w:marTop w:val="0"/>
      <w:marBottom w:val="0"/>
      <w:divBdr>
        <w:top w:val="none" w:sz="0" w:space="0" w:color="auto"/>
        <w:left w:val="none" w:sz="0" w:space="0" w:color="auto"/>
        <w:bottom w:val="none" w:sz="0" w:space="0" w:color="auto"/>
        <w:right w:val="none" w:sz="0" w:space="0" w:color="auto"/>
      </w:divBdr>
    </w:div>
    <w:div w:id="601843372">
      <w:bodyDiv w:val="1"/>
      <w:marLeft w:val="0"/>
      <w:marRight w:val="0"/>
      <w:marTop w:val="0"/>
      <w:marBottom w:val="0"/>
      <w:divBdr>
        <w:top w:val="none" w:sz="0" w:space="0" w:color="auto"/>
        <w:left w:val="none" w:sz="0" w:space="0" w:color="auto"/>
        <w:bottom w:val="none" w:sz="0" w:space="0" w:color="auto"/>
        <w:right w:val="none" w:sz="0" w:space="0" w:color="auto"/>
      </w:divBdr>
    </w:div>
    <w:div w:id="601959561">
      <w:bodyDiv w:val="1"/>
      <w:marLeft w:val="0"/>
      <w:marRight w:val="0"/>
      <w:marTop w:val="0"/>
      <w:marBottom w:val="0"/>
      <w:divBdr>
        <w:top w:val="none" w:sz="0" w:space="0" w:color="auto"/>
        <w:left w:val="none" w:sz="0" w:space="0" w:color="auto"/>
        <w:bottom w:val="none" w:sz="0" w:space="0" w:color="auto"/>
        <w:right w:val="none" w:sz="0" w:space="0" w:color="auto"/>
      </w:divBdr>
    </w:div>
    <w:div w:id="602150619">
      <w:bodyDiv w:val="1"/>
      <w:marLeft w:val="0"/>
      <w:marRight w:val="0"/>
      <w:marTop w:val="0"/>
      <w:marBottom w:val="0"/>
      <w:divBdr>
        <w:top w:val="none" w:sz="0" w:space="0" w:color="auto"/>
        <w:left w:val="none" w:sz="0" w:space="0" w:color="auto"/>
        <w:bottom w:val="none" w:sz="0" w:space="0" w:color="auto"/>
        <w:right w:val="none" w:sz="0" w:space="0" w:color="auto"/>
      </w:divBdr>
    </w:div>
    <w:div w:id="602415452">
      <w:bodyDiv w:val="1"/>
      <w:marLeft w:val="0"/>
      <w:marRight w:val="0"/>
      <w:marTop w:val="0"/>
      <w:marBottom w:val="0"/>
      <w:divBdr>
        <w:top w:val="none" w:sz="0" w:space="0" w:color="auto"/>
        <w:left w:val="none" w:sz="0" w:space="0" w:color="auto"/>
        <w:bottom w:val="none" w:sz="0" w:space="0" w:color="auto"/>
        <w:right w:val="none" w:sz="0" w:space="0" w:color="auto"/>
      </w:divBdr>
    </w:div>
    <w:div w:id="602415810">
      <w:bodyDiv w:val="1"/>
      <w:marLeft w:val="0"/>
      <w:marRight w:val="0"/>
      <w:marTop w:val="0"/>
      <w:marBottom w:val="0"/>
      <w:divBdr>
        <w:top w:val="none" w:sz="0" w:space="0" w:color="auto"/>
        <w:left w:val="none" w:sz="0" w:space="0" w:color="auto"/>
        <w:bottom w:val="none" w:sz="0" w:space="0" w:color="auto"/>
        <w:right w:val="none" w:sz="0" w:space="0" w:color="auto"/>
      </w:divBdr>
    </w:div>
    <w:div w:id="602617850">
      <w:bodyDiv w:val="1"/>
      <w:marLeft w:val="0"/>
      <w:marRight w:val="0"/>
      <w:marTop w:val="0"/>
      <w:marBottom w:val="0"/>
      <w:divBdr>
        <w:top w:val="none" w:sz="0" w:space="0" w:color="auto"/>
        <w:left w:val="none" w:sz="0" w:space="0" w:color="auto"/>
        <w:bottom w:val="none" w:sz="0" w:space="0" w:color="auto"/>
        <w:right w:val="none" w:sz="0" w:space="0" w:color="auto"/>
      </w:divBdr>
    </w:div>
    <w:div w:id="602764040">
      <w:bodyDiv w:val="1"/>
      <w:marLeft w:val="0"/>
      <w:marRight w:val="0"/>
      <w:marTop w:val="0"/>
      <w:marBottom w:val="0"/>
      <w:divBdr>
        <w:top w:val="none" w:sz="0" w:space="0" w:color="auto"/>
        <w:left w:val="none" w:sz="0" w:space="0" w:color="auto"/>
        <w:bottom w:val="none" w:sz="0" w:space="0" w:color="auto"/>
        <w:right w:val="none" w:sz="0" w:space="0" w:color="auto"/>
      </w:divBdr>
    </w:div>
    <w:div w:id="603416368">
      <w:bodyDiv w:val="1"/>
      <w:marLeft w:val="0"/>
      <w:marRight w:val="0"/>
      <w:marTop w:val="0"/>
      <w:marBottom w:val="0"/>
      <w:divBdr>
        <w:top w:val="none" w:sz="0" w:space="0" w:color="auto"/>
        <w:left w:val="none" w:sz="0" w:space="0" w:color="auto"/>
        <w:bottom w:val="none" w:sz="0" w:space="0" w:color="auto"/>
        <w:right w:val="none" w:sz="0" w:space="0" w:color="auto"/>
      </w:divBdr>
    </w:div>
    <w:div w:id="604658216">
      <w:bodyDiv w:val="1"/>
      <w:marLeft w:val="0"/>
      <w:marRight w:val="0"/>
      <w:marTop w:val="0"/>
      <w:marBottom w:val="0"/>
      <w:divBdr>
        <w:top w:val="none" w:sz="0" w:space="0" w:color="auto"/>
        <w:left w:val="none" w:sz="0" w:space="0" w:color="auto"/>
        <w:bottom w:val="none" w:sz="0" w:space="0" w:color="auto"/>
        <w:right w:val="none" w:sz="0" w:space="0" w:color="auto"/>
      </w:divBdr>
    </w:div>
    <w:div w:id="605312279">
      <w:bodyDiv w:val="1"/>
      <w:marLeft w:val="0"/>
      <w:marRight w:val="0"/>
      <w:marTop w:val="0"/>
      <w:marBottom w:val="0"/>
      <w:divBdr>
        <w:top w:val="none" w:sz="0" w:space="0" w:color="auto"/>
        <w:left w:val="none" w:sz="0" w:space="0" w:color="auto"/>
        <w:bottom w:val="none" w:sz="0" w:space="0" w:color="auto"/>
        <w:right w:val="none" w:sz="0" w:space="0" w:color="auto"/>
      </w:divBdr>
    </w:div>
    <w:div w:id="606041552">
      <w:bodyDiv w:val="1"/>
      <w:marLeft w:val="0"/>
      <w:marRight w:val="0"/>
      <w:marTop w:val="0"/>
      <w:marBottom w:val="0"/>
      <w:divBdr>
        <w:top w:val="none" w:sz="0" w:space="0" w:color="auto"/>
        <w:left w:val="none" w:sz="0" w:space="0" w:color="auto"/>
        <w:bottom w:val="none" w:sz="0" w:space="0" w:color="auto"/>
        <w:right w:val="none" w:sz="0" w:space="0" w:color="auto"/>
      </w:divBdr>
    </w:div>
    <w:div w:id="606347093">
      <w:bodyDiv w:val="1"/>
      <w:marLeft w:val="0"/>
      <w:marRight w:val="0"/>
      <w:marTop w:val="0"/>
      <w:marBottom w:val="0"/>
      <w:divBdr>
        <w:top w:val="none" w:sz="0" w:space="0" w:color="auto"/>
        <w:left w:val="none" w:sz="0" w:space="0" w:color="auto"/>
        <w:bottom w:val="none" w:sz="0" w:space="0" w:color="auto"/>
        <w:right w:val="none" w:sz="0" w:space="0" w:color="auto"/>
      </w:divBdr>
    </w:div>
    <w:div w:id="606621793">
      <w:bodyDiv w:val="1"/>
      <w:marLeft w:val="0"/>
      <w:marRight w:val="0"/>
      <w:marTop w:val="0"/>
      <w:marBottom w:val="0"/>
      <w:divBdr>
        <w:top w:val="none" w:sz="0" w:space="0" w:color="auto"/>
        <w:left w:val="none" w:sz="0" w:space="0" w:color="auto"/>
        <w:bottom w:val="none" w:sz="0" w:space="0" w:color="auto"/>
        <w:right w:val="none" w:sz="0" w:space="0" w:color="auto"/>
      </w:divBdr>
    </w:div>
    <w:div w:id="606695246">
      <w:bodyDiv w:val="1"/>
      <w:marLeft w:val="0"/>
      <w:marRight w:val="0"/>
      <w:marTop w:val="0"/>
      <w:marBottom w:val="0"/>
      <w:divBdr>
        <w:top w:val="none" w:sz="0" w:space="0" w:color="auto"/>
        <w:left w:val="none" w:sz="0" w:space="0" w:color="auto"/>
        <w:bottom w:val="none" w:sz="0" w:space="0" w:color="auto"/>
        <w:right w:val="none" w:sz="0" w:space="0" w:color="auto"/>
      </w:divBdr>
    </w:div>
    <w:div w:id="607196844">
      <w:bodyDiv w:val="1"/>
      <w:marLeft w:val="0"/>
      <w:marRight w:val="0"/>
      <w:marTop w:val="0"/>
      <w:marBottom w:val="0"/>
      <w:divBdr>
        <w:top w:val="none" w:sz="0" w:space="0" w:color="auto"/>
        <w:left w:val="none" w:sz="0" w:space="0" w:color="auto"/>
        <w:bottom w:val="none" w:sz="0" w:space="0" w:color="auto"/>
        <w:right w:val="none" w:sz="0" w:space="0" w:color="auto"/>
      </w:divBdr>
    </w:div>
    <w:div w:id="607542383">
      <w:bodyDiv w:val="1"/>
      <w:marLeft w:val="0"/>
      <w:marRight w:val="0"/>
      <w:marTop w:val="0"/>
      <w:marBottom w:val="0"/>
      <w:divBdr>
        <w:top w:val="none" w:sz="0" w:space="0" w:color="auto"/>
        <w:left w:val="none" w:sz="0" w:space="0" w:color="auto"/>
        <w:bottom w:val="none" w:sz="0" w:space="0" w:color="auto"/>
        <w:right w:val="none" w:sz="0" w:space="0" w:color="auto"/>
      </w:divBdr>
    </w:div>
    <w:div w:id="607666448">
      <w:bodyDiv w:val="1"/>
      <w:marLeft w:val="0"/>
      <w:marRight w:val="0"/>
      <w:marTop w:val="0"/>
      <w:marBottom w:val="0"/>
      <w:divBdr>
        <w:top w:val="none" w:sz="0" w:space="0" w:color="auto"/>
        <w:left w:val="none" w:sz="0" w:space="0" w:color="auto"/>
        <w:bottom w:val="none" w:sz="0" w:space="0" w:color="auto"/>
        <w:right w:val="none" w:sz="0" w:space="0" w:color="auto"/>
      </w:divBdr>
    </w:div>
    <w:div w:id="608665087">
      <w:bodyDiv w:val="1"/>
      <w:marLeft w:val="0"/>
      <w:marRight w:val="0"/>
      <w:marTop w:val="0"/>
      <w:marBottom w:val="0"/>
      <w:divBdr>
        <w:top w:val="none" w:sz="0" w:space="0" w:color="auto"/>
        <w:left w:val="none" w:sz="0" w:space="0" w:color="auto"/>
        <w:bottom w:val="none" w:sz="0" w:space="0" w:color="auto"/>
        <w:right w:val="none" w:sz="0" w:space="0" w:color="auto"/>
      </w:divBdr>
    </w:div>
    <w:div w:id="609239592">
      <w:bodyDiv w:val="1"/>
      <w:marLeft w:val="0"/>
      <w:marRight w:val="0"/>
      <w:marTop w:val="0"/>
      <w:marBottom w:val="0"/>
      <w:divBdr>
        <w:top w:val="none" w:sz="0" w:space="0" w:color="auto"/>
        <w:left w:val="none" w:sz="0" w:space="0" w:color="auto"/>
        <w:bottom w:val="none" w:sz="0" w:space="0" w:color="auto"/>
        <w:right w:val="none" w:sz="0" w:space="0" w:color="auto"/>
      </w:divBdr>
    </w:div>
    <w:div w:id="609511367">
      <w:bodyDiv w:val="1"/>
      <w:marLeft w:val="0"/>
      <w:marRight w:val="0"/>
      <w:marTop w:val="0"/>
      <w:marBottom w:val="0"/>
      <w:divBdr>
        <w:top w:val="none" w:sz="0" w:space="0" w:color="auto"/>
        <w:left w:val="none" w:sz="0" w:space="0" w:color="auto"/>
        <w:bottom w:val="none" w:sz="0" w:space="0" w:color="auto"/>
        <w:right w:val="none" w:sz="0" w:space="0" w:color="auto"/>
      </w:divBdr>
    </w:div>
    <w:div w:id="611133701">
      <w:bodyDiv w:val="1"/>
      <w:marLeft w:val="0"/>
      <w:marRight w:val="0"/>
      <w:marTop w:val="0"/>
      <w:marBottom w:val="0"/>
      <w:divBdr>
        <w:top w:val="none" w:sz="0" w:space="0" w:color="auto"/>
        <w:left w:val="none" w:sz="0" w:space="0" w:color="auto"/>
        <w:bottom w:val="none" w:sz="0" w:space="0" w:color="auto"/>
        <w:right w:val="none" w:sz="0" w:space="0" w:color="auto"/>
      </w:divBdr>
    </w:div>
    <w:div w:id="611670323">
      <w:bodyDiv w:val="1"/>
      <w:marLeft w:val="0"/>
      <w:marRight w:val="0"/>
      <w:marTop w:val="0"/>
      <w:marBottom w:val="0"/>
      <w:divBdr>
        <w:top w:val="none" w:sz="0" w:space="0" w:color="auto"/>
        <w:left w:val="none" w:sz="0" w:space="0" w:color="auto"/>
        <w:bottom w:val="none" w:sz="0" w:space="0" w:color="auto"/>
        <w:right w:val="none" w:sz="0" w:space="0" w:color="auto"/>
      </w:divBdr>
    </w:div>
    <w:div w:id="611934355">
      <w:bodyDiv w:val="1"/>
      <w:marLeft w:val="0"/>
      <w:marRight w:val="0"/>
      <w:marTop w:val="0"/>
      <w:marBottom w:val="0"/>
      <w:divBdr>
        <w:top w:val="none" w:sz="0" w:space="0" w:color="auto"/>
        <w:left w:val="none" w:sz="0" w:space="0" w:color="auto"/>
        <w:bottom w:val="none" w:sz="0" w:space="0" w:color="auto"/>
        <w:right w:val="none" w:sz="0" w:space="0" w:color="auto"/>
      </w:divBdr>
    </w:div>
    <w:div w:id="612059961">
      <w:bodyDiv w:val="1"/>
      <w:marLeft w:val="0"/>
      <w:marRight w:val="0"/>
      <w:marTop w:val="0"/>
      <w:marBottom w:val="0"/>
      <w:divBdr>
        <w:top w:val="none" w:sz="0" w:space="0" w:color="auto"/>
        <w:left w:val="none" w:sz="0" w:space="0" w:color="auto"/>
        <w:bottom w:val="none" w:sz="0" w:space="0" w:color="auto"/>
        <w:right w:val="none" w:sz="0" w:space="0" w:color="auto"/>
      </w:divBdr>
    </w:div>
    <w:div w:id="612132148">
      <w:bodyDiv w:val="1"/>
      <w:marLeft w:val="0"/>
      <w:marRight w:val="0"/>
      <w:marTop w:val="0"/>
      <w:marBottom w:val="0"/>
      <w:divBdr>
        <w:top w:val="none" w:sz="0" w:space="0" w:color="auto"/>
        <w:left w:val="none" w:sz="0" w:space="0" w:color="auto"/>
        <w:bottom w:val="none" w:sz="0" w:space="0" w:color="auto"/>
        <w:right w:val="none" w:sz="0" w:space="0" w:color="auto"/>
      </w:divBdr>
    </w:div>
    <w:div w:id="612441968">
      <w:bodyDiv w:val="1"/>
      <w:marLeft w:val="0"/>
      <w:marRight w:val="0"/>
      <w:marTop w:val="0"/>
      <w:marBottom w:val="0"/>
      <w:divBdr>
        <w:top w:val="none" w:sz="0" w:space="0" w:color="auto"/>
        <w:left w:val="none" w:sz="0" w:space="0" w:color="auto"/>
        <w:bottom w:val="none" w:sz="0" w:space="0" w:color="auto"/>
        <w:right w:val="none" w:sz="0" w:space="0" w:color="auto"/>
      </w:divBdr>
    </w:div>
    <w:div w:id="612906877">
      <w:bodyDiv w:val="1"/>
      <w:marLeft w:val="0"/>
      <w:marRight w:val="0"/>
      <w:marTop w:val="0"/>
      <w:marBottom w:val="0"/>
      <w:divBdr>
        <w:top w:val="none" w:sz="0" w:space="0" w:color="auto"/>
        <w:left w:val="none" w:sz="0" w:space="0" w:color="auto"/>
        <w:bottom w:val="none" w:sz="0" w:space="0" w:color="auto"/>
        <w:right w:val="none" w:sz="0" w:space="0" w:color="auto"/>
      </w:divBdr>
    </w:div>
    <w:div w:id="613172334">
      <w:bodyDiv w:val="1"/>
      <w:marLeft w:val="0"/>
      <w:marRight w:val="0"/>
      <w:marTop w:val="0"/>
      <w:marBottom w:val="0"/>
      <w:divBdr>
        <w:top w:val="none" w:sz="0" w:space="0" w:color="auto"/>
        <w:left w:val="none" w:sz="0" w:space="0" w:color="auto"/>
        <w:bottom w:val="none" w:sz="0" w:space="0" w:color="auto"/>
        <w:right w:val="none" w:sz="0" w:space="0" w:color="auto"/>
      </w:divBdr>
    </w:div>
    <w:div w:id="613365171">
      <w:bodyDiv w:val="1"/>
      <w:marLeft w:val="0"/>
      <w:marRight w:val="0"/>
      <w:marTop w:val="0"/>
      <w:marBottom w:val="0"/>
      <w:divBdr>
        <w:top w:val="none" w:sz="0" w:space="0" w:color="auto"/>
        <w:left w:val="none" w:sz="0" w:space="0" w:color="auto"/>
        <w:bottom w:val="none" w:sz="0" w:space="0" w:color="auto"/>
        <w:right w:val="none" w:sz="0" w:space="0" w:color="auto"/>
      </w:divBdr>
    </w:div>
    <w:div w:id="613564731">
      <w:bodyDiv w:val="1"/>
      <w:marLeft w:val="0"/>
      <w:marRight w:val="0"/>
      <w:marTop w:val="0"/>
      <w:marBottom w:val="0"/>
      <w:divBdr>
        <w:top w:val="none" w:sz="0" w:space="0" w:color="auto"/>
        <w:left w:val="none" w:sz="0" w:space="0" w:color="auto"/>
        <w:bottom w:val="none" w:sz="0" w:space="0" w:color="auto"/>
        <w:right w:val="none" w:sz="0" w:space="0" w:color="auto"/>
      </w:divBdr>
    </w:div>
    <w:div w:id="613825703">
      <w:bodyDiv w:val="1"/>
      <w:marLeft w:val="0"/>
      <w:marRight w:val="0"/>
      <w:marTop w:val="0"/>
      <w:marBottom w:val="0"/>
      <w:divBdr>
        <w:top w:val="none" w:sz="0" w:space="0" w:color="auto"/>
        <w:left w:val="none" w:sz="0" w:space="0" w:color="auto"/>
        <w:bottom w:val="none" w:sz="0" w:space="0" w:color="auto"/>
        <w:right w:val="none" w:sz="0" w:space="0" w:color="auto"/>
      </w:divBdr>
    </w:div>
    <w:div w:id="613949462">
      <w:bodyDiv w:val="1"/>
      <w:marLeft w:val="0"/>
      <w:marRight w:val="0"/>
      <w:marTop w:val="0"/>
      <w:marBottom w:val="0"/>
      <w:divBdr>
        <w:top w:val="none" w:sz="0" w:space="0" w:color="auto"/>
        <w:left w:val="none" w:sz="0" w:space="0" w:color="auto"/>
        <w:bottom w:val="none" w:sz="0" w:space="0" w:color="auto"/>
        <w:right w:val="none" w:sz="0" w:space="0" w:color="auto"/>
      </w:divBdr>
    </w:div>
    <w:div w:id="613950821">
      <w:bodyDiv w:val="1"/>
      <w:marLeft w:val="0"/>
      <w:marRight w:val="0"/>
      <w:marTop w:val="0"/>
      <w:marBottom w:val="0"/>
      <w:divBdr>
        <w:top w:val="none" w:sz="0" w:space="0" w:color="auto"/>
        <w:left w:val="none" w:sz="0" w:space="0" w:color="auto"/>
        <w:bottom w:val="none" w:sz="0" w:space="0" w:color="auto"/>
        <w:right w:val="none" w:sz="0" w:space="0" w:color="auto"/>
      </w:divBdr>
    </w:div>
    <w:div w:id="614218540">
      <w:bodyDiv w:val="1"/>
      <w:marLeft w:val="0"/>
      <w:marRight w:val="0"/>
      <w:marTop w:val="0"/>
      <w:marBottom w:val="0"/>
      <w:divBdr>
        <w:top w:val="none" w:sz="0" w:space="0" w:color="auto"/>
        <w:left w:val="none" w:sz="0" w:space="0" w:color="auto"/>
        <w:bottom w:val="none" w:sz="0" w:space="0" w:color="auto"/>
        <w:right w:val="none" w:sz="0" w:space="0" w:color="auto"/>
      </w:divBdr>
    </w:div>
    <w:div w:id="615671857">
      <w:bodyDiv w:val="1"/>
      <w:marLeft w:val="0"/>
      <w:marRight w:val="0"/>
      <w:marTop w:val="0"/>
      <w:marBottom w:val="0"/>
      <w:divBdr>
        <w:top w:val="none" w:sz="0" w:space="0" w:color="auto"/>
        <w:left w:val="none" w:sz="0" w:space="0" w:color="auto"/>
        <w:bottom w:val="none" w:sz="0" w:space="0" w:color="auto"/>
        <w:right w:val="none" w:sz="0" w:space="0" w:color="auto"/>
      </w:divBdr>
    </w:div>
    <w:div w:id="615868621">
      <w:bodyDiv w:val="1"/>
      <w:marLeft w:val="0"/>
      <w:marRight w:val="0"/>
      <w:marTop w:val="0"/>
      <w:marBottom w:val="0"/>
      <w:divBdr>
        <w:top w:val="none" w:sz="0" w:space="0" w:color="auto"/>
        <w:left w:val="none" w:sz="0" w:space="0" w:color="auto"/>
        <w:bottom w:val="none" w:sz="0" w:space="0" w:color="auto"/>
        <w:right w:val="none" w:sz="0" w:space="0" w:color="auto"/>
      </w:divBdr>
    </w:div>
    <w:div w:id="616182659">
      <w:bodyDiv w:val="1"/>
      <w:marLeft w:val="0"/>
      <w:marRight w:val="0"/>
      <w:marTop w:val="0"/>
      <w:marBottom w:val="0"/>
      <w:divBdr>
        <w:top w:val="none" w:sz="0" w:space="0" w:color="auto"/>
        <w:left w:val="none" w:sz="0" w:space="0" w:color="auto"/>
        <w:bottom w:val="none" w:sz="0" w:space="0" w:color="auto"/>
        <w:right w:val="none" w:sz="0" w:space="0" w:color="auto"/>
      </w:divBdr>
    </w:div>
    <w:div w:id="617024845">
      <w:bodyDiv w:val="1"/>
      <w:marLeft w:val="0"/>
      <w:marRight w:val="0"/>
      <w:marTop w:val="0"/>
      <w:marBottom w:val="0"/>
      <w:divBdr>
        <w:top w:val="none" w:sz="0" w:space="0" w:color="auto"/>
        <w:left w:val="none" w:sz="0" w:space="0" w:color="auto"/>
        <w:bottom w:val="none" w:sz="0" w:space="0" w:color="auto"/>
        <w:right w:val="none" w:sz="0" w:space="0" w:color="auto"/>
      </w:divBdr>
    </w:div>
    <w:div w:id="617875349">
      <w:bodyDiv w:val="1"/>
      <w:marLeft w:val="0"/>
      <w:marRight w:val="0"/>
      <w:marTop w:val="0"/>
      <w:marBottom w:val="0"/>
      <w:divBdr>
        <w:top w:val="none" w:sz="0" w:space="0" w:color="auto"/>
        <w:left w:val="none" w:sz="0" w:space="0" w:color="auto"/>
        <w:bottom w:val="none" w:sz="0" w:space="0" w:color="auto"/>
        <w:right w:val="none" w:sz="0" w:space="0" w:color="auto"/>
      </w:divBdr>
    </w:div>
    <w:div w:id="618142476">
      <w:bodyDiv w:val="1"/>
      <w:marLeft w:val="0"/>
      <w:marRight w:val="0"/>
      <w:marTop w:val="0"/>
      <w:marBottom w:val="0"/>
      <w:divBdr>
        <w:top w:val="none" w:sz="0" w:space="0" w:color="auto"/>
        <w:left w:val="none" w:sz="0" w:space="0" w:color="auto"/>
        <w:bottom w:val="none" w:sz="0" w:space="0" w:color="auto"/>
        <w:right w:val="none" w:sz="0" w:space="0" w:color="auto"/>
      </w:divBdr>
    </w:div>
    <w:div w:id="618224888">
      <w:bodyDiv w:val="1"/>
      <w:marLeft w:val="0"/>
      <w:marRight w:val="0"/>
      <w:marTop w:val="0"/>
      <w:marBottom w:val="0"/>
      <w:divBdr>
        <w:top w:val="none" w:sz="0" w:space="0" w:color="auto"/>
        <w:left w:val="none" w:sz="0" w:space="0" w:color="auto"/>
        <w:bottom w:val="none" w:sz="0" w:space="0" w:color="auto"/>
        <w:right w:val="none" w:sz="0" w:space="0" w:color="auto"/>
      </w:divBdr>
    </w:div>
    <w:div w:id="618298846">
      <w:bodyDiv w:val="1"/>
      <w:marLeft w:val="0"/>
      <w:marRight w:val="0"/>
      <w:marTop w:val="0"/>
      <w:marBottom w:val="0"/>
      <w:divBdr>
        <w:top w:val="none" w:sz="0" w:space="0" w:color="auto"/>
        <w:left w:val="none" w:sz="0" w:space="0" w:color="auto"/>
        <w:bottom w:val="none" w:sz="0" w:space="0" w:color="auto"/>
        <w:right w:val="none" w:sz="0" w:space="0" w:color="auto"/>
      </w:divBdr>
    </w:div>
    <w:div w:id="618994756">
      <w:bodyDiv w:val="1"/>
      <w:marLeft w:val="0"/>
      <w:marRight w:val="0"/>
      <w:marTop w:val="0"/>
      <w:marBottom w:val="0"/>
      <w:divBdr>
        <w:top w:val="none" w:sz="0" w:space="0" w:color="auto"/>
        <w:left w:val="none" w:sz="0" w:space="0" w:color="auto"/>
        <w:bottom w:val="none" w:sz="0" w:space="0" w:color="auto"/>
        <w:right w:val="none" w:sz="0" w:space="0" w:color="auto"/>
      </w:divBdr>
    </w:div>
    <w:div w:id="619458667">
      <w:bodyDiv w:val="1"/>
      <w:marLeft w:val="0"/>
      <w:marRight w:val="0"/>
      <w:marTop w:val="0"/>
      <w:marBottom w:val="0"/>
      <w:divBdr>
        <w:top w:val="none" w:sz="0" w:space="0" w:color="auto"/>
        <w:left w:val="none" w:sz="0" w:space="0" w:color="auto"/>
        <w:bottom w:val="none" w:sz="0" w:space="0" w:color="auto"/>
        <w:right w:val="none" w:sz="0" w:space="0" w:color="auto"/>
      </w:divBdr>
    </w:div>
    <w:div w:id="619530509">
      <w:bodyDiv w:val="1"/>
      <w:marLeft w:val="0"/>
      <w:marRight w:val="0"/>
      <w:marTop w:val="0"/>
      <w:marBottom w:val="0"/>
      <w:divBdr>
        <w:top w:val="none" w:sz="0" w:space="0" w:color="auto"/>
        <w:left w:val="none" w:sz="0" w:space="0" w:color="auto"/>
        <w:bottom w:val="none" w:sz="0" w:space="0" w:color="auto"/>
        <w:right w:val="none" w:sz="0" w:space="0" w:color="auto"/>
      </w:divBdr>
    </w:div>
    <w:div w:id="620065933">
      <w:bodyDiv w:val="1"/>
      <w:marLeft w:val="0"/>
      <w:marRight w:val="0"/>
      <w:marTop w:val="0"/>
      <w:marBottom w:val="0"/>
      <w:divBdr>
        <w:top w:val="none" w:sz="0" w:space="0" w:color="auto"/>
        <w:left w:val="none" w:sz="0" w:space="0" w:color="auto"/>
        <w:bottom w:val="none" w:sz="0" w:space="0" w:color="auto"/>
        <w:right w:val="none" w:sz="0" w:space="0" w:color="auto"/>
      </w:divBdr>
    </w:div>
    <w:div w:id="620308181">
      <w:bodyDiv w:val="1"/>
      <w:marLeft w:val="0"/>
      <w:marRight w:val="0"/>
      <w:marTop w:val="0"/>
      <w:marBottom w:val="0"/>
      <w:divBdr>
        <w:top w:val="none" w:sz="0" w:space="0" w:color="auto"/>
        <w:left w:val="none" w:sz="0" w:space="0" w:color="auto"/>
        <w:bottom w:val="none" w:sz="0" w:space="0" w:color="auto"/>
        <w:right w:val="none" w:sz="0" w:space="0" w:color="auto"/>
      </w:divBdr>
    </w:div>
    <w:div w:id="620453255">
      <w:bodyDiv w:val="1"/>
      <w:marLeft w:val="0"/>
      <w:marRight w:val="0"/>
      <w:marTop w:val="0"/>
      <w:marBottom w:val="0"/>
      <w:divBdr>
        <w:top w:val="none" w:sz="0" w:space="0" w:color="auto"/>
        <w:left w:val="none" w:sz="0" w:space="0" w:color="auto"/>
        <w:bottom w:val="none" w:sz="0" w:space="0" w:color="auto"/>
        <w:right w:val="none" w:sz="0" w:space="0" w:color="auto"/>
      </w:divBdr>
    </w:div>
    <w:div w:id="620839029">
      <w:bodyDiv w:val="1"/>
      <w:marLeft w:val="0"/>
      <w:marRight w:val="0"/>
      <w:marTop w:val="0"/>
      <w:marBottom w:val="0"/>
      <w:divBdr>
        <w:top w:val="none" w:sz="0" w:space="0" w:color="auto"/>
        <w:left w:val="none" w:sz="0" w:space="0" w:color="auto"/>
        <w:bottom w:val="none" w:sz="0" w:space="0" w:color="auto"/>
        <w:right w:val="none" w:sz="0" w:space="0" w:color="auto"/>
      </w:divBdr>
    </w:div>
    <w:div w:id="621155465">
      <w:bodyDiv w:val="1"/>
      <w:marLeft w:val="0"/>
      <w:marRight w:val="0"/>
      <w:marTop w:val="0"/>
      <w:marBottom w:val="0"/>
      <w:divBdr>
        <w:top w:val="none" w:sz="0" w:space="0" w:color="auto"/>
        <w:left w:val="none" w:sz="0" w:space="0" w:color="auto"/>
        <w:bottom w:val="none" w:sz="0" w:space="0" w:color="auto"/>
        <w:right w:val="none" w:sz="0" w:space="0" w:color="auto"/>
      </w:divBdr>
    </w:div>
    <w:div w:id="621157699">
      <w:bodyDiv w:val="1"/>
      <w:marLeft w:val="0"/>
      <w:marRight w:val="0"/>
      <w:marTop w:val="0"/>
      <w:marBottom w:val="0"/>
      <w:divBdr>
        <w:top w:val="none" w:sz="0" w:space="0" w:color="auto"/>
        <w:left w:val="none" w:sz="0" w:space="0" w:color="auto"/>
        <w:bottom w:val="none" w:sz="0" w:space="0" w:color="auto"/>
        <w:right w:val="none" w:sz="0" w:space="0" w:color="auto"/>
      </w:divBdr>
    </w:div>
    <w:div w:id="621305499">
      <w:bodyDiv w:val="1"/>
      <w:marLeft w:val="0"/>
      <w:marRight w:val="0"/>
      <w:marTop w:val="0"/>
      <w:marBottom w:val="0"/>
      <w:divBdr>
        <w:top w:val="none" w:sz="0" w:space="0" w:color="auto"/>
        <w:left w:val="none" w:sz="0" w:space="0" w:color="auto"/>
        <w:bottom w:val="none" w:sz="0" w:space="0" w:color="auto"/>
        <w:right w:val="none" w:sz="0" w:space="0" w:color="auto"/>
      </w:divBdr>
    </w:div>
    <w:div w:id="621499526">
      <w:bodyDiv w:val="1"/>
      <w:marLeft w:val="0"/>
      <w:marRight w:val="0"/>
      <w:marTop w:val="0"/>
      <w:marBottom w:val="0"/>
      <w:divBdr>
        <w:top w:val="none" w:sz="0" w:space="0" w:color="auto"/>
        <w:left w:val="none" w:sz="0" w:space="0" w:color="auto"/>
        <w:bottom w:val="none" w:sz="0" w:space="0" w:color="auto"/>
        <w:right w:val="none" w:sz="0" w:space="0" w:color="auto"/>
      </w:divBdr>
    </w:div>
    <w:div w:id="621614016">
      <w:bodyDiv w:val="1"/>
      <w:marLeft w:val="0"/>
      <w:marRight w:val="0"/>
      <w:marTop w:val="0"/>
      <w:marBottom w:val="0"/>
      <w:divBdr>
        <w:top w:val="none" w:sz="0" w:space="0" w:color="auto"/>
        <w:left w:val="none" w:sz="0" w:space="0" w:color="auto"/>
        <w:bottom w:val="none" w:sz="0" w:space="0" w:color="auto"/>
        <w:right w:val="none" w:sz="0" w:space="0" w:color="auto"/>
      </w:divBdr>
    </w:div>
    <w:div w:id="621814495">
      <w:bodyDiv w:val="1"/>
      <w:marLeft w:val="0"/>
      <w:marRight w:val="0"/>
      <w:marTop w:val="0"/>
      <w:marBottom w:val="0"/>
      <w:divBdr>
        <w:top w:val="none" w:sz="0" w:space="0" w:color="auto"/>
        <w:left w:val="none" w:sz="0" w:space="0" w:color="auto"/>
        <w:bottom w:val="none" w:sz="0" w:space="0" w:color="auto"/>
        <w:right w:val="none" w:sz="0" w:space="0" w:color="auto"/>
      </w:divBdr>
    </w:div>
    <w:div w:id="621962839">
      <w:bodyDiv w:val="1"/>
      <w:marLeft w:val="0"/>
      <w:marRight w:val="0"/>
      <w:marTop w:val="0"/>
      <w:marBottom w:val="0"/>
      <w:divBdr>
        <w:top w:val="none" w:sz="0" w:space="0" w:color="auto"/>
        <w:left w:val="none" w:sz="0" w:space="0" w:color="auto"/>
        <w:bottom w:val="none" w:sz="0" w:space="0" w:color="auto"/>
        <w:right w:val="none" w:sz="0" w:space="0" w:color="auto"/>
      </w:divBdr>
    </w:div>
    <w:div w:id="622425536">
      <w:bodyDiv w:val="1"/>
      <w:marLeft w:val="0"/>
      <w:marRight w:val="0"/>
      <w:marTop w:val="0"/>
      <w:marBottom w:val="0"/>
      <w:divBdr>
        <w:top w:val="none" w:sz="0" w:space="0" w:color="auto"/>
        <w:left w:val="none" w:sz="0" w:space="0" w:color="auto"/>
        <w:bottom w:val="none" w:sz="0" w:space="0" w:color="auto"/>
        <w:right w:val="none" w:sz="0" w:space="0" w:color="auto"/>
      </w:divBdr>
    </w:div>
    <w:div w:id="622611289">
      <w:bodyDiv w:val="1"/>
      <w:marLeft w:val="0"/>
      <w:marRight w:val="0"/>
      <w:marTop w:val="0"/>
      <w:marBottom w:val="0"/>
      <w:divBdr>
        <w:top w:val="none" w:sz="0" w:space="0" w:color="auto"/>
        <w:left w:val="none" w:sz="0" w:space="0" w:color="auto"/>
        <w:bottom w:val="none" w:sz="0" w:space="0" w:color="auto"/>
        <w:right w:val="none" w:sz="0" w:space="0" w:color="auto"/>
      </w:divBdr>
    </w:div>
    <w:div w:id="622923672">
      <w:bodyDiv w:val="1"/>
      <w:marLeft w:val="0"/>
      <w:marRight w:val="0"/>
      <w:marTop w:val="0"/>
      <w:marBottom w:val="0"/>
      <w:divBdr>
        <w:top w:val="none" w:sz="0" w:space="0" w:color="auto"/>
        <w:left w:val="none" w:sz="0" w:space="0" w:color="auto"/>
        <w:bottom w:val="none" w:sz="0" w:space="0" w:color="auto"/>
        <w:right w:val="none" w:sz="0" w:space="0" w:color="auto"/>
      </w:divBdr>
    </w:div>
    <w:div w:id="623343681">
      <w:bodyDiv w:val="1"/>
      <w:marLeft w:val="0"/>
      <w:marRight w:val="0"/>
      <w:marTop w:val="0"/>
      <w:marBottom w:val="0"/>
      <w:divBdr>
        <w:top w:val="none" w:sz="0" w:space="0" w:color="auto"/>
        <w:left w:val="none" w:sz="0" w:space="0" w:color="auto"/>
        <w:bottom w:val="none" w:sz="0" w:space="0" w:color="auto"/>
        <w:right w:val="none" w:sz="0" w:space="0" w:color="auto"/>
      </w:divBdr>
    </w:div>
    <w:div w:id="623537624">
      <w:bodyDiv w:val="1"/>
      <w:marLeft w:val="0"/>
      <w:marRight w:val="0"/>
      <w:marTop w:val="0"/>
      <w:marBottom w:val="0"/>
      <w:divBdr>
        <w:top w:val="none" w:sz="0" w:space="0" w:color="auto"/>
        <w:left w:val="none" w:sz="0" w:space="0" w:color="auto"/>
        <w:bottom w:val="none" w:sz="0" w:space="0" w:color="auto"/>
        <w:right w:val="none" w:sz="0" w:space="0" w:color="auto"/>
      </w:divBdr>
    </w:div>
    <w:div w:id="623925552">
      <w:bodyDiv w:val="1"/>
      <w:marLeft w:val="0"/>
      <w:marRight w:val="0"/>
      <w:marTop w:val="0"/>
      <w:marBottom w:val="0"/>
      <w:divBdr>
        <w:top w:val="none" w:sz="0" w:space="0" w:color="auto"/>
        <w:left w:val="none" w:sz="0" w:space="0" w:color="auto"/>
        <w:bottom w:val="none" w:sz="0" w:space="0" w:color="auto"/>
        <w:right w:val="none" w:sz="0" w:space="0" w:color="auto"/>
      </w:divBdr>
    </w:div>
    <w:div w:id="623970569">
      <w:bodyDiv w:val="1"/>
      <w:marLeft w:val="0"/>
      <w:marRight w:val="0"/>
      <w:marTop w:val="0"/>
      <w:marBottom w:val="0"/>
      <w:divBdr>
        <w:top w:val="none" w:sz="0" w:space="0" w:color="auto"/>
        <w:left w:val="none" w:sz="0" w:space="0" w:color="auto"/>
        <w:bottom w:val="none" w:sz="0" w:space="0" w:color="auto"/>
        <w:right w:val="none" w:sz="0" w:space="0" w:color="auto"/>
      </w:divBdr>
    </w:div>
    <w:div w:id="624165540">
      <w:bodyDiv w:val="1"/>
      <w:marLeft w:val="0"/>
      <w:marRight w:val="0"/>
      <w:marTop w:val="0"/>
      <w:marBottom w:val="0"/>
      <w:divBdr>
        <w:top w:val="none" w:sz="0" w:space="0" w:color="auto"/>
        <w:left w:val="none" w:sz="0" w:space="0" w:color="auto"/>
        <w:bottom w:val="none" w:sz="0" w:space="0" w:color="auto"/>
        <w:right w:val="none" w:sz="0" w:space="0" w:color="auto"/>
      </w:divBdr>
    </w:div>
    <w:div w:id="625082479">
      <w:bodyDiv w:val="1"/>
      <w:marLeft w:val="0"/>
      <w:marRight w:val="0"/>
      <w:marTop w:val="0"/>
      <w:marBottom w:val="0"/>
      <w:divBdr>
        <w:top w:val="none" w:sz="0" w:space="0" w:color="auto"/>
        <w:left w:val="none" w:sz="0" w:space="0" w:color="auto"/>
        <w:bottom w:val="none" w:sz="0" w:space="0" w:color="auto"/>
        <w:right w:val="none" w:sz="0" w:space="0" w:color="auto"/>
      </w:divBdr>
    </w:div>
    <w:div w:id="625743697">
      <w:bodyDiv w:val="1"/>
      <w:marLeft w:val="0"/>
      <w:marRight w:val="0"/>
      <w:marTop w:val="0"/>
      <w:marBottom w:val="0"/>
      <w:divBdr>
        <w:top w:val="none" w:sz="0" w:space="0" w:color="auto"/>
        <w:left w:val="none" w:sz="0" w:space="0" w:color="auto"/>
        <w:bottom w:val="none" w:sz="0" w:space="0" w:color="auto"/>
        <w:right w:val="none" w:sz="0" w:space="0" w:color="auto"/>
      </w:divBdr>
    </w:div>
    <w:div w:id="626473530">
      <w:bodyDiv w:val="1"/>
      <w:marLeft w:val="0"/>
      <w:marRight w:val="0"/>
      <w:marTop w:val="0"/>
      <w:marBottom w:val="0"/>
      <w:divBdr>
        <w:top w:val="none" w:sz="0" w:space="0" w:color="auto"/>
        <w:left w:val="none" w:sz="0" w:space="0" w:color="auto"/>
        <w:bottom w:val="none" w:sz="0" w:space="0" w:color="auto"/>
        <w:right w:val="none" w:sz="0" w:space="0" w:color="auto"/>
      </w:divBdr>
    </w:div>
    <w:div w:id="626818054">
      <w:bodyDiv w:val="1"/>
      <w:marLeft w:val="0"/>
      <w:marRight w:val="0"/>
      <w:marTop w:val="0"/>
      <w:marBottom w:val="0"/>
      <w:divBdr>
        <w:top w:val="none" w:sz="0" w:space="0" w:color="auto"/>
        <w:left w:val="none" w:sz="0" w:space="0" w:color="auto"/>
        <w:bottom w:val="none" w:sz="0" w:space="0" w:color="auto"/>
        <w:right w:val="none" w:sz="0" w:space="0" w:color="auto"/>
      </w:divBdr>
    </w:div>
    <w:div w:id="627708918">
      <w:bodyDiv w:val="1"/>
      <w:marLeft w:val="0"/>
      <w:marRight w:val="0"/>
      <w:marTop w:val="0"/>
      <w:marBottom w:val="0"/>
      <w:divBdr>
        <w:top w:val="none" w:sz="0" w:space="0" w:color="auto"/>
        <w:left w:val="none" w:sz="0" w:space="0" w:color="auto"/>
        <w:bottom w:val="none" w:sz="0" w:space="0" w:color="auto"/>
        <w:right w:val="none" w:sz="0" w:space="0" w:color="auto"/>
      </w:divBdr>
    </w:div>
    <w:div w:id="627782973">
      <w:bodyDiv w:val="1"/>
      <w:marLeft w:val="0"/>
      <w:marRight w:val="0"/>
      <w:marTop w:val="0"/>
      <w:marBottom w:val="0"/>
      <w:divBdr>
        <w:top w:val="none" w:sz="0" w:space="0" w:color="auto"/>
        <w:left w:val="none" w:sz="0" w:space="0" w:color="auto"/>
        <w:bottom w:val="none" w:sz="0" w:space="0" w:color="auto"/>
        <w:right w:val="none" w:sz="0" w:space="0" w:color="auto"/>
      </w:divBdr>
    </w:div>
    <w:div w:id="628898499">
      <w:bodyDiv w:val="1"/>
      <w:marLeft w:val="0"/>
      <w:marRight w:val="0"/>
      <w:marTop w:val="0"/>
      <w:marBottom w:val="0"/>
      <w:divBdr>
        <w:top w:val="none" w:sz="0" w:space="0" w:color="auto"/>
        <w:left w:val="none" w:sz="0" w:space="0" w:color="auto"/>
        <w:bottom w:val="none" w:sz="0" w:space="0" w:color="auto"/>
        <w:right w:val="none" w:sz="0" w:space="0" w:color="auto"/>
      </w:divBdr>
    </w:div>
    <w:div w:id="629169763">
      <w:bodyDiv w:val="1"/>
      <w:marLeft w:val="0"/>
      <w:marRight w:val="0"/>
      <w:marTop w:val="0"/>
      <w:marBottom w:val="0"/>
      <w:divBdr>
        <w:top w:val="none" w:sz="0" w:space="0" w:color="auto"/>
        <w:left w:val="none" w:sz="0" w:space="0" w:color="auto"/>
        <w:bottom w:val="none" w:sz="0" w:space="0" w:color="auto"/>
        <w:right w:val="none" w:sz="0" w:space="0" w:color="auto"/>
      </w:divBdr>
    </w:div>
    <w:div w:id="629436609">
      <w:bodyDiv w:val="1"/>
      <w:marLeft w:val="0"/>
      <w:marRight w:val="0"/>
      <w:marTop w:val="0"/>
      <w:marBottom w:val="0"/>
      <w:divBdr>
        <w:top w:val="none" w:sz="0" w:space="0" w:color="auto"/>
        <w:left w:val="none" w:sz="0" w:space="0" w:color="auto"/>
        <w:bottom w:val="none" w:sz="0" w:space="0" w:color="auto"/>
        <w:right w:val="none" w:sz="0" w:space="0" w:color="auto"/>
      </w:divBdr>
    </w:div>
    <w:div w:id="629556122">
      <w:bodyDiv w:val="1"/>
      <w:marLeft w:val="0"/>
      <w:marRight w:val="0"/>
      <w:marTop w:val="0"/>
      <w:marBottom w:val="0"/>
      <w:divBdr>
        <w:top w:val="none" w:sz="0" w:space="0" w:color="auto"/>
        <w:left w:val="none" w:sz="0" w:space="0" w:color="auto"/>
        <w:bottom w:val="none" w:sz="0" w:space="0" w:color="auto"/>
        <w:right w:val="none" w:sz="0" w:space="0" w:color="auto"/>
      </w:divBdr>
    </w:div>
    <w:div w:id="629628566">
      <w:bodyDiv w:val="1"/>
      <w:marLeft w:val="0"/>
      <w:marRight w:val="0"/>
      <w:marTop w:val="0"/>
      <w:marBottom w:val="0"/>
      <w:divBdr>
        <w:top w:val="none" w:sz="0" w:space="0" w:color="auto"/>
        <w:left w:val="none" w:sz="0" w:space="0" w:color="auto"/>
        <w:bottom w:val="none" w:sz="0" w:space="0" w:color="auto"/>
        <w:right w:val="none" w:sz="0" w:space="0" w:color="auto"/>
      </w:divBdr>
    </w:div>
    <w:div w:id="629897750">
      <w:bodyDiv w:val="1"/>
      <w:marLeft w:val="0"/>
      <w:marRight w:val="0"/>
      <w:marTop w:val="0"/>
      <w:marBottom w:val="0"/>
      <w:divBdr>
        <w:top w:val="none" w:sz="0" w:space="0" w:color="auto"/>
        <w:left w:val="none" w:sz="0" w:space="0" w:color="auto"/>
        <w:bottom w:val="none" w:sz="0" w:space="0" w:color="auto"/>
        <w:right w:val="none" w:sz="0" w:space="0" w:color="auto"/>
      </w:divBdr>
    </w:div>
    <w:div w:id="630018200">
      <w:bodyDiv w:val="1"/>
      <w:marLeft w:val="0"/>
      <w:marRight w:val="0"/>
      <w:marTop w:val="0"/>
      <w:marBottom w:val="0"/>
      <w:divBdr>
        <w:top w:val="none" w:sz="0" w:space="0" w:color="auto"/>
        <w:left w:val="none" w:sz="0" w:space="0" w:color="auto"/>
        <w:bottom w:val="none" w:sz="0" w:space="0" w:color="auto"/>
        <w:right w:val="none" w:sz="0" w:space="0" w:color="auto"/>
      </w:divBdr>
    </w:div>
    <w:div w:id="630207150">
      <w:bodyDiv w:val="1"/>
      <w:marLeft w:val="0"/>
      <w:marRight w:val="0"/>
      <w:marTop w:val="0"/>
      <w:marBottom w:val="0"/>
      <w:divBdr>
        <w:top w:val="none" w:sz="0" w:space="0" w:color="auto"/>
        <w:left w:val="none" w:sz="0" w:space="0" w:color="auto"/>
        <w:bottom w:val="none" w:sz="0" w:space="0" w:color="auto"/>
        <w:right w:val="none" w:sz="0" w:space="0" w:color="auto"/>
      </w:divBdr>
    </w:div>
    <w:div w:id="630667855">
      <w:bodyDiv w:val="1"/>
      <w:marLeft w:val="0"/>
      <w:marRight w:val="0"/>
      <w:marTop w:val="0"/>
      <w:marBottom w:val="0"/>
      <w:divBdr>
        <w:top w:val="none" w:sz="0" w:space="0" w:color="auto"/>
        <w:left w:val="none" w:sz="0" w:space="0" w:color="auto"/>
        <w:bottom w:val="none" w:sz="0" w:space="0" w:color="auto"/>
        <w:right w:val="none" w:sz="0" w:space="0" w:color="auto"/>
      </w:divBdr>
    </w:div>
    <w:div w:id="630865976">
      <w:bodyDiv w:val="1"/>
      <w:marLeft w:val="0"/>
      <w:marRight w:val="0"/>
      <w:marTop w:val="0"/>
      <w:marBottom w:val="0"/>
      <w:divBdr>
        <w:top w:val="none" w:sz="0" w:space="0" w:color="auto"/>
        <w:left w:val="none" w:sz="0" w:space="0" w:color="auto"/>
        <w:bottom w:val="none" w:sz="0" w:space="0" w:color="auto"/>
        <w:right w:val="none" w:sz="0" w:space="0" w:color="auto"/>
      </w:divBdr>
    </w:div>
    <w:div w:id="630943091">
      <w:bodyDiv w:val="1"/>
      <w:marLeft w:val="0"/>
      <w:marRight w:val="0"/>
      <w:marTop w:val="0"/>
      <w:marBottom w:val="0"/>
      <w:divBdr>
        <w:top w:val="none" w:sz="0" w:space="0" w:color="auto"/>
        <w:left w:val="none" w:sz="0" w:space="0" w:color="auto"/>
        <w:bottom w:val="none" w:sz="0" w:space="0" w:color="auto"/>
        <w:right w:val="none" w:sz="0" w:space="0" w:color="auto"/>
      </w:divBdr>
    </w:div>
    <w:div w:id="630945055">
      <w:bodyDiv w:val="1"/>
      <w:marLeft w:val="0"/>
      <w:marRight w:val="0"/>
      <w:marTop w:val="0"/>
      <w:marBottom w:val="0"/>
      <w:divBdr>
        <w:top w:val="none" w:sz="0" w:space="0" w:color="auto"/>
        <w:left w:val="none" w:sz="0" w:space="0" w:color="auto"/>
        <w:bottom w:val="none" w:sz="0" w:space="0" w:color="auto"/>
        <w:right w:val="none" w:sz="0" w:space="0" w:color="auto"/>
      </w:divBdr>
    </w:div>
    <w:div w:id="631130351">
      <w:bodyDiv w:val="1"/>
      <w:marLeft w:val="0"/>
      <w:marRight w:val="0"/>
      <w:marTop w:val="0"/>
      <w:marBottom w:val="0"/>
      <w:divBdr>
        <w:top w:val="none" w:sz="0" w:space="0" w:color="auto"/>
        <w:left w:val="none" w:sz="0" w:space="0" w:color="auto"/>
        <w:bottom w:val="none" w:sz="0" w:space="0" w:color="auto"/>
        <w:right w:val="none" w:sz="0" w:space="0" w:color="auto"/>
      </w:divBdr>
    </w:div>
    <w:div w:id="631249905">
      <w:bodyDiv w:val="1"/>
      <w:marLeft w:val="0"/>
      <w:marRight w:val="0"/>
      <w:marTop w:val="0"/>
      <w:marBottom w:val="0"/>
      <w:divBdr>
        <w:top w:val="none" w:sz="0" w:space="0" w:color="auto"/>
        <w:left w:val="none" w:sz="0" w:space="0" w:color="auto"/>
        <w:bottom w:val="none" w:sz="0" w:space="0" w:color="auto"/>
        <w:right w:val="none" w:sz="0" w:space="0" w:color="auto"/>
      </w:divBdr>
    </w:div>
    <w:div w:id="631787306">
      <w:bodyDiv w:val="1"/>
      <w:marLeft w:val="0"/>
      <w:marRight w:val="0"/>
      <w:marTop w:val="0"/>
      <w:marBottom w:val="0"/>
      <w:divBdr>
        <w:top w:val="none" w:sz="0" w:space="0" w:color="auto"/>
        <w:left w:val="none" w:sz="0" w:space="0" w:color="auto"/>
        <w:bottom w:val="none" w:sz="0" w:space="0" w:color="auto"/>
        <w:right w:val="none" w:sz="0" w:space="0" w:color="auto"/>
      </w:divBdr>
    </w:div>
    <w:div w:id="633170556">
      <w:bodyDiv w:val="1"/>
      <w:marLeft w:val="0"/>
      <w:marRight w:val="0"/>
      <w:marTop w:val="0"/>
      <w:marBottom w:val="0"/>
      <w:divBdr>
        <w:top w:val="none" w:sz="0" w:space="0" w:color="auto"/>
        <w:left w:val="none" w:sz="0" w:space="0" w:color="auto"/>
        <w:bottom w:val="none" w:sz="0" w:space="0" w:color="auto"/>
        <w:right w:val="none" w:sz="0" w:space="0" w:color="auto"/>
      </w:divBdr>
    </w:div>
    <w:div w:id="633406815">
      <w:bodyDiv w:val="1"/>
      <w:marLeft w:val="0"/>
      <w:marRight w:val="0"/>
      <w:marTop w:val="0"/>
      <w:marBottom w:val="0"/>
      <w:divBdr>
        <w:top w:val="none" w:sz="0" w:space="0" w:color="auto"/>
        <w:left w:val="none" w:sz="0" w:space="0" w:color="auto"/>
        <w:bottom w:val="none" w:sz="0" w:space="0" w:color="auto"/>
        <w:right w:val="none" w:sz="0" w:space="0" w:color="auto"/>
      </w:divBdr>
    </w:div>
    <w:div w:id="633411668">
      <w:bodyDiv w:val="1"/>
      <w:marLeft w:val="0"/>
      <w:marRight w:val="0"/>
      <w:marTop w:val="0"/>
      <w:marBottom w:val="0"/>
      <w:divBdr>
        <w:top w:val="none" w:sz="0" w:space="0" w:color="auto"/>
        <w:left w:val="none" w:sz="0" w:space="0" w:color="auto"/>
        <w:bottom w:val="none" w:sz="0" w:space="0" w:color="auto"/>
        <w:right w:val="none" w:sz="0" w:space="0" w:color="auto"/>
      </w:divBdr>
    </w:div>
    <w:div w:id="634020486">
      <w:bodyDiv w:val="1"/>
      <w:marLeft w:val="0"/>
      <w:marRight w:val="0"/>
      <w:marTop w:val="0"/>
      <w:marBottom w:val="0"/>
      <w:divBdr>
        <w:top w:val="none" w:sz="0" w:space="0" w:color="auto"/>
        <w:left w:val="none" w:sz="0" w:space="0" w:color="auto"/>
        <w:bottom w:val="none" w:sz="0" w:space="0" w:color="auto"/>
        <w:right w:val="none" w:sz="0" w:space="0" w:color="auto"/>
      </w:divBdr>
    </w:div>
    <w:div w:id="634066487">
      <w:bodyDiv w:val="1"/>
      <w:marLeft w:val="0"/>
      <w:marRight w:val="0"/>
      <w:marTop w:val="0"/>
      <w:marBottom w:val="0"/>
      <w:divBdr>
        <w:top w:val="none" w:sz="0" w:space="0" w:color="auto"/>
        <w:left w:val="none" w:sz="0" w:space="0" w:color="auto"/>
        <w:bottom w:val="none" w:sz="0" w:space="0" w:color="auto"/>
        <w:right w:val="none" w:sz="0" w:space="0" w:color="auto"/>
      </w:divBdr>
    </w:div>
    <w:div w:id="634413956">
      <w:bodyDiv w:val="1"/>
      <w:marLeft w:val="0"/>
      <w:marRight w:val="0"/>
      <w:marTop w:val="0"/>
      <w:marBottom w:val="0"/>
      <w:divBdr>
        <w:top w:val="none" w:sz="0" w:space="0" w:color="auto"/>
        <w:left w:val="none" w:sz="0" w:space="0" w:color="auto"/>
        <w:bottom w:val="none" w:sz="0" w:space="0" w:color="auto"/>
        <w:right w:val="none" w:sz="0" w:space="0" w:color="auto"/>
      </w:divBdr>
    </w:div>
    <w:div w:id="634484132">
      <w:bodyDiv w:val="1"/>
      <w:marLeft w:val="0"/>
      <w:marRight w:val="0"/>
      <w:marTop w:val="0"/>
      <w:marBottom w:val="0"/>
      <w:divBdr>
        <w:top w:val="none" w:sz="0" w:space="0" w:color="auto"/>
        <w:left w:val="none" w:sz="0" w:space="0" w:color="auto"/>
        <w:bottom w:val="none" w:sz="0" w:space="0" w:color="auto"/>
        <w:right w:val="none" w:sz="0" w:space="0" w:color="auto"/>
      </w:divBdr>
    </w:div>
    <w:div w:id="634603873">
      <w:bodyDiv w:val="1"/>
      <w:marLeft w:val="0"/>
      <w:marRight w:val="0"/>
      <w:marTop w:val="0"/>
      <w:marBottom w:val="0"/>
      <w:divBdr>
        <w:top w:val="none" w:sz="0" w:space="0" w:color="auto"/>
        <w:left w:val="none" w:sz="0" w:space="0" w:color="auto"/>
        <w:bottom w:val="none" w:sz="0" w:space="0" w:color="auto"/>
        <w:right w:val="none" w:sz="0" w:space="0" w:color="auto"/>
      </w:divBdr>
    </w:div>
    <w:div w:id="634651027">
      <w:bodyDiv w:val="1"/>
      <w:marLeft w:val="0"/>
      <w:marRight w:val="0"/>
      <w:marTop w:val="0"/>
      <w:marBottom w:val="0"/>
      <w:divBdr>
        <w:top w:val="none" w:sz="0" w:space="0" w:color="auto"/>
        <w:left w:val="none" w:sz="0" w:space="0" w:color="auto"/>
        <w:bottom w:val="none" w:sz="0" w:space="0" w:color="auto"/>
        <w:right w:val="none" w:sz="0" w:space="0" w:color="auto"/>
      </w:divBdr>
    </w:div>
    <w:div w:id="635523706">
      <w:bodyDiv w:val="1"/>
      <w:marLeft w:val="0"/>
      <w:marRight w:val="0"/>
      <w:marTop w:val="0"/>
      <w:marBottom w:val="0"/>
      <w:divBdr>
        <w:top w:val="none" w:sz="0" w:space="0" w:color="auto"/>
        <w:left w:val="none" w:sz="0" w:space="0" w:color="auto"/>
        <w:bottom w:val="none" w:sz="0" w:space="0" w:color="auto"/>
        <w:right w:val="none" w:sz="0" w:space="0" w:color="auto"/>
      </w:divBdr>
    </w:div>
    <w:div w:id="635792164">
      <w:bodyDiv w:val="1"/>
      <w:marLeft w:val="0"/>
      <w:marRight w:val="0"/>
      <w:marTop w:val="0"/>
      <w:marBottom w:val="0"/>
      <w:divBdr>
        <w:top w:val="none" w:sz="0" w:space="0" w:color="auto"/>
        <w:left w:val="none" w:sz="0" w:space="0" w:color="auto"/>
        <w:bottom w:val="none" w:sz="0" w:space="0" w:color="auto"/>
        <w:right w:val="none" w:sz="0" w:space="0" w:color="auto"/>
      </w:divBdr>
    </w:div>
    <w:div w:id="636254958">
      <w:bodyDiv w:val="1"/>
      <w:marLeft w:val="0"/>
      <w:marRight w:val="0"/>
      <w:marTop w:val="0"/>
      <w:marBottom w:val="0"/>
      <w:divBdr>
        <w:top w:val="none" w:sz="0" w:space="0" w:color="auto"/>
        <w:left w:val="none" w:sz="0" w:space="0" w:color="auto"/>
        <w:bottom w:val="none" w:sz="0" w:space="0" w:color="auto"/>
        <w:right w:val="none" w:sz="0" w:space="0" w:color="auto"/>
      </w:divBdr>
    </w:div>
    <w:div w:id="636495798">
      <w:bodyDiv w:val="1"/>
      <w:marLeft w:val="0"/>
      <w:marRight w:val="0"/>
      <w:marTop w:val="0"/>
      <w:marBottom w:val="0"/>
      <w:divBdr>
        <w:top w:val="none" w:sz="0" w:space="0" w:color="auto"/>
        <w:left w:val="none" w:sz="0" w:space="0" w:color="auto"/>
        <w:bottom w:val="none" w:sz="0" w:space="0" w:color="auto"/>
        <w:right w:val="none" w:sz="0" w:space="0" w:color="auto"/>
      </w:divBdr>
    </w:div>
    <w:div w:id="636568568">
      <w:bodyDiv w:val="1"/>
      <w:marLeft w:val="0"/>
      <w:marRight w:val="0"/>
      <w:marTop w:val="0"/>
      <w:marBottom w:val="0"/>
      <w:divBdr>
        <w:top w:val="none" w:sz="0" w:space="0" w:color="auto"/>
        <w:left w:val="none" w:sz="0" w:space="0" w:color="auto"/>
        <w:bottom w:val="none" w:sz="0" w:space="0" w:color="auto"/>
        <w:right w:val="none" w:sz="0" w:space="0" w:color="auto"/>
      </w:divBdr>
    </w:div>
    <w:div w:id="637299611">
      <w:bodyDiv w:val="1"/>
      <w:marLeft w:val="0"/>
      <w:marRight w:val="0"/>
      <w:marTop w:val="0"/>
      <w:marBottom w:val="0"/>
      <w:divBdr>
        <w:top w:val="none" w:sz="0" w:space="0" w:color="auto"/>
        <w:left w:val="none" w:sz="0" w:space="0" w:color="auto"/>
        <w:bottom w:val="none" w:sz="0" w:space="0" w:color="auto"/>
        <w:right w:val="none" w:sz="0" w:space="0" w:color="auto"/>
      </w:divBdr>
    </w:div>
    <w:div w:id="637996205">
      <w:bodyDiv w:val="1"/>
      <w:marLeft w:val="0"/>
      <w:marRight w:val="0"/>
      <w:marTop w:val="0"/>
      <w:marBottom w:val="0"/>
      <w:divBdr>
        <w:top w:val="none" w:sz="0" w:space="0" w:color="auto"/>
        <w:left w:val="none" w:sz="0" w:space="0" w:color="auto"/>
        <w:bottom w:val="none" w:sz="0" w:space="0" w:color="auto"/>
        <w:right w:val="none" w:sz="0" w:space="0" w:color="auto"/>
      </w:divBdr>
    </w:div>
    <w:div w:id="638414401">
      <w:bodyDiv w:val="1"/>
      <w:marLeft w:val="0"/>
      <w:marRight w:val="0"/>
      <w:marTop w:val="0"/>
      <w:marBottom w:val="0"/>
      <w:divBdr>
        <w:top w:val="none" w:sz="0" w:space="0" w:color="auto"/>
        <w:left w:val="none" w:sz="0" w:space="0" w:color="auto"/>
        <w:bottom w:val="none" w:sz="0" w:space="0" w:color="auto"/>
        <w:right w:val="none" w:sz="0" w:space="0" w:color="auto"/>
      </w:divBdr>
    </w:div>
    <w:div w:id="638609084">
      <w:bodyDiv w:val="1"/>
      <w:marLeft w:val="0"/>
      <w:marRight w:val="0"/>
      <w:marTop w:val="0"/>
      <w:marBottom w:val="0"/>
      <w:divBdr>
        <w:top w:val="none" w:sz="0" w:space="0" w:color="auto"/>
        <w:left w:val="none" w:sz="0" w:space="0" w:color="auto"/>
        <w:bottom w:val="none" w:sz="0" w:space="0" w:color="auto"/>
        <w:right w:val="none" w:sz="0" w:space="0" w:color="auto"/>
      </w:divBdr>
    </w:div>
    <w:div w:id="639270583">
      <w:bodyDiv w:val="1"/>
      <w:marLeft w:val="0"/>
      <w:marRight w:val="0"/>
      <w:marTop w:val="0"/>
      <w:marBottom w:val="0"/>
      <w:divBdr>
        <w:top w:val="none" w:sz="0" w:space="0" w:color="auto"/>
        <w:left w:val="none" w:sz="0" w:space="0" w:color="auto"/>
        <w:bottom w:val="none" w:sz="0" w:space="0" w:color="auto"/>
        <w:right w:val="none" w:sz="0" w:space="0" w:color="auto"/>
      </w:divBdr>
    </w:div>
    <w:div w:id="639651615">
      <w:bodyDiv w:val="1"/>
      <w:marLeft w:val="0"/>
      <w:marRight w:val="0"/>
      <w:marTop w:val="0"/>
      <w:marBottom w:val="0"/>
      <w:divBdr>
        <w:top w:val="none" w:sz="0" w:space="0" w:color="auto"/>
        <w:left w:val="none" w:sz="0" w:space="0" w:color="auto"/>
        <w:bottom w:val="none" w:sz="0" w:space="0" w:color="auto"/>
        <w:right w:val="none" w:sz="0" w:space="0" w:color="auto"/>
      </w:divBdr>
    </w:div>
    <w:div w:id="639920670">
      <w:bodyDiv w:val="1"/>
      <w:marLeft w:val="0"/>
      <w:marRight w:val="0"/>
      <w:marTop w:val="0"/>
      <w:marBottom w:val="0"/>
      <w:divBdr>
        <w:top w:val="none" w:sz="0" w:space="0" w:color="auto"/>
        <w:left w:val="none" w:sz="0" w:space="0" w:color="auto"/>
        <w:bottom w:val="none" w:sz="0" w:space="0" w:color="auto"/>
        <w:right w:val="none" w:sz="0" w:space="0" w:color="auto"/>
      </w:divBdr>
    </w:div>
    <w:div w:id="640186415">
      <w:bodyDiv w:val="1"/>
      <w:marLeft w:val="0"/>
      <w:marRight w:val="0"/>
      <w:marTop w:val="0"/>
      <w:marBottom w:val="0"/>
      <w:divBdr>
        <w:top w:val="none" w:sz="0" w:space="0" w:color="auto"/>
        <w:left w:val="none" w:sz="0" w:space="0" w:color="auto"/>
        <w:bottom w:val="none" w:sz="0" w:space="0" w:color="auto"/>
        <w:right w:val="none" w:sz="0" w:space="0" w:color="auto"/>
      </w:divBdr>
    </w:div>
    <w:div w:id="640577510">
      <w:bodyDiv w:val="1"/>
      <w:marLeft w:val="0"/>
      <w:marRight w:val="0"/>
      <w:marTop w:val="0"/>
      <w:marBottom w:val="0"/>
      <w:divBdr>
        <w:top w:val="none" w:sz="0" w:space="0" w:color="auto"/>
        <w:left w:val="none" w:sz="0" w:space="0" w:color="auto"/>
        <w:bottom w:val="none" w:sz="0" w:space="0" w:color="auto"/>
        <w:right w:val="none" w:sz="0" w:space="0" w:color="auto"/>
      </w:divBdr>
    </w:div>
    <w:div w:id="640580928">
      <w:bodyDiv w:val="1"/>
      <w:marLeft w:val="0"/>
      <w:marRight w:val="0"/>
      <w:marTop w:val="0"/>
      <w:marBottom w:val="0"/>
      <w:divBdr>
        <w:top w:val="none" w:sz="0" w:space="0" w:color="auto"/>
        <w:left w:val="none" w:sz="0" w:space="0" w:color="auto"/>
        <w:bottom w:val="none" w:sz="0" w:space="0" w:color="auto"/>
        <w:right w:val="none" w:sz="0" w:space="0" w:color="auto"/>
      </w:divBdr>
    </w:div>
    <w:div w:id="640890034">
      <w:bodyDiv w:val="1"/>
      <w:marLeft w:val="0"/>
      <w:marRight w:val="0"/>
      <w:marTop w:val="0"/>
      <w:marBottom w:val="0"/>
      <w:divBdr>
        <w:top w:val="none" w:sz="0" w:space="0" w:color="auto"/>
        <w:left w:val="none" w:sz="0" w:space="0" w:color="auto"/>
        <w:bottom w:val="none" w:sz="0" w:space="0" w:color="auto"/>
        <w:right w:val="none" w:sz="0" w:space="0" w:color="auto"/>
      </w:divBdr>
    </w:div>
    <w:div w:id="641079258">
      <w:bodyDiv w:val="1"/>
      <w:marLeft w:val="0"/>
      <w:marRight w:val="0"/>
      <w:marTop w:val="0"/>
      <w:marBottom w:val="0"/>
      <w:divBdr>
        <w:top w:val="none" w:sz="0" w:space="0" w:color="auto"/>
        <w:left w:val="none" w:sz="0" w:space="0" w:color="auto"/>
        <w:bottom w:val="none" w:sz="0" w:space="0" w:color="auto"/>
        <w:right w:val="none" w:sz="0" w:space="0" w:color="auto"/>
      </w:divBdr>
    </w:div>
    <w:div w:id="642150983">
      <w:bodyDiv w:val="1"/>
      <w:marLeft w:val="0"/>
      <w:marRight w:val="0"/>
      <w:marTop w:val="0"/>
      <w:marBottom w:val="0"/>
      <w:divBdr>
        <w:top w:val="none" w:sz="0" w:space="0" w:color="auto"/>
        <w:left w:val="none" w:sz="0" w:space="0" w:color="auto"/>
        <w:bottom w:val="none" w:sz="0" w:space="0" w:color="auto"/>
        <w:right w:val="none" w:sz="0" w:space="0" w:color="auto"/>
      </w:divBdr>
    </w:div>
    <w:div w:id="642194832">
      <w:bodyDiv w:val="1"/>
      <w:marLeft w:val="0"/>
      <w:marRight w:val="0"/>
      <w:marTop w:val="0"/>
      <w:marBottom w:val="0"/>
      <w:divBdr>
        <w:top w:val="none" w:sz="0" w:space="0" w:color="auto"/>
        <w:left w:val="none" w:sz="0" w:space="0" w:color="auto"/>
        <w:bottom w:val="none" w:sz="0" w:space="0" w:color="auto"/>
        <w:right w:val="none" w:sz="0" w:space="0" w:color="auto"/>
      </w:divBdr>
    </w:div>
    <w:div w:id="643387270">
      <w:bodyDiv w:val="1"/>
      <w:marLeft w:val="0"/>
      <w:marRight w:val="0"/>
      <w:marTop w:val="0"/>
      <w:marBottom w:val="0"/>
      <w:divBdr>
        <w:top w:val="none" w:sz="0" w:space="0" w:color="auto"/>
        <w:left w:val="none" w:sz="0" w:space="0" w:color="auto"/>
        <w:bottom w:val="none" w:sz="0" w:space="0" w:color="auto"/>
        <w:right w:val="none" w:sz="0" w:space="0" w:color="auto"/>
      </w:divBdr>
    </w:div>
    <w:div w:id="644548201">
      <w:bodyDiv w:val="1"/>
      <w:marLeft w:val="0"/>
      <w:marRight w:val="0"/>
      <w:marTop w:val="0"/>
      <w:marBottom w:val="0"/>
      <w:divBdr>
        <w:top w:val="none" w:sz="0" w:space="0" w:color="auto"/>
        <w:left w:val="none" w:sz="0" w:space="0" w:color="auto"/>
        <w:bottom w:val="none" w:sz="0" w:space="0" w:color="auto"/>
        <w:right w:val="none" w:sz="0" w:space="0" w:color="auto"/>
      </w:divBdr>
    </w:div>
    <w:div w:id="644625935">
      <w:bodyDiv w:val="1"/>
      <w:marLeft w:val="0"/>
      <w:marRight w:val="0"/>
      <w:marTop w:val="0"/>
      <w:marBottom w:val="0"/>
      <w:divBdr>
        <w:top w:val="none" w:sz="0" w:space="0" w:color="auto"/>
        <w:left w:val="none" w:sz="0" w:space="0" w:color="auto"/>
        <w:bottom w:val="none" w:sz="0" w:space="0" w:color="auto"/>
        <w:right w:val="none" w:sz="0" w:space="0" w:color="auto"/>
      </w:divBdr>
    </w:div>
    <w:div w:id="645204372">
      <w:bodyDiv w:val="1"/>
      <w:marLeft w:val="0"/>
      <w:marRight w:val="0"/>
      <w:marTop w:val="0"/>
      <w:marBottom w:val="0"/>
      <w:divBdr>
        <w:top w:val="none" w:sz="0" w:space="0" w:color="auto"/>
        <w:left w:val="none" w:sz="0" w:space="0" w:color="auto"/>
        <w:bottom w:val="none" w:sz="0" w:space="0" w:color="auto"/>
        <w:right w:val="none" w:sz="0" w:space="0" w:color="auto"/>
      </w:divBdr>
    </w:div>
    <w:div w:id="645208762">
      <w:bodyDiv w:val="1"/>
      <w:marLeft w:val="0"/>
      <w:marRight w:val="0"/>
      <w:marTop w:val="0"/>
      <w:marBottom w:val="0"/>
      <w:divBdr>
        <w:top w:val="none" w:sz="0" w:space="0" w:color="auto"/>
        <w:left w:val="none" w:sz="0" w:space="0" w:color="auto"/>
        <w:bottom w:val="none" w:sz="0" w:space="0" w:color="auto"/>
        <w:right w:val="none" w:sz="0" w:space="0" w:color="auto"/>
      </w:divBdr>
    </w:div>
    <w:div w:id="645281869">
      <w:bodyDiv w:val="1"/>
      <w:marLeft w:val="0"/>
      <w:marRight w:val="0"/>
      <w:marTop w:val="0"/>
      <w:marBottom w:val="0"/>
      <w:divBdr>
        <w:top w:val="none" w:sz="0" w:space="0" w:color="auto"/>
        <w:left w:val="none" w:sz="0" w:space="0" w:color="auto"/>
        <w:bottom w:val="none" w:sz="0" w:space="0" w:color="auto"/>
        <w:right w:val="none" w:sz="0" w:space="0" w:color="auto"/>
      </w:divBdr>
    </w:div>
    <w:div w:id="645669984">
      <w:bodyDiv w:val="1"/>
      <w:marLeft w:val="0"/>
      <w:marRight w:val="0"/>
      <w:marTop w:val="0"/>
      <w:marBottom w:val="0"/>
      <w:divBdr>
        <w:top w:val="none" w:sz="0" w:space="0" w:color="auto"/>
        <w:left w:val="none" w:sz="0" w:space="0" w:color="auto"/>
        <w:bottom w:val="none" w:sz="0" w:space="0" w:color="auto"/>
        <w:right w:val="none" w:sz="0" w:space="0" w:color="auto"/>
      </w:divBdr>
    </w:div>
    <w:div w:id="645818941">
      <w:bodyDiv w:val="1"/>
      <w:marLeft w:val="0"/>
      <w:marRight w:val="0"/>
      <w:marTop w:val="0"/>
      <w:marBottom w:val="0"/>
      <w:divBdr>
        <w:top w:val="none" w:sz="0" w:space="0" w:color="auto"/>
        <w:left w:val="none" w:sz="0" w:space="0" w:color="auto"/>
        <w:bottom w:val="none" w:sz="0" w:space="0" w:color="auto"/>
        <w:right w:val="none" w:sz="0" w:space="0" w:color="auto"/>
      </w:divBdr>
    </w:div>
    <w:div w:id="646059214">
      <w:bodyDiv w:val="1"/>
      <w:marLeft w:val="0"/>
      <w:marRight w:val="0"/>
      <w:marTop w:val="0"/>
      <w:marBottom w:val="0"/>
      <w:divBdr>
        <w:top w:val="none" w:sz="0" w:space="0" w:color="auto"/>
        <w:left w:val="none" w:sz="0" w:space="0" w:color="auto"/>
        <w:bottom w:val="none" w:sz="0" w:space="0" w:color="auto"/>
        <w:right w:val="none" w:sz="0" w:space="0" w:color="auto"/>
      </w:divBdr>
    </w:div>
    <w:div w:id="646401308">
      <w:bodyDiv w:val="1"/>
      <w:marLeft w:val="0"/>
      <w:marRight w:val="0"/>
      <w:marTop w:val="0"/>
      <w:marBottom w:val="0"/>
      <w:divBdr>
        <w:top w:val="none" w:sz="0" w:space="0" w:color="auto"/>
        <w:left w:val="none" w:sz="0" w:space="0" w:color="auto"/>
        <w:bottom w:val="none" w:sz="0" w:space="0" w:color="auto"/>
        <w:right w:val="none" w:sz="0" w:space="0" w:color="auto"/>
      </w:divBdr>
    </w:div>
    <w:div w:id="647168040">
      <w:bodyDiv w:val="1"/>
      <w:marLeft w:val="0"/>
      <w:marRight w:val="0"/>
      <w:marTop w:val="0"/>
      <w:marBottom w:val="0"/>
      <w:divBdr>
        <w:top w:val="none" w:sz="0" w:space="0" w:color="auto"/>
        <w:left w:val="none" w:sz="0" w:space="0" w:color="auto"/>
        <w:bottom w:val="none" w:sz="0" w:space="0" w:color="auto"/>
        <w:right w:val="none" w:sz="0" w:space="0" w:color="auto"/>
      </w:divBdr>
    </w:div>
    <w:div w:id="647174327">
      <w:bodyDiv w:val="1"/>
      <w:marLeft w:val="0"/>
      <w:marRight w:val="0"/>
      <w:marTop w:val="0"/>
      <w:marBottom w:val="0"/>
      <w:divBdr>
        <w:top w:val="none" w:sz="0" w:space="0" w:color="auto"/>
        <w:left w:val="none" w:sz="0" w:space="0" w:color="auto"/>
        <w:bottom w:val="none" w:sz="0" w:space="0" w:color="auto"/>
        <w:right w:val="none" w:sz="0" w:space="0" w:color="auto"/>
      </w:divBdr>
    </w:div>
    <w:div w:id="649216504">
      <w:bodyDiv w:val="1"/>
      <w:marLeft w:val="0"/>
      <w:marRight w:val="0"/>
      <w:marTop w:val="0"/>
      <w:marBottom w:val="0"/>
      <w:divBdr>
        <w:top w:val="none" w:sz="0" w:space="0" w:color="auto"/>
        <w:left w:val="none" w:sz="0" w:space="0" w:color="auto"/>
        <w:bottom w:val="none" w:sz="0" w:space="0" w:color="auto"/>
        <w:right w:val="none" w:sz="0" w:space="0" w:color="auto"/>
      </w:divBdr>
    </w:div>
    <w:div w:id="650643844">
      <w:bodyDiv w:val="1"/>
      <w:marLeft w:val="0"/>
      <w:marRight w:val="0"/>
      <w:marTop w:val="0"/>
      <w:marBottom w:val="0"/>
      <w:divBdr>
        <w:top w:val="none" w:sz="0" w:space="0" w:color="auto"/>
        <w:left w:val="none" w:sz="0" w:space="0" w:color="auto"/>
        <w:bottom w:val="none" w:sz="0" w:space="0" w:color="auto"/>
        <w:right w:val="none" w:sz="0" w:space="0" w:color="auto"/>
      </w:divBdr>
    </w:div>
    <w:div w:id="650987342">
      <w:bodyDiv w:val="1"/>
      <w:marLeft w:val="0"/>
      <w:marRight w:val="0"/>
      <w:marTop w:val="0"/>
      <w:marBottom w:val="0"/>
      <w:divBdr>
        <w:top w:val="none" w:sz="0" w:space="0" w:color="auto"/>
        <w:left w:val="none" w:sz="0" w:space="0" w:color="auto"/>
        <w:bottom w:val="none" w:sz="0" w:space="0" w:color="auto"/>
        <w:right w:val="none" w:sz="0" w:space="0" w:color="auto"/>
      </w:divBdr>
    </w:div>
    <w:div w:id="651376490">
      <w:bodyDiv w:val="1"/>
      <w:marLeft w:val="0"/>
      <w:marRight w:val="0"/>
      <w:marTop w:val="0"/>
      <w:marBottom w:val="0"/>
      <w:divBdr>
        <w:top w:val="none" w:sz="0" w:space="0" w:color="auto"/>
        <w:left w:val="none" w:sz="0" w:space="0" w:color="auto"/>
        <w:bottom w:val="none" w:sz="0" w:space="0" w:color="auto"/>
        <w:right w:val="none" w:sz="0" w:space="0" w:color="auto"/>
      </w:divBdr>
    </w:div>
    <w:div w:id="651711654">
      <w:bodyDiv w:val="1"/>
      <w:marLeft w:val="0"/>
      <w:marRight w:val="0"/>
      <w:marTop w:val="0"/>
      <w:marBottom w:val="0"/>
      <w:divBdr>
        <w:top w:val="none" w:sz="0" w:space="0" w:color="auto"/>
        <w:left w:val="none" w:sz="0" w:space="0" w:color="auto"/>
        <w:bottom w:val="none" w:sz="0" w:space="0" w:color="auto"/>
        <w:right w:val="none" w:sz="0" w:space="0" w:color="auto"/>
      </w:divBdr>
    </w:div>
    <w:div w:id="651829418">
      <w:bodyDiv w:val="1"/>
      <w:marLeft w:val="0"/>
      <w:marRight w:val="0"/>
      <w:marTop w:val="0"/>
      <w:marBottom w:val="0"/>
      <w:divBdr>
        <w:top w:val="none" w:sz="0" w:space="0" w:color="auto"/>
        <w:left w:val="none" w:sz="0" w:space="0" w:color="auto"/>
        <w:bottom w:val="none" w:sz="0" w:space="0" w:color="auto"/>
        <w:right w:val="none" w:sz="0" w:space="0" w:color="auto"/>
      </w:divBdr>
    </w:div>
    <w:div w:id="652485976">
      <w:bodyDiv w:val="1"/>
      <w:marLeft w:val="0"/>
      <w:marRight w:val="0"/>
      <w:marTop w:val="0"/>
      <w:marBottom w:val="0"/>
      <w:divBdr>
        <w:top w:val="none" w:sz="0" w:space="0" w:color="auto"/>
        <w:left w:val="none" w:sz="0" w:space="0" w:color="auto"/>
        <w:bottom w:val="none" w:sz="0" w:space="0" w:color="auto"/>
        <w:right w:val="none" w:sz="0" w:space="0" w:color="auto"/>
      </w:divBdr>
    </w:div>
    <w:div w:id="652949072">
      <w:bodyDiv w:val="1"/>
      <w:marLeft w:val="0"/>
      <w:marRight w:val="0"/>
      <w:marTop w:val="0"/>
      <w:marBottom w:val="0"/>
      <w:divBdr>
        <w:top w:val="none" w:sz="0" w:space="0" w:color="auto"/>
        <w:left w:val="none" w:sz="0" w:space="0" w:color="auto"/>
        <w:bottom w:val="none" w:sz="0" w:space="0" w:color="auto"/>
        <w:right w:val="none" w:sz="0" w:space="0" w:color="auto"/>
      </w:divBdr>
    </w:div>
    <w:div w:id="653022463">
      <w:bodyDiv w:val="1"/>
      <w:marLeft w:val="0"/>
      <w:marRight w:val="0"/>
      <w:marTop w:val="0"/>
      <w:marBottom w:val="0"/>
      <w:divBdr>
        <w:top w:val="none" w:sz="0" w:space="0" w:color="auto"/>
        <w:left w:val="none" w:sz="0" w:space="0" w:color="auto"/>
        <w:bottom w:val="none" w:sz="0" w:space="0" w:color="auto"/>
        <w:right w:val="none" w:sz="0" w:space="0" w:color="auto"/>
      </w:divBdr>
    </w:div>
    <w:div w:id="653030234">
      <w:bodyDiv w:val="1"/>
      <w:marLeft w:val="0"/>
      <w:marRight w:val="0"/>
      <w:marTop w:val="0"/>
      <w:marBottom w:val="0"/>
      <w:divBdr>
        <w:top w:val="none" w:sz="0" w:space="0" w:color="auto"/>
        <w:left w:val="none" w:sz="0" w:space="0" w:color="auto"/>
        <w:bottom w:val="none" w:sz="0" w:space="0" w:color="auto"/>
        <w:right w:val="none" w:sz="0" w:space="0" w:color="auto"/>
      </w:divBdr>
    </w:div>
    <w:div w:id="653337132">
      <w:bodyDiv w:val="1"/>
      <w:marLeft w:val="0"/>
      <w:marRight w:val="0"/>
      <w:marTop w:val="0"/>
      <w:marBottom w:val="0"/>
      <w:divBdr>
        <w:top w:val="none" w:sz="0" w:space="0" w:color="auto"/>
        <w:left w:val="none" w:sz="0" w:space="0" w:color="auto"/>
        <w:bottom w:val="none" w:sz="0" w:space="0" w:color="auto"/>
        <w:right w:val="none" w:sz="0" w:space="0" w:color="auto"/>
      </w:divBdr>
    </w:div>
    <w:div w:id="653460421">
      <w:bodyDiv w:val="1"/>
      <w:marLeft w:val="0"/>
      <w:marRight w:val="0"/>
      <w:marTop w:val="0"/>
      <w:marBottom w:val="0"/>
      <w:divBdr>
        <w:top w:val="none" w:sz="0" w:space="0" w:color="auto"/>
        <w:left w:val="none" w:sz="0" w:space="0" w:color="auto"/>
        <w:bottom w:val="none" w:sz="0" w:space="0" w:color="auto"/>
        <w:right w:val="none" w:sz="0" w:space="0" w:color="auto"/>
      </w:divBdr>
    </w:div>
    <w:div w:id="653490731">
      <w:bodyDiv w:val="1"/>
      <w:marLeft w:val="0"/>
      <w:marRight w:val="0"/>
      <w:marTop w:val="0"/>
      <w:marBottom w:val="0"/>
      <w:divBdr>
        <w:top w:val="none" w:sz="0" w:space="0" w:color="auto"/>
        <w:left w:val="none" w:sz="0" w:space="0" w:color="auto"/>
        <w:bottom w:val="none" w:sz="0" w:space="0" w:color="auto"/>
        <w:right w:val="none" w:sz="0" w:space="0" w:color="auto"/>
      </w:divBdr>
    </w:div>
    <w:div w:id="653880173">
      <w:bodyDiv w:val="1"/>
      <w:marLeft w:val="0"/>
      <w:marRight w:val="0"/>
      <w:marTop w:val="0"/>
      <w:marBottom w:val="0"/>
      <w:divBdr>
        <w:top w:val="none" w:sz="0" w:space="0" w:color="auto"/>
        <w:left w:val="none" w:sz="0" w:space="0" w:color="auto"/>
        <w:bottom w:val="none" w:sz="0" w:space="0" w:color="auto"/>
        <w:right w:val="none" w:sz="0" w:space="0" w:color="auto"/>
      </w:divBdr>
    </w:div>
    <w:div w:id="654340432">
      <w:bodyDiv w:val="1"/>
      <w:marLeft w:val="0"/>
      <w:marRight w:val="0"/>
      <w:marTop w:val="0"/>
      <w:marBottom w:val="0"/>
      <w:divBdr>
        <w:top w:val="none" w:sz="0" w:space="0" w:color="auto"/>
        <w:left w:val="none" w:sz="0" w:space="0" w:color="auto"/>
        <w:bottom w:val="none" w:sz="0" w:space="0" w:color="auto"/>
        <w:right w:val="none" w:sz="0" w:space="0" w:color="auto"/>
      </w:divBdr>
    </w:div>
    <w:div w:id="654992074">
      <w:bodyDiv w:val="1"/>
      <w:marLeft w:val="0"/>
      <w:marRight w:val="0"/>
      <w:marTop w:val="0"/>
      <w:marBottom w:val="0"/>
      <w:divBdr>
        <w:top w:val="none" w:sz="0" w:space="0" w:color="auto"/>
        <w:left w:val="none" w:sz="0" w:space="0" w:color="auto"/>
        <w:bottom w:val="none" w:sz="0" w:space="0" w:color="auto"/>
        <w:right w:val="none" w:sz="0" w:space="0" w:color="auto"/>
      </w:divBdr>
    </w:div>
    <w:div w:id="655577299">
      <w:bodyDiv w:val="1"/>
      <w:marLeft w:val="0"/>
      <w:marRight w:val="0"/>
      <w:marTop w:val="0"/>
      <w:marBottom w:val="0"/>
      <w:divBdr>
        <w:top w:val="none" w:sz="0" w:space="0" w:color="auto"/>
        <w:left w:val="none" w:sz="0" w:space="0" w:color="auto"/>
        <w:bottom w:val="none" w:sz="0" w:space="0" w:color="auto"/>
        <w:right w:val="none" w:sz="0" w:space="0" w:color="auto"/>
      </w:divBdr>
    </w:div>
    <w:div w:id="655719834">
      <w:bodyDiv w:val="1"/>
      <w:marLeft w:val="0"/>
      <w:marRight w:val="0"/>
      <w:marTop w:val="0"/>
      <w:marBottom w:val="0"/>
      <w:divBdr>
        <w:top w:val="none" w:sz="0" w:space="0" w:color="auto"/>
        <w:left w:val="none" w:sz="0" w:space="0" w:color="auto"/>
        <w:bottom w:val="none" w:sz="0" w:space="0" w:color="auto"/>
        <w:right w:val="none" w:sz="0" w:space="0" w:color="auto"/>
      </w:divBdr>
    </w:div>
    <w:div w:id="655762709">
      <w:bodyDiv w:val="1"/>
      <w:marLeft w:val="0"/>
      <w:marRight w:val="0"/>
      <w:marTop w:val="0"/>
      <w:marBottom w:val="0"/>
      <w:divBdr>
        <w:top w:val="none" w:sz="0" w:space="0" w:color="auto"/>
        <w:left w:val="none" w:sz="0" w:space="0" w:color="auto"/>
        <w:bottom w:val="none" w:sz="0" w:space="0" w:color="auto"/>
        <w:right w:val="none" w:sz="0" w:space="0" w:color="auto"/>
      </w:divBdr>
    </w:div>
    <w:div w:id="656155289">
      <w:bodyDiv w:val="1"/>
      <w:marLeft w:val="0"/>
      <w:marRight w:val="0"/>
      <w:marTop w:val="0"/>
      <w:marBottom w:val="0"/>
      <w:divBdr>
        <w:top w:val="none" w:sz="0" w:space="0" w:color="auto"/>
        <w:left w:val="none" w:sz="0" w:space="0" w:color="auto"/>
        <w:bottom w:val="none" w:sz="0" w:space="0" w:color="auto"/>
        <w:right w:val="none" w:sz="0" w:space="0" w:color="auto"/>
      </w:divBdr>
    </w:div>
    <w:div w:id="656568783">
      <w:bodyDiv w:val="1"/>
      <w:marLeft w:val="0"/>
      <w:marRight w:val="0"/>
      <w:marTop w:val="0"/>
      <w:marBottom w:val="0"/>
      <w:divBdr>
        <w:top w:val="none" w:sz="0" w:space="0" w:color="auto"/>
        <w:left w:val="none" w:sz="0" w:space="0" w:color="auto"/>
        <w:bottom w:val="none" w:sz="0" w:space="0" w:color="auto"/>
        <w:right w:val="none" w:sz="0" w:space="0" w:color="auto"/>
      </w:divBdr>
    </w:div>
    <w:div w:id="656887542">
      <w:bodyDiv w:val="1"/>
      <w:marLeft w:val="0"/>
      <w:marRight w:val="0"/>
      <w:marTop w:val="0"/>
      <w:marBottom w:val="0"/>
      <w:divBdr>
        <w:top w:val="none" w:sz="0" w:space="0" w:color="auto"/>
        <w:left w:val="none" w:sz="0" w:space="0" w:color="auto"/>
        <w:bottom w:val="none" w:sz="0" w:space="0" w:color="auto"/>
        <w:right w:val="none" w:sz="0" w:space="0" w:color="auto"/>
      </w:divBdr>
    </w:div>
    <w:div w:id="656957493">
      <w:bodyDiv w:val="1"/>
      <w:marLeft w:val="0"/>
      <w:marRight w:val="0"/>
      <w:marTop w:val="0"/>
      <w:marBottom w:val="0"/>
      <w:divBdr>
        <w:top w:val="none" w:sz="0" w:space="0" w:color="auto"/>
        <w:left w:val="none" w:sz="0" w:space="0" w:color="auto"/>
        <w:bottom w:val="none" w:sz="0" w:space="0" w:color="auto"/>
        <w:right w:val="none" w:sz="0" w:space="0" w:color="auto"/>
      </w:divBdr>
    </w:div>
    <w:div w:id="657227100">
      <w:bodyDiv w:val="1"/>
      <w:marLeft w:val="0"/>
      <w:marRight w:val="0"/>
      <w:marTop w:val="0"/>
      <w:marBottom w:val="0"/>
      <w:divBdr>
        <w:top w:val="none" w:sz="0" w:space="0" w:color="auto"/>
        <w:left w:val="none" w:sz="0" w:space="0" w:color="auto"/>
        <w:bottom w:val="none" w:sz="0" w:space="0" w:color="auto"/>
        <w:right w:val="none" w:sz="0" w:space="0" w:color="auto"/>
      </w:divBdr>
    </w:div>
    <w:div w:id="657851367">
      <w:bodyDiv w:val="1"/>
      <w:marLeft w:val="0"/>
      <w:marRight w:val="0"/>
      <w:marTop w:val="0"/>
      <w:marBottom w:val="0"/>
      <w:divBdr>
        <w:top w:val="none" w:sz="0" w:space="0" w:color="auto"/>
        <w:left w:val="none" w:sz="0" w:space="0" w:color="auto"/>
        <w:bottom w:val="none" w:sz="0" w:space="0" w:color="auto"/>
        <w:right w:val="none" w:sz="0" w:space="0" w:color="auto"/>
      </w:divBdr>
    </w:div>
    <w:div w:id="657852998">
      <w:bodyDiv w:val="1"/>
      <w:marLeft w:val="0"/>
      <w:marRight w:val="0"/>
      <w:marTop w:val="0"/>
      <w:marBottom w:val="0"/>
      <w:divBdr>
        <w:top w:val="none" w:sz="0" w:space="0" w:color="auto"/>
        <w:left w:val="none" w:sz="0" w:space="0" w:color="auto"/>
        <w:bottom w:val="none" w:sz="0" w:space="0" w:color="auto"/>
        <w:right w:val="none" w:sz="0" w:space="0" w:color="auto"/>
      </w:divBdr>
    </w:div>
    <w:div w:id="658076261">
      <w:bodyDiv w:val="1"/>
      <w:marLeft w:val="0"/>
      <w:marRight w:val="0"/>
      <w:marTop w:val="0"/>
      <w:marBottom w:val="0"/>
      <w:divBdr>
        <w:top w:val="none" w:sz="0" w:space="0" w:color="auto"/>
        <w:left w:val="none" w:sz="0" w:space="0" w:color="auto"/>
        <w:bottom w:val="none" w:sz="0" w:space="0" w:color="auto"/>
        <w:right w:val="none" w:sz="0" w:space="0" w:color="auto"/>
      </w:divBdr>
    </w:div>
    <w:div w:id="658114861">
      <w:bodyDiv w:val="1"/>
      <w:marLeft w:val="0"/>
      <w:marRight w:val="0"/>
      <w:marTop w:val="0"/>
      <w:marBottom w:val="0"/>
      <w:divBdr>
        <w:top w:val="none" w:sz="0" w:space="0" w:color="auto"/>
        <w:left w:val="none" w:sz="0" w:space="0" w:color="auto"/>
        <w:bottom w:val="none" w:sz="0" w:space="0" w:color="auto"/>
        <w:right w:val="none" w:sz="0" w:space="0" w:color="auto"/>
      </w:divBdr>
    </w:div>
    <w:div w:id="658509561">
      <w:bodyDiv w:val="1"/>
      <w:marLeft w:val="0"/>
      <w:marRight w:val="0"/>
      <w:marTop w:val="0"/>
      <w:marBottom w:val="0"/>
      <w:divBdr>
        <w:top w:val="none" w:sz="0" w:space="0" w:color="auto"/>
        <w:left w:val="none" w:sz="0" w:space="0" w:color="auto"/>
        <w:bottom w:val="none" w:sz="0" w:space="0" w:color="auto"/>
        <w:right w:val="none" w:sz="0" w:space="0" w:color="auto"/>
      </w:divBdr>
    </w:div>
    <w:div w:id="658533853">
      <w:bodyDiv w:val="1"/>
      <w:marLeft w:val="0"/>
      <w:marRight w:val="0"/>
      <w:marTop w:val="0"/>
      <w:marBottom w:val="0"/>
      <w:divBdr>
        <w:top w:val="none" w:sz="0" w:space="0" w:color="auto"/>
        <w:left w:val="none" w:sz="0" w:space="0" w:color="auto"/>
        <w:bottom w:val="none" w:sz="0" w:space="0" w:color="auto"/>
        <w:right w:val="none" w:sz="0" w:space="0" w:color="auto"/>
      </w:divBdr>
    </w:div>
    <w:div w:id="658845781">
      <w:bodyDiv w:val="1"/>
      <w:marLeft w:val="0"/>
      <w:marRight w:val="0"/>
      <w:marTop w:val="0"/>
      <w:marBottom w:val="0"/>
      <w:divBdr>
        <w:top w:val="none" w:sz="0" w:space="0" w:color="auto"/>
        <w:left w:val="none" w:sz="0" w:space="0" w:color="auto"/>
        <w:bottom w:val="none" w:sz="0" w:space="0" w:color="auto"/>
        <w:right w:val="none" w:sz="0" w:space="0" w:color="auto"/>
      </w:divBdr>
    </w:div>
    <w:div w:id="660617725">
      <w:bodyDiv w:val="1"/>
      <w:marLeft w:val="0"/>
      <w:marRight w:val="0"/>
      <w:marTop w:val="0"/>
      <w:marBottom w:val="0"/>
      <w:divBdr>
        <w:top w:val="none" w:sz="0" w:space="0" w:color="auto"/>
        <w:left w:val="none" w:sz="0" w:space="0" w:color="auto"/>
        <w:bottom w:val="none" w:sz="0" w:space="0" w:color="auto"/>
        <w:right w:val="none" w:sz="0" w:space="0" w:color="auto"/>
      </w:divBdr>
    </w:div>
    <w:div w:id="660818493">
      <w:bodyDiv w:val="1"/>
      <w:marLeft w:val="0"/>
      <w:marRight w:val="0"/>
      <w:marTop w:val="0"/>
      <w:marBottom w:val="0"/>
      <w:divBdr>
        <w:top w:val="none" w:sz="0" w:space="0" w:color="auto"/>
        <w:left w:val="none" w:sz="0" w:space="0" w:color="auto"/>
        <w:bottom w:val="none" w:sz="0" w:space="0" w:color="auto"/>
        <w:right w:val="none" w:sz="0" w:space="0" w:color="auto"/>
      </w:divBdr>
    </w:div>
    <w:div w:id="661079914">
      <w:bodyDiv w:val="1"/>
      <w:marLeft w:val="0"/>
      <w:marRight w:val="0"/>
      <w:marTop w:val="0"/>
      <w:marBottom w:val="0"/>
      <w:divBdr>
        <w:top w:val="none" w:sz="0" w:space="0" w:color="auto"/>
        <w:left w:val="none" w:sz="0" w:space="0" w:color="auto"/>
        <w:bottom w:val="none" w:sz="0" w:space="0" w:color="auto"/>
        <w:right w:val="none" w:sz="0" w:space="0" w:color="auto"/>
      </w:divBdr>
    </w:div>
    <w:div w:id="661196702">
      <w:bodyDiv w:val="1"/>
      <w:marLeft w:val="0"/>
      <w:marRight w:val="0"/>
      <w:marTop w:val="0"/>
      <w:marBottom w:val="0"/>
      <w:divBdr>
        <w:top w:val="none" w:sz="0" w:space="0" w:color="auto"/>
        <w:left w:val="none" w:sz="0" w:space="0" w:color="auto"/>
        <w:bottom w:val="none" w:sz="0" w:space="0" w:color="auto"/>
        <w:right w:val="none" w:sz="0" w:space="0" w:color="auto"/>
      </w:divBdr>
    </w:div>
    <w:div w:id="662006603">
      <w:bodyDiv w:val="1"/>
      <w:marLeft w:val="0"/>
      <w:marRight w:val="0"/>
      <w:marTop w:val="0"/>
      <w:marBottom w:val="0"/>
      <w:divBdr>
        <w:top w:val="none" w:sz="0" w:space="0" w:color="auto"/>
        <w:left w:val="none" w:sz="0" w:space="0" w:color="auto"/>
        <w:bottom w:val="none" w:sz="0" w:space="0" w:color="auto"/>
        <w:right w:val="none" w:sz="0" w:space="0" w:color="auto"/>
      </w:divBdr>
    </w:div>
    <w:div w:id="662197148">
      <w:bodyDiv w:val="1"/>
      <w:marLeft w:val="0"/>
      <w:marRight w:val="0"/>
      <w:marTop w:val="0"/>
      <w:marBottom w:val="0"/>
      <w:divBdr>
        <w:top w:val="none" w:sz="0" w:space="0" w:color="auto"/>
        <w:left w:val="none" w:sz="0" w:space="0" w:color="auto"/>
        <w:bottom w:val="none" w:sz="0" w:space="0" w:color="auto"/>
        <w:right w:val="none" w:sz="0" w:space="0" w:color="auto"/>
      </w:divBdr>
    </w:div>
    <w:div w:id="662396130">
      <w:bodyDiv w:val="1"/>
      <w:marLeft w:val="0"/>
      <w:marRight w:val="0"/>
      <w:marTop w:val="0"/>
      <w:marBottom w:val="0"/>
      <w:divBdr>
        <w:top w:val="none" w:sz="0" w:space="0" w:color="auto"/>
        <w:left w:val="none" w:sz="0" w:space="0" w:color="auto"/>
        <w:bottom w:val="none" w:sz="0" w:space="0" w:color="auto"/>
        <w:right w:val="none" w:sz="0" w:space="0" w:color="auto"/>
      </w:divBdr>
    </w:div>
    <w:div w:id="662903107">
      <w:bodyDiv w:val="1"/>
      <w:marLeft w:val="0"/>
      <w:marRight w:val="0"/>
      <w:marTop w:val="0"/>
      <w:marBottom w:val="0"/>
      <w:divBdr>
        <w:top w:val="none" w:sz="0" w:space="0" w:color="auto"/>
        <w:left w:val="none" w:sz="0" w:space="0" w:color="auto"/>
        <w:bottom w:val="none" w:sz="0" w:space="0" w:color="auto"/>
        <w:right w:val="none" w:sz="0" w:space="0" w:color="auto"/>
      </w:divBdr>
    </w:div>
    <w:div w:id="663237854">
      <w:bodyDiv w:val="1"/>
      <w:marLeft w:val="0"/>
      <w:marRight w:val="0"/>
      <w:marTop w:val="0"/>
      <w:marBottom w:val="0"/>
      <w:divBdr>
        <w:top w:val="none" w:sz="0" w:space="0" w:color="auto"/>
        <w:left w:val="none" w:sz="0" w:space="0" w:color="auto"/>
        <w:bottom w:val="none" w:sz="0" w:space="0" w:color="auto"/>
        <w:right w:val="none" w:sz="0" w:space="0" w:color="auto"/>
      </w:divBdr>
    </w:div>
    <w:div w:id="663239451">
      <w:bodyDiv w:val="1"/>
      <w:marLeft w:val="0"/>
      <w:marRight w:val="0"/>
      <w:marTop w:val="0"/>
      <w:marBottom w:val="0"/>
      <w:divBdr>
        <w:top w:val="none" w:sz="0" w:space="0" w:color="auto"/>
        <w:left w:val="none" w:sz="0" w:space="0" w:color="auto"/>
        <w:bottom w:val="none" w:sz="0" w:space="0" w:color="auto"/>
        <w:right w:val="none" w:sz="0" w:space="0" w:color="auto"/>
      </w:divBdr>
    </w:div>
    <w:div w:id="664282268">
      <w:bodyDiv w:val="1"/>
      <w:marLeft w:val="0"/>
      <w:marRight w:val="0"/>
      <w:marTop w:val="0"/>
      <w:marBottom w:val="0"/>
      <w:divBdr>
        <w:top w:val="none" w:sz="0" w:space="0" w:color="auto"/>
        <w:left w:val="none" w:sz="0" w:space="0" w:color="auto"/>
        <w:bottom w:val="none" w:sz="0" w:space="0" w:color="auto"/>
        <w:right w:val="none" w:sz="0" w:space="0" w:color="auto"/>
      </w:divBdr>
    </w:div>
    <w:div w:id="664363967">
      <w:bodyDiv w:val="1"/>
      <w:marLeft w:val="0"/>
      <w:marRight w:val="0"/>
      <w:marTop w:val="0"/>
      <w:marBottom w:val="0"/>
      <w:divBdr>
        <w:top w:val="none" w:sz="0" w:space="0" w:color="auto"/>
        <w:left w:val="none" w:sz="0" w:space="0" w:color="auto"/>
        <w:bottom w:val="none" w:sz="0" w:space="0" w:color="auto"/>
        <w:right w:val="none" w:sz="0" w:space="0" w:color="auto"/>
      </w:divBdr>
    </w:div>
    <w:div w:id="665135163">
      <w:bodyDiv w:val="1"/>
      <w:marLeft w:val="0"/>
      <w:marRight w:val="0"/>
      <w:marTop w:val="0"/>
      <w:marBottom w:val="0"/>
      <w:divBdr>
        <w:top w:val="none" w:sz="0" w:space="0" w:color="auto"/>
        <w:left w:val="none" w:sz="0" w:space="0" w:color="auto"/>
        <w:bottom w:val="none" w:sz="0" w:space="0" w:color="auto"/>
        <w:right w:val="none" w:sz="0" w:space="0" w:color="auto"/>
      </w:divBdr>
    </w:div>
    <w:div w:id="665285328">
      <w:bodyDiv w:val="1"/>
      <w:marLeft w:val="0"/>
      <w:marRight w:val="0"/>
      <w:marTop w:val="0"/>
      <w:marBottom w:val="0"/>
      <w:divBdr>
        <w:top w:val="none" w:sz="0" w:space="0" w:color="auto"/>
        <w:left w:val="none" w:sz="0" w:space="0" w:color="auto"/>
        <w:bottom w:val="none" w:sz="0" w:space="0" w:color="auto"/>
        <w:right w:val="none" w:sz="0" w:space="0" w:color="auto"/>
      </w:divBdr>
    </w:div>
    <w:div w:id="665746661">
      <w:bodyDiv w:val="1"/>
      <w:marLeft w:val="0"/>
      <w:marRight w:val="0"/>
      <w:marTop w:val="0"/>
      <w:marBottom w:val="0"/>
      <w:divBdr>
        <w:top w:val="none" w:sz="0" w:space="0" w:color="auto"/>
        <w:left w:val="none" w:sz="0" w:space="0" w:color="auto"/>
        <w:bottom w:val="none" w:sz="0" w:space="0" w:color="auto"/>
        <w:right w:val="none" w:sz="0" w:space="0" w:color="auto"/>
      </w:divBdr>
    </w:div>
    <w:div w:id="666517130">
      <w:bodyDiv w:val="1"/>
      <w:marLeft w:val="0"/>
      <w:marRight w:val="0"/>
      <w:marTop w:val="0"/>
      <w:marBottom w:val="0"/>
      <w:divBdr>
        <w:top w:val="none" w:sz="0" w:space="0" w:color="auto"/>
        <w:left w:val="none" w:sz="0" w:space="0" w:color="auto"/>
        <w:bottom w:val="none" w:sz="0" w:space="0" w:color="auto"/>
        <w:right w:val="none" w:sz="0" w:space="0" w:color="auto"/>
      </w:divBdr>
    </w:div>
    <w:div w:id="666518979">
      <w:bodyDiv w:val="1"/>
      <w:marLeft w:val="0"/>
      <w:marRight w:val="0"/>
      <w:marTop w:val="0"/>
      <w:marBottom w:val="0"/>
      <w:divBdr>
        <w:top w:val="none" w:sz="0" w:space="0" w:color="auto"/>
        <w:left w:val="none" w:sz="0" w:space="0" w:color="auto"/>
        <w:bottom w:val="none" w:sz="0" w:space="0" w:color="auto"/>
        <w:right w:val="none" w:sz="0" w:space="0" w:color="auto"/>
      </w:divBdr>
    </w:div>
    <w:div w:id="666783751">
      <w:bodyDiv w:val="1"/>
      <w:marLeft w:val="0"/>
      <w:marRight w:val="0"/>
      <w:marTop w:val="0"/>
      <w:marBottom w:val="0"/>
      <w:divBdr>
        <w:top w:val="none" w:sz="0" w:space="0" w:color="auto"/>
        <w:left w:val="none" w:sz="0" w:space="0" w:color="auto"/>
        <w:bottom w:val="none" w:sz="0" w:space="0" w:color="auto"/>
        <w:right w:val="none" w:sz="0" w:space="0" w:color="auto"/>
      </w:divBdr>
    </w:div>
    <w:div w:id="667488033">
      <w:bodyDiv w:val="1"/>
      <w:marLeft w:val="0"/>
      <w:marRight w:val="0"/>
      <w:marTop w:val="0"/>
      <w:marBottom w:val="0"/>
      <w:divBdr>
        <w:top w:val="none" w:sz="0" w:space="0" w:color="auto"/>
        <w:left w:val="none" w:sz="0" w:space="0" w:color="auto"/>
        <w:bottom w:val="none" w:sz="0" w:space="0" w:color="auto"/>
        <w:right w:val="none" w:sz="0" w:space="0" w:color="auto"/>
      </w:divBdr>
    </w:div>
    <w:div w:id="667560646">
      <w:bodyDiv w:val="1"/>
      <w:marLeft w:val="0"/>
      <w:marRight w:val="0"/>
      <w:marTop w:val="0"/>
      <w:marBottom w:val="0"/>
      <w:divBdr>
        <w:top w:val="none" w:sz="0" w:space="0" w:color="auto"/>
        <w:left w:val="none" w:sz="0" w:space="0" w:color="auto"/>
        <w:bottom w:val="none" w:sz="0" w:space="0" w:color="auto"/>
        <w:right w:val="none" w:sz="0" w:space="0" w:color="auto"/>
      </w:divBdr>
    </w:div>
    <w:div w:id="668600898">
      <w:bodyDiv w:val="1"/>
      <w:marLeft w:val="0"/>
      <w:marRight w:val="0"/>
      <w:marTop w:val="0"/>
      <w:marBottom w:val="0"/>
      <w:divBdr>
        <w:top w:val="none" w:sz="0" w:space="0" w:color="auto"/>
        <w:left w:val="none" w:sz="0" w:space="0" w:color="auto"/>
        <w:bottom w:val="none" w:sz="0" w:space="0" w:color="auto"/>
        <w:right w:val="none" w:sz="0" w:space="0" w:color="auto"/>
      </w:divBdr>
    </w:div>
    <w:div w:id="668757805">
      <w:bodyDiv w:val="1"/>
      <w:marLeft w:val="0"/>
      <w:marRight w:val="0"/>
      <w:marTop w:val="0"/>
      <w:marBottom w:val="0"/>
      <w:divBdr>
        <w:top w:val="none" w:sz="0" w:space="0" w:color="auto"/>
        <w:left w:val="none" w:sz="0" w:space="0" w:color="auto"/>
        <w:bottom w:val="none" w:sz="0" w:space="0" w:color="auto"/>
        <w:right w:val="none" w:sz="0" w:space="0" w:color="auto"/>
      </w:divBdr>
    </w:div>
    <w:div w:id="669139589">
      <w:bodyDiv w:val="1"/>
      <w:marLeft w:val="0"/>
      <w:marRight w:val="0"/>
      <w:marTop w:val="0"/>
      <w:marBottom w:val="0"/>
      <w:divBdr>
        <w:top w:val="none" w:sz="0" w:space="0" w:color="auto"/>
        <w:left w:val="none" w:sz="0" w:space="0" w:color="auto"/>
        <w:bottom w:val="none" w:sz="0" w:space="0" w:color="auto"/>
        <w:right w:val="none" w:sz="0" w:space="0" w:color="auto"/>
      </w:divBdr>
    </w:div>
    <w:div w:id="670066405">
      <w:bodyDiv w:val="1"/>
      <w:marLeft w:val="0"/>
      <w:marRight w:val="0"/>
      <w:marTop w:val="0"/>
      <w:marBottom w:val="0"/>
      <w:divBdr>
        <w:top w:val="none" w:sz="0" w:space="0" w:color="auto"/>
        <w:left w:val="none" w:sz="0" w:space="0" w:color="auto"/>
        <w:bottom w:val="none" w:sz="0" w:space="0" w:color="auto"/>
        <w:right w:val="none" w:sz="0" w:space="0" w:color="auto"/>
      </w:divBdr>
    </w:div>
    <w:div w:id="670596821">
      <w:bodyDiv w:val="1"/>
      <w:marLeft w:val="0"/>
      <w:marRight w:val="0"/>
      <w:marTop w:val="0"/>
      <w:marBottom w:val="0"/>
      <w:divBdr>
        <w:top w:val="none" w:sz="0" w:space="0" w:color="auto"/>
        <w:left w:val="none" w:sz="0" w:space="0" w:color="auto"/>
        <w:bottom w:val="none" w:sz="0" w:space="0" w:color="auto"/>
        <w:right w:val="none" w:sz="0" w:space="0" w:color="auto"/>
      </w:divBdr>
    </w:div>
    <w:div w:id="670639308">
      <w:bodyDiv w:val="1"/>
      <w:marLeft w:val="0"/>
      <w:marRight w:val="0"/>
      <w:marTop w:val="0"/>
      <w:marBottom w:val="0"/>
      <w:divBdr>
        <w:top w:val="none" w:sz="0" w:space="0" w:color="auto"/>
        <w:left w:val="none" w:sz="0" w:space="0" w:color="auto"/>
        <w:bottom w:val="none" w:sz="0" w:space="0" w:color="auto"/>
        <w:right w:val="none" w:sz="0" w:space="0" w:color="auto"/>
      </w:divBdr>
    </w:div>
    <w:div w:id="670645820">
      <w:bodyDiv w:val="1"/>
      <w:marLeft w:val="0"/>
      <w:marRight w:val="0"/>
      <w:marTop w:val="0"/>
      <w:marBottom w:val="0"/>
      <w:divBdr>
        <w:top w:val="none" w:sz="0" w:space="0" w:color="auto"/>
        <w:left w:val="none" w:sz="0" w:space="0" w:color="auto"/>
        <w:bottom w:val="none" w:sz="0" w:space="0" w:color="auto"/>
        <w:right w:val="none" w:sz="0" w:space="0" w:color="auto"/>
      </w:divBdr>
    </w:div>
    <w:div w:id="671225114">
      <w:bodyDiv w:val="1"/>
      <w:marLeft w:val="0"/>
      <w:marRight w:val="0"/>
      <w:marTop w:val="0"/>
      <w:marBottom w:val="0"/>
      <w:divBdr>
        <w:top w:val="none" w:sz="0" w:space="0" w:color="auto"/>
        <w:left w:val="none" w:sz="0" w:space="0" w:color="auto"/>
        <w:bottom w:val="none" w:sz="0" w:space="0" w:color="auto"/>
        <w:right w:val="none" w:sz="0" w:space="0" w:color="auto"/>
      </w:divBdr>
    </w:div>
    <w:div w:id="671638743">
      <w:bodyDiv w:val="1"/>
      <w:marLeft w:val="0"/>
      <w:marRight w:val="0"/>
      <w:marTop w:val="0"/>
      <w:marBottom w:val="0"/>
      <w:divBdr>
        <w:top w:val="none" w:sz="0" w:space="0" w:color="auto"/>
        <w:left w:val="none" w:sz="0" w:space="0" w:color="auto"/>
        <w:bottom w:val="none" w:sz="0" w:space="0" w:color="auto"/>
        <w:right w:val="none" w:sz="0" w:space="0" w:color="auto"/>
      </w:divBdr>
    </w:div>
    <w:div w:id="671875595">
      <w:bodyDiv w:val="1"/>
      <w:marLeft w:val="0"/>
      <w:marRight w:val="0"/>
      <w:marTop w:val="0"/>
      <w:marBottom w:val="0"/>
      <w:divBdr>
        <w:top w:val="none" w:sz="0" w:space="0" w:color="auto"/>
        <w:left w:val="none" w:sz="0" w:space="0" w:color="auto"/>
        <w:bottom w:val="none" w:sz="0" w:space="0" w:color="auto"/>
        <w:right w:val="none" w:sz="0" w:space="0" w:color="auto"/>
      </w:divBdr>
    </w:div>
    <w:div w:id="672150685">
      <w:bodyDiv w:val="1"/>
      <w:marLeft w:val="0"/>
      <w:marRight w:val="0"/>
      <w:marTop w:val="0"/>
      <w:marBottom w:val="0"/>
      <w:divBdr>
        <w:top w:val="none" w:sz="0" w:space="0" w:color="auto"/>
        <w:left w:val="none" w:sz="0" w:space="0" w:color="auto"/>
        <w:bottom w:val="none" w:sz="0" w:space="0" w:color="auto"/>
        <w:right w:val="none" w:sz="0" w:space="0" w:color="auto"/>
      </w:divBdr>
    </w:div>
    <w:div w:id="672226069">
      <w:bodyDiv w:val="1"/>
      <w:marLeft w:val="0"/>
      <w:marRight w:val="0"/>
      <w:marTop w:val="0"/>
      <w:marBottom w:val="0"/>
      <w:divBdr>
        <w:top w:val="none" w:sz="0" w:space="0" w:color="auto"/>
        <w:left w:val="none" w:sz="0" w:space="0" w:color="auto"/>
        <w:bottom w:val="none" w:sz="0" w:space="0" w:color="auto"/>
        <w:right w:val="none" w:sz="0" w:space="0" w:color="auto"/>
      </w:divBdr>
    </w:div>
    <w:div w:id="672531205">
      <w:bodyDiv w:val="1"/>
      <w:marLeft w:val="0"/>
      <w:marRight w:val="0"/>
      <w:marTop w:val="0"/>
      <w:marBottom w:val="0"/>
      <w:divBdr>
        <w:top w:val="none" w:sz="0" w:space="0" w:color="auto"/>
        <w:left w:val="none" w:sz="0" w:space="0" w:color="auto"/>
        <w:bottom w:val="none" w:sz="0" w:space="0" w:color="auto"/>
        <w:right w:val="none" w:sz="0" w:space="0" w:color="auto"/>
      </w:divBdr>
    </w:div>
    <w:div w:id="673264789">
      <w:bodyDiv w:val="1"/>
      <w:marLeft w:val="0"/>
      <w:marRight w:val="0"/>
      <w:marTop w:val="0"/>
      <w:marBottom w:val="0"/>
      <w:divBdr>
        <w:top w:val="none" w:sz="0" w:space="0" w:color="auto"/>
        <w:left w:val="none" w:sz="0" w:space="0" w:color="auto"/>
        <w:bottom w:val="none" w:sz="0" w:space="0" w:color="auto"/>
        <w:right w:val="none" w:sz="0" w:space="0" w:color="auto"/>
      </w:divBdr>
    </w:div>
    <w:div w:id="673341274">
      <w:bodyDiv w:val="1"/>
      <w:marLeft w:val="0"/>
      <w:marRight w:val="0"/>
      <w:marTop w:val="0"/>
      <w:marBottom w:val="0"/>
      <w:divBdr>
        <w:top w:val="none" w:sz="0" w:space="0" w:color="auto"/>
        <w:left w:val="none" w:sz="0" w:space="0" w:color="auto"/>
        <w:bottom w:val="none" w:sz="0" w:space="0" w:color="auto"/>
        <w:right w:val="none" w:sz="0" w:space="0" w:color="auto"/>
      </w:divBdr>
    </w:div>
    <w:div w:id="673724150">
      <w:bodyDiv w:val="1"/>
      <w:marLeft w:val="0"/>
      <w:marRight w:val="0"/>
      <w:marTop w:val="0"/>
      <w:marBottom w:val="0"/>
      <w:divBdr>
        <w:top w:val="none" w:sz="0" w:space="0" w:color="auto"/>
        <w:left w:val="none" w:sz="0" w:space="0" w:color="auto"/>
        <w:bottom w:val="none" w:sz="0" w:space="0" w:color="auto"/>
        <w:right w:val="none" w:sz="0" w:space="0" w:color="auto"/>
      </w:divBdr>
    </w:div>
    <w:div w:id="674695685">
      <w:bodyDiv w:val="1"/>
      <w:marLeft w:val="0"/>
      <w:marRight w:val="0"/>
      <w:marTop w:val="0"/>
      <w:marBottom w:val="0"/>
      <w:divBdr>
        <w:top w:val="none" w:sz="0" w:space="0" w:color="auto"/>
        <w:left w:val="none" w:sz="0" w:space="0" w:color="auto"/>
        <w:bottom w:val="none" w:sz="0" w:space="0" w:color="auto"/>
        <w:right w:val="none" w:sz="0" w:space="0" w:color="auto"/>
      </w:divBdr>
    </w:div>
    <w:div w:id="675110299">
      <w:bodyDiv w:val="1"/>
      <w:marLeft w:val="0"/>
      <w:marRight w:val="0"/>
      <w:marTop w:val="0"/>
      <w:marBottom w:val="0"/>
      <w:divBdr>
        <w:top w:val="none" w:sz="0" w:space="0" w:color="auto"/>
        <w:left w:val="none" w:sz="0" w:space="0" w:color="auto"/>
        <w:bottom w:val="none" w:sz="0" w:space="0" w:color="auto"/>
        <w:right w:val="none" w:sz="0" w:space="0" w:color="auto"/>
      </w:divBdr>
    </w:div>
    <w:div w:id="675350072">
      <w:bodyDiv w:val="1"/>
      <w:marLeft w:val="0"/>
      <w:marRight w:val="0"/>
      <w:marTop w:val="0"/>
      <w:marBottom w:val="0"/>
      <w:divBdr>
        <w:top w:val="none" w:sz="0" w:space="0" w:color="auto"/>
        <w:left w:val="none" w:sz="0" w:space="0" w:color="auto"/>
        <w:bottom w:val="none" w:sz="0" w:space="0" w:color="auto"/>
        <w:right w:val="none" w:sz="0" w:space="0" w:color="auto"/>
      </w:divBdr>
    </w:div>
    <w:div w:id="675569764">
      <w:bodyDiv w:val="1"/>
      <w:marLeft w:val="0"/>
      <w:marRight w:val="0"/>
      <w:marTop w:val="0"/>
      <w:marBottom w:val="0"/>
      <w:divBdr>
        <w:top w:val="none" w:sz="0" w:space="0" w:color="auto"/>
        <w:left w:val="none" w:sz="0" w:space="0" w:color="auto"/>
        <w:bottom w:val="none" w:sz="0" w:space="0" w:color="auto"/>
        <w:right w:val="none" w:sz="0" w:space="0" w:color="auto"/>
      </w:divBdr>
    </w:div>
    <w:div w:id="676032929">
      <w:bodyDiv w:val="1"/>
      <w:marLeft w:val="0"/>
      <w:marRight w:val="0"/>
      <w:marTop w:val="0"/>
      <w:marBottom w:val="0"/>
      <w:divBdr>
        <w:top w:val="none" w:sz="0" w:space="0" w:color="auto"/>
        <w:left w:val="none" w:sz="0" w:space="0" w:color="auto"/>
        <w:bottom w:val="none" w:sz="0" w:space="0" w:color="auto"/>
        <w:right w:val="none" w:sz="0" w:space="0" w:color="auto"/>
      </w:divBdr>
    </w:div>
    <w:div w:id="676734627">
      <w:bodyDiv w:val="1"/>
      <w:marLeft w:val="0"/>
      <w:marRight w:val="0"/>
      <w:marTop w:val="0"/>
      <w:marBottom w:val="0"/>
      <w:divBdr>
        <w:top w:val="none" w:sz="0" w:space="0" w:color="auto"/>
        <w:left w:val="none" w:sz="0" w:space="0" w:color="auto"/>
        <w:bottom w:val="none" w:sz="0" w:space="0" w:color="auto"/>
        <w:right w:val="none" w:sz="0" w:space="0" w:color="auto"/>
      </w:divBdr>
    </w:div>
    <w:div w:id="677269278">
      <w:bodyDiv w:val="1"/>
      <w:marLeft w:val="0"/>
      <w:marRight w:val="0"/>
      <w:marTop w:val="0"/>
      <w:marBottom w:val="0"/>
      <w:divBdr>
        <w:top w:val="none" w:sz="0" w:space="0" w:color="auto"/>
        <w:left w:val="none" w:sz="0" w:space="0" w:color="auto"/>
        <w:bottom w:val="none" w:sz="0" w:space="0" w:color="auto"/>
        <w:right w:val="none" w:sz="0" w:space="0" w:color="auto"/>
      </w:divBdr>
    </w:div>
    <w:div w:id="677779432">
      <w:bodyDiv w:val="1"/>
      <w:marLeft w:val="0"/>
      <w:marRight w:val="0"/>
      <w:marTop w:val="0"/>
      <w:marBottom w:val="0"/>
      <w:divBdr>
        <w:top w:val="none" w:sz="0" w:space="0" w:color="auto"/>
        <w:left w:val="none" w:sz="0" w:space="0" w:color="auto"/>
        <w:bottom w:val="none" w:sz="0" w:space="0" w:color="auto"/>
        <w:right w:val="none" w:sz="0" w:space="0" w:color="auto"/>
      </w:divBdr>
    </w:div>
    <w:div w:id="678317616">
      <w:bodyDiv w:val="1"/>
      <w:marLeft w:val="0"/>
      <w:marRight w:val="0"/>
      <w:marTop w:val="0"/>
      <w:marBottom w:val="0"/>
      <w:divBdr>
        <w:top w:val="none" w:sz="0" w:space="0" w:color="auto"/>
        <w:left w:val="none" w:sz="0" w:space="0" w:color="auto"/>
        <w:bottom w:val="none" w:sz="0" w:space="0" w:color="auto"/>
        <w:right w:val="none" w:sz="0" w:space="0" w:color="auto"/>
      </w:divBdr>
    </w:div>
    <w:div w:id="678387152">
      <w:bodyDiv w:val="1"/>
      <w:marLeft w:val="0"/>
      <w:marRight w:val="0"/>
      <w:marTop w:val="0"/>
      <w:marBottom w:val="0"/>
      <w:divBdr>
        <w:top w:val="none" w:sz="0" w:space="0" w:color="auto"/>
        <w:left w:val="none" w:sz="0" w:space="0" w:color="auto"/>
        <w:bottom w:val="none" w:sz="0" w:space="0" w:color="auto"/>
        <w:right w:val="none" w:sz="0" w:space="0" w:color="auto"/>
      </w:divBdr>
    </w:div>
    <w:div w:id="678583902">
      <w:bodyDiv w:val="1"/>
      <w:marLeft w:val="0"/>
      <w:marRight w:val="0"/>
      <w:marTop w:val="0"/>
      <w:marBottom w:val="0"/>
      <w:divBdr>
        <w:top w:val="none" w:sz="0" w:space="0" w:color="auto"/>
        <w:left w:val="none" w:sz="0" w:space="0" w:color="auto"/>
        <w:bottom w:val="none" w:sz="0" w:space="0" w:color="auto"/>
        <w:right w:val="none" w:sz="0" w:space="0" w:color="auto"/>
      </w:divBdr>
    </w:div>
    <w:div w:id="679091082">
      <w:bodyDiv w:val="1"/>
      <w:marLeft w:val="0"/>
      <w:marRight w:val="0"/>
      <w:marTop w:val="0"/>
      <w:marBottom w:val="0"/>
      <w:divBdr>
        <w:top w:val="none" w:sz="0" w:space="0" w:color="auto"/>
        <w:left w:val="none" w:sz="0" w:space="0" w:color="auto"/>
        <w:bottom w:val="none" w:sz="0" w:space="0" w:color="auto"/>
        <w:right w:val="none" w:sz="0" w:space="0" w:color="auto"/>
      </w:divBdr>
    </w:div>
    <w:div w:id="679239346">
      <w:bodyDiv w:val="1"/>
      <w:marLeft w:val="0"/>
      <w:marRight w:val="0"/>
      <w:marTop w:val="0"/>
      <w:marBottom w:val="0"/>
      <w:divBdr>
        <w:top w:val="none" w:sz="0" w:space="0" w:color="auto"/>
        <w:left w:val="none" w:sz="0" w:space="0" w:color="auto"/>
        <w:bottom w:val="none" w:sz="0" w:space="0" w:color="auto"/>
        <w:right w:val="none" w:sz="0" w:space="0" w:color="auto"/>
      </w:divBdr>
    </w:div>
    <w:div w:id="679435217">
      <w:bodyDiv w:val="1"/>
      <w:marLeft w:val="0"/>
      <w:marRight w:val="0"/>
      <w:marTop w:val="0"/>
      <w:marBottom w:val="0"/>
      <w:divBdr>
        <w:top w:val="none" w:sz="0" w:space="0" w:color="auto"/>
        <w:left w:val="none" w:sz="0" w:space="0" w:color="auto"/>
        <w:bottom w:val="none" w:sz="0" w:space="0" w:color="auto"/>
        <w:right w:val="none" w:sz="0" w:space="0" w:color="auto"/>
      </w:divBdr>
    </w:div>
    <w:div w:id="680132759">
      <w:bodyDiv w:val="1"/>
      <w:marLeft w:val="0"/>
      <w:marRight w:val="0"/>
      <w:marTop w:val="0"/>
      <w:marBottom w:val="0"/>
      <w:divBdr>
        <w:top w:val="none" w:sz="0" w:space="0" w:color="auto"/>
        <w:left w:val="none" w:sz="0" w:space="0" w:color="auto"/>
        <w:bottom w:val="none" w:sz="0" w:space="0" w:color="auto"/>
        <w:right w:val="none" w:sz="0" w:space="0" w:color="auto"/>
      </w:divBdr>
    </w:div>
    <w:div w:id="680352437">
      <w:bodyDiv w:val="1"/>
      <w:marLeft w:val="0"/>
      <w:marRight w:val="0"/>
      <w:marTop w:val="0"/>
      <w:marBottom w:val="0"/>
      <w:divBdr>
        <w:top w:val="none" w:sz="0" w:space="0" w:color="auto"/>
        <w:left w:val="none" w:sz="0" w:space="0" w:color="auto"/>
        <w:bottom w:val="none" w:sz="0" w:space="0" w:color="auto"/>
        <w:right w:val="none" w:sz="0" w:space="0" w:color="auto"/>
      </w:divBdr>
    </w:div>
    <w:div w:id="681005144">
      <w:bodyDiv w:val="1"/>
      <w:marLeft w:val="0"/>
      <w:marRight w:val="0"/>
      <w:marTop w:val="0"/>
      <w:marBottom w:val="0"/>
      <w:divBdr>
        <w:top w:val="none" w:sz="0" w:space="0" w:color="auto"/>
        <w:left w:val="none" w:sz="0" w:space="0" w:color="auto"/>
        <w:bottom w:val="none" w:sz="0" w:space="0" w:color="auto"/>
        <w:right w:val="none" w:sz="0" w:space="0" w:color="auto"/>
      </w:divBdr>
    </w:div>
    <w:div w:id="681006867">
      <w:bodyDiv w:val="1"/>
      <w:marLeft w:val="0"/>
      <w:marRight w:val="0"/>
      <w:marTop w:val="0"/>
      <w:marBottom w:val="0"/>
      <w:divBdr>
        <w:top w:val="none" w:sz="0" w:space="0" w:color="auto"/>
        <w:left w:val="none" w:sz="0" w:space="0" w:color="auto"/>
        <w:bottom w:val="none" w:sz="0" w:space="0" w:color="auto"/>
        <w:right w:val="none" w:sz="0" w:space="0" w:color="auto"/>
      </w:divBdr>
    </w:div>
    <w:div w:id="681201340">
      <w:bodyDiv w:val="1"/>
      <w:marLeft w:val="0"/>
      <w:marRight w:val="0"/>
      <w:marTop w:val="0"/>
      <w:marBottom w:val="0"/>
      <w:divBdr>
        <w:top w:val="none" w:sz="0" w:space="0" w:color="auto"/>
        <w:left w:val="none" w:sz="0" w:space="0" w:color="auto"/>
        <w:bottom w:val="none" w:sz="0" w:space="0" w:color="auto"/>
        <w:right w:val="none" w:sz="0" w:space="0" w:color="auto"/>
      </w:divBdr>
    </w:div>
    <w:div w:id="681201397">
      <w:bodyDiv w:val="1"/>
      <w:marLeft w:val="0"/>
      <w:marRight w:val="0"/>
      <w:marTop w:val="0"/>
      <w:marBottom w:val="0"/>
      <w:divBdr>
        <w:top w:val="none" w:sz="0" w:space="0" w:color="auto"/>
        <w:left w:val="none" w:sz="0" w:space="0" w:color="auto"/>
        <w:bottom w:val="none" w:sz="0" w:space="0" w:color="auto"/>
        <w:right w:val="none" w:sz="0" w:space="0" w:color="auto"/>
      </w:divBdr>
    </w:div>
    <w:div w:id="681593992">
      <w:bodyDiv w:val="1"/>
      <w:marLeft w:val="0"/>
      <w:marRight w:val="0"/>
      <w:marTop w:val="0"/>
      <w:marBottom w:val="0"/>
      <w:divBdr>
        <w:top w:val="none" w:sz="0" w:space="0" w:color="auto"/>
        <w:left w:val="none" w:sz="0" w:space="0" w:color="auto"/>
        <w:bottom w:val="none" w:sz="0" w:space="0" w:color="auto"/>
        <w:right w:val="none" w:sz="0" w:space="0" w:color="auto"/>
      </w:divBdr>
    </w:div>
    <w:div w:id="682516869">
      <w:bodyDiv w:val="1"/>
      <w:marLeft w:val="0"/>
      <w:marRight w:val="0"/>
      <w:marTop w:val="0"/>
      <w:marBottom w:val="0"/>
      <w:divBdr>
        <w:top w:val="none" w:sz="0" w:space="0" w:color="auto"/>
        <w:left w:val="none" w:sz="0" w:space="0" w:color="auto"/>
        <w:bottom w:val="none" w:sz="0" w:space="0" w:color="auto"/>
        <w:right w:val="none" w:sz="0" w:space="0" w:color="auto"/>
      </w:divBdr>
    </w:div>
    <w:div w:id="682589524">
      <w:bodyDiv w:val="1"/>
      <w:marLeft w:val="0"/>
      <w:marRight w:val="0"/>
      <w:marTop w:val="0"/>
      <w:marBottom w:val="0"/>
      <w:divBdr>
        <w:top w:val="none" w:sz="0" w:space="0" w:color="auto"/>
        <w:left w:val="none" w:sz="0" w:space="0" w:color="auto"/>
        <w:bottom w:val="none" w:sz="0" w:space="0" w:color="auto"/>
        <w:right w:val="none" w:sz="0" w:space="0" w:color="auto"/>
      </w:divBdr>
    </w:div>
    <w:div w:id="682628650">
      <w:bodyDiv w:val="1"/>
      <w:marLeft w:val="0"/>
      <w:marRight w:val="0"/>
      <w:marTop w:val="0"/>
      <w:marBottom w:val="0"/>
      <w:divBdr>
        <w:top w:val="none" w:sz="0" w:space="0" w:color="auto"/>
        <w:left w:val="none" w:sz="0" w:space="0" w:color="auto"/>
        <w:bottom w:val="none" w:sz="0" w:space="0" w:color="auto"/>
        <w:right w:val="none" w:sz="0" w:space="0" w:color="auto"/>
      </w:divBdr>
    </w:div>
    <w:div w:id="682782203">
      <w:bodyDiv w:val="1"/>
      <w:marLeft w:val="0"/>
      <w:marRight w:val="0"/>
      <w:marTop w:val="0"/>
      <w:marBottom w:val="0"/>
      <w:divBdr>
        <w:top w:val="none" w:sz="0" w:space="0" w:color="auto"/>
        <w:left w:val="none" w:sz="0" w:space="0" w:color="auto"/>
        <w:bottom w:val="none" w:sz="0" w:space="0" w:color="auto"/>
        <w:right w:val="none" w:sz="0" w:space="0" w:color="auto"/>
      </w:divBdr>
    </w:div>
    <w:div w:id="682782531">
      <w:bodyDiv w:val="1"/>
      <w:marLeft w:val="0"/>
      <w:marRight w:val="0"/>
      <w:marTop w:val="0"/>
      <w:marBottom w:val="0"/>
      <w:divBdr>
        <w:top w:val="none" w:sz="0" w:space="0" w:color="auto"/>
        <w:left w:val="none" w:sz="0" w:space="0" w:color="auto"/>
        <w:bottom w:val="none" w:sz="0" w:space="0" w:color="auto"/>
        <w:right w:val="none" w:sz="0" w:space="0" w:color="auto"/>
      </w:divBdr>
    </w:div>
    <w:div w:id="683095162">
      <w:bodyDiv w:val="1"/>
      <w:marLeft w:val="0"/>
      <w:marRight w:val="0"/>
      <w:marTop w:val="0"/>
      <w:marBottom w:val="0"/>
      <w:divBdr>
        <w:top w:val="none" w:sz="0" w:space="0" w:color="auto"/>
        <w:left w:val="none" w:sz="0" w:space="0" w:color="auto"/>
        <w:bottom w:val="none" w:sz="0" w:space="0" w:color="auto"/>
        <w:right w:val="none" w:sz="0" w:space="0" w:color="auto"/>
      </w:divBdr>
    </w:div>
    <w:div w:id="683477388">
      <w:bodyDiv w:val="1"/>
      <w:marLeft w:val="0"/>
      <w:marRight w:val="0"/>
      <w:marTop w:val="0"/>
      <w:marBottom w:val="0"/>
      <w:divBdr>
        <w:top w:val="none" w:sz="0" w:space="0" w:color="auto"/>
        <w:left w:val="none" w:sz="0" w:space="0" w:color="auto"/>
        <w:bottom w:val="none" w:sz="0" w:space="0" w:color="auto"/>
        <w:right w:val="none" w:sz="0" w:space="0" w:color="auto"/>
      </w:divBdr>
    </w:div>
    <w:div w:id="683626160">
      <w:bodyDiv w:val="1"/>
      <w:marLeft w:val="0"/>
      <w:marRight w:val="0"/>
      <w:marTop w:val="0"/>
      <w:marBottom w:val="0"/>
      <w:divBdr>
        <w:top w:val="none" w:sz="0" w:space="0" w:color="auto"/>
        <w:left w:val="none" w:sz="0" w:space="0" w:color="auto"/>
        <w:bottom w:val="none" w:sz="0" w:space="0" w:color="auto"/>
        <w:right w:val="none" w:sz="0" w:space="0" w:color="auto"/>
      </w:divBdr>
    </w:div>
    <w:div w:id="684402788">
      <w:bodyDiv w:val="1"/>
      <w:marLeft w:val="0"/>
      <w:marRight w:val="0"/>
      <w:marTop w:val="0"/>
      <w:marBottom w:val="0"/>
      <w:divBdr>
        <w:top w:val="none" w:sz="0" w:space="0" w:color="auto"/>
        <w:left w:val="none" w:sz="0" w:space="0" w:color="auto"/>
        <w:bottom w:val="none" w:sz="0" w:space="0" w:color="auto"/>
        <w:right w:val="none" w:sz="0" w:space="0" w:color="auto"/>
      </w:divBdr>
    </w:div>
    <w:div w:id="686441893">
      <w:bodyDiv w:val="1"/>
      <w:marLeft w:val="0"/>
      <w:marRight w:val="0"/>
      <w:marTop w:val="0"/>
      <w:marBottom w:val="0"/>
      <w:divBdr>
        <w:top w:val="none" w:sz="0" w:space="0" w:color="auto"/>
        <w:left w:val="none" w:sz="0" w:space="0" w:color="auto"/>
        <w:bottom w:val="none" w:sz="0" w:space="0" w:color="auto"/>
        <w:right w:val="none" w:sz="0" w:space="0" w:color="auto"/>
      </w:divBdr>
    </w:div>
    <w:div w:id="686443698">
      <w:bodyDiv w:val="1"/>
      <w:marLeft w:val="0"/>
      <w:marRight w:val="0"/>
      <w:marTop w:val="0"/>
      <w:marBottom w:val="0"/>
      <w:divBdr>
        <w:top w:val="none" w:sz="0" w:space="0" w:color="auto"/>
        <w:left w:val="none" w:sz="0" w:space="0" w:color="auto"/>
        <w:bottom w:val="none" w:sz="0" w:space="0" w:color="auto"/>
        <w:right w:val="none" w:sz="0" w:space="0" w:color="auto"/>
      </w:divBdr>
    </w:div>
    <w:div w:id="686519323">
      <w:bodyDiv w:val="1"/>
      <w:marLeft w:val="0"/>
      <w:marRight w:val="0"/>
      <w:marTop w:val="0"/>
      <w:marBottom w:val="0"/>
      <w:divBdr>
        <w:top w:val="none" w:sz="0" w:space="0" w:color="auto"/>
        <w:left w:val="none" w:sz="0" w:space="0" w:color="auto"/>
        <w:bottom w:val="none" w:sz="0" w:space="0" w:color="auto"/>
        <w:right w:val="none" w:sz="0" w:space="0" w:color="auto"/>
      </w:divBdr>
    </w:div>
    <w:div w:id="686760505">
      <w:bodyDiv w:val="1"/>
      <w:marLeft w:val="0"/>
      <w:marRight w:val="0"/>
      <w:marTop w:val="0"/>
      <w:marBottom w:val="0"/>
      <w:divBdr>
        <w:top w:val="none" w:sz="0" w:space="0" w:color="auto"/>
        <w:left w:val="none" w:sz="0" w:space="0" w:color="auto"/>
        <w:bottom w:val="none" w:sz="0" w:space="0" w:color="auto"/>
        <w:right w:val="none" w:sz="0" w:space="0" w:color="auto"/>
      </w:divBdr>
    </w:div>
    <w:div w:id="687098287">
      <w:bodyDiv w:val="1"/>
      <w:marLeft w:val="0"/>
      <w:marRight w:val="0"/>
      <w:marTop w:val="0"/>
      <w:marBottom w:val="0"/>
      <w:divBdr>
        <w:top w:val="none" w:sz="0" w:space="0" w:color="auto"/>
        <w:left w:val="none" w:sz="0" w:space="0" w:color="auto"/>
        <w:bottom w:val="none" w:sz="0" w:space="0" w:color="auto"/>
        <w:right w:val="none" w:sz="0" w:space="0" w:color="auto"/>
      </w:divBdr>
    </w:div>
    <w:div w:id="687561505">
      <w:bodyDiv w:val="1"/>
      <w:marLeft w:val="0"/>
      <w:marRight w:val="0"/>
      <w:marTop w:val="0"/>
      <w:marBottom w:val="0"/>
      <w:divBdr>
        <w:top w:val="none" w:sz="0" w:space="0" w:color="auto"/>
        <w:left w:val="none" w:sz="0" w:space="0" w:color="auto"/>
        <w:bottom w:val="none" w:sz="0" w:space="0" w:color="auto"/>
        <w:right w:val="none" w:sz="0" w:space="0" w:color="auto"/>
      </w:divBdr>
    </w:div>
    <w:div w:id="687633733">
      <w:bodyDiv w:val="1"/>
      <w:marLeft w:val="0"/>
      <w:marRight w:val="0"/>
      <w:marTop w:val="0"/>
      <w:marBottom w:val="0"/>
      <w:divBdr>
        <w:top w:val="none" w:sz="0" w:space="0" w:color="auto"/>
        <w:left w:val="none" w:sz="0" w:space="0" w:color="auto"/>
        <w:bottom w:val="none" w:sz="0" w:space="0" w:color="auto"/>
        <w:right w:val="none" w:sz="0" w:space="0" w:color="auto"/>
      </w:divBdr>
    </w:div>
    <w:div w:id="687953857">
      <w:bodyDiv w:val="1"/>
      <w:marLeft w:val="0"/>
      <w:marRight w:val="0"/>
      <w:marTop w:val="0"/>
      <w:marBottom w:val="0"/>
      <w:divBdr>
        <w:top w:val="none" w:sz="0" w:space="0" w:color="auto"/>
        <w:left w:val="none" w:sz="0" w:space="0" w:color="auto"/>
        <w:bottom w:val="none" w:sz="0" w:space="0" w:color="auto"/>
        <w:right w:val="none" w:sz="0" w:space="0" w:color="auto"/>
      </w:divBdr>
    </w:div>
    <w:div w:id="688145524">
      <w:bodyDiv w:val="1"/>
      <w:marLeft w:val="0"/>
      <w:marRight w:val="0"/>
      <w:marTop w:val="0"/>
      <w:marBottom w:val="0"/>
      <w:divBdr>
        <w:top w:val="none" w:sz="0" w:space="0" w:color="auto"/>
        <w:left w:val="none" w:sz="0" w:space="0" w:color="auto"/>
        <w:bottom w:val="none" w:sz="0" w:space="0" w:color="auto"/>
        <w:right w:val="none" w:sz="0" w:space="0" w:color="auto"/>
      </w:divBdr>
    </w:div>
    <w:div w:id="688680027">
      <w:bodyDiv w:val="1"/>
      <w:marLeft w:val="0"/>
      <w:marRight w:val="0"/>
      <w:marTop w:val="0"/>
      <w:marBottom w:val="0"/>
      <w:divBdr>
        <w:top w:val="none" w:sz="0" w:space="0" w:color="auto"/>
        <w:left w:val="none" w:sz="0" w:space="0" w:color="auto"/>
        <w:bottom w:val="none" w:sz="0" w:space="0" w:color="auto"/>
        <w:right w:val="none" w:sz="0" w:space="0" w:color="auto"/>
      </w:divBdr>
    </w:div>
    <w:div w:id="690299678">
      <w:bodyDiv w:val="1"/>
      <w:marLeft w:val="0"/>
      <w:marRight w:val="0"/>
      <w:marTop w:val="0"/>
      <w:marBottom w:val="0"/>
      <w:divBdr>
        <w:top w:val="none" w:sz="0" w:space="0" w:color="auto"/>
        <w:left w:val="none" w:sz="0" w:space="0" w:color="auto"/>
        <w:bottom w:val="none" w:sz="0" w:space="0" w:color="auto"/>
        <w:right w:val="none" w:sz="0" w:space="0" w:color="auto"/>
      </w:divBdr>
    </w:div>
    <w:div w:id="690641625">
      <w:bodyDiv w:val="1"/>
      <w:marLeft w:val="0"/>
      <w:marRight w:val="0"/>
      <w:marTop w:val="0"/>
      <w:marBottom w:val="0"/>
      <w:divBdr>
        <w:top w:val="none" w:sz="0" w:space="0" w:color="auto"/>
        <w:left w:val="none" w:sz="0" w:space="0" w:color="auto"/>
        <w:bottom w:val="none" w:sz="0" w:space="0" w:color="auto"/>
        <w:right w:val="none" w:sz="0" w:space="0" w:color="auto"/>
      </w:divBdr>
    </w:div>
    <w:div w:id="690691245">
      <w:bodyDiv w:val="1"/>
      <w:marLeft w:val="0"/>
      <w:marRight w:val="0"/>
      <w:marTop w:val="0"/>
      <w:marBottom w:val="0"/>
      <w:divBdr>
        <w:top w:val="none" w:sz="0" w:space="0" w:color="auto"/>
        <w:left w:val="none" w:sz="0" w:space="0" w:color="auto"/>
        <w:bottom w:val="none" w:sz="0" w:space="0" w:color="auto"/>
        <w:right w:val="none" w:sz="0" w:space="0" w:color="auto"/>
      </w:divBdr>
    </w:div>
    <w:div w:id="691297254">
      <w:bodyDiv w:val="1"/>
      <w:marLeft w:val="0"/>
      <w:marRight w:val="0"/>
      <w:marTop w:val="0"/>
      <w:marBottom w:val="0"/>
      <w:divBdr>
        <w:top w:val="none" w:sz="0" w:space="0" w:color="auto"/>
        <w:left w:val="none" w:sz="0" w:space="0" w:color="auto"/>
        <w:bottom w:val="none" w:sz="0" w:space="0" w:color="auto"/>
        <w:right w:val="none" w:sz="0" w:space="0" w:color="auto"/>
      </w:divBdr>
    </w:div>
    <w:div w:id="691685389">
      <w:bodyDiv w:val="1"/>
      <w:marLeft w:val="0"/>
      <w:marRight w:val="0"/>
      <w:marTop w:val="0"/>
      <w:marBottom w:val="0"/>
      <w:divBdr>
        <w:top w:val="none" w:sz="0" w:space="0" w:color="auto"/>
        <w:left w:val="none" w:sz="0" w:space="0" w:color="auto"/>
        <w:bottom w:val="none" w:sz="0" w:space="0" w:color="auto"/>
        <w:right w:val="none" w:sz="0" w:space="0" w:color="auto"/>
      </w:divBdr>
    </w:div>
    <w:div w:id="691803757">
      <w:bodyDiv w:val="1"/>
      <w:marLeft w:val="0"/>
      <w:marRight w:val="0"/>
      <w:marTop w:val="0"/>
      <w:marBottom w:val="0"/>
      <w:divBdr>
        <w:top w:val="none" w:sz="0" w:space="0" w:color="auto"/>
        <w:left w:val="none" w:sz="0" w:space="0" w:color="auto"/>
        <w:bottom w:val="none" w:sz="0" w:space="0" w:color="auto"/>
        <w:right w:val="none" w:sz="0" w:space="0" w:color="auto"/>
      </w:divBdr>
    </w:div>
    <w:div w:id="693113404">
      <w:bodyDiv w:val="1"/>
      <w:marLeft w:val="0"/>
      <w:marRight w:val="0"/>
      <w:marTop w:val="0"/>
      <w:marBottom w:val="0"/>
      <w:divBdr>
        <w:top w:val="none" w:sz="0" w:space="0" w:color="auto"/>
        <w:left w:val="none" w:sz="0" w:space="0" w:color="auto"/>
        <w:bottom w:val="none" w:sz="0" w:space="0" w:color="auto"/>
        <w:right w:val="none" w:sz="0" w:space="0" w:color="auto"/>
      </w:divBdr>
    </w:div>
    <w:div w:id="693849129">
      <w:bodyDiv w:val="1"/>
      <w:marLeft w:val="0"/>
      <w:marRight w:val="0"/>
      <w:marTop w:val="0"/>
      <w:marBottom w:val="0"/>
      <w:divBdr>
        <w:top w:val="none" w:sz="0" w:space="0" w:color="auto"/>
        <w:left w:val="none" w:sz="0" w:space="0" w:color="auto"/>
        <w:bottom w:val="none" w:sz="0" w:space="0" w:color="auto"/>
        <w:right w:val="none" w:sz="0" w:space="0" w:color="auto"/>
      </w:divBdr>
    </w:div>
    <w:div w:id="694769385">
      <w:bodyDiv w:val="1"/>
      <w:marLeft w:val="0"/>
      <w:marRight w:val="0"/>
      <w:marTop w:val="0"/>
      <w:marBottom w:val="0"/>
      <w:divBdr>
        <w:top w:val="none" w:sz="0" w:space="0" w:color="auto"/>
        <w:left w:val="none" w:sz="0" w:space="0" w:color="auto"/>
        <w:bottom w:val="none" w:sz="0" w:space="0" w:color="auto"/>
        <w:right w:val="none" w:sz="0" w:space="0" w:color="auto"/>
      </w:divBdr>
    </w:div>
    <w:div w:id="696738991">
      <w:bodyDiv w:val="1"/>
      <w:marLeft w:val="0"/>
      <w:marRight w:val="0"/>
      <w:marTop w:val="0"/>
      <w:marBottom w:val="0"/>
      <w:divBdr>
        <w:top w:val="none" w:sz="0" w:space="0" w:color="auto"/>
        <w:left w:val="none" w:sz="0" w:space="0" w:color="auto"/>
        <w:bottom w:val="none" w:sz="0" w:space="0" w:color="auto"/>
        <w:right w:val="none" w:sz="0" w:space="0" w:color="auto"/>
      </w:divBdr>
    </w:div>
    <w:div w:id="697317961">
      <w:bodyDiv w:val="1"/>
      <w:marLeft w:val="0"/>
      <w:marRight w:val="0"/>
      <w:marTop w:val="0"/>
      <w:marBottom w:val="0"/>
      <w:divBdr>
        <w:top w:val="none" w:sz="0" w:space="0" w:color="auto"/>
        <w:left w:val="none" w:sz="0" w:space="0" w:color="auto"/>
        <w:bottom w:val="none" w:sz="0" w:space="0" w:color="auto"/>
        <w:right w:val="none" w:sz="0" w:space="0" w:color="auto"/>
      </w:divBdr>
    </w:div>
    <w:div w:id="697513382">
      <w:bodyDiv w:val="1"/>
      <w:marLeft w:val="0"/>
      <w:marRight w:val="0"/>
      <w:marTop w:val="0"/>
      <w:marBottom w:val="0"/>
      <w:divBdr>
        <w:top w:val="none" w:sz="0" w:space="0" w:color="auto"/>
        <w:left w:val="none" w:sz="0" w:space="0" w:color="auto"/>
        <w:bottom w:val="none" w:sz="0" w:space="0" w:color="auto"/>
        <w:right w:val="none" w:sz="0" w:space="0" w:color="auto"/>
      </w:divBdr>
    </w:div>
    <w:div w:id="698089649">
      <w:bodyDiv w:val="1"/>
      <w:marLeft w:val="0"/>
      <w:marRight w:val="0"/>
      <w:marTop w:val="0"/>
      <w:marBottom w:val="0"/>
      <w:divBdr>
        <w:top w:val="none" w:sz="0" w:space="0" w:color="auto"/>
        <w:left w:val="none" w:sz="0" w:space="0" w:color="auto"/>
        <w:bottom w:val="none" w:sz="0" w:space="0" w:color="auto"/>
        <w:right w:val="none" w:sz="0" w:space="0" w:color="auto"/>
      </w:divBdr>
    </w:div>
    <w:div w:id="698360030">
      <w:bodyDiv w:val="1"/>
      <w:marLeft w:val="0"/>
      <w:marRight w:val="0"/>
      <w:marTop w:val="0"/>
      <w:marBottom w:val="0"/>
      <w:divBdr>
        <w:top w:val="none" w:sz="0" w:space="0" w:color="auto"/>
        <w:left w:val="none" w:sz="0" w:space="0" w:color="auto"/>
        <w:bottom w:val="none" w:sz="0" w:space="0" w:color="auto"/>
        <w:right w:val="none" w:sz="0" w:space="0" w:color="auto"/>
      </w:divBdr>
    </w:div>
    <w:div w:id="698624764">
      <w:bodyDiv w:val="1"/>
      <w:marLeft w:val="0"/>
      <w:marRight w:val="0"/>
      <w:marTop w:val="0"/>
      <w:marBottom w:val="0"/>
      <w:divBdr>
        <w:top w:val="none" w:sz="0" w:space="0" w:color="auto"/>
        <w:left w:val="none" w:sz="0" w:space="0" w:color="auto"/>
        <w:bottom w:val="none" w:sz="0" w:space="0" w:color="auto"/>
        <w:right w:val="none" w:sz="0" w:space="0" w:color="auto"/>
      </w:divBdr>
    </w:div>
    <w:div w:id="698816684">
      <w:bodyDiv w:val="1"/>
      <w:marLeft w:val="0"/>
      <w:marRight w:val="0"/>
      <w:marTop w:val="0"/>
      <w:marBottom w:val="0"/>
      <w:divBdr>
        <w:top w:val="none" w:sz="0" w:space="0" w:color="auto"/>
        <w:left w:val="none" w:sz="0" w:space="0" w:color="auto"/>
        <w:bottom w:val="none" w:sz="0" w:space="0" w:color="auto"/>
        <w:right w:val="none" w:sz="0" w:space="0" w:color="auto"/>
      </w:divBdr>
    </w:div>
    <w:div w:id="699821652">
      <w:bodyDiv w:val="1"/>
      <w:marLeft w:val="0"/>
      <w:marRight w:val="0"/>
      <w:marTop w:val="0"/>
      <w:marBottom w:val="0"/>
      <w:divBdr>
        <w:top w:val="none" w:sz="0" w:space="0" w:color="auto"/>
        <w:left w:val="none" w:sz="0" w:space="0" w:color="auto"/>
        <w:bottom w:val="none" w:sz="0" w:space="0" w:color="auto"/>
        <w:right w:val="none" w:sz="0" w:space="0" w:color="auto"/>
      </w:divBdr>
    </w:div>
    <w:div w:id="700280225">
      <w:bodyDiv w:val="1"/>
      <w:marLeft w:val="0"/>
      <w:marRight w:val="0"/>
      <w:marTop w:val="0"/>
      <w:marBottom w:val="0"/>
      <w:divBdr>
        <w:top w:val="none" w:sz="0" w:space="0" w:color="auto"/>
        <w:left w:val="none" w:sz="0" w:space="0" w:color="auto"/>
        <w:bottom w:val="none" w:sz="0" w:space="0" w:color="auto"/>
        <w:right w:val="none" w:sz="0" w:space="0" w:color="auto"/>
      </w:divBdr>
    </w:div>
    <w:div w:id="700666418">
      <w:bodyDiv w:val="1"/>
      <w:marLeft w:val="0"/>
      <w:marRight w:val="0"/>
      <w:marTop w:val="0"/>
      <w:marBottom w:val="0"/>
      <w:divBdr>
        <w:top w:val="none" w:sz="0" w:space="0" w:color="auto"/>
        <w:left w:val="none" w:sz="0" w:space="0" w:color="auto"/>
        <w:bottom w:val="none" w:sz="0" w:space="0" w:color="auto"/>
        <w:right w:val="none" w:sz="0" w:space="0" w:color="auto"/>
      </w:divBdr>
    </w:div>
    <w:div w:id="701132502">
      <w:bodyDiv w:val="1"/>
      <w:marLeft w:val="0"/>
      <w:marRight w:val="0"/>
      <w:marTop w:val="0"/>
      <w:marBottom w:val="0"/>
      <w:divBdr>
        <w:top w:val="none" w:sz="0" w:space="0" w:color="auto"/>
        <w:left w:val="none" w:sz="0" w:space="0" w:color="auto"/>
        <w:bottom w:val="none" w:sz="0" w:space="0" w:color="auto"/>
        <w:right w:val="none" w:sz="0" w:space="0" w:color="auto"/>
      </w:divBdr>
    </w:div>
    <w:div w:id="701512194">
      <w:bodyDiv w:val="1"/>
      <w:marLeft w:val="0"/>
      <w:marRight w:val="0"/>
      <w:marTop w:val="0"/>
      <w:marBottom w:val="0"/>
      <w:divBdr>
        <w:top w:val="none" w:sz="0" w:space="0" w:color="auto"/>
        <w:left w:val="none" w:sz="0" w:space="0" w:color="auto"/>
        <w:bottom w:val="none" w:sz="0" w:space="0" w:color="auto"/>
        <w:right w:val="none" w:sz="0" w:space="0" w:color="auto"/>
      </w:divBdr>
    </w:div>
    <w:div w:id="701595148">
      <w:bodyDiv w:val="1"/>
      <w:marLeft w:val="0"/>
      <w:marRight w:val="0"/>
      <w:marTop w:val="0"/>
      <w:marBottom w:val="0"/>
      <w:divBdr>
        <w:top w:val="none" w:sz="0" w:space="0" w:color="auto"/>
        <w:left w:val="none" w:sz="0" w:space="0" w:color="auto"/>
        <w:bottom w:val="none" w:sz="0" w:space="0" w:color="auto"/>
        <w:right w:val="none" w:sz="0" w:space="0" w:color="auto"/>
      </w:divBdr>
    </w:div>
    <w:div w:id="701781643">
      <w:bodyDiv w:val="1"/>
      <w:marLeft w:val="0"/>
      <w:marRight w:val="0"/>
      <w:marTop w:val="0"/>
      <w:marBottom w:val="0"/>
      <w:divBdr>
        <w:top w:val="none" w:sz="0" w:space="0" w:color="auto"/>
        <w:left w:val="none" w:sz="0" w:space="0" w:color="auto"/>
        <w:bottom w:val="none" w:sz="0" w:space="0" w:color="auto"/>
        <w:right w:val="none" w:sz="0" w:space="0" w:color="auto"/>
      </w:divBdr>
    </w:div>
    <w:div w:id="701982184">
      <w:bodyDiv w:val="1"/>
      <w:marLeft w:val="0"/>
      <w:marRight w:val="0"/>
      <w:marTop w:val="0"/>
      <w:marBottom w:val="0"/>
      <w:divBdr>
        <w:top w:val="none" w:sz="0" w:space="0" w:color="auto"/>
        <w:left w:val="none" w:sz="0" w:space="0" w:color="auto"/>
        <w:bottom w:val="none" w:sz="0" w:space="0" w:color="auto"/>
        <w:right w:val="none" w:sz="0" w:space="0" w:color="auto"/>
      </w:divBdr>
    </w:div>
    <w:div w:id="702175314">
      <w:bodyDiv w:val="1"/>
      <w:marLeft w:val="0"/>
      <w:marRight w:val="0"/>
      <w:marTop w:val="0"/>
      <w:marBottom w:val="0"/>
      <w:divBdr>
        <w:top w:val="none" w:sz="0" w:space="0" w:color="auto"/>
        <w:left w:val="none" w:sz="0" w:space="0" w:color="auto"/>
        <w:bottom w:val="none" w:sz="0" w:space="0" w:color="auto"/>
        <w:right w:val="none" w:sz="0" w:space="0" w:color="auto"/>
      </w:divBdr>
    </w:div>
    <w:div w:id="702899133">
      <w:bodyDiv w:val="1"/>
      <w:marLeft w:val="0"/>
      <w:marRight w:val="0"/>
      <w:marTop w:val="0"/>
      <w:marBottom w:val="0"/>
      <w:divBdr>
        <w:top w:val="none" w:sz="0" w:space="0" w:color="auto"/>
        <w:left w:val="none" w:sz="0" w:space="0" w:color="auto"/>
        <w:bottom w:val="none" w:sz="0" w:space="0" w:color="auto"/>
        <w:right w:val="none" w:sz="0" w:space="0" w:color="auto"/>
      </w:divBdr>
    </w:div>
    <w:div w:id="703098005">
      <w:bodyDiv w:val="1"/>
      <w:marLeft w:val="0"/>
      <w:marRight w:val="0"/>
      <w:marTop w:val="0"/>
      <w:marBottom w:val="0"/>
      <w:divBdr>
        <w:top w:val="none" w:sz="0" w:space="0" w:color="auto"/>
        <w:left w:val="none" w:sz="0" w:space="0" w:color="auto"/>
        <w:bottom w:val="none" w:sz="0" w:space="0" w:color="auto"/>
        <w:right w:val="none" w:sz="0" w:space="0" w:color="auto"/>
      </w:divBdr>
    </w:div>
    <w:div w:id="703209249">
      <w:bodyDiv w:val="1"/>
      <w:marLeft w:val="0"/>
      <w:marRight w:val="0"/>
      <w:marTop w:val="0"/>
      <w:marBottom w:val="0"/>
      <w:divBdr>
        <w:top w:val="none" w:sz="0" w:space="0" w:color="auto"/>
        <w:left w:val="none" w:sz="0" w:space="0" w:color="auto"/>
        <w:bottom w:val="none" w:sz="0" w:space="0" w:color="auto"/>
        <w:right w:val="none" w:sz="0" w:space="0" w:color="auto"/>
      </w:divBdr>
    </w:div>
    <w:div w:id="703361881">
      <w:bodyDiv w:val="1"/>
      <w:marLeft w:val="0"/>
      <w:marRight w:val="0"/>
      <w:marTop w:val="0"/>
      <w:marBottom w:val="0"/>
      <w:divBdr>
        <w:top w:val="none" w:sz="0" w:space="0" w:color="auto"/>
        <w:left w:val="none" w:sz="0" w:space="0" w:color="auto"/>
        <w:bottom w:val="none" w:sz="0" w:space="0" w:color="auto"/>
        <w:right w:val="none" w:sz="0" w:space="0" w:color="auto"/>
      </w:divBdr>
    </w:div>
    <w:div w:id="703405299">
      <w:bodyDiv w:val="1"/>
      <w:marLeft w:val="0"/>
      <w:marRight w:val="0"/>
      <w:marTop w:val="0"/>
      <w:marBottom w:val="0"/>
      <w:divBdr>
        <w:top w:val="none" w:sz="0" w:space="0" w:color="auto"/>
        <w:left w:val="none" w:sz="0" w:space="0" w:color="auto"/>
        <w:bottom w:val="none" w:sz="0" w:space="0" w:color="auto"/>
        <w:right w:val="none" w:sz="0" w:space="0" w:color="auto"/>
      </w:divBdr>
    </w:div>
    <w:div w:id="703555893">
      <w:bodyDiv w:val="1"/>
      <w:marLeft w:val="0"/>
      <w:marRight w:val="0"/>
      <w:marTop w:val="0"/>
      <w:marBottom w:val="0"/>
      <w:divBdr>
        <w:top w:val="none" w:sz="0" w:space="0" w:color="auto"/>
        <w:left w:val="none" w:sz="0" w:space="0" w:color="auto"/>
        <w:bottom w:val="none" w:sz="0" w:space="0" w:color="auto"/>
        <w:right w:val="none" w:sz="0" w:space="0" w:color="auto"/>
      </w:divBdr>
    </w:div>
    <w:div w:id="703602119">
      <w:bodyDiv w:val="1"/>
      <w:marLeft w:val="0"/>
      <w:marRight w:val="0"/>
      <w:marTop w:val="0"/>
      <w:marBottom w:val="0"/>
      <w:divBdr>
        <w:top w:val="none" w:sz="0" w:space="0" w:color="auto"/>
        <w:left w:val="none" w:sz="0" w:space="0" w:color="auto"/>
        <w:bottom w:val="none" w:sz="0" w:space="0" w:color="auto"/>
        <w:right w:val="none" w:sz="0" w:space="0" w:color="auto"/>
      </w:divBdr>
    </w:div>
    <w:div w:id="704478555">
      <w:bodyDiv w:val="1"/>
      <w:marLeft w:val="0"/>
      <w:marRight w:val="0"/>
      <w:marTop w:val="0"/>
      <w:marBottom w:val="0"/>
      <w:divBdr>
        <w:top w:val="none" w:sz="0" w:space="0" w:color="auto"/>
        <w:left w:val="none" w:sz="0" w:space="0" w:color="auto"/>
        <w:bottom w:val="none" w:sz="0" w:space="0" w:color="auto"/>
        <w:right w:val="none" w:sz="0" w:space="0" w:color="auto"/>
      </w:divBdr>
    </w:div>
    <w:div w:id="704670256">
      <w:bodyDiv w:val="1"/>
      <w:marLeft w:val="0"/>
      <w:marRight w:val="0"/>
      <w:marTop w:val="0"/>
      <w:marBottom w:val="0"/>
      <w:divBdr>
        <w:top w:val="none" w:sz="0" w:space="0" w:color="auto"/>
        <w:left w:val="none" w:sz="0" w:space="0" w:color="auto"/>
        <w:bottom w:val="none" w:sz="0" w:space="0" w:color="auto"/>
        <w:right w:val="none" w:sz="0" w:space="0" w:color="auto"/>
      </w:divBdr>
    </w:div>
    <w:div w:id="704716032">
      <w:bodyDiv w:val="1"/>
      <w:marLeft w:val="0"/>
      <w:marRight w:val="0"/>
      <w:marTop w:val="0"/>
      <w:marBottom w:val="0"/>
      <w:divBdr>
        <w:top w:val="none" w:sz="0" w:space="0" w:color="auto"/>
        <w:left w:val="none" w:sz="0" w:space="0" w:color="auto"/>
        <w:bottom w:val="none" w:sz="0" w:space="0" w:color="auto"/>
        <w:right w:val="none" w:sz="0" w:space="0" w:color="auto"/>
      </w:divBdr>
    </w:div>
    <w:div w:id="705718532">
      <w:bodyDiv w:val="1"/>
      <w:marLeft w:val="0"/>
      <w:marRight w:val="0"/>
      <w:marTop w:val="0"/>
      <w:marBottom w:val="0"/>
      <w:divBdr>
        <w:top w:val="none" w:sz="0" w:space="0" w:color="auto"/>
        <w:left w:val="none" w:sz="0" w:space="0" w:color="auto"/>
        <w:bottom w:val="none" w:sz="0" w:space="0" w:color="auto"/>
        <w:right w:val="none" w:sz="0" w:space="0" w:color="auto"/>
      </w:divBdr>
    </w:div>
    <w:div w:id="705721547">
      <w:bodyDiv w:val="1"/>
      <w:marLeft w:val="0"/>
      <w:marRight w:val="0"/>
      <w:marTop w:val="0"/>
      <w:marBottom w:val="0"/>
      <w:divBdr>
        <w:top w:val="none" w:sz="0" w:space="0" w:color="auto"/>
        <w:left w:val="none" w:sz="0" w:space="0" w:color="auto"/>
        <w:bottom w:val="none" w:sz="0" w:space="0" w:color="auto"/>
        <w:right w:val="none" w:sz="0" w:space="0" w:color="auto"/>
      </w:divBdr>
    </w:div>
    <w:div w:id="707923297">
      <w:bodyDiv w:val="1"/>
      <w:marLeft w:val="0"/>
      <w:marRight w:val="0"/>
      <w:marTop w:val="0"/>
      <w:marBottom w:val="0"/>
      <w:divBdr>
        <w:top w:val="none" w:sz="0" w:space="0" w:color="auto"/>
        <w:left w:val="none" w:sz="0" w:space="0" w:color="auto"/>
        <w:bottom w:val="none" w:sz="0" w:space="0" w:color="auto"/>
        <w:right w:val="none" w:sz="0" w:space="0" w:color="auto"/>
      </w:divBdr>
    </w:div>
    <w:div w:id="707989373">
      <w:bodyDiv w:val="1"/>
      <w:marLeft w:val="0"/>
      <w:marRight w:val="0"/>
      <w:marTop w:val="0"/>
      <w:marBottom w:val="0"/>
      <w:divBdr>
        <w:top w:val="none" w:sz="0" w:space="0" w:color="auto"/>
        <w:left w:val="none" w:sz="0" w:space="0" w:color="auto"/>
        <w:bottom w:val="none" w:sz="0" w:space="0" w:color="auto"/>
        <w:right w:val="none" w:sz="0" w:space="0" w:color="auto"/>
      </w:divBdr>
    </w:div>
    <w:div w:id="708649294">
      <w:bodyDiv w:val="1"/>
      <w:marLeft w:val="0"/>
      <w:marRight w:val="0"/>
      <w:marTop w:val="0"/>
      <w:marBottom w:val="0"/>
      <w:divBdr>
        <w:top w:val="none" w:sz="0" w:space="0" w:color="auto"/>
        <w:left w:val="none" w:sz="0" w:space="0" w:color="auto"/>
        <w:bottom w:val="none" w:sz="0" w:space="0" w:color="auto"/>
        <w:right w:val="none" w:sz="0" w:space="0" w:color="auto"/>
      </w:divBdr>
    </w:div>
    <w:div w:id="708728191">
      <w:bodyDiv w:val="1"/>
      <w:marLeft w:val="0"/>
      <w:marRight w:val="0"/>
      <w:marTop w:val="0"/>
      <w:marBottom w:val="0"/>
      <w:divBdr>
        <w:top w:val="none" w:sz="0" w:space="0" w:color="auto"/>
        <w:left w:val="none" w:sz="0" w:space="0" w:color="auto"/>
        <w:bottom w:val="none" w:sz="0" w:space="0" w:color="auto"/>
        <w:right w:val="none" w:sz="0" w:space="0" w:color="auto"/>
      </w:divBdr>
    </w:div>
    <w:div w:id="708998068">
      <w:bodyDiv w:val="1"/>
      <w:marLeft w:val="0"/>
      <w:marRight w:val="0"/>
      <w:marTop w:val="0"/>
      <w:marBottom w:val="0"/>
      <w:divBdr>
        <w:top w:val="none" w:sz="0" w:space="0" w:color="auto"/>
        <w:left w:val="none" w:sz="0" w:space="0" w:color="auto"/>
        <w:bottom w:val="none" w:sz="0" w:space="0" w:color="auto"/>
        <w:right w:val="none" w:sz="0" w:space="0" w:color="auto"/>
      </w:divBdr>
    </w:div>
    <w:div w:id="709034593">
      <w:bodyDiv w:val="1"/>
      <w:marLeft w:val="0"/>
      <w:marRight w:val="0"/>
      <w:marTop w:val="0"/>
      <w:marBottom w:val="0"/>
      <w:divBdr>
        <w:top w:val="none" w:sz="0" w:space="0" w:color="auto"/>
        <w:left w:val="none" w:sz="0" w:space="0" w:color="auto"/>
        <w:bottom w:val="none" w:sz="0" w:space="0" w:color="auto"/>
        <w:right w:val="none" w:sz="0" w:space="0" w:color="auto"/>
      </w:divBdr>
    </w:div>
    <w:div w:id="709064855">
      <w:bodyDiv w:val="1"/>
      <w:marLeft w:val="0"/>
      <w:marRight w:val="0"/>
      <w:marTop w:val="0"/>
      <w:marBottom w:val="0"/>
      <w:divBdr>
        <w:top w:val="none" w:sz="0" w:space="0" w:color="auto"/>
        <w:left w:val="none" w:sz="0" w:space="0" w:color="auto"/>
        <w:bottom w:val="none" w:sz="0" w:space="0" w:color="auto"/>
        <w:right w:val="none" w:sz="0" w:space="0" w:color="auto"/>
      </w:divBdr>
    </w:div>
    <w:div w:id="709112886">
      <w:bodyDiv w:val="1"/>
      <w:marLeft w:val="0"/>
      <w:marRight w:val="0"/>
      <w:marTop w:val="0"/>
      <w:marBottom w:val="0"/>
      <w:divBdr>
        <w:top w:val="none" w:sz="0" w:space="0" w:color="auto"/>
        <w:left w:val="none" w:sz="0" w:space="0" w:color="auto"/>
        <w:bottom w:val="none" w:sz="0" w:space="0" w:color="auto"/>
        <w:right w:val="none" w:sz="0" w:space="0" w:color="auto"/>
      </w:divBdr>
    </w:div>
    <w:div w:id="709573785">
      <w:bodyDiv w:val="1"/>
      <w:marLeft w:val="0"/>
      <w:marRight w:val="0"/>
      <w:marTop w:val="0"/>
      <w:marBottom w:val="0"/>
      <w:divBdr>
        <w:top w:val="none" w:sz="0" w:space="0" w:color="auto"/>
        <w:left w:val="none" w:sz="0" w:space="0" w:color="auto"/>
        <w:bottom w:val="none" w:sz="0" w:space="0" w:color="auto"/>
        <w:right w:val="none" w:sz="0" w:space="0" w:color="auto"/>
      </w:divBdr>
    </w:div>
    <w:div w:id="710152359">
      <w:bodyDiv w:val="1"/>
      <w:marLeft w:val="0"/>
      <w:marRight w:val="0"/>
      <w:marTop w:val="0"/>
      <w:marBottom w:val="0"/>
      <w:divBdr>
        <w:top w:val="none" w:sz="0" w:space="0" w:color="auto"/>
        <w:left w:val="none" w:sz="0" w:space="0" w:color="auto"/>
        <w:bottom w:val="none" w:sz="0" w:space="0" w:color="auto"/>
        <w:right w:val="none" w:sz="0" w:space="0" w:color="auto"/>
      </w:divBdr>
    </w:div>
    <w:div w:id="710494186">
      <w:bodyDiv w:val="1"/>
      <w:marLeft w:val="0"/>
      <w:marRight w:val="0"/>
      <w:marTop w:val="0"/>
      <w:marBottom w:val="0"/>
      <w:divBdr>
        <w:top w:val="none" w:sz="0" w:space="0" w:color="auto"/>
        <w:left w:val="none" w:sz="0" w:space="0" w:color="auto"/>
        <w:bottom w:val="none" w:sz="0" w:space="0" w:color="auto"/>
        <w:right w:val="none" w:sz="0" w:space="0" w:color="auto"/>
      </w:divBdr>
    </w:div>
    <w:div w:id="710956998">
      <w:bodyDiv w:val="1"/>
      <w:marLeft w:val="0"/>
      <w:marRight w:val="0"/>
      <w:marTop w:val="0"/>
      <w:marBottom w:val="0"/>
      <w:divBdr>
        <w:top w:val="none" w:sz="0" w:space="0" w:color="auto"/>
        <w:left w:val="none" w:sz="0" w:space="0" w:color="auto"/>
        <w:bottom w:val="none" w:sz="0" w:space="0" w:color="auto"/>
        <w:right w:val="none" w:sz="0" w:space="0" w:color="auto"/>
      </w:divBdr>
    </w:div>
    <w:div w:id="711004290">
      <w:bodyDiv w:val="1"/>
      <w:marLeft w:val="0"/>
      <w:marRight w:val="0"/>
      <w:marTop w:val="0"/>
      <w:marBottom w:val="0"/>
      <w:divBdr>
        <w:top w:val="none" w:sz="0" w:space="0" w:color="auto"/>
        <w:left w:val="none" w:sz="0" w:space="0" w:color="auto"/>
        <w:bottom w:val="none" w:sz="0" w:space="0" w:color="auto"/>
        <w:right w:val="none" w:sz="0" w:space="0" w:color="auto"/>
      </w:divBdr>
    </w:div>
    <w:div w:id="711265556">
      <w:bodyDiv w:val="1"/>
      <w:marLeft w:val="0"/>
      <w:marRight w:val="0"/>
      <w:marTop w:val="0"/>
      <w:marBottom w:val="0"/>
      <w:divBdr>
        <w:top w:val="none" w:sz="0" w:space="0" w:color="auto"/>
        <w:left w:val="none" w:sz="0" w:space="0" w:color="auto"/>
        <w:bottom w:val="none" w:sz="0" w:space="0" w:color="auto"/>
        <w:right w:val="none" w:sz="0" w:space="0" w:color="auto"/>
      </w:divBdr>
    </w:div>
    <w:div w:id="711534829">
      <w:bodyDiv w:val="1"/>
      <w:marLeft w:val="0"/>
      <w:marRight w:val="0"/>
      <w:marTop w:val="0"/>
      <w:marBottom w:val="0"/>
      <w:divBdr>
        <w:top w:val="none" w:sz="0" w:space="0" w:color="auto"/>
        <w:left w:val="none" w:sz="0" w:space="0" w:color="auto"/>
        <w:bottom w:val="none" w:sz="0" w:space="0" w:color="auto"/>
        <w:right w:val="none" w:sz="0" w:space="0" w:color="auto"/>
      </w:divBdr>
    </w:div>
    <w:div w:id="711928208">
      <w:bodyDiv w:val="1"/>
      <w:marLeft w:val="0"/>
      <w:marRight w:val="0"/>
      <w:marTop w:val="0"/>
      <w:marBottom w:val="0"/>
      <w:divBdr>
        <w:top w:val="none" w:sz="0" w:space="0" w:color="auto"/>
        <w:left w:val="none" w:sz="0" w:space="0" w:color="auto"/>
        <w:bottom w:val="none" w:sz="0" w:space="0" w:color="auto"/>
        <w:right w:val="none" w:sz="0" w:space="0" w:color="auto"/>
      </w:divBdr>
    </w:div>
    <w:div w:id="712655733">
      <w:bodyDiv w:val="1"/>
      <w:marLeft w:val="0"/>
      <w:marRight w:val="0"/>
      <w:marTop w:val="0"/>
      <w:marBottom w:val="0"/>
      <w:divBdr>
        <w:top w:val="none" w:sz="0" w:space="0" w:color="auto"/>
        <w:left w:val="none" w:sz="0" w:space="0" w:color="auto"/>
        <w:bottom w:val="none" w:sz="0" w:space="0" w:color="auto"/>
        <w:right w:val="none" w:sz="0" w:space="0" w:color="auto"/>
      </w:divBdr>
    </w:div>
    <w:div w:id="712730006">
      <w:bodyDiv w:val="1"/>
      <w:marLeft w:val="0"/>
      <w:marRight w:val="0"/>
      <w:marTop w:val="0"/>
      <w:marBottom w:val="0"/>
      <w:divBdr>
        <w:top w:val="none" w:sz="0" w:space="0" w:color="auto"/>
        <w:left w:val="none" w:sz="0" w:space="0" w:color="auto"/>
        <w:bottom w:val="none" w:sz="0" w:space="0" w:color="auto"/>
        <w:right w:val="none" w:sz="0" w:space="0" w:color="auto"/>
      </w:divBdr>
    </w:div>
    <w:div w:id="712923148">
      <w:bodyDiv w:val="1"/>
      <w:marLeft w:val="0"/>
      <w:marRight w:val="0"/>
      <w:marTop w:val="0"/>
      <w:marBottom w:val="0"/>
      <w:divBdr>
        <w:top w:val="none" w:sz="0" w:space="0" w:color="auto"/>
        <w:left w:val="none" w:sz="0" w:space="0" w:color="auto"/>
        <w:bottom w:val="none" w:sz="0" w:space="0" w:color="auto"/>
        <w:right w:val="none" w:sz="0" w:space="0" w:color="auto"/>
      </w:divBdr>
    </w:div>
    <w:div w:id="713429270">
      <w:bodyDiv w:val="1"/>
      <w:marLeft w:val="0"/>
      <w:marRight w:val="0"/>
      <w:marTop w:val="0"/>
      <w:marBottom w:val="0"/>
      <w:divBdr>
        <w:top w:val="none" w:sz="0" w:space="0" w:color="auto"/>
        <w:left w:val="none" w:sz="0" w:space="0" w:color="auto"/>
        <w:bottom w:val="none" w:sz="0" w:space="0" w:color="auto"/>
        <w:right w:val="none" w:sz="0" w:space="0" w:color="auto"/>
      </w:divBdr>
    </w:div>
    <w:div w:id="713623842">
      <w:bodyDiv w:val="1"/>
      <w:marLeft w:val="0"/>
      <w:marRight w:val="0"/>
      <w:marTop w:val="0"/>
      <w:marBottom w:val="0"/>
      <w:divBdr>
        <w:top w:val="none" w:sz="0" w:space="0" w:color="auto"/>
        <w:left w:val="none" w:sz="0" w:space="0" w:color="auto"/>
        <w:bottom w:val="none" w:sz="0" w:space="0" w:color="auto"/>
        <w:right w:val="none" w:sz="0" w:space="0" w:color="auto"/>
      </w:divBdr>
    </w:div>
    <w:div w:id="713771047">
      <w:bodyDiv w:val="1"/>
      <w:marLeft w:val="0"/>
      <w:marRight w:val="0"/>
      <w:marTop w:val="0"/>
      <w:marBottom w:val="0"/>
      <w:divBdr>
        <w:top w:val="none" w:sz="0" w:space="0" w:color="auto"/>
        <w:left w:val="none" w:sz="0" w:space="0" w:color="auto"/>
        <w:bottom w:val="none" w:sz="0" w:space="0" w:color="auto"/>
        <w:right w:val="none" w:sz="0" w:space="0" w:color="auto"/>
      </w:divBdr>
    </w:div>
    <w:div w:id="713847384">
      <w:bodyDiv w:val="1"/>
      <w:marLeft w:val="0"/>
      <w:marRight w:val="0"/>
      <w:marTop w:val="0"/>
      <w:marBottom w:val="0"/>
      <w:divBdr>
        <w:top w:val="none" w:sz="0" w:space="0" w:color="auto"/>
        <w:left w:val="none" w:sz="0" w:space="0" w:color="auto"/>
        <w:bottom w:val="none" w:sz="0" w:space="0" w:color="auto"/>
        <w:right w:val="none" w:sz="0" w:space="0" w:color="auto"/>
      </w:divBdr>
    </w:div>
    <w:div w:id="714040063">
      <w:bodyDiv w:val="1"/>
      <w:marLeft w:val="0"/>
      <w:marRight w:val="0"/>
      <w:marTop w:val="0"/>
      <w:marBottom w:val="0"/>
      <w:divBdr>
        <w:top w:val="none" w:sz="0" w:space="0" w:color="auto"/>
        <w:left w:val="none" w:sz="0" w:space="0" w:color="auto"/>
        <w:bottom w:val="none" w:sz="0" w:space="0" w:color="auto"/>
        <w:right w:val="none" w:sz="0" w:space="0" w:color="auto"/>
      </w:divBdr>
    </w:div>
    <w:div w:id="714084318">
      <w:bodyDiv w:val="1"/>
      <w:marLeft w:val="0"/>
      <w:marRight w:val="0"/>
      <w:marTop w:val="0"/>
      <w:marBottom w:val="0"/>
      <w:divBdr>
        <w:top w:val="none" w:sz="0" w:space="0" w:color="auto"/>
        <w:left w:val="none" w:sz="0" w:space="0" w:color="auto"/>
        <w:bottom w:val="none" w:sz="0" w:space="0" w:color="auto"/>
        <w:right w:val="none" w:sz="0" w:space="0" w:color="auto"/>
      </w:divBdr>
    </w:div>
    <w:div w:id="714815458">
      <w:bodyDiv w:val="1"/>
      <w:marLeft w:val="0"/>
      <w:marRight w:val="0"/>
      <w:marTop w:val="0"/>
      <w:marBottom w:val="0"/>
      <w:divBdr>
        <w:top w:val="none" w:sz="0" w:space="0" w:color="auto"/>
        <w:left w:val="none" w:sz="0" w:space="0" w:color="auto"/>
        <w:bottom w:val="none" w:sz="0" w:space="0" w:color="auto"/>
        <w:right w:val="none" w:sz="0" w:space="0" w:color="auto"/>
      </w:divBdr>
    </w:div>
    <w:div w:id="714889356">
      <w:bodyDiv w:val="1"/>
      <w:marLeft w:val="0"/>
      <w:marRight w:val="0"/>
      <w:marTop w:val="0"/>
      <w:marBottom w:val="0"/>
      <w:divBdr>
        <w:top w:val="none" w:sz="0" w:space="0" w:color="auto"/>
        <w:left w:val="none" w:sz="0" w:space="0" w:color="auto"/>
        <w:bottom w:val="none" w:sz="0" w:space="0" w:color="auto"/>
        <w:right w:val="none" w:sz="0" w:space="0" w:color="auto"/>
      </w:divBdr>
    </w:div>
    <w:div w:id="714892106">
      <w:bodyDiv w:val="1"/>
      <w:marLeft w:val="0"/>
      <w:marRight w:val="0"/>
      <w:marTop w:val="0"/>
      <w:marBottom w:val="0"/>
      <w:divBdr>
        <w:top w:val="none" w:sz="0" w:space="0" w:color="auto"/>
        <w:left w:val="none" w:sz="0" w:space="0" w:color="auto"/>
        <w:bottom w:val="none" w:sz="0" w:space="0" w:color="auto"/>
        <w:right w:val="none" w:sz="0" w:space="0" w:color="auto"/>
      </w:divBdr>
    </w:div>
    <w:div w:id="715083103">
      <w:bodyDiv w:val="1"/>
      <w:marLeft w:val="0"/>
      <w:marRight w:val="0"/>
      <w:marTop w:val="0"/>
      <w:marBottom w:val="0"/>
      <w:divBdr>
        <w:top w:val="none" w:sz="0" w:space="0" w:color="auto"/>
        <w:left w:val="none" w:sz="0" w:space="0" w:color="auto"/>
        <w:bottom w:val="none" w:sz="0" w:space="0" w:color="auto"/>
        <w:right w:val="none" w:sz="0" w:space="0" w:color="auto"/>
      </w:divBdr>
    </w:div>
    <w:div w:id="715396445">
      <w:bodyDiv w:val="1"/>
      <w:marLeft w:val="0"/>
      <w:marRight w:val="0"/>
      <w:marTop w:val="0"/>
      <w:marBottom w:val="0"/>
      <w:divBdr>
        <w:top w:val="none" w:sz="0" w:space="0" w:color="auto"/>
        <w:left w:val="none" w:sz="0" w:space="0" w:color="auto"/>
        <w:bottom w:val="none" w:sz="0" w:space="0" w:color="auto"/>
        <w:right w:val="none" w:sz="0" w:space="0" w:color="auto"/>
      </w:divBdr>
    </w:div>
    <w:div w:id="715619142">
      <w:bodyDiv w:val="1"/>
      <w:marLeft w:val="0"/>
      <w:marRight w:val="0"/>
      <w:marTop w:val="0"/>
      <w:marBottom w:val="0"/>
      <w:divBdr>
        <w:top w:val="none" w:sz="0" w:space="0" w:color="auto"/>
        <w:left w:val="none" w:sz="0" w:space="0" w:color="auto"/>
        <w:bottom w:val="none" w:sz="0" w:space="0" w:color="auto"/>
        <w:right w:val="none" w:sz="0" w:space="0" w:color="auto"/>
      </w:divBdr>
    </w:div>
    <w:div w:id="716204813">
      <w:bodyDiv w:val="1"/>
      <w:marLeft w:val="0"/>
      <w:marRight w:val="0"/>
      <w:marTop w:val="0"/>
      <w:marBottom w:val="0"/>
      <w:divBdr>
        <w:top w:val="none" w:sz="0" w:space="0" w:color="auto"/>
        <w:left w:val="none" w:sz="0" w:space="0" w:color="auto"/>
        <w:bottom w:val="none" w:sz="0" w:space="0" w:color="auto"/>
        <w:right w:val="none" w:sz="0" w:space="0" w:color="auto"/>
      </w:divBdr>
    </w:div>
    <w:div w:id="716508919">
      <w:bodyDiv w:val="1"/>
      <w:marLeft w:val="0"/>
      <w:marRight w:val="0"/>
      <w:marTop w:val="0"/>
      <w:marBottom w:val="0"/>
      <w:divBdr>
        <w:top w:val="none" w:sz="0" w:space="0" w:color="auto"/>
        <w:left w:val="none" w:sz="0" w:space="0" w:color="auto"/>
        <w:bottom w:val="none" w:sz="0" w:space="0" w:color="auto"/>
        <w:right w:val="none" w:sz="0" w:space="0" w:color="auto"/>
      </w:divBdr>
    </w:div>
    <w:div w:id="717240865">
      <w:bodyDiv w:val="1"/>
      <w:marLeft w:val="0"/>
      <w:marRight w:val="0"/>
      <w:marTop w:val="0"/>
      <w:marBottom w:val="0"/>
      <w:divBdr>
        <w:top w:val="none" w:sz="0" w:space="0" w:color="auto"/>
        <w:left w:val="none" w:sz="0" w:space="0" w:color="auto"/>
        <w:bottom w:val="none" w:sz="0" w:space="0" w:color="auto"/>
        <w:right w:val="none" w:sz="0" w:space="0" w:color="auto"/>
      </w:divBdr>
    </w:div>
    <w:div w:id="717703475">
      <w:bodyDiv w:val="1"/>
      <w:marLeft w:val="0"/>
      <w:marRight w:val="0"/>
      <w:marTop w:val="0"/>
      <w:marBottom w:val="0"/>
      <w:divBdr>
        <w:top w:val="none" w:sz="0" w:space="0" w:color="auto"/>
        <w:left w:val="none" w:sz="0" w:space="0" w:color="auto"/>
        <w:bottom w:val="none" w:sz="0" w:space="0" w:color="auto"/>
        <w:right w:val="none" w:sz="0" w:space="0" w:color="auto"/>
      </w:divBdr>
    </w:div>
    <w:div w:id="717776790">
      <w:bodyDiv w:val="1"/>
      <w:marLeft w:val="0"/>
      <w:marRight w:val="0"/>
      <w:marTop w:val="0"/>
      <w:marBottom w:val="0"/>
      <w:divBdr>
        <w:top w:val="none" w:sz="0" w:space="0" w:color="auto"/>
        <w:left w:val="none" w:sz="0" w:space="0" w:color="auto"/>
        <w:bottom w:val="none" w:sz="0" w:space="0" w:color="auto"/>
        <w:right w:val="none" w:sz="0" w:space="0" w:color="auto"/>
      </w:divBdr>
    </w:div>
    <w:div w:id="718361549">
      <w:bodyDiv w:val="1"/>
      <w:marLeft w:val="0"/>
      <w:marRight w:val="0"/>
      <w:marTop w:val="0"/>
      <w:marBottom w:val="0"/>
      <w:divBdr>
        <w:top w:val="none" w:sz="0" w:space="0" w:color="auto"/>
        <w:left w:val="none" w:sz="0" w:space="0" w:color="auto"/>
        <w:bottom w:val="none" w:sz="0" w:space="0" w:color="auto"/>
        <w:right w:val="none" w:sz="0" w:space="0" w:color="auto"/>
      </w:divBdr>
    </w:div>
    <w:div w:id="718477441">
      <w:bodyDiv w:val="1"/>
      <w:marLeft w:val="0"/>
      <w:marRight w:val="0"/>
      <w:marTop w:val="0"/>
      <w:marBottom w:val="0"/>
      <w:divBdr>
        <w:top w:val="none" w:sz="0" w:space="0" w:color="auto"/>
        <w:left w:val="none" w:sz="0" w:space="0" w:color="auto"/>
        <w:bottom w:val="none" w:sz="0" w:space="0" w:color="auto"/>
        <w:right w:val="none" w:sz="0" w:space="0" w:color="auto"/>
      </w:divBdr>
    </w:div>
    <w:div w:id="718820311">
      <w:bodyDiv w:val="1"/>
      <w:marLeft w:val="0"/>
      <w:marRight w:val="0"/>
      <w:marTop w:val="0"/>
      <w:marBottom w:val="0"/>
      <w:divBdr>
        <w:top w:val="none" w:sz="0" w:space="0" w:color="auto"/>
        <w:left w:val="none" w:sz="0" w:space="0" w:color="auto"/>
        <w:bottom w:val="none" w:sz="0" w:space="0" w:color="auto"/>
        <w:right w:val="none" w:sz="0" w:space="0" w:color="auto"/>
      </w:divBdr>
    </w:div>
    <w:div w:id="718867361">
      <w:bodyDiv w:val="1"/>
      <w:marLeft w:val="0"/>
      <w:marRight w:val="0"/>
      <w:marTop w:val="0"/>
      <w:marBottom w:val="0"/>
      <w:divBdr>
        <w:top w:val="none" w:sz="0" w:space="0" w:color="auto"/>
        <w:left w:val="none" w:sz="0" w:space="0" w:color="auto"/>
        <w:bottom w:val="none" w:sz="0" w:space="0" w:color="auto"/>
        <w:right w:val="none" w:sz="0" w:space="0" w:color="auto"/>
      </w:divBdr>
    </w:div>
    <w:div w:id="718940948">
      <w:bodyDiv w:val="1"/>
      <w:marLeft w:val="0"/>
      <w:marRight w:val="0"/>
      <w:marTop w:val="0"/>
      <w:marBottom w:val="0"/>
      <w:divBdr>
        <w:top w:val="none" w:sz="0" w:space="0" w:color="auto"/>
        <w:left w:val="none" w:sz="0" w:space="0" w:color="auto"/>
        <w:bottom w:val="none" w:sz="0" w:space="0" w:color="auto"/>
        <w:right w:val="none" w:sz="0" w:space="0" w:color="auto"/>
      </w:divBdr>
    </w:div>
    <w:div w:id="719093732">
      <w:bodyDiv w:val="1"/>
      <w:marLeft w:val="0"/>
      <w:marRight w:val="0"/>
      <w:marTop w:val="0"/>
      <w:marBottom w:val="0"/>
      <w:divBdr>
        <w:top w:val="none" w:sz="0" w:space="0" w:color="auto"/>
        <w:left w:val="none" w:sz="0" w:space="0" w:color="auto"/>
        <w:bottom w:val="none" w:sz="0" w:space="0" w:color="auto"/>
        <w:right w:val="none" w:sz="0" w:space="0" w:color="auto"/>
      </w:divBdr>
    </w:div>
    <w:div w:id="719282298">
      <w:bodyDiv w:val="1"/>
      <w:marLeft w:val="0"/>
      <w:marRight w:val="0"/>
      <w:marTop w:val="0"/>
      <w:marBottom w:val="0"/>
      <w:divBdr>
        <w:top w:val="none" w:sz="0" w:space="0" w:color="auto"/>
        <w:left w:val="none" w:sz="0" w:space="0" w:color="auto"/>
        <w:bottom w:val="none" w:sz="0" w:space="0" w:color="auto"/>
        <w:right w:val="none" w:sz="0" w:space="0" w:color="auto"/>
      </w:divBdr>
    </w:div>
    <w:div w:id="719521303">
      <w:bodyDiv w:val="1"/>
      <w:marLeft w:val="0"/>
      <w:marRight w:val="0"/>
      <w:marTop w:val="0"/>
      <w:marBottom w:val="0"/>
      <w:divBdr>
        <w:top w:val="none" w:sz="0" w:space="0" w:color="auto"/>
        <w:left w:val="none" w:sz="0" w:space="0" w:color="auto"/>
        <w:bottom w:val="none" w:sz="0" w:space="0" w:color="auto"/>
        <w:right w:val="none" w:sz="0" w:space="0" w:color="auto"/>
      </w:divBdr>
    </w:div>
    <w:div w:id="719590677">
      <w:bodyDiv w:val="1"/>
      <w:marLeft w:val="0"/>
      <w:marRight w:val="0"/>
      <w:marTop w:val="0"/>
      <w:marBottom w:val="0"/>
      <w:divBdr>
        <w:top w:val="none" w:sz="0" w:space="0" w:color="auto"/>
        <w:left w:val="none" w:sz="0" w:space="0" w:color="auto"/>
        <w:bottom w:val="none" w:sz="0" w:space="0" w:color="auto"/>
        <w:right w:val="none" w:sz="0" w:space="0" w:color="auto"/>
      </w:divBdr>
    </w:div>
    <w:div w:id="719861887">
      <w:bodyDiv w:val="1"/>
      <w:marLeft w:val="0"/>
      <w:marRight w:val="0"/>
      <w:marTop w:val="0"/>
      <w:marBottom w:val="0"/>
      <w:divBdr>
        <w:top w:val="none" w:sz="0" w:space="0" w:color="auto"/>
        <w:left w:val="none" w:sz="0" w:space="0" w:color="auto"/>
        <w:bottom w:val="none" w:sz="0" w:space="0" w:color="auto"/>
        <w:right w:val="none" w:sz="0" w:space="0" w:color="auto"/>
      </w:divBdr>
    </w:div>
    <w:div w:id="719986988">
      <w:bodyDiv w:val="1"/>
      <w:marLeft w:val="0"/>
      <w:marRight w:val="0"/>
      <w:marTop w:val="0"/>
      <w:marBottom w:val="0"/>
      <w:divBdr>
        <w:top w:val="none" w:sz="0" w:space="0" w:color="auto"/>
        <w:left w:val="none" w:sz="0" w:space="0" w:color="auto"/>
        <w:bottom w:val="none" w:sz="0" w:space="0" w:color="auto"/>
        <w:right w:val="none" w:sz="0" w:space="0" w:color="auto"/>
      </w:divBdr>
    </w:div>
    <w:div w:id="720324623">
      <w:bodyDiv w:val="1"/>
      <w:marLeft w:val="0"/>
      <w:marRight w:val="0"/>
      <w:marTop w:val="0"/>
      <w:marBottom w:val="0"/>
      <w:divBdr>
        <w:top w:val="none" w:sz="0" w:space="0" w:color="auto"/>
        <w:left w:val="none" w:sz="0" w:space="0" w:color="auto"/>
        <w:bottom w:val="none" w:sz="0" w:space="0" w:color="auto"/>
        <w:right w:val="none" w:sz="0" w:space="0" w:color="auto"/>
      </w:divBdr>
    </w:div>
    <w:div w:id="720521004">
      <w:bodyDiv w:val="1"/>
      <w:marLeft w:val="0"/>
      <w:marRight w:val="0"/>
      <w:marTop w:val="0"/>
      <w:marBottom w:val="0"/>
      <w:divBdr>
        <w:top w:val="none" w:sz="0" w:space="0" w:color="auto"/>
        <w:left w:val="none" w:sz="0" w:space="0" w:color="auto"/>
        <w:bottom w:val="none" w:sz="0" w:space="0" w:color="auto"/>
        <w:right w:val="none" w:sz="0" w:space="0" w:color="auto"/>
      </w:divBdr>
    </w:div>
    <w:div w:id="720594348">
      <w:bodyDiv w:val="1"/>
      <w:marLeft w:val="0"/>
      <w:marRight w:val="0"/>
      <w:marTop w:val="0"/>
      <w:marBottom w:val="0"/>
      <w:divBdr>
        <w:top w:val="none" w:sz="0" w:space="0" w:color="auto"/>
        <w:left w:val="none" w:sz="0" w:space="0" w:color="auto"/>
        <w:bottom w:val="none" w:sz="0" w:space="0" w:color="auto"/>
        <w:right w:val="none" w:sz="0" w:space="0" w:color="auto"/>
      </w:divBdr>
    </w:div>
    <w:div w:id="720903097">
      <w:bodyDiv w:val="1"/>
      <w:marLeft w:val="0"/>
      <w:marRight w:val="0"/>
      <w:marTop w:val="0"/>
      <w:marBottom w:val="0"/>
      <w:divBdr>
        <w:top w:val="none" w:sz="0" w:space="0" w:color="auto"/>
        <w:left w:val="none" w:sz="0" w:space="0" w:color="auto"/>
        <w:bottom w:val="none" w:sz="0" w:space="0" w:color="auto"/>
        <w:right w:val="none" w:sz="0" w:space="0" w:color="auto"/>
      </w:divBdr>
    </w:div>
    <w:div w:id="721246621">
      <w:bodyDiv w:val="1"/>
      <w:marLeft w:val="0"/>
      <w:marRight w:val="0"/>
      <w:marTop w:val="0"/>
      <w:marBottom w:val="0"/>
      <w:divBdr>
        <w:top w:val="none" w:sz="0" w:space="0" w:color="auto"/>
        <w:left w:val="none" w:sz="0" w:space="0" w:color="auto"/>
        <w:bottom w:val="none" w:sz="0" w:space="0" w:color="auto"/>
        <w:right w:val="none" w:sz="0" w:space="0" w:color="auto"/>
      </w:divBdr>
    </w:div>
    <w:div w:id="721253770">
      <w:bodyDiv w:val="1"/>
      <w:marLeft w:val="0"/>
      <w:marRight w:val="0"/>
      <w:marTop w:val="0"/>
      <w:marBottom w:val="0"/>
      <w:divBdr>
        <w:top w:val="none" w:sz="0" w:space="0" w:color="auto"/>
        <w:left w:val="none" w:sz="0" w:space="0" w:color="auto"/>
        <w:bottom w:val="none" w:sz="0" w:space="0" w:color="auto"/>
        <w:right w:val="none" w:sz="0" w:space="0" w:color="auto"/>
      </w:divBdr>
    </w:div>
    <w:div w:id="722292081">
      <w:bodyDiv w:val="1"/>
      <w:marLeft w:val="0"/>
      <w:marRight w:val="0"/>
      <w:marTop w:val="0"/>
      <w:marBottom w:val="0"/>
      <w:divBdr>
        <w:top w:val="none" w:sz="0" w:space="0" w:color="auto"/>
        <w:left w:val="none" w:sz="0" w:space="0" w:color="auto"/>
        <w:bottom w:val="none" w:sz="0" w:space="0" w:color="auto"/>
        <w:right w:val="none" w:sz="0" w:space="0" w:color="auto"/>
      </w:divBdr>
    </w:div>
    <w:div w:id="722406838">
      <w:bodyDiv w:val="1"/>
      <w:marLeft w:val="0"/>
      <w:marRight w:val="0"/>
      <w:marTop w:val="0"/>
      <w:marBottom w:val="0"/>
      <w:divBdr>
        <w:top w:val="none" w:sz="0" w:space="0" w:color="auto"/>
        <w:left w:val="none" w:sz="0" w:space="0" w:color="auto"/>
        <w:bottom w:val="none" w:sz="0" w:space="0" w:color="auto"/>
        <w:right w:val="none" w:sz="0" w:space="0" w:color="auto"/>
      </w:divBdr>
    </w:div>
    <w:div w:id="722562599">
      <w:bodyDiv w:val="1"/>
      <w:marLeft w:val="0"/>
      <w:marRight w:val="0"/>
      <w:marTop w:val="0"/>
      <w:marBottom w:val="0"/>
      <w:divBdr>
        <w:top w:val="none" w:sz="0" w:space="0" w:color="auto"/>
        <w:left w:val="none" w:sz="0" w:space="0" w:color="auto"/>
        <w:bottom w:val="none" w:sz="0" w:space="0" w:color="auto"/>
        <w:right w:val="none" w:sz="0" w:space="0" w:color="auto"/>
      </w:divBdr>
    </w:div>
    <w:div w:id="722869018">
      <w:bodyDiv w:val="1"/>
      <w:marLeft w:val="0"/>
      <w:marRight w:val="0"/>
      <w:marTop w:val="0"/>
      <w:marBottom w:val="0"/>
      <w:divBdr>
        <w:top w:val="none" w:sz="0" w:space="0" w:color="auto"/>
        <w:left w:val="none" w:sz="0" w:space="0" w:color="auto"/>
        <w:bottom w:val="none" w:sz="0" w:space="0" w:color="auto"/>
        <w:right w:val="none" w:sz="0" w:space="0" w:color="auto"/>
      </w:divBdr>
    </w:div>
    <w:div w:id="723799821">
      <w:bodyDiv w:val="1"/>
      <w:marLeft w:val="0"/>
      <w:marRight w:val="0"/>
      <w:marTop w:val="0"/>
      <w:marBottom w:val="0"/>
      <w:divBdr>
        <w:top w:val="none" w:sz="0" w:space="0" w:color="auto"/>
        <w:left w:val="none" w:sz="0" w:space="0" w:color="auto"/>
        <w:bottom w:val="none" w:sz="0" w:space="0" w:color="auto"/>
        <w:right w:val="none" w:sz="0" w:space="0" w:color="auto"/>
      </w:divBdr>
    </w:div>
    <w:div w:id="724059729">
      <w:bodyDiv w:val="1"/>
      <w:marLeft w:val="0"/>
      <w:marRight w:val="0"/>
      <w:marTop w:val="0"/>
      <w:marBottom w:val="0"/>
      <w:divBdr>
        <w:top w:val="none" w:sz="0" w:space="0" w:color="auto"/>
        <w:left w:val="none" w:sz="0" w:space="0" w:color="auto"/>
        <w:bottom w:val="none" w:sz="0" w:space="0" w:color="auto"/>
        <w:right w:val="none" w:sz="0" w:space="0" w:color="auto"/>
      </w:divBdr>
    </w:div>
    <w:div w:id="724140012">
      <w:bodyDiv w:val="1"/>
      <w:marLeft w:val="0"/>
      <w:marRight w:val="0"/>
      <w:marTop w:val="0"/>
      <w:marBottom w:val="0"/>
      <w:divBdr>
        <w:top w:val="none" w:sz="0" w:space="0" w:color="auto"/>
        <w:left w:val="none" w:sz="0" w:space="0" w:color="auto"/>
        <w:bottom w:val="none" w:sz="0" w:space="0" w:color="auto"/>
        <w:right w:val="none" w:sz="0" w:space="0" w:color="auto"/>
      </w:divBdr>
    </w:div>
    <w:div w:id="724596865">
      <w:bodyDiv w:val="1"/>
      <w:marLeft w:val="0"/>
      <w:marRight w:val="0"/>
      <w:marTop w:val="0"/>
      <w:marBottom w:val="0"/>
      <w:divBdr>
        <w:top w:val="none" w:sz="0" w:space="0" w:color="auto"/>
        <w:left w:val="none" w:sz="0" w:space="0" w:color="auto"/>
        <w:bottom w:val="none" w:sz="0" w:space="0" w:color="auto"/>
        <w:right w:val="none" w:sz="0" w:space="0" w:color="auto"/>
      </w:divBdr>
    </w:div>
    <w:div w:id="724791103">
      <w:bodyDiv w:val="1"/>
      <w:marLeft w:val="0"/>
      <w:marRight w:val="0"/>
      <w:marTop w:val="0"/>
      <w:marBottom w:val="0"/>
      <w:divBdr>
        <w:top w:val="none" w:sz="0" w:space="0" w:color="auto"/>
        <w:left w:val="none" w:sz="0" w:space="0" w:color="auto"/>
        <w:bottom w:val="none" w:sz="0" w:space="0" w:color="auto"/>
        <w:right w:val="none" w:sz="0" w:space="0" w:color="auto"/>
      </w:divBdr>
    </w:div>
    <w:div w:id="725034210">
      <w:bodyDiv w:val="1"/>
      <w:marLeft w:val="0"/>
      <w:marRight w:val="0"/>
      <w:marTop w:val="0"/>
      <w:marBottom w:val="0"/>
      <w:divBdr>
        <w:top w:val="none" w:sz="0" w:space="0" w:color="auto"/>
        <w:left w:val="none" w:sz="0" w:space="0" w:color="auto"/>
        <w:bottom w:val="none" w:sz="0" w:space="0" w:color="auto"/>
        <w:right w:val="none" w:sz="0" w:space="0" w:color="auto"/>
      </w:divBdr>
    </w:div>
    <w:div w:id="725687693">
      <w:bodyDiv w:val="1"/>
      <w:marLeft w:val="0"/>
      <w:marRight w:val="0"/>
      <w:marTop w:val="0"/>
      <w:marBottom w:val="0"/>
      <w:divBdr>
        <w:top w:val="none" w:sz="0" w:space="0" w:color="auto"/>
        <w:left w:val="none" w:sz="0" w:space="0" w:color="auto"/>
        <w:bottom w:val="none" w:sz="0" w:space="0" w:color="auto"/>
        <w:right w:val="none" w:sz="0" w:space="0" w:color="auto"/>
      </w:divBdr>
    </w:div>
    <w:div w:id="725762125">
      <w:bodyDiv w:val="1"/>
      <w:marLeft w:val="0"/>
      <w:marRight w:val="0"/>
      <w:marTop w:val="0"/>
      <w:marBottom w:val="0"/>
      <w:divBdr>
        <w:top w:val="none" w:sz="0" w:space="0" w:color="auto"/>
        <w:left w:val="none" w:sz="0" w:space="0" w:color="auto"/>
        <w:bottom w:val="none" w:sz="0" w:space="0" w:color="auto"/>
        <w:right w:val="none" w:sz="0" w:space="0" w:color="auto"/>
      </w:divBdr>
    </w:div>
    <w:div w:id="726342874">
      <w:bodyDiv w:val="1"/>
      <w:marLeft w:val="0"/>
      <w:marRight w:val="0"/>
      <w:marTop w:val="0"/>
      <w:marBottom w:val="0"/>
      <w:divBdr>
        <w:top w:val="none" w:sz="0" w:space="0" w:color="auto"/>
        <w:left w:val="none" w:sz="0" w:space="0" w:color="auto"/>
        <w:bottom w:val="none" w:sz="0" w:space="0" w:color="auto"/>
        <w:right w:val="none" w:sz="0" w:space="0" w:color="auto"/>
      </w:divBdr>
    </w:div>
    <w:div w:id="726685033">
      <w:bodyDiv w:val="1"/>
      <w:marLeft w:val="0"/>
      <w:marRight w:val="0"/>
      <w:marTop w:val="0"/>
      <w:marBottom w:val="0"/>
      <w:divBdr>
        <w:top w:val="none" w:sz="0" w:space="0" w:color="auto"/>
        <w:left w:val="none" w:sz="0" w:space="0" w:color="auto"/>
        <w:bottom w:val="none" w:sz="0" w:space="0" w:color="auto"/>
        <w:right w:val="none" w:sz="0" w:space="0" w:color="auto"/>
      </w:divBdr>
    </w:div>
    <w:div w:id="727000790">
      <w:bodyDiv w:val="1"/>
      <w:marLeft w:val="0"/>
      <w:marRight w:val="0"/>
      <w:marTop w:val="0"/>
      <w:marBottom w:val="0"/>
      <w:divBdr>
        <w:top w:val="none" w:sz="0" w:space="0" w:color="auto"/>
        <w:left w:val="none" w:sz="0" w:space="0" w:color="auto"/>
        <w:bottom w:val="none" w:sz="0" w:space="0" w:color="auto"/>
        <w:right w:val="none" w:sz="0" w:space="0" w:color="auto"/>
      </w:divBdr>
    </w:div>
    <w:div w:id="727342168">
      <w:bodyDiv w:val="1"/>
      <w:marLeft w:val="0"/>
      <w:marRight w:val="0"/>
      <w:marTop w:val="0"/>
      <w:marBottom w:val="0"/>
      <w:divBdr>
        <w:top w:val="none" w:sz="0" w:space="0" w:color="auto"/>
        <w:left w:val="none" w:sz="0" w:space="0" w:color="auto"/>
        <w:bottom w:val="none" w:sz="0" w:space="0" w:color="auto"/>
        <w:right w:val="none" w:sz="0" w:space="0" w:color="auto"/>
      </w:divBdr>
    </w:div>
    <w:div w:id="730422604">
      <w:bodyDiv w:val="1"/>
      <w:marLeft w:val="0"/>
      <w:marRight w:val="0"/>
      <w:marTop w:val="0"/>
      <w:marBottom w:val="0"/>
      <w:divBdr>
        <w:top w:val="none" w:sz="0" w:space="0" w:color="auto"/>
        <w:left w:val="none" w:sz="0" w:space="0" w:color="auto"/>
        <w:bottom w:val="none" w:sz="0" w:space="0" w:color="auto"/>
        <w:right w:val="none" w:sz="0" w:space="0" w:color="auto"/>
      </w:divBdr>
    </w:div>
    <w:div w:id="731851262">
      <w:bodyDiv w:val="1"/>
      <w:marLeft w:val="0"/>
      <w:marRight w:val="0"/>
      <w:marTop w:val="0"/>
      <w:marBottom w:val="0"/>
      <w:divBdr>
        <w:top w:val="none" w:sz="0" w:space="0" w:color="auto"/>
        <w:left w:val="none" w:sz="0" w:space="0" w:color="auto"/>
        <w:bottom w:val="none" w:sz="0" w:space="0" w:color="auto"/>
        <w:right w:val="none" w:sz="0" w:space="0" w:color="auto"/>
      </w:divBdr>
    </w:div>
    <w:div w:id="732314926">
      <w:bodyDiv w:val="1"/>
      <w:marLeft w:val="0"/>
      <w:marRight w:val="0"/>
      <w:marTop w:val="0"/>
      <w:marBottom w:val="0"/>
      <w:divBdr>
        <w:top w:val="none" w:sz="0" w:space="0" w:color="auto"/>
        <w:left w:val="none" w:sz="0" w:space="0" w:color="auto"/>
        <w:bottom w:val="none" w:sz="0" w:space="0" w:color="auto"/>
        <w:right w:val="none" w:sz="0" w:space="0" w:color="auto"/>
      </w:divBdr>
    </w:div>
    <w:div w:id="732430407">
      <w:bodyDiv w:val="1"/>
      <w:marLeft w:val="0"/>
      <w:marRight w:val="0"/>
      <w:marTop w:val="0"/>
      <w:marBottom w:val="0"/>
      <w:divBdr>
        <w:top w:val="none" w:sz="0" w:space="0" w:color="auto"/>
        <w:left w:val="none" w:sz="0" w:space="0" w:color="auto"/>
        <w:bottom w:val="none" w:sz="0" w:space="0" w:color="auto"/>
        <w:right w:val="none" w:sz="0" w:space="0" w:color="auto"/>
      </w:divBdr>
    </w:div>
    <w:div w:id="732776185">
      <w:bodyDiv w:val="1"/>
      <w:marLeft w:val="0"/>
      <w:marRight w:val="0"/>
      <w:marTop w:val="0"/>
      <w:marBottom w:val="0"/>
      <w:divBdr>
        <w:top w:val="none" w:sz="0" w:space="0" w:color="auto"/>
        <w:left w:val="none" w:sz="0" w:space="0" w:color="auto"/>
        <w:bottom w:val="none" w:sz="0" w:space="0" w:color="auto"/>
        <w:right w:val="none" w:sz="0" w:space="0" w:color="auto"/>
      </w:divBdr>
    </w:div>
    <w:div w:id="733235215">
      <w:bodyDiv w:val="1"/>
      <w:marLeft w:val="0"/>
      <w:marRight w:val="0"/>
      <w:marTop w:val="0"/>
      <w:marBottom w:val="0"/>
      <w:divBdr>
        <w:top w:val="none" w:sz="0" w:space="0" w:color="auto"/>
        <w:left w:val="none" w:sz="0" w:space="0" w:color="auto"/>
        <w:bottom w:val="none" w:sz="0" w:space="0" w:color="auto"/>
        <w:right w:val="none" w:sz="0" w:space="0" w:color="auto"/>
      </w:divBdr>
    </w:div>
    <w:div w:id="733241090">
      <w:bodyDiv w:val="1"/>
      <w:marLeft w:val="0"/>
      <w:marRight w:val="0"/>
      <w:marTop w:val="0"/>
      <w:marBottom w:val="0"/>
      <w:divBdr>
        <w:top w:val="none" w:sz="0" w:space="0" w:color="auto"/>
        <w:left w:val="none" w:sz="0" w:space="0" w:color="auto"/>
        <w:bottom w:val="none" w:sz="0" w:space="0" w:color="auto"/>
        <w:right w:val="none" w:sz="0" w:space="0" w:color="auto"/>
      </w:divBdr>
    </w:div>
    <w:div w:id="733314661">
      <w:bodyDiv w:val="1"/>
      <w:marLeft w:val="0"/>
      <w:marRight w:val="0"/>
      <w:marTop w:val="0"/>
      <w:marBottom w:val="0"/>
      <w:divBdr>
        <w:top w:val="none" w:sz="0" w:space="0" w:color="auto"/>
        <w:left w:val="none" w:sz="0" w:space="0" w:color="auto"/>
        <w:bottom w:val="none" w:sz="0" w:space="0" w:color="auto"/>
        <w:right w:val="none" w:sz="0" w:space="0" w:color="auto"/>
      </w:divBdr>
    </w:div>
    <w:div w:id="734011026">
      <w:bodyDiv w:val="1"/>
      <w:marLeft w:val="0"/>
      <w:marRight w:val="0"/>
      <w:marTop w:val="0"/>
      <w:marBottom w:val="0"/>
      <w:divBdr>
        <w:top w:val="none" w:sz="0" w:space="0" w:color="auto"/>
        <w:left w:val="none" w:sz="0" w:space="0" w:color="auto"/>
        <w:bottom w:val="none" w:sz="0" w:space="0" w:color="auto"/>
        <w:right w:val="none" w:sz="0" w:space="0" w:color="auto"/>
      </w:divBdr>
    </w:div>
    <w:div w:id="734401336">
      <w:bodyDiv w:val="1"/>
      <w:marLeft w:val="0"/>
      <w:marRight w:val="0"/>
      <w:marTop w:val="0"/>
      <w:marBottom w:val="0"/>
      <w:divBdr>
        <w:top w:val="none" w:sz="0" w:space="0" w:color="auto"/>
        <w:left w:val="none" w:sz="0" w:space="0" w:color="auto"/>
        <w:bottom w:val="none" w:sz="0" w:space="0" w:color="auto"/>
        <w:right w:val="none" w:sz="0" w:space="0" w:color="auto"/>
      </w:divBdr>
    </w:div>
    <w:div w:id="734549883">
      <w:bodyDiv w:val="1"/>
      <w:marLeft w:val="0"/>
      <w:marRight w:val="0"/>
      <w:marTop w:val="0"/>
      <w:marBottom w:val="0"/>
      <w:divBdr>
        <w:top w:val="none" w:sz="0" w:space="0" w:color="auto"/>
        <w:left w:val="none" w:sz="0" w:space="0" w:color="auto"/>
        <w:bottom w:val="none" w:sz="0" w:space="0" w:color="auto"/>
        <w:right w:val="none" w:sz="0" w:space="0" w:color="auto"/>
      </w:divBdr>
    </w:div>
    <w:div w:id="735130173">
      <w:bodyDiv w:val="1"/>
      <w:marLeft w:val="0"/>
      <w:marRight w:val="0"/>
      <w:marTop w:val="0"/>
      <w:marBottom w:val="0"/>
      <w:divBdr>
        <w:top w:val="none" w:sz="0" w:space="0" w:color="auto"/>
        <w:left w:val="none" w:sz="0" w:space="0" w:color="auto"/>
        <w:bottom w:val="none" w:sz="0" w:space="0" w:color="auto"/>
        <w:right w:val="none" w:sz="0" w:space="0" w:color="auto"/>
      </w:divBdr>
    </w:div>
    <w:div w:id="735666472">
      <w:bodyDiv w:val="1"/>
      <w:marLeft w:val="0"/>
      <w:marRight w:val="0"/>
      <w:marTop w:val="0"/>
      <w:marBottom w:val="0"/>
      <w:divBdr>
        <w:top w:val="none" w:sz="0" w:space="0" w:color="auto"/>
        <w:left w:val="none" w:sz="0" w:space="0" w:color="auto"/>
        <w:bottom w:val="none" w:sz="0" w:space="0" w:color="auto"/>
        <w:right w:val="none" w:sz="0" w:space="0" w:color="auto"/>
      </w:divBdr>
    </w:div>
    <w:div w:id="735782920">
      <w:bodyDiv w:val="1"/>
      <w:marLeft w:val="0"/>
      <w:marRight w:val="0"/>
      <w:marTop w:val="0"/>
      <w:marBottom w:val="0"/>
      <w:divBdr>
        <w:top w:val="none" w:sz="0" w:space="0" w:color="auto"/>
        <w:left w:val="none" w:sz="0" w:space="0" w:color="auto"/>
        <w:bottom w:val="none" w:sz="0" w:space="0" w:color="auto"/>
        <w:right w:val="none" w:sz="0" w:space="0" w:color="auto"/>
      </w:divBdr>
    </w:div>
    <w:div w:id="736172243">
      <w:bodyDiv w:val="1"/>
      <w:marLeft w:val="0"/>
      <w:marRight w:val="0"/>
      <w:marTop w:val="0"/>
      <w:marBottom w:val="0"/>
      <w:divBdr>
        <w:top w:val="none" w:sz="0" w:space="0" w:color="auto"/>
        <w:left w:val="none" w:sz="0" w:space="0" w:color="auto"/>
        <w:bottom w:val="none" w:sz="0" w:space="0" w:color="auto"/>
        <w:right w:val="none" w:sz="0" w:space="0" w:color="auto"/>
      </w:divBdr>
    </w:div>
    <w:div w:id="736173564">
      <w:bodyDiv w:val="1"/>
      <w:marLeft w:val="0"/>
      <w:marRight w:val="0"/>
      <w:marTop w:val="0"/>
      <w:marBottom w:val="0"/>
      <w:divBdr>
        <w:top w:val="none" w:sz="0" w:space="0" w:color="auto"/>
        <w:left w:val="none" w:sz="0" w:space="0" w:color="auto"/>
        <w:bottom w:val="none" w:sz="0" w:space="0" w:color="auto"/>
        <w:right w:val="none" w:sz="0" w:space="0" w:color="auto"/>
      </w:divBdr>
    </w:div>
    <w:div w:id="736779948">
      <w:bodyDiv w:val="1"/>
      <w:marLeft w:val="0"/>
      <w:marRight w:val="0"/>
      <w:marTop w:val="0"/>
      <w:marBottom w:val="0"/>
      <w:divBdr>
        <w:top w:val="none" w:sz="0" w:space="0" w:color="auto"/>
        <w:left w:val="none" w:sz="0" w:space="0" w:color="auto"/>
        <w:bottom w:val="none" w:sz="0" w:space="0" w:color="auto"/>
        <w:right w:val="none" w:sz="0" w:space="0" w:color="auto"/>
      </w:divBdr>
    </w:div>
    <w:div w:id="736780837">
      <w:bodyDiv w:val="1"/>
      <w:marLeft w:val="0"/>
      <w:marRight w:val="0"/>
      <w:marTop w:val="0"/>
      <w:marBottom w:val="0"/>
      <w:divBdr>
        <w:top w:val="none" w:sz="0" w:space="0" w:color="auto"/>
        <w:left w:val="none" w:sz="0" w:space="0" w:color="auto"/>
        <w:bottom w:val="none" w:sz="0" w:space="0" w:color="auto"/>
        <w:right w:val="none" w:sz="0" w:space="0" w:color="auto"/>
      </w:divBdr>
    </w:div>
    <w:div w:id="736786420">
      <w:bodyDiv w:val="1"/>
      <w:marLeft w:val="0"/>
      <w:marRight w:val="0"/>
      <w:marTop w:val="0"/>
      <w:marBottom w:val="0"/>
      <w:divBdr>
        <w:top w:val="none" w:sz="0" w:space="0" w:color="auto"/>
        <w:left w:val="none" w:sz="0" w:space="0" w:color="auto"/>
        <w:bottom w:val="none" w:sz="0" w:space="0" w:color="auto"/>
        <w:right w:val="none" w:sz="0" w:space="0" w:color="auto"/>
      </w:divBdr>
    </w:div>
    <w:div w:id="737438073">
      <w:bodyDiv w:val="1"/>
      <w:marLeft w:val="0"/>
      <w:marRight w:val="0"/>
      <w:marTop w:val="0"/>
      <w:marBottom w:val="0"/>
      <w:divBdr>
        <w:top w:val="none" w:sz="0" w:space="0" w:color="auto"/>
        <w:left w:val="none" w:sz="0" w:space="0" w:color="auto"/>
        <w:bottom w:val="none" w:sz="0" w:space="0" w:color="auto"/>
        <w:right w:val="none" w:sz="0" w:space="0" w:color="auto"/>
      </w:divBdr>
    </w:div>
    <w:div w:id="737483422">
      <w:bodyDiv w:val="1"/>
      <w:marLeft w:val="0"/>
      <w:marRight w:val="0"/>
      <w:marTop w:val="0"/>
      <w:marBottom w:val="0"/>
      <w:divBdr>
        <w:top w:val="none" w:sz="0" w:space="0" w:color="auto"/>
        <w:left w:val="none" w:sz="0" w:space="0" w:color="auto"/>
        <w:bottom w:val="none" w:sz="0" w:space="0" w:color="auto"/>
        <w:right w:val="none" w:sz="0" w:space="0" w:color="auto"/>
      </w:divBdr>
    </w:div>
    <w:div w:id="737824937">
      <w:bodyDiv w:val="1"/>
      <w:marLeft w:val="0"/>
      <w:marRight w:val="0"/>
      <w:marTop w:val="0"/>
      <w:marBottom w:val="0"/>
      <w:divBdr>
        <w:top w:val="none" w:sz="0" w:space="0" w:color="auto"/>
        <w:left w:val="none" w:sz="0" w:space="0" w:color="auto"/>
        <w:bottom w:val="none" w:sz="0" w:space="0" w:color="auto"/>
        <w:right w:val="none" w:sz="0" w:space="0" w:color="auto"/>
      </w:divBdr>
    </w:div>
    <w:div w:id="737946827">
      <w:bodyDiv w:val="1"/>
      <w:marLeft w:val="0"/>
      <w:marRight w:val="0"/>
      <w:marTop w:val="0"/>
      <w:marBottom w:val="0"/>
      <w:divBdr>
        <w:top w:val="none" w:sz="0" w:space="0" w:color="auto"/>
        <w:left w:val="none" w:sz="0" w:space="0" w:color="auto"/>
        <w:bottom w:val="none" w:sz="0" w:space="0" w:color="auto"/>
        <w:right w:val="none" w:sz="0" w:space="0" w:color="auto"/>
      </w:divBdr>
    </w:div>
    <w:div w:id="738788945">
      <w:bodyDiv w:val="1"/>
      <w:marLeft w:val="0"/>
      <w:marRight w:val="0"/>
      <w:marTop w:val="0"/>
      <w:marBottom w:val="0"/>
      <w:divBdr>
        <w:top w:val="none" w:sz="0" w:space="0" w:color="auto"/>
        <w:left w:val="none" w:sz="0" w:space="0" w:color="auto"/>
        <w:bottom w:val="none" w:sz="0" w:space="0" w:color="auto"/>
        <w:right w:val="none" w:sz="0" w:space="0" w:color="auto"/>
      </w:divBdr>
    </w:div>
    <w:div w:id="738867494">
      <w:bodyDiv w:val="1"/>
      <w:marLeft w:val="0"/>
      <w:marRight w:val="0"/>
      <w:marTop w:val="0"/>
      <w:marBottom w:val="0"/>
      <w:divBdr>
        <w:top w:val="none" w:sz="0" w:space="0" w:color="auto"/>
        <w:left w:val="none" w:sz="0" w:space="0" w:color="auto"/>
        <w:bottom w:val="none" w:sz="0" w:space="0" w:color="auto"/>
        <w:right w:val="none" w:sz="0" w:space="0" w:color="auto"/>
      </w:divBdr>
    </w:div>
    <w:div w:id="738867871">
      <w:bodyDiv w:val="1"/>
      <w:marLeft w:val="0"/>
      <w:marRight w:val="0"/>
      <w:marTop w:val="0"/>
      <w:marBottom w:val="0"/>
      <w:divBdr>
        <w:top w:val="none" w:sz="0" w:space="0" w:color="auto"/>
        <w:left w:val="none" w:sz="0" w:space="0" w:color="auto"/>
        <w:bottom w:val="none" w:sz="0" w:space="0" w:color="auto"/>
        <w:right w:val="none" w:sz="0" w:space="0" w:color="auto"/>
      </w:divBdr>
    </w:div>
    <w:div w:id="739447008">
      <w:bodyDiv w:val="1"/>
      <w:marLeft w:val="0"/>
      <w:marRight w:val="0"/>
      <w:marTop w:val="0"/>
      <w:marBottom w:val="0"/>
      <w:divBdr>
        <w:top w:val="none" w:sz="0" w:space="0" w:color="auto"/>
        <w:left w:val="none" w:sz="0" w:space="0" w:color="auto"/>
        <w:bottom w:val="none" w:sz="0" w:space="0" w:color="auto"/>
        <w:right w:val="none" w:sz="0" w:space="0" w:color="auto"/>
      </w:divBdr>
    </w:div>
    <w:div w:id="739594022">
      <w:bodyDiv w:val="1"/>
      <w:marLeft w:val="0"/>
      <w:marRight w:val="0"/>
      <w:marTop w:val="0"/>
      <w:marBottom w:val="0"/>
      <w:divBdr>
        <w:top w:val="none" w:sz="0" w:space="0" w:color="auto"/>
        <w:left w:val="none" w:sz="0" w:space="0" w:color="auto"/>
        <w:bottom w:val="none" w:sz="0" w:space="0" w:color="auto"/>
        <w:right w:val="none" w:sz="0" w:space="0" w:color="auto"/>
      </w:divBdr>
    </w:div>
    <w:div w:id="740057388">
      <w:bodyDiv w:val="1"/>
      <w:marLeft w:val="0"/>
      <w:marRight w:val="0"/>
      <w:marTop w:val="0"/>
      <w:marBottom w:val="0"/>
      <w:divBdr>
        <w:top w:val="none" w:sz="0" w:space="0" w:color="auto"/>
        <w:left w:val="none" w:sz="0" w:space="0" w:color="auto"/>
        <w:bottom w:val="none" w:sz="0" w:space="0" w:color="auto"/>
        <w:right w:val="none" w:sz="0" w:space="0" w:color="auto"/>
      </w:divBdr>
    </w:div>
    <w:div w:id="740061253">
      <w:bodyDiv w:val="1"/>
      <w:marLeft w:val="0"/>
      <w:marRight w:val="0"/>
      <w:marTop w:val="0"/>
      <w:marBottom w:val="0"/>
      <w:divBdr>
        <w:top w:val="none" w:sz="0" w:space="0" w:color="auto"/>
        <w:left w:val="none" w:sz="0" w:space="0" w:color="auto"/>
        <w:bottom w:val="none" w:sz="0" w:space="0" w:color="auto"/>
        <w:right w:val="none" w:sz="0" w:space="0" w:color="auto"/>
      </w:divBdr>
    </w:div>
    <w:div w:id="740104418">
      <w:bodyDiv w:val="1"/>
      <w:marLeft w:val="0"/>
      <w:marRight w:val="0"/>
      <w:marTop w:val="0"/>
      <w:marBottom w:val="0"/>
      <w:divBdr>
        <w:top w:val="none" w:sz="0" w:space="0" w:color="auto"/>
        <w:left w:val="none" w:sz="0" w:space="0" w:color="auto"/>
        <w:bottom w:val="none" w:sz="0" w:space="0" w:color="auto"/>
        <w:right w:val="none" w:sz="0" w:space="0" w:color="auto"/>
      </w:divBdr>
    </w:div>
    <w:div w:id="740828646">
      <w:bodyDiv w:val="1"/>
      <w:marLeft w:val="0"/>
      <w:marRight w:val="0"/>
      <w:marTop w:val="0"/>
      <w:marBottom w:val="0"/>
      <w:divBdr>
        <w:top w:val="none" w:sz="0" w:space="0" w:color="auto"/>
        <w:left w:val="none" w:sz="0" w:space="0" w:color="auto"/>
        <w:bottom w:val="none" w:sz="0" w:space="0" w:color="auto"/>
        <w:right w:val="none" w:sz="0" w:space="0" w:color="auto"/>
      </w:divBdr>
    </w:div>
    <w:div w:id="741219428">
      <w:bodyDiv w:val="1"/>
      <w:marLeft w:val="0"/>
      <w:marRight w:val="0"/>
      <w:marTop w:val="0"/>
      <w:marBottom w:val="0"/>
      <w:divBdr>
        <w:top w:val="none" w:sz="0" w:space="0" w:color="auto"/>
        <w:left w:val="none" w:sz="0" w:space="0" w:color="auto"/>
        <w:bottom w:val="none" w:sz="0" w:space="0" w:color="auto"/>
        <w:right w:val="none" w:sz="0" w:space="0" w:color="auto"/>
      </w:divBdr>
    </w:div>
    <w:div w:id="742141361">
      <w:bodyDiv w:val="1"/>
      <w:marLeft w:val="0"/>
      <w:marRight w:val="0"/>
      <w:marTop w:val="0"/>
      <w:marBottom w:val="0"/>
      <w:divBdr>
        <w:top w:val="none" w:sz="0" w:space="0" w:color="auto"/>
        <w:left w:val="none" w:sz="0" w:space="0" w:color="auto"/>
        <w:bottom w:val="none" w:sz="0" w:space="0" w:color="auto"/>
        <w:right w:val="none" w:sz="0" w:space="0" w:color="auto"/>
      </w:divBdr>
    </w:div>
    <w:div w:id="742289969">
      <w:bodyDiv w:val="1"/>
      <w:marLeft w:val="0"/>
      <w:marRight w:val="0"/>
      <w:marTop w:val="0"/>
      <w:marBottom w:val="0"/>
      <w:divBdr>
        <w:top w:val="none" w:sz="0" w:space="0" w:color="auto"/>
        <w:left w:val="none" w:sz="0" w:space="0" w:color="auto"/>
        <w:bottom w:val="none" w:sz="0" w:space="0" w:color="auto"/>
        <w:right w:val="none" w:sz="0" w:space="0" w:color="auto"/>
      </w:divBdr>
    </w:div>
    <w:div w:id="743140219">
      <w:bodyDiv w:val="1"/>
      <w:marLeft w:val="0"/>
      <w:marRight w:val="0"/>
      <w:marTop w:val="0"/>
      <w:marBottom w:val="0"/>
      <w:divBdr>
        <w:top w:val="none" w:sz="0" w:space="0" w:color="auto"/>
        <w:left w:val="none" w:sz="0" w:space="0" w:color="auto"/>
        <w:bottom w:val="none" w:sz="0" w:space="0" w:color="auto"/>
        <w:right w:val="none" w:sz="0" w:space="0" w:color="auto"/>
      </w:divBdr>
    </w:div>
    <w:div w:id="743647038">
      <w:bodyDiv w:val="1"/>
      <w:marLeft w:val="0"/>
      <w:marRight w:val="0"/>
      <w:marTop w:val="0"/>
      <w:marBottom w:val="0"/>
      <w:divBdr>
        <w:top w:val="none" w:sz="0" w:space="0" w:color="auto"/>
        <w:left w:val="none" w:sz="0" w:space="0" w:color="auto"/>
        <w:bottom w:val="none" w:sz="0" w:space="0" w:color="auto"/>
        <w:right w:val="none" w:sz="0" w:space="0" w:color="auto"/>
      </w:divBdr>
    </w:div>
    <w:div w:id="744183842">
      <w:bodyDiv w:val="1"/>
      <w:marLeft w:val="0"/>
      <w:marRight w:val="0"/>
      <w:marTop w:val="0"/>
      <w:marBottom w:val="0"/>
      <w:divBdr>
        <w:top w:val="none" w:sz="0" w:space="0" w:color="auto"/>
        <w:left w:val="none" w:sz="0" w:space="0" w:color="auto"/>
        <w:bottom w:val="none" w:sz="0" w:space="0" w:color="auto"/>
        <w:right w:val="none" w:sz="0" w:space="0" w:color="auto"/>
      </w:divBdr>
    </w:div>
    <w:div w:id="744298122">
      <w:bodyDiv w:val="1"/>
      <w:marLeft w:val="0"/>
      <w:marRight w:val="0"/>
      <w:marTop w:val="0"/>
      <w:marBottom w:val="0"/>
      <w:divBdr>
        <w:top w:val="none" w:sz="0" w:space="0" w:color="auto"/>
        <w:left w:val="none" w:sz="0" w:space="0" w:color="auto"/>
        <w:bottom w:val="none" w:sz="0" w:space="0" w:color="auto"/>
        <w:right w:val="none" w:sz="0" w:space="0" w:color="auto"/>
      </w:divBdr>
    </w:div>
    <w:div w:id="744495669">
      <w:bodyDiv w:val="1"/>
      <w:marLeft w:val="0"/>
      <w:marRight w:val="0"/>
      <w:marTop w:val="0"/>
      <w:marBottom w:val="0"/>
      <w:divBdr>
        <w:top w:val="none" w:sz="0" w:space="0" w:color="auto"/>
        <w:left w:val="none" w:sz="0" w:space="0" w:color="auto"/>
        <w:bottom w:val="none" w:sz="0" w:space="0" w:color="auto"/>
        <w:right w:val="none" w:sz="0" w:space="0" w:color="auto"/>
      </w:divBdr>
    </w:div>
    <w:div w:id="744495816">
      <w:bodyDiv w:val="1"/>
      <w:marLeft w:val="0"/>
      <w:marRight w:val="0"/>
      <w:marTop w:val="0"/>
      <w:marBottom w:val="0"/>
      <w:divBdr>
        <w:top w:val="none" w:sz="0" w:space="0" w:color="auto"/>
        <w:left w:val="none" w:sz="0" w:space="0" w:color="auto"/>
        <w:bottom w:val="none" w:sz="0" w:space="0" w:color="auto"/>
        <w:right w:val="none" w:sz="0" w:space="0" w:color="auto"/>
      </w:divBdr>
    </w:div>
    <w:div w:id="744913324">
      <w:bodyDiv w:val="1"/>
      <w:marLeft w:val="0"/>
      <w:marRight w:val="0"/>
      <w:marTop w:val="0"/>
      <w:marBottom w:val="0"/>
      <w:divBdr>
        <w:top w:val="none" w:sz="0" w:space="0" w:color="auto"/>
        <w:left w:val="none" w:sz="0" w:space="0" w:color="auto"/>
        <w:bottom w:val="none" w:sz="0" w:space="0" w:color="auto"/>
        <w:right w:val="none" w:sz="0" w:space="0" w:color="auto"/>
      </w:divBdr>
    </w:div>
    <w:div w:id="745106529">
      <w:bodyDiv w:val="1"/>
      <w:marLeft w:val="0"/>
      <w:marRight w:val="0"/>
      <w:marTop w:val="0"/>
      <w:marBottom w:val="0"/>
      <w:divBdr>
        <w:top w:val="none" w:sz="0" w:space="0" w:color="auto"/>
        <w:left w:val="none" w:sz="0" w:space="0" w:color="auto"/>
        <w:bottom w:val="none" w:sz="0" w:space="0" w:color="auto"/>
        <w:right w:val="none" w:sz="0" w:space="0" w:color="auto"/>
      </w:divBdr>
    </w:div>
    <w:div w:id="745147721">
      <w:bodyDiv w:val="1"/>
      <w:marLeft w:val="0"/>
      <w:marRight w:val="0"/>
      <w:marTop w:val="0"/>
      <w:marBottom w:val="0"/>
      <w:divBdr>
        <w:top w:val="none" w:sz="0" w:space="0" w:color="auto"/>
        <w:left w:val="none" w:sz="0" w:space="0" w:color="auto"/>
        <w:bottom w:val="none" w:sz="0" w:space="0" w:color="auto"/>
        <w:right w:val="none" w:sz="0" w:space="0" w:color="auto"/>
      </w:divBdr>
    </w:div>
    <w:div w:id="745225123">
      <w:bodyDiv w:val="1"/>
      <w:marLeft w:val="0"/>
      <w:marRight w:val="0"/>
      <w:marTop w:val="0"/>
      <w:marBottom w:val="0"/>
      <w:divBdr>
        <w:top w:val="none" w:sz="0" w:space="0" w:color="auto"/>
        <w:left w:val="none" w:sz="0" w:space="0" w:color="auto"/>
        <w:bottom w:val="none" w:sz="0" w:space="0" w:color="auto"/>
        <w:right w:val="none" w:sz="0" w:space="0" w:color="auto"/>
      </w:divBdr>
    </w:div>
    <w:div w:id="745613603">
      <w:bodyDiv w:val="1"/>
      <w:marLeft w:val="0"/>
      <w:marRight w:val="0"/>
      <w:marTop w:val="0"/>
      <w:marBottom w:val="0"/>
      <w:divBdr>
        <w:top w:val="none" w:sz="0" w:space="0" w:color="auto"/>
        <w:left w:val="none" w:sz="0" w:space="0" w:color="auto"/>
        <w:bottom w:val="none" w:sz="0" w:space="0" w:color="auto"/>
        <w:right w:val="none" w:sz="0" w:space="0" w:color="auto"/>
      </w:divBdr>
    </w:div>
    <w:div w:id="745759774">
      <w:bodyDiv w:val="1"/>
      <w:marLeft w:val="0"/>
      <w:marRight w:val="0"/>
      <w:marTop w:val="0"/>
      <w:marBottom w:val="0"/>
      <w:divBdr>
        <w:top w:val="none" w:sz="0" w:space="0" w:color="auto"/>
        <w:left w:val="none" w:sz="0" w:space="0" w:color="auto"/>
        <w:bottom w:val="none" w:sz="0" w:space="0" w:color="auto"/>
        <w:right w:val="none" w:sz="0" w:space="0" w:color="auto"/>
      </w:divBdr>
    </w:div>
    <w:div w:id="746071958">
      <w:bodyDiv w:val="1"/>
      <w:marLeft w:val="0"/>
      <w:marRight w:val="0"/>
      <w:marTop w:val="0"/>
      <w:marBottom w:val="0"/>
      <w:divBdr>
        <w:top w:val="none" w:sz="0" w:space="0" w:color="auto"/>
        <w:left w:val="none" w:sz="0" w:space="0" w:color="auto"/>
        <w:bottom w:val="none" w:sz="0" w:space="0" w:color="auto"/>
        <w:right w:val="none" w:sz="0" w:space="0" w:color="auto"/>
      </w:divBdr>
    </w:div>
    <w:div w:id="746197466">
      <w:bodyDiv w:val="1"/>
      <w:marLeft w:val="0"/>
      <w:marRight w:val="0"/>
      <w:marTop w:val="0"/>
      <w:marBottom w:val="0"/>
      <w:divBdr>
        <w:top w:val="none" w:sz="0" w:space="0" w:color="auto"/>
        <w:left w:val="none" w:sz="0" w:space="0" w:color="auto"/>
        <w:bottom w:val="none" w:sz="0" w:space="0" w:color="auto"/>
        <w:right w:val="none" w:sz="0" w:space="0" w:color="auto"/>
      </w:divBdr>
    </w:div>
    <w:div w:id="746852708">
      <w:bodyDiv w:val="1"/>
      <w:marLeft w:val="0"/>
      <w:marRight w:val="0"/>
      <w:marTop w:val="0"/>
      <w:marBottom w:val="0"/>
      <w:divBdr>
        <w:top w:val="none" w:sz="0" w:space="0" w:color="auto"/>
        <w:left w:val="none" w:sz="0" w:space="0" w:color="auto"/>
        <w:bottom w:val="none" w:sz="0" w:space="0" w:color="auto"/>
        <w:right w:val="none" w:sz="0" w:space="0" w:color="auto"/>
      </w:divBdr>
    </w:div>
    <w:div w:id="746922313">
      <w:bodyDiv w:val="1"/>
      <w:marLeft w:val="0"/>
      <w:marRight w:val="0"/>
      <w:marTop w:val="0"/>
      <w:marBottom w:val="0"/>
      <w:divBdr>
        <w:top w:val="none" w:sz="0" w:space="0" w:color="auto"/>
        <w:left w:val="none" w:sz="0" w:space="0" w:color="auto"/>
        <w:bottom w:val="none" w:sz="0" w:space="0" w:color="auto"/>
        <w:right w:val="none" w:sz="0" w:space="0" w:color="auto"/>
      </w:divBdr>
    </w:div>
    <w:div w:id="747307463">
      <w:bodyDiv w:val="1"/>
      <w:marLeft w:val="0"/>
      <w:marRight w:val="0"/>
      <w:marTop w:val="0"/>
      <w:marBottom w:val="0"/>
      <w:divBdr>
        <w:top w:val="none" w:sz="0" w:space="0" w:color="auto"/>
        <w:left w:val="none" w:sz="0" w:space="0" w:color="auto"/>
        <w:bottom w:val="none" w:sz="0" w:space="0" w:color="auto"/>
        <w:right w:val="none" w:sz="0" w:space="0" w:color="auto"/>
      </w:divBdr>
    </w:div>
    <w:div w:id="747384677">
      <w:bodyDiv w:val="1"/>
      <w:marLeft w:val="0"/>
      <w:marRight w:val="0"/>
      <w:marTop w:val="0"/>
      <w:marBottom w:val="0"/>
      <w:divBdr>
        <w:top w:val="none" w:sz="0" w:space="0" w:color="auto"/>
        <w:left w:val="none" w:sz="0" w:space="0" w:color="auto"/>
        <w:bottom w:val="none" w:sz="0" w:space="0" w:color="auto"/>
        <w:right w:val="none" w:sz="0" w:space="0" w:color="auto"/>
      </w:divBdr>
    </w:div>
    <w:div w:id="747726224">
      <w:bodyDiv w:val="1"/>
      <w:marLeft w:val="0"/>
      <w:marRight w:val="0"/>
      <w:marTop w:val="0"/>
      <w:marBottom w:val="0"/>
      <w:divBdr>
        <w:top w:val="none" w:sz="0" w:space="0" w:color="auto"/>
        <w:left w:val="none" w:sz="0" w:space="0" w:color="auto"/>
        <w:bottom w:val="none" w:sz="0" w:space="0" w:color="auto"/>
        <w:right w:val="none" w:sz="0" w:space="0" w:color="auto"/>
      </w:divBdr>
    </w:div>
    <w:div w:id="748044532">
      <w:bodyDiv w:val="1"/>
      <w:marLeft w:val="0"/>
      <w:marRight w:val="0"/>
      <w:marTop w:val="0"/>
      <w:marBottom w:val="0"/>
      <w:divBdr>
        <w:top w:val="none" w:sz="0" w:space="0" w:color="auto"/>
        <w:left w:val="none" w:sz="0" w:space="0" w:color="auto"/>
        <w:bottom w:val="none" w:sz="0" w:space="0" w:color="auto"/>
        <w:right w:val="none" w:sz="0" w:space="0" w:color="auto"/>
      </w:divBdr>
    </w:div>
    <w:div w:id="749427260">
      <w:bodyDiv w:val="1"/>
      <w:marLeft w:val="0"/>
      <w:marRight w:val="0"/>
      <w:marTop w:val="0"/>
      <w:marBottom w:val="0"/>
      <w:divBdr>
        <w:top w:val="none" w:sz="0" w:space="0" w:color="auto"/>
        <w:left w:val="none" w:sz="0" w:space="0" w:color="auto"/>
        <w:bottom w:val="none" w:sz="0" w:space="0" w:color="auto"/>
        <w:right w:val="none" w:sz="0" w:space="0" w:color="auto"/>
      </w:divBdr>
    </w:div>
    <w:div w:id="750280008">
      <w:bodyDiv w:val="1"/>
      <w:marLeft w:val="0"/>
      <w:marRight w:val="0"/>
      <w:marTop w:val="0"/>
      <w:marBottom w:val="0"/>
      <w:divBdr>
        <w:top w:val="none" w:sz="0" w:space="0" w:color="auto"/>
        <w:left w:val="none" w:sz="0" w:space="0" w:color="auto"/>
        <w:bottom w:val="none" w:sz="0" w:space="0" w:color="auto"/>
        <w:right w:val="none" w:sz="0" w:space="0" w:color="auto"/>
      </w:divBdr>
    </w:div>
    <w:div w:id="751119833">
      <w:bodyDiv w:val="1"/>
      <w:marLeft w:val="0"/>
      <w:marRight w:val="0"/>
      <w:marTop w:val="0"/>
      <w:marBottom w:val="0"/>
      <w:divBdr>
        <w:top w:val="none" w:sz="0" w:space="0" w:color="auto"/>
        <w:left w:val="none" w:sz="0" w:space="0" w:color="auto"/>
        <w:bottom w:val="none" w:sz="0" w:space="0" w:color="auto"/>
        <w:right w:val="none" w:sz="0" w:space="0" w:color="auto"/>
      </w:divBdr>
    </w:div>
    <w:div w:id="751242190">
      <w:bodyDiv w:val="1"/>
      <w:marLeft w:val="0"/>
      <w:marRight w:val="0"/>
      <w:marTop w:val="0"/>
      <w:marBottom w:val="0"/>
      <w:divBdr>
        <w:top w:val="none" w:sz="0" w:space="0" w:color="auto"/>
        <w:left w:val="none" w:sz="0" w:space="0" w:color="auto"/>
        <w:bottom w:val="none" w:sz="0" w:space="0" w:color="auto"/>
        <w:right w:val="none" w:sz="0" w:space="0" w:color="auto"/>
      </w:divBdr>
    </w:div>
    <w:div w:id="751391526">
      <w:bodyDiv w:val="1"/>
      <w:marLeft w:val="0"/>
      <w:marRight w:val="0"/>
      <w:marTop w:val="0"/>
      <w:marBottom w:val="0"/>
      <w:divBdr>
        <w:top w:val="none" w:sz="0" w:space="0" w:color="auto"/>
        <w:left w:val="none" w:sz="0" w:space="0" w:color="auto"/>
        <w:bottom w:val="none" w:sz="0" w:space="0" w:color="auto"/>
        <w:right w:val="none" w:sz="0" w:space="0" w:color="auto"/>
      </w:divBdr>
    </w:div>
    <w:div w:id="751510642">
      <w:bodyDiv w:val="1"/>
      <w:marLeft w:val="0"/>
      <w:marRight w:val="0"/>
      <w:marTop w:val="0"/>
      <w:marBottom w:val="0"/>
      <w:divBdr>
        <w:top w:val="none" w:sz="0" w:space="0" w:color="auto"/>
        <w:left w:val="none" w:sz="0" w:space="0" w:color="auto"/>
        <w:bottom w:val="none" w:sz="0" w:space="0" w:color="auto"/>
        <w:right w:val="none" w:sz="0" w:space="0" w:color="auto"/>
      </w:divBdr>
    </w:div>
    <w:div w:id="751707861">
      <w:bodyDiv w:val="1"/>
      <w:marLeft w:val="0"/>
      <w:marRight w:val="0"/>
      <w:marTop w:val="0"/>
      <w:marBottom w:val="0"/>
      <w:divBdr>
        <w:top w:val="none" w:sz="0" w:space="0" w:color="auto"/>
        <w:left w:val="none" w:sz="0" w:space="0" w:color="auto"/>
        <w:bottom w:val="none" w:sz="0" w:space="0" w:color="auto"/>
        <w:right w:val="none" w:sz="0" w:space="0" w:color="auto"/>
      </w:divBdr>
    </w:div>
    <w:div w:id="752241289">
      <w:bodyDiv w:val="1"/>
      <w:marLeft w:val="0"/>
      <w:marRight w:val="0"/>
      <w:marTop w:val="0"/>
      <w:marBottom w:val="0"/>
      <w:divBdr>
        <w:top w:val="none" w:sz="0" w:space="0" w:color="auto"/>
        <w:left w:val="none" w:sz="0" w:space="0" w:color="auto"/>
        <w:bottom w:val="none" w:sz="0" w:space="0" w:color="auto"/>
        <w:right w:val="none" w:sz="0" w:space="0" w:color="auto"/>
      </w:divBdr>
    </w:div>
    <w:div w:id="752508876">
      <w:bodyDiv w:val="1"/>
      <w:marLeft w:val="0"/>
      <w:marRight w:val="0"/>
      <w:marTop w:val="0"/>
      <w:marBottom w:val="0"/>
      <w:divBdr>
        <w:top w:val="none" w:sz="0" w:space="0" w:color="auto"/>
        <w:left w:val="none" w:sz="0" w:space="0" w:color="auto"/>
        <w:bottom w:val="none" w:sz="0" w:space="0" w:color="auto"/>
        <w:right w:val="none" w:sz="0" w:space="0" w:color="auto"/>
      </w:divBdr>
    </w:div>
    <w:div w:id="752705166">
      <w:bodyDiv w:val="1"/>
      <w:marLeft w:val="0"/>
      <w:marRight w:val="0"/>
      <w:marTop w:val="0"/>
      <w:marBottom w:val="0"/>
      <w:divBdr>
        <w:top w:val="none" w:sz="0" w:space="0" w:color="auto"/>
        <w:left w:val="none" w:sz="0" w:space="0" w:color="auto"/>
        <w:bottom w:val="none" w:sz="0" w:space="0" w:color="auto"/>
        <w:right w:val="none" w:sz="0" w:space="0" w:color="auto"/>
      </w:divBdr>
    </w:div>
    <w:div w:id="753480658">
      <w:bodyDiv w:val="1"/>
      <w:marLeft w:val="0"/>
      <w:marRight w:val="0"/>
      <w:marTop w:val="0"/>
      <w:marBottom w:val="0"/>
      <w:divBdr>
        <w:top w:val="none" w:sz="0" w:space="0" w:color="auto"/>
        <w:left w:val="none" w:sz="0" w:space="0" w:color="auto"/>
        <w:bottom w:val="none" w:sz="0" w:space="0" w:color="auto"/>
        <w:right w:val="none" w:sz="0" w:space="0" w:color="auto"/>
      </w:divBdr>
    </w:div>
    <w:div w:id="754201968">
      <w:bodyDiv w:val="1"/>
      <w:marLeft w:val="0"/>
      <w:marRight w:val="0"/>
      <w:marTop w:val="0"/>
      <w:marBottom w:val="0"/>
      <w:divBdr>
        <w:top w:val="none" w:sz="0" w:space="0" w:color="auto"/>
        <w:left w:val="none" w:sz="0" w:space="0" w:color="auto"/>
        <w:bottom w:val="none" w:sz="0" w:space="0" w:color="auto"/>
        <w:right w:val="none" w:sz="0" w:space="0" w:color="auto"/>
      </w:divBdr>
    </w:div>
    <w:div w:id="754325198">
      <w:bodyDiv w:val="1"/>
      <w:marLeft w:val="0"/>
      <w:marRight w:val="0"/>
      <w:marTop w:val="0"/>
      <w:marBottom w:val="0"/>
      <w:divBdr>
        <w:top w:val="none" w:sz="0" w:space="0" w:color="auto"/>
        <w:left w:val="none" w:sz="0" w:space="0" w:color="auto"/>
        <w:bottom w:val="none" w:sz="0" w:space="0" w:color="auto"/>
        <w:right w:val="none" w:sz="0" w:space="0" w:color="auto"/>
      </w:divBdr>
    </w:div>
    <w:div w:id="754400167">
      <w:bodyDiv w:val="1"/>
      <w:marLeft w:val="0"/>
      <w:marRight w:val="0"/>
      <w:marTop w:val="0"/>
      <w:marBottom w:val="0"/>
      <w:divBdr>
        <w:top w:val="none" w:sz="0" w:space="0" w:color="auto"/>
        <w:left w:val="none" w:sz="0" w:space="0" w:color="auto"/>
        <w:bottom w:val="none" w:sz="0" w:space="0" w:color="auto"/>
        <w:right w:val="none" w:sz="0" w:space="0" w:color="auto"/>
      </w:divBdr>
    </w:div>
    <w:div w:id="754858308">
      <w:bodyDiv w:val="1"/>
      <w:marLeft w:val="0"/>
      <w:marRight w:val="0"/>
      <w:marTop w:val="0"/>
      <w:marBottom w:val="0"/>
      <w:divBdr>
        <w:top w:val="none" w:sz="0" w:space="0" w:color="auto"/>
        <w:left w:val="none" w:sz="0" w:space="0" w:color="auto"/>
        <w:bottom w:val="none" w:sz="0" w:space="0" w:color="auto"/>
        <w:right w:val="none" w:sz="0" w:space="0" w:color="auto"/>
      </w:divBdr>
    </w:div>
    <w:div w:id="755441528">
      <w:bodyDiv w:val="1"/>
      <w:marLeft w:val="0"/>
      <w:marRight w:val="0"/>
      <w:marTop w:val="0"/>
      <w:marBottom w:val="0"/>
      <w:divBdr>
        <w:top w:val="none" w:sz="0" w:space="0" w:color="auto"/>
        <w:left w:val="none" w:sz="0" w:space="0" w:color="auto"/>
        <w:bottom w:val="none" w:sz="0" w:space="0" w:color="auto"/>
        <w:right w:val="none" w:sz="0" w:space="0" w:color="auto"/>
      </w:divBdr>
    </w:div>
    <w:div w:id="755513523">
      <w:bodyDiv w:val="1"/>
      <w:marLeft w:val="0"/>
      <w:marRight w:val="0"/>
      <w:marTop w:val="0"/>
      <w:marBottom w:val="0"/>
      <w:divBdr>
        <w:top w:val="none" w:sz="0" w:space="0" w:color="auto"/>
        <w:left w:val="none" w:sz="0" w:space="0" w:color="auto"/>
        <w:bottom w:val="none" w:sz="0" w:space="0" w:color="auto"/>
        <w:right w:val="none" w:sz="0" w:space="0" w:color="auto"/>
      </w:divBdr>
    </w:div>
    <w:div w:id="755630532">
      <w:bodyDiv w:val="1"/>
      <w:marLeft w:val="0"/>
      <w:marRight w:val="0"/>
      <w:marTop w:val="0"/>
      <w:marBottom w:val="0"/>
      <w:divBdr>
        <w:top w:val="none" w:sz="0" w:space="0" w:color="auto"/>
        <w:left w:val="none" w:sz="0" w:space="0" w:color="auto"/>
        <w:bottom w:val="none" w:sz="0" w:space="0" w:color="auto"/>
        <w:right w:val="none" w:sz="0" w:space="0" w:color="auto"/>
      </w:divBdr>
    </w:div>
    <w:div w:id="755975476">
      <w:bodyDiv w:val="1"/>
      <w:marLeft w:val="0"/>
      <w:marRight w:val="0"/>
      <w:marTop w:val="0"/>
      <w:marBottom w:val="0"/>
      <w:divBdr>
        <w:top w:val="none" w:sz="0" w:space="0" w:color="auto"/>
        <w:left w:val="none" w:sz="0" w:space="0" w:color="auto"/>
        <w:bottom w:val="none" w:sz="0" w:space="0" w:color="auto"/>
        <w:right w:val="none" w:sz="0" w:space="0" w:color="auto"/>
      </w:divBdr>
    </w:div>
    <w:div w:id="756361504">
      <w:bodyDiv w:val="1"/>
      <w:marLeft w:val="0"/>
      <w:marRight w:val="0"/>
      <w:marTop w:val="0"/>
      <w:marBottom w:val="0"/>
      <w:divBdr>
        <w:top w:val="none" w:sz="0" w:space="0" w:color="auto"/>
        <w:left w:val="none" w:sz="0" w:space="0" w:color="auto"/>
        <w:bottom w:val="none" w:sz="0" w:space="0" w:color="auto"/>
        <w:right w:val="none" w:sz="0" w:space="0" w:color="auto"/>
      </w:divBdr>
    </w:div>
    <w:div w:id="756711196">
      <w:bodyDiv w:val="1"/>
      <w:marLeft w:val="0"/>
      <w:marRight w:val="0"/>
      <w:marTop w:val="0"/>
      <w:marBottom w:val="0"/>
      <w:divBdr>
        <w:top w:val="none" w:sz="0" w:space="0" w:color="auto"/>
        <w:left w:val="none" w:sz="0" w:space="0" w:color="auto"/>
        <w:bottom w:val="none" w:sz="0" w:space="0" w:color="auto"/>
        <w:right w:val="none" w:sz="0" w:space="0" w:color="auto"/>
      </w:divBdr>
    </w:div>
    <w:div w:id="756831448">
      <w:bodyDiv w:val="1"/>
      <w:marLeft w:val="0"/>
      <w:marRight w:val="0"/>
      <w:marTop w:val="0"/>
      <w:marBottom w:val="0"/>
      <w:divBdr>
        <w:top w:val="none" w:sz="0" w:space="0" w:color="auto"/>
        <w:left w:val="none" w:sz="0" w:space="0" w:color="auto"/>
        <w:bottom w:val="none" w:sz="0" w:space="0" w:color="auto"/>
        <w:right w:val="none" w:sz="0" w:space="0" w:color="auto"/>
      </w:divBdr>
    </w:div>
    <w:div w:id="756831700">
      <w:bodyDiv w:val="1"/>
      <w:marLeft w:val="0"/>
      <w:marRight w:val="0"/>
      <w:marTop w:val="0"/>
      <w:marBottom w:val="0"/>
      <w:divBdr>
        <w:top w:val="none" w:sz="0" w:space="0" w:color="auto"/>
        <w:left w:val="none" w:sz="0" w:space="0" w:color="auto"/>
        <w:bottom w:val="none" w:sz="0" w:space="0" w:color="auto"/>
        <w:right w:val="none" w:sz="0" w:space="0" w:color="auto"/>
      </w:divBdr>
    </w:div>
    <w:div w:id="757016802">
      <w:bodyDiv w:val="1"/>
      <w:marLeft w:val="0"/>
      <w:marRight w:val="0"/>
      <w:marTop w:val="0"/>
      <w:marBottom w:val="0"/>
      <w:divBdr>
        <w:top w:val="none" w:sz="0" w:space="0" w:color="auto"/>
        <w:left w:val="none" w:sz="0" w:space="0" w:color="auto"/>
        <w:bottom w:val="none" w:sz="0" w:space="0" w:color="auto"/>
        <w:right w:val="none" w:sz="0" w:space="0" w:color="auto"/>
      </w:divBdr>
    </w:div>
    <w:div w:id="757793963">
      <w:bodyDiv w:val="1"/>
      <w:marLeft w:val="0"/>
      <w:marRight w:val="0"/>
      <w:marTop w:val="0"/>
      <w:marBottom w:val="0"/>
      <w:divBdr>
        <w:top w:val="none" w:sz="0" w:space="0" w:color="auto"/>
        <w:left w:val="none" w:sz="0" w:space="0" w:color="auto"/>
        <w:bottom w:val="none" w:sz="0" w:space="0" w:color="auto"/>
        <w:right w:val="none" w:sz="0" w:space="0" w:color="auto"/>
      </w:divBdr>
    </w:div>
    <w:div w:id="758059237">
      <w:bodyDiv w:val="1"/>
      <w:marLeft w:val="0"/>
      <w:marRight w:val="0"/>
      <w:marTop w:val="0"/>
      <w:marBottom w:val="0"/>
      <w:divBdr>
        <w:top w:val="none" w:sz="0" w:space="0" w:color="auto"/>
        <w:left w:val="none" w:sz="0" w:space="0" w:color="auto"/>
        <w:bottom w:val="none" w:sz="0" w:space="0" w:color="auto"/>
        <w:right w:val="none" w:sz="0" w:space="0" w:color="auto"/>
      </w:divBdr>
    </w:div>
    <w:div w:id="758217054">
      <w:bodyDiv w:val="1"/>
      <w:marLeft w:val="0"/>
      <w:marRight w:val="0"/>
      <w:marTop w:val="0"/>
      <w:marBottom w:val="0"/>
      <w:divBdr>
        <w:top w:val="none" w:sz="0" w:space="0" w:color="auto"/>
        <w:left w:val="none" w:sz="0" w:space="0" w:color="auto"/>
        <w:bottom w:val="none" w:sz="0" w:space="0" w:color="auto"/>
        <w:right w:val="none" w:sz="0" w:space="0" w:color="auto"/>
      </w:divBdr>
    </w:div>
    <w:div w:id="758909756">
      <w:bodyDiv w:val="1"/>
      <w:marLeft w:val="0"/>
      <w:marRight w:val="0"/>
      <w:marTop w:val="0"/>
      <w:marBottom w:val="0"/>
      <w:divBdr>
        <w:top w:val="none" w:sz="0" w:space="0" w:color="auto"/>
        <w:left w:val="none" w:sz="0" w:space="0" w:color="auto"/>
        <w:bottom w:val="none" w:sz="0" w:space="0" w:color="auto"/>
        <w:right w:val="none" w:sz="0" w:space="0" w:color="auto"/>
      </w:divBdr>
    </w:div>
    <w:div w:id="759450087">
      <w:bodyDiv w:val="1"/>
      <w:marLeft w:val="0"/>
      <w:marRight w:val="0"/>
      <w:marTop w:val="0"/>
      <w:marBottom w:val="0"/>
      <w:divBdr>
        <w:top w:val="none" w:sz="0" w:space="0" w:color="auto"/>
        <w:left w:val="none" w:sz="0" w:space="0" w:color="auto"/>
        <w:bottom w:val="none" w:sz="0" w:space="0" w:color="auto"/>
        <w:right w:val="none" w:sz="0" w:space="0" w:color="auto"/>
      </w:divBdr>
    </w:div>
    <w:div w:id="759831765">
      <w:bodyDiv w:val="1"/>
      <w:marLeft w:val="0"/>
      <w:marRight w:val="0"/>
      <w:marTop w:val="0"/>
      <w:marBottom w:val="0"/>
      <w:divBdr>
        <w:top w:val="none" w:sz="0" w:space="0" w:color="auto"/>
        <w:left w:val="none" w:sz="0" w:space="0" w:color="auto"/>
        <w:bottom w:val="none" w:sz="0" w:space="0" w:color="auto"/>
        <w:right w:val="none" w:sz="0" w:space="0" w:color="auto"/>
      </w:divBdr>
    </w:div>
    <w:div w:id="760175404">
      <w:bodyDiv w:val="1"/>
      <w:marLeft w:val="0"/>
      <w:marRight w:val="0"/>
      <w:marTop w:val="0"/>
      <w:marBottom w:val="0"/>
      <w:divBdr>
        <w:top w:val="none" w:sz="0" w:space="0" w:color="auto"/>
        <w:left w:val="none" w:sz="0" w:space="0" w:color="auto"/>
        <w:bottom w:val="none" w:sz="0" w:space="0" w:color="auto"/>
        <w:right w:val="none" w:sz="0" w:space="0" w:color="auto"/>
      </w:divBdr>
    </w:div>
    <w:div w:id="760563351">
      <w:bodyDiv w:val="1"/>
      <w:marLeft w:val="0"/>
      <w:marRight w:val="0"/>
      <w:marTop w:val="0"/>
      <w:marBottom w:val="0"/>
      <w:divBdr>
        <w:top w:val="none" w:sz="0" w:space="0" w:color="auto"/>
        <w:left w:val="none" w:sz="0" w:space="0" w:color="auto"/>
        <w:bottom w:val="none" w:sz="0" w:space="0" w:color="auto"/>
        <w:right w:val="none" w:sz="0" w:space="0" w:color="auto"/>
      </w:divBdr>
    </w:div>
    <w:div w:id="761218189">
      <w:bodyDiv w:val="1"/>
      <w:marLeft w:val="0"/>
      <w:marRight w:val="0"/>
      <w:marTop w:val="0"/>
      <w:marBottom w:val="0"/>
      <w:divBdr>
        <w:top w:val="none" w:sz="0" w:space="0" w:color="auto"/>
        <w:left w:val="none" w:sz="0" w:space="0" w:color="auto"/>
        <w:bottom w:val="none" w:sz="0" w:space="0" w:color="auto"/>
        <w:right w:val="none" w:sz="0" w:space="0" w:color="auto"/>
      </w:divBdr>
    </w:div>
    <w:div w:id="761798472">
      <w:bodyDiv w:val="1"/>
      <w:marLeft w:val="0"/>
      <w:marRight w:val="0"/>
      <w:marTop w:val="0"/>
      <w:marBottom w:val="0"/>
      <w:divBdr>
        <w:top w:val="none" w:sz="0" w:space="0" w:color="auto"/>
        <w:left w:val="none" w:sz="0" w:space="0" w:color="auto"/>
        <w:bottom w:val="none" w:sz="0" w:space="0" w:color="auto"/>
        <w:right w:val="none" w:sz="0" w:space="0" w:color="auto"/>
      </w:divBdr>
    </w:div>
    <w:div w:id="762608174">
      <w:bodyDiv w:val="1"/>
      <w:marLeft w:val="0"/>
      <w:marRight w:val="0"/>
      <w:marTop w:val="0"/>
      <w:marBottom w:val="0"/>
      <w:divBdr>
        <w:top w:val="none" w:sz="0" w:space="0" w:color="auto"/>
        <w:left w:val="none" w:sz="0" w:space="0" w:color="auto"/>
        <w:bottom w:val="none" w:sz="0" w:space="0" w:color="auto"/>
        <w:right w:val="none" w:sz="0" w:space="0" w:color="auto"/>
      </w:divBdr>
    </w:div>
    <w:div w:id="762650858">
      <w:bodyDiv w:val="1"/>
      <w:marLeft w:val="0"/>
      <w:marRight w:val="0"/>
      <w:marTop w:val="0"/>
      <w:marBottom w:val="0"/>
      <w:divBdr>
        <w:top w:val="none" w:sz="0" w:space="0" w:color="auto"/>
        <w:left w:val="none" w:sz="0" w:space="0" w:color="auto"/>
        <w:bottom w:val="none" w:sz="0" w:space="0" w:color="auto"/>
        <w:right w:val="none" w:sz="0" w:space="0" w:color="auto"/>
      </w:divBdr>
    </w:div>
    <w:div w:id="763040819">
      <w:bodyDiv w:val="1"/>
      <w:marLeft w:val="0"/>
      <w:marRight w:val="0"/>
      <w:marTop w:val="0"/>
      <w:marBottom w:val="0"/>
      <w:divBdr>
        <w:top w:val="none" w:sz="0" w:space="0" w:color="auto"/>
        <w:left w:val="none" w:sz="0" w:space="0" w:color="auto"/>
        <w:bottom w:val="none" w:sz="0" w:space="0" w:color="auto"/>
        <w:right w:val="none" w:sz="0" w:space="0" w:color="auto"/>
      </w:divBdr>
    </w:div>
    <w:div w:id="763498962">
      <w:bodyDiv w:val="1"/>
      <w:marLeft w:val="0"/>
      <w:marRight w:val="0"/>
      <w:marTop w:val="0"/>
      <w:marBottom w:val="0"/>
      <w:divBdr>
        <w:top w:val="none" w:sz="0" w:space="0" w:color="auto"/>
        <w:left w:val="none" w:sz="0" w:space="0" w:color="auto"/>
        <w:bottom w:val="none" w:sz="0" w:space="0" w:color="auto"/>
        <w:right w:val="none" w:sz="0" w:space="0" w:color="auto"/>
      </w:divBdr>
    </w:div>
    <w:div w:id="764114575">
      <w:bodyDiv w:val="1"/>
      <w:marLeft w:val="0"/>
      <w:marRight w:val="0"/>
      <w:marTop w:val="0"/>
      <w:marBottom w:val="0"/>
      <w:divBdr>
        <w:top w:val="none" w:sz="0" w:space="0" w:color="auto"/>
        <w:left w:val="none" w:sz="0" w:space="0" w:color="auto"/>
        <w:bottom w:val="none" w:sz="0" w:space="0" w:color="auto"/>
        <w:right w:val="none" w:sz="0" w:space="0" w:color="auto"/>
      </w:divBdr>
    </w:div>
    <w:div w:id="764228231">
      <w:bodyDiv w:val="1"/>
      <w:marLeft w:val="0"/>
      <w:marRight w:val="0"/>
      <w:marTop w:val="0"/>
      <w:marBottom w:val="0"/>
      <w:divBdr>
        <w:top w:val="none" w:sz="0" w:space="0" w:color="auto"/>
        <w:left w:val="none" w:sz="0" w:space="0" w:color="auto"/>
        <w:bottom w:val="none" w:sz="0" w:space="0" w:color="auto"/>
        <w:right w:val="none" w:sz="0" w:space="0" w:color="auto"/>
      </w:divBdr>
    </w:div>
    <w:div w:id="764419055">
      <w:bodyDiv w:val="1"/>
      <w:marLeft w:val="0"/>
      <w:marRight w:val="0"/>
      <w:marTop w:val="0"/>
      <w:marBottom w:val="0"/>
      <w:divBdr>
        <w:top w:val="none" w:sz="0" w:space="0" w:color="auto"/>
        <w:left w:val="none" w:sz="0" w:space="0" w:color="auto"/>
        <w:bottom w:val="none" w:sz="0" w:space="0" w:color="auto"/>
        <w:right w:val="none" w:sz="0" w:space="0" w:color="auto"/>
      </w:divBdr>
    </w:div>
    <w:div w:id="764813605">
      <w:bodyDiv w:val="1"/>
      <w:marLeft w:val="0"/>
      <w:marRight w:val="0"/>
      <w:marTop w:val="0"/>
      <w:marBottom w:val="0"/>
      <w:divBdr>
        <w:top w:val="none" w:sz="0" w:space="0" w:color="auto"/>
        <w:left w:val="none" w:sz="0" w:space="0" w:color="auto"/>
        <w:bottom w:val="none" w:sz="0" w:space="0" w:color="auto"/>
        <w:right w:val="none" w:sz="0" w:space="0" w:color="auto"/>
      </w:divBdr>
    </w:div>
    <w:div w:id="765226847">
      <w:bodyDiv w:val="1"/>
      <w:marLeft w:val="0"/>
      <w:marRight w:val="0"/>
      <w:marTop w:val="0"/>
      <w:marBottom w:val="0"/>
      <w:divBdr>
        <w:top w:val="none" w:sz="0" w:space="0" w:color="auto"/>
        <w:left w:val="none" w:sz="0" w:space="0" w:color="auto"/>
        <w:bottom w:val="none" w:sz="0" w:space="0" w:color="auto"/>
        <w:right w:val="none" w:sz="0" w:space="0" w:color="auto"/>
      </w:divBdr>
    </w:div>
    <w:div w:id="765541589">
      <w:bodyDiv w:val="1"/>
      <w:marLeft w:val="0"/>
      <w:marRight w:val="0"/>
      <w:marTop w:val="0"/>
      <w:marBottom w:val="0"/>
      <w:divBdr>
        <w:top w:val="none" w:sz="0" w:space="0" w:color="auto"/>
        <w:left w:val="none" w:sz="0" w:space="0" w:color="auto"/>
        <w:bottom w:val="none" w:sz="0" w:space="0" w:color="auto"/>
        <w:right w:val="none" w:sz="0" w:space="0" w:color="auto"/>
      </w:divBdr>
    </w:div>
    <w:div w:id="766117219">
      <w:bodyDiv w:val="1"/>
      <w:marLeft w:val="0"/>
      <w:marRight w:val="0"/>
      <w:marTop w:val="0"/>
      <w:marBottom w:val="0"/>
      <w:divBdr>
        <w:top w:val="none" w:sz="0" w:space="0" w:color="auto"/>
        <w:left w:val="none" w:sz="0" w:space="0" w:color="auto"/>
        <w:bottom w:val="none" w:sz="0" w:space="0" w:color="auto"/>
        <w:right w:val="none" w:sz="0" w:space="0" w:color="auto"/>
      </w:divBdr>
    </w:div>
    <w:div w:id="766273840">
      <w:bodyDiv w:val="1"/>
      <w:marLeft w:val="0"/>
      <w:marRight w:val="0"/>
      <w:marTop w:val="0"/>
      <w:marBottom w:val="0"/>
      <w:divBdr>
        <w:top w:val="none" w:sz="0" w:space="0" w:color="auto"/>
        <w:left w:val="none" w:sz="0" w:space="0" w:color="auto"/>
        <w:bottom w:val="none" w:sz="0" w:space="0" w:color="auto"/>
        <w:right w:val="none" w:sz="0" w:space="0" w:color="auto"/>
      </w:divBdr>
    </w:div>
    <w:div w:id="766735106">
      <w:bodyDiv w:val="1"/>
      <w:marLeft w:val="0"/>
      <w:marRight w:val="0"/>
      <w:marTop w:val="0"/>
      <w:marBottom w:val="0"/>
      <w:divBdr>
        <w:top w:val="none" w:sz="0" w:space="0" w:color="auto"/>
        <w:left w:val="none" w:sz="0" w:space="0" w:color="auto"/>
        <w:bottom w:val="none" w:sz="0" w:space="0" w:color="auto"/>
        <w:right w:val="none" w:sz="0" w:space="0" w:color="auto"/>
      </w:divBdr>
    </w:div>
    <w:div w:id="766928773">
      <w:bodyDiv w:val="1"/>
      <w:marLeft w:val="0"/>
      <w:marRight w:val="0"/>
      <w:marTop w:val="0"/>
      <w:marBottom w:val="0"/>
      <w:divBdr>
        <w:top w:val="none" w:sz="0" w:space="0" w:color="auto"/>
        <w:left w:val="none" w:sz="0" w:space="0" w:color="auto"/>
        <w:bottom w:val="none" w:sz="0" w:space="0" w:color="auto"/>
        <w:right w:val="none" w:sz="0" w:space="0" w:color="auto"/>
      </w:divBdr>
    </w:div>
    <w:div w:id="767236884">
      <w:bodyDiv w:val="1"/>
      <w:marLeft w:val="0"/>
      <w:marRight w:val="0"/>
      <w:marTop w:val="0"/>
      <w:marBottom w:val="0"/>
      <w:divBdr>
        <w:top w:val="none" w:sz="0" w:space="0" w:color="auto"/>
        <w:left w:val="none" w:sz="0" w:space="0" w:color="auto"/>
        <w:bottom w:val="none" w:sz="0" w:space="0" w:color="auto"/>
        <w:right w:val="none" w:sz="0" w:space="0" w:color="auto"/>
      </w:divBdr>
    </w:div>
    <w:div w:id="767315671">
      <w:bodyDiv w:val="1"/>
      <w:marLeft w:val="0"/>
      <w:marRight w:val="0"/>
      <w:marTop w:val="0"/>
      <w:marBottom w:val="0"/>
      <w:divBdr>
        <w:top w:val="none" w:sz="0" w:space="0" w:color="auto"/>
        <w:left w:val="none" w:sz="0" w:space="0" w:color="auto"/>
        <w:bottom w:val="none" w:sz="0" w:space="0" w:color="auto"/>
        <w:right w:val="none" w:sz="0" w:space="0" w:color="auto"/>
      </w:divBdr>
    </w:div>
    <w:div w:id="767701189">
      <w:bodyDiv w:val="1"/>
      <w:marLeft w:val="0"/>
      <w:marRight w:val="0"/>
      <w:marTop w:val="0"/>
      <w:marBottom w:val="0"/>
      <w:divBdr>
        <w:top w:val="none" w:sz="0" w:space="0" w:color="auto"/>
        <w:left w:val="none" w:sz="0" w:space="0" w:color="auto"/>
        <w:bottom w:val="none" w:sz="0" w:space="0" w:color="auto"/>
        <w:right w:val="none" w:sz="0" w:space="0" w:color="auto"/>
      </w:divBdr>
    </w:div>
    <w:div w:id="767820510">
      <w:bodyDiv w:val="1"/>
      <w:marLeft w:val="0"/>
      <w:marRight w:val="0"/>
      <w:marTop w:val="0"/>
      <w:marBottom w:val="0"/>
      <w:divBdr>
        <w:top w:val="none" w:sz="0" w:space="0" w:color="auto"/>
        <w:left w:val="none" w:sz="0" w:space="0" w:color="auto"/>
        <w:bottom w:val="none" w:sz="0" w:space="0" w:color="auto"/>
        <w:right w:val="none" w:sz="0" w:space="0" w:color="auto"/>
      </w:divBdr>
    </w:div>
    <w:div w:id="767845149">
      <w:bodyDiv w:val="1"/>
      <w:marLeft w:val="0"/>
      <w:marRight w:val="0"/>
      <w:marTop w:val="0"/>
      <w:marBottom w:val="0"/>
      <w:divBdr>
        <w:top w:val="none" w:sz="0" w:space="0" w:color="auto"/>
        <w:left w:val="none" w:sz="0" w:space="0" w:color="auto"/>
        <w:bottom w:val="none" w:sz="0" w:space="0" w:color="auto"/>
        <w:right w:val="none" w:sz="0" w:space="0" w:color="auto"/>
      </w:divBdr>
    </w:div>
    <w:div w:id="767852234">
      <w:bodyDiv w:val="1"/>
      <w:marLeft w:val="0"/>
      <w:marRight w:val="0"/>
      <w:marTop w:val="0"/>
      <w:marBottom w:val="0"/>
      <w:divBdr>
        <w:top w:val="none" w:sz="0" w:space="0" w:color="auto"/>
        <w:left w:val="none" w:sz="0" w:space="0" w:color="auto"/>
        <w:bottom w:val="none" w:sz="0" w:space="0" w:color="auto"/>
        <w:right w:val="none" w:sz="0" w:space="0" w:color="auto"/>
      </w:divBdr>
    </w:div>
    <w:div w:id="768038018">
      <w:bodyDiv w:val="1"/>
      <w:marLeft w:val="0"/>
      <w:marRight w:val="0"/>
      <w:marTop w:val="0"/>
      <w:marBottom w:val="0"/>
      <w:divBdr>
        <w:top w:val="none" w:sz="0" w:space="0" w:color="auto"/>
        <w:left w:val="none" w:sz="0" w:space="0" w:color="auto"/>
        <w:bottom w:val="none" w:sz="0" w:space="0" w:color="auto"/>
        <w:right w:val="none" w:sz="0" w:space="0" w:color="auto"/>
      </w:divBdr>
    </w:div>
    <w:div w:id="768236321">
      <w:bodyDiv w:val="1"/>
      <w:marLeft w:val="0"/>
      <w:marRight w:val="0"/>
      <w:marTop w:val="0"/>
      <w:marBottom w:val="0"/>
      <w:divBdr>
        <w:top w:val="none" w:sz="0" w:space="0" w:color="auto"/>
        <w:left w:val="none" w:sz="0" w:space="0" w:color="auto"/>
        <w:bottom w:val="none" w:sz="0" w:space="0" w:color="auto"/>
        <w:right w:val="none" w:sz="0" w:space="0" w:color="auto"/>
      </w:divBdr>
    </w:div>
    <w:div w:id="768309640">
      <w:bodyDiv w:val="1"/>
      <w:marLeft w:val="0"/>
      <w:marRight w:val="0"/>
      <w:marTop w:val="0"/>
      <w:marBottom w:val="0"/>
      <w:divBdr>
        <w:top w:val="none" w:sz="0" w:space="0" w:color="auto"/>
        <w:left w:val="none" w:sz="0" w:space="0" w:color="auto"/>
        <w:bottom w:val="none" w:sz="0" w:space="0" w:color="auto"/>
        <w:right w:val="none" w:sz="0" w:space="0" w:color="auto"/>
      </w:divBdr>
    </w:div>
    <w:div w:id="768427375">
      <w:bodyDiv w:val="1"/>
      <w:marLeft w:val="0"/>
      <w:marRight w:val="0"/>
      <w:marTop w:val="0"/>
      <w:marBottom w:val="0"/>
      <w:divBdr>
        <w:top w:val="none" w:sz="0" w:space="0" w:color="auto"/>
        <w:left w:val="none" w:sz="0" w:space="0" w:color="auto"/>
        <w:bottom w:val="none" w:sz="0" w:space="0" w:color="auto"/>
        <w:right w:val="none" w:sz="0" w:space="0" w:color="auto"/>
      </w:divBdr>
    </w:div>
    <w:div w:id="768549671">
      <w:bodyDiv w:val="1"/>
      <w:marLeft w:val="0"/>
      <w:marRight w:val="0"/>
      <w:marTop w:val="0"/>
      <w:marBottom w:val="0"/>
      <w:divBdr>
        <w:top w:val="none" w:sz="0" w:space="0" w:color="auto"/>
        <w:left w:val="none" w:sz="0" w:space="0" w:color="auto"/>
        <w:bottom w:val="none" w:sz="0" w:space="0" w:color="auto"/>
        <w:right w:val="none" w:sz="0" w:space="0" w:color="auto"/>
      </w:divBdr>
    </w:div>
    <w:div w:id="768890582">
      <w:bodyDiv w:val="1"/>
      <w:marLeft w:val="0"/>
      <w:marRight w:val="0"/>
      <w:marTop w:val="0"/>
      <w:marBottom w:val="0"/>
      <w:divBdr>
        <w:top w:val="none" w:sz="0" w:space="0" w:color="auto"/>
        <w:left w:val="none" w:sz="0" w:space="0" w:color="auto"/>
        <w:bottom w:val="none" w:sz="0" w:space="0" w:color="auto"/>
        <w:right w:val="none" w:sz="0" w:space="0" w:color="auto"/>
      </w:divBdr>
    </w:div>
    <w:div w:id="769155872">
      <w:bodyDiv w:val="1"/>
      <w:marLeft w:val="0"/>
      <w:marRight w:val="0"/>
      <w:marTop w:val="0"/>
      <w:marBottom w:val="0"/>
      <w:divBdr>
        <w:top w:val="none" w:sz="0" w:space="0" w:color="auto"/>
        <w:left w:val="none" w:sz="0" w:space="0" w:color="auto"/>
        <w:bottom w:val="none" w:sz="0" w:space="0" w:color="auto"/>
        <w:right w:val="none" w:sz="0" w:space="0" w:color="auto"/>
      </w:divBdr>
    </w:div>
    <w:div w:id="769399322">
      <w:bodyDiv w:val="1"/>
      <w:marLeft w:val="0"/>
      <w:marRight w:val="0"/>
      <w:marTop w:val="0"/>
      <w:marBottom w:val="0"/>
      <w:divBdr>
        <w:top w:val="none" w:sz="0" w:space="0" w:color="auto"/>
        <w:left w:val="none" w:sz="0" w:space="0" w:color="auto"/>
        <w:bottom w:val="none" w:sz="0" w:space="0" w:color="auto"/>
        <w:right w:val="none" w:sz="0" w:space="0" w:color="auto"/>
      </w:divBdr>
    </w:div>
    <w:div w:id="769474018">
      <w:bodyDiv w:val="1"/>
      <w:marLeft w:val="0"/>
      <w:marRight w:val="0"/>
      <w:marTop w:val="0"/>
      <w:marBottom w:val="0"/>
      <w:divBdr>
        <w:top w:val="none" w:sz="0" w:space="0" w:color="auto"/>
        <w:left w:val="none" w:sz="0" w:space="0" w:color="auto"/>
        <w:bottom w:val="none" w:sz="0" w:space="0" w:color="auto"/>
        <w:right w:val="none" w:sz="0" w:space="0" w:color="auto"/>
      </w:divBdr>
    </w:div>
    <w:div w:id="770051792">
      <w:bodyDiv w:val="1"/>
      <w:marLeft w:val="0"/>
      <w:marRight w:val="0"/>
      <w:marTop w:val="0"/>
      <w:marBottom w:val="0"/>
      <w:divBdr>
        <w:top w:val="none" w:sz="0" w:space="0" w:color="auto"/>
        <w:left w:val="none" w:sz="0" w:space="0" w:color="auto"/>
        <w:bottom w:val="none" w:sz="0" w:space="0" w:color="auto"/>
        <w:right w:val="none" w:sz="0" w:space="0" w:color="auto"/>
      </w:divBdr>
    </w:div>
    <w:div w:id="770247854">
      <w:bodyDiv w:val="1"/>
      <w:marLeft w:val="0"/>
      <w:marRight w:val="0"/>
      <w:marTop w:val="0"/>
      <w:marBottom w:val="0"/>
      <w:divBdr>
        <w:top w:val="none" w:sz="0" w:space="0" w:color="auto"/>
        <w:left w:val="none" w:sz="0" w:space="0" w:color="auto"/>
        <w:bottom w:val="none" w:sz="0" w:space="0" w:color="auto"/>
        <w:right w:val="none" w:sz="0" w:space="0" w:color="auto"/>
      </w:divBdr>
    </w:div>
    <w:div w:id="770473385">
      <w:bodyDiv w:val="1"/>
      <w:marLeft w:val="0"/>
      <w:marRight w:val="0"/>
      <w:marTop w:val="0"/>
      <w:marBottom w:val="0"/>
      <w:divBdr>
        <w:top w:val="none" w:sz="0" w:space="0" w:color="auto"/>
        <w:left w:val="none" w:sz="0" w:space="0" w:color="auto"/>
        <w:bottom w:val="none" w:sz="0" w:space="0" w:color="auto"/>
        <w:right w:val="none" w:sz="0" w:space="0" w:color="auto"/>
      </w:divBdr>
    </w:div>
    <w:div w:id="770508721">
      <w:bodyDiv w:val="1"/>
      <w:marLeft w:val="0"/>
      <w:marRight w:val="0"/>
      <w:marTop w:val="0"/>
      <w:marBottom w:val="0"/>
      <w:divBdr>
        <w:top w:val="none" w:sz="0" w:space="0" w:color="auto"/>
        <w:left w:val="none" w:sz="0" w:space="0" w:color="auto"/>
        <w:bottom w:val="none" w:sz="0" w:space="0" w:color="auto"/>
        <w:right w:val="none" w:sz="0" w:space="0" w:color="auto"/>
      </w:divBdr>
    </w:div>
    <w:div w:id="770584927">
      <w:bodyDiv w:val="1"/>
      <w:marLeft w:val="0"/>
      <w:marRight w:val="0"/>
      <w:marTop w:val="0"/>
      <w:marBottom w:val="0"/>
      <w:divBdr>
        <w:top w:val="none" w:sz="0" w:space="0" w:color="auto"/>
        <w:left w:val="none" w:sz="0" w:space="0" w:color="auto"/>
        <w:bottom w:val="none" w:sz="0" w:space="0" w:color="auto"/>
        <w:right w:val="none" w:sz="0" w:space="0" w:color="auto"/>
      </w:divBdr>
    </w:div>
    <w:div w:id="770929740">
      <w:bodyDiv w:val="1"/>
      <w:marLeft w:val="0"/>
      <w:marRight w:val="0"/>
      <w:marTop w:val="0"/>
      <w:marBottom w:val="0"/>
      <w:divBdr>
        <w:top w:val="none" w:sz="0" w:space="0" w:color="auto"/>
        <w:left w:val="none" w:sz="0" w:space="0" w:color="auto"/>
        <w:bottom w:val="none" w:sz="0" w:space="0" w:color="auto"/>
        <w:right w:val="none" w:sz="0" w:space="0" w:color="auto"/>
      </w:divBdr>
    </w:div>
    <w:div w:id="771360923">
      <w:bodyDiv w:val="1"/>
      <w:marLeft w:val="0"/>
      <w:marRight w:val="0"/>
      <w:marTop w:val="0"/>
      <w:marBottom w:val="0"/>
      <w:divBdr>
        <w:top w:val="none" w:sz="0" w:space="0" w:color="auto"/>
        <w:left w:val="none" w:sz="0" w:space="0" w:color="auto"/>
        <w:bottom w:val="none" w:sz="0" w:space="0" w:color="auto"/>
        <w:right w:val="none" w:sz="0" w:space="0" w:color="auto"/>
      </w:divBdr>
    </w:div>
    <w:div w:id="771557970">
      <w:bodyDiv w:val="1"/>
      <w:marLeft w:val="0"/>
      <w:marRight w:val="0"/>
      <w:marTop w:val="0"/>
      <w:marBottom w:val="0"/>
      <w:divBdr>
        <w:top w:val="none" w:sz="0" w:space="0" w:color="auto"/>
        <w:left w:val="none" w:sz="0" w:space="0" w:color="auto"/>
        <w:bottom w:val="none" w:sz="0" w:space="0" w:color="auto"/>
        <w:right w:val="none" w:sz="0" w:space="0" w:color="auto"/>
      </w:divBdr>
    </w:div>
    <w:div w:id="771700947">
      <w:bodyDiv w:val="1"/>
      <w:marLeft w:val="0"/>
      <w:marRight w:val="0"/>
      <w:marTop w:val="0"/>
      <w:marBottom w:val="0"/>
      <w:divBdr>
        <w:top w:val="none" w:sz="0" w:space="0" w:color="auto"/>
        <w:left w:val="none" w:sz="0" w:space="0" w:color="auto"/>
        <w:bottom w:val="none" w:sz="0" w:space="0" w:color="auto"/>
        <w:right w:val="none" w:sz="0" w:space="0" w:color="auto"/>
      </w:divBdr>
    </w:div>
    <w:div w:id="772748781">
      <w:bodyDiv w:val="1"/>
      <w:marLeft w:val="0"/>
      <w:marRight w:val="0"/>
      <w:marTop w:val="0"/>
      <w:marBottom w:val="0"/>
      <w:divBdr>
        <w:top w:val="none" w:sz="0" w:space="0" w:color="auto"/>
        <w:left w:val="none" w:sz="0" w:space="0" w:color="auto"/>
        <w:bottom w:val="none" w:sz="0" w:space="0" w:color="auto"/>
        <w:right w:val="none" w:sz="0" w:space="0" w:color="auto"/>
      </w:divBdr>
    </w:div>
    <w:div w:id="772945562">
      <w:bodyDiv w:val="1"/>
      <w:marLeft w:val="0"/>
      <w:marRight w:val="0"/>
      <w:marTop w:val="0"/>
      <w:marBottom w:val="0"/>
      <w:divBdr>
        <w:top w:val="none" w:sz="0" w:space="0" w:color="auto"/>
        <w:left w:val="none" w:sz="0" w:space="0" w:color="auto"/>
        <w:bottom w:val="none" w:sz="0" w:space="0" w:color="auto"/>
        <w:right w:val="none" w:sz="0" w:space="0" w:color="auto"/>
      </w:divBdr>
    </w:div>
    <w:div w:id="773089272">
      <w:bodyDiv w:val="1"/>
      <w:marLeft w:val="0"/>
      <w:marRight w:val="0"/>
      <w:marTop w:val="0"/>
      <w:marBottom w:val="0"/>
      <w:divBdr>
        <w:top w:val="none" w:sz="0" w:space="0" w:color="auto"/>
        <w:left w:val="none" w:sz="0" w:space="0" w:color="auto"/>
        <w:bottom w:val="none" w:sz="0" w:space="0" w:color="auto"/>
        <w:right w:val="none" w:sz="0" w:space="0" w:color="auto"/>
      </w:divBdr>
    </w:div>
    <w:div w:id="773209323">
      <w:bodyDiv w:val="1"/>
      <w:marLeft w:val="0"/>
      <w:marRight w:val="0"/>
      <w:marTop w:val="0"/>
      <w:marBottom w:val="0"/>
      <w:divBdr>
        <w:top w:val="none" w:sz="0" w:space="0" w:color="auto"/>
        <w:left w:val="none" w:sz="0" w:space="0" w:color="auto"/>
        <w:bottom w:val="none" w:sz="0" w:space="0" w:color="auto"/>
        <w:right w:val="none" w:sz="0" w:space="0" w:color="auto"/>
      </w:divBdr>
    </w:div>
    <w:div w:id="773285146">
      <w:bodyDiv w:val="1"/>
      <w:marLeft w:val="0"/>
      <w:marRight w:val="0"/>
      <w:marTop w:val="0"/>
      <w:marBottom w:val="0"/>
      <w:divBdr>
        <w:top w:val="none" w:sz="0" w:space="0" w:color="auto"/>
        <w:left w:val="none" w:sz="0" w:space="0" w:color="auto"/>
        <w:bottom w:val="none" w:sz="0" w:space="0" w:color="auto"/>
        <w:right w:val="none" w:sz="0" w:space="0" w:color="auto"/>
      </w:divBdr>
    </w:div>
    <w:div w:id="774178245">
      <w:bodyDiv w:val="1"/>
      <w:marLeft w:val="0"/>
      <w:marRight w:val="0"/>
      <w:marTop w:val="0"/>
      <w:marBottom w:val="0"/>
      <w:divBdr>
        <w:top w:val="none" w:sz="0" w:space="0" w:color="auto"/>
        <w:left w:val="none" w:sz="0" w:space="0" w:color="auto"/>
        <w:bottom w:val="none" w:sz="0" w:space="0" w:color="auto"/>
        <w:right w:val="none" w:sz="0" w:space="0" w:color="auto"/>
      </w:divBdr>
    </w:div>
    <w:div w:id="774793125">
      <w:bodyDiv w:val="1"/>
      <w:marLeft w:val="0"/>
      <w:marRight w:val="0"/>
      <w:marTop w:val="0"/>
      <w:marBottom w:val="0"/>
      <w:divBdr>
        <w:top w:val="none" w:sz="0" w:space="0" w:color="auto"/>
        <w:left w:val="none" w:sz="0" w:space="0" w:color="auto"/>
        <w:bottom w:val="none" w:sz="0" w:space="0" w:color="auto"/>
        <w:right w:val="none" w:sz="0" w:space="0" w:color="auto"/>
      </w:divBdr>
    </w:div>
    <w:div w:id="776406605">
      <w:bodyDiv w:val="1"/>
      <w:marLeft w:val="0"/>
      <w:marRight w:val="0"/>
      <w:marTop w:val="0"/>
      <w:marBottom w:val="0"/>
      <w:divBdr>
        <w:top w:val="none" w:sz="0" w:space="0" w:color="auto"/>
        <w:left w:val="none" w:sz="0" w:space="0" w:color="auto"/>
        <w:bottom w:val="none" w:sz="0" w:space="0" w:color="auto"/>
        <w:right w:val="none" w:sz="0" w:space="0" w:color="auto"/>
      </w:divBdr>
    </w:div>
    <w:div w:id="776561275">
      <w:bodyDiv w:val="1"/>
      <w:marLeft w:val="0"/>
      <w:marRight w:val="0"/>
      <w:marTop w:val="0"/>
      <w:marBottom w:val="0"/>
      <w:divBdr>
        <w:top w:val="none" w:sz="0" w:space="0" w:color="auto"/>
        <w:left w:val="none" w:sz="0" w:space="0" w:color="auto"/>
        <w:bottom w:val="none" w:sz="0" w:space="0" w:color="auto"/>
        <w:right w:val="none" w:sz="0" w:space="0" w:color="auto"/>
      </w:divBdr>
    </w:div>
    <w:div w:id="777019248">
      <w:bodyDiv w:val="1"/>
      <w:marLeft w:val="0"/>
      <w:marRight w:val="0"/>
      <w:marTop w:val="0"/>
      <w:marBottom w:val="0"/>
      <w:divBdr>
        <w:top w:val="none" w:sz="0" w:space="0" w:color="auto"/>
        <w:left w:val="none" w:sz="0" w:space="0" w:color="auto"/>
        <w:bottom w:val="none" w:sz="0" w:space="0" w:color="auto"/>
        <w:right w:val="none" w:sz="0" w:space="0" w:color="auto"/>
      </w:divBdr>
    </w:div>
    <w:div w:id="777139853">
      <w:bodyDiv w:val="1"/>
      <w:marLeft w:val="0"/>
      <w:marRight w:val="0"/>
      <w:marTop w:val="0"/>
      <w:marBottom w:val="0"/>
      <w:divBdr>
        <w:top w:val="none" w:sz="0" w:space="0" w:color="auto"/>
        <w:left w:val="none" w:sz="0" w:space="0" w:color="auto"/>
        <w:bottom w:val="none" w:sz="0" w:space="0" w:color="auto"/>
        <w:right w:val="none" w:sz="0" w:space="0" w:color="auto"/>
      </w:divBdr>
    </w:div>
    <w:div w:id="777287697">
      <w:bodyDiv w:val="1"/>
      <w:marLeft w:val="0"/>
      <w:marRight w:val="0"/>
      <w:marTop w:val="0"/>
      <w:marBottom w:val="0"/>
      <w:divBdr>
        <w:top w:val="none" w:sz="0" w:space="0" w:color="auto"/>
        <w:left w:val="none" w:sz="0" w:space="0" w:color="auto"/>
        <w:bottom w:val="none" w:sz="0" w:space="0" w:color="auto"/>
        <w:right w:val="none" w:sz="0" w:space="0" w:color="auto"/>
      </w:divBdr>
    </w:div>
    <w:div w:id="777486299">
      <w:bodyDiv w:val="1"/>
      <w:marLeft w:val="0"/>
      <w:marRight w:val="0"/>
      <w:marTop w:val="0"/>
      <w:marBottom w:val="0"/>
      <w:divBdr>
        <w:top w:val="none" w:sz="0" w:space="0" w:color="auto"/>
        <w:left w:val="none" w:sz="0" w:space="0" w:color="auto"/>
        <w:bottom w:val="none" w:sz="0" w:space="0" w:color="auto"/>
        <w:right w:val="none" w:sz="0" w:space="0" w:color="auto"/>
      </w:divBdr>
    </w:div>
    <w:div w:id="777606979">
      <w:bodyDiv w:val="1"/>
      <w:marLeft w:val="0"/>
      <w:marRight w:val="0"/>
      <w:marTop w:val="0"/>
      <w:marBottom w:val="0"/>
      <w:divBdr>
        <w:top w:val="none" w:sz="0" w:space="0" w:color="auto"/>
        <w:left w:val="none" w:sz="0" w:space="0" w:color="auto"/>
        <w:bottom w:val="none" w:sz="0" w:space="0" w:color="auto"/>
        <w:right w:val="none" w:sz="0" w:space="0" w:color="auto"/>
      </w:divBdr>
    </w:div>
    <w:div w:id="777870804">
      <w:bodyDiv w:val="1"/>
      <w:marLeft w:val="0"/>
      <w:marRight w:val="0"/>
      <w:marTop w:val="0"/>
      <w:marBottom w:val="0"/>
      <w:divBdr>
        <w:top w:val="none" w:sz="0" w:space="0" w:color="auto"/>
        <w:left w:val="none" w:sz="0" w:space="0" w:color="auto"/>
        <w:bottom w:val="none" w:sz="0" w:space="0" w:color="auto"/>
        <w:right w:val="none" w:sz="0" w:space="0" w:color="auto"/>
      </w:divBdr>
    </w:div>
    <w:div w:id="778258688">
      <w:bodyDiv w:val="1"/>
      <w:marLeft w:val="0"/>
      <w:marRight w:val="0"/>
      <w:marTop w:val="0"/>
      <w:marBottom w:val="0"/>
      <w:divBdr>
        <w:top w:val="none" w:sz="0" w:space="0" w:color="auto"/>
        <w:left w:val="none" w:sz="0" w:space="0" w:color="auto"/>
        <w:bottom w:val="none" w:sz="0" w:space="0" w:color="auto"/>
        <w:right w:val="none" w:sz="0" w:space="0" w:color="auto"/>
      </w:divBdr>
    </w:div>
    <w:div w:id="778329154">
      <w:bodyDiv w:val="1"/>
      <w:marLeft w:val="0"/>
      <w:marRight w:val="0"/>
      <w:marTop w:val="0"/>
      <w:marBottom w:val="0"/>
      <w:divBdr>
        <w:top w:val="none" w:sz="0" w:space="0" w:color="auto"/>
        <w:left w:val="none" w:sz="0" w:space="0" w:color="auto"/>
        <w:bottom w:val="none" w:sz="0" w:space="0" w:color="auto"/>
        <w:right w:val="none" w:sz="0" w:space="0" w:color="auto"/>
      </w:divBdr>
    </w:div>
    <w:div w:id="778528698">
      <w:bodyDiv w:val="1"/>
      <w:marLeft w:val="0"/>
      <w:marRight w:val="0"/>
      <w:marTop w:val="0"/>
      <w:marBottom w:val="0"/>
      <w:divBdr>
        <w:top w:val="none" w:sz="0" w:space="0" w:color="auto"/>
        <w:left w:val="none" w:sz="0" w:space="0" w:color="auto"/>
        <w:bottom w:val="none" w:sz="0" w:space="0" w:color="auto"/>
        <w:right w:val="none" w:sz="0" w:space="0" w:color="auto"/>
      </w:divBdr>
    </w:div>
    <w:div w:id="778796375">
      <w:bodyDiv w:val="1"/>
      <w:marLeft w:val="0"/>
      <w:marRight w:val="0"/>
      <w:marTop w:val="0"/>
      <w:marBottom w:val="0"/>
      <w:divBdr>
        <w:top w:val="none" w:sz="0" w:space="0" w:color="auto"/>
        <w:left w:val="none" w:sz="0" w:space="0" w:color="auto"/>
        <w:bottom w:val="none" w:sz="0" w:space="0" w:color="auto"/>
        <w:right w:val="none" w:sz="0" w:space="0" w:color="auto"/>
      </w:divBdr>
    </w:div>
    <w:div w:id="779298153">
      <w:bodyDiv w:val="1"/>
      <w:marLeft w:val="0"/>
      <w:marRight w:val="0"/>
      <w:marTop w:val="0"/>
      <w:marBottom w:val="0"/>
      <w:divBdr>
        <w:top w:val="none" w:sz="0" w:space="0" w:color="auto"/>
        <w:left w:val="none" w:sz="0" w:space="0" w:color="auto"/>
        <w:bottom w:val="none" w:sz="0" w:space="0" w:color="auto"/>
        <w:right w:val="none" w:sz="0" w:space="0" w:color="auto"/>
      </w:divBdr>
    </w:div>
    <w:div w:id="779373457">
      <w:bodyDiv w:val="1"/>
      <w:marLeft w:val="0"/>
      <w:marRight w:val="0"/>
      <w:marTop w:val="0"/>
      <w:marBottom w:val="0"/>
      <w:divBdr>
        <w:top w:val="none" w:sz="0" w:space="0" w:color="auto"/>
        <w:left w:val="none" w:sz="0" w:space="0" w:color="auto"/>
        <w:bottom w:val="none" w:sz="0" w:space="0" w:color="auto"/>
        <w:right w:val="none" w:sz="0" w:space="0" w:color="auto"/>
      </w:divBdr>
    </w:div>
    <w:div w:id="779496717">
      <w:bodyDiv w:val="1"/>
      <w:marLeft w:val="0"/>
      <w:marRight w:val="0"/>
      <w:marTop w:val="0"/>
      <w:marBottom w:val="0"/>
      <w:divBdr>
        <w:top w:val="none" w:sz="0" w:space="0" w:color="auto"/>
        <w:left w:val="none" w:sz="0" w:space="0" w:color="auto"/>
        <w:bottom w:val="none" w:sz="0" w:space="0" w:color="auto"/>
        <w:right w:val="none" w:sz="0" w:space="0" w:color="auto"/>
      </w:divBdr>
    </w:div>
    <w:div w:id="779640232">
      <w:bodyDiv w:val="1"/>
      <w:marLeft w:val="0"/>
      <w:marRight w:val="0"/>
      <w:marTop w:val="0"/>
      <w:marBottom w:val="0"/>
      <w:divBdr>
        <w:top w:val="none" w:sz="0" w:space="0" w:color="auto"/>
        <w:left w:val="none" w:sz="0" w:space="0" w:color="auto"/>
        <w:bottom w:val="none" w:sz="0" w:space="0" w:color="auto"/>
        <w:right w:val="none" w:sz="0" w:space="0" w:color="auto"/>
      </w:divBdr>
    </w:div>
    <w:div w:id="779758952">
      <w:bodyDiv w:val="1"/>
      <w:marLeft w:val="0"/>
      <w:marRight w:val="0"/>
      <w:marTop w:val="0"/>
      <w:marBottom w:val="0"/>
      <w:divBdr>
        <w:top w:val="none" w:sz="0" w:space="0" w:color="auto"/>
        <w:left w:val="none" w:sz="0" w:space="0" w:color="auto"/>
        <w:bottom w:val="none" w:sz="0" w:space="0" w:color="auto"/>
        <w:right w:val="none" w:sz="0" w:space="0" w:color="auto"/>
      </w:divBdr>
    </w:div>
    <w:div w:id="780226828">
      <w:bodyDiv w:val="1"/>
      <w:marLeft w:val="0"/>
      <w:marRight w:val="0"/>
      <w:marTop w:val="0"/>
      <w:marBottom w:val="0"/>
      <w:divBdr>
        <w:top w:val="none" w:sz="0" w:space="0" w:color="auto"/>
        <w:left w:val="none" w:sz="0" w:space="0" w:color="auto"/>
        <w:bottom w:val="none" w:sz="0" w:space="0" w:color="auto"/>
        <w:right w:val="none" w:sz="0" w:space="0" w:color="auto"/>
      </w:divBdr>
    </w:div>
    <w:div w:id="780300757">
      <w:bodyDiv w:val="1"/>
      <w:marLeft w:val="0"/>
      <w:marRight w:val="0"/>
      <w:marTop w:val="0"/>
      <w:marBottom w:val="0"/>
      <w:divBdr>
        <w:top w:val="none" w:sz="0" w:space="0" w:color="auto"/>
        <w:left w:val="none" w:sz="0" w:space="0" w:color="auto"/>
        <w:bottom w:val="none" w:sz="0" w:space="0" w:color="auto"/>
        <w:right w:val="none" w:sz="0" w:space="0" w:color="auto"/>
      </w:divBdr>
    </w:div>
    <w:div w:id="780341633">
      <w:bodyDiv w:val="1"/>
      <w:marLeft w:val="0"/>
      <w:marRight w:val="0"/>
      <w:marTop w:val="0"/>
      <w:marBottom w:val="0"/>
      <w:divBdr>
        <w:top w:val="none" w:sz="0" w:space="0" w:color="auto"/>
        <w:left w:val="none" w:sz="0" w:space="0" w:color="auto"/>
        <w:bottom w:val="none" w:sz="0" w:space="0" w:color="auto"/>
        <w:right w:val="none" w:sz="0" w:space="0" w:color="auto"/>
      </w:divBdr>
    </w:div>
    <w:div w:id="780412954">
      <w:bodyDiv w:val="1"/>
      <w:marLeft w:val="0"/>
      <w:marRight w:val="0"/>
      <w:marTop w:val="0"/>
      <w:marBottom w:val="0"/>
      <w:divBdr>
        <w:top w:val="none" w:sz="0" w:space="0" w:color="auto"/>
        <w:left w:val="none" w:sz="0" w:space="0" w:color="auto"/>
        <w:bottom w:val="none" w:sz="0" w:space="0" w:color="auto"/>
        <w:right w:val="none" w:sz="0" w:space="0" w:color="auto"/>
      </w:divBdr>
    </w:div>
    <w:div w:id="780421850">
      <w:bodyDiv w:val="1"/>
      <w:marLeft w:val="0"/>
      <w:marRight w:val="0"/>
      <w:marTop w:val="0"/>
      <w:marBottom w:val="0"/>
      <w:divBdr>
        <w:top w:val="none" w:sz="0" w:space="0" w:color="auto"/>
        <w:left w:val="none" w:sz="0" w:space="0" w:color="auto"/>
        <w:bottom w:val="none" w:sz="0" w:space="0" w:color="auto"/>
        <w:right w:val="none" w:sz="0" w:space="0" w:color="auto"/>
      </w:divBdr>
    </w:div>
    <w:div w:id="780537886">
      <w:bodyDiv w:val="1"/>
      <w:marLeft w:val="0"/>
      <w:marRight w:val="0"/>
      <w:marTop w:val="0"/>
      <w:marBottom w:val="0"/>
      <w:divBdr>
        <w:top w:val="none" w:sz="0" w:space="0" w:color="auto"/>
        <w:left w:val="none" w:sz="0" w:space="0" w:color="auto"/>
        <w:bottom w:val="none" w:sz="0" w:space="0" w:color="auto"/>
        <w:right w:val="none" w:sz="0" w:space="0" w:color="auto"/>
      </w:divBdr>
    </w:div>
    <w:div w:id="780803613">
      <w:bodyDiv w:val="1"/>
      <w:marLeft w:val="0"/>
      <w:marRight w:val="0"/>
      <w:marTop w:val="0"/>
      <w:marBottom w:val="0"/>
      <w:divBdr>
        <w:top w:val="none" w:sz="0" w:space="0" w:color="auto"/>
        <w:left w:val="none" w:sz="0" w:space="0" w:color="auto"/>
        <w:bottom w:val="none" w:sz="0" w:space="0" w:color="auto"/>
        <w:right w:val="none" w:sz="0" w:space="0" w:color="auto"/>
      </w:divBdr>
    </w:div>
    <w:div w:id="781267608">
      <w:bodyDiv w:val="1"/>
      <w:marLeft w:val="0"/>
      <w:marRight w:val="0"/>
      <w:marTop w:val="0"/>
      <w:marBottom w:val="0"/>
      <w:divBdr>
        <w:top w:val="none" w:sz="0" w:space="0" w:color="auto"/>
        <w:left w:val="none" w:sz="0" w:space="0" w:color="auto"/>
        <w:bottom w:val="none" w:sz="0" w:space="0" w:color="auto"/>
        <w:right w:val="none" w:sz="0" w:space="0" w:color="auto"/>
      </w:divBdr>
    </w:div>
    <w:div w:id="781336855">
      <w:bodyDiv w:val="1"/>
      <w:marLeft w:val="0"/>
      <w:marRight w:val="0"/>
      <w:marTop w:val="0"/>
      <w:marBottom w:val="0"/>
      <w:divBdr>
        <w:top w:val="none" w:sz="0" w:space="0" w:color="auto"/>
        <w:left w:val="none" w:sz="0" w:space="0" w:color="auto"/>
        <w:bottom w:val="none" w:sz="0" w:space="0" w:color="auto"/>
        <w:right w:val="none" w:sz="0" w:space="0" w:color="auto"/>
      </w:divBdr>
    </w:div>
    <w:div w:id="783426266">
      <w:bodyDiv w:val="1"/>
      <w:marLeft w:val="0"/>
      <w:marRight w:val="0"/>
      <w:marTop w:val="0"/>
      <w:marBottom w:val="0"/>
      <w:divBdr>
        <w:top w:val="none" w:sz="0" w:space="0" w:color="auto"/>
        <w:left w:val="none" w:sz="0" w:space="0" w:color="auto"/>
        <w:bottom w:val="none" w:sz="0" w:space="0" w:color="auto"/>
        <w:right w:val="none" w:sz="0" w:space="0" w:color="auto"/>
      </w:divBdr>
    </w:div>
    <w:div w:id="783767355">
      <w:bodyDiv w:val="1"/>
      <w:marLeft w:val="0"/>
      <w:marRight w:val="0"/>
      <w:marTop w:val="0"/>
      <w:marBottom w:val="0"/>
      <w:divBdr>
        <w:top w:val="none" w:sz="0" w:space="0" w:color="auto"/>
        <w:left w:val="none" w:sz="0" w:space="0" w:color="auto"/>
        <w:bottom w:val="none" w:sz="0" w:space="0" w:color="auto"/>
        <w:right w:val="none" w:sz="0" w:space="0" w:color="auto"/>
      </w:divBdr>
    </w:div>
    <w:div w:id="783815283">
      <w:bodyDiv w:val="1"/>
      <w:marLeft w:val="0"/>
      <w:marRight w:val="0"/>
      <w:marTop w:val="0"/>
      <w:marBottom w:val="0"/>
      <w:divBdr>
        <w:top w:val="none" w:sz="0" w:space="0" w:color="auto"/>
        <w:left w:val="none" w:sz="0" w:space="0" w:color="auto"/>
        <w:bottom w:val="none" w:sz="0" w:space="0" w:color="auto"/>
        <w:right w:val="none" w:sz="0" w:space="0" w:color="auto"/>
      </w:divBdr>
    </w:div>
    <w:div w:id="784541237">
      <w:bodyDiv w:val="1"/>
      <w:marLeft w:val="0"/>
      <w:marRight w:val="0"/>
      <w:marTop w:val="0"/>
      <w:marBottom w:val="0"/>
      <w:divBdr>
        <w:top w:val="none" w:sz="0" w:space="0" w:color="auto"/>
        <w:left w:val="none" w:sz="0" w:space="0" w:color="auto"/>
        <w:bottom w:val="none" w:sz="0" w:space="0" w:color="auto"/>
        <w:right w:val="none" w:sz="0" w:space="0" w:color="auto"/>
      </w:divBdr>
    </w:div>
    <w:div w:id="785856764">
      <w:bodyDiv w:val="1"/>
      <w:marLeft w:val="0"/>
      <w:marRight w:val="0"/>
      <w:marTop w:val="0"/>
      <w:marBottom w:val="0"/>
      <w:divBdr>
        <w:top w:val="none" w:sz="0" w:space="0" w:color="auto"/>
        <w:left w:val="none" w:sz="0" w:space="0" w:color="auto"/>
        <w:bottom w:val="none" w:sz="0" w:space="0" w:color="auto"/>
        <w:right w:val="none" w:sz="0" w:space="0" w:color="auto"/>
      </w:divBdr>
    </w:div>
    <w:div w:id="786046840">
      <w:bodyDiv w:val="1"/>
      <w:marLeft w:val="0"/>
      <w:marRight w:val="0"/>
      <w:marTop w:val="0"/>
      <w:marBottom w:val="0"/>
      <w:divBdr>
        <w:top w:val="none" w:sz="0" w:space="0" w:color="auto"/>
        <w:left w:val="none" w:sz="0" w:space="0" w:color="auto"/>
        <w:bottom w:val="none" w:sz="0" w:space="0" w:color="auto"/>
        <w:right w:val="none" w:sz="0" w:space="0" w:color="auto"/>
      </w:divBdr>
    </w:div>
    <w:div w:id="786628778">
      <w:bodyDiv w:val="1"/>
      <w:marLeft w:val="0"/>
      <w:marRight w:val="0"/>
      <w:marTop w:val="0"/>
      <w:marBottom w:val="0"/>
      <w:divBdr>
        <w:top w:val="none" w:sz="0" w:space="0" w:color="auto"/>
        <w:left w:val="none" w:sz="0" w:space="0" w:color="auto"/>
        <w:bottom w:val="none" w:sz="0" w:space="0" w:color="auto"/>
        <w:right w:val="none" w:sz="0" w:space="0" w:color="auto"/>
      </w:divBdr>
    </w:div>
    <w:div w:id="787044640">
      <w:bodyDiv w:val="1"/>
      <w:marLeft w:val="0"/>
      <w:marRight w:val="0"/>
      <w:marTop w:val="0"/>
      <w:marBottom w:val="0"/>
      <w:divBdr>
        <w:top w:val="none" w:sz="0" w:space="0" w:color="auto"/>
        <w:left w:val="none" w:sz="0" w:space="0" w:color="auto"/>
        <w:bottom w:val="none" w:sz="0" w:space="0" w:color="auto"/>
        <w:right w:val="none" w:sz="0" w:space="0" w:color="auto"/>
      </w:divBdr>
    </w:div>
    <w:div w:id="787045732">
      <w:bodyDiv w:val="1"/>
      <w:marLeft w:val="0"/>
      <w:marRight w:val="0"/>
      <w:marTop w:val="0"/>
      <w:marBottom w:val="0"/>
      <w:divBdr>
        <w:top w:val="none" w:sz="0" w:space="0" w:color="auto"/>
        <w:left w:val="none" w:sz="0" w:space="0" w:color="auto"/>
        <w:bottom w:val="none" w:sz="0" w:space="0" w:color="auto"/>
        <w:right w:val="none" w:sz="0" w:space="0" w:color="auto"/>
      </w:divBdr>
    </w:div>
    <w:div w:id="787090640">
      <w:bodyDiv w:val="1"/>
      <w:marLeft w:val="0"/>
      <w:marRight w:val="0"/>
      <w:marTop w:val="0"/>
      <w:marBottom w:val="0"/>
      <w:divBdr>
        <w:top w:val="none" w:sz="0" w:space="0" w:color="auto"/>
        <w:left w:val="none" w:sz="0" w:space="0" w:color="auto"/>
        <w:bottom w:val="none" w:sz="0" w:space="0" w:color="auto"/>
        <w:right w:val="none" w:sz="0" w:space="0" w:color="auto"/>
      </w:divBdr>
    </w:div>
    <w:div w:id="787159468">
      <w:bodyDiv w:val="1"/>
      <w:marLeft w:val="0"/>
      <w:marRight w:val="0"/>
      <w:marTop w:val="0"/>
      <w:marBottom w:val="0"/>
      <w:divBdr>
        <w:top w:val="none" w:sz="0" w:space="0" w:color="auto"/>
        <w:left w:val="none" w:sz="0" w:space="0" w:color="auto"/>
        <w:bottom w:val="none" w:sz="0" w:space="0" w:color="auto"/>
        <w:right w:val="none" w:sz="0" w:space="0" w:color="auto"/>
      </w:divBdr>
    </w:div>
    <w:div w:id="787352128">
      <w:bodyDiv w:val="1"/>
      <w:marLeft w:val="0"/>
      <w:marRight w:val="0"/>
      <w:marTop w:val="0"/>
      <w:marBottom w:val="0"/>
      <w:divBdr>
        <w:top w:val="none" w:sz="0" w:space="0" w:color="auto"/>
        <w:left w:val="none" w:sz="0" w:space="0" w:color="auto"/>
        <w:bottom w:val="none" w:sz="0" w:space="0" w:color="auto"/>
        <w:right w:val="none" w:sz="0" w:space="0" w:color="auto"/>
      </w:divBdr>
    </w:div>
    <w:div w:id="787358557">
      <w:bodyDiv w:val="1"/>
      <w:marLeft w:val="0"/>
      <w:marRight w:val="0"/>
      <w:marTop w:val="0"/>
      <w:marBottom w:val="0"/>
      <w:divBdr>
        <w:top w:val="none" w:sz="0" w:space="0" w:color="auto"/>
        <w:left w:val="none" w:sz="0" w:space="0" w:color="auto"/>
        <w:bottom w:val="none" w:sz="0" w:space="0" w:color="auto"/>
        <w:right w:val="none" w:sz="0" w:space="0" w:color="auto"/>
      </w:divBdr>
    </w:div>
    <w:div w:id="788550154">
      <w:bodyDiv w:val="1"/>
      <w:marLeft w:val="0"/>
      <w:marRight w:val="0"/>
      <w:marTop w:val="0"/>
      <w:marBottom w:val="0"/>
      <w:divBdr>
        <w:top w:val="none" w:sz="0" w:space="0" w:color="auto"/>
        <w:left w:val="none" w:sz="0" w:space="0" w:color="auto"/>
        <w:bottom w:val="none" w:sz="0" w:space="0" w:color="auto"/>
        <w:right w:val="none" w:sz="0" w:space="0" w:color="auto"/>
      </w:divBdr>
    </w:div>
    <w:div w:id="789054086">
      <w:bodyDiv w:val="1"/>
      <w:marLeft w:val="0"/>
      <w:marRight w:val="0"/>
      <w:marTop w:val="0"/>
      <w:marBottom w:val="0"/>
      <w:divBdr>
        <w:top w:val="none" w:sz="0" w:space="0" w:color="auto"/>
        <w:left w:val="none" w:sz="0" w:space="0" w:color="auto"/>
        <w:bottom w:val="none" w:sz="0" w:space="0" w:color="auto"/>
        <w:right w:val="none" w:sz="0" w:space="0" w:color="auto"/>
      </w:divBdr>
    </w:div>
    <w:div w:id="789055128">
      <w:bodyDiv w:val="1"/>
      <w:marLeft w:val="0"/>
      <w:marRight w:val="0"/>
      <w:marTop w:val="0"/>
      <w:marBottom w:val="0"/>
      <w:divBdr>
        <w:top w:val="none" w:sz="0" w:space="0" w:color="auto"/>
        <w:left w:val="none" w:sz="0" w:space="0" w:color="auto"/>
        <w:bottom w:val="none" w:sz="0" w:space="0" w:color="auto"/>
        <w:right w:val="none" w:sz="0" w:space="0" w:color="auto"/>
      </w:divBdr>
    </w:div>
    <w:div w:id="789130467">
      <w:bodyDiv w:val="1"/>
      <w:marLeft w:val="0"/>
      <w:marRight w:val="0"/>
      <w:marTop w:val="0"/>
      <w:marBottom w:val="0"/>
      <w:divBdr>
        <w:top w:val="none" w:sz="0" w:space="0" w:color="auto"/>
        <w:left w:val="none" w:sz="0" w:space="0" w:color="auto"/>
        <w:bottom w:val="none" w:sz="0" w:space="0" w:color="auto"/>
        <w:right w:val="none" w:sz="0" w:space="0" w:color="auto"/>
      </w:divBdr>
    </w:div>
    <w:div w:id="789204219">
      <w:bodyDiv w:val="1"/>
      <w:marLeft w:val="0"/>
      <w:marRight w:val="0"/>
      <w:marTop w:val="0"/>
      <w:marBottom w:val="0"/>
      <w:divBdr>
        <w:top w:val="none" w:sz="0" w:space="0" w:color="auto"/>
        <w:left w:val="none" w:sz="0" w:space="0" w:color="auto"/>
        <w:bottom w:val="none" w:sz="0" w:space="0" w:color="auto"/>
        <w:right w:val="none" w:sz="0" w:space="0" w:color="auto"/>
      </w:divBdr>
    </w:div>
    <w:div w:id="790057060">
      <w:bodyDiv w:val="1"/>
      <w:marLeft w:val="0"/>
      <w:marRight w:val="0"/>
      <w:marTop w:val="0"/>
      <w:marBottom w:val="0"/>
      <w:divBdr>
        <w:top w:val="none" w:sz="0" w:space="0" w:color="auto"/>
        <w:left w:val="none" w:sz="0" w:space="0" w:color="auto"/>
        <w:bottom w:val="none" w:sz="0" w:space="0" w:color="auto"/>
        <w:right w:val="none" w:sz="0" w:space="0" w:color="auto"/>
      </w:divBdr>
    </w:div>
    <w:div w:id="791750252">
      <w:bodyDiv w:val="1"/>
      <w:marLeft w:val="0"/>
      <w:marRight w:val="0"/>
      <w:marTop w:val="0"/>
      <w:marBottom w:val="0"/>
      <w:divBdr>
        <w:top w:val="none" w:sz="0" w:space="0" w:color="auto"/>
        <w:left w:val="none" w:sz="0" w:space="0" w:color="auto"/>
        <w:bottom w:val="none" w:sz="0" w:space="0" w:color="auto"/>
        <w:right w:val="none" w:sz="0" w:space="0" w:color="auto"/>
      </w:divBdr>
    </w:div>
    <w:div w:id="792017259">
      <w:bodyDiv w:val="1"/>
      <w:marLeft w:val="0"/>
      <w:marRight w:val="0"/>
      <w:marTop w:val="0"/>
      <w:marBottom w:val="0"/>
      <w:divBdr>
        <w:top w:val="none" w:sz="0" w:space="0" w:color="auto"/>
        <w:left w:val="none" w:sz="0" w:space="0" w:color="auto"/>
        <w:bottom w:val="none" w:sz="0" w:space="0" w:color="auto"/>
        <w:right w:val="none" w:sz="0" w:space="0" w:color="auto"/>
      </w:divBdr>
    </w:div>
    <w:div w:id="792332939">
      <w:bodyDiv w:val="1"/>
      <w:marLeft w:val="0"/>
      <w:marRight w:val="0"/>
      <w:marTop w:val="0"/>
      <w:marBottom w:val="0"/>
      <w:divBdr>
        <w:top w:val="none" w:sz="0" w:space="0" w:color="auto"/>
        <w:left w:val="none" w:sz="0" w:space="0" w:color="auto"/>
        <w:bottom w:val="none" w:sz="0" w:space="0" w:color="auto"/>
        <w:right w:val="none" w:sz="0" w:space="0" w:color="auto"/>
      </w:divBdr>
    </w:div>
    <w:div w:id="792332945">
      <w:bodyDiv w:val="1"/>
      <w:marLeft w:val="0"/>
      <w:marRight w:val="0"/>
      <w:marTop w:val="0"/>
      <w:marBottom w:val="0"/>
      <w:divBdr>
        <w:top w:val="none" w:sz="0" w:space="0" w:color="auto"/>
        <w:left w:val="none" w:sz="0" w:space="0" w:color="auto"/>
        <w:bottom w:val="none" w:sz="0" w:space="0" w:color="auto"/>
        <w:right w:val="none" w:sz="0" w:space="0" w:color="auto"/>
      </w:divBdr>
    </w:div>
    <w:div w:id="792675121">
      <w:bodyDiv w:val="1"/>
      <w:marLeft w:val="0"/>
      <w:marRight w:val="0"/>
      <w:marTop w:val="0"/>
      <w:marBottom w:val="0"/>
      <w:divBdr>
        <w:top w:val="none" w:sz="0" w:space="0" w:color="auto"/>
        <w:left w:val="none" w:sz="0" w:space="0" w:color="auto"/>
        <w:bottom w:val="none" w:sz="0" w:space="0" w:color="auto"/>
        <w:right w:val="none" w:sz="0" w:space="0" w:color="auto"/>
      </w:divBdr>
    </w:div>
    <w:div w:id="792790665">
      <w:bodyDiv w:val="1"/>
      <w:marLeft w:val="0"/>
      <w:marRight w:val="0"/>
      <w:marTop w:val="0"/>
      <w:marBottom w:val="0"/>
      <w:divBdr>
        <w:top w:val="none" w:sz="0" w:space="0" w:color="auto"/>
        <w:left w:val="none" w:sz="0" w:space="0" w:color="auto"/>
        <w:bottom w:val="none" w:sz="0" w:space="0" w:color="auto"/>
        <w:right w:val="none" w:sz="0" w:space="0" w:color="auto"/>
      </w:divBdr>
    </w:div>
    <w:div w:id="793862524">
      <w:bodyDiv w:val="1"/>
      <w:marLeft w:val="0"/>
      <w:marRight w:val="0"/>
      <w:marTop w:val="0"/>
      <w:marBottom w:val="0"/>
      <w:divBdr>
        <w:top w:val="none" w:sz="0" w:space="0" w:color="auto"/>
        <w:left w:val="none" w:sz="0" w:space="0" w:color="auto"/>
        <w:bottom w:val="none" w:sz="0" w:space="0" w:color="auto"/>
        <w:right w:val="none" w:sz="0" w:space="0" w:color="auto"/>
      </w:divBdr>
    </w:div>
    <w:div w:id="794443119">
      <w:bodyDiv w:val="1"/>
      <w:marLeft w:val="0"/>
      <w:marRight w:val="0"/>
      <w:marTop w:val="0"/>
      <w:marBottom w:val="0"/>
      <w:divBdr>
        <w:top w:val="none" w:sz="0" w:space="0" w:color="auto"/>
        <w:left w:val="none" w:sz="0" w:space="0" w:color="auto"/>
        <w:bottom w:val="none" w:sz="0" w:space="0" w:color="auto"/>
        <w:right w:val="none" w:sz="0" w:space="0" w:color="auto"/>
      </w:divBdr>
    </w:div>
    <w:div w:id="794562580">
      <w:bodyDiv w:val="1"/>
      <w:marLeft w:val="0"/>
      <w:marRight w:val="0"/>
      <w:marTop w:val="0"/>
      <w:marBottom w:val="0"/>
      <w:divBdr>
        <w:top w:val="none" w:sz="0" w:space="0" w:color="auto"/>
        <w:left w:val="none" w:sz="0" w:space="0" w:color="auto"/>
        <w:bottom w:val="none" w:sz="0" w:space="0" w:color="auto"/>
        <w:right w:val="none" w:sz="0" w:space="0" w:color="auto"/>
      </w:divBdr>
    </w:div>
    <w:div w:id="794642920">
      <w:bodyDiv w:val="1"/>
      <w:marLeft w:val="0"/>
      <w:marRight w:val="0"/>
      <w:marTop w:val="0"/>
      <w:marBottom w:val="0"/>
      <w:divBdr>
        <w:top w:val="none" w:sz="0" w:space="0" w:color="auto"/>
        <w:left w:val="none" w:sz="0" w:space="0" w:color="auto"/>
        <w:bottom w:val="none" w:sz="0" w:space="0" w:color="auto"/>
        <w:right w:val="none" w:sz="0" w:space="0" w:color="auto"/>
      </w:divBdr>
    </w:div>
    <w:div w:id="794643548">
      <w:bodyDiv w:val="1"/>
      <w:marLeft w:val="0"/>
      <w:marRight w:val="0"/>
      <w:marTop w:val="0"/>
      <w:marBottom w:val="0"/>
      <w:divBdr>
        <w:top w:val="none" w:sz="0" w:space="0" w:color="auto"/>
        <w:left w:val="none" w:sz="0" w:space="0" w:color="auto"/>
        <w:bottom w:val="none" w:sz="0" w:space="0" w:color="auto"/>
        <w:right w:val="none" w:sz="0" w:space="0" w:color="auto"/>
      </w:divBdr>
    </w:div>
    <w:div w:id="794835887">
      <w:bodyDiv w:val="1"/>
      <w:marLeft w:val="0"/>
      <w:marRight w:val="0"/>
      <w:marTop w:val="0"/>
      <w:marBottom w:val="0"/>
      <w:divBdr>
        <w:top w:val="none" w:sz="0" w:space="0" w:color="auto"/>
        <w:left w:val="none" w:sz="0" w:space="0" w:color="auto"/>
        <w:bottom w:val="none" w:sz="0" w:space="0" w:color="auto"/>
        <w:right w:val="none" w:sz="0" w:space="0" w:color="auto"/>
      </w:divBdr>
    </w:div>
    <w:div w:id="795489808">
      <w:bodyDiv w:val="1"/>
      <w:marLeft w:val="0"/>
      <w:marRight w:val="0"/>
      <w:marTop w:val="0"/>
      <w:marBottom w:val="0"/>
      <w:divBdr>
        <w:top w:val="none" w:sz="0" w:space="0" w:color="auto"/>
        <w:left w:val="none" w:sz="0" w:space="0" w:color="auto"/>
        <w:bottom w:val="none" w:sz="0" w:space="0" w:color="auto"/>
        <w:right w:val="none" w:sz="0" w:space="0" w:color="auto"/>
      </w:divBdr>
    </w:div>
    <w:div w:id="795686774">
      <w:bodyDiv w:val="1"/>
      <w:marLeft w:val="0"/>
      <w:marRight w:val="0"/>
      <w:marTop w:val="0"/>
      <w:marBottom w:val="0"/>
      <w:divBdr>
        <w:top w:val="none" w:sz="0" w:space="0" w:color="auto"/>
        <w:left w:val="none" w:sz="0" w:space="0" w:color="auto"/>
        <w:bottom w:val="none" w:sz="0" w:space="0" w:color="auto"/>
        <w:right w:val="none" w:sz="0" w:space="0" w:color="auto"/>
      </w:divBdr>
    </w:div>
    <w:div w:id="795832477">
      <w:bodyDiv w:val="1"/>
      <w:marLeft w:val="0"/>
      <w:marRight w:val="0"/>
      <w:marTop w:val="0"/>
      <w:marBottom w:val="0"/>
      <w:divBdr>
        <w:top w:val="none" w:sz="0" w:space="0" w:color="auto"/>
        <w:left w:val="none" w:sz="0" w:space="0" w:color="auto"/>
        <w:bottom w:val="none" w:sz="0" w:space="0" w:color="auto"/>
        <w:right w:val="none" w:sz="0" w:space="0" w:color="auto"/>
      </w:divBdr>
    </w:div>
    <w:div w:id="795953428">
      <w:bodyDiv w:val="1"/>
      <w:marLeft w:val="0"/>
      <w:marRight w:val="0"/>
      <w:marTop w:val="0"/>
      <w:marBottom w:val="0"/>
      <w:divBdr>
        <w:top w:val="none" w:sz="0" w:space="0" w:color="auto"/>
        <w:left w:val="none" w:sz="0" w:space="0" w:color="auto"/>
        <w:bottom w:val="none" w:sz="0" w:space="0" w:color="auto"/>
        <w:right w:val="none" w:sz="0" w:space="0" w:color="auto"/>
      </w:divBdr>
    </w:div>
    <w:div w:id="796142190">
      <w:bodyDiv w:val="1"/>
      <w:marLeft w:val="0"/>
      <w:marRight w:val="0"/>
      <w:marTop w:val="0"/>
      <w:marBottom w:val="0"/>
      <w:divBdr>
        <w:top w:val="none" w:sz="0" w:space="0" w:color="auto"/>
        <w:left w:val="none" w:sz="0" w:space="0" w:color="auto"/>
        <w:bottom w:val="none" w:sz="0" w:space="0" w:color="auto"/>
        <w:right w:val="none" w:sz="0" w:space="0" w:color="auto"/>
      </w:divBdr>
    </w:div>
    <w:div w:id="796334893">
      <w:bodyDiv w:val="1"/>
      <w:marLeft w:val="0"/>
      <w:marRight w:val="0"/>
      <w:marTop w:val="0"/>
      <w:marBottom w:val="0"/>
      <w:divBdr>
        <w:top w:val="none" w:sz="0" w:space="0" w:color="auto"/>
        <w:left w:val="none" w:sz="0" w:space="0" w:color="auto"/>
        <w:bottom w:val="none" w:sz="0" w:space="0" w:color="auto"/>
        <w:right w:val="none" w:sz="0" w:space="0" w:color="auto"/>
      </w:divBdr>
    </w:div>
    <w:div w:id="796341529">
      <w:bodyDiv w:val="1"/>
      <w:marLeft w:val="0"/>
      <w:marRight w:val="0"/>
      <w:marTop w:val="0"/>
      <w:marBottom w:val="0"/>
      <w:divBdr>
        <w:top w:val="none" w:sz="0" w:space="0" w:color="auto"/>
        <w:left w:val="none" w:sz="0" w:space="0" w:color="auto"/>
        <w:bottom w:val="none" w:sz="0" w:space="0" w:color="auto"/>
        <w:right w:val="none" w:sz="0" w:space="0" w:color="auto"/>
      </w:divBdr>
    </w:div>
    <w:div w:id="796993247">
      <w:bodyDiv w:val="1"/>
      <w:marLeft w:val="0"/>
      <w:marRight w:val="0"/>
      <w:marTop w:val="0"/>
      <w:marBottom w:val="0"/>
      <w:divBdr>
        <w:top w:val="none" w:sz="0" w:space="0" w:color="auto"/>
        <w:left w:val="none" w:sz="0" w:space="0" w:color="auto"/>
        <w:bottom w:val="none" w:sz="0" w:space="0" w:color="auto"/>
        <w:right w:val="none" w:sz="0" w:space="0" w:color="auto"/>
      </w:divBdr>
    </w:div>
    <w:div w:id="797457492">
      <w:bodyDiv w:val="1"/>
      <w:marLeft w:val="0"/>
      <w:marRight w:val="0"/>
      <w:marTop w:val="0"/>
      <w:marBottom w:val="0"/>
      <w:divBdr>
        <w:top w:val="none" w:sz="0" w:space="0" w:color="auto"/>
        <w:left w:val="none" w:sz="0" w:space="0" w:color="auto"/>
        <w:bottom w:val="none" w:sz="0" w:space="0" w:color="auto"/>
        <w:right w:val="none" w:sz="0" w:space="0" w:color="auto"/>
      </w:divBdr>
    </w:div>
    <w:div w:id="797531773">
      <w:bodyDiv w:val="1"/>
      <w:marLeft w:val="0"/>
      <w:marRight w:val="0"/>
      <w:marTop w:val="0"/>
      <w:marBottom w:val="0"/>
      <w:divBdr>
        <w:top w:val="none" w:sz="0" w:space="0" w:color="auto"/>
        <w:left w:val="none" w:sz="0" w:space="0" w:color="auto"/>
        <w:bottom w:val="none" w:sz="0" w:space="0" w:color="auto"/>
        <w:right w:val="none" w:sz="0" w:space="0" w:color="auto"/>
      </w:divBdr>
    </w:div>
    <w:div w:id="797798972">
      <w:bodyDiv w:val="1"/>
      <w:marLeft w:val="0"/>
      <w:marRight w:val="0"/>
      <w:marTop w:val="0"/>
      <w:marBottom w:val="0"/>
      <w:divBdr>
        <w:top w:val="none" w:sz="0" w:space="0" w:color="auto"/>
        <w:left w:val="none" w:sz="0" w:space="0" w:color="auto"/>
        <w:bottom w:val="none" w:sz="0" w:space="0" w:color="auto"/>
        <w:right w:val="none" w:sz="0" w:space="0" w:color="auto"/>
      </w:divBdr>
    </w:div>
    <w:div w:id="797840814">
      <w:bodyDiv w:val="1"/>
      <w:marLeft w:val="0"/>
      <w:marRight w:val="0"/>
      <w:marTop w:val="0"/>
      <w:marBottom w:val="0"/>
      <w:divBdr>
        <w:top w:val="none" w:sz="0" w:space="0" w:color="auto"/>
        <w:left w:val="none" w:sz="0" w:space="0" w:color="auto"/>
        <w:bottom w:val="none" w:sz="0" w:space="0" w:color="auto"/>
        <w:right w:val="none" w:sz="0" w:space="0" w:color="auto"/>
      </w:divBdr>
    </w:div>
    <w:div w:id="797988612">
      <w:bodyDiv w:val="1"/>
      <w:marLeft w:val="0"/>
      <w:marRight w:val="0"/>
      <w:marTop w:val="0"/>
      <w:marBottom w:val="0"/>
      <w:divBdr>
        <w:top w:val="none" w:sz="0" w:space="0" w:color="auto"/>
        <w:left w:val="none" w:sz="0" w:space="0" w:color="auto"/>
        <w:bottom w:val="none" w:sz="0" w:space="0" w:color="auto"/>
        <w:right w:val="none" w:sz="0" w:space="0" w:color="auto"/>
      </w:divBdr>
    </w:div>
    <w:div w:id="797995299">
      <w:bodyDiv w:val="1"/>
      <w:marLeft w:val="0"/>
      <w:marRight w:val="0"/>
      <w:marTop w:val="0"/>
      <w:marBottom w:val="0"/>
      <w:divBdr>
        <w:top w:val="none" w:sz="0" w:space="0" w:color="auto"/>
        <w:left w:val="none" w:sz="0" w:space="0" w:color="auto"/>
        <w:bottom w:val="none" w:sz="0" w:space="0" w:color="auto"/>
        <w:right w:val="none" w:sz="0" w:space="0" w:color="auto"/>
      </w:divBdr>
    </w:div>
    <w:div w:id="798911750">
      <w:bodyDiv w:val="1"/>
      <w:marLeft w:val="0"/>
      <w:marRight w:val="0"/>
      <w:marTop w:val="0"/>
      <w:marBottom w:val="0"/>
      <w:divBdr>
        <w:top w:val="none" w:sz="0" w:space="0" w:color="auto"/>
        <w:left w:val="none" w:sz="0" w:space="0" w:color="auto"/>
        <w:bottom w:val="none" w:sz="0" w:space="0" w:color="auto"/>
        <w:right w:val="none" w:sz="0" w:space="0" w:color="auto"/>
      </w:divBdr>
    </w:div>
    <w:div w:id="799346313">
      <w:bodyDiv w:val="1"/>
      <w:marLeft w:val="0"/>
      <w:marRight w:val="0"/>
      <w:marTop w:val="0"/>
      <w:marBottom w:val="0"/>
      <w:divBdr>
        <w:top w:val="none" w:sz="0" w:space="0" w:color="auto"/>
        <w:left w:val="none" w:sz="0" w:space="0" w:color="auto"/>
        <w:bottom w:val="none" w:sz="0" w:space="0" w:color="auto"/>
        <w:right w:val="none" w:sz="0" w:space="0" w:color="auto"/>
      </w:divBdr>
    </w:div>
    <w:div w:id="799685911">
      <w:bodyDiv w:val="1"/>
      <w:marLeft w:val="0"/>
      <w:marRight w:val="0"/>
      <w:marTop w:val="0"/>
      <w:marBottom w:val="0"/>
      <w:divBdr>
        <w:top w:val="none" w:sz="0" w:space="0" w:color="auto"/>
        <w:left w:val="none" w:sz="0" w:space="0" w:color="auto"/>
        <w:bottom w:val="none" w:sz="0" w:space="0" w:color="auto"/>
        <w:right w:val="none" w:sz="0" w:space="0" w:color="auto"/>
      </w:divBdr>
    </w:div>
    <w:div w:id="800340837">
      <w:bodyDiv w:val="1"/>
      <w:marLeft w:val="0"/>
      <w:marRight w:val="0"/>
      <w:marTop w:val="0"/>
      <w:marBottom w:val="0"/>
      <w:divBdr>
        <w:top w:val="none" w:sz="0" w:space="0" w:color="auto"/>
        <w:left w:val="none" w:sz="0" w:space="0" w:color="auto"/>
        <w:bottom w:val="none" w:sz="0" w:space="0" w:color="auto"/>
        <w:right w:val="none" w:sz="0" w:space="0" w:color="auto"/>
      </w:divBdr>
    </w:div>
    <w:div w:id="800536757">
      <w:bodyDiv w:val="1"/>
      <w:marLeft w:val="0"/>
      <w:marRight w:val="0"/>
      <w:marTop w:val="0"/>
      <w:marBottom w:val="0"/>
      <w:divBdr>
        <w:top w:val="none" w:sz="0" w:space="0" w:color="auto"/>
        <w:left w:val="none" w:sz="0" w:space="0" w:color="auto"/>
        <w:bottom w:val="none" w:sz="0" w:space="0" w:color="auto"/>
        <w:right w:val="none" w:sz="0" w:space="0" w:color="auto"/>
      </w:divBdr>
    </w:div>
    <w:div w:id="801112648">
      <w:bodyDiv w:val="1"/>
      <w:marLeft w:val="0"/>
      <w:marRight w:val="0"/>
      <w:marTop w:val="0"/>
      <w:marBottom w:val="0"/>
      <w:divBdr>
        <w:top w:val="none" w:sz="0" w:space="0" w:color="auto"/>
        <w:left w:val="none" w:sz="0" w:space="0" w:color="auto"/>
        <w:bottom w:val="none" w:sz="0" w:space="0" w:color="auto"/>
        <w:right w:val="none" w:sz="0" w:space="0" w:color="auto"/>
      </w:divBdr>
    </w:div>
    <w:div w:id="801271625">
      <w:bodyDiv w:val="1"/>
      <w:marLeft w:val="0"/>
      <w:marRight w:val="0"/>
      <w:marTop w:val="0"/>
      <w:marBottom w:val="0"/>
      <w:divBdr>
        <w:top w:val="none" w:sz="0" w:space="0" w:color="auto"/>
        <w:left w:val="none" w:sz="0" w:space="0" w:color="auto"/>
        <w:bottom w:val="none" w:sz="0" w:space="0" w:color="auto"/>
        <w:right w:val="none" w:sz="0" w:space="0" w:color="auto"/>
      </w:divBdr>
    </w:div>
    <w:div w:id="801465073">
      <w:bodyDiv w:val="1"/>
      <w:marLeft w:val="0"/>
      <w:marRight w:val="0"/>
      <w:marTop w:val="0"/>
      <w:marBottom w:val="0"/>
      <w:divBdr>
        <w:top w:val="none" w:sz="0" w:space="0" w:color="auto"/>
        <w:left w:val="none" w:sz="0" w:space="0" w:color="auto"/>
        <w:bottom w:val="none" w:sz="0" w:space="0" w:color="auto"/>
        <w:right w:val="none" w:sz="0" w:space="0" w:color="auto"/>
      </w:divBdr>
    </w:div>
    <w:div w:id="801927727">
      <w:bodyDiv w:val="1"/>
      <w:marLeft w:val="0"/>
      <w:marRight w:val="0"/>
      <w:marTop w:val="0"/>
      <w:marBottom w:val="0"/>
      <w:divBdr>
        <w:top w:val="none" w:sz="0" w:space="0" w:color="auto"/>
        <w:left w:val="none" w:sz="0" w:space="0" w:color="auto"/>
        <w:bottom w:val="none" w:sz="0" w:space="0" w:color="auto"/>
        <w:right w:val="none" w:sz="0" w:space="0" w:color="auto"/>
      </w:divBdr>
    </w:div>
    <w:div w:id="802233962">
      <w:bodyDiv w:val="1"/>
      <w:marLeft w:val="0"/>
      <w:marRight w:val="0"/>
      <w:marTop w:val="0"/>
      <w:marBottom w:val="0"/>
      <w:divBdr>
        <w:top w:val="none" w:sz="0" w:space="0" w:color="auto"/>
        <w:left w:val="none" w:sz="0" w:space="0" w:color="auto"/>
        <w:bottom w:val="none" w:sz="0" w:space="0" w:color="auto"/>
        <w:right w:val="none" w:sz="0" w:space="0" w:color="auto"/>
      </w:divBdr>
    </w:div>
    <w:div w:id="802307281">
      <w:bodyDiv w:val="1"/>
      <w:marLeft w:val="0"/>
      <w:marRight w:val="0"/>
      <w:marTop w:val="0"/>
      <w:marBottom w:val="0"/>
      <w:divBdr>
        <w:top w:val="none" w:sz="0" w:space="0" w:color="auto"/>
        <w:left w:val="none" w:sz="0" w:space="0" w:color="auto"/>
        <w:bottom w:val="none" w:sz="0" w:space="0" w:color="auto"/>
        <w:right w:val="none" w:sz="0" w:space="0" w:color="auto"/>
      </w:divBdr>
    </w:div>
    <w:div w:id="802430173">
      <w:bodyDiv w:val="1"/>
      <w:marLeft w:val="0"/>
      <w:marRight w:val="0"/>
      <w:marTop w:val="0"/>
      <w:marBottom w:val="0"/>
      <w:divBdr>
        <w:top w:val="none" w:sz="0" w:space="0" w:color="auto"/>
        <w:left w:val="none" w:sz="0" w:space="0" w:color="auto"/>
        <w:bottom w:val="none" w:sz="0" w:space="0" w:color="auto"/>
        <w:right w:val="none" w:sz="0" w:space="0" w:color="auto"/>
      </w:divBdr>
    </w:div>
    <w:div w:id="802772130">
      <w:bodyDiv w:val="1"/>
      <w:marLeft w:val="0"/>
      <w:marRight w:val="0"/>
      <w:marTop w:val="0"/>
      <w:marBottom w:val="0"/>
      <w:divBdr>
        <w:top w:val="none" w:sz="0" w:space="0" w:color="auto"/>
        <w:left w:val="none" w:sz="0" w:space="0" w:color="auto"/>
        <w:bottom w:val="none" w:sz="0" w:space="0" w:color="auto"/>
        <w:right w:val="none" w:sz="0" w:space="0" w:color="auto"/>
      </w:divBdr>
    </w:div>
    <w:div w:id="802842802">
      <w:bodyDiv w:val="1"/>
      <w:marLeft w:val="0"/>
      <w:marRight w:val="0"/>
      <w:marTop w:val="0"/>
      <w:marBottom w:val="0"/>
      <w:divBdr>
        <w:top w:val="none" w:sz="0" w:space="0" w:color="auto"/>
        <w:left w:val="none" w:sz="0" w:space="0" w:color="auto"/>
        <w:bottom w:val="none" w:sz="0" w:space="0" w:color="auto"/>
        <w:right w:val="none" w:sz="0" w:space="0" w:color="auto"/>
      </w:divBdr>
    </w:div>
    <w:div w:id="802847672">
      <w:bodyDiv w:val="1"/>
      <w:marLeft w:val="0"/>
      <w:marRight w:val="0"/>
      <w:marTop w:val="0"/>
      <w:marBottom w:val="0"/>
      <w:divBdr>
        <w:top w:val="none" w:sz="0" w:space="0" w:color="auto"/>
        <w:left w:val="none" w:sz="0" w:space="0" w:color="auto"/>
        <w:bottom w:val="none" w:sz="0" w:space="0" w:color="auto"/>
        <w:right w:val="none" w:sz="0" w:space="0" w:color="auto"/>
      </w:divBdr>
    </w:div>
    <w:div w:id="803036050">
      <w:bodyDiv w:val="1"/>
      <w:marLeft w:val="0"/>
      <w:marRight w:val="0"/>
      <w:marTop w:val="0"/>
      <w:marBottom w:val="0"/>
      <w:divBdr>
        <w:top w:val="none" w:sz="0" w:space="0" w:color="auto"/>
        <w:left w:val="none" w:sz="0" w:space="0" w:color="auto"/>
        <w:bottom w:val="none" w:sz="0" w:space="0" w:color="auto"/>
        <w:right w:val="none" w:sz="0" w:space="0" w:color="auto"/>
      </w:divBdr>
    </w:div>
    <w:div w:id="803354405">
      <w:bodyDiv w:val="1"/>
      <w:marLeft w:val="0"/>
      <w:marRight w:val="0"/>
      <w:marTop w:val="0"/>
      <w:marBottom w:val="0"/>
      <w:divBdr>
        <w:top w:val="none" w:sz="0" w:space="0" w:color="auto"/>
        <w:left w:val="none" w:sz="0" w:space="0" w:color="auto"/>
        <w:bottom w:val="none" w:sz="0" w:space="0" w:color="auto"/>
        <w:right w:val="none" w:sz="0" w:space="0" w:color="auto"/>
      </w:divBdr>
    </w:div>
    <w:div w:id="803473151">
      <w:bodyDiv w:val="1"/>
      <w:marLeft w:val="0"/>
      <w:marRight w:val="0"/>
      <w:marTop w:val="0"/>
      <w:marBottom w:val="0"/>
      <w:divBdr>
        <w:top w:val="none" w:sz="0" w:space="0" w:color="auto"/>
        <w:left w:val="none" w:sz="0" w:space="0" w:color="auto"/>
        <w:bottom w:val="none" w:sz="0" w:space="0" w:color="auto"/>
        <w:right w:val="none" w:sz="0" w:space="0" w:color="auto"/>
      </w:divBdr>
    </w:div>
    <w:div w:id="803540623">
      <w:bodyDiv w:val="1"/>
      <w:marLeft w:val="0"/>
      <w:marRight w:val="0"/>
      <w:marTop w:val="0"/>
      <w:marBottom w:val="0"/>
      <w:divBdr>
        <w:top w:val="none" w:sz="0" w:space="0" w:color="auto"/>
        <w:left w:val="none" w:sz="0" w:space="0" w:color="auto"/>
        <w:bottom w:val="none" w:sz="0" w:space="0" w:color="auto"/>
        <w:right w:val="none" w:sz="0" w:space="0" w:color="auto"/>
      </w:divBdr>
    </w:div>
    <w:div w:id="803743366">
      <w:bodyDiv w:val="1"/>
      <w:marLeft w:val="0"/>
      <w:marRight w:val="0"/>
      <w:marTop w:val="0"/>
      <w:marBottom w:val="0"/>
      <w:divBdr>
        <w:top w:val="none" w:sz="0" w:space="0" w:color="auto"/>
        <w:left w:val="none" w:sz="0" w:space="0" w:color="auto"/>
        <w:bottom w:val="none" w:sz="0" w:space="0" w:color="auto"/>
        <w:right w:val="none" w:sz="0" w:space="0" w:color="auto"/>
      </w:divBdr>
    </w:div>
    <w:div w:id="803813441">
      <w:bodyDiv w:val="1"/>
      <w:marLeft w:val="0"/>
      <w:marRight w:val="0"/>
      <w:marTop w:val="0"/>
      <w:marBottom w:val="0"/>
      <w:divBdr>
        <w:top w:val="none" w:sz="0" w:space="0" w:color="auto"/>
        <w:left w:val="none" w:sz="0" w:space="0" w:color="auto"/>
        <w:bottom w:val="none" w:sz="0" w:space="0" w:color="auto"/>
        <w:right w:val="none" w:sz="0" w:space="0" w:color="auto"/>
      </w:divBdr>
    </w:div>
    <w:div w:id="804470648">
      <w:bodyDiv w:val="1"/>
      <w:marLeft w:val="0"/>
      <w:marRight w:val="0"/>
      <w:marTop w:val="0"/>
      <w:marBottom w:val="0"/>
      <w:divBdr>
        <w:top w:val="none" w:sz="0" w:space="0" w:color="auto"/>
        <w:left w:val="none" w:sz="0" w:space="0" w:color="auto"/>
        <w:bottom w:val="none" w:sz="0" w:space="0" w:color="auto"/>
        <w:right w:val="none" w:sz="0" w:space="0" w:color="auto"/>
      </w:divBdr>
    </w:div>
    <w:div w:id="804586175">
      <w:bodyDiv w:val="1"/>
      <w:marLeft w:val="0"/>
      <w:marRight w:val="0"/>
      <w:marTop w:val="0"/>
      <w:marBottom w:val="0"/>
      <w:divBdr>
        <w:top w:val="none" w:sz="0" w:space="0" w:color="auto"/>
        <w:left w:val="none" w:sz="0" w:space="0" w:color="auto"/>
        <w:bottom w:val="none" w:sz="0" w:space="0" w:color="auto"/>
        <w:right w:val="none" w:sz="0" w:space="0" w:color="auto"/>
      </w:divBdr>
    </w:div>
    <w:div w:id="804663559">
      <w:bodyDiv w:val="1"/>
      <w:marLeft w:val="0"/>
      <w:marRight w:val="0"/>
      <w:marTop w:val="0"/>
      <w:marBottom w:val="0"/>
      <w:divBdr>
        <w:top w:val="none" w:sz="0" w:space="0" w:color="auto"/>
        <w:left w:val="none" w:sz="0" w:space="0" w:color="auto"/>
        <w:bottom w:val="none" w:sz="0" w:space="0" w:color="auto"/>
        <w:right w:val="none" w:sz="0" w:space="0" w:color="auto"/>
      </w:divBdr>
    </w:div>
    <w:div w:id="804665827">
      <w:bodyDiv w:val="1"/>
      <w:marLeft w:val="0"/>
      <w:marRight w:val="0"/>
      <w:marTop w:val="0"/>
      <w:marBottom w:val="0"/>
      <w:divBdr>
        <w:top w:val="none" w:sz="0" w:space="0" w:color="auto"/>
        <w:left w:val="none" w:sz="0" w:space="0" w:color="auto"/>
        <w:bottom w:val="none" w:sz="0" w:space="0" w:color="auto"/>
        <w:right w:val="none" w:sz="0" w:space="0" w:color="auto"/>
      </w:divBdr>
    </w:div>
    <w:div w:id="805128156">
      <w:bodyDiv w:val="1"/>
      <w:marLeft w:val="0"/>
      <w:marRight w:val="0"/>
      <w:marTop w:val="0"/>
      <w:marBottom w:val="0"/>
      <w:divBdr>
        <w:top w:val="none" w:sz="0" w:space="0" w:color="auto"/>
        <w:left w:val="none" w:sz="0" w:space="0" w:color="auto"/>
        <w:bottom w:val="none" w:sz="0" w:space="0" w:color="auto"/>
        <w:right w:val="none" w:sz="0" w:space="0" w:color="auto"/>
      </w:divBdr>
    </w:div>
    <w:div w:id="805203846">
      <w:bodyDiv w:val="1"/>
      <w:marLeft w:val="0"/>
      <w:marRight w:val="0"/>
      <w:marTop w:val="0"/>
      <w:marBottom w:val="0"/>
      <w:divBdr>
        <w:top w:val="none" w:sz="0" w:space="0" w:color="auto"/>
        <w:left w:val="none" w:sz="0" w:space="0" w:color="auto"/>
        <w:bottom w:val="none" w:sz="0" w:space="0" w:color="auto"/>
        <w:right w:val="none" w:sz="0" w:space="0" w:color="auto"/>
      </w:divBdr>
    </w:div>
    <w:div w:id="805241801">
      <w:bodyDiv w:val="1"/>
      <w:marLeft w:val="0"/>
      <w:marRight w:val="0"/>
      <w:marTop w:val="0"/>
      <w:marBottom w:val="0"/>
      <w:divBdr>
        <w:top w:val="none" w:sz="0" w:space="0" w:color="auto"/>
        <w:left w:val="none" w:sz="0" w:space="0" w:color="auto"/>
        <w:bottom w:val="none" w:sz="0" w:space="0" w:color="auto"/>
        <w:right w:val="none" w:sz="0" w:space="0" w:color="auto"/>
      </w:divBdr>
    </w:div>
    <w:div w:id="805272372">
      <w:bodyDiv w:val="1"/>
      <w:marLeft w:val="0"/>
      <w:marRight w:val="0"/>
      <w:marTop w:val="0"/>
      <w:marBottom w:val="0"/>
      <w:divBdr>
        <w:top w:val="none" w:sz="0" w:space="0" w:color="auto"/>
        <w:left w:val="none" w:sz="0" w:space="0" w:color="auto"/>
        <w:bottom w:val="none" w:sz="0" w:space="0" w:color="auto"/>
        <w:right w:val="none" w:sz="0" w:space="0" w:color="auto"/>
      </w:divBdr>
    </w:div>
    <w:div w:id="805314911">
      <w:bodyDiv w:val="1"/>
      <w:marLeft w:val="0"/>
      <w:marRight w:val="0"/>
      <w:marTop w:val="0"/>
      <w:marBottom w:val="0"/>
      <w:divBdr>
        <w:top w:val="none" w:sz="0" w:space="0" w:color="auto"/>
        <w:left w:val="none" w:sz="0" w:space="0" w:color="auto"/>
        <w:bottom w:val="none" w:sz="0" w:space="0" w:color="auto"/>
        <w:right w:val="none" w:sz="0" w:space="0" w:color="auto"/>
      </w:divBdr>
    </w:div>
    <w:div w:id="805702415">
      <w:bodyDiv w:val="1"/>
      <w:marLeft w:val="0"/>
      <w:marRight w:val="0"/>
      <w:marTop w:val="0"/>
      <w:marBottom w:val="0"/>
      <w:divBdr>
        <w:top w:val="none" w:sz="0" w:space="0" w:color="auto"/>
        <w:left w:val="none" w:sz="0" w:space="0" w:color="auto"/>
        <w:bottom w:val="none" w:sz="0" w:space="0" w:color="auto"/>
        <w:right w:val="none" w:sz="0" w:space="0" w:color="auto"/>
      </w:divBdr>
    </w:div>
    <w:div w:id="805856069">
      <w:bodyDiv w:val="1"/>
      <w:marLeft w:val="0"/>
      <w:marRight w:val="0"/>
      <w:marTop w:val="0"/>
      <w:marBottom w:val="0"/>
      <w:divBdr>
        <w:top w:val="none" w:sz="0" w:space="0" w:color="auto"/>
        <w:left w:val="none" w:sz="0" w:space="0" w:color="auto"/>
        <w:bottom w:val="none" w:sz="0" w:space="0" w:color="auto"/>
        <w:right w:val="none" w:sz="0" w:space="0" w:color="auto"/>
      </w:divBdr>
    </w:div>
    <w:div w:id="806435913">
      <w:bodyDiv w:val="1"/>
      <w:marLeft w:val="0"/>
      <w:marRight w:val="0"/>
      <w:marTop w:val="0"/>
      <w:marBottom w:val="0"/>
      <w:divBdr>
        <w:top w:val="none" w:sz="0" w:space="0" w:color="auto"/>
        <w:left w:val="none" w:sz="0" w:space="0" w:color="auto"/>
        <w:bottom w:val="none" w:sz="0" w:space="0" w:color="auto"/>
        <w:right w:val="none" w:sz="0" w:space="0" w:color="auto"/>
      </w:divBdr>
    </w:div>
    <w:div w:id="806582625">
      <w:bodyDiv w:val="1"/>
      <w:marLeft w:val="0"/>
      <w:marRight w:val="0"/>
      <w:marTop w:val="0"/>
      <w:marBottom w:val="0"/>
      <w:divBdr>
        <w:top w:val="none" w:sz="0" w:space="0" w:color="auto"/>
        <w:left w:val="none" w:sz="0" w:space="0" w:color="auto"/>
        <w:bottom w:val="none" w:sz="0" w:space="0" w:color="auto"/>
        <w:right w:val="none" w:sz="0" w:space="0" w:color="auto"/>
      </w:divBdr>
    </w:div>
    <w:div w:id="807356895">
      <w:bodyDiv w:val="1"/>
      <w:marLeft w:val="0"/>
      <w:marRight w:val="0"/>
      <w:marTop w:val="0"/>
      <w:marBottom w:val="0"/>
      <w:divBdr>
        <w:top w:val="none" w:sz="0" w:space="0" w:color="auto"/>
        <w:left w:val="none" w:sz="0" w:space="0" w:color="auto"/>
        <w:bottom w:val="none" w:sz="0" w:space="0" w:color="auto"/>
        <w:right w:val="none" w:sz="0" w:space="0" w:color="auto"/>
      </w:divBdr>
    </w:div>
    <w:div w:id="807429740">
      <w:bodyDiv w:val="1"/>
      <w:marLeft w:val="0"/>
      <w:marRight w:val="0"/>
      <w:marTop w:val="0"/>
      <w:marBottom w:val="0"/>
      <w:divBdr>
        <w:top w:val="none" w:sz="0" w:space="0" w:color="auto"/>
        <w:left w:val="none" w:sz="0" w:space="0" w:color="auto"/>
        <w:bottom w:val="none" w:sz="0" w:space="0" w:color="auto"/>
        <w:right w:val="none" w:sz="0" w:space="0" w:color="auto"/>
      </w:divBdr>
    </w:div>
    <w:div w:id="807891671">
      <w:bodyDiv w:val="1"/>
      <w:marLeft w:val="0"/>
      <w:marRight w:val="0"/>
      <w:marTop w:val="0"/>
      <w:marBottom w:val="0"/>
      <w:divBdr>
        <w:top w:val="none" w:sz="0" w:space="0" w:color="auto"/>
        <w:left w:val="none" w:sz="0" w:space="0" w:color="auto"/>
        <w:bottom w:val="none" w:sz="0" w:space="0" w:color="auto"/>
        <w:right w:val="none" w:sz="0" w:space="0" w:color="auto"/>
      </w:divBdr>
    </w:div>
    <w:div w:id="808326241">
      <w:bodyDiv w:val="1"/>
      <w:marLeft w:val="0"/>
      <w:marRight w:val="0"/>
      <w:marTop w:val="0"/>
      <w:marBottom w:val="0"/>
      <w:divBdr>
        <w:top w:val="none" w:sz="0" w:space="0" w:color="auto"/>
        <w:left w:val="none" w:sz="0" w:space="0" w:color="auto"/>
        <w:bottom w:val="none" w:sz="0" w:space="0" w:color="auto"/>
        <w:right w:val="none" w:sz="0" w:space="0" w:color="auto"/>
      </w:divBdr>
    </w:div>
    <w:div w:id="808328672">
      <w:bodyDiv w:val="1"/>
      <w:marLeft w:val="0"/>
      <w:marRight w:val="0"/>
      <w:marTop w:val="0"/>
      <w:marBottom w:val="0"/>
      <w:divBdr>
        <w:top w:val="none" w:sz="0" w:space="0" w:color="auto"/>
        <w:left w:val="none" w:sz="0" w:space="0" w:color="auto"/>
        <w:bottom w:val="none" w:sz="0" w:space="0" w:color="auto"/>
        <w:right w:val="none" w:sz="0" w:space="0" w:color="auto"/>
      </w:divBdr>
    </w:div>
    <w:div w:id="809900259">
      <w:bodyDiv w:val="1"/>
      <w:marLeft w:val="0"/>
      <w:marRight w:val="0"/>
      <w:marTop w:val="0"/>
      <w:marBottom w:val="0"/>
      <w:divBdr>
        <w:top w:val="none" w:sz="0" w:space="0" w:color="auto"/>
        <w:left w:val="none" w:sz="0" w:space="0" w:color="auto"/>
        <w:bottom w:val="none" w:sz="0" w:space="0" w:color="auto"/>
        <w:right w:val="none" w:sz="0" w:space="0" w:color="auto"/>
      </w:divBdr>
    </w:div>
    <w:div w:id="810094777">
      <w:bodyDiv w:val="1"/>
      <w:marLeft w:val="0"/>
      <w:marRight w:val="0"/>
      <w:marTop w:val="0"/>
      <w:marBottom w:val="0"/>
      <w:divBdr>
        <w:top w:val="none" w:sz="0" w:space="0" w:color="auto"/>
        <w:left w:val="none" w:sz="0" w:space="0" w:color="auto"/>
        <w:bottom w:val="none" w:sz="0" w:space="0" w:color="auto"/>
        <w:right w:val="none" w:sz="0" w:space="0" w:color="auto"/>
      </w:divBdr>
    </w:div>
    <w:div w:id="810173745">
      <w:bodyDiv w:val="1"/>
      <w:marLeft w:val="0"/>
      <w:marRight w:val="0"/>
      <w:marTop w:val="0"/>
      <w:marBottom w:val="0"/>
      <w:divBdr>
        <w:top w:val="none" w:sz="0" w:space="0" w:color="auto"/>
        <w:left w:val="none" w:sz="0" w:space="0" w:color="auto"/>
        <w:bottom w:val="none" w:sz="0" w:space="0" w:color="auto"/>
        <w:right w:val="none" w:sz="0" w:space="0" w:color="auto"/>
      </w:divBdr>
    </w:div>
    <w:div w:id="810290304">
      <w:bodyDiv w:val="1"/>
      <w:marLeft w:val="0"/>
      <w:marRight w:val="0"/>
      <w:marTop w:val="0"/>
      <w:marBottom w:val="0"/>
      <w:divBdr>
        <w:top w:val="none" w:sz="0" w:space="0" w:color="auto"/>
        <w:left w:val="none" w:sz="0" w:space="0" w:color="auto"/>
        <w:bottom w:val="none" w:sz="0" w:space="0" w:color="auto"/>
        <w:right w:val="none" w:sz="0" w:space="0" w:color="auto"/>
      </w:divBdr>
    </w:div>
    <w:div w:id="810556569">
      <w:bodyDiv w:val="1"/>
      <w:marLeft w:val="0"/>
      <w:marRight w:val="0"/>
      <w:marTop w:val="0"/>
      <w:marBottom w:val="0"/>
      <w:divBdr>
        <w:top w:val="none" w:sz="0" w:space="0" w:color="auto"/>
        <w:left w:val="none" w:sz="0" w:space="0" w:color="auto"/>
        <w:bottom w:val="none" w:sz="0" w:space="0" w:color="auto"/>
        <w:right w:val="none" w:sz="0" w:space="0" w:color="auto"/>
      </w:divBdr>
    </w:div>
    <w:div w:id="810754759">
      <w:bodyDiv w:val="1"/>
      <w:marLeft w:val="0"/>
      <w:marRight w:val="0"/>
      <w:marTop w:val="0"/>
      <w:marBottom w:val="0"/>
      <w:divBdr>
        <w:top w:val="none" w:sz="0" w:space="0" w:color="auto"/>
        <w:left w:val="none" w:sz="0" w:space="0" w:color="auto"/>
        <w:bottom w:val="none" w:sz="0" w:space="0" w:color="auto"/>
        <w:right w:val="none" w:sz="0" w:space="0" w:color="auto"/>
      </w:divBdr>
    </w:div>
    <w:div w:id="811406257">
      <w:bodyDiv w:val="1"/>
      <w:marLeft w:val="0"/>
      <w:marRight w:val="0"/>
      <w:marTop w:val="0"/>
      <w:marBottom w:val="0"/>
      <w:divBdr>
        <w:top w:val="none" w:sz="0" w:space="0" w:color="auto"/>
        <w:left w:val="none" w:sz="0" w:space="0" w:color="auto"/>
        <w:bottom w:val="none" w:sz="0" w:space="0" w:color="auto"/>
        <w:right w:val="none" w:sz="0" w:space="0" w:color="auto"/>
      </w:divBdr>
    </w:div>
    <w:div w:id="811602726">
      <w:bodyDiv w:val="1"/>
      <w:marLeft w:val="0"/>
      <w:marRight w:val="0"/>
      <w:marTop w:val="0"/>
      <w:marBottom w:val="0"/>
      <w:divBdr>
        <w:top w:val="none" w:sz="0" w:space="0" w:color="auto"/>
        <w:left w:val="none" w:sz="0" w:space="0" w:color="auto"/>
        <w:bottom w:val="none" w:sz="0" w:space="0" w:color="auto"/>
        <w:right w:val="none" w:sz="0" w:space="0" w:color="auto"/>
      </w:divBdr>
    </w:div>
    <w:div w:id="812334406">
      <w:bodyDiv w:val="1"/>
      <w:marLeft w:val="0"/>
      <w:marRight w:val="0"/>
      <w:marTop w:val="0"/>
      <w:marBottom w:val="0"/>
      <w:divBdr>
        <w:top w:val="none" w:sz="0" w:space="0" w:color="auto"/>
        <w:left w:val="none" w:sz="0" w:space="0" w:color="auto"/>
        <w:bottom w:val="none" w:sz="0" w:space="0" w:color="auto"/>
        <w:right w:val="none" w:sz="0" w:space="0" w:color="auto"/>
      </w:divBdr>
    </w:div>
    <w:div w:id="812404280">
      <w:bodyDiv w:val="1"/>
      <w:marLeft w:val="0"/>
      <w:marRight w:val="0"/>
      <w:marTop w:val="0"/>
      <w:marBottom w:val="0"/>
      <w:divBdr>
        <w:top w:val="none" w:sz="0" w:space="0" w:color="auto"/>
        <w:left w:val="none" w:sz="0" w:space="0" w:color="auto"/>
        <w:bottom w:val="none" w:sz="0" w:space="0" w:color="auto"/>
        <w:right w:val="none" w:sz="0" w:space="0" w:color="auto"/>
      </w:divBdr>
    </w:div>
    <w:div w:id="812866257">
      <w:bodyDiv w:val="1"/>
      <w:marLeft w:val="0"/>
      <w:marRight w:val="0"/>
      <w:marTop w:val="0"/>
      <w:marBottom w:val="0"/>
      <w:divBdr>
        <w:top w:val="none" w:sz="0" w:space="0" w:color="auto"/>
        <w:left w:val="none" w:sz="0" w:space="0" w:color="auto"/>
        <w:bottom w:val="none" w:sz="0" w:space="0" w:color="auto"/>
        <w:right w:val="none" w:sz="0" w:space="0" w:color="auto"/>
      </w:divBdr>
    </w:div>
    <w:div w:id="812910460">
      <w:bodyDiv w:val="1"/>
      <w:marLeft w:val="0"/>
      <w:marRight w:val="0"/>
      <w:marTop w:val="0"/>
      <w:marBottom w:val="0"/>
      <w:divBdr>
        <w:top w:val="none" w:sz="0" w:space="0" w:color="auto"/>
        <w:left w:val="none" w:sz="0" w:space="0" w:color="auto"/>
        <w:bottom w:val="none" w:sz="0" w:space="0" w:color="auto"/>
        <w:right w:val="none" w:sz="0" w:space="0" w:color="auto"/>
      </w:divBdr>
    </w:div>
    <w:div w:id="812914707">
      <w:bodyDiv w:val="1"/>
      <w:marLeft w:val="0"/>
      <w:marRight w:val="0"/>
      <w:marTop w:val="0"/>
      <w:marBottom w:val="0"/>
      <w:divBdr>
        <w:top w:val="none" w:sz="0" w:space="0" w:color="auto"/>
        <w:left w:val="none" w:sz="0" w:space="0" w:color="auto"/>
        <w:bottom w:val="none" w:sz="0" w:space="0" w:color="auto"/>
        <w:right w:val="none" w:sz="0" w:space="0" w:color="auto"/>
      </w:divBdr>
    </w:div>
    <w:div w:id="814495265">
      <w:bodyDiv w:val="1"/>
      <w:marLeft w:val="0"/>
      <w:marRight w:val="0"/>
      <w:marTop w:val="0"/>
      <w:marBottom w:val="0"/>
      <w:divBdr>
        <w:top w:val="none" w:sz="0" w:space="0" w:color="auto"/>
        <w:left w:val="none" w:sz="0" w:space="0" w:color="auto"/>
        <w:bottom w:val="none" w:sz="0" w:space="0" w:color="auto"/>
        <w:right w:val="none" w:sz="0" w:space="0" w:color="auto"/>
      </w:divBdr>
    </w:div>
    <w:div w:id="815874768">
      <w:bodyDiv w:val="1"/>
      <w:marLeft w:val="0"/>
      <w:marRight w:val="0"/>
      <w:marTop w:val="0"/>
      <w:marBottom w:val="0"/>
      <w:divBdr>
        <w:top w:val="none" w:sz="0" w:space="0" w:color="auto"/>
        <w:left w:val="none" w:sz="0" w:space="0" w:color="auto"/>
        <w:bottom w:val="none" w:sz="0" w:space="0" w:color="auto"/>
        <w:right w:val="none" w:sz="0" w:space="0" w:color="auto"/>
      </w:divBdr>
    </w:div>
    <w:div w:id="816070292">
      <w:bodyDiv w:val="1"/>
      <w:marLeft w:val="0"/>
      <w:marRight w:val="0"/>
      <w:marTop w:val="0"/>
      <w:marBottom w:val="0"/>
      <w:divBdr>
        <w:top w:val="none" w:sz="0" w:space="0" w:color="auto"/>
        <w:left w:val="none" w:sz="0" w:space="0" w:color="auto"/>
        <w:bottom w:val="none" w:sz="0" w:space="0" w:color="auto"/>
        <w:right w:val="none" w:sz="0" w:space="0" w:color="auto"/>
      </w:divBdr>
    </w:div>
    <w:div w:id="816186457">
      <w:bodyDiv w:val="1"/>
      <w:marLeft w:val="0"/>
      <w:marRight w:val="0"/>
      <w:marTop w:val="0"/>
      <w:marBottom w:val="0"/>
      <w:divBdr>
        <w:top w:val="none" w:sz="0" w:space="0" w:color="auto"/>
        <w:left w:val="none" w:sz="0" w:space="0" w:color="auto"/>
        <w:bottom w:val="none" w:sz="0" w:space="0" w:color="auto"/>
        <w:right w:val="none" w:sz="0" w:space="0" w:color="auto"/>
      </w:divBdr>
    </w:div>
    <w:div w:id="816386249">
      <w:bodyDiv w:val="1"/>
      <w:marLeft w:val="0"/>
      <w:marRight w:val="0"/>
      <w:marTop w:val="0"/>
      <w:marBottom w:val="0"/>
      <w:divBdr>
        <w:top w:val="none" w:sz="0" w:space="0" w:color="auto"/>
        <w:left w:val="none" w:sz="0" w:space="0" w:color="auto"/>
        <w:bottom w:val="none" w:sz="0" w:space="0" w:color="auto"/>
        <w:right w:val="none" w:sz="0" w:space="0" w:color="auto"/>
      </w:divBdr>
    </w:div>
    <w:div w:id="816649131">
      <w:bodyDiv w:val="1"/>
      <w:marLeft w:val="0"/>
      <w:marRight w:val="0"/>
      <w:marTop w:val="0"/>
      <w:marBottom w:val="0"/>
      <w:divBdr>
        <w:top w:val="none" w:sz="0" w:space="0" w:color="auto"/>
        <w:left w:val="none" w:sz="0" w:space="0" w:color="auto"/>
        <w:bottom w:val="none" w:sz="0" w:space="0" w:color="auto"/>
        <w:right w:val="none" w:sz="0" w:space="0" w:color="auto"/>
      </w:divBdr>
    </w:div>
    <w:div w:id="816730581">
      <w:bodyDiv w:val="1"/>
      <w:marLeft w:val="0"/>
      <w:marRight w:val="0"/>
      <w:marTop w:val="0"/>
      <w:marBottom w:val="0"/>
      <w:divBdr>
        <w:top w:val="none" w:sz="0" w:space="0" w:color="auto"/>
        <w:left w:val="none" w:sz="0" w:space="0" w:color="auto"/>
        <w:bottom w:val="none" w:sz="0" w:space="0" w:color="auto"/>
        <w:right w:val="none" w:sz="0" w:space="0" w:color="auto"/>
      </w:divBdr>
    </w:div>
    <w:div w:id="816797586">
      <w:bodyDiv w:val="1"/>
      <w:marLeft w:val="0"/>
      <w:marRight w:val="0"/>
      <w:marTop w:val="0"/>
      <w:marBottom w:val="0"/>
      <w:divBdr>
        <w:top w:val="none" w:sz="0" w:space="0" w:color="auto"/>
        <w:left w:val="none" w:sz="0" w:space="0" w:color="auto"/>
        <w:bottom w:val="none" w:sz="0" w:space="0" w:color="auto"/>
        <w:right w:val="none" w:sz="0" w:space="0" w:color="auto"/>
      </w:divBdr>
    </w:div>
    <w:div w:id="817570074">
      <w:bodyDiv w:val="1"/>
      <w:marLeft w:val="0"/>
      <w:marRight w:val="0"/>
      <w:marTop w:val="0"/>
      <w:marBottom w:val="0"/>
      <w:divBdr>
        <w:top w:val="none" w:sz="0" w:space="0" w:color="auto"/>
        <w:left w:val="none" w:sz="0" w:space="0" w:color="auto"/>
        <w:bottom w:val="none" w:sz="0" w:space="0" w:color="auto"/>
        <w:right w:val="none" w:sz="0" w:space="0" w:color="auto"/>
      </w:divBdr>
    </w:div>
    <w:div w:id="818228707">
      <w:bodyDiv w:val="1"/>
      <w:marLeft w:val="0"/>
      <w:marRight w:val="0"/>
      <w:marTop w:val="0"/>
      <w:marBottom w:val="0"/>
      <w:divBdr>
        <w:top w:val="none" w:sz="0" w:space="0" w:color="auto"/>
        <w:left w:val="none" w:sz="0" w:space="0" w:color="auto"/>
        <w:bottom w:val="none" w:sz="0" w:space="0" w:color="auto"/>
        <w:right w:val="none" w:sz="0" w:space="0" w:color="auto"/>
      </w:divBdr>
    </w:div>
    <w:div w:id="818426256">
      <w:bodyDiv w:val="1"/>
      <w:marLeft w:val="0"/>
      <w:marRight w:val="0"/>
      <w:marTop w:val="0"/>
      <w:marBottom w:val="0"/>
      <w:divBdr>
        <w:top w:val="none" w:sz="0" w:space="0" w:color="auto"/>
        <w:left w:val="none" w:sz="0" w:space="0" w:color="auto"/>
        <w:bottom w:val="none" w:sz="0" w:space="0" w:color="auto"/>
        <w:right w:val="none" w:sz="0" w:space="0" w:color="auto"/>
      </w:divBdr>
    </w:div>
    <w:div w:id="818503403">
      <w:bodyDiv w:val="1"/>
      <w:marLeft w:val="0"/>
      <w:marRight w:val="0"/>
      <w:marTop w:val="0"/>
      <w:marBottom w:val="0"/>
      <w:divBdr>
        <w:top w:val="none" w:sz="0" w:space="0" w:color="auto"/>
        <w:left w:val="none" w:sz="0" w:space="0" w:color="auto"/>
        <w:bottom w:val="none" w:sz="0" w:space="0" w:color="auto"/>
        <w:right w:val="none" w:sz="0" w:space="0" w:color="auto"/>
      </w:divBdr>
    </w:div>
    <w:div w:id="819421172">
      <w:bodyDiv w:val="1"/>
      <w:marLeft w:val="0"/>
      <w:marRight w:val="0"/>
      <w:marTop w:val="0"/>
      <w:marBottom w:val="0"/>
      <w:divBdr>
        <w:top w:val="none" w:sz="0" w:space="0" w:color="auto"/>
        <w:left w:val="none" w:sz="0" w:space="0" w:color="auto"/>
        <w:bottom w:val="none" w:sz="0" w:space="0" w:color="auto"/>
        <w:right w:val="none" w:sz="0" w:space="0" w:color="auto"/>
      </w:divBdr>
    </w:div>
    <w:div w:id="819424455">
      <w:bodyDiv w:val="1"/>
      <w:marLeft w:val="0"/>
      <w:marRight w:val="0"/>
      <w:marTop w:val="0"/>
      <w:marBottom w:val="0"/>
      <w:divBdr>
        <w:top w:val="none" w:sz="0" w:space="0" w:color="auto"/>
        <w:left w:val="none" w:sz="0" w:space="0" w:color="auto"/>
        <w:bottom w:val="none" w:sz="0" w:space="0" w:color="auto"/>
        <w:right w:val="none" w:sz="0" w:space="0" w:color="auto"/>
      </w:divBdr>
    </w:div>
    <w:div w:id="819424964">
      <w:bodyDiv w:val="1"/>
      <w:marLeft w:val="0"/>
      <w:marRight w:val="0"/>
      <w:marTop w:val="0"/>
      <w:marBottom w:val="0"/>
      <w:divBdr>
        <w:top w:val="none" w:sz="0" w:space="0" w:color="auto"/>
        <w:left w:val="none" w:sz="0" w:space="0" w:color="auto"/>
        <w:bottom w:val="none" w:sz="0" w:space="0" w:color="auto"/>
        <w:right w:val="none" w:sz="0" w:space="0" w:color="auto"/>
      </w:divBdr>
    </w:div>
    <w:div w:id="820191039">
      <w:bodyDiv w:val="1"/>
      <w:marLeft w:val="0"/>
      <w:marRight w:val="0"/>
      <w:marTop w:val="0"/>
      <w:marBottom w:val="0"/>
      <w:divBdr>
        <w:top w:val="none" w:sz="0" w:space="0" w:color="auto"/>
        <w:left w:val="none" w:sz="0" w:space="0" w:color="auto"/>
        <w:bottom w:val="none" w:sz="0" w:space="0" w:color="auto"/>
        <w:right w:val="none" w:sz="0" w:space="0" w:color="auto"/>
      </w:divBdr>
    </w:div>
    <w:div w:id="821048912">
      <w:bodyDiv w:val="1"/>
      <w:marLeft w:val="0"/>
      <w:marRight w:val="0"/>
      <w:marTop w:val="0"/>
      <w:marBottom w:val="0"/>
      <w:divBdr>
        <w:top w:val="none" w:sz="0" w:space="0" w:color="auto"/>
        <w:left w:val="none" w:sz="0" w:space="0" w:color="auto"/>
        <w:bottom w:val="none" w:sz="0" w:space="0" w:color="auto"/>
        <w:right w:val="none" w:sz="0" w:space="0" w:color="auto"/>
      </w:divBdr>
    </w:div>
    <w:div w:id="821118886">
      <w:bodyDiv w:val="1"/>
      <w:marLeft w:val="0"/>
      <w:marRight w:val="0"/>
      <w:marTop w:val="0"/>
      <w:marBottom w:val="0"/>
      <w:divBdr>
        <w:top w:val="none" w:sz="0" w:space="0" w:color="auto"/>
        <w:left w:val="none" w:sz="0" w:space="0" w:color="auto"/>
        <w:bottom w:val="none" w:sz="0" w:space="0" w:color="auto"/>
        <w:right w:val="none" w:sz="0" w:space="0" w:color="auto"/>
      </w:divBdr>
    </w:div>
    <w:div w:id="821194485">
      <w:bodyDiv w:val="1"/>
      <w:marLeft w:val="0"/>
      <w:marRight w:val="0"/>
      <w:marTop w:val="0"/>
      <w:marBottom w:val="0"/>
      <w:divBdr>
        <w:top w:val="none" w:sz="0" w:space="0" w:color="auto"/>
        <w:left w:val="none" w:sz="0" w:space="0" w:color="auto"/>
        <w:bottom w:val="none" w:sz="0" w:space="0" w:color="auto"/>
        <w:right w:val="none" w:sz="0" w:space="0" w:color="auto"/>
      </w:divBdr>
    </w:div>
    <w:div w:id="821241620">
      <w:bodyDiv w:val="1"/>
      <w:marLeft w:val="0"/>
      <w:marRight w:val="0"/>
      <w:marTop w:val="0"/>
      <w:marBottom w:val="0"/>
      <w:divBdr>
        <w:top w:val="none" w:sz="0" w:space="0" w:color="auto"/>
        <w:left w:val="none" w:sz="0" w:space="0" w:color="auto"/>
        <w:bottom w:val="none" w:sz="0" w:space="0" w:color="auto"/>
        <w:right w:val="none" w:sz="0" w:space="0" w:color="auto"/>
      </w:divBdr>
    </w:div>
    <w:div w:id="821628580">
      <w:bodyDiv w:val="1"/>
      <w:marLeft w:val="0"/>
      <w:marRight w:val="0"/>
      <w:marTop w:val="0"/>
      <w:marBottom w:val="0"/>
      <w:divBdr>
        <w:top w:val="none" w:sz="0" w:space="0" w:color="auto"/>
        <w:left w:val="none" w:sz="0" w:space="0" w:color="auto"/>
        <w:bottom w:val="none" w:sz="0" w:space="0" w:color="auto"/>
        <w:right w:val="none" w:sz="0" w:space="0" w:color="auto"/>
      </w:divBdr>
    </w:div>
    <w:div w:id="823156271">
      <w:bodyDiv w:val="1"/>
      <w:marLeft w:val="0"/>
      <w:marRight w:val="0"/>
      <w:marTop w:val="0"/>
      <w:marBottom w:val="0"/>
      <w:divBdr>
        <w:top w:val="none" w:sz="0" w:space="0" w:color="auto"/>
        <w:left w:val="none" w:sz="0" w:space="0" w:color="auto"/>
        <w:bottom w:val="none" w:sz="0" w:space="0" w:color="auto"/>
        <w:right w:val="none" w:sz="0" w:space="0" w:color="auto"/>
      </w:divBdr>
    </w:div>
    <w:div w:id="823349872">
      <w:bodyDiv w:val="1"/>
      <w:marLeft w:val="0"/>
      <w:marRight w:val="0"/>
      <w:marTop w:val="0"/>
      <w:marBottom w:val="0"/>
      <w:divBdr>
        <w:top w:val="none" w:sz="0" w:space="0" w:color="auto"/>
        <w:left w:val="none" w:sz="0" w:space="0" w:color="auto"/>
        <w:bottom w:val="none" w:sz="0" w:space="0" w:color="auto"/>
        <w:right w:val="none" w:sz="0" w:space="0" w:color="auto"/>
      </w:divBdr>
    </w:div>
    <w:div w:id="823352174">
      <w:bodyDiv w:val="1"/>
      <w:marLeft w:val="0"/>
      <w:marRight w:val="0"/>
      <w:marTop w:val="0"/>
      <w:marBottom w:val="0"/>
      <w:divBdr>
        <w:top w:val="none" w:sz="0" w:space="0" w:color="auto"/>
        <w:left w:val="none" w:sz="0" w:space="0" w:color="auto"/>
        <w:bottom w:val="none" w:sz="0" w:space="0" w:color="auto"/>
        <w:right w:val="none" w:sz="0" w:space="0" w:color="auto"/>
      </w:divBdr>
    </w:div>
    <w:div w:id="823663662">
      <w:bodyDiv w:val="1"/>
      <w:marLeft w:val="0"/>
      <w:marRight w:val="0"/>
      <w:marTop w:val="0"/>
      <w:marBottom w:val="0"/>
      <w:divBdr>
        <w:top w:val="none" w:sz="0" w:space="0" w:color="auto"/>
        <w:left w:val="none" w:sz="0" w:space="0" w:color="auto"/>
        <w:bottom w:val="none" w:sz="0" w:space="0" w:color="auto"/>
        <w:right w:val="none" w:sz="0" w:space="0" w:color="auto"/>
      </w:divBdr>
    </w:div>
    <w:div w:id="823814772">
      <w:bodyDiv w:val="1"/>
      <w:marLeft w:val="0"/>
      <w:marRight w:val="0"/>
      <w:marTop w:val="0"/>
      <w:marBottom w:val="0"/>
      <w:divBdr>
        <w:top w:val="none" w:sz="0" w:space="0" w:color="auto"/>
        <w:left w:val="none" w:sz="0" w:space="0" w:color="auto"/>
        <w:bottom w:val="none" w:sz="0" w:space="0" w:color="auto"/>
        <w:right w:val="none" w:sz="0" w:space="0" w:color="auto"/>
      </w:divBdr>
    </w:div>
    <w:div w:id="823938683">
      <w:bodyDiv w:val="1"/>
      <w:marLeft w:val="0"/>
      <w:marRight w:val="0"/>
      <w:marTop w:val="0"/>
      <w:marBottom w:val="0"/>
      <w:divBdr>
        <w:top w:val="none" w:sz="0" w:space="0" w:color="auto"/>
        <w:left w:val="none" w:sz="0" w:space="0" w:color="auto"/>
        <w:bottom w:val="none" w:sz="0" w:space="0" w:color="auto"/>
        <w:right w:val="none" w:sz="0" w:space="0" w:color="auto"/>
      </w:divBdr>
    </w:div>
    <w:div w:id="824593657">
      <w:bodyDiv w:val="1"/>
      <w:marLeft w:val="0"/>
      <w:marRight w:val="0"/>
      <w:marTop w:val="0"/>
      <w:marBottom w:val="0"/>
      <w:divBdr>
        <w:top w:val="none" w:sz="0" w:space="0" w:color="auto"/>
        <w:left w:val="none" w:sz="0" w:space="0" w:color="auto"/>
        <w:bottom w:val="none" w:sz="0" w:space="0" w:color="auto"/>
        <w:right w:val="none" w:sz="0" w:space="0" w:color="auto"/>
      </w:divBdr>
    </w:div>
    <w:div w:id="824659940">
      <w:bodyDiv w:val="1"/>
      <w:marLeft w:val="0"/>
      <w:marRight w:val="0"/>
      <w:marTop w:val="0"/>
      <w:marBottom w:val="0"/>
      <w:divBdr>
        <w:top w:val="none" w:sz="0" w:space="0" w:color="auto"/>
        <w:left w:val="none" w:sz="0" w:space="0" w:color="auto"/>
        <w:bottom w:val="none" w:sz="0" w:space="0" w:color="auto"/>
        <w:right w:val="none" w:sz="0" w:space="0" w:color="auto"/>
      </w:divBdr>
    </w:div>
    <w:div w:id="824706172">
      <w:bodyDiv w:val="1"/>
      <w:marLeft w:val="0"/>
      <w:marRight w:val="0"/>
      <w:marTop w:val="0"/>
      <w:marBottom w:val="0"/>
      <w:divBdr>
        <w:top w:val="none" w:sz="0" w:space="0" w:color="auto"/>
        <w:left w:val="none" w:sz="0" w:space="0" w:color="auto"/>
        <w:bottom w:val="none" w:sz="0" w:space="0" w:color="auto"/>
        <w:right w:val="none" w:sz="0" w:space="0" w:color="auto"/>
      </w:divBdr>
    </w:div>
    <w:div w:id="824708359">
      <w:bodyDiv w:val="1"/>
      <w:marLeft w:val="0"/>
      <w:marRight w:val="0"/>
      <w:marTop w:val="0"/>
      <w:marBottom w:val="0"/>
      <w:divBdr>
        <w:top w:val="none" w:sz="0" w:space="0" w:color="auto"/>
        <w:left w:val="none" w:sz="0" w:space="0" w:color="auto"/>
        <w:bottom w:val="none" w:sz="0" w:space="0" w:color="auto"/>
        <w:right w:val="none" w:sz="0" w:space="0" w:color="auto"/>
      </w:divBdr>
    </w:div>
    <w:div w:id="824977322">
      <w:bodyDiv w:val="1"/>
      <w:marLeft w:val="0"/>
      <w:marRight w:val="0"/>
      <w:marTop w:val="0"/>
      <w:marBottom w:val="0"/>
      <w:divBdr>
        <w:top w:val="none" w:sz="0" w:space="0" w:color="auto"/>
        <w:left w:val="none" w:sz="0" w:space="0" w:color="auto"/>
        <w:bottom w:val="none" w:sz="0" w:space="0" w:color="auto"/>
        <w:right w:val="none" w:sz="0" w:space="0" w:color="auto"/>
      </w:divBdr>
    </w:div>
    <w:div w:id="825173176">
      <w:bodyDiv w:val="1"/>
      <w:marLeft w:val="0"/>
      <w:marRight w:val="0"/>
      <w:marTop w:val="0"/>
      <w:marBottom w:val="0"/>
      <w:divBdr>
        <w:top w:val="none" w:sz="0" w:space="0" w:color="auto"/>
        <w:left w:val="none" w:sz="0" w:space="0" w:color="auto"/>
        <w:bottom w:val="none" w:sz="0" w:space="0" w:color="auto"/>
        <w:right w:val="none" w:sz="0" w:space="0" w:color="auto"/>
      </w:divBdr>
    </w:div>
    <w:div w:id="825248619">
      <w:bodyDiv w:val="1"/>
      <w:marLeft w:val="0"/>
      <w:marRight w:val="0"/>
      <w:marTop w:val="0"/>
      <w:marBottom w:val="0"/>
      <w:divBdr>
        <w:top w:val="none" w:sz="0" w:space="0" w:color="auto"/>
        <w:left w:val="none" w:sz="0" w:space="0" w:color="auto"/>
        <w:bottom w:val="none" w:sz="0" w:space="0" w:color="auto"/>
        <w:right w:val="none" w:sz="0" w:space="0" w:color="auto"/>
      </w:divBdr>
    </w:div>
    <w:div w:id="826165498">
      <w:bodyDiv w:val="1"/>
      <w:marLeft w:val="0"/>
      <w:marRight w:val="0"/>
      <w:marTop w:val="0"/>
      <w:marBottom w:val="0"/>
      <w:divBdr>
        <w:top w:val="none" w:sz="0" w:space="0" w:color="auto"/>
        <w:left w:val="none" w:sz="0" w:space="0" w:color="auto"/>
        <w:bottom w:val="none" w:sz="0" w:space="0" w:color="auto"/>
        <w:right w:val="none" w:sz="0" w:space="0" w:color="auto"/>
      </w:divBdr>
    </w:div>
    <w:div w:id="826172367">
      <w:bodyDiv w:val="1"/>
      <w:marLeft w:val="0"/>
      <w:marRight w:val="0"/>
      <w:marTop w:val="0"/>
      <w:marBottom w:val="0"/>
      <w:divBdr>
        <w:top w:val="none" w:sz="0" w:space="0" w:color="auto"/>
        <w:left w:val="none" w:sz="0" w:space="0" w:color="auto"/>
        <w:bottom w:val="none" w:sz="0" w:space="0" w:color="auto"/>
        <w:right w:val="none" w:sz="0" w:space="0" w:color="auto"/>
      </w:divBdr>
    </w:div>
    <w:div w:id="826213416">
      <w:bodyDiv w:val="1"/>
      <w:marLeft w:val="0"/>
      <w:marRight w:val="0"/>
      <w:marTop w:val="0"/>
      <w:marBottom w:val="0"/>
      <w:divBdr>
        <w:top w:val="none" w:sz="0" w:space="0" w:color="auto"/>
        <w:left w:val="none" w:sz="0" w:space="0" w:color="auto"/>
        <w:bottom w:val="none" w:sz="0" w:space="0" w:color="auto"/>
        <w:right w:val="none" w:sz="0" w:space="0" w:color="auto"/>
      </w:divBdr>
    </w:div>
    <w:div w:id="826627979">
      <w:bodyDiv w:val="1"/>
      <w:marLeft w:val="0"/>
      <w:marRight w:val="0"/>
      <w:marTop w:val="0"/>
      <w:marBottom w:val="0"/>
      <w:divBdr>
        <w:top w:val="none" w:sz="0" w:space="0" w:color="auto"/>
        <w:left w:val="none" w:sz="0" w:space="0" w:color="auto"/>
        <w:bottom w:val="none" w:sz="0" w:space="0" w:color="auto"/>
        <w:right w:val="none" w:sz="0" w:space="0" w:color="auto"/>
      </w:divBdr>
    </w:div>
    <w:div w:id="826744948">
      <w:bodyDiv w:val="1"/>
      <w:marLeft w:val="0"/>
      <w:marRight w:val="0"/>
      <w:marTop w:val="0"/>
      <w:marBottom w:val="0"/>
      <w:divBdr>
        <w:top w:val="none" w:sz="0" w:space="0" w:color="auto"/>
        <w:left w:val="none" w:sz="0" w:space="0" w:color="auto"/>
        <w:bottom w:val="none" w:sz="0" w:space="0" w:color="auto"/>
        <w:right w:val="none" w:sz="0" w:space="0" w:color="auto"/>
      </w:divBdr>
    </w:div>
    <w:div w:id="826822220">
      <w:bodyDiv w:val="1"/>
      <w:marLeft w:val="0"/>
      <w:marRight w:val="0"/>
      <w:marTop w:val="0"/>
      <w:marBottom w:val="0"/>
      <w:divBdr>
        <w:top w:val="none" w:sz="0" w:space="0" w:color="auto"/>
        <w:left w:val="none" w:sz="0" w:space="0" w:color="auto"/>
        <w:bottom w:val="none" w:sz="0" w:space="0" w:color="auto"/>
        <w:right w:val="none" w:sz="0" w:space="0" w:color="auto"/>
      </w:divBdr>
    </w:div>
    <w:div w:id="827017144">
      <w:bodyDiv w:val="1"/>
      <w:marLeft w:val="0"/>
      <w:marRight w:val="0"/>
      <w:marTop w:val="0"/>
      <w:marBottom w:val="0"/>
      <w:divBdr>
        <w:top w:val="none" w:sz="0" w:space="0" w:color="auto"/>
        <w:left w:val="none" w:sz="0" w:space="0" w:color="auto"/>
        <w:bottom w:val="none" w:sz="0" w:space="0" w:color="auto"/>
        <w:right w:val="none" w:sz="0" w:space="0" w:color="auto"/>
      </w:divBdr>
    </w:div>
    <w:div w:id="827596519">
      <w:bodyDiv w:val="1"/>
      <w:marLeft w:val="0"/>
      <w:marRight w:val="0"/>
      <w:marTop w:val="0"/>
      <w:marBottom w:val="0"/>
      <w:divBdr>
        <w:top w:val="none" w:sz="0" w:space="0" w:color="auto"/>
        <w:left w:val="none" w:sz="0" w:space="0" w:color="auto"/>
        <w:bottom w:val="none" w:sz="0" w:space="0" w:color="auto"/>
        <w:right w:val="none" w:sz="0" w:space="0" w:color="auto"/>
      </w:divBdr>
    </w:div>
    <w:div w:id="828181276">
      <w:bodyDiv w:val="1"/>
      <w:marLeft w:val="0"/>
      <w:marRight w:val="0"/>
      <w:marTop w:val="0"/>
      <w:marBottom w:val="0"/>
      <w:divBdr>
        <w:top w:val="none" w:sz="0" w:space="0" w:color="auto"/>
        <w:left w:val="none" w:sz="0" w:space="0" w:color="auto"/>
        <w:bottom w:val="none" w:sz="0" w:space="0" w:color="auto"/>
        <w:right w:val="none" w:sz="0" w:space="0" w:color="auto"/>
      </w:divBdr>
    </w:div>
    <w:div w:id="828834388">
      <w:bodyDiv w:val="1"/>
      <w:marLeft w:val="0"/>
      <w:marRight w:val="0"/>
      <w:marTop w:val="0"/>
      <w:marBottom w:val="0"/>
      <w:divBdr>
        <w:top w:val="none" w:sz="0" w:space="0" w:color="auto"/>
        <w:left w:val="none" w:sz="0" w:space="0" w:color="auto"/>
        <w:bottom w:val="none" w:sz="0" w:space="0" w:color="auto"/>
        <w:right w:val="none" w:sz="0" w:space="0" w:color="auto"/>
      </w:divBdr>
    </w:div>
    <w:div w:id="829296941">
      <w:bodyDiv w:val="1"/>
      <w:marLeft w:val="0"/>
      <w:marRight w:val="0"/>
      <w:marTop w:val="0"/>
      <w:marBottom w:val="0"/>
      <w:divBdr>
        <w:top w:val="none" w:sz="0" w:space="0" w:color="auto"/>
        <w:left w:val="none" w:sz="0" w:space="0" w:color="auto"/>
        <w:bottom w:val="none" w:sz="0" w:space="0" w:color="auto"/>
        <w:right w:val="none" w:sz="0" w:space="0" w:color="auto"/>
      </w:divBdr>
    </w:div>
    <w:div w:id="829447969">
      <w:bodyDiv w:val="1"/>
      <w:marLeft w:val="0"/>
      <w:marRight w:val="0"/>
      <w:marTop w:val="0"/>
      <w:marBottom w:val="0"/>
      <w:divBdr>
        <w:top w:val="none" w:sz="0" w:space="0" w:color="auto"/>
        <w:left w:val="none" w:sz="0" w:space="0" w:color="auto"/>
        <w:bottom w:val="none" w:sz="0" w:space="0" w:color="auto"/>
        <w:right w:val="none" w:sz="0" w:space="0" w:color="auto"/>
      </w:divBdr>
    </w:div>
    <w:div w:id="829491713">
      <w:bodyDiv w:val="1"/>
      <w:marLeft w:val="0"/>
      <w:marRight w:val="0"/>
      <w:marTop w:val="0"/>
      <w:marBottom w:val="0"/>
      <w:divBdr>
        <w:top w:val="none" w:sz="0" w:space="0" w:color="auto"/>
        <w:left w:val="none" w:sz="0" w:space="0" w:color="auto"/>
        <w:bottom w:val="none" w:sz="0" w:space="0" w:color="auto"/>
        <w:right w:val="none" w:sz="0" w:space="0" w:color="auto"/>
      </w:divBdr>
    </w:div>
    <w:div w:id="829906906">
      <w:bodyDiv w:val="1"/>
      <w:marLeft w:val="0"/>
      <w:marRight w:val="0"/>
      <w:marTop w:val="0"/>
      <w:marBottom w:val="0"/>
      <w:divBdr>
        <w:top w:val="none" w:sz="0" w:space="0" w:color="auto"/>
        <w:left w:val="none" w:sz="0" w:space="0" w:color="auto"/>
        <w:bottom w:val="none" w:sz="0" w:space="0" w:color="auto"/>
        <w:right w:val="none" w:sz="0" w:space="0" w:color="auto"/>
      </w:divBdr>
    </w:div>
    <w:div w:id="830288467">
      <w:bodyDiv w:val="1"/>
      <w:marLeft w:val="0"/>
      <w:marRight w:val="0"/>
      <w:marTop w:val="0"/>
      <w:marBottom w:val="0"/>
      <w:divBdr>
        <w:top w:val="none" w:sz="0" w:space="0" w:color="auto"/>
        <w:left w:val="none" w:sz="0" w:space="0" w:color="auto"/>
        <w:bottom w:val="none" w:sz="0" w:space="0" w:color="auto"/>
        <w:right w:val="none" w:sz="0" w:space="0" w:color="auto"/>
      </w:divBdr>
    </w:div>
    <w:div w:id="830288912">
      <w:bodyDiv w:val="1"/>
      <w:marLeft w:val="0"/>
      <w:marRight w:val="0"/>
      <w:marTop w:val="0"/>
      <w:marBottom w:val="0"/>
      <w:divBdr>
        <w:top w:val="none" w:sz="0" w:space="0" w:color="auto"/>
        <w:left w:val="none" w:sz="0" w:space="0" w:color="auto"/>
        <w:bottom w:val="none" w:sz="0" w:space="0" w:color="auto"/>
        <w:right w:val="none" w:sz="0" w:space="0" w:color="auto"/>
      </w:divBdr>
    </w:div>
    <w:div w:id="830292011">
      <w:bodyDiv w:val="1"/>
      <w:marLeft w:val="0"/>
      <w:marRight w:val="0"/>
      <w:marTop w:val="0"/>
      <w:marBottom w:val="0"/>
      <w:divBdr>
        <w:top w:val="none" w:sz="0" w:space="0" w:color="auto"/>
        <w:left w:val="none" w:sz="0" w:space="0" w:color="auto"/>
        <w:bottom w:val="none" w:sz="0" w:space="0" w:color="auto"/>
        <w:right w:val="none" w:sz="0" w:space="0" w:color="auto"/>
      </w:divBdr>
    </w:div>
    <w:div w:id="830801222">
      <w:bodyDiv w:val="1"/>
      <w:marLeft w:val="0"/>
      <w:marRight w:val="0"/>
      <w:marTop w:val="0"/>
      <w:marBottom w:val="0"/>
      <w:divBdr>
        <w:top w:val="none" w:sz="0" w:space="0" w:color="auto"/>
        <w:left w:val="none" w:sz="0" w:space="0" w:color="auto"/>
        <w:bottom w:val="none" w:sz="0" w:space="0" w:color="auto"/>
        <w:right w:val="none" w:sz="0" w:space="0" w:color="auto"/>
      </w:divBdr>
    </w:div>
    <w:div w:id="831602669">
      <w:bodyDiv w:val="1"/>
      <w:marLeft w:val="0"/>
      <w:marRight w:val="0"/>
      <w:marTop w:val="0"/>
      <w:marBottom w:val="0"/>
      <w:divBdr>
        <w:top w:val="none" w:sz="0" w:space="0" w:color="auto"/>
        <w:left w:val="none" w:sz="0" w:space="0" w:color="auto"/>
        <w:bottom w:val="none" w:sz="0" w:space="0" w:color="auto"/>
        <w:right w:val="none" w:sz="0" w:space="0" w:color="auto"/>
      </w:divBdr>
    </w:div>
    <w:div w:id="833106570">
      <w:bodyDiv w:val="1"/>
      <w:marLeft w:val="0"/>
      <w:marRight w:val="0"/>
      <w:marTop w:val="0"/>
      <w:marBottom w:val="0"/>
      <w:divBdr>
        <w:top w:val="none" w:sz="0" w:space="0" w:color="auto"/>
        <w:left w:val="none" w:sz="0" w:space="0" w:color="auto"/>
        <w:bottom w:val="none" w:sz="0" w:space="0" w:color="auto"/>
        <w:right w:val="none" w:sz="0" w:space="0" w:color="auto"/>
      </w:divBdr>
    </w:div>
    <w:div w:id="833762211">
      <w:bodyDiv w:val="1"/>
      <w:marLeft w:val="0"/>
      <w:marRight w:val="0"/>
      <w:marTop w:val="0"/>
      <w:marBottom w:val="0"/>
      <w:divBdr>
        <w:top w:val="none" w:sz="0" w:space="0" w:color="auto"/>
        <w:left w:val="none" w:sz="0" w:space="0" w:color="auto"/>
        <w:bottom w:val="none" w:sz="0" w:space="0" w:color="auto"/>
        <w:right w:val="none" w:sz="0" w:space="0" w:color="auto"/>
      </w:divBdr>
    </w:div>
    <w:div w:id="833957014">
      <w:bodyDiv w:val="1"/>
      <w:marLeft w:val="0"/>
      <w:marRight w:val="0"/>
      <w:marTop w:val="0"/>
      <w:marBottom w:val="0"/>
      <w:divBdr>
        <w:top w:val="none" w:sz="0" w:space="0" w:color="auto"/>
        <w:left w:val="none" w:sz="0" w:space="0" w:color="auto"/>
        <w:bottom w:val="none" w:sz="0" w:space="0" w:color="auto"/>
        <w:right w:val="none" w:sz="0" w:space="0" w:color="auto"/>
      </w:divBdr>
    </w:div>
    <w:div w:id="834807517">
      <w:bodyDiv w:val="1"/>
      <w:marLeft w:val="0"/>
      <w:marRight w:val="0"/>
      <w:marTop w:val="0"/>
      <w:marBottom w:val="0"/>
      <w:divBdr>
        <w:top w:val="none" w:sz="0" w:space="0" w:color="auto"/>
        <w:left w:val="none" w:sz="0" w:space="0" w:color="auto"/>
        <w:bottom w:val="none" w:sz="0" w:space="0" w:color="auto"/>
        <w:right w:val="none" w:sz="0" w:space="0" w:color="auto"/>
      </w:divBdr>
    </w:div>
    <w:div w:id="834877936">
      <w:bodyDiv w:val="1"/>
      <w:marLeft w:val="0"/>
      <w:marRight w:val="0"/>
      <w:marTop w:val="0"/>
      <w:marBottom w:val="0"/>
      <w:divBdr>
        <w:top w:val="none" w:sz="0" w:space="0" w:color="auto"/>
        <w:left w:val="none" w:sz="0" w:space="0" w:color="auto"/>
        <w:bottom w:val="none" w:sz="0" w:space="0" w:color="auto"/>
        <w:right w:val="none" w:sz="0" w:space="0" w:color="auto"/>
      </w:divBdr>
    </w:div>
    <w:div w:id="834952501">
      <w:bodyDiv w:val="1"/>
      <w:marLeft w:val="0"/>
      <w:marRight w:val="0"/>
      <w:marTop w:val="0"/>
      <w:marBottom w:val="0"/>
      <w:divBdr>
        <w:top w:val="none" w:sz="0" w:space="0" w:color="auto"/>
        <w:left w:val="none" w:sz="0" w:space="0" w:color="auto"/>
        <w:bottom w:val="none" w:sz="0" w:space="0" w:color="auto"/>
        <w:right w:val="none" w:sz="0" w:space="0" w:color="auto"/>
      </w:divBdr>
    </w:div>
    <w:div w:id="835144582">
      <w:bodyDiv w:val="1"/>
      <w:marLeft w:val="0"/>
      <w:marRight w:val="0"/>
      <w:marTop w:val="0"/>
      <w:marBottom w:val="0"/>
      <w:divBdr>
        <w:top w:val="none" w:sz="0" w:space="0" w:color="auto"/>
        <w:left w:val="none" w:sz="0" w:space="0" w:color="auto"/>
        <w:bottom w:val="none" w:sz="0" w:space="0" w:color="auto"/>
        <w:right w:val="none" w:sz="0" w:space="0" w:color="auto"/>
      </w:divBdr>
    </w:div>
    <w:div w:id="835346824">
      <w:bodyDiv w:val="1"/>
      <w:marLeft w:val="0"/>
      <w:marRight w:val="0"/>
      <w:marTop w:val="0"/>
      <w:marBottom w:val="0"/>
      <w:divBdr>
        <w:top w:val="none" w:sz="0" w:space="0" w:color="auto"/>
        <w:left w:val="none" w:sz="0" w:space="0" w:color="auto"/>
        <w:bottom w:val="none" w:sz="0" w:space="0" w:color="auto"/>
        <w:right w:val="none" w:sz="0" w:space="0" w:color="auto"/>
      </w:divBdr>
    </w:div>
    <w:div w:id="836110743">
      <w:bodyDiv w:val="1"/>
      <w:marLeft w:val="0"/>
      <w:marRight w:val="0"/>
      <w:marTop w:val="0"/>
      <w:marBottom w:val="0"/>
      <w:divBdr>
        <w:top w:val="none" w:sz="0" w:space="0" w:color="auto"/>
        <w:left w:val="none" w:sz="0" w:space="0" w:color="auto"/>
        <w:bottom w:val="none" w:sz="0" w:space="0" w:color="auto"/>
        <w:right w:val="none" w:sz="0" w:space="0" w:color="auto"/>
      </w:divBdr>
    </w:div>
    <w:div w:id="836768712">
      <w:bodyDiv w:val="1"/>
      <w:marLeft w:val="0"/>
      <w:marRight w:val="0"/>
      <w:marTop w:val="0"/>
      <w:marBottom w:val="0"/>
      <w:divBdr>
        <w:top w:val="none" w:sz="0" w:space="0" w:color="auto"/>
        <w:left w:val="none" w:sz="0" w:space="0" w:color="auto"/>
        <w:bottom w:val="none" w:sz="0" w:space="0" w:color="auto"/>
        <w:right w:val="none" w:sz="0" w:space="0" w:color="auto"/>
      </w:divBdr>
    </w:div>
    <w:div w:id="837380625">
      <w:bodyDiv w:val="1"/>
      <w:marLeft w:val="0"/>
      <w:marRight w:val="0"/>
      <w:marTop w:val="0"/>
      <w:marBottom w:val="0"/>
      <w:divBdr>
        <w:top w:val="none" w:sz="0" w:space="0" w:color="auto"/>
        <w:left w:val="none" w:sz="0" w:space="0" w:color="auto"/>
        <w:bottom w:val="none" w:sz="0" w:space="0" w:color="auto"/>
        <w:right w:val="none" w:sz="0" w:space="0" w:color="auto"/>
      </w:divBdr>
    </w:div>
    <w:div w:id="837573038">
      <w:bodyDiv w:val="1"/>
      <w:marLeft w:val="0"/>
      <w:marRight w:val="0"/>
      <w:marTop w:val="0"/>
      <w:marBottom w:val="0"/>
      <w:divBdr>
        <w:top w:val="none" w:sz="0" w:space="0" w:color="auto"/>
        <w:left w:val="none" w:sz="0" w:space="0" w:color="auto"/>
        <w:bottom w:val="none" w:sz="0" w:space="0" w:color="auto"/>
        <w:right w:val="none" w:sz="0" w:space="0" w:color="auto"/>
      </w:divBdr>
    </w:div>
    <w:div w:id="837617914">
      <w:bodyDiv w:val="1"/>
      <w:marLeft w:val="0"/>
      <w:marRight w:val="0"/>
      <w:marTop w:val="0"/>
      <w:marBottom w:val="0"/>
      <w:divBdr>
        <w:top w:val="none" w:sz="0" w:space="0" w:color="auto"/>
        <w:left w:val="none" w:sz="0" w:space="0" w:color="auto"/>
        <w:bottom w:val="none" w:sz="0" w:space="0" w:color="auto"/>
        <w:right w:val="none" w:sz="0" w:space="0" w:color="auto"/>
      </w:divBdr>
    </w:div>
    <w:div w:id="838278465">
      <w:bodyDiv w:val="1"/>
      <w:marLeft w:val="0"/>
      <w:marRight w:val="0"/>
      <w:marTop w:val="0"/>
      <w:marBottom w:val="0"/>
      <w:divBdr>
        <w:top w:val="none" w:sz="0" w:space="0" w:color="auto"/>
        <w:left w:val="none" w:sz="0" w:space="0" w:color="auto"/>
        <w:bottom w:val="none" w:sz="0" w:space="0" w:color="auto"/>
        <w:right w:val="none" w:sz="0" w:space="0" w:color="auto"/>
      </w:divBdr>
    </w:div>
    <w:div w:id="838470379">
      <w:bodyDiv w:val="1"/>
      <w:marLeft w:val="0"/>
      <w:marRight w:val="0"/>
      <w:marTop w:val="0"/>
      <w:marBottom w:val="0"/>
      <w:divBdr>
        <w:top w:val="none" w:sz="0" w:space="0" w:color="auto"/>
        <w:left w:val="none" w:sz="0" w:space="0" w:color="auto"/>
        <w:bottom w:val="none" w:sz="0" w:space="0" w:color="auto"/>
        <w:right w:val="none" w:sz="0" w:space="0" w:color="auto"/>
      </w:divBdr>
    </w:div>
    <w:div w:id="838542753">
      <w:bodyDiv w:val="1"/>
      <w:marLeft w:val="0"/>
      <w:marRight w:val="0"/>
      <w:marTop w:val="0"/>
      <w:marBottom w:val="0"/>
      <w:divBdr>
        <w:top w:val="none" w:sz="0" w:space="0" w:color="auto"/>
        <w:left w:val="none" w:sz="0" w:space="0" w:color="auto"/>
        <w:bottom w:val="none" w:sz="0" w:space="0" w:color="auto"/>
        <w:right w:val="none" w:sz="0" w:space="0" w:color="auto"/>
      </w:divBdr>
    </w:div>
    <w:div w:id="838889511">
      <w:bodyDiv w:val="1"/>
      <w:marLeft w:val="0"/>
      <w:marRight w:val="0"/>
      <w:marTop w:val="0"/>
      <w:marBottom w:val="0"/>
      <w:divBdr>
        <w:top w:val="none" w:sz="0" w:space="0" w:color="auto"/>
        <w:left w:val="none" w:sz="0" w:space="0" w:color="auto"/>
        <w:bottom w:val="none" w:sz="0" w:space="0" w:color="auto"/>
        <w:right w:val="none" w:sz="0" w:space="0" w:color="auto"/>
      </w:divBdr>
    </w:div>
    <w:div w:id="839275268">
      <w:bodyDiv w:val="1"/>
      <w:marLeft w:val="0"/>
      <w:marRight w:val="0"/>
      <w:marTop w:val="0"/>
      <w:marBottom w:val="0"/>
      <w:divBdr>
        <w:top w:val="none" w:sz="0" w:space="0" w:color="auto"/>
        <w:left w:val="none" w:sz="0" w:space="0" w:color="auto"/>
        <w:bottom w:val="none" w:sz="0" w:space="0" w:color="auto"/>
        <w:right w:val="none" w:sz="0" w:space="0" w:color="auto"/>
      </w:divBdr>
    </w:div>
    <w:div w:id="839392860">
      <w:bodyDiv w:val="1"/>
      <w:marLeft w:val="0"/>
      <w:marRight w:val="0"/>
      <w:marTop w:val="0"/>
      <w:marBottom w:val="0"/>
      <w:divBdr>
        <w:top w:val="none" w:sz="0" w:space="0" w:color="auto"/>
        <w:left w:val="none" w:sz="0" w:space="0" w:color="auto"/>
        <w:bottom w:val="none" w:sz="0" w:space="0" w:color="auto"/>
        <w:right w:val="none" w:sz="0" w:space="0" w:color="auto"/>
      </w:divBdr>
    </w:div>
    <w:div w:id="839468042">
      <w:bodyDiv w:val="1"/>
      <w:marLeft w:val="0"/>
      <w:marRight w:val="0"/>
      <w:marTop w:val="0"/>
      <w:marBottom w:val="0"/>
      <w:divBdr>
        <w:top w:val="none" w:sz="0" w:space="0" w:color="auto"/>
        <w:left w:val="none" w:sz="0" w:space="0" w:color="auto"/>
        <w:bottom w:val="none" w:sz="0" w:space="0" w:color="auto"/>
        <w:right w:val="none" w:sz="0" w:space="0" w:color="auto"/>
      </w:divBdr>
    </w:div>
    <w:div w:id="839857893">
      <w:bodyDiv w:val="1"/>
      <w:marLeft w:val="0"/>
      <w:marRight w:val="0"/>
      <w:marTop w:val="0"/>
      <w:marBottom w:val="0"/>
      <w:divBdr>
        <w:top w:val="none" w:sz="0" w:space="0" w:color="auto"/>
        <w:left w:val="none" w:sz="0" w:space="0" w:color="auto"/>
        <w:bottom w:val="none" w:sz="0" w:space="0" w:color="auto"/>
        <w:right w:val="none" w:sz="0" w:space="0" w:color="auto"/>
      </w:divBdr>
    </w:div>
    <w:div w:id="840005718">
      <w:bodyDiv w:val="1"/>
      <w:marLeft w:val="0"/>
      <w:marRight w:val="0"/>
      <w:marTop w:val="0"/>
      <w:marBottom w:val="0"/>
      <w:divBdr>
        <w:top w:val="none" w:sz="0" w:space="0" w:color="auto"/>
        <w:left w:val="none" w:sz="0" w:space="0" w:color="auto"/>
        <w:bottom w:val="none" w:sz="0" w:space="0" w:color="auto"/>
        <w:right w:val="none" w:sz="0" w:space="0" w:color="auto"/>
      </w:divBdr>
    </w:div>
    <w:div w:id="840705329">
      <w:bodyDiv w:val="1"/>
      <w:marLeft w:val="0"/>
      <w:marRight w:val="0"/>
      <w:marTop w:val="0"/>
      <w:marBottom w:val="0"/>
      <w:divBdr>
        <w:top w:val="none" w:sz="0" w:space="0" w:color="auto"/>
        <w:left w:val="none" w:sz="0" w:space="0" w:color="auto"/>
        <w:bottom w:val="none" w:sz="0" w:space="0" w:color="auto"/>
        <w:right w:val="none" w:sz="0" w:space="0" w:color="auto"/>
      </w:divBdr>
    </w:div>
    <w:div w:id="841511351">
      <w:bodyDiv w:val="1"/>
      <w:marLeft w:val="0"/>
      <w:marRight w:val="0"/>
      <w:marTop w:val="0"/>
      <w:marBottom w:val="0"/>
      <w:divBdr>
        <w:top w:val="none" w:sz="0" w:space="0" w:color="auto"/>
        <w:left w:val="none" w:sz="0" w:space="0" w:color="auto"/>
        <w:bottom w:val="none" w:sz="0" w:space="0" w:color="auto"/>
        <w:right w:val="none" w:sz="0" w:space="0" w:color="auto"/>
      </w:divBdr>
    </w:div>
    <w:div w:id="841700163">
      <w:bodyDiv w:val="1"/>
      <w:marLeft w:val="0"/>
      <w:marRight w:val="0"/>
      <w:marTop w:val="0"/>
      <w:marBottom w:val="0"/>
      <w:divBdr>
        <w:top w:val="none" w:sz="0" w:space="0" w:color="auto"/>
        <w:left w:val="none" w:sz="0" w:space="0" w:color="auto"/>
        <w:bottom w:val="none" w:sz="0" w:space="0" w:color="auto"/>
        <w:right w:val="none" w:sz="0" w:space="0" w:color="auto"/>
      </w:divBdr>
    </w:div>
    <w:div w:id="842742483">
      <w:bodyDiv w:val="1"/>
      <w:marLeft w:val="0"/>
      <w:marRight w:val="0"/>
      <w:marTop w:val="0"/>
      <w:marBottom w:val="0"/>
      <w:divBdr>
        <w:top w:val="none" w:sz="0" w:space="0" w:color="auto"/>
        <w:left w:val="none" w:sz="0" w:space="0" w:color="auto"/>
        <w:bottom w:val="none" w:sz="0" w:space="0" w:color="auto"/>
        <w:right w:val="none" w:sz="0" w:space="0" w:color="auto"/>
      </w:divBdr>
    </w:div>
    <w:div w:id="842891258">
      <w:bodyDiv w:val="1"/>
      <w:marLeft w:val="0"/>
      <w:marRight w:val="0"/>
      <w:marTop w:val="0"/>
      <w:marBottom w:val="0"/>
      <w:divBdr>
        <w:top w:val="none" w:sz="0" w:space="0" w:color="auto"/>
        <w:left w:val="none" w:sz="0" w:space="0" w:color="auto"/>
        <w:bottom w:val="none" w:sz="0" w:space="0" w:color="auto"/>
        <w:right w:val="none" w:sz="0" w:space="0" w:color="auto"/>
      </w:divBdr>
    </w:div>
    <w:div w:id="842938101">
      <w:bodyDiv w:val="1"/>
      <w:marLeft w:val="0"/>
      <w:marRight w:val="0"/>
      <w:marTop w:val="0"/>
      <w:marBottom w:val="0"/>
      <w:divBdr>
        <w:top w:val="none" w:sz="0" w:space="0" w:color="auto"/>
        <w:left w:val="none" w:sz="0" w:space="0" w:color="auto"/>
        <w:bottom w:val="none" w:sz="0" w:space="0" w:color="auto"/>
        <w:right w:val="none" w:sz="0" w:space="0" w:color="auto"/>
      </w:divBdr>
    </w:div>
    <w:div w:id="843591198">
      <w:bodyDiv w:val="1"/>
      <w:marLeft w:val="0"/>
      <w:marRight w:val="0"/>
      <w:marTop w:val="0"/>
      <w:marBottom w:val="0"/>
      <w:divBdr>
        <w:top w:val="none" w:sz="0" w:space="0" w:color="auto"/>
        <w:left w:val="none" w:sz="0" w:space="0" w:color="auto"/>
        <w:bottom w:val="none" w:sz="0" w:space="0" w:color="auto"/>
        <w:right w:val="none" w:sz="0" w:space="0" w:color="auto"/>
      </w:divBdr>
    </w:div>
    <w:div w:id="843595988">
      <w:bodyDiv w:val="1"/>
      <w:marLeft w:val="0"/>
      <w:marRight w:val="0"/>
      <w:marTop w:val="0"/>
      <w:marBottom w:val="0"/>
      <w:divBdr>
        <w:top w:val="none" w:sz="0" w:space="0" w:color="auto"/>
        <w:left w:val="none" w:sz="0" w:space="0" w:color="auto"/>
        <w:bottom w:val="none" w:sz="0" w:space="0" w:color="auto"/>
        <w:right w:val="none" w:sz="0" w:space="0" w:color="auto"/>
      </w:divBdr>
    </w:div>
    <w:div w:id="843858459">
      <w:bodyDiv w:val="1"/>
      <w:marLeft w:val="0"/>
      <w:marRight w:val="0"/>
      <w:marTop w:val="0"/>
      <w:marBottom w:val="0"/>
      <w:divBdr>
        <w:top w:val="none" w:sz="0" w:space="0" w:color="auto"/>
        <w:left w:val="none" w:sz="0" w:space="0" w:color="auto"/>
        <w:bottom w:val="none" w:sz="0" w:space="0" w:color="auto"/>
        <w:right w:val="none" w:sz="0" w:space="0" w:color="auto"/>
      </w:divBdr>
    </w:div>
    <w:div w:id="844058243">
      <w:bodyDiv w:val="1"/>
      <w:marLeft w:val="0"/>
      <w:marRight w:val="0"/>
      <w:marTop w:val="0"/>
      <w:marBottom w:val="0"/>
      <w:divBdr>
        <w:top w:val="none" w:sz="0" w:space="0" w:color="auto"/>
        <w:left w:val="none" w:sz="0" w:space="0" w:color="auto"/>
        <w:bottom w:val="none" w:sz="0" w:space="0" w:color="auto"/>
        <w:right w:val="none" w:sz="0" w:space="0" w:color="auto"/>
      </w:divBdr>
    </w:div>
    <w:div w:id="844169640">
      <w:bodyDiv w:val="1"/>
      <w:marLeft w:val="0"/>
      <w:marRight w:val="0"/>
      <w:marTop w:val="0"/>
      <w:marBottom w:val="0"/>
      <w:divBdr>
        <w:top w:val="none" w:sz="0" w:space="0" w:color="auto"/>
        <w:left w:val="none" w:sz="0" w:space="0" w:color="auto"/>
        <w:bottom w:val="none" w:sz="0" w:space="0" w:color="auto"/>
        <w:right w:val="none" w:sz="0" w:space="0" w:color="auto"/>
      </w:divBdr>
    </w:div>
    <w:div w:id="844246327">
      <w:bodyDiv w:val="1"/>
      <w:marLeft w:val="0"/>
      <w:marRight w:val="0"/>
      <w:marTop w:val="0"/>
      <w:marBottom w:val="0"/>
      <w:divBdr>
        <w:top w:val="none" w:sz="0" w:space="0" w:color="auto"/>
        <w:left w:val="none" w:sz="0" w:space="0" w:color="auto"/>
        <w:bottom w:val="none" w:sz="0" w:space="0" w:color="auto"/>
        <w:right w:val="none" w:sz="0" w:space="0" w:color="auto"/>
      </w:divBdr>
    </w:div>
    <w:div w:id="844515587">
      <w:bodyDiv w:val="1"/>
      <w:marLeft w:val="0"/>
      <w:marRight w:val="0"/>
      <w:marTop w:val="0"/>
      <w:marBottom w:val="0"/>
      <w:divBdr>
        <w:top w:val="none" w:sz="0" w:space="0" w:color="auto"/>
        <w:left w:val="none" w:sz="0" w:space="0" w:color="auto"/>
        <w:bottom w:val="none" w:sz="0" w:space="0" w:color="auto"/>
        <w:right w:val="none" w:sz="0" w:space="0" w:color="auto"/>
      </w:divBdr>
    </w:div>
    <w:div w:id="844516048">
      <w:bodyDiv w:val="1"/>
      <w:marLeft w:val="0"/>
      <w:marRight w:val="0"/>
      <w:marTop w:val="0"/>
      <w:marBottom w:val="0"/>
      <w:divBdr>
        <w:top w:val="none" w:sz="0" w:space="0" w:color="auto"/>
        <w:left w:val="none" w:sz="0" w:space="0" w:color="auto"/>
        <w:bottom w:val="none" w:sz="0" w:space="0" w:color="auto"/>
        <w:right w:val="none" w:sz="0" w:space="0" w:color="auto"/>
      </w:divBdr>
    </w:div>
    <w:div w:id="845364209">
      <w:bodyDiv w:val="1"/>
      <w:marLeft w:val="0"/>
      <w:marRight w:val="0"/>
      <w:marTop w:val="0"/>
      <w:marBottom w:val="0"/>
      <w:divBdr>
        <w:top w:val="none" w:sz="0" w:space="0" w:color="auto"/>
        <w:left w:val="none" w:sz="0" w:space="0" w:color="auto"/>
        <w:bottom w:val="none" w:sz="0" w:space="0" w:color="auto"/>
        <w:right w:val="none" w:sz="0" w:space="0" w:color="auto"/>
      </w:divBdr>
    </w:div>
    <w:div w:id="845443448">
      <w:bodyDiv w:val="1"/>
      <w:marLeft w:val="0"/>
      <w:marRight w:val="0"/>
      <w:marTop w:val="0"/>
      <w:marBottom w:val="0"/>
      <w:divBdr>
        <w:top w:val="none" w:sz="0" w:space="0" w:color="auto"/>
        <w:left w:val="none" w:sz="0" w:space="0" w:color="auto"/>
        <w:bottom w:val="none" w:sz="0" w:space="0" w:color="auto"/>
        <w:right w:val="none" w:sz="0" w:space="0" w:color="auto"/>
      </w:divBdr>
    </w:div>
    <w:div w:id="845825283">
      <w:bodyDiv w:val="1"/>
      <w:marLeft w:val="0"/>
      <w:marRight w:val="0"/>
      <w:marTop w:val="0"/>
      <w:marBottom w:val="0"/>
      <w:divBdr>
        <w:top w:val="none" w:sz="0" w:space="0" w:color="auto"/>
        <w:left w:val="none" w:sz="0" w:space="0" w:color="auto"/>
        <w:bottom w:val="none" w:sz="0" w:space="0" w:color="auto"/>
        <w:right w:val="none" w:sz="0" w:space="0" w:color="auto"/>
      </w:divBdr>
    </w:div>
    <w:div w:id="845902286">
      <w:bodyDiv w:val="1"/>
      <w:marLeft w:val="0"/>
      <w:marRight w:val="0"/>
      <w:marTop w:val="0"/>
      <w:marBottom w:val="0"/>
      <w:divBdr>
        <w:top w:val="none" w:sz="0" w:space="0" w:color="auto"/>
        <w:left w:val="none" w:sz="0" w:space="0" w:color="auto"/>
        <w:bottom w:val="none" w:sz="0" w:space="0" w:color="auto"/>
        <w:right w:val="none" w:sz="0" w:space="0" w:color="auto"/>
      </w:divBdr>
    </w:div>
    <w:div w:id="846023289">
      <w:bodyDiv w:val="1"/>
      <w:marLeft w:val="0"/>
      <w:marRight w:val="0"/>
      <w:marTop w:val="0"/>
      <w:marBottom w:val="0"/>
      <w:divBdr>
        <w:top w:val="none" w:sz="0" w:space="0" w:color="auto"/>
        <w:left w:val="none" w:sz="0" w:space="0" w:color="auto"/>
        <w:bottom w:val="none" w:sz="0" w:space="0" w:color="auto"/>
        <w:right w:val="none" w:sz="0" w:space="0" w:color="auto"/>
      </w:divBdr>
    </w:div>
    <w:div w:id="846136151">
      <w:bodyDiv w:val="1"/>
      <w:marLeft w:val="0"/>
      <w:marRight w:val="0"/>
      <w:marTop w:val="0"/>
      <w:marBottom w:val="0"/>
      <w:divBdr>
        <w:top w:val="none" w:sz="0" w:space="0" w:color="auto"/>
        <w:left w:val="none" w:sz="0" w:space="0" w:color="auto"/>
        <w:bottom w:val="none" w:sz="0" w:space="0" w:color="auto"/>
        <w:right w:val="none" w:sz="0" w:space="0" w:color="auto"/>
      </w:divBdr>
    </w:div>
    <w:div w:id="846209247">
      <w:bodyDiv w:val="1"/>
      <w:marLeft w:val="0"/>
      <w:marRight w:val="0"/>
      <w:marTop w:val="0"/>
      <w:marBottom w:val="0"/>
      <w:divBdr>
        <w:top w:val="none" w:sz="0" w:space="0" w:color="auto"/>
        <w:left w:val="none" w:sz="0" w:space="0" w:color="auto"/>
        <w:bottom w:val="none" w:sz="0" w:space="0" w:color="auto"/>
        <w:right w:val="none" w:sz="0" w:space="0" w:color="auto"/>
      </w:divBdr>
    </w:div>
    <w:div w:id="846291624">
      <w:bodyDiv w:val="1"/>
      <w:marLeft w:val="0"/>
      <w:marRight w:val="0"/>
      <w:marTop w:val="0"/>
      <w:marBottom w:val="0"/>
      <w:divBdr>
        <w:top w:val="none" w:sz="0" w:space="0" w:color="auto"/>
        <w:left w:val="none" w:sz="0" w:space="0" w:color="auto"/>
        <w:bottom w:val="none" w:sz="0" w:space="0" w:color="auto"/>
        <w:right w:val="none" w:sz="0" w:space="0" w:color="auto"/>
      </w:divBdr>
    </w:div>
    <w:div w:id="846753921">
      <w:bodyDiv w:val="1"/>
      <w:marLeft w:val="0"/>
      <w:marRight w:val="0"/>
      <w:marTop w:val="0"/>
      <w:marBottom w:val="0"/>
      <w:divBdr>
        <w:top w:val="none" w:sz="0" w:space="0" w:color="auto"/>
        <w:left w:val="none" w:sz="0" w:space="0" w:color="auto"/>
        <w:bottom w:val="none" w:sz="0" w:space="0" w:color="auto"/>
        <w:right w:val="none" w:sz="0" w:space="0" w:color="auto"/>
      </w:divBdr>
    </w:div>
    <w:div w:id="846823270">
      <w:bodyDiv w:val="1"/>
      <w:marLeft w:val="0"/>
      <w:marRight w:val="0"/>
      <w:marTop w:val="0"/>
      <w:marBottom w:val="0"/>
      <w:divBdr>
        <w:top w:val="none" w:sz="0" w:space="0" w:color="auto"/>
        <w:left w:val="none" w:sz="0" w:space="0" w:color="auto"/>
        <w:bottom w:val="none" w:sz="0" w:space="0" w:color="auto"/>
        <w:right w:val="none" w:sz="0" w:space="0" w:color="auto"/>
      </w:divBdr>
    </w:div>
    <w:div w:id="846940418">
      <w:bodyDiv w:val="1"/>
      <w:marLeft w:val="0"/>
      <w:marRight w:val="0"/>
      <w:marTop w:val="0"/>
      <w:marBottom w:val="0"/>
      <w:divBdr>
        <w:top w:val="none" w:sz="0" w:space="0" w:color="auto"/>
        <w:left w:val="none" w:sz="0" w:space="0" w:color="auto"/>
        <w:bottom w:val="none" w:sz="0" w:space="0" w:color="auto"/>
        <w:right w:val="none" w:sz="0" w:space="0" w:color="auto"/>
      </w:divBdr>
    </w:div>
    <w:div w:id="847061193">
      <w:bodyDiv w:val="1"/>
      <w:marLeft w:val="0"/>
      <w:marRight w:val="0"/>
      <w:marTop w:val="0"/>
      <w:marBottom w:val="0"/>
      <w:divBdr>
        <w:top w:val="none" w:sz="0" w:space="0" w:color="auto"/>
        <w:left w:val="none" w:sz="0" w:space="0" w:color="auto"/>
        <w:bottom w:val="none" w:sz="0" w:space="0" w:color="auto"/>
        <w:right w:val="none" w:sz="0" w:space="0" w:color="auto"/>
      </w:divBdr>
    </w:div>
    <w:div w:id="847132277">
      <w:bodyDiv w:val="1"/>
      <w:marLeft w:val="0"/>
      <w:marRight w:val="0"/>
      <w:marTop w:val="0"/>
      <w:marBottom w:val="0"/>
      <w:divBdr>
        <w:top w:val="none" w:sz="0" w:space="0" w:color="auto"/>
        <w:left w:val="none" w:sz="0" w:space="0" w:color="auto"/>
        <w:bottom w:val="none" w:sz="0" w:space="0" w:color="auto"/>
        <w:right w:val="none" w:sz="0" w:space="0" w:color="auto"/>
      </w:divBdr>
    </w:div>
    <w:div w:id="847250546">
      <w:bodyDiv w:val="1"/>
      <w:marLeft w:val="0"/>
      <w:marRight w:val="0"/>
      <w:marTop w:val="0"/>
      <w:marBottom w:val="0"/>
      <w:divBdr>
        <w:top w:val="none" w:sz="0" w:space="0" w:color="auto"/>
        <w:left w:val="none" w:sz="0" w:space="0" w:color="auto"/>
        <w:bottom w:val="none" w:sz="0" w:space="0" w:color="auto"/>
        <w:right w:val="none" w:sz="0" w:space="0" w:color="auto"/>
      </w:divBdr>
    </w:div>
    <w:div w:id="847523541">
      <w:bodyDiv w:val="1"/>
      <w:marLeft w:val="0"/>
      <w:marRight w:val="0"/>
      <w:marTop w:val="0"/>
      <w:marBottom w:val="0"/>
      <w:divBdr>
        <w:top w:val="none" w:sz="0" w:space="0" w:color="auto"/>
        <w:left w:val="none" w:sz="0" w:space="0" w:color="auto"/>
        <w:bottom w:val="none" w:sz="0" w:space="0" w:color="auto"/>
        <w:right w:val="none" w:sz="0" w:space="0" w:color="auto"/>
      </w:divBdr>
    </w:div>
    <w:div w:id="847789690">
      <w:bodyDiv w:val="1"/>
      <w:marLeft w:val="0"/>
      <w:marRight w:val="0"/>
      <w:marTop w:val="0"/>
      <w:marBottom w:val="0"/>
      <w:divBdr>
        <w:top w:val="none" w:sz="0" w:space="0" w:color="auto"/>
        <w:left w:val="none" w:sz="0" w:space="0" w:color="auto"/>
        <w:bottom w:val="none" w:sz="0" w:space="0" w:color="auto"/>
        <w:right w:val="none" w:sz="0" w:space="0" w:color="auto"/>
      </w:divBdr>
    </w:div>
    <w:div w:id="847790060">
      <w:bodyDiv w:val="1"/>
      <w:marLeft w:val="0"/>
      <w:marRight w:val="0"/>
      <w:marTop w:val="0"/>
      <w:marBottom w:val="0"/>
      <w:divBdr>
        <w:top w:val="none" w:sz="0" w:space="0" w:color="auto"/>
        <w:left w:val="none" w:sz="0" w:space="0" w:color="auto"/>
        <w:bottom w:val="none" w:sz="0" w:space="0" w:color="auto"/>
        <w:right w:val="none" w:sz="0" w:space="0" w:color="auto"/>
      </w:divBdr>
    </w:div>
    <w:div w:id="848375796">
      <w:bodyDiv w:val="1"/>
      <w:marLeft w:val="0"/>
      <w:marRight w:val="0"/>
      <w:marTop w:val="0"/>
      <w:marBottom w:val="0"/>
      <w:divBdr>
        <w:top w:val="none" w:sz="0" w:space="0" w:color="auto"/>
        <w:left w:val="none" w:sz="0" w:space="0" w:color="auto"/>
        <w:bottom w:val="none" w:sz="0" w:space="0" w:color="auto"/>
        <w:right w:val="none" w:sz="0" w:space="0" w:color="auto"/>
      </w:divBdr>
    </w:div>
    <w:div w:id="848451604">
      <w:bodyDiv w:val="1"/>
      <w:marLeft w:val="0"/>
      <w:marRight w:val="0"/>
      <w:marTop w:val="0"/>
      <w:marBottom w:val="0"/>
      <w:divBdr>
        <w:top w:val="none" w:sz="0" w:space="0" w:color="auto"/>
        <w:left w:val="none" w:sz="0" w:space="0" w:color="auto"/>
        <w:bottom w:val="none" w:sz="0" w:space="0" w:color="auto"/>
        <w:right w:val="none" w:sz="0" w:space="0" w:color="auto"/>
      </w:divBdr>
    </w:div>
    <w:div w:id="849023189">
      <w:bodyDiv w:val="1"/>
      <w:marLeft w:val="0"/>
      <w:marRight w:val="0"/>
      <w:marTop w:val="0"/>
      <w:marBottom w:val="0"/>
      <w:divBdr>
        <w:top w:val="none" w:sz="0" w:space="0" w:color="auto"/>
        <w:left w:val="none" w:sz="0" w:space="0" w:color="auto"/>
        <w:bottom w:val="none" w:sz="0" w:space="0" w:color="auto"/>
        <w:right w:val="none" w:sz="0" w:space="0" w:color="auto"/>
      </w:divBdr>
    </w:div>
    <w:div w:id="849099393">
      <w:bodyDiv w:val="1"/>
      <w:marLeft w:val="0"/>
      <w:marRight w:val="0"/>
      <w:marTop w:val="0"/>
      <w:marBottom w:val="0"/>
      <w:divBdr>
        <w:top w:val="none" w:sz="0" w:space="0" w:color="auto"/>
        <w:left w:val="none" w:sz="0" w:space="0" w:color="auto"/>
        <w:bottom w:val="none" w:sz="0" w:space="0" w:color="auto"/>
        <w:right w:val="none" w:sz="0" w:space="0" w:color="auto"/>
      </w:divBdr>
    </w:div>
    <w:div w:id="849487121">
      <w:bodyDiv w:val="1"/>
      <w:marLeft w:val="0"/>
      <w:marRight w:val="0"/>
      <w:marTop w:val="0"/>
      <w:marBottom w:val="0"/>
      <w:divBdr>
        <w:top w:val="none" w:sz="0" w:space="0" w:color="auto"/>
        <w:left w:val="none" w:sz="0" w:space="0" w:color="auto"/>
        <w:bottom w:val="none" w:sz="0" w:space="0" w:color="auto"/>
        <w:right w:val="none" w:sz="0" w:space="0" w:color="auto"/>
      </w:divBdr>
    </w:div>
    <w:div w:id="849678486">
      <w:bodyDiv w:val="1"/>
      <w:marLeft w:val="0"/>
      <w:marRight w:val="0"/>
      <w:marTop w:val="0"/>
      <w:marBottom w:val="0"/>
      <w:divBdr>
        <w:top w:val="none" w:sz="0" w:space="0" w:color="auto"/>
        <w:left w:val="none" w:sz="0" w:space="0" w:color="auto"/>
        <w:bottom w:val="none" w:sz="0" w:space="0" w:color="auto"/>
        <w:right w:val="none" w:sz="0" w:space="0" w:color="auto"/>
      </w:divBdr>
    </w:div>
    <w:div w:id="849875676">
      <w:bodyDiv w:val="1"/>
      <w:marLeft w:val="0"/>
      <w:marRight w:val="0"/>
      <w:marTop w:val="0"/>
      <w:marBottom w:val="0"/>
      <w:divBdr>
        <w:top w:val="none" w:sz="0" w:space="0" w:color="auto"/>
        <w:left w:val="none" w:sz="0" w:space="0" w:color="auto"/>
        <w:bottom w:val="none" w:sz="0" w:space="0" w:color="auto"/>
        <w:right w:val="none" w:sz="0" w:space="0" w:color="auto"/>
      </w:divBdr>
    </w:div>
    <w:div w:id="850677671">
      <w:bodyDiv w:val="1"/>
      <w:marLeft w:val="0"/>
      <w:marRight w:val="0"/>
      <w:marTop w:val="0"/>
      <w:marBottom w:val="0"/>
      <w:divBdr>
        <w:top w:val="none" w:sz="0" w:space="0" w:color="auto"/>
        <w:left w:val="none" w:sz="0" w:space="0" w:color="auto"/>
        <w:bottom w:val="none" w:sz="0" w:space="0" w:color="auto"/>
        <w:right w:val="none" w:sz="0" w:space="0" w:color="auto"/>
      </w:divBdr>
    </w:div>
    <w:div w:id="851065281">
      <w:bodyDiv w:val="1"/>
      <w:marLeft w:val="0"/>
      <w:marRight w:val="0"/>
      <w:marTop w:val="0"/>
      <w:marBottom w:val="0"/>
      <w:divBdr>
        <w:top w:val="none" w:sz="0" w:space="0" w:color="auto"/>
        <w:left w:val="none" w:sz="0" w:space="0" w:color="auto"/>
        <w:bottom w:val="none" w:sz="0" w:space="0" w:color="auto"/>
        <w:right w:val="none" w:sz="0" w:space="0" w:color="auto"/>
      </w:divBdr>
    </w:div>
    <w:div w:id="851339263">
      <w:bodyDiv w:val="1"/>
      <w:marLeft w:val="0"/>
      <w:marRight w:val="0"/>
      <w:marTop w:val="0"/>
      <w:marBottom w:val="0"/>
      <w:divBdr>
        <w:top w:val="none" w:sz="0" w:space="0" w:color="auto"/>
        <w:left w:val="none" w:sz="0" w:space="0" w:color="auto"/>
        <w:bottom w:val="none" w:sz="0" w:space="0" w:color="auto"/>
        <w:right w:val="none" w:sz="0" w:space="0" w:color="auto"/>
      </w:divBdr>
    </w:div>
    <w:div w:id="851796975">
      <w:bodyDiv w:val="1"/>
      <w:marLeft w:val="0"/>
      <w:marRight w:val="0"/>
      <w:marTop w:val="0"/>
      <w:marBottom w:val="0"/>
      <w:divBdr>
        <w:top w:val="none" w:sz="0" w:space="0" w:color="auto"/>
        <w:left w:val="none" w:sz="0" w:space="0" w:color="auto"/>
        <w:bottom w:val="none" w:sz="0" w:space="0" w:color="auto"/>
        <w:right w:val="none" w:sz="0" w:space="0" w:color="auto"/>
      </w:divBdr>
    </w:div>
    <w:div w:id="851844067">
      <w:bodyDiv w:val="1"/>
      <w:marLeft w:val="0"/>
      <w:marRight w:val="0"/>
      <w:marTop w:val="0"/>
      <w:marBottom w:val="0"/>
      <w:divBdr>
        <w:top w:val="none" w:sz="0" w:space="0" w:color="auto"/>
        <w:left w:val="none" w:sz="0" w:space="0" w:color="auto"/>
        <w:bottom w:val="none" w:sz="0" w:space="0" w:color="auto"/>
        <w:right w:val="none" w:sz="0" w:space="0" w:color="auto"/>
      </w:divBdr>
    </w:div>
    <w:div w:id="851992875">
      <w:bodyDiv w:val="1"/>
      <w:marLeft w:val="0"/>
      <w:marRight w:val="0"/>
      <w:marTop w:val="0"/>
      <w:marBottom w:val="0"/>
      <w:divBdr>
        <w:top w:val="none" w:sz="0" w:space="0" w:color="auto"/>
        <w:left w:val="none" w:sz="0" w:space="0" w:color="auto"/>
        <w:bottom w:val="none" w:sz="0" w:space="0" w:color="auto"/>
        <w:right w:val="none" w:sz="0" w:space="0" w:color="auto"/>
      </w:divBdr>
    </w:div>
    <w:div w:id="852181065">
      <w:bodyDiv w:val="1"/>
      <w:marLeft w:val="0"/>
      <w:marRight w:val="0"/>
      <w:marTop w:val="0"/>
      <w:marBottom w:val="0"/>
      <w:divBdr>
        <w:top w:val="none" w:sz="0" w:space="0" w:color="auto"/>
        <w:left w:val="none" w:sz="0" w:space="0" w:color="auto"/>
        <w:bottom w:val="none" w:sz="0" w:space="0" w:color="auto"/>
        <w:right w:val="none" w:sz="0" w:space="0" w:color="auto"/>
      </w:divBdr>
    </w:div>
    <w:div w:id="852189284">
      <w:bodyDiv w:val="1"/>
      <w:marLeft w:val="0"/>
      <w:marRight w:val="0"/>
      <w:marTop w:val="0"/>
      <w:marBottom w:val="0"/>
      <w:divBdr>
        <w:top w:val="none" w:sz="0" w:space="0" w:color="auto"/>
        <w:left w:val="none" w:sz="0" w:space="0" w:color="auto"/>
        <w:bottom w:val="none" w:sz="0" w:space="0" w:color="auto"/>
        <w:right w:val="none" w:sz="0" w:space="0" w:color="auto"/>
      </w:divBdr>
    </w:div>
    <w:div w:id="852456332">
      <w:bodyDiv w:val="1"/>
      <w:marLeft w:val="0"/>
      <w:marRight w:val="0"/>
      <w:marTop w:val="0"/>
      <w:marBottom w:val="0"/>
      <w:divBdr>
        <w:top w:val="none" w:sz="0" w:space="0" w:color="auto"/>
        <w:left w:val="none" w:sz="0" w:space="0" w:color="auto"/>
        <w:bottom w:val="none" w:sz="0" w:space="0" w:color="auto"/>
        <w:right w:val="none" w:sz="0" w:space="0" w:color="auto"/>
      </w:divBdr>
    </w:div>
    <w:div w:id="852694626">
      <w:bodyDiv w:val="1"/>
      <w:marLeft w:val="0"/>
      <w:marRight w:val="0"/>
      <w:marTop w:val="0"/>
      <w:marBottom w:val="0"/>
      <w:divBdr>
        <w:top w:val="none" w:sz="0" w:space="0" w:color="auto"/>
        <w:left w:val="none" w:sz="0" w:space="0" w:color="auto"/>
        <w:bottom w:val="none" w:sz="0" w:space="0" w:color="auto"/>
        <w:right w:val="none" w:sz="0" w:space="0" w:color="auto"/>
      </w:divBdr>
    </w:div>
    <w:div w:id="853032385">
      <w:bodyDiv w:val="1"/>
      <w:marLeft w:val="0"/>
      <w:marRight w:val="0"/>
      <w:marTop w:val="0"/>
      <w:marBottom w:val="0"/>
      <w:divBdr>
        <w:top w:val="none" w:sz="0" w:space="0" w:color="auto"/>
        <w:left w:val="none" w:sz="0" w:space="0" w:color="auto"/>
        <w:bottom w:val="none" w:sz="0" w:space="0" w:color="auto"/>
        <w:right w:val="none" w:sz="0" w:space="0" w:color="auto"/>
      </w:divBdr>
    </w:div>
    <w:div w:id="853107895">
      <w:bodyDiv w:val="1"/>
      <w:marLeft w:val="0"/>
      <w:marRight w:val="0"/>
      <w:marTop w:val="0"/>
      <w:marBottom w:val="0"/>
      <w:divBdr>
        <w:top w:val="none" w:sz="0" w:space="0" w:color="auto"/>
        <w:left w:val="none" w:sz="0" w:space="0" w:color="auto"/>
        <w:bottom w:val="none" w:sz="0" w:space="0" w:color="auto"/>
        <w:right w:val="none" w:sz="0" w:space="0" w:color="auto"/>
      </w:divBdr>
    </w:div>
    <w:div w:id="853225286">
      <w:bodyDiv w:val="1"/>
      <w:marLeft w:val="0"/>
      <w:marRight w:val="0"/>
      <w:marTop w:val="0"/>
      <w:marBottom w:val="0"/>
      <w:divBdr>
        <w:top w:val="none" w:sz="0" w:space="0" w:color="auto"/>
        <w:left w:val="none" w:sz="0" w:space="0" w:color="auto"/>
        <w:bottom w:val="none" w:sz="0" w:space="0" w:color="auto"/>
        <w:right w:val="none" w:sz="0" w:space="0" w:color="auto"/>
      </w:divBdr>
    </w:div>
    <w:div w:id="853230502">
      <w:bodyDiv w:val="1"/>
      <w:marLeft w:val="0"/>
      <w:marRight w:val="0"/>
      <w:marTop w:val="0"/>
      <w:marBottom w:val="0"/>
      <w:divBdr>
        <w:top w:val="none" w:sz="0" w:space="0" w:color="auto"/>
        <w:left w:val="none" w:sz="0" w:space="0" w:color="auto"/>
        <w:bottom w:val="none" w:sz="0" w:space="0" w:color="auto"/>
        <w:right w:val="none" w:sz="0" w:space="0" w:color="auto"/>
      </w:divBdr>
    </w:div>
    <w:div w:id="854005870">
      <w:bodyDiv w:val="1"/>
      <w:marLeft w:val="0"/>
      <w:marRight w:val="0"/>
      <w:marTop w:val="0"/>
      <w:marBottom w:val="0"/>
      <w:divBdr>
        <w:top w:val="none" w:sz="0" w:space="0" w:color="auto"/>
        <w:left w:val="none" w:sz="0" w:space="0" w:color="auto"/>
        <w:bottom w:val="none" w:sz="0" w:space="0" w:color="auto"/>
        <w:right w:val="none" w:sz="0" w:space="0" w:color="auto"/>
      </w:divBdr>
    </w:div>
    <w:div w:id="854149361">
      <w:bodyDiv w:val="1"/>
      <w:marLeft w:val="0"/>
      <w:marRight w:val="0"/>
      <w:marTop w:val="0"/>
      <w:marBottom w:val="0"/>
      <w:divBdr>
        <w:top w:val="none" w:sz="0" w:space="0" w:color="auto"/>
        <w:left w:val="none" w:sz="0" w:space="0" w:color="auto"/>
        <w:bottom w:val="none" w:sz="0" w:space="0" w:color="auto"/>
        <w:right w:val="none" w:sz="0" w:space="0" w:color="auto"/>
      </w:divBdr>
    </w:div>
    <w:div w:id="854267629">
      <w:bodyDiv w:val="1"/>
      <w:marLeft w:val="0"/>
      <w:marRight w:val="0"/>
      <w:marTop w:val="0"/>
      <w:marBottom w:val="0"/>
      <w:divBdr>
        <w:top w:val="none" w:sz="0" w:space="0" w:color="auto"/>
        <w:left w:val="none" w:sz="0" w:space="0" w:color="auto"/>
        <w:bottom w:val="none" w:sz="0" w:space="0" w:color="auto"/>
        <w:right w:val="none" w:sz="0" w:space="0" w:color="auto"/>
      </w:divBdr>
    </w:div>
    <w:div w:id="854920320">
      <w:bodyDiv w:val="1"/>
      <w:marLeft w:val="0"/>
      <w:marRight w:val="0"/>
      <w:marTop w:val="0"/>
      <w:marBottom w:val="0"/>
      <w:divBdr>
        <w:top w:val="none" w:sz="0" w:space="0" w:color="auto"/>
        <w:left w:val="none" w:sz="0" w:space="0" w:color="auto"/>
        <w:bottom w:val="none" w:sz="0" w:space="0" w:color="auto"/>
        <w:right w:val="none" w:sz="0" w:space="0" w:color="auto"/>
      </w:divBdr>
    </w:div>
    <w:div w:id="854997756">
      <w:bodyDiv w:val="1"/>
      <w:marLeft w:val="0"/>
      <w:marRight w:val="0"/>
      <w:marTop w:val="0"/>
      <w:marBottom w:val="0"/>
      <w:divBdr>
        <w:top w:val="none" w:sz="0" w:space="0" w:color="auto"/>
        <w:left w:val="none" w:sz="0" w:space="0" w:color="auto"/>
        <w:bottom w:val="none" w:sz="0" w:space="0" w:color="auto"/>
        <w:right w:val="none" w:sz="0" w:space="0" w:color="auto"/>
      </w:divBdr>
    </w:div>
    <w:div w:id="855967229">
      <w:bodyDiv w:val="1"/>
      <w:marLeft w:val="0"/>
      <w:marRight w:val="0"/>
      <w:marTop w:val="0"/>
      <w:marBottom w:val="0"/>
      <w:divBdr>
        <w:top w:val="none" w:sz="0" w:space="0" w:color="auto"/>
        <w:left w:val="none" w:sz="0" w:space="0" w:color="auto"/>
        <w:bottom w:val="none" w:sz="0" w:space="0" w:color="auto"/>
        <w:right w:val="none" w:sz="0" w:space="0" w:color="auto"/>
      </w:divBdr>
    </w:div>
    <w:div w:id="856115847">
      <w:bodyDiv w:val="1"/>
      <w:marLeft w:val="0"/>
      <w:marRight w:val="0"/>
      <w:marTop w:val="0"/>
      <w:marBottom w:val="0"/>
      <w:divBdr>
        <w:top w:val="none" w:sz="0" w:space="0" w:color="auto"/>
        <w:left w:val="none" w:sz="0" w:space="0" w:color="auto"/>
        <w:bottom w:val="none" w:sz="0" w:space="0" w:color="auto"/>
        <w:right w:val="none" w:sz="0" w:space="0" w:color="auto"/>
      </w:divBdr>
    </w:div>
    <w:div w:id="856501690">
      <w:bodyDiv w:val="1"/>
      <w:marLeft w:val="0"/>
      <w:marRight w:val="0"/>
      <w:marTop w:val="0"/>
      <w:marBottom w:val="0"/>
      <w:divBdr>
        <w:top w:val="none" w:sz="0" w:space="0" w:color="auto"/>
        <w:left w:val="none" w:sz="0" w:space="0" w:color="auto"/>
        <w:bottom w:val="none" w:sz="0" w:space="0" w:color="auto"/>
        <w:right w:val="none" w:sz="0" w:space="0" w:color="auto"/>
      </w:divBdr>
    </w:div>
    <w:div w:id="857700291">
      <w:bodyDiv w:val="1"/>
      <w:marLeft w:val="0"/>
      <w:marRight w:val="0"/>
      <w:marTop w:val="0"/>
      <w:marBottom w:val="0"/>
      <w:divBdr>
        <w:top w:val="none" w:sz="0" w:space="0" w:color="auto"/>
        <w:left w:val="none" w:sz="0" w:space="0" w:color="auto"/>
        <w:bottom w:val="none" w:sz="0" w:space="0" w:color="auto"/>
        <w:right w:val="none" w:sz="0" w:space="0" w:color="auto"/>
      </w:divBdr>
    </w:div>
    <w:div w:id="857936693">
      <w:bodyDiv w:val="1"/>
      <w:marLeft w:val="0"/>
      <w:marRight w:val="0"/>
      <w:marTop w:val="0"/>
      <w:marBottom w:val="0"/>
      <w:divBdr>
        <w:top w:val="none" w:sz="0" w:space="0" w:color="auto"/>
        <w:left w:val="none" w:sz="0" w:space="0" w:color="auto"/>
        <w:bottom w:val="none" w:sz="0" w:space="0" w:color="auto"/>
        <w:right w:val="none" w:sz="0" w:space="0" w:color="auto"/>
      </w:divBdr>
    </w:div>
    <w:div w:id="858397847">
      <w:bodyDiv w:val="1"/>
      <w:marLeft w:val="0"/>
      <w:marRight w:val="0"/>
      <w:marTop w:val="0"/>
      <w:marBottom w:val="0"/>
      <w:divBdr>
        <w:top w:val="none" w:sz="0" w:space="0" w:color="auto"/>
        <w:left w:val="none" w:sz="0" w:space="0" w:color="auto"/>
        <w:bottom w:val="none" w:sz="0" w:space="0" w:color="auto"/>
        <w:right w:val="none" w:sz="0" w:space="0" w:color="auto"/>
      </w:divBdr>
    </w:div>
    <w:div w:id="859006074">
      <w:bodyDiv w:val="1"/>
      <w:marLeft w:val="0"/>
      <w:marRight w:val="0"/>
      <w:marTop w:val="0"/>
      <w:marBottom w:val="0"/>
      <w:divBdr>
        <w:top w:val="none" w:sz="0" w:space="0" w:color="auto"/>
        <w:left w:val="none" w:sz="0" w:space="0" w:color="auto"/>
        <w:bottom w:val="none" w:sz="0" w:space="0" w:color="auto"/>
        <w:right w:val="none" w:sz="0" w:space="0" w:color="auto"/>
      </w:divBdr>
    </w:div>
    <w:div w:id="859390842">
      <w:bodyDiv w:val="1"/>
      <w:marLeft w:val="0"/>
      <w:marRight w:val="0"/>
      <w:marTop w:val="0"/>
      <w:marBottom w:val="0"/>
      <w:divBdr>
        <w:top w:val="none" w:sz="0" w:space="0" w:color="auto"/>
        <w:left w:val="none" w:sz="0" w:space="0" w:color="auto"/>
        <w:bottom w:val="none" w:sz="0" w:space="0" w:color="auto"/>
        <w:right w:val="none" w:sz="0" w:space="0" w:color="auto"/>
      </w:divBdr>
    </w:div>
    <w:div w:id="859583158">
      <w:bodyDiv w:val="1"/>
      <w:marLeft w:val="0"/>
      <w:marRight w:val="0"/>
      <w:marTop w:val="0"/>
      <w:marBottom w:val="0"/>
      <w:divBdr>
        <w:top w:val="none" w:sz="0" w:space="0" w:color="auto"/>
        <w:left w:val="none" w:sz="0" w:space="0" w:color="auto"/>
        <w:bottom w:val="none" w:sz="0" w:space="0" w:color="auto"/>
        <w:right w:val="none" w:sz="0" w:space="0" w:color="auto"/>
      </w:divBdr>
    </w:div>
    <w:div w:id="860434980">
      <w:bodyDiv w:val="1"/>
      <w:marLeft w:val="0"/>
      <w:marRight w:val="0"/>
      <w:marTop w:val="0"/>
      <w:marBottom w:val="0"/>
      <w:divBdr>
        <w:top w:val="none" w:sz="0" w:space="0" w:color="auto"/>
        <w:left w:val="none" w:sz="0" w:space="0" w:color="auto"/>
        <w:bottom w:val="none" w:sz="0" w:space="0" w:color="auto"/>
        <w:right w:val="none" w:sz="0" w:space="0" w:color="auto"/>
      </w:divBdr>
    </w:div>
    <w:div w:id="860898379">
      <w:bodyDiv w:val="1"/>
      <w:marLeft w:val="0"/>
      <w:marRight w:val="0"/>
      <w:marTop w:val="0"/>
      <w:marBottom w:val="0"/>
      <w:divBdr>
        <w:top w:val="none" w:sz="0" w:space="0" w:color="auto"/>
        <w:left w:val="none" w:sz="0" w:space="0" w:color="auto"/>
        <w:bottom w:val="none" w:sz="0" w:space="0" w:color="auto"/>
        <w:right w:val="none" w:sz="0" w:space="0" w:color="auto"/>
      </w:divBdr>
    </w:div>
    <w:div w:id="861211669">
      <w:bodyDiv w:val="1"/>
      <w:marLeft w:val="0"/>
      <w:marRight w:val="0"/>
      <w:marTop w:val="0"/>
      <w:marBottom w:val="0"/>
      <w:divBdr>
        <w:top w:val="none" w:sz="0" w:space="0" w:color="auto"/>
        <w:left w:val="none" w:sz="0" w:space="0" w:color="auto"/>
        <w:bottom w:val="none" w:sz="0" w:space="0" w:color="auto"/>
        <w:right w:val="none" w:sz="0" w:space="0" w:color="auto"/>
      </w:divBdr>
    </w:div>
    <w:div w:id="861281818">
      <w:bodyDiv w:val="1"/>
      <w:marLeft w:val="0"/>
      <w:marRight w:val="0"/>
      <w:marTop w:val="0"/>
      <w:marBottom w:val="0"/>
      <w:divBdr>
        <w:top w:val="none" w:sz="0" w:space="0" w:color="auto"/>
        <w:left w:val="none" w:sz="0" w:space="0" w:color="auto"/>
        <w:bottom w:val="none" w:sz="0" w:space="0" w:color="auto"/>
        <w:right w:val="none" w:sz="0" w:space="0" w:color="auto"/>
      </w:divBdr>
    </w:div>
    <w:div w:id="861674324">
      <w:bodyDiv w:val="1"/>
      <w:marLeft w:val="0"/>
      <w:marRight w:val="0"/>
      <w:marTop w:val="0"/>
      <w:marBottom w:val="0"/>
      <w:divBdr>
        <w:top w:val="none" w:sz="0" w:space="0" w:color="auto"/>
        <w:left w:val="none" w:sz="0" w:space="0" w:color="auto"/>
        <w:bottom w:val="none" w:sz="0" w:space="0" w:color="auto"/>
        <w:right w:val="none" w:sz="0" w:space="0" w:color="auto"/>
      </w:divBdr>
    </w:div>
    <w:div w:id="861822272">
      <w:bodyDiv w:val="1"/>
      <w:marLeft w:val="0"/>
      <w:marRight w:val="0"/>
      <w:marTop w:val="0"/>
      <w:marBottom w:val="0"/>
      <w:divBdr>
        <w:top w:val="none" w:sz="0" w:space="0" w:color="auto"/>
        <w:left w:val="none" w:sz="0" w:space="0" w:color="auto"/>
        <w:bottom w:val="none" w:sz="0" w:space="0" w:color="auto"/>
        <w:right w:val="none" w:sz="0" w:space="0" w:color="auto"/>
      </w:divBdr>
    </w:div>
    <w:div w:id="861867253">
      <w:bodyDiv w:val="1"/>
      <w:marLeft w:val="0"/>
      <w:marRight w:val="0"/>
      <w:marTop w:val="0"/>
      <w:marBottom w:val="0"/>
      <w:divBdr>
        <w:top w:val="none" w:sz="0" w:space="0" w:color="auto"/>
        <w:left w:val="none" w:sz="0" w:space="0" w:color="auto"/>
        <w:bottom w:val="none" w:sz="0" w:space="0" w:color="auto"/>
        <w:right w:val="none" w:sz="0" w:space="0" w:color="auto"/>
      </w:divBdr>
    </w:div>
    <w:div w:id="862136111">
      <w:bodyDiv w:val="1"/>
      <w:marLeft w:val="0"/>
      <w:marRight w:val="0"/>
      <w:marTop w:val="0"/>
      <w:marBottom w:val="0"/>
      <w:divBdr>
        <w:top w:val="none" w:sz="0" w:space="0" w:color="auto"/>
        <w:left w:val="none" w:sz="0" w:space="0" w:color="auto"/>
        <w:bottom w:val="none" w:sz="0" w:space="0" w:color="auto"/>
        <w:right w:val="none" w:sz="0" w:space="0" w:color="auto"/>
      </w:divBdr>
    </w:div>
    <w:div w:id="862326807">
      <w:bodyDiv w:val="1"/>
      <w:marLeft w:val="0"/>
      <w:marRight w:val="0"/>
      <w:marTop w:val="0"/>
      <w:marBottom w:val="0"/>
      <w:divBdr>
        <w:top w:val="none" w:sz="0" w:space="0" w:color="auto"/>
        <w:left w:val="none" w:sz="0" w:space="0" w:color="auto"/>
        <w:bottom w:val="none" w:sz="0" w:space="0" w:color="auto"/>
        <w:right w:val="none" w:sz="0" w:space="0" w:color="auto"/>
      </w:divBdr>
    </w:div>
    <w:div w:id="862866638">
      <w:bodyDiv w:val="1"/>
      <w:marLeft w:val="0"/>
      <w:marRight w:val="0"/>
      <w:marTop w:val="0"/>
      <w:marBottom w:val="0"/>
      <w:divBdr>
        <w:top w:val="none" w:sz="0" w:space="0" w:color="auto"/>
        <w:left w:val="none" w:sz="0" w:space="0" w:color="auto"/>
        <w:bottom w:val="none" w:sz="0" w:space="0" w:color="auto"/>
        <w:right w:val="none" w:sz="0" w:space="0" w:color="auto"/>
      </w:divBdr>
    </w:div>
    <w:div w:id="862938699">
      <w:bodyDiv w:val="1"/>
      <w:marLeft w:val="0"/>
      <w:marRight w:val="0"/>
      <w:marTop w:val="0"/>
      <w:marBottom w:val="0"/>
      <w:divBdr>
        <w:top w:val="none" w:sz="0" w:space="0" w:color="auto"/>
        <w:left w:val="none" w:sz="0" w:space="0" w:color="auto"/>
        <w:bottom w:val="none" w:sz="0" w:space="0" w:color="auto"/>
        <w:right w:val="none" w:sz="0" w:space="0" w:color="auto"/>
      </w:divBdr>
    </w:div>
    <w:div w:id="865172309">
      <w:bodyDiv w:val="1"/>
      <w:marLeft w:val="0"/>
      <w:marRight w:val="0"/>
      <w:marTop w:val="0"/>
      <w:marBottom w:val="0"/>
      <w:divBdr>
        <w:top w:val="none" w:sz="0" w:space="0" w:color="auto"/>
        <w:left w:val="none" w:sz="0" w:space="0" w:color="auto"/>
        <w:bottom w:val="none" w:sz="0" w:space="0" w:color="auto"/>
        <w:right w:val="none" w:sz="0" w:space="0" w:color="auto"/>
      </w:divBdr>
    </w:div>
    <w:div w:id="865364544">
      <w:bodyDiv w:val="1"/>
      <w:marLeft w:val="0"/>
      <w:marRight w:val="0"/>
      <w:marTop w:val="0"/>
      <w:marBottom w:val="0"/>
      <w:divBdr>
        <w:top w:val="none" w:sz="0" w:space="0" w:color="auto"/>
        <w:left w:val="none" w:sz="0" w:space="0" w:color="auto"/>
        <w:bottom w:val="none" w:sz="0" w:space="0" w:color="auto"/>
        <w:right w:val="none" w:sz="0" w:space="0" w:color="auto"/>
      </w:divBdr>
    </w:div>
    <w:div w:id="866064563">
      <w:bodyDiv w:val="1"/>
      <w:marLeft w:val="0"/>
      <w:marRight w:val="0"/>
      <w:marTop w:val="0"/>
      <w:marBottom w:val="0"/>
      <w:divBdr>
        <w:top w:val="none" w:sz="0" w:space="0" w:color="auto"/>
        <w:left w:val="none" w:sz="0" w:space="0" w:color="auto"/>
        <w:bottom w:val="none" w:sz="0" w:space="0" w:color="auto"/>
        <w:right w:val="none" w:sz="0" w:space="0" w:color="auto"/>
      </w:divBdr>
    </w:div>
    <w:div w:id="866792099">
      <w:bodyDiv w:val="1"/>
      <w:marLeft w:val="0"/>
      <w:marRight w:val="0"/>
      <w:marTop w:val="0"/>
      <w:marBottom w:val="0"/>
      <w:divBdr>
        <w:top w:val="none" w:sz="0" w:space="0" w:color="auto"/>
        <w:left w:val="none" w:sz="0" w:space="0" w:color="auto"/>
        <w:bottom w:val="none" w:sz="0" w:space="0" w:color="auto"/>
        <w:right w:val="none" w:sz="0" w:space="0" w:color="auto"/>
      </w:divBdr>
    </w:div>
    <w:div w:id="866797227">
      <w:bodyDiv w:val="1"/>
      <w:marLeft w:val="0"/>
      <w:marRight w:val="0"/>
      <w:marTop w:val="0"/>
      <w:marBottom w:val="0"/>
      <w:divBdr>
        <w:top w:val="none" w:sz="0" w:space="0" w:color="auto"/>
        <w:left w:val="none" w:sz="0" w:space="0" w:color="auto"/>
        <w:bottom w:val="none" w:sz="0" w:space="0" w:color="auto"/>
        <w:right w:val="none" w:sz="0" w:space="0" w:color="auto"/>
      </w:divBdr>
    </w:div>
    <w:div w:id="867179668">
      <w:bodyDiv w:val="1"/>
      <w:marLeft w:val="0"/>
      <w:marRight w:val="0"/>
      <w:marTop w:val="0"/>
      <w:marBottom w:val="0"/>
      <w:divBdr>
        <w:top w:val="none" w:sz="0" w:space="0" w:color="auto"/>
        <w:left w:val="none" w:sz="0" w:space="0" w:color="auto"/>
        <w:bottom w:val="none" w:sz="0" w:space="0" w:color="auto"/>
        <w:right w:val="none" w:sz="0" w:space="0" w:color="auto"/>
      </w:divBdr>
    </w:div>
    <w:div w:id="867329660">
      <w:bodyDiv w:val="1"/>
      <w:marLeft w:val="0"/>
      <w:marRight w:val="0"/>
      <w:marTop w:val="0"/>
      <w:marBottom w:val="0"/>
      <w:divBdr>
        <w:top w:val="none" w:sz="0" w:space="0" w:color="auto"/>
        <w:left w:val="none" w:sz="0" w:space="0" w:color="auto"/>
        <w:bottom w:val="none" w:sz="0" w:space="0" w:color="auto"/>
        <w:right w:val="none" w:sz="0" w:space="0" w:color="auto"/>
      </w:divBdr>
    </w:div>
    <w:div w:id="867452867">
      <w:bodyDiv w:val="1"/>
      <w:marLeft w:val="0"/>
      <w:marRight w:val="0"/>
      <w:marTop w:val="0"/>
      <w:marBottom w:val="0"/>
      <w:divBdr>
        <w:top w:val="none" w:sz="0" w:space="0" w:color="auto"/>
        <w:left w:val="none" w:sz="0" w:space="0" w:color="auto"/>
        <w:bottom w:val="none" w:sz="0" w:space="0" w:color="auto"/>
        <w:right w:val="none" w:sz="0" w:space="0" w:color="auto"/>
      </w:divBdr>
    </w:div>
    <w:div w:id="867453674">
      <w:bodyDiv w:val="1"/>
      <w:marLeft w:val="0"/>
      <w:marRight w:val="0"/>
      <w:marTop w:val="0"/>
      <w:marBottom w:val="0"/>
      <w:divBdr>
        <w:top w:val="none" w:sz="0" w:space="0" w:color="auto"/>
        <w:left w:val="none" w:sz="0" w:space="0" w:color="auto"/>
        <w:bottom w:val="none" w:sz="0" w:space="0" w:color="auto"/>
        <w:right w:val="none" w:sz="0" w:space="0" w:color="auto"/>
      </w:divBdr>
    </w:div>
    <w:div w:id="867766043">
      <w:bodyDiv w:val="1"/>
      <w:marLeft w:val="0"/>
      <w:marRight w:val="0"/>
      <w:marTop w:val="0"/>
      <w:marBottom w:val="0"/>
      <w:divBdr>
        <w:top w:val="none" w:sz="0" w:space="0" w:color="auto"/>
        <w:left w:val="none" w:sz="0" w:space="0" w:color="auto"/>
        <w:bottom w:val="none" w:sz="0" w:space="0" w:color="auto"/>
        <w:right w:val="none" w:sz="0" w:space="0" w:color="auto"/>
      </w:divBdr>
    </w:div>
    <w:div w:id="868251708">
      <w:bodyDiv w:val="1"/>
      <w:marLeft w:val="0"/>
      <w:marRight w:val="0"/>
      <w:marTop w:val="0"/>
      <w:marBottom w:val="0"/>
      <w:divBdr>
        <w:top w:val="none" w:sz="0" w:space="0" w:color="auto"/>
        <w:left w:val="none" w:sz="0" w:space="0" w:color="auto"/>
        <w:bottom w:val="none" w:sz="0" w:space="0" w:color="auto"/>
        <w:right w:val="none" w:sz="0" w:space="0" w:color="auto"/>
      </w:divBdr>
    </w:div>
    <w:div w:id="868417894">
      <w:bodyDiv w:val="1"/>
      <w:marLeft w:val="0"/>
      <w:marRight w:val="0"/>
      <w:marTop w:val="0"/>
      <w:marBottom w:val="0"/>
      <w:divBdr>
        <w:top w:val="none" w:sz="0" w:space="0" w:color="auto"/>
        <w:left w:val="none" w:sz="0" w:space="0" w:color="auto"/>
        <w:bottom w:val="none" w:sz="0" w:space="0" w:color="auto"/>
        <w:right w:val="none" w:sz="0" w:space="0" w:color="auto"/>
      </w:divBdr>
    </w:div>
    <w:div w:id="868497184">
      <w:bodyDiv w:val="1"/>
      <w:marLeft w:val="0"/>
      <w:marRight w:val="0"/>
      <w:marTop w:val="0"/>
      <w:marBottom w:val="0"/>
      <w:divBdr>
        <w:top w:val="none" w:sz="0" w:space="0" w:color="auto"/>
        <w:left w:val="none" w:sz="0" w:space="0" w:color="auto"/>
        <w:bottom w:val="none" w:sz="0" w:space="0" w:color="auto"/>
        <w:right w:val="none" w:sz="0" w:space="0" w:color="auto"/>
      </w:divBdr>
    </w:div>
    <w:div w:id="868571160">
      <w:bodyDiv w:val="1"/>
      <w:marLeft w:val="0"/>
      <w:marRight w:val="0"/>
      <w:marTop w:val="0"/>
      <w:marBottom w:val="0"/>
      <w:divBdr>
        <w:top w:val="none" w:sz="0" w:space="0" w:color="auto"/>
        <w:left w:val="none" w:sz="0" w:space="0" w:color="auto"/>
        <w:bottom w:val="none" w:sz="0" w:space="0" w:color="auto"/>
        <w:right w:val="none" w:sz="0" w:space="0" w:color="auto"/>
      </w:divBdr>
    </w:div>
    <w:div w:id="868759282">
      <w:bodyDiv w:val="1"/>
      <w:marLeft w:val="0"/>
      <w:marRight w:val="0"/>
      <w:marTop w:val="0"/>
      <w:marBottom w:val="0"/>
      <w:divBdr>
        <w:top w:val="none" w:sz="0" w:space="0" w:color="auto"/>
        <w:left w:val="none" w:sz="0" w:space="0" w:color="auto"/>
        <w:bottom w:val="none" w:sz="0" w:space="0" w:color="auto"/>
        <w:right w:val="none" w:sz="0" w:space="0" w:color="auto"/>
      </w:divBdr>
    </w:div>
    <w:div w:id="869026126">
      <w:bodyDiv w:val="1"/>
      <w:marLeft w:val="0"/>
      <w:marRight w:val="0"/>
      <w:marTop w:val="0"/>
      <w:marBottom w:val="0"/>
      <w:divBdr>
        <w:top w:val="none" w:sz="0" w:space="0" w:color="auto"/>
        <w:left w:val="none" w:sz="0" w:space="0" w:color="auto"/>
        <w:bottom w:val="none" w:sz="0" w:space="0" w:color="auto"/>
        <w:right w:val="none" w:sz="0" w:space="0" w:color="auto"/>
      </w:divBdr>
    </w:div>
    <w:div w:id="869801775">
      <w:bodyDiv w:val="1"/>
      <w:marLeft w:val="0"/>
      <w:marRight w:val="0"/>
      <w:marTop w:val="0"/>
      <w:marBottom w:val="0"/>
      <w:divBdr>
        <w:top w:val="none" w:sz="0" w:space="0" w:color="auto"/>
        <w:left w:val="none" w:sz="0" w:space="0" w:color="auto"/>
        <w:bottom w:val="none" w:sz="0" w:space="0" w:color="auto"/>
        <w:right w:val="none" w:sz="0" w:space="0" w:color="auto"/>
      </w:divBdr>
    </w:div>
    <w:div w:id="869874873">
      <w:bodyDiv w:val="1"/>
      <w:marLeft w:val="0"/>
      <w:marRight w:val="0"/>
      <w:marTop w:val="0"/>
      <w:marBottom w:val="0"/>
      <w:divBdr>
        <w:top w:val="none" w:sz="0" w:space="0" w:color="auto"/>
        <w:left w:val="none" w:sz="0" w:space="0" w:color="auto"/>
        <w:bottom w:val="none" w:sz="0" w:space="0" w:color="auto"/>
        <w:right w:val="none" w:sz="0" w:space="0" w:color="auto"/>
      </w:divBdr>
    </w:div>
    <w:div w:id="870141975">
      <w:bodyDiv w:val="1"/>
      <w:marLeft w:val="0"/>
      <w:marRight w:val="0"/>
      <w:marTop w:val="0"/>
      <w:marBottom w:val="0"/>
      <w:divBdr>
        <w:top w:val="none" w:sz="0" w:space="0" w:color="auto"/>
        <w:left w:val="none" w:sz="0" w:space="0" w:color="auto"/>
        <w:bottom w:val="none" w:sz="0" w:space="0" w:color="auto"/>
        <w:right w:val="none" w:sz="0" w:space="0" w:color="auto"/>
      </w:divBdr>
    </w:div>
    <w:div w:id="870263671">
      <w:bodyDiv w:val="1"/>
      <w:marLeft w:val="0"/>
      <w:marRight w:val="0"/>
      <w:marTop w:val="0"/>
      <w:marBottom w:val="0"/>
      <w:divBdr>
        <w:top w:val="none" w:sz="0" w:space="0" w:color="auto"/>
        <w:left w:val="none" w:sz="0" w:space="0" w:color="auto"/>
        <w:bottom w:val="none" w:sz="0" w:space="0" w:color="auto"/>
        <w:right w:val="none" w:sz="0" w:space="0" w:color="auto"/>
      </w:divBdr>
    </w:div>
    <w:div w:id="870804161">
      <w:bodyDiv w:val="1"/>
      <w:marLeft w:val="0"/>
      <w:marRight w:val="0"/>
      <w:marTop w:val="0"/>
      <w:marBottom w:val="0"/>
      <w:divBdr>
        <w:top w:val="none" w:sz="0" w:space="0" w:color="auto"/>
        <w:left w:val="none" w:sz="0" w:space="0" w:color="auto"/>
        <w:bottom w:val="none" w:sz="0" w:space="0" w:color="auto"/>
        <w:right w:val="none" w:sz="0" w:space="0" w:color="auto"/>
      </w:divBdr>
    </w:div>
    <w:div w:id="871190781">
      <w:bodyDiv w:val="1"/>
      <w:marLeft w:val="0"/>
      <w:marRight w:val="0"/>
      <w:marTop w:val="0"/>
      <w:marBottom w:val="0"/>
      <w:divBdr>
        <w:top w:val="none" w:sz="0" w:space="0" w:color="auto"/>
        <w:left w:val="none" w:sz="0" w:space="0" w:color="auto"/>
        <w:bottom w:val="none" w:sz="0" w:space="0" w:color="auto"/>
        <w:right w:val="none" w:sz="0" w:space="0" w:color="auto"/>
      </w:divBdr>
    </w:div>
    <w:div w:id="871302805">
      <w:bodyDiv w:val="1"/>
      <w:marLeft w:val="0"/>
      <w:marRight w:val="0"/>
      <w:marTop w:val="0"/>
      <w:marBottom w:val="0"/>
      <w:divBdr>
        <w:top w:val="none" w:sz="0" w:space="0" w:color="auto"/>
        <w:left w:val="none" w:sz="0" w:space="0" w:color="auto"/>
        <w:bottom w:val="none" w:sz="0" w:space="0" w:color="auto"/>
        <w:right w:val="none" w:sz="0" w:space="0" w:color="auto"/>
      </w:divBdr>
    </w:div>
    <w:div w:id="871382121">
      <w:bodyDiv w:val="1"/>
      <w:marLeft w:val="0"/>
      <w:marRight w:val="0"/>
      <w:marTop w:val="0"/>
      <w:marBottom w:val="0"/>
      <w:divBdr>
        <w:top w:val="none" w:sz="0" w:space="0" w:color="auto"/>
        <w:left w:val="none" w:sz="0" w:space="0" w:color="auto"/>
        <w:bottom w:val="none" w:sz="0" w:space="0" w:color="auto"/>
        <w:right w:val="none" w:sz="0" w:space="0" w:color="auto"/>
      </w:divBdr>
    </w:div>
    <w:div w:id="871503574">
      <w:bodyDiv w:val="1"/>
      <w:marLeft w:val="0"/>
      <w:marRight w:val="0"/>
      <w:marTop w:val="0"/>
      <w:marBottom w:val="0"/>
      <w:divBdr>
        <w:top w:val="none" w:sz="0" w:space="0" w:color="auto"/>
        <w:left w:val="none" w:sz="0" w:space="0" w:color="auto"/>
        <w:bottom w:val="none" w:sz="0" w:space="0" w:color="auto"/>
        <w:right w:val="none" w:sz="0" w:space="0" w:color="auto"/>
      </w:divBdr>
    </w:div>
    <w:div w:id="871645886">
      <w:bodyDiv w:val="1"/>
      <w:marLeft w:val="0"/>
      <w:marRight w:val="0"/>
      <w:marTop w:val="0"/>
      <w:marBottom w:val="0"/>
      <w:divBdr>
        <w:top w:val="none" w:sz="0" w:space="0" w:color="auto"/>
        <w:left w:val="none" w:sz="0" w:space="0" w:color="auto"/>
        <w:bottom w:val="none" w:sz="0" w:space="0" w:color="auto"/>
        <w:right w:val="none" w:sz="0" w:space="0" w:color="auto"/>
      </w:divBdr>
    </w:div>
    <w:div w:id="872159164">
      <w:bodyDiv w:val="1"/>
      <w:marLeft w:val="0"/>
      <w:marRight w:val="0"/>
      <w:marTop w:val="0"/>
      <w:marBottom w:val="0"/>
      <w:divBdr>
        <w:top w:val="none" w:sz="0" w:space="0" w:color="auto"/>
        <w:left w:val="none" w:sz="0" w:space="0" w:color="auto"/>
        <w:bottom w:val="none" w:sz="0" w:space="0" w:color="auto"/>
        <w:right w:val="none" w:sz="0" w:space="0" w:color="auto"/>
      </w:divBdr>
    </w:div>
    <w:div w:id="872498469">
      <w:bodyDiv w:val="1"/>
      <w:marLeft w:val="0"/>
      <w:marRight w:val="0"/>
      <w:marTop w:val="0"/>
      <w:marBottom w:val="0"/>
      <w:divBdr>
        <w:top w:val="none" w:sz="0" w:space="0" w:color="auto"/>
        <w:left w:val="none" w:sz="0" w:space="0" w:color="auto"/>
        <w:bottom w:val="none" w:sz="0" w:space="0" w:color="auto"/>
        <w:right w:val="none" w:sz="0" w:space="0" w:color="auto"/>
      </w:divBdr>
    </w:div>
    <w:div w:id="873007575">
      <w:bodyDiv w:val="1"/>
      <w:marLeft w:val="0"/>
      <w:marRight w:val="0"/>
      <w:marTop w:val="0"/>
      <w:marBottom w:val="0"/>
      <w:divBdr>
        <w:top w:val="none" w:sz="0" w:space="0" w:color="auto"/>
        <w:left w:val="none" w:sz="0" w:space="0" w:color="auto"/>
        <w:bottom w:val="none" w:sz="0" w:space="0" w:color="auto"/>
        <w:right w:val="none" w:sz="0" w:space="0" w:color="auto"/>
      </w:divBdr>
    </w:div>
    <w:div w:id="873464922">
      <w:bodyDiv w:val="1"/>
      <w:marLeft w:val="0"/>
      <w:marRight w:val="0"/>
      <w:marTop w:val="0"/>
      <w:marBottom w:val="0"/>
      <w:divBdr>
        <w:top w:val="none" w:sz="0" w:space="0" w:color="auto"/>
        <w:left w:val="none" w:sz="0" w:space="0" w:color="auto"/>
        <w:bottom w:val="none" w:sz="0" w:space="0" w:color="auto"/>
        <w:right w:val="none" w:sz="0" w:space="0" w:color="auto"/>
      </w:divBdr>
    </w:div>
    <w:div w:id="873544737">
      <w:bodyDiv w:val="1"/>
      <w:marLeft w:val="0"/>
      <w:marRight w:val="0"/>
      <w:marTop w:val="0"/>
      <w:marBottom w:val="0"/>
      <w:divBdr>
        <w:top w:val="none" w:sz="0" w:space="0" w:color="auto"/>
        <w:left w:val="none" w:sz="0" w:space="0" w:color="auto"/>
        <w:bottom w:val="none" w:sz="0" w:space="0" w:color="auto"/>
        <w:right w:val="none" w:sz="0" w:space="0" w:color="auto"/>
      </w:divBdr>
    </w:div>
    <w:div w:id="873615508">
      <w:bodyDiv w:val="1"/>
      <w:marLeft w:val="0"/>
      <w:marRight w:val="0"/>
      <w:marTop w:val="0"/>
      <w:marBottom w:val="0"/>
      <w:divBdr>
        <w:top w:val="none" w:sz="0" w:space="0" w:color="auto"/>
        <w:left w:val="none" w:sz="0" w:space="0" w:color="auto"/>
        <w:bottom w:val="none" w:sz="0" w:space="0" w:color="auto"/>
        <w:right w:val="none" w:sz="0" w:space="0" w:color="auto"/>
      </w:divBdr>
    </w:div>
    <w:div w:id="873620964">
      <w:bodyDiv w:val="1"/>
      <w:marLeft w:val="0"/>
      <w:marRight w:val="0"/>
      <w:marTop w:val="0"/>
      <w:marBottom w:val="0"/>
      <w:divBdr>
        <w:top w:val="none" w:sz="0" w:space="0" w:color="auto"/>
        <w:left w:val="none" w:sz="0" w:space="0" w:color="auto"/>
        <w:bottom w:val="none" w:sz="0" w:space="0" w:color="auto"/>
        <w:right w:val="none" w:sz="0" w:space="0" w:color="auto"/>
      </w:divBdr>
    </w:div>
    <w:div w:id="873662517">
      <w:bodyDiv w:val="1"/>
      <w:marLeft w:val="0"/>
      <w:marRight w:val="0"/>
      <w:marTop w:val="0"/>
      <w:marBottom w:val="0"/>
      <w:divBdr>
        <w:top w:val="none" w:sz="0" w:space="0" w:color="auto"/>
        <w:left w:val="none" w:sz="0" w:space="0" w:color="auto"/>
        <w:bottom w:val="none" w:sz="0" w:space="0" w:color="auto"/>
        <w:right w:val="none" w:sz="0" w:space="0" w:color="auto"/>
      </w:divBdr>
    </w:div>
    <w:div w:id="874081268">
      <w:bodyDiv w:val="1"/>
      <w:marLeft w:val="0"/>
      <w:marRight w:val="0"/>
      <w:marTop w:val="0"/>
      <w:marBottom w:val="0"/>
      <w:divBdr>
        <w:top w:val="none" w:sz="0" w:space="0" w:color="auto"/>
        <w:left w:val="none" w:sz="0" w:space="0" w:color="auto"/>
        <w:bottom w:val="none" w:sz="0" w:space="0" w:color="auto"/>
        <w:right w:val="none" w:sz="0" w:space="0" w:color="auto"/>
      </w:divBdr>
    </w:div>
    <w:div w:id="874806743">
      <w:bodyDiv w:val="1"/>
      <w:marLeft w:val="0"/>
      <w:marRight w:val="0"/>
      <w:marTop w:val="0"/>
      <w:marBottom w:val="0"/>
      <w:divBdr>
        <w:top w:val="none" w:sz="0" w:space="0" w:color="auto"/>
        <w:left w:val="none" w:sz="0" w:space="0" w:color="auto"/>
        <w:bottom w:val="none" w:sz="0" w:space="0" w:color="auto"/>
        <w:right w:val="none" w:sz="0" w:space="0" w:color="auto"/>
      </w:divBdr>
    </w:div>
    <w:div w:id="875199636">
      <w:bodyDiv w:val="1"/>
      <w:marLeft w:val="0"/>
      <w:marRight w:val="0"/>
      <w:marTop w:val="0"/>
      <w:marBottom w:val="0"/>
      <w:divBdr>
        <w:top w:val="none" w:sz="0" w:space="0" w:color="auto"/>
        <w:left w:val="none" w:sz="0" w:space="0" w:color="auto"/>
        <w:bottom w:val="none" w:sz="0" w:space="0" w:color="auto"/>
        <w:right w:val="none" w:sz="0" w:space="0" w:color="auto"/>
      </w:divBdr>
    </w:div>
    <w:div w:id="875384826">
      <w:bodyDiv w:val="1"/>
      <w:marLeft w:val="0"/>
      <w:marRight w:val="0"/>
      <w:marTop w:val="0"/>
      <w:marBottom w:val="0"/>
      <w:divBdr>
        <w:top w:val="none" w:sz="0" w:space="0" w:color="auto"/>
        <w:left w:val="none" w:sz="0" w:space="0" w:color="auto"/>
        <w:bottom w:val="none" w:sz="0" w:space="0" w:color="auto"/>
        <w:right w:val="none" w:sz="0" w:space="0" w:color="auto"/>
      </w:divBdr>
    </w:div>
    <w:div w:id="876427626">
      <w:bodyDiv w:val="1"/>
      <w:marLeft w:val="0"/>
      <w:marRight w:val="0"/>
      <w:marTop w:val="0"/>
      <w:marBottom w:val="0"/>
      <w:divBdr>
        <w:top w:val="none" w:sz="0" w:space="0" w:color="auto"/>
        <w:left w:val="none" w:sz="0" w:space="0" w:color="auto"/>
        <w:bottom w:val="none" w:sz="0" w:space="0" w:color="auto"/>
        <w:right w:val="none" w:sz="0" w:space="0" w:color="auto"/>
      </w:divBdr>
    </w:div>
    <w:div w:id="876622510">
      <w:bodyDiv w:val="1"/>
      <w:marLeft w:val="0"/>
      <w:marRight w:val="0"/>
      <w:marTop w:val="0"/>
      <w:marBottom w:val="0"/>
      <w:divBdr>
        <w:top w:val="none" w:sz="0" w:space="0" w:color="auto"/>
        <w:left w:val="none" w:sz="0" w:space="0" w:color="auto"/>
        <w:bottom w:val="none" w:sz="0" w:space="0" w:color="auto"/>
        <w:right w:val="none" w:sz="0" w:space="0" w:color="auto"/>
      </w:divBdr>
    </w:div>
    <w:div w:id="876628862">
      <w:bodyDiv w:val="1"/>
      <w:marLeft w:val="0"/>
      <w:marRight w:val="0"/>
      <w:marTop w:val="0"/>
      <w:marBottom w:val="0"/>
      <w:divBdr>
        <w:top w:val="none" w:sz="0" w:space="0" w:color="auto"/>
        <w:left w:val="none" w:sz="0" w:space="0" w:color="auto"/>
        <w:bottom w:val="none" w:sz="0" w:space="0" w:color="auto"/>
        <w:right w:val="none" w:sz="0" w:space="0" w:color="auto"/>
      </w:divBdr>
    </w:div>
    <w:div w:id="877090417">
      <w:bodyDiv w:val="1"/>
      <w:marLeft w:val="0"/>
      <w:marRight w:val="0"/>
      <w:marTop w:val="0"/>
      <w:marBottom w:val="0"/>
      <w:divBdr>
        <w:top w:val="none" w:sz="0" w:space="0" w:color="auto"/>
        <w:left w:val="none" w:sz="0" w:space="0" w:color="auto"/>
        <w:bottom w:val="none" w:sz="0" w:space="0" w:color="auto"/>
        <w:right w:val="none" w:sz="0" w:space="0" w:color="auto"/>
      </w:divBdr>
    </w:div>
    <w:div w:id="877551845">
      <w:bodyDiv w:val="1"/>
      <w:marLeft w:val="0"/>
      <w:marRight w:val="0"/>
      <w:marTop w:val="0"/>
      <w:marBottom w:val="0"/>
      <w:divBdr>
        <w:top w:val="none" w:sz="0" w:space="0" w:color="auto"/>
        <w:left w:val="none" w:sz="0" w:space="0" w:color="auto"/>
        <w:bottom w:val="none" w:sz="0" w:space="0" w:color="auto"/>
        <w:right w:val="none" w:sz="0" w:space="0" w:color="auto"/>
      </w:divBdr>
    </w:div>
    <w:div w:id="878013703">
      <w:bodyDiv w:val="1"/>
      <w:marLeft w:val="0"/>
      <w:marRight w:val="0"/>
      <w:marTop w:val="0"/>
      <w:marBottom w:val="0"/>
      <w:divBdr>
        <w:top w:val="none" w:sz="0" w:space="0" w:color="auto"/>
        <w:left w:val="none" w:sz="0" w:space="0" w:color="auto"/>
        <w:bottom w:val="none" w:sz="0" w:space="0" w:color="auto"/>
        <w:right w:val="none" w:sz="0" w:space="0" w:color="auto"/>
      </w:divBdr>
    </w:div>
    <w:div w:id="878053385">
      <w:bodyDiv w:val="1"/>
      <w:marLeft w:val="0"/>
      <w:marRight w:val="0"/>
      <w:marTop w:val="0"/>
      <w:marBottom w:val="0"/>
      <w:divBdr>
        <w:top w:val="none" w:sz="0" w:space="0" w:color="auto"/>
        <w:left w:val="none" w:sz="0" w:space="0" w:color="auto"/>
        <w:bottom w:val="none" w:sz="0" w:space="0" w:color="auto"/>
        <w:right w:val="none" w:sz="0" w:space="0" w:color="auto"/>
      </w:divBdr>
    </w:div>
    <w:div w:id="878514130">
      <w:bodyDiv w:val="1"/>
      <w:marLeft w:val="0"/>
      <w:marRight w:val="0"/>
      <w:marTop w:val="0"/>
      <w:marBottom w:val="0"/>
      <w:divBdr>
        <w:top w:val="none" w:sz="0" w:space="0" w:color="auto"/>
        <w:left w:val="none" w:sz="0" w:space="0" w:color="auto"/>
        <w:bottom w:val="none" w:sz="0" w:space="0" w:color="auto"/>
        <w:right w:val="none" w:sz="0" w:space="0" w:color="auto"/>
      </w:divBdr>
    </w:div>
    <w:div w:id="878929764">
      <w:bodyDiv w:val="1"/>
      <w:marLeft w:val="0"/>
      <w:marRight w:val="0"/>
      <w:marTop w:val="0"/>
      <w:marBottom w:val="0"/>
      <w:divBdr>
        <w:top w:val="none" w:sz="0" w:space="0" w:color="auto"/>
        <w:left w:val="none" w:sz="0" w:space="0" w:color="auto"/>
        <w:bottom w:val="none" w:sz="0" w:space="0" w:color="auto"/>
        <w:right w:val="none" w:sz="0" w:space="0" w:color="auto"/>
      </w:divBdr>
    </w:div>
    <w:div w:id="878980973">
      <w:bodyDiv w:val="1"/>
      <w:marLeft w:val="0"/>
      <w:marRight w:val="0"/>
      <w:marTop w:val="0"/>
      <w:marBottom w:val="0"/>
      <w:divBdr>
        <w:top w:val="none" w:sz="0" w:space="0" w:color="auto"/>
        <w:left w:val="none" w:sz="0" w:space="0" w:color="auto"/>
        <w:bottom w:val="none" w:sz="0" w:space="0" w:color="auto"/>
        <w:right w:val="none" w:sz="0" w:space="0" w:color="auto"/>
      </w:divBdr>
    </w:div>
    <w:div w:id="879709086">
      <w:bodyDiv w:val="1"/>
      <w:marLeft w:val="0"/>
      <w:marRight w:val="0"/>
      <w:marTop w:val="0"/>
      <w:marBottom w:val="0"/>
      <w:divBdr>
        <w:top w:val="none" w:sz="0" w:space="0" w:color="auto"/>
        <w:left w:val="none" w:sz="0" w:space="0" w:color="auto"/>
        <w:bottom w:val="none" w:sz="0" w:space="0" w:color="auto"/>
        <w:right w:val="none" w:sz="0" w:space="0" w:color="auto"/>
      </w:divBdr>
    </w:div>
    <w:div w:id="879898559">
      <w:bodyDiv w:val="1"/>
      <w:marLeft w:val="0"/>
      <w:marRight w:val="0"/>
      <w:marTop w:val="0"/>
      <w:marBottom w:val="0"/>
      <w:divBdr>
        <w:top w:val="none" w:sz="0" w:space="0" w:color="auto"/>
        <w:left w:val="none" w:sz="0" w:space="0" w:color="auto"/>
        <w:bottom w:val="none" w:sz="0" w:space="0" w:color="auto"/>
        <w:right w:val="none" w:sz="0" w:space="0" w:color="auto"/>
      </w:divBdr>
    </w:div>
    <w:div w:id="880049022">
      <w:bodyDiv w:val="1"/>
      <w:marLeft w:val="0"/>
      <w:marRight w:val="0"/>
      <w:marTop w:val="0"/>
      <w:marBottom w:val="0"/>
      <w:divBdr>
        <w:top w:val="none" w:sz="0" w:space="0" w:color="auto"/>
        <w:left w:val="none" w:sz="0" w:space="0" w:color="auto"/>
        <w:bottom w:val="none" w:sz="0" w:space="0" w:color="auto"/>
        <w:right w:val="none" w:sz="0" w:space="0" w:color="auto"/>
      </w:divBdr>
    </w:div>
    <w:div w:id="880092903">
      <w:bodyDiv w:val="1"/>
      <w:marLeft w:val="0"/>
      <w:marRight w:val="0"/>
      <w:marTop w:val="0"/>
      <w:marBottom w:val="0"/>
      <w:divBdr>
        <w:top w:val="none" w:sz="0" w:space="0" w:color="auto"/>
        <w:left w:val="none" w:sz="0" w:space="0" w:color="auto"/>
        <w:bottom w:val="none" w:sz="0" w:space="0" w:color="auto"/>
        <w:right w:val="none" w:sz="0" w:space="0" w:color="auto"/>
      </w:divBdr>
    </w:div>
    <w:div w:id="880284039">
      <w:bodyDiv w:val="1"/>
      <w:marLeft w:val="0"/>
      <w:marRight w:val="0"/>
      <w:marTop w:val="0"/>
      <w:marBottom w:val="0"/>
      <w:divBdr>
        <w:top w:val="none" w:sz="0" w:space="0" w:color="auto"/>
        <w:left w:val="none" w:sz="0" w:space="0" w:color="auto"/>
        <w:bottom w:val="none" w:sz="0" w:space="0" w:color="auto"/>
        <w:right w:val="none" w:sz="0" w:space="0" w:color="auto"/>
      </w:divBdr>
    </w:div>
    <w:div w:id="880633259">
      <w:bodyDiv w:val="1"/>
      <w:marLeft w:val="0"/>
      <w:marRight w:val="0"/>
      <w:marTop w:val="0"/>
      <w:marBottom w:val="0"/>
      <w:divBdr>
        <w:top w:val="none" w:sz="0" w:space="0" w:color="auto"/>
        <w:left w:val="none" w:sz="0" w:space="0" w:color="auto"/>
        <w:bottom w:val="none" w:sz="0" w:space="0" w:color="auto"/>
        <w:right w:val="none" w:sz="0" w:space="0" w:color="auto"/>
      </w:divBdr>
    </w:div>
    <w:div w:id="881790542">
      <w:bodyDiv w:val="1"/>
      <w:marLeft w:val="0"/>
      <w:marRight w:val="0"/>
      <w:marTop w:val="0"/>
      <w:marBottom w:val="0"/>
      <w:divBdr>
        <w:top w:val="none" w:sz="0" w:space="0" w:color="auto"/>
        <w:left w:val="none" w:sz="0" w:space="0" w:color="auto"/>
        <w:bottom w:val="none" w:sz="0" w:space="0" w:color="auto"/>
        <w:right w:val="none" w:sz="0" w:space="0" w:color="auto"/>
      </w:divBdr>
    </w:div>
    <w:div w:id="881938586">
      <w:bodyDiv w:val="1"/>
      <w:marLeft w:val="0"/>
      <w:marRight w:val="0"/>
      <w:marTop w:val="0"/>
      <w:marBottom w:val="0"/>
      <w:divBdr>
        <w:top w:val="none" w:sz="0" w:space="0" w:color="auto"/>
        <w:left w:val="none" w:sz="0" w:space="0" w:color="auto"/>
        <w:bottom w:val="none" w:sz="0" w:space="0" w:color="auto"/>
        <w:right w:val="none" w:sz="0" w:space="0" w:color="auto"/>
      </w:divBdr>
    </w:div>
    <w:div w:id="882328017">
      <w:bodyDiv w:val="1"/>
      <w:marLeft w:val="0"/>
      <w:marRight w:val="0"/>
      <w:marTop w:val="0"/>
      <w:marBottom w:val="0"/>
      <w:divBdr>
        <w:top w:val="none" w:sz="0" w:space="0" w:color="auto"/>
        <w:left w:val="none" w:sz="0" w:space="0" w:color="auto"/>
        <w:bottom w:val="none" w:sz="0" w:space="0" w:color="auto"/>
        <w:right w:val="none" w:sz="0" w:space="0" w:color="auto"/>
      </w:divBdr>
    </w:div>
    <w:div w:id="882521846">
      <w:bodyDiv w:val="1"/>
      <w:marLeft w:val="0"/>
      <w:marRight w:val="0"/>
      <w:marTop w:val="0"/>
      <w:marBottom w:val="0"/>
      <w:divBdr>
        <w:top w:val="none" w:sz="0" w:space="0" w:color="auto"/>
        <w:left w:val="none" w:sz="0" w:space="0" w:color="auto"/>
        <w:bottom w:val="none" w:sz="0" w:space="0" w:color="auto"/>
        <w:right w:val="none" w:sz="0" w:space="0" w:color="auto"/>
      </w:divBdr>
    </w:div>
    <w:div w:id="882788095">
      <w:bodyDiv w:val="1"/>
      <w:marLeft w:val="0"/>
      <w:marRight w:val="0"/>
      <w:marTop w:val="0"/>
      <w:marBottom w:val="0"/>
      <w:divBdr>
        <w:top w:val="none" w:sz="0" w:space="0" w:color="auto"/>
        <w:left w:val="none" w:sz="0" w:space="0" w:color="auto"/>
        <w:bottom w:val="none" w:sz="0" w:space="0" w:color="auto"/>
        <w:right w:val="none" w:sz="0" w:space="0" w:color="auto"/>
      </w:divBdr>
    </w:div>
    <w:div w:id="882788838">
      <w:bodyDiv w:val="1"/>
      <w:marLeft w:val="0"/>
      <w:marRight w:val="0"/>
      <w:marTop w:val="0"/>
      <w:marBottom w:val="0"/>
      <w:divBdr>
        <w:top w:val="none" w:sz="0" w:space="0" w:color="auto"/>
        <w:left w:val="none" w:sz="0" w:space="0" w:color="auto"/>
        <w:bottom w:val="none" w:sz="0" w:space="0" w:color="auto"/>
        <w:right w:val="none" w:sz="0" w:space="0" w:color="auto"/>
      </w:divBdr>
    </w:div>
    <w:div w:id="883297010">
      <w:bodyDiv w:val="1"/>
      <w:marLeft w:val="0"/>
      <w:marRight w:val="0"/>
      <w:marTop w:val="0"/>
      <w:marBottom w:val="0"/>
      <w:divBdr>
        <w:top w:val="none" w:sz="0" w:space="0" w:color="auto"/>
        <w:left w:val="none" w:sz="0" w:space="0" w:color="auto"/>
        <w:bottom w:val="none" w:sz="0" w:space="0" w:color="auto"/>
        <w:right w:val="none" w:sz="0" w:space="0" w:color="auto"/>
      </w:divBdr>
    </w:div>
    <w:div w:id="883366998">
      <w:bodyDiv w:val="1"/>
      <w:marLeft w:val="0"/>
      <w:marRight w:val="0"/>
      <w:marTop w:val="0"/>
      <w:marBottom w:val="0"/>
      <w:divBdr>
        <w:top w:val="none" w:sz="0" w:space="0" w:color="auto"/>
        <w:left w:val="none" w:sz="0" w:space="0" w:color="auto"/>
        <w:bottom w:val="none" w:sz="0" w:space="0" w:color="auto"/>
        <w:right w:val="none" w:sz="0" w:space="0" w:color="auto"/>
      </w:divBdr>
    </w:div>
    <w:div w:id="883522522">
      <w:bodyDiv w:val="1"/>
      <w:marLeft w:val="0"/>
      <w:marRight w:val="0"/>
      <w:marTop w:val="0"/>
      <w:marBottom w:val="0"/>
      <w:divBdr>
        <w:top w:val="none" w:sz="0" w:space="0" w:color="auto"/>
        <w:left w:val="none" w:sz="0" w:space="0" w:color="auto"/>
        <w:bottom w:val="none" w:sz="0" w:space="0" w:color="auto"/>
        <w:right w:val="none" w:sz="0" w:space="0" w:color="auto"/>
      </w:divBdr>
    </w:div>
    <w:div w:id="883979640">
      <w:bodyDiv w:val="1"/>
      <w:marLeft w:val="0"/>
      <w:marRight w:val="0"/>
      <w:marTop w:val="0"/>
      <w:marBottom w:val="0"/>
      <w:divBdr>
        <w:top w:val="none" w:sz="0" w:space="0" w:color="auto"/>
        <w:left w:val="none" w:sz="0" w:space="0" w:color="auto"/>
        <w:bottom w:val="none" w:sz="0" w:space="0" w:color="auto"/>
        <w:right w:val="none" w:sz="0" w:space="0" w:color="auto"/>
      </w:divBdr>
    </w:div>
    <w:div w:id="884020815">
      <w:bodyDiv w:val="1"/>
      <w:marLeft w:val="0"/>
      <w:marRight w:val="0"/>
      <w:marTop w:val="0"/>
      <w:marBottom w:val="0"/>
      <w:divBdr>
        <w:top w:val="none" w:sz="0" w:space="0" w:color="auto"/>
        <w:left w:val="none" w:sz="0" w:space="0" w:color="auto"/>
        <w:bottom w:val="none" w:sz="0" w:space="0" w:color="auto"/>
        <w:right w:val="none" w:sz="0" w:space="0" w:color="auto"/>
      </w:divBdr>
    </w:div>
    <w:div w:id="884221208">
      <w:bodyDiv w:val="1"/>
      <w:marLeft w:val="0"/>
      <w:marRight w:val="0"/>
      <w:marTop w:val="0"/>
      <w:marBottom w:val="0"/>
      <w:divBdr>
        <w:top w:val="none" w:sz="0" w:space="0" w:color="auto"/>
        <w:left w:val="none" w:sz="0" w:space="0" w:color="auto"/>
        <w:bottom w:val="none" w:sz="0" w:space="0" w:color="auto"/>
        <w:right w:val="none" w:sz="0" w:space="0" w:color="auto"/>
      </w:divBdr>
    </w:div>
    <w:div w:id="884483783">
      <w:bodyDiv w:val="1"/>
      <w:marLeft w:val="0"/>
      <w:marRight w:val="0"/>
      <w:marTop w:val="0"/>
      <w:marBottom w:val="0"/>
      <w:divBdr>
        <w:top w:val="none" w:sz="0" w:space="0" w:color="auto"/>
        <w:left w:val="none" w:sz="0" w:space="0" w:color="auto"/>
        <w:bottom w:val="none" w:sz="0" w:space="0" w:color="auto"/>
        <w:right w:val="none" w:sz="0" w:space="0" w:color="auto"/>
      </w:divBdr>
    </w:div>
    <w:div w:id="884485225">
      <w:bodyDiv w:val="1"/>
      <w:marLeft w:val="0"/>
      <w:marRight w:val="0"/>
      <w:marTop w:val="0"/>
      <w:marBottom w:val="0"/>
      <w:divBdr>
        <w:top w:val="none" w:sz="0" w:space="0" w:color="auto"/>
        <w:left w:val="none" w:sz="0" w:space="0" w:color="auto"/>
        <w:bottom w:val="none" w:sz="0" w:space="0" w:color="auto"/>
        <w:right w:val="none" w:sz="0" w:space="0" w:color="auto"/>
      </w:divBdr>
    </w:div>
    <w:div w:id="884562771">
      <w:bodyDiv w:val="1"/>
      <w:marLeft w:val="0"/>
      <w:marRight w:val="0"/>
      <w:marTop w:val="0"/>
      <w:marBottom w:val="0"/>
      <w:divBdr>
        <w:top w:val="none" w:sz="0" w:space="0" w:color="auto"/>
        <w:left w:val="none" w:sz="0" w:space="0" w:color="auto"/>
        <w:bottom w:val="none" w:sz="0" w:space="0" w:color="auto"/>
        <w:right w:val="none" w:sz="0" w:space="0" w:color="auto"/>
      </w:divBdr>
    </w:div>
    <w:div w:id="884680869">
      <w:bodyDiv w:val="1"/>
      <w:marLeft w:val="0"/>
      <w:marRight w:val="0"/>
      <w:marTop w:val="0"/>
      <w:marBottom w:val="0"/>
      <w:divBdr>
        <w:top w:val="none" w:sz="0" w:space="0" w:color="auto"/>
        <w:left w:val="none" w:sz="0" w:space="0" w:color="auto"/>
        <w:bottom w:val="none" w:sz="0" w:space="0" w:color="auto"/>
        <w:right w:val="none" w:sz="0" w:space="0" w:color="auto"/>
      </w:divBdr>
    </w:div>
    <w:div w:id="884802521">
      <w:bodyDiv w:val="1"/>
      <w:marLeft w:val="0"/>
      <w:marRight w:val="0"/>
      <w:marTop w:val="0"/>
      <w:marBottom w:val="0"/>
      <w:divBdr>
        <w:top w:val="none" w:sz="0" w:space="0" w:color="auto"/>
        <w:left w:val="none" w:sz="0" w:space="0" w:color="auto"/>
        <w:bottom w:val="none" w:sz="0" w:space="0" w:color="auto"/>
        <w:right w:val="none" w:sz="0" w:space="0" w:color="auto"/>
      </w:divBdr>
    </w:div>
    <w:div w:id="885415520">
      <w:bodyDiv w:val="1"/>
      <w:marLeft w:val="0"/>
      <w:marRight w:val="0"/>
      <w:marTop w:val="0"/>
      <w:marBottom w:val="0"/>
      <w:divBdr>
        <w:top w:val="none" w:sz="0" w:space="0" w:color="auto"/>
        <w:left w:val="none" w:sz="0" w:space="0" w:color="auto"/>
        <w:bottom w:val="none" w:sz="0" w:space="0" w:color="auto"/>
        <w:right w:val="none" w:sz="0" w:space="0" w:color="auto"/>
      </w:divBdr>
    </w:div>
    <w:div w:id="886066528">
      <w:bodyDiv w:val="1"/>
      <w:marLeft w:val="0"/>
      <w:marRight w:val="0"/>
      <w:marTop w:val="0"/>
      <w:marBottom w:val="0"/>
      <w:divBdr>
        <w:top w:val="none" w:sz="0" w:space="0" w:color="auto"/>
        <w:left w:val="none" w:sz="0" w:space="0" w:color="auto"/>
        <w:bottom w:val="none" w:sz="0" w:space="0" w:color="auto"/>
        <w:right w:val="none" w:sz="0" w:space="0" w:color="auto"/>
      </w:divBdr>
    </w:div>
    <w:div w:id="886792342">
      <w:bodyDiv w:val="1"/>
      <w:marLeft w:val="0"/>
      <w:marRight w:val="0"/>
      <w:marTop w:val="0"/>
      <w:marBottom w:val="0"/>
      <w:divBdr>
        <w:top w:val="none" w:sz="0" w:space="0" w:color="auto"/>
        <w:left w:val="none" w:sz="0" w:space="0" w:color="auto"/>
        <w:bottom w:val="none" w:sz="0" w:space="0" w:color="auto"/>
        <w:right w:val="none" w:sz="0" w:space="0" w:color="auto"/>
      </w:divBdr>
    </w:div>
    <w:div w:id="887646903">
      <w:bodyDiv w:val="1"/>
      <w:marLeft w:val="0"/>
      <w:marRight w:val="0"/>
      <w:marTop w:val="0"/>
      <w:marBottom w:val="0"/>
      <w:divBdr>
        <w:top w:val="none" w:sz="0" w:space="0" w:color="auto"/>
        <w:left w:val="none" w:sz="0" w:space="0" w:color="auto"/>
        <w:bottom w:val="none" w:sz="0" w:space="0" w:color="auto"/>
        <w:right w:val="none" w:sz="0" w:space="0" w:color="auto"/>
      </w:divBdr>
    </w:div>
    <w:div w:id="887913047">
      <w:bodyDiv w:val="1"/>
      <w:marLeft w:val="0"/>
      <w:marRight w:val="0"/>
      <w:marTop w:val="0"/>
      <w:marBottom w:val="0"/>
      <w:divBdr>
        <w:top w:val="none" w:sz="0" w:space="0" w:color="auto"/>
        <w:left w:val="none" w:sz="0" w:space="0" w:color="auto"/>
        <w:bottom w:val="none" w:sz="0" w:space="0" w:color="auto"/>
        <w:right w:val="none" w:sz="0" w:space="0" w:color="auto"/>
      </w:divBdr>
    </w:div>
    <w:div w:id="888032596">
      <w:bodyDiv w:val="1"/>
      <w:marLeft w:val="0"/>
      <w:marRight w:val="0"/>
      <w:marTop w:val="0"/>
      <w:marBottom w:val="0"/>
      <w:divBdr>
        <w:top w:val="none" w:sz="0" w:space="0" w:color="auto"/>
        <w:left w:val="none" w:sz="0" w:space="0" w:color="auto"/>
        <w:bottom w:val="none" w:sz="0" w:space="0" w:color="auto"/>
        <w:right w:val="none" w:sz="0" w:space="0" w:color="auto"/>
      </w:divBdr>
    </w:div>
    <w:div w:id="888109684">
      <w:bodyDiv w:val="1"/>
      <w:marLeft w:val="0"/>
      <w:marRight w:val="0"/>
      <w:marTop w:val="0"/>
      <w:marBottom w:val="0"/>
      <w:divBdr>
        <w:top w:val="none" w:sz="0" w:space="0" w:color="auto"/>
        <w:left w:val="none" w:sz="0" w:space="0" w:color="auto"/>
        <w:bottom w:val="none" w:sz="0" w:space="0" w:color="auto"/>
        <w:right w:val="none" w:sz="0" w:space="0" w:color="auto"/>
      </w:divBdr>
    </w:div>
    <w:div w:id="888612755">
      <w:bodyDiv w:val="1"/>
      <w:marLeft w:val="0"/>
      <w:marRight w:val="0"/>
      <w:marTop w:val="0"/>
      <w:marBottom w:val="0"/>
      <w:divBdr>
        <w:top w:val="none" w:sz="0" w:space="0" w:color="auto"/>
        <w:left w:val="none" w:sz="0" w:space="0" w:color="auto"/>
        <w:bottom w:val="none" w:sz="0" w:space="0" w:color="auto"/>
        <w:right w:val="none" w:sz="0" w:space="0" w:color="auto"/>
      </w:divBdr>
    </w:div>
    <w:div w:id="888764978">
      <w:bodyDiv w:val="1"/>
      <w:marLeft w:val="0"/>
      <w:marRight w:val="0"/>
      <w:marTop w:val="0"/>
      <w:marBottom w:val="0"/>
      <w:divBdr>
        <w:top w:val="none" w:sz="0" w:space="0" w:color="auto"/>
        <w:left w:val="none" w:sz="0" w:space="0" w:color="auto"/>
        <w:bottom w:val="none" w:sz="0" w:space="0" w:color="auto"/>
        <w:right w:val="none" w:sz="0" w:space="0" w:color="auto"/>
      </w:divBdr>
    </w:div>
    <w:div w:id="888808219">
      <w:bodyDiv w:val="1"/>
      <w:marLeft w:val="0"/>
      <w:marRight w:val="0"/>
      <w:marTop w:val="0"/>
      <w:marBottom w:val="0"/>
      <w:divBdr>
        <w:top w:val="none" w:sz="0" w:space="0" w:color="auto"/>
        <w:left w:val="none" w:sz="0" w:space="0" w:color="auto"/>
        <w:bottom w:val="none" w:sz="0" w:space="0" w:color="auto"/>
        <w:right w:val="none" w:sz="0" w:space="0" w:color="auto"/>
      </w:divBdr>
    </w:div>
    <w:div w:id="889536527">
      <w:bodyDiv w:val="1"/>
      <w:marLeft w:val="0"/>
      <w:marRight w:val="0"/>
      <w:marTop w:val="0"/>
      <w:marBottom w:val="0"/>
      <w:divBdr>
        <w:top w:val="none" w:sz="0" w:space="0" w:color="auto"/>
        <w:left w:val="none" w:sz="0" w:space="0" w:color="auto"/>
        <w:bottom w:val="none" w:sz="0" w:space="0" w:color="auto"/>
        <w:right w:val="none" w:sz="0" w:space="0" w:color="auto"/>
      </w:divBdr>
    </w:div>
    <w:div w:id="889611920">
      <w:bodyDiv w:val="1"/>
      <w:marLeft w:val="0"/>
      <w:marRight w:val="0"/>
      <w:marTop w:val="0"/>
      <w:marBottom w:val="0"/>
      <w:divBdr>
        <w:top w:val="none" w:sz="0" w:space="0" w:color="auto"/>
        <w:left w:val="none" w:sz="0" w:space="0" w:color="auto"/>
        <w:bottom w:val="none" w:sz="0" w:space="0" w:color="auto"/>
        <w:right w:val="none" w:sz="0" w:space="0" w:color="auto"/>
      </w:divBdr>
    </w:div>
    <w:div w:id="889733928">
      <w:bodyDiv w:val="1"/>
      <w:marLeft w:val="0"/>
      <w:marRight w:val="0"/>
      <w:marTop w:val="0"/>
      <w:marBottom w:val="0"/>
      <w:divBdr>
        <w:top w:val="none" w:sz="0" w:space="0" w:color="auto"/>
        <w:left w:val="none" w:sz="0" w:space="0" w:color="auto"/>
        <w:bottom w:val="none" w:sz="0" w:space="0" w:color="auto"/>
        <w:right w:val="none" w:sz="0" w:space="0" w:color="auto"/>
      </w:divBdr>
    </w:div>
    <w:div w:id="890381281">
      <w:bodyDiv w:val="1"/>
      <w:marLeft w:val="0"/>
      <w:marRight w:val="0"/>
      <w:marTop w:val="0"/>
      <w:marBottom w:val="0"/>
      <w:divBdr>
        <w:top w:val="none" w:sz="0" w:space="0" w:color="auto"/>
        <w:left w:val="none" w:sz="0" w:space="0" w:color="auto"/>
        <w:bottom w:val="none" w:sz="0" w:space="0" w:color="auto"/>
        <w:right w:val="none" w:sz="0" w:space="0" w:color="auto"/>
      </w:divBdr>
    </w:div>
    <w:div w:id="890464166">
      <w:bodyDiv w:val="1"/>
      <w:marLeft w:val="0"/>
      <w:marRight w:val="0"/>
      <w:marTop w:val="0"/>
      <w:marBottom w:val="0"/>
      <w:divBdr>
        <w:top w:val="none" w:sz="0" w:space="0" w:color="auto"/>
        <w:left w:val="none" w:sz="0" w:space="0" w:color="auto"/>
        <w:bottom w:val="none" w:sz="0" w:space="0" w:color="auto"/>
        <w:right w:val="none" w:sz="0" w:space="0" w:color="auto"/>
      </w:divBdr>
    </w:div>
    <w:div w:id="891035312">
      <w:bodyDiv w:val="1"/>
      <w:marLeft w:val="0"/>
      <w:marRight w:val="0"/>
      <w:marTop w:val="0"/>
      <w:marBottom w:val="0"/>
      <w:divBdr>
        <w:top w:val="none" w:sz="0" w:space="0" w:color="auto"/>
        <w:left w:val="none" w:sz="0" w:space="0" w:color="auto"/>
        <w:bottom w:val="none" w:sz="0" w:space="0" w:color="auto"/>
        <w:right w:val="none" w:sz="0" w:space="0" w:color="auto"/>
      </w:divBdr>
    </w:div>
    <w:div w:id="891190960">
      <w:bodyDiv w:val="1"/>
      <w:marLeft w:val="0"/>
      <w:marRight w:val="0"/>
      <w:marTop w:val="0"/>
      <w:marBottom w:val="0"/>
      <w:divBdr>
        <w:top w:val="none" w:sz="0" w:space="0" w:color="auto"/>
        <w:left w:val="none" w:sz="0" w:space="0" w:color="auto"/>
        <w:bottom w:val="none" w:sz="0" w:space="0" w:color="auto"/>
        <w:right w:val="none" w:sz="0" w:space="0" w:color="auto"/>
      </w:divBdr>
    </w:div>
    <w:div w:id="891574375">
      <w:bodyDiv w:val="1"/>
      <w:marLeft w:val="0"/>
      <w:marRight w:val="0"/>
      <w:marTop w:val="0"/>
      <w:marBottom w:val="0"/>
      <w:divBdr>
        <w:top w:val="none" w:sz="0" w:space="0" w:color="auto"/>
        <w:left w:val="none" w:sz="0" w:space="0" w:color="auto"/>
        <w:bottom w:val="none" w:sz="0" w:space="0" w:color="auto"/>
        <w:right w:val="none" w:sz="0" w:space="0" w:color="auto"/>
      </w:divBdr>
    </w:div>
    <w:div w:id="891619901">
      <w:bodyDiv w:val="1"/>
      <w:marLeft w:val="0"/>
      <w:marRight w:val="0"/>
      <w:marTop w:val="0"/>
      <w:marBottom w:val="0"/>
      <w:divBdr>
        <w:top w:val="none" w:sz="0" w:space="0" w:color="auto"/>
        <w:left w:val="none" w:sz="0" w:space="0" w:color="auto"/>
        <w:bottom w:val="none" w:sz="0" w:space="0" w:color="auto"/>
        <w:right w:val="none" w:sz="0" w:space="0" w:color="auto"/>
      </w:divBdr>
    </w:div>
    <w:div w:id="892155234">
      <w:bodyDiv w:val="1"/>
      <w:marLeft w:val="0"/>
      <w:marRight w:val="0"/>
      <w:marTop w:val="0"/>
      <w:marBottom w:val="0"/>
      <w:divBdr>
        <w:top w:val="none" w:sz="0" w:space="0" w:color="auto"/>
        <w:left w:val="none" w:sz="0" w:space="0" w:color="auto"/>
        <w:bottom w:val="none" w:sz="0" w:space="0" w:color="auto"/>
        <w:right w:val="none" w:sz="0" w:space="0" w:color="auto"/>
      </w:divBdr>
    </w:div>
    <w:div w:id="892157699">
      <w:bodyDiv w:val="1"/>
      <w:marLeft w:val="0"/>
      <w:marRight w:val="0"/>
      <w:marTop w:val="0"/>
      <w:marBottom w:val="0"/>
      <w:divBdr>
        <w:top w:val="none" w:sz="0" w:space="0" w:color="auto"/>
        <w:left w:val="none" w:sz="0" w:space="0" w:color="auto"/>
        <w:bottom w:val="none" w:sz="0" w:space="0" w:color="auto"/>
        <w:right w:val="none" w:sz="0" w:space="0" w:color="auto"/>
      </w:divBdr>
    </w:div>
    <w:div w:id="892471886">
      <w:bodyDiv w:val="1"/>
      <w:marLeft w:val="0"/>
      <w:marRight w:val="0"/>
      <w:marTop w:val="0"/>
      <w:marBottom w:val="0"/>
      <w:divBdr>
        <w:top w:val="none" w:sz="0" w:space="0" w:color="auto"/>
        <w:left w:val="none" w:sz="0" w:space="0" w:color="auto"/>
        <w:bottom w:val="none" w:sz="0" w:space="0" w:color="auto"/>
        <w:right w:val="none" w:sz="0" w:space="0" w:color="auto"/>
      </w:divBdr>
    </w:div>
    <w:div w:id="893127914">
      <w:bodyDiv w:val="1"/>
      <w:marLeft w:val="0"/>
      <w:marRight w:val="0"/>
      <w:marTop w:val="0"/>
      <w:marBottom w:val="0"/>
      <w:divBdr>
        <w:top w:val="none" w:sz="0" w:space="0" w:color="auto"/>
        <w:left w:val="none" w:sz="0" w:space="0" w:color="auto"/>
        <w:bottom w:val="none" w:sz="0" w:space="0" w:color="auto"/>
        <w:right w:val="none" w:sz="0" w:space="0" w:color="auto"/>
      </w:divBdr>
    </w:div>
    <w:div w:id="893348125">
      <w:bodyDiv w:val="1"/>
      <w:marLeft w:val="0"/>
      <w:marRight w:val="0"/>
      <w:marTop w:val="0"/>
      <w:marBottom w:val="0"/>
      <w:divBdr>
        <w:top w:val="none" w:sz="0" w:space="0" w:color="auto"/>
        <w:left w:val="none" w:sz="0" w:space="0" w:color="auto"/>
        <w:bottom w:val="none" w:sz="0" w:space="0" w:color="auto"/>
        <w:right w:val="none" w:sz="0" w:space="0" w:color="auto"/>
      </w:divBdr>
    </w:div>
    <w:div w:id="893539432">
      <w:bodyDiv w:val="1"/>
      <w:marLeft w:val="0"/>
      <w:marRight w:val="0"/>
      <w:marTop w:val="0"/>
      <w:marBottom w:val="0"/>
      <w:divBdr>
        <w:top w:val="none" w:sz="0" w:space="0" w:color="auto"/>
        <w:left w:val="none" w:sz="0" w:space="0" w:color="auto"/>
        <w:bottom w:val="none" w:sz="0" w:space="0" w:color="auto"/>
        <w:right w:val="none" w:sz="0" w:space="0" w:color="auto"/>
      </w:divBdr>
    </w:div>
    <w:div w:id="893857200">
      <w:bodyDiv w:val="1"/>
      <w:marLeft w:val="0"/>
      <w:marRight w:val="0"/>
      <w:marTop w:val="0"/>
      <w:marBottom w:val="0"/>
      <w:divBdr>
        <w:top w:val="none" w:sz="0" w:space="0" w:color="auto"/>
        <w:left w:val="none" w:sz="0" w:space="0" w:color="auto"/>
        <w:bottom w:val="none" w:sz="0" w:space="0" w:color="auto"/>
        <w:right w:val="none" w:sz="0" w:space="0" w:color="auto"/>
      </w:divBdr>
    </w:div>
    <w:div w:id="894195675">
      <w:bodyDiv w:val="1"/>
      <w:marLeft w:val="0"/>
      <w:marRight w:val="0"/>
      <w:marTop w:val="0"/>
      <w:marBottom w:val="0"/>
      <w:divBdr>
        <w:top w:val="none" w:sz="0" w:space="0" w:color="auto"/>
        <w:left w:val="none" w:sz="0" w:space="0" w:color="auto"/>
        <w:bottom w:val="none" w:sz="0" w:space="0" w:color="auto"/>
        <w:right w:val="none" w:sz="0" w:space="0" w:color="auto"/>
      </w:divBdr>
    </w:div>
    <w:div w:id="894319005">
      <w:bodyDiv w:val="1"/>
      <w:marLeft w:val="0"/>
      <w:marRight w:val="0"/>
      <w:marTop w:val="0"/>
      <w:marBottom w:val="0"/>
      <w:divBdr>
        <w:top w:val="none" w:sz="0" w:space="0" w:color="auto"/>
        <w:left w:val="none" w:sz="0" w:space="0" w:color="auto"/>
        <w:bottom w:val="none" w:sz="0" w:space="0" w:color="auto"/>
        <w:right w:val="none" w:sz="0" w:space="0" w:color="auto"/>
      </w:divBdr>
    </w:div>
    <w:div w:id="894656143">
      <w:bodyDiv w:val="1"/>
      <w:marLeft w:val="0"/>
      <w:marRight w:val="0"/>
      <w:marTop w:val="0"/>
      <w:marBottom w:val="0"/>
      <w:divBdr>
        <w:top w:val="none" w:sz="0" w:space="0" w:color="auto"/>
        <w:left w:val="none" w:sz="0" w:space="0" w:color="auto"/>
        <w:bottom w:val="none" w:sz="0" w:space="0" w:color="auto"/>
        <w:right w:val="none" w:sz="0" w:space="0" w:color="auto"/>
      </w:divBdr>
    </w:div>
    <w:div w:id="894658805">
      <w:bodyDiv w:val="1"/>
      <w:marLeft w:val="0"/>
      <w:marRight w:val="0"/>
      <w:marTop w:val="0"/>
      <w:marBottom w:val="0"/>
      <w:divBdr>
        <w:top w:val="none" w:sz="0" w:space="0" w:color="auto"/>
        <w:left w:val="none" w:sz="0" w:space="0" w:color="auto"/>
        <w:bottom w:val="none" w:sz="0" w:space="0" w:color="auto"/>
        <w:right w:val="none" w:sz="0" w:space="0" w:color="auto"/>
      </w:divBdr>
    </w:div>
    <w:div w:id="894700291">
      <w:bodyDiv w:val="1"/>
      <w:marLeft w:val="0"/>
      <w:marRight w:val="0"/>
      <w:marTop w:val="0"/>
      <w:marBottom w:val="0"/>
      <w:divBdr>
        <w:top w:val="none" w:sz="0" w:space="0" w:color="auto"/>
        <w:left w:val="none" w:sz="0" w:space="0" w:color="auto"/>
        <w:bottom w:val="none" w:sz="0" w:space="0" w:color="auto"/>
        <w:right w:val="none" w:sz="0" w:space="0" w:color="auto"/>
      </w:divBdr>
    </w:div>
    <w:div w:id="894707812">
      <w:bodyDiv w:val="1"/>
      <w:marLeft w:val="0"/>
      <w:marRight w:val="0"/>
      <w:marTop w:val="0"/>
      <w:marBottom w:val="0"/>
      <w:divBdr>
        <w:top w:val="none" w:sz="0" w:space="0" w:color="auto"/>
        <w:left w:val="none" w:sz="0" w:space="0" w:color="auto"/>
        <w:bottom w:val="none" w:sz="0" w:space="0" w:color="auto"/>
        <w:right w:val="none" w:sz="0" w:space="0" w:color="auto"/>
      </w:divBdr>
    </w:div>
    <w:div w:id="895120026">
      <w:bodyDiv w:val="1"/>
      <w:marLeft w:val="0"/>
      <w:marRight w:val="0"/>
      <w:marTop w:val="0"/>
      <w:marBottom w:val="0"/>
      <w:divBdr>
        <w:top w:val="none" w:sz="0" w:space="0" w:color="auto"/>
        <w:left w:val="none" w:sz="0" w:space="0" w:color="auto"/>
        <w:bottom w:val="none" w:sz="0" w:space="0" w:color="auto"/>
        <w:right w:val="none" w:sz="0" w:space="0" w:color="auto"/>
      </w:divBdr>
    </w:div>
    <w:div w:id="895122650">
      <w:bodyDiv w:val="1"/>
      <w:marLeft w:val="0"/>
      <w:marRight w:val="0"/>
      <w:marTop w:val="0"/>
      <w:marBottom w:val="0"/>
      <w:divBdr>
        <w:top w:val="none" w:sz="0" w:space="0" w:color="auto"/>
        <w:left w:val="none" w:sz="0" w:space="0" w:color="auto"/>
        <w:bottom w:val="none" w:sz="0" w:space="0" w:color="auto"/>
        <w:right w:val="none" w:sz="0" w:space="0" w:color="auto"/>
      </w:divBdr>
    </w:div>
    <w:div w:id="895507154">
      <w:bodyDiv w:val="1"/>
      <w:marLeft w:val="0"/>
      <w:marRight w:val="0"/>
      <w:marTop w:val="0"/>
      <w:marBottom w:val="0"/>
      <w:divBdr>
        <w:top w:val="none" w:sz="0" w:space="0" w:color="auto"/>
        <w:left w:val="none" w:sz="0" w:space="0" w:color="auto"/>
        <w:bottom w:val="none" w:sz="0" w:space="0" w:color="auto"/>
        <w:right w:val="none" w:sz="0" w:space="0" w:color="auto"/>
      </w:divBdr>
    </w:div>
    <w:div w:id="895628372">
      <w:bodyDiv w:val="1"/>
      <w:marLeft w:val="0"/>
      <w:marRight w:val="0"/>
      <w:marTop w:val="0"/>
      <w:marBottom w:val="0"/>
      <w:divBdr>
        <w:top w:val="none" w:sz="0" w:space="0" w:color="auto"/>
        <w:left w:val="none" w:sz="0" w:space="0" w:color="auto"/>
        <w:bottom w:val="none" w:sz="0" w:space="0" w:color="auto"/>
        <w:right w:val="none" w:sz="0" w:space="0" w:color="auto"/>
      </w:divBdr>
    </w:div>
    <w:div w:id="896167277">
      <w:bodyDiv w:val="1"/>
      <w:marLeft w:val="0"/>
      <w:marRight w:val="0"/>
      <w:marTop w:val="0"/>
      <w:marBottom w:val="0"/>
      <w:divBdr>
        <w:top w:val="none" w:sz="0" w:space="0" w:color="auto"/>
        <w:left w:val="none" w:sz="0" w:space="0" w:color="auto"/>
        <w:bottom w:val="none" w:sz="0" w:space="0" w:color="auto"/>
        <w:right w:val="none" w:sz="0" w:space="0" w:color="auto"/>
      </w:divBdr>
    </w:div>
    <w:div w:id="896402232">
      <w:bodyDiv w:val="1"/>
      <w:marLeft w:val="0"/>
      <w:marRight w:val="0"/>
      <w:marTop w:val="0"/>
      <w:marBottom w:val="0"/>
      <w:divBdr>
        <w:top w:val="none" w:sz="0" w:space="0" w:color="auto"/>
        <w:left w:val="none" w:sz="0" w:space="0" w:color="auto"/>
        <w:bottom w:val="none" w:sz="0" w:space="0" w:color="auto"/>
        <w:right w:val="none" w:sz="0" w:space="0" w:color="auto"/>
      </w:divBdr>
    </w:div>
    <w:div w:id="896479510">
      <w:bodyDiv w:val="1"/>
      <w:marLeft w:val="0"/>
      <w:marRight w:val="0"/>
      <w:marTop w:val="0"/>
      <w:marBottom w:val="0"/>
      <w:divBdr>
        <w:top w:val="none" w:sz="0" w:space="0" w:color="auto"/>
        <w:left w:val="none" w:sz="0" w:space="0" w:color="auto"/>
        <w:bottom w:val="none" w:sz="0" w:space="0" w:color="auto"/>
        <w:right w:val="none" w:sz="0" w:space="0" w:color="auto"/>
      </w:divBdr>
    </w:div>
    <w:div w:id="896862047">
      <w:bodyDiv w:val="1"/>
      <w:marLeft w:val="0"/>
      <w:marRight w:val="0"/>
      <w:marTop w:val="0"/>
      <w:marBottom w:val="0"/>
      <w:divBdr>
        <w:top w:val="none" w:sz="0" w:space="0" w:color="auto"/>
        <w:left w:val="none" w:sz="0" w:space="0" w:color="auto"/>
        <w:bottom w:val="none" w:sz="0" w:space="0" w:color="auto"/>
        <w:right w:val="none" w:sz="0" w:space="0" w:color="auto"/>
      </w:divBdr>
    </w:div>
    <w:div w:id="897134118">
      <w:bodyDiv w:val="1"/>
      <w:marLeft w:val="0"/>
      <w:marRight w:val="0"/>
      <w:marTop w:val="0"/>
      <w:marBottom w:val="0"/>
      <w:divBdr>
        <w:top w:val="none" w:sz="0" w:space="0" w:color="auto"/>
        <w:left w:val="none" w:sz="0" w:space="0" w:color="auto"/>
        <w:bottom w:val="none" w:sz="0" w:space="0" w:color="auto"/>
        <w:right w:val="none" w:sz="0" w:space="0" w:color="auto"/>
      </w:divBdr>
    </w:div>
    <w:div w:id="897743351">
      <w:bodyDiv w:val="1"/>
      <w:marLeft w:val="0"/>
      <w:marRight w:val="0"/>
      <w:marTop w:val="0"/>
      <w:marBottom w:val="0"/>
      <w:divBdr>
        <w:top w:val="none" w:sz="0" w:space="0" w:color="auto"/>
        <w:left w:val="none" w:sz="0" w:space="0" w:color="auto"/>
        <w:bottom w:val="none" w:sz="0" w:space="0" w:color="auto"/>
        <w:right w:val="none" w:sz="0" w:space="0" w:color="auto"/>
      </w:divBdr>
    </w:div>
    <w:div w:id="898130025">
      <w:bodyDiv w:val="1"/>
      <w:marLeft w:val="0"/>
      <w:marRight w:val="0"/>
      <w:marTop w:val="0"/>
      <w:marBottom w:val="0"/>
      <w:divBdr>
        <w:top w:val="none" w:sz="0" w:space="0" w:color="auto"/>
        <w:left w:val="none" w:sz="0" w:space="0" w:color="auto"/>
        <w:bottom w:val="none" w:sz="0" w:space="0" w:color="auto"/>
        <w:right w:val="none" w:sz="0" w:space="0" w:color="auto"/>
      </w:divBdr>
    </w:div>
    <w:div w:id="898857326">
      <w:bodyDiv w:val="1"/>
      <w:marLeft w:val="0"/>
      <w:marRight w:val="0"/>
      <w:marTop w:val="0"/>
      <w:marBottom w:val="0"/>
      <w:divBdr>
        <w:top w:val="none" w:sz="0" w:space="0" w:color="auto"/>
        <w:left w:val="none" w:sz="0" w:space="0" w:color="auto"/>
        <w:bottom w:val="none" w:sz="0" w:space="0" w:color="auto"/>
        <w:right w:val="none" w:sz="0" w:space="0" w:color="auto"/>
      </w:divBdr>
    </w:div>
    <w:div w:id="898904073">
      <w:bodyDiv w:val="1"/>
      <w:marLeft w:val="0"/>
      <w:marRight w:val="0"/>
      <w:marTop w:val="0"/>
      <w:marBottom w:val="0"/>
      <w:divBdr>
        <w:top w:val="none" w:sz="0" w:space="0" w:color="auto"/>
        <w:left w:val="none" w:sz="0" w:space="0" w:color="auto"/>
        <w:bottom w:val="none" w:sz="0" w:space="0" w:color="auto"/>
        <w:right w:val="none" w:sz="0" w:space="0" w:color="auto"/>
      </w:divBdr>
    </w:div>
    <w:div w:id="898904896">
      <w:bodyDiv w:val="1"/>
      <w:marLeft w:val="0"/>
      <w:marRight w:val="0"/>
      <w:marTop w:val="0"/>
      <w:marBottom w:val="0"/>
      <w:divBdr>
        <w:top w:val="none" w:sz="0" w:space="0" w:color="auto"/>
        <w:left w:val="none" w:sz="0" w:space="0" w:color="auto"/>
        <w:bottom w:val="none" w:sz="0" w:space="0" w:color="auto"/>
        <w:right w:val="none" w:sz="0" w:space="0" w:color="auto"/>
      </w:divBdr>
    </w:div>
    <w:div w:id="899710026">
      <w:bodyDiv w:val="1"/>
      <w:marLeft w:val="0"/>
      <w:marRight w:val="0"/>
      <w:marTop w:val="0"/>
      <w:marBottom w:val="0"/>
      <w:divBdr>
        <w:top w:val="none" w:sz="0" w:space="0" w:color="auto"/>
        <w:left w:val="none" w:sz="0" w:space="0" w:color="auto"/>
        <w:bottom w:val="none" w:sz="0" w:space="0" w:color="auto"/>
        <w:right w:val="none" w:sz="0" w:space="0" w:color="auto"/>
      </w:divBdr>
    </w:div>
    <w:div w:id="899756124">
      <w:bodyDiv w:val="1"/>
      <w:marLeft w:val="0"/>
      <w:marRight w:val="0"/>
      <w:marTop w:val="0"/>
      <w:marBottom w:val="0"/>
      <w:divBdr>
        <w:top w:val="none" w:sz="0" w:space="0" w:color="auto"/>
        <w:left w:val="none" w:sz="0" w:space="0" w:color="auto"/>
        <w:bottom w:val="none" w:sz="0" w:space="0" w:color="auto"/>
        <w:right w:val="none" w:sz="0" w:space="0" w:color="auto"/>
      </w:divBdr>
    </w:div>
    <w:div w:id="899944317">
      <w:bodyDiv w:val="1"/>
      <w:marLeft w:val="0"/>
      <w:marRight w:val="0"/>
      <w:marTop w:val="0"/>
      <w:marBottom w:val="0"/>
      <w:divBdr>
        <w:top w:val="none" w:sz="0" w:space="0" w:color="auto"/>
        <w:left w:val="none" w:sz="0" w:space="0" w:color="auto"/>
        <w:bottom w:val="none" w:sz="0" w:space="0" w:color="auto"/>
        <w:right w:val="none" w:sz="0" w:space="0" w:color="auto"/>
      </w:divBdr>
    </w:div>
    <w:div w:id="900293162">
      <w:bodyDiv w:val="1"/>
      <w:marLeft w:val="0"/>
      <w:marRight w:val="0"/>
      <w:marTop w:val="0"/>
      <w:marBottom w:val="0"/>
      <w:divBdr>
        <w:top w:val="none" w:sz="0" w:space="0" w:color="auto"/>
        <w:left w:val="none" w:sz="0" w:space="0" w:color="auto"/>
        <w:bottom w:val="none" w:sz="0" w:space="0" w:color="auto"/>
        <w:right w:val="none" w:sz="0" w:space="0" w:color="auto"/>
      </w:divBdr>
    </w:div>
    <w:div w:id="901065856">
      <w:bodyDiv w:val="1"/>
      <w:marLeft w:val="0"/>
      <w:marRight w:val="0"/>
      <w:marTop w:val="0"/>
      <w:marBottom w:val="0"/>
      <w:divBdr>
        <w:top w:val="none" w:sz="0" w:space="0" w:color="auto"/>
        <w:left w:val="none" w:sz="0" w:space="0" w:color="auto"/>
        <w:bottom w:val="none" w:sz="0" w:space="0" w:color="auto"/>
        <w:right w:val="none" w:sz="0" w:space="0" w:color="auto"/>
      </w:divBdr>
    </w:div>
    <w:div w:id="901251773">
      <w:bodyDiv w:val="1"/>
      <w:marLeft w:val="0"/>
      <w:marRight w:val="0"/>
      <w:marTop w:val="0"/>
      <w:marBottom w:val="0"/>
      <w:divBdr>
        <w:top w:val="none" w:sz="0" w:space="0" w:color="auto"/>
        <w:left w:val="none" w:sz="0" w:space="0" w:color="auto"/>
        <w:bottom w:val="none" w:sz="0" w:space="0" w:color="auto"/>
        <w:right w:val="none" w:sz="0" w:space="0" w:color="auto"/>
      </w:divBdr>
    </w:div>
    <w:div w:id="901674923">
      <w:bodyDiv w:val="1"/>
      <w:marLeft w:val="0"/>
      <w:marRight w:val="0"/>
      <w:marTop w:val="0"/>
      <w:marBottom w:val="0"/>
      <w:divBdr>
        <w:top w:val="none" w:sz="0" w:space="0" w:color="auto"/>
        <w:left w:val="none" w:sz="0" w:space="0" w:color="auto"/>
        <w:bottom w:val="none" w:sz="0" w:space="0" w:color="auto"/>
        <w:right w:val="none" w:sz="0" w:space="0" w:color="auto"/>
      </w:divBdr>
    </w:div>
    <w:div w:id="902718850">
      <w:bodyDiv w:val="1"/>
      <w:marLeft w:val="0"/>
      <w:marRight w:val="0"/>
      <w:marTop w:val="0"/>
      <w:marBottom w:val="0"/>
      <w:divBdr>
        <w:top w:val="none" w:sz="0" w:space="0" w:color="auto"/>
        <w:left w:val="none" w:sz="0" w:space="0" w:color="auto"/>
        <w:bottom w:val="none" w:sz="0" w:space="0" w:color="auto"/>
        <w:right w:val="none" w:sz="0" w:space="0" w:color="auto"/>
      </w:divBdr>
    </w:div>
    <w:div w:id="902836709">
      <w:bodyDiv w:val="1"/>
      <w:marLeft w:val="0"/>
      <w:marRight w:val="0"/>
      <w:marTop w:val="0"/>
      <w:marBottom w:val="0"/>
      <w:divBdr>
        <w:top w:val="none" w:sz="0" w:space="0" w:color="auto"/>
        <w:left w:val="none" w:sz="0" w:space="0" w:color="auto"/>
        <w:bottom w:val="none" w:sz="0" w:space="0" w:color="auto"/>
        <w:right w:val="none" w:sz="0" w:space="0" w:color="auto"/>
      </w:divBdr>
    </w:div>
    <w:div w:id="903372745">
      <w:bodyDiv w:val="1"/>
      <w:marLeft w:val="0"/>
      <w:marRight w:val="0"/>
      <w:marTop w:val="0"/>
      <w:marBottom w:val="0"/>
      <w:divBdr>
        <w:top w:val="none" w:sz="0" w:space="0" w:color="auto"/>
        <w:left w:val="none" w:sz="0" w:space="0" w:color="auto"/>
        <w:bottom w:val="none" w:sz="0" w:space="0" w:color="auto"/>
        <w:right w:val="none" w:sz="0" w:space="0" w:color="auto"/>
      </w:divBdr>
    </w:div>
    <w:div w:id="903831979">
      <w:bodyDiv w:val="1"/>
      <w:marLeft w:val="0"/>
      <w:marRight w:val="0"/>
      <w:marTop w:val="0"/>
      <w:marBottom w:val="0"/>
      <w:divBdr>
        <w:top w:val="none" w:sz="0" w:space="0" w:color="auto"/>
        <w:left w:val="none" w:sz="0" w:space="0" w:color="auto"/>
        <w:bottom w:val="none" w:sz="0" w:space="0" w:color="auto"/>
        <w:right w:val="none" w:sz="0" w:space="0" w:color="auto"/>
      </w:divBdr>
    </w:div>
    <w:div w:id="904070086">
      <w:bodyDiv w:val="1"/>
      <w:marLeft w:val="0"/>
      <w:marRight w:val="0"/>
      <w:marTop w:val="0"/>
      <w:marBottom w:val="0"/>
      <w:divBdr>
        <w:top w:val="none" w:sz="0" w:space="0" w:color="auto"/>
        <w:left w:val="none" w:sz="0" w:space="0" w:color="auto"/>
        <w:bottom w:val="none" w:sz="0" w:space="0" w:color="auto"/>
        <w:right w:val="none" w:sz="0" w:space="0" w:color="auto"/>
      </w:divBdr>
    </w:div>
    <w:div w:id="904267381">
      <w:bodyDiv w:val="1"/>
      <w:marLeft w:val="0"/>
      <w:marRight w:val="0"/>
      <w:marTop w:val="0"/>
      <w:marBottom w:val="0"/>
      <w:divBdr>
        <w:top w:val="none" w:sz="0" w:space="0" w:color="auto"/>
        <w:left w:val="none" w:sz="0" w:space="0" w:color="auto"/>
        <w:bottom w:val="none" w:sz="0" w:space="0" w:color="auto"/>
        <w:right w:val="none" w:sz="0" w:space="0" w:color="auto"/>
      </w:divBdr>
    </w:div>
    <w:div w:id="904291592">
      <w:bodyDiv w:val="1"/>
      <w:marLeft w:val="0"/>
      <w:marRight w:val="0"/>
      <w:marTop w:val="0"/>
      <w:marBottom w:val="0"/>
      <w:divBdr>
        <w:top w:val="none" w:sz="0" w:space="0" w:color="auto"/>
        <w:left w:val="none" w:sz="0" w:space="0" w:color="auto"/>
        <w:bottom w:val="none" w:sz="0" w:space="0" w:color="auto"/>
        <w:right w:val="none" w:sz="0" w:space="0" w:color="auto"/>
      </w:divBdr>
    </w:div>
    <w:div w:id="904803973">
      <w:bodyDiv w:val="1"/>
      <w:marLeft w:val="0"/>
      <w:marRight w:val="0"/>
      <w:marTop w:val="0"/>
      <w:marBottom w:val="0"/>
      <w:divBdr>
        <w:top w:val="none" w:sz="0" w:space="0" w:color="auto"/>
        <w:left w:val="none" w:sz="0" w:space="0" w:color="auto"/>
        <w:bottom w:val="none" w:sz="0" w:space="0" w:color="auto"/>
        <w:right w:val="none" w:sz="0" w:space="0" w:color="auto"/>
      </w:divBdr>
    </w:div>
    <w:div w:id="904879828">
      <w:bodyDiv w:val="1"/>
      <w:marLeft w:val="0"/>
      <w:marRight w:val="0"/>
      <w:marTop w:val="0"/>
      <w:marBottom w:val="0"/>
      <w:divBdr>
        <w:top w:val="none" w:sz="0" w:space="0" w:color="auto"/>
        <w:left w:val="none" w:sz="0" w:space="0" w:color="auto"/>
        <w:bottom w:val="none" w:sz="0" w:space="0" w:color="auto"/>
        <w:right w:val="none" w:sz="0" w:space="0" w:color="auto"/>
      </w:divBdr>
    </w:div>
    <w:div w:id="904923347">
      <w:bodyDiv w:val="1"/>
      <w:marLeft w:val="0"/>
      <w:marRight w:val="0"/>
      <w:marTop w:val="0"/>
      <w:marBottom w:val="0"/>
      <w:divBdr>
        <w:top w:val="none" w:sz="0" w:space="0" w:color="auto"/>
        <w:left w:val="none" w:sz="0" w:space="0" w:color="auto"/>
        <w:bottom w:val="none" w:sz="0" w:space="0" w:color="auto"/>
        <w:right w:val="none" w:sz="0" w:space="0" w:color="auto"/>
      </w:divBdr>
    </w:div>
    <w:div w:id="905265226">
      <w:bodyDiv w:val="1"/>
      <w:marLeft w:val="0"/>
      <w:marRight w:val="0"/>
      <w:marTop w:val="0"/>
      <w:marBottom w:val="0"/>
      <w:divBdr>
        <w:top w:val="none" w:sz="0" w:space="0" w:color="auto"/>
        <w:left w:val="none" w:sz="0" w:space="0" w:color="auto"/>
        <w:bottom w:val="none" w:sz="0" w:space="0" w:color="auto"/>
        <w:right w:val="none" w:sz="0" w:space="0" w:color="auto"/>
      </w:divBdr>
    </w:div>
    <w:div w:id="905578706">
      <w:bodyDiv w:val="1"/>
      <w:marLeft w:val="0"/>
      <w:marRight w:val="0"/>
      <w:marTop w:val="0"/>
      <w:marBottom w:val="0"/>
      <w:divBdr>
        <w:top w:val="none" w:sz="0" w:space="0" w:color="auto"/>
        <w:left w:val="none" w:sz="0" w:space="0" w:color="auto"/>
        <w:bottom w:val="none" w:sz="0" w:space="0" w:color="auto"/>
        <w:right w:val="none" w:sz="0" w:space="0" w:color="auto"/>
      </w:divBdr>
    </w:div>
    <w:div w:id="905650389">
      <w:bodyDiv w:val="1"/>
      <w:marLeft w:val="0"/>
      <w:marRight w:val="0"/>
      <w:marTop w:val="0"/>
      <w:marBottom w:val="0"/>
      <w:divBdr>
        <w:top w:val="none" w:sz="0" w:space="0" w:color="auto"/>
        <w:left w:val="none" w:sz="0" w:space="0" w:color="auto"/>
        <w:bottom w:val="none" w:sz="0" w:space="0" w:color="auto"/>
        <w:right w:val="none" w:sz="0" w:space="0" w:color="auto"/>
      </w:divBdr>
    </w:div>
    <w:div w:id="906037341">
      <w:bodyDiv w:val="1"/>
      <w:marLeft w:val="0"/>
      <w:marRight w:val="0"/>
      <w:marTop w:val="0"/>
      <w:marBottom w:val="0"/>
      <w:divBdr>
        <w:top w:val="none" w:sz="0" w:space="0" w:color="auto"/>
        <w:left w:val="none" w:sz="0" w:space="0" w:color="auto"/>
        <w:bottom w:val="none" w:sz="0" w:space="0" w:color="auto"/>
        <w:right w:val="none" w:sz="0" w:space="0" w:color="auto"/>
      </w:divBdr>
    </w:div>
    <w:div w:id="906569129">
      <w:bodyDiv w:val="1"/>
      <w:marLeft w:val="0"/>
      <w:marRight w:val="0"/>
      <w:marTop w:val="0"/>
      <w:marBottom w:val="0"/>
      <w:divBdr>
        <w:top w:val="none" w:sz="0" w:space="0" w:color="auto"/>
        <w:left w:val="none" w:sz="0" w:space="0" w:color="auto"/>
        <w:bottom w:val="none" w:sz="0" w:space="0" w:color="auto"/>
        <w:right w:val="none" w:sz="0" w:space="0" w:color="auto"/>
      </w:divBdr>
    </w:div>
    <w:div w:id="906644317">
      <w:bodyDiv w:val="1"/>
      <w:marLeft w:val="0"/>
      <w:marRight w:val="0"/>
      <w:marTop w:val="0"/>
      <w:marBottom w:val="0"/>
      <w:divBdr>
        <w:top w:val="none" w:sz="0" w:space="0" w:color="auto"/>
        <w:left w:val="none" w:sz="0" w:space="0" w:color="auto"/>
        <w:bottom w:val="none" w:sz="0" w:space="0" w:color="auto"/>
        <w:right w:val="none" w:sz="0" w:space="0" w:color="auto"/>
      </w:divBdr>
    </w:div>
    <w:div w:id="906692470">
      <w:bodyDiv w:val="1"/>
      <w:marLeft w:val="0"/>
      <w:marRight w:val="0"/>
      <w:marTop w:val="0"/>
      <w:marBottom w:val="0"/>
      <w:divBdr>
        <w:top w:val="none" w:sz="0" w:space="0" w:color="auto"/>
        <w:left w:val="none" w:sz="0" w:space="0" w:color="auto"/>
        <w:bottom w:val="none" w:sz="0" w:space="0" w:color="auto"/>
        <w:right w:val="none" w:sz="0" w:space="0" w:color="auto"/>
      </w:divBdr>
    </w:div>
    <w:div w:id="906838576">
      <w:bodyDiv w:val="1"/>
      <w:marLeft w:val="0"/>
      <w:marRight w:val="0"/>
      <w:marTop w:val="0"/>
      <w:marBottom w:val="0"/>
      <w:divBdr>
        <w:top w:val="none" w:sz="0" w:space="0" w:color="auto"/>
        <w:left w:val="none" w:sz="0" w:space="0" w:color="auto"/>
        <w:bottom w:val="none" w:sz="0" w:space="0" w:color="auto"/>
        <w:right w:val="none" w:sz="0" w:space="0" w:color="auto"/>
      </w:divBdr>
    </w:div>
    <w:div w:id="907151376">
      <w:bodyDiv w:val="1"/>
      <w:marLeft w:val="0"/>
      <w:marRight w:val="0"/>
      <w:marTop w:val="0"/>
      <w:marBottom w:val="0"/>
      <w:divBdr>
        <w:top w:val="none" w:sz="0" w:space="0" w:color="auto"/>
        <w:left w:val="none" w:sz="0" w:space="0" w:color="auto"/>
        <w:bottom w:val="none" w:sz="0" w:space="0" w:color="auto"/>
        <w:right w:val="none" w:sz="0" w:space="0" w:color="auto"/>
      </w:divBdr>
    </w:div>
    <w:div w:id="908424646">
      <w:bodyDiv w:val="1"/>
      <w:marLeft w:val="0"/>
      <w:marRight w:val="0"/>
      <w:marTop w:val="0"/>
      <w:marBottom w:val="0"/>
      <w:divBdr>
        <w:top w:val="none" w:sz="0" w:space="0" w:color="auto"/>
        <w:left w:val="none" w:sz="0" w:space="0" w:color="auto"/>
        <w:bottom w:val="none" w:sz="0" w:space="0" w:color="auto"/>
        <w:right w:val="none" w:sz="0" w:space="0" w:color="auto"/>
      </w:divBdr>
    </w:div>
    <w:div w:id="909654010">
      <w:bodyDiv w:val="1"/>
      <w:marLeft w:val="0"/>
      <w:marRight w:val="0"/>
      <w:marTop w:val="0"/>
      <w:marBottom w:val="0"/>
      <w:divBdr>
        <w:top w:val="none" w:sz="0" w:space="0" w:color="auto"/>
        <w:left w:val="none" w:sz="0" w:space="0" w:color="auto"/>
        <w:bottom w:val="none" w:sz="0" w:space="0" w:color="auto"/>
        <w:right w:val="none" w:sz="0" w:space="0" w:color="auto"/>
      </w:divBdr>
    </w:div>
    <w:div w:id="910313844">
      <w:bodyDiv w:val="1"/>
      <w:marLeft w:val="0"/>
      <w:marRight w:val="0"/>
      <w:marTop w:val="0"/>
      <w:marBottom w:val="0"/>
      <w:divBdr>
        <w:top w:val="none" w:sz="0" w:space="0" w:color="auto"/>
        <w:left w:val="none" w:sz="0" w:space="0" w:color="auto"/>
        <w:bottom w:val="none" w:sz="0" w:space="0" w:color="auto"/>
        <w:right w:val="none" w:sz="0" w:space="0" w:color="auto"/>
      </w:divBdr>
    </w:div>
    <w:div w:id="910504766">
      <w:bodyDiv w:val="1"/>
      <w:marLeft w:val="0"/>
      <w:marRight w:val="0"/>
      <w:marTop w:val="0"/>
      <w:marBottom w:val="0"/>
      <w:divBdr>
        <w:top w:val="none" w:sz="0" w:space="0" w:color="auto"/>
        <w:left w:val="none" w:sz="0" w:space="0" w:color="auto"/>
        <w:bottom w:val="none" w:sz="0" w:space="0" w:color="auto"/>
        <w:right w:val="none" w:sz="0" w:space="0" w:color="auto"/>
      </w:divBdr>
    </w:div>
    <w:div w:id="910624979">
      <w:bodyDiv w:val="1"/>
      <w:marLeft w:val="0"/>
      <w:marRight w:val="0"/>
      <w:marTop w:val="0"/>
      <w:marBottom w:val="0"/>
      <w:divBdr>
        <w:top w:val="none" w:sz="0" w:space="0" w:color="auto"/>
        <w:left w:val="none" w:sz="0" w:space="0" w:color="auto"/>
        <w:bottom w:val="none" w:sz="0" w:space="0" w:color="auto"/>
        <w:right w:val="none" w:sz="0" w:space="0" w:color="auto"/>
      </w:divBdr>
    </w:div>
    <w:div w:id="911041812">
      <w:bodyDiv w:val="1"/>
      <w:marLeft w:val="0"/>
      <w:marRight w:val="0"/>
      <w:marTop w:val="0"/>
      <w:marBottom w:val="0"/>
      <w:divBdr>
        <w:top w:val="none" w:sz="0" w:space="0" w:color="auto"/>
        <w:left w:val="none" w:sz="0" w:space="0" w:color="auto"/>
        <w:bottom w:val="none" w:sz="0" w:space="0" w:color="auto"/>
        <w:right w:val="none" w:sz="0" w:space="0" w:color="auto"/>
      </w:divBdr>
    </w:div>
    <w:div w:id="911113555">
      <w:bodyDiv w:val="1"/>
      <w:marLeft w:val="0"/>
      <w:marRight w:val="0"/>
      <w:marTop w:val="0"/>
      <w:marBottom w:val="0"/>
      <w:divBdr>
        <w:top w:val="none" w:sz="0" w:space="0" w:color="auto"/>
        <w:left w:val="none" w:sz="0" w:space="0" w:color="auto"/>
        <w:bottom w:val="none" w:sz="0" w:space="0" w:color="auto"/>
        <w:right w:val="none" w:sz="0" w:space="0" w:color="auto"/>
      </w:divBdr>
    </w:div>
    <w:div w:id="911351851">
      <w:bodyDiv w:val="1"/>
      <w:marLeft w:val="0"/>
      <w:marRight w:val="0"/>
      <w:marTop w:val="0"/>
      <w:marBottom w:val="0"/>
      <w:divBdr>
        <w:top w:val="none" w:sz="0" w:space="0" w:color="auto"/>
        <w:left w:val="none" w:sz="0" w:space="0" w:color="auto"/>
        <w:bottom w:val="none" w:sz="0" w:space="0" w:color="auto"/>
        <w:right w:val="none" w:sz="0" w:space="0" w:color="auto"/>
      </w:divBdr>
    </w:div>
    <w:div w:id="911423932">
      <w:bodyDiv w:val="1"/>
      <w:marLeft w:val="0"/>
      <w:marRight w:val="0"/>
      <w:marTop w:val="0"/>
      <w:marBottom w:val="0"/>
      <w:divBdr>
        <w:top w:val="none" w:sz="0" w:space="0" w:color="auto"/>
        <w:left w:val="none" w:sz="0" w:space="0" w:color="auto"/>
        <w:bottom w:val="none" w:sz="0" w:space="0" w:color="auto"/>
        <w:right w:val="none" w:sz="0" w:space="0" w:color="auto"/>
      </w:divBdr>
    </w:div>
    <w:div w:id="911428929">
      <w:bodyDiv w:val="1"/>
      <w:marLeft w:val="0"/>
      <w:marRight w:val="0"/>
      <w:marTop w:val="0"/>
      <w:marBottom w:val="0"/>
      <w:divBdr>
        <w:top w:val="none" w:sz="0" w:space="0" w:color="auto"/>
        <w:left w:val="none" w:sz="0" w:space="0" w:color="auto"/>
        <w:bottom w:val="none" w:sz="0" w:space="0" w:color="auto"/>
        <w:right w:val="none" w:sz="0" w:space="0" w:color="auto"/>
      </w:divBdr>
    </w:div>
    <w:div w:id="911696516">
      <w:bodyDiv w:val="1"/>
      <w:marLeft w:val="0"/>
      <w:marRight w:val="0"/>
      <w:marTop w:val="0"/>
      <w:marBottom w:val="0"/>
      <w:divBdr>
        <w:top w:val="none" w:sz="0" w:space="0" w:color="auto"/>
        <w:left w:val="none" w:sz="0" w:space="0" w:color="auto"/>
        <w:bottom w:val="none" w:sz="0" w:space="0" w:color="auto"/>
        <w:right w:val="none" w:sz="0" w:space="0" w:color="auto"/>
      </w:divBdr>
    </w:div>
    <w:div w:id="912349900">
      <w:bodyDiv w:val="1"/>
      <w:marLeft w:val="0"/>
      <w:marRight w:val="0"/>
      <w:marTop w:val="0"/>
      <w:marBottom w:val="0"/>
      <w:divBdr>
        <w:top w:val="none" w:sz="0" w:space="0" w:color="auto"/>
        <w:left w:val="none" w:sz="0" w:space="0" w:color="auto"/>
        <w:bottom w:val="none" w:sz="0" w:space="0" w:color="auto"/>
        <w:right w:val="none" w:sz="0" w:space="0" w:color="auto"/>
      </w:divBdr>
    </w:div>
    <w:div w:id="912740653">
      <w:bodyDiv w:val="1"/>
      <w:marLeft w:val="0"/>
      <w:marRight w:val="0"/>
      <w:marTop w:val="0"/>
      <w:marBottom w:val="0"/>
      <w:divBdr>
        <w:top w:val="none" w:sz="0" w:space="0" w:color="auto"/>
        <w:left w:val="none" w:sz="0" w:space="0" w:color="auto"/>
        <w:bottom w:val="none" w:sz="0" w:space="0" w:color="auto"/>
        <w:right w:val="none" w:sz="0" w:space="0" w:color="auto"/>
      </w:divBdr>
    </w:div>
    <w:div w:id="912813221">
      <w:bodyDiv w:val="1"/>
      <w:marLeft w:val="0"/>
      <w:marRight w:val="0"/>
      <w:marTop w:val="0"/>
      <w:marBottom w:val="0"/>
      <w:divBdr>
        <w:top w:val="none" w:sz="0" w:space="0" w:color="auto"/>
        <w:left w:val="none" w:sz="0" w:space="0" w:color="auto"/>
        <w:bottom w:val="none" w:sz="0" w:space="0" w:color="auto"/>
        <w:right w:val="none" w:sz="0" w:space="0" w:color="auto"/>
      </w:divBdr>
    </w:div>
    <w:div w:id="913514015">
      <w:bodyDiv w:val="1"/>
      <w:marLeft w:val="0"/>
      <w:marRight w:val="0"/>
      <w:marTop w:val="0"/>
      <w:marBottom w:val="0"/>
      <w:divBdr>
        <w:top w:val="none" w:sz="0" w:space="0" w:color="auto"/>
        <w:left w:val="none" w:sz="0" w:space="0" w:color="auto"/>
        <w:bottom w:val="none" w:sz="0" w:space="0" w:color="auto"/>
        <w:right w:val="none" w:sz="0" w:space="0" w:color="auto"/>
      </w:divBdr>
    </w:div>
    <w:div w:id="914171122">
      <w:bodyDiv w:val="1"/>
      <w:marLeft w:val="0"/>
      <w:marRight w:val="0"/>
      <w:marTop w:val="0"/>
      <w:marBottom w:val="0"/>
      <w:divBdr>
        <w:top w:val="none" w:sz="0" w:space="0" w:color="auto"/>
        <w:left w:val="none" w:sz="0" w:space="0" w:color="auto"/>
        <w:bottom w:val="none" w:sz="0" w:space="0" w:color="auto"/>
        <w:right w:val="none" w:sz="0" w:space="0" w:color="auto"/>
      </w:divBdr>
    </w:div>
    <w:div w:id="914243569">
      <w:bodyDiv w:val="1"/>
      <w:marLeft w:val="0"/>
      <w:marRight w:val="0"/>
      <w:marTop w:val="0"/>
      <w:marBottom w:val="0"/>
      <w:divBdr>
        <w:top w:val="none" w:sz="0" w:space="0" w:color="auto"/>
        <w:left w:val="none" w:sz="0" w:space="0" w:color="auto"/>
        <w:bottom w:val="none" w:sz="0" w:space="0" w:color="auto"/>
        <w:right w:val="none" w:sz="0" w:space="0" w:color="auto"/>
      </w:divBdr>
    </w:div>
    <w:div w:id="914362192">
      <w:bodyDiv w:val="1"/>
      <w:marLeft w:val="0"/>
      <w:marRight w:val="0"/>
      <w:marTop w:val="0"/>
      <w:marBottom w:val="0"/>
      <w:divBdr>
        <w:top w:val="none" w:sz="0" w:space="0" w:color="auto"/>
        <w:left w:val="none" w:sz="0" w:space="0" w:color="auto"/>
        <w:bottom w:val="none" w:sz="0" w:space="0" w:color="auto"/>
        <w:right w:val="none" w:sz="0" w:space="0" w:color="auto"/>
      </w:divBdr>
    </w:div>
    <w:div w:id="914969493">
      <w:bodyDiv w:val="1"/>
      <w:marLeft w:val="0"/>
      <w:marRight w:val="0"/>
      <w:marTop w:val="0"/>
      <w:marBottom w:val="0"/>
      <w:divBdr>
        <w:top w:val="none" w:sz="0" w:space="0" w:color="auto"/>
        <w:left w:val="none" w:sz="0" w:space="0" w:color="auto"/>
        <w:bottom w:val="none" w:sz="0" w:space="0" w:color="auto"/>
        <w:right w:val="none" w:sz="0" w:space="0" w:color="auto"/>
      </w:divBdr>
    </w:div>
    <w:div w:id="915364056">
      <w:bodyDiv w:val="1"/>
      <w:marLeft w:val="0"/>
      <w:marRight w:val="0"/>
      <w:marTop w:val="0"/>
      <w:marBottom w:val="0"/>
      <w:divBdr>
        <w:top w:val="none" w:sz="0" w:space="0" w:color="auto"/>
        <w:left w:val="none" w:sz="0" w:space="0" w:color="auto"/>
        <w:bottom w:val="none" w:sz="0" w:space="0" w:color="auto"/>
        <w:right w:val="none" w:sz="0" w:space="0" w:color="auto"/>
      </w:divBdr>
    </w:div>
    <w:div w:id="915434944">
      <w:bodyDiv w:val="1"/>
      <w:marLeft w:val="0"/>
      <w:marRight w:val="0"/>
      <w:marTop w:val="0"/>
      <w:marBottom w:val="0"/>
      <w:divBdr>
        <w:top w:val="none" w:sz="0" w:space="0" w:color="auto"/>
        <w:left w:val="none" w:sz="0" w:space="0" w:color="auto"/>
        <w:bottom w:val="none" w:sz="0" w:space="0" w:color="auto"/>
        <w:right w:val="none" w:sz="0" w:space="0" w:color="auto"/>
      </w:divBdr>
    </w:div>
    <w:div w:id="915473724">
      <w:bodyDiv w:val="1"/>
      <w:marLeft w:val="0"/>
      <w:marRight w:val="0"/>
      <w:marTop w:val="0"/>
      <w:marBottom w:val="0"/>
      <w:divBdr>
        <w:top w:val="none" w:sz="0" w:space="0" w:color="auto"/>
        <w:left w:val="none" w:sz="0" w:space="0" w:color="auto"/>
        <w:bottom w:val="none" w:sz="0" w:space="0" w:color="auto"/>
        <w:right w:val="none" w:sz="0" w:space="0" w:color="auto"/>
      </w:divBdr>
    </w:div>
    <w:div w:id="915937106">
      <w:bodyDiv w:val="1"/>
      <w:marLeft w:val="0"/>
      <w:marRight w:val="0"/>
      <w:marTop w:val="0"/>
      <w:marBottom w:val="0"/>
      <w:divBdr>
        <w:top w:val="none" w:sz="0" w:space="0" w:color="auto"/>
        <w:left w:val="none" w:sz="0" w:space="0" w:color="auto"/>
        <w:bottom w:val="none" w:sz="0" w:space="0" w:color="auto"/>
        <w:right w:val="none" w:sz="0" w:space="0" w:color="auto"/>
      </w:divBdr>
    </w:div>
    <w:div w:id="916865912">
      <w:bodyDiv w:val="1"/>
      <w:marLeft w:val="0"/>
      <w:marRight w:val="0"/>
      <w:marTop w:val="0"/>
      <w:marBottom w:val="0"/>
      <w:divBdr>
        <w:top w:val="none" w:sz="0" w:space="0" w:color="auto"/>
        <w:left w:val="none" w:sz="0" w:space="0" w:color="auto"/>
        <w:bottom w:val="none" w:sz="0" w:space="0" w:color="auto"/>
        <w:right w:val="none" w:sz="0" w:space="0" w:color="auto"/>
      </w:divBdr>
    </w:div>
    <w:div w:id="917207374">
      <w:bodyDiv w:val="1"/>
      <w:marLeft w:val="0"/>
      <w:marRight w:val="0"/>
      <w:marTop w:val="0"/>
      <w:marBottom w:val="0"/>
      <w:divBdr>
        <w:top w:val="none" w:sz="0" w:space="0" w:color="auto"/>
        <w:left w:val="none" w:sz="0" w:space="0" w:color="auto"/>
        <w:bottom w:val="none" w:sz="0" w:space="0" w:color="auto"/>
        <w:right w:val="none" w:sz="0" w:space="0" w:color="auto"/>
      </w:divBdr>
    </w:div>
    <w:div w:id="917208621">
      <w:bodyDiv w:val="1"/>
      <w:marLeft w:val="0"/>
      <w:marRight w:val="0"/>
      <w:marTop w:val="0"/>
      <w:marBottom w:val="0"/>
      <w:divBdr>
        <w:top w:val="none" w:sz="0" w:space="0" w:color="auto"/>
        <w:left w:val="none" w:sz="0" w:space="0" w:color="auto"/>
        <w:bottom w:val="none" w:sz="0" w:space="0" w:color="auto"/>
        <w:right w:val="none" w:sz="0" w:space="0" w:color="auto"/>
      </w:divBdr>
    </w:div>
    <w:div w:id="917403214">
      <w:bodyDiv w:val="1"/>
      <w:marLeft w:val="0"/>
      <w:marRight w:val="0"/>
      <w:marTop w:val="0"/>
      <w:marBottom w:val="0"/>
      <w:divBdr>
        <w:top w:val="none" w:sz="0" w:space="0" w:color="auto"/>
        <w:left w:val="none" w:sz="0" w:space="0" w:color="auto"/>
        <w:bottom w:val="none" w:sz="0" w:space="0" w:color="auto"/>
        <w:right w:val="none" w:sz="0" w:space="0" w:color="auto"/>
      </w:divBdr>
    </w:div>
    <w:div w:id="917594506">
      <w:bodyDiv w:val="1"/>
      <w:marLeft w:val="0"/>
      <w:marRight w:val="0"/>
      <w:marTop w:val="0"/>
      <w:marBottom w:val="0"/>
      <w:divBdr>
        <w:top w:val="none" w:sz="0" w:space="0" w:color="auto"/>
        <w:left w:val="none" w:sz="0" w:space="0" w:color="auto"/>
        <w:bottom w:val="none" w:sz="0" w:space="0" w:color="auto"/>
        <w:right w:val="none" w:sz="0" w:space="0" w:color="auto"/>
      </w:divBdr>
    </w:div>
    <w:div w:id="917597442">
      <w:bodyDiv w:val="1"/>
      <w:marLeft w:val="0"/>
      <w:marRight w:val="0"/>
      <w:marTop w:val="0"/>
      <w:marBottom w:val="0"/>
      <w:divBdr>
        <w:top w:val="none" w:sz="0" w:space="0" w:color="auto"/>
        <w:left w:val="none" w:sz="0" w:space="0" w:color="auto"/>
        <w:bottom w:val="none" w:sz="0" w:space="0" w:color="auto"/>
        <w:right w:val="none" w:sz="0" w:space="0" w:color="auto"/>
      </w:divBdr>
    </w:div>
    <w:div w:id="917791705">
      <w:bodyDiv w:val="1"/>
      <w:marLeft w:val="0"/>
      <w:marRight w:val="0"/>
      <w:marTop w:val="0"/>
      <w:marBottom w:val="0"/>
      <w:divBdr>
        <w:top w:val="none" w:sz="0" w:space="0" w:color="auto"/>
        <w:left w:val="none" w:sz="0" w:space="0" w:color="auto"/>
        <w:bottom w:val="none" w:sz="0" w:space="0" w:color="auto"/>
        <w:right w:val="none" w:sz="0" w:space="0" w:color="auto"/>
      </w:divBdr>
    </w:div>
    <w:div w:id="917906077">
      <w:bodyDiv w:val="1"/>
      <w:marLeft w:val="0"/>
      <w:marRight w:val="0"/>
      <w:marTop w:val="0"/>
      <w:marBottom w:val="0"/>
      <w:divBdr>
        <w:top w:val="none" w:sz="0" w:space="0" w:color="auto"/>
        <w:left w:val="none" w:sz="0" w:space="0" w:color="auto"/>
        <w:bottom w:val="none" w:sz="0" w:space="0" w:color="auto"/>
        <w:right w:val="none" w:sz="0" w:space="0" w:color="auto"/>
      </w:divBdr>
    </w:div>
    <w:div w:id="917907481">
      <w:bodyDiv w:val="1"/>
      <w:marLeft w:val="0"/>
      <w:marRight w:val="0"/>
      <w:marTop w:val="0"/>
      <w:marBottom w:val="0"/>
      <w:divBdr>
        <w:top w:val="none" w:sz="0" w:space="0" w:color="auto"/>
        <w:left w:val="none" w:sz="0" w:space="0" w:color="auto"/>
        <w:bottom w:val="none" w:sz="0" w:space="0" w:color="auto"/>
        <w:right w:val="none" w:sz="0" w:space="0" w:color="auto"/>
      </w:divBdr>
    </w:div>
    <w:div w:id="918103746">
      <w:bodyDiv w:val="1"/>
      <w:marLeft w:val="0"/>
      <w:marRight w:val="0"/>
      <w:marTop w:val="0"/>
      <w:marBottom w:val="0"/>
      <w:divBdr>
        <w:top w:val="none" w:sz="0" w:space="0" w:color="auto"/>
        <w:left w:val="none" w:sz="0" w:space="0" w:color="auto"/>
        <w:bottom w:val="none" w:sz="0" w:space="0" w:color="auto"/>
        <w:right w:val="none" w:sz="0" w:space="0" w:color="auto"/>
      </w:divBdr>
    </w:div>
    <w:div w:id="918948101">
      <w:bodyDiv w:val="1"/>
      <w:marLeft w:val="0"/>
      <w:marRight w:val="0"/>
      <w:marTop w:val="0"/>
      <w:marBottom w:val="0"/>
      <w:divBdr>
        <w:top w:val="none" w:sz="0" w:space="0" w:color="auto"/>
        <w:left w:val="none" w:sz="0" w:space="0" w:color="auto"/>
        <w:bottom w:val="none" w:sz="0" w:space="0" w:color="auto"/>
        <w:right w:val="none" w:sz="0" w:space="0" w:color="auto"/>
      </w:divBdr>
    </w:div>
    <w:div w:id="919145858">
      <w:bodyDiv w:val="1"/>
      <w:marLeft w:val="0"/>
      <w:marRight w:val="0"/>
      <w:marTop w:val="0"/>
      <w:marBottom w:val="0"/>
      <w:divBdr>
        <w:top w:val="none" w:sz="0" w:space="0" w:color="auto"/>
        <w:left w:val="none" w:sz="0" w:space="0" w:color="auto"/>
        <w:bottom w:val="none" w:sz="0" w:space="0" w:color="auto"/>
        <w:right w:val="none" w:sz="0" w:space="0" w:color="auto"/>
      </w:divBdr>
    </w:div>
    <w:div w:id="919170333">
      <w:bodyDiv w:val="1"/>
      <w:marLeft w:val="0"/>
      <w:marRight w:val="0"/>
      <w:marTop w:val="0"/>
      <w:marBottom w:val="0"/>
      <w:divBdr>
        <w:top w:val="none" w:sz="0" w:space="0" w:color="auto"/>
        <w:left w:val="none" w:sz="0" w:space="0" w:color="auto"/>
        <w:bottom w:val="none" w:sz="0" w:space="0" w:color="auto"/>
        <w:right w:val="none" w:sz="0" w:space="0" w:color="auto"/>
      </w:divBdr>
    </w:div>
    <w:div w:id="919370410">
      <w:bodyDiv w:val="1"/>
      <w:marLeft w:val="0"/>
      <w:marRight w:val="0"/>
      <w:marTop w:val="0"/>
      <w:marBottom w:val="0"/>
      <w:divBdr>
        <w:top w:val="none" w:sz="0" w:space="0" w:color="auto"/>
        <w:left w:val="none" w:sz="0" w:space="0" w:color="auto"/>
        <w:bottom w:val="none" w:sz="0" w:space="0" w:color="auto"/>
        <w:right w:val="none" w:sz="0" w:space="0" w:color="auto"/>
      </w:divBdr>
    </w:div>
    <w:div w:id="919949337">
      <w:bodyDiv w:val="1"/>
      <w:marLeft w:val="0"/>
      <w:marRight w:val="0"/>
      <w:marTop w:val="0"/>
      <w:marBottom w:val="0"/>
      <w:divBdr>
        <w:top w:val="none" w:sz="0" w:space="0" w:color="auto"/>
        <w:left w:val="none" w:sz="0" w:space="0" w:color="auto"/>
        <w:bottom w:val="none" w:sz="0" w:space="0" w:color="auto"/>
        <w:right w:val="none" w:sz="0" w:space="0" w:color="auto"/>
      </w:divBdr>
    </w:div>
    <w:div w:id="919949423">
      <w:bodyDiv w:val="1"/>
      <w:marLeft w:val="0"/>
      <w:marRight w:val="0"/>
      <w:marTop w:val="0"/>
      <w:marBottom w:val="0"/>
      <w:divBdr>
        <w:top w:val="none" w:sz="0" w:space="0" w:color="auto"/>
        <w:left w:val="none" w:sz="0" w:space="0" w:color="auto"/>
        <w:bottom w:val="none" w:sz="0" w:space="0" w:color="auto"/>
        <w:right w:val="none" w:sz="0" w:space="0" w:color="auto"/>
      </w:divBdr>
    </w:div>
    <w:div w:id="920067125">
      <w:bodyDiv w:val="1"/>
      <w:marLeft w:val="0"/>
      <w:marRight w:val="0"/>
      <w:marTop w:val="0"/>
      <w:marBottom w:val="0"/>
      <w:divBdr>
        <w:top w:val="none" w:sz="0" w:space="0" w:color="auto"/>
        <w:left w:val="none" w:sz="0" w:space="0" w:color="auto"/>
        <w:bottom w:val="none" w:sz="0" w:space="0" w:color="auto"/>
        <w:right w:val="none" w:sz="0" w:space="0" w:color="auto"/>
      </w:divBdr>
    </w:div>
    <w:div w:id="920069075">
      <w:bodyDiv w:val="1"/>
      <w:marLeft w:val="0"/>
      <w:marRight w:val="0"/>
      <w:marTop w:val="0"/>
      <w:marBottom w:val="0"/>
      <w:divBdr>
        <w:top w:val="none" w:sz="0" w:space="0" w:color="auto"/>
        <w:left w:val="none" w:sz="0" w:space="0" w:color="auto"/>
        <w:bottom w:val="none" w:sz="0" w:space="0" w:color="auto"/>
        <w:right w:val="none" w:sz="0" w:space="0" w:color="auto"/>
      </w:divBdr>
    </w:div>
    <w:div w:id="920454873">
      <w:bodyDiv w:val="1"/>
      <w:marLeft w:val="0"/>
      <w:marRight w:val="0"/>
      <w:marTop w:val="0"/>
      <w:marBottom w:val="0"/>
      <w:divBdr>
        <w:top w:val="none" w:sz="0" w:space="0" w:color="auto"/>
        <w:left w:val="none" w:sz="0" w:space="0" w:color="auto"/>
        <w:bottom w:val="none" w:sz="0" w:space="0" w:color="auto"/>
        <w:right w:val="none" w:sz="0" w:space="0" w:color="auto"/>
      </w:divBdr>
    </w:div>
    <w:div w:id="920791741">
      <w:bodyDiv w:val="1"/>
      <w:marLeft w:val="0"/>
      <w:marRight w:val="0"/>
      <w:marTop w:val="0"/>
      <w:marBottom w:val="0"/>
      <w:divBdr>
        <w:top w:val="none" w:sz="0" w:space="0" w:color="auto"/>
        <w:left w:val="none" w:sz="0" w:space="0" w:color="auto"/>
        <w:bottom w:val="none" w:sz="0" w:space="0" w:color="auto"/>
        <w:right w:val="none" w:sz="0" w:space="0" w:color="auto"/>
      </w:divBdr>
    </w:div>
    <w:div w:id="920992504">
      <w:bodyDiv w:val="1"/>
      <w:marLeft w:val="0"/>
      <w:marRight w:val="0"/>
      <w:marTop w:val="0"/>
      <w:marBottom w:val="0"/>
      <w:divBdr>
        <w:top w:val="none" w:sz="0" w:space="0" w:color="auto"/>
        <w:left w:val="none" w:sz="0" w:space="0" w:color="auto"/>
        <w:bottom w:val="none" w:sz="0" w:space="0" w:color="auto"/>
        <w:right w:val="none" w:sz="0" w:space="0" w:color="auto"/>
      </w:divBdr>
    </w:div>
    <w:div w:id="921336612">
      <w:bodyDiv w:val="1"/>
      <w:marLeft w:val="0"/>
      <w:marRight w:val="0"/>
      <w:marTop w:val="0"/>
      <w:marBottom w:val="0"/>
      <w:divBdr>
        <w:top w:val="none" w:sz="0" w:space="0" w:color="auto"/>
        <w:left w:val="none" w:sz="0" w:space="0" w:color="auto"/>
        <w:bottom w:val="none" w:sz="0" w:space="0" w:color="auto"/>
        <w:right w:val="none" w:sz="0" w:space="0" w:color="auto"/>
      </w:divBdr>
    </w:div>
    <w:div w:id="921524138">
      <w:bodyDiv w:val="1"/>
      <w:marLeft w:val="0"/>
      <w:marRight w:val="0"/>
      <w:marTop w:val="0"/>
      <w:marBottom w:val="0"/>
      <w:divBdr>
        <w:top w:val="none" w:sz="0" w:space="0" w:color="auto"/>
        <w:left w:val="none" w:sz="0" w:space="0" w:color="auto"/>
        <w:bottom w:val="none" w:sz="0" w:space="0" w:color="auto"/>
        <w:right w:val="none" w:sz="0" w:space="0" w:color="auto"/>
      </w:divBdr>
    </w:div>
    <w:div w:id="921569284">
      <w:bodyDiv w:val="1"/>
      <w:marLeft w:val="0"/>
      <w:marRight w:val="0"/>
      <w:marTop w:val="0"/>
      <w:marBottom w:val="0"/>
      <w:divBdr>
        <w:top w:val="none" w:sz="0" w:space="0" w:color="auto"/>
        <w:left w:val="none" w:sz="0" w:space="0" w:color="auto"/>
        <w:bottom w:val="none" w:sz="0" w:space="0" w:color="auto"/>
        <w:right w:val="none" w:sz="0" w:space="0" w:color="auto"/>
      </w:divBdr>
    </w:div>
    <w:div w:id="921792033">
      <w:bodyDiv w:val="1"/>
      <w:marLeft w:val="0"/>
      <w:marRight w:val="0"/>
      <w:marTop w:val="0"/>
      <w:marBottom w:val="0"/>
      <w:divBdr>
        <w:top w:val="none" w:sz="0" w:space="0" w:color="auto"/>
        <w:left w:val="none" w:sz="0" w:space="0" w:color="auto"/>
        <w:bottom w:val="none" w:sz="0" w:space="0" w:color="auto"/>
        <w:right w:val="none" w:sz="0" w:space="0" w:color="auto"/>
      </w:divBdr>
    </w:div>
    <w:div w:id="922302753">
      <w:bodyDiv w:val="1"/>
      <w:marLeft w:val="0"/>
      <w:marRight w:val="0"/>
      <w:marTop w:val="0"/>
      <w:marBottom w:val="0"/>
      <w:divBdr>
        <w:top w:val="none" w:sz="0" w:space="0" w:color="auto"/>
        <w:left w:val="none" w:sz="0" w:space="0" w:color="auto"/>
        <w:bottom w:val="none" w:sz="0" w:space="0" w:color="auto"/>
        <w:right w:val="none" w:sz="0" w:space="0" w:color="auto"/>
      </w:divBdr>
    </w:div>
    <w:div w:id="922448537">
      <w:bodyDiv w:val="1"/>
      <w:marLeft w:val="0"/>
      <w:marRight w:val="0"/>
      <w:marTop w:val="0"/>
      <w:marBottom w:val="0"/>
      <w:divBdr>
        <w:top w:val="none" w:sz="0" w:space="0" w:color="auto"/>
        <w:left w:val="none" w:sz="0" w:space="0" w:color="auto"/>
        <w:bottom w:val="none" w:sz="0" w:space="0" w:color="auto"/>
        <w:right w:val="none" w:sz="0" w:space="0" w:color="auto"/>
      </w:divBdr>
    </w:div>
    <w:div w:id="922691015">
      <w:bodyDiv w:val="1"/>
      <w:marLeft w:val="0"/>
      <w:marRight w:val="0"/>
      <w:marTop w:val="0"/>
      <w:marBottom w:val="0"/>
      <w:divBdr>
        <w:top w:val="none" w:sz="0" w:space="0" w:color="auto"/>
        <w:left w:val="none" w:sz="0" w:space="0" w:color="auto"/>
        <w:bottom w:val="none" w:sz="0" w:space="0" w:color="auto"/>
        <w:right w:val="none" w:sz="0" w:space="0" w:color="auto"/>
      </w:divBdr>
    </w:div>
    <w:div w:id="922760586">
      <w:bodyDiv w:val="1"/>
      <w:marLeft w:val="0"/>
      <w:marRight w:val="0"/>
      <w:marTop w:val="0"/>
      <w:marBottom w:val="0"/>
      <w:divBdr>
        <w:top w:val="none" w:sz="0" w:space="0" w:color="auto"/>
        <w:left w:val="none" w:sz="0" w:space="0" w:color="auto"/>
        <w:bottom w:val="none" w:sz="0" w:space="0" w:color="auto"/>
        <w:right w:val="none" w:sz="0" w:space="0" w:color="auto"/>
      </w:divBdr>
    </w:div>
    <w:div w:id="923494898">
      <w:bodyDiv w:val="1"/>
      <w:marLeft w:val="0"/>
      <w:marRight w:val="0"/>
      <w:marTop w:val="0"/>
      <w:marBottom w:val="0"/>
      <w:divBdr>
        <w:top w:val="none" w:sz="0" w:space="0" w:color="auto"/>
        <w:left w:val="none" w:sz="0" w:space="0" w:color="auto"/>
        <w:bottom w:val="none" w:sz="0" w:space="0" w:color="auto"/>
        <w:right w:val="none" w:sz="0" w:space="0" w:color="auto"/>
      </w:divBdr>
    </w:div>
    <w:div w:id="923565139">
      <w:bodyDiv w:val="1"/>
      <w:marLeft w:val="0"/>
      <w:marRight w:val="0"/>
      <w:marTop w:val="0"/>
      <w:marBottom w:val="0"/>
      <w:divBdr>
        <w:top w:val="none" w:sz="0" w:space="0" w:color="auto"/>
        <w:left w:val="none" w:sz="0" w:space="0" w:color="auto"/>
        <w:bottom w:val="none" w:sz="0" w:space="0" w:color="auto"/>
        <w:right w:val="none" w:sz="0" w:space="0" w:color="auto"/>
      </w:divBdr>
    </w:div>
    <w:div w:id="923612046">
      <w:bodyDiv w:val="1"/>
      <w:marLeft w:val="0"/>
      <w:marRight w:val="0"/>
      <w:marTop w:val="0"/>
      <w:marBottom w:val="0"/>
      <w:divBdr>
        <w:top w:val="none" w:sz="0" w:space="0" w:color="auto"/>
        <w:left w:val="none" w:sz="0" w:space="0" w:color="auto"/>
        <w:bottom w:val="none" w:sz="0" w:space="0" w:color="auto"/>
        <w:right w:val="none" w:sz="0" w:space="0" w:color="auto"/>
      </w:divBdr>
    </w:div>
    <w:div w:id="923801579">
      <w:bodyDiv w:val="1"/>
      <w:marLeft w:val="0"/>
      <w:marRight w:val="0"/>
      <w:marTop w:val="0"/>
      <w:marBottom w:val="0"/>
      <w:divBdr>
        <w:top w:val="none" w:sz="0" w:space="0" w:color="auto"/>
        <w:left w:val="none" w:sz="0" w:space="0" w:color="auto"/>
        <w:bottom w:val="none" w:sz="0" w:space="0" w:color="auto"/>
        <w:right w:val="none" w:sz="0" w:space="0" w:color="auto"/>
      </w:divBdr>
    </w:div>
    <w:div w:id="924152277">
      <w:bodyDiv w:val="1"/>
      <w:marLeft w:val="0"/>
      <w:marRight w:val="0"/>
      <w:marTop w:val="0"/>
      <w:marBottom w:val="0"/>
      <w:divBdr>
        <w:top w:val="none" w:sz="0" w:space="0" w:color="auto"/>
        <w:left w:val="none" w:sz="0" w:space="0" w:color="auto"/>
        <w:bottom w:val="none" w:sz="0" w:space="0" w:color="auto"/>
        <w:right w:val="none" w:sz="0" w:space="0" w:color="auto"/>
      </w:divBdr>
    </w:div>
    <w:div w:id="924919030">
      <w:bodyDiv w:val="1"/>
      <w:marLeft w:val="0"/>
      <w:marRight w:val="0"/>
      <w:marTop w:val="0"/>
      <w:marBottom w:val="0"/>
      <w:divBdr>
        <w:top w:val="none" w:sz="0" w:space="0" w:color="auto"/>
        <w:left w:val="none" w:sz="0" w:space="0" w:color="auto"/>
        <w:bottom w:val="none" w:sz="0" w:space="0" w:color="auto"/>
        <w:right w:val="none" w:sz="0" w:space="0" w:color="auto"/>
      </w:divBdr>
    </w:div>
    <w:div w:id="925187614">
      <w:bodyDiv w:val="1"/>
      <w:marLeft w:val="0"/>
      <w:marRight w:val="0"/>
      <w:marTop w:val="0"/>
      <w:marBottom w:val="0"/>
      <w:divBdr>
        <w:top w:val="none" w:sz="0" w:space="0" w:color="auto"/>
        <w:left w:val="none" w:sz="0" w:space="0" w:color="auto"/>
        <w:bottom w:val="none" w:sz="0" w:space="0" w:color="auto"/>
        <w:right w:val="none" w:sz="0" w:space="0" w:color="auto"/>
      </w:divBdr>
    </w:div>
    <w:div w:id="925967193">
      <w:bodyDiv w:val="1"/>
      <w:marLeft w:val="0"/>
      <w:marRight w:val="0"/>
      <w:marTop w:val="0"/>
      <w:marBottom w:val="0"/>
      <w:divBdr>
        <w:top w:val="none" w:sz="0" w:space="0" w:color="auto"/>
        <w:left w:val="none" w:sz="0" w:space="0" w:color="auto"/>
        <w:bottom w:val="none" w:sz="0" w:space="0" w:color="auto"/>
        <w:right w:val="none" w:sz="0" w:space="0" w:color="auto"/>
      </w:divBdr>
    </w:div>
    <w:div w:id="926576049">
      <w:bodyDiv w:val="1"/>
      <w:marLeft w:val="0"/>
      <w:marRight w:val="0"/>
      <w:marTop w:val="0"/>
      <w:marBottom w:val="0"/>
      <w:divBdr>
        <w:top w:val="none" w:sz="0" w:space="0" w:color="auto"/>
        <w:left w:val="none" w:sz="0" w:space="0" w:color="auto"/>
        <w:bottom w:val="none" w:sz="0" w:space="0" w:color="auto"/>
        <w:right w:val="none" w:sz="0" w:space="0" w:color="auto"/>
      </w:divBdr>
    </w:div>
    <w:div w:id="926964319">
      <w:bodyDiv w:val="1"/>
      <w:marLeft w:val="0"/>
      <w:marRight w:val="0"/>
      <w:marTop w:val="0"/>
      <w:marBottom w:val="0"/>
      <w:divBdr>
        <w:top w:val="none" w:sz="0" w:space="0" w:color="auto"/>
        <w:left w:val="none" w:sz="0" w:space="0" w:color="auto"/>
        <w:bottom w:val="none" w:sz="0" w:space="0" w:color="auto"/>
        <w:right w:val="none" w:sz="0" w:space="0" w:color="auto"/>
      </w:divBdr>
    </w:div>
    <w:div w:id="927033468">
      <w:bodyDiv w:val="1"/>
      <w:marLeft w:val="0"/>
      <w:marRight w:val="0"/>
      <w:marTop w:val="0"/>
      <w:marBottom w:val="0"/>
      <w:divBdr>
        <w:top w:val="none" w:sz="0" w:space="0" w:color="auto"/>
        <w:left w:val="none" w:sz="0" w:space="0" w:color="auto"/>
        <w:bottom w:val="none" w:sz="0" w:space="0" w:color="auto"/>
        <w:right w:val="none" w:sz="0" w:space="0" w:color="auto"/>
      </w:divBdr>
    </w:div>
    <w:div w:id="927537966">
      <w:bodyDiv w:val="1"/>
      <w:marLeft w:val="0"/>
      <w:marRight w:val="0"/>
      <w:marTop w:val="0"/>
      <w:marBottom w:val="0"/>
      <w:divBdr>
        <w:top w:val="none" w:sz="0" w:space="0" w:color="auto"/>
        <w:left w:val="none" w:sz="0" w:space="0" w:color="auto"/>
        <w:bottom w:val="none" w:sz="0" w:space="0" w:color="auto"/>
        <w:right w:val="none" w:sz="0" w:space="0" w:color="auto"/>
      </w:divBdr>
    </w:div>
    <w:div w:id="927539836">
      <w:bodyDiv w:val="1"/>
      <w:marLeft w:val="0"/>
      <w:marRight w:val="0"/>
      <w:marTop w:val="0"/>
      <w:marBottom w:val="0"/>
      <w:divBdr>
        <w:top w:val="none" w:sz="0" w:space="0" w:color="auto"/>
        <w:left w:val="none" w:sz="0" w:space="0" w:color="auto"/>
        <w:bottom w:val="none" w:sz="0" w:space="0" w:color="auto"/>
        <w:right w:val="none" w:sz="0" w:space="0" w:color="auto"/>
      </w:divBdr>
    </w:div>
    <w:div w:id="927542980">
      <w:bodyDiv w:val="1"/>
      <w:marLeft w:val="0"/>
      <w:marRight w:val="0"/>
      <w:marTop w:val="0"/>
      <w:marBottom w:val="0"/>
      <w:divBdr>
        <w:top w:val="none" w:sz="0" w:space="0" w:color="auto"/>
        <w:left w:val="none" w:sz="0" w:space="0" w:color="auto"/>
        <w:bottom w:val="none" w:sz="0" w:space="0" w:color="auto"/>
        <w:right w:val="none" w:sz="0" w:space="0" w:color="auto"/>
      </w:divBdr>
    </w:div>
    <w:div w:id="927617563">
      <w:bodyDiv w:val="1"/>
      <w:marLeft w:val="0"/>
      <w:marRight w:val="0"/>
      <w:marTop w:val="0"/>
      <w:marBottom w:val="0"/>
      <w:divBdr>
        <w:top w:val="none" w:sz="0" w:space="0" w:color="auto"/>
        <w:left w:val="none" w:sz="0" w:space="0" w:color="auto"/>
        <w:bottom w:val="none" w:sz="0" w:space="0" w:color="auto"/>
        <w:right w:val="none" w:sz="0" w:space="0" w:color="auto"/>
      </w:divBdr>
    </w:div>
    <w:div w:id="927932808">
      <w:bodyDiv w:val="1"/>
      <w:marLeft w:val="0"/>
      <w:marRight w:val="0"/>
      <w:marTop w:val="0"/>
      <w:marBottom w:val="0"/>
      <w:divBdr>
        <w:top w:val="none" w:sz="0" w:space="0" w:color="auto"/>
        <w:left w:val="none" w:sz="0" w:space="0" w:color="auto"/>
        <w:bottom w:val="none" w:sz="0" w:space="0" w:color="auto"/>
        <w:right w:val="none" w:sz="0" w:space="0" w:color="auto"/>
      </w:divBdr>
    </w:div>
    <w:div w:id="928080364">
      <w:bodyDiv w:val="1"/>
      <w:marLeft w:val="0"/>
      <w:marRight w:val="0"/>
      <w:marTop w:val="0"/>
      <w:marBottom w:val="0"/>
      <w:divBdr>
        <w:top w:val="none" w:sz="0" w:space="0" w:color="auto"/>
        <w:left w:val="none" w:sz="0" w:space="0" w:color="auto"/>
        <w:bottom w:val="none" w:sz="0" w:space="0" w:color="auto"/>
        <w:right w:val="none" w:sz="0" w:space="0" w:color="auto"/>
      </w:divBdr>
    </w:div>
    <w:div w:id="928318933">
      <w:bodyDiv w:val="1"/>
      <w:marLeft w:val="0"/>
      <w:marRight w:val="0"/>
      <w:marTop w:val="0"/>
      <w:marBottom w:val="0"/>
      <w:divBdr>
        <w:top w:val="none" w:sz="0" w:space="0" w:color="auto"/>
        <w:left w:val="none" w:sz="0" w:space="0" w:color="auto"/>
        <w:bottom w:val="none" w:sz="0" w:space="0" w:color="auto"/>
        <w:right w:val="none" w:sz="0" w:space="0" w:color="auto"/>
      </w:divBdr>
    </w:div>
    <w:div w:id="928462721">
      <w:bodyDiv w:val="1"/>
      <w:marLeft w:val="0"/>
      <w:marRight w:val="0"/>
      <w:marTop w:val="0"/>
      <w:marBottom w:val="0"/>
      <w:divBdr>
        <w:top w:val="none" w:sz="0" w:space="0" w:color="auto"/>
        <w:left w:val="none" w:sz="0" w:space="0" w:color="auto"/>
        <w:bottom w:val="none" w:sz="0" w:space="0" w:color="auto"/>
        <w:right w:val="none" w:sz="0" w:space="0" w:color="auto"/>
      </w:divBdr>
    </w:div>
    <w:div w:id="928585645">
      <w:bodyDiv w:val="1"/>
      <w:marLeft w:val="0"/>
      <w:marRight w:val="0"/>
      <w:marTop w:val="0"/>
      <w:marBottom w:val="0"/>
      <w:divBdr>
        <w:top w:val="none" w:sz="0" w:space="0" w:color="auto"/>
        <w:left w:val="none" w:sz="0" w:space="0" w:color="auto"/>
        <w:bottom w:val="none" w:sz="0" w:space="0" w:color="auto"/>
        <w:right w:val="none" w:sz="0" w:space="0" w:color="auto"/>
      </w:divBdr>
    </w:div>
    <w:div w:id="928660893">
      <w:bodyDiv w:val="1"/>
      <w:marLeft w:val="0"/>
      <w:marRight w:val="0"/>
      <w:marTop w:val="0"/>
      <w:marBottom w:val="0"/>
      <w:divBdr>
        <w:top w:val="none" w:sz="0" w:space="0" w:color="auto"/>
        <w:left w:val="none" w:sz="0" w:space="0" w:color="auto"/>
        <w:bottom w:val="none" w:sz="0" w:space="0" w:color="auto"/>
        <w:right w:val="none" w:sz="0" w:space="0" w:color="auto"/>
      </w:divBdr>
    </w:div>
    <w:div w:id="929000935">
      <w:bodyDiv w:val="1"/>
      <w:marLeft w:val="0"/>
      <w:marRight w:val="0"/>
      <w:marTop w:val="0"/>
      <w:marBottom w:val="0"/>
      <w:divBdr>
        <w:top w:val="none" w:sz="0" w:space="0" w:color="auto"/>
        <w:left w:val="none" w:sz="0" w:space="0" w:color="auto"/>
        <w:bottom w:val="none" w:sz="0" w:space="0" w:color="auto"/>
        <w:right w:val="none" w:sz="0" w:space="0" w:color="auto"/>
      </w:divBdr>
    </w:div>
    <w:div w:id="929001724">
      <w:bodyDiv w:val="1"/>
      <w:marLeft w:val="0"/>
      <w:marRight w:val="0"/>
      <w:marTop w:val="0"/>
      <w:marBottom w:val="0"/>
      <w:divBdr>
        <w:top w:val="none" w:sz="0" w:space="0" w:color="auto"/>
        <w:left w:val="none" w:sz="0" w:space="0" w:color="auto"/>
        <w:bottom w:val="none" w:sz="0" w:space="0" w:color="auto"/>
        <w:right w:val="none" w:sz="0" w:space="0" w:color="auto"/>
      </w:divBdr>
    </w:div>
    <w:div w:id="929235755">
      <w:bodyDiv w:val="1"/>
      <w:marLeft w:val="0"/>
      <w:marRight w:val="0"/>
      <w:marTop w:val="0"/>
      <w:marBottom w:val="0"/>
      <w:divBdr>
        <w:top w:val="none" w:sz="0" w:space="0" w:color="auto"/>
        <w:left w:val="none" w:sz="0" w:space="0" w:color="auto"/>
        <w:bottom w:val="none" w:sz="0" w:space="0" w:color="auto"/>
        <w:right w:val="none" w:sz="0" w:space="0" w:color="auto"/>
      </w:divBdr>
    </w:div>
    <w:div w:id="930044545">
      <w:bodyDiv w:val="1"/>
      <w:marLeft w:val="0"/>
      <w:marRight w:val="0"/>
      <w:marTop w:val="0"/>
      <w:marBottom w:val="0"/>
      <w:divBdr>
        <w:top w:val="none" w:sz="0" w:space="0" w:color="auto"/>
        <w:left w:val="none" w:sz="0" w:space="0" w:color="auto"/>
        <w:bottom w:val="none" w:sz="0" w:space="0" w:color="auto"/>
        <w:right w:val="none" w:sz="0" w:space="0" w:color="auto"/>
      </w:divBdr>
    </w:div>
    <w:div w:id="930312213">
      <w:bodyDiv w:val="1"/>
      <w:marLeft w:val="0"/>
      <w:marRight w:val="0"/>
      <w:marTop w:val="0"/>
      <w:marBottom w:val="0"/>
      <w:divBdr>
        <w:top w:val="none" w:sz="0" w:space="0" w:color="auto"/>
        <w:left w:val="none" w:sz="0" w:space="0" w:color="auto"/>
        <w:bottom w:val="none" w:sz="0" w:space="0" w:color="auto"/>
        <w:right w:val="none" w:sz="0" w:space="0" w:color="auto"/>
      </w:divBdr>
    </w:div>
    <w:div w:id="930428696">
      <w:bodyDiv w:val="1"/>
      <w:marLeft w:val="0"/>
      <w:marRight w:val="0"/>
      <w:marTop w:val="0"/>
      <w:marBottom w:val="0"/>
      <w:divBdr>
        <w:top w:val="none" w:sz="0" w:space="0" w:color="auto"/>
        <w:left w:val="none" w:sz="0" w:space="0" w:color="auto"/>
        <w:bottom w:val="none" w:sz="0" w:space="0" w:color="auto"/>
        <w:right w:val="none" w:sz="0" w:space="0" w:color="auto"/>
      </w:divBdr>
    </w:div>
    <w:div w:id="930550059">
      <w:bodyDiv w:val="1"/>
      <w:marLeft w:val="0"/>
      <w:marRight w:val="0"/>
      <w:marTop w:val="0"/>
      <w:marBottom w:val="0"/>
      <w:divBdr>
        <w:top w:val="none" w:sz="0" w:space="0" w:color="auto"/>
        <w:left w:val="none" w:sz="0" w:space="0" w:color="auto"/>
        <w:bottom w:val="none" w:sz="0" w:space="0" w:color="auto"/>
        <w:right w:val="none" w:sz="0" w:space="0" w:color="auto"/>
      </w:divBdr>
    </w:div>
    <w:div w:id="930892954">
      <w:bodyDiv w:val="1"/>
      <w:marLeft w:val="0"/>
      <w:marRight w:val="0"/>
      <w:marTop w:val="0"/>
      <w:marBottom w:val="0"/>
      <w:divBdr>
        <w:top w:val="none" w:sz="0" w:space="0" w:color="auto"/>
        <w:left w:val="none" w:sz="0" w:space="0" w:color="auto"/>
        <w:bottom w:val="none" w:sz="0" w:space="0" w:color="auto"/>
        <w:right w:val="none" w:sz="0" w:space="0" w:color="auto"/>
      </w:divBdr>
    </w:div>
    <w:div w:id="931201150">
      <w:bodyDiv w:val="1"/>
      <w:marLeft w:val="0"/>
      <w:marRight w:val="0"/>
      <w:marTop w:val="0"/>
      <w:marBottom w:val="0"/>
      <w:divBdr>
        <w:top w:val="none" w:sz="0" w:space="0" w:color="auto"/>
        <w:left w:val="none" w:sz="0" w:space="0" w:color="auto"/>
        <w:bottom w:val="none" w:sz="0" w:space="0" w:color="auto"/>
        <w:right w:val="none" w:sz="0" w:space="0" w:color="auto"/>
      </w:divBdr>
    </w:div>
    <w:div w:id="931743051">
      <w:bodyDiv w:val="1"/>
      <w:marLeft w:val="0"/>
      <w:marRight w:val="0"/>
      <w:marTop w:val="0"/>
      <w:marBottom w:val="0"/>
      <w:divBdr>
        <w:top w:val="none" w:sz="0" w:space="0" w:color="auto"/>
        <w:left w:val="none" w:sz="0" w:space="0" w:color="auto"/>
        <w:bottom w:val="none" w:sz="0" w:space="0" w:color="auto"/>
        <w:right w:val="none" w:sz="0" w:space="0" w:color="auto"/>
      </w:divBdr>
    </w:div>
    <w:div w:id="931934430">
      <w:bodyDiv w:val="1"/>
      <w:marLeft w:val="0"/>
      <w:marRight w:val="0"/>
      <w:marTop w:val="0"/>
      <w:marBottom w:val="0"/>
      <w:divBdr>
        <w:top w:val="none" w:sz="0" w:space="0" w:color="auto"/>
        <w:left w:val="none" w:sz="0" w:space="0" w:color="auto"/>
        <w:bottom w:val="none" w:sz="0" w:space="0" w:color="auto"/>
        <w:right w:val="none" w:sz="0" w:space="0" w:color="auto"/>
      </w:divBdr>
    </w:div>
    <w:div w:id="932321227">
      <w:bodyDiv w:val="1"/>
      <w:marLeft w:val="0"/>
      <w:marRight w:val="0"/>
      <w:marTop w:val="0"/>
      <w:marBottom w:val="0"/>
      <w:divBdr>
        <w:top w:val="none" w:sz="0" w:space="0" w:color="auto"/>
        <w:left w:val="none" w:sz="0" w:space="0" w:color="auto"/>
        <w:bottom w:val="none" w:sz="0" w:space="0" w:color="auto"/>
        <w:right w:val="none" w:sz="0" w:space="0" w:color="auto"/>
      </w:divBdr>
    </w:div>
    <w:div w:id="932470982">
      <w:bodyDiv w:val="1"/>
      <w:marLeft w:val="0"/>
      <w:marRight w:val="0"/>
      <w:marTop w:val="0"/>
      <w:marBottom w:val="0"/>
      <w:divBdr>
        <w:top w:val="none" w:sz="0" w:space="0" w:color="auto"/>
        <w:left w:val="none" w:sz="0" w:space="0" w:color="auto"/>
        <w:bottom w:val="none" w:sz="0" w:space="0" w:color="auto"/>
        <w:right w:val="none" w:sz="0" w:space="0" w:color="auto"/>
      </w:divBdr>
    </w:div>
    <w:div w:id="932906512">
      <w:bodyDiv w:val="1"/>
      <w:marLeft w:val="0"/>
      <w:marRight w:val="0"/>
      <w:marTop w:val="0"/>
      <w:marBottom w:val="0"/>
      <w:divBdr>
        <w:top w:val="none" w:sz="0" w:space="0" w:color="auto"/>
        <w:left w:val="none" w:sz="0" w:space="0" w:color="auto"/>
        <w:bottom w:val="none" w:sz="0" w:space="0" w:color="auto"/>
        <w:right w:val="none" w:sz="0" w:space="0" w:color="auto"/>
      </w:divBdr>
    </w:div>
    <w:div w:id="933055831">
      <w:bodyDiv w:val="1"/>
      <w:marLeft w:val="0"/>
      <w:marRight w:val="0"/>
      <w:marTop w:val="0"/>
      <w:marBottom w:val="0"/>
      <w:divBdr>
        <w:top w:val="none" w:sz="0" w:space="0" w:color="auto"/>
        <w:left w:val="none" w:sz="0" w:space="0" w:color="auto"/>
        <w:bottom w:val="none" w:sz="0" w:space="0" w:color="auto"/>
        <w:right w:val="none" w:sz="0" w:space="0" w:color="auto"/>
      </w:divBdr>
    </w:div>
    <w:div w:id="933827374">
      <w:bodyDiv w:val="1"/>
      <w:marLeft w:val="0"/>
      <w:marRight w:val="0"/>
      <w:marTop w:val="0"/>
      <w:marBottom w:val="0"/>
      <w:divBdr>
        <w:top w:val="none" w:sz="0" w:space="0" w:color="auto"/>
        <w:left w:val="none" w:sz="0" w:space="0" w:color="auto"/>
        <w:bottom w:val="none" w:sz="0" w:space="0" w:color="auto"/>
        <w:right w:val="none" w:sz="0" w:space="0" w:color="auto"/>
      </w:divBdr>
    </w:div>
    <w:div w:id="933902209">
      <w:bodyDiv w:val="1"/>
      <w:marLeft w:val="0"/>
      <w:marRight w:val="0"/>
      <w:marTop w:val="0"/>
      <w:marBottom w:val="0"/>
      <w:divBdr>
        <w:top w:val="none" w:sz="0" w:space="0" w:color="auto"/>
        <w:left w:val="none" w:sz="0" w:space="0" w:color="auto"/>
        <w:bottom w:val="none" w:sz="0" w:space="0" w:color="auto"/>
        <w:right w:val="none" w:sz="0" w:space="0" w:color="auto"/>
      </w:divBdr>
    </w:div>
    <w:div w:id="935283664">
      <w:bodyDiv w:val="1"/>
      <w:marLeft w:val="0"/>
      <w:marRight w:val="0"/>
      <w:marTop w:val="0"/>
      <w:marBottom w:val="0"/>
      <w:divBdr>
        <w:top w:val="none" w:sz="0" w:space="0" w:color="auto"/>
        <w:left w:val="none" w:sz="0" w:space="0" w:color="auto"/>
        <w:bottom w:val="none" w:sz="0" w:space="0" w:color="auto"/>
        <w:right w:val="none" w:sz="0" w:space="0" w:color="auto"/>
      </w:divBdr>
    </w:div>
    <w:div w:id="935333175">
      <w:bodyDiv w:val="1"/>
      <w:marLeft w:val="0"/>
      <w:marRight w:val="0"/>
      <w:marTop w:val="0"/>
      <w:marBottom w:val="0"/>
      <w:divBdr>
        <w:top w:val="none" w:sz="0" w:space="0" w:color="auto"/>
        <w:left w:val="none" w:sz="0" w:space="0" w:color="auto"/>
        <w:bottom w:val="none" w:sz="0" w:space="0" w:color="auto"/>
        <w:right w:val="none" w:sz="0" w:space="0" w:color="auto"/>
      </w:divBdr>
    </w:div>
    <w:div w:id="935596219">
      <w:bodyDiv w:val="1"/>
      <w:marLeft w:val="0"/>
      <w:marRight w:val="0"/>
      <w:marTop w:val="0"/>
      <w:marBottom w:val="0"/>
      <w:divBdr>
        <w:top w:val="none" w:sz="0" w:space="0" w:color="auto"/>
        <w:left w:val="none" w:sz="0" w:space="0" w:color="auto"/>
        <w:bottom w:val="none" w:sz="0" w:space="0" w:color="auto"/>
        <w:right w:val="none" w:sz="0" w:space="0" w:color="auto"/>
      </w:divBdr>
    </w:div>
    <w:div w:id="935863739">
      <w:bodyDiv w:val="1"/>
      <w:marLeft w:val="0"/>
      <w:marRight w:val="0"/>
      <w:marTop w:val="0"/>
      <w:marBottom w:val="0"/>
      <w:divBdr>
        <w:top w:val="none" w:sz="0" w:space="0" w:color="auto"/>
        <w:left w:val="none" w:sz="0" w:space="0" w:color="auto"/>
        <w:bottom w:val="none" w:sz="0" w:space="0" w:color="auto"/>
        <w:right w:val="none" w:sz="0" w:space="0" w:color="auto"/>
      </w:divBdr>
    </w:div>
    <w:div w:id="936059632">
      <w:bodyDiv w:val="1"/>
      <w:marLeft w:val="0"/>
      <w:marRight w:val="0"/>
      <w:marTop w:val="0"/>
      <w:marBottom w:val="0"/>
      <w:divBdr>
        <w:top w:val="none" w:sz="0" w:space="0" w:color="auto"/>
        <w:left w:val="none" w:sz="0" w:space="0" w:color="auto"/>
        <w:bottom w:val="none" w:sz="0" w:space="0" w:color="auto"/>
        <w:right w:val="none" w:sz="0" w:space="0" w:color="auto"/>
      </w:divBdr>
    </w:div>
    <w:div w:id="937759209">
      <w:bodyDiv w:val="1"/>
      <w:marLeft w:val="0"/>
      <w:marRight w:val="0"/>
      <w:marTop w:val="0"/>
      <w:marBottom w:val="0"/>
      <w:divBdr>
        <w:top w:val="none" w:sz="0" w:space="0" w:color="auto"/>
        <w:left w:val="none" w:sz="0" w:space="0" w:color="auto"/>
        <w:bottom w:val="none" w:sz="0" w:space="0" w:color="auto"/>
        <w:right w:val="none" w:sz="0" w:space="0" w:color="auto"/>
      </w:divBdr>
    </w:div>
    <w:div w:id="938871794">
      <w:bodyDiv w:val="1"/>
      <w:marLeft w:val="0"/>
      <w:marRight w:val="0"/>
      <w:marTop w:val="0"/>
      <w:marBottom w:val="0"/>
      <w:divBdr>
        <w:top w:val="none" w:sz="0" w:space="0" w:color="auto"/>
        <w:left w:val="none" w:sz="0" w:space="0" w:color="auto"/>
        <w:bottom w:val="none" w:sz="0" w:space="0" w:color="auto"/>
        <w:right w:val="none" w:sz="0" w:space="0" w:color="auto"/>
      </w:divBdr>
    </w:div>
    <w:div w:id="939145005">
      <w:bodyDiv w:val="1"/>
      <w:marLeft w:val="0"/>
      <w:marRight w:val="0"/>
      <w:marTop w:val="0"/>
      <w:marBottom w:val="0"/>
      <w:divBdr>
        <w:top w:val="none" w:sz="0" w:space="0" w:color="auto"/>
        <w:left w:val="none" w:sz="0" w:space="0" w:color="auto"/>
        <w:bottom w:val="none" w:sz="0" w:space="0" w:color="auto"/>
        <w:right w:val="none" w:sz="0" w:space="0" w:color="auto"/>
      </w:divBdr>
    </w:div>
    <w:div w:id="939291845">
      <w:bodyDiv w:val="1"/>
      <w:marLeft w:val="0"/>
      <w:marRight w:val="0"/>
      <w:marTop w:val="0"/>
      <w:marBottom w:val="0"/>
      <w:divBdr>
        <w:top w:val="none" w:sz="0" w:space="0" w:color="auto"/>
        <w:left w:val="none" w:sz="0" w:space="0" w:color="auto"/>
        <w:bottom w:val="none" w:sz="0" w:space="0" w:color="auto"/>
        <w:right w:val="none" w:sz="0" w:space="0" w:color="auto"/>
      </w:divBdr>
    </w:div>
    <w:div w:id="939608915">
      <w:bodyDiv w:val="1"/>
      <w:marLeft w:val="0"/>
      <w:marRight w:val="0"/>
      <w:marTop w:val="0"/>
      <w:marBottom w:val="0"/>
      <w:divBdr>
        <w:top w:val="none" w:sz="0" w:space="0" w:color="auto"/>
        <w:left w:val="none" w:sz="0" w:space="0" w:color="auto"/>
        <w:bottom w:val="none" w:sz="0" w:space="0" w:color="auto"/>
        <w:right w:val="none" w:sz="0" w:space="0" w:color="auto"/>
      </w:divBdr>
    </w:div>
    <w:div w:id="939608959">
      <w:bodyDiv w:val="1"/>
      <w:marLeft w:val="0"/>
      <w:marRight w:val="0"/>
      <w:marTop w:val="0"/>
      <w:marBottom w:val="0"/>
      <w:divBdr>
        <w:top w:val="none" w:sz="0" w:space="0" w:color="auto"/>
        <w:left w:val="none" w:sz="0" w:space="0" w:color="auto"/>
        <w:bottom w:val="none" w:sz="0" w:space="0" w:color="auto"/>
        <w:right w:val="none" w:sz="0" w:space="0" w:color="auto"/>
      </w:divBdr>
    </w:div>
    <w:div w:id="939723582">
      <w:bodyDiv w:val="1"/>
      <w:marLeft w:val="0"/>
      <w:marRight w:val="0"/>
      <w:marTop w:val="0"/>
      <w:marBottom w:val="0"/>
      <w:divBdr>
        <w:top w:val="none" w:sz="0" w:space="0" w:color="auto"/>
        <w:left w:val="none" w:sz="0" w:space="0" w:color="auto"/>
        <w:bottom w:val="none" w:sz="0" w:space="0" w:color="auto"/>
        <w:right w:val="none" w:sz="0" w:space="0" w:color="auto"/>
      </w:divBdr>
    </w:div>
    <w:div w:id="939797863">
      <w:bodyDiv w:val="1"/>
      <w:marLeft w:val="0"/>
      <w:marRight w:val="0"/>
      <w:marTop w:val="0"/>
      <w:marBottom w:val="0"/>
      <w:divBdr>
        <w:top w:val="none" w:sz="0" w:space="0" w:color="auto"/>
        <w:left w:val="none" w:sz="0" w:space="0" w:color="auto"/>
        <w:bottom w:val="none" w:sz="0" w:space="0" w:color="auto"/>
        <w:right w:val="none" w:sz="0" w:space="0" w:color="auto"/>
      </w:divBdr>
    </w:div>
    <w:div w:id="940718595">
      <w:bodyDiv w:val="1"/>
      <w:marLeft w:val="0"/>
      <w:marRight w:val="0"/>
      <w:marTop w:val="0"/>
      <w:marBottom w:val="0"/>
      <w:divBdr>
        <w:top w:val="none" w:sz="0" w:space="0" w:color="auto"/>
        <w:left w:val="none" w:sz="0" w:space="0" w:color="auto"/>
        <w:bottom w:val="none" w:sz="0" w:space="0" w:color="auto"/>
        <w:right w:val="none" w:sz="0" w:space="0" w:color="auto"/>
      </w:divBdr>
    </w:div>
    <w:div w:id="941568552">
      <w:bodyDiv w:val="1"/>
      <w:marLeft w:val="0"/>
      <w:marRight w:val="0"/>
      <w:marTop w:val="0"/>
      <w:marBottom w:val="0"/>
      <w:divBdr>
        <w:top w:val="none" w:sz="0" w:space="0" w:color="auto"/>
        <w:left w:val="none" w:sz="0" w:space="0" w:color="auto"/>
        <w:bottom w:val="none" w:sz="0" w:space="0" w:color="auto"/>
        <w:right w:val="none" w:sz="0" w:space="0" w:color="auto"/>
      </w:divBdr>
    </w:div>
    <w:div w:id="942035078">
      <w:bodyDiv w:val="1"/>
      <w:marLeft w:val="0"/>
      <w:marRight w:val="0"/>
      <w:marTop w:val="0"/>
      <w:marBottom w:val="0"/>
      <w:divBdr>
        <w:top w:val="none" w:sz="0" w:space="0" w:color="auto"/>
        <w:left w:val="none" w:sz="0" w:space="0" w:color="auto"/>
        <w:bottom w:val="none" w:sz="0" w:space="0" w:color="auto"/>
        <w:right w:val="none" w:sz="0" w:space="0" w:color="auto"/>
      </w:divBdr>
    </w:div>
    <w:div w:id="942296885">
      <w:bodyDiv w:val="1"/>
      <w:marLeft w:val="0"/>
      <w:marRight w:val="0"/>
      <w:marTop w:val="0"/>
      <w:marBottom w:val="0"/>
      <w:divBdr>
        <w:top w:val="none" w:sz="0" w:space="0" w:color="auto"/>
        <w:left w:val="none" w:sz="0" w:space="0" w:color="auto"/>
        <w:bottom w:val="none" w:sz="0" w:space="0" w:color="auto"/>
        <w:right w:val="none" w:sz="0" w:space="0" w:color="auto"/>
      </w:divBdr>
    </w:div>
    <w:div w:id="943536703">
      <w:bodyDiv w:val="1"/>
      <w:marLeft w:val="0"/>
      <w:marRight w:val="0"/>
      <w:marTop w:val="0"/>
      <w:marBottom w:val="0"/>
      <w:divBdr>
        <w:top w:val="none" w:sz="0" w:space="0" w:color="auto"/>
        <w:left w:val="none" w:sz="0" w:space="0" w:color="auto"/>
        <w:bottom w:val="none" w:sz="0" w:space="0" w:color="auto"/>
        <w:right w:val="none" w:sz="0" w:space="0" w:color="auto"/>
      </w:divBdr>
    </w:div>
    <w:div w:id="943919070">
      <w:bodyDiv w:val="1"/>
      <w:marLeft w:val="0"/>
      <w:marRight w:val="0"/>
      <w:marTop w:val="0"/>
      <w:marBottom w:val="0"/>
      <w:divBdr>
        <w:top w:val="none" w:sz="0" w:space="0" w:color="auto"/>
        <w:left w:val="none" w:sz="0" w:space="0" w:color="auto"/>
        <w:bottom w:val="none" w:sz="0" w:space="0" w:color="auto"/>
        <w:right w:val="none" w:sz="0" w:space="0" w:color="auto"/>
      </w:divBdr>
    </w:div>
    <w:div w:id="944118889">
      <w:bodyDiv w:val="1"/>
      <w:marLeft w:val="0"/>
      <w:marRight w:val="0"/>
      <w:marTop w:val="0"/>
      <w:marBottom w:val="0"/>
      <w:divBdr>
        <w:top w:val="none" w:sz="0" w:space="0" w:color="auto"/>
        <w:left w:val="none" w:sz="0" w:space="0" w:color="auto"/>
        <w:bottom w:val="none" w:sz="0" w:space="0" w:color="auto"/>
        <w:right w:val="none" w:sz="0" w:space="0" w:color="auto"/>
      </w:divBdr>
    </w:div>
    <w:div w:id="944190147">
      <w:bodyDiv w:val="1"/>
      <w:marLeft w:val="0"/>
      <w:marRight w:val="0"/>
      <w:marTop w:val="0"/>
      <w:marBottom w:val="0"/>
      <w:divBdr>
        <w:top w:val="none" w:sz="0" w:space="0" w:color="auto"/>
        <w:left w:val="none" w:sz="0" w:space="0" w:color="auto"/>
        <w:bottom w:val="none" w:sz="0" w:space="0" w:color="auto"/>
        <w:right w:val="none" w:sz="0" w:space="0" w:color="auto"/>
      </w:divBdr>
    </w:div>
    <w:div w:id="944733899">
      <w:bodyDiv w:val="1"/>
      <w:marLeft w:val="0"/>
      <w:marRight w:val="0"/>
      <w:marTop w:val="0"/>
      <w:marBottom w:val="0"/>
      <w:divBdr>
        <w:top w:val="none" w:sz="0" w:space="0" w:color="auto"/>
        <w:left w:val="none" w:sz="0" w:space="0" w:color="auto"/>
        <w:bottom w:val="none" w:sz="0" w:space="0" w:color="auto"/>
        <w:right w:val="none" w:sz="0" w:space="0" w:color="auto"/>
      </w:divBdr>
    </w:div>
    <w:div w:id="945234739">
      <w:bodyDiv w:val="1"/>
      <w:marLeft w:val="0"/>
      <w:marRight w:val="0"/>
      <w:marTop w:val="0"/>
      <w:marBottom w:val="0"/>
      <w:divBdr>
        <w:top w:val="none" w:sz="0" w:space="0" w:color="auto"/>
        <w:left w:val="none" w:sz="0" w:space="0" w:color="auto"/>
        <w:bottom w:val="none" w:sz="0" w:space="0" w:color="auto"/>
        <w:right w:val="none" w:sz="0" w:space="0" w:color="auto"/>
      </w:divBdr>
    </w:div>
    <w:div w:id="945311035">
      <w:bodyDiv w:val="1"/>
      <w:marLeft w:val="0"/>
      <w:marRight w:val="0"/>
      <w:marTop w:val="0"/>
      <w:marBottom w:val="0"/>
      <w:divBdr>
        <w:top w:val="none" w:sz="0" w:space="0" w:color="auto"/>
        <w:left w:val="none" w:sz="0" w:space="0" w:color="auto"/>
        <w:bottom w:val="none" w:sz="0" w:space="0" w:color="auto"/>
        <w:right w:val="none" w:sz="0" w:space="0" w:color="auto"/>
      </w:divBdr>
    </w:div>
    <w:div w:id="945314144">
      <w:bodyDiv w:val="1"/>
      <w:marLeft w:val="0"/>
      <w:marRight w:val="0"/>
      <w:marTop w:val="0"/>
      <w:marBottom w:val="0"/>
      <w:divBdr>
        <w:top w:val="none" w:sz="0" w:space="0" w:color="auto"/>
        <w:left w:val="none" w:sz="0" w:space="0" w:color="auto"/>
        <w:bottom w:val="none" w:sz="0" w:space="0" w:color="auto"/>
        <w:right w:val="none" w:sz="0" w:space="0" w:color="auto"/>
      </w:divBdr>
    </w:div>
    <w:div w:id="945966114">
      <w:bodyDiv w:val="1"/>
      <w:marLeft w:val="0"/>
      <w:marRight w:val="0"/>
      <w:marTop w:val="0"/>
      <w:marBottom w:val="0"/>
      <w:divBdr>
        <w:top w:val="none" w:sz="0" w:space="0" w:color="auto"/>
        <w:left w:val="none" w:sz="0" w:space="0" w:color="auto"/>
        <w:bottom w:val="none" w:sz="0" w:space="0" w:color="auto"/>
        <w:right w:val="none" w:sz="0" w:space="0" w:color="auto"/>
      </w:divBdr>
    </w:div>
    <w:div w:id="946079733">
      <w:bodyDiv w:val="1"/>
      <w:marLeft w:val="0"/>
      <w:marRight w:val="0"/>
      <w:marTop w:val="0"/>
      <w:marBottom w:val="0"/>
      <w:divBdr>
        <w:top w:val="none" w:sz="0" w:space="0" w:color="auto"/>
        <w:left w:val="none" w:sz="0" w:space="0" w:color="auto"/>
        <w:bottom w:val="none" w:sz="0" w:space="0" w:color="auto"/>
        <w:right w:val="none" w:sz="0" w:space="0" w:color="auto"/>
      </w:divBdr>
    </w:div>
    <w:div w:id="946349847">
      <w:bodyDiv w:val="1"/>
      <w:marLeft w:val="0"/>
      <w:marRight w:val="0"/>
      <w:marTop w:val="0"/>
      <w:marBottom w:val="0"/>
      <w:divBdr>
        <w:top w:val="none" w:sz="0" w:space="0" w:color="auto"/>
        <w:left w:val="none" w:sz="0" w:space="0" w:color="auto"/>
        <w:bottom w:val="none" w:sz="0" w:space="0" w:color="auto"/>
        <w:right w:val="none" w:sz="0" w:space="0" w:color="auto"/>
      </w:divBdr>
    </w:div>
    <w:div w:id="946422770">
      <w:bodyDiv w:val="1"/>
      <w:marLeft w:val="0"/>
      <w:marRight w:val="0"/>
      <w:marTop w:val="0"/>
      <w:marBottom w:val="0"/>
      <w:divBdr>
        <w:top w:val="none" w:sz="0" w:space="0" w:color="auto"/>
        <w:left w:val="none" w:sz="0" w:space="0" w:color="auto"/>
        <w:bottom w:val="none" w:sz="0" w:space="0" w:color="auto"/>
        <w:right w:val="none" w:sz="0" w:space="0" w:color="auto"/>
      </w:divBdr>
    </w:div>
    <w:div w:id="946473202">
      <w:bodyDiv w:val="1"/>
      <w:marLeft w:val="0"/>
      <w:marRight w:val="0"/>
      <w:marTop w:val="0"/>
      <w:marBottom w:val="0"/>
      <w:divBdr>
        <w:top w:val="none" w:sz="0" w:space="0" w:color="auto"/>
        <w:left w:val="none" w:sz="0" w:space="0" w:color="auto"/>
        <w:bottom w:val="none" w:sz="0" w:space="0" w:color="auto"/>
        <w:right w:val="none" w:sz="0" w:space="0" w:color="auto"/>
      </w:divBdr>
    </w:div>
    <w:div w:id="946500417">
      <w:bodyDiv w:val="1"/>
      <w:marLeft w:val="0"/>
      <w:marRight w:val="0"/>
      <w:marTop w:val="0"/>
      <w:marBottom w:val="0"/>
      <w:divBdr>
        <w:top w:val="none" w:sz="0" w:space="0" w:color="auto"/>
        <w:left w:val="none" w:sz="0" w:space="0" w:color="auto"/>
        <w:bottom w:val="none" w:sz="0" w:space="0" w:color="auto"/>
        <w:right w:val="none" w:sz="0" w:space="0" w:color="auto"/>
      </w:divBdr>
    </w:div>
    <w:div w:id="946883817">
      <w:bodyDiv w:val="1"/>
      <w:marLeft w:val="0"/>
      <w:marRight w:val="0"/>
      <w:marTop w:val="0"/>
      <w:marBottom w:val="0"/>
      <w:divBdr>
        <w:top w:val="none" w:sz="0" w:space="0" w:color="auto"/>
        <w:left w:val="none" w:sz="0" w:space="0" w:color="auto"/>
        <w:bottom w:val="none" w:sz="0" w:space="0" w:color="auto"/>
        <w:right w:val="none" w:sz="0" w:space="0" w:color="auto"/>
      </w:divBdr>
    </w:div>
    <w:div w:id="947081596">
      <w:bodyDiv w:val="1"/>
      <w:marLeft w:val="0"/>
      <w:marRight w:val="0"/>
      <w:marTop w:val="0"/>
      <w:marBottom w:val="0"/>
      <w:divBdr>
        <w:top w:val="none" w:sz="0" w:space="0" w:color="auto"/>
        <w:left w:val="none" w:sz="0" w:space="0" w:color="auto"/>
        <w:bottom w:val="none" w:sz="0" w:space="0" w:color="auto"/>
        <w:right w:val="none" w:sz="0" w:space="0" w:color="auto"/>
      </w:divBdr>
    </w:div>
    <w:div w:id="947276609">
      <w:bodyDiv w:val="1"/>
      <w:marLeft w:val="0"/>
      <w:marRight w:val="0"/>
      <w:marTop w:val="0"/>
      <w:marBottom w:val="0"/>
      <w:divBdr>
        <w:top w:val="none" w:sz="0" w:space="0" w:color="auto"/>
        <w:left w:val="none" w:sz="0" w:space="0" w:color="auto"/>
        <w:bottom w:val="none" w:sz="0" w:space="0" w:color="auto"/>
        <w:right w:val="none" w:sz="0" w:space="0" w:color="auto"/>
      </w:divBdr>
    </w:div>
    <w:div w:id="947468788">
      <w:bodyDiv w:val="1"/>
      <w:marLeft w:val="0"/>
      <w:marRight w:val="0"/>
      <w:marTop w:val="0"/>
      <w:marBottom w:val="0"/>
      <w:divBdr>
        <w:top w:val="none" w:sz="0" w:space="0" w:color="auto"/>
        <w:left w:val="none" w:sz="0" w:space="0" w:color="auto"/>
        <w:bottom w:val="none" w:sz="0" w:space="0" w:color="auto"/>
        <w:right w:val="none" w:sz="0" w:space="0" w:color="auto"/>
      </w:divBdr>
    </w:div>
    <w:div w:id="947932336">
      <w:bodyDiv w:val="1"/>
      <w:marLeft w:val="0"/>
      <w:marRight w:val="0"/>
      <w:marTop w:val="0"/>
      <w:marBottom w:val="0"/>
      <w:divBdr>
        <w:top w:val="none" w:sz="0" w:space="0" w:color="auto"/>
        <w:left w:val="none" w:sz="0" w:space="0" w:color="auto"/>
        <w:bottom w:val="none" w:sz="0" w:space="0" w:color="auto"/>
        <w:right w:val="none" w:sz="0" w:space="0" w:color="auto"/>
      </w:divBdr>
    </w:div>
    <w:div w:id="948393116">
      <w:bodyDiv w:val="1"/>
      <w:marLeft w:val="0"/>
      <w:marRight w:val="0"/>
      <w:marTop w:val="0"/>
      <w:marBottom w:val="0"/>
      <w:divBdr>
        <w:top w:val="none" w:sz="0" w:space="0" w:color="auto"/>
        <w:left w:val="none" w:sz="0" w:space="0" w:color="auto"/>
        <w:bottom w:val="none" w:sz="0" w:space="0" w:color="auto"/>
        <w:right w:val="none" w:sz="0" w:space="0" w:color="auto"/>
      </w:divBdr>
    </w:div>
    <w:div w:id="948775566">
      <w:bodyDiv w:val="1"/>
      <w:marLeft w:val="0"/>
      <w:marRight w:val="0"/>
      <w:marTop w:val="0"/>
      <w:marBottom w:val="0"/>
      <w:divBdr>
        <w:top w:val="none" w:sz="0" w:space="0" w:color="auto"/>
        <w:left w:val="none" w:sz="0" w:space="0" w:color="auto"/>
        <w:bottom w:val="none" w:sz="0" w:space="0" w:color="auto"/>
        <w:right w:val="none" w:sz="0" w:space="0" w:color="auto"/>
      </w:divBdr>
    </w:div>
    <w:div w:id="948851083">
      <w:bodyDiv w:val="1"/>
      <w:marLeft w:val="0"/>
      <w:marRight w:val="0"/>
      <w:marTop w:val="0"/>
      <w:marBottom w:val="0"/>
      <w:divBdr>
        <w:top w:val="none" w:sz="0" w:space="0" w:color="auto"/>
        <w:left w:val="none" w:sz="0" w:space="0" w:color="auto"/>
        <w:bottom w:val="none" w:sz="0" w:space="0" w:color="auto"/>
        <w:right w:val="none" w:sz="0" w:space="0" w:color="auto"/>
      </w:divBdr>
    </w:div>
    <w:div w:id="949236896">
      <w:bodyDiv w:val="1"/>
      <w:marLeft w:val="0"/>
      <w:marRight w:val="0"/>
      <w:marTop w:val="0"/>
      <w:marBottom w:val="0"/>
      <w:divBdr>
        <w:top w:val="none" w:sz="0" w:space="0" w:color="auto"/>
        <w:left w:val="none" w:sz="0" w:space="0" w:color="auto"/>
        <w:bottom w:val="none" w:sz="0" w:space="0" w:color="auto"/>
        <w:right w:val="none" w:sz="0" w:space="0" w:color="auto"/>
      </w:divBdr>
    </w:div>
    <w:div w:id="949817106">
      <w:bodyDiv w:val="1"/>
      <w:marLeft w:val="0"/>
      <w:marRight w:val="0"/>
      <w:marTop w:val="0"/>
      <w:marBottom w:val="0"/>
      <w:divBdr>
        <w:top w:val="none" w:sz="0" w:space="0" w:color="auto"/>
        <w:left w:val="none" w:sz="0" w:space="0" w:color="auto"/>
        <w:bottom w:val="none" w:sz="0" w:space="0" w:color="auto"/>
        <w:right w:val="none" w:sz="0" w:space="0" w:color="auto"/>
      </w:divBdr>
    </w:div>
    <w:div w:id="949891719">
      <w:bodyDiv w:val="1"/>
      <w:marLeft w:val="0"/>
      <w:marRight w:val="0"/>
      <w:marTop w:val="0"/>
      <w:marBottom w:val="0"/>
      <w:divBdr>
        <w:top w:val="none" w:sz="0" w:space="0" w:color="auto"/>
        <w:left w:val="none" w:sz="0" w:space="0" w:color="auto"/>
        <w:bottom w:val="none" w:sz="0" w:space="0" w:color="auto"/>
        <w:right w:val="none" w:sz="0" w:space="0" w:color="auto"/>
      </w:divBdr>
    </w:div>
    <w:div w:id="950746045">
      <w:bodyDiv w:val="1"/>
      <w:marLeft w:val="0"/>
      <w:marRight w:val="0"/>
      <w:marTop w:val="0"/>
      <w:marBottom w:val="0"/>
      <w:divBdr>
        <w:top w:val="none" w:sz="0" w:space="0" w:color="auto"/>
        <w:left w:val="none" w:sz="0" w:space="0" w:color="auto"/>
        <w:bottom w:val="none" w:sz="0" w:space="0" w:color="auto"/>
        <w:right w:val="none" w:sz="0" w:space="0" w:color="auto"/>
      </w:divBdr>
    </w:div>
    <w:div w:id="951135021">
      <w:bodyDiv w:val="1"/>
      <w:marLeft w:val="0"/>
      <w:marRight w:val="0"/>
      <w:marTop w:val="0"/>
      <w:marBottom w:val="0"/>
      <w:divBdr>
        <w:top w:val="none" w:sz="0" w:space="0" w:color="auto"/>
        <w:left w:val="none" w:sz="0" w:space="0" w:color="auto"/>
        <w:bottom w:val="none" w:sz="0" w:space="0" w:color="auto"/>
        <w:right w:val="none" w:sz="0" w:space="0" w:color="auto"/>
      </w:divBdr>
    </w:div>
    <w:div w:id="951205270">
      <w:bodyDiv w:val="1"/>
      <w:marLeft w:val="0"/>
      <w:marRight w:val="0"/>
      <w:marTop w:val="0"/>
      <w:marBottom w:val="0"/>
      <w:divBdr>
        <w:top w:val="none" w:sz="0" w:space="0" w:color="auto"/>
        <w:left w:val="none" w:sz="0" w:space="0" w:color="auto"/>
        <w:bottom w:val="none" w:sz="0" w:space="0" w:color="auto"/>
        <w:right w:val="none" w:sz="0" w:space="0" w:color="auto"/>
      </w:divBdr>
    </w:div>
    <w:div w:id="951477665">
      <w:bodyDiv w:val="1"/>
      <w:marLeft w:val="0"/>
      <w:marRight w:val="0"/>
      <w:marTop w:val="0"/>
      <w:marBottom w:val="0"/>
      <w:divBdr>
        <w:top w:val="none" w:sz="0" w:space="0" w:color="auto"/>
        <w:left w:val="none" w:sz="0" w:space="0" w:color="auto"/>
        <w:bottom w:val="none" w:sz="0" w:space="0" w:color="auto"/>
        <w:right w:val="none" w:sz="0" w:space="0" w:color="auto"/>
      </w:divBdr>
    </w:div>
    <w:div w:id="951937899">
      <w:bodyDiv w:val="1"/>
      <w:marLeft w:val="0"/>
      <w:marRight w:val="0"/>
      <w:marTop w:val="0"/>
      <w:marBottom w:val="0"/>
      <w:divBdr>
        <w:top w:val="none" w:sz="0" w:space="0" w:color="auto"/>
        <w:left w:val="none" w:sz="0" w:space="0" w:color="auto"/>
        <w:bottom w:val="none" w:sz="0" w:space="0" w:color="auto"/>
        <w:right w:val="none" w:sz="0" w:space="0" w:color="auto"/>
      </w:divBdr>
    </w:div>
    <w:div w:id="952058548">
      <w:bodyDiv w:val="1"/>
      <w:marLeft w:val="0"/>
      <w:marRight w:val="0"/>
      <w:marTop w:val="0"/>
      <w:marBottom w:val="0"/>
      <w:divBdr>
        <w:top w:val="none" w:sz="0" w:space="0" w:color="auto"/>
        <w:left w:val="none" w:sz="0" w:space="0" w:color="auto"/>
        <w:bottom w:val="none" w:sz="0" w:space="0" w:color="auto"/>
        <w:right w:val="none" w:sz="0" w:space="0" w:color="auto"/>
      </w:divBdr>
    </w:div>
    <w:div w:id="952859064">
      <w:bodyDiv w:val="1"/>
      <w:marLeft w:val="0"/>
      <w:marRight w:val="0"/>
      <w:marTop w:val="0"/>
      <w:marBottom w:val="0"/>
      <w:divBdr>
        <w:top w:val="none" w:sz="0" w:space="0" w:color="auto"/>
        <w:left w:val="none" w:sz="0" w:space="0" w:color="auto"/>
        <w:bottom w:val="none" w:sz="0" w:space="0" w:color="auto"/>
        <w:right w:val="none" w:sz="0" w:space="0" w:color="auto"/>
      </w:divBdr>
    </w:div>
    <w:div w:id="953251086">
      <w:bodyDiv w:val="1"/>
      <w:marLeft w:val="0"/>
      <w:marRight w:val="0"/>
      <w:marTop w:val="0"/>
      <w:marBottom w:val="0"/>
      <w:divBdr>
        <w:top w:val="none" w:sz="0" w:space="0" w:color="auto"/>
        <w:left w:val="none" w:sz="0" w:space="0" w:color="auto"/>
        <w:bottom w:val="none" w:sz="0" w:space="0" w:color="auto"/>
        <w:right w:val="none" w:sz="0" w:space="0" w:color="auto"/>
      </w:divBdr>
    </w:div>
    <w:div w:id="953291806">
      <w:bodyDiv w:val="1"/>
      <w:marLeft w:val="0"/>
      <w:marRight w:val="0"/>
      <w:marTop w:val="0"/>
      <w:marBottom w:val="0"/>
      <w:divBdr>
        <w:top w:val="none" w:sz="0" w:space="0" w:color="auto"/>
        <w:left w:val="none" w:sz="0" w:space="0" w:color="auto"/>
        <w:bottom w:val="none" w:sz="0" w:space="0" w:color="auto"/>
        <w:right w:val="none" w:sz="0" w:space="0" w:color="auto"/>
      </w:divBdr>
    </w:div>
    <w:div w:id="953368108">
      <w:bodyDiv w:val="1"/>
      <w:marLeft w:val="0"/>
      <w:marRight w:val="0"/>
      <w:marTop w:val="0"/>
      <w:marBottom w:val="0"/>
      <w:divBdr>
        <w:top w:val="none" w:sz="0" w:space="0" w:color="auto"/>
        <w:left w:val="none" w:sz="0" w:space="0" w:color="auto"/>
        <w:bottom w:val="none" w:sz="0" w:space="0" w:color="auto"/>
        <w:right w:val="none" w:sz="0" w:space="0" w:color="auto"/>
      </w:divBdr>
    </w:div>
    <w:div w:id="953444239">
      <w:bodyDiv w:val="1"/>
      <w:marLeft w:val="0"/>
      <w:marRight w:val="0"/>
      <w:marTop w:val="0"/>
      <w:marBottom w:val="0"/>
      <w:divBdr>
        <w:top w:val="none" w:sz="0" w:space="0" w:color="auto"/>
        <w:left w:val="none" w:sz="0" w:space="0" w:color="auto"/>
        <w:bottom w:val="none" w:sz="0" w:space="0" w:color="auto"/>
        <w:right w:val="none" w:sz="0" w:space="0" w:color="auto"/>
      </w:divBdr>
    </w:div>
    <w:div w:id="953632135">
      <w:bodyDiv w:val="1"/>
      <w:marLeft w:val="0"/>
      <w:marRight w:val="0"/>
      <w:marTop w:val="0"/>
      <w:marBottom w:val="0"/>
      <w:divBdr>
        <w:top w:val="none" w:sz="0" w:space="0" w:color="auto"/>
        <w:left w:val="none" w:sz="0" w:space="0" w:color="auto"/>
        <w:bottom w:val="none" w:sz="0" w:space="0" w:color="auto"/>
        <w:right w:val="none" w:sz="0" w:space="0" w:color="auto"/>
      </w:divBdr>
    </w:div>
    <w:div w:id="953901567">
      <w:bodyDiv w:val="1"/>
      <w:marLeft w:val="0"/>
      <w:marRight w:val="0"/>
      <w:marTop w:val="0"/>
      <w:marBottom w:val="0"/>
      <w:divBdr>
        <w:top w:val="none" w:sz="0" w:space="0" w:color="auto"/>
        <w:left w:val="none" w:sz="0" w:space="0" w:color="auto"/>
        <w:bottom w:val="none" w:sz="0" w:space="0" w:color="auto"/>
        <w:right w:val="none" w:sz="0" w:space="0" w:color="auto"/>
      </w:divBdr>
    </w:div>
    <w:div w:id="954480128">
      <w:bodyDiv w:val="1"/>
      <w:marLeft w:val="0"/>
      <w:marRight w:val="0"/>
      <w:marTop w:val="0"/>
      <w:marBottom w:val="0"/>
      <w:divBdr>
        <w:top w:val="none" w:sz="0" w:space="0" w:color="auto"/>
        <w:left w:val="none" w:sz="0" w:space="0" w:color="auto"/>
        <w:bottom w:val="none" w:sz="0" w:space="0" w:color="auto"/>
        <w:right w:val="none" w:sz="0" w:space="0" w:color="auto"/>
      </w:divBdr>
    </w:div>
    <w:div w:id="954944586">
      <w:bodyDiv w:val="1"/>
      <w:marLeft w:val="0"/>
      <w:marRight w:val="0"/>
      <w:marTop w:val="0"/>
      <w:marBottom w:val="0"/>
      <w:divBdr>
        <w:top w:val="none" w:sz="0" w:space="0" w:color="auto"/>
        <w:left w:val="none" w:sz="0" w:space="0" w:color="auto"/>
        <w:bottom w:val="none" w:sz="0" w:space="0" w:color="auto"/>
        <w:right w:val="none" w:sz="0" w:space="0" w:color="auto"/>
      </w:divBdr>
    </w:div>
    <w:div w:id="955140806">
      <w:bodyDiv w:val="1"/>
      <w:marLeft w:val="0"/>
      <w:marRight w:val="0"/>
      <w:marTop w:val="0"/>
      <w:marBottom w:val="0"/>
      <w:divBdr>
        <w:top w:val="none" w:sz="0" w:space="0" w:color="auto"/>
        <w:left w:val="none" w:sz="0" w:space="0" w:color="auto"/>
        <w:bottom w:val="none" w:sz="0" w:space="0" w:color="auto"/>
        <w:right w:val="none" w:sz="0" w:space="0" w:color="auto"/>
      </w:divBdr>
    </w:div>
    <w:div w:id="955403781">
      <w:bodyDiv w:val="1"/>
      <w:marLeft w:val="0"/>
      <w:marRight w:val="0"/>
      <w:marTop w:val="0"/>
      <w:marBottom w:val="0"/>
      <w:divBdr>
        <w:top w:val="none" w:sz="0" w:space="0" w:color="auto"/>
        <w:left w:val="none" w:sz="0" w:space="0" w:color="auto"/>
        <w:bottom w:val="none" w:sz="0" w:space="0" w:color="auto"/>
        <w:right w:val="none" w:sz="0" w:space="0" w:color="auto"/>
      </w:divBdr>
    </w:div>
    <w:div w:id="955715082">
      <w:bodyDiv w:val="1"/>
      <w:marLeft w:val="0"/>
      <w:marRight w:val="0"/>
      <w:marTop w:val="0"/>
      <w:marBottom w:val="0"/>
      <w:divBdr>
        <w:top w:val="none" w:sz="0" w:space="0" w:color="auto"/>
        <w:left w:val="none" w:sz="0" w:space="0" w:color="auto"/>
        <w:bottom w:val="none" w:sz="0" w:space="0" w:color="auto"/>
        <w:right w:val="none" w:sz="0" w:space="0" w:color="auto"/>
      </w:divBdr>
    </w:div>
    <w:div w:id="956762864">
      <w:bodyDiv w:val="1"/>
      <w:marLeft w:val="0"/>
      <w:marRight w:val="0"/>
      <w:marTop w:val="0"/>
      <w:marBottom w:val="0"/>
      <w:divBdr>
        <w:top w:val="none" w:sz="0" w:space="0" w:color="auto"/>
        <w:left w:val="none" w:sz="0" w:space="0" w:color="auto"/>
        <w:bottom w:val="none" w:sz="0" w:space="0" w:color="auto"/>
        <w:right w:val="none" w:sz="0" w:space="0" w:color="auto"/>
      </w:divBdr>
    </w:div>
    <w:div w:id="957102655">
      <w:bodyDiv w:val="1"/>
      <w:marLeft w:val="0"/>
      <w:marRight w:val="0"/>
      <w:marTop w:val="0"/>
      <w:marBottom w:val="0"/>
      <w:divBdr>
        <w:top w:val="none" w:sz="0" w:space="0" w:color="auto"/>
        <w:left w:val="none" w:sz="0" w:space="0" w:color="auto"/>
        <w:bottom w:val="none" w:sz="0" w:space="0" w:color="auto"/>
        <w:right w:val="none" w:sz="0" w:space="0" w:color="auto"/>
      </w:divBdr>
    </w:div>
    <w:div w:id="957682071">
      <w:bodyDiv w:val="1"/>
      <w:marLeft w:val="0"/>
      <w:marRight w:val="0"/>
      <w:marTop w:val="0"/>
      <w:marBottom w:val="0"/>
      <w:divBdr>
        <w:top w:val="none" w:sz="0" w:space="0" w:color="auto"/>
        <w:left w:val="none" w:sz="0" w:space="0" w:color="auto"/>
        <w:bottom w:val="none" w:sz="0" w:space="0" w:color="auto"/>
        <w:right w:val="none" w:sz="0" w:space="0" w:color="auto"/>
      </w:divBdr>
    </w:div>
    <w:div w:id="958099732">
      <w:bodyDiv w:val="1"/>
      <w:marLeft w:val="0"/>
      <w:marRight w:val="0"/>
      <w:marTop w:val="0"/>
      <w:marBottom w:val="0"/>
      <w:divBdr>
        <w:top w:val="none" w:sz="0" w:space="0" w:color="auto"/>
        <w:left w:val="none" w:sz="0" w:space="0" w:color="auto"/>
        <w:bottom w:val="none" w:sz="0" w:space="0" w:color="auto"/>
        <w:right w:val="none" w:sz="0" w:space="0" w:color="auto"/>
      </w:divBdr>
    </w:div>
    <w:div w:id="958295134">
      <w:bodyDiv w:val="1"/>
      <w:marLeft w:val="0"/>
      <w:marRight w:val="0"/>
      <w:marTop w:val="0"/>
      <w:marBottom w:val="0"/>
      <w:divBdr>
        <w:top w:val="none" w:sz="0" w:space="0" w:color="auto"/>
        <w:left w:val="none" w:sz="0" w:space="0" w:color="auto"/>
        <w:bottom w:val="none" w:sz="0" w:space="0" w:color="auto"/>
        <w:right w:val="none" w:sz="0" w:space="0" w:color="auto"/>
      </w:divBdr>
    </w:div>
    <w:div w:id="958491704">
      <w:bodyDiv w:val="1"/>
      <w:marLeft w:val="0"/>
      <w:marRight w:val="0"/>
      <w:marTop w:val="0"/>
      <w:marBottom w:val="0"/>
      <w:divBdr>
        <w:top w:val="none" w:sz="0" w:space="0" w:color="auto"/>
        <w:left w:val="none" w:sz="0" w:space="0" w:color="auto"/>
        <w:bottom w:val="none" w:sz="0" w:space="0" w:color="auto"/>
        <w:right w:val="none" w:sz="0" w:space="0" w:color="auto"/>
      </w:divBdr>
    </w:div>
    <w:div w:id="958612634">
      <w:bodyDiv w:val="1"/>
      <w:marLeft w:val="0"/>
      <w:marRight w:val="0"/>
      <w:marTop w:val="0"/>
      <w:marBottom w:val="0"/>
      <w:divBdr>
        <w:top w:val="none" w:sz="0" w:space="0" w:color="auto"/>
        <w:left w:val="none" w:sz="0" w:space="0" w:color="auto"/>
        <w:bottom w:val="none" w:sz="0" w:space="0" w:color="auto"/>
        <w:right w:val="none" w:sz="0" w:space="0" w:color="auto"/>
      </w:divBdr>
    </w:div>
    <w:div w:id="958727535">
      <w:bodyDiv w:val="1"/>
      <w:marLeft w:val="0"/>
      <w:marRight w:val="0"/>
      <w:marTop w:val="0"/>
      <w:marBottom w:val="0"/>
      <w:divBdr>
        <w:top w:val="none" w:sz="0" w:space="0" w:color="auto"/>
        <w:left w:val="none" w:sz="0" w:space="0" w:color="auto"/>
        <w:bottom w:val="none" w:sz="0" w:space="0" w:color="auto"/>
        <w:right w:val="none" w:sz="0" w:space="0" w:color="auto"/>
      </w:divBdr>
    </w:div>
    <w:div w:id="958872390">
      <w:bodyDiv w:val="1"/>
      <w:marLeft w:val="0"/>
      <w:marRight w:val="0"/>
      <w:marTop w:val="0"/>
      <w:marBottom w:val="0"/>
      <w:divBdr>
        <w:top w:val="none" w:sz="0" w:space="0" w:color="auto"/>
        <w:left w:val="none" w:sz="0" w:space="0" w:color="auto"/>
        <w:bottom w:val="none" w:sz="0" w:space="0" w:color="auto"/>
        <w:right w:val="none" w:sz="0" w:space="0" w:color="auto"/>
      </w:divBdr>
    </w:div>
    <w:div w:id="959645312">
      <w:bodyDiv w:val="1"/>
      <w:marLeft w:val="0"/>
      <w:marRight w:val="0"/>
      <w:marTop w:val="0"/>
      <w:marBottom w:val="0"/>
      <w:divBdr>
        <w:top w:val="none" w:sz="0" w:space="0" w:color="auto"/>
        <w:left w:val="none" w:sz="0" w:space="0" w:color="auto"/>
        <w:bottom w:val="none" w:sz="0" w:space="0" w:color="auto"/>
        <w:right w:val="none" w:sz="0" w:space="0" w:color="auto"/>
      </w:divBdr>
    </w:div>
    <w:div w:id="959804796">
      <w:bodyDiv w:val="1"/>
      <w:marLeft w:val="0"/>
      <w:marRight w:val="0"/>
      <w:marTop w:val="0"/>
      <w:marBottom w:val="0"/>
      <w:divBdr>
        <w:top w:val="none" w:sz="0" w:space="0" w:color="auto"/>
        <w:left w:val="none" w:sz="0" w:space="0" w:color="auto"/>
        <w:bottom w:val="none" w:sz="0" w:space="0" w:color="auto"/>
        <w:right w:val="none" w:sz="0" w:space="0" w:color="auto"/>
      </w:divBdr>
    </w:div>
    <w:div w:id="959918548">
      <w:bodyDiv w:val="1"/>
      <w:marLeft w:val="0"/>
      <w:marRight w:val="0"/>
      <w:marTop w:val="0"/>
      <w:marBottom w:val="0"/>
      <w:divBdr>
        <w:top w:val="none" w:sz="0" w:space="0" w:color="auto"/>
        <w:left w:val="none" w:sz="0" w:space="0" w:color="auto"/>
        <w:bottom w:val="none" w:sz="0" w:space="0" w:color="auto"/>
        <w:right w:val="none" w:sz="0" w:space="0" w:color="auto"/>
      </w:divBdr>
    </w:div>
    <w:div w:id="960304447">
      <w:bodyDiv w:val="1"/>
      <w:marLeft w:val="0"/>
      <w:marRight w:val="0"/>
      <w:marTop w:val="0"/>
      <w:marBottom w:val="0"/>
      <w:divBdr>
        <w:top w:val="none" w:sz="0" w:space="0" w:color="auto"/>
        <w:left w:val="none" w:sz="0" w:space="0" w:color="auto"/>
        <w:bottom w:val="none" w:sz="0" w:space="0" w:color="auto"/>
        <w:right w:val="none" w:sz="0" w:space="0" w:color="auto"/>
      </w:divBdr>
    </w:div>
    <w:div w:id="961811365">
      <w:bodyDiv w:val="1"/>
      <w:marLeft w:val="0"/>
      <w:marRight w:val="0"/>
      <w:marTop w:val="0"/>
      <w:marBottom w:val="0"/>
      <w:divBdr>
        <w:top w:val="none" w:sz="0" w:space="0" w:color="auto"/>
        <w:left w:val="none" w:sz="0" w:space="0" w:color="auto"/>
        <w:bottom w:val="none" w:sz="0" w:space="0" w:color="auto"/>
        <w:right w:val="none" w:sz="0" w:space="0" w:color="auto"/>
      </w:divBdr>
    </w:div>
    <w:div w:id="961963716">
      <w:bodyDiv w:val="1"/>
      <w:marLeft w:val="0"/>
      <w:marRight w:val="0"/>
      <w:marTop w:val="0"/>
      <w:marBottom w:val="0"/>
      <w:divBdr>
        <w:top w:val="none" w:sz="0" w:space="0" w:color="auto"/>
        <w:left w:val="none" w:sz="0" w:space="0" w:color="auto"/>
        <w:bottom w:val="none" w:sz="0" w:space="0" w:color="auto"/>
        <w:right w:val="none" w:sz="0" w:space="0" w:color="auto"/>
      </w:divBdr>
    </w:div>
    <w:div w:id="962345367">
      <w:bodyDiv w:val="1"/>
      <w:marLeft w:val="0"/>
      <w:marRight w:val="0"/>
      <w:marTop w:val="0"/>
      <w:marBottom w:val="0"/>
      <w:divBdr>
        <w:top w:val="none" w:sz="0" w:space="0" w:color="auto"/>
        <w:left w:val="none" w:sz="0" w:space="0" w:color="auto"/>
        <w:bottom w:val="none" w:sz="0" w:space="0" w:color="auto"/>
        <w:right w:val="none" w:sz="0" w:space="0" w:color="auto"/>
      </w:divBdr>
    </w:div>
    <w:div w:id="962541362">
      <w:bodyDiv w:val="1"/>
      <w:marLeft w:val="0"/>
      <w:marRight w:val="0"/>
      <w:marTop w:val="0"/>
      <w:marBottom w:val="0"/>
      <w:divBdr>
        <w:top w:val="none" w:sz="0" w:space="0" w:color="auto"/>
        <w:left w:val="none" w:sz="0" w:space="0" w:color="auto"/>
        <w:bottom w:val="none" w:sz="0" w:space="0" w:color="auto"/>
        <w:right w:val="none" w:sz="0" w:space="0" w:color="auto"/>
      </w:divBdr>
    </w:div>
    <w:div w:id="962928657">
      <w:bodyDiv w:val="1"/>
      <w:marLeft w:val="0"/>
      <w:marRight w:val="0"/>
      <w:marTop w:val="0"/>
      <w:marBottom w:val="0"/>
      <w:divBdr>
        <w:top w:val="none" w:sz="0" w:space="0" w:color="auto"/>
        <w:left w:val="none" w:sz="0" w:space="0" w:color="auto"/>
        <w:bottom w:val="none" w:sz="0" w:space="0" w:color="auto"/>
        <w:right w:val="none" w:sz="0" w:space="0" w:color="auto"/>
      </w:divBdr>
    </w:div>
    <w:div w:id="963317335">
      <w:bodyDiv w:val="1"/>
      <w:marLeft w:val="0"/>
      <w:marRight w:val="0"/>
      <w:marTop w:val="0"/>
      <w:marBottom w:val="0"/>
      <w:divBdr>
        <w:top w:val="none" w:sz="0" w:space="0" w:color="auto"/>
        <w:left w:val="none" w:sz="0" w:space="0" w:color="auto"/>
        <w:bottom w:val="none" w:sz="0" w:space="0" w:color="auto"/>
        <w:right w:val="none" w:sz="0" w:space="0" w:color="auto"/>
      </w:divBdr>
    </w:div>
    <w:div w:id="963539286">
      <w:bodyDiv w:val="1"/>
      <w:marLeft w:val="0"/>
      <w:marRight w:val="0"/>
      <w:marTop w:val="0"/>
      <w:marBottom w:val="0"/>
      <w:divBdr>
        <w:top w:val="none" w:sz="0" w:space="0" w:color="auto"/>
        <w:left w:val="none" w:sz="0" w:space="0" w:color="auto"/>
        <w:bottom w:val="none" w:sz="0" w:space="0" w:color="auto"/>
        <w:right w:val="none" w:sz="0" w:space="0" w:color="auto"/>
      </w:divBdr>
    </w:div>
    <w:div w:id="963921558">
      <w:bodyDiv w:val="1"/>
      <w:marLeft w:val="0"/>
      <w:marRight w:val="0"/>
      <w:marTop w:val="0"/>
      <w:marBottom w:val="0"/>
      <w:divBdr>
        <w:top w:val="none" w:sz="0" w:space="0" w:color="auto"/>
        <w:left w:val="none" w:sz="0" w:space="0" w:color="auto"/>
        <w:bottom w:val="none" w:sz="0" w:space="0" w:color="auto"/>
        <w:right w:val="none" w:sz="0" w:space="0" w:color="auto"/>
      </w:divBdr>
    </w:div>
    <w:div w:id="964314501">
      <w:bodyDiv w:val="1"/>
      <w:marLeft w:val="0"/>
      <w:marRight w:val="0"/>
      <w:marTop w:val="0"/>
      <w:marBottom w:val="0"/>
      <w:divBdr>
        <w:top w:val="none" w:sz="0" w:space="0" w:color="auto"/>
        <w:left w:val="none" w:sz="0" w:space="0" w:color="auto"/>
        <w:bottom w:val="none" w:sz="0" w:space="0" w:color="auto"/>
        <w:right w:val="none" w:sz="0" w:space="0" w:color="auto"/>
      </w:divBdr>
    </w:div>
    <w:div w:id="965695831">
      <w:bodyDiv w:val="1"/>
      <w:marLeft w:val="0"/>
      <w:marRight w:val="0"/>
      <w:marTop w:val="0"/>
      <w:marBottom w:val="0"/>
      <w:divBdr>
        <w:top w:val="none" w:sz="0" w:space="0" w:color="auto"/>
        <w:left w:val="none" w:sz="0" w:space="0" w:color="auto"/>
        <w:bottom w:val="none" w:sz="0" w:space="0" w:color="auto"/>
        <w:right w:val="none" w:sz="0" w:space="0" w:color="auto"/>
      </w:divBdr>
    </w:div>
    <w:div w:id="965811536">
      <w:bodyDiv w:val="1"/>
      <w:marLeft w:val="0"/>
      <w:marRight w:val="0"/>
      <w:marTop w:val="0"/>
      <w:marBottom w:val="0"/>
      <w:divBdr>
        <w:top w:val="none" w:sz="0" w:space="0" w:color="auto"/>
        <w:left w:val="none" w:sz="0" w:space="0" w:color="auto"/>
        <w:bottom w:val="none" w:sz="0" w:space="0" w:color="auto"/>
        <w:right w:val="none" w:sz="0" w:space="0" w:color="auto"/>
      </w:divBdr>
    </w:div>
    <w:div w:id="966394642">
      <w:bodyDiv w:val="1"/>
      <w:marLeft w:val="0"/>
      <w:marRight w:val="0"/>
      <w:marTop w:val="0"/>
      <w:marBottom w:val="0"/>
      <w:divBdr>
        <w:top w:val="none" w:sz="0" w:space="0" w:color="auto"/>
        <w:left w:val="none" w:sz="0" w:space="0" w:color="auto"/>
        <w:bottom w:val="none" w:sz="0" w:space="0" w:color="auto"/>
        <w:right w:val="none" w:sz="0" w:space="0" w:color="auto"/>
      </w:divBdr>
    </w:div>
    <w:div w:id="966474227">
      <w:bodyDiv w:val="1"/>
      <w:marLeft w:val="0"/>
      <w:marRight w:val="0"/>
      <w:marTop w:val="0"/>
      <w:marBottom w:val="0"/>
      <w:divBdr>
        <w:top w:val="none" w:sz="0" w:space="0" w:color="auto"/>
        <w:left w:val="none" w:sz="0" w:space="0" w:color="auto"/>
        <w:bottom w:val="none" w:sz="0" w:space="0" w:color="auto"/>
        <w:right w:val="none" w:sz="0" w:space="0" w:color="auto"/>
      </w:divBdr>
    </w:div>
    <w:div w:id="966740571">
      <w:bodyDiv w:val="1"/>
      <w:marLeft w:val="0"/>
      <w:marRight w:val="0"/>
      <w:marTop w:val="0"/>
      <w:marBottom w:val="0"/>
      <w:divBdr>
        <w:top w:val="none" w:sz="0" w:space="0" w:color="auto"/>
        <w:left w:val="none" w:sz="0" w:space="0" w:color="auto"/>
        <w:bottom w:val="none" w:sz="0" w:space="0" w:color="auto"/>
        <w:right w:val="none" w:sz="0" w:space="0" w:color="auto"/>
      </w:divBdr>
    </w:div>
    <w:div w:id="967050009">
      <w:bodyDiv w:val="1"/>
      <w:marLeft w:val="0"/>
      <w:marRight w:val="0"/>
      <w:marTop w:val="0"/>
      <w:marBottom w:val="0"/>
      <w:divBdr>
        <w:top w:val="none" w:sz="0" w:space="0" w:color="auto"/>
        <w:left w:val="none" w:sz="0" w:space="0" w:color="auto"/>
        <w:bottom w:val="none" w:sz="0" w:space="0" w:color="auto"/>
        <w:right w:val="none" w:sz="0" w:space="0" w:color="auto"/>
      </w:divBdr>
    </w:div>
    <w:div w:id="968128913">
      <w:bodyDiv w:val="1"/>
      <w:marLeft w:val="0"/>
      <w:marRight w:val="0"/>
      <w:marTop w:val="0"/>
      <w:marBottom w:val="0"/>
      <w:divBdr>
        <w:top w:val="none" w:sz="0" w:space="0" w:color="auto"/>
        <w:left w:val="none" w:sz="0" w:space="0" w:color="auto"/>
        <w:bottom w:val="none" w:sz="0" w:space="0" w:color="auto"/>
        <w:right w:val="none" w:sz="0" w:space="0" w:color="auto"/>
      </w:divBdr>
    </w:div>
    <w:div w:id="968975647">
      <w:bodyDiv w:val="1"/>
      <w:marLeft w:val="0"/>
      <w:marRight w:val="0"/>
      <w:marTop w:val="0"/>
      <w:marBottom w:val="0"/>
      <w:divBdr>
        <w:top w:val="none" w:sz="0" w:space="0" w:color="auto"/>
        <w:left w:val="none" w:sz="0" w:space="0" w:color="auto"/>
        <w:bottom w:val="none" w:sz="0" w:space="0" w:color="auto"/>
        <w:right w:val="none" w:sz="0" w:space="0" w:color="auto"/>
      </w:divBdr>
    </w:div>
    <w:div w:id="969474559">
      <w:bodyDiv w:val="1"/>
      <w:marLeft w:val="0"/>
      <w:marRight w:val="0"/>
      <w:marTop w:val="0"/>
      <w:marBottom w:val="0"/>
      <w:divBdr>
        <w:top w:val="none" w:sz="0" w:space="0" w:color="auto"/>
        <w:left w:val="none" w:sz="0" w:space="0" w:color="auto"/>
        <w:bottom w:val="none" w:sz="0" w:space="0" w:color="auto"/>
        <w:right w:val="none" w:sz="0" w:space="0" w:color="auto"/>
      </w:divBdr>
    </w:div>
    <w:div w:id="969626903">
      <w:bodyDiv w:val="1"/>
      <w:marLeft w:val="0"/>
      <w:marRight w:val="0"/>
      <w:marTop w:val="0"/>
      <w:marBottom w:val="0"/>
      <w:divBdr>
        <w:top w:val="none" w:sz="0" w:space="0" w:color="auto"/>
        <w:left w:val="none" w:sz="0" w:space="0" w:color="auto"/>
        <w:bottom w:val="none" w:sz="0" w:space="0" w:color="auto"/>
        <w:right w:val="none" w:sz="0" w:space="0" w:color="auto"/>
      </w:divBdr>
    </w:div>
    <w:div w:id="970015744">
      <w:bodyDiv w:val="1"/>
      <w:marLeft w:val="0"/>
      <w:marRight w:val="0"/>
      <w:marTop w:val="0"/>
      <w:marBottom w:val="0"/>
      <w:divBdr>
        <w:top w:val="none" w:sz="0" w:space="0" w:color="auto"/>
        <w:left w:val="none" w:sz="0" w:space="0" w:color="auto"/>
        <w:bottom w:val="none" w:sz="0" w:space="0" w:color="auto"/>
        <w:right w:val="none" w:sz="0" w:space="0" w:color="auto"/>
      </w:divBdr>
    </w:div>
    <w:div w:id="970094893">
      <w:bodyDiv w:val="1"/>
      <w:marLeft w:val="0"/>
      <w:marRight w:val="0"/>
      <w:marTop w:val="0"/>
      <w:marBottom w:val="0"/>
      <w:divBdr>
        <w:top w:val="none" w:sz="0" w:space="0" w:color="auto"/>
        <w:left w:val="none" w:sz="0" w:space="0" w:color="auto"/>
        <w:bottom w:val="none" w:sz="0" w:space="0" w:color="auto"/>
        <w:right w:val="none" w:sz="0" w:space="0" w:color="auto"/>
      </w:divBdr>
    </w:div>
    <w:div w:id="970287537">
      <w:bodyDiv w:val="1"/>
      <w:marLeft w:val="0"/>
      <w:marRight w:val="0"/>
      <w:marTop w:val="0"/>
      <w:marBottom w:val="0"/>
      <w:divBdr>
        <w:top w:val="none" w:sz="0" w:space="0" w:color="auto"/>
        <w:left w:val="none" w:sz="0" w:space="0" w:color="auto"/>
        <w:bottom w:val="none" w:sz="0" w:space="0" w:color="auto"/>
        <w:right w:val="none" w:sz="0" w:space="0" w:color="auto"/>
      </w:divBdr>
    </w:div>
    <w:div w:id="970482038">
      <w:bodyDiv w:val="1"/>
      <w:marLeft w:val="0"/>
      <w:marRight w:val="0"/>
      <w:marTop w:val="0"/>
      <w:marBottom w:val="0"/>
      <w:divBdr>
        <w:top w:val="none" w:sz="0" w:space="0" w:color="auto"/>
        <w:left w:val="none" w:sz="0" w:space="0" w:color="auto"/>
        <w:bottom w:val="none" w:sz="0" w:space="0" w:color="auto"/>
        <w:right w:val="none" w:sz="0" w:space="0" w:color="auto"/>
      </w:divBdr>
    </w:div>
    <w:div w:id="970549955">
      <w:bodyDiv w:val="1"/>
      <w:marLeft w:val="0"/>
      <w:marRight w:val="0"/>
      <w:marTop w:val="0"/>
      <w:marBottom w:val="0"/>
      <w:divBdr>
        <w:top w:val="none" w:sz="0" w:space="0" w:color="auto"/>
        <w:left w:val="none" w:sz="0" w:space="0" w:color="auto"/>
        <w:bottom w:val="none" w:sz="0" w:space="0" w:color="auto"/>
        <w:right w:val="none" w:sz="0" w:space="0" w:color="auto"/>
      </w:divBdr>
    </w:div>
    <w:div w:id="970940554">
      <w:bodyDiv w:val="1"/>
      <w:marLeft w:val="0"/>
      <w:marRight w:val="0"/>
      <w:marTop w:val="0"/>
      <w:marBottom w:val="0"/>
      <w:divBdr>
        <w:top w:val="none" w:sz="0" w:space="0" w:color="auto"/>
        <w:left w:val="none" w:sz="0" w:space="0" w:color="auto"/>
        <w:bottom w:val="none" w:sz="0" w:space="0" w:color="auto"/>
        <w:right w:val="none" w:sz="0" w:space="0" w:color="auto"/>
      </w:divBdr>
    </w:div>
    <w:div w:id="971406689">
      <w:bodyDiv w:val="1"/>
      <w:marLeft w:val="0"/>
      <w:marRight w:val="0"/>
      <w:marTop w:val="0"/>
      <w:marBottom w:val="0"/>
      <w:divBdr>
        <w:top w:val="none" w:sz="0" w:space="0" w:color="auto"/>
        <w:left w:val="none" w:sz="0" w:space="0" w:color="auto"/>
        <w:bottom w:val="none" w:sz="0" w:space="0" w:color="auto"/>
        <w:right w:val="none" w:sz="0" w:space="0" w:color="auto"/>
      </w:divBdr>
    </w:div>
    <w:div w:id="971518072">
      <w:bodyDiv w:val="1"/>
      <w:marLeft w:val="0"/>
      <w:marRight w:val="0"/>
      <w:marTop w:val="0"/>
      <w:marBottom w:val="0"/>
      <w:divBdr>
        <w:top w:val="none" w:sz="0" w:space="0" w:color="auto"/>
        <w:left w:val="none" w:sz="0" w:space="0" w:color="auto"/>
        <w:bottom w:val="none" w:sz="0" w:space="0" w:color="auto"/>
        <w:right w:val="none" w:sz="0" w:space="0" w:color="auto"/>
      </w:divBdr>
    </w:div>
    <w:div w:id="972566973">
      <w:bodyDiv w:val="1"/>
      <w:marLeft w:val="0"/>
      <w:marRight w:val="0"/>
      <w:marTop w:val="0"/>
      <w:marBottom w:val="0"/>
      <w:divBdr>
        <w:top w:val="none" w:sz="0" w:space="0" w:color="auto"/>
        <w:left w:val="none" w:sz="0" w:space="0" w:color="auto"/>
        <w:bottom w:val="none" w:sz="0" w:space="0" w:color="auto"/>
        <w:right w:val="none" w:sz="0" w:space="0" w:color="auto"/>
      </w:divBdr>
    </w:div>
    <w:div w:id="972951085">
      <w:bodyDiv w:val="1"/>
      <w:marLeft w:val="0"/>
      <w:marRight w:val="0"/>
      <w:marTop w:val="0"/>
      <w:marBottom w:val="0"/>
      <w:divBdr>
        <w:top w:val="none" w:sz="0" w:space="0" w:color="auto"/>
        <w:left w:val="none" w:sz="0" w:space="0" w:color="auto"/>
        <w:bottom w:val="none" w:sz="0" w:space="0" w:color="auto"/>
        <w:right w:val="none" w:sz="0" w:space="0" w:color="auto"/>
      </w:divBdr>
    </w:div>
    <w:div w:id="973103161">
      <w:bodyDiv w:val="1"/>
      <w:marLeft w:val="0"/>
      <w:marRight w:val="0"/>
      <w:marTop w:val="0"/>
      <w:marBottom w:val="0"/>
      <w:divBdr>
        <w:top w:val="none" w:sz="0" w:space="0" w:color="auto"/>
        <w:left w:val="none" w:sz="0" w:space="0" w:color="auto"/>
        <w:bottom w:val="none" w:sz="0" w:space="0" w:color="auto"/>
        <w:right w:val="none" w:sz="0" w:space="0" w:color="auto"/>
      </w:divBdr>
    </w:div>
    <w:div w:id="973412232">
      <w:bodyDiv w:val="1"/>
      <w:marLeft w:val="0"/>
      <w:marRight w:val="0"/>
      <w:marTop w:val="0"/>
      <w:marBottom w:val="0"/>
      <w:divBdr>
        <w:top w:val="none" w:sz="0" w:space="0" w:color="auto"/>
        <w:left w:val="none" w:sz="0" w:space="0" w:color="auto"/>
        <w:bottom w:val="none" w:sz="0" w:space="0" w:color="auto"/>
        <w:right w:val="none" w:sz="0" w:space="0" w:color="auto"/>
      </w:divBdr>
    </w:div>
    <w:div w:id="973563003">
      <w:bodyDiv w:val="1"/>
      <w:marLeft w:val="0"/>
      <w:marRight w:val="0"/>
      <w:marTop w:val="0"/>
      <w:marBottom w:val="0"/>
      <w:divBdr>
        <w:top w:val="none" w:sz="0" w:space="0" w:color="auto"/>
        <w:left w:val="none" w:sz="0" w:space="0" w:color="auto"/>
        <w:bottom w:val="none" w:sz="0" w:space="0" w:color="auto"/>
        <w:right w:val="none" w:sz="0" w:space="0" w:color="auto"/>
      </w:divBdr>
    </w:div>
    <w:div w:id="973759225">
      <w:bodyDiv w:val="1"/>
      <w:marLeft w:val="0"/>
      <w:marRight w:val="0"/>
      <w:marTop w:val="0"/>
      <w:marBottom w:val="0"/>
      <w:divBdr>
        <w:top w:val="none" w:sz="0" w:space="0" w:color="auto"/>
        <w:left w:val="none" w:sz="0" w:space="0" w:color="auto"/>
        <w:bottom w:val="none" w:sz="0" w:space="0" w:color="auto"/>
        <w:right w:val="none" w:sz="0" w:space="0" w:color="auto"/>
      </w:divBdr>
    </w:div>
    <w:div w:id="974261862">
      <w:bodyDiv w:val="1"/>
      <w:marLeft w:val="0"/>
      <w:marRight w:val="0"/>
      <w:marTop w:val="0"/>
      <w:marBottom w:val="0"/>
      <w:divBdr>
        <w:top w:val="none" w:sz="0" w:space="0" w:color="auto"/>
        <w:left w:val="none" w:sz="0" w:space="0" w:color="auto"/>
        <w:bottom w:val="none" w:sz="0" w:space="0" w:color="auto"/>
        <w:right w:val="none" w:sz="0" w:space="0" w:color="auto"/>
      </w:divBdr>
    </w:div>
    <w:div w:id="974679242">
      <w:bodyDiv w:val="1"/>
      <w:marLeft w:val="0"/>
      <w:marRight w:val="0"/>
      <w:marTop w:val="0"/>
      <w:marBottom w:val="0"/>
      <w:divBdr>
        <w:top w:val="none" w:sz="0" w:space="0" w:color="auto"/>
        <w:left w:val="none" w:sz="0" w:space="0" w:color="auto"/>
        <w:bottom w:val="none" w:sz="0" w:space="0" w:color="auto"/>
        <w:right w:val="none" w:sz="0" w:space="0" w:color="auto"/>
      </w:divBdr>
    </w:div>
    <w:div w:id="974872947">
      <w:bodyDiv w:val="1"/>
      <w:marLeft w:val="0"/>
      <w:marRight w:val="0"/>
      <w:marTop w:val="0"/>
      <w:marBottom w:val="0"/>
      <w:divBdr>
        <w:top w:val="none" w:sz="0" w:space="0" w:color="auto"/>
        <w:left w:val="none" w:sz="0" w:space="0" w:color="auto"/>
        <w:bottom w:val="none" w:sz="0" w:space="0" w:color="auto"/>
        <w:right w:val="none" w:sz="0" w:space="0" w:color="auto"/>
      </w:divBdr>
    </w:div>
    <w:div w:id="975448730">
      <w:bodyDiv w:val="1"/>
      <w:marLeft w:val="0"/>
      <w:marRight w:val="0"/>
      <w:marTop w:val="0"/>
      <w:marBottom w:val="0"/>
      <w:divBdr>
        <w:top w:val="none" w:sz="0" w:space="0" w:color="auto"/>
        <w:left w:val="none" w:sz="0" w:space="0" w:color="auto"/>
        <w:bottom w:val="none" w:sz="0" w:space="0" w:color="auto"/>
        <w:right w:val="none" w:sz="0" w:space="0" w:color="auto"/>
      </w:divBdr>
    </w:div>
    <w:div w:id="975649178">
      <w:bodyDiv w:val="1"/>
      <w:marLeft w:val="0"/>
      <w:marRight w:val="0"/>
      <w:marTop w:val="0"/>
      <w:marBottom w:val="0"/>
      <w:divBdr>
        <w:top w:val="none" w:sz="0" w:space="0" w:color="auto"/>
        <w:left w:val="none" w:sz="0" w:space="0" w:color="auto"/>
        <w:bottom w:val="none" w:sz="0" w:space="0" w:color="auto"/>
        <w:right w:val="none" w:sz="0" w:space="0" w:color="auto"/>
      </w:divBdr>
    </w:div>
    <w:div w:id="975835002">
      <w:bodyDiv w:val="1"/>
      <w:marLeft w:val="0"/>
      <w:marRight w:val="0"/>
      <w:marTop w:val="0"/>
      <w:marBottom w:val="0"/>
      <w:divBdr>
        <w:top w:val="none" w:sz="0" w:space="0" w:color="auto"/>
        <w:left w:val="none" w:sz="0" w:space="0" w:color="auto"/>
        <w:bottom w:val="none" w:sz="0" w:space="0" w:color="auto"/>
        <w:right w:val="none" w:sz="0" w:space="0" w:color="auto"/>
      </w:divBdr>
    </w:div>
    <w:div w:id="975987570">
      <w:bodyDiv w:val="1"/>
      <w:marLeft w:val="0"/>
      <w:marRight w:val="0"/>
      <w:marTop w:val="0"/>
      <w:marBottom w:val="0"/>
      <w:divBdr>
        <w:top w:val="none" w:sz="0" w:space="0" w:color="auto"/>
        <w:left w:val="none" w:sz="0" w:space="0" w:color="auto"/>
        <w:bottom w:val="none" w:sz="0" w:space="0" w:color="auto"/>
        <w:right w:val="none" w:sz="0" w:space="0" w:color="auto"/>
      </w:divBdr>
    </w:div>
    <w:div w:id="976374629">
      <w:bodyDiv w:val="1"/>
      <w:marLeft w:val="0"/>
      <w:marRight w:val="0"/>
      <w:marTop w:val="0"/>
      <w:marBottom w:val="0"/>
      <w:divBdr>
        <w:top w:val="none" w:sz="0" w:space="0" w:color="auto"/>
        <w:left w:val="none" w:sz="0" w:space="0" w:color="auto"/>
        <w:bottom w:val="none" w:sz="0" w:space="0" w:color="auto"/>
        <w:right w:val="none" w:sz="0" w:space="0" w:color="auto"/>
      </w:divBdr>
    </w:div>
    <w:div w:id="976686662">
      <w:bodyDiv w:val="1"/>
      <w:marLeft w:val="0"/>
      <w:marRight w:val="0"/>
      <w:marTop w:val="0"/>
      <w:marBottom w:val="0"/>
      <w:divBdr>
        <w:top w:val="none" w:sz="0" w:space="0" w:color="auto"/>
        <w:left w:val="none" w:sz="0" w:space="0" w:color="auto"/>
        <w:bottom w:val="none" w:sz="0" w:space="0" w:color="auto"/>
        <w:right w:val="none" w:sz="0" w:space="0" w:color="auto"/>
      </w:divBdr>
    </w:div>
    <w:div w:id="977339727">
      <w:bodyDiv w:val="1"/>
      <w:marLeft w:val="0"/>
      <w:marRight w:val="0"/>
      <w:marTop w:val="0"/>
      <w:marBottom w:val="0"/>
      <w:divBdr>
        <w:top w:val="none" w:sz="0" w:space="0" w:color="auto"/>
        <w:left w:val="none" w:sz="0" w:space="0" w:color="auto"/>
        <w:bottom w:val="none" w:sz="0" w:space="0" w:color="auto"/>
        <w:right w:val="none" w:sz="0" w:space="0" w:color="auto"/>
      </w:divBdr>
    </w:div>
    <w:div w:id="977340249">
      <w:bodyDiv w:val="1"/>
      <w:marLeft w:val="0"/>
      <w:marRight w:val="0"/>
      <w:marTop w:val="0"/>
      <w:marBottom w:val="0"/>
      <w:divBdr>
        <w:top w:val="none" w:sz="0" w:space="0" w:color="auto"/>
        <w:left w:val="none" w:sz="0" w:space="0" w:color="auto"/>
        <w:bottom w:val="none" w:sz="0" w:space="0" w:color="auto"/>
        <w:right w:val="none" w:sz="0" w:space="0" w:color="auto"/>
      </w:divBdr>
    </w:div>
    <w:div w:id="977607813">
      <w:bodyDiv w:val="1"/>
      <w:marLeft w:val="0"/>
      <w:marRight w:val="0"/>
      <w:marTop w:val="0"/>
      <w:marBottom w:val="0"/>
      <w:divBdr>
        <w:top w:val="none" w:sz="0" w:space="0" w:color="auto"/>
        <w:left w:val="none" w:sz="0" w:space="0" w:color="auto"/>
        <w:bottom w:val="none" w:sz="0" w:space="0" w:color="auto"/>
        <w:right w:val="none" w:sz="0" w:space="0" w:color="auto"/>
      </w:divBdr>
    </w:div>
    <w:div w:id="977958731">
      <w:bodyDiv w:val="1"/>
      <w:marLeft w:val="0"/>
      <w:marRight w:val="0"/>
      <w:marTop w:val="0"/>
      <w:marBottom w:val="0"/>
      <w:divBdr>
        <w:top w:val="none" w:sz="0" w:space="0" w:color="auto"/>
        <w:left w:val="none" w:sz="0" w:space="0" w:color="auto"/>
        <w:bottom w:val="none" w:sz="0" w:space="0" w:color="auto"/>
        <w:right w:val="none" w:sz="0" w:space="0" w:color="auto"/>
      </w:divBdr>
    </w:div>
    <w:div w:id="978194594">
      <w:bodyDiv w:val="1"/>
      <w:marLeft w:val="0"/>
      <w:marRight w:val="0"/>
      <w:marTop w:val="0"/>
      <w:marBottom w:val="0"/>
      <w:divBdr>
        <w:top w:val="none" w:sz="0" w:space="0" w:color="auto"/>
        <w:left w:val="none" w:sz="0" w:space="0" w:color="auto"/>
        <w:bottom w:val="none" w:sz="0" w:space="0" w:color="auto"/>
        <w:right w:val="none" w:sz="0" w:space="0" w:color="auto"/>
      </w:divBdr>
    </w:div>
    <w:div w:id="978221147">
      <w:bodyDiv w:val="1"/>
      <w:marLeft w:val="0"/>
      <w:marRight w:val="0"/>
      <w:marTop w:val="0"/>
      <w:marBottom w:val="0"/>
      <w:divBdr>
        <w:top w:val="none" w:sz="0" w:space="0" w:color="auto"/>
        <w:left w:val="none" w:sz="0" w:space="0" w:color="auto"/>
        <w:bottom w:val="none" w:sz="0" w:space="0" w:color="auto"/>
        <w:right w:val="none" w:sz="0" w:space="0" w:color="auto"/>
      </w:divBdr>
    </w:div>
    <w:div w:id="979336228">
      <w:bodyDiv w:val="1"/>
      <w:marLeft w:val="0"/>
      <w:marRight w:val="0"/>
      <w:marTop w:val="0"/>
      <w:marBottom w:val="0"/>
      <w:divBdr>
        <w:top w:val="none" w:sz="0" w:space="0" w:color="auto"/>
        <w:left w:val="none" w:sz="0" w:space="0" w:color="auto"/>
        <w:bottom w:val="none" w:sz="0" w:space="0" w:color="auto"/>
        <w:right w:val="none" w:sz="0" w:space="0" w:color="auto"/>
      </w:divBdr>
    </w:div>
    <w:div w:id="979529587">
      <w:bodyDiv w:val="1"/>
      <w:marLeft w:val="0"/>
      <w:marRight w:val="0"/>
      <w:marTop w:val="0"/>
      <w:marBottom w:val="0"/>
      <w:divBdr>
        <w:top w:val="none" w:sz="0" w:space="0" w:color="auto"/>
        <w:left w:val="none" w:sz="0" w:space="0" w:color="auto"/>
        <w:bottom w:val="none" w:sz="0" w:space="0" w:color="auto"/>
        <w:right w:val="none" w:sz="0" w:space="0" w:color="auto"/>
      </w:divBdr>
    </w:div>
    <w:div w:id="979728146">
      <w:bodyDiv w:val="1"/>
      <w:marLeft w:val="0"/>
      <w:marRight w:val="0"/>
      <w:marTop w:val="0"/>
      <w:marBottom w:val="0"/>
      <w:divBdr>
        <w:top w:val="none" w:sz="0" w:space="0" w:color="auto"/>
        <w:left w:val="none" w:sz="0" w:space="0" w:color="auto"/>
        <w:bottom w:val="none" w:sz="0" w:space="0" w:color="auto"/>
        <w:right w:val="none" w:sz="0" w:space="0" w:color="auto"/>
      </w:divBdr>
    </w:div>
    <w:div w:id="979771397">
      <w:bodyDiv w:val="1"/>
      <w:marLeft w:val="0"/>
      <w:marRight w:val="0"/>
      <w:marTop w:val="0"/>
      <w:marBottom w:val="0"/>
      <w:divBdr>
        <w:top w:val="none" w:sz="0" w:space="0" w:color="auto"/>
        <w:left w:val="none" w:sz="0" w:space="0" w:color="auto"/>
        <w:bottom w:val="none" w:sz="0" w:space="0" w:color="auto"/>
        <w:right w:val="none" w:sz="0" w:space="0" w:color="auto"/>
      </w:divBdr>
    </w:div>
    <w:div w:id="979771641">
      <w:bodyDiv w:val="1"/>
      <w:marLeft w:val="0"/>
      <w:marRight w:val="0"/>
      <w:marTop w:val="0"/>
      <w:marBottom w:val="0"/>
      <w:divBdr>
        <w:top w:val="none" w:sz="0" w:space="0" w:color="auto"/>
        <w:left w:val="none" w:sz="0" w:space="0" w:color="auto"/>
        <w:bottom w:val="none" w:sz="0" w:space="0" w:color="auto"/>
        <w:right w:val="none" w:sz="0" w:space="0" w:color="auto"/>
      </w:divBdr>
    </w:div>
    <w:div w:id="979966650">
      <w:bodyDiv w:val="1"/>
      <w:marLeft w:val="0"/>
      <w:marRight w:val="0"/>
      <w:marTop w:val="0"/>
      <w:marBottom w:val="0"/>
      <w:divBdr>
        <w:top w:val="none" w:sz="0" w:space="0" w:color="auto"/>
        <w:left w:val="none" w:sz="0" w:space="0" w:color="auto"/>
        <w:bottom w:val="none" w:sz="0" w:space="0" w:color="auto"/>
        <w:right w:val="none" w:sz="0" w:space="0" w:color="auto"/>
      </w:divBdr>
    </w:div>
    <w:div w:id="980576589">
      <w:bodyDiv w:val="1"/>
      <w:marLeft w:val="0"/>
      <w:marRight w:val="0"/>
      <w:marTop w:val="0"/>
      <w:marBottom w:val="0"/>
      <w:divBdr>
        <w:top w:val="none" w:sz="0" w:space="0" w:color="auto"/>
        <w:left w:val="none" w:sz="0" w:space="0" w:color="auto"/>
        <w:bottom w:val="none" w:sz="0" w:space="0" w:color="auto"/>
        <w:right w:val="none" w:sz="0" w:space="0" w:color="auto"/>
      </w:divBdr>
    </w:div>
    <w:div w:id="980884618">
      <w:bodyDiv w:val="1"/>
      <w:marLeft w:val="0"/>
      <w:marRight w:val="0"/>
      <w:marTop w:val="0"/>
      <w:marBottom w:val="0"/>
      <w:divBdr>
        <w:top w:val="none" w:sz="0" w:space="0" w:color="auto"/>
        <w:left w:val="none" w:sz="0" w:space="0" w:color="auto"/>
        <w:bottom w:val="none" w:sz="0" w:space="0" w:color="auto"/>
        <w:right w:val="none" w:sz="0" w:space="0" w:color="auto"/>
      </w:divBdr>
    </w:div>
    <w:div w:id="981618988">
      <w:bodyDiv w:val="1"/>
      <w:marLeft w:val="0"/>
      <w:marRight w:val="0"/>
      <w:marTop w:val="0"/>
      <w:marBottom w:val="0"/>
      <w:divBdr>
        <w:top w:val="none" w:sz="0" w:space="0" w:color="auto"/>
        <w:left w:val="none" w:sz="0" w:space="0" w:color="auto"/>
        <w:bottom w:val="none" w:sz="0" w:space="0" w:color="auto"/>
        <w:right w:val="none" w:sz="0" w:space="0" w:color="auto"/>
      </w:divBdr>
    </w:div>
    <w:div w:id="981732954">
      <w:bodyDiv w:val="1"/>
      <w:marLeft w:val="0"/>
      <w:marRight w:val="0"/>
      <w:marTop w:val="0"/>
      <w:marBottom w:val="0"/>
      <w:divBdr>
        <w:top w:val="none" w:sz="0" w:space="0" w:color="auto"/>
        <w:left w:val="none" w:sz="0" w:space="0" w:color="auto"/>
        <w:bottom w:val="none" w:sz="0" w:space="0" w:color="auto"/>
        <w:right w:val="none" w:sz="0" w:space="0" w:color="auto"/>
      </w:divBdr>
    </w:div>
    <w:div w:id="982655016">
      <w:bodyDiv w:val="1"/>
      <w:marLeft w:val="0"/>
      <w:marRight w:val="0"/>
      <w:marTop w:val="0"/>
      <w:marBottom w:val="0"/>
      <w:divBdr>
        <w:top w:val="none" w:sz="0" w:space="0" w:color="auto"/>
        <w:left w:val="none" w:sz="0" w:space="0" w:color="auto"/>
        <w:bottom w:val="none" w:sz="0" w:space="0" w:color="auto"/>
        <w:right w:val="none" w:sz="0" w:space="0" w:color="auto"/>
      </w:divBdr>
    </w:div>
    <w:div w:id="982924397">
      <w:bodyDiv w:val="1"/>
      <w:marLeft w:val="0"/>
      <w:marRight w:val="0"/>
      <w:marTop w:val="0"/>
      <w:marBottom w:val="0"/>
      <w:divBdr>
        <w:top w:val="none" w:sz="0" w:space="0" w:color="auto"/>
        <w:left w:val="none" w:sz="0" w:space="0" w:color="auto"/>
        <w:bottom w:val="none" w:sz="0" w:space="0" w:color="auto"/>
        <w:right w:val="none" w:sz="0" w:space="0" w:color="auto"/>
      </w:divBdr>
    </w:div>
    <w:div w:id="983855599">
      <w:bodyDiv w:val="1"/>
      <w:marLeft w:val="0"/>
      <w:marRight w:val="0"/>
      <w:marTop w:val="0"/>
      <w:marBottom w:val="0"/>
      <w:divBdr>
        <w:top w:val="none" w:sz="0" w:space="0" w:color="auto"/>
        <w:left w:val="none" w:sz="0" w:space="0" w:color="auto"/>
        <w:bottom w:val="none" w:sz="0" w:space="0" w:color="auto"/>
        <w:right w:val="none" w:sz="0" w:space="0" w:color="auto"/>
      </w:divBdr>
    </w:div>
    <w:div w:id="984167014">
      <w:bodyDiv w:val="1"/>
      <w:marLeft w:val="0"/>
      <w:marRight w:val="0"/>
      <w:marTop w:val="0"/>
      <w:marBottom w:val="0"/>
      <w:divBdr>
        <w:top w:val="none" w:sz="0" w:space="0" w:color="auto"/>
        <w:left w:val="none" w:sz="0" w:space="0" w:color="auto"/>
        <w:bottom w:val="none" w:sz="0" w:space="0" w:color="auto"/>
        <w:right w:val="none" w:sz="0" w:space="0" w:color="auto"/>
      </w:divBdr>
    </w:div>
    <w:div w:id="984547533">
      <w:bodyDiv w:val="1"/>
      <w:marLeft w:val="0"/>
      <w:marRight w:val="0"/>
      <w:marTop w:val="0"/>
      <w:marBottom w:val="0"/>
      <w:divBdr>
        <w:top w:val="none" w:sz="0" w:space="0" w:color="auto"/>
        <w:left w:val="none" w:sz="0" w:space="0" w:color="auto"/>
        <w:bottom w:val="none" w:sz="0" w:space="0" w:color="auto"/>
        <w:right w:val="none" w:sz="0" w:space="0" w:color="auto"/>
      </w:divBdr>
    </w:div>
    <w:div w:id="984629877">
      <w:bodyDiv w:val="1"/>
      <w:marLeft w:val="0"/>
      <w:marRight w:val="0"/>
      <w:marTop w:val="0"/>
      <w:marBottom w:val="0"/>
      <w:divBdr>
        <w:top w:val="none" w:sz="0" w:space="0" w:color="auto"/>
        <w:left w:val="none" w:sz="0" w:space="0" w:color="auto"/>
        <w:bottom w:val="none" w:sz="0" w:space="0" w:color="auto"/>
        <w:right w:val="none" w:sz="0" w:space="0" w:color="auto"/>
      </w:divBdr>
    </w:div>
    <w:div w:id="984702790">
      <w:bodyDiv w:val="1"/>
      <w:marLeft w:val="0"/>
      <w:marRight w:val="0"/>
      <w:marTop w:val="0"/>
      <w:marBottom w:val="0"/>
      <w:divBdr>
        <w:top w:val="none" w:sz="0" w:space="0" w:color="auto"/>
        <w:left w:val="none" w:sz="0" w:space="0" w:color="auto"/>
        <w:bottom w:val="none" w:sz="0" w:space="0" w:color="auto"/>
        <w:right w:val="none" w:sz="0" w:space="0" w:color="auto"/>
      </w:divBdr>
    </w:div>
    <w:div w:id="984814646">
      <w:bodyDiv w:val="1"/>
      <w:marLeft w:val="0"/>
      <w:marRight w:val="0"/>
      <w:marTop w:val="0"/>
      <w:marBottom w:val="0"/>
      <w:divBdr>
        <w:top w:val="none" w:sz="0" w:space="0" w:color="auto"/>
        <w:left w:val="none" w:sz="0" w:space="0" w:color="auto"/>
        <w:bottom w:val="none" w:sz="0" w:space="0" w:color="auto"/>
        <w:right w:val="none" w:sz="0" w:space="0" w:color="auto"/>
      </w:divBdr>
    </w:div>
    <w:div w:id="985280202">
      <w:bodyDiv w:val="1"/>
      <w:marLeft w:val="0"/>
      <w:marRight w:val="0"/>
      <w:marTop w:val="0"/>
      <w:marBottom w:val="0"/>
      <w:divBdr>
        <w:top w:val="none" w:sz="0" w:space="0" w:color="auto"/>
        <w:left w:val="none" w:sz="0" w:space="0" w:color="auto"/>
        <w:bottom w:val="none" w:sz="0" w:space="0" w:color="auto"/>
        <w:right w:val="none" w:sz="0" w:space="0" w:color="auto"/>
      </w:divBdr>
    </w:div>
    <w:div w:id="985475629">
      <w:bodyDiv w:val="1"/>
      <w:marLeft w:val="0"/>
      <w:marRight w:val="0"/>
      <w:marTop w:val="0"/>
      <w:marBottom w:val="0"/>
      <w:divBdr>
        <w:top w:val="none" w:sz="0" w:space="0" w:color="auto"/>
        <w:left w:val="none" w:sz="0" w:space="0" w:color="auto"/>
        <w:bottom w:val="none" w:sz="0" w:space="0" w:color="auto"/>
        <w:right w:val="none" w:sz="0" w:space="0" w:color="auto"/>
      </w:divBdr>
    </w:div>
    <w:div w:id="987175768">
      <w:bodyDiv w:val="1"/>
      <w:marLeft w:val="0"/>
      <w:marRight w:val="0"/>
      <w:marTop w:val="0"/>
      <w:marBottom w:val="0"/>
      <w:divBdr>
        <w:top w:val="none" w:sz="0" w:space="0" w:color="auto"/>
        <w:left w:val="none" w:sz="0" w:space="0" w:color="auto"/>
        <w:bottom w:val="none" w:sz="0" w:space="0" w:color="auto"/>
        <w:right w:val="none" w:sz="0" w:space="0" w:color="auto"/>
      </w:divBdr>
    </w:div>
    <w:div w:id="988631545">
      <w:bodyDiv w:val="1"/>
      <w:marLeft w:val="0"/>
      <w:marRight w:val="0"/>
      <w:marTop w:val="0"/>
      <w:marBottom w:val="0"/>
      <w:divBdr>
        <w:top w:val="none" w:sz="0" w:space="0" w:color="auto"/>
        <w:left w:val="none" w:sz="0" w:space="0" w:color="auto"/>
        <w:bottom w:val="none" w:sz="0" w:space="0" w:color="auto"/>
        <w:right w:val="none" w:sz="0" w:space="0" w:color="auto"/>
      </w:divBdr>
    </w:div>
    <w:div w:id="988754395">
      <w:bodyDiv w:val="1"/>
      <w:marLeft w:val="0"/>
      <w:marRight w:val="0"/>
      <w:marTop w:val="0"/>
      <w:marBottom w:val="0"/>
      <w:divBdr>
        <w:top w:val="none" w:sz="0" w:space="0" w:color="auto"/>
        <w:left w:val="none" w:sz="0" w:space="0" w:color="auto"/>
        <w:bottom w:val="none" w:sz="0" w:space="0" w:color="auto"/>
        <w:right w:val="none" w:sz="0" w:space="0" w:color="auto"/>
      </w:divBdr>
    </w:div>
    <w:div w:id="989094308">
      <w:bodyDiv w:val="1"/>
      <w:marLeft w:val="0"/>
      <w:marRight w:val="0"/>
      <w:marTop w:val="0"/>
      <w:marBottom w:val="0"/>
      <w:divBdr>
        <w:top w:val="none" w:sz="0" w:space="0" w:color="auto"/>
        <w:left w:val="none" w:sz="0" w:space="0" w:color="auto"/>
        <w:bottom w:val="none" w:sz="0" w:space="0" w:color="auto"/>
        <w:right w:val="none" w:sz="0" w:space="0" w:color="auto"/>
      </w:divBdr>
    </w:div>
    <w:div w:id="989283545">
      <w:bodyDiv w:val="1"/>
      <w:marLeft w:val="0"/>
      <w:marRight w:val="0"/>
      <w:marTop w:val="0"/>
      <w:marBottom w:val="0"/>
      <w:divBdr>
        <w:top w:val="none" w:sz="0" w:space="0" w:color="auto"/>
        <w:left w:val="none" w:sz="0" w:space="0" w:color="auto"/>
        <w:bottom w:val="none" w:sz="0" w:space="0" w:color="auto"/>
        <w:right w:val="none" w:sz="0" w:space="0" w:color="auto"/>
      </w:divBdr>
    </w:div>
    <w:div w:id="989362126">
      <w:bodyDiv w:val="1"/>
      <w:marLeft w:val="0"/>
      <w:marRight w:val="0"/>
      <w:marTop w:val="0"/>
      <w:marBottom w:val="0"/>
      <w:divBdr>
        <w:top w:val="none" w:sz="0" w:space="0" w:color="auto"/>
        <w:left w:val="none" w:sz="0" w:space="0" w:color="auto"/>
        <w:bottom w:val="none" w:sz="0" w:space="0" w:color="auto"/>
        <w:right w:val="none" w:sz="0" w:space="0" w:color="auto"/>
      </w:divBdr>
    </w:div>
    <w:div w:id="990525452">
      <w:bodyDiv w:val="1"/>
      <w:marLeft w:val="0"/>
      <w:marRight w:val="0"/>
      <w:marTop w:val="0"/>
      <w:marBottom w:val="0"/>
      <w:divBdr>
        <w:top w:val="none" w:sz="0" w:space="0" w:color="auto"/>
        <w:left w:val="none" w:sz="0" w:space="0" w:color="auto"/>
        <w:bottom w:val="none" w:sz="0" w:space="0" w:color="auto"/>
        <w:right w:val="none" w:sz="0" w:space="0" w:color="auto"/>
      </w:divBdr>
    </w:div>
    <w:div w:id="990595656">
      <w:bodyDiv w:val="1"/>
      <w:marLeft w:val="0"/>
      <w:marRight w:val="0"/>
      <w:marTop w:val="0"/>
      <w:marBottom w:val="0"/>
      <w:divBdr>
        <w:top w:val="none" w:sz="0" w:space="0" w:color="auto"/>
        <w:left w:val="none" w:sz="0" w:space="0" w:color="auto"/>
        <w:bottom w:val="none" w:sz="0" w:space="0" w:color="auto"/>
        <w:right w:val="none" w:sz="0" w:space="0" w:color="auto"/>
      </w:divBdr>
    </w:div>
    <w:div w:id="990716286">
      <w:bodyDiv w:val="1"/>
      <w:marLeft w:val="0"/>
      <w:marRight w:val="0"/>
      <w:marTop w:val="0"/>
      <w:marBottom w:val="0"/>
      <w:divBdr>
        <w:top w:val="none" w:sz="0" w:space="0" w:color="auto"/>
        <w:left w:val="none" w:sz="0" w:space="0" w:color="auto"/>
        <w:bottom w:val="none" w:sz="0" w:space="0" w:color="auto"/>
        <w:right w:val="none" w:sz="0" w:space="0" w:color="auto"/>
      </w:divBdr>
    </w:div>
    <w:div w:id="990909446">
      <w:bodyDiv w:val="1"/>
      <w:marLeft w:val="0"/>
      <w:marRight w:val="0"/>
      <w:marTop w:val="0"/>
      <w:marBottom w:val="0"/>
      <w:divBdr>
        <w:top w:val="none" w:sz="0" w:space="0" w:color="auto"/>
        <w:left w:val="none" w:sz="0" w:space="0" w:color="auto"/>
        <w:bottom w:val="none" w:sz="0" w:space="0" w:color="auto"/>
        <w:right w:val="none" w:sz="0" w:space="0" w:color="auto"/>
      </w:divBdr>
    </w:div>
    <w:div w:id="991371522">
      <w:bodyDiv w:val="1"/>
      <w:marLeft w:val="0"/>
      <w:marRight w:val="0"/>
      <w:marTop w:val="0"/>
      <w:marBottom w:val="0"/>
      <w:divBdr>
        <w:top w:val="none" w:sz="0" w:space="0" w:color="auto"/>
        <w:left w:val="none" w:sz="0" w:space="0" w:color="auto"/>
        <w:bottom w:val="none" w:sz="0" w:space="0" w:color="auto"/>
        <w:right w:val="none" w:sz="0" w:space="0" w:color="auto"/>
      </w:divBdr>
    </w:div>
    <w:div w:id="991714244">
      <w:bodyDiv w:val="1"/>
      <w:marLeft w:val="0"/>
      <w:marRight w:val="0"/>
      <w:marTop w:val="0"/>
      <w:marBottom w:val="0"/>
      <w:divBdr>
        <w:top w:val="none" w:sz="0" w:space="0" w:color="auto"/>
        <w:left w:val="none" w:sz="0" w:space="0" w:color="auto"/>
        <w:bottom w:val="none" w:sz="0" w:space="0" w:color="auto"/>
        <w:right w:val="none" w:sz="0" w:space="0" w:color="auto"/>
      </w:divBdr>
    </w:div>
    <w:div w:id="992175149">
      <w:bodyDiv w:val="1"/>
      <w:marLeft w:val="0"/>
      <w:marRight w:val="0"/>
      <w:marTop w:val="0"/>
      <w:marBottom w:val="0"/>
      <w:divBdr>
        <w:top w:val="none" w:sz="0" w:space="0" w:color="auto"/>
        <w:left w:val="none" w:sz="0" w:space="0" w:color="auto"/>
        <w:bottom w:val="none" w:sz="0" w:space="0" w:color="auto"/>
        <w:right w:val="none" w:sz="0" w:space="0" w:color="auto"/>
      </w:divBdr>
    </w:div>
    <w:div w:id="992291924">
      <w:bodyDiv w:val="1"/>
      <w:marLeft w:val="0"/>
      <w:marRight w:val="0"/>
      <w:marTop w:val="0"/>
      <w:marBottom w:val="0"/>
      <w:divBdr>
        <w:top w:val="none" w:sz="0" w:space="0" w:color="auto"/>
        <w:left w:val="none" w:sz="0" w:space="0" w:color="auto"/>
        <w:bottom w:val="none" w:sz="0" w:space="0" w:color="auto"/>
        <w:right w:val="none" w:sz="0" w:space="0" w:color="auto"/>
      </w:divBdr>
    </w:div>
    <w:div w:id="992679005">
      <w:bodyDiv w:val="1"/>
      <w:marLeft w:val="0"/>
      <w:marRight w:val="0"/>
      <w:marTop w:val="0"/>
      <w:marBottom w:val="0"/>
      <w:divBdr>
        <w:top w:val="none" w:sz="0" w:space="0" w:color="auto"/>
        <w:left w:val="none" w:sz="0" w:space="0" w:color="auto"/>
        <w:bottom w:val="none" w:sz="0" w:space="0" w:color="auto"/>
        <w:right w:val="none" w:sz="0" w:space="0" w:color="auto"/>
      </w:divBdr>
    </w:div>
    <w:div w:id="993870716">
      <w:bodyDiv w:val="1"/>
      <w:marLeft w:val="0"/>
      <w:marRight w:val="0"/>
      <w:marTop w:val="0"/>
      <w:marBottom w:val="0"/>
      <w:divBdr>
        <w:top w:val="none" w:sz="0" w:space="0" w:color="auto"/>
        <w:left w:val="none" w:sz="0" w:space="0" w:color="auto"/>
        <w:bottom w:val="none" w:sz="0" w:space="0" w:color="auto"/>
        <w:right w:val="none" w:sz="0" w:space="0" w:color="auto"/>
      </w:divBdr>
    </w:div>
    <w:div w:id="994256473">
      <w:bodyDiv w:val="1"/>
      <w:marLeft w:val="0"/>
      <w:marRight w:val="0"/>
      <w:marTop w:val="0"/>
      <w:marBottom w:val="0"/>
      <w:divBdr>
        <w:top w:val="none" w:sz="0" w:space="0" w:color="auto"/>
        <w:left w:val="none" w:sz="0" w:space="0" w:color="auto"/>
        <w:bottom w:val="none" w:sz="0" w:space="0" w:color="auto"/>
        <w:right w:val="none" w:sz="0" w:space="0" w:color="auto"/>
      </w:divBdr>
    </w:div>
    <w:div w:id="994452231">
      <w:bodyDiv w:val="1"/>
      <w:marLeft w:val="0"/>
      <w:marRight w:val="0"/>
      <w:marTop w:val="0"/>
      <w:marBottom w:val="0"/>
      <w:divBdr>
        <w:top w:val="none" w:sz="0" w:space="0" w:color="auto"/>
        <w:left w:val="none" w:sz="0" w:space="0" w:color="auto"/>
        <w:bottom w:val="none" w:sz="0" w:space="0" w:color="auto"/>
        <w:right w:val="none" w:sz="0" w:space="0" w:color="auto"/>
      </w:divBdr>
    </w:div>
    <w:div w:id="994526800">
      <w:bodyDiv w:val="1"/>
      <w:marLeft w:val="0"/>
      <w:marRight w:val="0"/>
      <w:marTop w:val="0"/>
      <w:marBottom w:val="0"/>
      <w:divBdr>
        <w:top w:val="none" w:sz="0" w:space="0" w:color="auto"/>
        <w:left w:val="none" w:sz="0" w:space="0" w:color="auto"/>
        <w:bottom w:val="none" w:sz="0" w:space="0" w:color="auto"/>
        <w:right w:val="none" w:sz="0" w:space="0" w:color="auto"/>
      </w:divBdr>
    </w:div>
    <w:div w:id="996222811">
      <w:bodyDiv w:val="1"/>
      <w:marLeft w:val="0"/>
      <w:marRight w:val="0"/>
      <w:marTop w:val="0"/>
      <w:marBottom w:val="0"/>
      <w:divBdr>
        <w:top w:val="none" w:sz="0" w:space="0" w:color="auto"/>
        <w:left w:val="none" w:sz="0" w:space="0" w:color="auto"/>
        <w:bottom w:val="none" w:sz="0" w:space="0" w:color="auto"/>
        <w:right w:val="none" w:sz="0" w:space="0" w:color="auto"/>
      </w:divBdr>
    </w:div>
    <w:div w:id="996375562">
      <w:bodyDiv w:val="1"/>
      <w:marLeft w:val="0"/>
      <w:marRight w:val="0"/>
      <w:marTop w:val="0"/>
      <w:marBottom w:val="0"/>
      <w:divBdr>
        <w:top w:val="none" w:sz="0" w:space="0" w:color="auto"/>
        <w:left w:val="none" w:sz="0" w:space="0" w:color="auto"/>
        <w:bottom w:val="none" w:sz="0" w:space="0" w:color="auto"/>
        <w:right w:val="none" w:sz="0" w:space="0" w:color="auto"/>
      </w:divBdr>
    </w:div>
    <w:div w:id="996541183">
      <w:bodyDiv w:val="1"/>
      <w:marLeft w:val="0"/>
      <w:marRight w:val="0"/>
      <w:marTop w:val="0"/>
      <w:marBottom w:val="0"/>
      <w:divBdr>
        <w:top w:val="none" w:sz="0" w:space="0" w:color="auto"/>
        <w:left w:val="none" w:sz="0" w:space="0" w:color="auto"/>
        <w:bottom w:val="none" w:sz="0" w:space="0" w:color="auto"/>
        <w:right w:val="none" w:sz="0" w:space="0" w:color="auto"/>
      </w:divBdr>
    </w:div>
    <w:div w:id="996569238">
      <w:bodyDiv w:val="1"/>
      <w:marLeft w:val="0"/>
      <w:marRight w:val="0"/>
      <w:marTop w:val="0"/>
      <w:marBottom w:val="0"/>
      <w:divBdr>
        <w:top w:val="none" w:sz="0" w:space="0" w:color="auto"/>
        <w:left w:val="none" w:sz="0" w:space="0" w:color="auto"/>
        <w:bottom w:val="none" w:sz="0" w:space="0" w:color="auto"/>
        <w:right w:val="none" w:sz="0" w:space="0" w:color="auto"/>
      </w:divBdr>
    </w:div>
    <w:div w:id="996569935">
      <w:bodyDiv w:val="1"/>
      <w:marLeft w:val="0"/>
      <w:marRight w:val="0"/>
      <w:marTop w:val="0"/>
      <w:marBottom w:val="0"/>
      <w:divBdr>
        <w:top w:val="none" w:sz="0" w:space="0" w:color="auto"/>
        <w:left w:val="none" w:sz="0" w:space="0" w:color="auto"/>
        <w:bottom w:val="none" w:sz="0" w:space="0" w:color="auto"/>
        <w:right w:val="none" w:sz="0" w:space="0" w:color="auto"/>
      </w:divBdr>
    </w:div>
    <w:div w:id="997419239">
      <w:bodyDiv w:val="1"/>
      <w:marLeft w:val="0"/>
      <w:marRight w:val="0"/>
      <w:marTop w:val="0"/>
      <w:marBottom w:val="0"/>
      <w:divBdr>
        <w:top w:val="none" w:sz="0" w:space="0" w:color="auto"/>
        <w:left w:val="none" w:sz="0" w:space="0" w:color="auto"/>
        <w:bottom w:val="none" w:sz="0" w:space="0" w:color="auto"/>
        <w:right w:val="none" w:sz="0" w:space="0" w:color="auto"/>
      </w:divBdr>
    </w:div>
    <w:div w:id="998003900">
      <w:bodyDiv w:val="1"/>
      <w:marLeft w:val="0"/>
      <w:marRight w:val="0"/>
      <w:marTop w:val="0"/>
      <w:marBottom w:val="0"/>
      <w:divBdr>
        <w:top w:val="none" w:sz="0" w:space="0" w:color="auto"/>
        <w:left w:val="none" w:sz="0" w:space="0" w:color="auto"/>
        <w:bottom w:val="none" w:sz="0" w:space="0" w:color="auto"/>
        <w:right w:val="none" w:sz="0" w:space="0" w:color="auto"/>
      </w:divBdr>
    </w:div>
    <w:div w:id="998076733">
      <w:bodyDiv w:val="1"/>
      <w:marLeft w:val="0"/>
      <w:marRight w:val="0"/>
      <w:marTop w:val="0"/>
      <w:marBottom w:val="0"/>
      <w:divBdr>
        <w:top w:val="none" w:sz="0" w:space="0" w:color="auto"/>
        <w:left w:val="none" w:sz="0" w:space="0" w:color="auto"/>
        <w:bottom w:val="none" w:sz="0" w:space="0" w:color="auto"/>
        <w:right w:val="none" w:sz="0" w:space="0" w:color="auto"/>
      </w:divBdr>
    </w:div>
    <w:div w:id="998387164">
      <w:bodyDiv w:val="1"/>
      <w:marLeft w:val="0"/>
      <w:marRight w:val="0"/>
      <w:marTop w:val="0"/>
      <w:marBottom w:val="0"/>
      <w:divBdr>
        <w:top w:val="none" w:sz="0" w:space="0" w:color="auto"/>
        <w:left w:val="none" w:sz="0" w:space="0" w:color="auto"/>
        <w:bottom w:val="none" w:sz="0" w:space="0" w:color="auto"/>
        <w:right w:val="none" w:sz="0" w:space="0" w:color="auto"/>
      </w:divBdr>
    </w:div>
    <w:div w:id="998390923">
      <w:bodyDiv w:val="1"/>
      <w:marLeft w:val="0"/>
      <w:marRight w:val="0"/>
      <w:marTop w:val="0"/>
      <w:marBottom w:val="0"/>
      <w:divBdr>
        <w:top w:val="none" w:sz="0" w:space="0" w:color="auto"/>
        <w:left w:val="none" w:sz="0" w:space="0" w:color="auto"/>
        <w:bottom w:val="none" w:sz="0" w:space="0" w:color="auto"/>
        <w:right w:val="none" w:sz="0" w:space="0" w:color="auto"/>
      </w:divBdr>
    </w:div>
    <w:div w:id="999622538">
      <w:bodyDiv w:val="1"/>
      <w:marLeft w:val="0"/>
      <w:marRight w:val="0"/>
      <w:marTop w:val="0"/>
      <w:marBottom w:val="0"/>
      <w:divBdr>
        <w:top w:val="none" w:sz="0" w:space="0" w:color="auto"/>
        <w:left w:val="none" w:sz="0" w:space="0" w:color="auto"/>
        <w:bottom w:val="none" w:sz="0" w:space="0" w:color="auto"/>
        <w:right w:val="none" w:sz="0" w:space="0" w:color="auto"/>
      </w:divBdr>
    </w:div>
    <w:div w:id="999776984">
      <w:bodyDiv w:val="1"/>
      <w:marLeft w:val="0"/>
      <w:marRight w:val="0"/>
      <w:marTop w:val="0"/>
      <w:marBottom w:val="0"/>
      <w:divBdr>
        <w:top w:val="none" w:sz="0" w:space="0" w:color="auto"/>
        <w:left w:val="none" w:sz="0" w:space="0" w:color="auto"/>
        <w:bottom w:val="none" w:sz="0" w:space="0" w:color="auto"/>
        <w:right w:val="none" w:sz="0" w:space="0" w:color="auto"/>
      </w:divBdr>
    </w:div>
    <w:div w:id="999961497">
      <w:bodyDiv w:val="1"/>
      <w:marLeft w:val="0"/>
      <w:marRight w:val="0"/>
      <w:marTop w:val="0"/>
      <w:marBottom w:val="0"/>
      <w:divBdr>
        <w:top w:val="none" w:sz="0" w:space="0" w:color="auto"/>
        <w:left w:val="none" w:sz="0" w:space="0" w:color="auto"/>
        <w:bottom w:val="none" w:sz="0" w:space="0" w:color="auto"/>
        <w:right w:val="none" w:sz="0" w:space="0" w:color="auto"/>
      </w:divBdr>
    </w:div>
    <w:div w:id="1000431607">
      <w:bodyDiv w:val="1"/>
      <w:marLeft w:val="0"/>
      <w:marRight w:val="0"/>
      <w:marTop w:val="0"/>
      <w:marBottom w:val="0"/>
      <w:divBdr>
        <w:top w:val="none" w:sz="0" w:space="0" w:color="auto"/>
        <w:left w:val="none" w:sz="0" w:space="0" w:color="auto"/>
        <w:bottom w:val="none" w:sz="0" w:space="0" w:color="auto"/>
        <w:right w:val="none" w:sz="0" w:space="0" w:color="auto"/>
      </w:divBdr>
    </w:div>
    <w:div w:id="1000620153">
      <w:bodyDiv w:val="1"/>
      <w:marLeft w:val="0"/>
      <w:marRight w:val="0"/>
      <w:marTop w:val="0"/>
      <w:marBottom w:val="0"/>
      <w:divBdr>
        <w:top w:val="none" w:sz="0" w:space="0" w:color="auto"/>
        <w:left w:val="none" w:sz="0" w:space="0" w:color="auto"/>
        <w:bottom w:val="none" w:sz="0" w:space="0" w:color="auto"/>
        <w:right w:val="none" w:sz="0" w:space="0" w:color="auto"/>
      </w:divBdr>
    </w:div>
    <w:div w:id="1001276936">
      <w:bodyDiv w:val="1"/>
      <w:marLeft w:val="0"/>
      <w:marRight w:val="0"/>
      <w:marTop w:val="0"/>
      <w:marBottom w:val="0"/>
      <w:divBdr>
        <w:top w:val="none" w:sz="0" w:space="0" w:color="auto"/>
        <w:left w:val="none" w:sz="0" w:space="0" w:color="auto"/>
        <w:bottom w:val="none" w:sz="0" w:space="0" w:color="auto"/>
        <w:right w:val="none" w:sz="0" w:space="0" w:color="auto"/>
      </w:divBdr>
    </w:div>
    <w:div w:id="1001659678">
      <w:bodyDiv w:val="1"/>
      <w:marLeft w:val="0"/>
      <w:marRight w:val="0"/>
      <w:marTop w:val="0"/>
      <w:marBottom w:val="0"/>
      <w:divBdr>
        <w:top w:val="none" w:sz="0" w:space="0" w:color="auto"/>
        <w:left w:val="none" w:sz="0" w:space="0" w:color="auto"/>
        <w:bottom w:val="none" w:sz="0" w:space="0" w:color="auto"/>
        <w:right w:val="none" w:sz="0" w:space="0" w:color="auto"/>
      </w:divBdr>
    </w:div>
    <w:div w:id="1002046678">
      <w:bodyDiv w:val="1"/>
      <w:marLeft w:val="0"/>
      <w:marRight w:val="0"/>
      <w:marTop w:val="0"/>
      <w:marBottom w:val="0"/>
      <w:divBdr>
        <w:top w:val="none" w:sz="0" w:space="0" w:color="auto"/>
        <w:left w:val="none" w:sz="0" w:space="0" w:color="auto"/>
        <w:bottom w:val="none" w:sz="0" w:space="0" w:color="auto"/>
        <w:right w:val="none" w:sz="0" w:space="0" w:color="auto"/>
      </w:divBdr>
    </w:div>
    <w:div w:id="1002199678">
      <w:bodyDiv w:val="1"/>
      <w:marLeft w:val="0"/>
      <w:marRight w:val="0"/>
      <w:marTop w:val="0"/>
      <w:marBottom w:val="0"/>
      <w:divBdr>
        <w:top w:val="none" w:sz="0" w:space="0" w:color="auto"/>
        <w:left w:val="none" w:sz="0" w:space="0" w:color="auto"/>
        <w:bottom w:val="none" w:sz="0" w:space="0" w:color="auto"/>
        <w:right w:val="none" w:sz="0" w:space="0" w:color="auto"/>
      </w:divBdr>
    </w:div>
    <w:div w:id="1002469114">
      <w:bodyDiv w:val="1"/>
      <w:marLeft w:val="0"/>
      <w:marRight w:val="0"/>
      <w:marTop w:val="0"/>
      <w:marBottom w:val="0"/>
      <w:divBdr>
        <w:top w:val="none" w:sz="0" w:space="0" w:color="auto"/>
        <w:left w:val="none" w:sz="0" w:space="0" w:color="auto"/>
        <w:bottom w:val="none" w:sz="0" w:space="0" w:color="auto"/>
        <w:right w:val="none" w:sz="0" w:space="0" w:color="auto"/>
      </w:divBdr>
    </w:div>
    <w:div w:id="1002702203">
      <w:bodyDiv w:val="1"/>
      <w:marLeft w:val="0"/>
      <w:marRight w:val="0"/>
      <w:marTop w:val="0"/>
      <w:marBottom w:val="0"/>
      <w:divBdr>
        <w:top w:val="none" w:sz="0" w:space="0" w:color="auto"/>
        <w:left w:val="none" w:sz="0" w:space="0" w:color="auto"/>
        <w:bottom w:val="none" w:sz="0" w:space="0" w:color="auto"/>
        <w:right w:val="none" w:sz="0" w:space="0" w:color="auto"/>
      </w:divBdr>
    </w:div>
    <w:div w:id="1002784158">
      <w:bodyDiv w:val="1"/>
      <w:marLeft w:val="0"/>
      <w:marRight w:val="0"/>
      <w:marTop w:val="0"/>
      <w:marBottom w:val="0"/>
      <w:divBdr>
        <w:top w:val="none" w:sz="0" w:space="0" w:color="auto"/>
        <w:left w:val="none" w:sz="0" w:space="0" w:color="auto"/>
        <w:bottom w:val="none" w:sz="0" w:space="0" w:color="auto"/>
        <w:right w:val="none" w:sz="0" w:space="0" w:color="auto"/>
      </w:divBdr>
    </w:div>
    <w:div w:id="1003125379">
      <w:bodyDiv w:val="1"/>
      <w:marLeft w:val="0"/>
      <w:marRight w:val="0"/>
      <w:marTop w:val="0"/>
      <w:marBottom w:val="0"/>
      <w:divBdr>
        <w:top w:val="none" w:sz="0" w:space="0" w:color="auto"/>
        <w:left w:val="none" w:sz="0" w:space="0" w:color="auto"/>
        <w:bottom w:val="none" w:sz="0" w:space="0" w:color="auto"/>
        <w:right w:val="none" w:sz="0" w:space="0" w:color="auto"/>
      </w:divBdr>
    </w:div>
    <w:div w:id="1003165731">
      <w:bodyDiv w:val="1"/>
      <w:marLeft w:val="0"/>
      <w:marRight w:val="0"/>
      <w:marTop w:val="0"/>
      <w:marBottom w:val="0"/>
      <w:divBdr>
        <w:top w:val="none" w:sz="0" w:space="0" w:color="auto"/>
        <w:left w:val="none" w:sz="0" w:space="0" w:color="auto"/>
        <w:bottom w:val="none" w:sz="0" w:space="0" w:color="auto"/>
        <w:right w:val="none" w:sz="0" w:space="0" w:color="auto"/>
      </w:divBdr>
    </w:div>
    <w:div w:id="1003505787">
      <w:bodyDiv w:val="1"/>
      <w:marLeft w:val="0"/>
      <w:marRight w:val="0"/>
      <w:marTop w:val="0"/>
      <w:marBottom w:val="0"/>
      <w:divBdr>
        <w:top w:val="none" w:sz="0" w:space="0" w:color="auto"/>
        <w:left w:val="none" w:sz="0" w:space="0" w:color="auto"/>
        <w:bottom w:val="none" w:sz="0" w:space="0" w:color="auto"/>
        <w:right w:val="none" w:sz="0" w:space="0" w:color="auto"/>
      </w:divBdr>
    </w:div>
    <w:div w:id="1003509681">
      <w:bodyDiv w:val="1"/>
      <w:marLeft w:val="0"/>
      <w:marRight w:val="0"/>
      <w:marTop w:val="0"/>
      <w:marBottom w:val="0"/>
      <w:divBdr>
        <w:top w:val="none" w:sz="0" w:space="0" w:color="auto"/>
        <w:left w:val="none" w:sz="0" w:space="0" w:color="auto"/>
        <w:bottom w:val="none" w:sz="0" w:space="0" w:color="auto"/>
        <w:right w:val="none" w:sz="0" w:space="0" w:color="auto"/>
      </w:divBdr>
    </w:div>
    <w:div w:id="1004016582">
      <w:bodyDiv w:val="1"/>
      <w:marLeft w:val="0"/>
      <w:marRight w:val="0"/>
      <w:marTop w:val="0"/>
      <w:marBottom w:val="0"/>
      <w:divBdr>
        <w:top w:val="none" w:sz="0" w:space="0" w:color="auto"/>
        <w:left w:val="none" w:sz="0" w:space="0" w:color="auto"/>
        <w:bottom w:val="none" w:sz="0" w:space="0" w:color="auto"/>
        <w:right w:val="none" w:sz="0" w:space="0" w:color="auto"/>
      </w:divBdr>
    </w:div>
    <w:div w:id="1004168176">
      <w:bodyDiv w:val="1"/>
      <w:marLeft w:val="0"/>
      <w:marRight w:val="0"/>
      <w:marTop w:val="0"/>
      <w:marBottom w:val="0"/>
      <w:divBdr>
        <w:top w:val="none" w:sz="0" w:space="0" w:color="auto"/>
        <w:left w:val="none" w:sz="0" w:space="0" w:color="auto"/>
        <w:bottom w:val="none" w:sz="0" w:space="0" w:color="auto"/>
        <w:right w:val="none" w:sz="0" w:space="0" w:color="auto"/>
      </w:divBdr>
    </w:div>
    <w:div w:id="1004673621">
      <w:bodyDiv w:val="1"/>
      <w:marLeft w:val="0"/>
      <w:marRight w:val="0"/>
      <w:marTop w:val="0"/>
      <w:marBottom w:val="0"/>
      <w:divBdr>
        <w:top w:val="none" w:sz="0" w:space="0" w:color="auto"/>
        <w:left w:val="none" w:sz="0" w:space="0" w:color="auto"/>
        <w:bottom w:val="none" w:sz="0" w:space="0" w:color="auto"/>
        <w:right w:val="none" w:sz="0" w:space="0" w:color="auto"/>
      </w:divBdr>
    </w:div>
    <w:div w:id="1004743795">
      <w:bodyDiv w:val="1"/>
      <w:marLeft w:val="0"/>
      <w:marRight w:val="0"/>
      <w:marTop w:val="0"/>
      <w:marBottom w:val="0"/>
      <w:divBdr>
        <w:top w:val="none" w:sz="0" w:space="0" w:color="auto"/>
        <w:left w:val="none" w:sz="0" w:space="0" w:color="auto"/>
        <w:bottom w:val="none" w:sz="0" w:space="0" w:color="auto"/>
        <w:right w:val="none" w:sz="0" w:space="0" w:color="auto"/>
      </w:divBdr>
    </w:div>
    <w:div w:id="1005018639">
      <w:bodyDiv w:val="1"/>
      <w:marLeft w:val="0"/>
      <w:marRight w:val="0"/>
      <w:marTop w:val="0"/>
      <w:marBottom w:val="0"/>
      <w:divBdr>
        <w:top w:val="none" w:sz="0" w:space="0" w:color="auto"/>
        <w:left w:val="none" w:sz="0" w:space="0" w:color="auto"/>
        <w:bottom w:val="none" w:sz="0" w:space="0" w:color="auto"/>
        <w:right w:val="none" w:sz="0" w:space="0" w:color="auto"/>
      </w:divBdr>
    </w:div>
    <w:div w:id="1006126743">
      <w:bodyDiv w:val="1"/>
      <w:marLeft w:val="0"/>
      <w:marRight w:val="0"/>
      <w:marTop w:val="0"/>
      <w:marBottom w:val="0"/>
      <w:divBdr>
        <w:top w:val="none" w:sz="0" w:space="0" w:color="auto"/>
        <w:left w:val="none" w:sz="0" w:space="0" w:color="auto"/>
        <w:bottom w:val="none" w:sz="0" w:space="0" w:color="auto"/>
        <w:right w:val="none" w:sz="0" w:space="0" w:color="auto"/>
      </w:divBdr>
    </w:div>
    <w:div w:id="1006203114">
      <w:bodyDiv w:val="1"/>
      <w:marLeft w:val="0"/>
      <w:marRight w:val="0"/>
      <w:marTop w:val="0"/>
      <w:marBottom w:val="0"/>
      <w:divBdr>
        <w:top w:val="none" w:sz="0" w:space="0" w:color="auto"/>
        <w:left w:val="none" w:sz="0" w:space="0" w:color="auto"/>
        <w:bottom w:val="none" w:sz="0" w:space="0" w:color="auto"/>
        <w:right w:val="none" w:sz="0" w:space="0" w:color="auto"/>
      </w:divBdr>
    </w:div>
    <w:div w:id="1006371095">
      <w:bodyDiv w:val="1"/>
      <w:marLeft w:val="0"/>
      <w:marRight w:val="0"/>
      <w:marTop w:val="0"/>
      <w:marBottom w:val="0"/>
      <w:divBdr>
        <w:top w:val="none" w:sz="0" w:space="0" w:color="auto"/>
        <w:left w:val="none" w:sz="0" w:space="0" w:color="auto"/>
        <w:bottom w:val="none" w:sz="0" w:space="0" w:color="auto"/>
        <w:right w:val="none" w:sz="0" w:space="0" w:color="auto"/>
      </w:divBdr>
    </w:div>
    <w:div w:id="1006397683">
      <w:bodyDiv w:val="1"/>
      <w:marLeft w:val="0"/>
      <w:marRight w:val="0"/>
      <w:marTop w:val="0"/>
      <w:marBottom w:val="0"/>
      <w:divBdr>
        <w:top w:val="none" w:sz="0" w:space="0" w:color="auto"/>
        <w:left w:val="none" w:sz="0" w:space="0" w:color="auto"/>
        <w:bottom w:val="none" w:sz="0" w:space="0" w:color="auto"/>
        <w:right w:val="none" w:sz="0" w:space="0" w:color="auto"/>
      </w:divBdr>
    </w:div>
    <w:div w:id="1006402693">
      <w:bodyDiv w:val="1"/>
      <w:marLeft w:val="0"/>
      <w:marRight w:val="0"/>
      <w:marTop w:val="0"/>
      <w:marBottom w:val="0"/>
      <w:divBdr>
        <w:top w:val="none" w:sz="0" w:space="0" w:color="auto"/>
        <w:left w:val="none" w:sz="0" w:space="0" w:color="auto"/>
        <w:bottom w:val="none" w:sz="0" w:space="0" w:color="auto"/>
        <w:right w:val="none" w:sz="0" w:space="0" w:color="auto"/>
      </w:divBdr>
    </w:div>
    <w:div w:id="1006983830">
      <w:bodyDiv w:val="1"/>
      <w:marLeft w:val="0"/>
      <w:marRight w:val="0"/>
      <w:marTop w:val="0"/>
      <w:marBottom w:val="0"/>
      <w:divBdr>
        <w:top w:val="none" w:sz="0" w:space="0" w:color="auto"/>
        <w:left w:val="none" w:sz="0" w:space="0" w:color="auto"/>
        <w:bottom w:val="none" w:sz="0" w:space="0" w:color="auto"/>
        <w:right w:val="none" w:sz="0" w:space="0" w:color="auto"/>
      </w:divBdr>
    </w:div>
    <w:div w:id="1007558114">
      <w:bodyDiv w:val="1"/>
      <w:marLeft w:val="0"/>
      <w:marRight w:val="0"/>
      <w:marTop w:val="0"/>
      <w:marBottom w:val="0"/>
      <w:divBdr>
        <w:top w:val="none" w:sz="0" w:space="0" w:color="auto"/>
        <w:left w:val="none" w:sz="0" w:space="0" w:color="auto"/>
        <w:bottom w:val="none" w:sz="0" w:space="0" w:color="auto"/>
        <w:right w:val="none" w:sz="0" w:space="0" w:color="auto"/>
      </w:divBdr>
    </w:div>
    <w:div w:id="1008290659">
      <w:bodyDiv w:val="1"/>
      <w:marLeft w:val="0"/>
      <w:marRight w:val="0"/>
      <w:marTop w:val="0"/>
      <w:marBottom w:val="0"/>
      <w:divBdr>
        <w:top w:val="none" w:sz="0" w:space="0" w:color="auto"/>
        <w:left w:val="none" w:sz="0" w:space="0" w:color="auto"/>
        <w:bottom w:val="none" w:sz="0" w:space="0" w:color="auto"/>
        <w:right w:val="none" w:sz="0" w:space="0" w:color="auto"/>
      </w:divBdr>
    </w:div>
    <w:div w:id="1008798712">
      <w:bodyDiv w:val="1"/>
      <w:marLeft w:val="0"/>
      <w:marRight w:val="0"/>
      <w:marTop w:val="0"/>
      <w:marBottom w:val="0"/>
      <w:divBdr>
        <w:top w:val="none" w:sz="0" w:space="0" w:color="auto"/>
        <w:left w:val="none" w:sz="0" w:space="0" w:color="auto"/>
        <w:bottom w:val="none" w:sz="0" w:space="0" w:color="auto"/>
        <w:right w:val="none" w:sz="0" w:space="0" w:color="auto"/>
      </w:divBdr>
    </w:div>
    <w:div w:id="1008866888">
      <w:bodyDiv w:val="1"/>
      <w:marLeft w:val="0"/>
      <w:marRight w:val="0"/>
      <w:marTop w:val="0"/>
      <w:marBottom w:val="0"/>
      <w:divBdr>
        <w:top w:val="none" w:sz="0" w:space="0" w:color="auto"/>
        <w:left w:val="none" w:sz="0" w:space="0" w:color="auto"/>
        <w:bottom w:val="none" w:sz="0" w:space="0" w:color="auto"/>
        <w:right w:val="none" w:sz="0" w:space="0" w:color="auto"/>
      </w:divBdr>
    </w:div>
    <w:div w:id="1009258404">
      <w:bodyDiv w:val="1"/>
      <w:marLeft w:val="0"/>
      <w:marRight w:val="0"/>
      <w:marTop w:val="0"/>
      <w:marBottom w:val="0"/>
      <w:divBdr>
        <w:top w:val="none" w:sz="0" w:space="0" w:color="auto"/>
        <w:left w:val="none" w:sz="0" w:space="0" w:color="auto"/>
        <w:bottom w:val="none" w:sz="0" w:space="0" w:color="auto"/>
        <w:right w:val="none" w:sz="0" w:space="0" w:color="auto"/>
      </w:divBdr>
    </w:div>
    <w:div w:id="1009793531">
      <w:bodyDiv w:val="1"/>
      <w:marLeft w:val="0"/>
      <w:marRight w:val="0"/>
      <w:marTop w:val="0"/>
      <w:marBottom w:val="0"/>
      <w:divBdr>
        <w:top w:val="none" w:sz="0" w:space="0" w:color="auto"/>
        <w:left w:val="none" w:sz="0" w:space="0" w:color="auto"/>
        <w:bottom w:val="none" w:sz="0" w:space="0" w:color="auto"/>
        <w:right w:val="none" w:sz="0" w:space="0" w:color="auto"/>
      </w:divBdr>
    </w:div>
    <w:div w:id="1010181627">
      <w:bodyDiv w:val="1"/>
      <w:marLeft w:val="0"/>
      <w:marRight w:val="0"/>
      <w:marTop w:val="0"/>
      <w:marBottom w:val="0"/>
      <w:divBdr>
        <w:top w:val="none" w:sz="0" w:space="0" w:color="auto"/>
        <w:left w:val="none" w:sz="0" w:space="0" w:color="auto"/>
        <w:bottom w:val="none" w:sz="0" w:space="0" w:color="auto"/>
        <w:right w:val="none" w:sz="0" w:space="0" w:color="auto"/>
      </w:divBdr>
    </w:div>
    <w:div w:id="1010369828">
      <w:bodyDiv w:val="1"/>
      <w:marLeft w:val="0"/>
      <w:marRight w:val="0"/>
      <w:marTop w:val="0"/>
      <w:marBottom w:val="0"/>
      <w:divBdr>
        <w:top w:val="none" w:sz="0" w:space="0" w:color="auto"/>
        <w:left w:val="none" w:sz="0" w:space="0" w:color="auto"/>
        <w:bottom w:val="none" w:sz="0" w:space="0" w:color="auto"/>
        <w:right w:val="none" w:sz="0" w:space="0" w:color="auto"/>
      </w:divBdr>
    </w:div>
    <w:div w:id="1010448321">
      <w:bodyDiv w:val="1"/>
      <w:marLeft w:val="0"/>
      <w:marRight w:val="0"/>
      <w:marTop w:val="0"/>
      <w:marBottom w:val="0"/>
      <w:divBdr>
        <w:top w:val="none" w:sz="0" w:space="0" w:color="auto"/>
        <w:left w:val="none" w:sz="0" w:space="0" w:color="auto"/>
        <w:bottom w:val="none" w:sz="0" w:space="0" w:color="auto"/>
        <w:right w:val="none" w:sz="0" w:space="0" w:color="auto"/>
      </w:divBdr>
    </w:div>
    <w:div w:id="1010525214">
      <w:bodyDiv w:val="1"/>
      <w:marLeft w:val="0"/>
      <w:marRight w:val="0"/>
      <w:marTop w:val="0"/>
      <w:marBottom w:val="0"/>
      <w:divBdr>
        <w:top w:val="none" w:sz="0" w:space="0" w:color="auto"/>
        <w:left w:val="none" w:sz="0" w:space="0" w:color="auto"/>
        <w:bottom w:val="none" w:sz="0" w:space="0" w:color="auto"/>
        <w:right w:val="none" w:sz="0" w:space="0" w:color="auto"/>
      </w:divBdr>
    </w:div>
    <w:div w:id="1010718015">
      <w:bodyDiv w:val="1"/>
      <w:marLeft w:val="0"/>
      <w:marRight w:val="0"/>
      <w:marTop w:val="0"/>
      <w:marBottom w:val="0"/>
      <w:divBdr>
        <w:top w:val="none" w:sz="0" w:space="0" w:color="auto"/>
        <w:left w:val="none" w:sz="0" w:space="0" w:color="auto"/>
        <w:bottom w:val="none" w:sz="0" w:space="0" w:color="auto"/>
        <w:right w:val="none" w:sz="0" w:space="0" w:color="auto"/>
      </w:divBdr>
    </w:div>
    <w:div w:id="1010906810">
      <w:bodyDiv w:val="1"/>
      <w:marLeft w:val="0"/>
      <w:marRight w:val="0"/>
      <w:marTop w:val="0"/>
      <w:marBottom w:val="0"/>
      <w:divBdr>
        <w:top w:val="none" w:sz="0" w:space="0" w:color="auto"/>
        <w:left w:val="none" w:sz="0" w:space="0" w:color="auto"/>
        <w:bottom w:val="none" w:sz="0" w:space="0" w:color="auto"/>
        <w:right w:val="none" w:sz="0" w:space="0" w:color="auto"/>
      </w:divBdr>
    </w:div>
    <w:div w:id="1011614406">
      <w:bodyDiv w:val="1"/>
      <w:marLeft w:val="0"/>
      <w:marRight w:val="0"/>
      <w:marTop w:val="0"/>
      <w:marBottom w:val="0"/>
      <w:divBdr>
        <w:top w:val="none" w:sz="0" w:space="0" w:color="auto"/>
        <w:left w:val="none" w:sz="0" w:space="0" w:color="auto"/>
        <w:bottom w:val="none" w:sz="0" w:space="0" w:color="auto"/>
        <w:right w:val="none" w:sz="0" w:space="0" w:color="auto"/>
      </w:divBdr>
    </w:div>
    <w:div w:id="1011683085">
      <w:bodyDiv w:val="1"/>
      <w:marLeft w:val="0"/>
      <w:marRight w:val="0"/>
      <w:marTop w:val="0"/>
      <w:marBottom w:val="0"/>
      <w:divBdr>
        <w:top w:val="none" w:sz="0" w:space="0" w:color="auto"/>
        <w:left w:val="none" w:sz="0" w:space="0" w:color="auto"/>
        <w:bottom w:val="none" w:sz="0" w:space="0" w:color="auto"/>
        <w:right w:val="none" w:sz="0" w:space="0" w:color="auto"/>
      </w:divBdr>
    </w:div>
    <w:div w:id="1012341125">
      <w:bodyDiv w:val="1"/>
      <w:marLeft w:val="0"/>
      <w:marRight w:val="0"/>
      <w:marTop w:val="0"/>
      <w:marBottom w:val="0"/>
      <w:divBdr>
        <w:top w:val="none" w:sz="0" w:space="0" w:color="auto"/>
        <w:left w:val="none" w:sz="0" w:space="0" w:color="auto"/>
        <w:bottom w:val="none" w:sz="0" w:space="0" w:color="auto"/>
        <w:right w:val="none" w:sz="0" w:space="0" w:color="auto"/>
      </w:divBdr>
    </w:div>
    <w:div w:id="1012759967">
      <w:bodyDiv w:val="1"/>
      <w:marLeft w:val="0"/>
      <w:marRight w:val="0"/>
      <w:marTop w:val="0"/>
      <w:marBottom w:val="0"/>
      <w:divBdr>
        <w:top w:val="none" w:sz="0" w:space="0" w:color="auto"/>
        <w:left w:val="none" w:sz="0" w:space="0" w:color="auto"/>
        <w:bottom w:val="none" w:sz="0" w:space="0" w:color="auto"/>
        <w:right w:val="none" w:sz="0" w:space="0" w:color="auto"/>
      </w:divBdr>
    </w:div>
    <w:div w:id="1012924594">
      <w:bodyDiv w:val="1"/>
      <w:marLeft w:val="0"/>
      <w:marRight w:val="0"/>
      <w:marTop w:val="0"/>
      <w:marBottom w:val="0"/>
      <w:divBdr>
        <w:top w:val="none" w:sz="0" w:space="0" w:color="auto"/>
        <w:left w:val="none" w:sz="0" w:space="0" w:color="auto"/>
        <w:bottom w:val="none" w:sz="0" w:space="0" w:color="auto"/>
        <w:right w:val="none" w:sz="0" w:space="0" w:color="auto"/>
      </w:divBdr>
    </w:div>
    <w:div w:id="1013459516">
      <w:bodyDiv w:val="1"/>
      <w:marLeft w:val="0"/>
      <w:marRight w:val="0"/>
      <w:marTop w:val="0"/>
      <w:marBottom w:val="0"/>
      <w:divBdr>
        <w:top w:val="none" w:sz="0" w:space="0" w:color="auto"/>
        <w:left w:val="none" w:sz="0" w:space="0" w:color="auto"/>
        <w:bottom w:val="none" w:sz="0" w:space="0" w:color="auto"/>
        <w:right w:val="none" w:sz="0" w:space="0" w:color="auto"/>
      </w:divBdr>
    </w:div>
    <w:div w:id="1013990179">
      <w:bodyDiv w:val="1"/>
      <w:marLeft w:val="0"/>
      <w:marRight w:val="0"/>
      <w:marTop w:val="0"/>
      <w:marBottom w:val="0"/>
      <w:divBdr>
        <w:top w:val="none" w:sz="0" w:space="0" w:color="auto"/>
        <w:left w:val="none" w:sz="0" w:space="0" w:color="auto"/>
        <w:bottom w:val="none" w:sz="0" w:space="0" w:color="auto"/>
        <w:right w:val="none" w:sz="0" w:space="0" w:color="auto"/>
      </w:divBdr>
    </w:div>
    <w:div w:id="1014305637">
      <w:bodyDiv w:val="1"/>
      <w:marLeft w:val="0"/>
      <w:marRight w:val="0"/>
      <w:marTop w:val="0"/>
      <w:marBottom w:val="0"/>
      <w:divBdr>
        <w:top w:val="none" w:sz="0" w:space="0" w:color="auto"/>
        <w:left w:val="none" w:sz="0" w:space="0" w:color="auto"/>
        <w:bottom w:val="none" w:sz="0" w:space="0" w:color="auto"/>
        <w:right w:val="none" w:sz="0" w:space="0" w:color="auto"/>
      </w:divBdr>
    </w:div>
    <w:div w:id="1015300399">
      <w:bodyDiv w:val="1"/>
      <w:marLeft w:val="0"/>
      <w:marRight w:val="0"/>
      <w:marTop w:val="0"/>
      <w:marBottom w:val="0"/>
      <w:divBdr>
        <w:top w:val="none" w:sz="0" w:space="0" w:color="auto"/>
        <w:left w:val="none" w:sz="0" w:space="0" w:color="auto"/>
        <w:bottom w:val="none" w:sz="0" w:space="0" w:color="auto"/>
        <w:right w:val="none" w:sz="0" w:space="0" w:color="auto"/>
      </w:divBdr>
    </w:div>
    <w:div w:id="1016229961">
      <w:bodyDiv w:val="1"/>
      <w:marLeft w:val="0"/>
      <w:marRight w:val="0"/>
      <w:marTop w:val="0"/>
      <w:marBottom w:val="0"/>
      <w:divBdr>
        <w:top w:val="none" w:sz="0" w:space="0" w:color="auto"/>
        <w:left w:val="none" w:sz="0" w:space="0" w:color="auto"/>
        <w:bottom w:val="none" w:sz="0" w:space="0" w:color="auto"/>
        <w:right w:val="none" w:sz="0" w:space="0" w:color="auto"/>
      </w:divBdr>
    </w:div>
    <w:div w:id="1016268224">
      <w:bodyDiv w:val="1"/>
      <w:marLeft w:val="0"/>
      <w:marRight w:val="0"/>
      <w:marTop w:val="0"/>
      <w:marBottom w:val="0"/>
      <w:divBdr>
        <w:top w:val="none" w:sz="0" w:space="0" w:color="auto"/>
        <w:left w:val="none" w:sz="0" w:space="0" w:color="auto"/>
        <w:bottom w:val="none" w:sz="0" w:space="0" w:color="auto"/>
        <w:right w:val="none" w:sz="0" w:space="0" w:color="auto"/>
      </w:divBdr>
    </w:div>
    <w:div w:id="1016806694">
      <w:bodyDiv w:val="1"/>
      <w:marLeft w:val="0"/>
      <w:marRight w:val="0"/>
      <w:marTop w:val="0"/>
      <w:marBottom w:val="0"/>
      <w:divBdr>
        <w:top w:val="none" w:sz="0" w:space="0" w:color="auto"/>
        <w:left w:val="none" w:sz="0" w:space="0" w:color="auto"/>
        <w:bottom w:val="none" w:sz="0" w:space="0" w:color="auto"/>
        <w:right w:val="none" w:sz="0" w:space="0" w:color="auto"/>
      </w:divBdr>
    </w:div>
    <w:div w:id="1016809247">
      <w:bodyDiv w:val="1"/>
      <w:marLeft w:val="0"/>
      <w:marRight w:val="0"/>
      <w:marTop w:val="0"/>
      <w:marBottom w:val="0"/>
      <w:divBdr>
        <w:top w:val="none" w:sz="0" w:space="0" w:color="auto"/>
        <w:left w:val="none" w:sz="0" w:space="0" w:color="auto"/>
        <w:bottom w:val="none" w:sz="0" w:space="0" w:color="auto"/>
        <w:right w:val="none" w:sz="0" w:space="0" w:color="auto"/>
      </w:divBdr>
    </w:div>
    <w:div w:id="1016887314">
      <w:bodyDiv w:val="1"/>
      <w:marLeft w:val="0"/>
      <w:marRight w:val="0"/>
      <w:marTop w:val="0"/>
      <w:marBottom w:val="0"/>
      <w:divBdr>
        <w:top w:val="none" w:sz="0" w:space="0" w:color="auto"/>
        <w:left w:val="none" w:sz="0" w:space="0" w:color="auto"/>
        <w:bottom w:val="none" w:sz="0" w:space="0" w:color="auto"/>
        <w:right w:val="none" w:sz="0" w:space="0" w:color="auto"/>
      </w:divBdr>
    </w:div>
    <w:div w:id="1016889037">
      <w:bodyDiv w:val="1"/>
      <w:marLeft w:val="0"/>
      <w:marRight w:val="0"/>
      <w:marTop w:val="0"/>
      <w:marBottom w:val="0"/>
      <w:divBdr>
        <w:top w:val="none" w:sz="0" w:space="0" w:color="auto"/>
        <w:left w:val="none" w:sz="0" w:space="0" w:color="auto"/>
        <w:bottom w:val="none" w:sz="0" w:space="0" w:color="auto"/>
        <w:right w:val="none" w:sz="0" w:space="0" w:color="auto"/>
      </w:divBdr>
    </w:div>
    <w:div w:id="1017540554">
      <w:bodyDiv w:val="1"/>
      <w:marLeft w:val="0"/>
      <w:marRight w:val="0"/>
      <w:marTop w:val="0"/>
      <w:marBottom w:val="0"/>
      <w:divBdr>
        <w:top w:val="none" w:sz="0" w:space="0" w:color="auto"/>
        <w:left w:val="none" w:sz="0" w:space="0" w:color="auto"/>
        <w:bottom w:val="none" w:sz="0" w:space="0" w:color="auto"/>
        <w:right w:val="none" w:sz="0" w:space="0" w:color="auto"/>
      </w:divBdr>
    </w:div>
    <w:div w:id="1017804911">
      <w:bodyDiv w:val="1"/>
      <w:marLeft w:val="0"/>
      <w:marRight w:val="0"/>
      <w:marTop w:val="0"/>
      <w:marBottom w:val="0"/>
      <w:divBdr>
        <w:top w:val="none" w:sz="0" w:space="0" w:color="auto"/>
        <w:left w:val="none" w:sz="0" w:space="0" w:color="auto"/>
        <w:bottom w:val="none" w:sz="0" w:space="0" w:color="auto"/>
        <w:right w:val="none" w:sz="0" w:space="0" w:color="auto"/>
      </w:divBdr>
    </w:div>
    <w:div w:id="1018001706">
      <w:bodyDiv w:val="1"/>
      <w:marLeft w:val="0"/>
      <w:marRight w:val="0"/>
      <w:marTop w:val="0"/>
      <w:marBottom w:val="0"/>
      <w:divBdr>
        <w:top w:val="none" w:sz="0" w:space="0" w:color="auto"/>
        <w:left w:val="none" w:sz="0" w:space="0" w:color="auto"/>
        <w:bottom w:val="none" w:sz="0" w:space="0" w:color="auto"/>
        <w:right w:val="none" w:sz="0" w:space="0" w:color="auto"/>
      </w:divBdr>
    </w:div>
    <w:div w:id="1018771941">
      <w:bodyDiv w:val="1"/>
      <w:marLeft w:val="0"/>
      <w:marRight w:val="0"/>
      <w:marTop w:val="0"/>
      <w:marBottom w:val="0"/>
      <w:divBdr>
        <w:top w:val="none" w:sz="0" w:space="0" w:color="auto"/>
        <w:left w:val="none" w:sz="0" w:space="0" w:color="auto"/>
        <w:bottom w:val="none" w:sz="0" w:space="0" w:color="auto"/>
        <w:right w:val="none" w:sz="0" w:space="0" w:color="auto"/>
      </w:divBdr>
    </w:div>
    <w:div w:id="1018895244">
      <w:bodyDiv w:val="1"/>
      <w:marLeft w:val="0"/>
      <w:marRight w:val="0"/>
      <w:marTop w:val="0"/>
      <w:marBottom w:val="0"/>
      <w:divBdr>
        <w:top w:val="none" w:sz="0" w:space="0" w:color="auto"/>
        <w:left w:val="none" w:sz="0" w:space="0" w:color="auto"/>
        <w:bottom w:val="none" w:sz="0" w:space="0" w:color="auto"/>
        <w:right w:val="none" w:sz="0" w:space="0" w:color="auto"/>
      </w:divBdr>
    </w:div>
    <w:div w:id="1019696940">
      <w:bodyDiv w:val="1"/>
      <w:marLeft w:val="0"/>
      <w:marRight w:val="0"/>
      <w:marTop w:val="0"/>
      <w:marBottom w:val="0"/>
      <w:divBdr>
        <w:top w:val="none" w:sz="0" w:space="0" w:color="auto"/>
        <w:left w:val="none" w:sz="0" w:space="0" w:color="auto"/>
        <w:bottom w:val="none" w:sz="0" w:space="0" w:color="auto"/>
        <w:right w:val="none" w:sz="0" w:space="0" w:color="auto"/>
      </w:divBdr>
    </w:div>
    <w:div w:id="1019741967">
      <w:bodyDiv w:val="1"/>
      <w:marLeft w:val="0"/>
      <w:marRight w:val="0"/>
      <w:marTop w:val="0"/>
      <w:marBottom w:val="0"/>
      <w:divBdr>
        <w:top w:val="none" w:sz="0" w:space="0" w:color="auto"/>
        <w:left w:val="none" w:sz="0" w:space="0" w:color="auto"/>
        <w:bottom w:val="none" w:sz="0" w:space="0" w:color="auto"/>
        <w:right w:val="none" w:sz="0" w:space="0" w:color="auto"/>
      </w:divBdr>
    </w:div>
    <w:div w:id="1020010993">
      <w:bodyDiv w:val="1"/>
      <w:marLeft w:val="0"/>
      <w:marRight w:val="0"/>
      <w:marTop w:val="0"/>
      <w:marBottom w:val="0"/>
      <w:divBdr>
        <w:top w:val="none" w:sz="0" w:space="0" w:color="auto"/>
        <w:left w:val="none" w:sz="0" w:space="0" w:color="auto"/>
        <w:bottom w:val="none" w:sz="0" w:space="0" w:color="auto"/>
        <w:right w:val="none" w:sz="0" w:space="0" w:color="auto"/>
      </w:divBdr>
    </w:div>
    <w:div w:id="1020277889">
      <w:bodyDiv w:val="1"/>
      <w:marLeft w:val="0"/>
      <w:marRight w:val="0"/>
      <w:marTop w:val="0"/>
      <w:marBottom w:val="0"/>
      <w:divBdr>
        <w:top w:val="none" w:sz="0" w:space="0" w:color="auto"/>
        <w:left w:val="none" w:sz="0" w:space="0" w:color="auto"/>
        <w:bottom w:val="none" w:sz="0" w:space="0" w:color="auto"/>
        <w:right w:val="none" w:sz="0" w:space="0" w:color="auto"/>
      </w:divBdr>
    </w:div>
    <w:div w:id="1021128275">
      <w:bodyDiv w:val="1"/>
      <w:marLeft w:val="0"/>
      <w:marRight w:val="0"/>
      <w:marTop w:val="0"/>
      <w:marBottom w:val="0"/>
      <w:divBdr>
        <w:top w:val="none" w:sz="0" w:space="0" w:color="auto"/>
        <w:left w:val="none" w:sz="0" w:space="0" w:color="auto"/>
        <w:bottom w:val="none" w:sz="0" w:space="0" w:color="auto"/>
        <w:right w:val="none" w:sz="0" w:space="0" w:color="auto"/>
      </w:divBdr>
    </w:div>
    <w:div w:id="1021475422">
      <w:bodyDiv w:val="1"/>
      <w:marLeft w:val="0"/>
      <w:marRight w:val="0"/>
      <w:marTop w:val="0"/>
      <w:marBottom w:val="0"/>
      <w:divBdr>
        <w:top w:val="none" w:sz="0" w:space="0" w:color="auto"/>
        <w:left w:val="none" w:sz="0" w:space="0" w:color="auto"/>
        <w:bottom w:val="none" w:sz="0" w:space="0" w:color="auto"/>
        <w:right w:val="none" w:sz="0" w:space="0" w:color="auto"/>
      </w:divBdr>
    </w:div>
    <w:div w:id="1021735351">
      <w:bodyDiv w:val="1"/>
      <w:marLeft w:val="0"/>
      <w:marRight w:val="0"/>
      <w:marTop w:val="0"/>
      <w:marBottom w:val="0"/>
      <w:divBdr>
        <w:top w:val="none" w:sz="0" w:space="0" w:color="auto"/>
        <w:left w:val="none" w:sz="0" w:space="0" w:color="auto"/>
        <w:bottom w:val="none" w:sz="0" w:space="0" w:color="auto"/>
        <w:right w:val="none" w:sz="0" w:space="0" w:color="auto"/>
      </w:divBdr>
    </w:div>
    <w:div w:id="1022129706">
      <w:bodyDiv w:val="1"/>
      <w:marLeft w:val="0"/>
      <w:marRight w:val="0"/>
      <w:marTop w:val="0"/>
      <w:marBottom w:val="0"/>
      <w:divBdr>
        <w:top w:val="none" w:sz="0" w:space="0" w:color="auto"/>
        <w:left w:val="none" w:sz="0" w:space="0" w:color="auto"/>
        <w:bottom w:val="none" w:sz="0" w:space="0" w:color="auto"/>
        <w:right w:val="none" w:sz="0" w:space="0" w:color="auto"/>
      </w:divBdr>
    </w:div>
    <w:div w:id="1022587617">
      <w:bodyDiv w:val="1"/>
      <w:marLeft w:val="0"/>
      <w:marRight w:val="0"/>
      <w:marTop w:val="0"/>
      <w:marBottom w:val="0"/>
      <w:divBdr>
        <w:top w:val="none" w:sz="0" w:space="0" w:color="auto"/>
        <w:left w:val="none" w:sz="0" w:space="0" w:color="auto"/>
        <w:bottom w:val="none" w:sz="0" w:space="0" w:color="auto"/>
        <w:right w:val="none" w:sz="0" w:space="0" w:color="auto"/>
      </w:divBdr>
    </w:div>
    <w:div w:id="1022828160">
      <w:bodyDiv w:val="1"/>
      <w:marLeft w:val="0"/>
      <w:marRight w:val="0"/>
      <w:marTop w:val="0"/>
      <w:marBottom w:val="0"/>
      <w:divBdr>
        <w:top w:val="none" w:sz="0" w:space="0" w:color="auto"/>
        <w:left w:val="none" w:sz="0" w:space="0" w:color="auto"/>
        <w:bottom w:val="none" w:sz="0" w:space="0" w:color="auto"/>
        <w:right w:val="none" w:sz="0" w:space="0" w:color="auto"/>
      </w:divBdr>
    </w:div>
    <w:div w:id="1023290257">
      <w:bodyDiv w:val="1"/>
      <w:marLeft w:val="0"/>
      <w:marRight w:val="0"/>
      <w:marTop w:val="0"/>
      <w:marBottom w:val="0"/>
      <w:divBdr>
        <w:top w:val="none" w:sz="0" w:space="0" w:color="auto"/>
        <w:left w:val="none" w:sz="0" w:space="0" w:color="auto"/>
        <w:bottom w:val="none" w:sz="0" w:space="0" w:color="auto"/>
        <w:right w:val="none" w:sz="0" w:space="0" w:color="auto"/>
      </w:divBdr>
    </w:div>
    <w:div w:id="1023626327">
      <w:bodyDiv w:val="1"/>
      <w:marLeft w:val="0"/>
      <w:marRight w:val="0"/>
      <w:marTop w:val="0"/>
      <w:marBottom w:val="0"/>
      <w:divBdr>
        <w:top w:val="none" w:sz="0" w:space="0" w:color="auto"/>
        <w:left w:val="none" w:sz="0" w:space="0" w:color="auto"/>
        <w:bottom w:val="none" w:sz="0" w:space="0" w:color="auto"/>
        <w:right w:val="none" w:sz="0" w:space="0" w:color="auto"/>
      </w:divBdr>
    </w:div>
    <w:div w:id="1024096451">
      <w:bodyDiv w:val="1"/>
      <w:marLeft w:val="0"/>
      <w:marRight w:val="0"/>
      <w:marTop w:val="0"/>
      <w:marBottom w:val="0"/>
      <w:divBdr>
        <w:top w:val="none" w:sz="0" w:space="0" w:color="auto"/>
        <w:left w:val="none" w:sz="0" w:space="0" w:color="auto"/>
        <w:bottom w:val="none" w:sz="0" w:space="0" w:color="auto"/>
        <w:right w:val="none" w:sz="0" w:space="0" w:color="auto"/>
      </w:divBdr>
    </w:div>
    <w:div w:id="1024745213">
      <w:bodyDiv w:val="1"/>
      <w:marLeft w:val="0"/>
      <w:marRight w:val="0"/>
      <w:marTop w:val="0"/>
      <w:marBottom w:val="0"/>
      <w:divBdr>
        <w:top w:val="none" w:sz="0" w:space="0" w:color="auto"/>
        <w:left w:val="none" w:sz="0" w:space="0" w:color="auto"/>
        <w:bottom w:val="none" w:sz="0" w:space="0" w:color="auto"/>
        <w:right w:val="none" w:sz="0" w:space="0" w:color="auto"/>
      </w:divBdr>
    </w:div>
    <w:div w:id="1024984109">
      <w:bodyDiv w:val="1"/>
      <w:marLeft w:val="0"/>
      <w:marRight w:val="0"/>
      <w:marTop w:val="0"/>
      <w:marBottom w:val="0"/>
      <w:divBdr>
        <w:top w:val="none" w:sz="0" w:space="0" w:color="auto"/>
        <w:left w:val="none" w:sz="0" w:space="0" w:color="auto"/>
        <w:bottom w:val="none" w:sz="0" w:space="0" w:color="auto"/>
        <w:right w:val="none" w:sz="0" w:space="0" w:color="auto"/>
      </w:divBdr>
    </w:div>
    <w:div w:id="1025179816">
      <w:bodyDiv w:val="1"/>
      <w:marLeft w:val="0"/>
      <w:marRight w:val="0"/>
      <w:marTop w:val="0"/>
      <w:marBottom w:val="0"/>
      <w:divBdr>
        <w:top w:val="none" w:sz="0" w:space="0" w:color="auto"/>
        <w:left w:val="none" w:sz="0" w:space="0" w:color="auto"/>
        <w:bottom w:val="none" w:sz="0" w:space="0" w:color="auto"/>
        <w:right w:val="none" w:sz="0" w:space="0" w:color="auto"/>
      </w:divBdr>
    </w:div>
    <w:div w:id="1025402467">
      <w:bodyDiv w:val="1"/>
      <w:marLeft w:val="0"/>
      <w:marRight w:val="0"/>
      <w:marTop w:val="0"/>
      <w:marBottom w:val="0"/>
      <w:divBdr>
        <w:top w:val="none" w:sz="0" w:space="0" w:color="auto"/>
        <w:left w:val="none" w:sz="0" w:space="0" w:color="auto"/>
        <w:bottom w:val="none" w:sz="0" w:space="0" w:color="auto"/>
        <w:right w:val="none" w:sz="0" w:space="0" w:color="auto"/>
      </w:divBdr>
    </w:div>
    <w:div w:id="1025522880">
      <w:bodyDiv w:val="1"/>
      <w:marLeft w:val="0"/>
      <w:marRight w:val="0"/>
      <w:marTop w:val="0"/>
      <w:marBottom w:val="0"/>
      <w:divBdr>
        <w:top w:val="none" w:sz="0" w:space="0" w:color="auto"/>
        <w:left w:val="none" w:sz="0" w:space="0" w:color="auto"/>
        <w:bottom w:val="none" w:sz="0" w:space="0" w:color="auto"/>
        <w:right w:val="none" w:sz="0" w:space="0" w:color="auto"/>
      </w:divBdr>
    </w:div>
    <w:div w:id="1025984026">
      <w:bodyDiv w:val="1"/>
      <w:marLeft w:val="0"/>
      <w:marRight w:val="0"/>
      <w:marTop w:val="0"/>
      <w:marBottom w:val="0"/>
      <w:divBdr>
        <w:top w:val="none" w:sz="0" w:space="0" w:color="auto"/>
        <w:left w:val="none" w:sz="0" w:space="0" w:color="auto"/>
        <w:bottom w:val="none" w:sz="0" w:space="0" w:color="auto"/>
        <w:right w:val="none" w:sz="0" w:space="0" w:color="auto"/>
      </w:divBdr>
    </w:div>
    <w:div w:id="1026374082">
      <w:bodyDiv w:val="1"/>
      <w:marLeft w:val="0"/>
      <w:marRight w:val="0"/>
      <w:marTop w:val="0"/>
      <w:marBottom w:val="0"/>
      <w:divBdr>
        <w:top w:val="none" w:sz="0" w:space="0" w:color="auto"/>
        <w:left w:val="none" w:sz="0" w:space="0" w:color="auto"/>
        <w:bottom w:val="none" w:sz="0" w:space="0" w:color="auto"/>
        <w:right w:val="none" w:sz="0" w:space="0" w:color="auto"/>
      </w:divBdr>
    </w:div>
    <w:div w:id="1026441704">
      <w:bodyDiv w:val="1"/>
      <w:marLeft w:val="0"/>
      <w:marRight w:val="0"/>
      <w:marTop w:val="0"/>
      <w:marBottom w:val="0"/>
      <w:divBdr>
        <w:top w:val="none" w:sz="0" w:space="0" w:color="auto"/>
        <w:left w:val="none" w:sz="0" w:space="0" w:color="auto"/>
        <w:bottom w:val="none" w:sz="0" w:space="0" w:color="auto"/>
        <w:right w:val="none" w:sz="0" w:space="0" w:color="auto"/>
      </w:divBdr>
    </w:div>
    <w:div w:id="1026522982">
      <w:bodyDiv w:val="1"/>
      <w:marLeft w:val="0"/>
      <w:marRight w:val="0"/>
      <w:marTop w:val="0"/>
      <w:marBottom w:val="0"/>
      <w:divBdr>
        <w:top w:val="none" w:sz="0" w:space="0" w:color="auto"/>
        <w:left w:val="none" w:sz="0" w:space="0" w:color="auto"/>
        <w:bottom w:val="none" w:sz="0" w:space="0" w:color="auto"/>
        <w:right w:val="none" w:sz="0" w:space="0" w:color="auto"/>
      </w:divBdr>
    </w:div>
    <w:div w:id="1026641285">
      <w:bodyDiv w:val="1"/>
      <w:marLeft w:val="0"/>
      <w:marRight w:val="0"/>
      <w:marTop w:val="0"/>
      <w:marBottom w:val="0"/>
      <w:divBdr>
        <w:top w:val="none" w:sz="0" w:space="0" w:color="auto"/>
        <w:left w:val="none" w:sz="0" w:space="0" w:color="auto"/>
        <w:bottom w:val="none" w:sz="0" w:space="0" w:color="auto"/>
        <w:right w:val="none" w:sz="0" w:space="0" w:color="auto"/>
      </w:divBdr>
    </w:div>
    <w:div w:id="1026910567">
      <w:bodyDiv w:val="1"/>
      <w:marLeft w:val="0"/>
      <w:marRight w:val="0"/>
      <w:marTop w:val="0"/>
      <w:marBottom w:val="0"/>
      <w:divBdr>
        <w:top w:val="none" w:sz="0" w:space="0" w:color="auto"/>
        <w:left w:val="none" w:sz="0" w:space="0" w:color="auto"/>
        <w:bottom w:val="none" w:sz="0" w:space="0" w:color="auto"/>
        <w:right w:val="none" w:sz="0" w:space="0" w:color="auto"/>
      </w:divBdr>
    </w:div>
    <w:div w:id="1027102513">
      <w:bodyDiv w:val="1"/>
      <w:marLeft w:val="0"/>
      <w:marRight w:val="0"/>
      <w:marTop w:val="0"/>
      <w:marBottom w:val="0"/>
      <w:divBdr>
        <w:top w:val="none" w:sz="0" w:space="0" w:color="auto"/>
        <w:left w:val="none" w:sz="0" w:space="0" w:color="auto"/>
        <w:bottom w:val="none" w:sz="0" w:space="0" w:color="auto"/>
        <w:right w:val="none" w:sz="0" w:space="0" w:color="auto"/>
      </w:divBdr>
    </w:div>
    <w:div w:id="1027102573">
      <w:bodyDiv w:val="1"/>
      <w:marLeft w:val="0"/>
      <w:marRight w:val="0"/>
      <w:marTop w:val="0"/>
      <w:marBottom w:val="0"/>
      <w:divBdr>
        <w:top w:val="none" w:sz="0" w:space="0" w:color="auto"/>
        <w:left w:val="none" w:sz="0" w:space="0" w:color="auto"/>
        <w:bottom w:val="none" w:sz="0" w:space="0" w:color="auto"/>
        <w:right w:val="none" w:sz="0" w:space="0" w:color="auto"/>
      </w:divBdr>
    </w:div>
    <w:div w:id="1027103879">
      <w:bodyDiv w:val="1"/>
      <w:marLeft w:val="0"/>
      <w:marRight w:val="0"/>
      <w:marTop w:val="0"/>
      <w:marBottom w:val="0"/>
      <w:divBdr>
        <w:top w:val="none" w:sz="0" w:space="0" w:color="auto"/>
        <w:left w:val="none" w:sz="0" w:space="0" w:color="auto"/>
        <w:bottom w:val="none" w:sz="0" w:space="0" w:color="auto"/>
        <w:right w:val="none" w:sz="0" w:space="0" w:color="auto"/>
      </w:divBdr>
    </w:div>
    <w:div w:id="1028339122">
      <w:bodyDiv w:val="1"/>
      <w:marLeft w:val="0"/>
      <w:marRight w:val="0"/>
      <w:marTop w:val="0"/>
      <w:marBottom w:val="0"/>
      <w:divBdr>
        <w:top w:val="none" w:sz="0" w:space="0" w:color="auto"/>
        <w:left w:val="none" w:sz="0" w:space="0" w:color="auto"/>
        <w:bottom w:val="none" w:sz="0" w:space="0" w:color="auto"/>
        <w:right w:val="none" w:sz="0" w:space="0" w:color="auto"/>
      </w:divBdr>
    </w:div>
    <w:div w:id="1029065703">
      <w:bodyDiv w:val="1"/>
      <w:marLeft w:val="0"/>
      <w:marRight w:val="0"/>
      <w:marTop w:val="0"/>
      <w:marBottom w:val="0"/>
      <w:divBdr>
        <w:top w:val="none" w:sz="0" w:space="0" w:color="auto"/>
        <w:left w:val="none" w:sz="0" w:space="0" w:color="auto"/>
        <w:bottom w:val="none" w:sz="0" w:space="0" w:color="auto"/>
        <w:right w:val="none" w:sz="0" w:space="0" w:color="auto"/>
      </w:divBdr>
    </w:div>
    <w:div w:id="1029378926">
      <w:bodyDiv w:val="1"/>
      <w:marLeft w:val="0"/>
      <w:marRight w:val="0"/>
      <w:marTop w:val="0"/>
      <w:marBottom w:val="0"/>
      <w:divBdr>
        <w:top w:val="none" w:sz="0" w:space="0" w:color="auto"/>
        <w:left w:val="none" w:sz="0" w:space="0" w:color="auto"/>
        <w:bottom w:val="none" w:sz="0" w:space="0" w:color="auto"/>
        <w:right w:val="none" w:sz="0" w:space="0" w:color="auto"/>
      </w:divBdr>
    </w:div>
    <w:div w:id="1029917269">
      <w:bodyDiv w:val="1"/>
      <w:marLeft w:val="0"/>
      <w:marRight w:val="0"/>
      <w:marTop w:val="0"/>
      <w:marBottom w:val="0"/>
      <w:divBdr>
        <w:top w:val="none" w:sz="0" w:space="0" w:color="auto"/>
        <w:left w:val="none" w:sz="0" w:space="0" w:color="auto"/>
        <w:bottom w:val="none" w:sz="0" w:space="0" w:color="auto"/>
        <w:right w:val="none" w:sz="0" w:space="0" w:color="auto"/>
      </w:divBdr>
    </w:div>
    <w:div w:id="1029988680">
      <w:bodyDiv w:val="1"/>
      <w:marLeft w:val="0"/>
      <w:marRight w:val="0"/>
      <w:marTop w:val="0"/>
      <w:marBottom w:val="0"/>
      <w:divBdr>
        <w:top w:val="none" w:sz="0" w:space="0" w:color="auto"/>
        <w:left w:val="none" w:sz="0" w:space="0" w:color="auto"/>
        <w:bottom w:val="none" w:sz="0" w:space="0" w:color="auto"/>
        <w:right w:val="none" w:sz="0" w:space="0" w:color="auto"/>
      </w:divBdr>
    </w:div>
    <w:div w:id="1030061375">
      <w:bodyDiv w:val="1"/>
      <w:marLeft w:val="0"/>
      <w:marRight w:val="0"/>
      <w:marTop w:val="0"/>
      <w:marBottom w:val="0"/>
      <w:divBdr>
        <w:top w:val="none" w:sz="0" w:space="0" w:color="auto"/>
        <w:left w:val="none" w:sz="0" w:space="0" w:color="auto"/>
        <w:bottom w:val="none" w:sz="0" w:space="0" w:color="auto"/>
        <w:right w:val="none" w:sz="0" w:space="0" w:color="auto"/>
      </w:divBdr>
    </w:div>
    <w:div w:id="1030108954">
      <w:bodyDiv w:val="1"/>
      <w:marLeft w:val="0"/>
      <w:marRight w:val="0"/>
      <w:marTop w:val="0"/>
      <w:marBottom w:val="0"/>
      <w:divBdr>
        <w:top w:val="none" w:sz="0" w:space="0" w:color="auto"/>
        <w:left w:val="none" w:sz="0" w:space="0" w:color="auto"/>
        <w:bottom w:val="none" w:sz="0" w:space="0" w:color="auto"/>
        <w:right w:val="none" w:sz="0" w:space="0" w:color="auto"/>
      </w:divBdr>
    </w:div>
    <w:div w:id="1030649256">
      <w:bodyDiv w:val="1"/>
      <w:marLeft w:val="0"/>
      <w:marRight w:val="0"/>
      <w:marTop w:val="0"/>
      <w:marBottom w:val="0"/>
      <w:divBdr>
        <w:top w:val="none" w:sz="0" w:space="0" w:color="auto"/>
        <w:left w:val="none" w:sz="0" w:space="0" w:color="auto"/>
        <w:bottom w:val="none" w:sz="0" w:space="0" w:color="auto"/>
        <w:right w:val="none" w:sz="0" w:space="0" w:color="auto"/>
      </w:divBdr>
    </w:div>
    <w:div w:id="1030911766">
      <w:bodyDiv w:val="1"/>
      <w:marLeft w:val="0"/>
      <w:marRight w:val="0"/>
      <w:marTop w:val="0"/>
      <w:marBottom w:val="0"/>
      <w:divBdr>
        <w:top w:val="none" w:sz="0" w:space="0" w:color="auto"/>
        <w:left w:val="none" w:sz="0" w:space="0" w:color="auto"/>
        <w:bottom w:val="none" w:sz="0" w:space="0" w:color="auto"/>
        <w:right w:val="none" w:sz="0" w:space="0" w:color="auto"/>
      </w:divBdr>
    </w:div>
    <w:div w:id="1031148303">
      <w:bodyDiv w:val="1"/>
      <w:marLeft w:val="0"/>
      <w:marRight w:val="0"/>
      <w:marTop w:val="0"/>
      <w:marBottom w:val="0"/>
      <w:divBdr>
        <w:top w:val="none" w:sz="0" w:space="0" w:color="auto"/>
        <w:left w:val="none" w:sz="0" w:space="0" w:color="auto"/>
        <w:bottom w:val="none" w:sz="0" w:space="0" w:color="auto"/>
        <w:right w:val="none" w:sz="0" w:space="0" w:color="auto"/>
      </w:divBdr>
    </w:div>
    <w:div w:id="1031807134">
      <w:bodyDiv w:val="1"/>
      <w:marLeft w:val="0"/>
      <w:marRight w:val="0"/>
      <w:marTop w:val="0"/>
      <w:marBottom w:val="0"/>
      <w:divBdr>
        <w:top w:val="none" w:sz="0" w:space="0" w:color="auto"/>
        <w:left w:val="none" w:sz="0" w:space="0" w:color="auto"/>
        <w:bottom w:val="none" w:sz="0" w:space="0" w:color="auto"/>
        <w:right w:val="none" w:sz="0" w:space="0" w:color="auto"/>
      </w:divBdr>
    </w:div>
    <w:div w:id="1032194026">
      <w:bodyDiv w:val="1"/>
      <w:marLeft w:val="0"/>
      <w:marRight w:val="0"/>
      <w:marTop w:val="0"/>
      <w:marBottom w:val="0"/>
      <w:divBdr>
        <w:top w:val="none" w:sz="0" w:space="0" w:color="auto"/>
        <w:left w:val="none" w:sz="0" w:space="0" w:color="auto"/>
        <w:bottom w:val="none" w:sz="0" w:space="0" w:color="auto"/>
        <w:right w:val="none" w:sz="0" w:space="0" w:color="auto"/>
      </w:divBdr>
    </w:div>
    <w:div w:id="1032607121">
      <w:bodyDiv w:val="1"/>
      <w:marLeft w:val="0"/>
      <w:marRight w:val="0"/>
      <w:marTop w:val="0"/>
      <w:marBottom w:val="0"/>
      <w:divBdr>
        <w:top w:val="none" w:sz="0" w:space="0" w:color="auto"/>
        <w:left w:val="none" w:sz="0" w:space="0" w:color="auto"/>
        <w:bottom w:val="none" w:sz="0" w:space="0" w:color="auto"/>
        <w:right w:val="none" w:sz="0" w:space="0" w:color="auto"/>
      </w:divBdr>
    </w:div>
    <w:div w:id="1033075538">
      <w:bodyDiv w:val="1"/>
      <w:marLeft w:val="0"/>
      <w:marRight w:val="0"/>
      <w:marTop w:val="0"/>
      <w:marBottom w:val="0"/>
      <w:divBdr>
        <w:top w:val="none" w:sz="0" w:space="0" w:color="auto"/>
        <w:left w:val="none" w:sz="0" w:space="0" w:color="auto"/>
        <w:bottom w:val="none" w:sz="0" w:space="0" w:color="auto"/>
        <w:right w:val="none" w:sz="0" w:space="0" w:color="auto"/>
      </w:divBdr>
    </w:div>
    <w:div w:id="1033504668">
      <w:bodyDiv w:val="1"/>
      <w:marLeft w:val="0"/>
      <w:marRight w:val="0"/>
      <w:marTop w:val="0"/>
      <w:marBottom w:val="0"/>
      <w:divBdr>
        <w:top w:val="none" w:sz="0" w:space="0" w:color="auto"/>
        <w:left w:val="none" w:sz="0" w:space="0" w:color="auto"/>
        <w:bottom w:val="none" w:sz="0" w:space="0" w:color="auto"/>
        <w:right w:val="none" w:sz="0" w:space="0" w:color="auto"/>
      </w:divBdr>
    </w:div>
    <w:div w:id="1033849220">
      <w:bodyDiv w:val="1"/>
      <w:marLeft w:val="0"/>
      <w:marRight w:val="0"/>
      <w:marTop w:val="0"/>
      <w:marBottom w:val="0"/>
      <w:divBdr>
        <w:top w:val="none" w:sz="0" w:space="0" w:color="auto"/>
        <w:left w:val="none" w:sz="0" w:space="0" w:color="auto"/>
        <w:bottom w:val="none" w:sz="0" w:space="0" w:color="auto"/>
        <w:right w:val="none" w:sz="0" w:space="0" w:color="auto"/>
      </w:divBdr>
    </w:div>
    <w:div w:id="1034305815">
      <w:bodyDiv w:val="1"/>
      <w:marLeft w:val="0"/>
      <w:marRight w:val="0"/>
      <w:marTop w:val="0"/>
      <w:marBottom w:val="0"/>
      <w:divBdr>
        <w:top w:val="none" w:sz="0" w:space="0" w:color="auto"/>
        <w:left w:val="none" w:sz="0" w:space="0" w:color="auto"/>
        <w:bottom w:val="none" w:sz="0" w:space="0" w:color="auto"/>
        <w:right w:val="none" w:sz="0" w:space="0" w:color="auto"/>
      </w:divBdr>
    </w:div>
    <w:div w:id="1034426213">
      <w:bodyDiv w:val="1"/>
      <w:marLeft w:val="0"/>
      <w:marRight w:val="0"/>
      <w:marTop w:val="0"/>
      <w:marBottom w:val="0"/>
      <w:divBdr>
        <w:top w:val="none" w:sz="0" w:space="0" w:color="auto"/>
        <w:left w:val="none" w:sz="0" w:space="0" w:color="auto"/>
        <w:bottom w:val="none" w:sz="0" w:space="0" w:color="auto"/>
        <w:right w:val="none" w:sz="0" w:space="0" w:color="auto"/>
      </w:divBdr>
    </w:div>
    <w:div w:id="1034695143">
      <w:bodyDiv w:val="1"/>
      <w:marLeft w:val="0"/>
      <w:marRight w:val="0"/>
      <w:marTop w:val="0"/>
      <w:marBottom w:val="0"/>
      <w:divBdr>
        <w:top w:val="none" w:sz="0" w:space="0" w:color="auto"/>
        <w:left w:val="none" w:sz="0" w:space="0" w:color="auto"/>
        <w:bottom w:val="none" w:sz="0" w:space="0" w:color="auto"/>
        <w:right w:val="none" w:sz="0" w:space="0" w:color="auto"/>
      </w:divBdr>
    </w:div>
    <w:div w:id="1035077411">
      <w:bodyDiv w:val="1"/>
      <w:marLeft w:val="0"/>
      <w:marRight w:val="0"/>
      <w:marTop w:val="0"/>
      <w:marBottom w:val="0"/>
      <w:divBdr>
        <w:top w:val="none" w:sz="0" w:space="0" w:color="auto"/>
        <w:left w:val="none" w:sz="0" w:space="0" w:color="auto"/>
        <w:bottom w:val="none" w:sz="0" w:space="0" w:color="auto"/>
        <w:right w:val="none" w:sz="0" w:space="0" w:color="auto"/>
      </w:divBdr>
    </w:div>
    <w:div w:id="1035082869">
      <w:bodyDiv w:val="1"/>
      <w:marLeft w:val="0"/>
      <w:marRight w:val="0"/>
      <w:marTop w:val="0"/>
      <w:marBottom w:val="0"/>
      <w:divBdr>
        <w:top w:val="none" w:sz="0" w:space="0" w:color="auto"/>
        <w:left w:val="none" w:sz="0" w:space="0" w:color="auto"/>
        <w:bottom w:val="none" w:sz="0" w:space="0" w:color="auto"/>
        <w:right w:val="none" w:sz="0" w:space="0" w:color="auto"/>
      </w:divBdr>
    </w:div>
    <w:div w:id="1035889716">
      <w:bodyDiv w:val="1"/>
      <w:marLeft w:val="0"/>
      <w:marRight w:val="0"/>
      <w:marTop w:val="0"/>
      <w:marBottom w:val="0"/>
      <w:divBdr>
        <w:top w:val="none" w:sz="0" w:space="0" w:color="auto"/>
        <w:left w:val="none" w:sz="0" w:space="0" w:color="auto"/>
        <w:bottom w:val="none" w:sz="0" w:space="0" w:color="auto"/>
        <w:right w:val="none" w:sz="0" w:space="0" w:color="auto"/>
      </w:divBdr>
    </w:div>
    <w:div w:id="1036545670">
      <w:bodyDiv w:val="1"/>
      <w:marLeft w:val="0"/>
      <w:marRight w:val="0"/>
      <w:marTop w:val="0"/>
      <w:marBottom w:val="0"/>
      <w:divBdr>
        <w:top w:val="none" w:sz="0" w:space="0" w:color="auto"/>
        <w:left w:val="none" w:sz="0" w:space="0" w:color="auto"/>
        <w:bottom w:val="none" w:sz="0" w:space="0" w:color="auto"/>
        <w:right w:val="none" w:sz="0" w:space="0" w:color="auto"/>
      </w:divBdr>
    </w:div>
    <w:div w:id="1037269126">
      <w:bodyDiv w:val="1"/>
      <w:marLeft w:val="0"/>
      <w:marRight w:val="0"/>
      <w:marTop w:val="0"/>
      <w:marBottom w:val="0"/>
      <w:divBdr>
        <w:top w:val="none" w:sz="0" w:space="0" w:color="auto"/>
        <w:left w:val="none" w:sz="0" w:space="0" w:color="auto"/>
        <w:bottom w:val="none" w:sz="0" w:space="0" w:color="auto"/>
        <w:right w:val="none" w:sz="0" w:space="0" w:color="auto"/>
      </w:divBdr>
    </w:div>
    <w:div w:id="1037658148">
      <w:bodyDiv w:val="1"/>
      <w:marLeft w:val="0"/>
      <w:marRight w:val="0"/>
      <w:marTop w:val="0"/>
      <w:marBottom w:val="0"/>
      <w:divBdr>
        <w:top w:val="none" w:sz="0" w:space="0" w:color="auto"/>
        <w:left w:val="none" w:sz="0" w:space="0" w:color="auto"/>
        <w:bottom w:val="none" w:sz="0" w:space="0" w:color="auto"/>
        <w:right w:val="none" w:sz="0" w:space="0" w:color="auto"/>
      </w:divBdr>
    </w:div>
    <w:div w:id="1037772843">
      <w:bodyDiv w:val="1"/>
      <w:marLeft w:val="0"/>
      <w:marRight w:val="0"/>
      <w:marTop w:val="0"/>
      <w:marBottom w:val="0"/>
      <w:divBdr>
        <w:top w:val="none" w:sz="0" w:space="0" w:color="auto"/>
        <w:left w:val="none" w:sz="0" w:space="0" w:color="auto"/>
        <w:bottom w:val="none" w:sz="0" w:space="0" w:color="auto"/>
        <w:right w:val="none" w:sz="0" w:space="0" w:color="auto"/>
      </w:divBdr>
    </w:div>
    <w:div w:id="1037851358">
      <w:bodyDiv w:val="1"/>
      <w:marLeft w:val="0"/>
      <w:marRight w:val="0"/>
      <w:marTop w:val="0"/>
      <w:marBottom w:val="0"/>
      <w:divBdr>
        <w:top w:val="none" w:sz="0" w:space="0" w:color="auto"/>
        <w:left w:val="none" w:sz="0" w:space="0" w:color="auto"/>
        <w:bottom w:val="none" w:sz="0" w:space="0" w:color="auto"/>
        <w:right w:val="none" w:sz="0" w:space="0" w:color="auto"/>
      </w:divBdr>
    </w:div>
    <w:div w:id="1038437018">
      <w:bodyDiv w:val="1"/>
      <w:marLeft w:val="0"/>
      <w:marRight w:val="0"/>
      <w:marTop w:val="0"/>
      <w:marBottom w:val="0"/>
      <w:divBdr>
        <w:top w:val="none" w:sz="0" w:space="0" w:color="auto"/>
        <w:left w:val="none" w:sz="0" w:space="0" w:color="auto"/>
        <w:bottom w:val="none" w:sz="0" w:space="0" w:color="auto"/>
        <w:right w:val="none" w:sz="0" w:space="0" w:color="auto"/>
      </w:divBdr>
    </w:div>
    <w:div w:id="1039892153">
      <w:bodyDiv w:val="1"/>
      <w:marLeft w:val="0"/>
      <w:marRight w:val="0"/>
      <w:marTop w:val="0"/>
      <w:marBottom w:val="0"/>
      <w:divBdr>
        <w:top w:val="none" w:sz="0" w:space="0" w:color="auto"/>
        <w:left w:val="none" w:sz="0" w:space="0" w:color="auto"/>
        <w:bottom w:val="none" w:sz="0" w:space="0" w:color="auto"/>
        <w:right w:val="none" w:sz="0" w:space="0" w:color="auto"/>
      </w:divBdr>
    </w:div>
    <w:div w:id="1040126942">
      <w:bodyDiv w:val="1"/>
      <w:marLeft w:val="0"/>
      <w:marRight w:val="0"/>
      <w:marTop w:val="0"/>
      <w:marBottom w:val="0"/>
      <w:divBdr>
        <w:top w:val="none" w:sz="0" w:space="0" w:color="auto"/>
        <w:left w:val="none" w:sz="0" w:space="0" w:color="auto"/>
        <w:bottom w:val="none" w:sz="0" w:space="0" w:color="auto"/>
        <w:right w:val="none" w:sz="0" w:space="0" w:color="auto"/>
      </w:divBdr>
    </w:div>
    <w:div w:id="1040281125">
      <w:bodyDiv w:val="1"/>
      <w:marLeft w:val="0"/>
      <w:marRight w:val="0"/>
      <w:marTop w:val="0"/>
      <w:marBottom w:val="0"/>
      <w:divBdr>
        <w:top w:val="none" w:sz="0" w:space="0" w:color="auto"/>
        <w:left w:val="none" w:sz="0" w:space="0" w:color="auto"/>
        <w:bottom w:val="none" w:sz="0" w:space="0" w:color="auto"/>
        <w:right w:val="none" w:sz="0" w:space="0" w:color="auto"/>
      </w:divBdr>
    </w:div>
    <w:div w:id="1040401862">
      <w:bodyDiv w:val="1"/>
      <w:marLeft w:val="0"/>
      <w:marRight w:val="0"/>
      <w:marTop w:val="0"/>
      <w:marBottom w:val="0"/>
      <w:divBdr>
        <w:top w:val="none" w:sz="0" w:space="0" w:color="auto"/>
        <w:left w:val="none" w:sz="0" w:space="0" w:color="auto"/>
        <w:bottom w:val="none" w:sz="0" w:space="0" w:color="auto"/>
        <w:right w:val="none" w:sz="0" w:space="0" w:color="auto"/>
      </w:divBdr>
    </w:div>
    <w:div w:id="1041982406">
      <w:bodyDiv w:val="1"/>
      <w:marLeft w:val="0"/>
      <w:marRight w:val="0"/>
      <w:marTop w:val="0"/>
      <w:marBottom w:val="0"/>
      <w:divBdr>
        <w:top w:val="none" w:sz="0" w:space="0" w:color="auto"/>
        <w:left w:val="none" w:sz="0" w:space="0" w:color="auto"/>
        <w:bottom w:val="none" w:sz="0" w:space="0" w:color="auto"/>
        <w:right w:val="none" w:sz="0" w:space="0" w:color="auto"/>
      </w:divBdr>
    </w:div>
    <w:div w:id="1042438373">
      <w:bodyDiv w:val="1"/>
      <w:marLeft w:val="0"/>
      <w:marRight w:val="0"/>
      <w:marTop w:val="0"/>
      <w:marBottom w:val="0"/>
      <w:divBdr>
        <w:top w:val="none" w:sz="0" w:space="0" w:color="auto"/>
        <w:left w:val="none" w:sz="0" w:space="0" w:color="auto"/>
        <w:bottom w:val="none" w:sz="0" w:space="0" w:color="auto"/>
        <w:right w:val="none" w:sz="0" w:space="0" w:color="auto"/>
      </w:divBdr>
    </w:div>
    <w:div w:id="1042824799">
      <w:bodyDiv w:val="1"/>
      <w:marLeft w:val="0"/>
      <w:marRight w:val="0"/>
      <w:marTop w:val="0"/>
      <w:marBottom w:val="0"/>
      <w:divBdr>
        <w:top w:val="none" w:sz="0" w:space="0" w:color="auto"/>
        <w:left w:val="none" w:sz="0" w:space="0" w:color="auto"/>
        <w:bottom w:val="none" w:sz="0" w:space="0" w:color="auto"/>
        <w:right w:val="none" w:sz="0" w:space="0" w:color="auto"/>
      </w:divBdr>
    </w:div>
    <w:div w:id="1043215873">
      <w:bodyDiv w:val="1"/>
      <w:marLeft w:val="0"/>
      <w:marRight w:val="0"/>
      <w:marTop w:val="0"/>
      <w:marBottom w:val="0"/>
      <w:divBdr>
        <w:top w:val="none" w:sz="0" w:space="0" w:color="auto"/>
        <w:left w:val="none" w:sz="0" w:space="0" w:color="auto"/>
        <w:bottom w:val="none" w:sz="0" w:space="0" w:color="auto"/>
        <w:right w:val="none" w:sz="0" w:space="0" w:color="auto"/>
      </w:divBdr>
    </w:div>
    <w:div w:id="1043552595">
      <w:bodyDiv w:val="1"/>
      <w:marLeft w:val="0"/>
      <w:marRight w:val="0"/>
      <w:marTop w:val="0"/>
      <w:marBottom w:val="0"/>
      <w:divBdr>
        <w:top w:val="none" w:sz="0" w:space="0" w:color="auto"/>
        <w:left w:val="none" w:sz="0" w:space="0" w:color="auto"/>
        <w:bottom w:val="none" w:sz="0" w:space="0" w:color="auto"/>
        <w:right w:val="none" w:sz="0" w:space="0" w:color="auto"/>
      </w:divBdr>
    </w:div>
    <w:div w:id="1043751385">
      <w:bodyDiv w:val="1"/>
      <w:marLeft w:val="0"/>
      <w:marRight w:val="0"/>
      <w:marTop w:val="0"/>
      <w:marBottom w:val="0"/>
      <w:divBdr>
        <w:top w:val="none" w:sz="0" w:space="0" w:color="auto"/>
        <w:left w:val="none" w:sz="0" w:space="0" w:color="auto"/>
        <w:bottom w:val="none" w:sz="0" w:space="0" w:color="auto"/>
        <w:right w:val="none" w:sz="0" w:space="0" w:color="auto"/>
      </w:divBdr>
    </w:div>
    <w:div w:id="1044210609">
      <w:bodyDiv w:val="1"/>
      <w:marLeft w:val="0"/>
      <w:marRight w:val="0"/>
      <w:marTop w:val="0"/>
      <w:marBottom w:val="0"/>
      <w:divBdr>
        <w:top w:val="none" w:sz="0" w:space="0" w:color="auto"/>
        <w:left w:val="none" w:sz="0" w:space="0" w:color="auto"/>
        <w:bottom w:val="none" w:sz="0" w:space="0" w:color="auto"/>
        <w:right w:val="none" w:sz="0" w:space="0" w:color="auto"/>
      </w:divBdr>
    </w:div>
    <w:div w:id="1044409889">
      <w:bodyDiv w:val="1"/>
      <w:marLeft w:val="0"/>
      <w:marRight w:val="0"/>
      <w:marTop w:val="0"/>
      <w:marBottom w:val="0"/>
      <w:divBdr>
        <w:top w:val="none" w:sz="0" w:space="0" w:color="auto"/>
        <w:left w:val="none" w:sz="0" w:space="0" w:color="auto"/>
        <w:bottom w:val="none" w:sz="0" w:space="0" w:color="auto"/>
        <w:right w:val="none" w:sz="0" w:space="0" w:color="auto"/>
      </w:divBdr>
    </w:div>
    <w:div w:id="1044913549">
      <w:bodyDiv w:val="1"/>
      <w:marLeft w:val="0"/>
      <w:marRight w:val="0"/>
      <w:marTop w:val="0"/>
      <w:marBottom w:val="0"/>
      <w:divBdr>
        <w:top w:val="none" w:sz="0" w:space="0" w:color="auto"/>
        <w:left w:val="none" w:sz="0" w:space="0" w:color="auto"/>
        <w:bottom w:val="none" w:sz="0" w:space="0" w:color="auto"/>
        <w:right w:val="none" w:sz="0" w:space="0" w:color="auto"/>
      </w:divBdr>
    </w:div>
    <w:div w:id="1045376062">
      <w:bodyDiv w:val="1"/>
      <w:marLeft w:val="0"/>
      <w:marRight w:val="0"/>
      <w:marTop w:val="0"/>
      <w:marBottom w:val="0"/>
      <w:divBdr>
        <w:top w:val="none" w:sz="0" w:space="0" w:color="auto"/>
        <w:left w:val="none" w:sz="0" w:space="0" w:color="auto"/>
        <w:bottom w:val="none" w:sz="0" w:space="0" w:color="auto"/>
        <w:right w:val="none" w:sz="0" w:space="0" w:color="auto"/>
      </w:divBdr>
    </w:div>
    <w:div w:id="1045443759">
      <w:bodyDiv w:val="1"/>
      <w:marLeft w:val="0"/>
      <w:marRight w:val="0"/>
      <w:marTop w:val="0"/>
      <w:marBottom w:val="0"/>
      <w:divBdr>
        <w:top w:val="none" w:sz="0" w:space="0" w:color="auto"/>
        <w:left w:val="none" w:sz="0" w:space="0" w:color="auto"/>
        <w:bottom w:val="none" w:sz="0" w:space="0" w:color="auto"/>
        <w:right w:val="none" w:sz="0" w:space="0" w:color="auto"/>
      </w:divBdr>
    </w:div>
    <w:div w:id="1045445587">
      <w:bodyDiv w:val="1"/>
      <w:marLeft w:val="0"/>
      <w:marRight w:val="0"/>
      <w:marTop w:val="0"/>
      <w:marBottom w:val="0"/>
      <w:divBdr>
        <w:top w:val="none" w:sz="0" w:space="0" w:color="auto"/>
        <w:left w:val="none" w:sz="0" w:space="0" w:color="auto"/>
        <w:bottom w:val="none" w:sz="0" w:space="0" w:color="auto"/>
        <w:right w:val="none" w:sz="0" w:space="0" w:color="auto"/>
      </w:divBdr>
    </w:div>
    <w:div w:id="1046099732">
      <w:bodyDiv w:val="1"/>
      <w:marLeft w:val="0"/>
      <w:marRight w:val="0"/>
      <w:marTop w:val="0"/>
      <w:marBottom w:val="0"/>
      <w:divBdr>
        <w:top w:val="none" w:sz="0" w:space="0" w:color="auto"/>
        <w:left w:val="none" w:sz="0" w:space="0" w:color="auto"/>
        <w:bottom w:val="none" w:sz="0" w:space="0" w:color="auto"/>
        <w:right w:val="none" w:sz="0" w:space="0" w:color="auto"/>
      </w:divBdr>
    </w:div>
    <w:div w:id="1046561421">
      <w:bodyDiv w:val="1"/>
      <w:marLeft w:val="0"/>
      <w:marRight w:val="0"/>
      <w:marTop w:val="0"/>
      <w:marBottom w:val="0"/>
      <w:divBdr>
        <w:top w:val="none" w:sz="0" w:space="0" w:color="auto"/>
        <w:left w:val="none" w:sz="0" w:space="0" w:color="auto"/>
        <w:bottom w:val="none" w:sz="0" w:space="0" w:color="auto"/>
        <w:right w:val="none" w:sz="0" w:space="0" w:color="auto"/>
      </w:divBdr>
    </w:div>
    <w:div w:id="1046561685">
      <w:bodyDiv w:val="1"/>
      <w:marLeft w:val="0"/>
      <w:marRight w:val="0"/>
      <w:marTop w:val="0"/>
      <w:marBottom w:val="0"/>
      <w:divBdr>
        <w:top w:val="none" w:sz="0" w:space="0" w:color="auto"/>
        <w:left w:val="none" w:sz="0" w:space="0" w:color="auto"/>
        <w:bottom w:val="none" w:sz="0" w:space="0" w:color="auto"/>
        <w:right w:val="none" w:sz="0" w:space="0" w:color="auto"/>
      </w:divBdr>
    </w:div>
    <w:div w:id="1046567126">
      <w:bodyDiv w:val="1"/>
      <w:marLeft w:val="0"/>
      <w:marRight w:val="0"/>
      <w:marTop w:val="0"/>
      <w:marBottom w:val="0"/>
      <w:divBdr>
        <w:top w:val="none" w:sz="0" w:space="0" w:color="auto"/>
        <w:left w:val="none" w:sz="0" w:space="0" w:color="auto"/>
        <w:bottom w:val="none" w:sz="0" w:space="0" w:color="auto"/>
        <w:right w:val="none" w:sz="0" w:space="0" w:color="auto"/>
      </w:divBdr>
    </w:div>
    <w:div w:id="1046954896">
      <w:bodyDiv w:val="1"/>
      <w:marLeft w:val="0"/>
      <w:marRight w:val="0"/>
      <w:marTop w:val="0"/>
      <w:marBottom w:val="0"/>
      <w:divBdr>
        <w:top w:val="none" w:sz="0" w:space="0" w:color="auto"/>
        <w:left w:val="none" w:sz="0" w:space="0" w:color="auto"/>
        <w:bottom w:val="none" w:sz="0" w:space="0" w:color="auto"/>
        <w:right w:val="none" w:sz="0" w:space="0" w:color="auto"/>
      </w:divBdr>
    </w:div>
    <w:div w:id="1047073581">
      <w:bodyDiv w:val="1"/>
      <w:marLeft w:val="0"/>
      <w:marRight w:val="0"/>
      <w:marTop w:val="0"/>
      <w:marBottom w:val="0"/>
      <w:divBdr>
        <w:top w:val="none" w:sz="0" w:space="0" w:color="auto"/>
        <w:left w:val="none" w:sz="0" w:space="0" w:color="auto"/>
        <w:bottom w:val="none" w:sz="0" w:space="0" w:color="auto"/>
        <w:right w:val="none" w:sz="0" w:space="0" w:color="auto"/>
      </w:divBdr>
    </w:div>
    <w:div w:id="1048721369">
      <w:bodyDiv w:val="1"/>
      <w:marLeft w:val="0"/>
      <w:marRight w:val="0"/>
      <w:marTop w:val="0"/>
      <w:marBottom w:val="0"/>
      <w:divBdr>
        <w:top w:val="none" w:sz="0" w:space="0" w:color="auto"/>
        <w:left w:val="none" w:sz="0" w:space="0" w:color="auto"/>
        <w:bottom w:val="none" w:sz="0" w:space="0" w:color="auto"/>
        <w:right w:val="none" w:sz="0" w:space="0" w:color="auto"/>
      </w:divBdr>
    </w:div>
    <w:div w:id="1048845265">
      <w:bodyDiv w:val="1"/>
      <w:marLeft w:val="0"/>
      <w:marRight w:val="0"/>
      <w:marTop w:val="0"/>
      <w:marBottom w:val="0"/>
      <w:divBdr>
        <w:top w:val="none" w:sz="0" w:space="0" w:color="auto"/>
        <w:left w:val="none" w:sz="0" w:space="0" w:color="auto"/>
        <w:bottom w:val="none" w:sz="0" w:space="0" w:color="auto"/>
        <w:right w:val="none" w:sz="0" w:space="0" w:color="auto"/>
      </w:divBdr>
    </w:div>
    <w:div w:id="1049066283">
      <w:bodyDiv w:val="1"/>
      <w:marLeft w:val="0"/>
      <w:marRight w:val="0"/>
      <w:marTop w:val="0"/>
      <w:marBottom w:val="0"/>
      <w:divBdr>
        <w:top w:val="none" w:sz="0" w:space="0" w:color="auto"/>
        <w:left w:val="none" w:sz="0" w:space="0" w:color="auto"/>
        <w:bottom w:val="none" w:sz="0" w:space="0" w:color="auto"/>
        <w:right w:val="none" w:sz="0" w:space="0" w:color="auto"/>
      </w:divBdr>
    </w:div>
    <w:div w:id="1049763295">
      <w:bodyDiv w:val="1"/>
      <w:marLeft w:val="0"/>
      <w:marRight w:val="0"/>
      <w:marTop w:val="0"/>
      <w:marBottom w:val="0"/>
      <w:divBdr>
        <w:top w:val="none" w:sz="0" w:space="0" w:color="auto"/>
        <w:left w:val="none" w:sz="0" w:space="0" w:color="auto"/>
        <w:bottom w:val="none" w:sz="0" w:space="0" w:color="auto"/>
        <w:right w:val="none" w:sz="0" w:space="0" w:color="auto"/>
      </w:divBdr>
    </w:div>
    <w:div w:id="1049960508">
      <w:bodyDiv w:val="1"/>
      <w:marLeft w:val="0"/>
      <w:marRight w:val="0"/>
      <w:marTop w:val="0"/>
      <w:marBottom w:val="0"/>
      <w:divBdr>
        <w:top w:val="none" w:sz="0" w:space="0" w:color="auto"/>
        <w:left w:val="none" w:sz="0" w:space="0" w:color="auto"/>
        <w:bottom w:val="none" w:sz="0" w:space="0" w:color="auto"/>
        <w:right w:val="none" w:sz="0" w:space="0" w:color="auto"/>
      </w:divBdr>
    </w:div>
    <w:div w:id="1050150279">
      <w:bodyDiv w:val="1"/>
      <w:marLeft w:val="0"/>
      <w:marRight w:val="0"/>
      <w:marTop w:val="0"/>
      <w:marBottom w:val="0"/>
      <w:divBdr>
        <w:top w:val="none" w:sz="0" w:space="0" w:color="auto"/>
        <w:left w:val="none" w:sz="0" w:space="0" w:color="auto"/>
        <w:bottom w:val="none" w:sz="0" w:space="0" w:color="auto"/>
        <w:right w:val="none" w:sz="0" w:space="0" w:color="auto"/>
      </w:divBdr>
    </w:div>
    <w:div w:id="1050878379">
      <w:bodyDiv w:val="1"/>
      <w:marLeft w:val="0"/>
      <w:marRight w:val="0"/>
      <w:marTop w:val="0"/>
      <w:marBottom w:val="0"/>
      <w:divBdr>
        <w:top w:val="none" w:sz="0" w:space="0" w:color="auto"/>
        <w:left w:val="none" w:sz="0" w:space="0" w:color="auto"/>
        <w:bottom w:val="none" w:sz="0" w:space="0" w:color="auto"/>
        <w:right w:val="none" w:sz="0" w:space="0" w:color="auto"/>
      </w:divBdr>
    </w:div>
    <w:div w:id="1051223706">
      <w:bodyDiv w:val="1"/>
      <w:marLeft w:val="0"/>
      <w:marRight w:val="0"/>
      <w:marTop w:val="0"/>
      <w:marBottom w:val="0"/>
      <w:divBdr>
        <w:top w:val="none" w:sz="0" w:space="0" w:color="auto"/>
        <w:left w:val="none" w:sz="0" w:space="0" w:color="auto"/>
        <w:bottom w:val="none" w:sz="0" w:space="0" w:color="auto"/>
        <w:right w:val="none" w:sz="0" w:space="0" w:color="auto"/>
      </w:divBdr>
    </w:div>
    <w:div w:id="1051342278">
      <w:bodyDiv w:val="1"/>
      <w:marLeft w:val="0"/>
      <w:marRight w:val="0"/>
      <w:marTop w:val="0"/>
      <w:marBottom w:val="0"/>
      <w:divBdr>
        <w:top w:val="none" w:sz="0" w:space="0" w:color="auto"/>
        <w:left w:val="none" w:sz="0" w:space="0" w:color="auto"/>
        <w:bottom w:val="none" w:sz="0" w:space="0" w:color="auto"/>
        <w:right w:val="none" w:sz="0" w:space="0" w:color="auto"/>
      </w:divBdr>
    </w:div>
    <w:div w:id="1051417000">
      <w:bodyDiv w:val="1"/>
      <w:marLeft w:val="0"/>
      <w:marRight w:val="0"/>
      <w:marTop w:val="0"/>
      <w:marBottom w:val="0"/>
      <w:divBdr>
        <w:top w:val="none" w:sz="0" w:space="0" w:color="auto"/>
        <w:left w:val="none" w:sz="0" w:space="0" w:color="auto"/>
        <w:bottom w:val="none" w:sz="0" w:space="0" w:color="auto"/>
        <w:right w:val="none" w:sz="0" w:space="0" w:color="auto"/>
      </w:divBdr>
    </w:div>
    <w:div w:id="1051656490">
      <w:bodyDiv w:val="1"/>
      <w:marLeft w:val="0"/>
      <w:marRight w:val="0"/>
      <w:marTop w:val="0"/>
      <w:marBottom w:val="0"/>
      <w:divBdr>
        <w:top w:val="none" w:sz="0" w:space="0" w:color="auto"/>
        <w:left w:val="none" w:sz="0" w:space="0" w:color="auto"/>
        <w:bottom w:val="none" w:sz="0" w:space="0" w:color="auto"/>
        <w:right w:val="none" w:sz="0" w:space="0" w:color="auto"/>
      </w:divBdr>
    </w:div>
    <w:div w:id="1051735780">
      <w:bodyDiv w:val="1"/>
      <w:marLeft w:val="0"/>
      <w:marRight w:val="0"/>
      <w:marTop w:val="0"/>
      <w:marBottom w:val="0"/>
      <w:divBdr>
        <w:top w:val="none" w:sz="0" w:space="0" w:color="auto"/>
        <w:left w:val="none" w:sz="0" w:space="0" w:color="auto"/>
        <w:bottom w:val="none" w:sz="0" w:space="0" w:color="auto"/>
        <w:right w:val="none" w:sz="0" w:space="0" w:color="auto"/>
      </w:divBdr>
    </w:div>
    <w:div w:id="1051997859">
      <w:bodyDiv w:val="1"/>
      <w:marLeft w:val="0"/>
      <w:marRight w:val="0"/>
      <w:marTop w:val="0"/>
      <w:marBottom w:val="0"/>
      <w:divBdr>
        <w:top w:val="none" w:sz="0" w:space="0" w:color="auto"/>
        <w:left w:val="none" w:sz="0" w:space="0" w:color="auto"/>
        <w:bottom w:val="none" w:sz="0" w:space="0" w:color="auto"/>
        <w:right w:val="none" w:sz="0" w:space="0" w:color="auto"/>
      </w:divBdr>
    </w:div>
    <w:div w:id="1052147465">
      <w:bodyDiv w:val="1"/>
      <w:marLeft w:val="0"/>
      <w:marRight w:val="0"/>
      <w:marTop w:val="0"/>
      <w:marBottom w:val="0"/>
      <w:divBdr>
        <w:top w:val="none" w:sz="0" w:space="0" w:color="auto"/>
        <w:left w:val="none" w:sz="0" w:space="0" w:color="auto"/>
        <w:bottom w:val="none" w:sz="0" w:space="0" w:color="auto"/>
        <w:right w:val="none" w:sz="0" w:space="0" w:color="auto"/>
      </w:divBdr>
    </w:div>
    <w:div w:id="1052391355">
      <w:bodyDiv w:val="1"/>
      <w:marLeft w:val="0"/>
      <w:marRight w:val="0"/>
      <w:marTop w:val="0"/>
      <w:marBottom w:val="0"/>
      <w:divBdr>
        <w:top w:val="none" w:sz="0" w:space="0" w:color="auto"/>
        <w:left w:val="none" w:sz="0" w:space="0" w:color="auto"/>
        <w:bottom w:val="none" w:sz="0" w:space="0" w:color="auto"/>
        <w:right w:val="none" w:sz="0" w:space="0" w:color="auto"/>
      </w:divBdr>
    </w:div>
    <w:div w:id="1053194692">
      <w:bodyDiv w:val="1"/>
      <w:marLeft w:val="0"/>
      <w:marRight w:val="0"/>
      <w:marTop w:val="0"/>
      <w:marBottom w:val="0"/>
      <w:divBdr>
        <w:top w:val="none" w:sz="0" w:space="0" w:color="auto"/>
        <w:left w:val="none" w:sz="0" w:space="0" w:color="auto"/>
        <w:bottom w:val="none" w:sz="0" w:space="0" w:color="auto"/>
        <w:right w:val="none" w:sz="0" w:space="0" w:color="auto"/>
      </w:divBdr>
    </w:div>
    <w:div w:id="1053306123">
      <w:bodyDiv w:val="1"/>
      <w:marLeft w:val="0"/>
      <w:marRight w:val="0"/>
      <w:marTop w:val="0"/>
      <w:marBottom w:val="0"/>
      <w:divBdr>
        <w:top w:val="none" w:sz="0" w:space="0" w:color="auto"/>
        <w:left w:val="none" w:sz="0" w:space="0" w:color="auto"/>
        <w:bottom w:val="none" w:sz="0" w:space="0" w:color="auto"/>
        <w:right w:val="none" w:sz="0" w:space="0" w:color="auto"/>
      </w:divBdr>
    </w:div>
    <w:div w:id="1053694437">
      <w:bodyDiv w:val="1"/>
      <w:marLeft w:val="0"/>
      <w:marRight w:val="0"/>
      <w:marTop w:val="0"/>
      <w:marBottom w:val="0"/>
      <w:divBdr>
        <w:top w:val="none" w:sz="0" w:space="0" w:color="auto"/>
        <w:left w:val="none" w:sz="0" w:space="0" w:color="auto"/>
        <w:bottom w:val="none" w:sz="0" w:space="0" w:color="auto"/>
        <w:right w:val="none" w:sz="0" w:space="0" w:color="auto"/>
      </w:divBdr>
    </w:div>
    <w:div w:id="1053773117">
      <w:bodyDiv w:val="1"/>
      <w:marLeft w:val="0"/>
      <w:marRight w:val="0"/>
      <w:marTop w:val="0"/>
      <w:marBottom w:val="0"/>
      <w:divBdr>
        <w:top w:val="none" w:sz="0" w:space="0" w:color="auto"/>
        <w:left w:val="none" w:sz="0" w:space="0" w:color="auto"/>
        <w:bottom w:val="none" w:sz="0" w:space="0" w:color="auto"/>
        <w:right w:val="none" w:sz="0" w:space="0" w:color="auto"/>
      </w:divBdr>
    </w:div>
    <w:div w:id="1053894074">
      <w:bodyDiv w:val="1"/>
      <w:marLeft w:val="0"/>
      <w:marRight w:val="0"/>
      <w:marTop w:val="0"/>
      <w:marBottom w:val="0"/>
      <w:divBdr>
        <w:top w:val="none" w:sz="0" w:space="0" w:color="auto"/>
        <w:left w:val="none" w:sz="0" w:space="0" w:color="auto"/>
        <w:bottom w:val="none" w:sz="0" w:space="0" w:color="auto"/>
        <w:right w:val="none" w:sz="0" w:space="0" w:color="auto"/>
      </w:divBdr>
    </w:div>
    <w:div w:id="1054432257">
      <w:bodyDiv w:val="1"/>
      <w:marLeft w:val="0"/>
      <w:marRight w:val="0"/>
      <w:marTop w:val="0"/>
      <w:marBottom w:val="0"/>
      <w:divBdr>
        <w:top w:val="none" w:sz="0" w:space="0" w:color="auto"/>
        <w:left w:val="none" w:sz="0" w:space="0" w:color="auto"/>
        <w:bottom w:val="none" w:sz="0" w:space="0" w:color="auto"/>
        <w:right w:val="none" w:sz="0" w:space="0" w:color="auto"/>
      </w:divBdr>
    </w:div>
    <w:div w:id="1054505529">
      <w:bodyDiv w:val="1"/>
      <w:marLeft w:val="0"/>
      <w:marRight w:val="0"/>
      <w:marTop w:val="0"/>
      <w:marBottom w:val="0"/>
      <w:divBdr>
        <w:top w:val="none" w:sz="0" w:space="0" w:color="auto"/>
        <w:left w:val="none" w:sz="0" w:space="0" w:color="auto"/>
        <w:bottom w:val="none" w:sz="0" w:space="0" w:color="auto"/>
        <w:right w:val="none" w:sz="0" w:space="0" w:color="auto"/>
      </w:divBdr>
    </w:div>
    <w:div w:id="1055196832">
      <w:bodyDiv w:val="1"/>
      <w:marLeft w:val="0"/>
      <w:marRight w:val="0"/>
      <w:marTop w:val="0"/>
      <w:marBottom w:val="0"/>
      <w:divBdr>
        <w:top w:val="none" w:sz="0" w:space="0" w:color="auto"/>
        <w:left w:val="none" w:sz="0" w:space="0" w:color="auto"/>
        <w:bottom w:val="none" w:sz="0" w:space="0" w:color="auto"/>
        <w:right w:val="none" w:sz="0" w:space="0" w:color="auto"/>
      </w:divBdr>
    </w:div>
    <w:div w:id="1055422622">
      <w:bodyDiv w:val="1"/>
      <w:marLeft w:val="0"/>
      <w:marRight w:val="0"/>
      <w:marTop w:val="0"/>
      <w:marBottom w:val="0"/>
      <w:divBdr>
        <w:top w:val="none" w:sz="0" w:space="0" w:color="auto"/>
        <w:left w:val="none" w:sz="0" w:space="0" w:color="auto"/>
        <w:bottom w:val="none" w:sz="0" w:space="0" w:color="auto"/>
        <w:right w:val="none" w:sz="0" w:space="0" w:color="auto"/>
      </w:divBdr>
    </w:div>
    <w:div w:id="1055664115">
      <w:bodyDiv w:val="1"/>
      <w:marLeft w:val="0"/>
      <w:marRight w:val="0"/>
      <w:marTop w:val="0"/>
      <w:marBottom w:val="0"/>
      <w:divBdr>
        <w:top w:val="none" w:sz="0" w:space="0" w:color="auto"/>
        <w:left w:val="none" w:sz="0" w:space="0" w:color="auto"/>
        <w:bottom w:val="none" w:sz="0" w:space="0" w:color="auto"/>
        <w:right w:val="none" w:sz="0" w:space="0" w:color="auto"/>
      </w:divBdr>
    </w:div>
    <w:div w:id="1055933205">
      <w:bodyDiv w:val="1"/>
      <w:marLeft w:val="0"/>
      <w:marRight w:val="0"/>
      <w:marTop w:val="0"/>
      <w:marBottom w:val="0"/>
      <w:divBdr>
        <w:top w:val="none" w:sz="0" w:space="0" w:color="auto"/>
        <w:left w:val="none" w:sz="0" w:space="0" w:color="auto"/>
        <w:bottom w:val="none" w:sz="0" w:space="0" w:color="auto"/>
        <w:right w:val="none" w:sz="0" w:space="0" w:color="auto"/>
      </w:divBdr>
    </w:div>
    <w:div w:id="1056860229">
      <w:bodyDiv w:val="1"/>
      <w:marLeft w:val="0"/>
      <w:marRight w:val="0"/>
      <w:marTop w:val="0"/>
      <w:marBottom w:val="0"/>
      <w:divBdr>
        <w:top w:val="none" w:sz="0" w:space="0" w:color="auto"/>
        <w:left w:val="none" w:sz="0" w:space="0" w:color="auto"/>
        <w:bottom w:val="none" w:sz="0" w:space="0" w:color="auto"/>
        <w:right w:val="none" w:sz="0" w:space="0" w:color="auto"/>
      </w:divBdr>
    </w:div>
    <w:div w:id="1057705832">
      <w:bodyDiv w:val="1"/>
      <w:marLeft w:val="0"/>
      <w:marRight w:val="0"/>
      <w:marTop w:val="0"/>
      <w:marBottom w:val="0"/>
      <w:divBdr>
        <w:top w:val="none" w:sz="0" w:space="0" w:color="auto"/>
        <w:left w:val="none" w:sz="0" w:space="0" w:color="auto"/>
        <w:bottom w:val="none" w:sz="0" w:space="0" w:color="auto"/>
        <w:right w:val="none" w:sz="0" w:space="0" w:color="auto"/>
      </w:divBdr>
    </w:div>
    <w:div w:id="1058015420">
      <w:bodyDiv w:val="1"/>
      <w:marLeft w:val="0"/>
      <w:marRight w:val="0"/>
      <w:marTop w:val="0"/>
      <w:marBottom w:val="0"/>
      <w:divBdr>
        <w:top w:val="none" w:sz="0" w:space="0" w:color="auto"/>
        <w:left w:val="none" w:sz="0" w:space="0" w:color="auto"/>
        <w:bottom w:val="none" w:sz="0" w:space="0" w:color="auto"/>
        <w:right w:val="none" w:sz="0" w:space="0" w:color="auto"/>
      </w:divBdr>
    </w:div>
    <w:div w:id="1058168468">
      <w:bodyDiv w:val="1"/>
      <w:marLeft w:val="0"/>
      <w:marRight w:val="0"/>
      <w:marTop w:val="0"/>
      <w:marBottom w:val="0"/>
      <w:divBdr>
        <w:top w:val="none" w:sz="0" w:space="0" w:color="auto"/>
        <w:left w:val="none" w:sz="0" w:space="0" w:color="auto"/>
        <w:bottom w:val="none" w:sz="0" w:space="0" w:color="auto"/>
        <w:right w:val="none" w:sz="0" w:space="0" w:color="auto"/>
      </w:divBdr>
    </w:div>
    <w:div w:id="1058237610">
      <w:bodyDiv w:val="1"/>
      <w:marLeft w:val="0"/>
      <w:marRight w:val="0"/>
      <w:marTop w:val="0"/>
      <w:marBottom w:val="0"/>
      <w:divBdr>
        <w:top w:val="none" w:sz="0" w:space="0" w:color="auto"/>
        <w:left w:val="none" w:sz="0" w:space="0" w:color="auto"/>
        <w:bottom w:val="none" w:sz="0" w:space="0" w:color="auto"/>
        <w:right w:val="none" w:sz="0" w:space="0" w:color="auto"/>
      </w:divBdr>
    </w:div>
    <w:div w:id="1058670766">
      <w:bodyDiv w:val="1"/>
      <w:marLeft w:val="0"/>
      <w:marRight w:val="0"/>
      <w:marTop w:val="0"/>
      <w:marBottom w:val="0"/>
      <w:divBdr>
        <w:top w:val="none" w:sz="0" w:space="0" w:color="auto"/>
        <w:left w:val="none" w:sz="0" w:space="0" w:color="auto"/>
        <w:bottom w:val="none" w:sz="0" w:space="0" w:color="auto"/>
        <w:right w:val="none" w:sz="0" w:space="0" w:color="auto"/>
      </w:divBdr>
    </w:div>
    <w:div w:id="1058867736">
      <w:bodyDiv w:val="1"/>
      <w:marLeft w:val="0"/>
      <w:marRight w:val="0"/>
      <w:marTop w:val="0"/>
      <w:marBottom w:val="0"/>
      <w:divBdr>
        <w:top w:val="none" w:sz="0" w:space="0" w:color="auto"/>
        <w:left w:val="none" w:sz="0" w:space="0" w:color="auto"/>
        <w:bottom w:val="none" w:sz="0" w:space="0" w:color="auto"/>
        <w:right w:val="none" w:sz="0" w:space="0" w:color="auto"/>
      </w:divBdr>
    </w:div>
    <w:div w:id="1059400327">
      <w:bodyDiv w:val="1"/>
      <w:marLeft w:val="0"/>
      <w:marRight w:val="0"/>
      <w:marTop w:val="0"/>
      <w:marBottom w:val="0"/>
      <w:divBdr>
        <w:top w:val="none" w:sz="0" w:space="0" w:color="auto"/>
        <w:left w:val="none" w:sz="0" w:space="0" w:color="auto"/>
        <w:bottom w:val="none" w:sz="0" w:space="0" w:color="auto"/>
        <w:right w:val="none" w:sz="0" w:space="0" w:color="auto"/>
      </w:divBdr>
    </w:div>
    <w:div w:id="1059785062">
      <w:bodyDiv w:val="1"/>
      <w:marLeft w:val="0"/>
      <w:marRight w:val="0"/>
      <w:marTop w:val="0"/>
      <w:marBottom w:val="0"/>
      <w:divBdr>
        <w:top w:val="none" w:sz="0" w:space="0" w:color="auto"/>
        <w:left w:val="none" w:sz="0" w:space="0" w:color="auto"/>
        <w:bottom w:val="none" w:sz="0" w:space="0" w:color="auto"/>
        <w:right w:val="none" w:sz="0" w:space="0" w:color="auto"/>
      </w:divBdr>
    </w:div>
    <w:div w:id="1060011157">
      <w:bodyDiv w:val="1"/>
      <w:marLeft w:val="0"/>
      <w:marRight w:val="0"/>
      <w:marTop w:val="0"/>
      <w:marBottom w:val="0"/>
      <w:divBdr>
        <w:top w:val="none" w:sz="0" w:space="0" w:color="auto"/>
        <w:left w:val="none" w:sz="0" w:space="0" w:color="auto"/>
        <w:bottom w:val="none" w:sz="0" w:space="0" w:color="auto"/>
        <w:right w:val="none" w:sz="0" w:space="0" w:color="auto"/>
      </w:divBdr>
    </w:div>
    <w:div w:id="1060204455">
      <w:bodyDiv w:val="1"/>
      <w:marLeft w:val="0"/>
      <w:marRight w:val="0"/>
      <w:marTop w:val="0"/>
      <w:marBottom w:val="0"/>
      <w:divBdr>
        <w:top w:val="none" w:sz="0" w:space="0" w:color="auto"/>
        <w:left w:val="none" w:sz="0" w:space="0" w:color="auto"/>
        <w:bottom w:val="none" w:sz="0" w:space="0" w:color="auto"/>
        <w:right w:val="none" w:sz="0" w:space="0" w:color="auto"/>
      </w:divBdr>
    </w:div>
    <w:div w:id="1061633766">
      <w:bodyDiv w:val="1"/>
      <w:marLeft w:val="0"/>
      <w:marRight w:val="0"/>
      <w:marTop w:val="0"/>
      <w:marBottom w:val="0"/>
      <w:divBdr>
        <w:top w:val="none" w:sz="0" w:space="0" w:color="auto"/>
        <w:left w:val="none" w:sz="0" w:space="0" w:color="auto"/>
        <w:bottom w:val="none" w:sz="0" w:space="0" w:color="auto"/>
        <w:right w:val="none" w:sz="0" w:space="0" w:color="auto"/>
      </w:divBdr>
    </w:div>
    <w:div w:id="1061639716">
      <w:bodyDiv w:val="1"/>
      <w:marLeft w:val="0"/>
      <w:marRight w:val="0"/>
      <w:marTop w:val="0"/>
      <w:marBottom w:val="0"/>
      <w:divBdr>
        <w:top w:val="none" w:sz="0" w:space="0" w:color="auto"/>
        <w:left w:val="none" w:sz="0" w:space="0" w:color="auto"/>
        <w:bottom w:val="none" w:sz="0" w:space="0" w:color="auto"/>
        <w:right w:val="none" w:sz="0" w:space="0" w:color="auto"/>
      </w:divBdr>
    </w:div>
    <w:div w:id="1061829381">
      <w:bodyDiv w:val="1"/>
      <w:marLeft w:val="0"/>
      <w:marRight w:val="0"/>
      <w:marTop w:val="0"/>
      <w:marBottom w:val="0"/>
      <w:divBdr>
        <w:top w:val="none" w:sz="0" w:space="0" w:color="auto"/>
        <w:left w:val="none" w:sz="0" w:space="0" w:color="auto"/>
        <w:bottom w:val="none" w:sz="0" w:space="0" w:color="auto"/>
        <w:right w:val="none" w:sz="0" w:space="0" w:color="auto"/>
      </w:divBdr>
    </w:div>
    <w:div w:id="1062213096">
      <w:bodyDiv w:val="1"/>
      <w:marLeft w:val="0"/>
      <w:marRight w:val="0"/>
      <w:marTop w:val="0"/>
      <w:marBottom w:val="0"/>
      <w:divBdr>
        <w:top w:val="none" w:sz="0" w:space="0" w:color="auto"/>
        <w:left w:val="none" w:sz="0" w:space="0" w:color="auto"/>
        <w:bottom w:val="none" w:sz="0" w:space="0" w:color="auto"/>
        <w:right w:val="none" w:sz="0" w:space="0" w:color="auto"/>
      </w:divBdr>
    </w:div>
    <w:div w:id="1062366225">
      <w:bodyDiv w:val="1"/>
      <w:marLeft w:val="0"/>
      <w:marRight w:val="0"/>
      <w:marTop w:val="0"/>
      <w:marBottom w:val="0"/>
      <w:divBdr>
        <w:top w:val="none" w:sz="0" w:space="0" w:color="auto"/>
        <w:left w:val="none" w:sz="0" w:space="0" w:color="auto"/>
        <w:bottom w:val="none" w:sz="0" w:space="0" w:color="auto"/>
        <w:right w:val="none" w:sz="0" w:space="0" w:color="auto"/>
      </w:divBdr>
    </w:div>
    <w:div w:id="1062556413">
      <w:bodyDiv w:val="1"/>
      <w:marLeft w:val="0"/>
      <w:marRight w:val="0"/>
      <w:marTop w:val="0"/>
      <w:marBottom w:val="0"/>
      <w:divBdr>
        <w:top w:val="none" w:sz="0" w:space="0" w:color="auto"/>
        <w:left w:val="none" w:sz="0" w:space="0" w:color="auto"/>
        <w:bottom w:val="none" w:sz="0" w:space="0" w:color="auto"/>
        <w:right w:val="none" w:sz="0" w:space="0" w:color="auto"/>
      </w:divBdr>
    </w:div>
    <w:div w:id="1063333978">
      <w:bodyDiv w:val="1"/>
      <w:marLeft w:val="0"/>
      <w:marRight w:val="0"/>
      <w:marTop w:val="0"/>
      <w:marBottom w:val="0"/>
      <w:divBdr>
        <w:top w:val="none" w:sz="0" w:space="0" w:color="auto"/>
        <w:left w:val="none" w:sz="0" w:space="0" w:color="auto"/>
        <w:bottom w:val="none" w:sz="0" w:space="0" w:color="auto"/>
        <w:right w:val="none" w:sz="0" w:space="0" w:color="auto"/>
      </w:divBdr>
    </w:div>
    <w:div w:id="1064910390">
      <w:bodyDiv w:val="1"/>
      <w:marLeft w:val="0"/>
      <w:marRight w:val="0"/>
      <w:marTop w:val="0"/>
      <w:marBottom w:val="0"/>
      <w:divBdr>
        <w:top w:val="none" w:sz="0" w:space="0" w:color="auto"/>
        <w:left w:val="none" w:sz="0" w:space="0" w:color="auto"/>
        <w:bottom w:val="none" w:sz="0" w:space="0" w:color="auto"/>
        <w:right w:val="none" w:sz="0" w:space="0" w:color="auto"/>
      </w:divBdr>
    </w:div>
    <w:div w:id="1065642464">
      <w:bodyDiv w:val="1"/>
      <w:marLeft w:val="0"/>
      <w:marRight w:val="0"/>
      <w:marTop w:val="0"/>
      <w:marBottom w:val="0"/>
      <w:divBdr>
        <w:top w:val="none" w:sz="0" w:space="0" w:color="auto"/>
        <w:left w:val="none" w:sz="0" w:space="0" w:color="auto"/>
        <w:bottom w:val="none" w:sz="0" w:space="0" w:color="auto"/>
        <w:right w:val="none" w:sz="0" w:space="0" w:color="auto"/>
      </w:divBdr>
    </w:div>
    <w:div w:id="1066144825">
      <w:bodyDiv w:val="1"/>
      <w:marLeft w:val="0"/>
      <w:marRight w:val="0"/>
      <w:marTop w:val="0"/>
      <w:marBottom w:val="0"/>
      <w:divBdr>
        <w:top w:val="none" w:sz="0" w:space="0" w:color="auto"/>
        <w:left w:val="none" w:sz="0" w:space="0" w:color="auto"/>
        <w:bottom w:val="none" w:sz="0" w:space="0" w:color="auto"/>
        <w:right w:val="none" w:sz="0" w:space="0" w:color="auto"/>
      </w:divBdr>
    </w:div>
    <w:div w:id="1066150101">
      <w:bodyDiv w:val="1"/>
      <w:marLeft w:val="0"/>
      <w:marRight w:val="0"/>
      <w:marTop w:val="0"/>
      <w:marBottom w:val="0"/>
      <w:divBdr>
        <w:top w:val="none" w:sz="0" w:space="0" w:color="auto"/>
        <w:left w:val="none" w:sz="0" w:space="0" w:color="auto"/>
        <w:bottom w:val="none" w:sz="0" w:space="0" w:color="auto"/>
        <w:right w:val="none" w:sz="0" w:space="0" w:color="auto"/>
      </w:divBdr>
    </w:div>
    <w:div w:id="1066225518">
      <w:bodyDiv w:val="1"/>
      <w:marLeft w:val="0"/>
      <w:marRight w:val="0"/>
      <w:marTop w:val="0"/>
      <w:marBottom w:val="0"/>
      <w:divBdr>
        <w:top w:val="none" w:sz="0" w:space="0" w:color="auto"/>
        <w:left w:val="none" w:sz="0" w:space="0" w:color="auto"/>
        <w:bottom w:val="none" w:sz="0" w:space="0" w:color="auto"/>
        <w:right w:val="none" w:sz="0" w:space="0" w:color="auto"/>
      </w:divBdr>
    </w:div>
    <w:div w:id="1067656112">
      <w:bodyDiv w:val="1"/>
      <w:marLeft w:val="0"/>
      <w:marRight w:val="0"/>
      <w:marTop w:val="0"/>
      <w:marBottom w:val="0"/>
      <w:divBdr>
        <w:top w:val="none" w:sz="0" w:space="0" w:color="auto"/>
        <w:left w:val="none" w:sz="0" w:space="0" w:color="auto"/>
        <w:bottom w:val="none" w:sz="0" w:space="0" w:color="auto"/>
        <w:right w:val="none" w:sz="0" w:space="0" w:color="auto"/>
      </w:divBdr>
    </w:div>
    <w:div w:id="1067799852">
      <w:bodyDiv w:val="1"/>
      <w:marLeft w:val="0"/>
      <w:marRight w:val="0"/>
      <w:marTop w:val="0"/>
      <w:marBottom w:val="0"/>
      <w:divBdr>
        <w:top w:val="none" w:sz="0" w:space="0" w:color="auto"/>
        <w:left w:val="none" w:sz="0" w:space="0" w:color="auto"/>
        <w:bottom w:val="none" w:sz="0" w:space="0" w:color="auto"/>
        <w:right w:val="none" w:sz="0" w:space="0" w:color="auto"/>
      </w:divBdr>
    </w:div>
    <w:div w:id="1067993886">
      <w:bodyDiv w:val="1"/>
      <w:marLeft w:val="0"/>
      <w:marRight w:val="0"/>
      <w:marTop w:val="0"/>
      <w:marBottom w:val="0"/>
      <w:divBdr>
        <w:top w:val="none" w:sz="0" w:space="0" w:color="auto"/>
        <w:left w:val="none" w:sz="0" w:space="0" w:color="auto"/>
        <w:bottom w:val="none" w:sz="0" w:space="0" w:color="auto"/>
        <w:right w:val="none" w:sz="0" w:space="0" w:color="auto"/>
      </w:divBdr>
    </w:div>
    <w:div w:id="1068265970">
      <w:bodyDiv w:val="1"/>
      <w:marLeft w:val="0"/>
      <w:marRight w:val="0"/>
      <w:marTop w:val="0"/>
      <w:marBottom w:val="0"/>
      <w:divBdr>
        <w:top w:val="none" w:sz="0" w:space="0" w:color="auto"/>
        <w:left w:val="none" w:sz="0" w:space="0" w:color="auto"/>
        <w:bottom w:val="none" w:sz="0" w:space="0" w:color="auto"/>
        <w:right w:val="none" w:sz="0" w:space="0" w:color="auto"/>
      </w:divBdr>
    </w:div>
    <w:div w:id="1068529384">
      <w:bodyDiv w:val="1"/>
      <w:marLeft w:val="0"/>
      <w:marRight w:val="0"/>
      <w:marTop w:val="0"/>
      <w:marBottom w:val="0"/>
      <w:divBdr>
        <w:top w:val="none" w:sz="0" w:space="0" w:color="auto"/>
        <w:left w:val="none" w:sz="0" w:space="0" w:color="auto"/>
        <w:bottom w:val="none" w:sz="0" w:space="0" w:color="auto"/>
        <w:right w:val="none" w:sz="0" w:space="0" w:color="auto"/>
      </w:divBdr>
    </w:div>
    <w:div w:id="1068918660">
      <w:bodyDiv w:val="1"/>
      <w:marLeft w:val="0"/>
      <w:marRight w:val="0"/>
      <w:marTop w:val="0"/>
      <w:marBottom w:val="0"/>
      <w:divBdr>
        <w:top w:val="none" w:sz="0" w:space="0" w:color="auto"/>
        <w:left w:val="none" w:sz="0" w:space="0" w:color="auto"/>
        <w:bottom w:val="none" w:sz="0" w:space="0" w:color="auto"/>
        <w:right w:val="none" w:sz="0" w:space="0" w:color="auto"/>
      </w:divBdr>
    </w:div>
    <w:div w:id="1069495110">
      <w:bodyDiv w:val="1"/>
      <w:marLeft w:val="0"/>
      <w:marRight w:val="0"/>
      <w:marTop w:val="0"/>
      <w:marBottom w:val="0"/>
      <w:divBdr>
        <w:top w:val="none" w:sz="0" w:space="0" w:color="auto"/>
        <w:left w:val="none" w:sz="0" w:space="0" w:color="auto"/>
        <w:bottom w:val="none" w:sz="0" w:space="0" w:color="auto"/>
        <w:right w:val="none" w:sz="0" w:space="0" w:color="auto"/>
      </w:divBdr>
    </w:div>
    <w:div w:id="1070234213">
      <w:bodyDiv w:val="1"/>
      <w:marLeft w:val="0"/>
      <w:marRight w:val="0"/>
      <w:marTop w:val="0"/>
      <w:marBottom w:val="0"/>
      <w:divBdr>
        <w:top w:val="none" w:sz="0" w:space="0" w:color="auto"/>
        <w:left w:val="none" w:sz="0" w:space="0" w:color="auto"/>
        <w:bottom w:val="none" w:sz="0" w:space="0" w:color="auto"/>
        <w:right w:val="none" w:sz="0" w:space="0" w:color="auto"/>
      </w:divBdr>
    </w:div>
    <w:div w:id="1070544131">
      <w:bodyDiv w:val="1"/>
      <w:marLeft w:val="0"/>
      <w:marRight w:val="0"/>
      <w:marTop w:val="0"/>
      <w:marBottom w:val="0"/>
      <w:divBdr>
        <w:top w:val="none" w:sz="0" w:space="0" w:color="auto"/>
        <w:left w:val="none" w:sz="0" w:space="0" w:color="auto"/>
        <w:bottom w:val="none" w:sz="0" w:space="0" w:color="auto"/>
        <w:right w:val="none" w:sz="0" w:space="0" w:color="auto"/>
      </w:divBdr>
    </w:div>
    <w:div w:id="1070732127">
      <w:bodyDiv w:val="1"/>
      <w:marLeft w:val="0"/>
      <w:marRight w:val="0"/>
      <w:marTop w:val="0"/>
      <w:marBottom w:val="0"/>
      <w:divBdr>
        <w:top w:val="none" w:sz="0" w:space="0" w:color="auto"/>
        <w:left w:val="none" w:sz="0" w:space="0" w:color="auto"/>
        <w:bottom w:val="none" w:sz="0" w:space="0" w:color="auto"/>
        <w:right w:val="none" w:sz="0" w:space="0" w:color="auto"/>
      </w:divBdr>
    </w:div>
    <w:div w:id="1070814094">
      <w:bodyDiv w:val="1"/>
      <w:marLeft w:val="0"/>
      <w:marRight w:val="0"/>
      <w:marTop w:val="0"/>
      <w:marBottom w:val="0"/>
      <w:divBdr>
        <w:top w:val="none" w:sz="0" w:space="0" w:color="auto"/>
        <w:left w:val="none" w:sz="0" w:space="0" w:color="auto"/>
        <w:bottom w:val="none" w:sz="0" w:space="0" w:color="auto"/>
        <w:right w:val="none" w:sz="0" w:space="0" w:color="auto"/>
      </w:divBdr>
    </w:div>
    <w:div w:id="1071075266">
      <w:bodyDiv w:val="1"/>
      <w:marLeft w:val="0"/>
      <w:marRight w:val="0"/>
      <w:marTop w:val="0"/>
      <w:marBottom w:val="0"/>
      <w:divBdr>
        <w:top w:val="none" w:sz="0" w:space="0" w:color="auto"/>
        <w:left w:val="none" w:sz="0" w:space="0" w:color="auto"/>
        <w:bottom w:val="none" w:sz="0" w:space="0" w:color="auto"/>
        <w:right w:val="none" w:sz="0" w:space="0" w:color="auto"/>
      </w:divBdr>
    </w:div>
    <w:div w:id="1071728943">
      <w:bodyDiv w:val="1"/>
      <w:marLeft w:val="0"/>
      <w:marRight w:val="0"/>
      <w:marTop w:val="0"/>
      <w:marBottom w:val="0"/>
      <w:divBdr>
        <w:top w:val="none" w:sz="0" w:space="0" w:color="auto"/>
        <w:left w:val="none" w:sz="0" w:space="0" w:color="auto"/>
        <w:bottom w:val="none" w:sz="0" w:space="0" w:color="auto"/>
        <w:right w:val="none" w:sz="0" w:space="0" w:color="auto"/>
      </w:divBdr>
    </w:div>
    <w:div w:id="1072045973">
      <w:bodyDiv w:val="1"/>
      <w:marLeft w:val="0"/>
      <w:marRight w:val="0"/>
      <w:marTop w:val="0"/>
      <w:marBottom w:val="0"/>
      <w:divBdr>
        <w:top w:val="none" w:sz="0" w:space="0" w:color="auto"/>
        <w:left w:val="none" w:sz="0" w:space="0" w:color="auto"/>
        <w:bottom w:val="none" w:sz="0" w:space="0" w:color="auto"/>
        <w:right w:val="none" w:sz="0" w:space="0" w:color="auto"/>
      </w:divBdr>
    </w:div>
    <w:div w:id="1072432871">
      <w:bodyDiv w:val="1"/>
      <w:marLeft w:val="0"/>
      <w:marRight w:val="0"/>
      <w:marTop w:val="0"/>
      <w:marBottom w:val="0"/>
      <w:divBdr>
        <w:top w:val="none" w:sz="0" w:space="0" w:color="auto"/>
        <w:left w:val="none" w:sz="0" w:space="0" w:color="auto"/>
        <w:bottom w:val="none" w:sz="0" w:space="0" w:color="auto"/>
        <w:right w:val="none" w:sz="0" w:space="0" w:color="auto"/>
      </w:divBdr>
    </w:div>
    <w:div w:id="1072582309">
      <w:bodyDiv w:val="1"/>
      <w:marLeft w:val="0"/>
      <w:marRight w:val="0"/>
      <w:marTop w:val="0"/>
      <w:marBottom w:val="0"/>
      <w:divBdr>
        <w:top w:val="none" w:sz="0" w:space="0" w:color="auto"/>
        <w:left w:val="none" w:sz="0" w:space="0" w:color="auto"/>
        <w:bottom w:val="none" w:sz="0" w:space="0" w:color="auto"/>
        <w:right w:val="none" w:sz="0" w:space="0" w:color="auto"/>
      </w:divBdr>
    </w:div>
    <w:div w:id="1075667645">
      <w:bodyDiv w:val="1"/>
      <w:marLeft w:val="0"/>
      <w:marRight w:val="0"/>
      <w:marTop w:val="0"/>
      <w:marBottom w:val="0"/>
      <w:divBdr>
        <w:top w:val="none" w:sz="0" w:space="0" w:color="auto"/>
        <w:left w:val="none" w:sz="0" w:space="0" w:color="auto"/>
        <w:bottom w:val="none" w:sz="0" w:space="0" w:color="auto"/>
        <w:right w:val="none" w:sz="0" w:space="0" w:color="auto"/>
      </w:divBdr>
    </w:div>
    <w:div w:id="1076250074">
      <w:bodyDiv w:val="1"/>
      <w:marLeft w:val="0"/>
      <w:marRight w:val="0"/>
      <w:marTop w:val="0"/>
      <w:marBottom w:val="0"/>
      <w:divBdr>
        <w:top w:val="none" w:sz="0" w:space="0" w:color="auto"/>
        <w:left w:val="none" w:sz="0" w:space="0" w:color="auto"/>
        <w:bottom w:val="none" w:sz="0" w:space="0" w:color="auto"/>
        <w:right w:val="none" w:sz="0" w:space="0" w:color="auto"/>
      </w:divBdr>
    </w:div>
    <w:div w:id="1076512447">
      <w:bodyDiv w:val="1"/>
      <w:marLeft w:val="0"/>
      <w:marRight w:val="0"/>
      <w:marTop w:val="0"/>
      <w:marBottom w:val="0"/>
      <w:divBdr>
        <w:top w:val="none" w:sz="0" w:space="0" w:color="auto"/>
        <w:left w:val="none" w:sz="0" w:space="0" w:color="auto"/>
        <w:bottom w:val="none" w:sz="0" w:space="0" w:color="auto"/>
        <w:right w:val="none" w:sz="0" w:space="0" w:color="auto"/>
      </w:divBdr>
    </w:div>
    <w:div w:id="1077438529">
      <w:bodyDiv w:val="1"/>
      <w:marLeft w:val="0"/>
      <w:marRight w:val="0"/>
      <w:marTop w:val="0"/>
      <w:marBottom w:val="0"/>
      <w:divBdr>
        <w:top w:val="none" w:sz="0" w:space="0" w:color="auto"/>
        <w:left w:val="none" w:sz="0" w:space="0" w:color="auto"/>
        <w:bottom w:val="none" w:sz="0" w:space="0" w:color="auto"/>
        <w:right w:val="none" w:sz="0" w:space="0" w:color="auto"/>
      </w:divBdr>
    </w:div>
    <w:div w:id="1077438545">
      <w:bodyDiv w:val="1"/>
      <w:marLeft w:val="0"/>
      <w:marRight w:val="0"/>
      <w:marTop w:val="0"/>
      <w:marBottom w:val="0"/>
      <w:divBdr>
        <w:top w:val="none" w:sz="0" w:space="0" w:color="auto"/>
        <w:left w:val="none" w:sz="0" w:space="0" w:color="auto"/>
        <w:bottom w:val="none" w:sz="0" w:space="0" w:color="auto"/>
        <w:right w:val="none" w:sz="0" w:space="0" w:color="auto"/>
      </w:divBdr>
    </w:div>
    <w:div w:id="1077559535">
      <w:bodyDiv w:val="1"/>
      <w:marLeft w:val="0"/>
      <w:marRight w:val="0"/>
      <w:marTop w:val="0"/>
      <w:marBottom w:val="0"/>
      <w:divBdr>
        <w:top w:val="none" w:sz="0" w:space="0" w:color="auto"/>
        <w:left w:val="none" w:sz="0" w:space="0" w:color="auto"/>
        <w:bottom w:val="none" w:sz="0" w:space="0" w:color="auto"/>
        <w:right w:val="none" w:sz="0" w:space="0" w:color="auto"/>
      </w:divBdr>
    </w:div>
    <w:div w:id="1077631091">
      <w:bodyDiv w:val="1"/>
      <w:marLeft w:val="0"/>
      <w:marRight w:val="0"/>
      <w:marTop w:val="0"/>
      <w:marBottom w:val="0"/>
      <w:divBdr>
        <w:top w:val="none" w:sz="0" w:space="0" w:color="auto"/>
        <w:left w:val="none" w:sz="0" w:space="0" w:color="auto"/>
        <w:bottom w:val="none" w:sz="0" w:space="0" w:color="auto"/>
        <w:right w:val="none" w:sz="0" w:space="0" w:color="auto"/>
      </w:divBdr>
    </w:div>
    <w:div w:id="1077750535">
      <w:bodyDiv w:val="1"/>
      <w:marLeft w:val="0"/>
      <w:marRight w:val="0"/>
      <w:marTop w:val="0"/>
      <w:marBottom w:val="0"/>
      <w:divBdr>
        <w:top w:val="none" w:sz="0" w:space="0" w:color="auto"/>
        <w:left w:val="none" w:sz="0" w:space="0" w:color="auto"/>
        <w:bottom w:val="none" w:sz="0" w:space="0" w:color="auto"/>
        <w:right w:val="none" w:sz="0" w:space="0" w:color="auto"/>
      </w:divBdr>
    </w:div>
    <w:div w:id="1077827187">
      <w:bodyDiv w:val="1"/>
      <w:marLeft w:val="0"/>
      <w:marRight w:val="0"/>
      <w:marTop w:val="0"/>
      <w:marBottom w:val="0"/>
      <w:divBdr>
        <w:top w:val="none" w:sz="0" w:space="0" w:color="auto"/>
        <w:left w:val="none" w:sz="0" w:space="0" w:color="auto"/>
        <w:bottom w:val="none" w:sz="0" w:space="0" w:color="auto"/>
        <w:right w:val="none" w:sz="0" w:space="0" w:color="auto"/>
      </w:divBdr>
    </w:div>
    <w:div w:id="1078551054">
      <w:bodyDiv w:val="1"/>
      <w:marLeft w:val="0"/>
      <w:marRight w:val="0"/>
      <w:marTop w:val="0"/>
      <w:marBottom w:val="0"/>
      <w:divBdr>
        <w:top w:val="none" w:sz="0" w:space="0" w:color="auto"/>
        <w:left w:val="none" w:sz="0" w:space="0" w:color="auto"/>
        <w:bottom w:val="none" w:sz="0" w:space="0" w:color="auto"/>
        <w:right w:val="none" w:sz="0" w:space="0" w:color="auto"/>
      </w:divBdr>
    </w:div>
    <w:div w:id="1078941118">
      <w:bodyDiv w:val="1"/>
      <w:marLeft w:val="0"/>
      <w:marRight w:val="0"/>
      <w:marTop w:val="0"/>
      <w:marBottom w:val="0"/>
      <w:divBdr>
        <w:top w:val="none" w:sz="0" w:space="0" w:color="auto"/>
        <w:left w:val="none" w:sz="0" w:space="0" w:color="auto"/>
        <w:bottom w:val="none" w:sz="0" w:space="0" w:color="auto"/>
        <w:right w:val="none" w:sz="0" w:space="0" w:color="auto"/>
      </w:divBdr>
    </w:div>
    <w:div w:id="1078985407">
      <w:bodyDiv w:val="1"/>
      <w:marLeft w:val="0"/>
      <w:marRight w:val="0"/>
      <w:marTop w:val="0"/>
      <w:marBottom w:val="0"/>
      <w:divBdr>
        <w:top w:val="none" w:sz="0" w:space="0" w:color="auto"/>
        <w:left w:val="none" w:sz="0" w:space="0" w:color="auto"/>
        <w:bottom w:val="none" w:sz="0" w:space="0" w:color="auto"/>
        <w:right w:val="none" w:sz="0" w:space="0" w:color="auto"/>
      </w:divBdr>
    </w:div>
    <w:div w:id="1079132919">
      <w:bodyDiv w:val="1"/>
      <w:marLeft w:val="0"/>
      <w:marRight w:val="0"/>
      <w:marTop w:val="0"/>
      <w:marBottom w:val="0"/>
      <w:divBdr>
        <w:top w:val="none" w:sz="0" w:space="0" w:color="auto"/>
        <w:left w:val="none" w:sz="0" w:space="0" w:color="auto"/>
        <w:bottom w:val="none" w:sz="0" w:space="0" w:color="auto"/>
        <w:right w:val="none" w:sz="0" w:space="0" w:color="auto"/>
      </w:divBdr>
    </w:div>
    <w:div w:id="1079592402">
      <w:bodyDiv w:val="1"/>
      <w:marLeft w:val="0"/>
      <w:marRight w:val="0"/>
      <w:marTop w:val="0"/>
      <w:marBottom w:val="0"/>
      <w:divBdr>
        <w:top w:val="none" w:sz="0" w:space="0" w:color="auto"/>
        <w:left w:val="none" w:sz="0" w:space="0" w:color="auto"/>
        <w:bottom w:val="none" w:sz="0" w:space="0" w:color="auto"/>
        <w:right w:val="none" w:sz="0" w:space="0" w:color="auto"/>
      </w:divBdr>
    </w:div>
    <w:div w:id="1080180206">
      <w:bodyDiv w:val="1"/>
      <w:marLeft w:val="0"/>
      <w:marRight w:val="0"/>
      <w:marTop w:val="0"/>
      <w:marBottom w:val="0"/>
      <w:divBdr>
        <w:top w:val="none" w:sz="0" w:space="0" w:color="auto"/>
        <w:left w:val="none" w:sz="0" w:space="0" w:color="auto"/>
        <w:bottom w:val="none" w:sz="0" w:space="0" w:color="auto"/>
        <w:right w:val="none" w:sz="0" w:space="0" w:color="auto"/>
      </w:divBdr>
    </w:div>
    <w:div w:id="1080251982">
      <w:bodyDiv w:val="1"/>
      <w:marLeft w:val="0"/>
      <w:marRight w:val="0"/>
      <w:marTop w:val="0"/>
      <w:marBottom w:val="0"/>
      <w:divBdr>
        <w:top w:val="none" w:sz="0" w:space="0" w:color="auto"/>
        <w:left w:val="none" w:sz="0" w:space="0" w:color="auto"/>
        <w:bottom w:val="none" w:sz="0" w:space="0" w:color="auto"/>
        <w:right w:val="none" w:sz="0" w:space="0" w:color="auto"/>
      </w:divBdr>
    </w:div>
    <w:div w:id="1080252058">
      <w:bodyDiv w:val="1"/>
      <w:marLeft w:val="0"/>
      <w:marRight w:val="0"/>
      <w:marTop w:val="0"/>
      <w:marBottom w:val="0"/>
      <w:divBdr>
        <w:top w:val="none" w:sz="0" w:space="0" w:color="auto"/>
        <w:left w:val="none" w:sz="0" w:space="0" w:color="auto"/>
        <w:bottom w:val="none" w:sz="0" w:space="0" w:color="auto"/>
        <w:right w:val="none" w:sz="0" w:space="0" w:color="auto"/>
      </w:divBdr>
    </w:div>
    <w:div w:id="1080444960">
      <w:bodyDiv w:val="1"/>
      <w:marLeft w:val="0"/>
      <w:marRight w:val="0"/>
      <w:marTop w:val="0"/>
      <w:marBottom w:val="0"/>
      <w:divBdr>
        <w:top w:val="none" w:sz="0" w:space="0" w:color="auto"/>
        <w:left w:val="none" w:sz="0" w:space="0" w:color="auto"/>
        <w:bottom w:val="none" w:sz="0" w:space="0" w:color="auto"/>
        <w:right w:val="none" w:sz="0" w:space="0" w:color="auto"/>
      </w:divBdr>
    </w:div>
    <w:div w:id="1080759294">
      <w:bodyDiv w:val="1"/>
      <w:marLeft w:val="0"/>
      <w:marRight w:val="0"/>
      <w:marTop w:val="0"/>
      <w:marBottom w:val="0"/>
      <w:divBdr>
        <w:top w:val="none" w:sz="0" w:space="0" w:color="auto"/>
        <w:left w:val="none" w:sz="0" w:space="0" w:color="auto"/>
        <w:bottom w:val="none" w:sz="0" w:space="0" w:color="auto"/>
        <w:right w:val="none" w:sz="0" w:space="0" w:color="auto"/>
      </w:divBdr>
    </w:div>
    <w:div w:id="1080954704">
      <w:bodyDiv w:val="1"/>
      <w:marLeft w:val="0"/>
      <w:marRight w:val="0"/>
      <w:marTop w:val="0"/>
      <w:marBottom w:val="0"/>
      <w:divBdr>
        <w:top w:val="none" w:sz="0" w:space="0" w:color="auto"/>
        <w:left w:val="none" w:sz="0" w:space="0" w:color="auto"/>
        <w:bottom w:val="none" w:sz="0" w:space="0" w:color="auto"/>
        <w:right w:val="none" w:sz="0" w:space="0" w:color="auto"/>
      </w:divBdr>
    </w:div>
    <w:div w:id="1081148105">
      <w:bodyDiv w:val="1"/>
      <w:marLeft w:val="0"/>
      <w:marRight w:val="0"/>
      <w:marTop w:val="0"/>
      <w:marBottom w:val="0"/>
      <w:divBdr>
        <w:top w:val="none" w:sz="0" w:space="0" w:color="auto"/>
        <w:left w:val="none" w:sz="0" w:space="0" w:color="auto"/>
        <w:bottom w:val="none" w:sz="0" w:space="0" w:color="auto"/>
        <w:right w:val="none" w:sz="0" w:space="0" w:color="auto"/>
      </w:divBdr>
    </w:div>
    <w:div w:id="1081178517">
      <w:bodyDiv w:val="1"/>
      <w:marLeft w:val="0"/>
      <w:marRight w:val="0"/>
      <w:marTop w:val="0"/>
      <w:marBottom w:val="0"/>
      <w:divBdr>
        <w:top w:val="none" w:sz="0" w:space="0" w:color="auto"/>
        <w:left w:val="none" w:sz="0" w:space="0" w:color="auto"/>
        <w:bottom w:val="none" w:sz="0" w:space="0" w:color="auto"/>
        <w:right w:val="none" w:sz="0" w:space="0" w:color="auto"/>
      </w:divBdr>
    </w:div>
    <w:div w:id="1081416707">
      <w:bodyDiv w:val="1"/>
      <w:marLeft w:val="0"/>
      <w:marRight w:val="0"/>
      <w:marTop w:val="0"/>
      <w:marBottom w:val="0"/>
      <w:divBdr>
        <w:top w:val="none" w:sz="0" w:space="0" w:color="auto"/>
        <w:left w:val="none" w:sz="0" w:space="0" w:color="auto"/>
        <w:bottom w:val="none" w:sz="0" w:space="0" w:color="auto"/>
        <w:right w:val="none" w:sz="0" w:space="0" w:color="auto"/>
      </w:divBdr>
    </w:div>
    <w:div w:id="1081483806">
      <w:bodyDiv w:val="1"/>
      <w:marLeft w:val="0"/>
      <w:marRight w:val="0"/>
      <w:marTop w:val="0"/>
      <w:marBottom w:val="0"/>
      <w:divBdr>
        <w:top w:val="none" w:sz="0" w:space="0" w:color="auto"/>
        <w:left w:val="none" w:sz="0" w:space="0" w:color="auto"/>
        <w:bottom w:val="none" w:sz="0" w:space="0" w:color="auto"/>
        <w:right w:val="none" w:sz="0" w:space="0" w:color="auto"/>
      </w:divBdr>
    </w:div>
    <w:div w:id="1081636570">
      <w:bodyDiv w:val="1"/>
      <w:marLeft w:val="0"/>
      <w:marRight w:val="0"/>
      <w:marTop w:val="0"/>
      <w:marBottom w:val="0"/>
      <w:divBdr>
        <w:top w:val="none" w:sz="0" w:space="0" w:color="auto"/>
        <w:left w:val="none" w:sz="0" w:space="0" w:color="auto"/>
        <w:bottom w:val="none" w:sz="0" w:space="0" w:color="auto"/>
        <w:right w:val="none" w:sz="0" w:space="0" w:color="auto"/>
      </w:divBdr>
    </w:div>
    <w:div w:id="1081877275">
      <w:bodyDiv w:val="1"/>
      <w:marLeft w:val="0"/>
      <w:marRight w:val="0"/>
      <w:marTop w:val="0"/>
      <w:marBottom w:val="0"/>
      <w:divBdr>
        <w:top w:val="none" w:sz="0" w:space="0" w:color="auto"/>
        <w:left w:val="none" w:sz="0" w:space="0" w:color="auto"/>
        <w:bottom w:val="none" w:sz="0" w:space="0" w:color="auto"/>
        <w:right w:val="none" w:sz="0" w:space="0" w:color="auto"/>
      </w:divBdr>
    </w:div>
    <w:div w:id="1082528627">
      <w:bodyDiv w:val="1"/>
      <w:marLeft w:val="0"/>
      <w:marRight w:val="0"/>
      <w:marTop w:val="0"/>
      <w:marBottom w:val="0"/>
      <w:divBdr>
        <w:top w:val="none" w:sz="0" w:space="0" w:color="auto"/>
        <w:left w:val="none" w:sz="0" w:space="0" w:color="auto"/>
        <w:bottom w:val="none" w:sz="0" w:space="0" w:color="auto"/>
        <w:right w:val="none" w:sz="0" w:space="0" w:color="auto"/>
      </w:divBdr>
    </w:div>
    <w:div w:id="1083528536">
      <w:bodyDiv w:val="1"/>
      <w:marLeft w:val="0"/>
      <w:marRight w:val="0"/>
      <w:marTop w:val="0"/>
      <w:marBottom w:val="0"/>
      <w:divBdr>
        <w:top w:val="none" w:sz="0" w:space="0" w:color="auto"/>
        <w:left w:val="none" w:sz="0" w:space="0" w:color="auto"/>
        <w:bottom w:val="none" w:sz="0" w:space="0" w:color="auto"/>
        <w:right w:val="none" w:sz="0" w:space="0" w:color="auto"/>
      </w:divBdr>
    </w:div>
    <w:div w:id="1083843964">
      <w:bodyDiv w:val="1"/>
      <w:marLeft w:val="0"/>
      <w:marRight w:val="0"/>
      <w:marTop w:val="0"/>
      <w:marBottom w:val="0"/>
      <w:divBdr>
        <w:top w:val="none" w:sz="0" w:space="0" w:color="auto"/>
        <w:left w:val="none" w:sz="0" w:space="0" w:color="auto"/>
        <w:bottom w:val="none" w:sz="0" w:space="0" w:color="auto"/>
        <w:right w:val="none" w:sz="0" w:space="0" w:color="auto"/>
      </w:divBdr>
    </w:div>
    <w:div w:id="1084255656">
      <w:bodyDiv w:val="1"/>
      <w:marLeft w:val="0"/>
      <w:marRight w:val="0"/>
      <w:marTop w:val="0"/>
      <w:marBottom w:val="0"/>
      <w:divBdr>
        <w:top w:val="none" w:sz="0" w:space="0" w:color="auto"/>
        <w:left w:val="none" w:sz="0" w:space="0" w:color="auto"/>
        <w:bottom w:val="none" w:sz="0" w:space="0" w:color="auto"/>
        <w:right w:val="none" w:sz="0" w:space="0" w:color="auto"/>
      </w:divBdr>
    </w:div>
    <w:div w:id="1084380038">
      <w:bodyDiv w:val="1"/>
      <w:marLeft w:val="0"/>
      <w:marRight w:val="0"/>
      <w:marTop w:val="0"/>
      <w:marBottom w:val="0"/>
      <w:divBdr>
        <w:top w:val="none" w:sz="0" w:space="0" w:color="auto"/>
        <w:left w:val="none" w:sz="0" w:space="0" w:color="auto"/>
        <w:bottom w:val="none" w:sz="0" w:space="0" w:color="auto"/>
        <w:right w:val="none" w:sz="0" w:space="0" w:color="auto"/>
      </w:divBdr>
    </w:div>
    <w:div w:id="1084568019">
      <w:bodyDiv w:val="1"/>
      <w:marLeft w:val="0"/>
      <w:marRight w:val="0"/>
      <w:marTop w:val="0"/>
      <w:marBottom w:val="0"/>
      <w:divBdr>
        <w:top w:val="none" w:sz="0" w:space="0" w:color="auto"/>
        <w:left w:val="none" w:sz="0" w:space="0" w:color="auto"/>
        <w:bottom w:val="none" w:sz="0" w:space="0" w:color="auto"/>
        <w:right w:val="none" w:sz="0" w:space="0" w:color="auto"/>
      </w:divBdr>
    </w:div>
    <w:div w:id="1085154952">
      <w:bodyDiv w:val="1"/>
      <w:marLeft w:val="0"/>
      <w:marRight w:val="0"/>
      <w:marTop w:val="0"/>
      <w:marBottom w:val="0"/>
      <w:divBdr>
        <w:top w:val="none" w:sz="0" w:space="0" w:color="auto"/>
        <w:left w:val="none" w:sz="0" w:space="0" w:color="auto"/>
        <w:bottom w:val="none" w:sz="0" w:space="0" w:color="auto"/>
        <w:right w:val="none" w:sz="0" w:space="0" w:color="auto"/>
      </w:divBdr>
    </w:div>
    <w:div w:id="1085567725">
      <w:bodyDiv w:val="1"/>
      <w:marLeft w:val="0"/>
      <w:marRight w:val="0"/>
      <w:marTop w:val="0"/>
      <w:marBottom w:val="0"/>
      <w:divBdr>
        <w:top w:val="none" w:sz="0" w:space="0" w:color="auto"/>
        <w:left w:val="none" w:sz="0" w:space="0" w:color="auto"/>
        <w:bottom w:val="none" w:sz="0" w:space="0" w:color="auto"/>
        <w:right w:val="none" w:sz="0" w:space="0" w:color="auto"/>
      </w:divBdr>
    </w:div>
    <w:div w:id="1087194653">
      <w:bodyDiv w:val="1"/>
      <w:marLeft w:val="0"/>
      <w:marRight w:val="0"/>
      <w:marTop w:val="0"/>
      <w:marBottom w:val="0"/>
      <w:divBdr>
        <w:top w:val="none" w:sz="0" w:space="0" w:color="auto"/>
        <w:left w:val="none" w:sz="0" w:space="0" w:color="auto"/>
        <w:bottom w:val="none" w:sz="0" w:space="0" w:color="auto"/>
        <w:right w:val="none" w:sz="0" w:space="0" w:color="auto"/>
      </w:divBdr>
    </w:div>
    <w:div w:id="1087338827">
      <w:bodyDiv w:val="1"/>
      <w:marLeft w:val="0"/>
      <w:marRight w:val="0"/>
      <w:marTop w:val="0"/>
      <w:marBottom w:val="0"/>
      <w:divBdr>
        <w:top w:val="none" w:sz="0" w:space="0" w:color="auto"/>
        <w:left w:val="none" w:sz="0" w:space="0" w:color="auto"/>
        <w:bottom w:val="none" w:sz="0" w:space="0" w:color="auto"/>
        <w:right w:val="none" w:sz="0" w:space="0" w:color="auto"/>
      </w:divBdr>
    </w:div>
    <w:div w:id="1087462938">
      <w:bodyDiv w:val="1"/>
      <w:marLeft w:val="0"/>
      <w:marRight w:val="0"/>
      <w:marTop w:val="0"/>
      <w:marBottom w:val="0"/>
      <w:divBdr>
        <w:top w:val="none" w:sz="0" w:space="0" w:color="auto"/>
        <w:left w:val="none" w:sz="0" w:space="0" w:color="auto"/>
        <w:bottom w:val="none" w:sz="0" w:space="0" w:color="auto"/>
        <w:right w:val="none" w:sz="0" w:space="0" w:color="auto"/>
      </w:divBdr>
    </w:div>
    <w:div w:id="1087506224">
      <w:bodyDiv w:val="1"/>
      <w:marLeft w:val="0"/>
      <w:marRight w:val="0"/>
      <w:marTop w:val="0"/>
      <w:marBottom w:val="0"/>
      <w:divBdr>
        <w:top w:val="none" w:sz="0" w:space="0" w:color="auto"/>
        <w:left w:val="none" w:sz="0" w:space="0" w:color="auto"/>
        <w:bottom w:val="none" w:sz="0" w:space="0" w:color="auto"/>
        <w:right w:val="none" w:sz="0" w:space="0" w:color="auto"/>
      </w:divBdr>
    </w:div>
    <w:div w:id="1087917489">
      <w:bodyDiv w:val="1"/>
      <w:marLeft w:val="0"/>
      <w:marRight w:val="0"/>
      <w:marTop w:val="0"/>
      <w:marBottom w:val="0"/>
      <w:divBdr>
        <w:top w:val="none" w:sz="0" w:space="0" w:color="auto"/>
        <w:left w:val="none" w:sz="0" w:space="0" w:color="auto"/>
        <w:bottom w:val="none" w:sz="0" w:space="0" w:color="auto"/>
        <w:right w:val="none" w:sz="0" w:space="0" w:color="auto"/>
      </w:divBdr>
    </w:div>
    <w:div w:id="1088118631">
      <w:bodyDiv w:val="1"/>
      <w:marLeft w:val="0"/>
      <w:marRight w:val="0"/>
      <w:marTop w:val="0"/>
      <w:marBottom w:val="0"/>
      <w:divBdr>
        <w:top w:val="none" w:sz="0" w:space="0" w:color="auto"/>
        <w:left w:val="none" w:sz="0" w:space="0" w:color="auto"/>
        <w:bottom w:val="none" w:sz="0" w:space="0" w:color="auto"/>
        <w:right w:val="none" w:sz="0" w:space="0" w:color="auto"/>
      </w:divBdr>
    </w:div>
    <w:div w:id="1088231351">
      <w:bodyDiv w:val="1"/>
      <w:marLeft w:val="0"/>
      <w:marRight w:val="0"/>
      <w:marTop w:val="0"/>
      <w:marBottom w:val="0"/>
      <w:divBdr>
        <w:top w:val="none" w:sz="0" w:space="0" w:color="auto"/>
        <w:left w:val="none" w:sz="0" w:space="0" w:color="auto"/>
        <w:bottom w:val="none" w:sz="0" w:space="0" w:color="auto"/>
        <w:right w:val="none" w:sz="0" w:space="0" w:color="auto"/>
      </w:divBdr>
    </w:div>
    <w:div w:id="1088500457">
      <w:bodyDiv w:val="1"/>
      <w:marLeft w:val="0"/>
      <w:marRight w:val="0"/>
      <w:marTop w:val="0"/>
      <w:marBottom w:val="0"/>
      <w:divBdr>
        <w:top w:val="none" w:sz="0" w:space="0" w:color="auto"/>
        <w:left w:val="none" w:sz="0" w:space="0" w:color="auto"/>
        <w:bottom w:val="none" w:sz="0" w:space="0" w:color="auto"/>
        <w:right w:val="none" w:sz="0" w:space="0" w:color="auto"/>
      </w:divBdr>
    </w:div>
    <w:div w:id="1089153420">
      <w:bodyDiv w:val="1"/>
      <w:marLeft w:val="0"/>
      <w:marRight w:val="0"/>
      <w:marTop w:val="0"/>
      <w:marBottom w:val="0"/>
      <w:divBdr>
        <w:top w:val="none" w:sz="0" w:space="0" w:color="auto"/>
        <w:left w:val="none" w:sz="0" w:space="0" w:color="auto"/>
        <w:bottom w:val="none" w:sz="0" w:space="0" w:color="auto"/>
        <w:right w:val="none" w:sz="0" w:space="0" w:color="auto"/>
      </w:divBdr>
    </w:div>
    <w:div w:id="1089278752">
      <w:bodyDiv w:val="1"/>
      <w:marLeft w:val="0"/>
      <w:marRight w:val="0"/>
      <w:marTop w:val="0"/>
      <w:marBottom w:val="0"/>
      <w:divBdr>
        <w:top w:val="none" w:sz="0" w:space="0" w:color="auto"/>
        <w:left w:val="none" w:sz="0" w:space="0" w:color="auto"/>
        <w:bottom w:val="none" w:sz="0" w:space="0" w:color="auto"/>
        <w:right w:val="none" w:sz="0" w:space="0" w:color="auto"/>
      </w:divBdr>
    </w:div>
    <w:div w:id="1089427816">
      <w:bodyDiv w:val="1"/>
      <w:marLeft w:val="0"/>
      <w:marRight w:val="0"/>
      <w:marTop w:val="0"/>
      <w:marBottom w:val="0"/>
      <w:divBdr>
        <w:top w:val="none" w:sz="0" w:space="0" w:color="auto"/>
        <w:left w:val="none" w:sz="0" w:space="0" w:color="auto"/>
        <w:bottom w:val="none" w:sz="0" w:space="0" w:color="auto"/>
        <w:right w:val="none" w:sz="0" w:space="0" w:color="auto"/>
      </w:divBdr>
    </w:div>
    <w:div w:id="1089735290">
      <w:bodyDiv w:val="1"/>
      <w:marLeft w:val="0"/>
      <w:marRight w:val="0"/>
      <w:marTop w:val="0"/>
      <w:marBottom w:val="0"/>
      <w:divBdr>
        <w:top w:val="none" w:sz="0" w:space="0" w:color="auto"/>
        <w:left w:val="none" w:sz="0" w:space="0" w:color="auto"/>
        <w:bottom w:val="none" w:sz="0" w:space="0" w:color="auto"/>
        <w:right w:val="none" w:sz="0" w:space="0" w:color="auto"/>
      </w:divBdr>
    </w:div>
    <w:div w:id="1090660965">
      <w:bodyDiv w:val="1"/>
      <w:marLeft w:val="0"/>
      <w:marRight w:val="0"/>
      <w:marTop w:val="0"/>
      <w:marBottom w:val="0"/>
      <w:divBdr>
        <w:top w:val="none" w:sz="0" w:space="0" w:color="auto"/>
        <w:left w:val="none" w:sz="0" w:space="0" w:color="auto"/>
        <w:bottom w:val="none" w:sz="0" w:space="0" w:color="auto"/>
        <w:right w:val="none" w:sz="0" w:space="0" w:color="auto"/>
      </w:divBdr>
    </w:div>
    <w:div w:id="1091469130">
      <w:bodyDiv w:val="1"/>
      <w:marLeft w:val="0"/>
      <w:marRight w:val="0"/>
      <w:marTop w:val="0"/>
      <w:marBottom w:val="0"/>
      <w:divBdr>
        <w:top w:val="none" w:sz="0" w:space="0" w:color="auto"/>
        <w:left w:val="none" w:sz="0" w:space="0" w:color="auto"/>
        <w:bottom w:val="none" w:sz="0" w:space="0" w:color="auto"/>
        <w:right w:val="none" w:sz="0" w:space="0" w:color="auto"/>
      </w:divBdr>
    </w:div>
    <w:div w:id="1091513303">
      <w:bodyDiv w:val="1"/>
      <w:marLeft w:val="0"/>
      <w:marRight w:val="0"/>
      <w:marTop w:val="0"/>
      <w:marBottom w:val="0"/>
      <w:divBdr>
        <w:top w:val="none" w:sz="0" w:space="0" w:color="auto"/>
        <w:left w:val="none" w:sz="0" w:space="0" w:color="auto"/>
        <w:bottom w:val="none" w:sz="0" w:space="0" w:color="auto"/>
        <w:right w:val="none" w:sz="0" w:space="0" w:color="auto"/>
      </w:divBdr>
    </w:div>
    <w:div w:id="1091514381">
      <w:bodyDiv w:val="1"/>
      <w:marLeft w:val="0"/>
      <w:marRight w:val="0"/>
      <w:marTop w:val="0"/>
      <w:marBottom w:val="0"/>
      <w:divBdr>
        <w:top w:val="none" w:sz="0" w:space="0" w:color="auto"/>
        <w:left w:val="none" w:sz="0" w:space="0" w:color="auto"/>
        <w:bottom w:val="none" w:sz="0" w:space="0" w:color="auto"/>
        <w:right w:val="none" w:sz="0" w:space="0" w:color="auto"/>
      </w:divBdr>
    </w:div>
    <w:div w:id="1091581978">
      <w:bodyDiv w:val="1"/>
      <w:marLeft w:val="0"/>
      <w:marRight w:val="0"/>
      <w:marTop w:val="0"/>
      <w:marBottom w:val="0"/>
      <w:divBdr>
        <w:top w:val="none" w:sz="0" w:space="0" w:color="auto"/>
        <w:left w:val="none" w:sz="0" w:space="0" w:color="auto"/>
        <w:bottom w:val="none" w:sz="0" w:space="0" w:color="auto"/>
        <w:right w:val="none" w:sz="0" w:space="0" w:color="auto"/>
      </w:divBdr>
    </w:div>
    <w:div w:id="1093168426">
      <w:bodyDiv w:val="1"/>
      <w:marLeft w:val="0"/>
      <w:marRight w:val="0"/>
      <w:marTop w:val="0"/>
      <w:marBottom w:val="0"/>
      <w:divBdr>
        <w:top w:val="none" w:sz="0" w:space="0" w:color="auto"/>
        <w:left w:val="none" w:sz="0" w:space="0" w:color="auto"/>
        <w:bottom w:val="none" w:sz="0" w:space="0" w:color="auto"/>
        <w:right w:val="none" w:sz="0" w:space="0" w:color="auto"/>
      </w:divBdr>
    </w:div>
    <w:div w:id="1093474466">
      <w:bodyDiv w:val="1"/>
      <w:marLeft w:val="0"/>
      <w:marRight w:val="0"/>
      <w:marTop w:val="0"/>
      <w:marBottom w:val="0"/>
      <w:divBdr>
        <w:top w:val="none" w:sz="0" w:space="0" w:color="auto"/>
        <w:left w:val="none" w:sz="0" w:space="0" w:color="auto"/>
        <w:bottom w:val="none" w:sz="0" w:space="0" w:color="auto"/>
        <w:right w:val="none" w:sz="0" w:space="0" w:color="auto"/>
      </w:divBdr>
    </w:div>
    <w:div w:id="1093938927">
      <w:bodyDiv w:val="1"/>
      <w:marLeft w:val="0"/>
      <w:marRight w:val="0"/>
      <w:marTop w:val="0"/>
      <w:marBottom w:val="0"/>
      <w:divBdr>
        <w:top w:val="none" w:sz="0" w:space="0" w:color="auto"/>
        <w:left w:val="none" w:sz="0" w:space="0" w:color="auto"/>
        <w:bottom w:val="none" w:sz="0" w:space="0" w:color="auto"/>
        <w:right w:val="none" w:sz="0" w:space="0" w:color="auto"/>
      </w:divBdr>
    </w:div>
    <w:div w:id="1094783092">
      <w:bodyDiv w:val="1"/>
      <w:marLeft w:val="0"/>
      <w:marRight w:val="0"/>
      <w:marTop w:val="0"/>
      <w:marBottom w:val="0"/>
      <w:divBdr>
        <w:top w:val="none" w:sz="0" w:space="0" w:color="auto"/>
        <w:left w:val="none" w:sz="0" w:space="0" w:color="auto"/>
        <w:bottom w:val="none" w:sz="0" w:space="0" w:color="auto"/>
        <w:right w:val="none" w:sz="0" w:space="0" w:color="auto"/>
      </w:divBdr>
    </w:div>
    <w:div w:id="1095635365">
      <w:bodyDiv w:val="1"/>
      <w:marLeft w:val="0"/>
      <w:marRight w:val="0"/>
      <w:marTop w:val="0"/>
      <w:marBottom w:val="0"/>
      <w:divBdr>
        <w:top w:val="none" w:sz="0" w:space="0" w:color="auto"/>
        <w:left w:val="none" w:sz="0" w:space="0" w:color="auto"/>
        <w:bottom w:val="none" w:sz="0" w:space="0" w:color="auto"/>
        <w:right w:val="none" w:sz="0" w:space="0" w:color="auto"/>
      </w:divBdr>
    </w:div>
    <w:div w:id="1095830795">
      <w:bodyDiv w:val="1"/>
      <w:marLeft w:val="0"/>
      <w:marRight w:val="0"/>
      <w:marTop w:val="0"/>
      <w:marBottom w:val="0"/>
      <w:divBdr>
        <w:top w:val="none" w:sz="0" w:space="0" w:color="auto"/>
        <w:left w:val="none" w:sz="0" w:space="0" w:color="auto"/>
        <w:bottom w:val="none" w:sz="0" w:space="0" w:color="auto"/>
        <w:right w:val="none" w:sz="0" w:space="0" w:color="auto"/>
      </w:divBdr>
    </w:div>
    <w:div w:id="1095975954">
      <w:bodyDiv w:val="1"/>
      <w:marLeft w:val="0"/>
      <w:marRight w:val="0"/>
      <w:marTop w:val="0"/>
      <w:marBottom w:val="0"/>
      <w:divBdr>
        <w:top w:val="none" w:sz="0" w:space="0" w:color="auto"/>
        <w:left w:val="none" w:sz="0" w:space="0" w:color="auto"/>
        <w:bottom w:val="none" w:sz="0" w:space="0" w:color="auto"/>
        <w:right w:val="none" w:sz="0" w:space="0" w:color="auto"/>
      </w:divBdr>
    </w:div>
    <w:div w:id="1095983607">
      <w:bodyDiv w:val="1"/>
      <w:marLeft w:val="0"/>
      <w:marRight w:val="0"/>
      <w:marTop w:val="0"/>
      <w:marBottom w:val="0"/>
      <w:divBdr>
        <w:top w:val="none" w:sz="0" w:space="0" w:color="auto"/>
        <w:left w:val="none" w:sz="0" w:space="0" w:color="auto"/>
        <w:bottom w:val="none" w:sz="0" w:space="0" w:color="auto"/>
        <w:right w:val="none" w:sz="0" w:space="0" w:color="auto"/>
      </w:divBdr>
    </w:div>
    <w:div w:id="1096561269">
      <w:bodyDiv w:val="1"/>
      <w:marLeft w:val="0"/>
      <w:marRight w:val="0"/>
      <w:marTop w:val="0"/>
      <w:marBottom w:val="0"/>
      <w:divBdr>
        <w:top w:val="none" w:sz="0" w:space="0" w:color="auto"/>
        <w:left w:val="none" w:sz="0" w:space="0" w:color="auto"/>
        <w:bottom w:val="none" w:sz="0" w:space="0" w:color="auto"/>
        <w:right w:val="none" w:sz="0" w:space="0" w:color="auto"/>
      </w:divBdr>
    </w:div>
    <w:div w:id="1097366328">
      <w:bodyDiv w:val="1"/>
      <w:marLeft w:val="0"/>
      <w:marRight w:val="0"/>
      <w:marTop w:val="0"/>
      <w:marBottom w:val="0"/>
      <w:divBdr>
        <w:top w:val="none" w:sz="0" w:space="0" w:color="auto"/>
        <w:left w:val="none" w:sz="0" w:space="0" w:color="auto"/>
        <w:bottom w:val="none" w:sz="0" w:space="0" w:color="auto"/>
        <w:right w:val="none" w:sz="0" w:space="0" w:color="auto"/>
      </w:divBdr>
    </w:div>
    <w:div w:id="1097600369">
      <w:bodyDiv w:val="1"/>
      <w:marLeft w:val="0"/>
      <w:marRight w:val="0"/>
      <w:marTop w:val="0"/>
      <w:marBottom w:val="0"/>
      <w:divBdr>
        <w:top w:val="none" w:sz="0" w:space="0" w:color="auto"/>
        <w:left w:val="none" w:sz="0" w:space="0" w:color="auto"/>
        <w:bottom w:val="none" w:sz="0" w:space="0" w:color="auto"/>
        <w:right w:val="none" w:sz="0" w:space="0" w:color="auto"/>
      </w:divBdr>
    </w:div>
    <w:div w:id="1098256778">
      <w:bodyDiv w:val="1"/>
      <w:marLeft w:val="0"/>
      <w:marRight w:val="0"/>
      <w:marTop w:val="0"/>
      <w:marBottom w:val="0"/>
      <w:divBdr>
        <w:top w:val="none" w:sz="0" w:space="0" w:color="auto"/>
        <w:left w:val="none" w:sz="0" w:space="0" w:color="auto"/>
        <w:bottom w:val="none" w:sz="0" w:space="0" w:color="auto"/>
        <w:right w:val="none" w:sz="0" w:space="0" w:color="auto"/>
      </w:divBdr>
    </w:div>
    <w:div w:id="1098334866">
      <w:bodyDiv w:val="1"/>
      <w:marLeft w:val="0"/>
      <w:marRight w:val="0"/>
      <w:marTop w:val="0"/>
      <w:marBottom w:val="0"/>
      <w:divBdr>
        <w:top w:val="none" w:sz="0" w:space="0" w:color="auto"/>
        <w:left w:val="none" w:sz="0" w:space="0" w:color="auto"/>
        <w:bottom w:val="none" w:sz="0" w:space="0" w:color="auto"/>
        <w:right w:val="none" w:sz="0" w:space="0" w:color="auto"/>
      </w:divBdr>
    </w:div>
    <w:div w:id="1098601109">
      <w:bodyDiv w:val="1"/>
      <w:marLeft w:val="0"/>
      <w:marRight w:val="0"/>
      <w:marTop w:val="0"/>
      <w:marBottom w:val="0"/>
      <w:divBdr>
        <w:top w:val="none" w:sz="0" w:space="0" w:color="auto"/>
        <w:left w:val="none" w:sz="0" w:space="0" w:color="auto"/>
        <w:bottom w:val="none" w:sz="0" w:space="0" w:color="auto"/>
        <w:right w:val="none" w:sz="0" w:space="0" w:color="auto"/>
      </w:divBdr>
    </w:div>
    <w:div w:id="1099763796">
      <w:bodyDiv w:val="1"/>
      <w:marLeft w:val="0"/>
      <w:marRight w:val="0"/>
      <w:marTop w:val="0"/>
      <w:marBottom w:val="0"/>
      <w:divBdr>
        <w:top w:val="none" w:sz="0" w:space="0" w:color="auto"/>
        <w:left w:val="none" w:sz="0" w:space="0" w:color="auto"/>
        <w:bottom w:val="none" w:sz="0" w:space="0" w:color="auto"/>
        <w:right w:val="none" w:sz="0" w:space="0" w:color="auto"/>
      </w:divBdr>
    </w:div>
    <w:div w:id="1099914749">
      <w:bodyDiv w:val="1"/>
      <w:marLeft w:val="0"/>
      <w:marRight w:val="0"/>
      <w:marTop w:val="0"/>
      <w:marBottom w:val="0"/>
      <w:divBdr>
        <w:top w:val="none" w:sz="0" w:space="0" w:color="auto"/>
        <w:left w:val="none" w:sz="0" w:space="0" w:color="auto"/>
        <w:bottom w:val="none" w:sz="0" w:space="0" w:color="auto"/>
        <w:right w:val="none" w:sz="0" w:space="0" w:color="auto"/>
      </w:divBdr>
    </w:div>
    <w:div w:id="1100292197">
      <w:bodyDiv w:val="1"/>
      <w:marLeft w:val="0"/>
      <w:marRight w:val="0"/>
      <w:marTop w:val="0"/>
      <w:marBottom w:val="0"/>
      <w:divBdr>
        <w:top w:val="none" w:sz="0" w:space="0" w:color="auto"/>
        <w:left w:val="none" w:sz="0" w:space="0" w:color="auto"/>
        <w:bottom w:val="none" w:sz="0" w:space="0" w:color="auto"/>
        <w:right w:val="none" w:sz="0" w:space="0" w:color="auto"/>
      </w:divBdr>
    </w:div>
    <w:div w:id="1100300866">
      <w:bodyDiv w:val="1"/>
      <w:marLeft w:val="0"/>
      <w:marRight w:val="0"/>
      <w:marTop w:val="0"/>
      <w:marBottom w:val="0"/>
      <w:divBdr>
        <w:top w:val="none" w:sz="0" w:space="0" w:color="auto"/>
        <w:left w:val="none" w:sz="0" w:space="0" w:color="auto"/>
        <w:bottom w:val="none" w:sz="0" w:space="0" w:color="auto"/>
        <w:right w:val="none" w:sz="0" w:space="0" w:color="auto"/>
      </w:divBdr>
    </w:div>
    <w:div w:id="1100643902">
      <w:bodyDiv w:val="1"/>
      <w:marLeft w:val="0"/>
      <w:marRight w:val="0"/>
      <w:marTop w:val="0"/>
      <w:marBottom w:val="0"/>
      <w:divBdr>
        <w:top w:val="none" w:sz="0" w:space="0" w:color="auto"/>
        <w:left w:val="none" w:sz="0" w:space="0" w:color="auto"/>
        <w:bottom w:val="none" w:sz="0" w:space="0" w:color="auto"/>
        <w:right w:val="none" w:sz="0" w:space="0" w:color="auto"/>
      </w:divBdr>
    </w:div>
    <w:div w:id="1100832746">
      <w:bodyDiv w:val="1"/>
      <w:marLeft w:val="0"/>
      <w:marRight w:val="0"/>
      <w:marTop w:val="0"/>
      <w:marBottom w:val="0"/>
      <w:divBdr>
        <w:top w:val="none" w:sz="0" w:space="0" w:color="auto"/>
        <w:left w:val="none" w:sz="0" w:space="0" w:color="auto"/>
        <w:bottom w:val="none" w:sz="0" w:space="0" w:color="auto"/>
        <w:right w:val="none" w:sz="0" w:space="0" w:color="auto"/>
      </w:divBdr>
    </w:div>
    <w:div w:id="1101878342">
      <w:bodyDiv w:val="1"/>
      <w:marLeft w:val="0"/>
      <w:marRight w:val="0"/>
      <w:marTop w:val="0"/>
      <w:marBottom w:val="0"/>
      <w:divBdr>
        <w:top w:val="none" w:sz="0" w:space="0" w:color="auto"/>
        <w:left w:val="none" w:sz="0" w:space="0" w:color="auto"/>
        <w:bottom w:val="none" w:sz="0" w:space="0" w:color="auto"/>
        <w:right w:val="none" w:sz="0" w:space="0" w:color="auto"/>
      </w:divBdr>
    </w:div>
    <w:div w:id="1101947849">
      <w:bodyDiv w:val="1"/>
      <w:marLeft w:val="0"/>
      <w:marRight w:val="0"/>
      <w:marTop w:val="0"/>
      <w:marBottom w:val="0"/>
      <w:divBdr>
        <w:top w:val="none" w:sz="0" w:space="0" w:color="auto"/>
        <w:left w:val="none" w:sz="0" w:space="0" w:color="auto"/>
        <w:bottom w:val="none" w:sz="0" w:space="0" w:color="auto"/>
        <w:right w:val="none" w:sz="0" w:space="0" w:color="auto"/>
      </w:divBdr>
    </w:div>
    <w:div w:id="1101991635">
      <w:bodyDiv w:val="1"/>
      <w:marLeft w:val="0"/>
      <w:marRight w:val="0"/>
      <w:marTop w:val="0"/>
      <w:marBottom w:val="0"/>
      <w:divBdr>
        <w:top w:val="none" w:sz="0" w:space="0" w:color="auto"/>
        <w:left w:val="none" w:sz="0" w:space="0" w:color="auto"/>
        <w:bottom w:val="none" w:sz="0" w:space="0" w:color="auto"/>
        <w:right w:val="none" w:sz="0" w:space="0" w:color="auto"/>
      </w:divBdr>
    </w:div>
    <w:div w:id="1101994280">
      <w:bodyDiv w:val="1"/>
      <w:marLeft w:val="0"/>
      <w:marRight w:val="0"/>
      <w:marTop w:val="0"/>
      <w:marBottom w:val="0"/>
      <w:divBdr>
        <w:top w:val="none" w:sz="0" w:space="0" w:color="auto"/>
        <w:left w:val="none" w:sz="0" w:space="0" w:color="auto"/>
        <w:bottom w:val="none" w:sz="0" w:space="0" w:color="auto"/>
        <w:right w:val="none" w:sz="0" w:space="0" w:color="auto"/>
      </w:divBdr>
    </w:div>
    <w:div w:id="1102265116">
      <w:bodyDiv w:val="1"/>
      <w:marLeft w:val="0"/>
      <w:marRight w:val="0"/>
      <w:marTop w:val="0"/>
      <w:marBottom w:val="0"/>
      <w:divBdr>
        <w:top w:val="none" w:sz="0" w:space="0" w:color="auto"/>
        <w:left w:val="none" w:sz="0" w:space="0" w:color="auto"/>
        <w:bottom w:val="none" w:sz="0" w:space="0" w:color="auto"/>
        <w:right w:val="none" w:sz="0" w:space="0" w:color="auto"/>
      </w:divBdr>
    </w:div>
    <w:div w:id="1102528889">
      <w:bodyDiv w:val="1"/>
      <w:marLeft w:val="0"/>
      <w:marRight w:val="0"/>
      <w:marTop w:val="0"/>
      <w:marBottom w:val="0"/>
      <w:divBdr>
        <w:top w:val="none" w:sz="0" w:space="0" w:color="auto"/>
        <w:left w:val="none" w:sz="0" w:space="0" w:color="auto"/>
        <w:bottom w:val="none" w:sz="0" w:space="0" w:color="auto"/>
        <w:right w:val="none" w:sz="0" w:space="0" w:color="auto"/>
      </w:divBdr>
    </w:div>
    <w:div w:id="1103108762">
      <w:bodyDiv w:val="1"/>
      <w:marLeft w:val="0"/>
      <w:marRight w:val="0"/>
      <w:marTop w:val="0"/>
      <w:marBottom w:val="0"/>
      <w:divBdr>
        <w:top w:val="none" w:sz="0" w:space="0" w:color="auto"/>
        <w:left w:val="none" w:sz="0" w:space="0" w:color="auto"/>
        <w:bottom w:val="none" w:sz="0" w:space="0" w:color="auto"/>
        <w:right w:val="none" w:sz="0" w:space="0" w:color="auto"/>
      </w:divBdr>
    </w:div>
    <w:div w:id="1103234005">
      <w:bodyDiv w:val="1"/>
      <w:marLeft w:val="0"/>
      <w:marRight w:val="0"/>
      <w:marTop w:val="0"/>
      <w:marBottom w:val="0"/>
      <w:divBdr>
        <w:top w:val="none" w:sz="0" w:space="0" w:color="auto"/>
        <w:left w:val="none" w:sz="0" w:space="0" w:color="auto"/>
        <w:bottom w:val="none" w:sz="0" w:space="0" w:color="auto"/>
        <w:right w:val="none" w:sz="0" w:space="0" w:color="auto"/>
      </w:divBdr>
    </w:div>
    <w:div w:id="1103495509">
      <w:bodyDiv w:val="1"/>
      <w:marLeft w:val="0"/>
      <w:marRight w:val="0"/>
      <w:marTop w:val="0"/>
      <w:marBottom w:val="0"/>
      <w:divBdr>
        <w:top w:val="none" w:sz="0" w:space="0" w:color="auto"/>
        <w:left w:val="none" w:sz="0" w:space="0" w:color="auto"/>
        <w:bottom w:val="none" w:sz="0" w:space="0" w:color="auto"/>
        <w:right w:val="none" w:sz="0" w:space="0" w:color="auto"/>
      </w:divBdr>
    </w:div>
    <w:div w:id="1103846814">
      <w:bodyDiv w:val="1"/>
      <w:marLeft w:val="0"/>
      <w:marRight w:val="0"/>
      <w:marTop w:val="0"/>
      <w:marBottom w:val="0"/>
      <w:divBdr>
        <w:top w:val="none" w:sz="0" w:space="0" w:color="auto"/>
        <w:left w:val="none" w:sz="0" w:space="0" w:color="auto"/>
        <w:bottom w:val="none" w:sz="0" w:space="0" w:color="auto"/>
        <w:right w:val="none" w:sz="0" w:space="0" w:color="auto"/>
      </w:divBdr>
    </w:div>
    <w:div w:id="1104301832">
      <w:bodyDiv w:val="1"/>
      <w:marLeft w:val="0"/>
      <w:marRight w:val="0"/>
      <w:marTop w:val="0"/>
      <w:marBottom w:val="0"/>
      <w:divBdr>
        <w:top w:val="none" w:sz="0" w:space="0" w:color="auto"/>
        <w:left w:val="none" w:sz="0" w:space="0" w:color="auto"/>
        <w:bottom w:val="none" w:sz="0" w:space="0" w:color="auto"/>
        <w:right w:val="none" w:sz="0" w:space="0" w:color="auto"/>
      </w:divBdr>
    </w:div>
    <w:div w:id="1104960209">
      <w:bodyDiv w:val="1"/>
      <w:marLeft w:val="0"/>
      <w:marRight w:val="0"/>
      <w:marTop w:val="0"/>
      <w:marBottom w:val="0"/>
      <w:divBdr>
        <w:top w:val="none" w:sz="0" w:space="0" w:color="auto"/>
        <w:left w:val="none" w:sz="0" w:space="0" w:color="auto"/>
        <w:bottom w:val="none" w:sz="0" w:space="0" w:color="auto"/>
        <w:right w:val="none" w:sz="0" w:space="0" w:color="auto"/>
      </w:divBdr>
    </w:div>
    <w:div w:id="1105419385">
      <w:bodyDiv w:val="1"/>
      <w:marLeft w:val="0"/>
      <w:marRight w:val="0"/>
      <w:marTop w:val="0"/>
      <w:marBottom w:val="0"/>
      <w:divBdr>
        <w:top w:val="none" w:sz="0" w:space="0" w:color="auto"/>
        <w:left w:val="none" w:sz="0" w:space="0" w:color="auto"/>
        <w:bottom w:val="none" w:sz="0" w:space="0" w:color="auto"/>
        <w:right w:val="none" w:sz="0" w:space="0" w:color="auto"/>
      </w:divBdr>
    </w:div>
    <w:div w:id="1105805015">
      <w:bodyDiv w:val="1"/>
      <w:marLeft w:val="0"/>
      <w:marRight w:val="0"/>
      <w:marTop w:val="0"/>
      <w:marBottom w:val="0"/>
      <w:divBdr>
        <w:top w:val="none" w:sz="0" w:space="0" w:color="auto"/>
        <w:left w:val="none" w:sz="0" w:space="0" w:color="auto"/>
        <w:bottom w:val="none" w:sz="0" w:space="0" w:color="auto"/>
        <w:right w:val="none" w:sz="0" w:space="0" w:color="auto"/>
      </w:divBdr>
    </w:div>
    <w:div w:id="1105922322">
      <w:bodyDiv w:val="1"/>
      <w:marLeft w:val="0"/>
      <w:marRight w:val="0"/>
      <w:marTop w:val="0"/>
      <w:marBottom w:val="0"/>
      <w:divBdr>
        <w:top w:val="none" w:sz="0" w:space="0" w:color="auto"/>
        <w:left w:val="none" w:sz="0" w:space="0" w:color="auto"/>
        <w:bottom w:val="none" w:sz="0" w:space="0" w:color="auto"/>
        <w:right w:val="none" w:sz="0" w:space="0" w:color="auto"/>
      </w:divBdr>
    </w:div>
    <w:div w:id="1106344860">
      <w:bodyDiv w:val="1"/>
      <w:marLeft w:val="0"/>
      <w:marRight w:val="0"/>
      <w:marTop w:val="0"/>
      <w:marBottom w:val="0"/>
      <w:divBdr>
        <w:top w:val="none" w:sz="0" w:space="0" w:color="auto"/>
        <w:left w:val="none" w:sz="0" w:space="0" w:color="auto"/>
        <w:bottom w:val="none" w:sz="0" w:space="0" w:color="auto"/>
        <w:right w:val="none" w:sz="0" w:space="0" w:color="auto"/>
      </w:divBdr>
    </w:div>
    <w:div w:id="1106388996">
      <w:bodyDiv w:val="1"/>
      <w:marLeft w:val="0"/>
      <w:marRight w:val="0"/>
      <w:marTop w:val="0"/>
      <w:marBottom w:val="0"/>
      <w:divBdr>
        <w:top w:val="none" w:sz="0" w:space="0" w:color="auto"/>
        <w:left w:val="none" w:sz="0" w:space="0" w:color="auto"/>
        <w:bottom w:val="none" w:sz="0" w:space="0" w:color="auto"/>
        <w:right w:val="none" w:sz="0" w:space="0" w:color="auto"/>
      </w:divBdr>
    </w:div>
    <w:div w:id="1106659507">
      <w:bodyDiv w:val="1"/>
      <w:marLeft w:val="0"/>
      <w:marRight w:val="0"/>
      <w:marTop w:val="0"/>
      <w:marBottom w:val="0"/>
      <w:divBdr>
        <w:top w:val="none" w:sz="0" w:space="0" w:color="auto"/>
        <w:left w:val="none" w:sz="0" w:space="0" w:color="auto"/>
        <w:bottom w:val="none" w:sz="0" w:space="0" w:color="auto"/>
        <w:right w:val="none" w:sz="0" w:space="0" w:color="auto"/>
      </w:divBdr>
    </w:div>
    <w:div w:id="1107307009">
      <w:bodyDiv w:val="1"/>
      <w:marLeft w:val="0"/>
      <w:marRight w:val="0"/>
      <w:marTop w:val="0"/>
      <w:marBottom w:val="0"/>
      <w:divBdr>
        <w:top w:val="none" w:sz="0" w:space="0" w:color="auto"/>
        <w:left w:val="none" w:sz="0" w:space="0" w:color="auto"/>
        <w:bottom w:val="none" w:sz="0" w:space="0" w:color="auto"/>
        <w:right w:val="none" w:sz="0" w:space="0" w:color="auto"/>
      </w:divBdr>
    </w:div>
    <w:div w:id="1107431640">
      <w:bodyDiv w:val="1"/>
      <w:marLeft w:val="0"/>
      <w:marRight w:val="0"/>
      <w:marTop w:val="0"/>
      <w:marBottom w:val="0"/>
      <w:divBdr>
        <w:top w:val="none" w:sz="0" w:space="0" w:color="auto"/>
        <w:left w:val="none" w:sz="0" w:space="0" w:color="auto"/>
        <w:bottom w:val="none" w:sz="0" w:space="0" w:color="auto"/>
        <w:right w:val="none" w:sz="0" w:space="0" w:color="auto"/>
      </w:divBdr>
    </w:div>
    <w:div w:id="1107701666">
      <w:bodyDiv w:val="1"/>
      <w:marLeft w:val="0"/>
      <w:marRight w:val="0"/>
      <w:marTop w:val="0"/>
      <w:marBottom w:val="0"/>
      <w:divBdr>
        <w:top w:val="none" w:sz="0" w:space="0" w:color="auto"/>
        <w:left w:val="none" w:sz="0" w:space="0" w:color="auto"/>
        <w:bottom w:val="none" w:sz="0" w:space="0" w:color="auto"/>
        <w:right w:val="none" w:sz="0" w:space="0" w:color="auto"/>
      </w:divBdr>
    </w:div>
    <w:div w:id="1108160819">
      <w:bodyDiv w:val="1"/>
      <w:marLeft w:val="0"/>
      <w:marRight w:val="0"/>
      <w:marTop w:val="0"/>
      <w:marBottom w:val="0"/>
      <w:divBdr>
        <w:top w:val="none" w:sz="0" w:space="0" w:color="auto"/>
        <w:left w:val="none" w:sz="0" w:space="0" w:color="auto"/>
        <w:bottom w:val="none" w:sz="0" w:space="0" w:color="auto"/>
        <w:right w:val="none" w:sz="0" w:space="0" w:color="auto"/>
      </w:divBdr>
    </w:div>
    <w:div w:id="1108306316">
      <w:bodyDiv w:val="1"/>
      <w:marLeft w:val="0"/>
      <w:marRight w:val="0"/>
      <w:marTop w:val="0"/>
      <w:marBottom w:val="0"/>
      <w:divBdr>
        <w:top w:val="none" w:sz="0" w:space="0" w:color="auto"/>
        <w:left w:val="none" w:sz="0" w:space="0" w:color="auto"/>
        <w:bottom w:val="none" w:sz="0" w:space="0" w:color="auto"/>
        <w:right w:val="none" w:sz="0" w:space="0" w:color="auto"/>
      </w:divBdr>
    </w:div>
    <w:div w:id="1108350058">
      <w:bodyDiv w:val="1"/>
      <w:marLeft w:val="0"/>
      <w:marRight w:val="0"/>
      <w:marTop w:val="0"/>
      <w:marBottom w:val="0"/>
      <w:divBdr>
        <w:top w:val="none" w:sz="0" w:space="0" w:color="auto"/>
        <w:left w:val="none" w:sz="0" w:space="0" w:color="auto"/>
        <w:bottom w:val="none" w:sz="0" w:space="0" w:color="auto"/>
        <w:right w:val="none" w:sz="0" w:space="0" w:color="auto"/>
      </w:divBdr>
    </w:div>
    <w:div w:id="1108356293">
      <w:bodyDiv w:val="1"/>
      <w:marLeft w:val="0"/>
      <w:marRight w:val="0"/>
      <w:marTop w:val="0"/>
      <w:marBottom w:val="0"/>
      <w:divBdr>
        <w:top w:val="none" w:sz="0" w:space="0" w:color="auto"/>
        <w:left w:val="none" w:sz="0" w:space="0" w:color="auto"/>
        <w:bottom w:val="none" w:sz="0" w:space="0" w:color="auto"/>
        <w:right w:val="none" w:sz="0" w:space="0" w:color="auto"/>
      </w:divBdr>
    </w:div>
    <w:div w:id="1108700359">
      <w:bodyDiv w:val="1"/>
      <w:marLeft w:val="0"/>
      <w:marRight w:val="0"/>
      <w:marTop w:val="0"/>
      <w:marBottom w:val="0"/>
      <w:divBdr>
        <w:top w:val="none" w:sz="0" w:space="0" w:color="auto"/>
        <w:left w:val="none" w:sz="0" w:space="0" w:color="auto"/>
        <w:bottom w:val="none" w:sz="0" w:space="0" w:color="auto"/>
        <w:right w:val="none" w:sz="0" w:space="0" w:color="auto"/>
      </w:divBdr>
    </w:div>
    <w:div w:id="1108964130">
      <w:bodyDiv w:val="1"/>
      <w:marLeft w:val="0"/>
      <w:marRight w:val="0"/>
      <w:marTop w:val="0"/>
      <w:marBottom w:val="0"/>
      <w:divBdr>
        <w:top w:val="none" w:sz="0" w:space="0" w:color="auto"/>
        <w:left w:val="none" w:sz="0" w:space="0" w:color="auto"/>
        <w:bottom w:val="none" w:sz="0" w:space="0" w:color="auto"/>
        <w:right w:val="none" w:sz="0" w:space="0" w:color="auto"/>
      </w:divBdr>
    </w:div>
    <w:div w:id="1109545219">
      <w:bodyDiv w:val="1"/>
      <w:marLeft w:val="0"/>
      <w:marRight w:val="0"/>
      <w:marTop w:val="0"/>
      <w:marBottom w:val="0"/>
      <w:divBdr>
        <w:top w:val="none" w:sz="0" w:space="0" w:color="auto"/>
        <w:left w:val="none" w:sz="0" w:space="0" w:color="auto"/>
        <w:bottom w:val="none" w:sz="0" w:space="0" w:color="auto"/>
        <w:right w:val="none" w:sz="0" w:space="0" w:color="auto"/>
      </w:divBdr>
    </w:div>
    <w:div w:id="1110122533">
      <w:bodyDiv w:val="1"/>
      <w:marLeft w:val="0"/>
      <w:marRight w:val="0"/>
      <w:marTop w:val="0"/>
      <w:marBottom w:val="0"/>
      <w:divBdr>
        <w:top w:val="none" w:sz="0" w:space="0" w:color="auto"/>
        <w:left w:val="none" w:sz="0" w:space="0" w:color="auto"/>
        <w:bottom w:val="none" w:sz="0" w:space="0" w:color="auto"/>
        <w:right w:val="none" w:sz="0" w:space="0" w:color="auto"/>
      </w:divBdr>
    </w:div>
    <w:div w:id="1110469383">
      <w:bodyDiv w:val="1"/>
      <w:marLeft w:val="0"/>
      <w:marRight w:val="0"/>
      <w:marTop w:val="0"/>
      <w:marBottom w:val="0"/>
      <w:divBdr>
        <w:top w:val="none" w:sz="0" w:space="0" w:color="auto"/>
        <w:left w:val="none" w:sz="0" w:space="0" w:color="auto"/>
        <w:bottom w:val="none" w:sz="0" w:space="0" w:color="auto"/>
        <w:right w:val="none" w:sz="0" w:space="0" w:color="auto"/>
      </w:divBdr>
    </w:div>
    <w:div w:id="1110515085">
      <w:bodyDiv w:val="1"/>
      <w:marLeft w:val="0"/>
      <w:marRight w:val="0"/>
      <w:marTop w:val="0"/>
      <w:marBottom w:val="0"/>
      <w:divBdr>
        <w:top w:val="none" w:sz="0" w:space="0" w:color="auto"/>
        <w:left w:val="none" w:sz="0" w:space="0" w:color="auto"/>
        <w:bottom w:val="none" w:sz="0" w:space="0" w:color="auto"/>
        <w:right w:val="none" w:sz="0" w:space="0" w:color="auto"/>
      </w:divBdr>
    </w:div>
    <w:div w:id="1110859647">
      <w:bodyDiv w:val="1"/>
      <w:marLeft w:val="0"/>
      <w:marRight w:val="0"/>
      <w:marTop w:val="0"/>
      <w:marBottom w:val="0"/>
      <w:divBdr>
        <w:top w:val="none" w:sz="0" w:space="0" w:color="auto"/>
        <w:left w:val="none" w:sz="0" w:space="0" w:color="auto"/>
        <w:bottom w:val="none" w:sz="0" w:space="0" w:color="auto"/>
        <w:right w:val="none" w:sz="0" w:space="0" w:color="auto"/>
      </w:divBdr>
    </w:div>
    <w:div w:id="1110928164">
      <w:bodyDiv w:val="1"/>
      <w:marLeft w:val="0"/>
      <w:marRight w:val="0"/>
      <w:marTop w:val="0"/>
      <w:marBottom w:val="0"/>
      <w:divBdr>
        <w:top w:val="none" w:sz="0" w:space="0" w:color="auto"/>
        <w:left w:val="none" w:sz="0" w:space="0" w:color="auto"/>
        <w:bottom w:val="none" w:sz="0" w:space="0" w:color="auto"/>
        <w:right w:val="none" w:sz="0" w:space="0" w:color="auto"/>
      </w:divBdr>
    </w:div>
    <w:div w:id="1111313852">
      <w:bodyDiv w:val="1"/>
      <w:marLeft w:val="0"/>
      <w:marRight w:val="0"/>
      <w:marTop w:val="0"/>
      <w:marBottom w:val="0"/>
      <w:divBdr>
        <w:top w:val="none" w:sz="0" w:space="0" w:color="auto"/>
        <w:left w:val="none" w:sz="0" w:space="0" w:color="auto"/>
        <w:bottom w:val="none" w:sz="0" w:space="0" w:color="auto"/>
        <w:right w:val="none" w:sz="0" w:space="0" w:color="auto"/>
      </w:divBdr>
    </w:div>
    <w:div w:id="1111626548">
      <w:bodyDiv w:val="1"/>
      <w:marLeft w:val="0"/>
      <w:marRight w:val="0"/>
      <w:marTop w:val="0"/>
      <w:marBottom w:val="0"/>
      <w:divBdr>
        <w:top w:val="none" w:sz="0" w:space="0" w:color="auto"/>
        <w:left w:val="none" w:sz="0" w:space="0" w:color="auto"/>
        <w:bottom w:val="none" w:sz="0" w:space="0" w:color="auto"/>
        <w:right w:val="none" w:sz="0" w:space="0" w:color="auto"/>
      </w:divBdr>
    </w:div>
    <w:div w:id="1111978326">
      <w:bodyDiv w:val="1"/>
      <w:marLeft w:val="0"/>
      <w:marRight w:val="0"/>
      <w:marTop w:val="0"/>
      <w:marBottom w:val="0"/>
      <w:divBdr>
        <w:top w:val="none" w:sz="0" w:space="0" w:color="auto"/>
        <w:left w:val="none" w:sz="0" w:space="0" w:color="auto"/>
        <w:bottom w:val="none" w:sz="0" w:space="0" w:color="auto"/>
        <w:right w:val="none" w:sz="0" w:space="0" w:color="auto"/>
      </w:divBdr>
    </w:div>
    <w:div w:id="1112282498">
      <w:bodyDiv w:val="1"/>
      <w:marLeft w:val="0"/>
      <w:marRight w:val="0"/>
      <w:marTop w:val="0"/>
      <w:marBottom w:val="0"/>
      <w:divBdr>
        <w:top w:val="none" w:sz="0" w:space="0" w:color="auto"/>
        <w:left w:val="none" w:sz="0" w:space="0" w:color="auto"/>
        <w:bottom w:val="none" w:sz="0" w:space="0" w:color="auto"/>
        <w:right w:val="none" w:sz="0" w:space="0" w:color="auto"/>
      </w:divBdr>
    </w:div>
    <w:div w:id="1112632224">
      <w:bodyDiv w:val="1"/>
      <w:marLeft w:val="0"/>
      <w:marRight w:val="0"/>
      <w:marTop w:val="0"/>
      <w:marBottom w:val="0"/>
      <w:divBdr>
        <w:top w:val="none" w:sz="0" w:space="0" w:color="auto"/>
        <w:left w:val="none" w:sz="0" w:space="0" w:color="auto"/>
        <w:bottom w:val="none" w:sz="0" w:space="0" w:color="auto"/>
        <w:right w:val="none" w:sz="0" w:space="0" w:color="auto"/>
      </w:divBdr>
    </w:div>
    <w:div w:id="1113014824">
      <w:bodyDiv w:val="1"/>
      <w:marLeft w:val="0"/>
      <w:marRight w:val="0"/>
      <w:marTop w:val="0"/>
      <w:marBottom w:val="0"/>
      <w:divBdr>
        <w:top w:val="none" w:sz="0" w:space="0" w:color="auto"/>
        <w:left w:val="none" w:sz="0" w:space="0" w:color="auto"/>
        <w:bottom w:val="none" w:sz="0" w:space="0" w:color="auto"/>
        <w:right w:val="none" w:sz="0" w:space="0" w:color="auto"/>
      </w:divBdr>
    </w:div>
    <w:div w:id="1113479497">
      <w:bodyDiv w:val="1"/>
      <w:marLeft w:val="0"/>
      <w:marRight w:val="0"/>
      <w:marTop w:val="0"/>
      <w:marBottom w:val="0"/>
      <w:divBdr>
        <w:top w:val="none" w:sz="0" w:space="0" w:color="auto"/>
        <w:left w:val="none" w:sz="0" w:space="0" w:color="auto"/>
        <w:bottom w:val="none" w:sz="0" w:space="0" w:color="auto"/>
        <w:right w:val="none" w:sz="0" w:space="0" w:color="auto"/>
      </w:divBdr>
    </w:div>
    <w:div w:id="1114136464">
      <w:bodyDiv w:val="1"/>
      <w:marLeft w:val="0"/>
      <w:marRight w:val="0"/>
      <w:marTop w:val="0"/>
      <w:marBottom w:val="0"/>
      <w:divBdr>
        <w:top w:val="none" w:sz="0" w:space="0" w:color="auto"/>
        <w:left w:val="none" w:sz="0" w:space="0" w:color="auto"/>
        <w:bottom w:val="none" w:sz="0" w:space="0" w:color="auto"/>
        <w:right w:val="none" w:sz="0" w:space="0" w:color="auto"/>
      </w:divBdr>
    </w:div>
    <w:div w:id="1114326985">
      <w:bodyDiv w:val="1"/>
      <w:marLeft w:val="0"/>
      <w:marRight w:val="0"/>
      <w:marTop w:val="0"/>
      <w:marBottom w:val="0"/>
      <w:divBdr>
        <w:top w:val="none" w:sz="0" w:space="0" w:color="auto"/>
        <w:left w:val="none" w:sz="0" w:space="0" w:color="auto"/>
        <w:bottom w:val="none" w:sz="0" w:space="0" w:color="auto"/>
        <w:right w:val="none" w:sz="0" w:space="0" w:color="auto"/>
      </w:divBdr>
    </w:div>
    <w:div w:id="1114439914">
      <w:bodyDiv w:val="1"/>
      <w:marLeft w:val="0"/>
      <w:marRight w:val="0"/>
      <w:marTop w:val="0"/>
      <w:marBottom w:val="0"/>
      <w:divBdr>
        <w:top w:val="none" w:sz="0" w:space="0" w:color="auto"/>
        <w:left w:val="none" w:sz="0" w:space="0" w:color="auto"/>
        <w:bottom w:val="none" w:sz="0" w:space="0" w:color="auto"/>
        <w:right w:val="none" w:sz="0" w:space="0" w:color="auto"/>
      </w:divBdr>
    </w:div>
    <w:div w:id="1114713847">
      <w:bodyDiv w:val="1"/>
      <w:marLeft w:val="0"/>
      <w:marRight w:val="0"/>
      <w:marTop w:val="0"/>
      <w:marBottom w:val="0"/>
      <w:divBdr>
        <w:top w:val="none" w:sz="0" w:space="0" w:color="auto"/>
        <w:left w:val="none" w:sz="0" w:space="0" w:color="auto"/>
        <w:bottom w:val="none" w:sz="0" w:space="0" w:color="auto"/>
        <w:right w:val="none" w:sz="0" w:space="0" w:color="auto"/>
      </w:divBdr>
    </w:div>
    <w:div w:id="1114832912">
      <w:bodyDiv w:val="1"/>
      <w:marLeft w:val="0"/>
      <w:marRight w:val="0"/>
      <w:marTop w:val="0"/>
      <w:marBottom w:val="0"/>
      <w:divBdr>
        <w:top w:val="none" w:sz="0" w:space="0" w:color="auto"/>
        <w:left w:val="none" w:sz="0" w:space="0" w:color="auto"/>
        <w:bottom w:val="none" w:sz="0" w:space="0" w:color="auto"/>
        <w:right w:val="none" w:sz="0" w:space="0" w:color="auto"/>
      </w:divBdr>
    </w:div>
    <w:div w:id="1115906283">
      <w:bodyDiv w:val="1"/>
      <w:marLeft w:val="0"/>
      <w:marRight w:val="0"/>
      <w:marTop w:val="0"/>
      <w:marBottom w:val="0"/>
      <w:divBdr>
        <w:top w:val="none" w:sz="0" w:space="0" w:color="auto"/>
        <w:left w:val="none" w:sz="0" w:space="0" w:color="auto"/>
        <w:bottom w:val="none" w:sz="0" w:space="0" w:color="auto"/>
        <w:right w:val="none" w:sz="0" w:space="0" w:color="auto"/>
      </w:divBdr>
    </w:div>
    <w:div w:id="1116293414">
      <w:bodyDiv w:val="1"/>
      <w:marLeft w:val="0"/>
      <w:marRight w:val="0"/>
      <w:marTop w:val="0"/>
      <w:marBottom w:val="0"/>
      <w:divBdr>
        <w:top w:val="none" w:sz="0" w:space="0" w:color="auto"/>
        <w:left w:val="none" w:sz="0" w:space="0" w:color="auto"/>
        <w:bottom w:val="none" w:sz="0" w:space="0" w:color="auto"/>
        <w:right w:val="none" w:sz="0" w:space="0" w:color="auto"/>
      </w:divBdr>
    </w:div>
    <w:div w:id="1117791132">
      <w:bodyDiv w:val="1"/>
      <w:marLeft w:val="0"/>
      <w:marRight w:val="0"/>
      <w:marTop w:val="0"/>
      <w:marBottom w:val="0"/>
      <w:divBdr>
        <w:top w:val="none" w:sz="0" w:space="0" w:color="auto"/>
        <w:left w:val="none" w:sz="0" w:space="0" w:color="auto"/>
        <w:bottom w:val="none" w:sz="0" w:space="0" w:color="auto"/>
        <w:right w:val="none" w:sz="0" w:space="0" w:color="auto"/>
      </w:divBdr>
    </w:div>
    <w:div w:id="1117799994">
      <w:bodyDiv w:val="1"/>
      <w:marLeft w:val="0"/>
      <w:marRight w:val="0"/>
      <w:marTop w:val="0"/>
      <w:marBottom w:val="0"/>
      <w:divBdr>
        <w:top w:val="none" w:sz="0" w:space="0" w:color="auto"/>
        <w:left w:val="none" w:sz="0" w:space="0" w:color="auto"/>
        <w:bottom w:val="none" w:sz="0" w:space="0" w:color="auto"/>
        <w:right w:val="none" w:sz="0" w:space="0" w:color="auto"/>
      </w:divBdr>
    </w:div>
    <w:div w:id="1117869506">
      <w:bodyDiv w:val="1"/>
      <w:marLeft w:val="0"/>
      <w:marRight w:val="0"/>
      <w:marTop w:val="0"/>
      <w:marBottom w:val="0"/>
      <w:divBdr>
        <w:top w:val="none" w:sz="0" w:space="0" w:color="auto"/>
        <w:left w:val="none" w:sz="0" w:space="0" w:color="auto"/>
        <w:bottom w:val="none" w:sz="0" w:space="0" w:color="auto"/>
        <w:right w:val="none" w:sz="0" w:space="0" w:color="auto"/>
      </w:divBdr>
    </w:div>
    <w:div w:id="1117873845">
      <w:bodyDiv w:val="1"/>
      <w:marLeft w:val="0"/>
      <w:marRight w:val="0"/>
      <w:marTop w:val="0"/>
      <w:marBottom w:val="0"/>
      <w:divBdr>
        <w:top w:val="none" w:sz="0" w:space="0" w:color="auto"/>
        <w:left w:val="none" w:sz="0" w:space="0" w:color="auto"/>
        <w:bottom w:val="none" w:sz="0" w:space="0" w:color="auto"/>
        <w:right w:val="none" w:sz="0" w:space="0" w:color="auto"/>
      </w:divBdr>
    </w:div>
    <w:div w:id="1117985643">
      <w:bodyDiv w:val="1"/>
      <w:marLeft w:val="0"/>
      <w:marRight w:val="0"/>
      <w:marTop w:val="0"/>
      <w:marBottom w:val="0"/>
      <w:divBdr>
        <w:top w:val="none" w:sz="0" w:space="0" w:color="auto"/>
        <w:left w:val="none" w:sz="0" w:space="0" w:color="auto"/>
        <w:bottom w:val="none" w:sz="0" w:space="0" w:color="auto"/>
        <w:right w:val="none" w:sz="0" w:space="0" w:color="auto"/>
      </w:divBdr>
    </w:div>
    <w:div w:id="1118061210">
      <w:bodyDiv w:val="1"/>
      <w:marLeft w:val="0"/>
      <w:marRight w:val="0"/>
      <w:marTop w:val="0"/>
      <w:marBottom w:val="0"/>
      <w:divBdr>
        <w:top w:val="none" w:sz="0" w:space="0" w:color="auto"/>
        <w:left w:val="none" w:sz="0" w:space="0" w:color="auto"/>
        <w:bottom w:val="none" w:sz="0" w:space="0" w:color="auto"/>
        <w:right w:val="none" w:sz="0" w:space="0" w:color="auto"/>
      </w:divBdr>
    </w:div>
    <w:div w:id="1118598284">
      <w:bodyDiv w:val="1"/>
      <w:marLeft w:val="0"/>
      <w:marRight w:val="0"/>
      <w:marTop w:val="0"/>
      <w:marBottom w:val="0"/>
      <w:divBdr>
        <w:top w:val="none" w:sz="0" w:space="0" w:color="auto"/>
        <w:left w:val="none" w:sz="0" w:space="0" w:color="auto"/>
        <w:bottom w:val="none" w:sz="0" w:space="0" w:color="auto"/>
        <w:right w:val="none" w:sz="0" w:space="0" w:color="auto"/>
      </w:divBdr>
    </w:div>
    <w:div w:id="1119110762">
      <w:bodyDiv w:val="1"/>
      <w:marLeft w:val="0"/>
      <w:marRight w:val="0"/>
      <w:marTop w:val="0"/>
      <w:marBottom w:val="0"/>
      <w:divBdr>
        <w:top w:val="none" w:sz="0" w:space="0" w:color="auto"/>
        <w:left w:val="none" w:sz="0" w:space="0" w:color="auto"/>
        <w:bottom w:val="none" w:sz="0" w:space="0" w:color="auto"/>
        <w:right w:val="none" w:sz="0" w:space="0" w:color="auto"/>
      </w:divBdr>
    </w:div>
    <w:div w:id="1119372909">
      <w:bodyDiv w:val="1"/>
      <w:marLeft w:val="0"/>
      <w:marRight w:val="0"/>
      <w:marTop w:val="0"/>
      <w:marBottom w:val="0"/>
      <w:divBdr>
        <w:top w:val="none" w:sz="0" w:space="0" w:color="auto"/>
        <w:left w:val="none" w:sz="0" w:space="0" w:color="auto"/>
        <w:bottom w:val="none" w:sz="0" w:space="0" w:color="auto"/>
        <w:right w:val="none" w:sz="0" w:space="0" w:color="auto"/>
      </w:divBdr>
    </w:div>
    <w:div w:id="1119451516">
      <w:bodyDiv w:val="1"/>
      <w:marLeft w:val="0"/>
      <w:marRight w:val="0"/>
      <w:marTop w:val="0"/>
      <w:marBottom w:val="0"/>
      <w:divBdr>
        <w:top w:val="none" w:sz="0" w:space="0" w:color="auto"/>
        <w:left w:val="none" w:sz="0" w:space="0" w:color="auto"/>
        <w:bottom w:val="none" w:sz="0" w:space="0" w:color="auto"/>
        <w:right w:val="none" w:sz="0" w:space="0" w:color="auto"/>
      </w:divBdr>
    </w:div>
    <w:div w:id="1119572623">
      <w:bodyDiv w:val="1"/>
      <w:marLeft w:val="0"/>
      <w:marRight w:val="0"/>
      <w:marTop w:val="0"/>
      <w:marBottom w:val="0"/>
      <w:divBdr>
        <w:top w:val="none" w:sz="0" w:space="0" w:color="auto"/>
        <w:left w:val="none" w:sz="0" w:space="0" w:color="auto"/>
        <w:bottom w:val="none" w:sz="0" w:space="0" w:color="auto"/>
        <w:right w:val="none" w:sz="0" w:space="0" w:color="auto"/>
      </w:divBdr>
    </w:div>
    <w:div w:id="1119757295">
      <w:bodyDiv w:val="1"/>
      <w:marLeft w:val="0"/>
      <w:marRight w:val="0"/>
      <w:marTop w:val="0"/>
      <w:marBottom w:val="0"/>
      <w:divBdr>
        <w:top w:val="none" w:sz="0" w:space="0" w:color="auto"/>
        <w:left w:val="none" w:sz="0" w:space="0" w:color="auto"/>
        <w:bottom w:val="none" w:sz="0" w:space="0" w:color="auto"/>
        <w:right w:val="none" w:sz="0" w:space="0" w:color="auto"/>
      </w:divBdr>
    </w:div>
    <w:div w:id="1119954840">
      <w:bodyDiv w:val="1"/>
      <w:marLeft w:val="0"/>
      <w:marRight w:val="0"/>
      <w:marTop w:val="0"/>
      <w:marBottom w:val="0"/>
      <w:divBdr>
        <w:top w:val="none" w:sz="0" w:space="0" w:color="auto"/>
        <w:left w:val="none" w:sz="0" w:space="0" w:color="auto"/>
        <w:bottom w:val="none" w:sz="0" w:space="0" w:color="auto"/>
        <w:right w:val="none" w:sz="0" w:space="0" w:color="auto"/>
      </w:divBdr>
    </w:div>
    <w:div w:id="1120537487">
      <w:bodyDiv w:val="1"/>
      <w:marLeft w:val="0"/>
      <w:marRight w:val="0"/>
      <w:marTop w:val="0"/>
      <w:marBottom w:val="0"/>
      <w:divBdr>
        <w:top w:val="none" w:sz="0" w:space="0" w:color="auto"/>
        <w:left w:val="none" w:sz="0" w:space="0" w:color="auto"/>
        <w:bottom w:val="none" w:sz="0" w:space="0" w:color="auto"/>
        <w:right w:val="none" w:sz="0" w:space="0" w:color="auto"/>
      </w:divBdr>
    </w:div>
    <w:div w:id="1121074683">
      <w:bodyDiv w:val="1"/>
      <w:marLeft w:val="0"/>
      <w:marRight w:val="0"/>
      <w:marTop w:val="0"/>
      <w:marBottom w:val="0"/>
      <w:divBdr>
        <w:top w:val="none" w:sz="0" w:space="0" w:color="auto"/>
        <w:left w:val="none" w:sz="0" w:space="0" w:color="auto"/>
        <w:bottom w:val="none" w:sz="0" w:space="0" w:color="auto"/>
        <w:right w:val="none" w:sz="0" w:space="0" w:color="auto"/>
      </w:divBdr>
    </w:div>
    <w:div w:id="1121609971">
      <w:bodyDiv w:val="1"/>
      <w:marLeft w:val="0"/>
      <w:marRight w:val="0"/>
      <w:marTop w:val="0"/>
      <w:marBottom w:val="0"/>
      <w:divBdr>
        <w:top w:val="none" w:sz="0" w:space="0" w:color="auto"/>
        <w:left w:val="none" w:sz="0" w:space="0" w:color="auto"/>
        <w:bottom w:val="none" w:sz="0" w:space="0" w:color="auto"/>
        <w:right w:val="none" w:sz="0" w:space="0" w:color="auto"/>
      </w:divBdr>
    </w:div>
    <w:div w:id="1121804809">
      <w:bodyDiv w:val="1"/>
      <w:marLeft w:val="0"/>
      <w:marRight w:val="0"/>
      <w:marTop w:val="0"/>
      <w:marBottom w:val="0"/>
      <w:divBdr>
        <w:top w:val="none" w:sz="0" w:space="0" w:color="auto"/>
        <w:left w:val="none" w:sz="0" w:space="0" w:color="auto"/>
        <w:bottom w:val="none" w:sz="0" w:space="0" w:color="auto"/>
        <w:right w:val="none" w:sz="0" w:space="0" w:color="auto"/>
      </w:divBdr>
    </w:div>
    <w:div w:id="1122111000">
      <w:bodyDiv w:val="1"/>
      <w:marLeft w:val="0"/>
      <w:marRight w:val="0"/>
      <w:marTop w:val="0"/>
      <w:marBottom w:val="0"/>
      <w:divBdr>
        <w:top w:val="none" w:sz="0" w:space="0" w:color="auto"/>
        <w:left w:val="none" w:sz="0" w:space="0" w:color="auto"/>
        <w:bottom w:val="none" w:sz="0" w:space="0" w:color="auto"/>
        <w:right w:val="none" w:sz="0" w:space="0" w:color="auto"/>
      </w:divBdr>
    </w:div>
    <w:div w:id="1122117175">
      <w:bodyDiv w:val="1"/>
      <w:marLeft w:val="0"/>
      <w:marRight w:val="0"/>
      <w:marTop w:val="0"/>
      <w:marBottom w:val="0"/>
      <w:divBdr>
        <w:top w:val="none" w:sz="0" w:space="0" w:color="auto"/>
        <w:left w:val="none" w:sz="0" w:space="0" w:color="auto"/>
        <w:bottom w:val="none" w:sz="0" w:space="0" w:color="auto"/>
        <w:right w:val="none" w:sz="0" w:space="0" w:color="auto"/>
      </w:divBdr>
    </w:div>
    <w:div w:id="1123231980">
      <w:bodyDiv w:val="1"/>
      <w:marLeft w:val="0"/>
      <w:marRight w:val="0"/>
      <w:marTop w:val="0"/>
      <w:marBottom w:val="0"/>
      <w:divBdr>
        <w:top w:val="none" w:sz="0" w:space="0" w:color="auto"/>
        <w:left w:val="none" w:sz="0" w:space="0" w:color="auto"/>
        <w:bottom w:val="none" w:sz="0" w:space="0" w:color="auto"/>
        <w:right w:val="none" w:sz="0" w:space="0" w:color="auto"/>
      </w:divBdr>
    </w:div>
    <w:div w:id="1123843477">
      <w:bodyDiv w:val="1"/>
      <w:marLeft w:val="0"/>
      <w:marRight w:val="0"/>
      <w:marTop w:val="0"/>
      <w:marBottom w:val="0"/>
      <w:divBdr>
        <w:top w:val="none" w:sz="0" w:space="0" w:color="auto"/>
        <w:left w:val="none" w:sz="0" w:space="0" w:color="auto"/>
        <w:bottom w:val="none" w:sz="0" w:space="0" w:color="auto"/>
        <w:right w:val="none" w:sz="0" w:space="0" w:color="auto"/>
      </w:divBdr>
    </w:div>
    <w:div w:id="1123958558">
      <w:bodyDiv w:val="1"/>
      <w:marLeft w:val="0"/>
      <w:marRight w:val="0"/>
      <w:marTop w:val="0"/>
      <w:marBottom w:val="0"/>
      <w:divBdr>
        <w:top w:val="none" w:sz="0" w:space="0" w:color="auto"/>
        <w:left w:val="none" w:sz="0" w:space="0" w:color="auto"/>
        <w:bottom w:val="none" w:sz="0" w:space="0" w:color="auto"/>
        <w:right w:val="none" w:sz="0" w:space="0" w:color="auto"/>
      </w:divBdr>
    </w:div>
    <w:div w:id="1124232588">
      <w:bodyDiv w:val="1"/>
      <w:marLeft w:val="0"/>
      <w:marRight w:val="0"/>
      <w:marTop w:val="0"/>
      <w:marBottom w:val="0"/>
      <w:divBdr>
        <w:top w:val="none" w:sz="0" w:space="0" w:color="auto"/>
        <w:left w:val="none" w:sz="0" w:space="0" w:color="auto"/>
        <w:bottom w:val="none" w:sz="0" w:space="0" w:color="auto"/>
        <w:right w:val="none" w:sz="0" w:space="0" w:color="auto"/>
      </w:divBdr>
    </w:div>
    <w:div w:id="1124343967">
      <w:bodyDiv w:val="1"/>
      <w:marLeft w:val="0"/>
      <w:marRight w:val="0"/>
      <w:marTop w:val="0"/>
      <w:marBottom w:val="0"/>
      <w:divBdr>
        <w:top w:val="none" w:sz="0" w:space="0" w:color="auto"/>
        <w:left w:val="none" w:sz="0" w:space="0" w:color="auto"/>
        <w:bottom w:val="none" w:sz="0" w:space="0" w:color="auto"/>
        <w:right w:val="none" w:sz="0" w:space="0" w:color="auto"/>
      </w:divBdr>
    </w:div>
    <w:div w:id="1124348506">
      <w:bodyDiv w:val="1"/>
      <w:marLeft w:val="0"/>
      <w:marRight w:val="0"/>
      <w:marTop w:val="0"/>
      <w:marBottom w:val="0"/>
      <w:divBdr>
        <w:top w:val="none" w:sz="0" w:space="0" w:color="auto"/>
        <w:left w:val="none" w:sz="0" w:space="0" w:color="auto"/>
        <w:bottom w:val="none" w:sz="0" w:space="0" w:color="auto"/>
        <w:right w:val="none" w:sz="0" w:space="0" w:color="auto"/>
      </w:divBdr>
    </w:div>
    <w:div w:id="1124350660">
      <w:bodyDiv w:val="1"/>
      <w:marLeft w:val="0"/>
      <w:marRight w:val="0"/>
      <w:marTop w:val="0"/>
      <w:marBottom w:val="0"/>
      <w:divBdr>
        <w:top w:val="none" w:sz="0" w:space="0" w:color="auto"/>
        <w:left w:val="none" w:sz="0" w:space="0" w:color="auto"/>
        <w:bottom w:val="none" w:sz="0" w:space="0" w:color="auto"/>
        <w:right w:val="none" w:sz="0" w:space="0" w:color="auto"/>
      </w:divBdr>
    </w:div>
    <w:div w:id="1124544135">
      <w:bodyDiv w:val="1"/>
      <w:marLeft w:val="0"/>
      <w:marRight w:val="0"/>
      <w:marTop w:val="0"/>
      <w:marBottom w:val="0"/>
      <w:divBdr>
        <w:top w:val="none" w:sz="0" w:space="0" w:color="auto"/>
        <w:left w:val="none" w:sz="0" w:space="0" w:color="auto"/>
        <w:bottom w:val="none" w:sz="0" w:space="0" w:color="auto"/>
        <w:right w:val="none" w:sz="0" w:space="0" w:color="auto"/>
      </w:divBdr>
    </w:div>
    <w:div w:id="1125002519">
      <w:bodyDiv w:val="1"/>
      <w:marLeft w:val="0"/>
      <w:marRight w:val="0"/>
      <w:marTop w:val="0"/>
      <w:marBottom w:val="0"/>
      <w:divBdr>
        <w:top w:val="none" w:sz="0" w:space="0" w:color="auto"/>
        <w:left w:val="none" w:sz="0" w:space="0" w:color="auto"/>
        <w:bottom w:val="none" w:sz="0" w:space="0" w:color="auto"/>
        <w:right w:val="none" w:sz="0" w:space="0" w:color="auto"/>
      </w:divBdr>
    </w:div>
    <w:div w:id="1125083956">
      <w:bodyDiv w:val="1"/>
      <w:marLeft w:val="0"/>
      <w:marRight w:val="0"/>
      <w:marTop w:val="0"/>
      <w:marBottom w:val="0"/>
      <w:divBdr>
        <w:top w:val="none" w:sz="0" w:space="0" w:color="auto"/>
        <w:left w:val="none" w:sz="0" w:space="0" w:color="auto"/>
        <w:bottom w:val="none" w:sz="0" w:space="0" w:color="auto"/>
        <w:right w:val="none" w:sz="0" w:space="0" w:color="auto"/>
      </w:divBdr>
    </w:div>
    <w:div w:id="1125391493">
      <w:bodyDiv w:val="1"/>
      <w:marLeft w:val="0"/>
      <w:marRight w:val="0"/>
      <w:marTop w:val="0"/>
      <w:marBottom w:val="0"/>
      <w:divBdr>
        <w:top w:val="none" w:sz="0" w:space="0" w:color="auto"/>
        <w:left w:val="none" w:sz="0" w:space="0" w:color="auto"/>
        <w:bottom w:val="none" w:sz="0" w:space="0" w:color="auto"/>
        <w:right w:val="none" w:sz="0" w:space="0" w:color="auto"/>
      </w:divBdr>
    </w:div>
    <w:div w:id="1126044956">
      <w:bodyDiv w:val="1"/>
      <w:marLeft w:val="0"/>
      <w:marRight w:val="0"/>
      <w:marTop w:val="0"/>
      <w:marBottom w:val="0"/>
      <w:divBdr>
        <w:top w:val="none" w:sz="0" w:space="0" w:color="auto"/>
        <w:left w:val="none" w:sz="0" w:space="0" w:color="auto"/>
        <w:bottom w:val="none" w:sz="0" w:space="0" w:color="auto"/>
        <w:right w:val="none" w:sz="0" w:space="0" w:color="auto"/>
      </w:divBdr>
    </w:div>
    <w:div w:id="1126240758">
      <w:bodyDiv w:val="1"/>
      <w:marLeft w:val="0"/>
      <w:marRight w:val="0"/>
      <w:marTop w:val="0"/>
      <w:marBottom w:val="0"/>
      <w:divBdr>
        <w:top w:val="none" w:sz="0" w:space="0" w:color="auto"/>
        <w:left w:val="none" w:sz="0" w:space="0" w:color="auto"/>
        <w:bottom w:val="none" w:sz="0" w:space="0" w:color="auto"/>
        <w:right w:val="none" w:sz="0" w:space="0" w:color="auto"/>
      </w:divBdr>
    </w:div>
    <w:div w:id="1126855131">
      <w:bodyDiv w:val="1"/>
      <w:marLeft w:val="0"/>
      <w:marRight w:val="0"/>
      <w:marTop w:val="0"/>
      <w:marBottom w:val="0"/>
      <w:divBdr>
        <w:top w:val="none" w:sz="0" w:space="0" w:color="auto"/>
        <w:left w:val="none" w:sz="0" w:space="0" w:color="auto"/>
        <w:bottom w:val="none" w:sz="0" w:space="0" w:color="auto"/>
        <w:right w:val="none" w:sz="0" w:space="0" w:color="auto"/>
      </w:divBdr>
    </w:div>
    <w:div w:id="1127309882">
      <w:bodyDiv w:val="1"/>
      <w:marLeft w:val="0"/>
      <w:marRight w:val="0"/>
      <w:marTop w:val="0"/>
      <w:marBottom w:val="0"/>
      <w:divBdr>
        <w:top w:val="none" w:sz="0" w:space="0" w:color="auto"/>
        <w:left w:val="none" w:sz="0" w:space="0" w:color="auto"/>
        <w:bottom w:val="none" w:sz="0" w:space="0" w:color="auto"/>
        <w:right w:val="none" w:sz="0" w:space="0" w:color="auto"/>
      </w:divBdr>
    </w:div>
    <w:div w:id="1127430814">
      <w:bodyDiv w:val="1"/>
      <w:marLeft w:val="0"/>
      <w:marRight w:val="0"/>
      <w:marTop w:val="0"/>
      <w:marBottom w:val="0"/>
      <w:divBdr>
        <w:top w:val="none" w:sz="0" w:space="0" w:color="auto"/>
        <w:left w:val="none" w:sz="0" w:space="0" w:color="auto"/>
        <w:bottom w:val="none" w:sz="0" w:space="0" w:color="auto"/>
        <w:right w:val="none" w:sz="0" w:space="0" w:color="auto"/>
      </w:divBdr>
    </w:div>
    <w:div w:id="1127822960">
      <w:bodyDiv w:val="1"/>
      <w:marLeft w:val="0"/>
      <w:marRight w:val="0"/>
      <w:marTop w:val="0"/>
      <w:marBottom w:val="0"/>
      <w:divBdr>
        <w:top w:val="none" w:sz="0" w:space="0" w:color="auto"/>
        <w:left w:val="none" w:sz="0" w:space="0" w:color="auto"/>
        <w:bottom w:val="none" w:sz="0" w:space="0" w:color="auto"/>
        <w:right w:val="none" w:sz="0" w:space="0" w:color="auto"/>
      </w:divBdr>
    </w:div>
    <w:div w:id="1128202368">
      <w:bodyDiv w:val="1"/>
      <w:marLeft w:val="0"/>
      <w:marRight w:val="0"/>
      <w:marTop w:val="0"/>
      <w:marBottom w:val="0"/>
      <w:divBdr>
        <w:top w:val="none" w:sz="0" w:space="0" w:color="auto"/>
        <w:left w:val="none" w:sz="0" w:space="0" w:color="auto"/>
        <w:bottom w:val="none" w:sz="0" w:space="0" w:color="auto"/>
        <w:right w:val="none" w:sz="0" w:space="0" w:color="auto"/>
      </w:divBdr>
    </w:div>
    <w:div w:id="1128357586">
      <w:bodyDiv w:val="1"/>
      <w:marLeft w:val="0"/>
      <w:marRight w:val="0"/>
      <w:marTop w:val="0"/>
      <w:marBottom w:val="0"/>
      <w:divBdr>
        <w:top w:val="none" w:sz="0" w:space="0" w:color="auto"/>
        <w:left w:val="none" w:sz="0" w:space="0" w:color="auto"/>
        <w:bottom w:val="none" w:sz="0" w:space="0" w:color="auto"/>
        <w:right w:val="none" w:sz="0" w:space="0" w:color="auto"/>
      </w:divBdr>
    </w:div>
    <w:div w:id="1128623194">
      <w:bodyDiv w:val="1"/>
      <w:marLeft w:val="0"/>
      <w:marRight w:val="0"/>
      <w:marTop w:val="0"/>
      <w:marBottom w:val="0"/>
      <w:divBdr>
        <w:top w:val="none" w:sz="0" w:space="0" w:color="auto"/>
        <w:left w:val="none" w:sz="0" w:space="0" w:color="auto"/>
        <w:bottom w:val="none" w:sz="0" w:space="0" w:color="auto"/>
        <w:right w:val="none" w:sz="0" w:space="0" w:color="auto"/>
      </w:divBdr>
    </w:div>
    <w:div w:id="1129013230">
      <w:bodyDiv w:val="1"/>
      <w:marLeft w:val="0"/>
      <w:marRight w:val="0"/>
      <w:marTop w:val="0"/>
      <w:marBottom w:val="0"/>
      <w:divBdr>
        <w:top w:val="none" w:sz="0" w:space="0" w:color="auto"/>
        <w:left w:val="none" w:sz="0" w:space="0" w:color="auto"/>
        <w:bottom w:val="none" w:sz="0" w:space="0" w:color="auto"/>
        <w:right w:val="none" w:sz="0" w:space="0" w:color="auto"/>
      </w:divBdr>
    </w:div>
    <w:div w:id="1129133007">
      <w:bodyDiv w:val="1"/>
      <w:marLeft w:val="0"/>
      <w:marRight w:val="0"/>
      <w:marTop w:val="0"/>
      <w:marBottom w:val="0"/>
      <w:divBdr>
        <w:top w:val="none" w:sz="0" w:space="0" w:color="auto"/>
        <w:left w:val="none" w:sz="0" w:space="0" w:color="auto"/>
        <w:bottom w:val="none" w:sz="0" w:space="0" w:color="auto"/>
        <w:right w:val="none" w:sz="0" w:space="0" w:color="auto"/>
      </w:divBdr>
    </w:div>
    <w:div w:id="1129475842">
      <w:bodyDiv w:val="1"/>
      <w:marLeft w:val="0"/>
      <w:marRight w:val="0"/>
      <w:marTop w:val="0"/>
      <w:marBottom w:val="0"/>
      <w:divBdr>
        <w:top w:val="none" w:sz="0" w:space="0" w:color="auto"/>
        <w:left w:val="none" w:sz="0" w:space="0" w:color="auto"/>
        <w:bottom w:val="none" w:sz="0" w:space="0" w:color="auto"/>
        <w:right w:val="none" w:sz="0" w:space="0" w:color="auto"/>
      </w:divBdr>
    </w:div>
    <w:div w:id="1129592733">
      <w:bodyDiv w:val="1"/>
      <w:marLeft w:val="0"/>
      <w:marRight w:val="0"/>
      <w:marTop w:val="0"/>
      <w:marBottom w:val="0"/>
      <w:divBdr>
        <w:top w:val="none" w:sz="0" w:space="0" w:color="auto"/>
        <w:left w:val="none" w:sz="0" w:space="0" w:color="auto"/>
        <w:bottom w:val="none" w:sz="0" w:space="0" w:color="auto"/>
        <w:right w:val="none" w:sz="0" w:space="0" w:color="auto"/>
      </w:divBdr>
    </w:div>
    <w:div w:id="1129669257">
      <w:bodyDiv w:val="1"/>
      <w:marLeft w:val="0"/>
      <w:marRight w:val="0"/>
      <w:marTop w:val="0"/>
      <w:marBottom w:val="0"/>
      <w:divBdr>
        <w:top w:val="none" w:sz="0" w:space="0" w:color="auto"/>
        <w:left w:val="none" w:sz="0" w:space="0" w:color="auto"/>
        <w:bottom w:val="none" w:sz="0" w:space="0" w:color="auto"/>
        <w:right w:val="none" w:sz="0" w:space="0" w:color="auto"/>
      </w:divBdr>
    </w:div>
    <w:div w:id="1130436008">
      <w:bodyDiv w:val="1"/>
      <w:marLeft w:val="0"/>
      <w:marRight w:val="0"/>
      <w:marTop w:val="0"/>
      <w:marBottom w:val="0"/>
      <w:divBdr>
        <w:top w:val="none" w:sz="0" w:space="0" w:color="auto"/>
        <w:left w:val="none" w:sz="0" w:space="0" w:color="auto"/>
        <w:bottom w:val="none" w:sz="0" w:space="0" w:color="auto"/>
        <w:right w:val="none" w:sz="0" w:space="0" w:color="auto"/>
      </w:divBdr>
    </w:div>
    <w:div w:id="1130594066">
      <w:bodyDiv w:val="1"/>
      <w:marLeft w:val="0"/>
      <w:marRight w:val="0"/>
      <w:marTop w:val="0"/>
      <w:marBottom w:val="0"/>
      <w:divBdr>
        <w:top w:val="none" w:sz="0" w:space="0" w:color="auto"/>
        <w:left w:val="none" w:sz="0" w:space="0" w:color="auto"/>
        <w:bottom w:val="none" w:sz="0" w:space="0" w:color="auto"/>
        <w:right w:val="none" w:sz="0" w:space="0" w:color="auto"/>
      </w:divBdr>
    </w:div>
    <w:div w:id="1130704409">
      <w:bodyDiv w:val="1"/>
      <w:marLeft w:val="0"/>
      <w:marRight w:val="0"/>
      <w:marTop w:val="0"/>
      <w:marBottom w:val="0"/>
      <w:divBdr>
        <w:top w:val="none" w:sz="0" w:space="0" w:color="auto"/>
        <w:left w:val="none" w:sz="0" w:space="0" w:color="auto"/>
        <w:bottom w:val="none" w:sz="0" w:space="0" w:color="auto"/>
        <w:right w:val="none" w:sz="0" w:space="0" w:color="auto"/>
      </w:divBdr>
    </w:div>
    <w:div w:id="1131484222">
      <w:bodyDiv w:val="1"/>
      <w:marLeft w:val="0"/>
      <w:marRight w:val="0"/>
      <w:marTop w:val="0"/>
      <w:marBottom w:val="0"/>
      <w:divBdr>
        <w:top w:val="none" w:sz="0" w:space="0" w:color="auto"/>
        <w:left w:val="none" w:sz="0" w:space="0" w:color="auto"/>
        <w:bottom w:val="none" w:sz="0" w:space="0" w:color="auto"/>
        <w:right w:val="none" w:sz="0" w:space="0" w:color="auto"/>
      </w:divBdr>
    </w:div>
    <w:div w:id="1131556116">
      <w:bodyDiv w:val="1"/>
      <w:marLeft w:val="0"/>
      <w:marRight w:val="0"/>
      <w:marTop w:val="0"/>
      <w:marBottom w:val="0"/>
      <w:divBdr>
        <w:top w:val="none" w:sz="0" w:space="0" w:color="auto"/>
        <w:left w:val="none" w:sz="0" w:space="0" w:color="auto"/>
        <w:bottom w:val="none" w:sz="0" w:space="0" w:color="auto"/>
        <w:right w:val="none" w:sz="0" w:space="0" w:color="auto"/>
      </w:divBdr>
    </w:div>
    <w:div w:id="1131946093">
      <w:bodyDiv w:val="1"/>
      <w:marLeft w:val="0"/>
      <w:marRight w:val="0"/>
      <w:marTop w:val="0"/>
      <w:marBottom w:val="0"/>
      <w:divBdr>
        <w:top w:val="none" w:sz="0" w:space="0" w:color="auto"/>
        <w:left w:val="none" w:sz="0" w:space="0" w:color="auto"/>
        <w:bottom w:val="none" w:sz="0" w:space="0" w:color="auto"/>
        <w:right w:val="none" w:sz="0" w:space="0" w:color="auto"/>
      </w:divBdr>
    </w:div>
    <w:div w:id="1132406501">
      <w:bodyDiv w:val="1"/>
      <w:marLeft w:val="0"/>
      <w:marRight w:val="0"/>
      <w:marTop w:val="0"/>
      <w:marBottom w:val="0"/>
      <w:divBdr>
        <w:top w:val="none" w:sz="0" w:space="0" w:color="auto"/>
        <w:left w:val="none" w:sz="0" w:space="0" w:color="auto"/>
        <w:bottom w:val="none" w:sz="0" w:space="0" w:color="auto"/>
        <w:right w:val="none" w:sz="0" w:space="0" w:color="auto"/>
      </w:divBdr>
    </w:div>
    <w:div w:id="1132601208">
      <w:bodyDiv w:val="1"/>
      <w:marLeft w:val="0"/>
      <w:marRight w:val="0"/>
      <w:marTop w:val="0"/>
      <w:marBottom w:val="0"/>
      <w:divBdr>
        <w:top w:val="none" w:sz="0" w:space="0" w:color="auto"/>
        <w:left w:val="none" w:sz="0" w:space="0" w:color="auto"/>
        <w:bottom w:val="none" w:sz="0" w:space="0" w:color="auto"/>
        <w:right w:val="none" w:sz="0" w:space="0" w:color="auto"/>
      </w:divBdr>
    </w:div>
    <w:div w:id="1132864177">
      <w:bodyDiv w:val="1"/>
      <w:marLeft w:val="0"/>
      <w:marRight w:val="0"/>
      <w:marTop w:val="0"/>
      <w:marBottom w:val="0"/>
      <w:divBdr>
        <w:top w:val="none" w:sz="0" w:space="0" w:color="auto"/>
        <w:left w:val="none" w:sz="0" w:space="0" w:color="auto"/>
        <w:bottom w:val="none" w:sz="0" w:space="0" w:color="auto"/>
        <w:right w:val="none" w:sz="0" w:space="0" w:color="auto"/>
      </w:divBdr>
    </w:div>
    <w:div w:id="1132943059">
      <w:bodyDiv w:val="1"/>
      <w:marLeft w:val="0"/>
      <w:marRight w:val="0"/>
      <w:marTop w:val="0"/>
      <w:marBottom w:val="0"/>
      <w:divBdr>
        <w:top w:val="none" w:sz="0" w:space="0" w:color="auto"/>
        <w:left w:val="none" w:sz="0" w:space="0" w:color="auto"/>
        <w:bottom w:val="none" w:sz="0" w:space="0" w:color="auto"/>
        <w:right w:val="none" w:sz="0" w:space="0" w:color="auto"/>
      </w:divBdr>
    </w:div>
    <w:div w:id="1133257998">
      <w:bodyDiv w:val="1"/>
      <w:marLeft w:val="0"/>
      <w:marRight w:val="0"/>
      <w:marTop w:val="0"/>
      <w:marBottom w:val="0"/>
      <w:divBdr>
        <w:top w:val="none" w:sz="0" w:space="0" w:color="auto"/>
        <w:left w:val="none" w:sz="0" w:space="0" w:color="auto"/>
        <w:bottom w:val="none" w:sz="0" w:space="0" w:color="auto"/>
        <w:right w:val="none" w:sz="0" w:space="0" w:color="auto"/>
      </w:divBdr>
    </w:div>
    <w:div w:id="1133905677">
      <w:bodyDiv w:val="1"/>
      <w:marLeft w:val="0"/>
      <w:marRight w:val="0"/>
      <w:marTop w:val="0"/>
      <w:marBottom w:val="0"/>
      <w:divBdr>
        <w:top w:val="none" w:sz="0" w:space="0" w:color="auto"/>
        <w:left w:val="none" w:sz="0" w:space="0" w:color="auto"/>
        <w:bottom w:val="none" w:sz="0" w:space="0" w:color="auto"/>
        <w:right w:val="none" w:sz="0" w:space="0" w:color="auto"/>
      </w:divBdr>
    </w:div>
    <w:div w:id="1133986218">
      <w:bodyDiv w:val="1"/>
      <w:marLeft w:val="0"/>
      <w:marRight w:val="0"/>
      <w:marTop w:val="0"/>
      <w:marBottom w:val="0"/>
      <w:divBdr>
        <w:top w:val="none" w:sz="0" w:space="0" w:color="auto"/>
        <w:left w:val="none" w:sz="0" w:space="0" w:color="auto"/>
        <w:bottom w:val="none" w:sz="0" w:space="0" w:color="auto"/>
        <w:right w:val="none" w:sz="0" w:space="0" w:color="auto"/>
      </w:divBdr>
    </w:div>
    <w:div w:id="1134519094">
      <w:bodyDiv w:val="1"/>
      <w:marLeft w:val="0"/>
      <w:marRight w:val="0"/>
      <w:marTop w:val="0"/>
      <w:marBottom w:val="0"/>
      <w:divBdr>
        <w:top w:val="none" w:sz="0" w:space="0" w:color="auto"/>
        <w:left w:val="none" w:sz="0" w:space="0" w:color="auto"/>
        <w:bottom w:val="none" w:sz="0" w:space="0" w:color="auto"/>
        <w:right w:val="none" w:sz="0" w:space="0" w:color="auto"/>
      </w:divBdr>
    </w:div>
    <w:div w:id="1134715844">
      <w:bodyDiv w:val="1"/>
      <w:marLeft w:val="0"/>
      <w:marRight w:val="0"/>
      <w:marTop w:val="0"/>
      <w:marBottom w:val="0"/>
      <w:divBdr>
        <w:top w:val="none" w:sz="0" w:space="0" w:color="auto"/>
        <w:left w:val="none" w:sz="0" w:space="0" w:color="auto"/>
        <w:bottom w:val="none" w:sz="0" w:space="0" w:color="auto"/>
        <w:right w:val="none" w:sz="0" w:space="0" w:color="auto"/>
      </w:divBdr>
    </w:div>
    <w:div w:id="1135758329">
      <w:bodyDiv w:val="1"/>
      <w:marLeft w:val="0"/>
      <w:marRight w:val="0"/>
      <w:marTop w:val="0"/>
      <w:marBottom w:val="0"/>
      <w:divBdr>
        <w:top w:val="none" w:sz="0" w:space="0" w:color="auto"/>
        <w:left w:val="none" w:sz="0" w:space="0" w:color="auto"/>
        <w:bottom w:val="none" w:sz="0" w:space="0" w:color="auto"/>
        <w:right w:val="none" w:sz="0" w:space="0" w:color="auto"/>
      </w:divBdr>
    </w:div>
    <w:div w:id="1135761686">
      <w:bodyDiv w:val="1"/>
      <w:marLeft w:val="0"/>
      <w:marRight w:val="0"/>
      <w:marTop w:val="0"/>
      <w:marBottom w:val="0"/>
      <w:divBdr>
        <w:top w:val="none" w:sz="0" w:space="0" w:color="auto"/>
        <w:left w:val="none" w:sz="0" w:space="0" w:color="auto"/>
        <w:bottom w:val="none" w:sz="0" w:space="0" w:color="auto"/>
        <w:right w:val="none" w:sz="0" w:space="0" w:color="auto"/>
      </w:divBdr>
    </w:div>
    <w:div w:id="1135829697">
      <w:bodyDiv w:val="1"/>
      <w:marLeft w:val="0"/>
      <w:marRight w:val="0"/>
      <w:marTop w:val="0"/>
      <w:marBottom w:val="0"/>
      <w:divBdr>
        <w:top w:val="none" w:sz="0" w:space="0" w:color="auto"/>
        <w:left w:val="none" w:sz="0" w:space="0" w:color="auto"/>
        <w:bottom w:val="none" w:sz="0" w:space="0" w:color="auto"/>
        <w:right w:val="none" w:sz="0" w:space="0" w:color="auto"/>
      </w:divBdr>
    </w:div>
    <w:div w:id="1137071159">
      <w:bodyDiv w:val="1"/>
      <w:marLeft w:val="0"/>
      <w:marRight w:val="0"/>
      <w:marTop w:val="0"/>
      <w:marBottom w:val="0"/>
      <w:divBdr>
        <w:top w:val="none" w:sz="0" w:space="0" w:color="auto"/>
        <w:left w:val="none" w:sz="0" w:space="0" w:color="auto"/>
        <w:bottom w:val="none" w:sz="0" w:space="0" w:color="auto"/>
        <w:right w:val="none" w:sz="0" w:space="0" w:color="auto"/>
      </w:divBdr>
    </w:div>
    <w:div w:id="1137264654">
      <w:bodyDiv w:val="1"/>
      <w:marLeft w:val="0"/>
      <w:marRight w:val="0"/>
      <w:marTop w:val="0"/>
      <w:marBottom w:val="0"/>
      <w:divBdr>
        <w:top w:val="none" w:sz="0" w:space="0" w:color="auto"/>
        <w:left w:val="none" w:sz="0" w:space="0" w:color="auto"/>
        <w:bottom w:val="none" w:sz="0" w:space="0" w:color="auto"/>
        <w:right w:val="none" w:sz="0" w:space="0" w:color="auto"/>
      </w:divBdr>
    </w:div>
    <w:div w:id="1137992454">
      <w:bodyDiv w:val="1"/>
      <w:marLeft w:val="0"/>
      <w:marRight w:val="0"/>
      <w:marTop w:val="0"/>
      <w:marBottom w:val="0"/>
      <w:divBdr>
        <w:top w:val="none" w:sz="0" w:space="0" w:color="auto"/>
        <w:left w:val="none" w:sz="0" w:space="0" w:color="auto"/>
        <w:bottom w:val="none" w:sz="0" w:space="0" w:color="auto"/>
        <w:right w:val="none" w:sz="0" w:space="0" w:color="auto"/>
      </w:divBdr>
    </w:div>
    <w:div w:id="1138374308">
      <w:bodyDiv w:val="1"/>
      <w:marLeft w:val="0"/>
      <w:marRight w:val="0"/>
      <w:marTop w:val="0"/>
      <w:marBottom w:val="0"/>
      <w:divBdr>
        <w:top w:val="none" w:sz="0" w:space="0" w:color="auto"/>
        <w:left w:val="none" w:sz="0" w:space="0" w:color="auto"/>
        <w:bottom w:val="none" w:sz="0" w:space="0" w:color="auto"/>
        <w:right w:val="none" w:sz="0" w:space="0" w:color="auto"/>
      </w:divBdr>
    </w:div>
    <w:div w:id="1138448642">
      <w:bodyDiv w:val="1"/>
      <w:marLeft w:val="0"/>
      <w:marRight w:val="0"/>
      <w:marTop w:val="0"/>
      <w:marBottom w:val="0"/>
      <w:divBdr>
        <w:top w:val="none" w:sz="0" w:space="0" w:color="auto"/>
        <w:left w:val="none" w:sz="0" w:space="0" w:color="auto"/>
        <w:bottom w:val="none" w:sz="0" w:space="0" w:color="auto"/>
        <w:right w:val="none" w:sz="0" w:space="0" w:color="auto"/>
      </w:divBdr>
    </w:div>
    <w:div w:id="1138763686">
      <w:bodyDiv w:val="1"/>
      <w:marLeft w:val="0"/>
      <w:marRight w:val="0"/>
      <w:marTop w:val="0"/>
      <w:marBottom w:val="0"/>
      <w:divBdr>
        <w:top w:val="none" w:sz="0" w:space="0" w:color="auto"/>
        <w:left w:val="none" w:sz="0" w:space="0" w:color="auto"/>
        <w:bottom w:val="none" w:sz="0" w:space="0" w:color="auto"/>
        <w:right w:val="none" w:sz="0" w:space="0" w:color="auto"/>
      </w:divBdr>
    </w:div>
    <w:div w:id="1139227998">
      <w:bodyDiv w:val="1"/>
      <w:marLeft w:val="0"/>
      <w:marRight w:val="0"/>
      <w:marTop w:val="0"/>
      <w:marBottom w:val="0"/>
      <w:divBdr>
        <w:top w:val="none" w:sz="0" w:space="0" w:color="auto"/>
        <w:left w:val="none" w:sz="0" w:space="0" w:color="auto"/>
        <w:bottom w:val="none" w:sz="0" w:space="0" w:color="auto"/>
        <w:right w:val="none" w:sz="0" w:space="0" w:color="auto"/>
      </w:divBdr>
    </w:div>
    <w:div w:id="1139302128">
      <w:bodyDiv w:val="1"/>
      <w:marLeft w:val="0"/>
      <w:marRight w:val="0"/>
      <w:marTop w:val="0"/>
      <w:marBottom w:val="0"/>
      <w:divBdr>
        <w:top w:val="none" w:sz="0" w:space="0" w:color="auto"/>
        <w:left w:val="none" w:sz="0" w:space="0" w:color="auto"/>
        <w:bottom w:val="none" w:sz="0" w:space="0" w:color="auto"/>
        <w:right w:val="none" w:sz="0" w:space="0" w:color="auto"/>
      </w:divBdr>
    </w:div>
    <w:div w:id="1139617085">
      <w:bodyDiv w:val="1"/>
      <w:marLeft w:val="0"/>
      <w:marRight w:val="0"/>
      <w:marTop w:val="0"/>
      <w:marBottom w:val="0"/>
      <w:divBdr>
        <w:top w:val="none" w:sz="0" w:space="0" w:color="auto"/>
        <w:left w:val="none" w:sz="0" w:space="0" w:color="auto"/>
        <w:bottom w:val="none" w:sz="0" w:space="0" w:color="auto"/>
        <w:right w:val="none" w:sz="0" w:space="0" w:color="auto"/>
      </w:divBdr>
    </w:div>
    <w:div w:id="1140077946">
      <w:bodyDiv w:val="1"/>
      <w:marLeft w:val="0"/>
      <w:marRight w:val="0"/>
      <w:marTop w:val="0"/>
      <w:marBottom w:val="0"/>
      <w:divBdr>
        <w:top w:val="none" w:sz="0" w:space="0" w:color="auto"/>
        <w:left w:val="none" w:sz="0" w:space="0" w:color="auto"/>
        <w:bottom w:val="none" w:sz="0" w:space="0" w:color="auto"/>
        <w:right w:val="none" w:sz="0" w:space="0" w:color="auto"/>
      </w:divBdr>
    </w:div>
    <w:div w:id="1140150470">
      <w:bodyDiv w:val="1"/>
      <w:marLeft w:val="0"/>
      <w:marRight w:val="0"/>
      <w:marTop w:val="0"/>
      <w:marBottom w:val="0"/>
      <w:divBdr>
        <w:top w:val="none" w:sz="0" w:space="0" w:color="auto"/>
        <w:left w:val="none" w:sz="0" w:space="0" w:color="auto"/>
        <w:bottom w:val="none" w:sz="0" w:space="0" w:color="auto"/>
        <w:right w:val="none" w:sz="0" w:space="0" w:color="auto"/>
      </w:divBdr>
    </w:div>
    <w:div w:id="1140418774">
      <w:bodyDiv w:val="1"/>
      <w:marLeft w:val="0"/>
      <w:marRight w:val="0"/>
      <w:marTop w:val="0"/>
      <w:marBottom w:val="0"/>
      <w:divBdr>
        <w:top w:val="none" w:sz="0" w:space="0" w:color="auto"/>
        <w:left w:val="none" w:sz="0" w:space="0" w:color="auto"/>
        <w:bottom w:val="none" w:sz="0" w:space="0" w:color="auto"/>
        <w:right w:val="none" w:sz="0" w:space="0" w:color="auto"/>
      </w:divBdr>
    </w:div>
    <w:div w:id="1142575251">
      <w:bodyDiv w:val="1"/>
      <w:marLeft w:val="0"/>
      <w:marRight w:val="0"/>
      <w:marTop w:val="0"/>
      <w:marBottom w:val="0"/>
      <w:divBdr>
        <w:top w:val="none" w:sz="0" w:space="0" w:color="auto"/>
        <w:left w:val="none" w:sz="0" w:space="0" w:color="auto"/>
        <w:bottom w:val="none" w:sz="0" w:space="0" w:color="auto"/>
        <w:right w:val="none" w:sz="0" w:space="0" w:color="auto"/>
      </w:divBdr>
    </w:div>
    <w:div w:id="1142581447">
      <w:bodyDiv w:val="1"/>
      <w:marLeft w:val="0"/>
      <w:marRight w:val="0"/>
      <w:marTop w:val="0"/>
      <w:marBottom w:val="0"/>
      <w:divBdr>
        <w:top w:val="none" w:sz="0" w:space="0" w:color="auto"/>
        <w:left w:val="none" w:sz="0" w:space="0" w:color="auto"/>
        <w:bottom w:val="none" w:sz="0" w:space="0" w:color="auto"/>
        <w:right w:val="none" w:sz="0" w:space="0" w:color="auto"/>
      </w:divBdr>
    </w:div>
    <w:div w:id="1142771455">
      <w:bodyDiv w:val="1"/>
      <w:marLeft w:val="0"/>
      <w:marRight w:val="0"/>
      <w:marTop w:val="0"/>
      <w:marBottom w:val="0"/>
      <w:divBdr>
        <w:top w:val="none" w:sz="0" w:space="0" w:color="auto"/>
        <w:left w:val="none" w:sz="0" w:space="0" w:color="auto"/>
        <w:bottom w:val="none" w:sz="0" w:space="0" w:color="auto"/>
        <w:right w:val="none" w:sz="0" w:space="0" w:color="auto"/>
      </w:divBdr>
    </w:div>
    <w:div w:id="1142885171">
      <w:bodyDiv w:val="1"/>
      <w:marLeft w:val="0"/>
      <w:marRight w:val="0"/>
      <w:marTop w:val="0"/>
      <w:marBottom w:val="0"/>
      <w:divBdr>
        <w:top w:val="none" w:sz="0" w:space="0" w:color="auto"/>
        <w:left w:val="none" w:sz="0" w:space="0" w:color="auto"/>
        <w:bottom w:val="none" w:sz="0" w:space="0" w:color="auto"/>
        <w:right w:val="none" w:sz="0" w:space="0" w:color="auto"/>
      </w:divBdr>
    </w:div>
    <w:div w:id="1143111008">
      <w:bodyDiv w:val="1"/>
      <w:marLeft w:val="0"/>
      <w:marRight w:val="0"/>
      <w:marTop w:val="0"/>
      <w:marBottom w:val="0"/>
      <w:divBdr>
        <w:top w:val="none" w:sz="0" w:space="0" w:color="auto"/>
        <w:left w:val="none" w:sz="0" w:space="0" w:color="auto"/>
        <w:bottom w:val="none" w:sz="0" w:space="0" w:color="auto"/>
        <w:right w:val="none" w:sz="0" w:space="0" w:color="auto"/>
      </w:divBdr>
    </w:div>
    <w:div w:id="1143307308">
      <w:bodyDiv w:val="1"/>
      <w:marLeft w:val="0"/>
      <w:marRight w:val="0"/>
      <w:marTop w:val="0"/>
      <w:marBottom w:val="0"/>
      <w:divBdr>
        <w:top w:val="none" w:sz="0" w:space="0" w:color="auto"/>
        <w:left w:val="none" w:sz="0" w:space="0" w:color="auto"/>
        <w:bottom w:val="none" w:sz="0" w:space="0" w:color="auto"/>
        <w:right w:val="none" w:sz="0" w:space="0" w:color="auto"/>
      </w:divBdr>
    </w:div>
    <w:div w:id="1143696295">
      <w:bodyDiv w:val="1"/>
      <w:marLeft w:val="0"/>
      <w:marRight w:val="0"/>
      <w:marTop w:val="0"/>
      <w:marBottom w:val="0"/>
      <w:divBdr>
        <w:top w:val="none" w:sz="0" w:space="0" w:color="auto"/>
        <w:left w:val="none" w:sz="0" w:space="0" w:color="auto"/>
        <w:bottom w:val="none" w:sz="0" w:space="0" w:color="auto"/>
        <w:right w:val="none" w:sz="0" w:space="0" w:color="auto"/>
      </w:divBdr>
    </w:div>
    <w:div w:id="1144082422">
      <w:bodyDiv w:val="1"/>
      <w:marLeft w:val="0"/>
      <w:marRight w:val="0"/>
      <w:marTop w:val="0"/>
      <w:marBottom w:val="0"/>
      <w:divBdr>
        <w:top w:val="none" w:sz="0" w:space="0" w:color="auto"/>
        <w:left w:val="none" w:sz="0" w:space="0" w:color="auto"/>
        <w:bottom w:val="none" w:sz="0" w:space="0" w:color="auto"/>
        <w:right w:val="none" w:sz="0" w:space="0" w:color="auto"/>
      </w:divBdr>
    </w:div>
    <w:div w:id="1144540599">
      <w:bodyDiv w:val="1"/>
      <w:marLeft w:val="0"/>
      <w:marRight w:val="0"/>
      <w:marTop w:val="0"/>
      <w:marBottom w:val="0"/>
      <w:divBdr>
        <w:top w:val="none" w:sz="0" w:space="0" w:color="auto"/>
        <w:left w:val="none" w:sz="0" w:space="0" w:color="auto"/>
        <w:bottom w:val="none" w:sz="0" w:space="0" w:color="auto"/>
        <w:right w:val="none" w:sz="0" w:space="0" w:color="auto"/>
      </w:divBdr>
    </w:div>
    <w:div w:id="1144859388">
      <w:bodyDiv w:val="1"/>
      <w:marLeft w:val="0"/>
      <w:marRight w:val="0"/>
      <w:marTop w:val="0"/>
      <w:marBottom w:val="0"/>
      <w:divBdr>
        <w:top w:val="none" w:sz="0" w:space="0" w:color="auto"/>
        <w:left w:val="none" w:sz="0" w:space="0" w:color="auto"/>
        <w:bottom w:val="none" w:sz="0" w:space="0" w:color="auto"/>
        <w:right w:val="none" w:sz="0" w:space="0" w:color="auto"/>
      </w:divBdr>
    </w:div>
    <w:div w:id="1145663395">
      <w:bodyDiv w:val="1"/>
      <w:marLeft w:val="0"/>
      <w:marRight w:val="0"/>
      <w:marTop w:val="0"/>
      <w:marBottom w:val="0"/>
      <w:divBdr>
        <w:top w:val="none" w:sz="0" w:space="0" w:color="auto"/>
        <w:left w:val="none" w:sz="0" w:space="0" w:color="auto"/>
        <w:bottom w:val="none" w:sz="0" w:space="0" w:color="auto"/>
        <w:right w:val="none" w:sz="0" w:space="0" w:color="auto"/>
      </w:divBdr>
    </w:div>
    <w:div w:id="1146430932">
      <w:bodyDiv w:val="1"/>
      <w:marLeft w:val="0"/>
      <w:marRight w:val="0"/>
      <w:marTop w:val="0"/>
      <w:marBottom w:val="0"/>
      <w:divBdr>
        <w:top w:val="none" w:sz="0" w:space="0" w:color="auto"/>
        <w:left w:val="none" w:sz="0" w:space="0" w:color="auto"/>
        <w:bottom w:val="none" w:sz="0" w:space="0" w:color="auto"/>
        <w:right w:val="none" w:sz="0" w:space="0" w:color="auto"/>
      </w:divBdr>
    </w:div>
    <w:div w:id="1146513832">
      <w:bodyDiv w:val="1"/>
      <w:marLeft w:val="0"/>
      <w:marRight w:val="0"/>
      <w:marTop w:val="0"/>
      <w:marBottom w:val="0"/>
      <w:divBdr>
        <w:top w:val="none" w:sz="0" w:space="0" w:color="auto"/>
        <w:left w:val="none" w:sz="0" w:space="0" w:color="auto"/>
        <w:bottom w:val="none" w:sz="0" w:space="0" w:color="auto"/>
        <w:right w:val="none" w:sz="0" w:space="0" w:color="auto"/>
      </w:divBdr>
    </w:div>
    <w:div w:id="1146583667">
      <w:bodyDiv w:val="1"/>
      <w:marLeft w:val="0"/>
      <w:marRight w:val="0"/>
      <w:marTop w:val="0"/>
      <w:marBottom w:val="0"/>
      <w:divBdr>
        <w:top w:val="none" w:sz="0" w:space="0" w:color="auto"/>
        <w:left w:val="none" w:sz="0" w:space="0" w:color="auto"/>
        <w:bottom w:val="none" w:sz="0" w:space="0" w:color="auto"/>
        <w:right w:val="none" w:sz="0" w:space="0" w:color="auto"/>
      </w:divBdr>
    </w:div>
    <w:div w:id="1146703211">
      <w:bodyDiv w:val="1"/>
      <w:marLeft w:val="0"/>
      <w:marRight w:val="0"/>
      <w:marTop w:val="0"/>
      <w:marBottom w:val="0"/>
      <w:divBdr>
        <w:top w:val="none" w:sz="0" w:space="0" w:color="auto"/>
        <w:left w:val="none" w:sz="0" w:space="0" w:color="auto"/>
        <w:bottom w:val="none" w:sz="0" w:space="0" w:color="auto"/>
        <w:right w:val="none" w:sz="0" w:space="0" w:color="auto"/>
      </w:divBdr>
    </w:div>
    <w:div w:id="1147017826">
      <w:bodyDiv w:val="1"/>
      <w:marLeft w:val="0"/>
      <w:marRight w:val="0"/>
      <w:marTop w:val="0"/>
      <w:marBottom w:val="0"/>
      <w:divBdr>
        <w:top w:val="none" w:sz="0" w:space="0" w:color="auto"/>
        <w:left w:val="none" w:sz="0" w:space="0" w:color="auto"/>
        <w:bottom w:val="none" w:sz="0" w:space="0" w:color="auto"/>
        <w:right w:val="none" w:sz="0" w:space="0" w:color="auto"/>
      </w:divBdr>
    </w:div>
    <w:div w:id="1147280328">
      <w:bodyDiv w:val="1"/>
      <w:marLeft w:val="0"/>
      <w:marRight w:val="0"/>
      <w:marTop w:val="0"/>
      <w:marBottom w:val="0"/>
      <w:divBdr>
        <w:top w:val="none" w:sz="0" w:space="0" w:color="auto"/>
        <w:left w:val="none" w:sz="0" w:space="0" w:color="auto"/>
        <w:bottom w:val="none" w:sz="0" w:space="0" w:color="auto"/>
        <w:right w:val="none" w:sz="0" w:space="0" w:color="auto"/>
      </w:divBdr>
    </w:div>
    <w:div w:id="1148087986">
      <w:bodyDiv w:val="1"/>
      <w:marLeft w:val="0"/>
      <w:marRight w:val="0"/>
      <w:marTop w:val="0"/>
      <w:marBottom w:val="0"/>
      <w:divBdr>
        <w:top w:val="none" w:sz="0" w:space="0" w:color="auto"/>
        <w:left w:val="none" w:sz="0" w:space="0" w:color="auto"/>
        <w:bottom w:val="none" w:sz="0" w:space="0" w:color="auto"/>
        <w:right w:val="none" w:sz="0" w:space="0" w:color="auto"/>
      </w:divBdr>
    </w:div>
    <w:div w:id="1148478556">
      <w:bodyDiv w:val="1"/>
      <w:marLeft w:val="0"/>
      <w:marRight w:val="0"/>
      <w:marTop w:val="0"/>
      <w:marBottom w:val="0"/>
      <w:divBdr>
        <w:top w:val="none" w:sz="0" w:space="0" w:color="auto"/>
        <w:left w:val="none" w:sz="0" w:space="0" w:color="auto"/>
        <w:bottom w:val="none" w:sz="0" w:space="0" w:color="auto"/>
        <w:right w:val="none" w:sz="0" w:space="0" w:color="auto"/>
      </w:divBdr>
    </w:div>
    <w:div w:id="1148547963">
      <w:bodyDiv w:val="1"/>
      <w:marLeft w:val="0"/>
      <w:marRight w:val="0"/>
      <w:marTop w:val="0"/>
      <w:marBottom w:val="0"/>
      <w:divBdr>
        <w:top w:val="none" w:sz="0" w:space="0" w:color="auto"/>
        <w:left w:val="none" w:sz="0" w:space="0" w:color="auto"/>
        <w:bottom w:val="none" w:sz="0" w:space="0" w:color="auto"/>
        <w:right w:val="none" w:sz="0" w:space="0" w:color="auto"/>
      </w:divBdr>
    </w:div>
    <w:div w:id="1148596439">
      <w:bodyDiv w:val="1"/>
      <w:marLeft w:val="0"/>
      <w:marRight w:val="0"/>
      <w:marTop w:val="0"/>
      <w:marBottom w:val="0"/>
      <w:divBdr>
        <w:top w:val="none" w:sz="0" w:space="0" w:color="auto"/>
        <w:left w:val="none" w:sz="0" w:space="0" w:color="auto"/>
        <w:bottom w:val="none" w:sz="0" w:space="0" w:color="auto"/>
        <w:right w:val="none" w:sz="0" w:space="0" w:color="auto"/>
      </w:divBdr>
    </w:div>
    <w:div w:id="1148859425">
      <w:bodyDiv w:val="1"/>
      <w:marLeft w:val="0"/>
      <w:marRight w:val="0"/>
      <w:marTop w:val="0"/>
      <w:marBottom w:val="0"/>
      <w:divBdr>
        <w:top w:val="none" w:sz="0" w:space="0" w:color="auto"/>
        <w:left w:val="none" w:sz="0" w:space="0" w:color="auto"/>
        <w:bottom w:val="none" w:sz="0" w:space="0" w:color="auto"/>
        <w:right w:val="none" w:sz="0" w:space="0" w:color="auto"/>
      </w:divBdr>
    </w:div>
    <w:div w:id="1148980170">
      <w:bodyDiv w:val="1"/>
      <w:marLeft w:val="0"/>
      <w:marRight w:val="0"/>
      <w:marTop w:val="0"/>
      <w:marBottom w:val="0"/>
      <w:divBdr>
        <w:top w:val="none" w:sz="0" w:space="0" w:color="auto"/>
        <w:left w:val="none" w:sz="0" w:space="0" w:color="auto"/>
        <w:bottom w:val="none" w:sz="0" w:space="0" w:color="auto"/>
        <w:right w:val="none" w:sz="0" w:space="0" w:color="auto"/>
      </w:divBdr>
    </w:div>
    <w:div w:id="1149441461">
      <w:bodyDiv w:val="1"/>
      <w:marLeft w:val="0"/>
      <w:marRight w:val="0"/>
      <w:marTop w:val="0"/>
      <w:marBottom w:val="0"/>
      <w:divBdr>
        <w:top w:val="none" w:sz="0" w:space="0" w:color="auto"/>
        <w:left w:val="none" w:sz="0" w:space="0" w:color="auto"/>
        <w:bottom w:val="none" w:sz="0" w:space="0" w:color="auto"/>
        <w:right w:val="none" w:sz="0" w:space="0" w:color="auto"/>
      </w:divBdr>
    </w:div>
    <w:div w:id="1149634972">
      <w:bodyDiv w:val="1"/>
      <w:marLeft w:val="0"/>
      <w:marRight w:val="0"/>
      <w:marTop w:val="0"/>
      <w:marBottom w:val="0"/>
      <w:divBdr>
        <w:top w:val="none" w:sz="0" w:space="0" w:color="auto"/>
        <w:left w:val="none" w:sz="0" w:space="0" w:color="auto"/>
        <w:bottom w:val="none" w:sz="0" w:space="0" w:color="auto"/>
        <w:right w:val="none" w:sz="0" w:space="0" w:color="auto"/>
      </w:divBdr>
    </w:div>
    <w:div w:id="1149906662">
      <w:bodyDiv w:val="1"/>
      <w:marLeft w:val="0"/>
      <w:marRight w:val="0"/>
      <w:marTop w:val="0"/>
      <w:marBottom w:val="0"/>
      <w:divBdr>
        <w:top w:val="none" w:sz="0" w:space="0" w:color="auto"/>
        <w:left w:val="none" w:sz="0" w:space="0" w:color="auto"/>
        <w:bottom w:val="none" w:sz="0" w:space="0" w:color="auto"/>
        <w:right w:val="none" w:sz="0" w:space="0" w:color="auto"/>
      </w:divBdr>
    </w:div>
    <w:div w:id="1150054362">
      <w:bodyDiv w:val="1"/>
      <w:marLeft w:val="0"/>
      <w:marRight w:val="0"/>
      <w:marTop w:val="0"/>
      <w:marBottom w:val="0"/>
      <w:divBdr>
        <w:top w:val="none" w:sz="0" w:space="0" w:color="auto"/>
        <w:left w:val="none" w:sz="0" w:space="0" w:color="auto"/>
        <w:bottom w:val="none" w:sz="0" w:space="0" w:color="auto"/>
        <w:right w:val="none" w:sz="0" w:space="0" w:color="auto"/>
      </w:divBdr>
    </w:div>
    <w:div w:id="1150749785">
      <w:bodyDiv w:val="1"/>
      <w:marLeft w:val="0"/>
      <w:marRight w:val="0"/>
      <w:marTop w:val="0"/>
      <w:marBottom w:val="0"/>
      <w:divBdr>
        <w:top w:val="none" w:sz="0" w:space="0" w:color="auto"/>
        <w:left w:val="none" w:sz="0" w:space="0" w:color="auto"/>
        <w:bottom w:val="none" w:sz="0" w:space="0" w:color="auto"/>
        <w:right w:val="none" w:sz="0" w:space="0" w:color="auto"/>
      </w:divBdr>
    </w:div>
    <w:div w:id="1150826192">
      <w:bodyDiv w:val="1"/>
      <w:marLeft w:val="0"/>
      <w:marRight w:val="0"/>
      <w:marTop w:val="0"/>
      <w:marBottom w:val="0"/>
      <w:divBdr>
        <w:top w:val="none" w:sz="0" w:space="0" w:color="auto"/>
        <w:left w:val="none" w:sz="0" w:space="0" w:color="auto"/>
        <w:bottom w:val="none" w:sz="0" w:space="0" w:color="auto"/>
        <w:right w:val="none" w:sz="0" w:space="0" w:color="auto"/>
      </w:divBdr>
    </w:div>
    <w:div w:id="1151210115">
      <w:bodyDiv w:val="1"/>
      <w:marLeft w:val="0"/>
      <w:marRight w:val="0"/>
      <w:marTop w:val="0"/>
      <w:marBottom w:val="0"/>
      <w:divBdr>
        <w:top w:val="none" w:sz="0" w:space="0" w:color="auto"/>
        <w:left w:val="none" w:sz="0" w:space="0" w:color="auto"/>
        <w:bottom w:val="none" w:sz="0" w:space="0" w:color="auto"/>
        <w:right w:val="none" w:sz="0" w:space="0" w:color="auto"/>
      </w:divBdr>
    </w:div>
    <w:div w:id="1151556006">
      <w:bodyDiv w:val="1"/>
      <w:marLeft w:val="0"/>
      <w:marRight w:val="0"/>
      <w:marTop w:val="0"/>
      <w:marBottom w:val="0"/>
      <w:divBdr>
        <w:top w:val="none" w:sz="0" w:space="0" w:color="auto"/>
        <w:left w:val="none" w:sz="0" w:space="0" w:color="auto"/>
        <w:bottom w:val="none" w:sz="0" w:space="0" w:color="auto"/>
        <w:right w:val="none" w:sz="0" w:space="0" w:color="auto"/>
      </w:divBdr>
    </w:div>
    <w:div w:id="1152058687">
      <w:bodyDiv w:val="1"/>
      <w:marLeft w:val="0"/>
      <w:marRight w:val="0"/>
      <w:marTop w:val="0"/>
      <w:marBottom w:val="0"/>
      <w:divBdr>
        <w:top w:val="none" w:sz="0" w:space="0" w:color="auto"/>
        <w:left w:val="none" w:sz="0" w:space="0" w:color="auto"/>
        <w:bottom w:val="none" w:sz="0" w:space="0" w:color="auto"/>
        <w:right w:val="none" w:sz="0" w:space="0" w:color="auto"/>
      </w:divBdr>
    </w:div>
    <w:div w:id="1152327730">
      <w:bodyDiv w:val="1"/>
      <w:marLeft w:val="0"/>
      <w:marRight w:val="0"/>
      <w:marTop w:val="0"/>
      <w:marBottom w:val="0"/>
      <w:divBdr>
        <w:top w:val="none" w:sz="0" w:space="0" w:color="auto"/>
        <w:left w:val="none" w:sz="0" w:space="0" w:color="auto"/>
        <w:bottom w:val="none" w:sz="0" w:space="0" w:color="auto"/>
        <w:right w:val="none" w:sz="0" w:space="0" w:color="auto"/>
      </w:divBdr>
    </w:div>
    <w:div w:id="1152333289">
      <w:bodyDiv w:val="1"/>
      <w:marLeft w:val="0"/>
      <w:marRight w:val="0"/>
      <w:marTop w:val="0"/>
      <w:marBottom w:val="0"/>
      <w:divBdr>
        <w:top w:val="none" w:sz="0" w:space="0" w:color="auto"/>
        <w:left w:val="none" w:sz="0" w:space="0" w:color="auto"/>
        <w:bottom w:val="none" w:sz="0" w:space="0" w:color="auto"/>
        <w:right w:val="none" w:sz="0" w:space="0" w:color="auto"/>
      </w:divBdr>
    </w:div>
    <w:div w:id="1152604613">
      <w:bodyDiv w:val="1"/>
      <w:marLeft w:val="0"/>
      <w:marRight w:val="0"/>
      <w:marTop w:val="0"/>
      <w:marBottom w:val="0"/>
      <w:divBdr>
        <w:top w:val="none" w:sz="0" w:space="0" w:color="auto"/>
        <w:left w:val="none" w:sz="0" w:space="0" w:color="auto"/>
        <w:bottom w:val="none" w:sz="0" w:space="0" w:color="auto"/>
        <w:right w:val="none" w:sz="0" w:space="0" w:color="auto"/>
      </w:divBdr>
    </w:div>
    <w:div w:id="1152864717">
      <w:bodyDiv w:val="1"/>
      <w:marLeft w:val="0"/>
      <w:marRight w:val="0"/>
      <w:marTop w:val="0"/>
      <w:marBottom w:val="0"/>
      <w:divBdr>
        <w:top w:val="none" w:sz="0" w:space="0" w:color="auto"/>
        <w:left w:val="none" w:sz="0" w:space="0" w:color="auto"/>
        <w:bottom w:val="none" w:sz="0" w:space="0" w:color="auto"/>
        <w:right w:val="none" w:sz="0" w:space="0" w:color="auto"/>
      </w:divBdr>
    </w:div>
    <w:div w:id="1153063840">
      <w:bodyDiv w:val="1"/>
      <w:marLeft w:val="0"/>
      <w:marRight w:val="0"/>
      <w:marTop w:val="0"/>
      <w:marBottom w:val="0"/>
      <w:divBdr>
        <w:top w:val="none" w:sz="0" w:space="0" w:color="auto"/>
        <w:left w:val="none" w:sz="0" w:space="0" w:color="auto"/>
        <w:bottom w:val="none" w:sz="0" w:space="0" w:color="auto"/>
        <w:right w:val="none" w:sz="0" w:space="0" w:color="auto"/>
      </w:divBdr>
    </w:div>
    <w:div w:id="1154297318">
      <w:bodyDiv w:val="1"/>
      <w:marLeft w:val="0"/>
      <w:marRight w:val="0"/>
      <w:marTop w:val="0"/>
      <w:marBottom w:val="0"/>
      <w:divBdr>
        <w:top w:val="none" w:sz="0" w:space="0" w:color="auto"/>
        <w:left w:val="none" w:sz="0" w:space="0" w:color="auto"/>
        <w:bottom w:val="none" w:sz="0" w:space="0" w:color="auto"/>
        <w:right w:val="none" w:sz="0" w:space="0" w:color="auto"/>
      </w:divBdr>
    </w:div>
    <w:div w:id="1154302315">
      <w:bodyDiv w:val="1"/>
      <w:marLeft w:val="0"/>
      <w:marRight w:val="0"/>
      <w:marTop w:val="0"/>
      <w:marBottom w:val="0"/>
      <w:divBdr>
        <w:top w:val="none" w:sz="0" w:space="0" w:color="auto"/>
        <w:left w:val="none" w:sz="0" w:space="0" w:color="auto"/>
        <w:bottom w:val="none" w:sz="0" w:space="0" w:color="auto"/>
        <w:right w:val="none" w:sz="0" w:space="0" w:color="auto"/>
      </w:divBdr>
    </w:div>
    <w:div w:id="1154680128">
      <w:bodyDiv w:val="1"/>
      <w:marLeft w:val="0"/>
      <w:marRight w:val="0"/>
      <w:marTop w:val="0"/>
      <w:marBottom w:val="0"/>
      <w:divBdr>
        <w:top w:val="none" w:sz="0" w:space="0" w:color="auto"/>
        <w:left w:val="none" w:sz="0" w:space="0" w:color="auto"/>
        <w:bottom w:val="none" w:sz="0" w:space="0" w:color="auto"/>
        <w:right w:val="none" w:sz="0" w:space="0" w:color="auto"/>
      </w:divBdr>
    </w:div>
    <w:div w:id="1154682551">
      <w:bodyDiv w:val="1"/>
      <w:marLeft w:val="0"/>
      <w:marRight w:val="0"/>
      <w:marTop w:val="0"/>
      <w:marBottom w:val="0"/>
      <w:divBdr>
        <w:top w:val="none" w:sz="0" w:space="0" w:color="auto"/>
        <w:left w:val="none" w:sz="0" w:space="0" w:color="auto"/>
        <w:bottom w:val="none" w:sz="0" w:space="0" w:color="auto"/>
        <w:right w:val="none" w:sz="0" w:space="0" w:color="auto"/>
      </w:divBdr>
    </w:div>
    <w:div w:id="1155493566">
      <w:bodyDiv w:val="1"/>
      <w:marLeft w:val="0"/>
      <w:marRight w:val="0"/>
      <w:marTop w:val="0"/>
      <w:marBottom w:val="0"/>
      <w:divBdr>
        <w:top w:val="none" w:sz="0" w:space="0" w:color="auto"/>
        <w:left w:val="none" w:sz="0" w:space="0" w:color="auto"/>
        <w:bottom w:val="none" w:sz="0" w:space="0" w:color="auto"/>
        <w:right w:val="none" w:sz="0" w:space="0" w:color="auto"/>
      </w:divBdr>
    </w:div>
    <w:div w:id="1155879468">
      <w:bodyDiv w:val="1"/>
      <w:marLeft w:val="0"/>
      <w:marRight w:val="0"/>
      <w:marTop w:val="0"/>
      <w:marBottom w:val="0"/>
      <w:divBdr>
        <w:top w:val="none" w:sz="0" w:space="0" w:color="auto"/>
        <w:left w:val="none" w:sz="0" w:space="0" w:color="auto"/>
        <w:bottom w:val="none" w:sz="0" w:space="0" w:color="auto"/>
        <w:right w:val="none" w:sz="0" w:space="0" w:color="auto"/>
      </w:divBdr>
    </w:div>
    <w:div w:id="1155994328">
      <w:bodyDiv w:val="1"/>
      <w:marLeft w:val="0"/>
      <w:marRight w:val="0"/>
      <w:marTop w:val="0"/>
      <w:marBottom w:val="0"/>
      <w:divBdr>
        <w:top w:val="none" w:sz="0" w:space="0" w:color="auto"/>
        <w:left w:val="none" w:sz="0" w:space="0" w:color="auto"/>
        <w:bottom w:val="none" w:sz="0" w:space="0" w:color="auto"/>
        <w:right w:val="none" w:sz="0" w:space="0" w:color="auto"/>
      </w:divBdr>
    </w:div>
    <w:div w:id="1156145296">
      <w:bodyDiv w:val="1"/>
      <w:marLeft w:val="0"/>
      <w:marRight w:val="0"/>
      <w:marTop w:val="0"/>
      <w:marBottom w:val="0"/>
      <w:divBdr>
        <w:top w:val="none" w:sz="0" w:space="0" w:color="auto"/>
        <w:left w:val="none" w:sz="0" w:space="0" w:color="auto"/>
        <w:bottom w:val="none" w:sz="0" w:space="0" w:color="auto"/>
        <w:right w:val="none" w:sz="0" w:space="0" w:color="auto"/>
      </w:divBdr>
    </w:div>
    <w:div w:id="1157068043">
      <w:bodyDiv w:val="1"/>
      <w:marLeft w:val="0"/>
      <w:marRight w:val="0"/>
      <w:marTop w:val="0"/>
      <w:marBottom w:val="0"/>
      <w:divBdr>
        <w:top w:val="none" w:sz="0" w:space="0" w:color="auto"/>
        <w:left w:val="none" w:sz="0" w:space="0" w:color="auto"/>
        <w:bottom w:val="none" w:sz="0" w:space="0" w:color="auto"/>
        <w:right w:val="none" w:sz="0" w:space="0" w:color="auto"/>
      </w:divBdr>
    </w:div>
    <w:div w:id="1157187771">
      <w:bodyDiv w:val="1"/>
      <w:marLeft w:val="0"/>
      <w:marRight w:val="0"/>
      <w:marTop w:val="0"/>
      <w:marBottom w:val="0"/>
      <w:divBdr>
        <w:top w:val="none" w:sz="0" w:space="0" w:color="auto"/>
        <w:left w:val="none" w:sz="0" w:space="0" w:color="auto"/>
        <w:bottom w:val="none" w:sz="0" w:space="0" w:color="auto"/>
        <w:right w:val="none" w:sz="0" w:space="0" w:color="auto"/>
      </w:divBdr>
    </w:div>
    <w:div w:id="1157263729">
      <w:bodyDiv w:val="1"/>
      <w:marLeft w:val="0"/>
      <w:marRight w:val="0"/>
      <w:marTop w:val="0"/>
      <w:marBottom w:val="0"/>
      <w:divBdr>
        <w:top w:val="none" w:sz="0" w:space="0" w:color="auto"/>
        <w:left w:val="none" w:sz="0" w:space="0" w:color="auto"/>
        <w:bottom w:val="none" w:sz="0" w:space="0" w:color="auto"/>
        <w:right w:val="none" w:sz="0" w:space="0" w:color="auto"/>
      </w:divBdr>
    </w:div>
    <w:div w:id="1157919855">
      <w:bodyDiv w:val="1"/>
      <w:marLeft w:val="0"/>
      <w:marRight w:val="0"/>
      <w:marTop w:val="0"/>
      <w:marBottom w:val="0"/>
      <w:divBdr>
        <w:top w:val="none" w:sz="0" w:space="0" w:color="auto"/>
        <w:left w:val="none" w:sz="0" w:space="0" w:color="auto"/>
        <w:bottom w:val="none" w:sz="0" w:space="0" w:color="auto"/>
        <w:right w:val="none" w:sz="0" w:space="0" w:color="auto"/>
      </w:divBdr>
    </w:div>
    <w:div w:id="1158037774">
      <w:bodyDiv w:val="1"/>
      <w:marLeft w:val="0"/>
      <w:marRight w:val="0"/>
      <w:marTop w:val="0"/>
      <w:marBottom w:val="0"/>
      <w:divBdr>
        <w:top w:val="none" w:sz="0" w:space="0" w:color="auto"/>
        <w:left w:val="none" w:sz="0" w:space="0" w:color="auto"/>
        <w:bottom w:val="none" w:sz="0" w:space="0" w:color="auto"/>
        <w:right w:val="none" w:sz="0" w:space="0" w:color="auto"/>
      </w:divBdr>
    </w:div>
    <w:div w:id="1158498515">
      <w:bodyDiv w:val="1"/>
      <w:marLeft w:val="0"/>
      <w:marRight w:val="0"/>
      <w:marTop w:val="0"/>
      <w:marBottom w:val="0"/>
      <w:divBdr>
        <w:top w:val="none" w:sz="0" w:space="0" w:color="auto"/>
        <w:left w:val="none" w:sz="0" w:space="0" w:color="auto"/>
        <w:bottom w:val="none" w:sz="0" w:space="0" w:color="auto"/>
        <w:right w:val="none" w:sz="0" w:space="0" w:color="auto"/>
      </w:divBdr>
    </w:div>
    <w:div w:id="1158764652">
      <w:bodyDiv w:val="1"/>
      <w:marLeft w:val="0"/>
      <w:marRight w:val="0"/>
      <w:marTop w:val="0"/>
      <w:marBottom w:val="0"/>
      <w:divBdr>
        <w:top w:val="none" w:sz="0" w:space="0" w:color="auto"/>
        <w:left w:val="none" w:sz="0" w:space="0" w:color="auto"/>
        <w:bottom w:val="none" w:sz="0" w:space="0" w:color="auto"/>
        <w:right w:val="none" w:sz="0" w:space="0" w:color="auto"/>
      </w:divBdr>
    </w:div>
    <w:div w:id="1159270615">
      <w:bodyDiv w:val="1"/>
      <w:marLeft w:val="0"/>
      <w:marRight w:val="0"/>
      <w:marTop w:val="0"/>
      <w:marBottom w:val="0"/>
      <w:divBdr>
        <w:top w:val="none" w:sz="0" w:space="0" w:color="auto"/>
        <w:left w:val="none" w:sz="0" w:space="0" w:color="auto"/>
        <w:bottom w:val="none" w:sz="0" w:space="0" w:color="auto"/>
        <w:right w:val="none" w:sz="0" w:space="0" w:color="auto"/>
      </w:divBdr>
    </w:div>
    <w:div w:id="1159273435">
      <w:bodyDiv w:val="1"/>
      <w:marLeft w:val="0"/>
      <w:marRight w:val="0"/>
      <w:marTop w:val="0"/>
      <w:marBottom w:val="0"/>
      <w:divBdr>
        <w:top w:val="none" w:sz="0" w:space="0" w:color="auto"/>
        <w:left w:val="none" w:sz="0" w:space="0" w:color="auto"/>
        <w:bottom w:val="none" w:sz="0" w:space="0" w:color="auto"/>
        <w:right w:val="none" w:sz="0" w:space="0" w:color="auto"/>
      </w:divBdr>
    </w:div>
    <w:div w:id="1159728904">
      <w:bodyDiv w:val="1"/>
      <w:marLeft w:val="0"/>
      <w:marRight w:val="0"/>
      <w:marTop w:val="0"/>
      <w:marBottom w:val="0"/>
      <w:divBdr>
        <w:top w:val="none" w:sz="0" w:space="0" w:color="auto"/>
        <w:left w:val="none" w:sz="0" w:space="0" w:color="auto"/>
        <w:bottom w:val="none" w:sz="0" w:space="0" w:color="auto"/>
        <w:right w:val="none" w:sz="0" w:space="0" w:color="auto"/>
      </w:divBdr>
    </w:div>
    <w:div w:id="1159811327">
      <w:bodyDiv w:val="1"/>
      <w:marLeft w:val="0"/>
      <w:marRight w:val="0"/>
      <w:marTop w:val="0"/>
      <w:marBottom w:val="0"/>
      <w:divBdr>
        <w:top w:val="none" w:sz="0" w:space="0" w:color="auto"/>
        <w:left w:val="none" w:sz="0" w:space="0" w:color="auto"/>
        <w:bottom w:val="none" w:sz="0" w:space="0" w:color="auto"/>
        <w:right w:val="none" w:sz="0" w:space="0" w:color="auto"/>
      </w:divBdr>
    </w:div>
    <w:div w:id="1160274640">
      <w:bodyDiv w:val="1"/>
      <w:marLeft w:val="0"/>
      <w:marRight w:val="0"/>
      <w:marTop w:val="0"/>
      <w:marBottom w:val="0"/>
      <w:divBdr>
        <w:top w:val="none" w:sz="0" w:space="0" w:color="auto"/>
        <w:left w:val="none" w:sz="0" w:space="0" w:color="auto"/>
        <w:bottom w:val="none" w:sz="0" w:space="0" w:color="auto"/>
        <w:right w:val="none" w:sz="0" w:space="0" w:color="auto"/>
      </w:divBdr>
    </w:div>
    <w:div w:id="1160586166">
      <w:bodyDiv w:val="1"/>
      <w:marLeft w:val="0"/>
      <w:marRight w:val="0"/>
      <w:marTop w:val="0"/>
      <w:marBottom w:val="0"/>
      <w:divBdr>
        <w:top w:val="none" w:sz="0" w:space="0" w:color="auto"/>
        <w:left w:val="none" w:sz="0" w:space="0" w:color="auto"/>
        <w:bottom w:val="none" w:sz="0" w:space="0" w:color="auto"/>
        <w:right w:val="none" w:sz="0" w:space="0" w:color="auto"/>
      </w:divBdr>
    </w:div>
    <w:div w:id="1161118201">
      <w:bodyDiv w:val="1"/>
      <w:marLeft w:val="0"/>
      <w:marRight w:val="0"/>
      <w:marTop w:val="0"/>
      <w:marBottom w:val="0"/>
      <w:divBdr>
        <w:top w:val="none" w:sz="0" w:space="0" w:color="auto"/>
        <w:left w:val="none" w:sz="0" w:space="0" w:color="auto"/>
        <w:bottom w:val="none" w:sz="0" w:space="0" w:color="auto"/>
        <w:right w:val="none" w:sz="0" w:space="0" w:color="auto"/>
      </w:divBdr>
    </w:div>
    <w:div w:id="1161583205">
      <w:bodyDiv w:val="1"/>
      <w:marLeft w:val="0"/>
      <w:marRight w:val="0"/>
      <w:marTop w:val="0"/>
      <w:marBottom w:val="0"/>
      <w:divBdr>
        <w:top w:val="none" w:sz="0" w:space="0" w:color="auto"/>
        <w:left w:val="none" w:sz="0" w:space="0" w:color="auto"/>
        <w:bottom w:val="none" w:sz="0" w:space="0" w:color="auto"/>
        <w:right w:val="none" w:sz="0" w:space="0" w:color="auto"/>
      </w:divBdr>
    </w:div>
    <w:div w:id="1161583217">
      <w:bodyDiv w:val="1"/>
      <w:marLeft w:val="0"/>
      <w:marRight w:val="0"/>
      <w:marTop w:val="0"/>
      <w:marBottom w:val="0"/>
      <w:divBdr>
        <w:top w:val="none" w:sz="0" w:space="0" w:color="auto"/>
        <w:left w:val="none" w:sz="0" w:space="0" w:color="auto"/>
        <w:bottom w:val="none" w:sz="0" w:space="0" w:color="auto"/>
        <w:right w:val="none" w:sz="0" w:space="0" w:color="auto"/>
      </w:divBdr>
    </w:div>
    <w:div w:id="1161657209">
      <w:bodyDiv w:val="1"/>
      <w:marLeft w:val="0"/>
      <w:marRight w:val="0"/>
      <w:marTop w:val="0"/>
      <w:marBottom w:val="0"/>
      <w:divBdr>
        <w:top w:val="none" w:sz="0" w:space="0" w:color="auto"/>
        <w:left w:val="none" w:sz="0" w:space="0" w:color="auto"/>
        <w:bottom w:val="none" w:sz="0" w:space="0" w:color="auto"/>
        <w:right w:val="none" w:sz="0" w:space="0" w:color="auto"/>
      </w:divBdr>
    </w:div>
    <w:div w:id="1161774235">
      <w:bodyDiv w:val="1"/>
      <w:marLeft w:val="0"/>
      <w:marRight w:val="0"/>
      <w:marTop w:val="0"/>
      <w:marBottom w:val="0"/>
      <w:divBdr>
        <w:top w:val="none" w:sz="0" w:space="0" w:color="auto"/>
        <w:left w:val="none" w:sz="0" w:space="0" w:color="auto"/>
        <w:bottom w:val="none" w:sz="0" w:space="0" w:color="auto"/>
        <w:right w:val="none" w:sz="0" w:space="0" w:color="auto"/>
      </w:divBdr>
    </w:div>
    <w:div w:id="1162891543">
      <w:bodyDiv w:val="1"/>
      <w:marLeft w:val="0"/>
      <w:marRight w:val="0"/>
      <w:marTop w:val="0"/>
      <w:marBottom w:val="0"/>
      <w:divBdr>
        <w:top w:val="none" w:sz="0" w:space="0" w:color="auto"/>
        <w:left w:val="none" w:sz="0" w:space="0" w:color="auto"/>
        <w:bottom w:val="none" w:sz="0" w:space="0" w:color="auto"/>
        <w:right w:val="none" w:sz="0" w:space="0" w:color="auto"/>
      </w:divBdr>
    </w:div>
    <w:div w:id="1163473977">
      <w:bodyDiv w:val="1"/>
      <w:marLeft w:val="0"/>
      <w:marRight w:val="0"/>
      <w:marTop w:val="0"/>
      <w:marBottom w:val="0"/>
      <w:divBdr>
        <w:top w:val="none" w:sz="0" w:space="0" w:color="auto"/>
        <w:left w:val="none" w:sz="0" w:space="0" w:color="auto"/>
        <w:bottom w:val="none" w:sz="0" w:space="0" w:color="auto"/>
        <w:right w:val="none" w:sz="0" w:space="0" w:color="auto"/>
      </w:divBdr>
    </w:div>
    <w:div w:id="1163592135">
      <w:bodyDiv w:val="1"/>
      <w:marLeft w:val="0"/>
      <w:marRight w:val="0"/>
      <w:marTop w:val="0"/>
      <w:marBottom w:val="0"/>
      <w:divBdr>
        <w:top w:val="none" w:sz="0" w:space="0" w:color="auto"/>
        <w:left w:val="none" w:sz="0" w:space="0" w:color="auto"/>
        <w:bottom w:val="none" w:sz="0" w:space="0" w:color="auto"/>
        <w:right w:val="none" w:sz="0" w:space="0" w:color="auto"/>
      </w:divBdr>
    </w:div>
    <w:div w:id="1163623221">
      <w:bodyDiv w:val="1"/>
      <w:marLeft w:val="0"/>
      <w:marRight w:val="0"/>
      <w:marTop w:val="0"/>
      <w:marBottom w:val="0"/>
      <w:divBdr>
        <w:top w:val="none" w:sz="0" w:space="0" w:color="auto"/>
        <w:left w:val="none" w:sz="0" w:space="0" w:color="auto"/>
        <w:bottom w:val="none" w:sz="0" w:space="0" w:color="auto"/>
        <w:right w:val="none" w:sz="0" w:space="0" w:color="auto"/>
      </w:divBdr>
    </w:div>
    <w:div w:id="1164050597">
      <w:bodyDiv w:val="1"/>
      <w:marLeft w:val="0"/>
      <w:marRight w:val="0"/>
      <w:marTop w:val="0"/>
      <w:marBottom w:val="0"/>
      <w:divBdr>
        <w:top w:val="none" w:sz="0" w:space="0" w:color="auto"/>
        <w:left w:val="none" w:sz="0" w:space="0" w:color="auto"/>
        <w:bottom w:val="none" w:sz="0" w:space="0" w:color="auto"/>
        <w:right w:val="none" w:sz="0" w:space="0" w:color="auto"/>
      </w:divBdr>
    </w:div>
    <w:div w:id="1164055500">
      <w:bodyDiv w:val="1"/>
      <w:marLeft w:val="0"/>
      <w:marRight w:val="0"/>
      <w:marTop w:val="0"/>
      <w:marBottom w:val="0"/>
      <w:divBdr>
        <w:top w:val="none" w:sz="0" w:space="0" w:color="auto"/>
        <w:left w:val="none" w:sz="0" w:space="0" w:color="auto"/>
        <w:bottom w:val="none" w:sz="0" w:space="0" w:color="auto"/>
        <w:right w:val="none" w:sz="0" w:space="0" w:color="auto"/>
      </w:divBdr>
    </w:div>
    <w:div w:id="1164206896">
      <w:bodyDiv w:val="1"/>
      <w:marLeft w:val="0"/>
      <w:marRight w:val="0"/>
      <w:marTop w:val="0"/>
      <w:marBottom w:val="0"/>
      <w:divBdr>
        <w:top w:val="none" w:sz="0" w:space="0" w:color="auto"/>
        <w:left w:val="none" w:sz="0" w:space="0" w:color="auto"/>
        <w:bottom w:val="none" w:sz="0" w:space="0" w:color="auto"/>
        <w:right w:val="none" w:sz="0" w:space="0" w:color="auto"/>
      </w:divBdr>
    </w:div>
    <w:div w:id="1164320049">
      <w:bodyDiv w:val="1"/>
      <w:marLeft w:val="0"/>
      <w:marRight w:val="0"/>
      <w:marTop w:val="0"/>
      <w:marBottom w:val="0"/>
      <w:divBdr>
        <w:top w:val="none" w:sz="0" w:space="0" w:color="auto"/>
        <w:left w:val="none" w:sz="0" w:space="0" w:color="auto"/>
        <w:bottom w:val="none" w:sz="0" w:space="0" w:color="auto"/>
        <w:right w:val="none" w:sz="0" w:space="0" w:color="auto"/>
      </w:divBdr>
    </w:div>
    <w:div w:id="1164398198">
      <w:bodyDiv w:val="1"/>
      <w:marLeft w:val="0"/>
      <w:marRight w:val="0"/>
      <w:marTop w:val="0"/>
      <w:marBottom w:val="0"/>
      <w:divBdr>
        <w:top w:val="none" w:sz="0" w:space="0" w:color="auto"/>
        <w:left w:val="none" w:sz="0" w:space="0" w:color="auto"/>
        <w:bottom w:val="none" w:sz="0" w:space="0" w:color="auto"/>
        <w:right w:val="none" w:sz="0" w:space="0" w:color="auto"/>
      </w:divBdr>
    </w:div>
    <w:div w:id="1164468331">
      <w:bodyDiv w:val="1"/>
      <w:marLeft w:val="0"/>
      <w:marRight w:val="0"/>
      <w:marTop w:val="0"/>
      <w:marBottom w:val="0"/>
      <w:divBdr>
        <w:top w:val="none" w:sz="0" w:space="0" w:color="auto"/>
        <w:left w:val="none" w:sz="0" w:space="0" w:color="auto"/>
        <w:bottom w:val="none" w:sz="0" w:space="0" w:color="auto"/>
        <w:right w:val="none" w:sz="0" w:space="0" w:color="auto"/>
      </w:divBdr>
    </w:div>
    <w:div w:id="1164513640">
      <w:bodyDiv w:val="1"/>
      <w:marLeft w:val="0"/>
      <w:marRight w:val="0"/>
      <w:marTop w:val="0"/>
      <w:marBottom w:val="0"/>
      <w:divBdr>
        <w:top w:val="none" w:sz="0" w:space="0" w:color="auto"/>
        <w:left w:val="none" w:sz="0" w:space="0" w:color="auto"/>
        <w:bottom w:val="none" w:sz="0" w:space="0" w:color="auto"/>
        <w:right w:val="none" w:sz="0" w:space="0" w:color="auto"/>
      </w:divBdr>
    </w:div>
    <w:div w:id="1164932067">
      <w:bodyDiv w:val="1"/>
      <w:marLeft w:val="0"/>
      <w:marRight w:val="0"/>
      <w:marTop w:val="0"/>
      <w:marBottom w:val="0"/>
      <w:divBdr>
        <w:top w:val="none" w:sz="0" w:space="0" w:color="auto"/>
        <w:left w:val="none" w:sz="0" w:space="0" w:color="auto"/>
        <w:bottom w:val="none" w:sz="0" w:space="0" w:color="auto"/>
        <w:right w:val="none" w:sz="0" w:space="0" w:color="auto"/>
      </w:divBdr>
    </w:div>
    <w:div w:id="1164933460">
      <w:bodyDiv w:val="1"/>
      <w:marLeft w:val="0"/>
      <w:marRight w:val="0"/>
      <w:marTop w:val="0"/>
      <w:marBottom w:val="0"/>
      <w:divBdr>
        <w:top w:val="none" w:sz="0" w:space="0" w:color="auto"/>
        <w:left w:val="none" w:sz="0" w:space="0" w:color="auto"/>
        <w:bottom w:val="none" w:sz="0" w:space="0" w:color="auto"/>
        <w:right w:val="none" w:sz="0" w:space="0" w:color="auto"/>
      </w:divBdr>
    </w:div>
    <w:div w:id="1165706275">
      <w:bodyDiv w:val="1"/>
      <w:marLeft w:val="0"/>
      <w:marRight w:val="0"/>
      <w:marTop w:val="0"/>
      <w:marBottom w:val="0"/>
      <w:divBdr>
        <w:top w:val="none" w:sz="0" w:space="0" w:color="auto"/>
        <w:left w:val="none" w:sz="0" w:space="0" w:color="auto"/>
        <w:bottom w:val="none" w:sz="0" w:space="0" w:color="auto"/>
        <w:right w:val="none" w:sz="0" w:space="0" w:color="auto"/>
      </w:divBdr>
    </w:div>
    <w:div w:id="1166170247">
      <w:bodyDiv w:val="1"/>
      <w:marLeft w:val="0"/>
      <w:marRight w:val="0"/>
      <w:marTop w:val="0"/>
      <w:marBottom w:val="0"/>
      <w:divBdr>
        <w:top w:val="none" w:sz="0" w:space="0" w:color="auto"/>
        <w:left w:val="none" w:sz="0" w:space="0" w:color="auto"/>
        <w:bottom w:val="none" w:sz="0" w:space="0" w:color="auto"/>
        <w:right w:val="none" w:sz="0" w:space="0" w:color="auto"/>
      </w:divBdr>
    </w:div>
    <w:div w:id="1166550295">
      <w:bodyDiv w:val="1"/>
      <w:marLeft w:val="0"/>
      <w:marRight w:val="0"/>
      <w:marTop w:val="0"/>
      <w:marBottom w:val="0"/>
      <w:divBdr>
        <w:top w:val="none" w:sz="0" w:space="0" w:color="auto"/>
        <w:left w:val="none" w:sz="0" w:space="0" w:color="auto"/>
        <w:bottom w:val="none" w:sz="0" w:space="0" w:color="auto"/>
        <w:right w:val="none" w:sz="0" w:space="0" w:color="auto"/>
      </w:divBdr>
    </w:div>
    <w:div w:id="1168208190">
      <w:bodyDiv w:val="1"/>
      <w:marLeft w:val="0"/>
      <w:marRight w:val="0"/>
      <w:marTop w:val="0"/>
      <w:marBottom w:val="0"/>
      <w:divBdr>
        <w:top w:val="none" w:sz="0" w:space="0" w:color="auto"/>
        <w:left w:val="none" w:sz="0" w:space="0" w:color="auto"/>
        <w:bottom w:val="none" w:sz="0" w:space="0" w:color="auto"/>
        <w:right w:val="none" w:sz="0" w:space="0" w:color="auto"/>
      </w:divBdr>
    </w:div>
    <w:div w:id="1168211709">
      <w:bodyDiv w:val="1"/>
      <w:marLeft w:val="0"/>
      <w:marRight w:val="0"/>
      <w:marTop w:val="0"/>
      <w:marBottom w:val="0"/>
      <w:divBdr>
        <w:top w:val="none" w:sz="0" w:space="0" w:color="auto"/>
        <w:left w:val="none" w:sz="0" w:space="0" w:color="auto"/>
        <w:bottom w:val="none" w:sz="0" w:space="0" w:color="auto"/>
        <w:right w:val="none" w:sz="0" w:space="0" w:color="auto"/>
      </w:divBdr>
    </w:div>
    <w:div w:id="1168400752">
      <w:bodyDiv w:val="1"/>
      <w:marLeft w:val="0"/>
      <w:marRight w:val="0"/>
      <w:marTop w:val="0"/>
      <w:marBottom w:val="0"/>
      <w:divBdr>
        <w:top w:val="none" w:sz="0" w:space="0" w:color="auto"/>
        <w:left w:val="none" w:sz="0" w:space="0" w:color="auto"/>
        <w:bottom w:val="none" w:sz="0" w:space="0" w:color="auto"/>
        <w:right w:val="none" w:sz="0" w:space="0" w:color="auto"/>
      </w:divBdr>
    </w:div>
    <w:div w:id="1168522013">
      <w:bodyDiv w:val="1"/>
      <w:marLeft w:val="0"/>
      <w:marRight w:val="0"/>
      <w:marTop w:val="0"/>
      <w:marBottom w:val="0"/>
      <w:divBdr>
        <w:top w:val="none" w:sz="0" w:space="0" w:color="auto"/>
        <w:left w:val="none" w:sz="0" w:space="0" w:color="auto"/>
        <w:bottom w:val="none" w:sz="0" w:space="0" w:color="auto"/>
        <w:right w:val="none" w:sz="0" w:space="0" w:color="auto"/>
      </w:divBdr>
    </w:div>
    <w:div w:id="1168982737">
      <w:bodyDiv w:val="1"/>
      <w:marLeft w:val="0"/>
      <w:marRight w:val="0"/>
      <w:marTop w:val="0"/>
      <w:marBottom w:val="0"/>
      <w:divBdr>
        <w:top w:val="none" w:sz="0" w:space="0" w:color="auto"/>
        <w:left w:val="none" w:sz="0" w:space="0" w:color="auto"/>
        <w:bottom w:val="none" w:sz="0" w:space="0" w:color="auto"/>
        <w:right w:val="none" w:sz="0" w:space="0" w:color="auto"/>
      </w:divBdr>
    </w:div>
    <w:div w:id="1169713497">
      <w:bodyDiv w:val="1"/>
      <w:marLeft w:val="0"/>
      <w:marRight w:val="0"/>
      <w:marTop w:val="0"/>
      <w:marBottom w:val="0"/>
      <w:divBdr>
        <w:top w:val="none" w:sz="0" w:space="0" w:color="auto"/>
        <w:left w:val="none" w:sz="0" w:space="0" w:color="auto"/>
        <w:bottom w:val="none" w:sz="0" w:space="0" w:color="auto"/>
        <w:right w:val="none" w:sz="0" w:space="0" w:color="auto"/>
      </w:divBdr>
    </w:div>
    <w:div w:id="1169835370">
      <w:bodyDiv w:val="1"/>
      <w:marLeft w:val="0"/>
      <w:marRight w:val="0"/>
      <w:marTop w:val="0"/>
      <w:marBottom w:val="0"/>
      <w:divBdr>
        <w:top w:val="none" w:sz="0" w:space="0" w:color="auto"/>
        <w:left w:val="none" w:sz="0" w:space="0" w:color="auto"/>
        <w:bottom w:val="none" w:sz="0" w:space="0" w:color="auto"/>
        <w:right w:val="none" w:sz="0" w:space="0" w:color="auto"/>
      </w:divBdr>
    </w:div>
    <w:div w:id="1170170859">
      <w:bodyDiv w:val="1"/>
      <w:marLeft w:val="0"/>
      <w:marRight w:val="0"/>
      <w:marTop w:val="0"/>
      <w:marBottom w:val="0"/>
      <w:divBdr>
        <w:top w:val="none" w:sz="0" w:space="0" w:color="auto"/>
        <w:left w:val="none" w:sz="0" w:space="0" w:color="auto"/>
        <w:bottom w:val="none" w:sz="0" w:space="0" w:color="auto"/>
        <w:right w:val="none" w:sz="0" w:space="0" w:color="auto"/>
      </w:divBdr>
    </w:div>
    <w:div w:id="1170557923">
      <w:bodyDiv w:val="1"/>
      <w:marLeft w:val="0"/>
      <w:marRight w:val="0"/>
      <w:marTop w:val="0"/>
      <w:marBottom w:val="0"/>
      <w:divBdr>
        <w:top w:val="none" w:sz="0" w:space="0" w:color="auto"/>
        <w:left w:val="none" w:sz="0" w:space="0" w:color="auto"/>
        <w:bottom w:val="none" w:sz="0" w:space="0" w:color="auto"/>
        <w:right w:val="none" w:sz="0" w:space="0" w:color="auto"/>
      </w:divBdr>
    </w:div>
    <w:div w:id="1171094537">
      <w:bodyDiv w:val="1"/>
      <w:marLeft w:val="0"/>
      <w:marRight w:val="0"/>
      <w:marTop w:val="0"/>
      <w:marBottom w:val="0"/>
      <w:divBdr>
        <w:top w:val="none" w:sz="0" w:space="0" w:color="auto"/>
        <w:left w:val="none" w:sz="0" w:space="0" w:color="auto"/>
        <w:bottom w:val="none" w:sz="0" w:space="0" w:color="auto"/>
        <w:right w:val="none" w:sz="0" w:space="0" w:color="auto"/>
      </w:divBdr>
    </w:div>
    <w:div w:id="1171484486">
      <w:bodyDiv w:val="1"/>
      <w:marLeft w:val="0"/>
      <w:marRight w:val="0"/>
      <w:marTop w:val="0"/>
      <w:marBottom w:val="0"/>
      <w:divBdr>
        <w:top w:val="none" w:sz="0" w:space="0" w:color="auto"/>
        <w:left w:val="none" w:sz="0" w:space="0" w:color="auto"/>
        <w:bottom w:val="none" w:sz="0" w:space="0" w:color="auto"/>
        <w:right w:val="none" w:sz="0" w:space="0" w:color="auto"/>
      </w:divBdr>
    </w:div>
    <w:div w:id="1171676133">
      <w:bodyDiv w:val="1"/>
      <w:marLeft w:val="0"/>
      <w:marRight w:val="0"/>
      <w:marTop w:val="0"/>
      <w:marBottom w:val="0"/>
      <w:divBdr>
        <w:top w:val="none" w:sz="0" w:space="0" w:color="auto"/>
        <w:left w:val="none" w:sz="0" w:space="0" w:color="auto"/>
        <w:bottom w:val="none" w:sz="0" w:space="0" w:color="auto"/>
        <w:right w:val="none" w:sz="0" w:space="0" w:color="auto"/>
      </w:divBdr>
    </w:div>
    <w:div w:id="1172062852">
      <w:bodyDiv w:val="1"/>
      <w:marLeft w:val="0"/>
      <w:marRight w:val="0"/>
      <w:marTop w:val="0"/>
      <w:marBottom w:val="0"/>
      <w:divBdr>
        <w:top w:val="none" w:sz="0" w:space="0" w:color="auto"/>
        <w:left w:val="none" w:sz="0" w:space="0" w:color="auto"/>
        <w:bottom w:val="none" w:sz="0" w:space="0" w:color="auto"/>
        <w:right w:val="none" w:sz="0" w:space="0" w:color="auto"/>
      </w:divBdr>
    </w:div>
    <w:div w:id="1172139558">
      <w:bodyDiv w:val="1"/>
      <w:marLeft w:val="0"/>
      <w:marRight w:val="0"/>
      <w:marTop w:val="0"/>
      <w:marBottom w:val="0"/>
      <w:divBdr>
        <w:top w:val="none" w:sz="0" w:space="0" w:color="auto"/>
        <w:left w:val="none" w:sz="0" w:space="0" w:color="auto"/>
        <w:bottom w:val="none" w:sz="0" w:space="0" w:color="auto"/>
        <w:right w:val="none" w:sz="0" w:space="0" w:color="auto"/>
      </w:divBdr>
    </w:div>
    <w:div w:id="1172381369">
      <w:bodyDiv w:val="1"/>
      <w:marLeft w:val="0"/>
      <w:marRight w:val="0"/>
      <w:marTop w:val="0"/>
      <w:marBottom w:val="0"/>
      <w:divBdr>
        <w:top w:val="none" w:sz="0" w:space="0" w:color="auto"/>
        <w:left w:val="none" w:sz="0" w:space="0" w:color="auto"/>
        <w:bottom w:val="none" w:sz="0" w:space="0" w:color="auto"/>
        <w:right w:val="none" w:sz="0" w:space="0" w:color="auto"/>
      </w:divBdr>
    </w:div>
    <w:div w:id="1172599592">
      <w:bodyDiv w:val="1"/>
      <w:marLeft w:val="0"/>
      <w:marRight w:val="0"/>
      <w:marTop w:val="0"/>
      <w:marBottom w:val="0"/>
      <w:divBdr>
        <w:top w:val="none" w:sz="0" w:space="0" w:color="auto"/>
        <w:left w:val="none" w:sz="0" w:space="0" w:color="auto"/>
        <w:bottom w:val="none" w:sz="0" w:space="0" w:color="auto"/>
        <w:right w:val="none" w:sz="0" w:space="0" w:color="auto"/>
      </w:divBdr>
    </w:div>
    <w:div w:id="1172838028">
      <w:bodyDiv w:val="1"/>
      <w:marLeft w:val="0"/>
      <w:marRight w:val="0"/>
      <w:marTop w:val="0"/>
      <w:marBottom w:val="0"/>
      <w:divBdr>
        <w:top w:val="none" w:sz="0" w:space="0" w:color="auto"/>
        <w:left w:val="none" w:sz="0" w:space="0" w:color="auto"/>
        <w:bottom w:val="none" w:sz="0" w:space="0" w:color="auto"/>
        <w:right w:val="none" w:sz="0" w:space="0" w:color="auto"/>
      </w:divBdr>
    </w:div>
    <w:div w:id="1172839578">
      <w:bodyDiv w:val="1"/>
      <w:marLeft w:val="0"/>
      <w:marRight w:val="0"/>
      <w:marTop w:val="0"/>
      <w:marBottom w:val="0"/>
      <w:divBdr>
        <w:top w:val="none" w:sz="0" w:space="0" w:color="auto"/>
        <w:left w:val="none" w:sz="0" w:space="0" w:color="auto"/>
        <w:bottom w:val="none" w:sz="0" w:space="0" w:color="auto"/>
        <w:right w:val="none" w:sz="0" w:space="0" w:color="auto"/>
      </w:divBdr>
    </w:div>
    <w:div w:id="1172913586">
      <w:bodyDiv w:val="1"/>
      <w:marLeft w:val="0"/>
      <w:marRight w:val="0"/>
      <w:marTop w:val="0"/>
      <w:marBottom w:val="0"/>
      <w:divBdr>
        <w:top w:val="none" w:sz="0" w:space="0" w:color="auto"/>
        <w:left w:val="none" w:sz="0" w:space="0" w:color="auto"/>
        <w:bottom w:val="none" w:sz="0" w:space="0" w:color="auto"/>
        <w:right w:val="none" w:sz="0" w:space="0" w:color="auto"/>
      </w:divBdr>
    </w:div>
    <w:div w:id="1173110106">
      <w:bodyDiv w:val="1"/>
      <w:marLeft w:val="0"/>
      <w:marRight w:val="0"/>
      <w:marTop w:val="0"/>
      <w:marBottom w:val="0"/>
      <w:divBdr>
        <w:top w:val="none" w:sz="0" w:space="0" w:color="auto"/>
        <w:left w:val="none" w:sz="0" w:space="0" w:color="auto"/>
        <w:bottom w:val="none" w:sz="0" w:space="0" w:color="auto"/>
        <w:right w:val="none" w:sz="0" w:space="0" w:color="auto"/>
      </w:divBdr>
    </w:div>
    <w:div w:id="1174105173">
      <w:bodyDiv w:val="1"/>
      <w:marLeft w:val="0"/>
      <w:marRight w:val="0"/>
      <w:marTop w:val="0"/>
      <w:marBottom w:val="0"/>
      <w:divBdr>
        <w:top w:val="none" w:sz="0" w:space="0" w:color="auto"/>
        <w:left w:val="none" w:sz="0" w:space="0" w:color="auto"/>
        <w:bottom w:val="none" w:sz="0" w:space="0" w:color="auto"/>
        <w:right w:val="none" w:sz="0" w:space="0" w:color="auto"/>
      </w:divBdr>
    </w:div>
    <w:div w:id="1174150108">
      <w:bodyDiv w:val="1"/>
      <w:marLeft w:val="0"/>
      <w:marRight w:val="0"/>
      <w:marTop w:val="0"/>
      <w:marBottom w:val="0"/>
      <w:divBdr>
        <w:top w:val="none" w:sz="0" w:space="0" w:color="auto"/>
        <w:left w:val="none" w:sz="0" w:space="0" w:color="auto"/>
        <w:bottom w:val="none" w:sz="0" w:space="0" w:color="auto"/>
        <w:right w:val="none" w:sz="0" w:space="0" w:color="auto"/>
      </w:divBdr>
    </w:div>
    <w:div w:id="1174422095">
      <w:bodyDiv w:val="1"/>
      <w:marLeft w:val="0"/>
      <w:marRight w:val="0"/>
      <w:marTop w:val="0"/>
      <w:marBottom w:val="0"/>
      <w:divBdr>
        <w:top w:val="none" w:sz="0" w:space="0" w:color="auto"/>
        <w:left w:val="none" w:sz="0" w:space="0" w:color="auto"/>
        <w:bottom w:val="none" w:sz="0" w:space="0" w:color="auto"/>
        <w:right w:val="none" w:sz="0" w:space="0" w:color="auto"/>
      </w:divBdr>
    </w:div>
    <w:div w:id="1175195160">
      <w:bodyDiv w:val="1"/>
      <w:marLeft w:val="0"/>
      <w:marRight w:val="0"/>
      <w:marTop w:val="0"/>
      <w:marBottom w:val="0"/>
      <w:divBdr>
        <w:top w:val="none" w:sz="0" w:space="0" w:color="auto"/>
        <w:left w:val="none" w:sz="0" w:space="0" w:color="auto"/>
        <w:bottom w:val="none" w:sz="0" w:space="0" w:color="auto"/>
        <w:right w:val="none" w:sz="0" w:space="0" w:color="auto"/>
      </w:divBdr>
    </w:div>
    <w:div w:id="1175614120">
      <w:bodyDiv w:val="1"/>
      <w:marLeft w:val="0"/>
      <w:marRight w:val="0"/>
      <w:marTop w:val="0"/>
      <w:marBottom w:val="0"/>
      <w:divBdr>
        <w:top w:val="none" w:sz="0" w:space="0" w:color="auto"/>
        <w:left w:val="none" w:sz="0" w:space="0" w:color="auto"/>
        <w:bottom w:val="none" w:sz="0" w:space="0" w:color="auto"/>
        <w:right w:val="none" w:sz="0" w:space="0" w:color="auto"/>
      </w:divBdr>
    </w:div>
    <w:div w:id="1175875048">
      <w:bodyDiv w:val="1"/>
      <w:marLeft w:val="0"/>
      <w:marRight w:val="0"/>
      <w:marTop w:val="0"/>
      <w:marBottom w:val="0"/>
      <w:divBdr>
        <w:top w:val="none" w:sz="0" w:space="0" w:color="auto"/>
        <w:left w:val="none" w:sz="0" w:space="0" w:color="auto"/>
        <w:bottom w:val="none" w:sz="0" w:space="0" w:color="auto"/>
        <w:right w:val="none" w:sz="0" w:space="0" w:color="auto"/>
      </w:divBdr>
    </w:div>
    <w:div w:id="1176382611">
      <w:bodyDiv w:val="1"/>
      <w:marLeft w:val="0"/>
      <w:marRight w:val="0"/>
      <w:marTop w:val="0"/>
      <w:marBottom w:val="0"/>
      <w:divBdr>
        <w:top w:val="none" w:sz="0" w:space="0" w:color="auto"/>
        <w:left w:val="none" w:sz="0" w:space="0" w:color="auto"/>
        <w:bottom w:val="none" w:sz="0" w:space="0" w:color="auto"/>
        <w:right w:val="none" w:sz="0" w:space="0" w:color="auto"/>
      </w:divBdr>
    </w:div>
    <w:div w:id="1177380010">
      <w:bodyDiv w:val="1"/>
      <w:marLeft w:val="0"/>
      <w:marRight w:val="0"/>
      <w:marTop w:val="0"/>
      <w:marBottom w:val="0"/>
      <w:divBdr>
        <w:top w:val="none" w:sz="0" w:space="0" w:color="auto"/>
        <w:left w:val="none" w:sz="0" w:space="0" w:color="auto"/>
        <w:bottom w:val="none" w:sz="0" w:space="0" w:color="auto"/>
        <w:right w:val="none" w:sz="0" w:space="0" w:color="auto"/>
      </w:divBdr>
    </w:div>
    <w:div w:id="1177815820">
      <w:bodyDiv w:val="1"/>
      <w:marLeft w:val="0"/>
      <w:marRight w:val="0"/>
      <w:marTop w:val="0"/>
      <w:marBottom w:val="0"/>
      <w:divBdr>
        <w:top w:val="none" w:sz="0" w:space="0" w:color="auto"/>
        <w:left w:val="none" w:sz="0" w:space="0" w:color="auto"/>
        <w:bottom w:val="none" w:sz="0" w:space="0" w:color="auto"/>
        <w:right w:val="none" w:sz="0" w:space="0" w:color="auto"/>
      </w:divBdr>
    </w:div>
    <w:div w:id="1177816769">
      <w:bodyDiv w:val="1"/>
      <w:marLeft w:val="0"/>
      <w:marRight w:val="0"/>
      <w:marTop w:val="0"/>
      <w:marBottom w:val="0"/>
      <w:divBdr>
        <w:top w:val="none" w:sz="0" w:space="0" w:color="auto"/>
        <w:left w:val="none" w:sz="0" w:space="0" w:color="auto"/>
        <w:bottom w:val="none" w:sz="0" w:space="0" w:color="auto"/>
        <w:right w:val="none" w:sz="0" w:space="0" w:color="auto"/>
      </w:divBdr>
    </w:div>
    <w:div w:id="1178273065">
      <w:bodyDiv w:val="1"/>
      <w:marLeft w:val="0"/>
      <w:marRight w:val="0"/>
      <w:marTop w:val="0"/>
      <w:marBottom w:val="0"/>
      <w:divBdr>
        <w:top w:val="none" w:sz="0" w:space="0" w:color="auto"/>
        <w:left w:val="none" w:sz="0" w:space="0" w:color="auto"/>
        <w:bottom w:val="none" w:sz="0" w:space="0" w:color="auto"/>
        <w:right w:val="none" w:sz="0" w:space="0" w:color="auto"/>
      </w:divBdr>
    </w:div>
    <w:div w:id="1178420405">
      <w:bodyDiv w:val="1"/>
      <w:marLeft w:val="0"/>
      <w:marRight w:val="0"/>
      <w:marTop w:val="0"/>
      <w:marBottom w:val="0"/>
      <w:divBdr>
        <w:top w:val="none" w:sz="0" w:space="0" w:color="auto"/>
        <w:left w:val="none" w:sz="0" w:space="0" w:color="auto"/>
        <w:bottom w:val="none" w:sz="0" w:space="0" w:color="auto"/>
        <w:right w:val="none" w:sz="0" w:space="0" w:color="auto"/>
      </w:divBdr>
    </w:div>
    <w:div w:id="1178429045">
      <w:bodyDiv w:val="1"/>
      <w:marLeft w:val="0"/>
      <w:marRight w:val="0"/>
      <w:marTop w:val="0"/>
      <w:marBottom w:val="0"/>
      <w:divBdr>
        <w:top w:val="none" w:sz="0" w:space="0" w:color="auto"/>
        <w:left w:val="none" w:sz="0" w:space="0" w:color="auto"/>
        <w:bottom w:val="none" w:sz="0" w:space="0" w:color="auto"/>
        <w:right w:val="none" w:sz="0" w:space="0" w:color="auto"/>
      </w:divBdr>
    </w:div>
    <w:div w:id="1178544804">
      <w:bodyDiv w:val="1"/>
      <w:marLeft w:val="0"/>
      <w:marRight w:val="0"/>
      <w:marTop w:val="0"/>
      <w:marBottom w:val="0"/>
      <w:divBdr>
        <w:top w:val="none" w:sz="0" w:space="0" w:color="auto"/>
        <w:left w:val="none" w:sz="0" w:space="0" w:color="auto"/>
        <w:bottom w:val="none" w:sz="0" w:space="0" w:color="auto"/>
        <w:right w:val="none" w:sz="0" w:space="0" w:color="auto"/>
      </w:divBdr>
    </w:div>
    <w:div w:id="1178814486">
      <w:bodyDiv w:val="1"/>
      <w:marLeft w:val="0"/>
      <w:marRight w:val="0"/>
      <w:marTop w:val="0"/>
      <w:marBottom w:val="0"/>
      <w:divBdr>
        <w:top w:val="none" w:sz="0" w:space="0" w:color="auto"/>
        <w:left w:val="none" w:sz="0" w:space="0" w:color="auto"/>
        <w:bottom w:val="none" w:sz="0" w:space="0" w:color="auto"/>
        <w:right w:val="none" w:sz="0" w:space="0" w:color="auto"/>
      </w:divBdr>
    </w:div>
    <w:div w:id="1179277979">
      <w:bodyDiv w:val="1"/>
      <w:marLeft w:val="0"/>
      <w:marRight w:val="0"/>
      <w:marTop w:val="0"/>
      <w:marBottom w:val="0"/>
      <w:divBdr>
        <w:top w:val="none" w:sz="0" w:space="0" w:color="auto"/>
        <w:left w:val="none" w:sz="0" w:space="0" w:color="auto"/>
        <w:bottom w:val="none" w:sz="0" w:space="0" w:color="auto"/>
        <w:right w:val="none" w:sz="0" w:space="0" w:color="auto"/>
      </w:divBdr>
    </w:div>
    <w:div w:id="1179850375">
      <w:bodyDiv w:val="1"/>
      <w:marLeft w:val="0"/>
      <w:marRight w:val="0"/>
      <w:marTop w:val="0"/>
      <w:marBottom w:val="0"/>
      <w:divBdr>
        <w:top w:val="none" w:sz="0" w:space="0" w:color="auto"/>
        <w:left w:val="none" w:sz="0" w:space="0" w:color="auto"/>
        <w:bottom w:val="none" w:sz="0" w:space="0" w:color="auto"/>
        <w:right w:val="none" w:sz="0" w:space="0" w:color="auto"/>
      </w:divBdr>
    </w:div>
    <w:div w:id="1180393956">
      <w:bodyDiv w:val="1"/>
      <w:marLeft w:val="0"/>
      <w:marRight w:val="0"/>
      <w:marTop w:val="0"/>
      <w:marBottom w:val="0"/>
      <w:divBdr>
        <w:top w:val="none" w:sz="0" w:space="0" w:color="auto"/>
        <w:left w:val="none" w:sz="0" w:space="0" w:color="auto"/>
        <w:bottom w:val="none" w:sz="0" w:space="0" w:color="auto"/>
        <w:right w:val="none" w:sz="0" w:space="0" w:color="auto"/>
      </w:divBdr>
    </w:div>
    <w:div w:id="1181049862">
      <w:bodyDiv w:val="1"/>
      <w:marLeft w:val="0"/>
      <w:marRight w:val="0"/>
      <w:marTop w:val="0"/>
      <w:marBottom w:val="0"/>
      <w:divBdr>
        <w:top w:val="none" w:sz="0" w:space="0" w:color="auto"/>
        <w:left w:val="none" w:sz="0" w:space="0" w:color="auto"/>
        <w:bottom w:val="none" w:sz="0" w:space="0" w:color="auto"/>
        <w:right w:val="none" w:sz="0" w:space="0" w:color="auto"/>
      </w:divBdr>
    </w:div>
    <w:div w:id="1181505127">
      <w:bodyDiv w:val="1"/>
      <w:marLeft w:val="0"/>
      <w:marRight w:val="0"/>
      <w:marTop w:val="0"/>
      <w:marBottom w:val="0"/>
      <w:divBdr>
        <w:top w:val="none" w:sz="0" w:space="0" w:color="auto"/>
        <w:left w:val="none" w:sz="0" w:space="0" w:color="auto"/>
        <w:bottom w:val="none" w:sz="0" w:space="0" w:color="auto"/>
        <w:right w:val="none" w:sz="0" w:space="0" w:color="auto"/>
      </w:divBdr>
    </w:div>
    <w:div w:id="1181509404">
      <w:bodyDiv w:val="1"/>
      <w:marLeft w:val="0"/>
      <w:marRight w:val="0"/>
      <w:marTop w:val="0"/>
      <w:marBottom w:val="0"/>
      <w:divBdr>
        <w:top w:val="none" w:sz="0" w:space="0" w:color="auto"/>
        <w:left w:val="none" w:sz="0" w:space="0" w:color="auto"/>
        <w:bottom w:val="none" w:sz="0" w:space="0" w:color="auto"/>
        <w:right w:val="none" w:sz="0" w:space="0" w:color="auto"/>
      </w:divBdr>
    </w:div>
    <w:div w:id="1181965697">
      <w:bodyDiv w:val="1"/>
      <w:marLeft w:val="0"/>
      <w:marRight w:val="0"/>
      <w:marTop w:val="0"/>
      <w:marBottom w:val="0"/>
      <w:divBdr>
        <w:top w:val="none" w:sz="0" w:space="0" w:color="auto"/>
        <w:left w:val="none" w:sz="0" w:space="0" w:color="auto"/>
        <w:bottom w:val="none" w:sz="0" w:space="0" w:color="auto"/>
        <w:right w:val="none" w:sz="0" w:space="0" w:color="auto"/>
      </w:divBdr>
    </w:div>
    <w:div w:id="1182013951">
      <w:bodyDiv w:val="1"/>
      <w:marLeft w:val="0"/>
      <w:marRight w:val="0"/>
      <w:marTop w:val="0"/>
      <w:marBottom w:val="0"/>
      <w:divBdr>
        <w:top w:val="none" w:sz="0" w:space="0" w:color="auto"/>
        <w:left w:val="none" w:sz="0" w:space="0" w:color="auto"/>
        <w:bottom w:val="none" w:sz="0" w:space="0" w:color="auto"/>
        <w:right w:val="none" w:sz="0" w:space="0" w:color="auto"/>
      </w:divBdr>
    </w:div>
    <w:div w:id="1182235931">
      <w:bodyDiv w:val="1"/>
      <w:marLeft w:val="0"/>
      <w:marRight w:val="0"/>
      <w:marTop w:val="0"/>
      <w:marBottom w:val="0"/>
      <w:divBdr>
        <w:top w:val="none" w:sz="0" w:space="0" w:color="auto"/>
        <w:left w:val="none" w:sz="0" w:space="0" w:color="auto"/>
        <w:bottom w:val="none" w:sz="0" w:space="0" w:color="auto"/>
        <w:right w:val="none" w:sz="0" w:space="0" w:color="auto"/>
      </w:divBdr>
    </w:div>
    <w:div w:id="1182747131">
      <w:bodyDiv w:val="1"/>
      <w:marLeft w:val="0"/>
      <w:marRight w:val="0"/>
      <w:marTop w:val="0"/>
      <w:marBottom w:val="0"/>
      <w:divBdr>
        <w:top w:val="none" w:sz="0" w:space="0" w:color="auto"/>
        <w:left w:val="none" w:sz="0" w:space="0" w:color="auto"/>
        <w:bottom w:val="none" w:sz="0" w:space="0" w:color="auto"/>
        <w:right w:val="none" w:sz="0" w:space="0" w:color="auto"/>
      </w:divBdr>
    </w:div>
    <w:div w:id="1182889377">
      <w:bodyDiv w:val="1"/>
      <w:marLeft w:val="0"/>
      <w:marRight w:val="0"/>
      <w:marTop w:val="0"/>
      <w:marBottom w:val="0"/>
      <w:divBdr>
        <w:top w:val="none" w:sz="0" w:space="0" w:color="auto"/>
        <w:left w:val="none" w:sz="0" w:space="0" w:color="auto"/>
        <w:bottom w:val="none" w:sz="0" w:space="0" w:color="auto"/>
        <w:right w:val="none" w:sz="0" w:space="0" w:color="auto"/>
      </w:divBdr>
    </w:div>
    <w:div w:id="1183201897">
      <w:bodyDiv w:val="1"/>
      <w:marLeft w:val="0"/>
      <w:marRight w:val="0"/>
      <w:marTop w:val="0"/>
      <w:marBottom w:val="0"/>
      <w:divBdr>
        <w:top w:val="none" w:sz="0" w:space="0" w:color="auto"/>
        <w:left w:val="none" w:sz="0" w:space="0" w:color="auto"/>
        <w:bottom w:val="none" w:sz="0" w:space="0" w:color="auto"/>
        <w:right w:val="none" w:sz="0" w:space="0" w:color="auto"/>
      </w:divBdr>
    </w:div>
    <w:div w:id="1183516197">
      <w:bodyDiv w:val="1"/>
      <w:marLeft w:val="0"/>
      <w:marRight w:val="0"/>
      <w:marTop w:val="0"/>
      <w:marBottom w:val="0"/>
      <w:divBdr>
        <w:top w:val="none" w:sz="0" w:space="0" w:color="auto"/>
        <w:left w:val="none" w:sz="0" w:space="0" w:color="auto"/>
        <w:bottom w:val="none" w:sz="0" w:space="0" w:color="auto"/>
        <w:right w:val="none" w:sz="0" w:space="0" w:color="auto"/>
      </w:divBdr>
    </w:div>
    <w:div w:id="1183737452">
      <w:bodyDiv w:val="1"/>
      <w:marLeft w:val="0"/>
      <w:marRight w:val="0"/>
      <w:marTop w:val="0"/>
      <w:marBottom w:val="0"/>
      <w:divBdr>
        <w:top w:val="none" w:sz="0" w:space="0" w:color="auto"/>
        <w:left w:val="none" w:sz="0" w:space="0" w:color="auto"/>
        <w:bottom w:val="none" w:sz="0" w:space="0" w:color="auto"/>
        <w:right w:val="none" w:sz="0" w:space="0" w:color="auto"/>
      </w:divBdr>
    </w:div>
    <w:div w:id="1183859756">
      <w:bodyDiv w:val="1"/>
      <w:marLeft w:val="0"/>
      <w:marRight w:val="0"/>
      <w:marTop w:val="0"/>
      <w:marBottom w:val="0"/>
      <w:divBdr>
        <w:top w:val="none" w:sz="0" w:space="0" w:color="auto"/>
        <w:left w:val="none" w:sz="0" w:space="0" w:color="auto"/>
        <w:bottom w:val="none" w:sz="0" w:space="0" w:color="auto"/>
        <w:right w:val="none" w:sz="0" w:space="0" w:color="auto"/>
      </w:divBdr>
    </w:div>
    <w:div w:id="1184321710">
      <w:bodyDiv w:val="1"/>
      <w:marLeft w:val="0"/>
      <w:marRight w:val="0"/>
      <w:marTop w:val="0"/>
      <w:marBottom w:val="0"/>
      <w:divBdr>
        <w:top w:val="none" w:sz="0" w:space="0" w:color="auto"/>
        <w:left w:val="none" w:sz="0" w:space="0" w:color="auto"/>
        <w:bottom w:val="none" w:sz="0" w:space="0" w:color="auto"/>
        <w:right w:val="none" w:sz="0" w:space="0" w:color="auto"/>
      </w:divBdr>
    </w:div>
    <w:div w:id="1184592404">
      <w:bodyDiv w:val="1"/>
      <w:marLeft w:val="0"/>
      <w:marRight w:val="0"/>
      <w:marTop w:val="0"/>
      <w:marBottom w:val="0"/>
      <w:divBdr>
        <w:top w:val="none" w:sz="0" w:space="0" w:color="auto"/>
        <w:left w:val="none" w:sz="0" w:space="0" w:color="auto"/>
        <w:bottom w:val="none" w:sz="0" w:space="0" w:color="auto"/>
        <w:right w:val="none" w:sz="0" w:space="0" w:color="auto"/>
      </w:divBdr>
    </w:div>
    <w:div w:id="1185247520">
      <w:bodyDiv w:val="1"/>
      <w:marLeft w:val="0"/>
      <w:marRight w:val="0"/>
      <w:marTop w:val="0"/>
      <w:marBottom w:val="0"/>
      <w:divBdr>
        <w:top w:val="none" w:sz="0" w:space="0" w:color="auto"/>
        <w:left w:val="none" w:sz="0" w:space="0" w:color="auto"/>
        <w:bottom w:val="none" w:sz="0" w:space="0" w:color="auto"/>
        <w:right w:val="none" w:sz="0" w:space="0" w:color="auto"/>
      </w:divBdr>
    </w:div>
    <w:div w:id="1185556667">
      <w:bodyDiv w:val="1"/>
      <w:marLeft w:val="0"/>
      <w:marRight w:val="0"/>
      <w:marTop w:val="0"/>
      <w:marBottom w:val="0"/>
      <w:divBdr>
        <w:top w:val="none" w:sz="0" w:space="0" w:color="auto"/>
        <w:left w:val="none" w:sz="0" w:space="0" w:color="auto"/>
        <w:bottom w:val="none" w:sz="0" w:space="0" w:color="auto"/>
        <w:right w:val="none" w:sz="0" w:space="0" w:color="auto"/>
      </w:divBdr>
    </w:div>
    <w:div w:id="1186292592">
      <w:bodyDiv w:val="1"/>
      <w:marLeft w:val="0"/>
      <w:marRight w:val="0"/>
      <w:marTop w:val="0"/>
      <w:marBottom w:val="0"/>
      <w:divBdr>
        <w:top w:val="none" w:sz="0" w:space="0" w:color="auto"/>
        <w:left w:val="none" w:sz="0" w:space="0" w:color="auto"/>
        <w:bottom w:val="none" w:sz="0" w:space="0" w:color="auto"/>
        <w:right w:val="none" w:sz="0" w:space="0" w:color="auto"/>
      </w:divBdr>
    </w:div>
    <w:div w:id="1186405895">
      <w:bodyDiv w:val="1"/>
      <w:marLeft w:val="0"/>
      <w:marRight w:val="0"/>
      <w:marTop w:val="0"/>
      <w:marBottom w:val="0"/>
      <w:divBdr>
        <w:top w:val="none" w:sz="0" w:space="0" w:color="auto"/>
        <w:left w:val="none" w:sz="0" w:space="0" w:color="auto"/>
        <w:bottom w:val="none" w:sz="0" w:space="0" w:color="auto"/>
        <w:right w:val="none" w:sz="0" w:space="0" w:color="auto"/>
      </w:divBdr>
    </w:div>
    <w:div w:id="1187018561">
      <w:bodyDiv w:val="1"/>
      <w:marLeft w:val="0"/>
      <w:marRight w:val="0"/>
      <w:marTop w:val="0"/>
      <w:marBottom w:val="0"/>
      <w:divBdr>
        <w:top w:val="none" w:sz="0" w:space="0" w:color="auto"/>
        <w:left w:val="none" w:sz="0" w:space="0" w:color="auto"/>
        <w:bottom w:val="none" w:sz="0" w:space="0" w:color="auto"/>
        <w:right w:val="none" w:sz="0" w:space="0" w:color="auto"/>
      </w:divBdr>
    </w:div>
    <w:div w:id="1187214919">
      <w:bodyDiv w:val="1"/>
      <w:marLeft w:val="0"/>
      <w:marRight w:val="0"/>
      <w:marTop w:val="0"/>
      <w:marBottom w:val="0"/>
      <w:divBdr>
        <w:top w:val="none" w:sz="0" w:space="0" w:color="auto"/>
        <w:left w:val="none" w:sz="0" w:space="0" w:color="auto"/>
        <w:bottom w:val="none" w:sz="0" w:space="0" w:color="auto"/>
        <w:right w:val="none" w:sz="0" w:space="0" w:color="auto"/>
      </w:divBdr>
    </w:div>
    <w:div w:id="1187325989">
      <w:bodyDiv w:val="1"/>
      <w:marLeft w:val="0"/>
      <w:marRight w:val="0"/>
      <w:marTop w:val="0"/>
      <w:marBottom w:val="0"/>
      <w:divBdr>
        <w:top w:val="none" w:sz="0" w:space="0" w:color="auto"/>
        <w:left w:val="none" w:sz="0" w:space="0" w:color="auto"/>
        <w:bottom w:val="none" w:sz="0" w:space="0" w:color="auto"/>
        <w:right w:val="none" w:sz="0" w:space="0" w:color="auto"/>
      </w:divBdr>
    </w:div>
    <w:div w:id="1187407787">
      <w:bodyDiv w:val="1"/>
      <w:marLeft w:val="0"/>
      <w:marRight w:val="0"/>
      <w:marTop w:val="0"/>
      <w:marBottom w:val="0"/>
      <w:divBdr>
        <w:top w:val="none" w:sz="0" w:space="0" w:color="auto"/>
        <w:left w:val="none" w:sz="0" w:space="0" w:color="auto"/>
        <w:bottom w:val="none" w:sz="0" w:space="0" w:color="auto"/>
        <w:right w:val="none" w:sz="0" w:space="0" w:color="auto"/>
      </w:divBdr>
    </w:div>
    <w:div w:id="1187792377">
      <w:bodyDiv w:val="1"/>
      <w:marLeft w:val="0"/>
      <w:marRight w:val="0"/>
      <w:marTop w:val="0"/>
      <w:marBottom w:val="0"/>
      <w:divBdr>
        <w:top w:val="none" w:sz="0" w:space="0" w:color="auto"/>
        <w:left w:val="none" w:sz="0" w:space="0" w:color="auto"/>
        <w:bottom w:val="none" w:sz="0" w:space="0" w:color="auto"/>
        <w:right w:val="none" w:sz="0" w:space="0" w:color="auto"/>
      </w:divBdr>
    </w:div>
    <w:div w:id="1188177224">
      <w:bodyDiv w:val="1"/>
      <w:marLeft w:val="0"/>
      <w:marRight w:val="0"/>
      <w:marTop w:val="0"/>
      <w:marBottom w:val="0"/>
      <w:divBdr>
        <w:top w:val="none" w:sz="0" w:space="0" w:color="auto"/>
        <w:left w:val="none" w:sz="0" w:space="0" w:color="auto"/>
        <w:bottom w:val="none" w:sz="0" w:space="0" w:color="auto"/>
        <w:right w:val="none" w:sz="0" w:space="0" w:color="auto"/>
      </w:divBdr>
    </w:div>
    <w:div w:id="1189375705">
      <w:bodyDiv w:val="1"/>
      <w:marLeft w:val="0"/>
      <w:marRight w:val="0"/>
      <w:marTop w:val="0"/>
      <w:marBottom w:val="0"/>
      <w:divBdr>
        <w:top w:val="none" w:sz="0" w:space="0" w:color="auto"/>
        <w:left w:val="none" w:sz="0" w:space="0" w:color="auto"/>
        <w:bottom w:val="none" w:sz="0" w:space="0" w:color="auto"/>
        <w:right w:val="none" w:sz="0" w:space="0" w:color="auto"/>
      </w:divBdr>
    </w:div>
    <w:div w:id="1189761608">
      <w:bodyDiv w:val="1"/>
      <w:marLeft w:val="0"/>
      <w:marRight w:val="0"/>
      <w:marTop w:val="0"/>
      <w:marBottom w:val="0"/>
      <w:divBdr>
        <w:top w:val="none" w:sz="0" w:space="0" w:color="auto"/>
        <w:left w:val="none" w:sz="0" w:space="0" w:color="auto"/>
        <w:bottom w:val="none" w:sz="0" w:space="0" w:color="auto"/>
        <w:right w:val="none" w:sz="0" w:space="0" w:color="auto"/>
      </w:divBdr>
    </w:div>
    <w:div w:id="1189836054">
      <w:bodyDiv w:val="1"/>
      <w:marLeft w:val="0"/>
      <w:marRight w:val="0"/>
      <w:marTop w:val="0"/>
      <w:marBottom w:val="0"/>
      <w:divBdr>
        <w:top w:val="none" w:sz="0" w:space="0" w:color="auto"/>
        <w:left w:val="none" w:sz="0" w:space="0" w:color="auto"/>
        <w:bottom w:val="none" w:sz="0" w:space="0" w:color="auto"/>
        <w:right w:val="none" w:sz="0" w:space="0" w:color="auto"/>
      </w:divBdr>
    </w:div>
    <w:div w:id="1190266718">
      <w:bodyDiv w:val="1"/>
      <w:marLeft w:val="0"/>
      <w:marRight w:val="0"/>
      <w:marTop w:val="0"/>
      <w:marBottom w:val="0"/>
      <w:divBdr>
        <w:top w:val="none" w:sz="0" w:space="0" w:color="auto"/>
        <w:left w:val="none" w:sz="0" w:space="0" w:color="auto"/>
        <w:bottom w:val="none" w:sz="0" w:space="0" w:color="auto"/>
        <w:right w:val="none" w:sz="0" w:space="0" w:color="auto"/>
      </w:divBdr>
    </w:div>
    <w:div w:id="1190681532">
      <w:bodyDiv w:val="1"/>
      <w:marLeft w:val="0"/>
      <w:marRight w:val="0"/>
      <w:marTop w:val="0"/>
      <w:marBottom w:val="0"/>
      <w:divBdr>
        <w:top w:val="none" w:sz="0" w:space="0" w:color="auto"/>
        <w:left w:val="none" w:sz="0" w:space="0" w:color="auto"/>
        <w:bottom w:val="none" w:sz="0" w:space="0" w:color="auto"/>
        <w:right w:val="none" w:sz="0" w:space="0" w:color="auto"/>
      </w:divBdr>
    </w:div>
    <w:div w:id="1190754225">
      <w:bodyDiv w:val="1"/>
      <w:marLeft w:val="0"/>
      <w:marRight w:val="0"/>
      <w:marTop w:val="0"/>
      <w:marBottom w:val="0"/>
      <w:divBdr>
        <w:top w:val="none" w:sz="0" w:space="0" w:color="auto"/>
        <w:left w:val="none" w:sz="0" w:space="0" w:color="auto"/>
        <w:bottom w:val="none" w:sz="0" w:space="0" w:color="auto"/>
        <w:right w:val="none" w:sz="0" w:space="0" w:color="auto"/>
      </w:divBdr>
    </w:div>
    <w:div w:id="1190804347">
      <w:bodyDiv w:val="1"/>
      <w:marLeft w:val="0"/>
      <w:marRight w:val="0"/>
      <w:marTop w:val="0"/>
      <w:marBottom w:val="0"/>
      <w:divBdr>
        <w:top w:val="none" w:sz="0" w:space="0" w:color="auto"/>
        <w:left w:val="none" w:sz="0" w:space="0" w:color="auto"/>
        <w:bottom w:val="none" w:sz="0" w:space="0" w:color="auto"/>
        <w:right w:val="none" w:sz="0" w:space="0" w:color="auto"/>
      </w:divBdr>
    </w:div>
    <w:div w:id="1190948091">
      <w:bodyDiv w:val="1"/>
      <w:marLeft w:val="0"/>
      <w:marRight w:val="0"/>
      <w:marTop w:val="0"/>
      <w:marBottom w:val="0"/>
      <w:divBdr>
        <w:top w:val="none" w:sz="0" w:space="0" w:color="auto"/>
        <w:left w:val="none" w:sz="0" w:space="0" w:color="auto"/>
        <w:bottom w:val="none" w:sz="0" w:space="0" w:color="auto"/>
        <w:right w:val="none" w:sz="0" w:space="0" w:color="auto"/>
      </w:divBdr>
    </w:div>
    <w:div w:id="1191332350">
      <w:bodyDiv w:val="1"/>
      <w:marLeft w:val="0"/>
      <w:marRight w:val="0"/>
      <w:marTop w:val="0"/>
      <w:marBottom w:val="0"/>
      <w:divBdr>
        <w:top w:val="none" w:sz="0" w:space="0" w:color="auto"/>
        <w:left w:val="none" w:sz="0" w:space="0" w:color="auto"/>
        <w:bottom w:val="none" w:sz="0" w:space="0" w:color="auto"/>
        <w:right w:val="none" w:sz="0" w:space="0" w:color="auto"/>
      </w:divBdr>
    </w:div>
    <w:div w:id="1191531389">
      <w:bodyDiv w:val="1"/>
      <w:marLeft w:val="0"/>
      <w:marRight w:val="0"/>
      <w:marTop w:val="0"/>
      <w:marBottom w:val="0"/>
      <w:divBdr>
        <w:top w:val="none" w:sz="0" w:space="0" w:color="auto"/>
        <w:left w:val="none" w:sz="0" w:space="0" w:color="auto"/>
        <w:bottom w:val="none" w:sz="0" w:space="0" w:color="auto"/>
        <w:right w:val="none" w:sz="0" w:space="0" w:color="auto"/>
      </w:divBdr>
    </w:div>
    <w:div w:id="1191533167">
      <w:bodyDiv w:val="1"/>
      <w:marLeft w:val="0"/>
      <w:marRight w:val="0"/>
      <w:marTop w:val="0"/>
      <w:marBottom w:val="0"/>
      <w:divBdr>
        <w:top w:val="none" w:sz="0" w:space="0" w:color="auto"/>
        <w:left w:val="none" w:sz="0" w:space="0" w:color="auto"/>
        <w:bottom w:val="none" w:sz="0" w:space="0" w:color="auto"/>
        <w:right w:val="none" w:sz="0" w:space="0" w:color="auto"/>
      </w:divBdr>
    </w:div>
    <w:div w:id="1191602189">
      <w:bodyDiv w:val="1"/>
      <w:marLeft w:val="0"/>
      <w:marRight w:val="0"/>
      <w:marTop w:val="0"/>
      <w:marBottom w:val="0"/>
      <w:divBdr>
        <w:top w:val="none" w:sz="0" w:space="0" w:color="auto"/>
        <w:left w:val="none" w:sz="0" w:space="0" w:color="auto"/>
        <w:bottom w:val="none" w:sz="0" w:space="0" w:color="auto"/>
        <w:right w:val="none" w:sz="0" w:space="0" w:color="auto"/>
      </w:divBdr>
    </w:div>
    <w:div w:id="1191919548">
      <w:bodyDiv w:val="1"/>
      <w:marLeft w:val="0"/>
      <w:marRight w:val="0"/>
      <w:marTop w:val="0"/>
      <w:marBottom w:val="0"/>
      <w:divBdr>
        <w:top w:val="none" w:sz="0" w:space="0" w:color="auto"/>
        <w:left w:val="none" w:sz="0" w:space="0" w:color="auto"/>
        <w:bottom w:val="none" w:sz="0" w:space="0" w:color="auto"/>
        <w:right w:val="none" w:sz="0" w:space="0" w:color="auto"/>
      </w:divBdr>
    </w:div>
    <w:div w:id="1191995379">
      <w:bodyDiv w:val="1"/>
      <w:marLeft w:val="0"/>
      <w:marRight w:val="0"/>
      <w:marTop w:val="0"/>
      <w:marBottom w:val="0"/>
      <w:divBdr>
        <w:top w:val="none" w:sz="0" w:space="0" w:color="auto"/>
        <w:left w:val="none" w:sz="0" w:space="0" w:color="auto"/>
        <w:bottom w:val="none" w:sz="0" w:space="0" w:color="auto"/>
        <w:right w:val="none" w:sz="0" w:space="0" w:color="auto"/>
      </w:divBdr>
    </w:div>
    <w:div w:id="1192064547">
      <w:bodyDiv w:val="1"/>
      <w:marLeft w:val="0"/>
      <w:marRight w:val="0"/>
      <w:marTop w:val="0"/>
      <w:marBottom w:val="0"/>
      <w:divBdr>
        <w:top w:val="none" w:sz="0" w:space="0" w:color="auto"/>
        <w:left w:val="none" w:sz="0" w:space="0" w:color="auto"/>
        <w:bottom w:val="none" w:sz="0" w:space="0" w:color="auto"/>
        <w:right w:val="none" w:sz="0" w:space="0" w:color="auto"/>
      </w:divBdr>
    </w:div>
    <w:div w:id="1192188847">
      <w:bodyDiv w:val="1"/>
      <w:marLeft w:val="0"/>
      <w:marRight w:val="0"/>
      <w:marTop w:val="0"/>
      <w:marBottom w:val="0"/>
      <w:divBdr>
        <w:top w:val="none" w:sz="0" w:space="0" w:color="auto"/>
        <w:left w:val="none" w:sz="0" w:space="0" w:color="auto"/>
        <w:bottom w:val="none" w:sz="0" w:space="0" w:color="auto"/>
        <w:right w:val="none" w:sz="0" w:space="0" w:color="auto"/>
      </w:divBdr>
    </w:div>
    <w:div w:id="1192721848">
      <w:bodyDiv w:val="1"/>
      <w:marLeft w:val="0"/>
      <w:marRight w:val="0"/>
      <w:marTop w:val="0"/>
      <w:marBottom w:val="0"/>
      <w:divBdr>
        <w:top w:val="none" w:sz="0" w:space="0" w:color="auto"/>
        <w:left w:val="none" w:sz="0" w:space="0" w:color="auto"/>
        <w:bottom w:val="none" w:sz="0" w:space="0" w:color="auto"/>
        <w:right w:val="none" w:sz="0" w:space="0" w:color="auto"/>
      </w:divBdr>
    </w:div>
    <w:div w:id="1192912344">
      <w:bodyDiv w:val="1"/>
      <w:marLeft w:val="0"/>
      <w:marRight w:val="0"/>
      <w:marTop w:val="0"/>
      <w:marBottom w:val="0"/>
      <w:divBdr>
        <w:top w:val="none" w:sz="0" w:space="0" w:color="auto"/>
        <w:left w:val="none" w:sz="0" w:space="0" w:color="auto"/>
        <w:bottom w:val="none" w:sz="0" w:space="0" w:color="auto"/>
        <w:right w:val="none" w:sz="0" w:space="0" w:color="auto"/>
      </w:divBdr>
    </w:div>
    <w:div w:id="1192955215">
      <w:bodyDiv w:val="1"/>
      <w:marLeft w:val="0"/>
      <w:marRight w:val="0"/>
      <w:marTop w:val="0"/>
      <w:marBottom w:val="0"/>
      <w:divBdr>
        <w:top w:val="none" w:sz="0" w:space="0" w:color="auto"/>
        <w:left w:val="none" w:sz="0" w:space="0" w:color="auto"/>
        <w:bottom w:val="none" w:sz="0" w:space="0" w:color="auto"/>
        <w:right w:val="none" w:sz="0" w:space="0" w:color="auto"/>
      </w:divBdr>
    </w:div>
    <w:div w:id="1193542937">
      <w:bodyDiv w:val="1"/>
      <w:marLeft w:val="0"/>
      <w:marRight w:val="0"/>
      <w:marTop w:val="0"/>
      <w:marBottom w:val="0"/>
      <w:divBdr>
        <w:top w:val="none" w:sz="0" w:space="0" w:color="auto"/>
        <w:left w:val="none" w:sz="0" w:space="0" w:color="auto"/>
        <w:bottom w:val="none" w:sz="0" w:space="0" w:color="auto"/>
        <w:right w:val="none" w:sz="0" w:space="0" w:color="auto"/>
      </w:divBdr>
    </w:div>
    <w:div w:id="1194348170">
      <w:bodyDiv w:val="1"/>
      <w:marLeft w:val="0"/>
      <w:marRight w:val="0"/>
      <w:marTop w:val="0"/>
      <w:marBottom w:val="0"/>
      <w:divBdr>
        <w:top w:val="none" w:sz="0" w:space="0" w:color="auto"/>
        <w:left w:val="none" w:sz="0" w:space="0" w:color="auto"/>
        <w:bottom w:val="none" w:sz="0" w:space="0" w:color="auto"/>
        <w:right w:val="none" w:sz="0" w:space="0" w:color="auto"/>
      </w:divBdr>
    </w:div>
    <w:div w:id="1194465371">
      <w:bodyDiv w:val="1"/>
      <w:marLeft w:val="0"/>
      <w:marRight w:val="0"/>
      <w:marTop w:val="0"/>
      <w:marBottom w:val="0"/>
      <w:divBdr>
        <w:top w:val="none" w:sz="0" w:space="0" w:color="auto"/>
        <w:left w:val="none" w:sz="0" w:space="0" w:color="auto"/>
        <w:bottom w:val="none" w:sz="0" w:space="0" w:color="auto"/>
        <w:right w:val="none" w:sz="0" w:space="0" w:color="auto"/>
      </w:divBdr>
    </w:div>
    <w:div w:id="1194539583">
      <w:bodyDiv w:val="1"/>
      <w:marLeft w:val="0"/>
      <w:marRight w:val="0"/>
      <w:marTop w:val="0"/>
      <w:marBottom w:val="0"/>
      <w:divBdr>
        <w:top w:val="none" w:sz="0" w:space="0" w:color="auto"/>
        <w:left w:val="none" w:sz="0" w:space="0" w:color="auto"/>
        <w:bottom w:val="none" w:sz="0" w:space="0" w:color="auto"/>
        <w:right w:val="none" w:sz="0" w:space="0" w:color="auto"/>
      </w:divBdr>
    </w:div>
    <w:div w:id="1194877633">
      <w:bodyDiv w:val="1"/>
      <w:marLeft w:val="0"/>
      <w:marRight w:val="0"/>
      <w:marTop w:val="0"/>
      <w:marBottom w:val="0"/>
      <w:divBdr>
        <w:top w:val="none" w:sz="0" w:space="0" w:color="auto"/>
        <w:left w:val="none" w:sz="0" w:space="0" w:color="auto"/>
        <w:bottom w:val="none" w:sz="0" w:space="0" w:color="auto"/>
        <w:right w:val="none" w:sz="0" w:space="0" w:color="auto"/>
      </w:divBdr>
    </w:div>
    <w:div w:id="1195312485">
      <w:bodyDiv w:val="1"/>
      <w:marLeft w:val="0"/>
      <w:marRight w:val="0"/>
      <w:marTop w:val="0"/>
      <w:marBottom w:val="0"/>
      <w:divBdr>
        <w:top w:val="none" w:sz="0" w:space="0" w:color="auto"/>
        <w:left w:val="none" w:sz="0" w:space="0" w:color="auto"/>
        <w:bottom w:val="none" w:sz="0" w:space="0" w:color="auto"/>
        <w:right w:val="none" w:sz="0" w:space="0" w:color="auto"/>
      </w:divBdr>
    </w:div>
    <w:div w:id="1195382404">
      <w:bodyDiv w:val="1"/>
      <w:marLeft w:val="0"/>
      <w:marRight w:val="0"/>
      <w:marTop w:val="0"/>
      <w:marBottom w:val="0"/>
      <w:divBdr>
        <w:top w:val="none" w:sz="0" w:space="0" w:color="auto"/>
        <w:left w:val="none" w:sz="0" w:space="0" w:color="auto"/>
        <w:bottom w:val="none" w:sz="0" w:space="0" w:color="auto"/>
        <w:right w:val="none" w:sz="0" w:space="0" w:color="auto"/>
      </w:divBdr>
    </w:div>
    <w:div w:id="1195651831">
      <w:bodyDiv w:val="1"/>
      <w:marLeft w:val="0"/>
      <w:marRight w:val="0"/>
      <w:marTop w:val="0"/>
      <w:marBottom w:val="0"/>
      <w:divBdr>
        <w:top w:val="none" w:sz="0" w:space="0" w:color="auto"/>
        <w:left w:val="none" w:sz="0" w:space="0" w:color="auto"/>
        <w:bottom w:val="none" w:sz="0" w:space="0" w:color="auto"/>
        <w:right w:val="none" w:sz="0" w:space="0" w:color="auto"/>
      </w:divBdr>
    </w:div>
    <w:div w:id="1195921470">
      <w:bodyDiv w:val="1"/>
      <w:marLeft w:val="0"/>
      <w:marRight w:val="0"/>
      <w:marTop w:val="0"/>
      <w:marBottom w:val="0"/>
      <w:divBdr>
        <w:top w:val="none" w:sz="0" w:space="0" w:color="auto"/>
        <w:left w:val="none" w:sz="0" w:space="0" w:color="auto"/>
        <w:bottom w:val="none" w:sz="0" w:space="0" w:color="auto"/>
        <w:right w:val="none" w:sz="0" w:space="0" w:color="auto"/>
      </w:divBdr>
    </w:div>
    <w:div w:id="1195924162">
      <w:bodyDiv w:val="1"/>
      <w:marLeft w:val="0"/>
      <w:marRight w:val="0"/>
      <w:marTop w:val="0"/>
      <w:marBottom w:val="0"/>
      <w:divBdr>
        <w:top w:val="none" w:sz="0" w:space="0" w:color="auto"/>
        <w:left w:val="none" w:sz="0" w:space="0" w:color="auto"/>
        <w:bottom w:val="none" w:sz="0" w:space="0" w:color="auto"/>
        <w:right w:val="none" w:sz="0" w:space="0" w:color="auto"/>
      </w:divBdr>
    </w:div>
    <w:div w:id="1195925640">
      <w:bodyDiv w:val="1"/>
      <w:marLeft w:val="0"/>
      <w:marRight w:val="0"/>
      <w:marTop w:val="0"/>
      <w:marBottom w:val="0"/>
      <w:divBdr>
        <w:top w:val="none" w:sz="0" w:space="0" w:color="auto"/>
        <w:left w:val="none" w:sz="0" w:space="0" w:color="auto"/>
        <w:bottom w:val="none" w:sz="0" w:space="0" w:color="auto"/>
        <w:right w:val="none" w:sz="0" w:space="0" w:color="auto"/>
      </w:divBdr>
    </w:div>
    <w:div w:id="1196625523">
      <w:bodyDiv w:val="1"/>
      <w:marLeft w:val="0"/>
      <w:marRight w:val="0"/>
      <w:marTop w:val="0"/>
      <w:marBottom w:val="0"/>
      <w:divBdr>
        <w:top w:val="none" w:sz="0" w:space="0" w:color="auto"/>
        <w:left w:val="none" w:sz="0" w:space="0" w:color="auto"/>
        <w:bottom w:val="none" w:sz="0" w:space="0" w:color="auto"/>
        <w:right w:val="none" w:sz="0" w:space="0" w:color="auto"/>
      </w:divBdr>
    </w:div>
    <w:div w:id="1196773625">
      <w:bodyDiv w:val="1"/>
      <w:marLeft w:val="0"/>
      <w:marRight w:val="0"/>
      <w:marTop w:val="0"/>
      <w:marBottom w:val="0"/>
      <w:divBdr>
        <w:top w:val="none" w:sz="0" w:space="0" w:color="auto"/>
        <w:left w:val="none" w:sz="0" w:space="0" w:color="auto"/>
        <w:bottom w:val="none" w:sz="0" w:space="0" w:color="auto"/>
        <w:right w:val="none" w:sz="0" w:space="0" w:color="auto"/>
      </w:divBdr>
    </w:div>
    <w:div w:id="1197429036">
      <w:bodyDiv w:val="1"/>
      <w:marLeft w:val="0"/>
      <w:marRight w:val="0"/>
      <w:marTop w:val="0"/>
      <w:marBottom w:val="0"/>
      <w:divBdr>
        <w:top w:val="none" w:sz="0" w:space="0" w:color="auto"/>
        <w:left w:val="none" w:sz="0" w:space="0" w:color="auto"/>
        <w:bottom w:val="none" w:sz="0" w:space="0" w:color="auto"/>
        <w:right w:val="none" w:sz="0" w:space="0" w:color="auto"/>
      </w:divBdr>
    </w:div>
    <w:div w:id="1198079000">
      <w:bodyDiv w:val="1"/>
      <w:marLeft w:val="0"/>
      <w:marRight w:val="0"/>
      <w:marTop w:val="0"/>
      <w:marBottom w:val="0"/>
      <w:divBdr>
        <w:top w:val="none" w:sz="0" w:space="0" w:color="auto"/>
        <w:left w:val="none" w:sz="0" w:space="0" w:color="auto"/>
        <w:bottom w:val="none" w:sz="0" w:space="0" w:color="auto"/>
        <w:right w:val="none" w:sz="0" w:space="0" w:color="auto"/>
      </w:divBdr>
    </w:div>
    <w:div w:id="1198198427">
      <w:bodyDiv w:val="1"/>
      <w:marLeft w:val="0"/>
      <w:marRight w:val="0"/>
      <w:marTop w:val="0"/>
      <w:marBottom w:val="0"/>
      <w:divBdr>
        <w:top w:val="none" w:sz="0" w:space="0" w:color="auto"/>
        <w:left w:val="none" w:sz="0" w:space="0" w:color="auto"/>
        <w:bottom w:val="none" w:sz="0" w:space="0" w:color="auto"/>
        <w:right w:val="none" w:sz="0" w:space="0" w:color="auto"/>
      </w:divBdr>
    </w:div>
    <w:div w:id="1198543372">
      <w:bodyDiv w:val="1"/>
      <w:marLeft w:val="0"/>
      <w:marRight w:val="0"/>
      <w:marTop w:val="0"/>
      <w:marBottom w:val="0"/>
      <w:divBdr>
        <w:top w:val="none" w:sz="0" w:space="0" w:color="auto"/>
        <w:left w:val="none" w:sz="0" w:space="0" w:color="auto"/>
        <w:bottom w:val="none" w:sz="0" w:space="0" w:color="auto"/>
        <w:right w:val="none" w:sz="0" w:space="0" w:color="auto"/>
      </w:divBdr>
    </w:div>
    <w:div w:id="1198816587">
      <w:bodyDiv w:val="1"/>
      <w:marLeft w:val="0"/>
      <w:marRight w:val="0"/>
      <w:marTop w:val="0"/>
      <w:marBottom w:val="0"/>
      <w:divBdr>
        <w:top w:val="none" w:sz="0" w:space="0" w:color="auto"/>
        <w:left w:val="none" w:sz="0" w:space="0" w:color="auto"/>
        <w:bottom w:val="none" w:sz="0" w:space="0" w:color="auto"/>
        <w:right w:val="none" w:sz="0" w:space="0" w:color="auto"/>
      </w:divBdr>
    </w:div>
    <w:div w:id="1198858503">
      <w:bodyDiv w:val="1"/>
      <w:marLeft w:val="0"/>
      <w:marRight w:val="0"/>
      <w:marTop w:val="0"/>
      <w:marBottom w:val="0"/>
      <w:divBdr>
        <w:top w:val="none" w:sz="0" w:space="0" w:color="auto"/>
        <w:left w:val="none" w:sz="0" w:space="0" w:color="auto"/>
        <w:bottom w:val="none" w:sz="0" w:space="0" w:color="auto"/>
        <w:right w:val="none" w:sz="0" w:space="0" w:color="auto"/>
      </w:divBdr>
    </w:div>
    <w:div w:id="1199003924">
      <w:bodyDiv w:val="1"/>
      <w:marLeft w:val="0"/>
      <w:marRight w:val="0"/>
      <w:marTop w:val="0"/>
      <w:marBottom w:val="0"/>
      <w:divBdr>
        <w:top w:val="none" w:sz="0" w:space="0" w:color="auto"/>
        <w:left w:val="none" w:sz="0" w:space="0" w:color="auto"/>
        <w:bottom w:val="none" w:sz="0" w:space="0" w:color="auto"/>
        <w:right w:val="none" w:sz="0" w:space="0" w:color="auto"/>
      </w:divBdr>
    </w:div>
    <w:div w:id="1199125635">
      <w:bodyDiv w:val="1"/>
      <w:marLeft w:val="0"/>
      <w:marRight w:val="0"/>
      <w:marTop w:val="0"/>
      <w:marBottom w:val="0"/>
      <w:divBdr>
        <w:top w:val="none" w:sz="0" w:space="0" w:color="auto"/>
        <w:left w:val="none" w:sz="0" w:space="0" w:color="auto"/>
        <w:bottom w:val="none" w:sz="0" w:space="0" w:color="auto"/>
        <w:right w:val="none" w:sz="0" w:space="0" w:color="auto"/>
      </w:divBdr>
    </w:div>
    <w:div w:id="1199129378">
      <w:bodyDiv w:val="1"/>
      <w:marLeft w:val="0"/>
      <w:marRight w:val="0"/>
      <w:marTop w:val="0"/>
      <w:marBottom w:val="0"/>
      <w:divBdr>
        <w:top w:val="none" w:sz="0" w:space="0" w:color="auto"/>
        <w:left w:val="none" w:sz="0" w:space="0" w:color="auto"/>
        <w:bottom w:val="none" w:sz="0" w:space="0" w:color="auto"/>
        <w:right w:val="none" w:sz="0" w:space="0" w:color="auto"/>
      </w:divBdr>
    </w:div>
    <w:div w:id="1199198541">
      <w:bodyDiv w:val="1"/>
      <w:marLeft w:val="0"/>
      <w:marRight w:val="0"/>
      <w:marTop w:val="0"/>
      <w:marBottom w:val="0"/>
      <w:divBdr>
        <w:top w:val="none" w:sz="0" w:space="0" w:color="auto"/>
        <w:left w:val="none" w:sz="0" w:space="0" w:color="auto"/>
        <w:bottom w:val="none" w:sz="0" w:space="0" w:color="auto"/>
        <w:right w:val="none" w:sz="0" w:space="0" w:color="auto"/>
      </w:divBdr>
    </w:div>
    <w:div w:id="1200163388">
      <w:bodyDiv w:val="1"/>
      <w:marLeft w:val="0"/>
      <w:marRight w:val="0"/>
      <w:marTop w:val="0"/>
      <w:marBottom w:val="0"/>
      <w:divBdr>
        <w:top w:val="none" w:sz="0" w:space="0" w:color="auto"/>
        <w:left w:val="none" w:sz="0" w:space="0" w:color="auto"/>
        <w:bottom w:val="none" w:sz="0" w:space="0" w:color="auto"/>
        <w:right w:val="none" w:sz="0" w:space="0" w:color="auto"/>
      </w:divBdr>
    </w:div>
    <w:div w:id="1200357867">
      <w:bodyDiv w:val="1"/>
      <w:marLeft w:val="0"/>
      <w:marRight w:val="0"/>
      <w:marTop w:val="0"/>
      <w:marBottom w:val="0"/>
      <w:divBdr>
        <w:top w:val="none" w:sz="0" w:space="0" w:color="auto"/>
        <w:left w:val="none" w:sz="0" w:space="0" w:color="auto"/>
        <w:bottom w:val="none" w:sz="0" w:space="0" w:color="auto"/>
        <w:right w:val="none" w:sz="0" w:space="0" w:color="auto"/>
      </w:divBdr>
    </w:div>
    <w:div w:id="1200628092">
      <w:bodyDiv w:val="1"/>
      <w:marLeft w:val="0"/>
      <w:marRight w:val="0"/>
      <w:marTop w:val="0"/>
      <w:marBottom w:val="0"/>
      <w:divBdr>
        <w:top w:val="none" w:sz="0" w:space="0" w:color="auto"/>
        <w:left w:val="none" w:sz="0" w:space="0" w:color="auto"/>
        <w:bottom w:val="none" w:sz="0" w:space="0" w:color="auto"/>
        <w:right w:val="none" w:sz="0" w:space="0" w:color="auto"/>
      </w:divBdr>
    </w:div>
    <w:div w:id="1201210935">
      <w:bodyDiv w:val="1"/>
      <w:marLeft w:val="0"/>
      <w:marRight w:val="0"/>
      <w:marTop w:val="0"/>
      <w:marBottom w:val="0"/>
      <w:divBdr>
        <w:top w:val="none" w:sz="0" w:space="0" w:color="auto"/>
        <w:left w:val="none" w:sz="0" w:space="0" w:color="auto"/>
        <w:bottom w:val="none" w:sz="0" w:space="0" w:color="auto"/>
        <w:right w:val="none" w:sz="0" w:space="0" w:color="auto"/>
      </w:divBdr>
    </w:div>
    <w:div w:id="1201437686">
      <w:bodyDiv w:val="1"/>
      <w:marLeft w:val="0"/>
      <w:marRight w:val="0"/>
      <w:marTop w:val="0"/>
      <w:marBottom w:val="0"/>
      <w:divBdr>
        <w:top w:val="none" w:sz="0" w:space="0" w:color="auto"/>
        <w:left w:val="none" w:sz="0" w:space="0" w:color="auto"/>
        <w:bottom w:val="none" w:sz="0" w:space="0" w:color="auto"/>
        <w:right w:val="none" w:sz="0" w:space="0" w:color="auto"/>
      </w:divBdr>
    </w:div>
    <w:div w:id="1201473704">
      <w:bodyDiv w:val="1"/>
      <w:marLeft w:val="0"/>
      <w:marRight w:val="0"/>
      <w:marTop w:val="0"/>
      <w:marBottom w:val="0"/>
      <w:divBdr>
        <w:top w:val="none" w:sz="0" w:space="0" w:color="auto"/>
        <w:left w:val="none" w:sz="0" w:space="0" w:color="auto"/>
        <w:bottom w:val="none" w:sz="0" w:space="0" w:color="auto"/>
        <w:right w:val="none" w:sz="0" w:space="0" w:color="auto"/>
      </w:divBdr>
    </w:div>
    <w:div w:id="1201476002">
      <w:bodyDiv w:val="1"/>
      <w:marLeft w:val="0"/>
      <w:marRight w:val="0"/>
      <w:marTop w:val="0"/>
      <w:marBottom w:val="0"/>
      <w:divBdr>
        <w:top w:val="none" w:sz="0" w:space="0" w:color="auto"/>
        <w:left w:val="none" w:sz="0" w:space="0" w:color="auto"/>
        <w:bottom w:val="none" w:sz="0" w:space="0" w:color="auto"/>
        <w:right w:val="none" w:sz="0" w:space="0" w:color="auto"/>
      </w:divBdr>
    </w:div>
    <w:div w:id="1203441538">
      <w:bodyDiv w:val="1"/>
      <w:marLeft w:val="0"/>
      <w:marRight w:val="0"/>
      <w:marTop w:val="0"/>
      <w:marBottom w:val="0"/>
      <w:divBdr>
        <w:top w:val="none" w:sz="0" w:space="0" w:color="auto"/>
        <w:left w:val="none" w:sz="0" w:space="0" w:color="auto"/>
        <w:bottom w:val="none" w:sz="0" w:space="0" w:color="auto"/>
        <w:right w:val="none" w:sz="0" w:space="0" w:color="auto"/>
      </w:divBdr>
    </w:div>
    <w:div w:id="1203784733">
      <w:bodyDiv w:val="1"/>
      <w:marLeft w:val="0"/>
      <w:marRight w:val="0"/>
      <w:marTop w:val="0"/>
      <w:marBottom w:val="0"/>
      <w:divBdr>
        <w:top w:val="none" w:sz="0" w:space="0" w:color="auto"/>
        <w:left w:val="none" w:sz="0" w:space="0" w:color="auto"/>
        <w:bottom w:val="none" w:sz="0" w:space="0" w:color="auto"/>
        <w:right w:val="none" w:sz="0" w:space="0" w:color="auto"/>
      </w:divBdr>
    </w:div>
    <w:div w:id="1205485057">
      <w:bodyDiv w:val="1"/>
      <w:marLeft w:val="0"/>
      <w:marRight w:val="0"/>
      <w:marTop w:val="0"/>
      <w:marBottom w:val="0"/>
      <w:divBdr>
        <w:top w:val="none" w:sz="0" w:space="0" w:color="auto"/>
        <w:left w:val="none" w:sz="0" w:space="0" w:color="auto"/>
        <w:bottom w:val="none" w:sz="0" w:space="0" w:color="auto"/>
        <w:right w:val="none" w:sz="0" w:space="0" w:color="auto"/>
      </w:divBdr>
    </w:div>
    <w:div w:id="1206020645">
      <w:bodyDiv w:val="1"/>
      <w:marLeft w:val="0"/>
      <w:marRight w:val="0"/>
      <w:marTop w:val="0"/>
      <w:marBottom w:val="0"/>
      <w:divBdr>
        <w:top w:val="none" w:sz="0" w:space="0" w:color="auto"/>
        <w:left w:val="none" w:sz="0" w:space="0" w:color="auto"/>
        <w:bottom w:val="none" w:sz="0" w:space="0" w:color="auto"/>
        <w:right w:val="none" w:sz="0" w:space="0" w:color="auto"/>
      </w:divBdr>
    </w:div>
    <w:div w:id="1206023893">
      <w:bodyDiv w:val="1"/>
      <w:marLeft w:val="0"/>
      <w:marRight w:val="0"/>
      <w:marTop w:val="0"/>
      <w:marBottom w:val="0"/>
      <w:divBdr>
        <w:top w:val="none" w:sz="0" w:space="0" w:color="auto"/>
        <w:left w:val="none" w:sz="0" w:space="0" w:color="auto"/>
        <w:bottom w:val="none" w:sz="0" w:space="0" w:color="auto"/>
        <w:right w:val="none" w:sz="0" w:space="0" w:color="auto"/>
      </w:divBdr>
    </w:div>
    <w:div w:id="1206941253">
      <w:bodyDiv w:val="1"/>
      <w:marLeft w:val="0"/>
      <w:marRight w:val="0"/>
      <w:marTop w:val="0"/>
      <w:marBottom w:val="0"/>
      <w:divBdr>
        <w:top w:val="none" w:sz="0" w:space="0" w:color="auto"/>
        <w:left w:val="none" w:sz="0" w:space="0" w:color="auto"/>
        <w:bottom w:val="none" w:sz="0" w:space="0" w:color="auto"/>
        <w:right w:val="none" w:sz="0" w:space="0" w:color="auto"/>
      </w:divBdr>
    </w:div>
    <w:div w:id="1206984241">
      <w:bodyDiv w:val="1"/>
      <w:marLeft w:val="0"/>
      <w:marRight w:val="0"/>
      <w:marTop w:val="0"/>
      <w:marBottom w:val="0"/>
      <w:divBdr>
        <w:top w:val="none" w:sz="0" w:space="0" w:color="auto"/>
        <w:left w:val="none" w:sz="0" w:space="0" w:color="auto"/>
        <w:bottom w:val="none" w:sz="0" w:space="0" w:color="auto"/>
        <w:right w:val="none" w:sz="0" w:space="0" w:color="auto"/>
      </w:divBdr>
    </w:div>
    <w:div w:id="1209146387">
      <w:bodyDiv w:val="1"/>
      <w:marLeft w:val="0"/>
      <w:marRight w:val="0"/>
      <w:marTop w:val="0"/>
      <w:marBottom w:val="0"/>
      <w:divBdr>
        <w:top w:val="none" w:sz="0" w:space="0" w:color="auto"/>
        <w:left w:val="none" w:sz="0" w:space="0" w:color="auto"/>
        <w:bottom w:val="none" w:sz="0" w:space="0" w:color="auto"/>
        <w:right w:val="none" w:sz="0" w:space="0" w:color="auto"/>
      </w:divBdr>
    </w:div>
    <w:div w:id="1209224966">
      <w:bodyDiv w:val="1"/>
      <w:marLeft w:val="0"/>
      <w:marRight w:val="0"/>
      <w:marTop w:val="0"/>
      <w:marBottom w:val="0"/>
      <w:divBdr>
        <w:top w:val="none" w:sz="0" w:space="0" w:color="auto"/>
        <w:left w:val="none" w:sz="0" w:space="0" w:color="auto"/>
        <w:bottom w:val="none" w:sz="0" w:space="0" w:color="auto"/>
        <w:right w:val="none" w:sz="0" w:space="0" w:color="auto"/>
      </w:divBdr>
    </w:div>
    <w:div w:id="1209342569">
      <w:bodyDiv w:val="1"/>
      <w:marLeft w:val="0"/>
      <w:marRight w:val="0"/>
      <w:marTop w:val="0"/>
      <w:marBottom w:val="0"/>
      <w:divBdr>
        <w:top w:val="none" w:sz="0" w:space="0" w:color="auto"/>
        <w:left w:val="none" w:sz="0" w:space="0" w:color="auto"/>
        <w:bottom w:val="none" w:sz="0" w:space="0" w:color="auto"/>
        <w:right w:val="none" w:sz="0" w:space="0" w:color="auto"/>
      </w:divBdr>
    </w:div>
    <w:div w:id="1209342870">
      <w:bodyDiv w:val="1"/>
      <w:marLeft w:val="0"/>
      <w:marRight w:val="0"/>
      <w:marTop w:val="0"/>
      <w:marBottom w:val="0"/>
      <w:divBdr>
        <w:top w:val="none" w:sz="0" w:space="0" w:color="auto"/>
        <w:left w:val="none" w:sz="0" w:space="0" w:color="auto"/>
        <w:bottom w:val="none" w:sz="0" w:space="0" w:color="auto"/>
        <w:right w:val="none" w:sz="0" w:space="0" w:color="auto"/>
      </w:divBdr>
    </w:div>
    <w:div w:id="1210918339">
      <w:bodyDiv w:val="1"/>
      <w:marLeft w:val="0"/>
      <w:marRight w:val="0"/>
      <w:marTop w:val="0"/>
      <w:marBottom w:val="0"/>
      <w:divBdr>
        <w:top w:val="none" w:sz="0" w:space="0" w:color="auto"/>
        <w:left w:val="none" w:sz="0" w:space="0" w:color="auto"/>
        <w:bottom w:val="none" w:sz="0" w:space="0" w:color="auto"/>
        <w:right w:val="none" w:sz="0" w:space="0" w:color="auto"/>
      </w:divBdr>
    </w:div>
    <w:div w:id="1210922252">
      <w:bodyDiv w:val="1"/>
      <w:marLeft w:val="0"/>
      <w:marRight w:val="0"/>
      <w:marTop w:val="0"/>
      <w:marBottom w:val="0"/>
      <w:divBdr>
        <w:top w:val="none" w:sz="0" w:space="0" w:color="auto"/>
        <w:left w:val="none" w:sz="0" w:space="0" w:color="auto"/>
        <w:bottom w:val="none" w:sz="0" w:space="0" w:color="auto"/>
        <w:right w:val="none" w:sz="0" w:space="0" w:color="auto"/>
      </w:divBdr>
    </w:div>
    <w:div w:id="1211041564">
      <w:bodyDiv w:val="1"/>
      <w:marLeft w:val="0"/>
      <w:marRight w:val="0"/>
      <w:marTop w:val="0"/>
      <w:marBottom w:val="0"/>
      <w:divBdr>
        <w:top w:val="none" w:sz="0" w:space="0" w:color="auto"/>
        <w:left w:val="none" w:sz="0" w:space="0" w:color="auto"/>
        <w:bottom w:val="none" w:sz="0" w:space="0" w:color="auto"/>
        <w:right w:val="none" w:sz="0" w:space="0" w:color="auto"/>
      </w:divBdr>
    </w:div>
    <w:div w:id="1211065622">
      <w:bodyDiv w:val="1"/>
      <w:marLeft w:val="0"/>
      <w:marRight w:val="0"/>
      <w:marTop w:val="0"/>
      <w:marBottom w:val="0"/>
      <w:divBdr>
        <w:top w:val="none" w:sz="0" w:space="0" w:color="auto"/>
        <w:left w:val="none" w:sz="0" w:space="0" w:color="auto"/>
        <w:bottom w:val="none" w:sz="0" w:space="0" w:color="auto"/>
        <w:right w:val="none" w:sz="0" w:space="0" w:color="auto"/>
      </w:divBdr>
    </w:div>
    <w:div w:id="1211187099">
      <w:bodyDiv w:val="1"/>
      <w:marLeft w:val="0"/>
      <w:marRight w:val="0"/>
      <w:marTop w:val="0"/>
      <w:marBottom w:val="0"/>
      <w:divBdr>
        <w:top w:val="none" w:sz="0" w:space="0" w:color="auto"/>
        <w:left w:val="none" w:sz="0" w:space="0" w:color="auto"/>
        <w:bottom w:val="none" w:sz="0" w:space="0" w:color="auto"/>
        <w:right w:val="none" w:sz="0" w:space="0" w:color="auto"/>
      </w:divBdr>
    </w:div>
    <w:div w:id="1211649217">
      <w:bodyDiv w:val="1"/>
      <w:marLeft w:val="0"/>
      <w:marRight w:val="0"/>
      <w:marTop w:val="0"/>
      <w:marBottom w:val="0"/>
      <w:divBdr>
        <w:top w:val="none" w:sz="0" w:space="0" w:color="auto"/>
        <w:left w:val="none" w:sz="0" w:space="0" w:color="auto"/>
        <w:bottom w:val="none" w:sz="0" w:space="0" w:color="auto"/>
        <w:right w:val="none" w:sz="0" w:space="0" w:color="auto"/>
      </w:divBdr>
    </w:div>
    <w:div w:id="1212156970">
      <w:bodyDiv w:val="1"/>
      <w:marLeft w:val="0"/>
      <w:marRight w:val="0"/>
      <w:marTop w:val="0"/>
      <w:marBottom w:val="0"/>
      <w:divBdr>
        <w:top w:val="none" w:sz="0" w:space="0" w:color="auto"/>
        <w:left w:val="none" w:sz="0" w:space="0" w:color="auto"/>
        <w:bottom w:val="none" w:sz="0" w:space="0" w:color="auto"/>
        <w:right w:val="none" w:sz="0" w:space="0" w:color="auto"/>
      </w:divBdr>
    </w:div>
    <w:div w:id="1212183467">
      <w:bodyDiv w:val="1"/>
      <w:marLeft w:val="0"/>
      <w:marRight w:val="0"/>
      <w:marTop w:val="0"/>
      <w:marBottom w:val="0"/>
      <w:divBdr>
        <w:top w:val="none" w:sz="0" w:space="0" w:color="auto"/>
        <w:left w:val="none" w:sz="0" w:space="0" w:color="auto"/>
        <w:bottom w:val="none" w:sz="0" w:space="0" w:color="auto"/>
        <w:right w:val="none" w:sz="0" w:space="0" w:color="auto"/>
      </w:divBdr>
    </w:div>
    <w:div w:id="1212375894">
      <w:bodyDiv w:val="1"/>
      <w:marLeft w:val="0"/>
      <w:marRight w:val="0"/>
      <w:marTop w:val="0"/>
      <w:marBottom w:val="0"/>
      <w:divBdr>
        <w:top w:val="none" w:sz="0" w:space="0" w:color="auto"/>
        <w:left w:val="none" w:sz="0" w:space="0" w:color="auto"/>
        <w:bottom w:val="none" w:sz="0" w:space="0" w:color="auto"/>
        <w:right w:val="none" w:sz="0" w:space="0" w:color="auto"/>
      </w:divBdr>
    </w:div>
    <w:div w:id="1212617707">
      <w:bodyDiv w:val="1"/>
      <w:marLeft w:val="0"/>
      <w:marRight w:val="0"/>
      <w:marTop w:val="0"/>
      <w:marBottom w:val="0"/>
      <w:divBdr>
        <w:top w:val="none" w:sz="0" w:space="0" w:color="auto"/>
        <w:left w:val="none" w:sz="0" w:space="0" w:color="auto"/>
        <w:bottom w:val="none" w:sz="0" w:space="0" w:color="auto"/>
        <w:right w:val="none" w:sz="0" w:space="0" w:color="auto"/>
      </w:divBdr>
    </w:div>
    <w:div w:id="1212961705">
      <w:bodyDiv w:val="1"/>
      <w:marLeft w:val="0"/>
      <w:marRight w:val="0"/>
      <w:marTop w:val="0"/>
      <w:marBottom w:val="0"/>
      <w:divBdr>
        <w:top w:val="none" w:sz="0" w:space="0" w:color="auto"/>
        <w:left w:val="none" w:sz="0" w:space="0" w:color="auto"/>
        <w:bottom w:val="none" w:sz="0" w:space="0" w:color="auto"/>
        <w:right w:val="none" w:sz="0" w:space="0" w:color="auto"/>
      </w:divBdr>
    </w:div>
    <w:div w:id="1213348256">
      <w:bodyDiv w:val="1"/>
      <w:marLeft w:val="0"/>
      <w:marRight w:val="0"/>
      <w:marTop w:val="0"/>
      <w:marBottom w:val="0"/>
      <w:divBdr>
        <w:top w:val="none" w:sz="0" w:space="0" w:color="auto"/>
        <w:left w:val="none" w:sz="0" w:space="0" w:color="auto"/>
        <w:bottom w:val="none" w:sz="0" w:space="0" w:color="auto"/>
        <w:right w:val="none" w:sz="0" w:space="0" w:color="auto"/>
      </w:divBdr>
    </w:div>
    <w:div w:id="1214973086">
      <w:bodyDiv w:val="1"/>
      <w:marLeft w:val="0"/>
      <w:marRight w:val="0"/>
      <w:marTop w:val="0"/>
      <w:marBottom w:val="0"/>
      <w:divBdr>
        <w:top w:val="none" w:sz="0" w:space="0" w:color="auto"/>
        <w:left w:val="none" w:sz="0" w:space="0" w:color="auto"/>
        <w:bottom w:val="none" w:sz="0" w:space="0" w:color="auto"/>
        <w:right w:val="none" w:sz="0" w:space="0" w:color="auto"/>
      </w:divBdr>
    </w:div>
    <w:div w:id="1215047284">
      <w:bodyDiv w:val="1"/>
      <w:marLeft w:val="0"/>
      <w:marRight w:val="0"/>
      <w:marTop w:val="0"/>
      <w:marBottom w:val="0"/>
      <w:divBdr>
        <w:top w:val="none" w:sz="0" w:space="0" w:color="auto"/>
        <w:left w:val="none" w:sz="0" w:space="0" w:color="auto"/>
        <w:bottom w:val="none" w:sz="0" w:space="0" w:color="auto"/>
        <w:right w:val="none" w:sz="0" w:space="0" w:color="auto"/>
      </w:divBdr>
    </w:div>
    <w:div w:id="1215585280">
      <w:bodyDiv w:val="1"/>
      <w:marLeft w:val="0"/>
      <w:marRight w:val="0"/>
      <w:marTop w:val="0"/>
      <w:marBottom w:val="0"/>
      <w:divBdr>
        <w:top w:val="none" w:sz="0" w:space="0" w:color="auto"/>
        <w:left w:val="none" w:sz="0" w:space="0" w:color="auto"/>
        <w:bottom w:val="none" w:sz="0" w:space="0" w:color="auto"/>
        <w:right w:val="none" w:sz="0" w:space="0" w:color="auto"/>
      </w:divBdr>
    </w:div>
    <w:div w:id="1215890296">
      <w:bodyDiv w:val="1"/>
      <w:marLeft w:val="0"/>
      <w:marRight w:val="0"/>
      <w:marTop w:val="0"/>
      <w:marBottom w:val="0"/>
      <w:divBdr>
        <w:top w:val="none" w:sz="0" w:space="0" w:color="auto"/>
        <w:left w:val="none" w:sz="0" w:space="0" w:color="auto"/>
        <w:bottom w:val="none" w:sz="0" w:space="0" w:color="auto"/>
        <w:right w:val="none" w:sz="0" w:space="0" w:color="auto"/>
      </w:divBdr>
    </w:div>
    <w:div w:id="1216696313">
      <w:bodyDiv w:val="1"/>
      <w:marLeft w:val="0"/>
      <w:marRight w:val="0"/>
      <w:marTop w:val="0"/>
      <w:marBottom w:val="0"/>
      <w:divBdr>
        <w:top w:val="none" w:sz="0" w:space="0" w:color="auto"/>
        <w:left w:val="none" w:sz="0" w:space="0" w:color="auto"/>
        <w:bottom w:val="none" w:sz="0" w:space="0" w:color="auto"/>
        <w:right w:val="none" w:sz="0" w:space="0" w:color="auto"/>
      </w:divBdr>
    </w:div>
    <w:div w:id="1217426969">
      <w:bodyDiv w:val="1"/>
      <w:marLeft w:val="0"/>
      <w:marRight w:val="0"/>
      <w:marTop w:val="0"/>
      <w:marBottom w:val="0"/>
      <w:divBdr>
        <w:top w:val="none" w:sz="0" w:space="0" w:color="auto"/>
        <w:left w:val="none" w:sz="0" w:space="0" w:color="auto"/>
        <w:bottom w:val="none" w:sz="0" w:space="0" w:color="auto"/>
        <w:right w:val="none" w:sz="0" w:space="0" w:color="auto"/>
      </w:divBdr>
    </w:div>
    <w:div w:id="1217619498">
      <w:bodyDiv w:val="1"/>
      <w:marLeft w:val="0"/>
      <w:marRight w:val="0"/>
      <w:marTop w:val="0"/>
      <w:marBottom w:val="0"/>
      <w:divBdr>
        <w:top w:val="none" w:sz="0" w:space="0" w:color="auto"/>
        <w:left w:val="none" w:sz="0" w:space="0" w:color="auto"/>
        <w:bottom w:val="none" w:sz="0" w:space="0" w:color="auto"/>
        <w:right w:val="none" w:sz="0" w:space="0" w:color="auto"/>
      </w:divBdr>
    </w:div>
    <w:div w:id="1218007018">
      <w:bodyDiv w:val="1"/>
      <w:marLeft w:val="0"/>
      <w:marRight w:val="0"/>
      <w:marTop w:val="0"/>
      <w:marBottom w:val="0"/>
      <w:divBdr>
        <w:top w:val="none" w:sz="0" w:space="0" w:color="auto"/>
        <w:left w:val="none" w:sz="0" w:space="0" w:color="auto"/>
        <w:bottom w:val="none" w:sz="0" w:space="0" w:color="auto"/>
        <w:right w:val="none" w:sz="0" w:space="0" w:color="auto"/>
      </w:divBdr>
    </w:div>
    <w:div w:id="1218511472">
      <w:bodyDiv w:val="1"/>
      <w:marLeft w:val="0"/>
      <w:marRight w:val="0"/>
      <w:marTop w:val="0"/>
      <w:marBottom w:val="0"/>
      <w:divBdr>
        <w:top w:val="none" w:sz="0" w:space="0" w:color="auto"/>
        <w:left w:val="none" w:sz="0" w:space="0" w:color="auto"/>
        <w:bottom w:val="none" w:sz="0" w:space="0" w:color="auto"/>
        <w:right w:val="none" w:sz="0" w:space="0" w:color="auto"/>
      </w:divBdr>
    </w:div>
    <w:div w:id="1218543021">
      <w:bodyDiv w:val="1"/>
      <w:marLeft w:val="0"/>
      <w:marRight w:val="0"/>
      <w:marTop w:val="0"/>
      <w:marBottom w:val="0"/>
      <w:divBdr>
        <w:top w:val="none" w:sz="0" w:space="0" w:color="auto"/>
        <w:left w:val="none" w:sz="0" w:space="0" w:color="auto"/>
        <w:bottom w:val="none" w:sz="0" w:space="0" w:color="auto"/>
        <w:right w:val="none" w:sz="0" w:space="0" w:color="auto"/>
      </w:divBdr>
    </w:div>
    <w:div w:id="1219628256">
      <w:bodyDiv w:val="1"/>
      <w:marLeft w:val="0"/>
      <w:marRight w:val="0"/>
      <w:marTop w:val="0"/>
      <w:marBottom w:val="0"/>
      <w:divBdr>
        <w:top w:val="none" w:sz="0" w:space="0" w:color="auto"/>
        <w:left w:val="none" w:sz="0" w:space="0" w:color="auto"/>
        <w:bottom w:val="none" w:sz="0" w:space="0" w:color="auto"/>
        <w:right w:val="none" w:sz="0" w:space="0" w:color="auto"/>
      </w:divBdr>
    </w:div>
    <w:div w:id="1220287700">
      <w:bodyDiv w:val="1"/>
      <w:marLeft w:val="0"/>
      <w:marRight w:val="0"/>
      <w:marTop w:val="0"/>
      <w:marBottom w:val="0"/>
      <w:divBdr>
        <w:top w:val="none" w:sz="0" w:space="0" w:color="auto"/>
        <w:left w:val="none" w:sz="0" w:space="0" w:color="auto"/>
        <w:bottom w:val="none" w:sz="0" w:space="0" w:color="auto"/>
        <w:right w:val="none" w:sz="0" w:space="0" w:color="auto"/>
      </w:divBdr>
    </w:div>
    <w:div w:id="1220701111">
      <w:bodyDiv w:val="1"/>
      <w:marLeft w:val="0"/>
      <w:marRight w:val="0"/>
      <w:marTop w:val="0"/>
      <w:marBottom w:val="0"/>
      <w:divBdr>
        <w:top w:val="none" w:sz="0" w:space="0" w:color="auto"/>
        <w:left w:val="none" w:sz="0" w:space="0" w:color="auto"/>
        <w:bottom w:val="none" w:sz="0" w:space="0" w:color="auto"/>
        <w:right w:val="none" w:sz="0" w:space="0" w:color="auto"/>
      </w:divBdr>
    </w:div>
    <w:div w:id="1220751172">
      <w:bodyDiv w:val="1"/>
      <w:marLeft w:val="0"/>
      <w:marRight w:val="0"/>
      <w:marTop w:val="0"/>
      <w:marBottom w:val="0"/>
      <w:divBdr>
        <w:top w:val="none" w:sz="0" w:space="0" w:color="auto"/>
        <w:left w:val="none" w:sz="0" w:space="0" w:color="auto"/>
        <w:bottom w:val="none" w:sz="0" w:space="0" w:color="auto"/>
        <w:right w:val="none" w:sz="0" w:space="0" w:color="auto"/>
      </w:divBdr>
    </w:div>
    <w:div w:id="1221597185">
      <w:bodyDiv w:val="1"/>
      <w:marLeft w:val="0"/>
      <w:marRight w:val="0"/>
      <w:marTop w:val="0"/>
      <w:marBottom w:val="0"/>
      <w:divBdr>
        <w:top w:val="none" w:sz="0" w:space="0" w:color="auto"/>
        <w:left w:val="none" w:sz="0" w:space="0" w:color="auto"/>
        <w:bottom w:val="none" w:sz="0" w:space="0" w:color="auto"/>
        <w:right w:val="none" w:sz="0" w:space="0" w:color="auto"/>
      </w:divBdr>
    </w:div>
    <w:div w:id="1221597874">
      <w:bodyDiv w:val="1"/>
      <w:marLeft w:val="0"/>
      <w:marRight w:val="0"/>
      <w:marTop w:val="0"/>
      <w:marBottom w:val="0"/>
      <w:divBdr>
        <w:top w:val="none" w:sz="0" w:space="0" w:color="auto"/>
        <w:left w:val="none" w:sz="0" w:space="0" w:color="auto"/>
        <w:bottom w:val="none" w:sz="0" w:space="0" w:color="auto"/>
        <w:right w:val="none" w:sz="0" w:space="0" w:color="auto"/>
      </w:divBdr>
    </w:div>
    <w:div w:id="1221670505">
      <w:bodyDiv w:val="1"/>
      <w:marLeft w:val="0"/>
      <w:marRight w:val="0"/>
      <w:marTop w:val="0"/>
      <w:marBottom w:val="0"/>
      <w:divBdr>
        <w:top w:val="none" w:sz="0" w:space="0" w:color="auto"/>
        <w:left w:val="none" w:sz="0" w:space="0" w:color="auto"/>
        <w:bottom w:val="none" w:sz="0" w:space="0" w:color="auto"/>
        <w:right w:val="none" w:sz="0" w:space="0" w:color="auto"/>
      </w:divBdr>
    </w:div>
    <w:div w:id="1221818850">
      <w:bodyDiv w:val="1"/>
      <w:marLeft w:val="0"/>
      <w:marRight w:val="0"/>
      <w:marTop w:val="0"/>
      <w:marBottom w:val="0"/>
      <w:divBdr>
        <w:top w:val="none" w:sz="0" w:space="0" w:color="auto"/>
        <w:left w:val="none" w:sz="0" w:space="0" w:color="auto"/>
        <w:bottom w:val="none" w:sz="0" w:space="0" w:color="auto"/>
        <w:right w:val="none" w:sz="0" w:space="0" w:color="auto"/>
      </w:divBdr>
    </w:div>
    <w:div w:id="1222591666">
      <w:bodyDiv w:val="1"/>
      <w:marLeft w:val="0"/>
      <w:marRight w:val="0"/>
      <w:marTop w:val="0"/>
      <w:marBottom w:val="0"/>
      <w:divBdr>
        <w:top w:val="none" w:sz="0" w:space="0" w:color="auto"/>
        <w:left w:val="none" w:sz="0" w:space="0" w:color="auto"/>
        <w:bottom w:val="none" w:sz="0" w:space="0" w:color="auto"/>
        <w:right w:val="none" w:sz="0" w:space="0" w:color="auto"/>
      </w:divBdr>
    </w:div>
    <w:div w:id="1222906653">
      <w:bodyDiv w:val="1"/>
      <w:marLeft w:val="0"/>
      <w:marRight w:val="0"/>
      <w:marTop w:val="0"/>
      <w:marBottom w:val="0"/>
      <w:divBdr>
        <w:top w:val="none" w:sz="0" w:space="0" w:color="auto"/>
        <w:left w:val="none" w:sz="0" w:space="0" w:color="auto"/>
        <w:bottom w:val="none" w:sz="0" w:space="0" w:color="auto"/>
        <w:right w:val="none" w:sz="0" w:space="0" w:color="auto"/>
      </w:divBdr>
    </w:div>
    <w:div w:id="1223639093">
      <w:bodyDiv w:val="1"/>
      <w:marLeft w:val="0"/>
      <w:marRight w:val="0"/>
      <w:marTop w:val="0"/>
      <w:marBottom w:val="0"/>
      <w:divBdr>
        <w:top w:val="none" w:sz="0" w:space="0" w:color="auto"/>
        <w:left w:val="none" w:sz="0" w:space="0" w:color="auto"/>
        <w:bottom w:val="none" w:sz="0" w:space="0" w:color="auto"/>
        <w:right w:val="none" w:sz="0" w:space="0" w:color="auto"/>
      </w:divBdr>
    </w:div>
    <w:div w:id="1223907082">
      <w:bodyDiv w:val="1"/>
      <w:marLeft w:val="0"/>
      <w:marRight w:val="0"/>
      <w:marTop w:val="0"/>
      <w:marBottom w:val="0"/>
      <w:divBdr>
        <w:top w:val="none" w:sz="0" w:space="0" w:color="auto"/>
        <w:left w:val="none" w:sz="0" w:space="0" w:color="auto"/>
        <w:bottom w:val="none" w:sz="0" w:space="0" w:color="auto"/>
        <w:right w:val="none" w:sz="0" w:space="0" w:color="auto"/>
      </w:divBdr>
    </w:div>
    <w:div w:id="1223979245">
      <w:bodyDiv w:val="1"/>
      <w:marLeft w:val="0"/>
      <w:marRight w:val="0"/>
      <w:marTop w:val="0"/>
      <w:marBottom w:val="0"/>
      <w:divBdr>
        <w:top w:val="none" w:sz="0" w:space="0" w:color="auto"/>
        <w:left w:val="none" w:sz="0" w:space="0" w:color="auto"/>
        <w:bottom w:val="none" w:sz="0" w:space="0" w:color="auto"/>
        <w:right w:val="none" w:sz="0" w:space="0" w:color="auto"/>
      </w:divBdr>
    </w:div>
    <w:div w:id="1224216883">
      <w:bodyDiv w:val="1"/>
      <w:marLeft w:val="0"/>
      <w:marRight w:val="0"/>
      <w:marTop w:val="0"/>
      <w:marBottom w:val="0"/>
      <w:divBdr>
        <w:top w:val="none" w:sz="0" w:space="0" w:color="auto"/>
        <w:left w:val="none" w:sz="0" w:space="0" w:color="auto"/>
        <w:bottom w:val="none" w:sz="0" w:space="0" w:color="auto"/>
        <w:right w:val="none" w:sz="0" w:space="0" w:color="auto"/>
      </w:divBdr>
    </w:div>
    <w:div w:id="1225219176">
      <w:bodyDiv w:val="1"/>
      <w:marLeft w:val="0"/>
      <w:marRight w:val="0"/>
      <w:marTop w:val="0"/>
      <w:marBottom w:val="0"/>
      <w:divBdr>
        <w:top w:val="none" w:sz="0" w:space="0" w:color="auto"/>
        <w:left w:val="none" w:sz="0" w:space="0" w:color="auto"/>
        <w:bottom w:val="none" w:sz="0" w:space="0" w:color="auto"/>
        <w:right w:val="none" w:sz="0" w:space="0" w:color="auto"/>
      </w:divBdr>
    </w:div>
    <w:div w:id="1225482578">
      <w:bodyDiv w:val="1"/>
      <w:marLeft w:val="0"/>
      <w:marRight w:val="0"/>
      <w:marTop w:val="0"/>
      <w:marBottom w:val="0"/>
      <w:divBdr>
        <w:top w:val="none" w:sz="0" w:space="0" w:color="auto"/>
        <w:left w:val="none" w:sz="0" w:space="0" w:color="auto"/>
        <w:bottom w:val="none" w:sz="0" w:space="0" w:color="auto"/>
        <w:right w:val="none" w:sz="0" w:space="0" w:color="auto"/>
      </w:divBdr>
    </w:div>
    <w:div w:id="1225918836">
      <w:bodyDiv w:val="1"/>
      <w:marLeft w:val="0"/>
      <w:marRight w:val="0"/>
      <w:marTop w:val="0"/>
      <w:marBottom w:val="0"/>
      <w:divBdr>
        <w:top w:val="none" w:sz="0" w:space="0" w:color="auto"/>
        <w:left w:val="none" w:sz="0" w:space="0" w:color="auto"/>
        <w:bottom w:val="none" w:sz="0" w:space="0" w:color="auto"/>
        <w:right w:val="none" w:sz="0" w:space="0" w:color="auto"/>
      </w:divBdr>
    </w:div>
    <w:div w:id="1225945799">
      <w:bodyDiv w:val="1"/>
      <w:marLeft w:val="0"/>
      <w:marRight w:val="0"/>
      <w:marTop w:val="0"/>
      <w:marBottom w:val="0"/>
      <w:divBdr>
        <w:top w:val="none" w:sz="0" w:space="0" w:color="auto"/>
        <w:left w:val="none" w:sz="0" w:space="0" w:color="auto"/>
        <w:bottom w:val="none" w:sz="0" w:space="0" w:color="auto"/>
        <w:right w:val="none" w:sz="0" w:space="0" w:color="auto"/>
      </w:divBdr>
    </w:div>
    <w:div w:id="1226527396">
      <w:bodyDiv w:val="1"/>
      <w:marLeft w:val="0"/>
      <w:marRight w:val="0"/>
      <w:marTop w:val="0"/>
      <w:marBottom w:val="0"/>
      <w:divBdr>
        <w:top w:val="none" w:sz="0" w:space="0" w:color="auto"/>
        <w:left w:val="none" w:sz="0" w:space="0" w:color="auto"/>
        <w:bottom w:val="none" w:sz="0" w:space="0" w:color="auto"/>
        <w:right w:val="none" w:sz="0" w:space="0" w:color="auto"/>
      </w:divBdr>
    </w:div>
    <w:div w:id="1227299095">
      <w:bodyDiv w:val="1"/>
      <w:marLeft w:val="0"/>
      <w:marRight w:val="0"/>
      <w:marTop w:val="0"/>
      <w:marBottom w:val="0"/>
      <w:divBdr>
        <w:top w:val="none" w:sz="0" w:space="0" w:color="auto"/>
        <w:left w:val="none" w:sz="0" w:space="0" w:color="auto"/>
        <w:bottom w:val="none" w:sz="0" w:space="0" w:color="auto"/>
        <w:right w:val="none" w:sz="0" w:space="0" w:color="auto"/>
      </w:divBdr>
    </w:div>
    <w:div w:id="1227447026">
      <w:bodyDiv w:val="1"/>
      <w:marLeft w:val="0"/>
      <w:marRight w:val="0"/>
      <w:marTop w:val="0"/>
      <w:marBottom w:val="0"/>
      <w:divBdr>
        <w:top w:val="none" w:sz="0" w:space="0" w:color="auto"/>
        <w:left w:val="none" w:sz="0" w:space="0" w:color="auto"/>
        <w:bottom w:val="none" w:sz="0" w:space="0" w:color="auto"/>
        <w:right w:val="none" w:sz="0" w:space="0" w:color="auto"/>
      </w:divBdr>
    </w:div>
    <w:div w:id="1227456408">
      <w:bodyDiv w:val="1"/>
      <w:marLeft w:val="0"/>
      <w:marRight w:val="0"/>
      <w:marTop w:val="0"/>
      <w:marBottom w:val="0"/>
      <w:divBdr>
        <w:top w:val="none" w:sz="0" w:space="0" w:color="auto"/>
        <w:left w:val="none" w:sz="0" w:space="0" w:color="auto"/>
        <w:bottom w:val="none" w:sz="0" w:space="0" w:color="auto"/>
        <w:right w:val="none" w:sz="0" w:space="0" w:color="auto"/>
      </w:divBdr>
    </w:div>
    <w:div w:id="1227492532">
      <w:bodyDiv w:val="1"/>
      <w:marLeft w:val="0"/>
      <w:marRight w:val="0"/>
      <w:marTop w:val="0"/>
      <w:marBottom w:val="0"/>
      <w:divBdr>
        <w:top w:val="none" w:sz="0" w:space="0" w:color="auto"/>
        <w:left w:val="none" w:sz="0" w:space="0" w:color="auto"/>
        <w:bottom w:val="none" w:sz="0" w:space="0" w:color="auto"/>
        <w:right w:val="none" w:sz="0" w:space="0" w:color="auto"/>
      </w:divBdr>
    </w:div>
    <w:div w:id="1228151867">
      <w:bodyDiv w:val="1"/>
      <w:marLeft w:val="0"/>
      <w:marRight w:val="0"/>
      <w:marTop w:val="0"/>
      <w:marBottom w:val="0"/>
      <w:divBdr>
        <w:top w:val="none" w:sz="0" w:space="0" w:color="auto"/>
        <w:left w:val="none" w:sz="0" w:space="0" w:color="auto"/>
        <w:bottom w:val="none" w:sz="0" w:space="0" w:color="auto"/>
        <w:right w:val="none" w:sz="0" w:space="0" w:color="auto"/>
      </w:divBdr>
    </w:div>
    <w:div w:id="1228226473">
      <w:bodyDiv w:val="1"/>
      <w:marLeft w:val="0"/>
      <w:marRight w:val="0"/>
      <w:marTop w:val="0"/>
      <w:marBottom w:val="0"/>
      <w:divBdr>
        <w:top w:val="none" w:sz="0" w:space="0" w:color="auto"/>
        <w:left w:val="none" w:sz="0" w:space="0" w:color="auto"/>
        <w:bottom w:val="none" w:sz="0" w:space="0" w:color="auto"/>
        <w:right w:val="none" w:sz="0" w:space="0" w:color="auto"/>
      </w:divBdr>
    </w:div>
    <w:div w:id="1228421408">
      <w:bodyDiv w:val="1"/>
      <w:marLeft w:val="0"/>
      <w:marRight w:val="0"/>
      <w:marTop w:val="0"/>
      <w:marBottom w:val="0"/>
      <w:divBdr>
        <w:top w:val="none" w:sz="0" w:space="0" w:color="auto"/>
        <w:left w:val="none" w:sz="0" w:space="0" w:color="auto"/>
        <w:bottom w:val="none" w:sz="0" w:space="0" w:color="auto"/>
        <w:right w:val="none" w:sz="0" w:space="0" w:color="auto"/>
      </w:divBdr>
    </w:div>
    <w:div w:id="1228613080">
      <w:bodyDiv w:val="1"/>
      <w:marLeft w:val="0"/>
      <w:marRight w:val="0"/>
      <w:marTop w:val="0"/>
      <w:marBottom w:val="0"/>
      <w:divBdr>
        <w:top w:val="none" w:sz="0" w:space="0" w:color="auto"/>
        <w:left w:val="none" w:sz="0" w:space="0" w:color="auto"/>
        <w:bottom w:val="none" w:sz="0" w:space="0" w:color="auto"/>
        <w:right w:val="none" w:sz="0" w:space="0" w:color="auto"/>
      </w:divBdr>
    </w:div>
    <w:div w:id="1230069919">
      <w:bodyDiv w:val="1"/>
      <w:marLeft w:val="0"/>
      <w:marRight w:val="0"/>
      <w:marTop w:val="0"/>
      <w:marBottom w:val="0"/>
      <w:divBdr>
        <w:top w:val="none" w:sz="0" w:space="0" w:color="auto"/>
        <w:left w:val="none" w:sz="0" w:space="0" w:color="auto"/>
        <w:bottom w:val="none" w:sz="0" w:space="0" w:color="auto"/>
        <w:right w:val="none" w:sz="0" w:space="0" w:color="auto"/>
      </w:divBdr>
    </w:div>
    <w:div w:id="1230505025">
      <w:bodyDiv w:val="1"/>
      <w:marLeft w:val="0"/>
      <w:marRight w:val="0"/>
      <w:marTop w:val="0"/>
      <w:marBottom w:val="0"/>
      <w:divBdr>
        <w:top w:val="none" w:sz="0" w:space="0" w:color="auto"/>
        <w:left w:val="none" w:sz="0" w:space="0" w:color="auto"/>
        <w:bottom w:val="none" w:sz="0" w:space="0" w:color="auto"/>
        <w:right w:val="none" w:sz="0" w:space="0" w:color="auto"/>
      </w:divBdr>
    </w:div>
    <w:div w:id="1230573137">
      <w:bodyDiv w:val="1"/>
      <w:marLeft w:val="0"/>
      <w:marRight w:val="0"/>
      <w:marTop w:val="0"/>
      <w:marBottom w:val="0"/>
      <w:divBdr>
        <w:top w:val="none" w:sz="0" w:space="0" w:color="auto"/>
        <w:left w:val="none" w:sz="0" w:space="0" w:color="auto"/>
        <w:bottom w:val="none" w:sz="0" w:space="0" w:color="auto"/>
        <w:right w:val="none" w:sz="0" w:space="0" w:color="auto"/>
      </w:divBdr>
    </w:div>
    <w:div w:id="1231387571">
      <w:bodyDiv w:val="1"/>
      <w:marLeft w:val="0"/>
      <w:marRight w:val="0"/>
      <w:marTop w:val="0"/>
      <w:marBottom w:val="0"/>
      <w:divBdr>
        <w:top w:val="none" w:sz="0" w:space="0" w:color="auto"/>
        <w:left w:val="none" w:sz="0" w:space="0" w:color="auto"/>
        <w:bottom w:val="none" w:sz="0" w:space="0" w:color="auto"/>
        <w:right w:val="none" w:sz="0" w:space="0" w:color="auto"/>
      </w:divBdr>
    </w:div>
    <w:div w:id="1231618820">
      <w:bodyDiv w:val="1"/>
      <w:marLeft w:val="0"/>
      <w:marRight w:val="0"/>
      <w:marTop w:val="0"/>
      <w:marBottom w:val="0"/>
      <w:divBdr>
        <w:top w:val="none" w:sz="0" w:space="0" w:color="auto"/>
        <w:left w:val="none" w:sz="0" w:space="0" w:color="auto"/>
        <w:bottom w:val="none" w:sz="0" w:space="0" w:color="auto"/>
        <w:right w:val="none" w:sz="0" w:space="0" w:color="auto"/>
      </w:divBdr>
    </w:div>
    <w:div w:id="1233005206">
      <w:bodyDiv w:val="1"/>
      <w:marLeft w:val="0"/>
      <w:marRight w:val="0"/>
      <w:marTop w:val="0"/>
      <w:marBottom w:val="0"/>
      <w:divBdr>
        <w:top w:val="none" w:sz="0" w:space="0" w:color="auto"/>
        <w:left w:val="none" w:sz="0" w:space="0" w:color="auto"/>
        <w:bottom w:val="none" w:sz="0" w:space="0" w:color="auto"/>
        <w:right w:val="none" w:sz="0" w:space="0" w:color="auto"/>
      </w:divBdr>
    </w:div>
    <w:div w:id="1233350009">
      <w:bodyDiv w:val="1"/>
      <w:marLeft w:val="0"/>
      <w:marRight w:val="0"/>
      <w:marTop w:val="0"/>
      <w:marBottom w:val="0"/>
      <w:divBdr>
        <w:top w:val="none" w:sz="0" w:space="0" w:color="auto"/>
        <w:left w:val="none" w:sz="0" w:space="0" w:color="auto"/>
        <w:bottom w:val="none" w:sz="0" w:space="0" w:color="auto"/>
        <w:right w:val="none" w:sz="0" w:space="0" w:color="auto"/>
      </w:divBdr>
    </w:div>
    <w:div w:id="1234244324">
      <w:bodyDiv w:val="1"/>
      <w:marLeft w:val="0"/>
      <w:marRight w:val="0"/>
      <w:marTop w:val="0"/>
      <w:marBottom w:val="0"/>
      <w:divBdr>
        <w:top w:val="none" w:sz="0" w:space="0" w:color="auto"/>
        <w:left w:val="none" w:sz="0" w:space="0" w:color="auto"/>
        <w:bottom w:val="none" w:sz="0" w:space="0" w:color="auto"/>
        <w:right w:val="none" w:sz="0" w:space="0" w:color="auto"/>
      </w:divBdr>
    </w:div>
    <w:div w:id="1234392001">
      <w:bodyDiv w:val="1"/>
      <w:marLeft w:val="0"/>
      <w:marRight w:val="0"/>
      <w:marTop w:val="0"/>
      <w:marBottom w:val="0"/>
      <w:divBdr>
        <w:top w:val="none" w:sz="0" w:space="0" w:color="auto"/>
        <w:left w:val="none" w:sz="0" w:space="0" w:color="auto"/>
        <w:bottom w:val="none" w:sz="0" w:space="0" w:color="auto"/>
        <w:right w:val="none" w:sz="0" w:space="0" w:color="auto"/>
      </w:divBdr>
    </w:div>
    <w:div w:id="1234436828">
      <w:bodyDiv w:val="1"/>
      <w:marLeft w:val="0"/>
      <w:marRight w:val="0"/>
      <w:marTop w:val="0"/>
      <w:marBottom w:val="0"/>
      <w:divBdr>
        <w:top w:val="none" w:sz="0" w:space="0" w:color="auto"/>
        <w:left w:val="none" w:sz="0" w:space="0" w:color="auto"/>
        <w:bottom w:val="none" w:sz="0" w:space="0" w:color="auto"/>
        <w:right w:val="none" w:sz="0" w:space="0" w:color="auto"/>
      </w:divBdr>
    </w:div>
    <w:div w:id="1235819483">
      <w:bodyDiv w:val="1"/>
      <w:marLeft w:val="0"/>
      <w:marRight w:val="0"/>
      <w:marTop w:val="0"/>
      <w:marBottom w:val="0"/>
      <w:divBdr>
        <w:top w:val="none" w:sz="0" w:space="0" w:color="auto"/>
        <w:left w:val="none" w:sz="0" w:space="0" w:color="auto"/>
        <w:bottom w:val="none" w:sz="0" w:space="0" w:color="auto"/>
        <w:right w:val="none" w:sz="0" w:space="0" w:color="auto"/>
      </w:divBdr>
    </w:div>
    <w:div w:id="1236168145">
      <w:bodyDiv w:val="1"/>
      <w:marLeft w:val="0"/>
      <w:marRight w:val="0"/>
      <w:marTop w:val="0"/>
      <w:marBottom w:val="0"/>
      <w:divBdr>
        <w:top w:val="none" w:sz="0" w:space="0" w:color="auto"/>
        <w:left w:val="none" w:sz="0" w:space="0" w:color="auto"/>
        <w:bottom w:val="none" w:sz="0" w:space="0" w:color="auto"/>
        <w:right w:val="none" w:sz="0" w:space="0" w:color="auto"/>
      </w:divBdr>
    </w:div>
    <w:div w:id="1236546593">
      <w:bodyDiv w:val="1"/>
      <w:marLeft w:val="0"/>
      <w:marRight w:val="0"/>
      <w:marTop w:val="0"/>
      <w:marBottom w:val="0"/>
      <w:divBdr>
        <w:top w:val="none" w:sz="0" w:space="0" w:color="auto"/>
        <w:left w:val="none" w:sz="0" w:space="0" w:color="auto"/>
        <w:bottom w:val="none" w:sz="0" w:space="0" w:color="auto"/>
        <w:right w:val="none" w:sz="0" w:space="0" w:color="auto"/>
      </w:divBdr>
    </w:div>
    <w:div w:id="1236628014">
      <w:bodyDiv w:val="1"/>
      <w:marLeft w:val="0"/>
      <w:marRight w:val="0"/>
      <w:marTop w:val="0"/>
      <w:marBottom w:val="0"/>
      <w:divBdr>
        <w:top w:val="none" w:sz="0" w:space="0" w:color="auto"/>
        <w:left w:val="none" w:sz="0" w:space="0" w:color="auto"/>
        <w:bottom w:val="none" w:sz="0" w:space="0" w:color="auto"/>
        <w:right w:val="none" w:sz="0" w:space="0" w:color="auto"/>
      </w:divBdr>
    </w:div>
    <w:div w:id="1237009431">
      <w:bodyDiv w:val="1"/>
      <w:marLeft w:val="0"/>
      <w:marRight w:val="0"/>
      <w:marTop w:val="0"/>
      <w:marBottom w:val="0"/>
      <w:divBdr>
        <w:top w:val="none" w:sz="0" w:space="0" w:color="auto"/>
        <w:left w:val="none" w:sz="0" w:space="0" w:color="auto"/>
        <w:bottom w:val="none" w:sz="0" w:space="0" w:color="auto"/>
        <w:right w:val="none" w:sz="0" w:space="0" w:color="auto"/>
      </w:divBdr>
    </w:div>
    <w:div w:id="1237058394">
      <w:bodyDiv w:val="1"/>
      <w:marLeft w:val="0"/>
      <w:marRight w:val="0"/>
      <w:marTop w:val="0"/>
      <w:marBottom w:val="0"/>
      <w:divBdr>
        <w:top w:val="none" w:sz="0" w:space="0" w:color="auto"/>
        <w:left w:val="none" w:sz="0" w:space="0" w:color="auto"/>
        <w:bottom w:val="none" w:sz="0" w:space="0" w:color="auto"/>
        <w:right w:val="none" w:sz="0" w:space="0" w:color="auto"/>
      </w:divBdr>
    </w:div>
    <w:div w:id="1237281751">
      <w:bodyDiv w:val="1"/>
      <w:marLeft w:val="0"/>
      <w:marRight w:val="0"/>
      <w:marTop w:val="0"/>
      <w:marBottom w:val="0"/>
      <w:divBdr>
        <w:top w:val="none" w:sz="0" w:space="0" w:color="auto"/>
        <w:left w:val="none" w:sz="0" w:space="0" w:color="auto"/>
        <w:bottom w:val="none" w:sz="0" w:space="0" w:color="auto"/>
        <w:right w:val="none" w:sz="0" w:space="0" w:color="auto"/>
      </w:divBdr>
    </w:div>
    <w:div w:id="1237397421">
      <w:bodyDiv w:val="1"/>
      <w:marLeft w:val="0"/>
      <w:marRight w:val="0"/>
      <w:marTop w:val="0"/>
      <w:marBottom w:val="0"/>
      <w:divBdr>
        <w:top w:val="none" w:sz="0" w:space="0" w:color="auto"/>
        <w:left w:val="none" w:sz="0" w:space="0" w:color="auto"/>
        <w:bottom w:val="none" w:sz="0" w:space="0" w:color="auto"/>
        <w:right w:val="none" w:sz="0" w:space="0" w:color="auto"/>
      </w:divBdr>
    </w:div>
    <w:div w:id="1237517745">
      <w:bodyDiv w:val="1"/>
      <w:marLeft w:val="0"/>
      <w:marRight w:val="0"/>
      <w:marTop w:val="0"/>
      <w:marBottom w:val="0"/>
      <w:divBdr>
        <w:top w:val="none" w:sz="0" w:space="0" w:color="auto"/>
        <w:left w:val="none" w:sz="0" w:space="0" w:color="auto"/>
        <w:bottom w:val="none" w:sz="0" w:space="0" w:color="auto"/>
        <w:right w:val="none" w:sz="0" w:space="0" w:color="auto"/>
      </w:divBdr>
    </w:div>
    <w:div w:id="1237594292">
      <w:bodyDiv w:val="1"/>
      <w:marLeft w:val="0"/>
      <w:marRight w:val="0"/>
      <w:marTop w:val="0"/>
      <w:marBottom w:val="0"/>
      <w:divBdr>
        <w:top w:val="none" w:sz="0" w:space="0" w:color="auto"/>
        <w:left w:val="none" w:sz="0" w:space="0" w:color="auto"/>
        <w:bottom w:val="none" w:sz="0" w:space="0" w:color="auto"/>
        <w:right w:val="none" w:sz="0" w:space="0" w:color="auto"/>
      </w:divBdr>
    </w:div>
    <w:div w:id="1238051971">
      <w:bodyDiv w:val="1"/>
      <w:marLeft w:val="0"/>
      <w:marRight w:val="0"/>
      <w:marTop w:val="0"/>
      <w:marBottom w:val="0"/>
      <w:divBdr>
        <w:top w:val="none" w:sz="0" w:space="0" w:color="auto"/>
        <w:left w:val="none" w:sz="0" w:space="0" w:color="auto"/>
        <w:bottom w:val="none" w:sz="0" w:space="0" w:color="auto"/>
        <w:right w:val="none" w:sz="0" w:space="0" w:color="auto"/>
      </w:divBdr>
    </w:div>
    <w:div w:id="1238325199">
      <w:bodyDiv w:val="1"/>
      <w:marLeft w:val="0"/>
      <w:marRight w:val="0"/>
      <w:marTop w:val="0"/>
      <w:marBottom w:val="0"/>
      <w:divBdr>
        <w:top w:val="none" w:sz="0" w:space="0" w:color="auto"/>
        <w:left w:val="none" w:sz="0" w:space="0" w:color="auto"/>
        <w:bottom w:val="none" w:sz="0" w:space="0" w:color="auto"/>
        <w:right w:val="none" w:sz="0" w:space="0" w:color="auto"/>
      </w:divBdr>
    </w:div>
    <w:div w:id="1238441892">
      <w:bodyDiv w:val="1"/>
      <w:marLeft w:val="0"/>
      <w:marRight w:val="0"/>
      <w:marTop w:val="0"/>
      <w:marBottom w:val="0"/>
      <w:divBdr>
        <w:top w:val="none" w:sz="0" w:space="0" w:color="auto"/>
        <w:left w:val="none" w:sz="0" w:space="0" w:color="auto"/>
        <w:bottom w:val="none" w:sz="0" w:space="0" w:color="auto"/>
        <w:right w:val="none" w:sz="0" w:space="0" w:color="auto"/>
      </w:divBdr>
    </w:div>
    <w:div w:id="1238830135">
      <w:bodyDiv w:val="1"/>
      <w:marLeft w:val="0"/>
      <w:marRight w:val="0"/>
      <w:marTop w:val="0"/>
      <w:marBottom w:val="0"/>
      <w:divBdr>
        <w:top w:val="none" w:sz="0" w:space="0" w:color="auto"/>
        <w:left w:val="none" w:sz="0" w:space="0" w:color="auto"/>
        <w:bottom w:val="none" w:sz="0" w:space="0" w:color="auto"/>
        <w:right w:val="none" w:sz="0" w:space="0" w:color="auto"/>
      </w:divBdr>
    </w:div>
    <w:div w:id="1239246555">
      <w:bodyDiv w:val="1"/>
      <w:marLeft w:val="0"/>
      <w:marRight w:val="0"/>
      <w:marTop w:val="0"/>
      <w:marBottom w:val="0"/>
      <w:divBdr>
        <w:top w:val="none" w:sz="0" w:space="0" w:color="auto"/>
        <w:left w:val="none" w:sz="0" w:space="0" w:color="auto"/>
        <w:bottom w:val="none" w:sz="0" w:space="0" w:color="auto"/>
        <w:right w:val="none" w:sz="0" w:space="0" w:color="auto"/>
      </w:divBdr>
    </w:div>
    <w:div w:id="1239318191">
      <w:bodyDiv w:val="1"/>
      <w:marLeft w:val="0"/>
      <w:marRight w:val="0"/>
      <w:marTop w:val="0"/>
      <w:marBottom w:val="0"/>
      <w:divBdr>
        <w:top w:val="none" w:sz="0" w:space="0" w:color="auto"/>
        <w:left w:val="none" w:sz="0" w:space="0" w:color="auto"/>
        <w:bottom w:val="none" w:sz="0" w:space="0" w:color="auto"/>
        <w:right w:val="none" w:sz="0" w:space="0" w:color="auto"/>
      </w:divBdr>
    </w:div>
    <w:div w:id="1239828274">
      <w:bodyDiv w:val="1"/>
      <w:marLeft w:val="0"/>
      <w:marRight w:val="0"/>
      <w:marTop w:val="0"/>
      <w:marBottom w:val="0"/>
      <w:divBdr>
        <w:top w:val="none" w:sz="0" w:space="0" w:color="auto"/>
        <w:left w:val="none" w:sz="0" w:space="0" w:color="auto"/>
        <w:bottom w:val="none" w:sz="0" w:space="0" w:color="auto"/>
        <w:right w:val="none" w:sz="0" w:space="0" w:color="auto"/>
      </w:divBdr>
    </w:div>
    <w:div w:id="1239941439">
      <w:bodyDiv w:val="1"/>
      <w:marLeft w:val="0"/>
      <w:marRight w:val="0"/>
      <w:marTop w:val="0"/>
      <w:marBottom w:val="0"/>
      <w:divBdr>
        <w:top w:val="none" w:sz="0" w:space="0" w:color="auto"/>
        <w:left w:val="none" w:sz="0" w:space="0" w:color="auto"/>
        <w:bottom w:val="none" w:sz="0" w:space="0" w:color="auto"/>
        <w:right w:val="none" w:sz="0" w:space="0" w:color="auto"/>
      </w:divBdr>
    </w:div>
    <w:div w:id="1240288533">
      <w:bodyDiv w:val="1"/>
      <w:marLeft w:val="0"/>
      <w:marRight w:val="0"/>
      <w:marTop w:val="0"/>
      <w:marBottom w:val="0"/>
      <w:divBdr>
        <w:top w:val="none" w:sz="0" w:space="0" w:color="auto"/>
        <w:left w:val="none" w:sz="0" w:space="0" w:color="auto"/>
        <w:bottom w:val="none" w:sz="0" w:space="0" w:color="auto"/>
        <w:right w:val="none" w:sz="0" w:space="0" w:color="auto"/>
      </w:divBdr>
    </w:div>
    <w:div w:id="1241522928">
      <w:bodyDiv w:val="1"/>
      <w:marLeft w:val="0"/>
      <w:marRight w:val="0"/>
      <w:marTop w:val="0"/>
      <w:marBottom w:val="0"/>
      <w:divBdr>
        <w:top w:val="none" w:sz="0" w:space="0" w:color="auto"/>
        <w:left w:val="none" w:sz="0" w:space="0" w:color="auto"/>
        <w:bottom w:val="none" w:sz="0" w:space="0" w:color="auto"/>
        <w:right w:val="none" w:sz="0" w:space="0" w:color="auto"/>
      </w:divBdr>
    </w:div>
    <w:div w:id="1241864765">
      <w:bodyDiv w:val="1"/>
      <w:marLeft w:val="0"/>
      <w:marRight w:val="0"/>
      <w:marTop w:val="0"/>
      <w:marBottom w:val="0"/>
      <w:divBdr>
        <w:top w:val="none" w:sz="0" w:space="0" w:color="auto"/>
        <w:left w:val="none" w:sz="0" w:space="0" w:color="auto"/>
        <w:bottom w:val="none" w:sz="0" w:space="0" w:color="auto"/>
        <w:right w:val="none" w:sz="0" w:space="0" w:color="auto"/>
      </w:divBdr>
    </w:div>
    <w:div w:id="1242641298">
      <w:bodyDiv w:val="1"/>
      <w:marLeft w:val="0"/>
      <w:marRight w:val="0"/>
      <w:marTop w:val="0"/>
      <w:marBottom w:val="0"/>
      <w:divBdr>
        <w:top w:val="none" w:sz="0" w:space="0" w:color="auto"/>
        <w:left w:val="none" w:sz="0" w:space="0" w:color="auto"/>
        <w:bottom w:val="none" w:sz="0" w:space="0" w:color="auto"/>
        <w:right w:val="none" w:sz="0" w:space="0" w:color="auto"/>
      </w:divBdr>
    </w:div>
    <w:div w:id="1242763224">
      <w:bodyDiv w:val="1"/>
      <w:marLeft w:val="0"/>
      <w:marRight w:val="0"/>
      <w:marTop w:val="0"/>
      <w:marBottom w:val="0"/>
      <w:divBdr>
        <w:top w:val="none" w:sz="0" w:space="0" w:color="auto"/>
        <w:left w:val="none" w:sz="0" w:space="0" w:color="auto"/>
        <w:bottom w:val="none" w:sz="0" w:space="0" w:color="auto"/>
        <w:right w:val="none" w:sz="0" w:space="0" w:color="auto"/>
      </w:divBdr>
    </w:div>
    <w:div w:id="1242984622">
      <w:bodyDiv w:val="1"/>
      <w:marLeft w:val="0"/>
      <w:marRight w:val="0"/>
      <w:marTop w:val="0"/>
      <w:marBottom w:val="0"/>
      <w:divBdr>
        <w:top w:val="none" w:sz="0" w:space="0" w:color="auto"/>
        <w:left w:val="none" w:sz="0" w:space="0" w:color="auto"/>
        <w:bottom w:val="none" w:sz="0" w:space="0" w:color="auto"/>
        <w:right w:val="none" w:sz="0" w:space="0" w:color="auto"/>
      </w:divBdr>
    </w:div>
    <w:div w:id="1243494168">
      <w:bodyDiv w:val="1"/>
      <w:marLeft w:val="0"/>
      <w:marRight w:val="0"/>
      <w:marTop w:val="0"/>
      <w:marBottom w:val="0"/>
      <w:divBdr>
        <w:top w:val="none" w:sz="0" w:space="0" w:color="auto"/>
        <w:left w:val="none" w:sz="0" w:space="0" w:color="auto"/>
        <w:bottom w:val="none" w:sz="0" w:space="0" w:color="auto"/>
        <w:right w:val="none" w:sz="0" w:space="0" w:color="auto"/>
      </w:divBdr>
    </w:div>
    <w:div w:id="1243565525">
      <w:bodyDiv w:val="1"/>
      <w:marLeft w:val="0"/>
      <w:marRight w:val="0"/>
      <w:marTop w:val="0"/>
      <w:marBottom w:val="0"/>
      <w:divBdr>
        <w:top w:val="none" w:sz="0" w:space="0" w:color="auto"/>
        <w:left w:val="none" w:sz="0" w:space="0" w:color="auto"/>
        <w:bottom w:val="none" w:sz="0" w:space="0" w:color="auto"/>
        <w:right w:val="none" w:sz="0" w:space="0" w:color="auto"/>
      </w:divBdr>
    </w:div>
    <w:div w:id="1244996152">
      <w:bodyDiv w:val="1"/>
      <w:marLeft w:val="0"/>
      <w:marRight w:val="0"/>
      <w:marTop w:val="0"/>
      <w:marBottom w:val="0"/>
      <w:divBdr>
        <w:top w:val="none" w:sz="0" w:space="0" w:color="auto"/>
        <w:left w:val="none" w:sz="0" w:space="0" w:color="auto"/>
        <w:bottom w:val="none" w:sz="0" w:space="0" w:color="auto"/>
        <w:right w:val="none" w:sz="0" w:space="0" w:color="auto"/>
      </w:divBdr>
    </w:div>
    <w:div w:id="1245066770">
      <w:bodyDiv w:val="1"/>
      <w:marLeft w:val="0"/>
      <w:marRight w:val="0"/>
      <w:marTop w:val="0"/>
      <w:marBottom w:val="0"/>
      <w:divBdr>
        <w:top w:val="none" w:sz="0" w:space="0" w:color="auto"/>
        <w:left w:val="none" w:sz="0" w:space="0" w:color="auto"/>
        <w:bottom w:val="none" w:sz="0" w:space="0" w:color="auto"/>
        <w:right w:val="none" w:sz="0" w:space="0" w:color="auto"/>
      </w:divBdr>
    </w:div>
    <w:div w:id="1246452707">
      <w:bodyDiv w:val="1"/>
      <w:marLeft w:val="0"/>
      <w:marRight w:val="0"/>
      <w:marTop w:val="0"/>
      <w:marBottom w:val="0"/>
      <w:divBdr>
        <w:top w:val="none" w:sz="0" w:space="0" w:color="auto"/>
        <w:left w:val="none" w:sz="0" w:space="0" w:color="auto"/>
        <w:bottom w:val="none" w:sz="0" w:space="0" w:color="auto"/>
        <w:right w:val="none" w:sz="0" w:space="0" w:color="auto"/>
      </w:divBdr>
    </w:div>
    <w:div w:id="1246770049">
      <w:bodyDiv w:val="1"/>
      <w:marLeft w:val="0"/>
      <w:marRight w:val="0"/>
      <w:marTop w:val="0"/>
      <w:marBottom w:val="0"/>
      <w:divBdr>
        <w:top w:val="none" w:sz="0" w:space="0" w:color="auto"/>
        <w:left w:val="none" w:sz="0" w:space="0" w:color="auto"/>
        <w:bottom w:val="none" w:sz="0" w:space="0" w:color="auto"/>
        <w:right w:val="none" w:sz="0" w:space="0" w:color="auto"/>
      </w:divBdr>
    </w:div>
    <w:div w:id="1246956949">
      <w:bodyDiv w:val="1"/>
      <w:marLeft w:val="0"/>
      <w:marRight w:val="0"/>
      <w:marTop w:val="0"/>
      <w:marBottom w:val="0"/>
      <w:divBdr>
        <w:top w:val="none" w:sz="0" w:space="0" w:color="auto"/>
        <w:left w:val="none" w:sz="0" w:space="0" w:color="auto"/>
        <w:bottom w:val="none" w:sz="0" w:space="0" w:color="auto"/>
        <w:right w:val="none" w:sz="0" w:space="0" w:color="auto"/>
      </w:divBdr>
    </w:div>
    <w:div w:id="1247348046">
      <w:bodyDiv w:val="1"/>
      <w:marLeft w:val="0"/>
      <w:marRight w:val="0"/>
      <w:marTop w:val="0"/>
      <w:marBottom w:val="0"/>
      <w:divBdr>
        <w:top w:val="none" w:sz="0" w:space="0" w:color="auto"/>
        <w:left w:val="none" w:sz="0" w:space="0" w:color="auto"/>
        <w:bottom w:val="none" w:sz="0" w:space="0" w:color="auto"/>
        <w:right w:val="none" w:sz="0" w:space="0" w:color="auto"/>
      </w:divBdr>
    </w:div>
    <w:div w:id="1247493294">
      <w:bodyDiv w:val="1"/>
      <w:marLeft w:val="0"/>
      <w:marRight w:val="0"/>
      <w:marTop w:val="0"/>
      <w:marBottom w:val="0"/>
      <w:divBdr>
        <w:top w:val="none" w:sz="0" w:space="0" w:color="auto"/>
        <w:left w:val="none" w:sz="0" w:space="0" w:color="auto"/>
        <w:bottom w:val="none" w:sz="0" w:space="0" w:color="auto"/>
        <w:right w:val="none" w:sz="0" w:space="0" w:color="auto"/>
      </w:divBdr>
    </w:div>
    <w:div w:id="1247693993">
      <w:bodyDiv w:val="1"/>
      <w:marLeft w:val="0"/>
      <w:marRight w:val="0"/>
      <w:marTop w:val="0"/>
      <w:marBottom w:val="0"/>
      <w:divBdr>
        <w:top w:val="none" w:sz="0" w:space="0" w:color="auto"/>
        <w:left w:val="none" w:sz="0" w:space="0" w:color="auto"/>
        <w:bottom w:val="none" w:sz="0" w:space="0" w:color="auto"/>
        <w:right w:val="none" w:sz="0" w:space="0" w:color="auto"/>
      </w:divBdr>
    </w:div>
    <w:div w:id="1247807188">
      <w:bodyDiv w:val="1"/>
      <w:marLeft w:val="0"/>
      <w:marRight w:val="0"/>
      <w:marTop w:val="0"/>
      <w:marBottom w:val="0"/>
      <w:divBdr>
        <w:top w:val="none" w:sz="0" w:space="0" w:color="auto"/>
        <w:left w:val="none" w:sz="0" w:space="0" w:color="auto"/>
        <w:bottom w:val="none" w:sz="0" w:space="0" w:color="auto"/>
        <w:right w:val="none" w:sz="0" w:space="0" w:color="auto"/>
      </w:divBdr>
    </w:div>
    <w:div w:id="1248348873">
      <w:bodyDiv w:val="1"/>
      <w:marLeft w:val="0"/>
      <w:marRight w:val="0"/>
      <w:marTop w:val="0"/>
      <w:marBottom w:val="0"/>
      <w:divBdr>
        <w:top w:val="none" w:sz="0" w:space="0" w:color="auto"/>
        <w:left w:val="none" w:sz="0" w:space="0" w:color="auto"/>
        <w:bottom w:val="none" w:sz="0" w:space="0" w:color="auto"/>
        <w:right w:val="none" w:sz="0" w:space="0" w:color="auto"/>
      </w:divBdr>
    </w:div>
    <w:div w:id="1249000954">
      <w:bodyDiv w:val="1"/>
      <w:marLeft w:val="0"/>
      <w:marRight w:val="0"/>
      <w:marTop w:val="0"/>
      <w:marBottom w:val="0"/>
      <w:divBdr>
        <w:top w:val="none" w:sz="0" w:space="0" w:color="auto"/>
        <w:left w:val="none" w:sz="0" w:space="0" w:color="auto"/>
        <w:bottom w:val="none" w:sz="0" w:space="0" w:color="auto"/>
        <w:right w:val="none" w:sz="0" w:space="0" w:color="auto"/>
      </w:divBdr>
    </w:div>
    <w:div w:id="1250045559">
      <w:bodyDiv w:val="1"/>
      <w:marLeft w:val="0"/>
      <w:marRight w:val="0"/>
      <w:marTop w:val="0"/>
      <w:marBottom w:val="0"/>
      <w:divBdr>
        <w:top w:val="none" w:sz="0" w:space="0" w:color="auto"/>
        <w:left w:val="none" w:sz="0" w:space="0" w:color="auto"/>
        <w:bottom w:val="none" w:sz="0" w:space="0" w:color="auto"/>
        <w:right w:val="none" w:sz="0" w:space="0" w:color="auto"/>
      </w:divBdr>
    </w:div>
    <w:div w:id="1250310446">
      <w:bodyDiv w:val="1"/>
      <w:marLeft w:val="0"/>
      <w:marRight w:val="0"/>
      <w:marTop w:val="0"/>
      <w:marBottom w:val="0"/>
      <w:divBdr>
        <w:top w:val="none" w:sz="0" w:space="0" w:color="auto"/>
        <w:left w:val="none" w:sz="0" w:space="0" w:color="auto"/>
        <w:bottom w:val="none" w:sz="0" w:space="0" w:color="auto"/>
        <w:right w:val="none" w:sz="0" w:space="0" w:color="auto"/>
      </w:divBdr>
    </w:div>
    <w:div w:id="1250312136">
      <w:bodyDiv w:val="1"/>
      <w:marLeft w:val="0"/>
      <w:marRight w:val="0"/>
      <w:marTop w:val="0"/>
      <w:marBottom w:val="0"/>
      <w:divBdr>
        <w:top w:val="none" w:sz="0" w:space="0" w:color="auto"/>
        <w:left w:val="none" w:sz="0" w:space="0" w:color="auto"/>
        <w:bottom w:val="none" w:sz="0" w:space="0" w:color="auto"/>
        <w:right w:val="none" w:sz="0" w:space="0" w:color="auto"/>
      </w:divBdr>
    </w:div>
    <w:div w:id="1250433398">
      <w:bodyDiv w:val="1"/>
      <w:marLeft w:val="0"/>
      <w:marRight w:val="0"/>
      <w:marTop w:val="0"/>
      <w:marBottom w:val="0"/>
      <w:divBdr>
        <w:top w:val="none" w:sz="0" w:space="0" w:color="auto"/>
        <w:left w:val="none" w:sz="0" w:space="0" w:color="auto"/>
        <w:bottom w:val="none" w:sz="0" w:space="0" w:color="auto"/>
        <w:right w:val="none" w:sz="0" w:space="0" w:color="auto"/>
      </w:divBdr>
    </w:div>
    <w:div w:id="1250574830">
      <w:bodyDiv w:val="1"/>
      <w:marLeft w:val="0"/>
      <w:marRight w:val="0"/>
      <w:marTop w:val="0"/>
      <w:marBottom w:val="0"/>
      <w:divBdr>
        <w:top w:val="none" w:sz="0" w:space="0" w:color="auto"/>
        <w:left w:val="none" w:sz="0" w:space="0" w:color="auto"/>
        <w:bottom w:val="none" w:sz="0" w:space="0" w:color="auto"/>
        <w:right w:val="none" w:sz="0" w:space="0" w:color="auto"/>
      </w:divBdr>
    </w:div>
    <w:div w:id="1250576928">
      <w:bodyDiv w:val="1"/>
      <w:marLeft w:val="0"/>
      <w:marRight w:val="0"/>
      <w:marTop w:val="0"/>
      <w:marBottom w:val="0"/>
      <w:divBdr>
        <w:top w:val="none" w:sz="0" w:space="0" w:color="auto"/>
        <w:left w:val="none" w:sz="0" w:space="0" w:color="auto"/>
        <w:bottom w:val="none" w:sz="0" w:space="0" w:color="auto"/>
        <w:right w:val="none" w:sz="0" w:space="0" w:color="auto"/>
      </w:divBdr>
    </w:div>
    <w:div w:id="1250578395">
      <w:bodyDiv w:val="1"/>
      <w:marLeft w:val="0"/>
      <w:marRight w:val="0"/>
      <w:marTop w:val="0"/>
      <w:marBottom w:val="0"/>
      <w:divBdr>
        <w:top w:val="none" w:sz="0" w:space="0" w:color="auto"/>
        <w:left w:val="none" w:sz="0" w:space="0" w:color="auto"/>
        <w:bottom w:val="none" w:sz="0" w:space="0" w:color="auto"/>
        <w:right w:val="none" w:sz="0" w:space="0" w:color="auto"/>
      </w:divBdr>
    </w:div>
    <w:div w:id="1250654001">
      <w:bodyDiv w:val="1"/>
      <w:marLeft w:val="0"/>
      <w:marRight w:val="0"/>
      <w:marTop w:val="0"/>
      <w:marBottom w:val="0"/>
      <w:divBdr>
        <w:top w:val="none" w:sz="0" w:space="0" w:color="auto"/>
        <w:left w:val="none" w:sz="0" w:space="0" w:color="auto"/>
        <w:bottom w:val="none" w:sz="0" w:space="0" w:color="auto"/>
        <w:right w:val="none" w:sz="0" w:space="0" w:color="auto"/>
      </w:divBdr>
    </w:div>
    <w:div w:id="1251432477">
      <w:bodyDiv w:val="1"/>
      <w:marLeft w:val="0"/>
      <w:marRight w:val="0"/>
      <w:marTop w:val="0"/>
      <w:marBottom w:val="0"/>
      <w:divBdr>
        <w:top w:val="none" w:sz="0" w:space="0" w:color="auto"/>
        <w:left w:val="none" w:sz="0" w:space="0" w:color="auto"/>
        <w:bottom w:val="none" w:sz="0" w:space="0" w:color="auto"/>
        <w:right w:val="none" w:sz="0" w:space="0" w:color="auto"/>
      </w:divBdr>
    </w:div>
    <w:div w:id="1251621394">
      <w:bodyDiv w:val="1"/>
      <w:marLeft w:val="0"/>
      <w:marRight w:val="0"/>
      <w:marTop w:val="0"/>
      <w:marBottom w:val="0"/>
      <w:divBdr>
        <w:top w:val="none" w:sz="0" w:space="0" w:color="auto"/>
        <w:left w:val="none" w:sz="0" w:space="0" w:color="auto"/>
        <w:bottom w:val="none" w:sz="0" w:space="0" w:color="auto"/>
        <w:right w:val="none" w:sz="0" w:space="0" w:color="auto"/>
      </w:divBdr>
    </w:div>
    <w:div w:id="1251699319">
      <w:bodyDiv w:val="1"/>
      <w:marLeft w:val="0"/>
      <w:marRight w:val="0"/>
      <w:marTop w:val="0"/>
      <w:marBottom w:val="0"/>
      <w:divBdr>
        <w:top w:val="none" w:sz="0" w:space="0" w:color="auto"/>
        <w:left w:val="none" w:sz="0" w:space="0" w:color="auto"/>
        <w:bottom w:val="none" w:sz="0" w:space="0" w:color="auto"/>
        <w:right w:val="none" w:sz="0" w:space="0" w:color="auto"/>
      </w:divBdr>
    </w:div>
    <w:div w:id="1251936445">
      <w:bodyDiv w:val="1"/>
      <w:marLeft w:val="0"/>
      <w:marRight w:val="0"/>
      <w:marTop w:val="0"/>
      <w:marBottom w:val="0"/>
      <w:divBdr>
        <w:top w:val="none" w:sz="0" w:space="0" w:color="auto"/>
        <w:left w:val="none" w:sz="0" w:space="0" w:color="auto"/>
        <w:bottom w:val="none" w:sz="0" w:space="0" w:color="auto"/>
        <w:right w:val="none" w:sz="0" w:space="0" w:color="auto"/>
      </w:divBdr>
    </w:div>
    <w:div w:id="1252082903">
      <w:bodyDiv w:val="1"/>
      <w:marLeft w:val="0"/>
      <w:marRight w:val="0"/>
      <w:marTop w:val="0"/>
      <w:marBottom w:val="0"/>
      <w:divBdr>
        <w:top w:val="none" w:sz="0" w:space="0" w:color="auto"/>
        <w:left w:val="none" w:sz="0" w:space="0" w:color="auto"/>
        <w:bottom w:val="none" w:sz="0" w:space="0" w:color="auto"/>
        <w:right w:val="none" w:sz="0" w:space="0" w:color="auto"/>
      </w:divBdr>
    </w:div>
    <w:div w:id="1252158973">
      <w:bodyDiv w:val="1"/>
      <w:marLeft w:val="0"/>
      <w:marRight w:val="0"/>
      <w:marTop w:val="0"/>
      <w:marBottom w:val="0"/>
      <w:divBdr>
        <w:top w:val="none" w:sz="0" w:space="0" w:color="auto"/>
        <w:left w:val="none" w:sz="0" w:space="0" w:color="auto"/>
        <w:bottom w:val="none" w:sz="0" w:space="0" w:color="auto"/>
        <w:right w:val="none" w:sz="0" w:space="0" w:color="auto"/>
      </w:divBdr>
    </w:div>
    <w:div w:id="1252399551">
      <w:bodyDiv w:val="1"/>
      <w:marLeft w:val="0"/>
      <w:marRight w:val="0"/>
      <w:marTop w:val="0"/>
      <w:marBottom w:val="0"/>
      <w:divBdr>
        <w:top w:val="none" w:sz="0" w:space="0" w:color="auto"/>
        <w:left w:val="none" w:sz="0" w:space="0" w:color="auto"/>
        <w:bottom w:val="none" w:sz="0" w:space="0" w:color="auto"/>
        <w:right w:val="none" w:sz="0" w:space="0" w:color="auto"/>
      </w:divBdr>
    </w:div>
    <w:div w:id="1252471881">
      <w:bodyDiv w:val="1"/>
      <w:marLeft w:val="0"/>
      <w:marRight w:val="0"/>
      <w:marTop w:val="0"/>
      <w:marBottom w:val="0"/>
      <w:divBdr>
        <w:top w:val="none" w:sz="0" w:space="0" w:color="auto"/>
        <w:left w:val="none" w:sz="0" w:space="0" w:color="auto"/>
        <w:bottom w:val="none" w:sz="0" w:space="0" w:color="auto"/>
        <w:right w:val="none" w:sz="0" w:space="0" w:color="auto"/>
      </w:divBdr>
    </w:div>
    <w:div w:id="1252546586">
      <w:bodyDiv w:val="1"/>
      <w:marLeft w:val="0"/>
      <w:marRight w:val="0"/>
      <w:marTop w:val="0"/>
      <w:marBottom w:val="0"/>
      <w:divBdr>
        <w:top w:val="none" w:sz="0" w:space="0" w:color="auto"/>
        <w:left w:val="none" w:sz="0" w:space="0" w:color="auto"/>
        <w:bottom w:val="none" w:sz="0" w:space="0" w:color="auto"/>
        <w:right w:val="none" w:sz="0" w:space="0" w:color="auto"/>
      </w:divBdr>
    </w:div>
    <w:div w:id="1252617398">
      <w:bodyDiv w:val="1"/>
      <w:marLeft w:val="0"/>
      <w:marRight w:val="0"/>
      <w:marTop w:val="0"/>
      <w:marBottom w:val="0"/>
      <w:divBdr>
        <w:top w:val="none" w:sz="0" w:space="0" w:color="auto"/>
        <w:left w:val="none" w:sz="0" w:space="0" w:color="auto"/>
        <w:bottom w:val="none" w:sz="0" w:space="0" w:color="auto"/>
        <w:right w:val="none" w:sz="0" w:space="0" w:color="auto"/>
      </w:divBdr>
    </w:div>
    <w:div w:id="1252667748">
      <w:bodyDiv w:val="1"/>
      <w:marLeft w:val="0"/>
      <w:marRight w:val="0"/>
      <w:marTop w:val="0"/>
      <w:marBottom w:val="0"/>
      <w:divBdr>
        <w:top w:val="none" w:sz="0" w:space="0" w:color="auto"/>
        <w:left w:val="none" w:sz="0" w:space="0" w:color="auto"/>
        <w:bottom w:val="none" w:sz="0" w:space="0" w:color="auto"/>
        <w:right w:val="none" w:sz="0" w:space="0" w:color="auto"/>
      </w:divBdr>
    </w:div>
    <w:div w:id="1252817715">
      <w:bodyDiv w:val="1"/>
      <w:marLeft w:val="0"/>
      <w:marRight w:val="0"/>
      <w:marTop w:val="0"/>
      <w:marBottom w:val="0"/>
      <w:divBdr>
        <w:top w:val="none" w:sz="0" w:space="0" w:color="auto"/>
        <w:left w:val="none" w:sz="0" w:space="0" w:color="auto"/>
        <w:bottom w:val="none" w:sz="0" w:space="0" w:color="auto"/>
        <w:right w:val="none" w:sz="0" w:space="0" w:color="auto"/>
      </w:divBdr>
    </w:div>
    <w:div w:id="1253781966">
      <w:bodyDiv w:val="1"/>
      <w:marLeft w:val="0"/>
      <w:marRight w:val="0"/>
      <w:marTop w:val="0"/>
      <w:marBottom w:val="0"/>
      <w:divBdr>
        <w:top w:val="none" w:sz="0" w:space="0" w:color="auto"/>
        <w:left w:val="none" w:sz="0" w:space="0" w:color="auto"/>
        <w:bottom w:val="none" w:sz="0" w:space="0" w:color="auto"/>
        <w:right w:val="none" w:sz="0" w:space="0" w:color="auto"/>
      </w:divBdr>
    </w:div>
    <w:div w:id="1254127014">
      <w:bodyDiv w:val="1"/>
      <w:marLeft w:val="0"/>
      <w:marRight w:val="0"/>
      <w:marTop w:val="0"/>
      <w:marBottom w:val="0"/>
      <w:divBdr>
        <w:top w:val="none" w:sz="0" w:space="0" w:color="auto"/>
        <w:left w:val="none" w:sz="0" w:space="0" w:color="auto"/>
        <w:bottom w:val="none" w:sz="0" w:space="0" w:color="auto"/>
        <w:right w:val="none" w:sz="0" w:space="0" w:color="auto"/>
      </w:divBdr>
    </w:div>
    <w:div w:id="1254240322">
      <w:bodyDiv w:val="1"/>
      <w:marLeft w:val="0"/>
      <w:marRight w:val="0"/>
      <w:marTop w:val="0"/>
      <w:marBottom w:val="0"/>
      <w:divBdr>
        <w:top w:val="none" w:sz="0" w:space="0" w:color="auto"/>
        <w:left w:val="none" w:sz="0" w:space="0" w:color="auto"/>
        <w:bottom w:val="none" w:sz="0" w:space="0" w:color="auto"/>
        <w:right w:val="none" w:sz="0" w:space="0" w:color="auto"/>
      </w:divBdr>
    </w:div>
    <w:div w:id="1254390738">
      <w:bodyDiv w:val="1"/>
      <w:marLeft w:val="0"/>
      <w:marRight w:val="0"/>
      <w:marTop w:val="0"/>
      <w:marBottom w:val="0"/>
      <w:divBdr>
        <w:top w:val="none" w:sz="0" w:space="0" w:color="auto"/>
        <w:left w:val="none" w:sz="0" w:space="0" w:color="auto"/>
        <w:bottom w:val="none" w:sz="0" w:space="0" w:color="auto"/>
        <w:right w:val="none" w:sz="0" w:space="0" w:color="auto"/>
      </w:divBdr>
    </w:div>
    <w:div w:id="1254432006">
      <w:bodyDiv w:val="1"/>
      <w:marLeft w:val="0"/>
      <w:marRight w:val="0"/>
      <w:marTop w:val="0"/>
      <w:marBottom w:val="0"/>
      <w:divBdr>
        <w:top w:val="none" w:sz="0" w:space="0" w:color="auto"/>
        <w:left w:val="none" w:sz="0" w:space="0" w:color="auto"/>
        <w:bottom w:val="none" w:sz="0" w:space="0" w:color="auto"/>
        <w:right w:val="none" w:sz="0" w:space="0" w:color="auto"/>
      </w:divBdr>
    </w:div>
    <w:div w:id="1255019266">
      <w:bodyDiv w:val="1"/>
      <w:marLeft w:val="0"/>
      <w:marRight w:val="0"/>
      <w:marTop w:val="0"/>
      <w:marBottom w:val="0"/>
      <w:divBdr>
        <w:top w:val="none" w:sz="0" w:space="0" w:color="auto"/>
        <w:left w:val="none" w:sz="0" w:space="0" w:color="auto"/>
        <w:bottom w:val="none" w:sz="0" w:space="0" w:color="auto"/>
        <w:right w:val="none" w:sz="0" w:space="0" w:color="auto"/>
      </w:divBdr>
    </w:div>
    <w:div w:id="1255557492">
      <w:bodyDiv w:val="1"/>
      <w:marLeft w:val="0"/>
      <w:marRight w:val="0"/>
      <w:marTop w:val="0"/>
      <w:marBottom w:val="0"/>
      <w:divBdr>
        <w:top w:val="none" w:sz="0" w:space="0" w:color="auto"/>
        <w:left w:val="none" w:sz="0" w:space="0" w:color="auto"/>
        <w:bottom w:val="none" w:sz="0" w:space="0" w:color="auto"/>
        <w:right w:val="none" w:sz="0" w:space="0" w:color="auto"/>
      </w:divBdr>
    </w:div>
    <w:div w:id="1255825655">
      <w:bodyDiv w:val="1"/>
      <w:marLeft w:val="0"/>
      <w:marRight w:val="0"/>
      <w:marTop w:val="0"/>
      <w:marBottom w:val="0"/>
      <w:divBdr>
        <w:top w:val="none" w:sz="0" w:space="0" w:color="auto"/>
        <w:left w:val="none" w:sz="0" w:space="0" w:color="auto"/>
        <w:bottom w:val="none" w:sz="0" w:space="0" w:color="auto"/>
        <w:right w:val="none" w:sz="0" w:space="0" w:color="auto"/>
      </w:divBdr>
    </w:div>
    <w:div w:id="1256090418">
      <w:bodyDiv w:val="1"/>
      <w:marLeft w:val="0"/>
      <w:marRight w:val="0"/>
      <w:marTop w:val="0"/>
      <w:marBottom w:val="0"/>
      <w:divBdr>
        <w:top w:val="none" w:sz="0" w:space="0" w:color="auto"/>
        <w:left w:val="none" w:sz="0" w:space="0" w:color="auto"/>
        <w:bottom w:val="none" w:sz="0" w:space="0" w:color="auto"/>
        <w:right w:val="none" w:sz="0" w:space="0" w:color="auto"/>
      </w:divBdr>
    </w:div>
    <w:div w:id="1256284606">
      <w:bodyDiv w:val="1"/>
      <w:marLeft w:val="0"/>
      <w:marRight w:val="0"/>
      <w:marTop w:val="0"/>
      <w:marBottom w:val="0"/>
      <w:divBdr>
        <w:top w:val="none" w:sz="0" w:space="0" w:color="auto"/>
        <w:left w:val="none" w:sz="0" w:space="0" w:color="auto"/>
        <w:bottom w:val="none" w:sz="0" w:space="0" w:color="auto"/>
        <w:right w:val="none" w:sz="0" w:space="0" w:color="auto"/>
      </w:divBdr>
    </w:div>
    <w:div w:id="1256356544">
      <w:bodyDiv w:val="1"/>
      <w:marLeft w:val="0"/>
      <w:marRight w:val="0"/>
      <w:marTop w:val="0"/>
      <w:marBottom w:val="0"/>
      <w:divBdr>
        <w:top w:val="none" w:sz="0" w:space="0" w:color="auto"/>
        <w:left w:val="none" w:sz="0" w:space="0" w:color="auto"/>
        <w:bottom w:val="none" w:sz="0" w:space="0" w:color="auto"/>
        <w:right w:val="none" w:sz="0" w:space="0" w:color="auto"/>
      </w:divBdr>
    </w:div>
    <w:div w:id="1256481623">
      <w:bodyDiv w:val="1"/>
      <w:marLeft w:val="0"/>
      <w:marRight w:val="0"/>
      <w:marTop w:val="0"/>
      <w:marBottom w:val="0"/>
      <w:divBdr>
        <w:top w:val="none" w:sz="0" w:space="0" w:color="auto"/>
        <w:left w:val="none" w:sz="0" w:space="0" w:color="auto"/>
        <w:bottom w:val="none" w:sz="0" w:space="0" w:color="auto"/>
        <w:right w:val="none" w:sz="0" w:space="0" w:color="auto"/>
      </w:divBdr>
    </w:div>
    <w:div w:id="1256553521">
      <w:bodyDiv w:val="1"/>
      <w:marLeft w:val="0"/>
      <w:marRight w:val="0"/>
      <w:marTop w:val="0"/>
      <w:marBottom w:val="0"/>
      <w:divBdr>
        <w:top w:val="none" w:sz="0" w:space="0" w:color="auto"/>
        <w:left w:val="none" w:sz="0" w:space="0" w:color="auto"/>
        <w:bottom w:val="none" w:sz="0" w:space="0" w:color="auto"/>
        <w:right w:val="none" w:sz="0" w:space="0" w:color="auto"/>
      </w:divBdr>
    </w:div>
    <w:div w:id="1257252681">
      <w:bodyDiv w:val="1"/>
      <w:marLeft w:val="0"/>
      <w:marRight w:val="0"/>
      <w:marTop w:val="0"/>
      <w:marBottom w:val="0"/>
      <w:divBdr>
        <w:top w:val="none" w:sz="0" w:space="0" w:color="auto"/>
        <w:left w:val="none" w:sz="0" w:space="0" w:color="auto"/>
        <w:bottom w:val="none" w:sz="0" w:space="0" w:color="auto"/>
        <w:right w:val="none" w:sz="0" w:space="0" w:color="auto"/>
      </w:divBdr>
    </w:div>
    <w:div w:id="1257712421">
      <w:bodyDiv w:val="1"/>
      <w:marLeft w:val="0"/>
      <w:marRight w:val="0"/>
      <w:marTop w:val="0"/>
      <w:marBottom w:val="0"/>
      <w:divBdr>
        <w:top w:val="none" w:sz="0" w:space="0" w:color="auto"/>
        <w:left w:val="none" w:sz="0" w:space="0" w:color="auto"/>
        <w:bottom w:val="none" w:sz="0" w:space="0" w:color="auto"/>
        <w:right w:val="none" w:sz="0" w:space="0" w:color="auto"/>
      </w:divBdr>
    </w:div>
    <w:div w:id="1257789631">
      <w:bodyDiv w:val="1"/>
      <w:marLeft w:val="0"/>
      <w:marRight w:val="0"/>
      <w:marTop w:val="0"/>
      <w:marBottom w:val="0"/>
      <w:divBdr>
        <w:top w:val="none" w:sz="0" w:space="0" w:color="auto"/>
        <w:left w:val="none" w:sz="0" w:space="0" w:color="auto"/>
        <w:bottom w:val="none" w:sz="0" w:space="0" w:color="auto"/>
        <w:right w:val="none" w:sz="0" w:space="0" w:color="auto"/>
      </w:divBdr>
    </w:div>
    <w:div w:id="1257791991">
      <w:bodyDiv w:val="1"/>
      <w:marLeft w:val="0"/>
      <w:marRight w:val="0"/>
      <w:marTop w:val="0"/>
      <w:marBottom w:val="0"/>
      <w:divBdr>
        <w:top w:val="none" w:sz="0" w:space="0" w:color="auto"/>
        <w:left w:val="none" w:sz="0" w:space="0" w:color="auto"/>
        <w:bottom w:val="none" w:sz="0" w:space="0" w:color="auto"/>
        <w:right w:val="none" w:sz="0" w:space="0" w:color="auto"/>
      </w:divBdr>
    </w:div>
    <w:div w:id="1258169348">
      <w:bodyDiv w:val="1"/>
      <w:marLeft w:val="0"/>
      <w:marRight w:val="0"/>
      <w:marTop w:val="0"/>
      <w:marBottom w:val="0"/>
      <w:divBdr>
        <w:top w:val="none" w:sz="0" w:space="0" w:color="auto"/>
        <w:left w:val="none" w:sz="0" w:space="0" w:color="auto"/>
        <w:bottom w:val="none" w:sz="0" w:space="0" w:color="auto"/>
        <w:right w:val="none" w:sz="0" w:space="0" w:color="auto"/>
      </w:divBdr>
    </w:div>
    <w:div w:id="1258757739">
      <w:bodyDiv w:val="1"/>
      <w:marLeft w:val="0"/>
      <w:marRight w:val="0"/>
      <w:marTop w:val="0"/>
      <w:marBottom w:val="0"/>
      <w:divBdr>
        <w:top w:val="none" w:sz="0" w:space="0" w:color="auto"/>
        <w:left w:val="none" w:sz="0" w:space="0" w:color="auto"/>
        <w:bottom w:val="none" w:sz="0" w:space="0" w:color="auto"/>
        <w:right w:val="none" w:sz="0" w:space="0" w:color="auto"/>
      </w:divBdr>
    </w:div>
    <w:div w:id="1258901836">
      <w:bodyDiv w:val="1"/>
      <w:marLeft w:val="0"/>
      <w:marRight w:val="0"/>
      <w:marTop w:val="0"/>
      <w:marBottom w:val="0"/>
      <w:divBdr>
        <w:top w:val="none" w:sz="0" w:space="0" w:color="auto"/>
        <w:left w:val="none" w:sz="0" w:space="0" w:color="auto"/>
        <w:bottom w:val="none" w:sz="0" w:space="0" w:color="auto"/>
        <w:right w:val="none" w:sz="0" w:space="0" w:color="auto"/>
      </w:divBdr>
    </w:div>
    <w:div w:id="1259483375">
      <w:bodyDiv w:val="1"/>
      <w:marLeft w:val="0"/>
      <w:marRight w:val="0"/>
      <w:marTop w:val="0"/>
      <w:marBottom w:val="0"/>
      <w:divBdr>
        <w:top w:val="none" w:sz="0" w:space="0" w:color="auto"/>
        <w:left w:val="none" w:sz="0" w:space="0" w:color="auto"/>
        <w:bottom w:val="none" w:sz="0" w:space="0" w:color="auto"/>
        <w:right w:val="none" w:sz="0" w:space="0" w:color="auto"/>
      </w:divBdr>
    </w:div>
    <w:div w:id="1259678547">
      <w:bodyDiv w:val="1"/>
      <w:marLeft w:val="0"/>
      <w:marRight w:val="0"/>
      <w:marTop w:val="0"/>
      <w:marBottom w:val="0"/>
      <w:divBdr>
        <w:top w:val="none" w:sz="0" w:space="0" w:color="auto"/>
        <w:left w:val="none" w:sz="0" w:space="0" w:color="auto"/>
        <w:bottom w:val="none" w:sz="0" w:space="0" w:color="auto"/>
        <w:right w:val="none" w:sz="0" w:space="0" w:color="auto"/>
      </w:divBdr>
    </w:div>
    <w:div w:id="1260017306">
      <w:bodyDiv w:val="1"/>
      <w:marLeft w:val="0"/>
      <w:marRight w:val="0"/>
      <w:marTop w:val="0"/>
      <w:marBottom w:val="0"/>
      <w:divBdr>
        <w:top w:val="none" w:sz="0" w:space="0" w:color="auto"/>
        <w:left w:val="none" w:sz="0" w:space="0" w:color="auto"/>
        <w:bottom w:val="none" w:sz="0" w:space="0" w:color="auto"/>
        <w:right w:val="none" w:sz="0" w:space="0" w:color="auto"/>
      </w:divBdr>
    </w:div>
    <w:div w:id="1260482029">
      <w:bodyDiv w:val="1"/>
      <w:marLeft w:val="0"/>
      <w:marRight w:val="0"/>
      <w:marTop w:val="0"/>
      <w:marBottom w:val="0"/>
      <w:divBdr>
        <w:top w:val="none" w:sz="0" w:space="0" w:color="auto"/>
        <w:left w:val="none" w:sz="0" w:space="0" w:color="auto"/>
        <w:bottom w:val="none" w:sz="0" w:space="0" w:color="auto"/>
        <w:right w:val="none" w:sz="0" w:space="0" w:color="auto"/>
      </w:divBdr>
    </w:div>
    <w:div w:id="1260720566">
      <w:bodyDiv w:val="1"/>
      <w:marLeft w:val="0"/>
      <w:marRight w:val="0"/>
      <w:marTop w:val="0"/>
      <w:marBottom w:val="0"/>
      <w:divBdr>
        <w:top w:val="none" w:sz="0" w:space="0" w:color="auto"/>
        <w:left w:val="none" w:sz="0" w:space="0" w:color="auto"/>
        <w:bottom w:val="none" w:sz="0" w:space="0" w:color="auto"/>
        <w:right w:val="none" w:sz="0" w:space="0" w:color="auto"/>
      </w:divBdr>
    </w:div>
    <w:div w:id="1260984077">
      <w:bodyDiv w:val="1"/>
      <w:marLeft w:val="0"/>
      <w:marRight w:val="0"/>
      <w:marTop w:val="0"/>
      <w:marBottom w:val="0"/>
      <w:divBdr>
        <w:top w:val="none" w:sz="0" w:space="0" w:color="auto"/>
        <w:left w:val="none" w:sz="0" w:space="0" w:color="auto"/>
        <w:bottom w:val="none" w:sz="0" w:space="0" w:color="auto"/>
        <w:right w:val="none" w:sz="0" w:space="0" w:color="auto"/>
      </w:divBdr>
    </w:div>
    <w:div w:id="1261336544">
      <w:bodyDiv w:val="1"/>
      <w:marLeft w:val="0"/>
      <w:marRight w:val="0"/>
      <w:marTop w:val="0"/>
      <w:marBottom w:val="0"/>
      <w:divBdr>
        <w:top w:val="none" w:sz="0" w:space="0" w:color="auto"/>
        <w:left w:val="none" w:sz="0" w:space="0" w:color="auto"/>
        <w:bottom w:val="none" w:sz="0" w:space="0" w:color="auto"/>
        <w:right w:val="none" w:sz="0" w:space="0" w:color="auto"/>
      </w:divBdr>
    </w:div>
    <w:div w:id="1261455446">
      <w:bodyDiv w:val="1"/>
      <w:marLeft w:val="0"/>
      <w:marRight w:val="0"/>
      <w:marTop w:val="0"/>
      <w:marBottom w:val="0"/>
      <w:divBdr>
        <w:top w:val="none" w:sz="0" w:space="0" w:color="auto"/>
        <w:left w:val="none" w:sz="0" w:space="0" w:color="auto"/>
        <w:bottom w:val="none" w:sz="0" w:space="0" w:color="auto"/>
        <w:right w:val="none" w:sz="0" w:space="0" w:color="auto"/>
      </w:divBdr>
    </w:div>
    <w:div w:id="1261647259">
      <w:bodyDiv w:val="1"/>
      <w:marLeft w:val="0"/>
      <w:marRight w:val="0"/>
      <w:marTop w:val="0"/>
      <w:marBottom w:val="0"/>
      <w:divBdr>
        <w:top w:val="none" w:sz="0" w:space="0" w:color="auto"/>
        <w:left w:val="none" w:sz="0" w:space="0" w:color="auto"/>
        <w:bottom w:val="none" w:sz="0" w:space="0" w:color="auto"/>
        <w:right w:val="none" w:sz="0" w:space="0" w:color="auto"/>
      </w:divBdr>
    </w:div>
    <w:div w:id="1261841504">
      <w:bodyDiv w:val="1"/>
      <w:marLeft w:val="0"/>
      <w:marRight w:val="0"/>
      <w:marTop w:val="0"/>
      <w:marBottom w:val="0"/>
      <w:divBdr>
        <w:top w:val="none" w:sz="0" w:space="0" w:color="auto"/>
        <w:left w:val="none" w:sz="0" w:space="0" w:color="auto"/>
        <w:bottom w:val="none" w:sz="0" w:space="0" w:color="auto"/>
        <w:right w:val="none" w:sz="0" w:space="0" w:color="auto"/>
      </w:divBdr>
    </w:div>
    <w:div w:id="1263951367">
      <w:bodyDiv w:val="1"/>
      <w:marLeft w:val="0"/>
      <w:marRight w:val="0"/>
      <w:marTop w:val="0"/>
      <w:marBottom w:val="0"/>
      <w:divBdr>
        <w:top w:val="none" w:sz="0" w:space="0" w:color="auto"/>
        <w:left w:val="none" w:sz="0" w:space="0" w:color="auto"/>
        <w:bottom w:val="none" w:sz="0" w:space="0" w:color="auto"/>
        <w:right w:val="none" w:sz="0" w:space="0" w:color="auto"/>
      </w:divBdr>
    </w:div>
    <w:div w:id="1263953524">
      <w:bodyDiv w:val="1"/>
      <w:marLeft w:val="0"/>
      <w:marRight w:val="0"/>
      <w:marTop w:val="0"/>
      <w:marBottom w:val="0"/>
      <w:divBdr>
        <w:top w:val="none" w:sz="0" w:space="0" w:color="auto"/>
        <w:left w:val="none" w:sz="0" w:space="0" w:color="auto"/>
        <w:bottom w:val="none" w:sz="0" w:space="0" w:color="auto"/>
        <w:right w:val="none" w:sz="0" w:space="0" w:color="auto"/>
      </w:divBdr>
    </w:div>
    <w:div w:id="1264386124">
      <w:bodyDiv w:val="1"/>
      <w:marLeft w:val="0"/>
      <w:marRight w:val="0"/>
      <w:marTop w:val="0"/>
      <w:marBottom w:val="0"/>
      <w:divBdr>
        <w:top w:val="none" w:sz="0" w:space="0" w:color="auto"/>
        <w:left w:val="none" w:sz="0" w:space="0" w:color="auto"/>
        <w:bottom w:val="none" w:sz="0" w:space="0" w:color="auto"/>
        <w:right w:val="none" w:sz="0" w:space="0" w:color="auto"/>
      </w:divBdr>
    </w:div>
    <w:div w:id="1264461593">
      <w:bodyDiv w:val="1"/>
      <w:marLeft w:val="0"/>
      <w:marRight w:val="0"/>
      <w:marTop w:val="0"/>
      <w:marBottom w:val="0"/>
      <w:divBdr>
        <w:top w:val="none" w:sz="0" w:space="0" w:color="auto"/>
        <w:left w:val="none" w:sz="0" w:space="0" w:color="auto"/>
        <w:bottom w:val="none" w:sz="0" w:space="0" w:color="auto"/>
        <w:right w:val="none" w:sz="0" w:space="0" w:color="auto"/>
      </w:divBdr>
    </w:div>
    <w:div w:id="1264723798">
      <w:bodyDiv w:val="1"/>
      <w:marLeft w:val="0"/>
      <w:marRight w:val="0"/>
      <w:marTop w:val="0"/>
      <w:marBottom w:val="0"/>
      <w:divBdr>
        <w:top w:val="none" w:sz="0" w:space="0" w:color="auto"/>
        <w:left w:val="none" w:sz="0" w:space="0" w:color="auto"/>
        <w:bottom w:val="none" w:sz="0" w:space="0" w:color="auto"/>
        <w:right w:val="none" w:sz="0" w:space="0" w:color="auto"/>
      </w:divBdr>
    </w:div>
    <w:div w:id="1265071257">
      <w:bodyDiv w:val="1"/>
      <w:marLeft w:val="0"/>
      <w:marRight w:val="0"/>
      <w:marTop w:val="0"/>
      <w:marBottom w:val="0"/>
      <w:divBdr>
        <w:top w:val="none" w:sz="0" w:space="0" w:color="auto"/>
        <w:left w:val="none" w:sz="0" w:space="0" w:color="auto"/>
        <w:bottom w:val="none" w:sz="0" w:space="0" w:color="auto"/>
        <w:right w:val="none" w:sz="0" w:space="0" w:color="auto"/>
      </w:divBdr>
    </w:div>
    <w:div w:id="1265308966">
      <w:bodyDiv w:val="1"/>
      <w:marLeft w:val="0"/>
      <w:marRight w:val="0"/>
      <w:marTop w:val="0"/>
      <w:marBottom w:val="0"/>
      <w:divBdr>
        <w:top w:val="none" w:sz="0" w:space="0" w:color="auto"/>
        <w:left w:val="none" w:sz="0" w:space="0" w:color="auto"/>
        <w:bottom w:val="none" w:sz="0" w:space="0" w:color="auto"/>
        <w:right w:val="none" w:sz="0" w:space="0" w:color="auto"/>
      </w:divBdr>
    </w:div>
    <w:div w:id="1265380116">
      <w:bodyDiv w:val="1"/>
      <w:marLeft w:val="0"/>
      <w:marRight w:val="0"/>
      <w:marTop w:val="0"/>
      <w:marBottom w:val="0"/>
      <w:divBdr>
        <w:top w:val="none" w:sz="0" w:space="0" w:color="auto"/>
        <w:left w:val="none" w:sz="0" w:space="0" w:color="auto"/>
        <w:bottom w:val="none" w:sz="0" w:space="0" w:color="auto"/>
        <w:right w:val="none" w:sz="0" w:space="0" w:color="auto"/>
      </w:divBdr>
    </w:div>
    <w:div w:id="1265455431">
      <w:bodyDiv w:val="1"/>
      <w:marLeft w:val="0"/>
      <w:marRight w:val="0"/>
      <w:marTop w:val="0"/>
      <w:marBottom w:val="0"/>
      <w:divBdr>
        <w:top w:val="none" w:sz="0" w:space="0" w:color="auto"/>
        <w:left w:val="none" w:sz="0" w:space="0" w:color="auto"/>
        <w:bottom w:val="none" w:sz="0" w:space="0" w:color="auto"/>
        <w:right w:val="none" w:sz="0" w:space="0" w:color="auto"/>
      </w:divBdr>
    </w:div>
    <w:div w:id="1265724232">
      <w:bodyDiv w:val="1"/>
      <w:marLeft w:val="0"/>
      <w:marRight w:val="0"/>
      <w:marTop w:val="0"/>
      <w:marBottom w:val="0"/>
      <w:divBdr>
        <w:top w:val="none" w:sz="0" w:space="0" w:color="auto"/>
        <w:left w:val="none" w:sz="0" w:space="0" w:color="auto"/>
        <w:bottom w:val="none" w:sz="0" w:space="0" w:color="auto"/>
        <w:right w:val="none" w:sz="0" w:space="0" w:color="auto"/>
      </w:divBdr>
    </w:div>
    <w:div w:id="1266037642">
      <w:bodyDiv w:val="1"/>
      <w:marLeft w:val="0"/>
      <w:marRight w:val="0"/>
      <w:marTop w:val="0"/>
      <w:marBottom w:val="0"/>
      <w:divBdr>
        <w:top w:val="none" w:sz="0" w:space="0" w:color="auto"/>
        <w:left w:val="none" w:sz="0" w:space="0" w:color="auto"/>
        <w:bottom w:val="none" w:sz="0" w:space="0" w:color="auto"/>
        <w:right w:val="none" w:sz="0" w:space="0" w:color="auto"/>
      </w:divBdr>
    </w:div>
    <w:div w:id="1266578304">
      <w:bodyDiv w:val="1"/>
      <w:marLeft w:val="0"/>
      <w:marRight w:val="0"/>
      <w:marTop w:val="0"/>
      <w:marBottom w:val="0"/>
      <w:divBdr>
        <w:top w:val="none" w:sz="0" w:space="0" w:color="auto"/>
        <w:left w:val="none" w:sz="0" w:space="0" w:color="auto"/>
        <w:bottom w:val="none" w:sz="0" w:space="0" w:color="auto"/>
        <w:right w:val="none" w:sz="0" w:space="0" w:color="auto"/>
      </w:divBdr>
    </w:div>
    <w:div w:id="1266765397">
      <w:bodyDiv w:val="1"/>
      <w:marLeft w:val="0"/>
      <w:marRight w:val="0"/>
      <w:marTop w:val="0"/>
      <w:marBottom w:val="0"/>
      <w:divBdr>
        <w:top w:val="none" w:sz="0" w:space="0" w:color="auto"/>
        <w:left w:val="none" w:sz="0" w:space="0" w:color="auto"/>
        <w:bottom w:val="none" w:sz="0" w:space="0" w:color="auto"/>
        <w:right w:val="none" w:sz="0" w:space="0" w:color="auto"/>
      </w:divBdr>
    </w:div>
    <w:div w:id="1266770785">
      <w:bodyDiv w:val="1"/>
      <w:marLeft w:val="0"/>
      <w:marRight w:val="0"/>
      <w:marTop w:val="0"/>
      <w:marBottom w:val="0"/>
      <w:divBdr>
        <w:top w:val="none" w:sz="0" w:space="0" w:color="auto"/>
        <w:left w:val="none" w:sz="0" w:space="0" w:color="auto"/>
        <w:bottom w:val="none" w:sz="0" w:space="0" w:color="auto"/>
        <w:right w:val="none" w:sz="0" w:space="0" w:color="auto"/>
      </w:divBdr>
    </w:div>
    <w:div w:id="1267080377">
      <w:bodyDiv w:val="1"/>
      <w:marLeft w:val="0"/>
      <w:marRight w:val="0"/>
      <w:marTop w:val="0"/>
      <w:marBottom w:val="0"/>
      <w:divBdr>
        <w:top w:val="none" w:sz="0" w:space="0" w:color="auto"/>
        <w:left w:val="none" w:sz="0" w:space="0" w:color="auto"/>
        <w:bottom w:val="none" w:sz="0" w:space="0" w:color="auto"/>
        <w:right w:val="none" w:sz="0" w:space="0" w:color="auto"/>
      </w:divBdr>
    </w:div>
    <w:div w:id="1267344553">
      <w:bodyDiv w:val="1"/>
      <w:marLeft w:val="0"/>
      <w:marRight w:val="0"/>
      <w:marTop w:val="0"/>
      <w:marBottom w:val="0"/>
      <w:divBdr>
        <w:top w:val="none" w:sz="0" w:space="0" w:color="auto"/>
        <w:left w:val="none" w:sz="0" w:space="0" w:color="auto"/>
        <w:bottom w:val="none" w:sz="0" w:space="0" w:color="auto"/>
        <w:right w:val="none" w:sz="0" w:space="0" w:color="auto"/>
      </w:divBdr>
    </w:div>
    <w:div w:id="1267345005">
      <w:bodyDiv w:val="1"/>
      <w:marLeft w:val="0"/>
      <w:marRight w:val="0"/>
      <w:marTop w:val="0"/>
      <w:marBottom w:val="0"/>
      <w:divBdr>
        <w:top w:val="none" w:sz="0" w:space="0" w:color="auto"/>
        <w:left w:val="none" w:sz="0" w:space="0" w:color="auto"/>
        <w:bottom w:val="none" w:sz="0" w:space="0" w:color="auto"/>
        <w:right w:val="none" w:sz="0" w:space="0" w:color="auto"/>
      </w:divBdr>
    </w:div>
    <w:div w:id="1267689685">
      <w:bodyDiv w:val="1"/>
      <w:marLeft w:val="0"/>
      <w:marRight w:val="0"/>
      <w:marTop w:val="0"/>
      <w:marBottom w:val="0"/>
      <w:divBdr>
        <w:top w:val="none" w:sz="0" w:space="0" w:color="auto"/>
        <w:left w:val="none" w:sz="0" w:space="0" w:color="auto"/>
        <w:bottom w:val="none" w:sz="0" w:space="0" w:color="auto"/>
        <w:right w:val="none" w:sz="0" w:space="0" w:color="auto"/>
      </w:divBdr>
    </w:div>
    <w:div w:id="1267690263">
      <w:bodyDiv w:val="1"/>
      <w:marLeft w:val="0"/>
      <w:marRight w:val="0"/>
      <w:marTop w:val="0"/>
      <w:marBottom w:val="0"/>
      <w:divBdr>
        <w:top w:val="none" w:sz="0" w:space="0" w:color="auto"/>
        <w:left w:val="none" w:sz="0" w:space="0" w:color="auto"/>
        <w:bottom w:val="none" w:sz="0" w:space="0" w:color="auto"/>
        <w:right w:val="none" w:sz="0" w:space="0" w:color="auto"/>
      </w:divBdr>
    </w:div>
    <w:div w:id="1267809936">
      <w:bodyDiv w:val="1"/>
      <w:marLeft w:val="0"/>
      <w:marRight w:val="0"/>
      <w:marTop w:val="0"/>
      <w:marBottom w:val="0"/>
      <w:divBdr>
        <w:top w:val="none" w:sz="0" w:space="0" w:color="auto"/>
        <w:left w:val="none" w:sz="0" w:space="0" w:color="auto"/>
        <w:bottom w:val="none" w:sz="0" w:space="0" w:color="auto"/>
        <w:right w:val="none" w:sz="0" w:space="0" w:color="auto"/>
      </w:divBdr>
    </w:div>
    <w:div w:id="1268344036">
      <w:bodyDiv w:val="1"/>
      <w:marLeft w:val="0"/>
      <w:marRight w:val="0"/>
      <w:marTop w:val="0"/>
      <w:marBottom w:val="0"/>
      <w:divBdr>
        <w:top w:val="none" w:sz="0" w:space="0" w:color="auto"/>
        <w:left w:val="none" w:sz="0" w:space="0" w:color="auto"/>
        <w:bottom w:val="none" w:sz="0" w:space="0" w:color="auto"/>
        <w:right w:val="none" w:sz="0" w:space="0" w:color="auto"/>
      </w:divBdr>
    </w:div>
    <w:div w:id="1268929340">
      <w:bodyDiv w:val="1"/>
      <w:marLeft w:val="0"/>
      <w:marRight w:val="0"/>
      <w:marTop w:val="0"/>
      <w:marBottom w:val="0"/>
      <w:divBdr>
        <w:top w:val="none" w:sz="0" w:space="0" w:color="auto"/>
        <w:left w:val="none" w:sz="0" w:space="0" w:color="auto"/>
        <w:bottom w:val="none" w:sz="0" w:space="0" w:color="auto"/>
        <w:right w:val="none" w:sz="0" w:space="0" w:color="auto"/>
      </w:divBdr>
    </w:div>
    <w:div w:id="1269235982">
      <w:bodyDiv w:val="1"/>
      <w:marLeft w:val="0"/>
      <w:marRight w:val="0"/>
      <w:marTop w:val="0"/>
      <w:marBottom w:val="0"/>
      <w:divBdr>
        <w:top w:val="none" w:sz="0" w:space="0" w:color="auto"/>
        <w:left w:val="none" w:sz="0" w:space="0" w:color="auto"/>
        <w:bottom w:val="none" w:sz="0" w:space="0" w:color="auto"/>
        <w:right w:val="none" w:sz="0" w:space="0" w:color="auto"/>
      </w:divBdr>
    </w:div>
    <w:div w:id="1269312983">
      <w:bodyDiv w:val="1"/>
      <w:marLeft w:val="0"/>
      <w:marRight w:val="0"/>
      <w:marTop w:val="0"/>
      <w:marBottom w:val="0"/>
      <w:divBdr>
        <w:top w:val="none" w:sz="0" w:space="0" w:color="auto"/>
        <w:left w:val="none" w:sz="0" w:space="0" w:color="auto"/>
        <w:bottom w:val="none" w:sz="0" w:space="0" w:color="auto"/>
        <w:right w:val="none" w:sz="0" w:space="0" w:color="auto"/>
      </w:divBdr>
    </w:div>
    <w:div w:id="1269393365">
      <w:bodyDiv w:val="1"/>
      <w:marLeft w:val="0"/>
      <w:marRight w:val="0"/>
      <w:marTop w:val="0"/>
      <w:marBottom w:val="0"/>
      <w:divBdr>
        <w:top w:val="none" w:sz="0" w:space="0" w:color="auto"/>
        <w:left w:val="none" w:sz="0" w:space="0" w:color="auto"/>
        <w:bottom w:val="none" w:sz="0" w:space="0" w:color="auto"/>
        <w:right w:val="none" w:sz="0" w:space="0" w:color="auto"/>
      </w:divBdr>
    </w:div>
    <w:div w:id="1269506014">
      <w:bodyDiv w:val="1"/>
      <w:marLeft w:val="0"/>
      <w:marRight w:val="0"/>
      <w:marTop w:val="0"/>
      <w:marBottom w:val="0"/>
      <w:divBdr>
        <w:top w:val="none" w:sz="0" w:space="0" w:color="auto"/>
        <w:left w:val="none" w:sz="0" w:space="0" w:color="auto"/>
        <w:bottom w:val="none" w:sz="0" w:space="0" w:color="auto"/>
        <w:right w:val="none" w:sz="0" w:space="0" w:color="auto"/>
      </w:divBdr>
    </w:div>
    <w:div w:id="1269661100">
      <w:bodyDiv w:val="1"/>
      <w:marLeft w:val="0"/>
      <w:marRight w:val="0"/>
      <w:marTop w:val="0"/>
      <w:marBottom w:val="0"/>
      <w:divBdr>
        <w:top w:val="none" w:sz="0" w:space="0" w:color="auto"/>
        <w:left w:val="none" w:sz="0" w:space="0" w:color="auto"/>
        <w:bottom w:val="none" w:sz="0" w:space="0" w:color="auto"/>
        <w:right w:val="none" w:sz="0" w:space="0" w:color="auto"/>
      </w:divBdr>
    </w:div>
    <w:div w:id="1270088451">
      <w:bodyDiv w:val="1"/>
      <w:marLeft w:val="0"/>
      <w:marRight w:val="0"/>
      <w:marTop w:val="0"/>
      <w:marBottom w:val="0"/>
      <w:divBdr>
        <w:top w:val="none" w:sz="0" w:space="0" w:color="auto"/>
        <w:left w:val="none" w:sz="0" w:space="0" w:color="auto"/>
        <w:bottom w:val="none" w:sz="0" w:space="0" w:color="auto"/>
        <w:right w:val="none" w:sz="0" w:space="0" w:color="auto"/>
      </w:divBdr>
    </w:div>
    <w:div w:id="1271090077">
      <w:bodyDiv w:val="1"/>
      <w:marLeft w:val="0"/>
      <w:marRight w:val="0"/>
      <w:marTop w:val="0"/>
      <w:marBottom w:val="0"/>
      <w:divBdr>
        <w:top w:val="none" w:sz="0" w:space="0" w:color="auto"/>
        <w:left w:val="none" w:sz="0" w:space="0" w:color="auto"/>
        <w:bottom w:val="none" w:sz="0" w:space="0" w:color="auto"/>
        <w:right w:val="none" w:sz="0" w:space="0" w:color="auto"/>
      </w:divBdr>
    </w:div>
    <w:div w:id="1271401687">
      <w:bodyDiv w:val="1"/>
      <w:marLeft w:val="0"/>
      <w:marRight w:val="0"/>
      <w:marTop w:val="0"/>
      <w:marBottom w:val="0"/>
      <w:divBdr>
        <w:top w:val="none" w:sz="0" w:space="0" w:color="auto"/>
        <w:left w:val="none" w:sz="0" w:space="0" w:color="auto"/>
        <w:bottom w:val="none" w:sz="0" w:space="0" w:color="auto"/>
        <w:right w:val="none" w:sz="0" w:space="0" w:color="auto"/>
      </w:divBdr>
    </w:div>
    <w:div w:id="1271621857">
      <w:bodyDiv w:val="1"/>
      <w:marLeft w:val="0"/>
      <w:marRight w:val="0"/>
      <w:marTop w:val="0"/>
      <w:marBottom w:val="0"/>
      <w:divBdr>
        <w:top w:val="none" w:sz="0" w:space="0" w:color="auto"/>
        <w:left w:val="none" w:sz="0" w:space="0" w:color="auto"/>
        <w:bottom w:val="none" w:sz="0" w:space="0" w:color="auto"/>
        <w:right w:val="none" w:sz="0" w:space="0" w:color="auto"/>
      </w:divBdr>
    </w:div>
    <w:div w:id="1271889565">
      <w:bodyDiv w:val="1"/>
      <w:marLeft w:val="0"/>
      <w:marRight w:val="0"/>
      <w:marTop w:val="0"/>
      <w:marBottom w:val="0"/>
      <w:divBdr>
        <w:top w:val="none" w:sz="0" w:space="0" w:color="auto"/>
        <w:left w:val="none" w:sz="0" w:space="0" w:color="auto"/>
        <w:bottom w:val="none" w:sz="0" w:space="0" w:color="auto"/>
        <w:right w:val="none" w:sz="0" w:space="0" w:color="auto"/>
      </w:divBdr>
    </w:div>
    <w:div w:id="1271935840">
      <w:bodyDiv w:val="1"/>
      <w:marLeft w:val="0"/>
      <w:marRight w:val="0"/>
      <w:marTop w:val="0"/>
      <w:marBottom w:val="0"/>
      <w:divBdr>
        <w:top w:val="none" w:sz="0" w:space="0" w:color="auto"/>
        <w:left w:val="none" w:sz="0" w:space="0" w:color="auto"/>
        <w:bottom w:val="none" w:sz="0" w:space="0" w:color="auto"/>
        <w:right w:val="none" w:sz="0" w:space="0" w:color="auto"/>
      </w:divBdr>
    </w:div>
    <w:div w:id="1272514434">
      <w:bodyDiv w:val="1"/>
      <w:marLeft w:val="0"/>
      <w:marRight w:val="0"/>
      <w:marTop w:val="0"/>
      <w:marBottom w:val="0"/>
      <w:divBdr>
        <w:top w:val="none" w:sz="0" w:space="0" w:color="auto"/>
        <w:left w:val="none" w:sz="0" w:space="0" w:color="auto"/>
        <w:bottom w:val="none" w:sz="0" w:space="0" w:color="auto"/>
        <w:right w:val="none" w:sz="0" w:space="0" w:color="auto"/>
      </w:divBdr>
    </w:div>
    <w:div w:id="1272779492">
      <w:bodyDiv w:val="1"/>
      <w:marLeft w:val="0"/>
      <w:marRight w:val="0"/>
      <w:marTop w:val="0"/>
      <w:marBottom w:val="0"/>
      <w:divBdr>
        <w:top w:val="none" w:sz="0" w:space="0" w:color="auto"/>
        <w:left w:val="none" w:sz="0" w:space="0" w:color="auto"/>
        <w:bottom w:val="none" w:sz="0" w:space="0" w:color="auto"/>
        <w:right w:val="none" w:sz="0" w:space="0" w:color="auto"/>
      </w:divBdr>
    </w:div>
    <w:div w:id="1272785040">
      <w:bodyDiv w:val="1"/>
      <w:marLeft w:val="0"/>
      <w:marRight w:val="0"/>
      <w:marTop w:val="0"/>
      <w:marBottom w:val="0"/>
      <w:divBdr>
        <w:top w:val="none" w:sz="0" w:space="0" w:color="auto"/>
        <w:left w:val="none" w:sz="0" w:space="0" w:color="auto"/>
        <w:bottom w:val="none" w:sz="0" w:space="0" w:color="auto"/>
        <w:right w:val="none" w:sz="0" w:space="0" w:color="auto"/>
      </w:divBdr>
    </w:div>
    <w:div w:id="1273129437">
      <w:bodyDiv w:val="1"/>
      <w:marLeft w:val="0"/>
      <w:marRight w:val="0"/>
      <w:marTop w:val="0"/>
      <w:marBottom w:val="0"/>
      <w:divBdr>
        <w:top w:val="none" w:sz="0" w:space="0" w:color="auto"/>
        <w:left w:val="none" w:sz="0" w:space="0" w:color="auto"/>
        <w:bottom w:val="none" w:sz="0" w:space="0" w:color="auto"/>
        <w:right w:val="none" w:sz="0" w:space="0" w:color="auto"/>
      </w:divBdr>
    </w:div>
    <w:div w:id="1273435846">
      <w:bodyDiv w:val="1"/>
      <w:marLeft w:val="0"/>
      <w:marRight w:val="0"/>
      <w:marTop w:val="0"/>
      <w:marBottom w:val="0"/>
      <w:divBdr>
        <w:top w:val="none" w:sz="0" w:space="0" w:color="auto"/>
        <w:left w:val="none" w:sz="0" w:space="0" w:color="auto"/>
        <w:bottom w:val="none" w:sz="0" w:space="0" w:color="auto"/>
        <w:right w:val="none" w:sz="0" w:space="0" w:color="auto"/>
      </w:divBdr>
    </w:div>
    <w:div w:id="1273854351">
      <w:bodyDiv w:val="1"/>
      <w:marLeft w:val="0"/>
      <w:marRight w:val="0"/>
      <w:marTop w:val="0"/>
      <w:marBottom w:val="0"/>
      <w:divBdr>
        <w:top w:val="none" w:sz="0" w:space="0" w:color="auto"/>
        <w:left w:val="none" w:sz="0" w:space="0" w:color="auto"/>
        <w:bottom w:val="none" w:sz="0" w:space="0" w:color="auto"/>
        <w:right w:val="none" w:sz="0" w:space="0" w:color="auto"/>
      </w:divBdr>
    </w:div>
    <w:div w:id="1273897767">
      <w:bodyDiv w:val="1"/>
      <w:marLeft w:val="0"/>
      <w:marRight w:val="0"/>
      <w:marTop w:val="0"/>
      <w:marBottom w:val="0"/>
      <w:divBdr>
        <w:top w:val="none" w:sz="0" w:space="0" w:color="auto"/>
        <w:left w:val="none" w:sz="0" w:space="0" w:color="auto"/>
        <w:bottom w:val="none" w:sz="0" w:space="0" w:color="auto"/>
        <w:right w:val="none" w:sz="0" w:space="0" w:color="auto"/>
      </w:divBdr>
    </w:div>
    <w:div w:id="1273979026">
      <w:bodyDiv w:val="1"/>
      <w:marLeft w:val="0"/>
      <w:marRight w:val="0"/>
      <w:marTop w:val="0"/>
      <w:marBottom w:val="0"/>
      <w:divBdr>
        <w:top w:val="none" w:sz="0" w:space="0" w:color="auto"/>
        <w:left w:val="none" w:sz="0" w:space="0" w:color="auto"/>
        <w:bottom w:val="none" w:sz="0" w:space="0" w:color="auto"/>
        <w:right w:val="none" w:sz="0" w:space="0" w:color="auto"/>
      </w:divBdr>
    </w:div>
    <w:div w:id="1274438481">
      <w:bodyDiv w:val="1"/>
      <w:marLeft w:val="0"/>
      <w:marRight w:val="0"/>
      <w:marTop w:val="0"/>
      <w:marBottom w:val="0"/>
      <w:divBdr>
        <w:top w:val="none" w:sz="0" w:space="0" w:color="auto"/>
        <w:left w:val="none" w:sz="0" w:space="0" w:color="auto"/>
        <w:bottom w:val="none" w:sz="0" w:space="0" w:color="auto"/>
        <w:right w:val="none" w:sz="0" w:space="0" w:color="auto"/>
      </w:divBdr>
    </w:div>
    <w:div w:id="1274827166">
      <w:bodyDiv w:val="1"/>
      <w:marLeft w:val="0"/>
      <w:marRight w:val="0"/>
      <w:marTop w:val="0"/>
      <w:marBottom w:val="0"/>
      <w:divBdr>
        <w:top w:val="none" w:sz="0" w:space="0" w:color="auto"/>
        <w:left w:val="none" w:sz="0" w:space="0" w:color="auto"/>
        <w:bottom w:val="none" w:sz="0" w:space="0" w:color="auto"/>
        <w:right w:val="none" w:sz="0" w:space="0" w:color="auto"/>
      </w:divBdr>
    </w:div>
    <w:div w:id="1275020806">
      <w:bodyDiv w:val="1"/>
      <w:marLeft w:val="0"/>
      <w:marRight w:val="0"/>
      <w:marTop w:val="0"/>
      <w:marBottom w:val="0"/>
      <w:divBdr>
        <w:top w:val="none" w:sz="0" w:space="0" w:color="auto"/>
        <w:left w:val="none" w:sz="0" w:space="0" w:color="auto"/>
        <w:bottom w:val="none" w:sz="0" w:space="0" w:color="auto"/>
        <w:right w:val="none" w:sz="0" w:space="0" w:color="auto"/>
      </w:divBdr>
    </w:div>
    <w:div w:id="1275362679">
      <w:bodyDiv w:val="1"/>
      <w:marLeft w:val="0"/>
      <w:marRight w:val="0"/>
      <w:marTop w:val="0"/>
      <w:marBottom w:val="0"/>
      <w:divBdr>
        <w:top w:val="none" w:sz="0" w:space="0" w:color="auto"/>
        <w:left w:val="none" w:sz="0" w:space="0" w:color="auto"/>
        <w:bottom w:val="none" w:sz="0" w:space="0" w:color="auto"/>
        <w:right w:val="none" w:sz="0" w:space="0" w:color="auto"/>
      </w:divBdr>
    </w:div>
    <w:div w:id="1275484327">
      <w:bodyDiv w:val="1"/>
      <w:marLeft w:val="0"/>
      <w:marRight w:val="0"/>
      <w:marTop w:val="0"/>
      <w:marBottom w:val="0"/>
      <w:divBdr>
        <w:top w:val="none" w:sz="0" w:space="0" w:color="auto"/>
        <w:left w:val="none" w:sz="0" w:space="0" w:color="auto"/>
        <w:bottom w:val="none" w:sz="0" w:space="0" w:color="auto"/>
        <w:right w:val="none" w:sz="0" w:space="0" w:color="auto"/>
      </w:divBdr>
    </w:div>
    <w:div w:id="1275943597">
      <w:bodyDiv w:val="1"/>
      <w:marLeft w:val="0"/>
      <w:marRight w:val="0"/>
      <w:marTop w:val="0"/>
      <w:marBottom w:val="0"/>
      <w:divBdr>
        <w:top w:val="none" w:sz="0" w:space="0" w:color="auto"/>
        <w:left w:val="none" w:sz="0" w:space="0" w:color="auto"/>
        <w:bottom w:val="none" w:sz="0" w:space="0" w:color="auto"/>
        <w:right w:val="none" w:sz="0" w:space="0" w:color="auto"/>
      </w:divBdr>
    </w:div>
    <w:div w:id="1276208958">
      <w:bodyDiv w:val="1"/>
      <w:marLeft w:val="0"/>
      <w:marRight w:val="0"/>
      <w:marTop w:val="0"/>
      <w:marBottom w:val="0"/>
      <w:divBdr>
        <w:top w:val="none" w:sz="0" w:space="0" w:color="auto"/>
        <w:left w:val="none" w:sz="0" w:space="0" w:color="auto"/>
        <w:bottom w:val="none" w:sz="0" w:space="0" w:color="auto"/>
        <w:right w:val="none" w:sz="0" w:space="0" w:color="auto"/>
      </w:divBdr>
    </w:div>
    <w:div w:id="1276985561">
      <w:bodyDiv w:val="1"/>
      <w:marLeft w:val="0"/>
      <w:marRight w:val="0"/>
      <w:marTop w:val="0"/>
      <w:marBottom w:val="0"/>
      <w:divBdr>
        <w:top w:val="none" w:sz="0" w:space="0" w:color="auto"/>
        <w:left w:val="none" w:sz="0" w:space="0" w:color="auto"/>
        <w:bottom w:val="none" w:sz="0" w:space="0" w:color="auto"/>
        <w:right w:val="none" w:sz="0" w:space="0" w:color="auto"/>
      </w:divBdr>
    </w:div>
    <w:div w:id="1278102762">
      <w:bodyDiv w:val="1"/>
      <w:marLeft w:val="0"/>
      <w:marRight w:val="0"/>
      <w:marTop w:val="0"/>
      <w:marBottom w:val="0"/>
      <w:divBdr>
        <w:top w:val="none" w:sz="0" w:space="0" w:color="auto"/>
        <w:left w:val="none" w:sz="0" w:space="0" w:color="auto"/>
        <w:bottom w:val="none" w:sz="0" w:space="0" w:color="auto"/>
        <w:right w:val="none" w:sz="0" w:space="0" w:color="auto"/>
      </w:divBdr>
    </w:div>
    <w:div w:id="1278176518">
      <w:bodyDiv w:val="1"/>
      <w:marLeft w:val="0"/>
      <w:marRight w:val="0"/>
      <w:marTop w:val="0"/>
      <w:marBottom w:val="0"/>
      <w:divBdr>
        <w:top w:val="none" w:sz="0" w:space="0" w:color="auto"/>
        <w:left w:val="none" w:sz="0" w:space="0" w:color="auto"/>
        <w:bottom w:val="none" w:sz="0" w:space="0" w:color="auto"/>
        <w:right w:val="none" w:sz="0" w:space="0" w:color="auto"/>
      </w:divBdr>
    </w:div>
    <w:div w:id="1278559904">
      <w:bodyDiv w:val="1"/>
      <w:marLeft w:val="0"/>
      <w:marRight w:val="0"/>
      <w:marTop w:val="0"/>
      <w:marBottom w:val="0"/>
      <w:divBdr>
        <w:top w:val="none" w:sz="0" w:space="0" w:color="auto"/>
        <w:left w:val="none" w:sz="0" w:space="0" w:color="auto"/>
        <w:bottom w:val="none" w:sz="0" w:space="0" w:color="auto"/>
        <w:right w:val="none" w:sz="0" w:space="0" w:color="auto"/>
      </w:divBdr>
    </w:div>
    <w:div w:id="1279098055">
      <w:bodyDiv w:val="1"/>
      <w:marLeft w:val="0"/>
      <w:marRight w:val="0"/>
      <w:marTop w:val="0"/>
      <w:marBottom w:val="0"/>
      <w:divBdr>
        <w:top w:val="none" w:sz="0" w:space="0" w:color="auto"/>
        <w:left w:val="none" w:sz="0" w:space="0" w:color="auto"/>
        <w:bottom w:val="none" w:sz="0" w:space="0" w:color="auto"/>
        <w:right w:val="none" w:sz="0" w:space="0" w:color="auto"/>
      </w:divBdr>
    </w:div>
    <w:div w:id="1279488845">
      <w:bodyDiv w:val="1"/>
      <w:marLeft w:val="0"/>
      <w:marRight w:val="0"/>
      <w:marTop w:val="0"/>
      <w:marBottom w:val="0"/>
      <w:divBdr>
        <w:top w:val="none" w:sz="0" w:space="0" w:color="auto"/>
        <w:left w:val="none" w:sz="0" w:space="0" w:color="auto"/>
        <w:bottom w:val="none" w:sz="0" w:space="0" w:color="auto"/>
        <w:right w:val="none" w:sz="0" w:space="0" w:color="auto"/>
      </w:divBdr>
    </w:div>
    <w:div w:id="1279988026">
      <w:bodyDiv w:val="1"/>
      <w:marLeft w:val="0"/>
      <w:marRight w:val="0"/>
      <w:marTop w:val="0"/>
      <w:marBottom w:val="0"/>
      <w:divBdr>
        <w:top w:val="none" w:sz="0" w:space="0" w:color="auto"/>
        <w:left w:val="none" w:sz="0" w:space="0" w:color="auto"/>
        <w:bottom w:val="none" w:sz="0" w:space="0" w:color="auto"/>
        <w:right w:val="none" w:sz="0" w:space="0" w:color="auto"/>
      </w:divBdr>
    </w:div>
    <w:div w:id="1279992274">
      <w:bodyDiv w:val="1"/>
      <w:marLeft w:val="0"/>
      <w:marRight w:val="0"/>
      <w:marTop w:val="0"/>
      <w:marBottom w:val="0"/>
      <w:divBdr>
        <w:top w:val="none" w:sz="0" w:space="0" w:color="auto"/>
        <w:left w:val="none" w:sz="0" w:space="0" w:color="auto"/>
        <w:bottom w:val="none" w:sz="0" w:space="0" w:color="auto"/>
        <w:right w:val="none" w:sz="0" w:space="0" w:color="auto"/>
      </w:divBdr>
    </w:div>
    <w:div w:id="1280067806">
      <w:bodyDiv w:val="1"/>
      <w:marLeft w:val="0"/>
      <w:marRight w:val="0"/>
      <w:marTop w:val="0"/>
      <w:marBottom w:val="0"/>
      <w:divBdr>
        <w:top w:val="none" w:sz="0" w:space="0" w:color="auto"/>
        <w:left w:val="none" w:sz="0" w:space="0" w:color="auto"/>
        <w:bottom w:val="none" w:sz="0" w:space="0" w:color="auto"/>
        <w:right w:val="none" w:sz="0" w:space="0" w:color="auto"/>
      </w:divBdr>
    </w:div>
    <w:div w:id="1280068511">
      <w:bodyDiv w:val="1"/>
      <w:marLeft w:val="0"/>
      <w:marRight w:val="0"/>
      <w:marTop w:val="0"/>
      <w:marBottom w:val="0"/>
      <w:divBdr>
        <w:top w:val="none" w:sz="0" w:space="0" w:color="auto"/>
        <w:left w:val="none" w:sz="0" w:space="0" w:color="auto"/>
        <w:bottom w:val="none" w:sz="0" w:space="0" w:color="auto"/>
        <w:right w:val="none" w:sz="0" w:space="0" w:color="auto"/>
      </w:divBdr>
    </w:div>
    <w:div w:id="1280182570">
      <w:bodyDiv w:val="1"/>
      <w:marLeft w:val="0"/>
      <w:marRight w:val="0"/>
      <w:marTop w:val="0"/>
      <w:marBottom w:val="0"/>
      <w:divBdr>
        <w:top w:val="none" w:sz="0" w:space="0" w:color="auto"/>
        <w:left w:val="none" w:sz="0" w:space="0" w:color="auto"/>
        <w:bottom w:val="none" w:sz="0" w:space="0" w:color="auto"/>
        <w:right w:val="none" w:sz="0" w:space="0" w:color="auto"/>
      </w:divBdr>
    </w:div>
    <w:div w:id="1280260451">
      <w:bodyDiv w:val="1"/>
      <w:marLeft w:val="0"/>
      <w:marRight w:val="0"/>
      <w:marTop w:val="0"/>
      <w:marBottom w:val="0"/>
      <w:divBdr>
        <w:top w:val="none" w:sz="0" w:space="0" w:color="auto"/>
        <w:left w:val="none" w:sz="0" w:space="0" w:color="auto"/>
        <w:bottom w:val="none" w:sz="0" w:space="0" w:color="auto"/>
        <w:right w:val="none" w:sz="0" w:space="0" w:color="auto"/>
      </w:divBdr>
    </w:div>
    <w:div w:id="1280337393">
      <w:bodyDiv w:val="1"/>
      <w:marLeft w:val="0"/>
      <w:marRight w:val="0"/>
      <w:marTop w:val="0"/>
      <w:marBottom w:val="0"/>
      <w:divBdr>
        <w:top w:val="none" w:sz="0" w:space="0" w:color="auto"/>
        <w:left w:val="none" w:sz="0" w:space="0" w:color="auto"/>
        <w:bottom w:val="none" w:sz="0" w:space="0" w:color="auto"/>
        <w:right w:val="none" w:sz="0" w:space="0" w:color="auto"/>
      </w:divBdr>
    </w:div>
    <w:div w:id="1280452033">
      <w:bodyDiv w:val="1"/>
      <w:marLeft w:val="0"/>
      <w:marRight w:val="0"/>
      <w:marTop w:val="0"/>
      <w:marBottom w:val="0"/>
      <w:divBdr>
        <w:top w:val="none" w:sz="0" w:space="0" w:color="auto"/>
        <w:left w:val="none" w:sz="0" w:space="0" w:color="auto"/>
        <w:bottom w:val="none" w:sz="0" w:space="0" w:color="auto"/>
        <w:right w:val="none" w:sz="0" w:space="0" w:color="auto"/>
      </w:divBdr>
    </w:div>
    <w:div w:id="1280574666">
      <w:bodyDiv w:val="1"/>
      <w:marLeft w:val="0"/>
      <w:marRight w:val="0"/>
      <w:marTop w:val="0"/>
      <w:marBottom w:val="0"/>
      <w:divBdr>
        <w:top w:val="none" w:sz="0" w:space="0" w:color="auto"/>
        <w:left w:val="none" w:sz="0" w:space="0" w:color="auto"/>
        <w:bottom w:val="none" w:sz="0" w:space="0" w:color="auto"/>
        <w:right w:val="none" w:sz="0" w:space="0" w:color="auto"/>
      </w:divBdr>
    </w:div>
    <w:div w:id="1280647087">
      <w:bodyDiv w:val="1"/>
      <w:marLeft w:val="0"/>
      <w:marRight w:val="0"/>
      <w:marTop w:val="0"/>
      <w:marBottom w:val="0"/>
      <w:divBdr>
        <w:top w:val="none" w:sz="0" w:space="0" w:color="auto"/>
        <w:left w:val="none" w:sz="0" w:space="0" w:color="auto"/>
        <w:bottom w:val="none" w:sz="0" w:space="0" w:color="auto"/>
        <w:right w:val="none" w:sz="0" w:space="0" w:color="auto"/>
      </w:divBdr>
    </w:div>
    <w:div w:id="1280795453">
      <w:bodyDiv w:val="1"/>
      <w:marLeft w:val="0"/>
      <w:marRight w:val="0"/>
      <w:marTop w:val="0"/>
      <w:marBottom w:val="0"/>
      <w:divBdr>
        <w:top w:val="none" w:sz="0" w:space="0" w:color="auto"/>
        <w:left w:val="none" w:sz="0" w:space="0" w:color="auto"/>
        <w:bottom w:val="none" w:sz="0" w:space="0" w:color="auto"/>
        <w:right w:val="none" w:sz="0" w:space="0" w:color="auto"/>
      </w:divBdr>
    </w:div>
    <w:div w:id="1281716417">
      <w:bodyDiv w:val="1"/>
      <w:marLeft w:val="0"/>
      <w:marRight w:val="0"/>
      <w:marTop w:val="0"/>
      <w:marBottom w:val="0"/>
      <w:divBdr>
        <w:top w:val="none" w:sz="0" w:space="0" w:color="auto"/>
        <w:left w:val="none" w:sz="0" w:space="0" w:color="auto"/>
        <w:bottom w:val="none" w:sz="0" w:space="0" w:color="auto"/>
        <w:right w:val="none" w:sz="0" w:space="0" w:color="auto"/>
      </w:divBdr>
    </w:div>
    <w:div w:id="1283074557">
      <w:bodyDiv w:val="1"/>
      <w:marLeft w:val="0"/>
      <w:marRight w:val="0"/>
      <w:marTop w:val="0"/>
      <w:marBottom w:val="0"/>
      <w:divBdr>
        <w:top w:val="none" w:sz="0" w:space="0" w:color="auto"/>
        <w:left w:val="none" w:sz="0" w:space="0" w:color="auto"/>
        <w:bottom w:val="none" w:sz="0" w:space="0" w:color="auto"/>
        <w:right w:val="none" w:sz="0" w:space="0" w:color="auto"/>
      </w:divBdr>
    </w:div>
    <w:div w:id="1283607196">
      <w:bodyDiv w:val="1"/>
      <w:marLeft w:val="0"/>
      <w:marRight w:val="0"/>
      <w:marTop w:val="0"/>
      <w:marBottom w:val="0"/>
      <w:divBdr>
        <w:top w:val="none" w:sz="0" w:space="0" w:color="auto"/>
        <w:left w:val="none" w:sz="0" w:space="0" w:color="auto"/>
        <w:bottom w:val="none" w:sz="0" w:space="0" w:color="auto"/>
        <w:right w:val="none" w:sz="0" w:space="0" w:color="auto"/>
      </w:divBdr>
    </w:div>
    <w:div w:id="1284843584">
      <w:bodyDiv w:val="1"/>
      <w:marLeft w:val="0"/>
      <w:marRight w:val="0"/>
      <w:marTop w:val="0"/>
      <w:marBottom w:val="0"/>
      <w:divBdr>
        <w:top w:val="none" w:sz="0" w:space="0" w:color="auto"/>
        <w:left w:val="none" w:sz="0" w:space="0" w:color="auto"/>
        <w:bottom w:val="none" w:sz="0" w:space="0" w:color="auto"/>
        <w:right w:val="none" w:sz="0" w:space="0" w:color="auto"/>
      </w:divBdr>
    </w:div>
    <w:div w:id="1286231877">
      <w:bodyDiv w:val="1"/>
      <w:marLeft w:val="0"/>
      <w:marRight w:val="0"/>
      <w:marTop w:val="0"/>
      <w:marBottom w:val="0"/>
      <w:divBdr>
        <w:top w:val="none" w:sz="0" w:space="0" w:color="auto"/>
        <w:left w:val="none" w:sz="0" w:space="0" w:color="auto"/>
        <w:bottom w:val="none" w:sz="0" w:space="0" w:color="auto"/>
        <w:right w:val="none" w:sz="0" w:space="0" w:color="auto"/>
      </w:divBdr>
    </w:div>
    <w:div w:id="1286234770">
      <w:bodyDiv w:val="1"/>
      <w:marLeft w:val="0"/>
      <w:marRight w:val="0"/>
      <w:marTop w:val="0"/>
      <w:marBottom w:val="0"/>
      <w:divBdr>
        <w:top w:val="none" w:sz="0" w:space="0" w:color="auto"/>
        <w:left w:val="none" w:sz="0" w:space="0" w:color="auto"/>
        <w:bottom w:val="none" w:sz="0" w:space="0" w:color="auto"/>
        <w:right w:val="none" w:sz="0" w:space="0" w:color="auto"/>
      </w:divBdr>
    </w:div>
    <w:div w:id="1287003468">
      <w:bodyDiv w:val="1"/>
      <w:marLeft w:val="0"/>
      <w:marRight w:val="0"/>
      <w:marTop w:val="0"/>
      <w:marBottom w:val="0"/>
      <w:divBdr>
        <w:top w:val="none" w:sz="0" w:space="0" w:color="auto"/>
        <w:left w:val="none" w:sz="0" w:space="0" w:color="auto"/>
        <w:bottom w:val="none" w:sz="0" w:space="0" w:color="auto"/>
        <w:right w:val="none" w:sz="0" w:space="0" w:color="auto"/>
      </w:divBdr>
    </w:div>
    <w:div w:id="1287270343">
      <w:bodyDiv w:val="1"/>
      <w:marLeft w:val="0"/>
      <w:marRight w:val="0"/>
      <w:marTop w:val="0"/>
      <w:marBottom w:val="0"/>
      <w:divBdr>
        <w:top w:val="none" w:sz="0" w:space="0" w:color="auto"/>
        <w:left w:val="none" w:sz="0" w:space="0" w:color="auto"/>
        <w:bottom w:val="none" w:sz="0" w:space="0" w:color="auto"/>
        <w:right w:val="none" w:sz="0" w:space="0" w:color="auto"/>
      </w:divBdr>
    </w:div>
    <w:div w:id="1288971835">
      <w:bodyDiv w:val="1"/>
      <w:marLeft w:val="0"/>
      <w:marRight w:val="0"/>
      <w:marTop w:val="0"/>
      <w:marBottom w:val="0"/>
      <w:divBdr>
        <w:top w:val="none" w:sz="0" w:space="0" w:color="auto"/>
        <w:left w:val="none" w:sz="0" w:space="0" w:color="auto"/>
        <w:bottom w:val="none" w:sz="0" w:space="0" w:color="auto"/>
        <w:right w:val="none" w:sz="0" w:space="0" w:color="auto"/>
      </w:divBdr>
    </w:div>
    <w:div w:id="1289701165">
      <w:bodyDiv w:val="1"/>
      <w:marLeft w:val="0"/>
      <w:marRight w:val="0"/>
      <w:marTop w:val="0"/>
      <w:marBottom w:val="0"/>
      <w:divBdr>
        <w:top w:val="none" w:sz="0" w:space="0" w:color="auto"/>
        <w:left w:val="none" w:sz="0" w:space="0" w:color="auto"/>
        <w:bottom w:val="none" w:sz="0" w:space="0" w:color="auto"/>
        <w:right w:val="none" w:sz="0" w:space="0" w:color="auto"/>
      </w:divBdr>
    </w:div>
    <w:div w:id="1290547545">
      <w:bodyDiv w:val="1"/>
      <w:marLeft w:val="0"/>
      <w:marRight w:val="0"/>
      <w:marTop w:val="0"/>
      <w:marBottom w:val="0"/>
      <w:divBdr>
        <w:top w:val="none" w:sz="0" w:space="0" w:color="auto"/>
        <w:left w:val="none" w:sz="0" w:space="0" w:color="auto"/>
        <w:bottom w:val="none" w:sz="0" w:space="0" w:color="auto"/>
        <w:right w:val="none" w:sz="0" w:space="0" w:color="auto"/>
      </w:divBdr>
    </w:div>
    <w:div w:id="1290669132">
      <w:bodyDiv w:val="1"/>
      <w:marLeft w:val="0"/>
      <w:marRight w:val="0"/>
      <w:marTop w:val="0"/>
      <w:marBottom w:val="0"/>
      <w:divBdr>
        <w:top w:val="none" w:sz="0" w:space="0" w:color="auto"/>
        <w:left w:val="none" w:sz="0" w:space="0" w:color="auto"/>
        <w:bottom w:val="none" w:sz="0" w:space="0" w:color="auto"/>
        <w:right w:val="none" w:sz="0" w:space="0" w:color="auto"/>
      </w:divBdr>
    </w:div>
    <w:div w:id="1291860587">
      <w:bodyDiv w:val="1"/>
      <w:marLeft w:val="0"/>
      <w:marRight w:val="0"/>
      <w:marTop w:val="0"/>
      <w:marBottom w:val="0"/>
      <w:divBdr>
        <w:top w:val="none" w:sz="0" w:space="0" w:color="auto"/>
        <w:left w:val="none" w:sz="0" w:space="0" w:color="auto"/>
        <w:bottom w:val="none" w:sz="0" w:space="0" w:color="auto"/>
        <w:right w:val="none" w:sz="0" w:space="0" w:color="auto"/>
      </w:divBdr>
    </w:div>
    <w:div w:id="1292054802">
      <w:bodyDiv w:val="1"/>
      <w:marLeft w:val="0"/>
      <w:marRight w:val="0"/>
      <w:marTop w:val="0"/>
      <w:marBottom w:val="0"/>
      <w:divBdr>
        <w:top w:val="none" w:sz="0" w:space="0" w:color="auto"/>
        <w:left w:val="none" w:sz="0" w:space="0" w:color="auto"/>
        <w:bottom w:val="none" w:sz="0" w:space="0" w:color="auto"/>
        <w:right w:val="none" w:sz="0" w:space="0" w:color="auto"/>
      </w:divBdr>
    </w:div>
    <w:div w:id="1292246136">
      <w:bodyDiv w:val="1"/>
      <w:marLeft w:val="0"/>
      <w:marRight w:val="0"/>
      <w:marTop w:val="0"/>
      <w:marBottom w:val="0"/>
      <w:divBdr>
        <w:top w:val="none" w:sz="0" w:space="0" w:color="auto"/>
        <w:left w:val="none" w:sz="0" w:space="0" w:color="auto"/>
        <w:bottom w:val="none" w:sz="0" w:space="0" w:color="auto"/>
        <w:right w:val="none" w:sz="0" w:space="0" w:color="auto"/>
      </w:divBdr>
    </w:div>
    <w:div w:id="1292782921">
      <w:bodyDiv w:val="1"/>
      <w:marLeft w:val="0"/>
      <w:marRight w:val="0"/>
      <w:marTop w:val="0"/>
      <w:marBottom w:val="0"/>
      <w:divBdr>
        <w:top w:val="none" w:sz="0" w:space="0" w:color="auto"/>
        <w:left w:val="none" w:sz="0" w:space="0" w:color="auto"/>
        <w:bottom w:val="none" w:sz="0" w:space="0" w:color="auto"/>
        <w:right w:val="none" w:sz="0" w:space="0" w:color="auto"/>
      </w:divBdr>
    </w:div>
    <w:div w:id="1292856468">
      <w:bodyDiv w:val="1"/>
      <w:marLeft w:val="0"/>
      <w:marRight w:val="0"/>
      <w:marTop w:val="0"/>
      <w:marBottom w:val="0"/>
      <w:divBdr>
        <w:top w:val="none" w:sz="0" w:space="0" w:color="auto"/>
        <w:left w:val="none" w:sz="0" w:space="0" w:color="auto"/>
        <w:bottom w:val="none" w:sz="0" w:space="0" w:color="auto"/>
        <w:right w:val="none" w:sz="0" w:space="0" w:color="auto"/>
      </w:divBdr>
    </w:div>
    <w:div w:id="1292856604">
      <w:bodyDiv w:val="1"/>
      <w:marLeft w:val="0"/>
      <w:marRight w:val="0"/>
      <w:marTop w:val="0"/>
      <w:marBottom w:val="0"/>
      <w:divBdr>
        <w:top w:val="none" w:sz="0" w:space="0" w:color="auto"/>
        <w:left w:val="none" w:sz="0" w:space="0" w:color="auto"/>
        <w:bottom w:val="none" w:sz="0" w:space="0" w:color="auto"/>
        <w:right w:val="none" w:sz="0" w:space="0" w:color="auto"/>
      </w:divBdr>
    </w:div>
    <w:div w:id="1294025415">
      <w:bodyDiv w:val="1"/>
      <w:marLeft w:val="0"/>
      <w:marRight w:val="0"/>
      <w:marTop w:val="0"/>
      <w:marBottom w:val="0"/>
      <w:divBdr>
        <w:top w:val="none" w:sz="0" w:space="0" w:color="auto"/>
        <w:left w:val="none" w:sz="0" w:space="0" w:color="auto"/>
        <w:bottom w:val="none" w:sz="0" w:space="0" w:color="auto"/>
        <w:right w:val="none" w:sz="0" w:space="0" w:color="auto"/>
      </w:divBdr>
    </w:div>
    <w:div w:id="1294753818">
      <w:bodyDiv w:val="1"/>
      <w:marLeft w:val="0"/>
      <w:marRight w:val="0"/>
      <w:marTop w:val="0"/>
      <w:marBottom w:val="0"/>
      <w:divBdr>
        <w:top w:val="none" w:sz="0" w:space="0" w:color="auto"/>
        <w:left w:val="none" w:sz="0" w:space="0" w:color="auto"/>
        <w:bottom w:val="none" w:sz="0" w:space="0" w:color="auto"/>
        <w:right w:val="none" w:sz="0" w:space="0" w:color="auto"/>
      </w:divBdr>
    </w:div>
    <w:div w:id="1294825809">
      <w:bodyDiv w:val="1"/>
      <w:marLeft w:val="0"/>
      <w:marRight w:val="0"/>
      <w:marTop w:val="0"/>
      <w:marBottom w:val="0"/>
      <w:divBdr>
        <w:top w:val="none" w:sz="0" w:space="0" w:color="auto"/>
        <w:left w:val="none" w:sz="0" w:space="0" w:color="auto"/>
        <w:bottom w:val="none" w:sz="0" w:space="0" w:color="auto"/>
        <w:right w:val="none" w:sz="0" w:space="0" w:color="auto"/>
      </w:divBdr>
    </w:div>
    <w:div w:id="1295284905">
      <w:bodyDiv w:val="1"/>
      <w:marLeft w:val="0"/>
      <w:marRight w:val="0"/>
      <w:marTop w:val="0"/>
      <w:marBottom w:val="0"/>
      <w:divBdr>
        <w:top w:val="none" w:sz="0" w:space="0" w:color="auto"/>
        <w:left w:val="none" w:sz="0" w:space="0" w:color="auto"/>
        <w:bottom w:val="none" w:sz="0" w:space="0" w:color="auto"/>
        <w:right w:val="none" w:sz="0" w:space="0" w:color="auto"/>
      </w:divBdr>
    </w:div>
    <w:div w:id="1295328529">
      <w:bodyDiv w:val="1"/>
      <w:marLeft w:val="0"/>
      <w:marRight w:val="0"/>
      <w:marTop w:val="0"/>
      <w:marBottom w:val="0"/>
      <w:divBdr>
        <w:top w:val="none" w:sz="0" w:space="0" w:color="auto"/>
        <w:left w:val="none" w:sz="0" w:space="0" w:color="auto"/>
        <w:bottom w:val="none" w:sz="0" w:space="0" w:color="auto"/>
        <w:right w:val="none" w:sz="0" w:space="0" w:color="auto"/>
      </w:divBdr>
    </w:div>
    <w:div w:id="1295864065">
      <w:bodyDiv w:val="1"/>
      <w:marLeft w:val="0"/>
      <w:marRight w:val="0"/>
      <w:marTop w:val="0"/>
      <w:marBottom w:val="0"/>
      <w:divBdr>
        <w:top w:val="none" w:sz="0" w:space="0" w:color="auto"/>
        <w:left w:val="none" w:sz="0" w:space="0" w:color="auto"/>
        <w:bottom w:val="none" w:sz="0" w:space="0" w:color="auto"/>
        <w:right w:val="none" w:sz="0" w:space="0" w:color="auto"/>
      </w:divBdr>
    </w:div>
    <w:div w:id="1295985425">
      <w:bodyDiv w:val="1"/>
      <w:marLeft w:val="0"/>
      <w:marRight w:val="0"/>
      <w:marTop w:val="0"/>
      <w:marBottom w:val="0"/>
      <w:divBdr>
        <w:top w:val="none" w:sz="0" w:space="0" w:color="auto"/>
        <w:left w:val="none" w:sz="0" w:space="0" w:color="auto"/>
        <w:bottom w:val="none" w:sz="0" w:space="0" w:color="auto"/>
        <w:right w:val="none" w:sz="0" w:space="0" w:color="auto"/>
      </w:divBdr>
    </w:div>
    <w:div w:id="1296065689">
      <w:bodyDiv w:val="1"/>
      <w:marLeft w:val="0"/>
      <w:marRight w:val="0"/>
      <w:marTop w:val="0"/>
      <w:marBottom w:val="0"/>
      <w:divBdr>
        <w:top w:val="none" w:sz="0" w:space="0" w:color="auto"/>
        <w:left w:val="none" w:sz="0" w:space="0" w:color="auto"/>
        <w:bottom w:val="none" w:sz="0" w:space="0" w:color="auto"/>
        <w:right w:val="none" w:sz="0" w:space="0" w:color="auto"/>
      </w:divBdr>
    </w:div>
    <w:div w:id="1296832746">
      <w:bodyDiv w:val="1"/>
      <w:marLeft w:val="0"/>
      <w:marRight w:val="0"/>
      <w:marTop w:val="0"/>
      <w:marBottom w:val="0"/>
      <w:divBdr>
        <w:top w:val="none" w:sz="0" w:space="0" w:color="auto"/>
        <w:left w:val="none" w:sz="0" w:space="0" w:color="auto"/>
        <w:bottom w:val="none" w:sz="0" w:space="0" w:color="auto"/>
        <w:right w:val="none" w:sz="0" w:space="0" w:color="auto"/>
      </w:divBdr>
    </w:div>
    <w:div w:id="1296989310">
      <w:bodyDiv w:val="1"/>
      <w:marLeft w:val="0"/>
      <w:marRight w:val="0"/>
      <w:marTop w:val="0"/>
      <w:marBottom w:val="0"/>
      <w:divBdr>
        <w:top w:val="none" w:sz="0" w:space="0" w:color="auto"/>
        <w:left w:val="none" w:sz="0" w:space="0" w:color="auto"/>
        <w:bottom w:val="none" w:sz="0" w:space="0" w:color="auto"/>
        <w:right w:val="none" w:sz="0" w:space="0" w:color="auto"/>
      </w:divBdr>
    </w:div>
    <w:div w:id="1297101824">
      <w:bodyDiv w:val="1"/>
      <w:marLeft w:val="0"/>
      <w:marRight w:val="0"/>
      <w:marTop w:val="0"/>
      <w:marBottom w:val="0"/>
      <w:divBdr>
        <w:top w:val="none" w:sz="0" w:space="0" w:color="auto"/>
        <w:left w:val="none" w:sz="0" w:space="0" w:color="auto"/>
        <w:bottom w:val="none" w:sz="0" w:space="0" w:color="auto"/>
        <w:right w:val="none" w:sz="0" w:space="0" w:color="auto"/>
      </w:divBdr>
    </w:div>
    <w:div w:id="1297298811">
      <w:bodyDiv w:val="1"/>
      <w:marLeft w:val="0"/>
      <w:marRight w:val="0"/>
      <w:marTop w:val="0"/>
      <w:marBottom w:val="0"/>
      <w:divBdr>
        <w:top w:val="none" w:sz="0" w:space="0" w:color="auto"/>
        <w:left w:val="none" w:sz="0" w:space="0" w:color="auto"/>
        <w:bottom w:val="none" w:sz="0" w:space="0" w:color="auto"/>
        <w:right w:val="none" w:sz="0" w:space="0" w:color="auto"/>
      </w:divBdr>
    </w:div>
    <w:div w:id="1297832519">
      <w:bodyDiv w:val="1"/>
      <w:marLeft w:val="0"/>
      <w:marRight w:val="0"/>
      <w:marTop w:val="0"/>
      <w:marBottom w:val="0"/>
      <w:divBdr>
        <w:top w:val="none" w:sz="0" w:space="0" w:color="auto"/>
        <w:left w:val="none" w:sz="0" w:space="0" w:color="auto"/>
        <w:bottom w:val="none" w:sz="0" w:space="0" w:color="auto"/>
        <w:right w:val="none" w:sz="0" w:space="0" w:color="auto"/>
      </w:divBdr>
    </w:div>
    <w:div w:id="1299070717">
      <w:bodyDiv w:val="1"/>
      <w:marLeft w:val="0"/>
      <w:marRight w:val="0"/>
      <w:marTop w:val="0"/>
      <w:marBottom w:val="0"/>
      <w:divBdr>
        <w:top w:val="none" w:sz="0" w:space="0" w:color="auto"/>
        <w:left w:val="none" w:sz="0" w:space="0" w:color="auto"/>
        <w:bottom w:val="none" w:sz="0" w:space="0" w:color="auto"/>
        <w:right w:val="none" w:sz="0" w:space="0" w:color="auto"/>
      </w:divBdr>
    </w:div>
    <w:div w:id="1299532739">
      <w:bodyDiv w:val="1"/>
      <w:marLeft w:val="0"/>
      <w:marRight w:val="0"/>
      <w:marTop w:val="0"/>
      <w:marBottom w:val="0"/>
      <w:divBdr>
        <w:top w:val="none" w:sz="0" w:space="0" w:color="auto"/>
        <w:left w:val="none" w:sz="0" w:space="0" w:color="auto"/>
        <w:bottom w:val="none" w:sz="0" w:space="0" w:color="auto"/>
        <w:right w:val="none" w:sz="0" w:space="0" w:color="auto"/>
      </w:divBdr>
    </w:div>
    <w:div w:id="1299651377">
      <w:bodyDiv w:val="1"/>
      <w:marLeft w:val="0"/>
      <w:marRight w:val="0"/>
      <w:marTop w:val="0"/>
      <w:marBottom w:val="0"/>
      <w:divBdr>
        <w:top w:val="none" w:sz="0" w:space="0" w:color="auto"/>
        <w:left w:val="none" w:sz="0" w:space="0" w:color="auto"/>
        <w:bottom w:val="none" w:sz="0" w:space="0" w:color="auto"/>
        <w:right w:val="none" w:sz="0" w:space="0" w:color="auto"/>
      </w:divBdr>
    </w:div>
    <w:div w:id="1299920735">
      <w:bodyDiv w:val="1"/>
      <w:marLeft w:val="0"/>
      <w:marRight w:val="0"/>
      <w:marTop w:val="0"/>
      <w:marBottom w:val="0"/>
      <w:divBdr>
        <w:top w:val="none" w:sz="0" w:space="0" w:color="auto"/>
        <w:left w:val="none" w:sz="0" w:space="0" w:color="auto"/>
        <w:bottom w:val="none" w:sz="0" w:space="0" w:color="auto"/>
        <w:right w:val="none" w:sz="0" w:space="0" w:color="auto"/>
      </w:divBdr>
    </w:div>
    <w:div w:id="1300501961">
      <w:bodyDiv w:val="1"/>
      <w:marLeft w:val="0"/>
      <w:marRight w:val="0"/>
      <w:marTop w:val="0"/>
      <w:marBottom w:val="0"/>
      <w:divBdr>
        <w:top w:val="none" w:sz="0" w:space="0" w:color="auto"/>
        <w:left w:val="none" w:sz="0" w:space="0" w:color="auto"/>
        <w:bottom w:val="none" w:sz="0" w:space="0" w:color="auto"/>
        <w:right w:val="none" w:sz="0" w:space="0" w:color="auto"/>
      </w:divBdr>
    </w:div>
    <w:div w:id="1300956858">
      <w:bodyDiv w:val="1"/>
      <w:marLeft w:val="0"/>
      <w:marRight w:val="0"/>
      <w:marTop w:val="0"/>
      <w:marBottom w:val="0"/>
      <w:divBdr>
        <w:top w:val="none" w:sz="0" w:space="0" w:color="auto"/>
        <w:left w:val="none" w:sz="0" w:space="0" w:color="auto"/>
        <w:bottom w:val="none" w:sz="0" w:space="0" w:color="auto"/>
        <w:right w:val="none" w:sz="0" w:space="0" w:color="auto"/>
      </w:divBdr>
    </w:div>
    <w:div w:id="1301419940">
      <w:bodyDiv w:val="1"/>
      <w:marLeft w:val="0"/>
      <w:marRight w:val="0"/>
      <w:marTop w:val="0"/>
      <w:marBottom w:val="0"/>
      <w:divBdr>
        <w:top w:val="none" w:sz="0" w:space="0" w:color="auto"/>
        <w:left w:val="none" w:sz="0" w:space="0" w:color="auto"/>
        <w:bottom w:val="none" w:sz="0" w:space="0" w:color="auto"/>
        <w:right w:val="none" w:sz="0" w:space="0" w:color="auto"/>
      </w:divBdr>
    </w:div>
    <w:div w:id="1301422556">
      <w:bodyDiv w:val="1"/>
      <w:marLeft w:val="0"/>
      <w:marRight w:val="0"/>
      <w:marTop w:val="0"/>
      <w:marBottom w:val="0"/>
      <w:divBdr>
        <w:top w:val="none" w:sz="0" w:space="0" w:color="auto"/>
        <w:left w:val="none" w:sz="0" w:space="0" w:color="auto"/>
        <w:bottom w:val="none" w:sz="0" w:space="0" w:color="auto"/>
        <w:right w:val="none" w:sz="0" w:space="0" w:color="auto"/>
      </w:divBdr>
    </w:div>
    <w:div w:id="1301955367">
      <w:bodyDiv w:val="1"/>
      <w:marLeft w:val="0"/>
      <w:marRight w:val="0"/>
      <w:marTop w:val="0"/>
      <w:marBottom w:val="0"/>
      <w:divBdr>
        <w:top w:val="none" w:sz="0" w:space="0" w:color="auto"/>
        <w:left w:val="none" w:sz="0" w:space="0" w:color="auto"/>
        <w:bottom w:val="none" w:sz="0" w:space="0" w:color="auto"/>
        <w:right w:val="none" w:sz="0" w:space="0" w:color="auto"/>
      </w:divBdr>
    </w:div>
    <w:div w:id="1302032524">
      <w:bodyDiv w:val="1"/>
      <w:marLeft w:val="0"/>
      <w:marRight w:val="0"/>
      <w:marTop w:val="0"/>
      <w:marBottom w:val="0"/>
      <w:divBdr>
        <w:top w:val="none" w:sz="0" w:space="0" w:color="auto"/>
        <w:left w:val="none" w:sz="0" w:space="0" w:color="auto"/>
        <w:bottom w:val="none" w:sz="0" w:space="0" w:color="auto"/>
        <w:right w:val="none" w:sz="0" w:space="0" w:color="auto"/>
      </w:divBdr>
    </w:div>
    <w:div w:id="1302033047">
      <w:bodyDiv w:val="1"/>
      <w:marLeft w:val="0"/>
      <w:marRight w:val="0"/>
      <w:marTop w:val="0"/>
      <w:marBottom w:val="0"/>
      <w:divBdr>
        <w:top w:val="none" w:sz="0" w:space="0" w:color="auto"/>
        <w:left w:val="none" w:sz="0" w:space="0" w:color="auto"/>
        <w:bottom w:val="none" w:sz="0" w:space="0" w:color="auto"/>
        <w:right w:val="none" w:sz="0" w:space="0" w:color="auto"/>
      </w:divBdr>
    </w:div>
    <w:div w:id="1302081466">
      <w:bodyDiv w:val="1"/>
      <w:marLeft w:val="0"/>
      <w:marRight w:val="0"/>
      <w:marTop w:val="0"/>
      <w:marBottom w:val="0"/>
      <w:divBdr>
        <w:top w:val="none" w:sz="0" w:space="0" w:color="auto"/>
        <w:left w:val="none" w:sz="0" w:space="0" w:color="auto"/>
        <w:bottom w:val="none" w:sz="0" w:space="0" w:color="auto"/>
        <w:right w:val="none" w:sz="0" w:space="0" w:color="auto"/>
      </w:divBdr>
    </w:div>
    <w:div w:id="1302418640">
      <w:bodyDiv w:val="1"/>
      <w:marLeft w:val="0"/>
      <w:marRight w:val="0"/>
      <w:marTop w:val="0"/>
      <w:marBottom w:val="0"/>
      <w:divBdr>
        <w:top w:val="none" w:sz="0" w:space="0" w:color="auto"/>
        <w:left w:val="none" w:sz="0" w:space="0" w:color="auto"/>
        <w:bottom w:val="none" w:sz="0" w:space="0" w:color="auto"/>
        <w:right w:val="none" w:sz="0" w:space="0" w:color="auto"/>
      </w:divBdr>
    </w:div>
    <w:div w:id="1302613323">
      <w:bodyDiv w:val="1"/>
      <w:marLeft w:val="0"/>
      <w:marRight w:val="0"/>
      <w:marTop w:val="0"/>
      <w:marBottom w:val="0"/>
      <w:divBdr>
        <w:top w:val="none" w:sz="0" w:space="0" w:color="auto"/>
        <w:left w:val="none" w:sz="0" w:space="0" w:color="auto"/>
        <w:bottom w:val="none" w:sz="0" w:space="0" w:color="auto"/>
        <w:right w:val="none" w:sz="0" w:space="0" w:color="auto"/>
      </w:divBdr>
    </w:div>
    <w:div w:id="1303467546">
      <w:bodyDiv w:val="1"/>
      <w:marLeft w:val="0"/>
      <w:marRight w:val="0"/>
      <w:marTop w:val="0"/>
      <w:marBottom w:val="0"/>
      <w:divBdr>
        <w:top w:val="none" w:sz="0" w:space="0" w:color="auto"/>
        <w:left w:val="none" w:sz="0" w:space="0" w:color="auto"/>
        <w:bottom w:val="none" w:sz="0" w:space="0" w:color="auto"/>
        <w:right w:val="none" w:sz="0" w:space="0" w:color="auto"/>
      </w:divBdr>
    </w:div>
    <w:div w:id="1303541242">
      <w:bodyDiv w:val="1"/>
      <w:marLeft w:val="0"/>
      <w:marRight w:val="0"/>
      <w:marTop w:val="0"/>
      <w:marBottom w:val="0"/>
      <w:divBdr>
        <w:top w:val="none" w:sz="0" w:space="0" w:color="auto"/>
        <w:left w:val="none" w:sz="0" w:space="0" w:color="auto"/>
        <w:bottom w:val="none" w:sz="0" w:space="0" w:color="auto"/>
        <w:right w:val="none" w:sz="0" w:space="0" w:color="auto"/>
      </w:divBdr>
    </w:div>
    <w:div w:id="1303579101">
      <w:bodyDiv w:val="1"/>
      <w:marLeft w:val="0"/>
      <w:marRight w:val="0"/>
      <w:marTop w:val="0"/>
      <w:marBottom w:val="0"/>
      <w:divBdr>
        <w:top w:val="none" w:sz="0" w:space="0" w:color="auto"/>
        <w:left w:val="none" w:sz="0" w:space="0" w:color="auto"/>
        <w:bottom w:val="none" w:sz="0" w:space="0" w:color="auto"/>
        <w:right w:val="none" w:sz="0" w:space="0" w:color="auto"/>
      </w:divBdr>
    </w:div>
    <w:div w:id="1303972374">
      <w:bodyDiv w:val="1"/>
      <w:marLeft w:val="0"/>
      <w:marRight w:val="0"/>
      <w:marTop w:val="0"/>
      <w:marBottom w:val="0"/>
      <w:divBdr>
        <w:top w:val="none" w:sz="0" w:space="0" w:color="auto"/>
        <w:left w:val="none" w:sz="0" w:space="0" w:color="auto"/>
        <w:bottom w:val="none" w:sz="0" w:space="0" w:color="auto"/>
        <w:right w:val="none" w:sz="0" w:space="0" w:color="auto"/>
      </w:divBdr>
    </w:div>
    <w:div w:id="1304038481">
      <w:bodyDiv w:val="1"/>
      <w:marLeft w:val="0"/>
      <w:marRight w:val="0"/>
      <w:marTop w:val="0"/>
      <w:marBottom w:val="0"/>
      <w:divBdr>
        <w:top w:val="none" w:sz="0" w:space="0" w:color="auto"/>
        <w:left w:val="none" w:sz="0" w:space="0" w:color="auto"/>
        <w:bottom w:val="none" w:sz="0" w:space="0" w:color="auto"/>
        <w:right w:val="none" w:sz="0" w:space="0" w:color="auto"/>
      </w:divBdr>
    </w:div>
    <w:div w:id="1304115652">
      <w:bodyDiv w:val="1"/>
      <w:marLeft w:val="0"/>
      <w:marRight w:val="0"/>
      <w:marTop w:val="0"/>
      <w:marBottom w:val="0"/>
      <w:divBdr>
        <w:top w:val="none" w:sz="0" w:space="0" w:color="auto"/>
        <w:left w:val="none" w:sz="0" w:space="0" w:color="auto"/>
        <w:bottom w:val="none" w:sz="0" w:space="0" w:color="auto"/>
        <w:right w:val="none" w:sz="0" w:space="0" w:color="auto"/>
      </w:divBdr>
    </w:div>
    <w:div w:id="1304581109">
      <w:bodyDiv w:val="1"/>
      <w:marLeft w:val="0"/>
      <w:marRight w:val="0"/>
      <w:marTop w:val="0"/>
      <w:marBottom w:val="0"/>
      <w:divBdr>
        <w:top w:val="none" w:sz="0" w:space="0" w:color="auto"/>
        <w:left w:val="none" w:sz="0" w:space="0" w:color="auto"/>
        <w:bottom w:val="none" w:sz="0" w:space="0" w:color="auto"/>
        <w:right w:val="none" w:sz="0" w:space="0" w:color="auto"/>
      </w:divBdr>
    </w:div>
    <w:div w:id="1304697378">
      <w:bodyDiv w:val="1"/>
      <w:marLeft w:val="0"/>
      <w:marRight w:val="0"/>
      <w:marTop w:val="0"/>
      <w:marBottom w:val="0"/>
      <w:divBdr>
        <w:top w:val="none" w:sz="0" w:space="0" w:color="auto"/>
        <w:left w:val="none" w:sz="0" w:space="0" w:color="auto"/>
        <w:bottom w:val="none" w:sz="0" w:space="0" w:color="auto"/>
        <w:right w:val="none" w:sz="0" w:space="0" w:color="auto"/>
      </w:divBdr>
    </w:div>
    <w:div w:id="1305040749">
      <w:bodyDiv w:val="1"/>
      <w:marLeft w:val="0"/>
      <w:marRight w:val="0"/>
      <w:marTop w:val="0"/>
      <w:marBottom w:val="0"/>
      <w:divBdr>
        <w:top w:val="none" w:sz="0" w:space="0" w:color="auto"/>
        <w:left w:val="none" w:sz="0" w:space="0" w:color="auto"/>
        <w:bottom w:val="none" w:sz="0" w:space="0" w:color="auto"/>
        <w:right w:val="none" w:sz="0" w:space="0" w:color="auto"/>
      </w:divBdr>
    </w:div>
    <w:div w:id="1305043552">
      <w:bodyDiv w:val="1"/>
      <w:marLeft w:val="0"/>
      <w:marRight w:val="0"/>
      <w:marTop w:val="0"/>
      <w:marBottom w:val="0"/>
      <w:divBdr>
        <w:top w:val="none" w:sz="0" w:space="0" w:color="auto"/>
        <w:left w:val="none" w:sz="0" w:space="0" w:color="auto"/>
        <w:bottom w:val="none" w:sz="0" w:space="0" w:color="auto"/>
        <w:right w:val="none" w:sz="0" w:space="0" w:color="auto"/>
      </w:divBdr>
    </w:div>
    <w:div w:id="1305240071">
      <w:bodyDiv w:val="1"/>
      <w:marLeft w:val="0"/>
      <w:marRight w:val="0"/>
      <w:marTop w:val="0"/>
      <w:marBottom w:val="0"/>
      <w:divBdr>
        <w:top w:val="none" w:sz="0" w:space="0" w:color="auto"/>
        <w:left w:val="none" w:sz="0" w:space="0" w:color="auto"/>
        <w:bottom w:val="none" w:sz="0" w:space="0" w:color="auto"/>
        <w:right w:val="none" w:sz="0" w:space="0" w:color="auto"/>
      </w:divBdr>
    </w:div>
    <w:div w:id="1305280727">
      <w:bodyDiv w:val="1"/>
      <w:marLeft w:val="0"/>
      <w:marRight w:val="0"/>
      <w:marTop w:val="0"/>
      <w:marBottom w:val="0"/>
      <w:divBdr>
        <w:top w:val="none" w:sz="0" w:space="0" w:color="auto"/>
        <w:left w:val="none" w:sz="0" w:space="0" w:color="auto"/>
        <w:bottom w:val="none" w:sz="0" w:space="0" w:color="auto"/>
        <w:right w:val="none" w:sz="0" w:space="0" w:color="auto"/>
      </w:divBdr>
    </w:div>
    <w:div w:id="1305770377">
      <w:bodyDiv w:val="1"/>
      <w:marLeft w:val="0"/>
      <w:marRight w:val="0"/>
      <w:marTop w:val="0"/>
      <w:marBottom w:val="0"/>
      <w:divBdr>
        <w:top w:val="none" w:sz="0" w:space="0" w:color="auto"/>
        <w:left w:val="none" w:sz="0" w:space="0" w:color="auto"/>
        <w:bottom w:val="none" w:sz="0" w:space="0" w:color="auto"/>
        <w:right w:val="none" w:sz="0" w:space="0" w:color="auto"/>
      </w:divBdr>
    </w:div>
    <w:div w:id="1306278810">
      <w:bodyDiv w:val="1"/>
      <w:marLeft w:val="0"/>
      <w:marRight w:val="0"/>
      <w:marTop w:val="0"/>
      <w:marBottom w:val="0"/>
      <w:divBdr>
        <w:top w:val="none" w:sz="0" w:space="0" w:color="auto"/>
        <w:left w:val="none" w:sz="0" w:space="0" w:color="auto"/>
        <w:bottom w:val="none" w:sz="0" w:space="0" w:color="auto"/>
        <w:right w:val="none" w:sz="0" w:space="0" w:color="auto"/>
      </w:divBdr>
    </w:div>
    <w:div w:id="1306816544">
      <w:bodyDiv w:val="1"/>
      <w:marLeft w:val="0"/>
      <w:marRight w:val="0"/>
      <w:marTop w:val="0"/>
      <w:marBottom w:val="0"/>
      <w:divBdr>
        <w:top w:val="none" w:sz="0" w:space="0" w:color="auto"/>
        <w:left w:val="none" w:sz="0" w:space="0" w:color="auto"/>
        <w:bottom w:val="none" w:sz="0" w:space="0" w:color="auto"/>
        <w:right w:val="none" w:sz="0" w:space="0" w:color="auto"/>
      </w:divBdr>
    </w:div>
    <w:div w:id="1307007459">
      <w:bodyDiv w:val="1"/>
      <w:marLeft w:val="0"/>
      <w:marRight w:val="0"/>
      <w:marTop w:val="0"/>
      <w:marBottom w:val="0"/>
      <w:divBdr>
        <w:top w:val="none" w:sz="0" w:space="0" w:color="auto"/>
        <w:left w:val="none" w:sz="0" w:space="0" w:color="auto"/>
        <w:bottom w:val="none" w:sz="0" w:space="0" w:color="auto"/>
        <w:right w:val="none" w:sz="0" w:space="0" w:color="auto"/>
      </w:divBdr>
    </w:div>
    <w:div w:id="1307009141">
      <w:bodyDiv w:val="1"/>
      <w:marLeft w:val="0"/>
      <w:marRight w:val="0"/>
      <w:marTop w:val="0"/>
      <w:marBottom w:val="0"/>
      <w:divBdr>
        <w:top w:val="none" w:sz="0" w:space="0" w:color="auto"/>
        <w:left w:val="none" w:sz="0" w:space="0" w:color="auto"/>
        <w:bottom w:val="none" w:sz="0" w:space="0" w:color="auto"/>
        <w:right w:val="none" w:sz="0" w:space="0" w:color="auto"/>
      </w:divBdr>
    </w:div>
    <w:div w:id="1307470254">
      <w:bodyDiv w:val="1"/>
      <w:marLeft w:val="0"/>
      <w:marRight w:val="0"/>
      <w:marTop w:val="0"/>
      <w:marBottom w:val="0"/>
      <w:divBdr>
        <w:top w:val="none" w:sz="0" w:space="0" w:color="auto"/>
        <w:left w:val="none" w:sz="0" w:space="0" w:color="auto"/>
        <w:bottom w:val="none" w:sz="0" w:space="0" w:color="auto"/>
        <w:right w:val="none" w:sz="0" w:space="0" w:color="auto"/>
      </w:divBdr>
    </w:div>
    <w:div w:id="1307513820">
      <w:bodyDiv w:val="1"/>
      <w:marLeft w:val="0"/>
      <w:marRight w:val="0"/>
      <w:marTop w:val="0"/>
      <w:marBottom w:val="0"/>
      <w:divBdr>
        <w:top w:val="none" w:sz="0" w:space="0" w:color="auto"/>
        <w:left w:val="none" w:sz="0" w:space="0" w:color="auto"/>
        <w:bottom w:val="none" w:sz="0" w:space="0" w:color="auto"/>
        <w:right w:val="none" w:sz="0" w:space="0" w:color="auto"/>
      </w:divBdr>
    </w:div>
    <w:div w:id="1307784829">
      <w:bodyDiv w:val="1"/>
      <w:marLeft w:val="0"/>
      <w:marRight w:val="0"/>
      <w:marTop w:val="0"/>
      <w:marBottom w:val="0"/>
      <w:divBdr>
        <w:top w:val="none" w:sz="0" w:space="0" w:color="auto"/>
        <w:left w:val="none" w:sz="0" w:space="0" w:color="auto"/>
        <w:bottom w:val="none" w:sz="0" w:space="0" w:color="auto"/>
        <w:right w:val="none" w:sz="0" w:space="0" w:color="auto"/>
      </w:divBdr>
    </w:div>
    <w:div w:id="1307785401">
      <w:bodyDiv w:val="1"/>
      <w:marLeft w:val="0"/>
      <w:marRight w:val="0"/>
      <w:marTop w:val="0"/>
      <w:marBottom w:val="0"/>
      <w:divBdr>
        <w:top w:val="none" w:sz="0" w:space="0" w:color="auto"/>
        <w:left w:val="none" w:sz="0" w:space="0" w:color="auto"/>
        <w:bottom w:val="none" w:sz="0" w:space="0" w:color="auto"/>
        <w:right w:val="none" w:sz="0" w:space="0" w:color="auto"/>
      </w:divBdr>
    </w:div>
    <w:div w:id="1308969513">
      <w:bodyDiv w:val="1"/>
      <w:marLeft w:val="0"/>
      <w:marRight w:val="0"/>
      <w:marTop w:val="0"/>
      <w:marBottom w:val="0"/>
      <w:divBdr>
        <w:top w:val="none" w:sz="0" w:space="0" w:color="auto"/>
        <w:left w:val="none" w:sz="0" w:space="0" w:color="auto"/>
        <w:bottom w:val="none" w:sz="0" w:space="0" w:color="auto"/>
        <w:right w:val="none" w:sz="0" w:space="0" w:color="auto"/>
      </w:divBdr>
    </w:div>
    <w:div w:id="1309044800">
      <w:bodyDiv w:val="1"/>
      <w:marLeft w:val="0"/>
      <w:marRight w:val="0"/>
      <w:marTop w:val="0"/>
      <w:marBottom w:val="0"/>
      <w:divBdr>
        <w:top w:val="none" w:sz="0" w:space="0" w:color="auto"/>
        <w:left w:val="none" w:sz="0" w:space="0" w:color="auto"/>
        <w:bottom w:val="none" w:sz="0" w:space="0" w:color="auto"/>
        <w:right w:val="none" w:sz="0" w:space="0" w:color="auto"/>
      </w:divBdr>
    </w:div>
    <w:div w:id="1309168900">
      <w:bodyDiv w:val="1"/>
      <w:marLeft w:val="0"/>
      <w:marRight w:val="0"/>
      <w:marTop w:val="0"/>
      <w:marBottom w:val="0"/>
      <w:divBdr>
        <w:top w:val="none" w:sz="0" w:space="0" w:color="auto"/>
        <w:left w:val="none" w:sz="0" w:space="0" w:color="auto"/>
        <w:bottom w:val="none" w:sz="0" w:space="0" w:color="auto"/>
        <w:right w:val="none" w:sz="0" w:space="0" w:color="auto"/>
      </w:divBdr>
    </w:div>
    <w:div w:id="1309820605">
      <w:bodyDiv w:val="1"/>
      <w:marLeft w:val="0"/>
      <w:marRight w:val="0"/>
      <w:marTop w:val="0"/>
      <w:marBottom w:val="0"/>
      <w:divBdr>
        <w:top w:val="none" w:sz="0" w:space="0" w:color="auto"/>
        <w:left w:val="none" w:sz="0" w:space="0" w:color="auto"/>
        <w:bottom w:val="none" w:sz="0" w:space="0" w:color="auto"/>
        <w:right w:val="none" w:sz="0" w:space="0" w:color="auto"/>
      </w:divBdr>
    </w:div>
    <w:div w:id="1310400968">
      <w:bodyDiv w:val="1"/>
      <w:marLeft w:val="0"/>
      <w:marRight w:val="0"/>
      <w:marTop w:val="0"/>
      <w:marBottom w:val="0"/>
      <w:divBdr>
        <w:top w:val="none" w:sz="0" w:space="0" w:color="auto"/>
        <w:left w:val="none" w:sz="0" w:space="0" w:color="auto"/>
        <w:bottom w:val="none" w:sz="0" w:space="0" w:color="auto"/>
        <w:right w:val="none" w:sz="0" w:space="0" w:color="auto"/>
      </w:divBdr>
    </w:div>
    <w:div w:id="1310667648">
      <w:bodyDiv w:val="1"/>
      <w:marLeft w:val="0"/>
      <w:marRight w:val="0"/>
      <w:marTop w:val="0"/>
      <w:marBottom w:val="0"/>
      <w:divBdr>
        <w:top w:val="none" w:sz="0" w:space="0" w:color="auto"/>
        <w:left w:val="none" w:sz="0" w:space="0" w:color="auto"/>
        <w:bottom w:val="none" w:sz="0" w:space="0" w:color="auto"/>
        <w:right w:val="none" w:sz="0" w:space="0" w:color="auto"/>
      </w:divBdr>
    </w:div>
    <w:div w:id="1310817423">
      <w:bodyDiv w:val="1"/>
      <w:marLeft w:val="0"/>
      <w:marRight w:val="0"/>
      <w:marTop w:val="0"/>
      <w:marBottom w:val="0"/>
      <w:divBdr>
        <w:top w:val="none" w:sz="0" w:space="0" w:color="auto"/>
        <w:left w:val="none" w:sz="0" w:space="0" w:color="auto"/>
        <w:bottom w:val="none" w:sz="0" w:space="0" w:color="auto"/>
        <w:right w:val="none" w:sz="0" w:space="0" w:color="auto"/>
      </w:divBdr>
    </w:div>
    <w:div w:id="1311010865">
      <w:bodyDiv w:val="1"/>
      <w:marLeft w:val="0"/>
      <w:marRight w:val="0"/>
      <w:marTop w:val="0"/>
      <w:marBottom w:val="0"/>
      <w:divBdr>
        <w:top w:val="none" w:sz="0" w:space="0" w:color="auto"/>
        <w:left w:val="none" w:sz="0" w:space="0" w:color="auto"/>
        <w:bottom w:val="none" w:sz="0" w:space="0" w:color="auto"/>
        <w:right w:val="none" w:sz="0" w:space="0" w:color="auto"/>
      </w:divBdr>
    </w:div>
    <w:div w:id="1312751792">
      <w:bodyDiv w:val="1"/>
      <w:marLeft w:val="0"/>
      <w:marRight w:val="0"/>
      <w:marTop w:val="0"/>
      <w:marBottom w:val="0"/>
      <w:divBdr>
        <w:top w:val="none" w:sz="0" w:space="0" w:color="auto"/>
        <w:left w:val="none" w:sz="0" w:space="0" w:color="auto"/>
        <w:bottom w:val="none" w:sz="0" w:space="0" w:color="auto"/>
        <w:right w:val="none" w:sz="0" w:space="0" w:color="auto"/>
      </w:divBdr>
    </w:div>
    <w:div w:id="1313290124">
      <w:bodyDiv w:val="1"/>
      <w:marLeft w:val="0"/>
      <w:marRight w:val="0"/>
      <w:marTop w:val="0"/>
      <w:marBottom w:val="0"/>
      <w:divBdr>
        <w:top w:val="none" w:sz="0" w:space="0" w:color="auto"/>
        <w:left w:val="none" w:sz="0" w:space="0" w:color="auto"/>
        <w:bottom w:val="none" w:sz="0" w:space="0" w:color="auto"/>
        <w:right w:val="none" w:sz="0" w:space="0" w:color="auto"/>
      </w:divBdr>
    </w:div>
    <w:div w:id="1313749399">
      <w:bodyDiv w:val="1"/>
      <w:marLeft w:val="0"/>
      <w:marRight w:val="0"/>
      <w:marTop w:val="0"/>
      <w:marBottom w:val="0"/>
      <w:divBdr>
        <w:top w:val="none" w:sz="0" w:space="0" w:color="auto"/>
        <w:left w:val="none" w:sz="0" w:space="0" w:color="auto"/>
        <w:bottom w:val="none" w:sz="0" w:space="0" w:color="auto"/>
        <w:right w:val="none" w:sz="0" w:space="0" w:color="auto"/>
      </w:divBdr>
    </w:div>
    <w:div w:id="1314718471">
      <w:bodyDiv w:val="1"/>
      <w:marLeft w:val="0"/>
      <w:marRight w:val="0"/>
      <w:marTop w:val="0"/>
      <w:marBottom w:val="0"/>
      <w:divBdr>
        <w:top w:val="none" w:sz="0" w:space="0" w:color="auto"/>
        <w:left w:val="none" w:sz="0" w:space="0" w:color="auto"/>
        <w:bottom w:val="none" w:sz="0" w:space="0" w:color="auto"/>
        <w:right w:val="none" w:sz="0" w:space="0" w:color="auto"/>
      </w:divBdr>
    </w:div>
    <w:div w:id="1314917841">
      <w:bodyDiv w:val="1"/>
      <w:marLeft w:val="0"/>
      <w:marRight w:val="0"/>
      <w:marTop w:val="0"/>
      <w:marBottom w:val="0"/>
      <w:divBdr>
        <w:top w:val="none" w:sz="0" w:space="0" w:color="auto"/>
        <w:left w:val="none" w:sz="0" w:space="0" w:color="auto"/>
        <w:bottom w:val="none" w:sz="0" w:space="0" w:color="auto"/>
        <w:right w:val="none" w:sz="0" w:space="0" w:color="auto"/>
      </w:divBdr>
    </w:div>
    <w:div w:id="1315138738">
      <w:bodyDiv w:val="1"/>
      <w:marLeft w:val="0"/>
      <w:marRight w:val="0"/>
      <w:marTop w:val="0"/>
      <w:marBottom w:val="0"/>
      <w:divBdr>
        <w:top w:val="none" w:sz="0" w:space="0" w:color="auto"/>
        <w:left w:val="none" w:sz="0" w:space="0" w:color="auto"/>
        <w:bottom w:val="none" w:sz="0" w:space="0" w:color="auto"/>
        <w:right w:val="none" w:sz="0" w:space="0" w:color="auto"/>
      </w:divBdr>
    </w:div>
    <w:div w:id="1316765037">
      <w:bodyDiv w:val="1"/>
      <w:marLeft w:val="0"/>
      <w:marRight w:val="0"/>
      <w:marTop w:val="0"/>
      <w:marBottom w:val="0"/>
      <w:divBdr>
        <w:top w:val="none" w:sz="0" w:space="0" w:color="auto"/>
        <w:left w:val="none" w:sz="0" w:space="0" w:color="auto"/>
        <w:bottom w:val="none" w:sz="0" w:space="0" w:color="auto"/>
        <w:right w:val="none" w:sz="0" w:space="0" w:color="auto"/>
      </w:divBdr>
    </w:div>
    <w:div w:id="1317681295">
      <w:bodyDiv w:val="1"/>
      <w:marLeft w:val="0"/>
      <w:marRight w:val="0"/>
      <w:marTop w:val="0"/>
      <w:marBottom w:val="0"/>
      <w:divBdr>
        <w:top w:val="none" w:sz="0" w:space="0" w:color="auto"/>
        <w:left w:val="none" w:sz="0" w:space="0" w:color="auto"/>
        <w:bottom w:val="none" w:sz="0" w:space="0" w:color="auto"/>
        <w:right w:val="none" w:sz="0" w:space="0" w:color="auto"/>
      </w:divBdr>
    </w:div>
    <w:div w:id="1317995059">
      <w:bodyDiv w:val="1"/>
      <w:marLeft w:val="0"/>
      <w:marRight w:val="0"/>
      <w:marTop w:val="0"/>
      <w:marBottom w:val="0"/>
      <w:divBdr>
        <w:top w:val="none" w:sz="0" w:space="0" w:color="auto"/>
        <w:left w:val="none" w:sz="0" w:space="0" w:color="auto"/>
        <w:bottom w:val="none" w:sz="0" w:space="0" w:color="auto"/>
        <w:right w:val="none" w:sz="0" w:space="0" w:color="auto"/>
      </w:divBdr>
    </w:div>
    <w:div w:id="1318001077">
      <w:bodyDiv w:val="1"/>
      <w:marLeft w:val="0"/>
      <w:marRight w:val="0"/>
      <w:marTop w:val="0"/>
      <w:marBottom w:val="0"/>
      <w:divBdr>
        <w:top w:val="none" w:sz="0" w:space="0" w:color="auto"/>
        <w:left w:val="none" w:sz="0" w:space="0" w:color="auto"/>
        <w:bottom w:val="none" w:sz="0" w:space="0" w:color="auto"/>
        <w:right w:val="none" w:sz="0" w:space="0" w:color="auto"/>
      </w:divBdr>
    </w:div>
    <w:div w:id="1319765811">
      <w:bodyDiv w:val="1"/>
      <w:marLeft w:val="0"/>
      <w:marRight w:val="0"/>
      <w:marTop w:val="0"/>
      <w:marBottom w:val="0"/>
      <w:divBdr>
        <w:top w:val="none" w:sz="0" w:space="0" w:color="auto"/>
        <w:left w:val="none" w:sz="0" w:space="0" w:color="auto"/>
        <w:bottom w:val="none" w:sz="0" w:space="0" w:color="auto"/>
        <w:right w:val="none" w:sz="0" w:space="0" w:color="auto"/>
      </w:divBdr>
    </w:div>
    <w:div w:id="1319916435">
      <w:bodyDiv w:val="1"/>
      <w:marLeft w:val="0"/>
      <w:marRight w:val="0"/>
      <w:marTop w:val="0"/>
      <w:marBottom w:val="0"/>
      <w:divBdr>
        <w:top w:val="none" w:sz="0" w:space="0" w:color="auto"/>
        <w:left w:val="none" w:sz="0" w:space="0" w:color="auto"/>
        <w:bottom w:val="none" w:sz="0" w:space="0" w:color="auto"/>
        <w:right w:val="none" w:sz="0" w:space="0" w:color="auto"/>
      </w:divBdr>
    </w:div>
    <w:div w:id="1320230149">
      <w:bodyDiv w:val="1"/>
      <w:marLeft w:val="0"/>
      <w:marRight w:val="0"/>
      <w:marTop w:val="0"/>
      <w:marBottom w:val="0"/>
      <w:divBdr>
        <w:top w:val="none" w:sz="0" w:space="0" w:color="auto"/>
        <w:left w:val="none" w:sz="0" w:space="0" w:color="auto"/>
        <w:bottom w:val="none" w:sz="0" w:space="0" w:color="auto"/>
        <w:right w:val="none" w:sz="0" w:space="0" w:color="auto"/>
      </w:divBdr>
    </w:div>
    <w:div w:id="1320498741">
      <w:bodyDiv w:val="1"/>
      <w:marLeft w:val="0"/>
      <w:marRight w:val="0"/>
      <w:marTop w:val="0"/>
      <w:marBottom w:val="0"/>
      <w:divBdr>
        <w:top w:val="none" w:sz="0" w:space="0" w:color="auto"/>
        <w:left w:val="none" w:sz="0" w:space="0" w:color="auto"/>
        <w:bottom w:val="none" w:sz="0" w:space="0" w:color="auto"/>
        <w:right w:val="none" w:sz="0" w:space="0" w:color="auto"/>
      </w:divBdr>
    </w:div>
    <w:div w:id="1320957551">
      <w:bodyDiv w:val="1"/>
      <w:marLeft w:val="0"/>
      <w:marRight w:val="0"/>
      <w:marTop w:val="0"/>
      <w:marBottom w:val="0"/>
      <w:divBdr>
        <w:top w:val="none" w:sz="0" w:space="0" w:color="auto"/>
        <w:left w:val="none" w:sz="0" w:space="0" w:color="auto"/>
        <w:bottom w:val="none" w:sz="0" w:space="0" w:color="auto"/>
        <w:right w:val="none" w:sz="0" w:space="0" w:color="auto"/>
      </w:divBdr>
    </w:div>
    <w:div w:id="1321036854">
      <w:bodyDiv w:val="1"/>
      <w:marLeft w:val="0"/>
      <w:marRight w:val="0"/>
      <w:marTop w:val="0"/>
      <w:marBottom w:val="0"/>
      <w:divBdr>
        <w:top w:val="none" w:sz="0" w:space="0" w:color="auto"/>
        <w:left w:val="none" w:sz="0" w:space="0" w:color="auto"/>
        <w:bottom w:val="none" w:sz="0" w:space="0" w:color="auto"/>
        <w:right w:val="none" w:sz="0" w:space="0" w:color="auto"/>
      </w:divBdr>
    </w:div>
    <w:div w:id="1321077364">
      <w:bodyDiv w:val="1"/>
      <w:marLeft w:val="0"/>
      <w:marRight w:val="0"/>
      <w:marTop w:val="0"/>
      <w:marBottom w:val="0"/>
      <w:divBdr>
        <w:top w:val="none" w:sz="0" w:space="0" w:color="auto"/>
        <w:left w:val="none" w:sz="0" w:space="0" w:color="auto"/>
        <w:bottom w:val="none" w:sz="0" w:space="0" w:color="auto"/>
        <w:right w:val="none" w:sz="0" w:space="0" w:color="auto"/>
      </w:divBdr>
    </w:div>
    <w:div w:id="1322124761">
      <w:bodyDiv w:val="1"/>
      <w:marLeft w:val="0"/>
      <w:marRight w:val="0"/>
      <w:marTop w:val="0"/>
      <w:marBottom w:val="0"/>
      <w:divBdr>
        <w:top w:val="none" w:sz="0" w:space="0" w:color="auto"/>
        <w:left w:val="none" w:sz="0" w:space="0" w:color="auto"/>
        <w:bottom w:val="none" w:sz="0" w:space="0" w:color="auto"/>
        <w:right w:val="none" w:sz="0" w:space="0" w:color="auto"/>
      </w:divBdr>
    </w:div>
    <w:div w:id="1322540002">
      <w:bodyDiv w:val="1"/>
      <w:marLeft w:val="0"/>
      <w:marRight w:val="0"/>
      <w:marTop w:val="0"/>
      <w:marBottom w:val="0"/>
      <w:divBdr>
        <w:top w:val="none" w:sz="0" w:space="0" w:color="auto"/>
        <w:left w:val="none" w:sz="0" w:space="0" w:color="auto"/>
        <w:bottom w:val="none" w:sz="0" w:space="0" w:color="auto"/>
        <w:right w:val="none" w:sz="0" w:space="0" w:color="auto"/>
      </w:divBdr>
    </w:div>
    <w:div w:id="1323196128">
      <w:bodyDiv w:val="1"/>
      <w:marLeft w:val="0"/>
      <w:marRight w:val="0"/>
      <w:marTop w:val="0"/>
      <w:marBottom w:val="0"/>
      <w:divBdr>
        <w:top w:val="none" w:sz="0" w:space="0" w:color="auto"/>
        <w:left w:val="none" w:sz="0" w:space="0" w:color="auto"/>
        <w:bottom w:val="none" w:sz="0" w:space="0" w:color="auto"/>
        <w:right w:val="none" w:sz="0" w:space="0" w:color="auto"/>
      </w:divBdr>
    </w:div>
    <w:div w:id="1323463692">
      <w:bodyDiv w:val="1"/>
      <w:marLeft w:val="0"/>
      <w:marRight w:val="0"/>
      <w:marTop w:val="0"/>
      <w:marBottom w:val="0"/>
      <w:divBdr>
        <w:top w:val="none" w:sz="0" w:space="0" w:color="auto"/>
        <w:left w:val="none" w:sz="0" w:space="0" w:color="auto"/>
        <w:bottom w:val="none" w:sz="0" w:space="0" w:color="auto"/>
        <w:right w:val="none" w:sz="0" w:space="0" w:color="auto"/>
      </w:divBdr>
    </w:div>
    <w:div w:id="1323582165">
      <w:bodyDiv w:val="1"/>
      <w:marLeft w:val="0"/>
      <w:marRight w:val="0"/>
      <w:marTop w:val="0"/>
      <w:marBottom w:val="0"/>
      <w:divBdr>
        <w:top w:val="none" w:sz="0" w:space="0" w:color="auto"/>
        <w:left w:val="none" w:sz="0" w:space="0" w:color="auto"/>
        <w:bottom w:val="none" w:sz="0" w:space="0" w:color="auto"/>
        <w:right w:val="none" w:sz="0" w:space="0" w:color="auto"/>
      </w:divBdr>
    </w:div>
    <w:div w:id="1324121659">
      <w:bodyDiv w:val="1"/>
      <w:marLeft w:val="0"/>
      <w:marRight w:val="0"/>
      <w:marTop w:val="0"/>
      <w:marBottom w:val="0"/>
      <w:divBdr>
        <w:top w:val="none" w:sz="0" w:space="0" w:color="auto"/>
        <w:left w:val="none" w:sz="0" w:space="0" w:color="auto"/>
        <w:bottom w:val="none" w:sz="0" w:space="0" w:color="auto"/>
        <w:right w:val="none" w:sz="0" w:space="0" w:color="auto"/>
      </w:divBdr>
    </w:div>
    <w:div w:id="1324238205">
      <w:bodyDiv w:val="1"/>
      <w:marLeft w:val="0"/>
      <w:marRight w:val="0"/>
      <w:marTop w:val="0"/>
      <w:marBottom w:val="0"/>
      <w:divBdr>
        <w:top w:val="none" w:sz="0" w:space="0" w:color="auto"/>
        <w:left w:val="none" w:sz="0" w:space="0" w:color="auto"/>
        <w:bottom w:val="none" w:sz="0" w:space="0" w:color="auto"/>
        <w:right w:val="none" w:sz="0" w:space="0" w:color="auto"/>
      </w:divBdr>
    </w:div>
    <w:div w:id="1324316005">
      <w:bodyDiv w:val="1"/>
      <w:marLeft w:val="0"/>
      <w:marRight w:val="0"/>
      <w:marTop w:val="0"/>
      <w:marBottom w:val="0"/>
      <w:divBdr>
        <w:top w:val="none" w:sz="0" w:space="0" w:color="auto"/>
        <w:left w:val="none" w:sz="0" w:space="0" w:color="auto"/>
        <w:bottom w:val="none" w:sz="0" w:space="0" w:color="auto"/>
        <w:right w:val="none" w:sz="0" w:space="0" w:color="auto"/>
      </w:divBdr>
    </w:div>
    <w:div w:id="1324627052">
      <w:bodyDiv w:val="1"/>
      <w:marLeft w:val="0"/>
      <w:marRight w:val="0"/>
      <w:marTop w:val="0"/>
      <w:marBottom w:val="0"/>
      <w:divBdr>
        <w:top w:val="none" w:sz="0" w:space="0" w:color="auto"/>
        <w:left w:val="none" w:sz="0" w:space="0" w:color="auto"/>
        <w:bottom w:val="none" w:sz="0" w:space="0" w:color="auto"/>
        <w:right w:val="none" w:sz="0" w:space="0" w:color="auto"/>
      </w:divBdr>
    </w:div>
    <w:div w:id="1324893780">
      <w:bodyDiv w:val="1"/>
      <w:marLeft w:val="0"/>
      <w:marRight w:val="0"/>
      <w:marTop w:val="0"/>
      <w:marBottom w:val="0"/>
      <w:divBdr>
        <w:top w:val="none" w:sz="0" w:space="0" w:color="auto"/>
        <w:left w:val="none" w:sz="0" w:space="0" w:color="auto"/>
        <w:bottom w:val="none" w:sz="0" w:space="0" w:color="auto"/>
        <w:right w:val="none" w:sz="0" w:space="0" w:color="auto"/>
      </w:divBdr>
    </w:div>
    <w:div w:id="1325157445">
      <w:bodyDiv w:val="1"/>
      <w:marLeft w:val="0"/>
      <w:marRight w:val="0"/>
      <w:marTop w:val="0"/>
      <w:marBottom w:val="0"/>
      <w:divBdr>
        <w:top w:val="none" w:sz="0" w:space="0" w:color="auto"/>
        <w:left w:val="none" w:sz="0" w:space="0" w:color="auto"/>
        <w:bottom w:val="none" w:sz="0" w:space="0" w:color="auto"/>
        <w:right w:val="none" w:sz="0" w:space="0" w:color="auto"/>
      </w:divBdr>
    </w:div>
    <w:div w:id="1325477582">
      <w:bodyDiv w:val="1"/>
      <w:marLeft w:val="0"/>
      <w:marRight w:val="0"/>
      <w:marTop w:val="0"/>
      <w:marBottom w:val="0"/>
      <w:divBdr>
        <w:top w:val="none" w:sz="0" w:space="0" w:color="auto"/>
        <w:left w:val="none" w:sz="0" w:space="0" w:color="auto"/>
        <w:bottom w:val="none" w:sz="0" w:space="0" w:color="auto"/>
        <w:right w:val="none" w:sz="0" w:space="0" w:color="auto"/>
      </w:divBdr>
    </w:div>
    <w:div w:id="1326393365">
      <w:bodyDiv w:val="1"/>
      <w:marLeft w:val="0"/>
      <w:marRight w:val="0"/>
      <w:marTop w:val="0"/>
      <w:marBottom w:val="0"/>
      <w:divBdr>
        <w:top w:val="none" w:sz="0" w:space="0" w:color="auto"/>
        <w:left w:val="none" w:sz="0" w:space="0" w:color="auto"/>
        <w:bottom w:val="none" w:sz="0" w:space="0" w:color="auto"/>
        <w:right w:val="none" w:sz="0" w:space="0" w:color="auto"/>
      </w:divBdr>
    </w:div>
    <w:div w:id="1326742403">
      <w:bodyDiv w:val="1"/>
      <w:marLeft w:val="0"/>
      <w:marRight w:val="0"/>
      <w:marTop w:val="0"/>
      <w:marBottom w:val="0"/>
      <w:divBdr>
        <w:top w:val="none" w:sz="0" w:space="0" w:color="auto"/>
        <w:left w:val="none" w:sz="0" w:space="0" w:color="auto"/>
        <w:bottom w:val="none" w:sz="0" w:space="0" w:color="auto"/>
        <w:right w:val="none" w:sz="0" w:space="0" w:color="auto"/>
      </w:divBdr>
    </w:div>
    <w:div w:id="1327123632">
      <w:bodyDiv w:val="1"/>
      <w:marLeft w:val="0"/>
      <w:marRight w:val="0"/>
      <w:marTop w:val="0"/>
      <w:marBottom w:val="0"/>
      <w:divBdr>
        <w:top w:val="none" w:sz="0" w:space="0" w:color="auto"/>
        <w:left w:val="none" w:sz="0" w:space="0" w:color="auto"/>
        <w:bottom w:val="none" w:sz="0" w:space="0" w:color="auto"/>
        <w:right w:val="none" w:sz="0" w:space="0" w:color="auto"/>
      </w:divBdr>
    </w:div>
    <w:div w:id="1327201526">
      <w:bodyDiv w:val="1"/>
      <w:marLeft w:val="0"/>
      <w:marRight w:val="0"/>
      <w:marTop w:val="0"/>
      <w:marBottom w:val="0"/>
      <w:divBdr>
        <w:top w:val="none" w:sz="0" w:space="0" w:color="auto"/>
        <w:left w:val="none" w:sz="0" w:space="0" w:color="auto"/>
        <w:bottom w:val="none" w:sz="0" w:space="0" w:color="auto"/>
        <w:right w:val="none" w:sz="0" w:space="0" w:color="auto"/>
      </w:divBdr>
    </w:div>
    <w:div w:id="1327316928">
      <w:bodyDiv w:val="1"/>
      <w:marLeft w:val="0"/>
      <w:marRight w:val="0"/>
      <w:marTop w:val="0"/>
      <w:marBottom w:val="0"/>
      <w:divBdr>
        <w:top w:val="none" w:sz="0" w:space="0" w:color="auto"/>
        <w:left w:val="none" w:sz="0" w:space="0" w:color="auto"/>
        <w:bottom w:val="none" w:sz="0" w:space="0" w:color="auto"/>
        <w:right w:val="none" w:sz="0" w:space="0" w:color="auto"/>
      </w:divBdr>
    </w:div>
    <w:div w:id="1327367477">
      <w:bodyDiv w:val="1"/>
      <w:marLeft w:val="0"/>
      <w:marRight w:val="0"/>
      <w:marTop w:val="0"/>
      <w:marBottom w:val="0"/>
      <w:divBdr>
        <w:top w:val="none" w:sz="0" w:space="0" w:color="auto"/>
        <w:left w:val="none" w:sz="0" w:space="0" w:color="auto"/>
        <w:bottom w:val="none" w:sz="0" w:space="0" w:color="auto"/>
        <w:right w:val="none" w:sz="0" w:space="0" w:color="auto"/>
      </w:divBdr>
    </w:div>
    <w:div w:id="1327708928">
      <w:bodyDiv w:val="1"/>
      <w:marLeft w:val="0"/>
      <w:marRight w:val="0"/>
      <w:marTop w:val="0"/>
      <w:marBottom w:val="0"/>
      <w:divBdr>
        <w:top w:val="none" w:sz="0" w:space="0" w:color="auto"/>
        <w:left w:val="none" w:sz="0" w:space="0" w:color="auto"/>
        <w:bottom w:val="none" w:sz="0" w:space="0" w:color="auto"/>
        <w:right w:val="none" w:sz="0" w:space="0" w:color="auto"/>
      </w:divBdr>
    </w:div>
    <w:div w:id="1327782555">
      <w:bodyDiv w:val="1"/>
      <w:marLeft w:val="0"/>
      <w:marRight w:val="0"/>
      <w:marTop w:val="0"/>
      <w:marBottom w:val="0"/>
      <w:divBdr>
        <w:top w:val="none" w:sz="0" w:space="0" w:color="auto"/>
        <w:left w:val="none" w:sz="0" w:space="0" w:color="auto"/>
        <w:bottom w:val="none" w:sz="0" w:space="0" w:color="auto"/>
        <w:right w:val="none" w:sz="0" w:space="0" w:color="auto"/>
      </w:divBdr>
    </w:div>
    <w:div w:id="1327981306">
      <w:bodyDiv w:val="1"/>
      <w:marLeft w:val="0"/>
      <w:marRight w:val="0"/>
      <w:marTop w:val="0"/>
      <w:marBottom w:val="0"/>
      <w:divBdr>
        <w:top w:val="none" w:sz="0" w:space="0" w:color="auto"/>
        <w:left w:val="none" w:sz="0" w:space="0" w:color="auto"/>
        <w:bottom w:val="none" w:sz="0" w:space="0" w:color="auto"/>
        <w:right w:val="none" w:sz="0" w:space="0" w:color="auto"/>
      </w:divBdr>
    </w:div>
    <w:div w:id="1328090822">
      <w:bodyDiv w:val="1"/>
      <w:marLeft w:val="0"/>
      <w:marRight w:val="0"/>
      <w:marTop w:val="0"/>
      <w:marBottom w:val="0"/>
      <w:divBdr>
        <w:top w:val="none" w:sz="0" w:space="0" w:color="auto"/>
        <w:left w:val="none" w:sz="0" w:space="0" w:color="auto"/>
        <w:bottom w:val="none" w:sz="0" w:space="0" w:color="auto"/>
        <w:right w:val="none" w:sz="0" w:space="0" w:color="auto"/>
      </w:divBdr>
    </w:div>
    <w:div w:id="1328677226">
      <w:bodyDiv w:val="1"/>
      <w:marLeft w:val="0"/>
      <w:marRight w:val="0"/>
      <w:marTop w:val="0"/>
      <w:marBottom w:val="0"/>
      <w:divBdr>
        <w:top w:val="none" w:sz="0" w:space="0" w:color="auto"/>
        <w:left w:val="none" w:sz="0" w:space="0" w:color="auto"/>
        <w:bottom w:val="none" w:sz="0" w:space="0" w:color="auto"/>
        <w:right w:val="none" w:sz="0" w:space="0" w:color="auto"/>
      </w:divBdr>
    </w:div>
    <w:div w:id="1328899502">
      <w:bodyDiv w:val="1"/>
      <w:marLeft w:val="0"/>
      <w:marRight w:val="0"/>
      <w:marTop w:val="0"/>
      <w:marBottom w:val="0"/>
      <w:divBdr>
        <w:top w:val="none" w:sz="0" w:space="0" w:color="auto"/>
        <w:left w:val="none" w:sz="0" w:space="0" w:color="auto"/>
        <w:bottom w:val="none" w:sz="0" w:space="0" w:color="auto"/>
        <w:right w:val="none" w:sz="0" w:space="0" w:color="auto"/>
      </w:divBdr>
    </w:div>
    <w:div w:id="1328940267">
      <w:bodyDiv w:val="1"/>
      <w:marLeft w:val="0"/>
      <w:marRight w:val="0"/>
      <w:marTop w:val="0"/>
      <w:marBottom w:val="0"/>
      <w:divBdr>
        <w:top w:val="none" w:sz="0" w:space="0" w:color="auto"/>
        <w:left w:val="none" w:sz="0" w:space="0" w:color="auto"/>
        <w:bottom w:val="none" w:sz="0" w:space="0" w:color="auto"/>
        <w:right w:val="none" w:sz="0" w:space="0" w:color="auto"/>
      </w:divBdr>
    </w:div>
    <w:div w:id="1329333658">
      <w:bodyDiv w:val="1"/>
      <w:marLeft w:val="0"/>
      <w:marRight w:val="0"/>
      <w:marTop w:val="0"/>
      <w:marBottom w:val="0"/>
      <w:divBdr>
        <w:top w:val="none" w:sz="0" w:space="0" w:color="auto"/>
        <w:left w:val="none" w:sz="0" w:space="0" w:color="auto"/>
        <w:bottom w:val="none" w:sz="0" w:space="0" w:color="auto"/>
        <w:right w:val="none" w:sz="0" w:space="0" w:color="auto"/>
      </w:divBdr>
    </w:div>
    <w:div w:id="1329551902">
      <w:bodyDiv w:val="1"/>
      <w:marLeft w:val="0"/>
      <w:marRight w:val="0"/>
      <w:marTop w:val="0"/>
      <w:marBottom w:val="0"/>
      <w:divBdr>
        <w:top w:val="none" w:sz="0" w:space="0" w:color="auto"/>
        <w:left w:val="none" w:sz="0" w:space="0" w:color="auto"/>
        <w:bottom w:val="none" w:sz="0" w:space="0" w:color="auto"/>
        <w:right w:val="none" w:sz="0" w:space="0" w:color="auto"/>
      </w:divBdr>
    </w:div>
    <w:div w:id="1330911915">
      <w:bodyDiv w:val="1"/>
      <w:marLeft w:val="0"/>
      <w:marRight w:val="0"/>
      <w:marTop w:val="0"/>
      <w:marBottom w:val="0"/>
      <w:divBdr>
        <w:top w:val="none" w:sz="0" w:space="0" w:color="auto"/>
        <w:left w:val="none" w:sz="0" w:space="0" w:color="auto"/>
        <w:bottom w:val="none" w:sz="0" w:space="0" w:color="auto"/>
        <w:right w:val="none" w:sz="0" w:space="0" w:color="auto"/>
      </w:divBdr>
    </w:div>
    <w:div w:id="1331448564">
      <w:bodyDiv w:val="1"/>
      <w:marLeft w:val="0"/>
      <w:marRight w:val="0"/>
      <w:marTop w:val="0"/>
      <w:marBottom w:val="0"/>
      <w:divBdr>
        <w:top w:val="none" w:sz="0" w:space="0" w:color="auto"/>
        <w:left w:val="none" w:sz="0" w:space="0" w:color="auto"/>
        <w:bottom w:val="none" w:sz="0" w:space="0" w:color="auto"/>
        <w:right w:val="none" w:sz="0" w:space="0" w:color="auto"/>
      </w:divBdr>
    </w:div>
    <w:div w:id="1332173734">
      <w:bodyDiv w:val="1"/>
      <w:marLeft w:val="0"/>
      <w:marRight w:val="0"/>
      <w:marTop w:val="0"/>
      <w:marBottom w:val="0"/>
      <w:divBdr>
        <w:top w:val="none" w:sz="0" w:space="0" w:color="auto"/>
        <w:left w:val="none" w:sz="0" w:space="0" w:color="auto"/>
        <w:bottom w:val="none" w:sz="0" w:space="0" w:color="auto"/>
        <w:right w:val="none" w:sz="0" w:space="0" w:color="auto"/>
      </w:divBdr>
    </w:div>
    <w:div w:id="1332368011">
      <w:bodyDiv w:val="1"/>
      <w:marLeft w:val="0"/>
      <w:marRight w:val="0"/>
      <w:marTop w:val="0"/>
      <w:marBottom w:val="0"/>
      <w:divBdr>
        <w:top w:val="none" w:sz="0" w:space="0" w:color="auto"/>
        <w:left w:val="none" w:sz="0" w:space="0" w:color="auto"/>
        <w:bottom w:val="none" w:sz="0" w:space="0" w:color="auto"/>
        <w:right w:val="none" w:sz="0" w:space="0" w:color="auto"/>
      </w:divBdr>
    </w:div>
    <w:div w:id="1332489708">
      <w:bodyDiv w:val="1"/>
      <w:marLeft w:val="0"/>
      <w:marRight w:val="0"/>
      <w:marTop w:val="0"/>
      <w:marBottom w:val="0"/>
      <w:divBdr>
        <w:top w:val="none" w:sz="0" w:space="0" w:color="auto"/>
        <w:left w:val="none" w:sz="0" w:space="0" w:color="auto"/>
        <w:bottom w:val="none" w:sz="0" w:space="0" w:color="auto"/>
        <w:right w:val="none" w:sz="0" w:space="0" w:color="auto"/>
      </w:divBdr>
    </w:div>
    <w:div w:id="1332560513">
      <w:bodyDiv w:val="1"/>
      <w:marLeft w:val="0"/>
      <w:marRight w:val="0"/>
      <w:marTop w:val="0"/>
      <w:marBottom w:val="0"/>
      <w:divBdr>
        <w:top w:val="none" w:sz="0" w:space="0" w:color="auto"/>
        <w:left w:val="none" w:sz="0" w:space="0" w:color="auto"/>
        <w:bottom w:val="none" w:sz="0" w:space="0" w:color="auto"/>
        <w:right w:val="none" w:sz="0" w:space="0" w:color="auto"/>
      </w:divBdr>
    </w:div>
    <w:div w:id="1332684639">
      <w:bodyDiv w:val="1"/>
      <w:marLeft w:val="0"/>
      <w:marRight w:val="0"/>
      <w:marTop w:val="0"/>
      <w:marBottom w:val="0"/>
      <w:divBdr>
        <w:top w:val="none" w:sz="0" w:space="0" w:color="auto"/>
        <w:left w:val="none" w:sz="0" w:space="0" w:color="auto"/>
        <w:bottom w:val="none" w:sz="0" w:space="0" w:color="auto"/>
        <w:right w:val="none" w:sz="0" w:space="0" w:color="auto"/>
      </w:divBdr>
    </w:div>
    <w:div w:id="1332873292">
      <w:bodyDiv w:val="1"/>
      <w:marLeft w:val="0"/>
      <w:marRight w:val="0"/>
      <w:marTop w:val="0"/>
      <w:marBottom w:val="0"/>
      <w:divBdr>
        <w:top w:val="none" w:sz="0" w:space="0" w:color="auto"/>
        <w:left w:val="none" w:sz="0" w:space="0" w:color="auto"/>
        <w:bottom w:val="none" w:sz="0" w:space="0" w:color="auto"/>
        <w:right w:val="none" w:sz="0" w:space="0" w:color="auto"/>
      </w:divBdr>
    </w:div>
    <w:div w:id="1332879198">
      <w:bodyDiv w:val="1"/>
      <w:marLeft w:val="0"/>
      <w:marRight w:val="0"/>
      <w:marTop w:val="0"/>
      <w:marBottom w:val="0"/>
      <w:divBdr>
        <w:top w:val="none" w:sz="0" w:space="0" w:color="auto"/>
        <w:left w:val="none" w:sz="0" w:space="0" w:color="auto"/>
        <w:bottom w:val="none" w:sz="0" w:space="0" w:color="auto"/>
        <w:right w:val="none" w:sz="0" w:space="0" w:color="auto"/>
      </w:divBdr>
    </w:div>
    <w:div w:id="1333946830">
      <w:bodyDiv w:val="1"/>
      <w:marLeft w:val="0"/>
      <w:marRight w:val="0"/>
      <w:marTop w:val="0"/>
      <w:marBottom w:val="0"/>
      <w:divBdr>
        <w:top w:val="none" w:sz="0" w:space="0" w:color="auto"/>
        <w:left w:val="none" w:sz="0" w:space="0" w:color="auto"/>
        <w:bottom w:val="none" w:sz="0" w:space="0" w:color="auto"/>
        <w:right w:val="none" w:sz="0" w:space="0" w:color="auto"/>
      </w:divBdr>
    </w:div>
    <w:div w:id="1334382242">
      <w:bodyDiv w:val="1"/>
      <w:marLeft w:val="0"/>
      <w:marRight w:val="0"/>
      <w:marTop w:val="0"/>
      <w:marBottom w:val="0"/>
      <w:divBdr>
        <w:top w:val="none" w:sz="0" w:space="0" w:color="auto"/>
        <w:left w:val="none" w:sz="0" w:space="0" w:color="auto"/>
        <w:bottom w:val="none" w:sz="0" w:space="0" w:color="auto"/>
        <w:right w:val="none" w:sz="0" w:space="0" w:color="auto"/>
      </w:divBdr>
    </w:div>
    <w:div w:id="1334382538">
      <w:bodyDiv w:val="1"/>
      <w:marLeft w:val="0"/>
      <w:marRight w:val="0"/>
      <w:marTop w:val="0"/>
      <w:marBottom w:val="0"/>
      <w:divBdr>
        <w:top w:val="none" w:sz="0" w:space="0" w:color="auto"/>
        <w:left w:val="none" w:sz="0" w:space="0" w:color="auto"/>
        <w:bottom w:val="none" w:sz="0" w:space="0" w:color="auto"/>
        <w:right w:val="none" w:sz="0" w:space="0" w:color="auto"/>
      </w:divBdr>
    </w:div>
    <w:div w:id="1334992469">
      <w:bodyDiv w:val="1"/>
      <w:marLeft w:val="0"/>
      <w:marRight w:val="0"/>
      <w:marTop w:val="0"/>
      <w:marBottom w:val="0"/>
      <w:divBdr>
        <w:top w:val="none" w:sz="0" w:space="0" w:color="auto"/>
        <w:left w:val="none" w:sz="0" w:space="0" w:color="auto"/>
        <w:bottom w:val="none" w:sz="0" w:space="0" w:color="auto"/>
        <w:right w:val="none" w:sz="0" w:space="0" w:color="auto"/>
      </w:divBdr>
    </w:div>
    <w:div w:id="1335034669">
      <w:bodyDiv w:val="1"/>
      <w:marLeft w:val="0"/>
      <w:marRight w:val="0"/>
      <w:marTop w:val="0"/>
      <w:marBottom w:val="0"/>
      <w:divBdr>
        <w:top w:val="none" w:sz="0" w:space="0" w:color="auto"/>
        <w:left w:val="none" w:sz="0" w:space="0" w:color="auto"/>
        <w:bottom w:val="none" w:sz="0" w:space="0" w:color="auto"/>
        <w:right w:val="none" w:sz="0" w:space="0" w:color="auto"/>
      </w:divBdr>
    </w:div>
    <w:div w:id="1335493154">
      <w:bodyDiv w:val="1"/>
      <w:marLeft w:val="0"/>
      <w:marRight w:val="0"/>
      <w:marTop w:val="0"/>
      <w:marBottom w:val="0"/>
      <w:divBdr>
        <w:top w:val="none" w:sz="0" w:space="0" w:color="auto"/>
        <w:left w:val="none" w:sz="0" w:space="0" w:color="auto"/>
        <w:bottom w:val="none" w:sz="0" w:space="0" w:color="auto"/>
        <w:right w:val="none" w:sz="0" w:space="0" w:color="auto"/>
      </w:divBdr>
    </w:div>
    <w:div w:id="1335768208">
      <w:bodyDiv w:val="1"/>
      <w:marLeft w:val="0"/>
      <w:marRight w:val="0"/>
      <w:marTop w:val="0"/>
      <w:marBottom w:val="0"/>
      <w:divBdr>
        <w:top w:val="none" w:sz="0" w:space="0" w:color="auto"/>
        <w:left w:val="none" w:sz="0" w:space="0" w:color="auto"/>
        <w:bottom w:val="none" w:sz="0" w:space="0" w:color="auto"/>
        <w:right w:val="none" w:sz="0" w:space="0" w:color="auto"/>
      </w:divBdr>
    </w:div>
    <w:div w:id="1336372956">
      <w:bodyDiv w:val="1"/>
      <w:marLeft w:val="0"/>
      <w:marRight w:val="0"/>
      <w:marTop w:val="0"/>
      <w:marBottom w:val="0"/>
      <w:divBdr>
        <w:top w:val="none" w:sz="0" w:space="0" w:color="auto"/>
        <w:left w:val="none" w:sz="0" w:space="0" w:color="auto"/>
        <w:bottom w:val="none" w:sz="0" w:space="0" w:color="auto"/>
        <w:right w:val="none" w:sz="0" w:space="0" w:color="auto"/>
      </w:divBdr>
    </w:div>
    <w:div w:id="1336884501">
      <w:bodyDiv w:val="1"/>
      <w:marLeft w:val="0"/>
      <w:marRight w:val="0"/>
      <w:marTop w:val="0"/>
      <w:marBottom w:val="0"/>
      <w:divBdr>
        <w:top w:val="none" w:sz="0" w:space="0" w:color="auto"/>
        <w:left w:val="none" w:sz="0" w:space="0" w:color="auto"/>
        <w:bottom w:val="none" w:sz="0" w:space="0" w:color="auto"/>
        <w:right w:val="none" w:sz="0" w:space="0" w:color="auto"/>
      </w:divBdr>
    </w:div>
    <w:div w:id="1338380964">
      <w:bodyDiv w:val="1"/>
      <w:marLeft w:val="0"/>
      <w:marRight w:val="0"/>
      <w:marTop w:val="0"/>
      <w:marBottom w:val="0"/>
      <w:divBdr>
        <w:top w:val="none" w:sz="0" w:space="0" w:color="auto"/>
        <w:left w:val="none" w:sz="0" w:space="0" w:color="auto"/>
        <w:bottom w:val="none" w:sz="0" w:space="0" w:color="auto"/>
        <w:right w:val="none" w:sz="0" w:space="0" w:color="auto"/>
      </w:divBdr>
    </w:div>
    <w:div w:id="1338461527">
      <w:bodyDiv w:val="1"/>
      <w:marLeft w:val="0"/>
      <w:marRight w:val="0"/>
      <w:marTop w:val="0"/>
      <w:marBottom w:val="0"/>
      <w:divBdr>
        <w:top w:val="none" w:sz="0" w:space="0" w:color="auto"/>
        <w:left w:val="none" w:sz="0" w:space="0" w:color="auto"/>
        <w:bottom w:val="none" w:sz="0" w:space="0" w:color="auto"/>
        <w:right w:val="none" w:sz="0" w:space="0" w:color="auto"/>
      </w:divBdr>
    </w:div>
    <w:div w:id="1338924079">
      <w:bodyDiv w:val="1"/>
      <w:marLeft w:val="0"/>
      <w:marRight w:val="0"/>
      <w:marTop w:val="0"/>
      <w:marBottom w:val="0"/>
      <w:divBdr>
        <w:top w:val="none" w:sz="0" w:space="0" w:color="auto"/>
        <w:left w:val="none" w:sz="0" w:space="0" w:color="auto"/>
        <w:bottom w:val="none" w:sz="0" w:space="0" w:color="auto"/>
        <w:right w:val="none" w:sz="0" w:space="0" w:color="auto"/>
      </w:divBdr>
    </w:div>
    <w:div w:id="1339238054">
      <w:bodyDiv w:val="1"/>
      <w:marLeft w:val="0"/>
      <w:marRight w:val="0"/>
      <w:marTop w:val="0"/>
      <w:marBottom w:val="0"/>
      <w:divBdr>
        <w:top w:val="none" w:sz="0" w:space="0" w:color="auto"/>
        <w:left w:val="none" w:sz="0" w:space="0" w:color="auto"/>
        <w:bottom w:val="none" w:sz="0" w:space="0" w:color="auto"/>
        <w:right w:val="none" w:sz="0" w:space="0" w:color="auto"/>
      </w:divBdr>
    </w:div>
    <w:div w:id="1339699671">
      <w:bodyDiv w:val="1"/>
      <w:marLeft w:val="0"/>
      <w:marRight w:val="0"/>
      <w:marTop w:val="0"/>
      <w:marBottom w:val="0"/>
      <w:divBdr>
        <w:top w:val="none" w:sz="0" w:space="0" w:color="auto"/>
        <w:left w:val="none" w:sz="0" w:space="0" w:color="auto"/>
        <w:bottom w:val="none" w:sz="0" w:space="0" w:color="auto"/>
        <w:right w:val="none" w:sz="0" w:space="0" w:color="auto"/>
      </w:divBdr>
    </w:div>
    <w:div w:id="1340354087">
      <w:bodyDiv w:val="1"/>
      <w:marLeft w:val="0"/>
      <w:marRight w:val="0"/>
      <w:marTop w:val="0"/>
      <w:marBottom w:val="0"/>
      <w:divBdr>
        <w:top w:val="none" w:sz="0" w:space="0" w:color="auto"/>
        <w:left w:val="none" w:sz="0" w:space="0" w:color="auto"/>
        <w:bottom w:val="none" w:sz="0" w:space="0" w:color="auto"/>
        <w:right w:val="none" w:sz="0" w:space="0" w:color="auto"/>
      </w:divBdr>
    </w:div>
    <w:div w:id="1340619559">
      <w:bodyDiv w:val="1"/>
      <w:marLeft w:val="0"/>
      <w:marRight w:val="0"/>
      <w:marTop w:val="0"/>
      <w:marBottom w:val="0"/>
      <w:divBdr>
        <w:top w:val="none" w:sz="0" w:space="0" w:color="auto"/>
        <w:left w:val="none" w:sz="0" w:space="0" w:color="auto"/>
        <w:bottom w:val="none" w:sz="0" w:space="0" w:color="auto"/>
        <w:right w:val="none" w:sz="0" w:space="0" w:color="auto"/>
      </w:divBdr>
    </w:div>
    <w:div w:id="1340808852">
      <w:bodyDiv w:val="1"/>
      <w:marLeft w:val="0"/>
      <w:marRight w:val="0"/>
      <w:marTop w:val="0"/>
      <w:marBottom w:val="0"/>
      <w:divBdr>
        <w:top w:val="none" w:sz="0" w:space="0" w:color="auto"/>
        <w:left w:val="none" w:sz="0" w:space="0" w:color="auto"/>
        <w:bottom w:val="none" w:sz="0" w:space="0" w:color="auto"/>
        <w:right w:val="none" w:sz="0" w:space="0" w:color="auto"/>
      </w:divBdr>
    </w:div>
    <w:div w:id="1340812312">
      <w:bodyDiv w:val="1"/>
      <w:marLeft w:val="0"/>
      <w:marRight w:val="0"/>
      <w:marTop w:val="0"/>
      <w:marBottom w:val="0"/>
      <w:divBdr>
        <w:top w:val="none" w:sz="0" w:space="0" w:color="auto"/>
        <w:left w:val="none" w:sz="0" w:space="0" w:color="auto"/>
        <w:bottom w:val="none" w:sz="0" w:space="0" w:color="auto"/>
        <w:right w:val="none" w:sz="0" w:space="0" w:color="auto"/>
      </w:divBdr>
    </w:div>
    <w:div w:id="1340963940">
      <w:bodyDiv w:val="1"/>
      <w:marLeft w:val="0"/>
      <w:marRight w:val="0"/>
      <w:marTop w:val="0"/>
      <w:marBottom w:val="0"/>
      <w:divBdr>
        <w:top w:val="none" w:sz="0" w:space="0" w:color="auto"/>
        <w:left w:val="none" w:sz="0" w:space="0" w:color="auto"/>
        <w:bottom w:val="none" w:sz="0" w:space="0" w:color="auto"/>
        <w:right w:val="none" w:sz="0" w:space="0" w:color="auto"/>
      </w:divBdr>
    </w:div>
    <w:div w:id="1341086874">
      <w:bodyDiv w:val="1"/>
      <w:marLeft w:val="0"/>
      <w:marRight w:val="0"/>
      <w:marTop w:val="0"/>
      <w:marBottom w:val="0"/>
      <w:divBdr>
        <w:top w:val="none" w:sz="0" w:space="0" w:color="auto"/>
        <w:left w:val="none" w:sz="0" w:space="0" w:color="auto"/>
        <w:bottom w:val="none" w:sz="0" w:space="0" w:color="auto"/>
        <w:right w:val="none" w:sz="0" w:space="0" w:color="auto"/>
      </w:divBdr>
    </w:div>
    <w:div w:id="1342272952">
      <w:bodyDiv w:val="1"/>
      <w:marLeft w:val="0"/>
      <w:marRight w:val="0"/>
      <w:marTop w:val="0"/>
      <w:marBottom w:val="0"/>
      <w:divBdr>
        <w:top w:val="none" w:sz="0" w:space="0" w:color="auto"/>
        <w:left w:val="none" w:sz="0" w:space="0" w:color="auto"/>
        <w:bottom w:val="none" w:sz="0" w:space="0" w:color="auto"/>
        <w:right w:val="none" w:sz="0" w:space="0" w:color="auto"/>
      </w:divBdr>
    </w:div>
    <w:div w:id="1342707236">
      <w:bodyDiv w:val="1"/>
      <w:marLeft w:val="0"/>
      <w:marRight w:val="0"/>
      <w:marTop w:val="0"/>
      <w:marBottom w:val="0"/>
      <w:divBdr>
        <w:top w:val="none" w:sz="0" w:space="0" w:color="auto"/>
        <w:left w:val="none" w:sz="0" w:space="0" w:color="auto"/>
        <w:bottom w:val="none" w:sz="0" w:space="0" w:color="auto"/>
        <w:right w:val="none" w:sz="0" w:space="0" w:color="auto"/>
      </w:divBdr>
    </w:div>
    <w:div w:id="1342858041">
      <w:bodyDiv w:val="1"/>
      <w:marLeft w:val="0"/>
      <w:marRight w:val="0"/>
      <w:marTop w:val="0"/>
      <w:marBottom w:val="0"/>
      <w:divBdr>
        <w:top w:val="none" w:sz="0" w:space="0" w:color="auto"/>
        <w:left w:val="none" w:sz="0" w:space="0" w:color="auto"/>
        <w:bottom w:val="none" w:sz="0" w:space="0" w:color="auto"/>
        <w:right w:val="none" w:sz="0" w:space="0" w:color="auto"/>
      </w:divBdr>
    </w:div>
    <w:div w:id="1343242912">
      <w:bodyDiv w:val="1"/>
      <w:marLeft w:val="0"/>
      <w:marRight w:val="0"/>
      <w:marTop w:val="0"/>
      <w:marBottom w:val="0"/>
      <w:divBdr>
        <w:top w:val="none" w:sz="0" w:space="0" w:color="auto"/>
        <w:left w:val="none" w:sz="0" w:space="0" w:color="auto"/>
        <w:bottom w:val="none" w:sz="0" w:space="0" w:color="auto"/>
        <w:right w:val="none" w:sz="0" w:space="0" w:color="auto"/>
      </w:divBdr>
    </w:div>
    <w:div w:id="1343582588">
      <w:bodyDiv w:val="1"/>
      <w:marLeft w:val="0"/>
      <w:marRight w:val="0"/>
      <w:marTop w:val="0"/>
      <w:marBottom w:val="0"/>
      <w:divBdr>
        <w:top w:val="none" w:sz="0" w:space="0" w:color="auto"/>
        <w:left w:val="none" w:sz="0" w:space="0" w:color="auto"/>
        <w:bottom w:val="none" w:sz="0" w:space="0" w:color="auto"/>
        <w:right w:val="none" w:sz="0" w:space="0" w:color="auto"/>
      </w:divBdr>
    </w:div>
    <w:div w:id="1344093986">
      <w:bodyDiv w:val="1"/>
      <w:marLeft w:val="0"/>
      <w:marRight w:val="0"/>
      <w:marTop w:val="0"/>
      <w:marBottom w:val="0"/>
      <w:divBdr>
        <w:top w:val="none" w:sz="0" w:space="0" w:color="auto"/>
        <w:left w:val="none" w:sz="0" w:space="0" w:color="auto"/>
        <w:bottom w:val="none" w:sz="0" w:space="0" w:color="auto"/>
        <w:right w:val="none" w:sz="0" w:space="0" w:color="auto"/>
      </w:divBdr>
    </w:div>
    <w:div w:id="1344823434">
      <w:bodyDiv w:val="1"/>
      <w:marLeft w:val="0"/>
      <w:marRight w:val="0"/>
      <w:marTop w:val="0"/>
      <w:marBottom w:val="0"/>
      <w:divBdr>
        <w:top w:val="none" w:sz="0" w:space="0" w:color="auto"/>
        <w:left w:val="none" w:sz="0" w:space="0" w:color="auto"/>
        <w:bottom w:val="none" w:sz="0" w:space="0" w:color="auto"/>
        <w:right w:val="none" w:sz="0" w:space="0" w:color="auto"/>
      </w:divBdr>
    </w:div>
    <w:div w:id="1344864903">
      <w:bodyDiv w:val="1"/>
      <w:marLeft w:val="0"/>
      <w:marRight w:val="0"/>
      <w:marTop w:val="0"/>
      <w:marBottom w:val="0"/>
      <w:divBdr>
        <w:top w:val="none" w:sz="0" w:space="0" w:color="auto"/>
        <w:left w:val="none" w:sz="0" w:space="0" w:color="auto"/>
        <w:bottom w:val="none" w:sz="0" w:space="0" w:color="auto"/>
        <w:right w:val="none" w:sz="0" w:space="0" w:color="auto"/>
      </w:divBdr>
    </w:div>
    <w:div w:id="1345479436">
      <w:bodyDiv w:val="1"/>
      <w:marLeft w:val="0"/>
      <w:marRight w:val="0"/>
      <w:marTop w:val="0"/>
      <w:marBottom w:val="0"/>
      <w:divBdr>
        <w:top w:val="none" w:sz="0" w:space="0" w:color="auto"/>
        <w:left w:val="none" w:sz="0" w:space="0" w:color="auto"/>
        <w:bottom w:val="none" w:sz="0" w:space="0" w:color="auto"/>
        <w:right w:val="none" w:sz="0" w:space="0" w:color="auto"/>
      </w:divBdr>
    </w:div>
    <w:div w:id="1345860898">
      <w:bodyDiv w:val="1"/>
      <w:marLeft w:val="0"/>
      <w:marRight w:val="0"/>
      <w:marTop w:val="0"/>
      <w:marBottom w:val="0"/>
      <w:divBdr>
        <w:top w:val="none" w:sz="0" w:space="0" w:color="auto"/>
        <w:left w:val="none" w:sz="0" w:space="0" w:color="auto"/>
        <w:bottom w:val="none" w:sz="0" w:space="0" w:color="auto"/>
        <w:right w:val="none" w:sz="0" w:space="0" w:color="auto"/>
      </w:divBdr>
    </w:div>
    <w:div w:id="1345862486">
      <w:bodyDiv w:val="1"/>
      <w:marLeft w:val="0"/>
      <w:marRight w:val="0"/>
      <w:marTop w:val="0"/>
      <w:marBottom w:val="0"/>
      <w:divBdr>
        <w:top w:val="none" w:sz="0" w:space="0" w:color="auto"/>
        <w:left w:val="none" w:sz="0" w:space="0" w:color="auto"/>
        <w:bottom w:val="none" w:sz="0" w:space="0" w:color="auto"/>
        <w:right w:val="none" w:sz="0" w:space="0" w:color="auto"/>
      </w:divBdr>
    </w:div>
    <w:div w:id="1345934288">
      <w:bodyDiv w:val="1"/>
      <w:marLeft w:val="0"/>
      <w:marRight w:val="0"/>
      <w:marTop w:val="0"/>
      <w:marBottom w:val="0"/>
      <w:divBdr>
        <w:top w:val="none" w:sz="0" w:space="0" w:color="auto"/>
        <w:left w:val="none" w:sz="0" w:space="0" w:color="auto"/>
        <w:bottom w:val="none" w:sz="0" w:space="0" w:color="auto"/>
        <w:right w:val="none" w:sz="0" w:space="0" w:color="auto"/>
      </w:divBdr>
    </w:div>
    <w:div w:id="1346443198">
      <w:bodyDiv w:val="1"/>
      <w:marLeft w:val="0"/>
      <w:marRight w:val="0"/>
      <w:marTop w:val="0"/>
      <w:marBottom w:val="0"/>
      <w:divBdr>
        <w:top w:val="none" w:sz="0" w:space="0" w:color="auto"/>
        <w:left w:val="none" w:sz="0" w:space="0" w:color="auto"/>
        <w:bottom w:val="none" w:sz="0" w:space="0" w:color="auto"/>
        <w:right w:val="none" w:sz="0" w:space="0" w:color="auto"/>
      </w:divBdr>
    </w:div>
    <w:div w:id="1346788728">
      <w:bodyDiv w:val="1"/>
      <w:marLeft w:val="0"/>
      <w:marRight w:val="0"/>
      <w:marTop w:val="0"/>
      <w:marBottom w:val="0"/>
      <w:divBdr>
        <w:top w:val="none" w:sz="0" w:space="0" w:color="auto"/>
        <w:left w:val="none" w:sz="0" w:space="0" w:color="auto"/>
        <w:bottom w:val="none" w:sz="0" w:space="0" w:color="auto"/>
        <w:right w:val="none" w:sz="0" w:space="0" w:color="auto"/>
      </w:divBdr>
    </w:div>
    <w:div w:id="1347055616">
      <w:bodyDiv w:val="1"/>
      <w:marLeft w:val="0"/>
      <w:marRight w:val="0"/>
      <w:marTop w:val="0"/>
      <w:marBottom w:val="0"/>
      <w:divBdr>
        <w:top w:val="none" w:sz="0" w:space="0" w:color="auto"/>
        <w:left w:val="none" w:sz="0" w:space="0" w:color="auto"/>
        <w:bottom w:val="none" w:sz="0" w:space="0" w:color="auto"/>
        <w:right w:val="none" w:sz="0" w:space="0" w:color="auto"/>
      </w:divBdr>
    </w:div>
    <w:div w:id="1347438277">
      <w:bodyDiv w:val="1"/>
      <w:marLeft w:val="0"/>
      <w:marRight w:val="0"/>
      <w:marTop w:val="0"/>
      <w:marBottom w:val="0"/>
      <w:divBdr>
        <w:top w:val="none" w:sz="0" w:space="0" w:color="auto"/>
        <w:left w:val="none" w:sz="0" w:space="0" w:color="auto"/>
        <w:bottom w:val="none" w:sz="0" w:space="0" w:color="auto"/>
        <w:right w:val="none" w:sz="0" w:space="0" w:color="auto"/>
      </w:divBdr>
    </w:div>
    <w:div w:id="1348097139">
      <w:bodyDiv w:val="1"/>
      <w:marLeft w:val="0"/>
      <w:marRight w:val="0"/>
      <w:marTop w:val="0"/>
      <w:marBottom w:val="0"/>
      <w:divBdr>
        <w:top w:val="none" w:sz="0" w:space="0" w:color="auto"/>
        <w:left w:val="none" w:sz="0" w:space="0" w:color="auto"/>
        <w:bottom w:val="none" w:sz="0" w:space="0" w:color="auto"/>
        <w:right w:val="none" w:sz="0" w:space="0" w:color="auto"/>
      </w:divBdr>
    </w:div>
    <w:div w:id="1348407629">
      <w:bodyDiv w:val="1"/>
      <w:marLeft w:val="0"/>
      <w:marRight w:val="0"/>
      <w:marTop w:val="0"/>
      <w:marBottom w:val="0"/>
      <w:divBdr>
        <w:top w:val="none" w:sz="0" w:space="0" w:color="auto"/>
        <w:left w:val="none" w:sz="0" w:space="0" w:color="auto"/>
        <w:bottom w:val="none" w:sz="0" w:space="0" w:color="auto"/>
        <w:right w:val="none" w:sz="0" w:space="0" w:color="auto"/>
      </w:divBdr>
    </w:div>
    <w:div w:id="1348940800">
      <w:bodyDiv w:val="1"/>
      <w:marLeft w:val="0"/>
      <w:marRight w:val="0"/>
      <w:marTop w:val="0"/>
      <w:marBottom w:val="0"/>
      <w:divBdr>
        <w:top w:val="none" w:sz="0" w:space="0" w:color="auto"/>
        <w:left w:val="none" w:sz="0" w:space="0" w:color="auto"/>
        <w:bottom w:val="none" w:sz="0" w:space="0" w:color="auto"/>
        <w:right w:val="none" w:sz="0" w:space="0" w:color="auto"/>
      </w:divBdr>
    </w:div>
    <w:div w:id="1349406104">
      <w:bodyDiv w:val="1"/>
      <w:marLeft w:val="0"/>
      <w:marRight w:val="0"/>
      <w:marTop w:val="0"/>
      <w:marBottom w:val="0"/>
      <w:divBdr>
        <w:top w:val="none" w:sz="0" w:space="0" w:color="auto"/>
        <w:left w:val="none" w:sz="0" w:space="0" w:color="auto"/>
        <w:bottom w:val="none" w:sz="0" w:space="0" w:color="auto"/>
        <w:right w:val="none" w:sz="0" w:space="0" w:color="auto"/>
      </w:divBdr>
    </w:div>
    <w:div w:id="1350254944">
      <w:bodyDiv w:val="1"/>
      <w:marLeft w:val="0"/>
      <w:marRight w:val="0"/>
      <w:marTop w:val="0"/>
      <w:marBottom w:val="0"/>
      <w:divBdr>
        <w:top w:val="none" w:sz="0" w:space="0" w:color="auto"/>
        <w:left w:val="none" w:sz="0" w:space="0" w:color="auto"/>
        <w:bottom w:val="none" w:sz="0" w:space="0" w:color="auto"/>
        <w:right w:val="none" w:sz="0" w:space="0" w:color="auto"/>
      </w:divBdr>
    </w:div>
    <w:div w:id="1350255272">
      <w:bodyDiv w:val="1"/>
      <w:marLeft w:val="0"/>
      <w:marRight w:val="0"/>
      <w:marTop w:val="0"/>
      <w:marBottom w:val="0"/>
      <w:divBdr>
        <w:top w:val="none" w:sz="0" w:space="0" w:color="auto"/>
        <w:left w:val="none" w:sz="0" w:space="0" w:color="auto"/>
        <w:bottom w:val="none" w:sz="0" w:space="0" w:color="auto"/>
        <w:right w:val="none" w:sz="0" w:space="0" w:color="auto"/>
      </w:divBdr>
    </w:div>
    <w:div w:id="1351420277">
      <w:bodyDiv w:val="1"/>
      <w:marLeft w:val="0"/>
      <w:marRight w:val="0"/>
      <w:marTop w:val="0"/>
      <w:marBottom w:val="0"/>
      <w:divBdr>
        <w:top w:val="none" w:sz="0" w:space="0" w:color="auto"/>
        <w:left w:val="none" w:sz="0" w:space="0" w:color="auto"/>
        <w:bottom w:val="none" w:sz="0" w:space="0" w:color="auto"/>
        <w:right w:val="none" w:sz="0" w:space="0" w:color="auto"/>
      </w:divBdr>
    </w:div>
    <w:div w:id="1352144532">
      <w:bodyDiv w:val="1"/>
      <w:marLeft w:val="0"/>
      <w:marRight w:val="0"/>
      <w:marTop w:val="0"/>
      <w:marBottom w:val="0"/>
      <w:divBdr>
        <w:top w:val="none" w:sz="0" w:space="0" w:color="auto"/>
        <w:left w:val="none" w:sz="0" w:space="0" w:color="auto"/>
        <w:bottom w:val="none" w:sz="0" w:space="0" w:color="auto"/>
        <w:right w:val="none" w:sz="0" w:space="0" w:color="auto"/>
      </w:divBdr>
    </w:div>
    <w:div w:id="1352798326">
      <w:bodyDiv w:val="1"/>
      <w:marLeft w:val="0"/>
      <w:marRight w:val="0"/>
      <w:marTop w:val="0"/>
      <w:marBottom w:val="0"/>
      <w:divBdr>
        <w:top w:val="none" w:sz="0" w:space="0" w:color="auto"/>
        <w:left w:val="none" w:sz="0" w:space="0" w:color="auto"/>
        <w:bottom w:val="none" w:sz="0" w:space="0" w:color="auto"/>
        <w:right w:val="none" w:sz="0" w:space="0" w:color="auto"/>
      </w:divBdr>
    </w:div>
    <w:div w:id="1352999505">
      <w:bodyDiv w:val="1"/>
      <w:marLeft w:val="0"/>
      <w:marRight w:val="0"/>
      <w:marTop w:val="0"/>
      <w:marBottom w:val="0"/>
      <w:divBdr>
        <w:top w:val="none" w:sz="0" w:space="0" w:color="auto"/>
        <w:left w:val="none" w:sz="0" w:space="0" w:color="auto"/>
        <w:bottom w:val="none" w:sz="0" w:space="0" w:color="auto"/>
        <w:right w:val="none" w:sz="0" w:space="0" w:color="auto"/>
      </w:divBdr>
    </w:div>
    <w:div w:id="1354189646">
      <w:bodyDiv w:val="1"/>
      <w:marLeft w:val="0"/>
      <w:marRight w:val="0"/>
      <w:marTop w:val="0"/>
      <w:marBottom w:val="0"/>
      <w:divBdr>
        <w:top w:val="none" w:sz="0" w:space="0" w:color="auto"/>
        <w:left w:val="none" w:sz="0" w:space="0" w:color="auto"/>
        <w:bottom w:val="none" w:sz="0" w:space="0" w:color="auto"/>
        <w:right w:val="none" w:sz="0" w:space="0" w:color="auto"/>
      </w:divBdr>
    </w:div>
    <w:div w:id="1354384479">
      <w:bodyDiv w:val="1"/>
      <w:marLeft w:val="0"/>
      <w:marRight w:val="0"/>
      <w:marTop w:val="0"/>
      <w:marBottom w:val="0"/>
      <w:divBdr>
        <w:top w:val="none" w:sz="0" w:space="0" w:color="auto"/>
        <w:left w:val="none" w:sz="0" w:space="0" w:color="auto"/>
        <w:bottom w:val="none" w:sz="0" w:space="0" w:color="auto"/>
        <w:right w:val="none" w:sz="0" w:space="0" w:color="auto"/>
      </w:divBdr>
    </w:div>
    <w:div w:id="1354454011">
      <w:bodyDiv w:val="1"/>
      <w:marLeft w:val="0"/>
      <w:marRight w:val="0"/>
      <w:marTop w:val="0"/>
      <w:marBottom w:val="0"/>
      <w:divBdr>
        <w:top w:val="none" w:sz="0" w:space="0" w:color="auto"/>
        <w:left w:val="none" w:sz="0" w:space="0" w:color="auto"/>
        <w:bottom w:val="none" w:sz="0" w:space="0" w:color="auto"/>
        <w:right w:val="none" w:sz="0" w:space="0" w:color="auto"/>
      </w:divBdr>
    </w:div>
    <w:div w:id="1354498084">
      <w:bodyDiv w:val="1"/>
      <w:marLeft w:val="0"/>
      <w:marRight w:val="0"/>
      <w:marTop w:val="0"/>
      <w:marBottom w:val="0"/>
      <w:divBdr>
        <w:top w:val="none" w:sz="0" w:space="0" w:color="auto"/>
        <w:left w:val="none" w:sz="0" w:space="0" w:color="auto"/>
        <w:bottom w:val="none" w:sz="0" w:space="0" w:color="auto"/>
        <w:right w:val="none" w:sz="0" w:space="0" w:color="auto"/>
      </w:divBdr>
    </w:div>
    <w:div w:id="1354763303">
      <w:bodyDiv w:val="1"/>
      <w:marLeft w:val="0"/>
      <w:marRight w:val="0"/>
      <w:marTop w:val="0"/>
      <w:marBottom w:val="0"/>
      <w:divBdr>
        <w:top w:val="none" w:sz="0" w:space="0" w:color="auto"/>
        <w:left w:val="none" w:sz="0" w:space="0" w:color="auto"/>
        <w:bottom w:val="none" w:sz="0" w:space="0" w:color="auto"/>
        <w:right w:val="none" w:sz="0" w:space="0" w:color="auto"/>
      </w:divBdr>
    </w:div>
    <w:div w:id="1355350790">
      <w:bodyDiv w:val="1"/>
      <w:marLeft w:val="0"/>
      <w:marRight w:val="0"/>
      <w:marTop w:val="0"/>
      <w:marBottom w:val="0"/>
      <w:divBdr>
        <w:top w:val="none" w:sz="0" w:space="0" w:color="auto"/>
        <w:left w:val="none" w:sz="0" w:space="0" w:color="auto"/>
        <w:bottom w:val="none" w:sz="0" w:space="0" w:color="auto"/>
        <w:right w:val="none" w:sz="0" w:space="0" w:color="auto"/>
      </w:divBdr>
    </w:div>
    <w:div w:id="1356544439">
      <w:bodyDiv w:val="1"/>
      <w:marLeft w:val="0"/>
      <w:marRight w:val="0"/>
      <w:marTop w:val="0"/>
      <w:marBottom w:val="0"/>
      <w:divBdr>
        <w:top w:val="none" w:sz="0" w:space="0" w:color="auto"/>
        <w:left w:val="none" w:sz="0" w:space="0" w:color="auto"/>
        <w:bottom w:val="none" w:sz="0" w:space="0" w:color="auto"/>
        <w:right w:val="none" w:sz="0" w:space="0" w:color="auto"/>
      </w:divBdr>
    </w:div>
    <w:div w:id="1357581592">
      <w:bodyDiv w:val="1"/>
      <w:marLeft w:val="0"/>
      <w:marRight w:val="0"/>
      <w:marTop w:val="0"/>
      <w:marBottom w:val="0"/>
      <w:divBdr>
        <w:top w:val="none" w:sz="0" w:space="0" w:color="auto"/>
        <w:left w:val="none" w:sz="0" w:space="0" w:color="auto"/>
        <w:bottom w:val="none" w:sz="0" w:space="0" w:color="auto"/>
        <w:right w:val="none" w:sz="0" w:space="0" w:color="auto"/>
      </w:divBdr>
    </w:div>
    <w:div w:id="1357582912">
      <w:bodyDiv w:val="1"/>
      <w:marLeft w:val="0"/>
      <w:marRight w:val="0"/>
      <w:marTop w:val="0"/>
      <w:marBottom w:val="0"/>
      <w:divBdr>
        <w:top w:val="none" w:sz="0" w:space="0" w:color="auto"/>
        <w:left w:val="none" w:sz="0" w:space="0" w:color="auto"/>
        <w:bottom w:val="none" w:sz="0" w:space="0" w:color="auto"/>
        <w:right w:val="none" w:sz="0" w:space="0" w:color="auto"/>
      </w:divBdr>
    </w:div>
    <w:div w:id="1357728447">
      <w:bodyDiv w:val="1"/>
      <w:marLeft w:val="0"/>
      <w:marRight w:val="0"/>
      <w:marTop w:val="0"/>
      <w:marBottom w:val="0"/>
      <w:divBdr>
        <w:top w:val="none" w:sz="0" w:space="0" w:color="auto"/>
        <w:left w:val="none" w:sz="0" w:space="0" w:color="auto"/>
        <w:bottom w:val="none" w:sz="0" w:space="0" w:color="auto"/>
        <w:right w:val="none" w:sz="0" w:space="0" w:color="auto"/>
      </w:divBdr>
    </w:div>
    <w:div w:id="1358236986">
      <w:bodyDiv w:val="1"/>
      <w:marLeft w:val="0"/>
      <w:marRight w:val="0"/>
      <w:marTop w:val="0"/>
      <w:marBottom w:val="0"/>
      <w:divBdr>
        <w:top w:val="none" w:sz="0" w:space="0" w:color="auto"/>
        <w:left w:val="none" w:sz="0" w:space="0" w:color="auto"/>
        <w:bottom w:val="none" w:sz="0" w:space="0" w:color="auto"/>
        <w:right w:val="none" w:sz="0" w:space="0" w:color="auto"/>
      </w:divBdr>
    </w:div>
    <w:div w:id="1358503507">
      <w:bodyDiv w:val="1"/>
      <w:marLeft w:val="0"/>
      <w:marRight w:val="0"/>
      <w:marTop w:val="0"/>
      <w:marBottom w:val="0"/>
      <w:divBdr>
        <w:top w:val="none" w:sz="0" w:space="0" w:color="auto"/>
        <w:left w:val="none" w:sz="0" w:space="0" w:color="auto"/>
        <w:bottom w:val="none" w:sz="0" w:space="0" w:color="auto"/>
        <w:right w:val="none" w:sz="0" w:space="0" w:color="auto"/>
      </w:divBdr>
    </w:div>
    <w:div w:id="1358507785">
      <w:bodyDiv w:val="1"/>
      <w:marLeft w:val="0"/>
      <w:marRight w:val="0"/>
      <w:marTop w:val="0"/>
      <w:marBottom w:val="0"/>
      <w:divBdr>
        <w:top w:val="none" w:sz="0" w:space="0" w:color="auto"/>
        <w:left w:val="none" w:sz="0" w:space="0" w:color="auto"/>
        <w:bottom w:val="none" w:sz="0" w:space="0" w:color="auto"/>
        <w:right w:val="none" w:sz="0" w:space="0" w:color="auto"/>
      </w:divBdr>
    </w:div>
    <w:div w:id="1358699948">
      <w:bodyDiv w:val="1"/>
      <w:marLeft w:val="0"/>
      <w:marRight w:val="0"/>
      <w:marTop w:val="0"/>
      <w:marBottom w:val="0"/>
      <w:divBdr>
        <w:top w:val="none" w:sz="0" w:space="0" w:color="auto"/>
        <w:left w:val="none" w:sz="0" w:space="0" w:color="auto"/>
        <w:bottom w:val="none" w:sz="0" w:space="0" w:color="auto"/>
        <w:right w:val="none" w:sz="0" w:space="0" w:color="auto"/>
      </w:divBdr>
    </w:div>
    <w:div w:id="1358775736">
      <w:bodyDiv w:val="1"/>
      <w:marLeft w:val="0"/>
      <w:marRight w:val="0"/>
      <w:marTop w:val="0"/>
      <w:marBottom w:val="0"/>
      <w:divBdr>
        <w:top w:val="none" w:sz="0" w:space="0" w:color="auto"/>
        <w:left w:val="none" w:sz="0" w:space="0" w:color="auto"/>
        <w:bottom w:val="none" w:sz="0" w:space="0" w:color="auto"/>
        <w:right w:val="none" w:sz="0" w:space="0" w:color="auto"/>
      </w:divBdr>
    </w:div>
    <w:div w:id="1358778468">
      <w:bodyDiv w:val="1"/>
      <w:marLeft w:val="0"/>
      <w:marRight w:val="0"/>
      <w:marTop w:val="0"/>
      <w:marBottom w:val="0"/>
      <w:divBdr>
        <w:top w:val="none" w:sz="0" w:space="0" w:color="auto"/>
        <w:left w:val="none" w:sz="0" w:space="0" w:color="auto"/>
        <w:bottom w:val="none" w:sz="0" w:space="0" w:color="auto"/>
        <w:right w:val="none" w:sz="0" w:space="0" w:color="auto"/>
      </w:divBdr>
    </w:div>
    <w:div w:id="1359232018">
      <w:bodyDiv w:val="1"/>
      <w:marLeft w:val="0"/>
      <w:marRight w:val="0"/>
      <w:marTop w:val="0"/>
      <w:marBottom w:val="0"/>
      <w:divBdr>
        <w:top w:val="none" w:sz="0" w:space="0" w:color="auto"/>
        <w:left w:val="none" w:sz="0" w:space="0" w:color="auto"/>
        <w:bottom w:val="none" w:sz="0" w:space="0" w:color="auto"/>
        <w:right w:val="none" w:sz="0" w:space="0" w:color="auto"/>
      </w:divBdr>
    </w:div>
    <w:div w:id="1359505537">
      <w:bodyDiv w:val="1"/>
      <w:marLeft w:val="0"/>
      <w:marRight w:val="0"/>
      <w:marTop w:val="0"/>
      <w:marBottom w:val="0"/>
      <w:divBdr>
        <w:top w:val="none" w:sz="0" w:space="0" w:color="auto"/>
        <w:left w:val="none" w:sz="0" w:space="0" w:color="auto"/>
        <w:bottom w:val="none" w:sz="0" w:space="0" w:color="auto"/>
        <w:right w:val="none" w:sz="0" w:space="0" w:color="auto"/>
      </w:divBdr>
    </w:div>
    <w:div w:id="1359619102">
      <w:bodyDiv w:val="1"/>
      <w:marLeft w:val="0"/>
      <w:marRight w:val="0"/>
      <w:marTop w:val="0"/>
      <w:marBottom w:val="0"/>
      <w:divBdr>
        <w:top w:val="none" w:sz="0" w:space="0" w:color="auto"/>
        <w:left w:val="none" w:sz="0" w:space="0" w:color="auto"/>
        <w:bottom w:val="none" w:sz="0" w:space="0" w:color="auto"/>
        <w:right w:val="none" w:sz="0" w:space="0" w:color="auto"/>
      </w:divBdr>
    </w:div>
    <w:div w:id="1359695032">
      <w:bodyDiv w:val="1"/>
      <w:marLeft w:val="0"/>
      <w:marRight w:val="0"/>
      <w:marTop w:val="0"/>
      <w:marBottom w:val="0"/>
      <w:divBdr>
        <w:top w:val="none" w:sz="0" w:space="0" w:color="auto"/>
        <w:left w:val="none" w:sz="0" w:space="0" w:color="auto"/>
        <w:bottom w:val="none" w:sz="0" w:space="0" w:color="auto"/>
        <w:right w:val="none" w:sz="0" w:space="0" w:color="auto"/>
      </w:divBdr>
    </w:div>
    <w:div w:id="1359887989">
      <w:bodyDiv w:val="1"/>
      <w:marLeft w:val="0"/>
      <w:marRight w:val="0"/>
      <w:marTop w:val="0"/>
      <w:marBottom w:val="0"/>
      <w:divBdr>
        <w:top w:val="none" w:sz="0" w:space="0" w:color="auto"/>
        <w:left w:val="none" w:sz="0" w:space="0" w:color="auto"/>
        <w:bottom w:val="none" w:sz="0" w:space="0" w:color="auto"/>
        <w:right w:val="none" w:sz="0" w:space="0" w:color="auto"/>
      </w:divBdr>
    </w:div>
    <w:div w:id="1359894400">
      <w:bodyDiv w:val="1"/>
      <w:marLeft w:val="0"/>
      <w:marRight w:val="0"/>
      <w:marTop w:val="0"/>
      <w:marBottom w:val="0"/>
      <w:divBdr>
        <w:top w:val="none" w:sz="0" w:space="0" w:color="auto"/>
        <w:left w:val="none" w:sz="0" w:space="0" w:color="auto"/>
        <w:bottom w:val="none" w:sz="0" w:space="0" w:color="auto"/>
        <w:right w:val="none" w:sz="0" w:space="0" w:color="auto"/>
      </w:divBdr>
    </w:div>
    <w:div w:id="1360231952">
      <w:bodyDiv w:val="1"/>
      <w:marLeft w:val="0"/>
      <w:marRight w:val="0"/>
      <w:marTop w:val="0"/>
      <w:marBottom w:val="0"/>
      <w:divBdr>
        <w:top w:val="none" w:sz="0" w:space="0" w:color="auto"/>
        <w:left w:val="none" w:sz="0" w:space="0" w:color="auto"/>
        <w:bottom w:val="none" w:sz="0" w:space="0" w:color="auto"/>
        <w:right w:val="none" w:sz="0" w:space="0" w:color="auto"/>
      </w:divBdr>
    </w:div>
    <w:div w:id="1360862539">
      <w:bodyDiv w:val="1"/>
      <w:marLeft w:val="0"/>
      <w:marRight w:val="0"/>
      <w:marTop w:val="0"/>
      <w:marBottom w:val="0"/>
      <w:divBdr>
        <w:top w:val="none" w:sz="0" w:space="0" w:color="auto"/>
        <w:left w:val="none" w:sz="0" w:space="0" w:color="auto"/>
        <w:bottom w:val="none" w:sz="0" w:space="0" w:color="auto"/>
        <w:right w:val="none" w:sz="0" w:space="0" w:color="auto"/>
      </w:divBdr>
    </w:div>
    <w:div w:id="1361278128">
      <w:bodyDiv w:val="1"/>
      <w:marLeft w:val="0"/>
      <w:marRight w:val="0"/>
      <w:marTop w:val="0"/>
      <w:marBottom w:val="0"/>
      <w:divBdr>
        <w:top w:val="none" w:sz="0" w:space="0" w:color="auto"/>
        <w:left w:val="none" w:sz="0" w:space="0" w:color="auto"/>
        <w:bottom w:val="none" w:sz="0" w:space="0" w:color="auto"/>
        <w:right w:val="none" w:sz="0" w:space="0" w:color="auto"/>
      </w:divBdr>
    </w:div>
    <w:div w:id="1362197709">
      <w:bodyDiv w:val="1"/>
      <w:marLeft w:val="0"/>
      <w:marRight w:val="0"/>
      <w:marTop w:val="0"/>
      <w:marBottom w:val="0"/>
      <w:divBdr>
        <w:top w:val="none" w:sz="0" w:space="0" w:color="auto"/>
        <w:left w:val="none" w:sz="0" w:space="0" w:color="auto"/>
        <w:bottom w:val="none" w:sz="0" w:space="0" w:color="auto"/>
        <w:right w:val="none" w:sz="0" w:space="0" w:color="auto"/>
      </w:divBdr>
    </w:div>
    <w:div w:id="1362433046">
      <w:bodyDiv w:val="1"/>
      <w:marLeft w:val="0"/>
      <w:marRight w:val="0"/>
      <w:marTop w:val="0"/>
      <w:marBottom w:val="0"/>
      <w:divBdr>
        <w:top w:val="none" w:sz="0" w:space="0" w:color="auto"/>
        <w:left w:val="none" w:sz="0" w:space="0" w:color="auto"/>
        <w:bottom w:val="none" w:sz="0" w:space="0" w:color="auto"/>
        <w:right w:val="none" w:sz="0" w:space="0" w:color="auto"/>
      </w:divBdr>
    </w:div>
    <w:div w:id="1362433318">
      <w:bodyDiv w:val="1"/>
      <w:marLeft w:val="0"/>
      <w:marRight w:val="0"/>
      <w:marTop w:val="0"/>
      <w:marBottom w:val="0"/>
      <w:divBdr>
        <w:top w:val="none" w:sz="0" w:space="0" w:color="auto"/>
        <w:left w:val="none" w:sz="0" w:space="0" w:color="auto"/>
        <w:bottom w:val="none" w:sz="0" w:space="0" w:color="auto"/>
        <w:right w:val="none" w:sz="0" w:space="0" w:color="auto"/>
      </w:divBdr>
    </w:div>
    <w:div w:id="1362559186">
      <w:bodyDiv w:val="1"/>
      <w:marLeft w:val="0"/>
      <w:marRight w:val="0"/>
      <w:marTop w:val="0"/>
      <w:marBottom w:val="0"/>
      <w:divBdr>
        <w:top w:val="none" w:sz="0" w:space="0" w:color="auto"/>
        <w:left w:val="none" w:sz="0" w:space="0" w:color="auto"/>
        <w:bottom w:val="none" w:sz="0" w:space="0" w:color="auto"/>
        <w:right w:val="none" w:sz="0" w:space="0" w:color="auto"/>
      </w:divBdr>
    </w:div>
    <w:div w:id="1363096981">
      <w:bodyDiv w:val="1"/>
      <w:marLeft w:val="0"/>
      <w:marRight w:val="0"/>
      <w:marTop w:val="0"/>
      <w:marBottom w:val="0"/>
      <w:divBdr>
        <w:top w:val="none" w:sz="0" w:space="0" w:color="auto"/>
        <w:left w:val="none" w:sz="0" w:space="0" w:color="auto"/>
        <w:bottom w:val="none" w:sz="0" w:space="0" w:color="auto"/>
        <w:right w:val="none" w:sz="0" w:space="0" w:color="auto"/>
      </w:divBdr>
    </w:div>
    <w:div w:id="1363164002">
      <w:bodyDiv w:val="1"/>
      <w:marLeft w:val="0"/>
      <w:marRight w:val="0"/>
      <w:marTop w:val="0"/>
      <w:marBottom w:val="0"/>
      <w:divBdr>
        <w:top w:val="none" w:sz="0" w:space="0" w:color="auto"/>
        <w:left w:val="none" w:sz="0" w:space="0" w:color="auto"/>
        <w:bottom w:val="none" w:sz="0" w:space="0" w:color="auto"/>
        <w:right w:val="none" w:sz="0" w:space="0" w:color="auto"/>
      </w:divBdr>
    </w:div>
    <w:div w:id="1363356407">
      <w:bodyDiv w:val="1"/>
      <w:marLeft w:val="0"/>
      <w:marRight w:val="0"/>
      <w:marTop w:val="0"/>
      <w:marBottom w:val="0"/>
      <w:divBdr>
        <w:top w:val="none" w:sz="0" w:space="0" w:color="auto"/>
        <w:left w:val="none" w:sz="0" w:space="0" w:color="auto"/>
        <w:bottom w:val="none" w:sz="0" w:space="0" w:color="auto"/>
        <w:right w:val="none" w:sz="0" w:space="0" w:color="auto"/>
      </w:divBdr>
    </w:div>
    <w:div w:id="1363432720">
      <w:bodyDiv w:val="1"/>
      <w:marLeft w:val="0"/>
      <w:marRight w:val="0"/>
      <w:marTop w:val="0"/>
      <w:marBottom w:val="0"/>
      <w:divBdr>
        <w:top w:val="none" w:sz="0" w:space="0" w:color="auto"/>
        <w:left w:val="none" w:sz="0" w:space="0" w:color="auto"/>
        <w:bottom w:val="none" w:sz="0" w:space="0" w:color="auto"/>
        <w:right w:val="none" w:sz="0" w:space="0" w:color="auto"/>
      </w:divBdr>
    </w:div>
    <w:div w:id="1363743623">
      <w:bodyDiv w:val="1"/>
      <w:marLeft w:val="0"/>
      <w:marRight w:val="0"/>
      <w:marTop w:val="0"/>
      <w:marBottom w:val="0"/>
      <w:divBdr>
        <w:top w:val="none" w:sz="0" w:space="0" w:color="auto"/>
        <w:left w:val="none" w:sz="0" w:space="0" w:color="auto"/>
        <w:bottom w:val="none" w:sz="0" w:space="0" w:color="auto"/>
        <w:right w:val="none" w:sz="0" w:space="0" w:color="auto"/>
      </w:divBdr>
    </w:div>
    <w:div w:id="1364404967">
      <w:bodyDiv w:val="1"/>
      <w:marLeft w:val="0"/>
      <w:marRight w:val="0"/>
      <w:marTop w:val="0"/>
      <w:marBottom w:val="0"/>
      <w:divBdr>
        <w:top w:val="none" w:sz="0" w:space="0" w:color="auto"/>
        <w:left w:val="none" w:sz="0" w:space="0" w:color="auto"/>
        <w:bottom w:val="none" w:sz="0" w:space="0" w:color="auto"/>
        <w:right w:val="none" w:sz="0" w:space="0" w:color="auto"/>
      </w:divBdr>
    </w:div>
    <w:div w:id="1364525073">
      <w:bodyDiv w:val="1"/>
      <w:marLeft w:val="0"/>
      <w:marRight w:val="0"/>
      <w:marTop w:val="0"/>
      <w:marBottom w:val="0"/>
      <w:divBdr>
        <w:top w:val="none" w:sz="0" w:space="0" w:color="auto"/>
        <w:left w:val="none" w:sz="0" w:space="0" w:color="auto"/>
        <w:bottom w:val="none" w:sz="0" w:space="0" w:color="auto"/>
        <w:right w:val="none" w:sz="0" w:space="0" w:color="auto"/>
      </w:divBdr>
    </w:div>
    <w:div w:id="1365716860">
      <w:bodyDiv w:val="1"/>
      <w:marLeft w:val="0"/>
      <w:marRight w:val="0"/>
      <w:marTop w:val="0"/>
      <w:marBottom w:val="0"/>
      <w:divBdr>
        <w:top w:val="none" w:sz="0" w:space="0" w:color="auto"/>
        <w:left w:val="none" w:sz="0" w:space="0" w:color="auto"/>
        <w:bottom w:val="none" w:sz="0" w:space="0" w:color="auto"/>
        <w:right w:val="none" w:sz="0" w:space="0" w:color="auto"/>
      </w:divBdr>
    </w:div>
    <w:div w:id="1365905166">
      <w:bodyDiv w:val="1"/>
      <w:marLeft w:val="0"/>
      <w:marRight w:val="0"/>
      <w:marTop w:val="0"/>
      <w:marBottom w:val="0"/>
      <w:divBdr>
        <w:top w:val="none" w:sz="0" w:space="0" w:color="auto"/>
        <w:left w:val="none" w:sz="0" w:space="0" w:color="auto"/>
        <w:bottom w:val="none" w:sz="0" w:space="0" w:color="auto"/>
        <w:right w:val="none" w:sz="0" w:space="0" w:color="auto"/>
      </w:divBdr>
    </w:div>
    <w:div w:id="1368070490">
      <w:bodyDiv w:val="1"/>
      <w:marLeft w:val="0"/>
      <w:marRight w:val="0"/>
      <w:marTop w:val="0"/>
      <w:marBottom w:val="0"/>
      <w:divBdr>
        <w:top w:val="none" w:sz="0" w:space="0" w:color="auto"/>
        <w:left w:val="none" w:sz="0" w:space="0" w:color="auto"/>
        <w:bottom w:val="none" w:sz="0" w:space="0" w:color="auto"/>
        <w:right w:val="none" w:sz="0" w:space="0" w:color="auto"/>
      </w:divBdr>
    </w:div>
    <w:div w:id="1368290434">
      <w:bodyDiv w:val="1"/>
      <w:marLeft w:val="0"/>
      <w:marRight w:val="0"/>
      <w:marTop w:val="0"/>
      <w:marBottom w:val="0"/>
      <w:divBdr>
        <w:top w:val="none" w:sz="0" w:space="0" w:color="auto"/>
        <w:left w:val="none" w:sz="0" w:space="0" w:color="auto"/>
        <w:bottom w:val="none" w:sz="0" w:space="0" w:color="auto"/>
        <w:right w:val="none" w:sz="0" w:space="0" w:color="auto"/>
      </w:divBdr>
    </w:div>
    <w:div w:id="1370305109">
      <w:bodyDiv w:val="1"/>
      <w:marLeft w:val="0"/>
      <w:marRight w:val="0"/>
      <w:marTop w:val="0"/>
      <w:marBottom w:val="0"/>
      <w:divBdr>
        <w:top w:val="none" w:sz="0" w:space="0" w:color="auto"/>
        <w:left w:val="none" w:sz="0" w:space="0" w:color="auto"/>
        <w:bottom w:val="none" w:sz="0" w:space="0" w:color="auto"/>
        <w:right w:val="none" w:sz="0" w:space="0" w:color="auto"/>
      </w:divBdr>
    </w:div>
    <w:div w:id="1370371862">
      <w:bodyDiv w:val="1"/>
      <w:marLeft w:val="0"/>
      <w:marRight w:val="0"/>
      <w:marTop w:val="0"/>
      <w:marBottom w:val="0"/>
      <w:divBdr>
        <w:top w:val="none" w:sz="0" w:space="0" w:color="auto"/>
        <w:left w:val="none" w:sz="0" w:space="0" w:color="auto"/>
        <w:bottom w:val="none" w:sz="0" w:space="0" w:color="auto"/>
        <w:right w:val="none" w:sz="0" w:space="0" w:color="auto"/>
      </w:divBdr>
    </w:div>
    <w:div w:id="1371373302">
      <w:bodyDiv w:val="1"/>
      <w:marLeft w:val="0"/>
      <w:marRight w:val="0"/>
      <w:marTop w:val="0"/>
      <w:marBottom w:val="0"/>
      <w:divBdr>
        <w:top w:val="none" w:sz="0" w:space="0" w:color="auto"/>
        <w:left w:val="none" w:sz="0" w:space="0" w:color="auto"/>
        <w:bottom w:val="none" w:sz="0" w:space="0" w:color="auto"/>
        <w:right w:val="none" w:sz="0" w:space="0" w:color="auto"/>
      </w:divBdr>
    </w:div>
    <w:div w:id="1371683024">
      <w:bodyDiv w:val="1"/>
      <w:marLeft w:val="0"/>
      <w:marRight w:val="0"/>
      <w:marTop w:val="0"/>
      <w:marBottom w:val="0"/>
      <w:divBdr>
        <w:top w:val="none" w:sz="0" w:space="0" w:color="auto"/>
        <w:left w:val="none" w:sz="0" w:space="0" w:color="auto"/>
        <w:bottom w:val="none" w:sz="0" w:space="0" w:color="auto"/>
        <w:right w:val="none" w:sz="0" w:space="0" w:color="auto"/>
      </w:divBdr>
    </w:div>
    <w:div w:id="1372223672">
      <w:bodyDiv w:val="1"/>
      <w:marLeft w:val="0"/>
      <w:marRight w:val="0"/>
      <w:marTop w:val="0"/>
      <w:marBottom w:val="0"/>
      <w:divBdr>
        <w:top w:val="none" w:sz="0" w:space="0" w:color="auto"/>
        <w:left w:val="none" w:sz="0" w:space="0" w:color="auto"/>
        <w:bottom w:val="none" w:sz="0" w:space="0" w:color="auto"/>
        <w:right w:val="none" w:sz="0" w:space="0" w:color="auto"/>
      </w:divBdr>
    </w:div>
    <w:div w:id="1372418521">
      <w:bodyDiv w:val="1"/>
      <w:marLeft w:val="0"/>
      <w:marRight w:val="0"/>
      <w:marTop w:val="0"/>
      <w:marBottom w:val="0"/>
      <w:divBdr>
        <w:top w:val="none" w:sz="0" w:space="0" w:color="auto"/>
        <w:left w:val="none" w:sz="0" w:space="0" w:color="auto"/>
        <w:bottom w:val="none" w:sz="0" w:space="0" w:color="auto"/>
        <w:right w:val="none" w:sz="0" w:space="0" w:color="auto"/>
      </w:divBdr>
    </w:div>
    <w:div w:id="1372806135">
      <w:bodyDiv w:val="1"/>
      <w:marLeft w:val="0"/>
      <w:marRight w:val="0"/>
      <w:marTop w:val="0"/>
      <w:marBottom w:val="0"/>
      <w:divBdr>
        <w:top w:val="none" w:sz="0" w:space="0" w:color="auto"/>
        <w:left w:val="none" w:sz="0" w:space="0" w:color="auto"/>
        <w:bottom w:val="none" w:sz="0" w:space="0" w:color="auto"/>
        <w:right w:val="none" w:sz="0" w:space="0" w:color="auto"/>
      </w:divBdr>
    </w:div>
    <w:div w:id="1373111549">
      <w:bodyDiv w:val="1"/>
      <w:marLeft w:val="0"/>
      <w:marRight w:val="0"/>
      <w:marTop w:val="0"/>
      <w:marBottom w:val="0"/>
      <w:divBdr>
        <w:top w:val="none" w:sz="0" w:space="0" w:color="auto"/>
        <w:left w:val="none" w:sz="0" w:space="0" w:color="auto"/>
        <w:bottom w:val="none" w:sz="0" w:space="0" w:color="auto"/>
        <w:right w:val="none" w:sz="0" w:space="0" w:color="auto"/>
      </w:divBdr>
    </w:div>
    <w:div w:id="1373845258">
      <w:bodyDiv w:val="1"/>
      <w:marLeft w:val="0"/>
      <w:marRight w:val="0"/>
      <w:marTop w:val="0"/>
      <w:marBottom w:val="0"/>
      <w:divBdr>
        <w:top w:val="none" w:sz="0" w:space="0" w:color="auto"/>
        <w:left w:val="none" w:sz="0" w:space="0" w:color="auto"/>
        <w:bottom w:val="none" w:sz="0" w:space="0" w:color="auto"/>
        <w:right w:val="none" w:sz="0" w:space="0" w:color="auto"/>
      </w:divBdr>
    </w:div>
    <w:div w:id="1374189563">
      <w:bodyDiv w:val="1"/>
      <w:marLeft w:val="0"/>
      <w:marRight w:val="0"/>
      <w:marTop w:val="0"/>
      <w:marBottom w:val="0"/>
      <w:divBdr>
        <w:top w:val="none" w:sz="0" w:space="0" w:color="auto"/>
        <w:left w:val="none" w:sz="0" w:space="0" w:color="auto"/>
        <w:bottom w:val="none" w:sz="0" w:space="0" w:color="auto"/>
        <w:right w:val="none" w:sz="0" w:space="0" w:color="auto"/>
      </w:divBdr>
    </w:div>
    <w:div w:id="1374502784">
      <w:bodyDiv w:val="1"/>
      <w:marLeft w:val="0"/>
      <w:marRight w:val="0"/>
      <w:marTop w:val="0"/>
      <w:marBottom w:val="0"/>
      <w:divBdr>
        <w:top w:val="none" w:sz="0" w:space="0" w:color="auto"/>
        <w:left w:val="none" w:sz="0" w:space="0" w:color="auto"/>
        <w:bottom w:val="none" w:sz="0" w:space="0" w:color="auto"/>
        <w:right w:val="none" w:sz="0" w:space="0" w:color="auto"/>
      </w:divBdr>
    </w:div>
    <w:div w:id="1374576584">
      <w:bodyDiv w:val="1"/>
      <w:marLeft w:val="0"/>
      <w:marRight w:val="0"/>
      <w:marTop w:val="0"/>
      <w:marBottom w:val="0"/>
      <w:divBdr>
        <w:top w:val="none" w:sz="0" w:space="0" w:color="auto"/>
        <w:left w:val="none" w:sz="0" w:space="0" w:color="auto"/>
        <w:bottom w:val="none" w:sz="0" w:space="0" w:color="auto"/>
        <w:right w:val="none" w:sz="0" w:space="0" w:color="auto"/>
      </w:divBdr>
    </w:div>
    <w:div w:id="1374966535">
      <w:bodyDiv w:val="1"/>
      <w:marLeft w:val="0"/>
      <w:marRight w:val="0"/>
      <w:marTop w:val="0"/>
      <w:marBottom w:val="0"/>
      <w:divBdr>
        <w:top w:val="none" w:sz="0" w:space="0" w:color="auto"/>
        <w:left w:val="none" w:sz="0" w:space="0" w:color="auto"/>
        <w:bottom w:val="none" w:sz="0" w:space="0" w:color="auto"/>
        <w:right w:val="none" w:sz="0" w:space="0" w:color="auto"/>
      </w:divBdr>
    </w:div>
    <w:div w:id="1375076744">
      <w:bodyDiv w:val="1"/>
      <w:marLeft w:val="0"/>
      <w:marRight w:val="0"/>
      <w:marTop w:val="0"/>
      <w:marBottom w:val="0"/>
      <w:divBdr>
        <w:top w:val="none" w:sz="0" w:space="0" w:color="auto"/>
        <w:left w:val="none" w:sz="0" w:space="0" w:color="auto"/>
        <w:bottom w:val="none" w:sz="0" w:space="0" w:color="auto"/>
        <w:right w:val="none" w:sz="0" w:space="0" w:color="auto"/>
      </w:divBdr>
    </w:div>
    <w:div w:id="1375229598">
      <w:bodyDiv w:val="1"/>
      <w:marLeft w:val="0"/>
      <w:marRight w:val="0"/>
      <w:marTop w:val="0"/>
      <w:marBottom w:val="0"/>
      <w:divBdr>
        <w:top w:val="none" w:sz="0" w:space="0" w:color="auto"/>
        <w:left w:val="none" w:sz="0" w:space="0" w:color="auto"/>
        <w:bottom w:val="none" w:sz="0" w:space="0" w:color="auto"/>
        <w:right w:val="none" w:sz="0" w:space="0" w:color="auto"/>
      </w:divBdr>
    </w:div>
    <w:div w:id="1375230209">
      <w:bodyDiv w:val="1"/>
      <w:marLeft w:val="0"/>
      <w:marRight w:val="0"/>
      <w:marTop w:val="0"/>
      <w:marBottom w:val="0"/>
      <w:divBdr>
        <w:top w:val="none" w:sz="0" w:space="0" w:color="auto"/>
        <w:left w:val="none" w:sz="0" w:space="0" w:color="auto"/>
        <w:bottom w:val="none" w:sz="0" w:space="0" w:color="auto"/>
        <w:right w:val="none" w:sz="0" w:space="0" w:color="auto"/>
      </w:divBdr>
    </w:div>
    <w:div w:id="1375277106">
      <w:bodyDiv w:val="1"/>
      <w:marLeft w:val="0"/>
      <w:marRight w:val="0"/>
      <w:marTop w:val="0"/>
      <w:marBottom w:val="0"/>
      <w:divBdr>
        <w:top w:val="none" w:sz="0" w:space="0" w:color="auto"/>
        <w:left w:val="none" w:sz="0" w:space="0" w:color="auto"/>
        <w:bottom w:val="none" w:sz="0" w:space="0" w:color="auto"/>
        <w:right w:val="none" w:sz="0" w:space="0" w:color="auto"/>
      </w:divBdr>
    </w:div>
    <w:div w:id="1375471367">
      <w:bodyDiv w:val="1"/>
      <w:marLeft w:val="0"/>
      <w:marRight w:val="0"/>
      <w:marTop w:val="0"/>
      <w:marBottom w:val="0"/>
      <w:divBdr>
        <w:top w:val="none" w:sz="0" w:space="0" w:color="auto"/>
        <w:left w:val="none" w:sz="0" w:space="0" w:color="auto"/>
        <w:bottom w:val="none" w:sz="0" w:space="0" w:color="auto"/>
        <w:right w:val="none" w:sz="0" w:space="0" w:color="auto"/>
      </w:divBdr>
    </w:div>
    <w:div w:id="1376002083">
      <w:bodyDiv w:val="1"/>
      <w:marLeft w:val="0"/>
      <w:marRight w:val="0"/>
      <w:marTop w:val="0"/>
      <w:marBottom w:val="0"/>
      <w:divBdr>
        <w:top w:val="none" w:sz="0" w:space="0" w:color="auto"/>
        <w:left w:val="none" w:sz="0" w:space="0" w:color="auto"/>
        <w:bottom w:val="none" w:sz="0" w:space="0" w:color="auto"/>
        <w:right w:val="none" w:sz="0" w:space="0" w:color="auto"/>
      </w:divBdr>
    </w:div>
    <w:div w:id="1376655150">
      <w:bodyDiv w:val="1"/>
      <w:marLeft w:val="0"/>
      <w:marRight w:val="0"/>
      <w:marTop w:val="0"/>
      <w:marBottom w:val="0"/>
      <w:divBdr>
        <w:top w:val="none" w:sz="0" w:space="0" w:color="auto"/>
        <w:left w:val="none" w:sz="0" w:space="0" w:color="auto"/>
        <w:bottom w:val="none" w:sz="0" w:space="0" w:color="auto"/>
        <w:right w:val="none" w:sz="0" w:space="0" w:color="auto"/>
      </w:divBdr>
    </w:div>
    <w:div w:id="1377312706">
      <w:bodyDiv w:val="1"/>
      <w:marLeft w:val="0"/>
      <w:marRight w:val="0"/>
      <w:marTop w:val="0"/>
      <w:marBottom w:val="0"/>
      <w:divBdr>
        <w:top w:val="none" w:sz="0" w:space="0" w:color="auto"/>
        <w:left w:val="none" w:sz="0" w:space="0" w:color="auto"/>
        <w:bottom w:val="none" w:sz="0" w:space="0" w:color="auto"/>
        <w:right w:val="none" w:sz="0" w:space="0" w:color="auto"/>
      </w:divBdr>
    </w:div>
    <w:div w:id="1378895671">
      <w:bodyDiv w:val="1"/>
      <w:marLeft w:val="0"/>
      <w:marRight w:val="0"/>
      <w:marTop w:val="0"/>
      <w:marBottom w:val="0"/>
      <w:divBdr>
        <w:top w:val="none" w:sz="0" w:space="0" w:color="auto"/>
        <w:left w:val="none" w:sz="0" w:space="0" w:color="auto"/>
        <w:bottom w:val="none" w:sz="0" w:space="0" w:color="auto"/>
        <w:right w:val="none" w:sz="0" w:space="0" w:color="auto"/>
      </w:divBdr>
    </w:div>
    <w:div w:id="1379086856">
      <w:bodyDiv w:val="1"/>
      <w:marLeft w:val="0"/>
      <w:marRight w:val="0"/>
      <w:marTop w:val="0"/>
      <w:marBottom w:val="0"/>
      <w:divBdr>
        <w:top w:val="none" w:sz="0" w:space="0" w:color="auto"/>
        <w:left w:val="none" w:sz="0" w:space="0" w:color="auto"/>
        <w:bottom w:val="none" w:sz="0" w:space="0" w:color="auto"/>
        <w:right w:val="none" w:sz="0" w:space="0" w:color="auto"/>
      </w:divBdr>
    </w:div>
    <w:div w:id="1379478508">
      <w:bodyDiv w:val="1"/>
      <w:marLeft w:val="0"/>
      <w:marRight w:val="0"/>
      <w:marTop w:val="0"/>
      <w:marBottom w:val="0"/>
      <w:divBdr>
        <w:top w:val="none" w:sz="0" w:space="0" w:color="auto"/>
        <w:left w:val="none" w:sz="0" w:space="0" w:color="auto"/>
        <w:bottom w:val="none" w:sz="0" w:space="0" w:color="auto"/>
        <w:right w:val="none" w:sz="0" w:space="0" w:color="auto"/>
      </w:divBdr>
    </w:div>
    <w:div w:id="1379626207">
      <w:bodyDiv w:val="1"/>
      <w:marLeft w:val="0"/>
      <w:marRight w:val="0"/>
      <w:marTop w:val="0"/>
      <w:marBottom w:val="0"/>
      <w:divBdr>
        <w:top w:val="none" w:sz="0" w:space="0" w:color="auto"/>
        <w:left w:val="none" w:sz="0" w:space="0" w:color="auto"/>
        <w:bottom w:val="none" w:sz="0" w:space="0" w:color="auto"/>
        <w:right w:val="none" w:sz="0" w:space="0" w:color="auto"/>
      </w:divBdr>
    </w:div>
    <w:div w:id="1379934521">
      <w:bodyDiv w:val="1"/>
      <w:marLeft w:val="0"/>
      <w:marRight w:val="0"/>
      <w:marTop w:val="0"/>
      <w:marBottom w:val="0"/>
      <w:divBdr>
        <w:top w:val="none" w:sz="0" w:space="0" w:color="auto"/>
        <w:left w:val="none" w:sz="0" w:space="0" w:color="auto"/>
        <w:bottom w:val="none" w:sz="0" w:space="0" w:color="auto"/>
        <w:right w:val="none" w:sz="0" w:space="0" w:color="auto"/>
      </w:divBdr>
    </w:div>
    <w:div w:id="1380350990">
      <w:bodyDiv w:val="1"/>
      <w:marLeft w:val="0"/>
      <w:marRight w:val="0"/>
      <w:marTop w:val="0"/>
      <w:marBottom w:val="0"/>
      <w:divBdr>
        <w:top w:val="none" w:sz="0" w:space="0" w:color="auto"/>
        <w:left w:val="none" w:sz="0" w:space="0" w:color="auto"/>
        <w:bottom w:val="none" w:sz="0" w:space="0" w:color="auto"/>
        <w:right w:val="none" w:sz="0" w:space="0" w:color="auto"/>
      </w:divBdr>
    </w:div>
    <w:div w:id="1382287787">
      <w:bodyDiv w:val="1"/>
      <w:marLeft w:val="0"/>
      <w:marRight w:val="0"/>
      <w:marTop w:val="0"/>
      <w:marBottom w:val="0"/>
      <w:divBdr>
        <w:top w:val="none" w:sz="0" w:space="0" w:color="auto"/>
        <w:left w:val="none" w:sz="0" w:space="0" w:color="auto"/>
        <w:bottom w:val="none" w:sz="0" w:space="0" w:color="auto"/>
        <w:right w:val="none" w:sz="0" w:space="0" w:color="auto"/>
      </w:divBdr>
    </w:div>
    <w:div w:id="1382317051">
      <w:bodyDiv w:val="1"/>
      <w:marLeft w:val="0"/>
      <w:marRight w:val="0"/>
      <w:marTop w:val="0"/>
      <w:marBottom w:val="0"/>
      <w:divBdr>
        <w:top w:val="none" w:sz="0" w:space="0" w:color="auto"/>
        <w:left w:val="none" w:sz="0" w:space="0" w:color="auto"/>
        <w:bottom w:val="none" w:sz="0" w:space="0" w:color="auto"/>
        <w:right w:val="none" w:sz="0" w:space="0" w:color="auto"/>
      </w:divBdr>
    </w:div>
    <w:div w:id="1382363692">
      <w:bodyDiv w:val="1"/>
      <w:marLeft w:val="0"/>
      <w:marRight w:val="0"/>
      <w:marTop w:val="0"/>
      <w:marBottom w:val="0"/>
      <w:divBdr>
        <w:top w:val="none" w:sz="0" w:space="0" w:color="auto"/>
        <w:left w:val="none" w:sz="0" w:space="0" w:color="auto"/>
        <w:bottom w:val="none" w:sz="0" w:space="0" w:color="auto"/>
        <w:right w:val="none" w:sz="0" w:space="0" w:color="auto"/>
      </w:divBdr>
    </w:div>
    <w:div w:id="1382633603">
      <w:bodyDiv w:val="1"/>
      <w:marLeft w:val="0"/>
      <w:marRight w:val="0"/>
      <w:marTop w:val="0"/>
      <w:marBottom w:val="0"/>
      <w:divBdr>
        <w:top w:val="none" w:sz="0" w:space="0" w:color="auto"/>
        <w:left w:val="none" w:sz="0" w:space="0" w:color="auto"/>
        <w:bottom w:val="none" w:sz="0" w:space="0" w:color="auto"/>
        <w:right w:val="none" w:sz="0" w:space="0" w:color="auto"/>
      </w:divBdr>
    </w:div>
    <w:div w:id="1382752125">
      <w:bodyDiv w:val="1"/>
      <w:marLeft w:val="0"/>
      <w:marRight w:val="0"/>
      <w:marTop w:val="0"/>
      <w:marBottom w:val="0"/>
      <w:divBdr>
        <w:top w:val="none" w:sz="0" w:space="0" w:color="auto"/>
        <w:left w:val="none" w:sz="0" w:space="0" w:color="auto"/>
        <w:bottom w:val="none" w:sz="0" w:space="0" w:color="auto"/>
        <w:right w:val="none" w:sz="0" w:space="0" w:color="auto"/>
      </w:divBdr>
    </w:div>
    <w:div w:id="1383019843">
      <w:bodyDiv w:val="1"/>
      <w:marLeft w:val="0"/>
      <w:marRight w:val="0"/>
      <w:marTop w:val="0"/>
      <w:marBottom w:val="0"/>
      <w:divBdr>
        <w:top w:val="none" w:sz="0" w:space="0" w:color="auto"/>
        <w:left w:val="none" w:sz="0" w:space="0" w:color="auto"/>
        <w:bottom w:val="none" w:sz="0" w:space="0" w:color="auto"/>
        <w:right w:val="none" w:sz="0" w:space="0" w:color="auto"/>
      </w:divBdr>
    </w:div>
    <w:div w:id="1383408026">
      <w:bodyDiv w:val="1"/>
      <w:marLeft w:val="0"/>
      <w:marRight w:val="0"/>
      <w:marTop w:val="0"/>
      <w:marBottom w:val="0"/>
      <w:divBdr>
        <w:top w:val="none" w:sz="0" w:space="0" w:color="auto"/>
        <w:left w:val="none" w:sz="0" w:space="0" w:color="auto"/>
        <w:bottom w:val="none" w:sz="0" w:space="0" w:color="auto"/>
        <w:right w:val="none" w:sz="0" w:space="0" w:color="auto"/>
      </w:divBdr>
    </w:div>
    <w:div w:id="1383670642">
      <w:bodyDiv w:val="1"/>
      <w:marLeft w:val="0"/>
      <w:marRight w:val="0"/>
      <w:marTop w:val="0"/>
      <w:marBottom w:val="0"/>
      <w:divBdr>
        <w:top w:val="none" w:sz="0" w:space="0" w:color="auto"/>
        <w:left w:val="none" w:sz="0" w:space="0" w:color="auto"/>
        <w:bottom w:val="none" w:sz="0" w:space="0" w:color="auto"/>
        <w:right w:val="none" w:sz="0" w:space="0" w:color="auto"/>
      </w:divBdr>
    </w:div>
    <w:div w:id="1384523019">
      <w:bodyDiv w:val="1"/>
      <w:marLeft w:val="0"/>
      <w:marRight w:val="0"/>
      <w:marTop w:val="0"/>
      <w:marBottom w:val="0"/>
      <w:divBdr>
        <w:top w:val="none" w:sz="0" w:space="0" w:color="auto"/>
        <w:left w:val="none" w:sz="0" w:space="0" w:color="auto"/>
        <w:bottom w:val="none" w:sz="0" w:space="0" w:color="auto"/>
        <w:right w:val="none" w:sz="0" w:space="0" w:color="auto"/>
      </w:divBdr>
    </w:div>
    <w:div w:id="1384526669">
      <w:bodyDiv w:val="1"/>
      <w:marLeft w:val="0"/>
      <w:marRight w:val="0"/>
      <w:marTop w:val="0"/>
      <w:marBottom w:val="0"/>
      <w:divBdr>
        <w:top w:val="none" w:sz="0" w:space="0" w:color="auto"/>
        <w:left w:val="none" w:sz="0" w:space="0" w:color="auto"/>
        <w:bottom w:val="none" w:sz="0" w:space="0" w:color="auto"/>
        <w:right w:val="none" w:sz="0" w:space="0" w:color="auto"/>
      </w:divBdr>
    </w:div>
    <w:div w:id="1386026056">
      <w:bodyDiv w:val="1"/>
      <w:marLeft w:val="0"/>
      <w:marRight w:val="0"/>
      <w:marTop w:val="0"/>
      <w:marBottom w:val="0"/>
      <w:divBdr>
        <w:top w:val="none" w:sz="0" w:space="0" w:color="auto"/>
        <w:left w:val="none" w:sz="0" w:space="0" w:color="auto"/>
        <w:bottom w:val="none" w:sz="0" w:space="0" w:color="auto"/>
        <w:right w:val="none" w:sz="0" w:space="0" w:color="auto"/>
      </w:divBdr>
    </w:div>
    <w:div w:id="1388073015">
      <w:bodyDiv w:val="1"/>
      <w:marLeft w:val="0"/>
      <w:marRight w:val="0"/>
      <w:marTop w:val="0"/>
      <w:marBottom w:val="0"/>
      <w:divBdr>
        <w:top w:val="none" w:sz="0" w:space="0" w:color="auto"/>
        <w:left w:val="none" w:sz="0" w:space="0" w:color="auto"/>
        <w:bottom w:val="none" w:sz="0" w:space="0" w:color="auto"/>
        <w:right w:val="none" w:sz="0" w:space="0" w:color="auto"/>
      </w:divBdr>
    </w:div>
    <w:div w:id="1388142420">
      <w:bodyDiv w:val="1"/>
      <w:marLeft w:val="0"/>
      <w:marRight w:val="0"/>
      <w:marTop w:val="0"/>
      <w:marBottom w:val="0"/>
      <w:divBdr>
        <w:top w:val="none" w:sz="0" w:space="0" w:color="auto"/>
        <w:left w:val="none" w:sz="0" w:space="0" w:color="auto"/>
        <w:bottom w:val="none" w:sz="0" w:space="0" w:color="auto"/>
        <w:right w:val="none" w:sz="0" w:space="0" w:color="auto"/>
      </w:divBdr>
    </w:div>
    <w:div w:id="1388797363">
      <w:bodyDiv w:val="1"/>
      <w:marLeft w:val="0"/>
      <w:marRight w:val="0"/>
      <w:marTop w:val="0"/>
      <w:marBottom w:val="0"/>
      <w:divBdr>
        <w:top w:val="none" w:sz="0" w:space="0" w:color="auto"/>
        <w:left w:val="none" w:sz="0" w:space="0" w:color="auto"/>
        <w:bottom w:val="none" w:sz="0" w:space="0" w:color="auto"/>
        <w:right w:val="none" w:sz="0" w:space="0" w:color="auto"/>
      </w:divBdr>
    </w:div>
    <w:div w:id="1388995314">
      <w:bodyDiv w:val="1"/>
      <w:marLeft w:val="0"/>
      <w:marRight w:val="0"/>
      <w:marTop w:val="0"/>
      <w:marBottom w:val="0"/>
      <w:divBdr>
        <w:top w:val="none" w:sz="0" w:space="0" w:color="auto"/>
        <w:left w:val="none" w:sz="0" w:space="0" w:color="auto"/>
        <w:bottom w:val="none" w:sz="0" w:space="0" w:color="auto"/>
        <w:right w:val="none" w:sz="0" w:space="0" w:color="auto"/>
      </w:divBdr>
    </w:div>
    <w:div w:id="1389836718">
      <w:bodyDiv w:val="1"/>
      <w:marLeft w:val="0"/>
      <w:marRight w:val="0"/>
      <w:marTop w:val="0"/>
      <w:marBottom w:val="0"/>
      <w:divBdr>
        <w:top w:val="none" w:sz="0" w:space="0" w:color="auto"/>
        <w:left w:val="none" w:sz="0" w:space="0" w:color="auto"/>
        <w:bottom w:val="none" w:sz="0" w:space="0" w:color="auto"/>
        <w:right w:val="none" w:sz="0" w:space="0" w:color="auto"/>
      </w:divBdr>
    </w:div>
    <w:div w:id="1390180212">
      <w:bodyDiv w:val="1"/>
      <w:marLeft w:val="0"/>
      <w:marRight w:val="0"/>
      <w:marTop w:val="0"/>
      <w:marBottom w:val="0"/>
      <w:divBdr>
        <w:top w:val="none" w:sz="0" w:space="0" w:color="auto"/>
        <w:left w:val="none" w:sz="0" w:space="0" w:color="auto"/>
        <w:bottom w:val="none" w:sz="0" w:space="0" w:color="auto"/>
        <w:right w:val="none" w:sz="0" w:space="0" w:color="auto"/>
      </w:divBdr>
    </w:div>
    <w:div w:id="1390766130">
      <w:bodyDiv w:val="1"/>
      <w:marLeft w:val="0"/>
      <w:marRight w:val="0"/>
      <w:marTop w:val="0"/>
      <w:marBottom w:val="0"/>
      <w:divBdr>
        <w:top w:val="none" w:sz="0" w:space="0" w:color="auto"/>
        <w:left w:val="none" w:sz="0" w:space="0" w:color="auto"/>
        <w:bottom w:val="none" w:sz="0" w:space="0" w:color="auto"/>
        <w:right w:val="none" w:sz="0" w:space="0" w:color="auto"/>
      </w:divBdr>
    </w:div>
    <w:div w:id="1391222342">
      <w:bodyDiv w:val="1"/>
      <w:marLeft w:val="0"/>
      <w:marRight w:val="0"/>
      <w:marTop w:val="0"/>
      <w:marBottom w:val="0"/>
      <w:divBdr>
        <w:top w:val="none" w:sz="0" w:space="0" w:color="auto"/>
        <w:left w:val="none" w:sz="0" w:space="0" w:color="auto"/>
        <w:bottom w:val="none" w:sz="0" w:space="0" w:color="auto"/>
        <w:right w:val="none" w:sz="0" w:space="0" w:color="auto"/>
      </w:divBdr>
    </w:div>
    <w:div w:id="1391267463">
      <w:bodyDiv w:val="1"/>
      <w:marLeft w:val="0"/>
      <w:marRight w:val="0"/>
      <w:marTop w:val="0"/>
      <w:marBottom w:val="0"/>
      <w:divBdr>
        <w:top w:val="none" w:sz="0" w:space="0" w:color="auto"/>
        <w:left w:val="none" w:sz="0" w:space="0" w:color="auto"/>
        <w:bottom w:val="none" w:sz="0" w:space="0" w:color="auto"/>
        <w:right w:val="none" w:sz="0" w:space="0" w:color="auto"/>
      </w:divBdr>
    </w:div>
    <w:div w:id="1391885689">
      <w:bodyDiv w:val="1"/>
      <w:marLeft w:val="0"/>
      <w:marRight w:val="0"/>
      <w:marTop w:val="0"/>
      <w:marBottom w:val="0"/>
      <w:divBdr>
        <w:top w:val="none" w:sz="0" w:space="0" w:color="auto"/>
        <w:left w:val="none" w:sz="0" w:space="0" w:color="auto"/>
        <w:bottom w:val="none" w:sz="0" w:space="0" w:color="auto"/>
        <w:right w:val="none" w:sz="0" w:space="0" w:color="auto"/>
      </w:divBdr>
    </w:div>
    <w:div w:id="1392266644">
      <w:bodyDiv w:val="1"/>
      <w:marLeft w:val="0"/>
      <w:marRight w:val="0"/>
      <w:marTop w:val="0"/>
      <w:marBottom w:val="0"/>
      <w:divBdr>
        <w:top w:val="none" w:sz="0" w:space="0" w:color="auto"/>
        <w:left w:val="none" w:sz="0" w:space="0" w:color="auto"/>
        <w:bottom w:val="none" w:sz="0" w:space="0" w:color="auto"/>
        <w:right w:val="none" w:sz="0" w:space="0" w:color="auto"/>
      </w:divBdr>
    </w:div>
    <w:div w:id="1393189669">
      <w:bodyDiv w:val="1"/>
      <w:marLeft w:val="0"/>
      <w:marRight w:val="0"/>
      <w:marTop w:val="0"/>
      <w:marBottom w:val="0"/>
      <w:divBdr>
        <w:top w:val="none" w:sz="0" w:space="0" w:color="auto"/>
        <w:left w:val="none" w:sz="0" w:space="0" w:color="auto"/>
        <w:bottom w:val="none" w:sz="0" w:space="0" w:color="auto"/>
        <w:right w:val="none" w:sz="0" w:space="0" w:color="auto"/>
      </w:divBdr>
    </w:div>
    <w:div w:id="1393311555">
      <w:bodyDiv w:val="1"/>
      <w:marLeft w:val="0"/>
      <w:marRight w:val="0"/>
      <w:marTop w:val="0"/>
      <w:marBottom w:val="0"/>
      <w:divBdr>
        <w:top w:val="none" w:sz="0" w:space="0" w:color="auto"/>
        <w:left w:val="none" w:sz="0" w:space="0" w:color="auto"/>
        <w:bottom w:val="none" w:sz="0" w:space="0" w:color="auto"/>
        <w:right w:val="none" w:sz="0" w:space="0" w:color="auto"/>
      </w:divBdr>
    </w:div>
    <w:div w:id="1393315139">
      <w:bodyDiv w:val="1"/>
      <w:marLeft w:val="0"/>
      <w:marRight w:val="0"/>
      <w:marTop w:val="0"/>
      <w:marBottom w:val="0"/>
      <w:divBdr>
        <w:top w:val="none" w:sz="0" w:space="0" w:color="auto"/>
        <w:left w:val="none" w:sz="0" w:space="0" w:color="auto"/>
        <w:bottom w:val="none" w:sz="0" w:space="0" w:color="auto"/>
        <w:right w:val="none" w:sz="0" w:space="0" w:color="auto"/>
      </w:divBdr>
    </w:div>
    <w:div w:id="1393429154">
      <w:bodyDiv w:val="1"/>
      <w:marLeft w:val="0"/>
      <w:marRight w:val="0"/>
      <w:marTop w:val="0"/>
      <w:marBottom w:val="0"/>
      <w:divBdr>
        <w:top w:val="none" w:sz="0" w:space="0" w:color="auto"/>
        <w:left w:val="none" w:sz="0" w:space="0" w:color="auto"/>
        <w:bottom w:val="none" w:sz="0" w:space="0" w:color="auto"/>
        <w:right w:val="none" w:sz="0" w:space="0" w:color="auto"/>
      </w:divBdr>
    </w:div>
    <w:div w:id="1393576155">
      <w:bodyDiv w:val="1"/>
      <w:marLeft w:val="0"/>
      <w:marRight w:val="0"/>
      <w:marTop w:val="0"/>
      <w:marBottom w:val="0"/>
      <w:divBdr>
        <w:top w:val="none" w:sz="0" w:space="0" w:color="auto"/>
        <w:left w:val="none" w:sz="0" w:space="0" w:color="auto"/>
        <w:bottom w:val="none" w:sz="0" w:space="0" w:color="auto"/>
        <w:right w:val="none" w:sz="0" w:space="0" w:color="auto"/>
      </w:divBdr>
    </w:div>
    <w:div w:id="1394768797">
      <w:bodyDiv w:val="1"/>
      <w:marLeft w:val="0"/>
      <w:marRight w:val="0"/>
      <w:marTop w:val="0"/>
      <w:marBottom w:val="0"/>
      <w:divBdr>
        <w:top w:val="none" w:sz="0" w:space="0" w:color="auto"/>
        <w:left w:val="none" w:sz="0" w:space="0" w:color="auto"/>
        <w:bottom w:val="none" w:sz="0" w:space="0" w:color="auto"/>
        <w:right w:val="none" w:sz="0" w:space="0" w:color="auto"/>
      </w:divBdr>
    </w:div>
    <w:div w:id="1394890921">
      <w:bodyDiv w:val="1"/>
      <w:marLeft w:val="0"/>
      <w:marRight w:val="0"/>
      <w:marTop w:val="0"/>
      <w:marBottom w:val="0"/>
      <w:divBdr>
        <w:top w:val="none" w:sz="0" w:space="0" w:color="auto"/>
        <w:left w:val="none" w:sz="0" w:space="0" w:color="auto"/>
        <w:bottom w:val="none" w:sz="0" w:space="0" w:color="auto"/>
        <w:right w:val="none" w:sz="0" w:space="0" w:color="auto"/>
      </w:divBdr>
    </w:div>
    <w:div w:id="1395397521">
      <w:bodyDiv w:val="1"/>
      <w:marLeft w:val="0"/>
      <w:marRight w:val="0"/>
      <w:marTop w:val="0"/>
      <w:marBottom w:val="0"/>
      <w:divBdr>
        <w:top w:val="none" w:sz="0" w:space="0" w:color="auto"/>
        <w:left w:val="none" w:sz="0" w:space="0" w:color="auto"/>
        <w:bottom w:val="none" w:sz="0" w:space="0" w:color="auto"/>
        <w:right w:val="none" w:sz="0" w:space="0" w:color="auto"/>
      </w:divBdr>
    </w:div>
    <w:div w:id="1395424103">
      <w:bodyDiv w:val="1"/>
      <w:marLeft w:val="0"/>
      <w:marRight w:val="0"/>
      <w:marTop w:val="0"/>
      <w:marBottom w:val="0"/>
      <w:divBdr>
        <w:top w:val="none" w:sz="0" w:space="0" w:color="auto"/>
        <w:left w:val="none" w:sz="0" w:space="0" w:color="auto"/>
        <w:bottom w:val="none" w:sz="0" w:space="0" w:color="auto"/>
        <w:right w:val="none" w:sz="0" w:space="0" w:color="auto"/>
      </w:divBdr>
    </w:div>
    <w:div w:id="1395740601">
      <w:bodyDiv w:val="1"/>
      <w:marLeft w:val="0"/>
      <w:marRight w:val="0"/>
      <w:marTop w:val="0"/>
      <w:marBottom w:val="0"/>
      <w:divBdr>
        <w:top w:val="none" w:sz="0" w:space="0" w:color="auto"/>
        <w:left w:val="none" w:sz="0" w:space="0" w:color="auto"/>
        <w:bottom w:val="none" w:sz="0" w:space="0" w:color="auto"/>
        <w:right w:val="none" w:sz="0" w:space="0" w:color="auto"/>
      </w:divBdr>
    </w:div>
    <w:div w:id="1396320122">
      <w:bodyDiv w:val="1"/>
      <w:marLeft w:val="0"/>
      <w:marRight w:val="0"/>
      <w:marTop w:val="0"/>
      <w:marBottom w:val="0"/>
      <w:divBdr>
        <w:top w:val="none" w:sz="0" w:space="0" w:color="auto"/>
        <w:left w:val="none" w:sz="0" w:space="0" w:color="auto"/>
        <w:bottom w:val="none" w:sz="0" w:space="0" w:color="auto"/>
        <w:right w:val="none" w:sz="0" w:space="0" w:color="auto"/>
      </w:divBdr>
    </w:div>
    <w:div w:id="1396705628">
      <w:bodyDiv w:val="1"/>
      <w:marLeft w:val="0"/>
      <w:marRight w:val="0"/>
      <w:marTop w:val="0"/>
      <w:marBottom w:val="0"/>
      <w:divBdr>
        <w:top w:val="none" w:sz="0" w:space="0" w:color="auto"/>
        <w:left w:val="none" w:sz="0" w:space="0" w:color="auto"/>
        <w:bottom w:val="none" w:sz="0" w:space="0" w:color="auto"/>
        <w:right w:val="none" w:sz="0" w:space="0" w:color="auto"/>
      </w:divBdr>
    </w:div>
    <w:div w:id="1397363834">
      <w:bodyDiv w:val="1"/>
      <w:marLeft w:val="0"/>
      <w:marRight w:val="0"/>
      <w:marTop w:val="0"/>
      <w:marBottom w:val="0"/>
      <w:divBdr>
        <w:top w:val="none" w:sz="0" w:space="0" w:color="auto"/>
        <w:left w:val="none" w:sz="0" w:space="0" w:color="auto"/>
        <w:bottom w:val="none" w:sz="0" w:space="0" w:color="auto"/>
        <w:right w:val="none" w:sz="0" w:space="0" w:color="auto"/>
      </w:divBdr>
    </w:div>
    <w:div w:id="1397389888">
      <w:bodyDiv w:val="1"/>
      <w:marLeft w:val="0"/>
      <w:marRight w:val="0"/>
      <w:marTop w:val="0"/>
      <w:marBottom w:val="0"/>
      <w:divBdr>
        <w:top w:val="none" w:sz="0" w:space="0" w:color="auto"/>
        <w:left w:val="none" w:sz="0" w:space="0" w:color="auto"/>
        <w:bottom w:val="none" w:sz="0" w:space="0" w:color="auto"/>
        <w:right w:val="none" w:sz="0" w:space="0" w:color="auto"/>
      </w:divBdr>
    </w:div>
    <w:div w:id="1397581858">
      <w:bodyDiv w:val="1"/>
      <w:marLeft w:val="0"/>
      <w:marRight w:val="0"/>
      <w:marTop w:val="0"/>
      <w:marBottom w:val="0"/>
      <w:divBdr>
        <w:top w:val="none" w:sz="0" w:space="0" w:color="auto"/>
        <w:left w:val="none" w:sz="0" w:space="0" w:color="auto"/>
        <w:bottom w:val="none" w:sz="0" w:space="0" w:color="auto"/>
        <w:right w:val="none" w:sz="0" w:space="0" w:color="auto"/>
      </w:divBdr>
    </w:div>
    <w:div w:id="1397628747">
      <w:bodyDiv w:val="1"/>
      <w:marLeft w:val="0"/>
      <w:marRight w:val="0"/>
      <w:marTop w:val="0"/>
      <w:marBottom w:val="0"/>
      <w:divBdr>
        <w:top w:val="none" w:sz="0" w:space="0" w:color="auto"/>
        <w:left w:val="none" w:sz="0" w:space="0" w:color="auto"/>
        <w:bottom w:val="none" w:sz="0" w:space="0" w:color="auto"/>
        <w:right w:val="none" w:sz="0" w:space="0" w:color="auto"/>
      </w:divBdr>
    </w:div>
    <w:div w:id="1397700654">
      <w:bodyDiv w:val="1"/>
      <w:marLeft w:val="0"/>
      <w:marRight w:val="0"/>
      <w:marTop w:val="0"/>
      <w:marBottom w:val="0"/>
      <w:divBdr>
        <w:top w:val="none" w:sz="0" w:space="0" w:color="auto"/>
        <w:left w:val="none" w:sz="0" w:space="0" w:color="auto"/>
        <w:bottom w:val="none" w:sz="0" w:space="0" w:color="auto"/>
        <w:right w:val="none" w:sz="0" w:space="0" w:color="auto"/>
      </w:divBdr>
    </w:div>
    <w:div w:id="1398169409">
      <w:bodyDiv w:val="1"/>
      <w:marLeft w:val="0"/>
      <w:marRight w:val="0"/>
      <w:marTop w:val="0"/>
      <w:marBottom w:val="0"/>
      <w:divBdr>
        <w:top w:val="none" w:sz="0" w:space="0" w:color="auto"/>
        <w:left w:val="none" w:sz="0" w:space="0" w:color="auto"/>
        <w:bottom w:val="none" w:sz="0" w:space="0" w:color="auto"/>
        <w:right w:val="none" w:sz="0" w:space="0" w:color="auto"/>
      </w:divBdr>
    </w:div>
    <w:div w:id="1398210880">
      <w:bodyDiv w:val="1"/>
      <w:marLeft w:val="0"/>
      <w:marRight w:val="0"/>
      <w:marTop w:val="0"/>
      <w:marBottom w:val="0"/>
      <w:divBdr>
        <w:top w:val="none" w:sz="0" w:space="0" w:color="auto"/>
        <w:left w:val="none" w:sz="0" w:space="0" w:color="auto"/>
        <w:bottom w:val="none" w:sz="0" w:space="0" w:color="auto"/>
        <w:right w:val="none" w:sz="0" w:space="0" w:color="auto"/>
      </w:divBdr>
    </w:div>
    <w:div w:id="1398479243">
      <w:bodyDiv w:val="1"/>
      <w:marLeft w:val="0"/>
      <w:marRight w:val="0"/>
      <w:marTop w:val="0"/>
      <w:marBottom w:val="0"/>
      <w:divBdr>
        <w:top w:val="none" w:sz="0" w:space="0" w:color="auto"/>
        <w:left w:val="none" w:sz="0" w:space="0" w:color="auto"/>
        <w:bottom w:val="none" w:sz="0" w:space="0" w:color="auto"/>
        <w:right w:val="none" w:sz="0" w:space="0" w:color="auto"/>
      </w:divBdr>
    </w:div>
    <w:div w:id="1399815872">
      <w:bodyDiv w:val="1"/>
      <w:marLeft w:val="0"/>
      <w:marRight w:val="0"/>
      <w:marTop w:val="0"/>
      <w:marBottom w:val="0"/>
      <w:divBdr>
        <w:top w:val="none" w:sz="0" w:space="0" w:color="auto"/>
        <w:left w:val="none" w:sz="0" w:space="0" w:color="auto"/>
        <w:bottom w:val="none" w:sz="0" w:space="0" w:color="auto"/>
        <w:right w:val="none" w:sz="0" w:space="0" w:color="auto"/>
      </w:divBdr>
    </w:div>
    <w:div w:id="1400442509">
      <w:bodyDiv w:val="1"/>
      <w:marLeft w:val="0"/>
      <w:marRight w:val="0"/>
      <w:marTop w:val="0"/>
      <w:marBottom w:val="0"/>
      <w:divBdr>
        <w:top w:val="none" w:sz="0" w:space="0" w:color="auto"/>
        <w:left w:val="none" w:sz="0" w:space="0" w:color="auto"/>
        <w:bottom w:val="none" w:sz="0" w:space="0" w:color="auto"/>
        <w:right w:val="none" w:sz="0" w:space="0" w:color="auto"/>
      </w:divBdr>
    </w:div>
    <w:div w:id="1400715986">
      <w:bodyDiv w:val="1"/>
      <w:marLeft w:val="0"/>
      <w:marRight w:val="0"/>
      <w:marTop w:val="0"/>
      <w:marBottom w:val="0"/>
      <w:divBdr>
        <w:top w:val="none" w:sz="0" w:space="0" w:color="auto"/>
        <w:left w:val="none" w:sz="0" w:space="0" w:color="auto"/>
        <w:bottom w:val="none" w:sz="0" w:space="0" w:color="auto"/>
        <w:right w:val="none" w:sz="0" w:space="0" w:color="auto"/>
      </w:divBdr>
    </w:div>
    <w:div w:id="1400789582">
      <w:bodyDiv w:val="1"/>
      <w:marLeft w:val="0"/>
      <w:marRight w:val="0"/>
      <w:marTop w:val="0"/>
      <w:marBottom w:val="0"/>
      <w:divBdr>
        <w:top w:val="none" w:sz="0" w:space="0" w:color="auto"/>
        <w:left w:val="none" w:sz="0" w:space="0" w:color="auto"/>
        <w:bottom w:val="none" w:sz="0" w:space="0" w:color="auto"/>
        <w:right w:val="none" w:sz="0" w:space="0" w:color="auto"/>
      </w:divBdr>
    </w:div>
    <w:div w:id="1401291566">
      <w:bodyDiv w:val="1"/>
      <w:marLeft w:val="0"/>
      <w:marRight w:val="0"/>
      <w:marTop w:val="0"/>
      <w:marBottom w:val="0"/>
      <w:divBdr>
        <w:top w:val="none" w:sz="0" w:space="0" w:color="auto"/>
        <w:left w:val="none" w:sz="0" w:space="0" w:color="auto"/>
        <w:bottom w:val="none" w:sz="0" w:space="0" w:color="auto"/>
        <w:right w:val="none" w:sz="0" w:space="0" w:color="auto"/>
      </w:divBdr>
    </w:div>
    <w:div w:id="1401749754">
      <w:bodyDiv w:val="1"/>
      <w:marLeft w:val="0"/>
      <w:marRight w:val="0"/>
      <w:marTop w:val="0"/>
      <w:marBottom w:val="0"/>
      <w:divBdr>
        <w:top w:val="none" w:sz="0" w:space="0" w:color="auto"/>
        <w:left w:val="none" w:sz="0" w:space="0" w:color="auto"/>
        <w:bottom w:val="none" w:sz="0" w:space="0" w:color="auto"/>
        <w:right w:val="none" w:sz="0" w:space="0" w:color="auto"/>
      </w:divBdr>
    </w:div>
    <w:div w:id="1402370394">
      <w:bodyDiv w:val="1"/>
      <w:marLeft w:val="0"/>
      <w:marRight w:val="0"/>
      <w:marTop w:val="0"/>
      <w:marBottom w:val="0"/>
      <w:divBdr>
        <w:top w:val="none" w:sz="0" w:space="0" w:color="auto"/>
        <w:left w:val="none" w:sz="0" w:space="0" w:color="auto"/>
        <w:bottom w:val="none" w:sz="0" w:space="0" w:color="auto"/>
        <w:right w:val="none" w:sz="0" w:space="0" w:color="auto"/>
      </w:divBdr>
    </w:div>
    <w:div w:id="1402754050">
      <w:bodyDiv w:val="1"/>
      <w:marLeft w:val="0"/>
      <w:marRight w:val="0"/>
      <w:marTop w:val="0"/>
      <w:marBottom w:val="0"/>
      <w:divBdr>
        <w:top w:val="none" w:sz="0" w:space="0" w:color="auto"/>
        <w:left w:val="none" w:sz="0" w:space="0" w:color="auto"/>
        <w:bottom w:val="none" w:sz="0" w:space="0" w:color="auto"/>
        <w:right w:val="none" w:sz="0" w:space="0" w:color="auto"/>
      </w:divBdr>
    </w:div>
    <w:div w:id="1403139785">
      <w:bodyDiv w:val="1"/>
      <w:marLeft w:val="0"/>
      <w:marRight w:val="0"/>
      <w:marTop w:val="0"/>
      <w:marBottom w:val="0"/>
      <w:divBdr>
        <w:top w:val="none" w:sz="0" w:space="0" w:color="auto"/>
        <w:left w:val="none" w:sz="0" w:space="0" w:color="auto"/>
        <w:bottom w:val="none" w:sz="0" w:space="0" w:color="auto"/>
        <w:right w:val="none" w:sz="0" w:space="0" w:color="auto"/>
      </w:divBdr>
    </w:div>
    <w:div w:id="1403480416">
      <w:bodyDiv w:val="1"/>
      <w:marLeft w:val="0"/>
      <w:marRight w:val="0"/>
      <w:marTop w:val="0"/>
      <w:marBottom w:val="0"/>
      <w:divBdr>
        <w:top w:val="none" w:sz="0" w:space="0" w:color="auto"/>
        <w:left w:val="none" w:sz="0" w:space="0" w:color="auto"/>
        <w:bottom w:val="none" w:sz="0" w:space="0" w:color="auto"/>
        <w:right w:val="none" w:sz="0" w:space="0" w:color="auto"/>
      </w:divBdr>
    </w:div>
    <w:div w:id="1404714492">
      <w:bodyDiv w:val="1"/>
      <w:marLeft w:val="0"/>
      <w:marRight w:val="0"/>
      <w:marTop w:val="0"/>
      <w:marBottom w:val="0"/>
      <w:divBdr>
        <w:top w:val="none" w:sz="0" w:space="0" w:color="auto"/>
        <w:left w:val="none" w:sz="0" w:space="0" w:color="auto"/>
        <w:bottom w:val="none" w:sz="0" w:space="0" w:color="auto"/>
        <w:right w:val="none" w:sz="0" w:space="0" w:color="auto"/>
      </w:divBdr>
    </w:div>
    <w:div w:id="1405568819">
      <w:bodyDiv w:val="1"/>
      <w:marLeft w:val="0"/>
      <w:marRight w:val="0"/>
      <w:marTop w:val="0"/>
      <w:marBottom w:val="0"/>
      <w:divBdr>
        <w:top w:val="none" w:sz="0" w:space="0" w:color="auto"/>
        <w:left w:val="none" w:sz="0" w:space="0" w:color="auto"/>
        <w:bottom w:val="none" w:sz="0" w:space="0" w:color="auto"/>
        <w:right w:val="none" w:sz="0" w:space="0" w:color="auto"/>
      </w:divBdr>
    </w:div>
    <w:div w:id="1406033699">
      <w:bodyDiv w:val="1"/>
      <w:marLeft w:val="0"/>
      <w:marRight w:val="0"/>
      <w:marTop w:val="0"/>
      <w:marBottom w:val="0"/>
      <w:divBdr>
        <w:top w:val="none" w:sz="0" w:space="0" w:color="auto"/>
        <w:left w:val="none" w:sz="0" w:space="0" w:color="auto"/>
        <w:bottom w:val="none" w:sz="0" w:space="0" w:color="auto"/>
        <w:right w:val="none" w:sz="0" w:space="0" w:color="auto"/>
      </w:divBdr>
    </w:div>
    <w:div w:id="1406341633">
      <w:bodyDiv w:val="1"/>
      <w:marLeft w:val="0"/>
      <w:marRight w:val="0"/>
      <w:marTop w:val="0"/>
      <w:marBottom w:val="0"/>
      <w:divBdr>
        <w:top w:val="none" w:sz="0" w:space="0" w:color="auto"/>
        <w:left w:val="none" w:sz="0" w:space="0" w:color="auto"/>
        <w:bottom w:val="none" w:sz="0" w:space="0" w:color="auto"/>
        <w:right w:val="none" w:sz="0" w:space="0" w:color="auto"/>
      </w:divBdr>
    </w:div>
    <w:div w:id="1406605621">
      <w:bodyDiv w:val="1"/>
      <w:marLeft w:val="0"/>
      <w:marRight w:val="0"/>
      <w:marTop w:val="0"/>
      <w:marBottom w:val="0"/>
      <w:divBdr>
        <w:top w:val="none" w:sz="0" w:space="0" w:color="auto"/>
        <w:left w:val="none" w:sz="0" w:space="0" w:color="auto"/>
        <w:bottom w:val="none" w:sz="0" w:space="0" w:color="auto"/>
        <w:right w:val="none" w:sz="0" w:space="0" w:color="auto"/>
      </w:divBdr>
    </w:div>
    <w:div w:id="1406873765">
      <w:bodyDiv w:val="1"/>
      <w:marLeft w:val="0"/>
      <w:marRight w:val="0"/>
      <w:marTop w:val="0"/>
      <w:marBottom w:val="0"/>
      <w:divBdr>
        <w:top w:val="none" w:sz="0" w:space="0" w:color="auto"/>
        <w:left w:val="none" w:sz="0" w:space="0" w:color="auto"/>
        <w:bottom w:val="none" w:sz="0" w:space="0" w:color="auto"/>
        <w:right w:val="none" w:sz="0" w:space="0" w:color="auto"/>
      </w:divBdr>
    </w:div>
    <w:div w:id="1407145383">
      <w:bodyDiv w:val="1"/>
      <w:marLeft w:val="0"/>
      <w:marRight w:val="0"/>
      <w:marTop w:val="0"/>
      <w:marBottom w:val="0"/>
      <w:divBdr>
        <w:top w:val="none" w:sz="0" w:space="0" w:color="auto"/>
        <w:left w:val="none" w:sz="0" w:space="0" w:color="auto"/>
        <w:bottom w:val="none" w:sz="0" w:space="0" w:color="auto"/>
        <w:right w:val="none" w:sz="0" w:space="0" w:color="auto"/>
      </w:divBdr>
    </w:div>
    <w:div w:id="1407192964">
      <w:bodyDiv w:val="1"/>
      <w:marLeft w:val="0"/>
      <w:marRight w:val="0"/>
      <w:marTop w:val="0"/>
      <w:marBottom w:val="0"/>
      <w:divBdr>
        <w:top w:val="none" w:sz="0" w:space="0" w:color="auto"/>
        <w:left w:val="none" w:sz="0" w:space="0" w:color="auto"/>
        <w:bottom w:val="none" w:sz="0" w:space="0" w:color="auto"/>
        <w:right w:val="none" w:sz="0" w:space="0" w:color="auto"/>
      </w:divBdr>
    </w:div>
    <w:div w:id="1407221669">
      <w:bodyDiv w:val="1"/>
      <w:marLeft w:val="0"/>
      <w:marRight w:val="0"/>
      <w:marTop w:val="0"/>
      <w:marBottom w:val="0"/>
      <w:divBdr>
        <w:top w:val="none" w:sz="0" w:space="0" w:color="auto"/>
        <w:left w:val="none" w:sz="0" w:space="0" w:color="auto"/>
        <w:bottom w:val="none" w:sz="0" w:space="0" w:color="auto"/>
        <w:right w:val="none" w:sz="0" w:space="0" w:color="auto"/>
      </w:divBdr>
    </w:div>
    <w:div w:id="1407456350">
      <w:bodyDiv w:val="1"/>
      <w:marLeft w:val="0"/>
      <w:marRight w:val="0"/>
      <w:marTop w:val="0"/>
      <w:marBottom w:val="0"/>
      <w:divBdr>
        <w:top w:val="none" w:sz="0" w:space="0" w:color="auto"/>
        <w:left w:val="none" w:sz="0" w:space="0" w:color="auto"/>
        <w:bottom w:val="none" w:sz="0" w:space="0" w:color="auto"/>
        <w:right w:val="none" w:sz="0" w:space="0" w:color="auto"/>
      </w:divBdr>
    </w:div>
    <w:div w:id="1408071312">
      <w:bodyDiv w:val="1"/>
      <w:marLeft w:val="0"/>
      <w:marRight w:val="0"/>
      <w:marTop w:val="0"/>
      <w:marBottom w:val="0"/>
      <w:divBdr>
        <w:top w:val="none" w:sz="0" w:space="0" w:color="auto"/>
        <w:left w:val="none" w:sz="0" w:space="0" w:color="auto"/>
        <w:bottom w:val="none" w:sz="0" w:space="0" w:color="auto"/>
        <w:right w:val="none" w:sz="0" w:space="0" w:color="auto"/>
      </w:divBdr>
    </w:div>
    <w:div w:id="1408265282">
      <w:bodyDiv w:val="1"/>
      <w:marLeft w:val="0"/>
      <w:marRight w:val="0"/>
      <w:marTop w:val="0"/>
      <w:marBottom w:val="0"/>
      <w:divBdr>
        <w:top w:val="none" w:sz="0" w:space="0" w:color="auto"/>
        <w:left w:val="none" w:sz="0" w:space="0" w:color="auto"/>
        <w:bottom w:val="none" w:sz="0" w:space="0" w:color="auto"/>
        <w:right w:val="none" w:sz="0" w:space="0" w:color="auto"/>
      </w:divBdr>
    </w:div>
    <w:div w:id="1409380036">
      <w:bodyDiv w:val="1"/>
      <w:marLeft w:val="0"/>
      <w:marRight w:val="0"/>
      <w:marTop w:val="0"/>
      <w:marBottom w:val="0"/>
      <w:divBdr>
        <w:top w:val="none" w:sz="0" w:space="0" w:color="auto"/>
        <w:left w:val="none" w:sz="0" w:space="0" w:color="auto"/>
        <w:bottom w:val="none" w:sz="0" w:space="0" w:color="auto"/>
        <w:right w:val="none" w:sz="0" w:space="0" w:color="auto"/>
      </w:divBdr>
    </w:div>
    <w:div w:id="1409690730">
      <w:bodyDiv w:val="1"/>
      <w:marLeft w:val="0"/>
      <w:marRight w:val="0"/>
      <w:marTop w:val="0"/>
      <w:marBottom w:val="0"/>
      <w:divBdr>
        <w:top w:val="none" w:sz="0" w:space="0" w:color="auto"/>
        <w:left w:val="none" w:sz="0" w:space="0" w:color="auto"/>
        <w:bottom w:val="none" w:sz="0" w:space="0" w:color="auto"/>
        <w:right w:val="none" w:sz="0" w:space="0" w:color="auto"/>
      </w:divBdr>
    </w:div>
    <w:div w:id="1409843108">
      <w:bodyDiv w:val="1"/>
      <w:marLeft w:val="0"/>
      <w:marRight w:val="0"/>
      <w:marTop w:val="0"/>
      <w:marBottom w:val="0"/>
      <w:divBdr>
        <w:top w:val="none" w:sz="0" w:space="0" w:color="auto"/>
        <w:left w:val="none" w:sz="0" w:space="0" w:color="auto"/>
        <w:bottom w:val="none" w:sz="0" w:space="0" w:color="auto"/>
        <w:right w:val="none" w:sz="0" w:space="0" w:color="auto"/>
      </w:divBdr>
    </w:div>
    <w:div w:id="1410271483">
      <w:bodyDiv w:val="1"/>
      <w:marLeft w:val="0"/>
      <w:marRight w:val="0"/>
      <w:marTop w:val="0"/>
      <w:marBottom w:val="0"/>
      <w:divBdr>
        <w:top w:val="none" w:sz="0" w:space="0" w:color="auto"/>
        <w:left w:val="none" w:sz="0" w:space="0" w:color="auto"/>
        <w:bottom w:val="none" w:sz="0" w:space="0" w:color="auto"/>
        <w:right w:val="none" w:sz="0" w:space="0" w:color="auto"/>
      </w:divBdr>
    </w:div>
    <w:div w:id="1410614166">
      <w:bodyDiv w:val="1"/>
      <w:marLeft w:val="0"/>
      <w:marRight w:val="0"/>
      <w:marTop w:val="0"/>
      <w:marBottom w:val="0"/>
      <w:divBdr>
        <w:top w:val="none" w:sz="0" w:space="0" w:color="auto"/>
        <w:left w:val="none" w:sz="0" w:space="0" w:color="auto"/>
        <w:bottom w:val="none" w:sz="0" w:space="0" w:color="auto"/>
        <w:right w:val="none" w:sz="0" w:space="0" w:color="auto"/>
      </w:divBdr>
    </w:div>
    <w:div w:id="1411732628">
      <w:bodyDiv w:val="1"/>
      <w:marLeft w:val="0"/>
      <w:marRight w:val="0"/>
      <w:marTop w:val="0"/>
      <w:marBottom w:val="0"/>
      <w:divBdr>
        <w:top w:val="none" w:sz="0" w:space="0" w:color="auto"/>
        <w:left w:val="none" w:sz="0" w:space="0" w:color="auto"/>
        <w:bottom w:val="none" w:sz="0" w:space="0" w:color="auto"/>
        <w:right w:val="none" w:sz="0" w:space="0" w:color="auto"/>
      </w:divBdr>
    </w:div>
    <w:div w:id="1411922710">
      <w:bodyDiv w:val="1"/>
      <w:marLeft w:val="0"/>
      <w:marRight w:val="0"/>
      <w:marTop w:val="0"/>
      <w:marBottom w:val="0"/>
      <w:divBdr>
        <w:top w:val="none" w:sz="0" w:space="0" w:color="auto"/>
        <w:left w:val="none" w:sz="0" w:space="0" w:color="auto"/>
        <w:bottom w:val="none" w:sz="0" w:space="0" w:color="auto"/>
        <w:right w:val="none" w:sz="0" w:space="0" w:color="auto"/>
      </w:divBdr>
    </w:div>
    <w:div w:id="1412585015">
      <w:bodyDiv w:val="1"/>
      <w:marLeft w:val="0"/>
      <w:marRight w:val="0"/>
      <w:marTop w:val="0"/>
      <w:marBottom w:val="0"/>
      <w:divBdr>
        <w:top w:val="none" w:sz="0" w:space="0" w:color="auto"/>
        <w:left w:val="none" w:sz="0" w:space="0" w:color="auto"/>
        <w:bottom w:val="none" w:sz="0" w:space="0" w:color="auto"/>
        <w:right w:val="none" w:sz="0" w:space="0" w:color="auto"/>
      </w:divBdr>
    </w:div>
    <w:div w:id="1413351016">
      <w:bodyDiv w:val="1"/>
      <w:marLeft w:val="0"/>
      <w:marRight w:val="0"/>
      <w:marTop w:val="0"/>
      <w:marBottom w:val="0"/>
      <w:divBdr>
        <w:top w:val="none" w:sz="0" w:space="0" w:color="auto"/>
        <w:left w:val="none" w:sz="0" w:space="0" w:color="auto"/>
        <w:bottom w:val="none" w:sz="0" w:space="0" w:color="auto"/>
        <w:right w:val="none" w:sz="0" w:space="0" w:color="auto"/>
      </w:divBdr>
    </w:div>
    <w:div w:id="1413701985">
      <w:bodyDiv w:val="1"/>
      <w:marLeft w:val="0"/>
      <w:marRight w:val="0"/>
      <w:marTop w:val="0"/>
      <w:marBottom w:val="0"/>
      <w:divBdr>
        <w:top w:val="none" w:sz="0" w:space="0" w:color="auto"/>
        <w:left w:val="none" w:sz="0" w:space="0" w:color="auto"/>
        <w:bottom w:val="none" w:sz="0" w:space="0" w:color="auto"/>
        <w:right w:val="none" w:sz="0" w:space="0" w:color="auto"/>
      </w:divBdr>
    </w:div>
    <w:div w:id="1413895183">
      <w:bodyDiv w:val="1"/>
      <w:marLeft w:val="0"/>
      <w:marRight w:val="0"/>
      <w:marTop w:val="0"/>
      <w:marBottom w:val="0"/>
      <w:divBdr>
        <w:top w:val="none" w:sz="0" w:space="0" w:color="auto"/>
        <w:left w:val="none" w:sz="0" w:space="0" w:color="auto"/>
        <w:bottom w:val="none" w:sz="0" w:space="0" w:color="auto"/>
        <w:right w:val="none" w:sz="0" w:space="0" w:color="auto"/>
      </w:divBdr>
    </w:div>
    <w:div w:id="1414090334">
      <w:bodyDiv w:val="1"/>
      <w:marLeft w:val="0"/>
      <w:marRight w:val="0"/>
      <w:marTop w:val="0"/>
      <w:marBottom w:val="0"/>
      <w:divBdr>
        <w:top w:val="none" w:sz="0" w:space="0" w:color="auto"/>
        <w:left w:val="none" w:sz="0" w:space="0" w:color="auto"/>
        <w:bottom w:val="none" w:sz="0" w:space="0" w:color="auto"/>
        <w:right w:val="none" w:sz="0" w:space="0" w:color="auto"/>
      </w:divBdr>
    </w:div>
    <w:div w:id="1414886721">
      <w:bodyDiv w:val="1"/>
      <w:marLeft w:val="0"/>
      <w:marRight w:val="0"/>
      <w:marTop w:val="0"/>
      <w:marBottom w:val="0"/>
      <w:divBdr>
        <w:top w:val="none" w:sz="0" w:space="0" w:color="auto"/>
        <w:left w:val="none" w:sz="0" w:space="0" w:color="auto"/>
        <w:bottom w:val="none" w:sz="0" w:space="0" w:color="auto"/>
        <w:right w:val="none" w:sz="0" w:space="0" w:color="auto"/>
      </w:divBdr>
    </w:div>
    <w:div w:id="1415206903">
      <w:bodyDiv w:val="1"/>
      <w:marLeft w:val="0"/>
      <w:marRight w:val="0"/>
      <w:marTop w:val="0"/>
      <w:marBottom w:val="0"/>
      <w:divBdr>
        <w:top w:val="none" w:sz="0" w:space="0" w:color="auto"/>
        <w:left w:val="none" w:sz="0" w:space="0" w:color="auto"/>
        <w:bottom w:val="none" w:sz="0" w:space="0" w:color="auto"/>
        <w:right w:val="none" w:sz="0" w:space="0" w:color="auto"/>
      </w:divBdr>
    </w:div>
    <w:div w:id="1415471791">
      <w:bodyDiv w:val="1"/>
      <w:marLeft w:val="0"/>
      <w:marRight w:val="0"/>
      <w:marTop w:val="0"/>
      <w:marBottom w:val="0"/>
      <w:divBdr>
        <w:top w:val="none" w:sz="0" w:space="0" w:color="auto"/>
        <w:left w:val="none" w:sz="0" w:space="0" w:color="auto"/>
        <w:bottom w:val="none" w:sz="0" w:space="0" w:color="auto"/>
        <w:right w:val="none" w:sz="0" w:space="0" w:color="auto"/>
      </w:divBdr>
    </w:div>
    <w:div w:id="1416440268">
      <w:bodyDiv w:val="1"/>
      <w:marLeft w:val="0"/>
      <w:marRight w:val="0"/>
      <w:marTop w:val="0"/>
      <w:marBottom w:val="0"/>
      <w:divBdr>
        <w:top w:val="none" w:sz="0" w:space="0" w:color="auto"/>
        <w:left w:val="none" w:sz="0" w:space="0" w:color="auto"/>
        <w:bottom w:val="none" w:sz="0" w:space="0" w:color="auto"/>
        <w:right w:val="none" w:sz="0" w:space="0" w:color="auto"/>
      </w:divBdr>
    </w:div>
    <w:div w:id="1416516865">
      <w:bodyDiv w:val="1"/>
      <w:marLeft w:val="0"/>
      <w:marRight w:val="0"/>
      <w:marTop w:val="0"/>
      <w:marBottom w:val="0"/>
      <w:divBdr>
        <w:top w:val="none" w:sz="0" w:space="0" w:color="auto"/>
        <w:left w:val="none" w:sz="0" w:space="0" w:color="auto"/>
        <w:bottom w:val="none" w:sz="0" w:space="0" w:color="auto"/>
        <w:right w:val="none" w:sz="0" w:space="0" w:color="auto"/>
      </w:divBdr>
    </w:div>
    <w:div w:id="1417359209">
      <w:bodyDiv w:val="1"/>
      <w:marLeft w:val="0"/>
      <w:marRight w:val="0"/>
      <w:marTop w:val="0"/>
      <w:marBottom w:val="0"/>
      <w:divBdr>
        <w:top w:val="none" w:sz="0" w:space="0" w:color="auto"/>
        <w:left w:val="none" w:sz="0" w:space="0" w:color="auto"/>
        <w:bottom w:val="none" w:sz="0" w:space="0" w:color="auto"/>
        <w:right w:val="none" w:sz="0" w:space="0" w:color="auto"/>
      </w:divBdr>
    </w:div>
    <w:div w:id="1417481412">
      <w:bodyDiv w:val="1"/>
      <w:marLeft w:val="0"/>
      <w:marRight w:val="0"/>
      <w:marTop w:val="0"/>
      <w:marBottom w:val="0"/>
      <w:divBdr>
        <w:top w:val="none" w:sz="0" w:space="0" w:color="auto"/>
        <w:left w:val="none" w:sz="0" w:space="0" w:color="auto"/>
        <w:bottom w:val="none" w:sz="0" w:space="0" w:color="auto"/>
        <w:right w:val="none" w:sz="0" w:space="0" w:color="auto"/>
      </w:divBdr>
    </w:div>
    <w:div w:id="1417555995">
      <w:bodyDiv w:val="1"/>
      <w:marLeft w:val="0"/>
      <w:marRight w:val="0"/>
      <w:marTop w:val="0"/>
      <w:marBottom w:val="0"/>
      <w:divBdr>
        <w:top w:val="none" w:sz="0" w:space="0" w:color="auto"/>
        <w:left w:val="none" w:sz="0" w:space="0" w:color="auto"/>
        <w:bottom w:val="none" w:sz="0" w:space="0" w:color="auto"/>
        <w:right w:val="none" w:sz="0" w:space="0" w:color="auto"/>
      </w:divBdr>
    </w:div>
    <w:div w:id="1417703311">
      <w:bodyDiv w:val="1"/>
      <w:marLeft w:val="0"/>
      <w:marRight w:val="0"/>
      <w:marTop w:val="0"/>
      <w:marBottom w:val="0"/>
      <w:divBdr>
        <w:top w:val="none" w:sz="0" w:space="0" w:color="auto"/>
        <w:left w:val="none" w:sz="0" w:space="0" w:color="auto"/>
        <w:bottom w:val="none" w:sz="0" w:space="0" w:color="auto"/>
        <w:right w:val="none" w:sz="0" w:space="0" w:color="auto"/>
      </w:divBdr>
    </w:div>
    <w:div w:id="1417706511">
      <w:bodyDiv w:val="1"/>
      <w:marLeft w:val="0"/>
      <w:marRight w:val="0"/>
      <w:marTop w:val="0"/>
      <w:marBottom w:val="0"/>
      <w:divBdr>
        <w:top w:val="none" w:sz="0" w:space="0" w:color="auto"/>
        <w:left w:val="none" w:sz="0" w:space="0" w:color="auto"/>
        <w:bottom w:val="none" w:sz="0" w:space="0" w:color="auto"/>
        <w:right w:val="none" w:sz="0" w:space="0" w:color="auto"/>
      </w:divBdr>
    </w:div>
    <w:div w:id="1418944353">
      <w:bodyDiv w:val="1"/>
      <w:marLeft w:val="0"/>
      <w:marRight w:val="0"/>
      <w:marTop w:val="0"/>
      <w:marBottom w:val="0"/>
      <w:divBdr>
        <w:top w:val="none" w:sz="0" w:space="0" w:color="auto"/>
        <w:left w:val="none" w:sz="0" w:space="0" w:color="auto"/>
        <w:bottom w:val="none" w:sz="0" w:space="0" w:color="auto"/>
        <w:right w:val="none" w:sz="0" w:space="0" w:color="auto"/>
      </w:divBdr>
    </w:div>
    <w:div w:id="1419132169">
      <w:bodyDiv w:val="1"/>
      <w:marLeft w:val="0"/>
      <w:marRight w:val="0"/>
      <w:marTop w:val="0"/>
      <w:marBottom w:val="0"/>
      <w:divBdr>
        <w:top w:val="none" w:sz="0" w:space="0" w:color="auto"/>
        <w:left w:val="none" w:sz="0" w:space="0" w:color="auto"/>
        <w:bottom w:val="none" w:sz="0" w:space="0" w:color="auto"/>
        <w:right w:val="none" w:sz="0" w:space="0" w:color="auto"/>
      </w:divBdr>
    </w:div>
    <w:div w:id="1419255345">
      <w:bodyDiv w:val="1"/>
      <w:marLeft w:val="0"/>
      <w:marRight w:val="0"/>
      <w:marTop w:val="0"/>
      <w:marBottom w:val="0"/>
      <w:divBdr>
        <w:top w:val="none" w:sz="0" w:space="0" w:color="auto"/>
        <w:left w:val="none" w:sz="0" w:space="0" w:color="auto"/>
        <w:bottom w:val="none" w:sz="0" w:space="0" w:color="auto"/>
        <w:right w:val="none" w:sz="0" w:space="0" w:color="auto"/>
      </w:divBdr>
    </w:div>
    <w:div w:id="1420634515">
      <w:bodyDiv w:val="1"/>
      <w:marLeft w:val="0"/>
      <w:marRight w:val="0"/>
      <w:marTop w:val="0"/>
      <w:marBottom w:val="0"/>
      <w:divBdr>
        <w:top w:val="none" w:sz="0" w:space="0" w:color="auto"/>
        <w:left w:val="none" w:sz="0" w:space="0" w:color="auto"/>
        <w:bottom w:val="none" w:sz="0" w:space="0" w:color="auto"/>
        <w:right w:val="none" w:sz="0" w:space="0" w:color="auto"/>
      </w:divBdr>
    </w:div>
    <w:div w:id="1420835511">
      <w:bodyDiv w:val="1"/>
      <w:marLeft w:val="0"/>
      <w:marRight w:val="0"/>
      <w:marTop w:val="0"/>
      <w:marBottom w:val="0"/>
      <w:divBdr>
        <w:top w:val="none" w:sz="0" w:space="0" w:color="auto"/>
        <w:left w:val="none" w:sz="0" w:space="0" w:color="auto"/>
        <w:bottom w:val="none" w:sz="0" w:space="0" w:color="auto"/>
        <w:right w:val="none" w:sz="0" w:space="0" w:color="auto"/>
      </w:divBdr>
    </w:div>
    <w:div w:id="1421101569">
      <w:bodyDiv w:val="1"/>
      <w:marLeft w:val="0"/>
      <w:marRight w:val="0"/>
      <w:marTop w:val="0"/>
      <w:marBottom w:val="0"/>
      <w:divBdr>
        <w:top w:val="none" w:sz="0" w:space="0" w:color="auto"/>
        <w:left w:val="none" w:sz="0" w:space="0" w:color="auto"/>
        <w:bottom w:val="none" w:sz="0" w:space="0" w:color="auto"/>
        <w:right w:val="none" w:sz="0" w:space="0" w:color="auto"/>
      </w:divBdr>
    </w:div>
    <w:div w:id="1421215524">
      <w:bodyDiv w:val="1"/>
      <w:marLeft w:val="0"/>
      <w:marRight w:val="0"/>
      <w:marTop w:val="0"/>
      <w:marBottom w:val="0"/>
      <w:divBdr>
        <w:top w:val="none" w:sz="0" w:space="0" w:color="auto"/>
        <w:left w:val="none" w:sz="0" w:space="0" w:color="auto"/>
        <w:bottom w:val="none" w:sz="0" w:space="0" w:color="auto"/>
        <w:right w:val="none" w:sz="0" w:space="0" w:color="auto"/>
      </w:divBdr>
    </w:div>
    <w:div w:id="1421291208">
      <w:bodyDiv w:val="1"/>
      <w:marLeft w:val="0"/>
      <w:marRight w:val="0"/>
      <w:marTop w:val="0"/>
      <w:marBottom w:val="0"/>
      <w:divBdr>
        <w:top w:val="none" w:sz="0" w:space="0" w:color="auto"/>
        <w:left w:val="none" w:sz="0" w:space="0" w:color="auto"/>
        <w:bottom w:val="none" w:sz="0" w:space="0" w:color="auto"/>
        <w:right w:val="none" w:sz="0" w:space="0" w:color="auto"/>
      </w:divBdr>
    </w:div>
    <w:div w:id="1421635263">
      <w:bodyDiv w:val="1"/>
      <w:marLeft w:val="0"/>
      <w:marRight w:val="0"/>
      <w:marTop w:val="0"/>
      <w:marBottom w:val="0"/>
      <w:divBdr>
        <w:top w:val="none" w:sz="0" w:space="0" w:color="auto"/>
        <w:left w:val="none" w:sz="0" w:space="0" w:color="auto"/>
        <w:bottom w:val="none" w:sz="0" w:space="0" w:color="auto"/>
        <w:right w:val="none" w:sz="0" w:space="0" w:color="auto"/>
      </w:divBdr>
    </w:div>
    <w:div w:id="1421754908">
      <w:bodyDiv w:val="1"/>
      <w:marLeft w:val="0"/>
      <w:marRight w:val="0"/>
      <w:marTop w:val="0"/>
      <w:marBottom w:val="0"/>
      <w:divBdr>
        <w:top w:val="none" w:sz="0" w:space="0" w:color="auto"/>
        <w:left w:val="none" w:sz="0" w:space="0" w:color="auto"/>
        <w:bottom w:val="none" w:sz="0" w:space="0" w:color="auto"/>
        <w:right w:val="none" w:sz="0" w:space="0" w:color="auto"/>
      </w:divBdr>
    </w:div>
    <w:div w:id="1422028956">
      <w:bodyDiv w:val="1"/>
      <w:marLeft w:val="0"/>
      <w:marRight w:val="0"/>
      <w:marTop w:val="0"/>
      <w:marBottom w:val="0"/>
      <w:divBdr>
        <w:top w:val="none" w:sz="0" w:space="0" w:color="auto"/>
        <w:left w:val="none" w:sz="0" w:space="0" w:color="auto"/>
        <w:bottom w:val="none" w:sz="0" w:space="0" w:color="auto"/>
        <w:right w:val="none" w:sz="0" w:space="0" w:color="auto"/>
      </w:divBdr>
    </w:div>
    <w:div w:id="1422217762">
      <w:bodyDiv w:val="1"/>
      <w:marLeft w:val="0"/>
      <w:marRight w:val="0"/>
      <w:marTop w:val="0"/>
      <w:marBottom w:val="0"/>
      <w:divBdr>
        <w:top w:val="none" w:sz="0" w:space="0" w:color="auto"/>
        <w:left w:val="none" w:sz="0" w:space="0" w:color="auto"/>
        <w:bottom w:val="none" w:sz="0" w:space="0" w:color="auto"/>
        <w:right w:val="none" w:sz="0" w:space="0" w:color="auto"/>
      </w:divBdr>
    </w:div>
    <w:div w:id="1423722196">
      <w:bodyDiv w:val="1"/>
      <w:marLeft w:val="0"/>
      <w:marRight w:val="0"/>
      <w:marTop w:val="0"/>
      <w:marBottom w:val="0"/>
      <w:divBdr>
        <w:top w:val="none" w:sz="0" w:space="0" w:color="auto"/>
        <w:left w:val="none" w:sz="0" w:space="0" w:color="auto"/>
        <w:bottom w:val="none" w:sz="0" w:space="0" w:color="auto"/>
        <w:right w:val="none" w:sz="0" w:space="0" w:color="auto"/>
      </w:divBdr>
    </w:div>
    <w:div w:id="1423919249">
      <w:bodyDiv w:val="1"/>
      <w:marLeft w:val="0"/>
      <w:marRight w:val="0"/>
      <w:marTop w:val="0"/>
      <w:marBottom w:val="0"/>
      <w:divBdr>
        <w:top w:val="none" w:sz="0" w:space="0" w:color="auto"/>
        <w:left w:val="none" w:sz="0" w:space="0" w:color="auto"/>
        <w:bottom w:val="none" w:sz="0" w:space="0" w:color="auto"/>
        <w:right w:val="none" w:sz="0" w:space="0" w:color="auto"/>
      </w:divBdr>
    </w:div>
    <w:div w:id="1424691937">
      <w:bodyDiv w:val="1"/>
      <w:marLeft w:val="0"/>
      <w:marRight w:val="0"/>
      <w:marTop w:val="0"/>
      <w:marBottom w:val="0"/>
      <w:divBdr>
        <w:top w:val="none" w:sz="0" w:space="0" w:color="auto"/>
        <w:left w:val="none" w:sz="0" w:space="0" w:color="auto"/>
        <w:bottom w:val="none" w:sz="0" w:space="0" w:color="auto"/>
        <w:right w:val="none" w:sz="0" w:space="0" w:color="auto"/>
      </w:divBdr>
    </w:div>
    <w:div w:id="1425226935">
      <w:bodyDiv w:val="1"/>
      <w:marLeft w:val="0"/>
      <w:marRight w:val="0"/>
      <w:marTop w:val="0"/>
      <w:marBottom w:val="0"/>
      <w:divBdr>
        <w:top w:val="none" w:sz="0" w:space="0" w:color="auto"/>
        <w:left w:val="none" w:sz="0" w:space="0" w:color="auto"/>
        <w:bottom w:val="none" w:sz="0" w:space="0" w:color="auto"/>
        <w:right w:val="none" w:sz="0" w:space="0" w:color="auto"/>
      </w:divBdr>
    </w:div>
    <w:div w:id="1425880562">
      <w:bodyDiv w:val="1"/>
      <w:marLeft w:val="0"/>
      <w:marRight w:val="0"/>
      <w:marTop w:val="0"/>
      <w:marBottom w:val="0"/>
      <w:divBdr>
        <w:top w:val="none" w:sz="0" w:space="0" w:color="auto"/>
        <w:left w:val="none" w:sz="0" w:space="0" w:color="auto"/>
        <w:bottom w:val="none" w:sz="0" w:space="0" w:color="auto"/>
        <w:right w:val="none" w:sz="0" w:space="0" w:color="auto"/>
      </w:divBdr>
    </w:div>
    <w:div w:id="1426615417">
      <w:bodyDiv w:val="1"/>
      <w:marLeft w:val="0"/>
      <w:marRight w:val="0"/>
      <w:marTop w:val="0"/>
      <w:marBottom w:val="0"/>
      <w:divBdr>
        <w:top w:val="none" w:sz="0" w:space="0" w:color="auto"/>
        <w:left w:val="none" w:sz="0" w:space="0" w:color="auto"/>
        <w:bottom w:val="none" w:sz="0" w:space="0" w:color="auto"/>
        <w:right w:val="none" w:sz="0" w:space="0" w:color="auto"/>
      </w:divBdr>
    </w:div>
    <w:div w:id="1427193457">
      <w:bodyDiv w:val="1"/>
      <w:marLeft w:val="0"/>
      <w:marRight w:val="0"/>
      <w:marTop w:val="0"/>
      <w:marBottom w:val="0"/>
      <w:divBdr>
        <w:top w:val="none" w:sz="0" w:space="0" w:color="auto"/>
        <w:left w:val="none" w:sz="0" w:space="0" w:color="auto"/>
        <w:bottom w:val="none" w:sz="0" w:space="0" w:color="auto"/>
        <w:right w:val="none" w:sz="0" w:space="0" w:color="auto"/>
      </w:divBdr>
    </w:div>
    <w:div w:id="1427534837">
      <w:bodyDiv w:val="1"/>
      <w:marLeft w:val="0"/>
      <w:marRight w:val="0"/>
      <w:marTop w:val="0"/>
      <w:marBottom w:val="0"/>
      <w:divBdr>
        <w:top w:val="none" w:sz="0" w:space="0" w:color="auto"/>
        <w:left w:val="none" w:sz="0" w:space="0" w:color="auto"/>
        <w:bottom w:val="none" w:sz="0" w:space="0" w:color="auto"/>
        <w:right w:val="none" w:sz="0" w:space="0" w:color="auto"/>
      </w:divBdr>
    </w:div>
    <w:div w:id="1427964155">
      <w:bodyDiv w:val="1"/>
      <w:marLeft w:val="0"/>
      <w:marRight w:val="0"/>
      <w:marTop w:val="0"/>
      <w:marBottom w:val="0"/>
      <w:divBdr>
        <w:top w:val="none" w:sz="0" w:space="0" w:color="auto"/>
        <w:left w:val="none" w:sz="0" w:space="0" w:color="auto"/>
        <w:bottom w:val="none" w:sz="0" w:space="0" w:color="auto"/>
        <w:right w:val="none" w:sz="0" w:space="0" w:color="auto"/>
      </w:divBdr>
    </w:div>
    <w:div w:id="1428188798">
      <w:bodyDiv w:val="1"/>
      <w:marLeft w:val="0"/>
      <w:marRight w:val="0"/>
      <w:marTop w:val="0"/>
      <w:marBottom w:val="0"/>
      <w:divBdr>
        <w:top w:val="none" w:sz="0" w:space="0" w:color="auto"/>
        <w:left w:val="none" w:sz="0" w:space="0" w:color="auto"/>
        <w:bottom w:val="none" w:sz="0" w:space="0" w:color="auto"/>
        <w:right w:val="none" w:sz="0" w:space="0" w:color="auto"/>
      </w:divBdr>
    </w:div>
    <w:div w:id="1428230966">
      <w:bodyDiv w:val="1"/>
      <w:marLeft w:val="0"/>
      <w:marRight w:val="0"/>
      <w:marTop w:val="0"/>
      <w:marBottom w:val="0"/>
      <w:divBdr>
        <w:top w:val="none" w:sz="0" w:space="0" w:color="auto"/>
        <w:left w:val="none" w:sz="0" w:space="0" w:color="auto"/>
        <w:bottom w:val="none" w:sz="0" w:space="0" w:color="auto"/>
        <w:right w:val="none" w:sz="0" w:space="0" w:color="auto"/>
      </w:divBdr>
    </w:div>
    <w:div w:id="1429347253">
      <w:bodyDiv w:val="1"/>
      <w:marLeft w:val="0"/>
      <w:marRight w:val="0"/>
      <w:marTop w:val="0"/>
      <w:marBottom w:val="0"/>
      <w:divBdr>
        <w:top w:val="none" w:sz="0" w:space="0" w:color="auto"/>
        <w:left w:val="none" w:sz="0" w:space="0" w:color="auto"/>
        <w:bottom w:val="none" w:sz="0" w:space="0" w:color="auto"/>
        <w:right w:val="none" w:sz="0" w:space="0" w:color="auto"/>
      </w:divBdr>
    </w:div>
    <w:div w:id="1429350370">
      <w:bodyDiv w:val="1"/>
      <w:marLeft w:val="0"/>
      <w:marRight w:val="0"/>
      <w:marTop w:val="0"/>
      <w:marBottom w:val="0"/>
      <w:divBdr>
        <w:top w:val="none" w:sz="0" w:space="0" w:color="auto"/>
        <w:left w:val="none" w:sz="0" w:space="0" w:color="auto"/>
        <w:bottom w:val="none" w:sz="0" w:space="0" w:color="auto"/>
        <w:right w:val="none" w:sz="0" w:space="0" w:color="auto"/>
      </w:divBdr>
    </w:div>
    <w:div w:id="1430158081">
      <w:bodyDiv w:val="1"/>
      <w:marLeft w:val="0"/>
      <w:marRight w:val="0"/>
      <w:marTop w:val="0"/>
      <w:marBottom w:val="0"/>
      <w:divBdr>
        <w:top w:val="none" w:sz="0" w:space="0" w:color="auto"/>
        <w:left w:val="none" w:sz="0" w:space="0" w:color="auto"/>
        <w:bottom w:val="none" w:sz="0" w:space="0" w:color="auto"/>
        <w:right w:val="none" w:sz="0" w:space="0" w:color="auto"/>
      </w:divBdr>
    </w:div>
    <w:div w:id="1431313746">
      <w:bodyDiv w:val="1"/>
      <w:marLeft w:val="0"/>
      <w:marRight w:val="0"/>
      <w:marTop w:val="0"/>
      <w:marBottom w:val="0"/>
      <w:divBdr>
        <w:top w:val="none" w:sz="0" w:space="0" w:color="auto"/>
        <w:left w:val="none" w:sz="0" w:space="0" w:color="auto"/>
        <w:bottom w:val="none" w:sz="0" w:space="0" w:color="auto"/>
        <w:right w:val="none" w:sz="0" w:space="0" w:color="auto"/>
      </w:divBdr>
    </w:div>
    <w:div w:id="1431390329">
      <w:bodyDiv w:val="1"/>
      <w:marLeft w:val="0"/>
      <w:marRight w:val="0"/>
      <w:marTop w:val="0"/>
      <w:marBottom w:val="0"/>
      <w:divBdr>
        <w:top w:val="none" w:sz="0" w:space="0" w:color="auto"/>
        <w:left w:val="none" w:sz="0" w:space="0" w:color="auto"/>
        <w:bottom w:val="none" w:sz="0" w:space="0" w:color="auto"/>
        <w:right w:val="none" w:sz="0" w:space="0" w:color="auto"/>
      </w:divBdr>
    </w:div>
    <w:div w:id="1432043352">
      <w:bodyDiv w:val="1"/>
      <w:marLeft w:val="0"/>
      <w:marRight w:val="0"/>
      <w:marTop w:val="0"/>
      <w:marBottom w:val="0"/>
      <w:divBdr>
        <w:top w:val="none" w:sz="0" w:space="0" w:color="auto"/>
        <w:left w:val="none" w:sz="0" w:space="0" w:color="auto"/>
        <w:bottom w:val="none" w:sz="0" w:space="0" w:color="auto"/>
        <w:right w:val="none" w:sz="0" w:space="0" w:color="auto"/>
      </w:divBdr>
    </w:div>
    <w:div w:id="1432776355">
      <w:bodyDiv w:val="1"/>
      <w:marLeft w:val="0"/>
      <w:marRight w:val="0"/>
      <w:marTop w:val="0"/>
      <w:marBottom w:val="0"/>
      <w:divBdr>
        <w:top w:val="none" w:sz="0" w:space="0" w:color="auto"/>
        <w:left w:val="none" w:sz="0" w:space="0" w:color="auto"/>
        <w:bottom w:val="none" w:sz="0" w:space="0" w:color="auto"/>
        <w:right w:val="none" w:sz="0" w:space="0" w:color="auto"/>
      </w:divBdr>
    </w:div>
    <w:div w:id="1432970436">
      <w:bodyDiv w:val="1"/>
      <w:marLeft w:val="0"/>
      <w:marRight w:val="0"/>
      <w:marTop w:val="0"/>
      <w:marBottom w:val="0"/>
      <w:divBdr>
        <w:top w:val="none" w:sz="0" w:space="0" w:color="auto"/>
        <w:left w:val="none" w:sz="0" w:space="0" w:color="auto"/>
        <w:bottom w:val="none" w:sz="0" w:space="0" w:color="auto"/>
        <w:right w:val="none" w:sz="0" w:space="0" w:color="auto"/>
      </w:divBdr>
    </w:div>
    <w:div w:id="1433041971">
      <w:bodyDiv w:val="1"/>
      <w:marLeft w:val="0"/>
      <w:marRight w:val="0"/>
      <w:marTop w:val="0"/>
      <w:marBottom w:val="0"/>
      <w:divBdr>
        <w:top w:val="none" w:sz="0" w:space="0" w:color="auto"/>
        <w:left w:val="none" w:sz="0" w:space="0" w:color="auto"/>
        <w:bottom w:val="none" w:sz="0" w:space="0" w:color="auto"/>
        <w:right w:val="none" w:sz="0" w:space="0" w:color="auto"/>
      </w:divBdr>
    </w:div>
    <w:div w:id="1433282837">
      <w:bodyDiv w:val="1"/>
      <w:marLeft w:val="0"/>
      <w:marRight w:val="0"/>
      <w:marTop w:val="0"/>
      <w:marBottom w:val="0"/>
      <w:divBdr>
        <w:top w:val="none" w:sz="0" w:space="0" w:color="auto"/>
        <w:left w:val="none" w:sz="0" w:space="0" w:color="auto"/>
        <w:bottom w:val="none" w:sz="0" w:space="0" w:color="auto"/>
        <w:right w:val="none" w:sz="0" w:space="0" w:color="auto"/>
      </w:divBdr>
    </w:div>
    <w:div w:id="1433940569">
      <w:bodyDiv w:val="1"/>
      <w:marLeft w:val="0"/>
      <w:marRight w:val="0"/>
      <w:marTop w:val="0"/>
      <w:marBottom w:val="0"/>
      <w:divBdr>
        <w:top w:val="none" w:sz="0" w:space="0" w:color="auto"/>
        <w:left w:val="none" w:sz="0" w:space="0" w:color="auto"/>
        <w:bottom w:val="none" w:sz="0" w:space="0" w:color="auto"/>
        <w:right w:val="none" w:sz="0" w:space="0" w:color="auto"/>
      </w:divBdr>
    </w:div>
    <w:div w:id="1434595322">
      <w:bodyDiv w:val="1"/>
      <w:marLeft w:val="0"/>
      <w:marRight w:val="0"/>
      <w:marTop w:val="0"/>
      <w:marBottom w:val="0"/>
      <w:divBdr>
        <w:top w:val="none" w:sz="0" w:space="0" w:color="auto"/>
        <w:left w:val="none" w:sz="0" w:space="0" w:color="auto"/>
        <w:bottom w:val="none" w:sz="0" w:space="0" w:color="auto"/>
        <w:right w:val="none" w:sz="0" w:space="0" w:color="auto"/>
      </w:divBdr>
    </w:div>
    <w:div w:id="1434979399">
      <w:bodyDiv w:val="1"/>
      <w:marLeft w:val="0"/>
      <w:marRight w:val="0"/>
      <w:marTop w:val="0"/>
      <w:marBottom w:val="0"/>
      <w:divBdr>
        <w:top w:val="none" w:sz="0" w:space="0" w:color="auto"/>
        <w:left w:val="none" w:sz="0" w:space="0" w:color="auto"/>
        <w:bottom w:val="none" w:sz="0" w:space="0" w:color="auto"/>
        <w:right w:val="none" w:sz="0" w:space="0" w:color="auto"/>
      </w:divBdr>
    </w:div>
    <w:div w:id="1435588756">
      <w:bodyDiv w:val="1"/>
      <w:marLeft w:val="0"/>
      <w:marRight w:val="0"/>
      <w:marTop w:val="0"/>
      <w:marBottom w:val="0"/>
      <w:divBdr>
        <w:top w:val="none" w:sz="0" w:space="0" w:color="auto"/>
        <w:left w:val="none" w:sz="0" w:space="0" w:color="auto"/>
        <w:bottom w:val="none" w:sz="0" w:space="0" w:color="auto"/>
        <w:right w:val="none" w:sz="0" w:space="0" w:color="auto"/>
      </w:divBdr>
    </w:div>
    <w:div w:id="1435634166">
      <w:bodyDiv w:val="1"/>
      <w:marLeft w:val="0"/>
      <w:marRight w:val="0"/>
      <w:marTop w:val="0"/>
      <w:marBottom w:val="0"/>
      <w:divBdr>
        <w:top w:val="none" w:sz="0" w:space="0" w:color="auto"/>
        <w:left w:val="none" w:sz="0" w:space="0" w:color="auto"/>
        <w:bottom w:val="none" w:sz="0" w:space="0" w:color="auto"/>
        <w:right w:val="none" w:sz="0" w:space="0" w:color="auto"/>
      </w:divBdr>
    </w:div>
    <w:div w:id="1436486156">
      <w:bodyDiv w:val="1"/>
      <w:marLeft w:val="0"/>
      <w:marRight w:val="0"/>
      <w:marTop w:val="0"/>
      <w:marBottom w:val="0"/>
      <w:divBdr>
        <w:top w:val="none" w:sz="0" w:space="0" w:color="auto"/>
        <w:left w:val="none" w:sz="0" w:space="0" w:color="auto"/>
        <w:bottom w:val="none" w:sz="0" w:space="0" w:color="auto"/>
        <w:right w:val="none" w:sz="0" w:space="0" w:color="auto"/>
      </w:divBdr>
    </w:div>
    <w:div w:id="1436822675">
      <w:bodyDiv w:val="1"/>
      <w:marLeft w:val="0"/>
      <w:marRight w:val="0"/>
      <w:marTop w:val="0"/>
      <w:marBottom w:val="0"/>
      <w:divBdr>
        <w:top w:val="none" w:sz="0" w:space="0" w:color="auto"/>
        <w:left w:val="none" w:sz="0" w:space="0" w:color="auto"/>
        <w:bottom w:val="none" w:sz="0" w:space="0" w:color="auto"/>
        <w:right w:val="none" w:sz="0" w:space="0" w:color="auto"/>
      </w:divBdr>
    </w:div>
    <w:div w:id="1436900208">
      <w:bodyDiv w:val="1"/>
      <w:marLeft w:val="0"/>
      <w:marRight w:val="0"/>
      <w:marTop w:val="0"/>
      <w:marBottom w:val="0"/>
      <w:divBdr>
        <w:top w:val="none" w:sz="0" w:space="0" w:color="auto"/>
        <w:left w:val="none" w:sz="0" w:space="0" w:color="auto"/>
        <w:bottom w:val="none" w:sz="0" w:space="0" w:color="auto"/>
        <w:right w:val="none" w:sz="0" w:space="0" w:color="auto"/>
      </w:divBdr>
    </w:div>
    <w:div w:id="1437477928">
      <w:bodyDiv w:val="1"/>
      <w:marLeft w:val="0"/>
      <w:marRight w:val="0"/>
      <w:marTop w:val="0"/>
      <w:marBottom w:val="0"/>
      <w:divBdr>
        <w:top w:val="none" w:sz="0" w:space="0" w:color="auto"/>
        <w:left w:val="none" w:sz="0" w:space="0" w:color="auto"/>
        <w:bottom w:val="none" w:sz="0" w:space="0" w:color="auto"/>
        <w:right w:val="none" w:sz="0" w:space="0" w:color="auto"/>
      </w:divBdr>
    </w:div>
    <w:div w:id="1437627971">
      <w:bodyDiv w:val="1"/>
      <w:marLeft w:val="0"/>
      <w:marRight w:val="0"/>
      <w:marTop w:val="0"/>
      <w:marBottom w:val="0"/>
      <w:divBdr>
        <w:top w:val="none" w:sz="0" w:space="0" w:color="auto"/>
        <w:left w:val="none" w:sz="0" w:space="0" w:color="auto"/>
        <w:bottom w:val="none" w:sz="0" w:space="0" w:color="auto"/>
        <w:right w:val="none" w:sz="0" w:space="0" w:color="auto"/>
      </w:divBdr>
    </w:div>
    <w:div w:id="1437796808">
      <w:bodyDiv w:val="1"/>
      <w:marLeft w:val="0"/>
      <w:marRight w:val="0"/>
      <w:marTop w:val="0"/>
      <w:marBottom w:val="0"/>
      <w:divBdr>
        <w:top w:val="none" w:sz="0" w:space="0" w:color="auto"/>
        <w:left w:val="none" w:sz="0" w:space="0" w:color="auto"/>
        <w:bottom w:val="none" w:sz="0" w:space="0" w:color="auto"/>
        <w:right w:val="none" w:sz="0" w:space="0" w:color="auto"/>
      </w:divBdr>
    </w:div>
    <w:div w:id="1438796593">
      <w:bodyDiv w:val="1"/>
      <w:marLeft w:val="0"/>
      <w:marRight w:val="0"/>
      <w:marTop w:val="0"/>
      <w:marBottom w:val="0"/>
      <w:divBdr>
        <w:top w:val="none" w:sz="0" w:space="0" w:color="auto"/>
        <w:left w:val="none" w:sz="0" w:space="0" w:color="auto"/>
        <w:bottom w:val="none" w:sz="0" w:space="0" w:color="auto"/>
        <w:right w:val="none" w:sz="0" w:space="0" w:color="auto"/>
      </w:divBdr>
    </w:div>
    <w:div w:id="1439177326">
      <w:bodyDiv w:val="1"/>
      <w:marLeft w:val="0"/>
      <w:marRight w:val="0"/>
      <w:marTop w:val="0"/>
      <w:marBottom w:val="0"/>
      <w:divBdr>
        <w:top w:val="none" w:sz="0" w:space="0" w:color="auto"/>
        <w:left w:val="none" w:sz="0" w:space="0" w:color="auto"/>
        <w:bottom w:val="none" w:sz="0" w:space="0" w:color="auto"/>
        <w:right w:val="none" w:sz="0" w:space="0" w:color="auto"/>
      </w:divBdr>
    </w:div>
    <w:div w:id="1440025741">
      <w:bodyDiv w:val="1"/>
      <w:marLeft w:val="0"/>
      <w:marRight w:val="0"/>
      <w:marTop w:val="0"/>
      <w:marBottom w:val="0"/>
      <w:divBdr>
        <w:top w:val="none" w:sz="0" w:space="0" w:color="auto"/>
        <w:left w:val="none" w:sz="0" w:space="0" w:color="auto"/>
        <w:bottom w:val="none" w:sz="0" w:space="0" w:color="auto"/>
        <w:right w:val="none" w:sz="0" w:space="0" w:color="auto"/>
      </w:divBdr>
    </w:div>
    <w:div w:id="1440029829">
      <w:bodyDiv w:val="1"/>
      <w:marLeft w:val="0"/>
      <w:marRight w:val="0"/>
      <w:marTop w:val="0"/>
      <w:marBottom w:val="0"/>
      <w:divBdr>
        <w:top w:val="none" w:sz="0" w:space="0" w:color="auto"/>
        <w:left w:val="none" w:sz="0" w:space="0" w:color="auto"/>
        <w:bottom w:val="none" w:sz="0" w:space="0" w:color="auto"/>
        <w:right w:val="none" w:sz="0" w:space="0" w:color="auto"/>
      </w:divBdr>
    </w:div>
    <w:div w:id="1440295180">
      <w:bodyDiv w:val="1"/>
      <w:marLeft w:val="0"/>
      <w:marRight w:val="0"/>
      <w:marTop w:val="0"/>
      <w:marBottom w:val="0"/>
      <w:divBdr>
        <w:top w:val="none" w:sz="0" w:space="0" w:color="auto"/>
        <w:left w:val="none" w:sz="0" w:space="0" w:color="auto"/>
        <w:bottom w:val="none" w:sz="0" w:space="0" w:color="auto"/>
        <w:right w:val="none" w:sz="0" w:space="0" w:color="auto"/>
      </w:divBdr>
    </w:div>
    <w:div w:id="1440493373">
      <w:bodyDiv w:val="1"/>
      <w:marLeft w:val="0"/>
      <w:marRight w:val="0"/>
      <w:marTop w:val="0"/>
      <w:marBottom w:val="0"/>
      <w:divBdr>
        <w:top w:val="none" w:sz="0" w:space="0" w:color="auto"/>
        <w:left w:val="none" w:sz="0" w:space="0" w:color="auto"/>
        <w:bottom w:val="none" w:sz="0" w:space="0" w:color="auto"/>
        <w:right w:val="none" w:sz="0" w:space="0" w:color="auto"/>
      </w:divBdr>
    </w:div>
    <w:div w:id="1440951984">
      <w:bodyDiv w:val="1"/>
      <w:marLeft w:val="0"/>
      <w:marRight w:val="0"/>
      <w:marTop w:val="0"/>
      <w:marBottom w:val="0"/>
      <w:divBdr>
        <w:top w:val="none" w:sz="0" w:space="0" w:color="auto"/>
        <w:left w:val="none" w:sz="0" w:space="0" w:color="auto"/>
        <w:bottom w:val="none" w:sz="0" w:space="0" w:color="auto"/>
        <w:right w:val="none" w:sz="0" w:space="0" w:color="auto"/>
      </w:divBdr>
    </w:div>
    <w:div w:id="1441024410">
      <w:bodyDiv w:val="1"/>
      <w:marLeft w:val="0"/>
      <w:marRight w:val="0"/>
      <w:marTop w:val="0"/>
      <w:marBottom w:val="0"/>
      <w:divBdr>
        <w:top w:val="none" w:sz="0" w:space="0" w:color="auto"/>
        <w:left w:val="none" w:sz="0" w:space="0" w:color="auto"/>
        <w:bottom w:val="none" w:sz="0" w:space="0" w:color="auto"/>
        <w:right w:val="none" w:sz="0" w:space="0" w:color="auto"/>
      </w:divBdr>
    </w:div>
    <w:div w:id="1441880108">
      <w:bodyDiv w:val="1"/>
      <w:marLeft w:val="0"/>
      <w:marRight w:val="0"/>
      <w:marTop w:val="0"/>
      <w:marBottom w:val="0"/>
      <w:divBdr>
        <w:top w:val="none" w:sz="0" w:space="0" w:color="auto"/>
        <w:left w:val="none" w:sz="0" w:space="0" w:color="auto"/>
        <w:bottom w:val="none" w:sz="0" w:space="0" w:color="auto"/>
        <w:right w:val="none" w:sz="0" w:space="0" w:color="auto"/>
      </w:divBdr>
    </w:div>
    <w:div w:id="1442340249">
      <w:bodyDiv w:val="1"/>
      <w:marLeft w:val="0"/>
      <w:marRight w:val="0"/>
      <w:marTop w:val="0"/>
      <w:marBottom w:val="0"/>
      <w:divBdr>
        <w:top w:val="none" w:sz="0" w:space="0" w:color="auto"/>
        <w:left w:val="none" w:sz="0" w:space="0" w:color="auto"/>
        <w:bottom w:val="none" w:sz="0" w:space="0" w:color="auto"/>
        <w:right w:val="none" w:sz="0" w:space="0" w:color="auto"/>
      </w:divBdr>
    </w:div>
    <w:div w:id="1443302597">
      <w:bodyDiv w:val="1"/>
      <w:marLeft w:val="0"/>
      <w:marRight w:val="0"/>
      <w:marTop w:val="0"/>
      <w:marBottom w:val="0"/>
      <w:divBdr>
        <w:top w:val="none" w:sz="0" w:space="0" w:color="auto"/>
        <w:left w:val="none" w:sz="0" w:space="0" w:color="auto"/>
        <w:bottom w:val="none" w:sz="0" w:space="0" w:color="auto"/>
        <w:right w:val="none" w:sz="0" w:space="0" w:color="auto"/>
      </w:divBdr>
    </w:div>
    <w:div w:id="1443576372">
      <w:bodyDiv w:val="1"/>
      <w:marLeft w:val="0"/>
      <w:marRight w:val="0"/>
      <w:marTop w:val="0"/>
      <w:marBottom w:val="0"/>
      <w:divBdr>
        <w:top w:val="none" w:sz="0" w:space="0" w:color="auto"/>
        <w:left w:val="none" w:sz="0" w:space="0" w:color="auto"/>
        <w:bottom w:val="none" w:sz="0" w:space="0" w:color="auto"/>
        <w:right w:val="none" w:sz="0" w:space="0" w:color="auto"/>
      </w:divBdr>
    </w:div>
    <w:div w:id="1444183555">
      <w:bodyDiv w:val="1"/>
      <w:marLeft w:val="0"/>
      <w:marRight w:val="0"/>
      <w:marTop w:val="0"/>
      <w:marBottom w:val="0"/>
      <w:divBdr>
        <w:top w:val="none" w:sz="0" w:space="0" w:color="auto"/>
        <w:left w:val="none" w:sz="0" w:space="0" w:color="auto"/>
        <w:bottom w:val="none" w:sz="0" w:space="0" w:color="auto"/>
        <w:right w:val="none" w:sz="0" w:space="0" w:color="auto"/>
      </w:divBdr>
    </w:div>
    <w:div w:id="1444303360">
      <w:bodyDiv w:val="1"/>
      <w:marLeft w:val="0"/>
      <w:marRight w:val="0"/>
      <w:marTop w:val="0"/>
      <w:marBottom w:val="0"/>
      <w:divBdr>
        <w:top w:val="none" w:sz="0" w:space="0" w:color="auto"/>
        <w:left w:val="none" w:sz="0" w:space="0" w:color="auto"/>
        <w:bottom w:val="none" w:sz="0" w:space="0" w:color="auto"/>
        <w:right w:val="none" w:sz="0" w:space="0" w:color="auto"/>
      </w:divBdr>
    </w:div>
    <w:div w:id="1444349310">
      <w:bodyDiv w:val="1"/>
      <w:marLeft w:val="0"/>
      <w:marRight w:val="0"/>
      <w:marTop w:val="0"/>
      <w:marBottom w:val="0"/>
      <w:divBdr>
        <w:top w:val="none" w:sz="0" w:space="0" w:color="auto"/>
        <w:left w:val="none" w:sz="0" w:space="0" w:color="auto"/>
        <w:bottom w:val="none" w:sz="0" w:space="0" w:color="auto"/>
        <w:right w:val="none" w:sz="0" w:space="0" w:color="auto"/>
      </w:divBdr>
    </w:div>
    <w:div w:id="1444616512">
      <w:bodyDiv w:val="1"/>
      <w:marLeft w:val="0"/>
      <w:marRight w:val="0"/>
      <w:marTop w:val="0"/>
      <w:marBottom w:val="0"/>
      <w:divBdr>
        <w:top w:val="none" w:sz="0" w:space="0" w:color="auto"/>
        <w:left w:val="none" w:sz="0" w:space="0" w:color="auto"/>
        <w:bottom w:val="none" w:sz="0" w:space="0" w:color="auto"/>
        <w:right w:val="none" w:sz="0" w:space="0" w:color="auto"/>
      </w:divBdr>
    </w:div>
    <w:div w:id="1444761507">
      <w:bodyDiv w:val="1"/>
      <w:marLeft w:val="0"/>
      <w:marRight w:val="0"/>
      <w:marTop w:val="0"/>
      <w:marBottom w:val="0"/>
      <w:divBdr>
        <w:top w:val="none" w:sz="0" w:space="0" w:color="auto"/>
        <w:left w:val="none" w:sz="0" w:space="0" w:color="auto"/>
        <w:bottom w:val="none" w:sz="0" w:space="0" w:color="auto"/>
        <w:right w:val="none" w:sz="0" w:space="0" w:color="auto"/>
      </w:divBdr>
    </w:div>
    <w:div w:id="1445004923">
      <w:bodyDiv w:val="1"/>
      <w:marLeft w:val="0"/>
      <w:marRight w:val="0"/>
      <w:marTop w:val="0"/>
      <w:marBottom w:val="0"/>
      <w:divBdr>
        <w:top w:val="none" w:sz="0" w:space="0" w:color="auto"/>
        <w:left w:val="none" w:sz="0" w:space="0" w:color="auto"/>
        <w:bottom w:val="none" w:sz="0" w:space="0" w:color="auto"/>
        <w:right w:val="none" w:sz="0" w:space="0" w:color="auto"/>
      </w:divBdr>
    </w:div>
    <w:div w:id="1445349858">
      <w:bodyDiv w:val="1"/>
      <w:marLeft w:val="0"/>
      <w:marRight w:val="0"/>
      <w:marTop w:val="0"/>
      <w:marBottom w:val="0"/>
      <w:divBdr>
        <w:top w:val="none" w:sz="0" w:space="0" w:color="auto"/>
        <w:left w:val="none" w:sz="0" w:space="0" w:color="auto"/>
        <w:bottom w:val="none" w:sz="0" w:space="0" w:color="auto"/>
        <w:right w:val="none" w:sz="0" w:space="0" w:color="auto"/>
      </w:divBdr>
    </w:div>
    <w:div w:id="1445538318">
      <w:bodyDiv w:val="1"/>
      <w:marLeft w:val="0"/>
      <w:marRight w:val="0"/>
      <w:marTop w:val="0"/>
      <w:marBottom w:val="0"/>
      <w:divBdr>
        <w:top w:val="none" w:sz="0" w:space="0" w:color="auto"/>
        <w:left w:val="none" w:sz="0" w:space="0" w:color="auto"/>
        <w:bottom w:val="none" w:sz="0" w:space="0" w:color="auto"/>
        <w:right w:val="none" w:sz="0" w:space="0" w:color="auto"/>
      </w:divBdr>
    </w:div>
    <w:div w:id="1446343774">
      <w:bodyDiv w:val="1"/>
      <w:marLeft w:val="0"/>
      <w:marRight w:val="0"/>
      <w:marTop w:val="0"/>
      <w:marBottom w:val="0"/>
      <w:divBdr>
        <w:top w:val="none" w:sz="0" w:space="0" w:color="auto"/>
        <w:left w:val="none" w:sz="0" w:space="0" w:color="auto"/>
        <w:bottom w:val="none" w:sz="0" w:space="0" w:color="auto"/>
        <w:right w:val="none" w:sz="0" w:space="0" w:color="auto"/>
      </w:divBdr>
    </w:div>
    <w:div w:id="1446383245">
      <w:bodyDiv w:val="1"/>
      <w:marLeft w:val="0"/>
      <w:marRight w:val="0"/>
      <w:marTop w:val="0"/>
      <w:marBottom w:val="0"/>
      <w:divBdr>
        <w:top w:val="none" w:sz="0" w:space="0" w:color="auto"/>
        <w:left w:val="none" w:sz="0" w:space="0" w:color="auto"/>
        <w:bottom w:val="none" w:sz="0" w:space="0" w:color="auto"/>
        <w:right w:val="none" w:sz="0" w:space="0" w:color="auto"/>
      </w:divBdr>
    </w:div>
    <w:div w:id="1446389654">
      <w:bodyDiv w:val="1"/>
      <w:marLeft w:val="0"/>
      <w:marRight w:val="0"/>
      <w:marTop w:val="0"/>
      <w:marBottom w:val="0"/>
      <w:divBdr>
        <w:top w:val="none" w:sz="0" w:space="0" w:color="auto"/>
        <w:left w:val="none" w:sz="0" w:space="0" w:color="auto"/>
        <w:bottom w:val="none" w:sz="0" w:space="0" w:color="auto"/>
        <w:right w:val="none" w:sz="0" w:space="0" w:color="auto"/>
      </w:divBdr>
    </w:div>
    <w:div w:id="1447045654">
      <w:bodyDiv w:val="1"/>
      <w:marLeft w:val="0"/>
      <w:marRight w:val="0"/>
      <w:marTop w:val="0"/>
      <w:marBottom w:val="0"/>
      <w:divBdr>
        <w:top w:val="none" w:sz="0" w:space="0" w:color="auto"/>
        <w:left w:val="none" w:sz="0" w:space="0" w:color="auto"/>
        <w:bottom w:val="none" w:sz="0" w:space="0" w:color="auto"/>
        <w:right w:val="none" w:sz="0" w:space="0" w:color="auto"/>
      </w:divBdr>
    </w:div>
    <w:div w:id="1447238042">
      <w:bodyDiv w:val="1"/>
      <w:marLeft w:val="0"/>
      <w:marRight w:val="0"/>
      <w:marTop w:val="0"/>
      <w:marBottom w:val="0"/>
      <w:divBdr>
        <w:top w:val="none" w:sz="0" w:space="0" w:color="auto"/>
        <w:left w:val="none" w:sz="0" w:space="0" w:color="auto"/>
        <w:bottom w:val="none" w:sz="0" w:space="0" w:color="auto"/>
        <w:right w:val="none" w:sz="0" w:space="0" w:color="auto"/>
      </w:divBdr>
    </w:div>
    <w:div w:id="1448037843">
      <w:bodyDiv w:val="1"/>
      <w:marLeft w:val="0"/>
      <w:marRight w:val="0"/>
      <w:marTop w:val="0"/>
      <w:marBottom w:val="0"/>
      <w:divBdr>
        <w:top w:val="none" w:sz="0" w:space="0" w:color="auto"/>
        <w:left w:val="none" w:sz="0" w:space="0" w:color="auto"/>
        <w:bottom w:val="none" w:sz="0" w:space="0" w:color="auto"/>
        <w:right w:val="none" w:sz="0" w:space="0" w:color="auto"/>
      </w:divBdr>
    </w:div>
    <w:div w:id="1448692997">
      <w:bodyDiv w:val="1"/>
      <w:marLeft w:val="0"/>
      <w:marRight w:val="0"/>
      <w:marTop w:val="0"/>
      <w:marBottom w:val="0"/>
      <w:divBdr>
        <w:top w:val="none" w:sz="0" w:space="0" w:color="auto"/>
        <w:left w:val="none" w:sz="0" w:space="0" w:color="auto"/>
        <w:bottom w:val="none" w:sz="0" w:space="0" w:color="auto"/>
        <w:right w:val="none" w:sz="0" w:space="0" w:color="auto"/>
      </w:divBdr>
    </w:div>
    <w:div w:id="1448935534">
      <w:bodyDiv w:val="1"/>
      <w:marLeft w:val="0"/>
      <w:marRight w:val="0"/>
      <w:marTop w:val="0"/>
      <w:marBottom w:val="0"/>
      <w:divBdr>
        <w:top w:val="none" w:sz="0" w:space="0" w:color="auto"/>
        <w:left w:val="none" w:sz="0" w:space="0" w:color="auto"/>
        <w:bottom w:val="none" w:sz="0" w:space="0" w:color="auto"/>
        <w:right w:val="none" w:sz="0" w:space="0" w:color="auto"/>
      </w:divBdr>
    </w:div>
    <w:div w:id="1449198194">
      <w:bodyDiv w:val="1"/>
      <w:marLeft w:val="0"/>
      <w:marRight w:val="0"/>
      <w:marTop w:val="0"/>
      <w:marBottom w:val="0"/>
      <w:divBdr>
        <w:top w:val="none" w:sz="0" w:space="0" w:color="auto"/>
        <w:left w:val="none" w:sz="0" w:space="0" w:color="auto"/>
        <w:bottom w:val="none" w:sz="0" w:space="0" w:color="auto"/>
        <w:right w:val="none" w:sz="0" w:space="0" w:color="auto"/>
      </w:divBdr>
    </w:div>
    <w:div w:id="1450129931">
      <w:bodyDiv w:val="1"/>
      <w:marLeft w:val="0"/>
      <w:marRight w:val="0"/>
      <w:marTop w:val="0"/>
      <w:marBottom w:val="0"/>
      <w:divBdr>
        <w:top w:val="none" w:sz="0" w:space="0" w:color="auto"/>
        <w:left w:val="none" w:sz="0" w:space="0" w:color="auto"/>
        <w:bottom w:val="none" w:sz="0" w:space="0" w:color="auto"/>
        <w:right w:val="none" w:sz="0" w:space="0" w:color="auto"/>
      </w:divBdr>
    </w:div>
    <w:div w:id="1450588845">
      <w:bodyDiv w:val="1"/>
      <w:marLeft w:val="0"/>
      <w:marRight w:val="0"/>
      <w:marTop w:val="0"/>
      <w:marBottom w:val="0"/>
      <w:divBdr>
        <w:top w:val="none" w:sz="0" w:space="0" w:color="auto"/>
        <w:left w:val="none" w:sz="0" w:space="0" w:color="auto"/>
        <w:bottom w:val="none" w:sz="0" w:space="0" w:color="auto"/>
        <w:right w:val="none" w:sz="0" w:space="0" w:color="auto"/>
      </w:divBdr>
    </w:div>
    <w:div w:id="1450735997">
      <w:bodyDiv w:val="1"/>
      <w:marLeft w:val="0"/>
      <w:marRight w:val="0"/>
      <w:marTop w:val="0"/>
      <w:marBottom w:val="0"/>
      <w:divBdr>
        <w:top w:val="none" w:sz="0" w:space="0" w:color="auto"/>
        <w:left w:val="none" w:sz="0" w:space="0" w:color="auto"/>
        <w:bottom w:val="none" w:sz="0" w:space="0" w:color="auto"/>
        <w:right w:val="none" w:sz="0" w:space="0" w:color="auto"/>
      </w:divBdr>
    </w:div>
    <w:div w:id="1450736977">
      <w:bodyDiv w:val="1"/>
      <w:marLeft w:val="0"/>
      <w:marRight w:val="0"/>
      <w:marTop w:val="0"/>
      <w:marBottom w:val="0"/>
      <w:divBdr>
        <w:top w:val="none" w:sz="0" w:space="0" w:color="auto"/>
        <w:left w:val="none" w:sz="0" w:space="0" w:color="auto"/>
        <w:bottom w:val="none" w:sz="0" w:space="0" w:color="auto"/>
        <w:right w:val="none" w:sz="0" w:space="0" w:color="auto"/>
      </w:divBdr>
    </w:div>
    <w:div w:id="1451165119">
      <w:bodyDiv w:val="1"/>
      <w:marLeft w:val="0"/>
      <w:marRight w:val="0"/>
      <w:marTop w:val="0"/>
      <w:marBottom w:val="0"/>
      <w:divBdr>
        <w:top w:val="none" w:sz="0" w:space="0" w:color="auto"/>
        <w:left w:val="none" w:sz="0" w:space="0" w:color="auto"/>
        <w:bottom w:val="none" w:sz="0" w:space="0" w:color="auto"/>
        <w:right w:val="none" w:sz="0" w:space="0" w:color="auto"/>
      </w:divBdr>
    </w:div>
    <w:div w:id="1451507652">
      <w:bodyDiv w:val="1"/>
      <w:marLeft w:val="0"/>
      <w:marRight w:val="0"/>
      <w:marTop w:val="0"/>
      <w:marBottom w:val="0"/>
      <w:divBdr>
        <w:top w:val="none" w:sz="0" w:space="0" w:color="auto"/>
        <w:left w:val="none" w:sz="0" w:space="0" w:color="auto"/>
        <w:bottom w:val="none" w:sz="0" w:space="0" w:color="auto"/>
        <w:right w:val="none" w:sz="0" w:space="0" w:color="auto"/>
      </w:divBdr>
    </w:div>
    <w:div w:id="1451586086">
      <w:bodyDiv w:val="1"/>
      <w:marLeft w:val="0"/>
      <w:marRight w:val="0"/>
      <w:marTop w:val="0"/>
      <w:marBottom w:val="0"/>
      <w:divBdr>
        <w:top w:val="none" w:sz="0" w:space="0" w:color="auto"/>
        <w:left w:val="none" w:sz="0" w:space="0" w:color="auto"/>
        <w:bottom w:val="none" w:sz="0" w:space="0" w:color="auto"/>
        <w:right w:val="none" w:sz="0" w:space="0" w:color="auto"/>
      </w:divBdr>
    </w:div>
    <w:div w:id="1451851736">
      <w:bodyDiv w:val="1"/>
      <w:marLeft w:val="0"/>
      <w:marRight w:val="0"/>
      <w:marTop w:val="0"/>
      <w:marBottom w:val="0"/>
      <w:divBdr>
        <w:top w:val="none" w:sz="0" w:space="0" w:color="auto"/>
        <w:left w:val="none" w:sz="0" w:space="0" w:color="auto"/>
        <w:bottom w:val="none" w:sz="0" w:space="0" w:color="auto"/>
        <w:right w:val="none" w:sz="0" w:space="0" w:color="auto"/>
      </w:divBdr>
    </w:div>
    <w:div w:id="1452241965">
      <w:bodyDiv w:val="1"/>
      <w:marLeft w:val="0"/>
      <w:marRight w:val="0"/>
      <w:marTop w:val="0"/>
      <w:marBottom w:val="0"/>
      <w:divBdr>
        <w:top w:val="none" w:sz="0" w:space="0" w:color="auto"/>
        <w:left w:val="none" w:sz="0" w:space="0" w:color="auto"/>
        <w:bottom w:val="none" w:sz="0" w:space="0" w:color="auto"/>
        <w:right w:val="none" w:sz="0" w:space="0" w:color="auto"/>
      </w:divBdr>
    </w:div>
    <w:div w:id="1452742450">
      <w:bodyDiv w:val="1"/>
      <w:marLeft w:val="0"/>
      <w:marRight w:val="0"/>
      <w:marTop w:val="0"/>
      <w:marBottom w:val="0"/>
      <w:divBdr>
        <w:top w:val="none" w:sz="0" w:space="0" w:color="auto"/>
        <w:left w:val="none" w:sz="0" w:space="0" w:color="auto"/>
        <w:bottom w:val="none" w:sz="0" w:space="0" w:color="auto"/>
        <w:right w:val="none" w:sz="0" w:space="0" w:color="auto"/>
      </w:divBdr>
    </w:div>
    <w:div w:id="1452940374">
      <w:bodyDiv w:val="1"/>
      <w:marLeft w:val="0"/>
      <w:marRight w:val="0"/>
      <w:marTop w:val="0"/>
      <w:marBottom w:val="0"/>
      <w:divBdr>
        <w:top w:val="none" w:sz="0" w:space="0" w:color="auto"/>
        <w:left w:val="none" w:sz="0" w:space="0" w:color="auto"/>
        <w:bottom w:val="none" w:sz="0" w:space="0" w:color="auto"/>
        <w:right w:val="none" w:sz="0" w:space="0" w:color="auto"/>
      </w:divBdr>
    </w:div>
    <w:div w:id="1453599679">
      <w:bodyDiv w:val="1"/>
      <w:marLeft w:val="0"/>
      <w:marRight w:val="0"/>
      <w:marTop w:val="0"/>
      <w:marBottom w:val="0"/>
      <w:divBdr>
        <w:top w:val="none" w:sz="0" w:space="0" w:color="auto"/>
        <w:left w:val="none" w:sz="0" w:space="0" w:color="auto"/>
        <w:bottom w:val="none" w:sz="0" w:space="0" w:color="auto"/>
        <w:right w:val="none" w:sz="0" w:space="0" w:color="auto"/>
      </w:divBdr>
    </w:div>
    <w:div w:id="1453787717">
      <w:bodyDiv w:val="1"/>
      <w:marLeft w:val="0"/>
      <w:marRight w:val="0"/>
      <w:marTop w:val="0"/>
      <w:marBottom w:val="0"/>
      <w:divBdr>
        <w:top w:val="none" w:sz="0" w:space="0" w:color="auto"/>
        <w:left w:val="none" w:sz="0" w:space="0" w:color="auto"/>
        <w:bottom w:val="none" w:sz="0" w:space="0" w:color="auto"/>
        <w:right w:val="none" w:sz="0" w:space="0" w:color="auto"/>
      </w:divBdr>
    </w:div>
    <w:div w:id="1454444436">
      <w:bodyDiv w:val="1"/>
      <w:marLeft w:val="0"/>
      <w:marRight w:val="0"/>
      <w:marTop w:val="0"/>
      <w:marBottom w:val="0"/>
      <w:divBdr>
        <w:top w:val="none" w:sz="0" w:space="0" w:color="auto"/>
        <w:left w:val="none" w:sz="0" w:space="0" w:color="auto"/>
        <w:bottom w:val="none" w:sz="0" w:space="0" w:color="auto"/>
        <w:right w:val="none" w:sz="0" w:space="0" w:color="auto"/>
      </w:divBdr>
    </w:div>
    <w:div w:id="1454669418">
      <w:bodyDiv w:val="1"/>
      <w:marLeft w:val="0"/>
      <w:marRight w:val="0"/>
      <w:marTop w:val="0"/>
      <w:marBottom w:val="0"/>
      <w:divBdr>
        <w:top w:val="none" w:sz="0" w:space="0" w:color="auto"/>
        <w:left w:val="none" w:sz="0" w:space="0" w:color="auto"/>
        <w:bottom w:val="none" w:sz="0" w:space="0" w:color="auto"/>
        <w:right w:val="none" w:sz="0" w:space="0" w:color="auto"/>
      </w:divBdr>
    </w:div>
    <w:div w:id="1455369368">
      <w:bodyDiv w:val="1"/>
      <w:marLeft w:val="0"/>
      <w:marRight w:val="0"/>
      <w:marTop w:val="0"/>
      <w:marBottom w:val="0"/>
      <w:divBdr>
        <w:top w:val="none" w:sz="0" w:space="0" w:color="auto"/>
        <w:left w:val="none" w:sz="0" w:space="0" w:color="auto"/>
        <w:bottom w:val="none" w:sz="0" w:space="0" w:color="auto"/>
        <w:right w:val="none" w:sz="0" w:space="0" w:color="auto"/>
      </w:divBdr>
    </w:div>
    <w:div w:id="1455753337">
      <w:bodyDiv w:val="1"/>
      <w:marLeft w:val="0"/>
      <w:marRight w:val="0"/>
      <w:marTop w:val="0"/>
      <w:marBottom w:val="0"/>
      <w:divBdr>
        <w:top w:val="none" w:sz="0" w:space="0" w:color="auto"/>
        <w:left w:val="none" w:sz="0" w:space="0" w:color="auto"/>
        <w:bottom w:val="none" w:sz="0" w:space="0" w:color="auto"/>
        <w:right w:val="none" w:sz="0" w:space="0" w:color="auto"/>
      </w:divBdr>
    </w:div>
    <w:div w:id="1455904985">
      <w:bodyDiv w:val="1"/>
      <w:marLeft w:val="0"/>
      <w:marRight w:val="0"/>
      <w:marTop w:val="0"/>
      <w:marBottom w:val="0"/>
      <w:divBdr>
        <w:top w:val="none" w:sz="0" w:space="0" w:color="auto"/>
        <w:left w:val="none" w:sz="0" w:space="0" w:color="auto"/>
        <w:bottom w:val="none" w:sz="0" w:space="0" w:color="auto"/>
        <w:right w:val="none" w:sz="0" w:space="0" w:color="auto"/>
      </w:divBdr>
    </w:div>
    <w:div w:id="1456216646">
      <w:bodyDiv w:val="1"/>
      <w:marLeft w:val="0"/>
      <w:marRight w:val="0"/>
      <w:marTop w:val="0"/>
      <w:marBottom w:val="0"/>
      <w:divBdr>
        <w:top w:val="none" w:sz="0" w:space="0" w:color="auto"/>
        <w:left w:val="none" w:sz="0" w:space="0" w:color="auto"/>
        <w:bottom w:val="none" w:sz="0" w:space="0" w:color="auto"/>
        <w:right w:val="none" w:sz="0" w:space="0" w:color="auto"/>
      </w:divBdr>
    </w:div>
    <w:div w:id="1456563567">
      <w:bodyDiv w:val="1"/>
      <w:marLeft w:val="0"/>
      <w:marRight w:val="0"/>
      <w:marTop w:val="0"/>
      <w:marBottom w:val="0"/>
      <w:divBdr>
        <w:top w:val="none" w:sz="0" w:space="0" w:color="auto"/>
        <w:left w:val="none" w:sz="0" w:space="0" w:color="auto"/>
        <w:bottom w:val="none" w:sz="0" w:space="0" w:color="auto"/>
        <w:right w:val="none" w:sz="0" w:space="0" w:color="auto"/>
      </w:divBdr>
    </w:div>
    <w:div w:id="1456680387">
      <w:bodyDiv w:val="1"/>
      <w:marLeft w:val="0"/>
      <w:marRight w:val="0"/>
      <w:marTop w:val="0"/>
      <w:marBottom w:val="0"/>
      <w:divBdr>
        <w:top w:val="none" w:sz="0" w:space="0" w:color="auto"/>
        <w:left w:val="none" w:sz="0" w:space="0" w:color="auto"/>
        <w:bottom w:val="none" w:sz="0" w:space="0" w:color="auto"/>
        <w:right w:val="none" w:sz="0" w:space="0" w:color="auto"/>
      </w:divBdr>
    </w:div>
    <w:div w:id="1457793289">
      <w:bodyDiv w:val="1"/>
      <w:marLeft w:val="0"/>
      <w:marRight w:val="0"/>
      <w:marTop w:val="0"/>
      <w:marBottom w:val="0"/>
      <w:divBdr>
        <w:top w:val="none" w:sz="0" w:space="0" w:color="auto"/>
        <w:left w:val="none" w:sz="0" w:space="0" w:color="auto"/>
        <w:bottom w:val="none" w:sz="0" w:space="0" w:color="auto"/>
        <w:right w:val="none" w:sz="0" w:space="0" w:color="auto"/>
      </w:divBdr>
    </w:div>
    <w:div w:id="1457872418">
      <w:bodyDiv w:val="1"/>
      <w:marLeft w:val="0"/>
      <w:marRight w:val="0"/>
      <w:marTop w:val="0"/>
      <w:marBottom w:val="0"/>
      <w:divBdr>
        <w:top w:val="none" w:sz="0" w:space="0" w:color="auto"/>
        <w:left w:val="none" w:sz="0" w:space="0" w:color="auto"/>
        <w:bottom w:val="none" w:sz="0" w:space="0" w:color="auto"/>
        <w:right w:val="none" w:sz="0" w:space="0" w:color="auto"/>
      </w:divBdr>
    </w:div>
    <w:div w:id="1458526205">
      <w:bodyDiv w:val="1"/>
      <w:marLeft w:val="0"/>
      <w:marRight w:val="0"/>
      <w:marTop w:val="0"/>
      <w:marBottom w:val="0"/>
      <w:divBdr>
        <w:top w:val="none" w:sz="0" w:space="0" w:color="auto"/>
        <w:left w:val="none" w:sz="0" w:space="0" w:color="auto"/>
        <w:bottom w:val="none" w:sz="0" w:space="0" w:color="auto"/>
        <w:right w:val="none" w:sz="0" w:space="0" w:color="auto"/>
      </w:divBdr>
    </w:div>
    <w:div w:id="1459029151">
      <w:bodyDiv w:val="1"/>
      <w:marLeft w:val="0"/>
      <w:marRight w:val="0"/>
      <w:marTop w:val="0"/>
      <w:marBottom w:val="0"/>
      <w:divBdr>
        <w:top w:val="none" w:sz="0" w:space="0" w:color="auto"/>
        <w:left w:val="none" w:sz="0" w:space="0" w:color="auto"/>
        <w:bottom w:val="none" w:sz="0" w:space="0" w:color="auto"/>
        <w:right w:val="none" w:sz="0" w:space="0" w:color="auto"/>
      </w:divBdr>
    </w:div>
    <w:div w:id="1460025450">
      <w:bodyDiv w:val="1"/>
      <w:marLeft w:val="0"/>
      <w:marRight w:val="0"/>
      <w:marTop w:val="0"/>
      <w:marBottom w:val="0"/>
      <w:divBdr>
        <w:top w:val="none" w:sz="0" w:space="0" w:color="auto"/>
        <w:left w:val="none" w:sz="0" w:space="0" w:color="auto"/>
        <w:bottom w:val="none" w:sz="0" w:space="0" w:color="auto"/>
        <w:right w:val="none" w:sz="0" w:space="0" w:color="auto"/>
      </w:divBdr>
    </w:div>
    <w:div w:id="1460151852">
      <w:bodyDiv w:val="1"/>
      <w:marLeft w:val="0"/>
      <w:marRight w:val="0"/>
      <w:marTop w:val="0"/>
      <w:marBottom w:val="0"/>
      <w:divBdr>
        <w:top w:val="none" w:sz="0" w:space="0" w:color="auto"/>
        <w:left w:val="none" w:sz="0" w:space="0" w:color="auto"/>
        <w:bottom w:val="none" w:sz="0" w:space="0" w:color="auto"/>
        <w:right w:val="none" w:sz="0" w:space="0" w:color="auto"/>
      </w:divBdr>
    </w:div>
    <w:div w:id="1460226921">
      <w:bodyDiv w:val="1"/>
      <w:marLeft w:val="0"/>
      <w:marRight w:val="0"/>
      <w:marTop w:val="0"/>
      <w:marBottom w:val="0"/>
      <w:divBdr>
        <w:top w:val="none" w:sz="0" w:space="0" w:color="auto"/>
        <w:left w:val="none" w:sz="0" w:space="0" w:color="auto"/>
        <w:bottom w:val="none" w:sz="0" w:space="0" w:color="auto"/>
        <w:right w:val="none" w:sz="0" w:space="0" w:color="auto"/>
      </w:divBdr>
    </w:div>
    <w:div w:id="1460414301">
      <w:bodyDiv w:val="1"/>
      <w:marLeft w:val="0"/>
      <w:marRight w:val="0"/>
      <w:marTop w:val="0"/>
      <w:marBottom w:val="0"/>
      <w:divBdr>
        <w:top w:val="none" w:sz="0" w:space="0" w:color="auto"/>
        <w:left w:val="none" w:sz="0" w:space="0" w:color="auto"/>
        <w:bottom w:val="none" w:sz="0" w:space="0" w:color="auto"/>
        <w:right w:val="none" w:sz="0" w:space="0" w:color="auto"/>
      </w:divBdr>
    </w:div>
    <w:div w:id="1460418272">
      <w:bodyDiv w:val="1"/>
      <w:marLeft w:val="0"/>
      <w:marRight w:val="0"/>
      <w:marTop w:val="0"/>
      <w:marBottom w:val="0"/>
      <w:divBdr>
        <w:top w:val="none" w:sz="0" w:space="0" w:color="auto"/>
        <w:left w:val="none" w:sz="0" w:space="0" w:color="auto"/>
        <w:bottom w:val="none" w:sz="0" w:space="0" w:color="auto"/>
        <w:right w:val="none" w:sz="0" w:space="0" w:color="auto"/>
      </w:divBdr>
    </w:div>
    <w:div w:id="1460492576">
      <w:bodyDiv w:val="1"/>
      <w:marLeft w:val="0"/>
      <w:marRight w:val="0"/>
      <w:marTop w:val="0"/>
      <w:marBottom w:val="0"/>
      <w:divBdr>
        <w:top w:val="none" w:sz="0" w:space="0" w:color="auto"/>
        <w:left w:val="none" w:sz="0" w:space="0" w:color="auto"/>
        <w:bottom w:val="none" w:sz="0" w:space="0" w:color="auto"/>
        <w:right w:val="none" w:sz="0" w:space="0" w:color="auto"/>
      </w:divBdr>
    </w:div>
    <w:div w:id="1460535776">
      <w:bodyDiv w:val="1"/>
      <w:marLeft w:val="0"/>
      <w:marRight w:val="0"/>
      <w:marTop w:val="0"/>
      <w:marBottom w:val="0"/>
      <w:divBdr>
        <w:top w:val="none" w:sz="0" w:space="0" w:color="auto"/>
        <w:left w:val="none" w:sz="0" w:space="0" w:color="auto"/>
        <w:bottom w:val="none" w:sz="0" w:space="0" w:color="auto"/>
        <w:right w:val="none" w:sz="0" w:space="0" w:color="auto"/>
      </w:divBdr>
    </w:div>
    <w:div w:id="1460563548">
      <w:bodyDiv w:val="1"/>
      <w:marLeft w:val="0"/>
      <w:marRight w:val="0"/>
      <w:marTop w:val="0"/>
      <w:marBottom w:val="0"/>
      <w:divBdr>
        <w:top w:val="none" w:sz="0" w:space="0" w:color="auto"/>
        <w:left w:val="none" w:sz="0" w:space="0" w:color="auto"/>
        <w:bottom w:val="none" w:sz="0" w:space="0" w:color="auto"/>
        <w:right w:val="none" w:sz="0" w:space="0" w:color="auto"/>
      </w:divBdr>
    </w:div>
    <w:div w:id="1460804324">
      <w:bodyDiv w:val="1"/>
      <w:marLeft w:val="0"/>
      <w:marRight w:val="0"/>
      <w:marTop w:val="0"/>
      <w:marBottom w:val="0"/>
      <w:divBdr>
        <w:top w:val="none" w:sz="0" w:space="0" w:color="auto"/>
        <w:left w:val="none" w:sz="0" w:space="0" w:color="auto"/>
        <w:bottom w:val="none" w:sz="0" w:space="0" w:color="auto"/>
        <w:right w:val="none" w:sz="0" w:space="0" w:color="auto"/>
      </w:divBdr>
    </w:div>
    <w:div w:id="1461342325">
      <w:bodyDiv w:val="1"/>
      <w:marLeft w:val="0"/>
      <w:marRight w:val="0"/>
      <w:marTop w:val="0"/>
      <w:marBottom w:val="0"/>
      <w:divBdr>
        <w:top w:val="none" w:sz="0" w:space="0" w:color="auto"/>
        <w:left w:val="none" w:sz="0" w:space="0" w:color="auto"/>
        <w:bottom w:val="none" w:sz="0" w:space="0" w:color="auto"/>
        <w:right w:val="none" w:sz="0" w:space="0" w:color="auto"/>
      </w:divBdr>
    </w:div>
    <w:div w:id="1462528805">
      <w:bodyDiv w:val="1"/>
      <w:marLeft w:val="0"/>
      <w:marRight w:val="0"/>
      <w:marTop w:val="0"/>
      <w:marBottom w:val="0"/>
      <w:divBdr>
        <w:top w:val="none" w:sz="0" w:space="0" w:color="auto"/>
        <w:left w:val="none" w:sz="0" w:space="0" w:color="auto"/>
        <w:bottom w:val="none" w:sz="0" w:space="0" w:color="auto"/>
        <w:right w:val="none" w:sz="0" w:space="0" w:color="auto"/>
      </w:divBdr>
    </w:div>
    <w:div w:id="1462960269">
      <w:bodyDiv w:val="1"/>
      <w:marLeft w:val="0"/>
      <w:marRight w:val="0"/>
      <w:marTop w:val="0"/>
      <w:marBottom w:val="0"/>
      <w:divBdr>
        <w:top w:val="none" w:sz="0" w:space="0" w:color="auto"/>
        <w:left w:val="none" w:sz="0" w:space="0" w:color="auto"/>
        <w:bottom w:val="none" w:sz="0" w:space="0" w:color="auto"/>
        <w:right w:val="none" w:sz="0" w:space="0" w:color="auto"/>
      </w:divBdr>
    </w:div>
    <w:div w:id="1464421162">
      <w:bodyDiv w:val="1"/>
      <w:marLeft w:val="0"/>
      <w:marRight w:val="0"/>
      <w:marTop w:val="0"/>
      <w:marBottom w:val="0"/>
      <w:divBdr>
        <w:top w:val="none" w:sz="0" w:space="0" w:color="auto"/>
        <w:left w:val="none" w:sz="0" w:space="0" w:color="auto"/>
        <w:bottom w:val="none" w:sz="0" w:space="0" w:color="auto"/>
        <w:right w:val="none" w:sz="0" w:space="0" w:color="auto"/>
      </w:divBdr>
    </w:div>
    <w:div w:id="1464620656">
      <w:bodyDiv w:val="1"/>
      <w:marLeft w:val="0"/>
      <w:marRight w:val="0"/>
      <w:marTop w:val="0"/>
      <w:marBottom w:val="0"/>
      <w:divBdr>
        <w:top w:val="none" w:sz="0" w:space="0" w:color="auto"/>
        <w:left w:val="none" w:sz="0" w:space="0" w:color="auto"/>
        <w:bottom w:val="none" w:sz="0" w:space="0" w:color="auto"/>
        <w:right w:val="none" w:sz="0" w:space="0" w:color="auto"/>
      </w:divBdr>
    </w:div>
    <w:div w:id="1466046663">
      <w:bodyDiv w:val="1"/>
      <w:marLeft w:val="0"/>
      <w:marRight w:val="0"/>
      <w:marTop w:val="0"/>
      <w:marBottom w:val="0"/>
      <w:divBdr>
        <w:top w:val="none" w:sz="0" w:space="0" w:color="auto"/>
        <w:left w:val="none" w:sz="0" w:space="0" w:color="auto"/>
        <w:bottom w:val="none" w:sz="0" w:space="0" w:color="auto"/>
        <w:right w:val="none" w:sz="0" w:space="0" w:color="auto"/>
      </w:divBdr>
    </w:div>
    <w:div w:id="1466198673">
      <w:bodyDiv w:val="1"/>
      <w:marLeft w:val="0"/>
      <w:marRight w:val="0"/>
      <w:marTop w:val="0"/>
      <w:marBottom w:val="0"/>
      <w:divBdr>
        <w:top w:val="none" w:sz="0" w:space="0" w:color="auto"/>
        <w:left w:val="none" w:sz="0" w:space="0" w:color="auto"/>
        <w:bottom w:val="none" w:sz="0" w:space="0" w:color="auto"/>
        <w:right w:val="none" w:sz="0" w:space="0" w:color="auto"/>
      </w:divBdr>
    </w:div>
    <w:div w:id="1466898218">
      <w:bodyDiv w:val="1"/>
      <w:marLeft w:val="0"/>
      <w:marRight w:val="0"/>
      <w:marTop w:val="0"/>
      <w:marBottom w:val="0"/>
      <w:divBdr>
        <w:top w:val="none" w:sz="0" w:space="0" w:color="auto"/>
        <w:left w:val="none" w:sz="0" w:space="0" w:color="auto"/>
        <w:bottom w:val="none" w:sz="0" w:space="0" w:color="auto"/>
        <w:right w:val="none" w:sz="0" w:space="0" w:color="auto"/>
      </w:divBdr>
    </w:div>
    <w:div w:id="1467165001">
      <w:bodyDiv w:val="1"/>
      <w:marLeft w:val="0"/>
      <w:marRight w:val="0"/>
      <w:marTop w:val="0"/>
      <w:marBottom w:val="0"/>
      <w:divBdr>
        <w:top w:val="none" w:sz="0" w:space="0" w:color="auto"/>
        <w:left w:val="none" w:sz="0" w:space="0" w:color="auto"/>
        <w:bottom w:val="none" w:sz="0" w:space="0" w:color="auto"/>
        <w:right w:val="none" w:sz="0" w:space="0" w:color="auto"/>
      </w:divBdr>
    </w:div>
    <w:div w:id="1467745728">
      <w:bodyDiv w:val="1"/>
      <w:marLeft w:val="0"/>
      <w:marRight w:val="0"/>
      <w:marTop w:val="0"/>
      <w:marBottom w:val="0"/>
      <w:divBdr>
        <w:top w:val="none" w:sz="0" w:space="0" w:color="auto"/>
        <w:left w:val="none" w:sz="0" w:space="0" w:color="auto"/>
        <w:bottom w:val="none" w:sz="0" w:space="0" w:color="auto"/>
        <w:right w:val="none" w:sz="0" w:space="0" w:color="auto"/>
      </w:divBdr>
    </w:div>
    <w:div w:id="1467894884">
      <w:bodyDiv w:val="1"/>
      <w:marLeft w:val="0"/>
      <w:marRight w:val="0"/>
      <w:marTop w:val="0"/>
      <w:marBottom w:val="0"/>
      <w:divBdr>
        <w:top w:val="none" w:sz="0" w:space="0" w:color="auto"/>
        <w:left w:val="none" w:sz="0" w:space="0" w:color="auto"/>
        <w:bottom w:val="none" w:sz="0" w:space="0" w:color="auto"/>
        <w:right w:val="none" w:sz="0" w:space="0" w:color="auto"/>
      </w:divBdr>
    </w:div>
    <w:div w:id="1468163678">
      <w:bodyDiv w:val="1"/>
      <w:marLeft w:val="0"/>
      <w:marRight w:val="0"/>
      <w:marTop w:val="0"/>
      <w:marBottom w:val="0"/>
      <w:divBdr>
        <w:top w:val="none" w:sz="0" w:space="0" w:color="auto"/>
        <w:left w:val="none" w:sz="0" w:space="0" w:color="auto"/>
        <w:bottom w:val="none" w:sz="0" w:space="0" w:color="auto"/>
        <w:right w:val="none" w:sz="0" w:space="0" w:color="auto"/>
      </w:divBdr>
    </w:div>
    <w:div w:id="1468356573">
      <w:bodyDiv w:val="1"/>
      <w:marLeft w:val="0"/>
      <w:marRight w:val="0"/>
      <w:marTop w:val="0"/>
      <w:marBottom w:val="0"/>
      <w:divBdr>
        <w:top w:val="none" w:sz="0" w:space="0" w:color="auto"/>
        <w:left w:val="none" w:sz="0" w:space="0" w:color="auto"/>
        <w:bottom w:val="none" w:sz="0" w:space="0" w:color="auto"/>
        <w:right w:val="none" w:sz="0" w:space="0" w:color="auto"/>
      </w:divBdr>
    </w:div>
    <w:div w:id="1468359900">
      <w:bodyDiv w:val="1"/>
      <w:marLeft w:val="0"/>
      <w:marRight w:val="0"/>
      <w:marTop w:val="0"/>
      <w:marBottom w:val="0"/>
      <w:divBdr>
        <w:top w:val="none" w:sz="0" w:space="0" w:color="auto"/>
        <w:left w:val="none" w:sz="0" w:space="0" w:color="auto"/>
        <w:bottom w:val="none" w:sz="0" w:space="0" w:color="auto"/>
        <w:right w:val="none" w:sz="0" w:space="0" w:color="auto"/>
      </w:divBdr>
    </w:div>
    <w:div w:id="1469056773">
      <w:bodyDiv w:val="1"/>
      <w:marLeft w:val="0"/>
      <w:marRight w:val="0"/>
      <w:marTop w:val="0"/>
      <w:marBottom w:val="0"/>
      <w:divBdr>
        <w:top w:val="none" w:sz="0" w:space="0" w:color="auto"/>
        <w:left w:val="none" w:sz="0" w:space="0" w:color="auto"/>
        <w:bottom w:val="none" w:sz="0" w:space="0" w:color="auto"/>
        <w:right w:val="none" w:sz="0" w:space="0" w:color="auto"/>
      </w:divBdr>
    </w:div>
    <w:div w:id="1469544206">
      <w:bodyDiv w:val="1"/>
      <w:marLeft w:val="0"/>
      <w:marRight w:val="0"/>
      <w:marTop w:val="0"/>
      <w:marBottom w:val="0"/>
      <w:divBdr>
        <w:top w:val="none" w:sz="0" w:space="0" w:color="auto"/>
        <w:left w:val="none" w:sz="0" w:space="0" w:color="auto"/>
        <w:bottom w:val="none" w:sz="0" w:space="0" w:color="auto"/>
        <w:right w:val="none" w:sz="0" w:space="0" w:color="auto"/>
      </w:divBdr>
    </w:div>
    <w:div w:id="1469979373">
      <w:bodyDiv w:val="1"/>
      <w:marLeft w:val="0"/>
      <w:marRight w:val="0"/>
      <w:marTop w:val="0"/>
      <w:marBottom w:val="0"/>
      <w:divBdr>
        <w:top w:val="none" w:sz="0" w:space="0" w:color="auto"/>
        <w:left w:val="none" w:sz="0" w:space="0" w:color="auto"/>
        <w:bottom w:val="none" w:sz="0" w:space="0" w:color="auto"/>
        <w:right w:val="none" w:sz="0" w:space="0" w:color="auto"/>
      </w:divBdr>
    </w:div>
    <w:div w:id="1470124869">
      <w:bodyDiv w:val="1"/>
      <w:marLeft w:val="0"/>
      <w:marRight w:val="0"/>
      <w:marTop w:val="0"/>
      <w:marBottom w:val="0"/>
      <w:divBdr>
        <w:top w:val="none" w:sz="0" w:space="0" w:color="auto"/>
        <w:left w:val="none" w:sz="0" w:space="0" w:color="auto"/>
        <w:bottom w:val="none" w:sz="0" w:space="0" w:color="auto"/>
        <w:right w:val="none" w:sz="0" w:space="0" w:color="auto"/>
      </w:divBdr>
    </w:div>
    <w:div w:id="1471242525">
      <w:bodyDiv w:val="1"/>
      <w:marLeft w:val="0"/>
      <w:marRight w:val="0"/>
      <w:marTop w:val="0"/>
      <w:marBottom w:val="0"/>
      <w:divBdr>
        <w:top w:val="none" w:sz="0" w:space="0" w:color="auto"/>
        <w:left w:val="none" w:sz="0" w:space="0" w:color="auto"/>
        <w:bottom w:val="none" w:sz="0" w:space="0" w:color="auto"/>
        <w:right w:val="none" w:sz="0" w:space="0" w:color="auto"/>
      </w:divBdr>
    </w:div>
    <w:div w:id="1471509513">
      <w:bodyDiv w:val="1"/>
      <w:marLeft w:val="0"/>
      <w:marRight w:val="0"/>
      <w:marTop w:val="0"/>
      <w:marBottom w:val="0"/>
      <w:divBdr>
        <w:top w:val="none" w:sz="0" w:space="0" w:color="auto"/>
        <w:left w:val="none" w:sz="0" w:space="0" w:color="auto"/>
        <w:bottom w:val="none" w:sz="0" w:space="0" w:color="auto"/>
        <w:right w:val="none" w:sz="0" w:space="0" w:color="auto"/>
      </w:divBdr>
    </w:div>
    <w:div w:id="1471632336">
      <w:bodyDiv w:val="1"/>
      <w:marLeft w:val="0"/>
      <w:marRight w:val="0"/>
      <w:marTop w:val="0"/>
      <w:marBottom w:val="0"/>
      <w:divBdr>
        <w:top w:val="none" w:sz="0" w:space="0" w:color="auto"/>
        <w:left w:val="none" w:sz="0" w:space="0" w:color="auto"/>
        <w:bottom w:val="none" w:sz="0" w:space="0" w:color="auto"/>
        <w:right w:val="none" w:sz="0" w:space="0" w:color="auto"/>
      </w:divBdr>
    </w:div>
    <w:div w:id="1471632468">
      <w:bodyDiv w:val="1"/>
      <w:marLeft w:val="0"/>
      <w:marRight w:val="0"/>
      <w:marTop w:val="0"/>
      <w:marBottom w:val="0"/>
      <w:divBdr>
        <w:top w:val="none" w:sz="0" w:space="0" w:color="auto"/>
        <w:left w:val="none" w:sz="0" w:space="0" w:color="auto"/>
        <w:bottom w:val="none" w:sz="0" w:space="0" w:color="auto"/>
        <w:right w:val="none" w:sz="0" w:space="0" w:color="auto"/>
      </w:divBdr>
    </w:div>
    <w:div w:id="1472167743">
      <w:bodyDiv w:val="1"/>
      <w:marLeft w:val="0"/>
      <w:marRight w:val="0"/>
      <w:marTop w:val="0"/>
      <w:marBottom w:val="0"/>
      <w:divBdr>
        <w:top w:val="none" w:sz="0" w:space="0" w:color="auto"/>
        <w:left w:val="none" w:sz="0" w:space="0" w:color="auto"/>
        <w:bottom w:val="none" w:sz="0" w:space="0" w:color="auto"/>
        <w:right w:val="none" w:sz="0" w:space="0" w:color="auto"/>
      </w:divBdr>
    </w:div>
    <w:div w:id="1472212393">
      <w:bodyDiv w:val="1"/>
      <w:marLeft w:val="0"/>
      <w:marRight w:val="0"/>
      <w:marTop w:val="0"/>
      <w:marBottom w:val="0"/>
      <w:divBdr>
        <w:top w:val="none" w:sz="0" w:space="0" w:color="auto"/>
        <w:left w:val="none" w:sz="0" w:space="0" w:color="auto"/>
        <w:bottom w:val="none" w:sz="0" w:space="0" w:color="auto"/>
        <w:right w:val="none" w:sz="0" w:space="0" w:color="auto"/>
      </w:divBdr>
    </w:div>
    <w:div w:id="1472213359">
      <w:bodyDiv w:val="1"/>
      <w:marLeft w:val="0"/>
      <w:marRight w:val="0"/>
      <w:marTop w:val="0"/>
      <w:marBottom w:val="0"/>
      <w:divBdr>
        <w:top w:val="none" w:sz="0" w:space="0" w:color="auto"/>
        <w:left w:val="none" w:sz="0" w:space="0" w:color="auto"/>
        <w:bottom w:val="none" w:sz="0" w:space="0" w:color="auto"/>
        <w:right w:val="none" w:sz="0" w:space="0" w:color="auto"/>
      </w:divBdr>
    </w:div>
    <w:div w:id="1472364039">
      <w:bodyDiv w:val="1"/>
      <w:marLeft w:val="0"/>
      <w:marRight w:val="0"/>
      <w:marTop w:val="0"/>
      <w:marBottom w:val="0"/>
      <w:divBdr>
        <w:top w:val="none" w:sz="0" w:space="0" w:color="auto"/>
        <w:left w:val="none" w:sz="0" w:space="0" w:color="auto"/>
        <w:bottom w:val="none" w:sz="0" w:space="0" w:color="auto"/>
        <w:right w:val="none" w:sz="0" w:space="0" w:color="auto"/>
      </w:divBdr>
    </w:div>
    <w:div w:id="1472475620">
      <w:bodyDiv w:val="1"/>
      <w:marLeft w:val="0"/>
      <w:marRight w:val="0"/>
      <w:marTop w:val="0"/>
      <w:marBottom w:val="0"/>
      <w:divBdr>
        <w:top w:val="none" w:sz="0" w:space="0" w:color="auto"/>
        <w:left w:val="none" w:sz="0" w:space="0" w:color="auto"/>
        <w:bottom w:val="none" w:sz="0" w:space="0" w:color="auto"/>
        <w:right w:val="none" w:sz="0" w:space="0" w:color="auto"/>
      </w:divBdr>
    </w:div>
    <w:div w:id="1472558778">
      <w:bodyDiv w:val="1"/>
      <w:marLeft w:val="0"/>
      <w:marRight w:val="0"/>
      <w:marTop w:val="0"/>
      <w:marBottom w:val="0"/>
      <w:divBdr>
        <w:top w:val="none" w:sz="0" w:space="0" w:color="auto"/>
        <w:left w:val="none" w:sz="0" w:space="0" w:color="auto"/>
        <w:bottom w:val="none" w:sz="0" w:space="0" w:color="auto"/>
        <w:right w:val="none" w:sz="0" w:space="0" w:color="auto"/>
      </w:divBdr>
    </w:div>
    <w:div w:id="1472939803">
      <w:bodyDiv w:val="1"/>
      <w:marLeft w:val="0"/>
      <w:marRight w:val="0"/>
      <w:marTop w:val="0"/>
      <w:marBottom w:val="0"/>
      <w:divBdr>
        <w:top w:val="none" w:sz="0" w:space="0" w:color="auto"/>
        <w:left w:val="none" w:sz="0" w:space="0" w:color="auto"/>
        <w:bottom w:val="none" w:sz="0" w:space="0" w:color="auto"/>
        <w:right w:val="none" w:sz="0" w:space="0" w:color="auto"/>
      </w:divBdr>
    </w:div>
    <w:div w:id="1473330888">
      <w:bodyDiv w:val="1"/>
      <w:marLeft w:val="0"/>
      <w:marRight w:val="0"/>
      <w:marTop w:val="0"/>
      <w:marBottom w:val="0"/>
      <w:divBdr>
        <w:top w:val="none" w:sz="0" w:space="0" w:color="auto"/>
        <w:left w:val="none" w:sz="0" w:space="0" w:color="auto"/>
        <w:bottom w:val="none" w:sz="0" w:space="0" w:color="auto"/>
        <w:right w:val="none" w:sz="0" w:space="0" w:color="auto"/>
      </w:divBdr>
    </w:div>
    <w:div w:id="1473786247">
      <w:bodyDiv w:val="1"/>
      <w:marLeft w:val="0"/>
      <w:marRight w:val="0"/>
      <w:marTop w:val="0"/>
      <w:marBottom w:val="0"/>
      <w:divBdr>
        <w:top w:val="none" w:sz="0" w:space="0" w:color="auto"/>
        <w:left w:val="none" w:sz="0" w:space="0" w:color="auto"/>
        <w:bottom w:val="none" w:sz="0" w:space="0" w:color="auto"/>
        <w:right w:val="none" w:sz="0" w:space="0" w:color="auto"/>
      </w:divBdr>
    </w:div>
    <w:div w:id="1473981142">
      <w:bodyDiv w:val="1"/>
      <w:marLeft w:val="0"/>
      <w:marRight w:val="0"/>
      <w:marTop w:val="0"/>
      <w:marBottom w:val="0"/>
      <w:divBdr>
        <w:top w:val="none" w:sz="0" w:space="0" w:color="auto"/>
        <w:left w:val="none" w:sz="0" w:space="0" w:color="auto"/>
        <w:bottom w:val="none" w:sz="0" w:space="0" w:color="auto"/>
        <w:right w:val="none" w:sz="0" w:space="0" w:color="auto"/>
      </w:divBdr>
    </w:div>
    <w:div w:id="1474446584">
      <w:bodyDiv w:val="1"/>
      <w:marLeft w:val="0"/>
      <w:marRight w:val="0"/>
      <w:marTop w:val="0"/>
      <w:marBottom w:val="0"/>
      <w:divBdr>
        <w:top w:val="none" w:sz="0" w:space="0" w:color="auto"/>
        <w:left w:val="none" w:sz="0" w:space="0" w:color="auto"/>
        <w:bottom w:val="none" w:sz="0" w:space="0" w:color="auto"/>
        <w:right w:val="none" w:sz="0" w:space="0" w:color="auto"/>
      </w:divBdr>
    </w:div>
    <w:div w:id="1475223007">
      <w:bodyDiv w:val="1"/>
      <w:marLeft w:val="0"/>
      <w:marRight w:val="0"/>
      <w:marTop w:val="0"/>
      <w:marBottom w:val="0"/>
      <w:divBdr>
        <w:top w:val="none" w:sz="0" w:space="0" w:color="auto"/>
        <w:left w:val="none" w:sz="0" w:space="0" w:color="auto"/>
        <w:bottom w:val="none" w:sz="0" w:space="0" w:color="auto"/>
        <w:right w:val="none" w:sz="0" w:space="0" w:color="auto"/>
      </w:divBdr>
    </w:div>
    <w:div w:id="1475373498">
      <w:bodyDiv w:val="1"/>
      <w:marLeft w:val="0"/>
      <w:marRight w:val="0"/>
      <w:marTop w:val="0"/>
      <w:marBottom w:val="0"/>
      <w:divBdr>
        <w:top w:val="none" w:sz="0" w:space="0" w:color="auto"/>
        <w:left w:val="none" w:sz="0" w:space="0" w:color="auto"/>
        <w:bottom w:val="none" w:sz="0" w:space="0" w:color="auto"/>
        <w:right w:val="none" w:sz="0" w:space="0" w:color="auto"/>
      </w:divBdr>
    </w:div>
    <w:div w:id="1476215338">
      <w:bodyDiv w:val="1"/>
      <w:marLeft w:val="0"/>
      <w:marRight w:val="0"/>
      <w:marTop w:val="0"/>
      <w:marBottom w:val="0"/>
      <w:divBdr>
        <w:top w:val="none" w:sz="0" w:space="0" w:color="auto"/>
        <w:left w:val="none" w:sz="0" w:space="0" w:color="auto"/>
        <w:bottom w:val="none" w:sz="0" w:space="0" w:color="auto"/>
        <w:right w:val="none" w:sz="0" w:space="0" w:color="auto"/>
      </w:divBdr>
    </w:div>
    <w:div w:id="1476529261">
      <w:bodyDiv w:val="1"/>
      <w:marLeft w:val="0"/>
      <w:marRight w:val="0"/>
      <w:marTop w:val="0"/>
      <w:marBottom w:val="0"/>
      <w:divBdr>
        <w:top w:val="none" w:sz="0" w:space="0" w:color="auto"/>
        <w:left w:val="none" w:sz="0" w:space="0" w:color="auto"/>
        <w:bottom w:val="none" w:sz="0" w:space="0" w:color="auto"/>
        <w:right w:val="none" w:sz="0" w:space="0" w:color="auto"/>
      </w:divBdr>
    </w:div>
    <w:div w:id="1476600063">
      <w:bodyDiv w:val="1"/>
      <w:marLeft w:val="0"/>
      <w:marRight w:val="0"/>
      <w:marTop w:val="0"/>
      <w:marBottom w:val="0"/>
      <w:divBdr>
        <w:top w:val="none" w:sz="0" w:space="0" w:color="auto"/>
        <w:left w:val="none" w:sz="0" w:space="0" w:color="auto"/>
        <w:bottom w:val="none" w:sz="0" w:space="0" w:color="auto"/>
        <w:right w:val="none" w:sz="0" w:space="0" w:color="auto"/>
      </w:divBdr>
    </w:div>
    <w:div w:id="1477406695">
      <w:bodyDiv w:val="1"/>
      <w:marLeft w:val="0"/>
      <w:marRight w:val="0"/>
      <w:marTop w:val="0"/>
      <w:marBottom w:val="0"/>
      <w:divBdr>
        <w:top w:val="none" w:sz="0" w:space="0" w:color="auto"/>
        <w:left w:val="none" w:sz="0" w:space="0" w:color="auto"/>
        <w:bottom w:val="none" w:sz="0" w:space="0" w:color="auto"/>
        <w:right w:val="none" w:sz="0" w:space="0" w:color="auto"/>
      </w:divBdr>
    </w:div>
    <w:div w:id="1477449593">
      <w:bodyDiv w:val="1"/>
      <w:marLeft w:val="0"/>
      <w:marRight w:val="0"/>
      <w:marTop w:val="0"/>
      <w:marBottom w:val="0"/>
      <w:divBdr>
        <w:top w:val="none" w:sz="0" w:space="0" w:color="auto"/>
        <w:left w:val="none" w:sz="0" w:space="0" w:color="auto"/>
        <w:bottom w:val="none" w:sz="0" w:space="0" w:color="auto"/>
        <w:right w:val="none" w:sz="0" w:space="0" w:color="auto"/>
      </w:divBdr>
    </w:div>
    <w:div w:id="1478187233">
      <w:bodyDiv w:val="1"/>
      <w:marLeft w:val="0"/>
      <w:marRight w:val="0"/>
      <w:marTop w:val="0"/>
      <w:marBottom w:val="0"/>
      <w:divBdr>
        <w:top w:val="none" w:sz="0" w:space="0" w:color="auto"/>
        <w:left w:val="none" w:sz="0" w:space="0" w:color="auto"/>
        <w:bottom w:val="none" w:sz="0" w:space="0" w:color="auto"/>
        <w:right w:val="none" w:sz="0" w:space="0" w:color="auto"/>
      </w:divBdr>
    </w:div>
    <w:div w:id="1478456482">
      <w:bodyDiv w:val="1"/>
      <w:marLeft w:val="0"/>
      <w:marRight w:val="0"/>
      <w:marTop w:val="0"/>
      <w:marBottom w:val="0"/>
      <w:divBdr>
        <w:top w:val="none" w:sz="0" w:space="0" w:color="auto"/>
        <w:left w:val="none" w:sz="0" w:space="0" w:color="auto"/>
        <w:bottom w:val="none" w:sz="0" w:space="0" w:color="auto"/>
        <w:right w:val="none" w:sz="0" w:space="0" w:color="auto"/>
      </w:divBdr>
    </w:div>
    <w:div w:id="1479569230">
      <w:bodyDiv w:val="1"/>
      <w:marLeft w:val="0"/>
      <w:marRight w:val="0"/>
      <w:marTop w:val="0"/>
      <w:marBottom w:val="0"/>
      <w:divBdr>
        <w:top w:val="none" w:sz="0" w:space="0" w:color="auto"/>
        <w:left w:val="none" w:sz="0" w:space="0" w:color="auto"/>
        <w:bottom w:val="none" w:sz="0" w:space="0" w:color="auto"/>
        <w:right w:val="none" w:sz="0" w:space="0" w:color="auto"/>
      </w:divBdr>
    </w:div>
    <w:div w:id="1479573486">
      <w:bodyDiv w:val="1"/>
      <w:marLeft w:val="0"/>
      <w:marRight w:val="0"/>
      <w:marTop w:val="0"/>
      <w:marBottom w:val="0"/>
      <w:divBdr>
        <w:top w:val="none" w:sz="0" w:space="0" w:color="auto"/>
        <w:left w:val="none" w:sz="0" w:space="0" w:color="auto"/>
        <w:bottom w:val="none" w:sz="0" w:space="0" w:color="auto"/>
        <w:right w:val="none" w:sz="0" w:space="0" w:color="auto"/>
      </w:divBdr>
    </w:div>
    <w:div w:id="1479834187">
      <w:bodyDiv w:val="1"/>
      <w:marLeft w:val="0"/>
      <w:marRight w:val="0"/>
      <w:marTop w:val="0"/>
      <w:marBottom w:val="0"/>
      <w:divBdr>
        <w:top w:val="none" w:sz="0" w:space="0" w:color="auto"/>
        <w:left w:val="none" w:sz="0" w:space="0" w:color="auto"/>
        <w:bottom w:val="none" w:sz="0" w:space="0" w:color="auto"/>
        <w:right w:val="none" w:sz="0" w:space="0" w:color="auto"/>
      </w:divBdr>
    </w:div>
    <w:div w:id="1480076183">
      <w:bodyDiv w:val="1"/>
      <w:marLeft w:val="0"/>
      <w:marRight w:val="0"/>
      <w:marTop w:val="0"/>
      <w:marBottom w:val="0"/>
      <w:divBdr>
        <w:top w:val="none" w:sz="0" w:space="0" w:color="auto"/>
        <w:left w:val="none" w:sz="0" w:space="0" w:color="auto"/>
        <w:bottom w:val="none" w:sz="0" w:space="0" w:color="auto"/>
        <w:right w:val="none" w:sz="0" w:space="0" w:color="auto"/>
      </w:divBdr>
    </w:div>
    <w:div w:id="1480464929">
      <w:bodyDiv w:val="1"/>
      <w:marLeft w:val="0"/>
      <w:marRight w:val="0"/>
      <w:marTop w:val="0"/>
      <w:marBottom w:val="0"/>
      <w:divBdr>
        <w:top w:val="none" w:sz="0" w:space="0" w:color="auto"/>
        <w:left w:val="none" w:sz="0" w:space="0" w:color="auto"/>
        <w:bottom w:val="none" w:sz="0" w:space="0" w:color="auto"/>
        <w:right w:val="none" w:sz="0" w:space="0" w:color="auto"/>
      </w:divBdr>
    </w:div>
    <w:div w:id="1481069700">
      <w:bodyDiv w:val="1"/>
      <w:marLeft w:val="0"/>
      <w:marRight w:val="0"/>
      <w:marTop w:val="0"/>
      <w:marBottom w:val="0"/>
      <w:divBdr>
        <w:top w:val="none" w:sz="0" w:space="0" w:color="auto"/>
        <w:left w:val="none" w:sz="0" w:space="0" w:color="auto"/>
        <w:bottom w:val="none" w:sz="0" w:space="0" w:color="auto"/>
        <w:right w:val="none" w:sz="0" w:space="0" w:color="auto"/>
      </w:divBdr>
    </w:div>
    <w:div w:id="1481078636">
      <w:bodyDiv w:val="1"/>
      <w:marLeft w:val="0"/>
      <w:marRight w:val="0"/>
      <w:marTop w:val="0"/>
      <w:marBottom w:val="0"/>
      <w:divBdr>
        <w:top w:val="none" w:sz="0" w:space="0" w:color="auto"/>
        <w:left w:val="none" w:sz="0" w:space="0" w:color="auto"/>
        <w:bottom w:val="none" w:sz="0" w:space="0" w:color="auto"/>
        <w:right w:val="none" w:sz="0" w:space="0" w:color="auto"/>
      </w:divBdr>
    </w:div>
    <w:div w:id="1481195038">
      <w:bodyDiv w:val="1"/>
      <w:marLeft w:val="0"/>
      <w:marRight w:val="0"/>
      <w:marTop w:val="0"/>
      <w:marBottom w:val="0"/>
      <w:divBdr>
        <w:top w:val="none" w:sz="0" w:space="0" w:color="auto"/>
        <w:left w:val="none" w:sz="0" w:space="0" w:color="auto"/>
        <w:bottom w:val="none" w:sz="0" w:space="0" w:color="auto"/>
        <w:right w:val="none" w:sz="0" w:space="0" w:color="auto"/>
      </w:divBdr>
    </w:div>
    <w:div w:id="1481313913">
      <w:bodyDiv w:val="1"/>
      <w:marLeft w:val="0"/>
      <w:marRight w:val="0"/>
      <w:marTop w:val="0"/>
      <w:marBottom w:val="0"/>
      <w:divBdr>
        <w:top w:val="none" w:sz="0" w:space="0" w:color="auto"/>
        <w:left w:val="none" w:sz="0" w:space="0" w:color="auto"/>
        <w:bottom w:val="none" w:sz="0" w:space="0" w:color="auto"/>
        <w:right w:val="none" w:sz="0" w:space="0" w:color="auto"/>
      </w:divBdr>
    </w:div>
    <w:div w:id="1481652498">
      <w:bodyDiv w:val="1"/>
      <w:marLeft w:val="0"/>
      <w:marRight w:val="0"/>
      <w:marTop w:val="0"/>
      <w:marBottom w:val="0"/>
      <w:divBdr>
        <w:top w:val="none" w:sz="0" w:space="0" w:color="auto"/>
        <w:left w:val="none" w:sz="0" w:space="0" w:color="auto"/>
        <w:bottom w:val="none" w:sz="0" w:space="0" w:color="auto"/>
        <w:right w:val="none" w:sz="0" w:space="0" w:color="auto"/>
      </w:divBdr>
    </w:div>
    <w:div w:id="1481924362">
      <w:bodyDiv w:val="1"/>
      <w:marLeft w:val="0"/>
      <w:marRight w:val="0"/>
      <w:marTop w:val="0"/>
      <w:marBottom w:val="0"/>
      <w:divBdr>
        <w:top w:val="none" w:sz="0" w:space="0" w:color="auto"/>
        <w:left w:val="none" w:sz="0" w:space="0" w:color="auto"/>
        <w:bottom w:val="none" w:sz="0" w:space="0" w:color="auto"/>
        <w:right w:val="none" w:sz="0" w:space="0" w:color="auto"/>
      </w:divBdr>
    </w:div>
    <w:div w:id="1481996077">
      <w:bodyDiv w:val="1"/>
      <w:marLeft w:val="0"/>
      <w:marRight w:val="0"/>
      <w:marTop w:val="0"/>
      <w:marBottom w:val="0"/>
      <w:divBdr>
        <w:top w:val="none" w:sz="0" w:space="0" w:color="auto"/>
        <w:left w:val="none" w:sz="0" w:space="0" w:color="auto"/>
        <w:bottom w:val="none" w:sz="0" w:space="0" w:color="auto"/>
        <w:right w:val="none" w:sz="0" w:space="0" w:color="auto"/>
      </w:divBdr>
    </w:div>
    <w:div w:id="1482190331">
      <w:bodyDiv w:val="1"/>
      <w:marLeft w:val="0"/>
      <w:marRight w:val="0"/>
      <w:marTop w:val="0"/>
      <w:marBottom w:val="0"/>
      <w:divBdr>
        <w:top w:val="none" w:sz="0" w:space="0" w:color="auto"/>
        <w:left w:val="none" w:sz="0" w:space="0" w:color="auto"/>
        <w:bottom w:val="none" w:sz="0" w:space="0" w:color="auto"/>
        <w:right w:val="none" w:sz="0" w:space="0" w:color="auto"/>
      </w:divBdr>
    </w:div>
    <w:div w:id="1482229852">
      <w:bodyDiv w:val="1"/>
      <w:marLeft w:val="0"/>
      <w:marRight w:val="0"/>
      <w:marTop w:val="0"/>
      <w:marBottom w:val="0"/>
      <w:divBdr>
        <w:top w:val="none" w:sz="0" w:space="0" w:color="auto"/>
        <w:left w:val="none" w:sz="0" w:space="0" w:color="auto"/>
        <w:bottom w:val="none" w:sz="0" w:space="0" w:color="auto"/>
        <w:right w:val="none" w:sz="0" w:space="0" w:color="auto"/>
      </w:divBdr>
    </w:div>
    <w:div w:id="1482235373">
      <w:bodyDiv w:val="1"/>
      <w:marLeft w:val="0"/>
      <w:marRight w:val="0"/>
      <w:marTop w:val="0"/>
      <w:marBottom w:val="0"/>
      <w:divBdr>
        <w:top w:val="none" w:sz="0" w:space="0" w:color="auto"/>
        <w:left w:val="none" w:sz="0" w:space="0" w:color="auto"/>
        <w:bottom w:val="none" w:sz="0" w:space="0" w:color="auto"/>
        <w:right w:val="none" w:sz="0" w:space="0" w:color="auto"/>
      </w:divBdr>
    </w:div>
    <w:div w:id="1483038122">
      <w:bodyDiv w:val="1"/>
      <w:marLeft w:val="0"/>
      <w:marRight w:val="0"/>
      <w:marTop w:val="0"/>
      <w:marBottom w:val="0"/>
      <w:divBdr>
        <w:top w:val="none" w:sz="0" w:space="0" w:color="auto"/>
        <w:left w:val="none" w:sz="0" w:space="0" w:color="auto"/>
        <w:bottom w:val="none" w:sz="0" w:space="0" w:color="auto"/>
        <w:right w:val="none" w:sz="0" w:space="0" w:color="auto"/>
      </w:divBdr>
    </w:div>
    <w:div w:id="1483426679">
      <w:bodyDiv w:val="1"/>
      <w:marLeft w:val="0"/>
      <w:marRight w:val="0"/>
      <w:marTop w:val="0"/>
      <w:marBottom w:val="0"/>
      <w:divBdr>
        <w:top w:val="none" w:sz="0" w:space="0" w:color="auto"/>
        <w:left w:val="none" w:sz="0" w:space="0" w:color="auto"/>
        <w:bottom w:val="none" w:sz="0" w:space="0" w:color="auto"/>
        <w:right w:val="none" w:sz="0" w:space="0" w:color="auto"/>
      </w:divBdr>
    </w:div>
    <w:div w:id="1483885181">
      <w:bodyDiv w:val="1"/>
      <w:marLeft w:val="0"/>
      <w:marRight w:val="0"/>
      <w:marTop w:val="0"/>
      <w:marBottom w:val="0"/>
      <w:divBdr>
        <w:top w:val="none" w:sz="0" w:space="0" w:color="auto"/>
        <w:left w:val="none" w:sz="0" w:space="0" w:color="auto"/>
        <w:bottom w:val="none" w:sz="0" w:space="0" w:color="auto"/>
        <w:right w:val="none" w:sz="0" w:space="0" w:color="auto"/>
      </w:divBdr>
    </w:div>
    <w:div w:id="1483892719">
      <w:bodyDiv w:val="1"/>
      <w:marLeft w:val="0"/>
      <w:marRight w:val="0"/>
      <w:marTop w:val="0"/>
      <w:marBottom w:val="0"/>
      <w:divBdr>
        <w:top w:val="none" w:sz="0" w:space="0" w:color="auto"/>
        <w:left w:val="none" w:sz="0" w:space="0" w:color="auto"/>
        <w:bottom w:val="none" w:sz="0" w:space="0" w:color="auto"/>
        <w:right w:val="none" w:sz="0" w:space="0" w:color="auto"/>
      </w:divBdr>
    </w:div>
    <w:div w:id="1484004309">
      <w:bodyDiv w:val="1"/>
      <w:marLeft w:val="0"/>
      <w:marRight w:val="0"/>
      <w:marTop w:val="0"/>
      <w:marBottom w:val="0"/>
      <w:divBdr>
        <w:top w:val="none" w:sz="0" w:space="0" w:color="auto"/>
        <w:left w:val="none" w:sz="0" w:space="0" w:color="auto"/>
        <w:bottom w:val="none" w:sz="0" w:space="0" w:color="auto"/>
        <w:right w:val="none" w:sz="0" w:space="0" w:color="auto"/>
      </w:divBdr>
    </w:div>
    <w:div w:id="1484397250">
      <w:bodyDiv w:val="1"/>
      <w:marLeft w:val="0"/>
      <w:marRight w:val="0"/>
      <w:marTop w:val="0"/>
      <w:marBottom w:val="0"/>
      <w:divBdr>
        <w:top w:val="none" w:sz="0" w:space="0" w:color="auto"/>
        <w:left w:val="none" w:sz="0" w:space="0" w:color="auto"/>
        <w:bottom w:val="none" w:sz="0" w:space="0" w:color="auto"/>
        <w:right w:val="none" w:sz="0" w:space="0" w:color="auto"/>
      </w:divBdr>
    </w:div>
    <w:div w:id="1484740342">
      <w:bodyDiv w:val="1"/>
      <w:marLeft w:val="0"/>
      <w:marRight w:val="0"/>
      <w:marTop w:val="0"/>
      <w:marBottom w:val="0"/>
      <w:divBdr>
        <w:top w:val="none" w:sz="0" w:space="0" w:color="auto"/>
        <w:left w:val="none" w:sz="0" w:space="0" w:color="auto"/>
        <w:bottom w:val="none" w:sz="0" w:space="0" w:color="auto"/>
        <w:right w:val="none" w:sz="0" w:space="0" w:color="auto"/>
      </w:divBdr>
    </w:div>
    <w:div w:id="1485580698">
      <w:bodyDiv w:val="1"/>
      <w:marLeft w:val="0"/>
      <w:marRight w:val="0"/>
      <w:marTop w:val="0"/>
      <w:marBottom w:val="0"/>
      <w:divBdr>
        <w:top w:val="none" w:sz="0" w:space="0" w:color="auto"/>
        <w:left w:val="none" w:sz="0" w:space="0" w:color="auto"/>
        <w:bottom w:val="none" w:sz="0" w:space="0" w:color="auto"/>
        <w:right w:val="none" w:sz="0" w:space="0" w:color="auto"/>
      </w:divBdr>
    </w:div>
    <w:div w:id="1485701697">
      <w:bodyDiv w:val="1"/>
      <w:marLeft w:val="0"/>
      <w:marRight w:val="0"/>
      <w:marTop w:val="0"/>
      <w:marBottom w:val="0"/>
      <w:divBdr>
        <w:top w:val="none" w:sz="0" w:space="0" w:color="auto"/>
        <w:left w:val="none" w:sz="0" w:space="0" w:color="auto"/>
        <w:bottom w:val="none" w:sz="0" w:space="0" w:color="auto"/>
        <w:right w:val="none" w:sz="0" w:space="0" w:color="auto"/>
      </w:divBdr>
    </w:div>
    <w:div w:id="1485707079">
      <w:bodyDiv w:val="1"/>
      <w:marLeft w:val="0"/>
      <w:marRight w:val="0"/>
      <w:marTop w:val="0"/>
      <w:marBottom w:val="0"/>
      <w:divBdr>
        <w:top w:val="none" w:sz="0" w:space="0" w:color="auto"/>
        <w:left w:val="none" w:sz="0" w:space="0" w:color="auto"/>
        <w:bottom w:val="none" w:sz="0" w:space="0" w:color="auto"/>
        <w:right w:val="none" w:sz="0" w:space="0" w:color="auto"/>
      </w:divBdr>
    </w:div>
    <w:div w:id="1485774578">
      <w:bodyDiv w:val="1"/>
      <w:marLeft w:val="0"/>
      <w:marRight w:val="0"/>
      <w:marTop w:val="0"/>
      <w:marBottom w:val="0"/>
      <w:divBdr>
        <w:top w:val="none" w:sz="0" w:space="0" w:color="auto"/>
        <w:left w:val="none" w:sz="0" w:space="0" w:color="auto"/>
        <w:bottom w:val="none" w:sz="0" w:space="0" w:color="auto"/>
        <w:right w:val="none" w:sz="0" w:space="0" w:color="auto"/>
      </w:divBdr>
    </w:div>
    <w:div w:id="1485973754">
      <w:bodyDiv w:val="1"/>
      <w:marLeft w:val="0"/>
      <w:marRight w:val="0"/>
      <w:marTop w:val="0"/>
      <w:marBottom w:val="0"/>
      <w:divBdr>
        <w:top w:val="none" w:sz="0" w:space="0" w:color="auto"/>
        <w:left w:val="none" w:sz="0" w:space="0" w:color="auto"/>
        <w:bottom w:val="none" w:sz="0" w:space="0" w:color="auto"/>
        <w:right w:val="none" w:sz="0" w:space="0" w:color="auto"/>
      </w:divBdr>
    </w:div>
    <w:div w:id="1486125307">
      <w:bodyDiv w:val="1"/>
      <w:marLeft w:val="0"/>
      <w:marRight w:val="0"/>
      <w:marTop w:val="0"/>
      <w:marBottom w:val="0"/>
      <w:divBdr>
        <w:top w:val="none" w:sz="0" w:space="0" w:color="auto"/>
        <w:left w:val="none" w:sz="0" w:space="0" w:color="auto"/>
        <w:bottom w:val="none" w:sz="0" w:space="0" w:color="auto"/>
        <w:right w:val="none" w:sz="0" w:space="0" w:color="auto"/>
      </w:divBdr>
    </w:div>
    <w:div w:id="1486238703">
      <w:bodyDiv w:val="1"/>
      <w:marLeft w:val="0"/>
      <w:marRight w:val="0"/>
      <w:marTop w:val="0"/>
      <w:marBottom w:val="0"/>
      <w:divBdr>
        <w:top w:val="none" w:sz="0" w:space="0" w:color="auto"/>
        <w:left w:val="none" w:sz="0" w:space="0" w:color="auto"/>
        <w:bottom w:val="none" w:sz="0" w:space="0" w:color="auto"/>
        <w:right w:val="none" w:sz="0" w:space="0" w:color="auto"/>
      </w:divBdr>
    </w:div>
    <w:div w:id="1486435145">
      <w:bodyDiv w:val="1"/>
      <w:marLeft w:val="0"/>
      <w:marRight w:val="0"/>
      <w:marTop w:val="0"/>
      <w:marBottom w:val="0"/>
      <w:divBdr>
        <w:top w:val="none" w:sz="0" w:space="0" w:color="auto"/>
        <w:left w:val="none" w:sz="0" w:space="0" w:color="auto"/>
        <w:bottom w:val="none" w:sz="0" w:space="0" w:color="auto"/>
        <w:right w:val="none" w:sz="0" w:space="0" w:color="auto"/>
      </w:divBdr>
    </w:div>
    <w:div w:id="1486555682">
      <w:bodyDiv w:val="1"/>
      <w:marLeft w:val="0"/>
      <w:marRight w:val="0"/>
      <w:marTop w:val="0"/>
      <w:marBottom w:val="0"/>
      <w:divBdr>
        <w:top w:val="none" w:sz="0" w:space="0" w:color="auto"/>
        <w:left w:val="none" w:sz="0" w:space="0" w:color="auto"/>
        <w:bottom w:val="none" w:sz="0" w:space="0" w:color="auto"/>
        <w:right w:val="none" w:sz="0" w:space="0" w:color="auto"/>
      </w:divBdr>
    </w:div>
    <w:div w:id="1486969433">
      <w:bodyDiv w:val="1"/>
      <w:marLeft w:val="0"/>
      <w:marRight w:val="0"/>
      <w:marTop w:val="0"/>
      <w:marBottom w:val="0"/>
      <w:divBdr>
        <w:top w:val="none" w:sz="0" w:space="0" w:color="auto"/>
        <w:left w:val="none" w:sz="0" w:space="0" w:color="auto"/>
        <w:bottom w:val="none" w:sz="0" w:space="0" w:color="auto"/>
        <w:right w:val="none" w:sz="0" w:space="0" w:color="auto"/>
      </w:divBdr>
    </w:div>
    <w:div w:id="1487209073">
      <w:bodyDiv w:val="1"/>
      <w:marLeft w:val="0"/>
      <w:marRight w:val="0"/>
      <w:marTop w:val="0"/>
      <w:marBottom w:val="0"/>
      <w:divBdr>
        <w:top w:val="none" w:sz="0" w:space="0" w:color="auto"/>
        <w:left w:val="none" w:sz="0" w:space="0" w:color="auto"/>
        <w:bottom w:val="none" w:sz="0" w:space="0" w:color="auto"/>
        <w:right w:val="none" w:sz="0" w:space="0" w:color="auto"/>
      </w:divBdr>
    </w:div>
    <w:div w:id="1487239606">
      <w:bodyDiv w:val="1"/>
      <w:marLeft w:val="0"/>
      <w:marRight w:val="0"/>
      <w:marTop w:val="0"/>
      <w:marBottom w:val="0"/>
      <w:divBdr>
        <w:top w:val="none" w:sz="0" w:space="0" w:color="auto"/>
        <w:left w:val="none" w:sz="0" w:space="0" w:color="auto"/>
        <w:bottom w:val="none" w:sz="0" w:space="0" w:color="auto"/>
        <w:right w:val="none" w:sz="0" w:space="0" w:color="auto"/>
      </w:divBdr>
    </w:div>
    <w:div w:id="1487278275">
      <w:bodyDiv w:val="1"/>
      <w:marLeft w:val="0"/>
      <w:marRight w:val="0"/>
      <w:marTop w:val="0"/>
      <w:marBottom w:val="0"/>
      <w:divBdr>
        <w:top w:val="none" w:sz="0" w:space="0" w:color="auto"/>
        <w:left w:val="none" w:sz="0" w:space="0" w:color="auto"/>
        <w:bottom w:val="none" w:sz="0" w:space="0" w:color="auto"/>
        <w:right w:val="none" w:sz="0" w:space="0" w:color="auto"/>
      </w:divBdr>
    </w:div>
    <w:div w:id="1487278369">
      <w:bodyDiv w:val="1"/>
      <w:marLeft w:val="0"/>
      <w:marRight w:val="0"/>
      <w:marTop w:val="0"/>
      <w:marBottom w:val="0"/>
      <w:divBdr>
        <w:top w:val="none" w:sz="0" w:space="0" w:color="auto"/>
        <w:left w:val="none" w:sz="0" w:space="0" w:color="auto"/>
        <w:bottom w:val="none" w:sz="0" w:space="0" w:color="auto"/>
        <w:right w:val="none" w:sz="0" w:space="0" w:color="auto"/>
      </w:divBdr>
    </w:div>
    <w:div w:id="1487554839">
      <w:bodyDiv w:val="1"/>
      <w:marLeft w:val="0"/>
      <w:marRight w:val="0"/>
      <w:marTop w:val="0"/>
      <w:marBottom w:val="0"/>
      <w:divBdr>
        <w:top w:val="none" w:sz="0" w:space="0" w:color="auto"/>
        <w:left w:val="none" w:sz="0" w:space="0" w:color="auto"/>
        <w:bottom w:val="none" w:sz="0" w:space="0" w:color="auto"/>
        <w:right w:val="none" w:sz="0" w:space="0" w:color="auto"/>
      </w:divBdr>
    </w:div>
    <w:div w:id="1488008913">
      <w:bodyDiv w:val="1"/>
      <w:marLeft w:val="0"/>
      <w:marRight w:val="0"/>
      <w:marTop w:val="0"/>
      <w:marBottom w:val="0"/>
      <w:divBdr>
        <w:top w:val="none" w:sz="0" w:space="0" w:color="auto"/>
        <w:left w:val="none" w:sz="0" w:space="0" w:color="auto"/>
        <w:bottom w:val="none" w:sz="0" w:space="0" w:color="auto"/>
        <w:right w:val="none" w:sz="0" w:space="0" w:color="auto"/>
      </w:divBdr>
    </w:div>
    <w:div w:id="1488016625">
      <w:bodyDiv w:val="1"/>
      <w:marLeft w:val="0"/>
      <w:marRight w:val="0"/>
      <w:marTop w:val="0"/>
      <w:marBottom w:val="0"/>
      <w:divBdr>
        <w:top w:val="none" w:sz="0" w:space="0" w:color="auto"/>
        <w:left w:val="none" w:sz="0" w:space="0" w:color="auto"/>
        <w:bottom w:val="none" w:sz="0" w:space="0" w:color="auto"/>
        <w:right w:val="none" w:sz="0" w:space="0" w:color="auto"/>
      </w:divBdr>
    </w:div>
    <w:div w:id="1488016632">
      <w:bodyDiv w:val="1"/>
      <w:marLeft w:val="0"/>
      <w:marRight w:val="0"/>
      <w:marTop w:val="0"/>
      <w:marBottom w:val="0"/>
      <w:divBdr>
        <w:top w:val="none" w:sz="0" w:space="0" w:color="auto"/>
        <w:left w:val="none" w:sz="0" w:space="0" w:color="auto"/>
        <w:bottom w:val="none" w:sz="0" w:space="0" w:color="auto"/>
        <w:right w:val="none" w:sz="0" w:space="0" w:color="auto"/>
      </w:divBdr>
    </w:div>
    <w:div w:id="1488084520">
      <w:bodyDiv w:val="1"/>
      <w:marLeft w:val="0"/>
      <w:marRight w:val="0"/>
      <w:marTop w:val="0"/>
      <w:marBottom w:val="0"/>
      <w:divBdr>
        <w:top w:val="none" w:sz="0" w:space="0" w:color="auto"/>
        <w:left w:val="none" w:sz="0" w:space="0" w:color="auto"/>
        <w:bottom w:val="none" w:sz="0" w:space="0" w:color="auto"/>
        <w:right w:val="none" w:sz="0" w:space="0" w:color="auto"/>
      </w:divBdr>
    </w:div>
    <w:div w:id="1488592067">
      <w:bodyDiv w:val="1"/>
      <w:marLeft w:val="0"/>
      <w:marRight w:val="0"/>
      <w:marTop w:val="0"/>
      <w:marBottom w:val="0"/>
      <w:divBdr>
        <w:top w:val="none" w:sz="0" w:space="0" w:color="auto"/>
        <w:left w:val="none" w:sz="0" w:space="0" w:color="auto"/>
        <w:bottom w:val="none" w:sz="0" w:space="0" w:color="auto"/>
        <w:right w:val="none" w:sz="0" w:space="0" w:color="auto"/>
      </w:divBdr>
    </w:div>
    <w:div w:id="1489007716">
      <w:bodyDiv w:val="1"/>
      <w:marLeft w:val="0"/>
      <w:marRight w:val="0"/>
      <w:marTop w:val="0"/>
      <w:marBottom w:val="0"/>
      <w:divBdr>
        <w:top w:val="none" w:sz="0" w:space="0" w:color="auto"/>
        <w:left w:val="none" w:sz="0" w:space="0" w:color="auto"/>
        <w:bottom w:val="none" w:sz="0" w:space="0" w:color="auto"/>
        <w:right w:val="none" w:sz="0" w:space="0" w:color="auto"/>
      </w:divBdr>
    </w:div>
    <w:div w:id="1489054387">
      <w:bodyDiv w:val="1"/>
      <w:marLeft w:val="0"/>
      <w:marRight w:val="0"/>
      <w:marTop w:val="0"/>
      <w:marBottom w:val="0"/>
      <w:divBdr>
        <w:top w:val="none" w:sz="0" w:space="0" w:color="auto"/>
        <w:left w:val="none" w:sz="0" w:space="0" w:color="auto"/>
        <w:bottom w:val="none" w:sz="0" w:space="0" w:color="auto"/>
        <w:right w:val="none" w:sz="0" w:space="0" w:color="auto"/>
      </w:divBdr>
    </w:div>
    <w:div w:id="1490246445">
      <w:bodyDiv w:val="1"/>
      <w:marLeft w:val="0"/>
      <w:marRight w:val="0"/>
      <w:marTop w:val="0"/>
      <w:marBottom w:val="0"/>
      <w:divBdr>
        <w:top w:val="none" w:sz="0" w:space="0" w:color="auto"/>
        <w:left w:val="none" w:sz="0" w:space="0" w:color="auto"/>
        <w:bottom w:val="none" w:sz="0" w:space="0" w:color="auto"/>
        <w:right w:val="none" w:sz="0" w:space="0" w:color="auto"/>
      </w:divBdr>
    </w:div>
    <w:div w:id="1491100714">
      <w:bodyDiv w:val="1"/>
      <w:marLeft w:val="0"/>
      <w:marRight w:val="0"/>
      <w:marTop w:val="0"/>
      <w:marBottom w:val="0"/>
      <w:divBdr>
        <w:top w:val="none" w:sz="0" w:space="0" w:color="auto"/>
        <w:left w:val="none" w:sz="0" w:space="0" w:color="auto"/>
        <w:bottom w:val="none" w:sz="0" w:space="0" w:color="auto"/>
        <w:right w:val="none" w:sz="0" w:space="0" w:color="auto"/>
      </w:divBdr>
    </w:div>
    <w:div w:id="1491412134">
      <w:bodyDiv w:val="1"/>
      <w:marLeft w:val="0"/>
      <w:marRight w:val="0"/>
      <w:marTop w:val="0"/>
      <w:marBottom w:val="0"/>
      <w:divBdr>
        <w:top w:val="none" w:sz="0" w:space="0" w:color="auto"/>
        <w:left w:val="none" w:sz="0" w:space="0" w:color="auto"/>
        <w:bottom w:val="none" w:sz="0" w:space="0" w:color="auto"/>
        <w:right w:val="none" w:sz="0" w:space="0" w:color="auto"/>
      </w:divBdr>
    </w:div>
    <w:div w:id="1491559572">
      <w:bodyDiv w:val="1"/>
      <w:marLeft w:val="0"/>
      <w:marRight w:val="0"/>
      <w:marTop w:val="0"/>
      <w:marBottom w:val="0"/>
      <w:divBdr>
        <w:top w:val="none" w:sz="0" w:space="0" w:color="auto"/>
        <w:left w:val="none" w:sz="0" w:space="0" w:color="auto"/>
        <w:bottom w:val="none" w:sz="0" w:space="0" w:color="auto"/>
        <w:right w:val="none" w:sz="0" w:space="0" w:color="auto"/>
      </w:divBdr>
    </w:div>
    <w:div w:id="1491869014">
      <w:bodyDiv w:val="1"/>
      <w:marLeft w:val="0"/>
      <w:marRight w:val="0"/>
      <w:marTop w:val="0"/>
      <w:marBottom w:val="0"/>
      <w:divBdr>
        <w:top w:val="none" w:sz="0" w:space="0" w:color="auto"/>
        <w:left w:val="none" w:sz="0" w:space="0" w:color="auto"/>
        <w:bottom w:val="none" w:sz="0" w:space="0" w:color="auto"/>
        <w:right w:val="none" w:sz="0" w:space="0" w:color="auto"/>
      </w:divBdr>
    </w:div>
    <w:div w:id="1492134099">
      <w:bodyDiv w:val="1"/>
      <w:marLeft w:val="0"/>
      <w:marRight w:val="0"/>
      <w:marTop w:val="0"/>
      <w:marBottom w:val="0"/>
      <w:divBdr>
        <w:top w:val="none" w:sz="0" w:space="0" w:color="auto"/>
        <w:left w:val="none" w:sz="0" w:space="0" w:color="auto"/>
        <w:bottom w:val="none" w:sz="0" w:space="0" w:color="auto"/>
        <w:right w:val="none" w:sz="0" w:space="0" w:color="auto"/>
      </w:divBdr>
    </w:div>
    <w:div w:id="1492255971">
      <w:bodyDiv w:val="1"/>
      <w:marLeft w:val="0"/>
      <w:marRight w:val="0"/>
      <w:marTop w:val="0"/>
      <w:marBottom w:val="0"/>
      <w:divBdr>
        <w:top w:val="none" w:sz="0" w:space="0" w:color="auto"/>
        <w:left w:val="none" w:sz="0" w:space="0" w:color="auto"/>
        <w:bottom w:val="none" w:sz="0" w:space="0" w:color="auto"/>
        <w:right w:val="none" w:sz="0" w:space="0" w:color="auto"/>
      </w:divBdr>
    </w:div>
    <w:div w:id="1492286574">
      <w:bodyDiv w:val="1"/>
      <w:marLeft w:val="0"/>
      <w:marRight w:val="0"/>
      <w:marTop w:val="0"/>
      <w:marBottom w:val="0"/>
      <w:divBdr>
        <w:top w:val="none" w:sz="0" w:space="0" w:color="auto"/>
        <w:left w:val="none" w:sz="0" w:space="0" w:color="auto"/>
        <w:bottom w:val="none" w:sz="0" w:space="0" w:color="auto"/>
        <w:right w:val="none" w:sz="0" w:space="0" w:color="auto"/>
      </w:divBdr>
    </w:div>
    <w:div w:id="1492477575">
      <w:bodyDiv w:val="1"/>
      <w:marLeft w:val="0"/>
      <w:marRight w:val="0"/>
      <w:marTop w:val="0"/>
      <w:marBottom w:val="0"/>
      <w:divBdr>
        <w:top w:val="none" w:sz="0" w:space="0" w:color="auto"/>
        <w:left w:val="none" w:sz="0" w:space="0" w:color="auto"/>
        <w:bottom w:val="none" w:sz="0" w:space="0" w:color="auto"/>
        <w:right w:val="none" w:sz="0" w:space="0" w:color="auto"/>
      </w:divBdr>
    </w:div>
    <w:div w:id="1492520497">
      <w:bodyDiv w:val="1"/>
      <w:marLeft w:val="0"/>
      <w:marRight w:val="0"/>
      <w:marTop w:val="0"/>
      <w:marBottom w:val="0"/>
      <w:divBdr>
        <w:top w:val="none" w:sz="0" w:space="0" w:color="auto"/>
        <w:left w:val="none" w:sz="0" w:space="0" w:color="auto"/>
        <w:bottom w:val="none" w:sz="0" w:space="0" w:color="auto"/>
        <w:right w:val="none" w:sz="0" w:space="0" w:color="auto"/>
      </w:divBdr>
    </w:div>
    <w:div w:id="1492603425">
      <w:bodyDiv w:val="1"/>
      <w:marLeft w:val="0"/>
      <w:marRight w:val="0"/>
      <w:marTop w:val="0"/>
      <w:marBottom w:val="0"/>
      <w:divBdr>
        <w:top w:val="none" w:sz="0" w:space="0" w:color="auto"/>
        <w:left w:val="none" w:sz="0" w:space="0" w:color="auto"/>
        <w:bottom w:val="none" w:sz="0" w:space="0" w:color="auto"/>
        <w:right w:val="none" w:sz="0" w:space="0" w:color="auto"/>
      </w:divBdr>
    </w:div>
    <w:div w:id="1492676836">
      <w:bodyDiv w:val="1"/>
      <w:marLeft w:val="0"/>
      <w:marRight w:val="0"/>
      <w:marTop w:val="0"/>
      <w:marBottom w:val="0"/>
      <w:divBdr>
        <w:top w:val="none" w:sz="0" w:space="0" w:color="auto"/>
        <w:left w:val="none" w:sz="0" w:space="0" w:color="auto"/>
        <w:bottom w:val="none" w:sz="0" w:space="0" w:color="auto"/>
        <w:right w:val="none" w:sz="0" w:space="0" w:color="auto"/>
      </w:divBdr>
    </w:div>
    <w:div w:id="1493057091">
      <w:bodyDiv w:val="1"/>
      <w:marLeft w:val="0"/>
      <w:marRight w:val="0"/>
      <w:marTop w:val="0"/>
      <w:marBottom w:val="0"/>
      <w:divBdr>
        <w:top w:val="none" w:sz="0" w:space="0" w:color="auto"/>
        <w:left w:val="none" w:sz="0" w:space="0" w:color="auto"/>
        <w:bottom w:val="none" w:sz="0" w:space="0" w:color="auto"/>
        <w:right w:val="none" w:sz="0" w:space="0" w:color="auto"/>
      </w:divBdr>
    </w:div>
    <w:div w:id="1493257277">
      <w:bodyDiv w:val="1"/>
      <w:marLeft w:val="0"/>
      <w:marRight w:val="0"/>
      <w:marTop w:val="0"/>
      <w:marBottom w:val="0"/>
      <w:divBdr>
        <w:top w:val="none" w:sz="0" w:space="0" w:color="auto"/>
        <w:left w:val="none" w:sz="0" w:space="0" w:color="auto"/>
        <w:bottom w:val="none" w:sz="0" w:space="0" w:color="auto"/>
        <w:right w:val="none" w:sz="0" w:space="0" w:color="auto"/>
      </w:divBdr>
    </w:div>
    <w:div w:id="1493375298">
      <w:bodyDiv w:val="1"/>
      <w:marLeft w:val="0"/>
      <w:marRight w:val="0"/>
      <w:marTop w:val="0"/>
      <w:marBottom w:val="0"/>
      <w:divBdr>
        <w:top w:val="none" w:sz="0" w:space="0" w:color="auto"/>
        <w:left w:val="none" w:sz="0" w:space="0" w:color="auto"/>
        <w:bottom w:val="none" w:sz="0" w:space="0" w:color="auto"/>
        <w:right w:val="none" w:sz="0" w:space="0" w:color="auto"/>
      </w:divBdr>
    </w:div>
    <w:div w:id="1493521855">
      <w:bodyDiv w:val="1"/>
      <w:marLeft w:val="0"/>
      <w:marRight w:val="0"/>
      <w:marTop w:val="0"/>
      <w:marBottom w:val="0"/>
      <w:divBdr>
        <w:top w:val="none" w:sz="0" w:space="0" w:color="auto"/>
        <w:left w:val="none" w:sz="0" w:space="0" w:color="auto"/>
        <w:bottom w:val="none" w:sz="0" w:space="0" w:color="auto"/>
        <w:right w:val="none" w:sz="0" w:space="0" w:color="auto"/>
      </w:divBdr>
    </w:div>
    <w:div w:id="1493526628">
      <w:bodyDiv w:val="1"/>
      <w:marLeft w:val="0"/>
      <w:marRight w:val="0"/>
      <w:marTop w:val="0"/>
      <w:marBottom w:val="0"/>
      <w:divBdr>
        <w:top w:val="none" w:sz="0" w:space="0" w:color="auto"/>
        <w:left w:val="none" w:sz="0" w:space="0" w:color="auto"/>
        <w:bottom w:val="none" w:sz="0" w:space="0" w:color="auto"/>
        <w:right w:val="none" w:sz="0" w:space="0" w:color="auto"/>
      </w:divBdr>
    </w:div>
    <w:div w:id="1493639627">
      <w:bodyDiv w:val="1"/>
      <w:marLeft w:val="0"/>
      <w:marRight w:val="0"/>
      <w:marTop w:val="0"/>
      <w:marBottom w:val="0"/>
      <w:divBdr>
        <w:top w:val="none" w:sz="0" w:space="0" w:color="auto"/>
        <w:left w:val="none" w:sz="0" w:space="0" w:color="auto"/>
        <w:bottom w:val="none" w:sz="0" w:space="0" w:color="auto"/>
        <w:right w:val="none" w:sz="0" w:space="0" w:color="auto"/>
      </w:divBdr>
    </w:div>
    <w:div w:id="1494448591">
      <w:bodyDiv w:val="1"/>
      <w:marLeft w:val="0"/>
      <w:marRight w:val="0"/>
      <w:marTop w:val="0"/>
      <w:marBottom w:val="0"/>
      <w:divBdr>
        <w:top w:val="none" w:sz="0" w:space="0" w:color="auto"/>
        <w:left w:val="none" w:sz="0" w:space="0" w:color="auto"/>
        <w:bottom w:val="none" w:sz="0" w:space="0" w:color="auto"/>
        <w:right w:val="none" w:sz="0" w:space="0" w:color="auto"/>
      </w:divBdr>
    </w:div>
    <w:div w:id="1494876570">
      <w:bodyDiv w:val="1"/>
      <w:marLeft w:val="0"/>
      <w:marRight w:val="0"/>
      <w:marTop w:val="0"/>
      <w:marBottom w:val="0"/>
      <w:divBdr>
        <w:top w:val="none" w:sz="0" w:space="0" w:color="auto"/>
        <w:left w:val="none" w:sz="0" w:space="0" w:color="auto"/>
        <w:bottom w:val="none" w:sz="0" w:space="0" w:color="auto"/>
        <w:right w:val="none" w:sz="0" w:space="0" w:color="auto"/>
      </w:divBdr>
    </w:div>
    <w:div w:id="1494878042">
      <w:bodyDiv w:val="1"/>
      <w:marLeft w:val="0"/>
      <w:marRight w:val="0"/>
      <w:marTop w:val="0"/>
      <w:marBottom w:val="0"/>
      <w:divBdr>
        <w:top w:val="none" w:sz="0" w:space="0" w:color="auto"/>
        <w:left w:val="none" w:sz="0" w:space="0" w:color="auto"/>
        <w:bottom w:val="none" w:sz="0" w:space="0" w:color="auto"/>
        <w:right w:val="none" w:sz="0" w:space="0" w:color="auto"/>
      </w:divBdr>
    </w:div>
    <w:div w:id="1495142685">
      <w:bodyDiv w:val="1"/>
      <w:marLeft w:val="0"/>
      <w:marRight w:val="0"/>
      <w:marTop w:val="0"/>
      <w:marBottom w:val="0"/>
      <w:divBdr>
        <w:top w:val="none" w:sz="0" w:space="0" w:color="auto"/>
        <w:left w:val="none" w:sz="0" w:space="0" w:color="auto"/>
        <w:bottom w:val="none" w:sz="0" w:space="0" w:color="auto"/>
        <w:right w:val="none" w:sz="0" w:space="0" w:color="auto"/>
      </w:divBdr>
    </w:div>
    <w:div w:id="1495222127">
      <w:bodyDiv w:val="1"/>
      <w:marLeft w:val="0"/>
      <w:marRight w:val="0"/>
      <w:marTop w:val="0"/>
      <w:marBottom w:val="0"/>
      <w:divBdr>
        <w:top w:val="none" w:sz="0" w:space="0" w:color="auto"/>
        <w:left w:val="none" w:sz="0" w:space="0" w:color="auto"/>
        <w:bottom w:val="none" w:sz="0" w:space="0" w:color="auto"/>
        <w:right w:val="none" w:sz="0" w:space="0" w:color="auto"/>
      </w:divBdr>
    </w:div>
    <w:div w:id="1495339752">
      <w:bodyDiv w:val="1"/>
      <w:marLeft w:val="0"/>
      <w:marRight w:val="0"/>
      <w:marTop w:val="0"/>
      <w:marBottom w:val="0"/>
      <w:divBdr>
        <w:top w:val="none" w:sz="0" w:space="0" w:color="auto"/>
        <w:left w:val="none" w:sz="0" w:space="0" w:color="auto"/>
        <w:bottom w:val="none" w:sz="0" w:space="0" w:color="auto"/>
        <w:right w:val="none" w:sz="0" w:space="0" w:color="auto"/>
      </w:divBdr>
    </w:div>
    <w:div w:id="1495413295">
      <w:bodyDiv w:val="1"/>
      <w:marLeft w:val="0"/>
      <w:marRight w:val="0"/>
      <w:marTop w:val="0"/>
      <w:marBottom w:val="0"/>
      <w:divBdr>
        <w:top w:val="none" w:sz="0" w:space="0" w:color="auto"/>
        <w:left w:val="none" w:sz="0" w:space="0" w:color="auto"/>
        <w:bottom w:val="none" w:sz="0" w:space="0" w:color="auto"/>
        <w:right w:val="none" w:sz="0" w:space="0" w:color="auto"/>
      </w:divBdr>
    </w:div>
    <w:div w:id="1496072565">
      <w:bodyDiv w:val="1"/>
      <w:marLeft w:val="0"/>
      <w:marRight w:val="0"/>
      <w:marTop w:val="0"/>
      <w:marBottom w:val="0"/>
      <w:divBdr>
        <w:top w:val="none" w:sz="0" w:space="0" w:color="auto"/>
        <w:left w:val="none" w:sz="0" w:space="0" w:color="auto"/>
        <w:bottom w:val="none" w:sz="0" w:space="0" w:color="auto"/>
        <w:right w:val="none" w:sz="0" w:space="0" w:color="auto"/>
      </w:divBdr>
    </w:div>
    <w:div w:id="1496189495">
      <w:bodyDiv w:val="1"/>
      <w:marLeft w:val="0"/>
      <w:marRight w:val="0"/>
      <w:marTop w:val="0"/>
      <w:marBottom w:val="0"/>
      <w:divBdr>
        <w:top w:val="none" w:sz="0" w:space="0" w:color="auto"/>
        <w:left w:val="none" w:sz="0" w:space="0" w:color="auto"/>
        <w:bottom w:val="none" w:sz="0" w:space="0" w:color="auto"/>
        <w:right w:val="none" w:sz="0" w:space="0" w:color="auto"/>
      </w:divBdr>
    </w:div>
    <w:div w:id="1496192362">
      <w:bodyDiv w:val="1"/>
      <w:marLeft w:val="0"/>
      <w:marRight w:val="0"/>
      <w:marTop w:val="0"/>
      <w:marBottom w:val="0"/>
      <w:divBdr>
        <w:top w:val="none" w:sz="0" w:space="0" w:color="auto"/>
        <w:left w:val="none" w:sz="0" w:space="0" w:color="auto"/>
        <w:bottom w:val="none" w:sz="0" w:space="0" w:color="auto"/>
        <w:right w:val="none" w:sz="0" w:space="0" w:color="auto"/>
      </w:divBdr>
    </w:div>
    <w:div w:id="1497068488">
      <w:bodyDiv w:val="1"/>
      <w:marLeft w:val="0"/>
      <w:marRight w:val="0"/>
      <w:marTop w:val="0"/>
      <w:marBottom w:val="0"/>
      <w:divBdr>
        <w:top w:val="none" w:sz="0" w:space="0" w:color="auto"/>
        <w:left w:val="none" w:sz="0" w:space="0" w:color="auto"/>
        <w:bottom w:val="none" w:sz="0" w:space="0" w:color="auto"/>
        <w:right w:val="none" w:sz="0" w:space="0" w:color="auto"/>
      </w:divBdr>
    </w:div>
    <w:div w:id="1497377631">
      <w:bodyDiv w:val="1"/>
      <w:marLeft w:val="0"/>
      <w:marRight w:val="0"/>
      <w:marTop w:val="0"/>
      <w:marBottom w:val="0"/>
      <w:divBdr>
        <w:top w:val="none" w:sz="0" w:space="0" w:color="auto"/>
        <w:left w:val="none" w:sz="0" w:space="0" w:color="auto"/>
        <w:bottom w:val="none" w:sz="0" w:space="0" w:color="auto"/>
        <w:right w:val="none" w:sz="0" w:space="0" w:color="auto"/>
      </w:divBdr>
    </w:div>
    <w:div w:id="1497452212">
      <w:bodyDiv w:val="1"/>
      <w:marLeft w:val="0"/>
      <w:marRight w:val="0"/>
      <w:marTop w:val="0"/>
      <w:marBottom w:val="0"/>
      <w:divBdr>
        <w:top w:val="none" w:sz="0" w:space="0" w:color="auto"/>
        <w:left w:val="none" w:sz="0" w:space="0" w:color="auto"/>
        <w:bottom w:val="none" w:sz="0" w:space="0" w:color="auto"/>
        <w:right w:val="none" w:sz="0" w:space="0" w:color="auto"/>
      </w:divBdr>
    </w:div>
    <w:div w:id="1497498660">
      <w:bodyDiv w:val="1"/>
      <w:marLeft w:val="0"/>
      <w:marRight w:val="0"/>
      <w:marTop w:val="0"/>
      <w:marBottom w:val="0"/>
      <w:divBdr>
        <w:top w:val="none" w:sz="0" w:space="0" w:color="auto"/>
        <w:left w:val="none" w:sz="0" w:space="0" w:color="auto"/>
        <w:bottom w:val="none" w:sz="0" w:space="0" w:color="auto"/>
        <w:right w:val="none" w:sz="0" w:space="0" w:color="auto"/>
      </w:divBdr>
    </w:div>
    <w:div w:id="1498692792">
      <w:bodyDiv w:val="1"/>
      <w:marLeft w:val="0"/>
      <w:marRight w:val="0"/>
      <w:marTop w:val="0"/>
      <w:marBottom w:val="0"/>
      <w:divBdr>
        <w:top w:val="none" w:sz="0" w:space="0" w:color="auto"/>
        <w:left w:val="none" w:sz="0" w:space="0" w:color="auto"/>
        <w:bottom w:val="none" w:sz="0" w:space="0" w:color="auto"/>
        <w:right w:val="none" w:sz="0" w:space="0" w:color="auto"/>
      </w:divBdr>
    </w:div>
    <w:div w:id="1499030345">
      <w:bodyDiv w:val="1"/>
      <w:marLeft w:val="0"/>
      <w:marRight w:val="0"/>
      <w:marTop w:val="0"/>
      <w:marBottom w:val="0"/>
      <w:divBdr>
        <w:top w:val="none" w:sz="0" w:space="0" w:color="auto"/>
        <w:left w:val="none" w:sz="0" w:space="0" w:color="auto"/>
        <w:bottom w:val="none" w:sz="0" w:space="0" w:color="auto"/>
        <w:right w:val="none" w:sz="0" w:space="0" w:color="auto"/>
      </w:divBdr>
    </w:div>
    <w:div w:id="1499036386">
      <w:bodyDiv w:val="1"/>
      <w:marLeft w:val="0"/>
      <w:marRight w:val="0"/>
      <w:marTop w:val="0"/>
      <w:marBottom w:val="0"/>
      <w:divBdr>
        <w:top w:val="none" w:sz="0" w:space="0" w:color="auto"/>
        <w:left w:val="none" w:sz="0" w:space="0" w:color="auto"/>
        <w:bottom w:val="none" w:sz="0" w:space="0" w:color="auto"/>
        <w:right w:val="none" w:sz="0" w:space="0" w:color="auto"/>
      </w:divBdr>
    </w:div>
    <w:div w:id="1500347147">
      <w:bodyDiv w:val="1"/>
      <w:marLeft w:val="0"/>
      <w:marRight w:val="0"/>
      <w:marTop w:val="0"/>
      <w:marBottom w:val="0"/>
      <w:divBdr>
        <w:top w:val="none" w:sz="0" w:space="0" w:color="auto"/>
        <w:left w:val="none" w:sz="0" w:space="0" w:color="auto"/>
        <w:bottom w:val="none" w:sz="0" w:space="0" w:color="auto"/>
        <w:right w:val="none" w:sz="0" w:space="0" w:color="auto"/>
      </w:divBdr>
    </w:div>
    <w:div w:id="1500389119">
      <w:bodyDiv w:val="1"/>
      <w:marLeft w:val="0"/>
      <w:marRight w:val="0"/>
      <w:marTop w:val="0"/>
      <w:marBottom w:val="0"/>
      <w:divBdr>
        <w:top w:val="none" w:sz="0" w:space="0" w:color="auto"/>
        <w:left w:val="none" w:sz="0" w:space="0" w:color="auto"/>
        <w:bottom w:val="none" w:sz="0" w:space="0" w:color="auto"/>
        <w:right w:val="none" w:sz="0" w:space="0" w:color="auto"/>
      </w:divBdr>
    </w:div>
    <w:div w:id="1500778984">
      <w:bodyDiv w:val="1"/>
      <w:marLeft w:val="0"/>
      <w:marRight w:val="0"/>
      <w:marTop w:val="0"/>
      <w:marBottom w:val="0"/>
      <w:divBdr>
        <w:top w:val="none" w:sz="0" w:space="0" w:color="auto"/>
        <w:left w:val="none" w:sz="0" w:space="0" w:color="auto"/>
        <w:bottom w:val="none" w:sz="0" w:space="0" w:color="auto"/>
        <w:right w:val="none" w:sz="0" w:space="0" w:color="auto"/>
      </w:divBdr>
    </w:div>
    <w:div w:id="1500805616">
      <w:bodyDiv w:val="1"/>
      <w:marLeft w:val="0"/>
      <w:marRight w:val="0"/>
      <w:marTop w:val="0"/>
      <w:marBottom w:val="0"/>
      <w:divBdr>
        <w:top w:val="none" w:sz="0" w:space="0" w:color="auto"/>
        <w:left w:val="none" w:sz="0" w:space="0" w:color="auto"/>
        <w:bottom w:val="none" w:sz="0" w:space="0" w:color="auto"/>
        <w:right w:val="none" w:sz="0" w:space="0" w:color="auto"/>
      </w:divBdr>
    </w:div>
    <w:div w:id="1501122278">
      <w:bodyDiv w:val="1"/>
      <w:marLeft w:val="0"/>
      <w:marRight w:val="0"/>
      <w:marTop w:val="0"/>
      <w:marBottom w:val="0"/>
      <w:divBdr>
        <w:top w:val="none" w:sz="0" w:space="0" w:color="auto"/>
        <w:left w:val="none" w:sz="0" w:space="0" w:color="auto"/>
        <w:bottom w:val="none" w:sz="0" w:space="0" w:color="auto"/>
        <w:right w:val="none" w:sz="0" w:space="0" w:color="auto"/>
      </w:divBdr>
    </w:div>
    <w:div w:id="1501387537">
      <w:bodyDiv w:val="1"/>
      <w:marLeft w:val="0"/>
      <w:marRight w:val="0"/>
      <w:marTop w:val="0"/>
      <w:marBottom w:val="0"/>
      <w:divBdr>
        <w:top w:val="none" w:sz="0" w:space="0" w:color="auto"/>
        <w:left w:val="none" w:sz="0" w:space="0" w:color="auto"/>
        <w:bottom w:val="none" w:sz="0" w:space="0" w:color="auto"/>
        <w:right w:val="none" w:sz="0" w:space="0" w:color="auto"/>
      </w:divBdr>
    </w:div>
    <w:div w:id="1501578720">
      <w:bodyDiv w:val="1"/>
      <w:marLeft w:val="0"/>
      <w:marRight w:val="0"/>
      <w:marTop w:val="0"/>
      <w:marBottom w:val="0"/>
      <w:divBdr>
        <w:top w:val="none" w:sz="0" w:space="0" w:color="auto"/>
        <w:left w:val="none" w:sz="0" w:space="0" w:color="auto"/>
        <w:bottom w:val="none" w:sz="0" w:space="0" w:color="auto"/>
        <w:right w:val="none" w:sz="0" w:space="0" w:color="auto"/>
      </w:divBdr>
    </w:div>
    <w:div w:id="1501695712">
      <w:bodyDiv w:val="1"/>
      <w:marLeft w:val="0"/>
      <w:marRight w:val="0"/>
      <w:marTop w:val="0"/>
      <w:marBottom w:val="0"/>
      <w:divBdr>
        <w:top w:val="none" w:sz="0" w:space="0" w:color="auto"/>
        <w:left w:val="none" w:sz="0" w:space="0" w:color="auto"/>
        <w:bottom w:val="none" w:sz="0" w:space="0" w:color="auto"/>
        <w:right w:val="none" w:sz="0" w:space="0" w:color="auto"/>
      </w:divBdr>
    </w:div>
    <w:div w:id="1502159845">
      <w:bodyDiv w:val="1"/>
      <w:marLeft w:val="0"/>
      <w:marRight w:val="0"/>
      <w:marTop w:val="0"/>
      <w:marBottom w:val="0"/>
      <w:divBdr>
        <w:top w:val="none" w:sz="0" w:space="0" w:color="auto"/>
        <w:left w:val="none" w:sz="0" w:space="0" w:color="auto"/>
        <w:bottom w:val="none" w:sz="0" w:space="0" w:color="auto"/>
        <w:right w:val="none" w:sz="0" w:space="0" w:color="auto"/>
      </w:divBdr>
    </w:div>
    <w:div w:id="1502695997">
      <w:bodyDiv w:val="1"/>
      <w:marLeft w:val="0"/>
      <w:marRight w:val="0"/>
      <w:marTop w:val="0"/>
      <w:marBottom w:val="0"/>
      <w:divBdr>
        <w:top w:val="none" w:sz="0" w:space="0" w:color="auto"/>
        <w:left w:val="none" w:sz="0" w:space="0" w:color="auto"/>
        <w:bottom w:val="none" w:sz="0" w:space="0" w:color="auto"/>
        <w:right w:val="none" w:sz="0" w:space="0" w:color="auto"/>
      </w:divBdr>
    </w:div>
    <w:div w:id="1502812875">
      <w:bodyDiv w:val="1"/>
      <w:marLeft w:val="0"/>
      <w:marRight w:val="0"/>
      <w:marTop w:val="0"/>
      <w:marBottom w:val="0"/>
      <w:divBdr>
        <w:top w:val="none" w:sz="0" w:space="0" w:color="auto"/>
        <w:left w:val="none" w:sz="0" w:space="0" w:color="auto"/>
        <w:bottom w:val="none" w:sz="0" w:space="0" w:color="auto"/>
        <w:right w:val="none" w:sz="0" w:space="0" w:color="auto"/>
      </w:divBdr>
    </w:div>
    <w:div w:id="1503011021">
      <w:bodyDiv w:val="1"/>
      <w:marLeft w:val="0"/>
      <w:marRight w:val="0"/>
      <w:marTop w:val="0"/>
      <w:marBottom w:val="0"/>
      <w:divBdr>
        <w:top w:val="none" w:sz="0" w:space="0" w:color="auto"/>
        <w:left w:val="none" w:sz="0" w:space="0" w:color="auto"/>
        <w:bottom w:val="none" w:sz="0" w:space="0" w:color="auto"/>
        <w:right w:val="none" w:sz="0" w:space="0" w:color="auto"/>
      </w:divBdr>
    </w:div>
    <w:div w:id="1503397358">
      <w:bodyDiv w:val="1"/>
      <w:marLeft w:val="0"/>
      <w:marRight w:val="0"/>
      <w:marTop w:val="0"/>
      <w:marBottom w:val="0"/>
      <w:divBdr>
        <w:top w:val="none" w:sz="0" w:space="0" w:color="auto"/>
        <w:left w:val="none" w:sz="0" w:space="0" w:color="auto"/>
        <w:bottom w:val="none" w:sz="0" w:space="0" w:color="auto"/>
        <w:right w:val="none" w:sz="0" w:space="0" w:color="auto"/>
      </w:divBdr>
    </w:div>
    <w:div w:id="1503470903">
      <w:bodyDiv w:val="1"/>
      <w:marLeft w:val="0"/>
      <w:marRight w:val="0"/>
      <w:marTop w:val="0"/>
      <w:marBottom w:val="0"/>
      <w:divBdr>
        <w:top w:val="none" w:sz="0" w:space="0" w:color="auto"/>
        <w:left w:val="none" w:sz="0" w:space="0" w:color="auto"/>
        <w:bottom w:val="none" w:sz="0" w:space="0" w:color="auto"/>
        <w:right w:val="none" w:sz="0" w:space="0" w:color="auto"/>
      </w:divBdr>
    </w:div>
    <w:div w:id="1503739939">
      <w:bodyDiv w:val="1"/>
      <w:marLeft w:val="0"/>
      <w:marRight w:val="0"/>
      <w:marTop w:val="0"/>
      <w:marBottom w:val="0"/>
      <w:divBdr>
        <w:top w:val="none" w:sz="0" w:space="0" w:color="auto"/>
        <w:left w:val="none" w:sz="0" w:space="0" w:color="auto"/>
        <w:bottom w:val="none" w:sz="0" w:space="0" w:color="auto"/>
        <w:right w:val="none" w:sz="0" w:space="0" w:color="auto"/>
      </w:divBdr>
    </w:div>
    <w:div w:id="1504051255">
      <w:bodyDiv w:val="1"/>
      <w:marLeft w:val="0"/>
      <w:marRight w:val="0"/>
      <w:marTop w:val="0"/>
      <w:marBottom w:val="0"/>
      <w:divBdr>
        <w:top w:val="none" w:sz="0" w:space="0" w:color="auto"/>
        <w:left w:val="none" w:sz="0" w:space="0" w:color="auto"/>
        <w:bottom w:val="none" w:sz="0" w:space="0" w:color="auto"/>
        <w:right w:val="none" w:sz="0" w:space="0" w:color="auto"/>
      </w:divBdr>
    </w:div>
    <w:div w:id="1504079667">
      <w:bodyDiv w:val="1"/>
      <w:marLeft w:val="0"/>
      <w:marRight w:val="0"/>
      <w:marTop w:val="0"/>
      <w:marBottom w:val="0"/>
      <w:divBdr>
        <w:top w:val="none" w:sz="0" w:space="0" w:color="auto"/>
        <w:left w:val="none" w:sz="0" w:space="0" w:color="auto"/>
        <w:bottom w:val="none" w:sz="0" w:space="0" w:color="auto"/>
        <w:right w:val="none" w:sz="0" w:space="0" w:color="auto"/>
      </w:divBdr>
    </w:div>
    <w:div w:id="1504122527">
      <w:bodyDiv w:val="1"/>
      <w:marLeft w:val="0"/>
      <w:marRight w:val="0"/>
      <w:marTop w:val="0"/>
      <w:marBottom w:val="0"/>
      <w:divBdr>
        <w:top w:val="none" w:sz="0" w:space="0" w:color="auto"/>
        <w:left w:val="none" w:sz="0" w:space="0" w:color="auto"/>
        <w:bottom w:val="none" w:sz="0" w:space="0" w:color="auto"/>
        <w:right w:val="none" w:sz="0" w:space="0" w:color="auto"/>
      </w:divBdr>
    </w:div>
    <w:div w:id="1504777474">
      <w:bodyDiv w:val="1"/>
      <w:marLeft w:val="0"/>
      <w:marRight w:val="0"/>
      <w:marTop w:val="0"/>
      <w:marBottom w:val="0"/>
      <w:divBdr>
        <w:top w:val="none" w:sz="0" w:space="0" w:color="auto"/>
        <w:left w:val="none" w:sz="0" w:space="0" w:color="auto"/>
        <w:bottom w:val="none" w:sz="0" w:space="0" w:color="auto"/>
        <w:right w:val="none" w:sz="0" w:space="0" w:color="auto"/>
      </w:divBdr>
    </w:div>
    <w:div w:id="1505050038">
      <w:bodyDiv w:val="1"/>
      <w:marLeft w:val="0"/>
      <w:marRight w:val="0"/>
      <w:marTop w:val="0"/>
      <w:marBottom w:val="0"/>
      <w:divBdr>
        <w:top w:val="none" w:sz="0" w:space="0" w:color="auto"/>
        <w:left w:val="none" w:sz="0" w:space="0" w:color="auto"/>
        <w:bottom w:val="none" w:sz="0" w:space="0" w:color="auto"/>
        <w:right w:val="none" w:sz="0" w:space="0" w:color="auto"/>
      </w:divBdr>
    </w:div>
    <w:div w:id="1505050572">
      <w:bodyDiv w:val="1"/>
      <w:marLeft w:val="0"/>
      <w:marRight w:val="0"/>
      <w:marTop w:val="0"/>
      <w:marBottom w:val="0"/>
      <w:divBdr>
        <w:top w:val="none" w:sz="0" w:space="0" w:color="auto"/>
        <w:left w:val="none" w:sz="0" w:space="0" w:color="auto"/>
        <w:bottom w:val="none" w:sz="0" w:space="0" w:color="auto"/>
        <w:right w:val="none" w:sz="0" w:space="0" w:color="auto"/>
      </w:divBdr>
    </w:div>
    <w:div w:id="1505197680">
      <w:bodyDiv w:val="1"/>
      <w:marLeft w:val="0"/>
      <w:marRight w:val="0"/>
      <w:marTop w:val="0"/>
      <w:marBottom w:val="0"/>
      <w:divBdr>
        <w:top w:val="none" w:sz="0" w:space="0" w:color="auto"/>
        <w:left w:val="none" w:sz="0" w:space="0" w:color="auto"/>
        <w:bottom w:val="none" w:sz="0" w:space="0" w:color="auto"/>
        <w:right w:val="none" w:sz="0" w:space="0" w:color="auto"/>
      </w:divBdr>
    </w:div>
    <w:div w:id="1505782102">
      <w:bodyDiv w:val="1"/>
      <w:marLeft w:val="0"/>
      <w:marRight w:val="0"/>
      <w:marTop w:val="0"/>
      <w:marBottom w:val="0"/>
      <w:divBdr>
        <w:top w:val="none" w:sz="0" w:space="0" w:color="auto"/>
        <w:left w:val="none" w:sz="0" w:space="0" w:color="auto"/>
        <w:bottom w:val="none" w:sz="0" w:space="0" w:color="auto"/>
        <w:right w:val="none" w:sz="0" w:space="0" w:color="auto"/>
      </w:divBdr>
    </w:div>
    <w:div w:id="1505975411">
      <w:bodyDiv w:val="1"/>
      <w:marLeft w:val="0"/>
      <w:marRight w:val="0"/>
      <w:marTop w:val="0"/>
      <w:marBottom w:val="0"/>
      <w:divBdr>
        <w:top w:val="none" w:sz="0" w:space="0" w:color="auto"/>
        <w:left w:val="none" w:sz="0" w:space="0" w:color="auto"/>
        <w:bottom w:val="none" w:sz="0" w:space="0" w:color="auto"/>
        <w:right w:val="none" w:sz="0" w:space="0" w:color="auto"/>
      </w:divBdr>
    </w:div>
    <w:div w:id="1506747123">
      <w:bodyDiv w:val="1"/>
      <w:marLeft w:val="0"/>
      <w:marRight w:val="0"/>
      <w:marTop w:val="0"/>
      <w:marBottom w:val="0"/>
      <w:divBdr>
        <w:top w:val="none" w:sz="0" w:space="0" w:color="auto"/>
        <w:left w:val="none" w:sz="0" w:space="0" w:color="auto"/>
        <w:bottom w:val="none" w:sz="0" w:space="0" w:color="auto"/>
        <w:right w:val="none" w:sz="0" w:space="0" w:color="auto"/>
      </w:divBdr>
    </w:div>
    <w:div w:id="1506939929">
      <w:bodyDiv w:val="1"/>
      <w:marLeft w:val="0"/>
      <w:marRight w:val="0"/>
      <w:marTop w:val="0"/>
      <w:marBottom w:val="0"/>
      <w:divBdr>
        <w:top w:val="none" w:sz="0" w:space="0" w:color="auto"/>
        <w:left w:val="none" w:sz="0" w:space="0" w:color="auto"/>
        <w:bottom w:val="none" w:sz="0" w:space="0" w:color="auto"/>
        <w:right w:val="none" w:sz="0" w:space="0" w:color="auto"/>
      </w:divBdr>
    </w:div>
    <w:div w:id="1507329815">
      <w:bodyDiv w:val="1"/>
      <w:marLeft w:val="0"/>
      <w:marRight w:val="0"/>
      <w:marTop w:val="0"/>
      <w:marBottom w:val="0"/>
      <w:divBdr>
        <w:top w:val="none" w:sz="0" w:space="0" w:color="auto"/>
        <w:left w:val="none" w:sz="0" w:space="0" w:color="auto"/>
        <w:bottom w:val="none" w:sz="0" w:space="0" w:color="auto"/>
        <w:right w:val="none" w:sz="0" w:space="0" w:color="auto"/>
      </w:divBdr>
    </w:div>
    <w:div w:id="1507817503">
      <w:bodyDiv w:val="1"/>
      <w:marLeft w:val="0"/>
      <w:marRight w:val="0"/>
      <w:marTop w:val="0"/>
      <w:marBottom w:val="0"/>
      <w:divBdr>
        <w:top w:val="none" w:sz="0" w:space="0" w:color="auto"/>
        <w:left w:val="none" w:sz="0" w:space="0" w:color="auto"/>
        <w:bottom w:val="none" w:sz="0" w:space="0" w:color="auto"/>
        <w:right w:val="none" w:sz="0" w:space="0" w:color="auto"/>
      </w:divBdr>
    </w:div>
    <w:div w:id="1507865620">
      <w:bodyDiv w:val="1"/>
      <w:marLeft w:val="0"/>
      <w:marRight w:val="0"/>
      <w:marTop w:val="0"/>
      <w:marBottom w:val="0"/>
      <w:divBdr>
        <w:top w:val="none" w:sz="0" w:space="0" w:color="auto"/>
        <w:left w:val="none" w:sz="0" w:space="0" w:color="auto"/>
        <w:bottom w:val="none" w:sz="0" w:space="0" w:color="auto"/>
        <w:right w:val="none" w:sz="0" w:space="0" w:color="auto"/>
      </w:divBdr>
    </w:div>
    <w:div w:id="1508010298">
      <w:bodyDiv w:val="1"/>
      <w:marLeft w:val="0"/>
      <w:marRight w:val="0"/>
      <w:marTop w:val="0"/>
      <w:marBottom w:val="0"/>
      <w:divBdr>
        <w:top w:val="none" w:sz="0" w:space="0" w:color="auto"/>
        <w:left w:val="none" w:sz="0" w:space="0" w:color="auto"/>
        <w:bottom w:val="none" w:sz="0" w:space="0" w:color="auto"/>
        <w:right w:val="none" w:sz="0" w:space="0" w:color="auto"/>
      </w:divBdr>
    </w:div>
    <w:div w:id="1508669564">
      <w:bodyDiv w:val="1"/>
      <w:marLeft w:val="0"/>
      <w:marRight w:val="0"/>
      <w:marTop w:val="0"/>
      <w:marBottom w:val="0"/>
      <w:divBdr>
        <w:top w:val="none" w:sz="0" w:space="0" w:color="auto"/>
        <w:left w:val="none" w:sz="0" w:space="0" w:color="auto"/>
        <w:bottom w:val="none" w:sz="0" w:space="0" w:color="auto"/>
        <w:right w:val="none" w:sz="0" w:space="0" w:color="auto"/>
      </w:divBdr>
    </w:div>
    <w:div w:id="1509831210">
      <w:bodyDiv w:val="1"/>
      <w:marLeft w:val="0"/>
      <w:marRight w:val="0"/>
      <w:marTop w:val="0"/>
      <w:marBottom w:val="0"/>
      <w:divBdr>
        <w:top w:val="none" w:sz="0" w:space="0" w:color="auto"/>
        <w:left w:val="none" w:sz="0" w:space="0" w:color="auto"/>
        <w:bottom w:val="none" w:sz="0" w:space="0" w:color="auto"/>
        <w:right w:val="none" w:sz="0" w:space="0" w:color="auto"/>
      </w:divBdr>
    </w:div>
    <w:div w:id="1510174178">
      <w:bodyDiv w:val="1"/>
      <w:marLeft w:val="0"/>
      <w:marRight w:val="0"/>
      <w:marTop w:val="0"/>
      <w:marBottom w:val="0"/>
      <w:divBdr>
        <w:top w:val="none" w:sz="0" w:space="0" w:color="auto"/>
        <w:left w:val="none" w:sz="0" w:space="0" w:color="auto"/>
        <w:bottom w:val="none" w:sz="0" w:space="0" w:color="auto"/>
        <w:right w:val="none" w:sz="0" w:space="0" w:color="auto"/>
      </w:divBdr>
    </w:div>
    <w:div w:id="1510409517">
      <w:bodyDiv w:val="1"/>
      <w:marLeft w:val="0"/>
      <w:marRight w:val="0"/>
      <w:marTop w:val="0"/>
      <w:marBottom w:val="0"/>
      <w:divBdr>
        <w:top w:val="none" w:sz="0" w:space="0" w:color="auto"/>
        <w:left w:val="none" w:sz="0" w:space="0" w:color="auto"/>
        <w:bottom w:val="none" w:sz="0" w:space="0" w:color="auto"/>
        <w:right w:val="none" w:sz="0" w:space="0" w:color="auto"/>
      </w:divBdr>
    </w:div>
    <w:div w:id="1510945162">
      <w:bodyDiv w:val="1"/>
      <w:marLeft w:val="0"/>
      <w:marRight w:val="0"/>
      <w:marTop w:val="0"/>
      <w:marBottom w:val="0"/>
      <w:divBdr>
        <w:top w:val="none" w:sz="0" w:space="0" w:color="auto"/>
        <w:left w:val="none" w:sz="0" w:space="0" w:color="auto"/>
        <w:bottom w:val="none" w:sz="0" w:space="0" w:color="auto"/>
        <w:right w:val="none" w:sz="0" w:space="0" w:color="auto"/>
      </w:divBdr>
    </w:div>
    <w:div w:id="1511020205">
      <w:bodyDiv w:val="1"/>
      <w:marLeft w:val="0"/>
      <w:marRight w:val="0"/>
      <w:marTop w:val="0"/>
      <w:marBottom w:val="0"/>
      <w:divBdr>
        <w:top w:val="none" w:sz="0" w:space="0" w:color="auto"/>
        <w:left w:val="none" w:sz="0" w:space="0" w:color="auto"/>
        <w:bottom w:val="none" w:sz="0" w:space="0" w:color="auto"/>
        <w:right w:val="none" w:sz="0" w:space="0" w:color="auto"/>
      </w:divBdr>
    </w:div>
    <w:div w:id="1511292706">
      <w:bodyDiv w:val="1"/>
      <w:marLeft w:val="0"/>
      <w:marRight w:val="0"/>
      <w:marTop w:val="0"/>
      <w:marBottom w:val="0"/>
      <w:divBdr>
        <w:top w:val="none" w:sz="0" w:space="0" w:color="auto"/>
        <w:left w:val="none" w:sz="0" w:space="0" w:color="auto"/>
        <w:bottom w:val="none" w:sz="0" w:space="0" w:color="auto"/>
        <w:right w:val="none" w:sz="0" w:space="0" w:color="auto"/>
      </w:divBdr>
    </w:div>
    <w:div w:id="1512066657">
      <w:bodyDiv w:val="1"/>
      <w:marLeft w:val="0"/>
      <w:marRight w:val="0"/>
      <w:marTop w:val="0"/>
      <w:marBottom w:val="0"/>
      <w:divBdr>
        <w:top w:val="none" w:sz="0" w:space="0" w:color="auto"/>
        <w:left w:val="none" w:sz="0" w:space="0" w:color="auto"/>
        <w:bottom w:val="none" w:sz="0" w:space="0" w:color="auto"/>
        <w:right w:val="none" w:sz="0" w:space="0" w:color="auto"/>
      </w:divBdr>
    </w:div>
    <w:div w:id="1512140050">
      <w:bodyDiv w:val="1"/>
      <w:marLeft w:val="0"/>
      <w:marRight w:val="0"/>
      <w:marTop w:val="0"/>
      <w:marBottom w:val="0"/>
      <w:divBdr>
        <w:top w:val="none" w:sz="0" w:space="0" w:color="auto"/>
        <w:left w:val="none" w:sz="0" w:space="0" w:color="auto"/>
        <w:bottom w:val="none" w:sz="0" w:space="0" w:color="auto"/>
        <w:right w:val="none" w:sz="0" w:space="0" w:color="auto"/>
      </w:divBdr>
    </w:div>
    <w:div w:id="1512378873">
      <w:bodyDiv w:val="1"/>
      <w:marLeft w:val="0"/>
      <w:marRight w:val="0"/>
      <w:marTop w:val="0"/>
      <w:marBottom w:val="0"/>
      <w:divBdr>
        <w:top w:val="none" w:sz="0" w:space="0" w:color="auto"/>
        <w:left w:val="none" w:sz="0" w:space="0" w:color="auto"/>
        <w:bottom w:val="none" w:sz="0" w:space="0" w:color="auto"/>
        <w:right w:val="none" w:sz="0" w:space="0" w:color="auto"/>
      </w:divBdr>
    </w:div>
    <w:div w:id="1512451272">
      <w:bodyDiv w:val="1"/>
      <w:marLeft w:val="0"/>
      <w:marRight w:val="0"/>
      <w:marTop w:val="0"/>
      <w:marBottom w:val="0"/>
      <w:divBdr>
        <w:top w:val="none" w:sz="0" w:space="0" w:color="auto"/>
        <w:left w:val="none" w:sz="0" w:space="0" w:color="auto"/>
        <w:bottom w:val="none" w:sz="0" w:space="0" w:color="auto"/>
        <w:right w:val="none" w:sz="0" w:space="0" w:color="auto"/>
      </w:divBdr>
    </w:div>
    <w:div w:id="1512452950">
      <w:bodyDiv w:val="1"/>
      <w:marLeft w:val="0"/>
      <w:marRight w:val="0"/>
      <w:marTop w:val="0"/>
      <w:marBottom w:val="0"/>
      <w:divBdr>
        <w:top w:val="none" w:sz="0" w:space="0" w:color="auto"/>
        <w:left w:val="none" w:sz="0" w:space="0" w:color="auto"/>
        <w:bottom w:val="none" w:sz="0" w:space="0" w:color="auto"/>
        <w:right w:val="none" w:sz="0" w:space="0" w:color="auto"/>
      </w:divBdr>
    </w:div>
    <w:div w:id="1513258243">
      <w:bodyDiv w:val="1"/>
      <w:marLeft w:val="0"/>
      <w:marRight w:val="0"/>
      <w:marTop w:val="0"/>
      <w:marBottom w:val="0"/>
      <w:divBdr>
        <w:top w:val="none" w:sz="0" w:space="0" w:color="auto"/>
        <w:left w:val="none" w:sz="0" w:space="0" w:color="auto"/>
        <w:bottom w:val="none" w:sz="0" w:space="0" w:color="auto"/>
        <w:right w:val="none" w:sz="0" w:space="0" w:color="auto"/>
      </w:divBdr>
    </w:div>
    <w:div w:id="1513297481">
      <w:bodyDiv w:val="1"/>
      <w:marLeft w:val="0"/>
      <w:marRight w:val="0"/>
      <w:marTop w:val="0"/>
      <w:marBottom w:val="0"/>
      <w:divBdr>
        <w:top w:val="none" w:sz="0" w:space="0" w:color="auto"/>
        <w:left w:val="none" w:sz="0" w:space="0" w:color="auto"/>
        <w:bottom w:val="none" w:sz="0" w:space="0" w:color="auto"/>
        <w:right w:val="none" w:sz="0" w:space="0" w:color="auto"/>
      </w:divBdr>
    </w:div>
    <w:div w:id="1513303321">
      <w:bodyDiv w:val="1"/>
      <w:marLeft w:val="0"/>
      <w:marRight w:val="0"/>
      <w:marTop w:val="0"/>
      <w:marBottom w:val="0"/>
      <w:divBdr>
        <w:top w:val="none" w:sz="0" w:space="0" w:color="auto"/>
        <w:left w:val="none" w:sz="0" w:space="0" w:color="auto"/>
        <w:bottom w:val="none" w:sz="0" w:space="0" w:color="auto"/>
        <w:right w:val="none" w:sz="0" w:space="0" w:color="auto"/>
      </w:divBdr>
    </w:div>
    <w:div w:id="1513646198">
      <w:bodyDiv w:val="1"/>
      <w:marLeft w:val="0"/>
      <w:marRight w:val="0"/>
      <w:marTop w:val="0"/>
      <w:marBottom w:val="0"/>
      <w:divBdr>
        <w:top w:val="none" w:sz="0" w:space="0" w:color="auto"/>
        <w:left w:val="none" w:sz="0" w:space="0" w:color="auto"/>
        <w:bottom w:val="none" w:sz="0" w:space="0" w:color="auto"/>
        <w:right w:val="none" w:sz="0" w:space="0" w:color="auto"/>
      </w:divBdr>
    </w:div>
    <w:div w:id="1513765383">
      <w:bodyDiv w:val="1"/>
      <w:marLeft w:val="0"/>
      <w:marRight w:val="0"/>
      <w:marTop w:val="0"/>
      <w:marBottom w:val="0"/>
      <w:divBdr>
        <w:top w:val="none" w:sz="0" w:space="0" w:color="auto"/>
        <w:left w:val="none" w:sz="0" w:space="0" w:color="auto"/>
        <w:bottom w:val="none" w:sz="0" w:space="0" w:color="auto"/>
        <w:right w:val="none" w:sz="0" w:space="0" w:color="auto"/>
      </w:divBdr>
    </w:div>
    <w:div w:id="1514029431">
      <w:bodyDiv w:val="1"/>
      <w:marLeft w:val="0"/>
      <w:marRight w:val="0"/>
      <w:marTop w:val="0"/>
      <w:marBottom w:val="0"/>
      <w:divBdr>
        <w:top w:val="none" w:sz="0" w:space="0" w:color="auto"/>
        <w:left w:val="none" w:sz="0" w:space="0" w:color="auto"/>
        <w:bottom w:val="none" w:sz="0" w:space="0" w:color="auto"/>
        <w:right w:val="none" w:sz="0" w:space="0" w:color="auto"/>
      </w:divBdr>
    </w:div>
    <w:div w:id="1514227068">
      <w:bodyDiv w:val="1"/>
      <w:marLeft w:val="0"/>
      <w:marRight w:val="0"/>
      <w:marTop w:val="0"/>
      <w:marBottom w:val="0"/>
      <w:divBdr>
        <w:top w:val="none" w:sz="0" w:space="0" w:color="auto"/>
        <w:left w:val="none" w:sz="0" w:space="0" w:color="auto"/>
        <w:bottom w:val="none" w:sz="0" w:space="0" w:color="auto"/>
        <w:right w:val="none" w:sz="0" w:space="0" w:color="auto"/>
      </w:divBdr>
    </w:div>
    <w:div w:id="1514538651">
      <w:bodyDiv w:val="1"/>
      <w:marLeft w:val="0"/>
      <w:marRight w:val="0"/>
      <w:marTop w:val="0"/>
      <w:marBottom w:val="0"/>
      <w:divBdr>
        <w:top w:val="none" w:sz="0" w:space="0" w:color="auto"/>
        <w:left w:val="none" w:sz="0" w:space="0" w:color="auto"/>
        <w:bottom w:val="none" w:sz="0" w:space="0" w:color="auto"/>
        <w:right w:val="none" w:sz="0" w:space="0" w:color="auto"/>
      </w:divBdr>
    </w:div>
    <w:div w:id="1514566107">
      <w:bodyDiv w:val="1"/>
      <w:marLeft w:val="0"/>
      <w:marRight w:val="0"/>
      <w:marTop w:val="0"/>
      <w:marBottom w:val="0"/>
      <w:divBdr>
        <w:top w:val="none" w:sz="0" w:space="0" w:color="auto"/>
        <w:left w:val="none" w:sz="0" w:space="0" w:color="auto"/>
        <w:bottom w:val="none" w:sz="0" w:space="0" w:color="auto"/>
        <w:right w:val="none" w:sz="0" w:space="0" w:color="auto"/>
      </w:divBdr>
    </w:div>
    <w:div w:id="1514759304">
      <w:bodyDiv w:val="1"/>
      <w:marLeft w:val="0"/>
      <w:marRight w:val="0"/>
      <w:marTop w:val="0"/>
      <w:marBottom w:val="0"/>
      <w:divBdr>
        <w:top w:val="none" w:sz="0" w:space="0" w:color="auto"/>
        <w:left w:val="none" w:sz="0" w:space="0" w:color="auto"/>
        <w:bottom w:val="none" w:sz="0" w:space="0" w:color="auto"/>
        <w:right w:val="none" w:sz="0" w:space="0" w:color="auto"/>
      </w:divBdr>
    </w:div>
    <w:div w:id="1514802936">
      <w:bodyDiv w:val="1"/>
      <w:marLeft w:val="0"/>
      <w:marRight w:val="0"/>
      <w:marTop w:val="0"/>
      <w:marBottom w:val="0"/>
      <w:divBdr>
        <w:top w:val="none" w:sz="0" w:space="0" w:color="auto"/>
        <w:left w:val="none" w:sz="0" w:space="0" w:color="auto"/>
        <w:bottom w:val="none" w:sz="0" w:space="0" w:color="auto"/>
        <w:right w:val="none" w:sz="0" w:space="0" w:color="auto"/>
      </w:divBdr>
    </w:div>
    <w:div w:id="1515067705">
      <w:bodyDiv w:val="1"/>
      <w:marLeft w:val="0"/>
      <w:marRight w:val="0"/>
      <w:marTop w:val="0"/>
      <w:marBottom w:val="0"/>
      <w:divBdr>
        <w:top w:val="none" w:sz="0" w:space="0" w:color="auto"/>
        <w:left w:val="none" w:sz="0" w:space="0" w:color="auto"/>
        <w:bottom w:val="none" w:sz="0" w:space="0" w:color="auto"/>
        <w:right w:val="none" w:sz="0" w:space="0" w:color="auto"/>
      </w:divBdr>
    </w:div>
    <w:div w:id="1515413614">
      <w:bodyDiv w:val="1"/>
      <w:marLeft w:val="0"/>
      <w:marRight w:val="0"/>
      <w:marTop w:val="0"/>
      <w:marBottom w:val="0"/>
      <w:divBdr>
        <w:top w:val="none" w:sz="0" w:space="0" w:color="auto"/>
        <w:left w:val="none" w:sz="0" w:space="0" w:color="auto"/>
        <w:bottom w:val="none" w:sz="0" w:space="0" w:color="auto"/>
        <w:right w:val="none" w:sz="0" w:space="0" w:color="auto"/>
      </w:divBdr>
    </w:div>
    <w:div w:id="1516187359">
      <w:bodyDiv w:val="1"/>
      <w:marLeft w:val="0"/>
      <w:marRight w:val="0"/>
      <w:marTop w:val="0"/>
      <w:marBottom w:val="0"/>
      <w:divBdr>
        <w:top w:val="none" w:sz="0" w:space="0" w:color="auto"/>
        <w:left w:val="none" w:sz="0" w:space="0" w:color="auto"/>
        <w:bottom w:val="none" w:sz="0" w:space="0" w:color="auto"/>
        <w:right w:val="none" w:sz="0" w:space="0" w:color="auto"/>
      </w:divBdr>
    </w:div>
    <w:div w:id="1516187376">
      <w:bodyDiv w:val="1"/>
      <w:marLeft w:val="0"/>
      <w:marRight w:val="0"/>
      <w:marTop w:val="0"/>
      <w:marBottom w:val="0"/>
      <w:divBdr>
        <w:top w:val="none" w:sz="0" w:space="0" w:color="auto"/>
        <w:left w:val="none" w:sz="0" w:space="0" w:color="auto"/>
        <w:bottom w:val="none" w:sz="0" w:space="0" w:color="auto"/>
        <w:right w:val="none" w:sz="0" w:space="0" w:color="auto"/>
      </w:divBdr>
    </w:div>
    <w:div w:id="1516192785">
      <w:bodyDiv w:val="1"/>
      <w:marLeft w:val="0"/>
      <w:marRight w:val="0"/>
      <w:marTop w:val="0"/>
      <w:marBottom w:val="0"/>
      <w:divBdr>
        <w:top w:val="none" w:sz="0" w:space="0" w:color="auto"/>
        <w:left w:val="none" w:sz="0" w:space="0" w:color="auto"/>
        <w:bottom w:val="none" w:sz="0" w:space="0" w:color="auto"/>
        <w:right w:val="none" w:sz="0" w:space="0" w:color="auto"/>
      </w:divBdr>
    </w:div>
    <w:div w:id="1516649383">
      <w:bodyDiv w:val="1"/>
      <w:marLeft w:val="0"/>
      <w:marRight w:val="0"/>
      <w:marTop w:val="0"/>
      <w:marBottom w:val="0"/>
      <w:divBdr>
        <w:top w:val="none" w:sz="0" w:space="0" w:color="auto"/>
        <w:left w:val="none" w:sz="0" w:space="0" w:color="auto"/>
        <w:bottom w:val="none" w:sz="0" w:space="0" w:color="auto"/>
        <w:right w:val="none" w:sz="0" w:space="0" w:color="auto"/>
      </w:divBdr>
    </w:div>
    <w:div w:id="1517692565">
      <w:bodyDiv w:val="1"/>
      <w:marLeft w:val="0"/>
      <w:marRight w:val="0"/>
      <w:marTop w:val="0"/>
      <w:marBottom w:val="0"/>
      <w:divBdr>
        <w:top w:val="none" w:sz="0" w:space="0" w:color="auto"/>
        <w:left w:val="none" w:sz="0" w:space="0" w:color="auto"/>
        <w:bottom w:val="none" w:sz="0" w:space="0" w:color="auto"/>
        <w:right w:val="none" w:sz="0" w:space="0" w:color="auto"/>
      </w:divBdr>
    </w:div>
    <w:div w:id="1518080126">
      <w:bodyDiv w:val="1"/>
      <w:marLeft w:val="0"/>
      <w:marRight w:val="0"/>
      <w:marTop w:val="0"/>
      <w:marBottom w:val="0"/>
      <w:divBdr>
        <w:top w:val="none" w:sz="0" w:space="0" w:color="auto"/>
        <w:left w:val="none" w:sz="0" w:space="0" w:color="auto"/>
        <w:bottom w:val="none" w:sz="0" w:space="0" w:color="auto"/>
        <w:right w:val="none" w:sz="0" w:space="0" w:color="auto"/>
      </w:divBdr>
    </w:div>
    <w:div w:id="1518229970">
      <w:bodyDiv w:val="1"/>
      <w:marLeft w:val="0"/>
      <w:marRight w:val="0"/>
      <w:marTop w:val="0"/>
      <w:marBottom w:val="0"/>
      <w:divBdr>
        <w:top w:val="none" w:sz="0" w:space="0" w:color="auto"/>
        <w:left w:val="none" w:sz="0" w:space="0" w:color="auto"/>
        <w:bottom w:val="none" w:sz="0" w:space="0" w:color="auto"/>
        <w:right w:val="none" w:sz="0" w:space="0" w:color="auto"/>
      </w:divBdr>
    </w:div>
    <w:div w:id="1518498001">
      <w:bodyDiv w:val="1"/>
      <w:marLeft w:val="0"/>
      <w:marRight w:val="0"/>
      <w:marTop w:val="0"/>
      <w:marBottom w:val="0"/>
      <w:divBdr>
        <w:top w:val="none" w:sz="0" w:space="0" w:color="auto"/>
        <w:left w:val="none" w:sz="0" w:space="0" w:color="auto"/>
        <w:bottom w:val="none" w:sz="0" w:space="0" w:color="auto"/>
        <w:right w:val="none" w:sz="0" w:space="0" w:color="auto"/>
      </w:divBdr>
    </w:div>
    <w:div w:id="1520045574">
      <w:bodyDiv w:val="1"/>
      <w:marLeft w:val="0"/>
      <w:marRight w:val="0"/>
      <w:marTop w:val="0"/>
      <w:marBottom w:val="0"/>
      <w:divBdr>
        <w:top w:val="none" w:sz="0" w:space="0" w:color="auto"/>
        <w:left w:val="none" w:sz="0" w:space="0" w:color="auto"/>
        <w:bottom w:val="none" w:sz="0" w:space="0" w:color="auto"/>
        <w:right w:val="none" w:sz="0" w:space="0" w:color="auto"/>
      </w:divBdr>
    </w:div>
    <w:div w:id="1520048228">
      <w:bodyDiv w:val="1"/>
      <w:marLeft w:val="0"/>
      <w:marRight w:val="0"/>
      <w:marTop w:val="0"/>
      <w:marBottom w:val="0"/>
      <w:divBdr>
        <w:top w:val="none" w:sz="0" w:space="0" w:color="auto"/>
        <w:left w:val="none" w:sz="0" w:space="0" w:color="auto"/>
        <w:bottom w:val="none" w:sz="0" w:space="0" w:color="auto"/>
        <w:right w:val="none" w:sz="0" w:space="0" w:color="auto"/>
      </w:divBdr>
    </w:div>
    <w:div w:id="1520119095">
      <w:bodyDiv w:val="1"/>
      <w:marLeft w:val="0"/>
      <w:marRight w:val="0"/>
      <w:marTop w:val="0"/>
      <w:marBottom w:val="0"/>
      <w:divBdr>
        <w:top w:val="none" w:sz="0" w:space="0" w:color="auto"/>
        <w:left w:val="none" w:sz="0" w:space="0" w:color="auto"/>
        <w:bottom w:val="none" w:sz="0" w:space="0" w:color="auto"/>
        <w:right w:val="none" w:sz="0" w:space="0" w:color="auto"/>
      </w:divBdr>
    </w:div>
    <w:div w:id="1520775495">
      <w:bodyDiv w:val="1"/>
      <w:marLeft w:val="0"/>
      <w:marRight w:val="0"/>
      <w:marTop w:val="0"/>
      <w:marBottom w:val="0"/>
      <w:divBdr>
        <w:top w:val="none" w:sz="0" w:space="0" w:color="auto"/>
        <w:left w:val="none" w:sz="0" w:space="0" w:color="auto"/>
        <w:bottom w:val="none" w:sz="0" w:space="0" w:color="auto"/>
        <w:right w:val="none" w:sz="0" w:space="0" w:color="auto"/>
      </w:divBdr>
    </w:div>
    <w:div w:id="1520780139">
      <w:bodyDiv w:val="1"/>
      <w:marLeft w:val="0"/>
      <w:marRight w:val="0"/>
      <w:marTop w:val="0"/>
      <w:marBottom w:val="0"/>
      <w:divBdr>
        <w:top w:val="none" w:sz="0" w:space="0" w:color="auto"/>
        <w:left w:val="none" w:sz="0" w:space="0" w:color="auto"/>
        <w:bottom w:val="none" w:sz="0" w:space="0" w:color="auto"/>
        <w:right w:val="none" w:sz="0" w:space="0" w:color="auto"/>
      </w:divBdr>
    </w:div>
    <w:div w:id="1521233646">
      <w:bodyDiv w:val="1"/>
      <w:marLeft w:val="0"/>
      <w:marRight w:val="0"/>
      <w:marTop w:val="0"/>
      <w:marBottom w:val="0"/>
      <w:divBdr>
        <w:top w:val="none" w:sz="0" w:space="0" w:color="auto"/>
        <w:left w:val="none" w:sz="0" w:space="0" w:color="auto"/>
        <w:bottom w:val="none" w:sz="0" w:space="0" w:color="auto"/>
        <w:right w:val="none" w:sz="0" w:space="0" w:color="auto"/>
      </w:divBdr>
    </w:div>
    <w:div w:id="1521777366">
      <w:bodyDiv w:val="1"/>
      <w:marLeft w:val="0"/>
      <w:marRight w:val="0"/>
      <w:marTop w:val="0"/>
      <w:marBottom w:val="0"/>
      <w:divBdr>
        <w:top w:val="none" w:sz="0" w:space="0" w:color="auto"/>
        <w:left w:val="none" w:sz="0" w:space="0" w:color="auto"/>
        <w:bottom w:val="none" w:sz="0" w:space="0" w:color="auto"/>
        <w:right w:val="none" w:sz="0" w:space="0" w:color="auto"/>
      </w:divBdr>
    </w:div>
    <w:div w:id="1522161817">
      <w:bodyDiv w:val="1"/>
      <w:marLeft w:val="0"/>
      <w:marRight w:val="0"/>
      <w:marTop w:val="0"/>
      <w:marBottom w:val="0"/>
      <w:divBdr>
        <w:top w:val="none" w:sz="0" w:space="0" w:color="auto"/>
        <w:left w:val="none" w:sz="0" w:space="0" w:color="auto"/>
        <w:bottom w:val="none" w:sz="0" w:space="0" w:color="auto"/>
        <w:right w:val="none" w:sz="0" w:space="0" w:color="auto"/>
      </w:divBdr>
    </w:div>
    <w:div w:id="1522814804">
      <w:bodyDiv w:val="1"/>
      <w:marLeft w:val="0"/>
      <w:marRight w:val="0"/>
      <w:marTop w:val="0"/>
      <w:marBottom w:val="0"/>
      <w:divBdr>
        <w:top w:val="none" w:sz="0" w:space="0" w:color="auto"/>
        <w:left w:val="none" w:sz="0" w:space="0" w:color="auto"/>
        <w:bottom w:val="none" w:sz="0" w:space="0" w:color="auto"/>
        <w:right w:val="none" w:sz="0" w:space="0" w:color="auto"/>
      </w:divBdr>
    </w:div>
    <w:div w:id="1523127368">
      <w:bodyDiv w:val="1"/>
      <w:marLeft w:val="0"/>
      <w:marRight w:val="0"/>
      <w:marTop w:val="0"/>
      <w:marBottom w:val="0"/>
      <w:divBdr>
        <w:top w:val="none" w:sz="0" w:space="0" w:color="auto"/>
        <w:left w:val="none" w:sz="0" w:space="0" w:color="auto"/>
        <w:bottom w:val="none" w:sz="0" w:space="0" w:color="auto"/>
        <w:right w:val="none" w:sz="0" w:space="0" w:color="auto"/>
      </w:divBdr>
    </w:div>
    <w:div w:id="1523474996">
      <w:bodyDiv w:val="1"/>
      <w:marLeft w:val="0"/>
      <w:marRight w:val="0"/>
      <w:marTop w:val="0"/>
      <w:marBottom w:val="0"/>
      <w:divBdr>
        <w:top w:val="none" w:sz="0" w:space="0" w:color="auto"/>
        <w:left w:val="none" w:sz="0" w:space="0" w:color="auto"/>
        <w:bottom w:val="none" w:sz="0" w:space="0" w:color="auto"/>
        <w:right w:val="none" w:sz="0" w:space="0" w:color="auto"/>
      </w:divBdr>
    </w:div>
    <w:div w:id="1523741101">
      <w:bodyDiv w:val="1"/>
      <w:marLeft w:val="0"/>
      <w:marRight w:val="0"/>
      <w:marTop w:val="0"/>
      <w:marBottom w:val="0"/>
      <w:divBdr>
        <w:top w:val="none" w:sz="0" w:space="0" w:color="auto"/>
        <w:left w:val="none" w:sz="0" w:space="0" w:color="auto"/>
        <w:bottom w:val="none" w:sz="0" w:space="0" w:color="auto"/>
        <w:right w:val="none" w:sz="0" w:space="0" w:color="auto"/>
      </w:divBdr>
    </w:div>
    <w:div w:id="1523780662">
      <w:bodyDiv w:val="1"/>
      <w:marLeft w:val="0"/>
      <w:marRight w:val="0"/>
      <w:marTop w:val="0"/>
      <w:marBottom w:val="0"/>
      <w:divBdr>
        <w:top w:val="none" w:sz="0" w:space="0" w:color="auto"/>
        <w:left w:val="none" w:sz="0" w:space="0" w:color="auto"/>
        <w:bottom w:val="none" w:sz="0" w:space="0" w:color="auto"/>
        <w:right w:val="none" w:sz="0" w:space="0" w:color="auto"/>
      </w:divBdr>
    </w:div>
    <w:div w:id="1523786027">
      <w:bodyDiv w:val="1"/>
      <w:marLeft w:val="0"/>
      <w:marRight w:val="0"/>
      <w:marTop w:val="0"/>
      <w:marBottom w:val="0"/>
      <w:divBdr>
        <w:top w:val="none" w:sz="0" w:space="0" w:color="auto"/>
        <w:left w:val="none" w:sz="0" w:space="0" w:color="auto"/>
        <w:bottom w:val="none" w:sz="0" w:space="0" w:color="auto"/>
        <w:right w:val="none" w:sz="0" w:space="0" w:color="auto"/>
      </w:divBdr>
    </w:div>
    <w:div w:id="1524326003">
      <w:bodyDiv w:val="1"/>
      <w:marLeft w:val="0"/>
      <w:marRight w:val="0"/>
      <w:marTop w:val="0"/>
      <w:marBottom w:val="0"/>
      <w:divBdr>
        <w:top w:val="none" w:sz="0" w:space="0" w:color="auto"/>
        <w:left w:val="none" w:sz="0" w:space="0" w:color="auto"/>
        <w:bottom w:val="none" w:sz="0" w:space="0" w:color="auto"/>
        <w:right w:val="none" w:sz="0" w:space="0" w:color="auto"/>
      </w:divBdr>
    </w:div>
    <w:div w:id="1524635445">
      <w:bodyDiv w:val="1"/>
      <w:marLeft w:val="0"/>
      <w:marRight w:val="0"/>
      <w:marTop w:val="0"/>
      <w:marBottom w:val="0"/>
      <w:divBdr>
        <w:top w:val="none" w:sz="0" w:space="0" w:color="auto"/>
        <w:left w:val="none" w:sz="0" w:space="0" w:color="auto"/>
        <w:bottom w:val="none" w:sz="0" w:space="0" w:color="auto"/>
        <w:right w:val="none" w:sz="0" w:space="0" w:color="auto"/>
      </w:divBdr>
    </w:div>
    <w:div w:id="1524708461">
      <w:bodyDiv w:val="1"/>
      <w:marLeft w:val="0"/>
      <w:marRight w:val="0"/>
      <w:marTop w:val="0"/>
      <w:marBottom w:val="0"/>
      <w:divBdr>
        <w:top w:val="none" w:sz="0" w:space="0" w:color="auto"/>
        <w:left w:val="none" w:sz="0" w:space="0" w:color="auto"/>
        <w:bottom w:val="none" w:sz="0" w:space="0" w:color="auto"/>
        <w:right w:val="none" w:sz="0" w:space="0" w:color="auto"/>
      </w:divBdr>
    </w:div>
    <w:div w:id="1524713039">
      <w:bodyDiv w:val="1"/>
      <w:marLeft w:val="0"/>
      <w:marRight w:val="0"/>
      <w:marTop w:val="0"/>
      <w:marBottom w:val="0"/>
      <w:divBdr>
        <w:top w:val="none" w:sz="0" w:space="0" w:color="auto"/>
        <w:left w:val="none" w:sz="0" w:space="0" w:color="auto"/>
        <w:bottom w:val="none" w:sz="0" w:space="0" w:color="auto"/>
        <w:right w:val="none" w:sz="0" w:space="0" w:color="auto"/>
      </w:divBdr>
    </w:div>
    <w:div w:id="1524856631">
      <w:bodyDiv w:val="1"/>
      <w:marLeft w:val="0"/>
      <w:marRight w:val="0"/>
      <w:marTop w:val="0"/>
      <w:marBottom w:val="0"/>
      <w:divBdr>
        <w:top w:val="none" w:sz="0" w:space="0" w:color="auto"/>
        <w:left w:val="none" w:sz="0" w:space="0" w:color="auto"/>
        <w:bottom w:val="none" w:sz="0" w:space="0" w:color="auto"/>
        <w:right w:val="none" w:sz="0" w:space="0" w:color="auto"/>
      </w:divBdr>
    </w:div>
    <w:div w:id="1525094339">
      <w:bodyDiv w:val="1"/>
      <w:marLeft w:val="0"/>
      <w:marRight w:val="0"/>
      <w:marTop w:val="0"/>
      <w:marBottom w:val="0"/>
      <w:divBdr>
        <w:top w:val="none" w:sz="0" w:space="0" w:color="auto"/>
        <w:left w:val="none" w:sz="0" w:space="0" w:color="auto"/>
        <w:bottom w:val="none" w:sz="0" w:space="0" w:color="auto"/>
        <w:right w:val="none" w:sz="0" w:space="0" w:color="auto"/>
      </w:divBdr>
    </w:div>
    <w:div w:id="1525170349">
      <w:bodyDiv w:val="1"/>
      <w:marLeft w:val="0"/>
      <w:marRight w:val="0"/>
      <w:marTop w:val="0"/>
      <w:marBottom w:val="0"/>
      <w:divBdr>
        <w:top w:val="none" w:sz="0" w:space="0" w:color="auto"/>
        <w:left w:val="none" w:sz="0" w:space="0" w:color="auto"/>
        <w:bottom w:val="none" w:sz="0" w:space="0" w:color="auto"/>
        <w:right w:val="none" w:sz="0" w:space="0" w:color="auto"/>
      </w:divBdr>
    </w:div>
    <w:div w:id="1526017236">
      <w:bodyDiv w:val="1"/>
      <w:marLeft w:val="0"/>
      <w:marRight w:val="0"/>
      <w:marTop w:val="0"/>
      <w:marBottom w:val="0"/>
      <w:divBdr>
        <w:top w:val="none" w:sz="0" w:space="0" w:color="auto"/>
        <w:left w:val="none" w:sz="0" w:space="0" w:color="auto"/>
        <w:bottom w:val="none" w:sz="0" w:space="0" w:color="auto"/>
        <w:right w:val="none" w:sz="0" w:space="0" w:color="auto"/>
      </w:divBdr>
    </w:div>
    <w:div w:id="1526138155">
      <w:bodyDiv w:val="1"/>
      <w:marLeft w:val="0"/>
      <w:marRight w:val="0"/>
      <w:marTop w:val="0"/>
      <w:marBottom w:val="0"/>
      <w:divBdr>
        <w:top w:val="none" w:sz="0" w:space="0" w:color="auto"/>
        <w:left w:val="none" w:sz="0" w:space="0" w:color="auto"/>
        <w:bottom w:val="none" w:sz="0" w:space="0" w:color="auto"/>
        <w:right w:val="none" w:sz="0" w:space="0" w:color="auto"/>
      </w:divBdr>
    </w:div>
    <w:div w:id="1526291512">
      <w:bodyDiv w:val="1"/>
      <w:marLeft w:val="0"/>
      <w:marRight w:val="0"/>
      <w:marTop w:val="0"/>
      <w:marBottom w:val="0"/>
      <w:divBdr>
        <w:top w:val="none" w:sz="0" w:space="0" w:color="auto"/>
        <w:left w:val="none" w:sz="0" w:space="0" w:color="auto"/>
        <w:bottom w:val="none" w:sz="0" w:space="0" w:color="auto"/>
        <w:right w:val="none" w:sz="0" w:space="0" w:color="auto"/>
      </w:divBdr>
    </w:div>
    <w:div w:id="1526674193">
      <w:bodyDiv w:val="1"/>
      <w:marLeft w:val="0"/>
      <w:marRight w:val="0"/>
      <w:marTop w:val="0"/>
      <w:marBottom w:val="0"/>
      <w:divBdr>
        <w:top w:val="none" w:sz="0" w:space="0" w:color="auto"/>
        <w:left w:val="none" w:sz="0" w:space="0" w:color="auto"/>
        <w:bottom w:val="none" w:sz="0" w:space="0" w:color="auto"/>
        <w:right w:val="none" w:sz="0" w:space="0" w:color="auto"/>
      </w:divBdr>
    </w:div>
    <w:div w:id="1527020761">
      <w:bodyDiv w:val="1"/>
      <w:marLeft w:val="0"/>
      <w:marRight w:val="0"/>
      <w:marTop w:val="0"/>
      <w:marBottom w:val="0"/>
      <w:divBdr>
        <w:top w:val="none" w:sz="0" w:space="0" w:color="auto"/>
        <w:left w:val="none" w:sz="0" w:space="0" w:color="auto"/>
        <w:bottom w:val="none" w:sz="0" w:space="0" w:color="auto"/>
        <w:right w:val="none" w:sz="0" w:space="0" w:color="auto"/>
      </w:divBdr>
    </w:div>
    <w:div w:id="1528370576">
      <w:bodyDiv w:val="1"/>
      <w:marLeft w:val="0"/>
      <w:marRight w:val="0"/>
      <w:marTop w:val="0"/>
      <w:marBottom w:val="0"/>
      <w:divBdr>
        <w:top w:val="none" w:sz="0" w:space="0" w:color="auto"/>
        <w:left w:val="none" w:sz="0" w:space="0" w:color="auto"/>
        <w:bottom w:val="none" w:sz="0" w:space="0" w:color="auto"/>
        <w:right w:val="none" w:sz="0" w:space="0" w:color="auto"/>
      </w:divBdr>
    </w:div>
    <w:div w:id="1528717076">
      <w:bodyDiv w:val="1"/>
      <w:marLeft w:val="0"/>
      <w:marRight w:val="0"/>
      <w:marTop w:val="0"/>
      <w:marBottom w:val="0"/>
      <w:divBdr>
        <w:top w:val="none" w:sz="0" w:space="0" w:color="auto"/>
        <w:left w:val="none" w:sz="0" w:space="0" w:color="auto"/>
        <w:bottom w:val="none" w:sz="0" w:space="0" w:color="auto"/>
        <w:right w:val="none" w:sz="0" w:space="0" w:color="auto"/>
      </w:divBdr>
    </w:div>
    <w:div w:id="1528759050">
      <w:bodyDiv w:val="1"/>
      <w:marLeft w:val="0"/>
      <w:marRight w:val="0"/>
      <w:marTop w:val="0"/>
      <w:marBottom w:val="0"/>
      <w:divBdr>
        <w:top w:val="none" w:sz="0" w:space="0" w:color="auto"/>
        <w:left w:val="none" w:sz="0" w:space="0" w:color="auto"/>
        <w:bottom w:val="none" w:sz="0" w:space="0" w:color="auto"/>
        <w:right w:val="none" w:sz="0" w:space="0" w:color="auto"/>
      </w:divBdr>
    </w:div>
    <w:div w:id="1529219422">
      <w:bodyDiv w:val="1"/>
      <w:marLeft w:val="0"/>
      <w:marRight w:val="0"/>
      <w:marTop w:val="0"/>
      <w:marBottom w:val="0"/>
      <w:divBdr>
        <w:top w:val="none" w:sz="0" w:space="0" w:color="auto"/>
        <w:left w:val="none" w:sz="0" w:space="0" w:color="auto"/>
        <w:bottom w:val="none" w:sz="0" w:space="0" w:color="auto"/>
        <w:right w:val="none" w:sz="0" w:space="0" w:color="auto"/>
      </w:divBdr>
    </w:div>
    <w:div w:id="1529297795">
      <w:bodyDiv w:val="1"/>
      <w:marLeft w:val="0"/>
      <w:marRight w:val="0"/>
      <w:marTop w:val="0"/>
      <w:marBottom w:val="0"/>
      <w:divBdr>
        <w:top w:val="none" w:sz="0" w:space="0" w:color="auto"/>
        <w:left w:val="none" w:sz="0" w:space="0" w:color="auto"/>
        <w:bottom w:val="none" w:sz="0" w:space="0" w:color="auto"/>
        <w:right w:val="none" w:sz="0" w:space="0" w:color="auto"/>
      </w:divBdr>
    </w:div>
    <w:div w:id="1529489716">
      <w:bodyDiv w:val="1"/>
      <w:marLeft w:val="0"/>
      <w:marRight w:val="0"/>
      <w:marTop w:val="0"/>
      <w:marBottom w:val="0"/>
      <w:divBdr>
        <w:top w:val="none" w:sz="0" w:space="0" w:color="auto"/>
        <w:left w:val="none" w:sz="0" w:space="0" w:color="auto"/>
        <w:bottom w:val="none" w:sz="0" w:space="0" w:color="auto"/>
        <w:right w:val="none" w:sz="0" w:space="0" w:color="auto"/>
      </w:divBdr>
    </w:div>
    <w:div w:id="1530414369">
      <w:bodyDiv w:val="1"/>
      <w:marLeft w:val="0"/>
      <w:marRight w:val="0"/>
      <w:marTop w:val="0"/>
      <w:marBottom w:val="0"/>
      <w:divBdr>
        <w:top w:val="none" w:sz="0" w:space="0" w:color="auto"/>
        <w:left w:val="none" w:sz="0" w:space="0" w:color="auto"/>
        <w:bottom w:val="none" w:sz="0" w:space="0" w:color="auto"/>
        <w:right w:val="none" w:sz="0" w:space="0" w:color="auto"/>
      </w:divBdr>
    </w:div>
    <w:div w:id="1530725565">
      <w:bodyDiv w:val="1"/>
      <w:marLeft w:val="0"/>
      <w:marRight w:val="0"/>
      <w:marTop w:val="0"/>
      <w:marBottom w:val="0"/>
      <w:divBdr>
        <w:top w:val="none" w:sz="0" w:space="0" w:color="auto"/>
        <w:left w:val="none" w:sz="0" w:space="0" w:color="auto"/>
        <w:bottom w:val="none" w:sz="0" w:space="0" w:color="auto"/>
        <w:right w:val="none" w:sz="0" w:space="0" w:color="auto"/>
      </w:divBdr>
    </w:div>
    <w:div w:id="1531143138">
      <w:bodyDiv w:val="1"/>
      <w:marLeft w:val="0"/>
      <w:marRight w:val="0"/>
      <w:marTop w:val="0"/>
      <w:marBottom w:val="0"/>
      <w:divBdr>
        <w:top w:val="none" w:sz="0" w:space="0" w:color="auto"/>
        <w:left w:val="none" w:sz="0" w:space="0" w:color="auto"/>
        <w:bottom w:val="none" w:sz="0" w:space="0" w:color="auto"/>
        <w:right w:val="none" w:sz="0" w:space="0" w:color="auto"/>
      </w:divBdr>
    </w:div>
    <w:div w:id="1531606432">
      <w:bodyDiv w:val="1"/>
      <w:marLeft w:val="0"/>
      <w:marRight w:val="0"/>
      <w:marTop w:val="0"/>
      <w:marBottom w:val="0"/>
      <w:divBdr>
        <w:top w:val="none" w:sz="0" w:space="0" w:color="auto"/>
        <w:left w:val="none" w:sz="0" w:space="0" w:color="auto"/>
        <w:bottom w:val="none" w:sz="0" w:space="0" w:color="auto"/>
        <w:right w:val="none" w:sz="0" w:space="0" w:color="auto"/>
      </w:divBdr>
    </w:div>
    <w:div w:id="1531727053">
      <w:bodyDiv w:val="1"/>
      <w:marLeft w:val="0"/>
      <w:marRight w:val="0"/>
      <w:marTop w:val="0"/>
      <w:marBottom w:val="0"/>
      <w:divBdr>
        <w:top w:val="none" w:sz="0" w:space="0" w:color="auto"/>
        <w:left w:val="none" w:sz="0" w:space="0" w:color="auto"/>
        <w:bottom w:val="none" w:sz="0" w:space="0" w:color="auto"/>
        <w:right w:val="none" w:sz="0" w:space="0" w:color="auto"/>
      </w:divBdr>
    </w:div>
    <w:div w:id="1531842327">
      <w:bodyDiv w:val="1"/>
      <w:marLeft w:val="0"/>
      <w:marRight w:val="0"/>
      <w:marTop w:val="0"/>
      <w:marBottom w:val="0"/>
      <w:divBdr>
        <w:top w:val="none" w:sz="0" w:space="0" w:color="auto"/>
        <w:left w:val="none" w:sz="0" w:space="0" w:color="auto"/>
        <w:bottom w:val="none" w:sz="0" w:space="0" w:color="auto"/>
        <w:right w:val="none" w:sz="0" w:space="0" w:color="auto"/>
      </w:divBdr>
    </w:div>
    <w:div w:id="1531920792">
      <w:bodyDiv w:val="1"/>
      <w:marLeft w:val="0"/>
      <w:marRight w:val="0"/>
      <w:marTop w:val="0"/>
      <w:marBottom w:val="0"/>
      <w:divBdr>
        <w:top w:val="none" w:sz="0" w:space="0" w:color="auto"/>
        <w:left w:val="none" w:sz="0" w:space="0" w:color="auto"/>
        <w:bottom w:val="none" w:sz="0" w:space="0" w:color="auto"/>
        <w:right w:val="none" w:sz="0" w:space="0" w:color="auto"/>
      </w:divBdr>
    </w:div>
    <w:div w:id="1532499791">
      <w:bodyDiv w:val="1"/>
      <w:marLeft w:val="0"/>
      <w:marRight w:val="0"/>
      <w:marTop w:val="0"/>
      <w:marBottom w:val="0"/>
      <w:divBdr>
        <w:top w:val="none" w:sz="0" w:space="0" w:color="auto"/>
        <w:left w:val="none" w:sz="0" w:space="0" w:color="auto"/>
        <w:bottom w:val="none" w:sz="0" w:space="0" w:color="auto"/>
        <w:right w:val="none" w:sz="0" w:space="0" w:color="auto"/>
      </w:divBdr>
    </w:div>
    <w:div w:id="1532912630">
      <w:bodyDiv w:val="1"/>
      <w:marLeft w:val="0"/>
      <w:marRight w:val="0"/>
      <w:marTop w:val="0"/>
      <w:marBottom w:val="0"/>
      <w:divBdr>
        <w:top w:val="none" w:sz="0" w:space="0" w:color="auto"/>
        <w:left w:val="none" w:sz="0" w:space="0" w:color="auto"/>
        <w:bottom w:val="none" w:sz="0" w:space="0" w:color="auto"/>
        <w:right w:val="none" w:sz="0" w:space="0" w:color="auto"/>
      </w:divBdr>
    </w:div>
    <w:div w:id="1533103896">
      <w:bodyDiv w:val="1"/>
      <w:marLeft w:val="0"/>
      <w:marRight w:val="0"/>
      <w:marTop w:val="0"/>
      <w:marBottom w:val="0"/>
      <w:divBdr>
        <w:top w:val="none" w:sz="0" w:space="0" w:color="auto"/>
        <w:left w:val="none" w:sz="0" w:space="0" w:color="auto"/>
        <w:bottom w:val="none" w:sz="0" w:space="0" w:color="auto"/>
        <w:right w:val="none" w:sz="0" w:space="0" w:color="auto"/>
      </w:divBdr>
    </w:div>
    <w:div w:id="1534076065">
      <w:bodyDiv w:val="1"/>
      <w:marLeft w:val="0"/>
      <w:marRight w:val="0"/>
      <w:marTop w:val="0"/>
      <w:marBottom w:val="0"/>
      <w:divBdr>
        <w:top w:val="none" w:sz="0" w:space="0" w:color="auto"/>
        <w:left w:val="none" w:sz="0" w:space="0" w:color="auto"/>
        <w:bottom w:val="none" w:sz="0" w:space="0" w:color="auto"/>
        <w:right w:val="none" w:sz="0" w:space="0" w:color="auto"/>
      </w:divBdr>
    </w:div>
    <w:div w:id="1534342707">
      <w:bodyDiv w:val="1"/>
      <w:marLeft w:val="0"/>
      <w:marRight w:val="0"/>
      <w:marTop w:val="0"/>
      <w:marBottom w:val="0"/>
      <w:divBdr>
        <w:top w:val="none" w:sz="0" w:space="0" w:color="auto"/>
        <w:left w:val="none" w:sz="0" w:space="0" w:color="auto"/>
        <w:bottom w:val="none" w:sz="0" w:space="0" w:color="auto"/>
        <w:right w:val="none" w:sz="0" w:space="0" w:color="auto"/>
      </w:divBdr>
    </w:div>
    <w:div w:id="1535654123">
      <w:bodyDiv w:val="1"/>
      <w:marLeft w:val="0"/>
      <w:marRight w:val="0"/>
      <w:marTop w:val="0"/>
      <w:marBottom w:val="0"/>
      <w:divBdr>
        <w:top w:val="none" w:sz="0" w:space="0" w:color="auto"/>
        <w:left w:val="none" w:sz="0" w:space="0" w:color="auto"/>
        <w:bottom w:val="none" w:sz="0" w:space="0" w:color="auto"/>
        <w:right w:val="none" w:sz="0" w:space="0" w:color="auto"/>
      </w:divBdr>
    </w:div>
    <w:div w:id="1535847486">
      <w:bodyDiv w:val="1"/>
      <w:marLeft w:val="0"/>
      <w:marRight w:val="0"/>
      <w:marTop w:val="0"/>
      <w:marBottom w:val="0"/>
      <w:divBdr>
        <w:top w:val="none" w:sz="0" w:space="0" w:color="auto"/>
        <w:left w:val="none" w:sz="0" w:space="0" w:color="auto"/>
        <w:bottom w:val="none" w:sz="0" w:space="0" w:color="auto"/>
        <w:right w:val="none" w:sz="0" w:space="0" w:color="auto"/>
      </w:divBdr>
    </w:div>
    <w:div w:id="1536429328">
      <w:bodyDiv w:val="1"/>
      <w:marLeft w:val="0"/>
      <w:marRight w:val="0"/>
      <w:marTop w:val="0"/>
      <w:marBottom w:val="0"/>
      <w:divBdr>
        <w:top w:val="none" w:sz="0" w:space="0" w:color="auto"/>
        <w:left w:val="none" w:sz="0" w:space="0" w:color="auto"/>
        <w:bottom w:val="none" w:sz="0" w:space="0" w:color="auto"/>
        <w:right w:val="none" w:sz="0" w:space="0" w:color="auto"/>
      </w:divBdr>
    </w:div>
    <w:div w:id="1537545585">
      <w:bodyDiv w:val="1"/>
      <w:marLeft w:val="0"/>
      <w:marRight w:val="0"/>
      <w:marTop w:val="0"/>
      <w:marBottom w:val="0"/>
      <w:divBdr>
        <w:top w:val="none" w:sz="0" w:space="0" w:color="auto"/>
        <w:left w:val="none" w:sz="0" w:space="0" w:color="auto"/>
        <w:bottom w:val="none" w:sz="0" w:space="0" w:color="auto"/>
        <w:right w:val="none" w:sz="0" w:space="0" w:color="auto"/>
      </w:divBdr>
    </w:div>
    <w:div w:id="1537617784">
      <w:bodyDiv w:val="1"/>
      <w:marLeft w:val="0"/>
      <w:marRight w:val="0"/>
      <w:marTop w:val="0"/>
      <w:marBottom w:val="0"/>
      <w:divBdr>
        <w:top w:val="none" w:sz="0" w:space="0" w:color="auto"/>
        <w:left w:val="none" w:sz="0" w:space="0" w:color="auto"/>
        <w:bottom w:val="none" w:sz="0" w:space="0" w:color="auto"/>
        <w:right w:val="none" w:sz="0" w:space="0" w:color="auto"/>
      </w:divBdr>
    </w:div>
    <w:div w:id="1537935508">
      <w:bodyDiv w:val="1"/>
      <w:marLeft w:val="0"/>
      <w:marRight w:val="0"/>
      <w:marTop w:val="0"/>
      <w:marBottom w:val="0"/>
      <w:divBdr>
        <w:top w:val="none" w:sz="0" w:space="0" w:color="auto"/>
        <w:left w:val="none" w:sz="0" w:space="0" w:color="auto"/>
        <w:bottom w:val="none" w:sz="0" w:space="0" w:color="auto"/>
        <w:right w:val="none" w:sz="0" w:space="0" w:color="auto"/>
      </w:divBdr>
    </w:div>
    <w:div w:id="1538621144">
      <w:bodyDiv w:val="1"/>
      <w:marLeft w:val="0"/>
      <w:marRight w:val="0"/>
      <w:marTop w:val="0"/>
      <w:marBottom w:val="0"/>
      <w:divBdr>
        <w:top w:val="none" w:sz="0" w:space="0" w:color="auto"/>
        <w:left w:val="none" w:sz="0" w:space="0" w:color="auto"/>
        <w:bottom w:val="none" w:sz="0" w:space="0" w:color="auto"/>
        <w:right w:val="none" w:sz="0" w:space="0" w:color="auto"/>
      </w:divBdr>
    </w:div>
    <w:div w:id="1538737985">
      <w:bodyDiv w:val="1"/>
      <w:marLeft w:val="0"/>
      <w:marRight w:val="0"/>
      <w:marTop w:val="0"/>
      <w:marBottom w:val="0"/>
      <w:divBdr>
        <w:top w:val="none" w:sz="0" w:space="0" w:color="auto"/>
        <w:left w:val="none" w:sz="0" w:space="0" w:color="auto"/>
        <w:bottom w:val="none" w:sz="0" w:space="0" w:color="auto"/>
        <w:right w:val="none" w:sz="0" w:space="0" w:color="auto"/>
      </w:divBdr>
    </w:div>
    <w:div w:id="1539465365">
      <w:bodyDiv w:val="1"/>
      <w:marLeft w:val="0"/>
      <w:marRight w:val="0"/>
      <w:marTop w:val="0"/>
      <w:marBottom w:val="0"/>
      <w:divBdr>
        <w:top w:val="none" w:sz="0" w:space="0" w:color="auto"/>
        <w:left w:val="none" w:sz="0" w:space="0" w:color="auto"/>
        <w:bottom w:val="none" w:sz="0" w:space="0" w:color="auto"/>
        <w:right w:val="none" w:sz="0" w:space="0" w:color="auto"/>
      </w:divBdr>
    </w:div>
    <w:div w:id="1539703559">
      <w:bodyDiv w:val="1"/>
      <w:marLeft w:val="0"/>
      <w:marRight w:val="0"/>
      <w:marTop w:val="0"/>
      <w:marBottom w:val="0"/>
      <w:divBdr>
        <w:top w:val="none" w:sz="0" w:space="0" w:color="auto"/>
        <w:left w:val="none" w:sz="0" w:space="0" w:color="auto"/>
        <w:bottom w:val="none" w:sz="0" w:space="0" w:color="auto"/>
        <w:right w:val="none" w:sz="0" w:space="0" w:color="auto"/>
      </w:divBdr>
    </w:div>
    <w:div w:id="1539705497">
      <w:bodyDiv w:val="1"/>
      <w:marLeft w:val="0"/>
      <w:marRight w:val="0"/>
      <w:marTop w:val="0"/>
      <w:marBottom w:val="0"/>
      <w:divBdr>
        <w:top w:val="none" w:sz="0" w:space="0" w:color="auto"/>
        <w:left w:val="none" w:sz="0" w:space="0" w:color="auto"/>
        <w:bottom w:val="none" w:sz="0" w:space="0" w:color="auto"/>
        <w:right w:val="none" w:sz="0" w:space="0" w:color="auto"/>
      </w:divBdr>
    </w:div>
    <w:div w:id="1539776428">
      <w:bodyDiv w:val="1"/>
      <w:marLeft w:val="0"/>
      <w:marRight w:val="0"/>
      <w:marTop w:val="0"/>
      <w:marBottom w:val="0"/>
      <w:divBdr>
        <w:top w:val="none" w:sz="0" w:space="0" w:color="auto"/>
        <w:left w:val="none" w:sz="0" w:space="0" w:color="auto"/>
        <w:bottom w:val="none" w:sz="0" w:space="0" w:color="auto"/>
        <w:right w:val="none" w:sz="0" w:space="0" w:color="auto"/>
      </w:divBdr>
    </w:div>
    <w:div w:id="1539779008">
      <w:bodyDiv w:val="1"/>
      <w:marLeft w:val="0"/>
      <w:marRight w:val="0"/>
      <w:marTop w:val="0"/>
      <w:marBottom w:val="0"/>
      <w:divBdr>
        <w:top w:val="none" w:sz="0" w:space="0" w:color="auto"/>
        <w:left w:val="none" w:sz="0" w:space="0" w:color="auto"/>
        <w:bottom w:val="none" w:sz="0" w:space="0" w:color="auto"/>
        <w:right w:val="none" w:sz="0" w:space="0" w:color="auto"/>
      </w:divBdr>
    </w:div>
    <w:div w:id="1540556841">
      <w:bodyDiv w:val="1"/>
      <w:marLeft w:val="0"/>
      <w:marRight w:val="0"/>
      <w:marTop w:val="0"/>
      <w:marBottom w:val="0"/>
      <w:divBdr>
        <w:top w:val="none" w:sz="0" w:space="0" w:color="auto"/>
        <w:left w:val="none" w:sz="0" w:space="0" w:color="auto"/>
        <w:bottom w:val="none" w:sz="0" w:space="0" w:color="auto"/>
        <w:right w:val="none" w:sz="0" w:space="0" w:color="auto"/>
      </w:divBdr>
    </w:div>
    <w:div w:id="1540820231">
      <w:bodyDiv w:val="1"/>
      <w:marLeft w:val="0"/>
      <w:marRight w:val="0"/>
      <w:marTop w:val="0"/>
      <w:marBottom w:val="0"/>
      <w:divBdr>
        <w:top w:val="none" w:sz="0" w:space="0" w:color="auto"/>
        <w:left w:val="none" w:sz="0" w:space="0" w:color="auto"/>
        <w:bottom w:val="none" w:sz="0" w:space="0" w:color="auto"/>
        <w:right w:val="none" w:sz="0" w:space="0" w:color="auto"/>
      </w:divBdr>
    </w:div>
    <w:div w:id="1540896179">
      <w:bodyDiv w:val="1"/>
      <w:marLeft w:val="0"/>
      <w:marRight w:val="0"/>
      <w:marTop w:val="0"/>
      <w:marBottom w:val="0"/>
      <w:divBdr>
        <w:top w:val="none" w:sz="0" w:space="0" w:color="auto"/>
        <w:left w:val="none" w:sz="0" w:space="0" w:color="auto"/>
        <w:bottom w:val="none" w:sz="0" w:space="0" w:color="auto"/>
        <w:right w:val="none" w:sz="0" w:space="0" w:color="auto"/>
      </w:divBdr>
    </w:div>
    <w:div w:id="1541435841">
      <w:bodyDiv w:val="1"/>
      <w:marLeft w:val="0"/>
      <w:marRight w:val="0"/>
      <w:marTop w:val="0"/>
      <w:marBottom w:val="0"/>
      <w:divBdr>
        <w:top w:val="none" w:sz="0" w:space="0" w:color="auto"/>
        <w:left w:val="none" w:sz="0" w:space="0" w:color="auto"/>
        <w:bottom w:val="none" w:sz="0" w:space="0" w:color="auto"/>
        <w:right w:val="none" w:sz="0" w:space="0" w:color="auto"/>
      </w:divBdr>
    </w:div>
    <w:div w:id="1541556527">
      <w:bodyDiv w:val="1"/>
      <w:marLeft w:val="0"/>
      <w:marRight w:val="0"/>
      <w:marTop w:val="0"/>
      <w:marBottom w:val="0"/>
      <w:divBdr>
        <w:top w:val="none" w:sz="0" w:space="0" w:color="auto"/>
        <w:left w:val="none" w:sz="0" w:space="0" w:color="auto"/>
        <w:bottom w:val="none" w:sz="0" w:space="0" w:color="auto"/>
        <w:right w:val="none" w:sz="0" w:space="0" w:color="auto"/>
      </w:divBdr>
    </w:div>
    <w:div w:id="1542085409">
      <w:bodyDiv w:val="1"/>
      <w:marLeft w:val="0"/>
      <w:marRight w:val="0"/>
      <w:marTop w:val="0"/>
      <w:marBottom w:val="0"/>
      <w:divBdr>
        <w:top w:val="none" w:sz="0" w:space="0" w:color="auto"/>
        <w:left w:val="none" w:sz="0" w:space="0" w:color="auto"/>
        <w:bottom w:val="none" w:sz="0" w:space="0" w:color="auto"/>
        <w:right w:val="none" w:sz="0" w:space="0" w:color="auto"/>
      </w:divBdr>
    </w:div>
    <w:div w:id="1542478332">
      <w:bodyDiv w:val="1"/>
      <w:marLeft w:val="0"/>
      <w:marRight w:val="0"/>
      <w:marTop w:val="0"/>
      <w:marBottom w:val="0"/>
      <w:divBdr>
        <w:top w:val="none" w:sz="0" w:space="0" w:color="auto"/>
        <w:left w:val="none" w:sz="0" w:space="0" w:color="auto"/>
        <w:bottom w:val="none" w:sz="0" w:space="0" w:color="auto"/>
        <w:right w:val="none" w:sz="0" w:space="0" w:color="auto"/>
      </w:divBdr>
    </w:div>
    <w:div w:id="1542664577">
      <w:bodyDiv w:val="1"/>
      <w:marLeft w:val="0"/>
      <w:marRight w:val="0"/>
      <w:marTop w:val="0"/>
      <w:marBottom w:val="0"/>
      <w:divBdr>
        <w:top w:val="none" w:sz="0" w:space="0" w:color="auto"/>
        <w:left w:val="none" w:sz="0" w:space="0" w:color="auto"/>
        <w:bottom w:val="none" w:sz="0" w:space="0" w:color="auto"/>
        <w:right w:val="none" w:sz="0" w:space="0" w:color="auto"/>
      </w:divBdr>
    </w:div>
    <w:div w:id="1542672354">
      <w:bodyDiv w:val="1"/>
      <w:marLeft w:val="0"/>
      <w:marRight w:val="0"/>
      <w:marTop w:val="0"/>
      <w:marBottom w:val="0"/>
      <w:divBdr>
        <w:top w:val="none" w:sz="0" w:space="0" w:color="auto"/>
        <w:left w:val="none" w:sz="0" w:space="0" w:color="auto"/>
        <w:bottom w:val="none" w:sz="0" w:space="0" w:color="auto"/>
        <w:right w:val="none" w:sz="0" w:space="0" w:color="auto"/>
      </w:divBdr>
    </w:div>
    <w:div w:id="1543400359">
      <w:bodyDiv w:val="1"/>
      <w:marLeft w:val="0"/>
      <w:marRight w:val="0"/>
      <w:marTop w:val="0"/>
      <w:marBottom w:val="0"/>
      <w:divBdr>
        <w:top w:val="none" w:sz="0" w:space="0" w:color="auto"/>
        <w:left w:val="none" w:sz="0" w:space="0" w:color="auto"/>
        <w:bottom w:val="none" w:sz="0" w:space="0" w:color="auto"/>
        <w:right w:val="none" w:sz="0" w:space="0" w:color="auto"/>
      </w:divBdr>
    </w:div>
    <w:div w:id="1543710328">
      <w:bodyDiv w:val="1"/>
      <w:marLeft w:val="0"/>
      <w:marRight w:val="0"/>
      <w:marTop w:val="0"/>
      <w:marBottom w:val="0"/>
      <w:divBdr>
        <w:top w:val="none" w:sz="0" w:space="0" w:color="auto"/>
        <w:left w:val="none" w:sz="0" w:space="0" w:color="auto"/>
        <w:bottom w:val="none" w:sz="0" w:space="0" w:color="auto"/>
        <w:right w:val="none" w:sz="0" w:space="0" w:color="auto"/>
      </w:divBdr>
    </w:div>
    <w:div w:id="1543789723">
      <w:bodyDiv w:val="1"/>
      <w:marLeft w:val="0"/>
      <w:marRight w:val="0"/>
      <w:marTop w:val="0"/>
      <w:marBottom w:val="0"/>
      <w:divBdr>
        <w:top w:val="none" w:sz="0" w:space="0" w:color="auto"/>
        <w:left w:val="none" w:sz="0" w:space="0" w:color="auto"/>
        <w:bottom w:val="none" w:sz="0" w:space="0" w:color="auto"/>
        <w:right w:val="none" w:sz="0" w:space="0" w:color="auto"/>
      </w:divBdr>
    </w:div>
    <w:div w:id="1544514558">
      <w:bodyDiv w:val="1"/>
      <w:marLeft w:val="0"/>
      <w:marRight w:val="0"/>
      <w:marTop w:val="0"/>
      <w:marBottom w:val="0"/>
      <w:divBdr>
        <w:top w:val="none" w:sz="0" w:space="0" w:color="auto"/>
        <w:left w:val="none" w:sz="0" w:space="0" w:color="auto"/>
        <w:bottom w:val="none" w:sz="0" w:space="0" w:color="auto"/>
        <w:right w:val="none" w:sz="0" w:space="0" w:color="auto"/>
      </w:divBdr>
    </w:div>
    <w:div w:id="1544827540">
      <w:bodyDiv w:val="1"/>
      <w:marLeft w:val="0"/>
      <w:marRight w:val="0"/>
      <w:marTop w:val="0"/>
      <w:marBottom w:val="0"/>
      <w:divBdr>
        <w:top w:val="none" w:sz="0" w:space="0" w:color="auto"/>
        <w:left w:val="none" w:sz="0" w:space="0" w:color="auto"/>
        <w:bottom w:val="none" w:sz="0" w:space="0" w:color="auto"/>
        <w:right w:val="none" w:sz="0" w:space="0" w:color="auto"/>
      </w:divBdr>
    </w:div>
    <w:div w:id="1544829501">
      <w:bodyDiv w:val="1"/>
      <w:marLeft w:val="0"/>
      <w:marRight w:val="0"/>
      <w:marTop w:val="0"/>
      <w:marBottom w:val="0"/>
      <w:divBdr>
        <w:top w:val="none" w:sz="0" w:space="0" w:color="auto"/>
        <w:left w:val="none" w:sz="0" w:space="0" w:color="auto"/>
        <w:bottom w:val="none" w:sz="0" w:space="0" w:color="auto"/>
        <w:right w:val="none" w:sz="0" w:space="0" w:color="auto"/>
      </w:divBdr>
    </w:div>
    <w:div w:id="1544950465">
      <w:bodyDiv w:val="1"/>
      <w:marLeft w:val="0"/>
      <w:marRight w:val="0"/>
      <w:marTop w:val="0"/>
      <w:marBottom w:val="0"/>
      <w:divBdr>
        <w:top w:val="none" w:sz="0" w:space="0" w:color="auto"/>
        <w:left w:val="none" w:sz="0" w:space="0" w:color="auto"/>
        <w:bottom w:val="none" w:sz="0" w:space="0" w:color="auto"/>
        <w:right w:val="none" w:sz="0" w:space="0" w:color="auto"/>
      </w:divBdr>
    </w:div>
    <w:div w:id="1545020687">
      <w:bodyDiv w:val="1"/>
      <w:marLeft w:val="0"/>
      <w:marRight w:val="0"/>
      <w:marTop w:val="0"/>
      <w:marBottom w:val="0"/>
      <w:divBdr>
        <w:top w:val="none" w:sz="0" w:space="0" w:color="auto"/>
        <w:left w:val="none" w:sz="0" w:space="0" w:color="auto"/>
        <w:bottom w:val="none" w:sz="0" w:space="0" w:color="auto"/>
        <w:right w:val="none" w:sz="0" w:space="0" w:color="auto"/>
      </w:divBdr>
    </w:div>
    <w:div w:id="1545483453">
      <w:bodyDiv w:val="1"/>
      <w:marLeft w:val="0"/>
      <w:marRight w:val="0"/>
      <w:marTop w:val="0"/>
      <w:marBottom w:val="0"/>
      <w:divBdr>
        <w:top w:val="none" w:sz="0" w:space="0" w:color="auto"/>
        <w:left w:val="none" w:sz="0" w:space="0" w:color="auto"/>
        <w:bottom w:val="none" w:sz="0" w:space="0" w:color="auto"/>
        <w:right w:val="none" w:sz="0" w:space="0" w:color="auto"/>
      </w:divBdr>
    </w:div>
    <w:div w:id="1545825351">
      <w:bodyDiv w:val="1"/>
      <w:marLeft w:val="0"/>
      <w:marRight w:val="0"/>
      <w:marTop w:val="0"/>
      <w:marBottom w:val="0"/>
      <w:divBdr>
        <w:top w:val="none" w:sz="0" w:space="0" w:color="auto"/>
        <w:left w:val="none" w:sz="0" w:space="0" w:color="auto"/>
        <w:bottom w:val="none" w:sz="0" w:space="0" w:color="auto"/>
        <w:right w:val="none" w:sz="0" w:space="0" w:color="auto"/>
      </w:divBdr>
    </w:div>
    <w:div w:id="1546138276">
      <w:bodyDiv w:val="1"/>
      <w:marLeft w:val="0"/>
      <w:marRight w:val="0"/>
      <w:marTop w:val="0"/>
      <w:marBottom w:val="0"/>
      <w:divBdr>
        <w:top w:val="none" w:sz="0" w:space="0" w:color="auto"/>
        <w:left w:val="none" w:sz="0" w:space="0" w:color="auto"/>
        <w:bottom w:val="none" w:sz="0" w:space="0" w:color="auto"/>
        <w:right w:val="none" w:sz="0" w:space="0" w:color="auto"/>
      </w:divBdr>
    </w:div>
    <w:div w:id="1546258457">
      <w:bodyDiv w:val="1"/>
      <w:marLeft w:val="0"/>
      <w:marRight w:val="0"/>
      <w:marTop w:val="0"/>
      <w:marBottom w:val="0"/>
      <w:divBdr>
        <w:top w:val="none" w:sz="0" w:space="0" w:color="auto"/>
        <w:left w:val="none" w:sz="0" w:space="0" w:color="auto"/>
        <w:bottom w:val="none" w:sz="0" w:space="0" w:color="auto"/>
        <w:right w:val="none" w:sz="0" w:space="0" w:color="auto"/>
      </w:divBdr>
    </w:div>
    <w:div w:id="1546408617">
      <w:bodyDiv w:val="1"/>
      <w:marLeft w:val="0"/>
      <w:marRight w:val="0"/>
      <w:marTop w:val="0"/>
      <w:marBottom w:val="0"/>
      <w:divBdr>
        <w:top w:val="none" w:sz="0" w:space="0" w:color="auto"/>
        <w:left w:val="none" w:sz="0" w:space="0" w:color="auto"/>
        <w:bottom w:val="none" w:sz="0" w:space="0" w:color="auto"/>
        <w:right w:val="none" w:sz="0" w:space="0" w:color="auto"/>
      </w:divBdr>
    </w:div>
    <w:div w:id="1546789526">
      <w:bodyDiv w:val="1"/>
      <w:marLeft w:val="0"/>
      <w:marRight w:val="0"/>
      <w:marTop w:val="0"/>
      <w:marBottom w:val="0"/>
      <w:divBdr>
        <w:top w:val="none" w:sz="0" w:space="0" w:color="auto"/>
        <w:left w:val="none" w:sz="0" w:space="0" w:color="auto"/>
        <w:bottom w:val="none" w:sz="0" w:space="0" w:color="auto"/>
        <w:right w:val="none" w:sz="0" w:space="0" w:color="auto"/>
      </w:divBdr>
    </w:div>
    <w:div w:id="1546793981">
      <w:bodyDiv w:val="1"/>
      <w:marLeft w:val="0"/>
      <w:marRight w:val="0"/>
      <w:marTop w:val="0"/>
      <w:marBottom w:val="0"/>
      <w:divBdr>
        <w:top w:val="none" w:sz="0" w:space="0" w:color="auto"/>
        <w:left w:val="none" w:sz="0" w:space="0" w:color="auto"/>
        <w:bottom w:val="none" w:sz="0" w:space="0" w:color="auto"/>
        <w:right w:val="none" w:sz="0" w:space="0" w:color="auto"/>
      </w:divBdr>
    </w:div>
    <w:div w:id="1546868043">
      <w:bodyDiv w:val="1"/>
      <w:marLeft w:val="0"/>
      <w:marRight w:val="0"/>
      <w:marTop w:val="0"/>
      <w:marBottom w:val="0"/>
      <w:divBdr>
        <w:top w:val="none" w:sz="0" w:space="0" w:color="auto"/>
        <w:left w:val="none" w:sz="0" w:space="0" w:color="auto"/>
        <w:bottom w:val="none" w:sz="0" w:space="0" w:color="auto"/>
        <w:right w:val="none" w:sz="0" w:space="0" w:color="auto"/>
      </w:divBdr>
    </w:div>
    <w:div w:id="1546992157">
      <w:bodyDiv w:val="1"/>
      <w:marLeft w:val="0"/>
      <w:marRight w:val="0"/>
      <w:marTop w:val="0"/>
      <w:marBottom w:val="0"/>
      <w:divBdr>
        <w:top w:val="none" w:sz="0" w:space="0" w:color="auto"/>
        <w:left w:val="none" w:sz="0" w:space="0" w:color="auto"/>
        <w:bottom w:val="none" w:sz="0" w:space="0" w:color="auto"/>
        <w:right w:val="none" w:sz="0" w:space="0" w:color="auto"/>
      </w:divBdr>
    </w:div>
    <w:div w:id="1547109842">
      <w:bodyDiv w:val="1"/>
      <w:marLeft w:val="0"/>
      <w:marRight w:val="0"/>
      <w:marTop w:val="0"/>
      <w:marBottom w:val="0"/>
      <w:divBdr>
        <w:top w:val="none" w:sz="0" w:space="0" w:color="auto"/>
        <w:left w:val="none" w:sz="0" w:space="0" w:color="auto"/>
        <w:bottom w:val="none" w:sz="0" w:space="0" w:color="auto"/>
        <w:right w:val="none" w:sz="0" w:space="0" w:color="auto"/>
      </w:divBdr>
    </w:div>
    <w:div w:id="1547641464">
      <w:bodyDiv w:val="1"/>
      <w:marLeft w:val="0"/>
      <w:marRight w:val="0"/>
      <w:marTop w:val="0"/>
      <w:marBottom w:val="0"/>
      <w:divBdr>
        <w:top w:val="none" w:sz="0" w:space="0" w:color="auto"/>
        <w:left w:val="none" w:sz="0" w:space="0" w:color="auto"/>
        <w:bottom w:val="none" w:sz="0" w:space="0" w:color="auto"/>
        <w:right w:val="none" w:sz="0" w:space="0" w:color="auto"/>
      </w:divBdr>
    </w:div>
    <w:div w:id="1547719927">
      <w:bodyDiv w:val="1"/>
      <w:marLeft w:val="0"/>
      <w:marRight w:val="0"/>
      <w:marTop w:val="0"/>
      <w:marBottom w:val="0"/>
      <w:divBdr>
        <w:top w:val="none" w:sz="0" w:space="0" w:color="auto"/>
        <w:left w:val="none" w:sz="0" w:space="0" w:color="auto"/>
        <w:bottom w:val="none" w:sz="0" w:space="0" w:color="auto"/>
        <w:right w:val="none" w:sz="0" w:space="0" w:color="auto"/>
      </w:divBdr>
    </w:div>
    <w:div w:id="1548057367">
      <w:bodyDiv w:val="1"/>
      <w:marLeft w:val="0"/>
      <w:marRight w:val="0"/>
      <w:marTop w:val="0"/>
      <w:marBottom w:val="0"/>
      <w:divBdr>
        <w:top w:val="none" w:sz="0" w:space="0" w:color="auto"/>
        <w:left w:val="none" w:sz="0" w:space="0" w:color="auto"/>
        <w:bottom w:val="none" w:sz="0" w:space="0" w:color="auto"/>
        <w:right w:val="none" w:sz="0" w:space="0" w:color="auto"/>
      </w:divBdr>
    </w:div>
    <w:div w:id="1548177153">
      <w:bodyDiv w:val="1"/>
      <w:marLeft w:val="0"/>
      <w:marRight w:val="0"/>
      <w:marTop w:val="0"/>
      <w:marBottom w:val="0"/>
      <w:divBdr>
        <w:top w:val="none" w:sz="0" w:space="0" w:color="auto"/>
        <w:left w:val="none" w:sz="0" w:space="0" w:color="auto"/>
        <w:bottom w:val="none" w:sz="0" w:space="0" w:color="auto"/>
        <w:right w:val="none" w:sz="0" w:space="0" w:color="auto"/>
      </w:divBdr>
    </w:div>
    <w:div w:id="1548838565">
      <w:bodyDiv w:val="1"/>
      <w:marLeft w:val="0"/>
      <w:marRight w:val="0"/>
      <w:marTop w:val="0"/>
      <w:marBottom w:val="0"/>
      <w:divBdr>
        <w:top w:val="none" w:sz="0" w:space="0" w:color="auto"/>
        <w:left w:val="none" w:sz="0" w:space="0" w:color="auto"/>
        <w:bottom w:val="none" w:sz="0" w:space="0" w:color="auto"/>
        <w:right w:val="none" w:sz="0" w:space="0" w:color="auto"/>
      </w:divBdr>
    </w:div>
    <w:div w:id="1548950076">
      <w:bodyDiv w:val="1"/>
      <w:marLeft w:val="0"/>
      <w:marRight w:val="0"/>
      <w:marTop w:val="0"/>
      <w:marBottom w:val="0"/>
      <w:divBdr>
        <w:top w:val="none" w:sz="0" w:space="0" w:color="auto"/>
        <w:left w:val="none" w:sz="0" w:space="0" w:color="auto"/>
        <w:bottom w:val="none" w:sz="0" w:space="0" w:color="auto"/>
        <w:right w:val="none" w:sz="0" w:space="0" w:color="auto"/>
      </w:divBdr>
    </w:div>
    <w:div w:id="1549954726">
      <w:bodyDiv w:val="1"/>
      <w:marLeft w:val="0"/>
      <w:marRight w:val="0"/>
      <w:marTop w:val="0"/>
      <w:marBottom w:val="0"/>
      <w:divBdr>
        <w:top w:val="none" w:sz="0" w:space="0" w:color="auto"/>
        <w:left w:val="none" w:sz="0" w:space="0" w:color="auto"/>
        <w:bottom w:val="none" w:sz="0" w:space="0" w:color="auto"/>
        <w:right w:val="none" w:sz="0" w:space="0" w:color="auto"/>
      </w:divBdr>
    </w:div>
    <w:div w:id="1550145416">
      <w:bodyDiv w:val="1"/>
      <w:marLeft w:val="0"/>
      <w:marRight w:val="0"/>
      <w:marTop w:val="0"/>
      <w:marBottom w:val="0"/>
      <w:divBdr>
        <w:top w:val="none" w:sz="0" w:space="0" w:color="auto"/>
        <w:left w:val="none" w:sz="0" w:space="0" w:color="auto"/>
        <w:bottom w:val="none" w:sz="0" w:space="0" w:color="auto"/>
        <w:right w:val="none" w:sz="0" w:space="0" w:color="auto"/>
      </w:divBdr>
    </w:div>
    <w:div w:id="1550340616">
      <w:bodyDiv w:val="1"/>
      <w:marLeft w:val="0"/>
      <w:marRight w:val="0"/>
      <w:marTop w:val="0"/>
      <w:marBottom w:val="0"/>
      <w:divBdr>
        <w:top w:val="none" w:sz="0" w:space="0" w:color="auto"/>
        <w:left w:val="none" w:sz="0" w:space="0" w:color="auto"/>
        <w:bottom w:val="none" w:sz="0" w:space="0" w:color="auto"/>
        <w:right w:val="none" w:sz="0" w:space="0" w:color="auto"/>
      </w:divBdr>
    </w:div>
    <w:div w:id="1550340659">
      <w:bodyDiv w:val="1"/>
      <w:marLeft w:val="0"/>
      <w:marRight w:val="0"/>
      <w:marTop w:val="0"/>
      <w:marBottom w:val="0"/>
      <w:divBdr>
        <w:top w:val="none" w:sz="0" w:space="0" w:color="auto"/>
        <w:left w:val="none" w:sz="0" w:space="0" w:color="auto"/>
        <w:bottom w:val="none" w:sz="0" w:space="0" w:color="auto"/>
        <w:right w:val="none" w:sz="0" w:space="0" w:color="auto"/>
      </w:divBdr>
    </w:div>
    <w:div w:id="1550724711">
      <w:bodyDiv w:val="1"/>
      <w:marLeft w:val="0"/>
      <w:marRight w:val="0"/>
      <w:marTop w:val="0"/>
      <w:marBottom w:val="0"/>
      <w:divBdr>
        <w:top w:val="none" w:sz="0" w:space="0" w:color="auto"/>
        <w:left w:val="none" w:sz="0" w:space="0" w:color="auto"/>
        <w:bottom w:val="none" w:sz="0" w:space="0" w:color="auto"/>
        <w:right w:val="none" w:sz="0" w:space="0" w:color="auto"/>
      </w:divBdr>
    </w:div>
    <w:div w:id="1550989407">
      <w:bodyDiv w:val="1"/>
      <w:marLeft w:val="0"/>
      <w:marRight w:val="0"/>
      <w:marTop w:val="0"/>
      <w:marBottom w:val="0"/>
      <w:divBdr>
        <w:top w:val="none" w:sz="0" w:space="0" w:color="auto"/>
        <w:left w:val="none" w:sz="0" w:space="0" w:color="auto"/>
        <w:bottom w:val="none" w:sz="0" w:space="0" w:color="auto"/>
        <w:right w:val="none" w:sz="0" w:space="0" w:color="auto"/>
      </w:divBdr>
    </w:div>
    <w:div w:id="1551840425">
      <w:bodyDiv w:val="1"/>
      <w:marLeft w:val="0"/>
      <w:marRight w:val="0"/>
      <w:marTop w:val="0"/>
      <w:marBottom w:val="0"/>
      <w:divBdr>
        <w:top w:val="none" w:sz="0" w:space="0" w:color="auto"/>
        <w:left w:val="none" w:sz="0" w:space="0" w:color="auto"/>
        <w:bottom w:val="none" w:sz="0" w:space="0" w:color="auto"/>
        <w:right w:val="none" w:sz="0" w:space="0" w:color="auto"/>
      </w:divBdr>
    </w:div>
    <w:div w:id="1551918779">
      <w:bodyDiv w:val="1"/>
      <w:marLeft w:val="0"/>
      <w:marRight w:val="0"/>
      <w:marTop w:val="0"/>
      <w:marBottom w:val="0"/>
      <w:divBdr>
        <w:top w:val="none" w:sz="0" w:space="0" w:color="auto"/>
        <w:left w:val="none" w:sz="0" w:space="0" w:color="auto"/>
        <w:bottom w:val="none" w:sz="0" w:space="0" w:color="auto"/>
        <w:right w:val="none" w:sz="0" w:space="0" w:color="auto"/>
      </w:divBdr>
    </w:div>
    <w:div w:id="1552115588">
      <w:bodyDiv w:val="1"/>
      <w:marLeft w:val="0"/>
      <w:marRight w:val="0"/>
      <w:marTop w:val="0"/>
      <w:marBottom w:val="0"/>
      <w:divBdr>
        <w:top w:val="none" w:sz="0" w:space="0" w:color="auto"/>
        <w:left w:val="none" w:sz="0" w:space="0" w:color="auto"/>
        <w:bottom w:val="none" w:sz="0" w:space="0" w:color="auto"/>
        <w:right w:val="none" w:sz="0" w:space="0" w:color="auto"/>
      </w:divBdr>
    </w:div>
    <w:div w:id="1552379495">
      <w:bodyDiv w:val="1"/>
      <w:marLeft w:val="0"/>
      <w:marRight w:val="0"/>
      <w:marTop w:val="0"/>
      <w:marBottom w:val="0"/>
      <w:divBdr>
        <w:top w:val="none" w:sz="0" w:space="0" w:color="auto"/>
        <w:left w:val="none" w:sz="0" w:space="0" w:color="auto"/>
        <w:bottom w:val="none" w:sz="0" w:space="0" w:color="auto"/>
        <w:right w:val="none" w:sz="0" w:space="0" w:color="auto"/>
      </w:divBdr>
    </w:div>
    <w:div w:id="1552424892">
      <w:bodyDiv w:val="1"/>
      <w:marLeft w:val="0"/>
      <w:marRight w:val="0"/>
      <w:marTop w:val="0"/>
      <w:marBottom w:val="0"/>
      <w:divBdr>
        <w:top w:val="none" w:sz="0" w:space="0" w:color="auto"/>
        <w:left w:val="none" w:sz="0" w:space="0" w:color="auto"/>
        <w:bottom w:val="none" w:sz="0" w:space="0" w:color="auto"/>
        <w:right w:val="none" w:sz="0" w:space="0" w:color="auto"/>
      </w:divBdr>
    </w:div>
    <w:div w:id="1552692350">
      <w:bodyDiv w:val="1"/>
      <w:marLeft w:val="0"/>
      <w:marRight w:val="0"/>
      <w:marTop w:val="0"/>
      <w:marBottom w:val="0"/>
      <w:divBdr>
        <w:top w:val="none" w:sz="0" w:space="0" w:color="auto"/>
        <w:left w:val="none" w:sz="0" w:space="0" w:color="auto"/>
        <w:bottom w:val="none" w:sz="0" w:space="0" w:color="auto"/>
        <w:right w:val="none" w:sz="0" w:space="0" w:color="auto"/>
      </w:divBdr>
    </w:div>
    <w:div w:id="1553229175">
      <w:bodyDiv w:val="1"/>
      <w:marLeft w:val="0"/>
      <w:marRight w:val="0"/>
      <w:marTop w:val="0"/>
      <w:marBottom w:val="0"/>
      <w:divBdr>
        <w:top w:val="none" w:sz="0" w:space="0" w:color="auto"/>
        <w:left w:val="none" w:sz="0" w:space="0" w:color="auto"/>
        <w:bottom w:val="none" w:sz="0" w:space="0" w:color="auto"/>
        <w:right w:val="none" w:sz="0" w:space="0" w:color="auto"/>
      </w:divBdr>
    </w:div>
    <w:div w:id="1553538063">
      <w:bodyDiv w:val="1"/>
      <w:marLeft w:val="0"/>
      <w:marRight w:val="0"/>
      <w:marTop w:val="0"/>
      <w:marBottom w:val="0"/>
      <w:divBdr>
        <w:top w:val="none" w:sz="0" w:space="0" w:color="auto"/>
        <w:left w:val="none" w:sz="0" w:space="0" w:color="auto"/>
        <w:bottom w:val="none" w:sz="0" w:space="0" w:color="auto"/>
        <w:right w:val="none" w:sz="0" w:space="0" w:color="auto"/>
      </w:divBdr>
    </w:div>
    <w:div w:id="1554198602">
      <w:bodyDiv w:val="1"/>
      <w:marLeft w:val="0"/>
      <w:marRight w:val="0"/>
      <w:marTop w:val="0"/>
      <w:marBottom w:val="0"/>
      <w:divBdr>
        <w:top w:val="none" w:sz="0" w:space="0" w:color="auto"/>
        <w:left w:val="none" w:sz="0" w:space="0" w:color="auto"/>
        <w:bottom w:val="none" w:sz="0" w:space="0" w:color="auto"/>
        <w:right w:val="none" w:sz="0" w:space="0" w:color="auto"/>
      </w:divBdr>
    </w:div>
    <w:div w:id="1554273422">
      <w:bodyDiv w:val="1"/>
      <w:marLeft w:val="0"/>
      <w:marRight w:val="0"/>
      <w:marTop w:val="0"/>
      <w:marBottom w:val="0"/>
      <w:divBdr>
        <w:top w:val="none" w:sz="0" w:space="0" w:color="auto"/>
        <w:left w:val="none" w:sz="0" w:space="0" w:color="auto"/>
        <w:bottom w:val="none" w:sz="0" w:space="0" w:color="auto"/>
        <w:right w:val="none" w:sz="0" w:space="0" w:color="auto"/>
      </w:divBdr>
    </w:div>
    <w:div w:id="1555116955">
      <w:bodyDiv w:val="1"/>
      <w:marLeft w:val="0"/>
      <w:marRight w:val="0"/>
      <w:marTop w:val="0"/>
      <w:marBottom w:val="0"/>
      <w:divBdr>
        <w:top w:val="none" w:sz="0" w:space="0" w:color="auto"/>
        <w:left w:val="none" w:sz="0" w:space="0" w:color="auto"/>
        <w:bottom w:val="none" w:sz="0" w:space="0" w:color="auto"/>
        <w:right w:val="none" w:sz="0" w:space="0" w:color="auto"/>
      </w:divBdr>
    </w:div>
    <w:div w:id="1555657036">
      <w:bodyDiv w:val="1"/>
      <w:marLeft w:val="0"/>
      <w:marRight w:val="0"/>
      <w:marTop w:val="0"/>
      <w:marBottom w:val="0"/>
      <w:divBdr>
        <w:top w:val="none" w:sz="0" w:space="0" w:color="auto"/>
        <w:left w:val="none" w:sz="0" w:space="0" w:color="auto"/>
        <w:bottom w:val="none" w:sz="0" w:space="0" w:color="auto"/>
        <w:right w:val="none" w:sz="0" w:space="0" w:color="auto"/>
      </w:divBdr>
    </w:div>
    <w:div w:id="1555700628">
      <w:bodyDiv w:val="1"/>
      <w:marLeft w:val="0"/>
      <w:marRight w:val="0"/>
      <w:marTop w:val="0"/>
      <w:marBottom w:val="0"/>
      <w:divBdr>
        <w:top w:val="none" w:sz="0" w:space="0" w:color="auto"/>
        <w:left w:val="none" w:sz="0" w:space="0" w:color="auto"/>
        <w:bottom w:val="none" w:sz="0" w:space="0" w:color="auto"/>
        <w:right w:val="none" w:sz="0" w:space="0" w:color="auto"/>
      </w:divBdr>
    </w:div>
    <w:div w:id="1555776403">
      <w:bodyDiv w:val="1"/>
      <w:marLeft w:val="0"/>
      <w:marRight w:val="0"/>
      <w:marTop w:val="0"/>
      <w:marBottom w:val="0"/>
      <w:divBdr>
        <w:top w:val="none" w:sz="0" w:space="0" w:color="auto"/>
        <w:left w:val="none" w:sz="0" w:space="0" w:color="auto"/>
        <w:bottom w:val="none" w:sz="0" w:space="0" w:color="auto"/>
        <w:right w:val="none" w:sz="0" w:space="0" w:color="auto"/>
      </w:divBdr>
    </w:div>
    <w:div w:id="1556038276">
      <w:bodyDiv w:val="1"/>
      <w:marLeft w:val="0"/>
      <w:marRight w:val="0"/>
      <w:marTop w:val="0"/>
      <w:marBottom w:val="0"/>
      <w:divBdr>
        <w:top w:val="none" w:sz="0" w:space="0" w:color="auto"/>
        <w:left w:val="none" w:sz="0" w:space="0" w:color="auto"/>
        <w:bottom w:val="none" w:sz="0" w:space="0" w:color="auto"/>
        <w:right w:val="none" w:sz="0" w:space="0" w:color="auto"/>
      </w:divBdr>
    </w:div>
    <w:div w:id="1556087234">
      <w:bodyDiv w:val="1"/>
      <w:marLeft w:val="0"/>
      <w:marRight w:val="0"/>
      <w:marTop w:val="0"/>
      <w:marBottom w:val="0"/>
      <w:divBdr>
        <w:top w:val="none" w:sz="0" w:space="0" w:color="auto"/>
        <w:left w:val="none" w:sz="0" w:space="0" w:color="auto"/>
        <w:bottom w:val="none" w:sz="0" w:space="0" w:color="auto"/>
        <w:right w:val="none" w:sz="0" w:space="0" w:color="auto"/>
      </w:divBdr>
    </w:div>
    <w:div w:id="1556428231">
      <w:bodyDiv w:val="1"/>
      <w:marLeft w:val="0"/>
      <w:marRight w:val="0"/>
      <w:marTop w:val="0"/>
      <w:marBottom w:val="0"/>
      <w:divBdr>
        <w:top w:val="none" w:sz="0" w:space="0" w:color="auto"/>
        <w:left w:val="none" w:sz="0" w:space="0" w:color="auto"/>
        <w:bottom w:val="none" w:sz="0" w:space="0" w:color="auto"/>
        <w:right w:val="none" w:sz="0" w:space="0" w:color="auto"/>
      </w:divBdr>
    </w:div>
    <w:div w:id="1556771819">
      <w:bodyDiv w:val="1"/>
      <w:marLeft w:val="0"/>
      <w:marRight w:val="0"/>
      <w:marTop w:val="0"/>
      <w:marBottom w:val="0"/>
      <w:divBdr>
        <w:top w:val="none" w:sz="0" w:space="0" w:color="auto"/>
        <w:left w:val="none" w:sz="0" w:space="0" w:color="auto"/>
        <w:bottom w:val="none" w:sz="0" w:space="0" w:color="auto"/>
        <w:right w:val="none" w:sz="0" w:space="0" w:color="auto"/>
      </w:divBdr>
    </w:div>
    <w:div w:id="1556888622">
      <w:bodyDiv w:val="1"/>
      <w:marLeft w:val="0"/>
      <w:marRight w:val="0"/>
      <w:marTop w:val="0"/>
      <w:marBottom w:val="0"/>
      <w:divBdr>
        <w:top w:val="none" w:sz="0" w:space="0" w:color="auto"/>
        <w:left w:val="none" w:sz="0" w:space="0" w:color="auto"/>
        <w:bottom w:val="none" w:sz="0" w:space="0" w:color="auto"/>
        <w:right w:val="none" w:sz="0" w:space="0" w:color="auto"/>
      </w:divBdr>
    </w:div>
    <w:div w:id="1557544456">
      <w:bodyDiv w:val="1"/>
      <w:marLeft w:val="0"/>
      <w:marRight w:val="0"/>
      <w:marTop w:val="0"/>
      <w:marBottom w:val="0"/>
      <w:divBdr>
        <w:top w:val="none" w:sz="0" w:space="0" w:color="auto"/>
        <w:left w:val="none" w:sz="0" w:space="0" w:color="auto"/>
        <w:bottom w:val="none" w:sz="0" w:space="0" w:color="auto"/>
        <w:right w:val="none" w:sz="0" w:space="0" w:color="auto"/>
      </w:divBdr>
    </w:div>
    <w:div w:id="1558081187">
      <w:bodyDiv w:val="1"/>
      <w:marLeft w:val="0"/>
      <w:marRight w:val="0"/>
      <w:marTop w:val="0"/>
      <w:marBottom w:val="0"/>
      <w:divBdr>
        <w:top w:val="none" w:sz="0" w:space="0" w:color="auto"/>
        <w:left w:val="none" w:sz="0" w:space="0" w:color="auto"/>
        <w:bottom w:val="none" w:sz="0" w:space="0" w:color="auto"/>
        <w:right w:val="none" w:sz="0" w:space="0" w:color="auto"/>
      </w:divBdr>
    </w:div>
    <w:div w:id="1558663695">
      <w:bodyDiv w:val="1"/>
      <w:marLeft w:val="0"/>
      <w:marRight w:val="0"/>
      <w:marTop w:val="0"/>
      <w:marBottom w:val="0"/>
      <w:divBdr>
        <w:top w:val="none" w:sz="0" w:space="0" w:color="auto"/>
        <w:left w:val="none" w:sz="0" w:space="0" w:color="auto"/>
        <w:bottom w:val="none" w:sz="0" w:space="0" w:color="auto"/>
        <w:right w:val="none" w:sz="0" w:space="0" w:color="auto"/>
      </w:divBdr>
    </w:div>
    <w:div w:id="1558664476">
      <w:bodyDiv w:val="1"/>
      <w:marLeft w:val="0"/>
      <w:marRight w:val="0"/>
      <w:marTop w:val="0"/>
      <w:marBottom w:val="0"/>
      <w:divBdr>
        <w:top w:val="none" w:sz="0" w:space="0" w:color="auto"/>
        <w:left w:val="none" w:sz="0" w:space="0" w:color="auto"/>
        <w:bottom w:val="none" w:sz="0" w:space="0" w:color="auto"/>
        <w:right w:val="none" w:sz="0" w:space="0" w:color="auto"/>
      </w:divBdr>
    </w:div>
    <w:div w:id="1559702590">
      <w:bodyDiv w:val="1"/>
      <w:marLeft w:val="0"/>
      <w:marRight w:val="0"/>
      <w:marTop w:val="0"/>
      <w:marBottom w:val="0"/>
      <w:divBdr>
        <w:top w:val="none" w:sz="0" w:space="0" w:color="auto"/>
        <w:left w:val="none" w:sz="0" w:space="0" w:color="auto"/>
        <w:bottom w:val="none" w:sz="0" w:space="0" w:color="auto"/>
        <w:right w:val="none" w:sz="0" w:space="0" w:color="auto"/>
      </w:divBdr>
    </w:div>
    <w:div w:id="1559778330">
      <w:bodyDiv w:val="1"/>
      <w:marLeft w:val="0"/>
      <w:marRight w:val="0"/>
      <w:marTop w:val="0"/>
      <w:marBottom w:val="0"/>
      <w:divBdr>
        <w:top w:val="none" w:sz="0" w:space="0" w:color="auto"/>
        <w:left w:val="none" w:sz="0" w:space="0" w:color="auto"/>
        <w:bottom w:val="none" w:sz="0" w:space="0" w:color="auto"/>
        <w:right w:val="none" w:sz="0" w:space="0" w:color="auto"/>
      </w:divBdr>
    </w:div>
    <w:div w:id="1560248213">
      <w:bodyDiv w:val="1"/>
      <w:marLeft w:val="0"/>
      <w:marRight w:val="0"/>
      <w:marTop w:val="0"/>
      <w:marBottom w:val="0"/>
      <w:divBdr>
        <w:top w:val="none" w:sz="0" w:space="0" w:color="auto"/>
        <w:left w:val="none" w:sz="0" w:space="0" w:color="auto"/>
        <w:bottom w:val="none" w:sz="0" w:space="0" w:color="auto"/>
        <w:right w:val="none" w:sz="0" w:space="0" w:color="auto"/>
      </w:divBdr>
    </w:div>
    <w:div w:id="1560359465">
      <w:bodyDiv w:val="1"/>
      <w:marLeft w:val="0"/>
      <w:marRight w:val="0"/>
      <w:marTop w:val="0"/>
      <w:marBottom w:val="0"/>
      <w:divBdr>
        <w:top w:val="none" w:sz="0" w:space="0" w:color="auto"/>
        <w:left w:val="none" w:sz="0" w:space="0" w:color="auto"/>
        <w:bottom w:val="none" w:sz="0" w:space="0" w:color="auto"/>
        <w:right w:val="none" w:sz="0" w:space="0" w:color="auto"/>
      </w:divBdr>
    </w:div>
    <w:div w:id="1560557796">
      <w:bodyDiv w:val="1"/>
      <w:marLeft w:val="0"/>
      <w:marRight w:val="0"/>
      <w:marTop w:val="0"/>
      <w:marBottom w:val="0"/>
      <w:divBdr>
        <w:top w:val="none" w:sz="0" w:space="0" w:color="auto"/>
        <w:left w:val="none" w:sz="0" w:space="0" w:color="auto"/>
        <w:bottom w:val="none" w:sz="0" w:space="0" w:color="auto"/>
        <w:right w:val="none" w:sz="0" w:space="0" w:color="auto"/>
      </w:divBdr>
    </w:div>
    <w:div w:id="1560899827">
      <w:bodyDiv w:val="1"/>
      <w:marLeft w:val="0"/>
      <w:marRight w:val="0"/>
      <w:marTop w:val="0"/>
      <w:marBottom w:val="0"/>
      <w:divBdr>
        <w:top w:val="none" w:sz="0" w:space="0" w:color="auto"/>
        <w:left w:val="none" w:sz="0" w:space="0" w:color="auto"/>
        <w:bottom w:val="none" w:sz="0" w:space="0" w:color="auto"/>
        <w:right w:val="none" w:sz="0" w:space="0" w:color="auto"/>
      </w:divBdr>
    </w:div>
    <w:div w:id="1561164478">
      <w:bodyDiv w:val="1"/>
      <w:marLeft w:val="0"/>
      <w:marRight w:val="0"/>
      <w:marTop w:val="0"/>
      <w:marBottom w:val="0"/>
      <w:divBdr>
        <w:top w:val="none" w:sz="0" w:space="0" w:color="auto"/>
        <w:left w:val="none" w:sz="0" w:space="0" w:color="auto"/>
        <w:bottom w:val="none" w:sz="0" w:space="0" w:color="auto"/>
        <w:right w:val="none" w:sz="0" w:space="0" w:color="auto"/>
      </w:divBdr>
    </w:div>
    <w:div w:id="1561331962">
      <w:bodyDiv w:val="1"/>
      <w:marLeft w:val="0"/>
      <w:marRight w:val="0"/>
      <w:marTop w:val="0"/>
      <w:marBottom w:val="0"/>
      <w:divBdr>
        <w:top w:val="none" w:sz="0" w:space="0" w:color="auto"/>
        <w:left w:val="none" w:sz="0" w:space="0" w:color="auto"/>
        <w:bottom w:val="none" w:sz="0" w:space="0" w:color="auto"/>
        <w:right w:val="none" w:sz="0" w:space="0" w:color="auto"/>
      </w:divBdr>
    </w:div>
    <w:div w:id="1561671367">
      <w:bodyDiv w:val="1"/>
      <w:marLeft w:val="0"/>
      <w:marRight w:val="0"/>
      <w:marTop w:val="0"/>
      <w:marBottom w:val="0"/>
      <w:divBdr>
        <w:top w:val="none" w:sz="0" w:space="0" w:color="auto"/>
        <w:left w:val="none" w:sz="0" w:space="0" w:color="auto"/>
        <w:bottom w:val="none" w:sz="0" w:space="0" w:color="auto"/>
        <w:right w:val="none" w:sz="0" w:space="0" w:color="auto"/>
      </w:divBdr>
    </w:div>
    <w:div w:id="1562253052">
      <w:bodyDiv w:val="1"/>
      <w:marLeft w:val="0"/>
      <w:marRight w:val="0"/>
      <w:marTop w:val="0"/>
      <w:marBottom w:val="0"/>
      <w:divBdr>
        <w:top w:val="none" w:sz="0" w:space="0" w:color="auto"/>
        <w:left w:val="none" w:sz="0" w:space="0" w:color="auto"/>
        <w:bottom w:val="none" w:sz="0" w:space="0" w:color="auto"/>
        <w:right w:val="none" w:sz="0" w:space="0" w:color="auto"/>
      </w:divBdr>
    </w:div>
    <w:div w:id="1562326267">
      <w:bodyDiv w:val="1"/>
      <w:marLeft w:val="0"/>
      <w:marRight w:val="0"/>
      <w:marTop w:val="0"/>
      <w:marBottom w:val="0"/>
      <w:divBdr>
        <w:top w:val="none" w:sz="0" w:space="0" w:color="auto"/>
        <w:left w:val="none" w:sz="0" w:space="0" w:color="auto"/>
        <w:bottom w:val="none" w:sz="0" w:space="0" w:color="auto"/>
        <w:right w:val="none" w:sz="0" w:space="0" w:color="auto"/>
      </w:divBdr>
    </w:div>
    <w:div w:id="1562444371">
      <w:bodyDiv w:val="1"/>
      <w:marLeft w:val="0"/>
      <w:marRight w:val="0"/>
      <w:marTop w:val="0"/>
      <w:marBottom w:val="0"/>
      <w:divBdr>
        <w:top w:val="none" w:sz="0" w:space="0" w:color="auto"/>
        <w:left w:val="none" w:sz="0" w:space="0" w:color="auto"/>
        <w:bottom w:val="none" w:sz="0" w:space="0" w:color="auto"/>
        <w:right w:val="none" w:sz="0" w:space="0" w:color="auto"/>
      </w:divBdr>
    </w:div>
    <w:div w:id="1563708819">
      <w:bodyDiv w:val="1"/>
      <w:marLeft w:val="0"/>
      <w:marRight w:val="0"/>
      <w:marTop w:val="0"/>
      <w:marBottom w:val="0"/>
      <w:divBdr>
        <w:top w:val="none" w:sz="0" w:space="0" w:color="auto"/>
        <w:left w:val="none" w:sz="0" w:space="0" w:color="auto"/>
        <w:bottom w:val="none" w:sz="0" w:space="0" w:color="auto"/>
        <w:right w:val="none" w:sz="0" w:space="0" w:color="auto"/>
      </w:divBdr>
    </w:div>
    <w:div w:id="1564097692">
      <w:bodyDiv w:val="1"/>
      <w:marLeft w:val="0"/>
      <w:marRight w:val="0"/>
      <w:marTop w:val="0"/>
      <w:marBottom w:val="0"/>
      <w:divBdr>
        <w:top w:val="none" w:sz="0" w:space="0" w:color="auto"/>
        <w:left w:val="none" w:sz="0" w:space="0" w:color="auto"/>
        <w:bottom w:val="none" w:sz="0" w:space="0" w:color="auto"/>
        <w:right w:val="none" w:sz="0" w:space="0" w:color="auto"/>
      </w:divBdr>
    </w:div>
    <w:div w:id="1564100931">
      <w:bodyDiv w:val="1"/>
      <w:marLeft w:val="0"/>
      <w:marRight w:val="0"/>
      <w:marTop w:val="0"/>
      <w:marBottom w:val="0"/>
      <w:divBdr>
        <w:top w:val="none" w:sz="0" w:space="0" w:color="auto"/>
        <w:left w:val="none" w:sz="0" w:space="0" w:color="auto"/>
        <w:bottom w:val="none" w:sz="0" w:space="0" w:color="auto"/>
        <w:right w:val="none" w:sz="0" w:space="0" w:color="auto"/>
      </w:divBdr>
    </w:div>
    <w:div w:id="1564826428">
      <w:bodyDiv w:val="1"/>
      <w:marLeft w:val="0"/>
      <w:marRight w:val="0"/>
      <w:marTop w:val="0"/>
      <w:marBottom w:val="0"/>
      <w:divBdr>
        <w:top w:val="none" w:sz="0" w:space="0" w:color="auto"/>
        <w:left w:val="none" w:sz="0" w:space="0" w:color="auto"/>
        <w:bottom w:val="none" w:sz="0" w:space="0" w:color="auto"/>
        <w:right w:val="none" w:sz="0" w:space="0" w:color="auto"/>
      </w:divBdr>
    </w:div>
    <w:div w:id="1565218023">
      <w:bodyDiv w:val="1"/>
      <w:marLeft w:val="0"/>
      <w:marRight w:val="0"/>
      <w:marTop w:val="0"/>
      <w:marBottom w:val="0"/>
      <w:divBdr>
        <w:top w:val="none" w:sz="0" w:space="0" w:color="auto"/>
        <w:left w:val="none" w:sz="0" w:space="0" w:color="auto"/>
        <w:bottom w:val="none" w:sz="0" w:space="0" w:color="auto"/>
        <w:right w:val="none" w:sz="0" w:space="0" w:color="auto"/>
      </w:divBdr>
    </w:div>
    <w:div w:id="1565331891">
      <w:bodyDiv w:val="1"/>
      <w:marLeft w:val="0"/>
      <w:marRight w:val="0"/>
      <w:marTop w:val="0"/>
      <w:marBottom w:val="0"/>
      <w:divBdr>
        <w:top w:val="none" w:sz="0" w:space="0" w:color="auto"/>
        <w:left w:val="none" w:sz="0" w:space="0" w:color="auto"/>
        <w:bottom w:val="none" w:sz="0" w:space="0" w:color="auto"/>
        <w:right w:val="none" w:sz="0" w:space="0" w:color="auto"/>
      </w:divBdr>
    </w:div>
    <w:div w:id="1565990315">
      <w:bodyDiv w:val="1"/>
      <w:marLeft w:val="0"/>
      <w:marRight w:val="0"/>
      <w:marTop w:val="0"/>
      <w:marBottom w:val="0"/>
      <w:divBdr>
        <w:top w:val="none" w:sz="0" w:space="0" w:color="auto"/>
        <w:left w:val="none" w:sz="0" w:space="0" w:color="auto"/>
        <w:bottom w:val="none" w:sz="0" w:space="0" w:color="auto"/>
        <w:right w:val="none" w:sz="0" w:space="0" w:color="auto"/>
      </w:divBdr>
    </w:div>
    <w:div w:id="1566185263">
      <w:bodyDiv w:val="1"/>
      <w:marLeft w:val="0"/>
      <w:marRight w:val="0"/>
      <w:marTop w:val="0"/>
      <w:marBottom w:val="0"/>
      <w:divBdr>
        <w:top w:val="none" w:sz="0" w:space="0" w:color="auto"/>
        <w:left w:val="none" w:sz="0" w:space="0" w:color="auto"/>
        <w:bottom w:val="none" w:sz="0" w:space="0" w:color="auto"/>
        <w:right w:val="none" w:sz="0" w:space="0" w:color="auto"/>
      </w:divBdr>
    </w:div>
    <w:div w:id="1566650233">
      <w:bodyDiv w:val="1"/>
      <w:marLeft w:val="0"/>
      <w:marRight w:val="0"/>
      <w:marTop w:val="0"/>
      <w:marBottom w:val="0"/>
      <w:divBdr>
        <w:top w:val="none" w:sz="0" w:space="0" w:color="auto"/>
        <w:left w:val="none" w:sz="0" w:space="0" w:color="auto"/>
        <w:bottom w:val="none" w:sz="0" w:space="0" w:color="auto"/>
        <w:right w:val="none" w:sz="0" w:space="0" w:color="auto"/>
      </w:divBdr>
    </w:div>
    <w:div w:id="1566717590">
      <w:bodyDiv w:val="1"/>
      <w:marLeft w:val="0"/>
      <w:marRight w:val="0"/>
      <w:marTop w:val="0"/>
      <w:marBottom w:val="0"/>
      <w:divBdr>
        <w:top w:val="none" w:sz="0" w:space="0" w:color="auto"/>
        <w:left w:val="none" w:sz="0" w:space="0" w:color="auto"/>
        <w:bottom w:val="none" w:sz="0" w:space="0" w:color="auto"/>
        <w:right w:val="none" w:sz="0" w:space="0" w:color="auto"/>
      </w:divBdr>
    </w:div>
    <w:div w:id="1567300086">
      <w:bodyDiv w:val="1"/>
      <w:marLeft w:val="0"/>
      <w:marRight w:val="0"/>
      <w:marTop w:val="0"/>
      <w:marBottom w:val="0"/>
      <w:divBdr>
        <w:top w:val="none" w:sz="0" w:space="0" w:color="auto"/>
        <w:left w:val="none" w:sz="0" w:space="0" w:color="auto"/>
        <w:bottom w:val="none" w:sz="0" w:space="0" w:color="auto"/>
        <w:right w:val="none" w:sz="0" w:space="0" w:color="auto"/>
      </w:divBdr>
    </w:div>
    <w:div w:id="1567641902">
      <w:bodyDiv w:val="1"/>
      <w:marLeft w:val="0"/>
      <w:marRight w:val="0"/>
      <w:marTop w:val="0"/>
      <w:marBottom w:val="0"/>
      <w:divBdr>
        <w:top w:val="none" w:sz="0" w:space="0" w:color="auto"/>
        <w:left w:val="none" w:sz="0" w:space="0" w:color="auto"/>
        <w:bottom w:val="none" w:sz="0" w:space="0" w:color="auto"/>
        <w:right w:val="none" w:sz="0" w:space="0" w:color="auto"/>
      </w:divBdr>
    </w:div>
    <w:div w:id="1567642115">
      <w:bodyDiv w:val="1"/>
      <w:marLeft w:val="0"/>
      <w:marRight w:val="0"/>
      <w:marTop w:val="0"/>
      <w:marBottom w:val="0"/>
      <w:divBdr>
        <w:top w:val="none" w:sz="0" w:space="0" w:color="auto"/>
        <w:left w:val="none" w:sz="0" w:space="0" w:color="auto"/>
        <w:bottom w:val="none" w:sz="0" w:space="0" w:color="auto"/>
        <w:right w:val="none" w:sz="0" w:space="0" w:color="auto"/>
      </w:divBdr>
    </w:div>
    <w:div w:id="1567642316">
      <w:bodyDiv w:val="1"/>
      <w:marLeft w:val="0"/>
      <w:marRight w:val="0"/>
      <w:marTop w:val="0"/>
      <w:marBottom w:val="0"/>
      <w:divBdr>
        <w:top w:val="none" w:sz="0" w:space="0" w:color="auto"/>
        <w:left w:val="none" w:sz="0" w:space="0" w:color="auto"/>
        <w:bottom w:val="none" w:sz="0" w:space="0" w:color="auto"/>
        <w:right w:val="none" w:sz="0" w:space="0" w:color="auto"/>
      </w:divBdr>
    </w:div>
    <w:div w:id="1567952612">
      <w:bodyDiv w:val="1"/>
      <w:marLeft w:val="0"/>
      <w:marRight w:val="0"/>
      <w:marTop w:val="0"/>
      <w:marBottom w:val="0"/>
      <w:divBdr>
        <w:top w:val="none" w:sz="0" w:space="0" w:color="auto"/>
        <w:left w:val="none" w:sz="0" w:space="0" w:color="auto"/>
        <w:bottom w:val="none" w:sz="0" w:space="0" w:color="auto"/>
        <w:right w:val="none" w:sz="0" w:space="0" w:color="auto"/>
      </w:divBdr>
    </w:div>
    <w:div w:id="1568036041">
      <w:bodyDiv w:val="1"/>
      <w:marLeft w:val="0"/>
      <w:marRight w:val="0"/>
      <w:marTop w:val="0"/>
      <w:marBottom w:val="0"/>
      <w:divBdr>
        <w:top w:val="none" w:sz="0" w:space="0" w:color="auto"/>
        <w:left w:val="none" w:sz="0" w:space="0" w:color="auto"/>
        <w:bottom w:val="none" w:sz="0" w:space="0" w:color="auto"/>
        <w:right w:val="none" w:sz="0" w:space="0" w:color="auto"/>
      </w:divBdr>
    </w:div>
    <w:div w:id="1568153022">
      <w:bodyDiv w:val="1"/>
      <w:marLeft w:val="0"/>
      <w:marRight w:val="0"/>
      <w:marTop w:val="0"/>
      <w:marBottom w:val="0"/>
      <w:divBdr>
        <w:top w:val="none" w:sz="0" w:space="0" w:color="auto"/>
        <w:left w:val="none" w:sz="0" w:space="0" w:color="auto"/>
        <w:bottom w:val="none" w:sz="0" w:space="0" w:color="auto"/>
        <w:right w:val="none" w:sz="0" w:space="0" w:color="auto"/>
      </w:divBdr>
    </w:div>
    <w:div w:id="1568298847">
      <w:bodyDiv w:val="1"/>
      <w:marLeft w:val="0"/>
      <w:marRight w:val="0"/>
      <w:marTop w:val="0"/>
      <w:marBottom w:val="0"/>
      <w:divBdr>
        <w:top w:val="none" w:sz="0" w:space="0" w:color="auto"/>
        <w:left w:val="none" w:sz="0" w:space="0" w:color="auto"/>
        <w:bottom w:val="none" w:sz="0" w:space="0" w:color="auto"/>
        <w:right w:val="none" w:sz="0" w:space="0" w:color="auto"/>
      </w:divBdr>
    </w:div>
    <w:div w:id="1568371833">
      <w:bodyDiv w:val="1"/>
      <w:marLeft w:val="0"/>
      <w:marRight w:val="0"/>
      <w:marTop w:val="0"/>
      <w:marBottom w:val="0"/>
      <w:divBdr>
        <w:top w:val="none" w:sz="0" w:space="0" w:color="auto"/>
        <w:left w:val="none" w:sz="0" w:space="0" w:color="auto"/>
        <w:bottom w:val="none" w:sz="0" w:space="0" w:color="auto"/>
        <w:right w:val="none" w:sz="0" w:space="0" w:color="auto"/>
      </w:divBdr>
    </w:div>
    <w:div w:id="1569652818">
      <w:bodyDiv w:val="1"/>
      <w:marLeft w:val="0"/>
      <w:marRight w:val="0"/>
      <w:marTop w:val="0"/>
      <w:marBottom w:val="0"/>
      <w:divBdr>
        <w:top w:val="none" w:sz="0" w:space="0" w:color="auto"/>
        <w:left w:val="none" w:sz="0" w:space="0" w:color="auto"/>
        <w:bottom w:val="none" w:sz="0" w:space="0" w:color="auto"/>
        <w:right w:val="none" w:sz="0" w:space="0" w:color="auto"/>
      </w:divBdr>
    </w:div>
    <w:div w:id="1570001369">
      <w:bodyDiv w:val="1"/>
      <w:marLeft w:val="0"/>
      <w:marRight w:val="0"/>
      <w:marTop w:val="0"/>
      <w:marBottom w:val="0"/>
      <w:divBdr>
        <w:top w:val="none" w:sz="0" w:space="0" w:color="auto"/>
        <w:left w:val="none" w:sz="0" w:space="0" w:color="auto"/>
        <w:bottom w:val="none" w:sz="0" w:space="0" w:color="auto"/>
        <w:right w:val="none" w:sz="0" w:space="0" w:color="auto"/>
      </w:divBdr>
    </w:div>
    <w:div w:id="1570074099">
      <w:bodyDiv w:val="1"/>
      <w:marLeft w:val="0"/>
      <w:marRight w:val="0"/>
      <w:marTop w:val="0"/>
      <w:marBottom w:val="0"/>
      <w:divBdr>
        <w:top w:val="none" w:sz="0" w:space="0" w:color="auto"/>
        <w:left w:val="none" w:sz="0" w:space="0" w:color="auto"/>
        <w:bottom w:val="none" w:sz="0" w:space="0" w:color="auto"/>
        <w:right w:val="none" w:sz="0" w:space="0" w:color="auto"/>
      </w:divBdr>
    </w:div>
    <w:div w:id="1570916106">
      <w:bodyDiv w:val="1"/>
      <w:marLeft w:val="0"/>
      <w:marRight w:val="0"/>
      <w:marTop w:val="0"/>
      <w:marBottom w:val="0"/>
      <w:divBdr>
        <w:top w:val="none" w:sz="0" w:space="0" w:color="auto"/>
        <w:left w:val="none" w:sz="0" w:space="0" w:color="auto"/>
        <w:bottom w:val="none" w:sz="0" w:space="0" w:color="auto"/>
        <w:right w:val="none" w:sz="0" w:space="0" w:color="auto"/>
      </w:divBdr>
    </w:div>
    <w:div w:id="1571037995">
      <w:bodyDiv w:val="1"/>
      <w:marLeft w:val="0"/>
      <w:marRight w:val="0"/>
      <w:marTop w:val="0"/>
      <w:marBottom w:val="0"/>
      <w:divBdr>
        <w:top w:val="none" w:sz="0" w:space="0" w:color="auto"/>
        <w:left w:val="none" w:sz="0" w:space="0" w:color="auto"/>
        <w:bottom w:val="none" w:sz="0" w:space="0" w:color="auto"/>
        <w:right w:val="none" w:sz="0" w:space="0" w:color="auto"/>
      </w:divBdr>
    </w:div>
    <w:div w:id="1571186454">
      <w:bodyDiv w:val="1"/>
      <w:marLeft w:val="0"/>
      <w:marRight w:val="0"/>
      <w:marTop w:val="0"/>
      <w:marBottom w:val="0"/>
      <w:divBdr>
        <w:top w:val="none" w:sz="0" w:space="0" w:color="auto"/>
        <w:left w:val="none" w:sz="0" w:space="0" w:color="auto"/>
        <w:bottom w:val="none" w:sz="0" w:space="0" w:color="auto"/>
        <w:right w:val="none" w:sz="0" w:space="0" w:color="auto"/>
      </w:divBdr>
    </w:div>
    <w:div w:id="1571188235">
      <w:bodyDiv w:val="1"/>
      <w:marLeft w:val="0"/>
      <w:marRight w:val="0"/>
      <w:marTop w:val="0"/>
      <w:marBottom w:val="0"/>
      <w:divBdr>
        <w:top w:val="none" w:sz="0" w:space="0" w:color="auto"/>
        <w:left w:val="none" w:sz="0" w:space="0" w:color="auto"/>
        <w:bottom w:val="none" w:sz="0" w:space="0" w:color="auto"/>
        <w:right w:val="none" w:sz="0" w:space="0" w:color="auto"/>
      </w:divBdr>
    </w:div>
    <w:div w:id="1571573942">
      <w:bodyDiv w:val="1"/>
      <w:marLeft w:val="0"/>
      <w:marRight w:val="0"/>
      <w:marTop w:val="0"/>
      <w:marBottom w:val="0"/>
      <w:divBdr>
        <w:top w:val="none" w:sz="0" w:space="0" w:color="auto"/>
        <w:left w:val="none" w:sz="0" w:space="0" w:color="auto"/>
        <w:bottom w:val="none" w:sz="0" w:space="0" w:color="auto"/>
        <w:right w:val="none" w:sz="0" w:space="0" w:color="auto"/>
      </w:divBdr>
    </w:div>
    <w:div w:id="1572420713">
      <w:bodyDiv w:val="1"/>
      <w:marLeft w:val="0"/>
      <w:marRight w:val="0"/>
      <w:marTop w:val="0"/>
      <w:marBottom w:val="0"/>
      <w:divBdr>
        <w:top w:val="none" w:sz="0" w:space="0" w:color="auto"/>
        <w:left w:val="none" w:sz="0" w:space="0" w:color="auto"/>
        <w:bottom w:val="none" w:sz="0" w:space="0" w:color="auto"/>
        <w:right w:val="none" w:sz="0" w:space="0" w:color="auto"/>
      </w:divBdr>
    </w:div>
    <w:div w:id="1572499986">
      <w:bodyDiv w:val="1"/>
      <w:marLeft w:val="0"/>
      <w:marRight w:val="0"/>
      <w:marTop w:val="0"/>
      <w:marBottom w:val="0"/>
      <w:divBdr>
        <w:top w:val="none" w:sz="0" w:space="0" w:color="auto"/>
        <w:left w:val="none" w:sz="0" w:space="0" w:color="auto"/>
        <w:bottom w:val="none" w:sz="0" w:space="0" w:color="auto"/>
        <w:right w:val="none" w:sz="0" w:space="0" w:color="auto"/>
      </w:divBdr>
    </w:div>
    <w:div w:id="1572500215">
      <w:bodyDiv w:val="1"/>
      <w:marLeft w:val="0"/>
      <w:marRight w:val="0"/>
      <w:marTop w:val="0"/>
      <w:marBottom w:val="0"/>
      <w:divBdr>
        <w:top w:val="none" w:sz="0" w:space="0" w:color="auto"/>
        <w:left w:val="none" w:sz="0" w:space="0" w:color="auto"/>
        <w:bottom w:val="none" w:sz="0" w:space="0" w:color="auto"/>
        <w:right w:val="none" w:sz="0" w:space="0" w:color="auto"/>
      </w:divBdr>
    </w:div>
    <w:div w:id="1573733573">
      <w:bodyDiv w:val="1"/>
      <w:marLeft w:val="0"/>
      <w:marRight w:val="0"/>
      <w:marTop w:val="0"/>
      <w:marBottom w:val="0"/>
      <w:divBdr>
        <w:top w:val="none" w:sz="0" w:space="0" w:color="auto"/>
        <w:left w:val="none" w:sz="0" w:space="0" w:color="auto"/>
        <w:bottom w:val="none" w:sz="0" w:space="0" w:color="auto"/>
        <w:right w:val="none" w:sz="0" w:space="0" w:color="auto"/>
      </w:divBdr>
    </w:div>
    <w:div w:id="1573925377">
      <w:bodyDiv w:val="1"/>
      <w:marLeft w:val="0"/>
      <w:marRight w:val="0"/>
      <w:marTop w:val="0"/>
      <w:marBottom w:val="0"/>
      <w:divBdr>
        <w:top w:val="none" w:sz="0" w:space="0" w:color="auto"/>
        <w:left w:val="none" w:sz="0" w:space="0" w:color="auto"/>
        <w:bottom w:val="none" w:sz="0" w:space="0" w:color="auto"/>
        <w:right w:val="none" w:sz="0" w:space="0" w:color="auto"/>
      </w:divBdr>
    </w:div>
    <w:div w:id="1574005927">
      <w:bodyDiv w:val="1"/>
      <w:marLeft w:val="0"/>
      <w:marRight w:val="0"/>
      <w:marTop w:val="0"/>
      <w:marBottom w:val="0"/>
      <w:divBdr>
        <w:top w:val="none" w:sz="0" w:space="0" w:color="auto"/>
        <w:left w:val="none" w:sz="0" w:space="0" w:color="auto"/>
        <w:bottom w:val="none" w:sz="0" w:space="0" w:color="auto"/>
        <w:right w:val="none" w:sz="0" w:space="0" w:color="auto"/>
      </w:divBdr>
    </w:div>
    <w:div w:id="1574195423">
      <w:bodyDiv w:val="1"/>
      <w:marLeft w:val="0"/>
      <w:marRight w:val="0"/>
      <w:marTop w:val="0"/>
      <w:marBottom w:val="0"/>
      <w:divBdr>
        <w:top w:val="none" w:sz="0" w:space="0" w:color="auto"/>
        <w:left w:val="none" w:sz="0" w:space="0" w:color="auto"/>
        <w:bottom w:val="none" w:sz="0" w:space="0" w:color="auto"/>
        <w:right w:val="none" w:sz="0" w:space="0" w:color="auto"/>
      </w:divBdr>
    </w:div>
    <w:div w:id="1574272054">
      <w:bodyDiv w:val="1"/>
      <w:marLeft w:val="0"/>
      <w:marRight w:val="0"/>
      <w:marTop w:val="0"/>
      <w:marBottom w:val="0"/>
      <w:divBdr>
        <w:top w:val="none" w:sz="0" w:space="0" w:color="auto"/>
        <w:left w:val="none" w:sz="0" w:space="0" w:color="auto"/>
        <w:bottom w:val="none" w:sz="0" w:space="0" w:color="auto"/>
        <w:right w:val="none" w:sz="0" w:space="0" w:color="auto"/>
      </w:divBdr>
    </w:div>
    <w:div w:id="1574700071">
      <w:bodyDiv w:val="1"/>
      <w:marLeft w:val="0"/>
      <w:marRight w:val="0"/>
      <w:marTop w:val="0"/>
      <w:marBottom w:val="0"/>
      <w:divBdr>
        <w:top w:val="none" w:sz="0" w:space="0" w:color="auto"/>
        <w:left w:val="none" w:sz="0" w:space="0" w:color="auto"/>
        <w:bottom w:val="none" w:sz="0" w:space="0" w:color="auto"/>
        <w:right w:val="none" w:sz="0" w:space="0" w:color="auto"/>
      </w:divBdr>
    </w:div>
    <w:div w:id="1575162218">
      <w:bodyDiv w:val="1"/>
      <w:marLeft w:val="0"/>
      <w:marRight w:val="0"/>
      <w:marTop w:val="0"/>
      <w:marBottom w:val="0"/>
      <w:divBdr>
        <w:top w:val="none" w:sz="0" w:space="0" w:color="auto"/>
        <w:left w:val="none" w:sz="0" w:space="0" w:color="auto"/>
        <w:bottom w:val="none" w:sz="0" w:space="0" w:color="auto"/>
        <w:right w:val="none" w:sz="0" w:space="0" w:color="auto"/>
      </w:divBdr>
    </w:div>
    <w:div w:id="1575503423">
      <w:bodyDiv w:val="1"/>
      <w:marLeft w:val="0"/>
      <w:marRight w:val="0"/>
      <w:marTop w:val="0"/>
      <w:marBottom w:val="0"/>
      <w:divBdr>
        <w:top w:val="none" w:sz="0" w:space="0" w:color="auto"/>
        <w:left w:val="none" w:sz="0" w:space="0" w:color="auto"/>
        <w:bottom w:val="none" w:sz="0" w:space="0" w:color="auto"/>
        <w:right w:val="none" w:sz="0" w:space="0" w:color="auto"/>
      </w:divBdr>
    </w:div>
    <w:div w:id="1577011089">
      <w:bodyDiv w:val="1"/>
      <w:marLeft w:val="0"/>
      <w:marRight w:val="0"/>
      <w:marTop w:val="0"/>
      <w:marBottom w:val="0"/>
      <w:divBdr>
        <w:top w:val="none" w:sz="0" w:space="0" w:color="auto"/>
        <w:left w:val="none" w:sz="0" w:space="0" w:color="auto"/>
        <w:bottom w:val="none" w:sz="0" w:space="0" w:color="auto"/>
        <w:right w:val="none" w:sz="0" w:space="0" w:color="auto"/>
      </w:divBdr>
    </w:div>
    <w:div w:id="1577666384">
      <w:bodyDiv w:val="1"/>
      <w:marLeft w:val="0"/>
      <w:marRight w:val="0"/>
      <w:marTop w:val="0"/>
      <w:marBottom w:val="0"/>
      <w:divBdr>
        <w:top w:val="none" w:sz="0" w:space="0" w:color="auto"/>
        <w:left w:val="none" w:sz="0" w:space="0" w:color="auto"/>
        <w:bottom w:val="none" w:sz="0" w:space="0" w:color="auto"/>
        <w:right w:val="none" w:sz="0" w:space="0" w:color="auto"/>
      </w:divBdr>
    </w:div>
    <w:div w:id="1578393321">
      <w:bodyDiv w:val="1"/>
      <w:marLeft w:val="0"/>
      <w:marRight w:val="0"/>
      <w:marTop w:val="0"/>
      <w:marBottom w:val="0"/>
      <w:divBdr>
        <w:top w:val="none" w:sz="0" w:space="0" w:color="auto"/>
        <w:left w:val="none" w:sz="0" w:space="0" w:color="auto"/>
        <w:bottom w:val="none" w:sz="0" w:space="0" w:color="auto"/>
        <w:right w:val="none" w:sz="0" w:space="0" w:color="auto"/>
      </w:divBdr>
    </w:div>
    <w:div w:id="1578905600">
      <w:bodyDiv w:val="1"/>
      <w:marLeft w:val="0"/>
      <w:marRight w:val="0"/>
      <w:marTop w:val="0"/>
      <w:marBottom w:val="0"/>
      <w:divBdr>
        <w:top w:val="none" w:sz="0" w:space="0" w:color="auto"/>
        <w:left w:val="none" w:sz="0" w:space="0" w:color="auto"/>
        <w:bottom w:val="none" w:sz="0" w:space="0" w:color="auto"/>
        <w:right w:val="none" w:sz="0" w:space="0" w:color="auto"/>
      </w:divBdr>
    </w:div>
    <w:div w:id="1580020826">
      <w:bodyDiv w:val="1"/>
      <w:marLeft w:val="0"/>
      <w:marRight w:val="0"/>
      <w:marTop w:val="0"/>
      <w:marBottom w:val="0"/>
      <w:divBdr>
        <w:top w:val="none" w:sz="0" w:space="0" w:color="auto"/>
        <w:left w:val="none" w:sz="0" w:space="0" w:color="auto"/>
        <w:bottom w:val="none" w:sz="0" w:space="0" w:color="auto"/>
        <w:right w:val="none" w:sz="0" w:space="0" w:color="auto"/>
      </w:divBdr>
    </w:div>
    <w:div w:id="1580208695">
      <w:bodyDiv w:val="1"/>
      <w:marLeft w:val="0"/>
      <w:marRight w:val="0"/>
      <w:marTop w:val="0"/>
      <w:marBottom w:val="0"/>
      <w:divBdr>
        <w:top w:val="none" w:sz="0" w:space="0" w:color="auto"/>
        <w:left w:val="none" w:sz="0" w:space="0" w:color="auto"/>
        <w:bottom w:val="none" w:sz="0" w:space="0" w:color="auto"/>
        <w:right w:val="none" w:sz="0" w:space="0" w:color="auto"/>
      </w:divBdr>
    </w:div>
    <w:div w:id="1580561101">
      <w:bodyDiv w:val="1"/>
      <w:marLeft w:val="0"/>
      <w:marRight w:val="0"/>
      <w:marTop w:val="0"/>
      <w:marBottom w:val="0"/>
      <w:divBdr>
        <w:top w:val="none" w:sz="0" w:space="0" w:color="auto"/>
        <w:left w:val="none" w:sz="0" w:space="0" w:color="auto"/>
        <w:bottom w:val="none" w:sz="0" w:space="0" w:color="auto"/>
        <w:right w:val="none" w:sz="0" w:space="0" w:color="auto"/>
      </w:divBdr>
    </w:div>
    <w:div w:id="1581476293">
      <w:bodyDiv w:val="1"/>
      <w:marLeft w:val="0"/>
      <w:marRight w:val="0"/>
      <w:marTop w:val="0"/>
      <w:marBottom w:val="0"/>
      <w:divBdr>
        <w:top w:val="none" w:sz="0" w:space="0" w:color="auto"/>
        <w:left w:val="none" w:sz="0" w:space="0" w:color="auto"/>
        <w:bottom w:val="none" w:sz="0" w:space="0" w:color="auto"/>
        <w:right w:val="none" w:sz="0" w:space="0" w:color="auto"/>
      </w:divBdr>
    </w:div>
    <w:div w:id="1582251302">
      <w:bodyDiv w:val="1"/>
      <w:marLeft w:val="0"/>
      <w:marRight w:val="0"/>
      <w:marTop w:val="0"/>
      <w:marBottom w:val="0"/>
      <w:divBdr>
        <w:top w:val="none" w:sz="0" w:space="0" w:color="auto"/>
        <w:left w:val="none" w:sz="0" w:space="0" w:color="auto"/>
        <w:bottom w:val="none" w:sz="0" w:space="0" w:color="auto"/>
        <w:right w:val="none" w:sz="0" w:space="0" w:color="auto"/>
      </w:divBdr>
    </w:div>
    <w:div w:id="1582642768">
      <w:bodyDiv w:val="1"/>
      <w:marLeft w:val="0"/>
      <w:marRight w:val="0"/>
      <w:marTop w:val="0"/>
      <w:marBottom w:val="0"/>
      <w:divBdr>
        <w:top w:val="none" w:sz="0" w:space="0" w:color="auto"/>
        <w:left w:val="none" w:sz="0" w:space="0" w:color="auto"/>
        <w:bottom w:val="none" w:sz="0" w:space="0" w:color="auto"/>
        <w:right w:val="none" w:sz="0" w:space="0" w:color="auto"/>
      </w:divBdr>
    </w:div>
    <w:div w:id="1582645382">
      <w:bodyDiv w:val="1"/>
      <w:marLeft w:val="0"/>
      <w:marRight w:val="0"/>
      <w:marTop w:val="0"/>
      <w:marBottom w:val="0"/>
      <w:divBdr>
        <w:top w:val="none" w:sz="0" w:space="0" w:color="auto"/>
        <w:left w:val="none" w:sz="0" w:space="0" w:color="auto"/>
        <w:bottom w:val="none" w:sz="0" w:space="0" w:color="auto"/>
        <w:right w:val="none" w:sz="0" w:space="0" w:color="auto"/>
      </w:divBdr>
    </w:div>
    <w:div w:id="1583031352">
      <w:bodyDiv w:val="1"/>
      <w:marLeft w:val="0"/>
      <w:marRight w:val="0"/>
      <w:marTop w:val="0"/>
      <w:marBottom w:val="0"/>
      <w:divBdr>
        <w:top w:val="none" w:sz="0" w:space="0" w:color="auto"/>
        <w:left w:val="none" w:sz="0" w:space="0" w:color="auto"/>
        <w:bottom w:val="none" w:sz="0" w:space="0" w:color="auto"/>
        <w:right w:val="none" w:sz="0" w:space="0" w:color="auto"/>
      </w:divBdr>
    </w:div>
    <w:div w:id="1583684615">
      <w:bodyDiv w:val="1"/>
      <w:marLeft w:val="0"/>
      <w:marRight w:val="0"/>
      <w:marTop w:val="0"/>
      <w:marBottom w:val="0"/>
      <w:divBdr>
        <w:top w:val="none" w:sz="0" w:space="0" w:color="auto"/>
        <w:left w:val="none" w:sz="0" w:space="0" w:color="auto"/>
        <w:bottom w:val="none" w:sz="0" w:space="0" w:color="auto"/>
        <w:right w:val="none" w:sz="0" w:space="0" w:color="auto"/>
      </w:divBdr>
    </w:div>
    <w:div w:id="1584797228">
      <w:bodyDiv w:val="1"/>
      <w:marLeft w:val="0"/>
      <w:marRight w:val="0"/>
      <w:marTop w:val="0"/>
      <w:marBottom w:val="0"/>
      <w:divBdr>
        <w:top w:val="none" w:sz="0" w:space="0" w:color="auto"/>
        <w:left w:val="none" w:sz="0" w:space="0" w:color="auto"/>
        <w:bottom w:val="none" w:sz="0" w:space="0" w:color="auto"/>
        <w:right w:val="none" w:sz="0" w:space="0" w:color="auto"/>
      </w:divBdr>
    </w:div>
    <w:div w:id="1585067908">
      <w:bodyDiv w:val="1"/>
      <w:marLeft w:val="0"/>
      <w:marRight w:val="0"/>
      <w:marTop w:val="0"/>
      <w:marBottom w:val="0"/>
      <w:divBdr>
        <w:top w:val="none" w:sz="0" w:space="0" w:color="auto"/>
        <w:left w:val="none" w:sz="0" w:space="0" w:color="auto"/>
        <w:bottom w:val="none" w:sz="0" w:space="0" w:color="auto"/>
        <w:right w:val="none" w:sz="0" w:space="0" w:color="auto"/>
      </w:divBdr>
    </w:div>
    <w:div w:id="1585531439">
      <w:bodyDiv w:val="1"/>
      <w:marLeft w:val="0"/>
      <w:marRight w:val="0"/>
      <w:marTop w:val="0"/>
      <w:marBottom w:val="0"/>
      <w:divBdr>
        <w:top w:val="none" w:sz="0" w:space="0" w:color="auto"/>
        <w:left w:val="none" w:sz="0" w:space="0" w:color="auto"/>
        <w:bottom w:val="none" w:sz="0" w:space="0" w:color="auto"/>
        <w:right w:val="none" w:sz="0" w:space="0" w:color="auto"/>
      </w:divBdr>
    </w:div>
    <w:div w:id="1585724678">
      <w:bodyDiv w:val="1"/>
      <w:marLeft w:val="0"/>
      <w:marRight w:val="0"/>
      <w:marTop w:val="0"/>
      <w:marBottom w:val="0"/>
      <w:divBdr>
        <w:top w:val="none" w:sz="0" w:space="0" w:color="auto"/>
        <w:left w:val="none" w:sz="0" w:space="0" w:color="auto"/>
        <w:bottom w:val="none" w:sz="0" w:space="0" w:color="auto"/>
        <w:right w:val="none" w:sz="0" w:space="0" w:color="auto"/>
      </w:divBdr>
    </w:div>
    <w:div w:id="1586037129">
      <w:bodyDiv w:val="1"/>
      <w:marLeft w:val="0"/>
      <w:marRight w:val="0"/>
      <w:marTop w:val="0"/>
      <w:marBottom w:val="0"/>
      <w:divBdr>
        <w:top w:val="none" w:sz="0" w:space="0" w:color="auto"/>
        <w:left w:val="none" w:sz="0" w:space="0" w:color="auto"/>
        <w:bottom w:val="none" w:sz="0" w:space="0" w:color="auto"/>
        <w:right w:val="none" w:sz="0" w:space="0" w:color="auto"/>
      </w:divBdr>
    </w:div>
    <w:div w:id="1586576407">
      <w:bodyDiv w:val="1"/>
      <w:marLeft w:val="0"/>
      <w:marRight w:val="0"/>
      <w:marTop w:val="0"/>
      <w:marBottom w:val="0"/>
      <w:divBdr>
        <w:top w:val="none" w:sz="0" w:space="0" w:color="auto"/>
        <w:left w:val="none" w:sz="0" w:space="0" w:color="auto"/>
        <w:bottom w:val="none" w:sz="0" w:space="0" w:color="auto"/>
        <w:right w:val="none" w:sz="0" w:space="0" w:color="auto"/>
      </w:divBdr>
    </w:div>
    <w:div w:id="1587151674">
      <w:bodyDiv w:val="1"/>
      <w:marLeft w:val="0"/>
      <w:marRight w:val="0"/>
      <w:marTop w:val="0"/>
      <w:marBottom w:val="0"/>
      <w:divBdr>
        <w:top w:val="none" w:sz="0" w:space="0" w:color="auto"/>
        <w:left w:val="none" w:sz="0" w:space="0" w:color="auto"/>
        <w:bottom w:val="none" w:sz="0" w:space="0" w:color="auto"/>
        <w:right w:val="none" w:sz="0" w:space="0" w:color="auto"/>
      </w:divBdr>
    </w:div>
    <w:div w:id="1587611495">
      <w:bodyDiv w:val="1"/>
      <w:marLeft w:val="0"/>
      <w:marRight w:val="0"/>
      <w:marTop w:val="0"/>
      <w:marBottom w:val="0"/>
      <w:divBdr>
        <w:top w:val="none" w:sz="0" w:space="0" w:color="auto"/>
        <w:left w:val="none" w:sz="0" w:space="0" w:color="auto"/>
        <w:bottom w:val="none" w:sz="0" w:space="0" w:color="auto"/>
        <w:right w:val="none" w:sz="0" w:space="0" w:color="auto"/>
      </w:divBdr>
    </w:div>
    <w:div w:id="1588224672">
      <w:bodyDiv w:val="1"/>
      <w:marLeft w:val="0"/>
      <w:marRight w:val="0"/>
      <w:marTop w:val="0"/>
      <w:marBottom w:val="0"/>
      <w:divBdr>
        <w:top w:val="none" w:sz="0" w:space="0" w:color="auto"/>
        <w:left w:val="none" w:sz="0" w:space="0" w:color="auto"/>
        <w:bottom w:val="none" w:sz="0" w:space="0" w:color="auto"/>
        <w:right w:val="none" w:sz="0" w:space="0" w:color="auto"/>
      </w:divBdr>
    </w:div>
    <w:div w:id="1588613839">
      <w:bodyDiv w:val="1"/>
      <w:marLeft w:val="0"/>
      <w:marRight w:val="0"/>
      <w:marTop w:val="0"/>
      <w:marBottom w:val="0"/>
      <w:divBdr>
        <w:top w:val="none" w:sz="0" w:space="0" w:color="auto"/>
        <w:left w:val="none" w:sz="0" w:space="0" w:color="auto"/>
        <w:bottom w:val="none" w:sz="0" w:space="0" w:color="auto"/>
        <w:right w:val="none" w:sz="0" w:space="0" w:color="auto"/>
      </w:divBdr>
    </w:div>
    <w:div w:id="1589576474">
      <w:bodyDiv w:val="1"/>
      <w:marLeft w:val="0"/>
      <w:marRight w:val="0"/>
      <w:marTop w:val="0"/>
      <w:marBottom w:val="0"/>
      <w:divBdr>
        <w:top w:val="none" w:sz="0" w:space="0" w:color="auto"/>
        <w:left w:val="none" w:sz="0" w:space="0" w:color="auto"/>
        <w:bottom w:val="none" w:sz="0" w:space="0" w:color="auto"/>
        <w:right w:val="none" w:sz="0" w:space="0" w:color="auto"/>
      </w:divBdr>
    </w:div>
    <w:div w:id="1589725852">
      <w:bodyDiv w:val="1"/>
      <w:marLeft w:val="0"/>
      <w:marRight w:val="0"/>
      <w:marTop w:val="0"/>
      <w:marBottom w:val="0"/>
      <w:divBdr>
        <w:top w:val="none" w:sz="0" w:space="0" w:color="auto"/>
        <w:left w:val="none" w:sz="0" w:space="0" w:color="auto"/>
        <w:bottom w:val="none" w:sz="0" w:space="0" w:color="auto"/>
        <w:right w:val="none" w:sz="0" w:space="0" w:color="auto"/>
      </w:divBdr>
    </w:div>
    <w:div w:id="1590507513">
      <w:bodyDiv w:val="1"/>
      <w:marLeft w:val="0"/>
      <w:marRight w:val="0"/>
      <w:marTop w:val="0"/>
      <w:marBottom w:val="0"/>
      <w:divBdr>
        <w:top w:val="none" w:sz="0" w:space="0" w:color="auto"/>
        <w:left w:val="none" w:sz="0" w:space="0" w:color="auto"/>
        <w:bottom w:val="none" w:sz="0" w:space="0" w:color="auto"/>
        <w:right w:val="none" w:sz="0" w:space="0" w:color="auto"/>
      </w:divBdr>
    </w:div>
    <w:div w:id="1591114014">
      <w:bodyDiv w:val="1"/>
      <w:marLeft w:val="0"/>
      <w:marRight w:val="0"/>
      <w:marTop w:val="0"/>
      <w:marBottom w:val="0"/>
      <w:divBdr>
        <w:top w:val="none" w:sz="0" w:space="0" w:color="auto"/>
        <w:left w:val="none" w:sz="0" w:space="0" w:color="auto"/>
        <w:bottom w:val="none" w:sz="0" w:space="0" w:color="auto"/>
        <w:right w:val="none" w:sz="0" w:space="0" w:color="auto"/>
      </w:divBdr>
    </w:div>
    <w:div w:id="1591348284">
      <w:bodyDiv w:val="1"/>
      <w:marLeft w:val="0"/>
      <w:marRight w:val="0"/>
      <w:marTop w:val="0"/>
      <w:marBottom w:val="0"/>
      <w:divBdr>
        <w:top w:val="none" w:sz="0" w:space="0" w:color="auto"/>
        <w:left w:val="none" w:sz="0" w:space="0" w:color="auto"/>
        <w:bottom w:val="none" w:sz="0" w:space="0" w:color="auto"/>
        <w:right w:val="none" w:sz="0" w:space="0" w:color="auto"/>
      </w:divBdr>
    </w:div>
    <w:div w:id="1591504330">
      <w:bodyDiv w:val="1"/>
      <w:marLeft w:val="0"/>
      <w:marRight w:val="0"/>
      <w:marTop w:val="0"/>
      <w:marBottom w:val="0"/>
      <w:divBdr>
        <w:top w:val="none" w:sz="0" w:space="0" w:color="auto"/>
        <w:left w:val="none" w:sz="0" w:space="0" w:color="auto"/>
        <w:bottom w:val="none" w:sz="0" w:space="0" w:color="auto"/>
        <w:right w:val="none" w:sz="0" w:space="0" w:color="auto"/>
      </w:divBdr>
    </w:div>
    <w:div w:id="1591885199">
      <w:bodyDiv w:val="1"/>
      <w:marLeft w:val="0"/>
      <w:marRight w:val="0"/>
      <w:marTop w:val="0"/>
      <w:marBottom w:val="0"/>
      <w:divBdr>
        <w:top w:val="none" w:sz="0" w:space="0" w:color="auto"/>
        <w:left w:val="none" w:sz="0" w:space="0" w:color="auto"/>
        <w:bottom w:val="none" w:sz="0" w:space="0" w:color="auto"/>
        <w:right w:val="none" w:sz="0" w:space="0" w:color="auto"/>
      </w:divBdr>
    </w:div>
    <w:div w:id="1592622105">
      <w:bodyDiv w:val="1"/>
      <w:marLeft w:val="0"/>
      <w:marRight w:val="0"/>
      <w:marTop w:val="0"/>
      <w:marBottom w:val="0"/>
      <w:divBdr>
        <w:top w:val="none" w:sz="0" w:space="0" w:color="auto"/>
        <w:left w:val="none" w:sz="0" w:space="0" w:color="auto"/>
        <w:bottom w:val="none" w:sz="0" w:space="0" w:color="auto"/>
        <w:right w:val="none" w:sz="0" w:space="0" w:color="auto"/>
      </w:divBdr>
    </w:div>
    <w:div w:id="1593464131">
      <w:bodyDiv w:val="1"/>
      <w:marLeft w:val="0"/>
      <w:marRight w:val="0"/>
      <w:marTop w:val="0"/>
      <w:marBottom w:val="0"/>
      <w:divBdr>
        <w:top w:val="none" w:sz="0" w:space="0" w:color="auto"/>
        <w:left w:val="none" w:sz="0" w:space="0" w:color="auto"/>
        <w:bottom w:val="none" w:sz="0" w:space="0" w:color="auto"/>
        <w:right w:val="none" w:sz="0" w:space="0" w:color="auto"/>
      </w:divBdr>
    </w:div>
    <w:div w:id="1594245110">
      <w:bodyDiv w:val="1"/>
      <w:marLeft w:val="0"/>
      <w:marRight w:val="0"/>
      <w:marTop w:val="0"/>
      <w:marBottom w:val="0"/>
      <w:divBdr>
        <w:top w:val="none" w:sz="0" w:space="0" w:color="auto"/>
        <w:left w:val="none" w:sz="0" w:space="0" w:color="auto"/>
        <w:bottom w:val="none" w:sz="0" w:space="0" w:color="auto"/>
        <w:right w:val="none" w:sz="0" w:space="0" w:color="auto"/>
      </w:divBdr>
    </w:div>
    <w:div w:id="1594438178">
      <w:bodyDiv w:val="1"/>
      <w:marLeft w:val="0"/>
      <w:marRight w:val="0"/>
      <w:marTop w:val="0"/>
      <w:marBottom w:val="0"/>
      <w:divBdr>
        <w:top w:val="none" w:sz="0" w:space="0" w:color="auto"/>
        <w:left w:val="none" w:sz="0" w:space="0" w:color="auto"/>
        <w:bottom w:val="none" w:sz="0" w:space="0" w:color="auto"/>
        <w:right w:val="none" w:sz="0" w:space="0" w:color="auto"/>
      </w:divBdr>
    </w:div>
    <w:div w:id="1594587245">
      <w:bodyDiv w:val="1"/>
      <w:marLeft w:val="0"/>
      <w:marRight w:val="0"/>
      <w:marTop w:val="0"/>
      <w:marBottom w:val="0"/>
      <w:divBdr>
        <w:top w:val="none" w:sz="0" w:space="0" w:color="auto"/>
        <w:left w:val="none" w:sz="0" w:space="0" w:color="auto"/>
        <w:bottom w:val="none" w:sz="0" w:space="0" w:color="auto"/>
        <w:right w:val="none" w:sz="0" w:space="0" w:color="auto"/>
      </w:divBdr>
    </w:div>
    <w:div w:id="1594898250">
      <w:bodyDiv w:val="1"/>
      <w:marLeft w:val="0"/>
      <w:marRight w:val="0"/>
      <w:marTop w:val="0"/>
      <w:marBottom w:val="0"/>
      <w:divBdr>
        <w:top w:val="none" w:sz="0" w:space="0" w:color="auto"/>
        <w:left w:val="none" w:sz="0" w:space="0" w:color="auto"/>
        <w:bottom w:val="none" w:sz="0" w:space="0" w:color="auto"/>
        <w:right w:val="none" w:sz="0" w:space="0" w:color="auto"/>
      </w:divBdr>
    </w:div>
    <w:div w:id="1594972473">
      <w:bodyDiv w:val="1"/>
      <w:marLeft w:val="0"/>
      <w:marRight w:val="0"/>
      <w:marTop w:val="0"/>
      <w:marBottom w:val="0"/>
      <w:divBdr>
        <w:top w:val="none" w:sz="0" w:space="0" w:color="auto"/>
        <w:left w:val="none" w:sz="0" w:space="0" w:color="auto"/>
        <w:bottom w:val="none" w:sz="0" w:space="0" w:color="auto"/>
        <w:right w:val="none" w:sz="0" w:space="0" w:color="auto"/>
      </w:divBdr>
    </w:div>
    <w:div w:id="1595287777">
      <w:bodyDiv w:val="1"/>
      <w:marLeft w:val="0"/>
      <w:marRight w:val="0"/>
      <w:marTop w:val="0"/>
      <w:marBottom w:val="0"/>
      <w:divBdr>
        <w:top w:val="none" w:sz="0" w:space="0" w:color="auto"/>
        <w:left w:val="none" w:sz="0" w:space="0" w:color="auto"/>
        <w:bottom w:val="none" w:sz="0" w:space="0" w:color="auto"/>
        <w:right w:val="none" w:sz="0" w:space="0" w:color="auto"/>
      </w:divBdr>
    </w:div>
    <w:div w:id="1595867310">
      <w:bodyDiv w:val="1"/>
      <w:marLeft w:val="0"/>
      <w:marRight w:val="0"/>
      <w:marTop w:val="0"/>
      <w:marBottom w:val="0"/>
      <w:divBdr>
        <w:top w:val="none" w:sz="0" w:space="0" w:color="auto"/>
        <w:left w:val="none" w:sz="0" w:space="0" w:color="auto"/>
        <w:bottom w:val="none" w:sz="0" w:space="0" w:color="auto"/>
        <w:right w:val="none" w:sz="0" w:space="0" w:color="auto"/>
      </w:divBdr>
    </w:div>
    <w:div w:id="1595895355">
      <w:bodyDiv w:val="1"/>
      <w:marLeft w:val="0"/>
      <w:marRight w:val="0"/>
      <w:marTop w:val="0"/>
      <w:marBottom w:val="0"/>
      <w:divBdr>
        <w:top w:val="none" w:sz="0" w:space="0" w:color="auto"/>
        <w:left w:val="none" w:sz="0" w:space="0" w:color="auto"/>
        <w:bottom w:val="none" w:sz="0" w:space="0" w:color="auto"/>
        <w:right w:val="none" w:sz="0" w:space="0" w:color="auto"/>
      </w:divBdr>
    </w:div>
    <w:div w:id="1596208399">
      <w:bodyDiv w:val="1"/>
      <w:marLeft w:val="0"/>
      <w:marRight w:val="0"/>
      <w:marTop w:val="0"/>
      <w:marBottom w:val="0"/>
      <w:divBdr>
        <w:top w:val="none" w:sz="0" w:space="0" w:color="auto"/>
        <w:left w:val="none" w:sz="0" w:space="0" w:color="auto"/>
        <w:bottom w:val="none" w:sz="0" w:space="0" w:color="auto"/>
        <w:right w:val="none" w:sz="0" w:space="0" w:color="auto"/>
      </w:divBdr>
    </w:div>
    <w:div w:id="1596211107">
      <w:bodyDiv w:val="1"/>
      <w:marLeft w:val="0"/>
      <w:marRight w:val="0"/>
      <w:marTop w:val="0"/>
      <w:marBottom w:val="0"/>
      <w:divBdr>
        <w:top w:val="none" w:sz="0" w:space="0" w:color="auto"/>
        <w:left w:val="none" w:sz="0" w:space="0" w:color="auto"/>
        <w:bottom w:val="none" w:sz="0" w:space="0" w:color="auto"/>
        <w:right w:val="none" w:sz="0" w:space="0" w:color="auto"/>
      </w:divBdr>
    </w:div>
    <w:div w:id="1596327338">
      <w:bodyDiv w:val="1"/>
      <w:marLeft w:val="0"/>
      <w:marRight w:val="0"/>
      <w:marTop w:val="0"/>
      <w:marBottom w:val="0"/>
      <w:divBdr>
        <w:top w:val="none" w:sz="0" w:space="0" w:color="auto"/>
        <w:left w:val="none" w:sz="0" w:space="0" w:color="auto"/>
        <w:bottom w:val="none" w:sz="0" w:space="0" w:color="auto"/>
        <w:right w:val="none" w:sz="0" w:space="0" w:color="auto"/>
      </w:divBdr>
    </w:div>
    <w:div w:id="1596590159">
      <w:bodyDiv w:val="1"/>
      <w:marLeft w:val="0"/>
      <w:marRight w:val="0"/>
      <w:marTop w:val="0"/>
      <w:marBottom w:val="0"/>
      <w:divBdr>
        <w:top w:val="none" w:sz="0" w:space="0" w:color="auto"/>
        <w:left w:val="none" w:sz="0" w:space="0" w:color="auto"/>
        <w:bottom w:val="none" w:sz="0" w:space="0" w:color="auto"/>
        <w:right w:val="none" w:sz="0" w:space="0" w:color="auto"/>
      </w:divBdr>
    </w:div>
    <w:div w:id="1597639376">
      <w:bodyDiv w:val="1"/>
      <w:marLeft w:val="0"/>
      <w:marRight w:val="0"/>
      <w:marTop w:val="0"/>
      <w:marBottom w:val="0"/>
      <w:divBdr>
        <w:top w:val="none" w:sz="0" w:space="0" w:color="auto"/>
        <w:left w:val="none" w:sz="0" w:space="0" w:color="auto"/>
        <w:bottom w:val="none" w:sz="0" w:space="0" w:color="auto"/>
        <w:right w:val="none" w:sz="0" w:space="0" w:color="auto"/>
      </w:divBdr>
    </w:div>
    <w:div w:id="1597984514">
      <w:bodyDiv w:val="1"/>
      <w:marLeft w:val="0"/>
      <w:marRight w:val="0"/>
      <w:marTop w:val="0"/>
      <w:marBottom w:val="0"/>
      <w:divBdr>
        <w:top w:val="none" w:sz="0" w:space="0" w:color="auto"/>
        <w:left w:val="none" w:sz="0" w:space="0" w:color="auto"/>
        <w:bottom w:val="none" w:sz="0" w:space="0" w:color="auto"/>
        <w:right w:val="none" w:sz="0" w:space="0" w:color="auto"/>
      </w:divBdr>
    </w:div>
    <w:div w:id="1598756512">
      <w:bodyDiv w:val="1"/>
      <w:marLeft w:val="0"/>
      <w:marRight w:val="0"/>
      <w:marTop w:val="0"/>
      <w:marBottom w:val="0"/>
      <w:divBdr>
        <w:top w:val="none" w:sz="0" w:space="0" w:color="auto"/>
        <w:left w:val="none" w:sz="0" w:space="0" w:color="auto"/>
        <w:bottom w:val="none" w:sz="0" w:space="0" w:color="auto"/>
        <w:right w:val="none" w:sz="0" w:space="0" w:color="auto"/>
      </w:divBdr>
    </w:div>
    <w:div w:id="1599411446">
      <w:bodyDiv w:val="1"/>
      <w:marLeft w:val="0"/>
      <w:marRight w:val="0"/>
      <w:marTop w:val="0"/>
      <w:marBottom w:val="0"/>
      <w:divBdr>
        <w:top w:val="none" w:sz="0" w:space="0" w:color="auto"/>
        <w:left w:val="none" w:sz="0" w:space="0" w:color="auto"/>
        <w:bottom w:val="none" w:sz="0" w:space="0" w:color="auto"/>
        <w:right w:val="none" w:sz="0" w:space="0" w:color="auto"/>
      </w:divBdr>
    </w:div>
    <w:div w:id="1600092637">
      <w:bodyDiv w:val="1"/>
      <w:marLeft w:val="0"/>
      <w:marRight w:val="0"/>
      <w:marTop w:val="0"/>
      <w:marBottom w:val="0"/>
      <w:divBdr>
        <w:top w:val="none" w:sz="0" w:space="0" w:color="auto"/>
        <w:left w:val="none" w:sz="0" w:space="0" w:color="auto"/>
        <w:bottom w:val="none" w:sz="0" w:space="0" w:color="auto"/>
        <w:right w:val="none" w:sz="0" w:space="0" w:color="auto"/>
      </w:divBdr>
    </w:div>
    <w:div w:id="1600722190">
      <w:bodyDiv w:val="1"/>
      <w:marLeft w:val="0"/>
      <w:marRight w:val="0"/>
      <w:marTop w:val="0"/>
      <w:marBottom w:val="0"/>
      <w:divBdr>
        <w:top w:val="none" w:sz="0" w:space="0" w:color="auto"/>
        <w:left w:val="none" w:sz="0" w:space="0" w:color="auto"/>
        <w:bottom w:val="none" w:sz="0" w:space="0" w:color="auto"/>
        <w:right w:val="none" w:sz="0" w:space="0" w:color="auto"/>
      </w:divBdr>
    </w:div>
    <w:div w:id="1601598188">
      <w:bodyDiv w:val="1"/>
      <w:marLeft w:val="0"/>
      <w:marRight w:val="0"/>
      <w:marTop w:val="0"/>
      <w:marBottom w:val="0"/>
      <w:divBdr>
        <w:top w:val="none" w:sz="0" w:space="0" w:color="auto"/>
        <w:left w:val="none" w:sz="0" w:space="0" w:color="auto"/>
        <w:bottom w:val="none" w:sz="0" w:space="0" w:color="auto"/>
        <w:right w:val="none" w:sz="0" w:space="0" w:color="auto"/>
      </w:divBdr>
    </w:div>
    <w:div w:id="1601641788">
      <w:bodyDiv w:val="1"/>
      <w:marLeft w:val="0"/>
      <w:marRight w:val="0"/>
      <w:marTop w:val="0"/>
      <w:marBottom w:val="0"/>
      <w:divBdr>
        <w:top w:val="none" w:sz="0" w:space="0" w:color="auto"/>
        <w:left w:val="none" w:sz="0" w:space="0" w:color="auto"/>
        <w:bottom w:val="none" w:sz="0" w:space="0" w:color="auto"/>
        <w:right w:val="none" w:sz="0" w:space="0" w:color="auto"/>
      </w:divBdr>
    </w:div>
    <w:div w:id="1602104390">
      <w:bodyDiv w:val="1"/>
      <w:marLeft w:val="0"/>
      <w:marRight w:val="0"/>
      <w:marTop w:val="0"/>
      <w:marBottom w:val="0"/>
      <w:divBdr>
        <w:top w:val="none" w:sz="0" w:space="0" w:color="auto"/>
        <w:left w:val="none" w:sz="0" w:space="0" w:color="auto"/>
        <w:bottom w:val="none" w:sz="0" w:space="0" w:color="auto"/>
        <w:right w:val="none" w:sz="0" w:space="0" w:color="auto"/>
      </w:divBdr>
    </w:div>
    <w:div w:id="1602254265">
      <w:bodyDiv w:val="1"/>
      <w:marLeft w:val="0"/>
      <w:marRight w:val="0"/>
      <w:marTop w:val="0"/>
      <w:marBottom w:val="0"/>
      <w:divBdr>
        <w:top w:val="none" w:sz="0" w:space="0" w:color="auto"/>
        <w:left w:val="none" w:sz="0" w:space="0" w:color="auto"/>
        <w:bottom w:val="none" w:sz="0" w:space="0" w:color="auto"/>
        <w:right w:val="none" w:sz="0" w:space="0" w:color="auto"/>
      </w:divBdr>
    </w:div>
    <w:div w:id="1602494274">
      <w:bodyDiv w:val="1"/>
      <w:marLeft w:val="0"/>
      <w:marRight w:val="0"/>
      <w:marTop w:val="0"/>
      <w:marBottom w:val="0"/>
      <w:divBdr>
        <w:top w:val="none" w:sz="0" w:space="0" w:color="auto"/>
        <w:left w:val="none" w:sz="0" w:space="0" w:color="auto"/>
        <w:bottom w:val="none" w:sz="0" w:space="0" w:color="auto"/>
        <w:right w:val="none" w:sz="0" w:space="0" w:color="auto"/>
      </w:divBdr>
    </w:div>
    <w:div w:id="1602562431">
      <w:bodyDiv w:val="1"/>
      <w:marLeft w:val="0"/>
      <w:marRight w:val="0"/>
      <w:marTop w:val="0"/>
      <w:marBottom w:val="0"/>
      <w:divBdr>
        <w:top w:val="none" w:sz="0" w:space="0" w:color="auto"/>
        <w:left w:val="none" w:sz="0" w:space="0" w:color="auto"/>
        <w:bottom w:val="none" w:sz="0" w:space="0" w:color="auto"/>
        <w:right w:val="none" w:sz="0" w:space="0" w:color="auto"/>
      </w:divBdr>
    </w:div>
    <w:div w:id="1603108018">
      <w:bodyDiv w:val="1"/>
      <w:marLeft w:val="0"/>
      <w:marRight w:val="0"/>
      <w:marTop w:val="0"/>
      <w:marBottom w:val="0"/>
      <w:divBdr>
        <w:top w:val="none" w:sz="0" w:space="0" w:color="auto"/>
        <w:left w:val="none" w:sz="0" w:space="0" w:color="auto"/>
        <w:bottom w:val="none" w:sz="0" w:space="0" w:color="auto"/>
        <w:right w:val="none" w:sz="0" w:space="0" w:color="auto"/>
      </w:divBdr>
    </w:div>
    <w:div w:id="1603370732">
      <w:bodyDiv w:val="1"/>
      <w:marLeft w:val="0"/>
      <w:marRight w:val="0"/>
      <w:marTop w:val="0"/>
      <w:marBottom w:val="0"/>
      <w:divBdr>
        <w:top w:val="none" w:sz="0" w:space="0" w:color="auto"/>
        <w:left w:val="none" w:sz="0" w:space="0" w:color="auto"/>
        <w:bottom w:val="none" w:sz="0" w:space="0" w:color="auto"/>
        <w:right w:val="none" w:sz="0" w:space="0" w:color="auto"/>
      </w:divBdr>
    </w:div>
    <w:div w:id="1604336994">
      <w:bodyDiv w:val="1"/>
      <w:marLeft w:val="0"/>
      <w:marRight w:val="0"/>
      <w:marTop w:val="0"/>
      <w:marBottom w:val="0"/>
      <w:divBdr>
        <w:top w:val="none" w:sz="0" w:space="0" w:color="auto"/>
        <w:left w:val="none" w:sz="0" w:space="0" w:color="auto"/>
        <w:bottom w:val="none" w:sz="0" w:space="0" w:color="auto"/>
        <w:right w:val="none" w:sz="0" w:space="0" w:color="auto"/>
      </w:divBdr>
    </w:div>
    <w:div w:id="1604461424">
      <w:bodyDiv w:val="1"/>
      <w:marLeft w:val="0"/>
      <w:marRight w:val="0"/>
      <w:marTop w:val="0"/>
      <w:marBottom w:val="0"/>
      <w:divBdr>
        <w:top w:val="none" w:sz="0" w:space="0" w:color="auto"/>
        <w:left w:val="none" w:sz="0" w:space="0" w:color="auto"/>
        <w:bottom w:val="none" w:sz="0" w:space="0" w:color="auto"/>
        <w:right w:val="none" w:sz="0" w:space="0" w:color="auto"/>
      </w:divBdr>
    </w:div>
    <w:div w:id="1604536283">
      <w:bodyDiv w:val="1"/>
      <w:marLeft w:val="0"/>
      <w:marRight w:val="0"/>
      <w:marTop w:val="0"/>
      <w:marBottom w:val="0"/>
      <w:divBdr>
        <w:top w:val="none" w:sz="0" w:space="0" w:color="auto"/>
        <w:left w:val="none" w:sz="0" w:space="0" w:color="auto"/>
        <w:bottom w:val="none" w:sz="0" w:space="0" w:color="auto"/>
        <w:right w:val="none" w:sz="0" w:space="0" w:color="auto"/>
      </w:divBdr>
    </w:div>
    <w:div w:id="1604609723">
      <w:bodyDiv w:val="1"/>
      <w:marLeft w:val="0"/>
      <w:marRight w:val="0"/>
      <w:marTop w:val="0"/>
      <w:marBottom w:val="0"/>
      <w:divBdr>
        <w:top w:val="none" w:sz="0" w:space="0" w:color="auto"/>
        <w:left w:val="none" w:sz="0" w:space="0" w:color="auto"/>
        <w:bottom w:val="none" w:sz="0" w:space="0" w:color="auto"/>
        <w:right w:val="none" w:sz="0" w:space="0" w:color="auto"/>
      </w:divBdr>
    </w:div>
    <w:div w:id="1604611478">
      <w:bodyDiv w:val="1"/>
      <w:marLeft w:val="0"/>
      <w:marRight w:val="0"/>
      <w:marTop w:val="0"/>
      <w:marBottom w:val="0"/>
      <w:divBdr>
        <w:top w:val="none" w:sz="0" w:space="0" w:color="auto"/>
        <w:left w:val="none" w:sz="0" w:space="0" w:color="auto"/>
        <w:bottom w:val="none" w:sz="0" w:space="0" w:color="auto"/>
        <w:right w:val="none" w:sz="0" w:space="0" w:color="auto"/>
      </w:divBdr>
    </w:div>
    <w:div w:id="1604848870">
      <w:bodyDiv w:val="1"/>
      <w:marLeft w:val="0"/>
      <w:marRight w:val="0"/>
      <w:marTop w:val="0"/>
      <w:marBottom w:val="0"/>
      <w:divBdr>
        <w:top w:val="none" w:sz="0" w:space="0" w:color="auto"/>
        <w:left w:val="none" w:sz="0" w:space="0" w:color="auto"/>
        <w:bottom w:val="none" w:sz="0" w:space="0" w:color="auto"/>
        <w:right w:val="none" w:sz="0" w:space="0" w:color="auto"/>
      </w:divBdr>
    </w:div>
    <w:div w:id="1605260994">
      <w:bodyDiv w:val="1"/>
      <w:marLeft w:val="0"/>
      <w:marRight w:val="0"/>
      <w:marTop w:val="0"/>
      <w:marBottom w:val="0"/>
      <w:divBdr>
        <w:top w:val="none" w:sz="0" w:space="0" w:color="auto"/>
        <w:left w:val="none" w:sz="0" w:space="0" w:color="auto"/>
        <w:bottom w:val="none" w:sz="0" w:space="0" w:color="auto"/>
        <w:right w:val="none" w:sz="0" w:space="0" w:color="auto"/>
      </w:divBdr>
    </w:div>
    <w:div w:id="1606766591">
      <w:bodyDiv w:val="1"/>
      <w:marLeft w:val="0"/>
      <w:marRight w:val="0"/>
      <w:marTop w:val="0"/>
      <w:marBottom w:val="0"/>
      <w:divBdr>
        <w:top w:val="none" w:sz="0" w:space="0" w:color="auto"/>
        <w:left w:val="none" w:sz="0" w:space="0" w:color="auto"/>
        <w:bottom w:val="none" w:sz="0" w:space="0" w:color="auto"/>
        <w:right w:val="none" w:sz="0" w:space="0" w:color="auto"/>
      </w:divBdr>
    </w:div>
    <w:div w:id="1607154383">
      <w:bodyDiv w:val="1"/>
      <w:marLeft w:val="0"/>
      <w:marRight w:val="0"/>
      <w:marTop w:val="0"/>
      <w:marBottom w:val="0"/>
      <w:divBdr>
        <w:top w:val="none" w:sz="0" w:space="0" w:color="auto"/>
        <w:left w:val="none" w:sz="0" w:space="0" w:color="auto"/>
        <w:bottom w:val="none" w:sz="0" w:space="0" w:color="auto"/>
        <w:right w:val="none" w:sz="0" w:space="0" w:color="auto"/>
      </w:divBdr>
    </w:div>
    <w:div w:id="1607422282">
      <w:bodyDiv w:val="1"/>
      <w:marLeft w:val="0"/>
      <w:marRight w:val="0"/>
      <w:marTop w:val="0"/>
      <w:marBottom w:val="0"/>
      <w:divBdr>
        <w:top w:val="none" w:sz="0" w:space="0" w:color="auto"/>
        <w:left w:val="none" w:sz="0" w:space="0" w:color="auto"/>
        <w:bottom w:val="none" w:sz="0" w:space="0" w:color="auto"/>
        <w:right w:val="none" w:sz="0" w:space="0" w:color="auto"/>
      </w:divBdr>
    </w:div>
    <w:div w:id="1607427093">
      <w:bodyDiv w:val="1"/>
      <w:marLeft w:val="0"/>
      <w:marRight w:val="0"/>
      <w:marTop w:val="0"/>
      <w:marBottom w:val="0"/>
      <w:divBdr>
        <w:top w:val="none" w:sz="0" w:space="0" w:color="auto"/>
        <w:left w:val="none" w:sz="0" w:space="0" w:color="auto"/>
        <w:bottom w:val="none" w:sz="0" w:space="0" w:color="auto"/>
        <w:right w:val="none" w:sz="0" w:space="0" w:color="auto"/>
      </w:divBdr>
    </w:div>
    <w:div w:id="1608123422">
      <w:bodyDiv w:val="1"/>
      <w:marLeft w:val="0"/>
      <w:marRight w:val="0"/>
      <w:marTop w:val="0"/>
      <w:marBottom w:val="0"/>
      <w:divBdr>
        <w:top w:val="none" w:sz="0" w:space="0" w:color="auto"/>
        <w:left w:val="none" w:sz="0" w:space="0" w:color="auto"/>
        <w:bottom w:val="none" w:sz="0" w:space="0" w:color="auto"/>
        <w:right w:val="none" w:sz="0" w:space="0" w:color="auto"/>
      </w:divBdr>
    </w:div>
    <w:div w:id="1608148557">
      <w:bodyDiv w:val="1"/>
      <w:marLeft w:val="0"/>
      <w:marRight w:val="0"/>
      <w:marTop w:val="0"/>
      <w:marBottom w:val="0"/>
      <w:divBdr>
        <w:top w:val="none" w:sz="0" w:space="0" w:color="auto"/>
        <w:left w:val="none" w:sz="0" w:space="0" w:color="auto"/>
        <w:bottom w:val="none" w:sz="0" w:space="0" w:color="auto"/>
        <w:right w:val="none" w:sz="0" w:space="0" w:color="auto"/>
      </w:divBdr>
    </w:div>
    <w:div w:id="1608268758">
      <w:bodyDiv w:val="1"/>
      <w:marLeft w:val="0"/>
      <w:marRight w:val="0"/>
      <w:marTop w:val="0"/>
      <w:marBottom w:val="0"/>
      <w:divBdr>
        <w:top w:val="none" w:sz="0" w:space="0" w:color="auto"/>
        <w:left w:val="none" w:sz="0" w:space="0" w:color="auto"/>
        <w:bottom w:val="none" w:sz="0" w:space="0" w:color="auto"/>
        <w:right w:val="none" w:sz="0" w:space="0" w:color="auto"/>
      </w:divBdr>
    </w:div>
    <w:div w:id="1608390521">
      <w:bodyDiv w:val="1"/>
      <w:marLeft w:val="0"/>
      <w:marRight w:val="0"/>
      <w:marTop w:val="0"/>
      <w:marBottom w:val="0"/>
      <w:divBdr>
        <w:top w:val="none" w:sz="0" w:space="0" w:color="auto"/>
        <w:left w:val="none" w:sz="0" w:space="0" w:color="auto"/>
        <w:bottom w:val="none" w:sz="0" w:space="0" w:color="auto"/>
        <w:right w:val="none" w:sz="0" w:space="0" w:color="auto"/>
      </w:divBdr>
    </w:div>
    <w:div w:id="1608660029">
      <w:bodyDiv w:val="1"/>
      <w:marLeft w:val="0"/>
      <w:marRight w:val="0"/>
      <w:marTop w:val="0"/>
      <w:marBottom w:val="0"/>
      <w:divBdr>
        <w:top w:val="none" w:sz="0" w:space="0" w:color="auto"/>
        <w:left w:val="none" w:sz="0" w:space="0" w:color="auto"/>
        <w:bottom w:val="none" w:sz="0" w:space="0" w:color="auto"/>
        <w:right w:val="none" w:sz="0" w:space="0" w:color="auto"/>
      </w:divBdr>
    </w:div>
    <w:div w:id="1608804589">
      <w:bodyDiv w:val="1"/>
      <w:marLeft w:val="0"/>
      <w:marRight w:val="0"/>
      <w:marTop w:val="0"/>
      <w:marBottom w:val="0"/>
      <w:divBdr>
        <w:top w:val="none" w:sz="0" w:space="0" w:color="auto"/>
        <w:left w:val="none" w:sz="0" w:space="0" w:color="auto"/>
        <w:bottom w:val="none" w:sz="0" w:space="0" w:color="auto"/>
        <w:right w:val="none" w:sz="0" w:space="0" w:color="auto"/>
      </w:divBdr>
    </w:div>
    <w:div w:id="1608927752">
      <w:bodyDiv w:val="1"/>
      <w:marLeft w:val="0"/>
      <w:marRight w:val="0"/>
      <w:marTop w:val="0"/>
      <w:marBottom w:val="0"/>
      <w:divBdr>
        <w:top w:val="none" w:sz="0" w:space="0" w:color="auto"/>
        <w:left w:val="none" w:sz="0" w:space="0" w:color="auto"/>
        <w:bottom w:val="none" w:sz="0" w:space="0" w:color="auto"/>
        <w:right w:val="none" w:sz="0" w:space="0" w:color="auto"/>
      </w:divBdr>
    </w:div>
    <w:div w:id="1609006024">
      <w:bodyDiv w:val="1"/>
      <w:marLeft w:val="0"/>
      <w:marRight w:val="0"/>
      <w:marTop w:val="0"/>
      <w:marBottom w:val="0"/>
      <w:divBdr>
        <w:top w:val="none" w:sz="0" w:space="0" w:color="auto"/>
        <w:left w:val="none" w:sz="0" w:space="0" w:color="auto"/>
        <w:bottom w:val="none" w:sz="0" w:space="0" w:color="auto"/>
        <w:right w:val="none" w:sz="0" w:space="0" w:color="auto"/>
      </w:divBdr>
    </w:div>
    <w:div w:id="1609970951">
      <w:bodyDiv w:val="1"/>
      <w:marLeft w:val="0"/>
      <w:marRight w:val="0"/>
      <w:marTop w:val="0"/>
      <w:marBottom w:val="0"/>
      <w:divBdr>
        <w:top w:val="none" w:sz="0" w:space="0" w:color="auto"/>
        <w:left w:val="none" w:sz="0" w:space="0" w:color="auto"/>
        <w:bottom w:val="none" w:sz="0" w:space="0" w:color="auto"/>
        <w:right w:val="none" w:sz="0" w:space="0" w:color="auto"/>
      </w:divBdr>
    </w:div>
    <w:div w:id="1610121120">
      <w:bodyDiv w:val="1"/>
      <w:marLeft w:val="0"/>
      <w:marRight w:val="0"/>
      <w:marTop w:val="0"/>
      <w:marBottom w:val="0"/>
      <w:divBdr>
        <w:top w:val="none" w:sz="0" w:space="0" w:color="auto"/>
        <w:left w:val="none" w:sz="0" w:space="0" w:color="auto"/>
        <w:bottom w:val="none" w:sz="0" w:space="0" w:color="auto"/>
        <w:right w:val="none" w:sz="0" w:space="0" w:color="auto"/>
      </w:divBdr>
    </w:div>
    <w:div w:id="1610548539">
      <w:bodyDiv w:val="1"/>
      <w:marLeft w:val="0"/>
      <w:marRight w:val="0"/>
      <w:marTop w:val="0"/>
      <w:marBottom w:val="0"/>
      <w:divBdr>
        <w:top w:val="none" w:sz="0" w:space="0" w:color="auto"/>
        <w:left w:val="none" w:sz="0" w:space="0" w:color="auto"/>
        <w:bottom w:val="none" w:sz="0" w:space="0" w:color="auto"/>
        <w:right w:val="none" w:sz="0" w:space="0" w:color="auto"/>
      </w:divBdr>
    </w:div>
    <w:div w:id="1611282434">
      <w:bodyDiv w:val="1"/>
      <w:marLeft w:val="0"/>
      <w:marRight w:val="0"/>
      <w:marTop w:val="0"/>
      <w:marBottom w:val="0"/>
      <w:divBdr>
        <w:top w:val="none" w:sz="0" w:space="0" w:color="auto"/>
        <w:left w:val="none" w:sz="0" w:space="0" w:color="auto"/>
        <w:bottom w:val="none" w:sz="0" w:space="0" w:color="auto"/>
        <w:right w:val="none" w:sz="0" w:space="0" w:color="auto"/>
      </w:divBdr>
    </w:div>
    <w:div w:id="1611473138">
      <w:bodyDiv w:val="1"/>
      <w:marLeft w:val="0"/>
      <w:marRight w:val="0"/>
      <w:marTop w:val="0"/>
      <w:marBottom w:val="0"/>
      <w:divBdr>
        <w:top w:val="none" w:sz="0" w:space="0" w:color="auto"/>
        <w:left w:val="none" w:sz="0" w:space="0" w:color="auto"/>
        <w:bottom w:val="none" w:sz="0" w:space="0" w:color="auto"/>
        <w:right w:val="none" w:sz="0" w:space="0" w:color="auto"/>
      </w:divBdr>
    </w:div>
    <w:div w:id="1611670303">
      <w:bodyDiv w:val="1"/>
      <w:marLeft w:val="0"/>
      <w:marRight w:val="0"/>
      <w:marTop w:val="0"/>
      <w:marBottom w:val="0"/>
      <w:divBdr>
        <w:top w:val="none" w:sz="0" w:space="0" w:color="auto"/>
        <w:left w:val="none" w:sz="0" w:space="0" w:color="auto"/>
        <w:bottom w:val="none" w:sz="0" w:space="0" w:color="auto"/>
        <w:right w:val="none" w:sz="0" w:space="0" w:color="auto"/>
      </w:divBdr>
    </w:div>
    <w:div w:id="1611744928">
      <w:bodyDiv w:val="1"/>
      <w:marLeft w:val="0"/>
      <w:marRight w:val="0"/>
      <w:marTop w:val="0"/>
      <w:marBottom w:val="0"/>
      <w:divBdr>
        <w:top w:val="none" w:sz="0" w:space="0" w:color="auto"/>
        <w:left w:val="none" w:sz="0" w:space="0" w:color="auto"/>
        <w:bottom w:val="none" w:sz="0" w:space="0" w:color="auto"/>
        <w:right w:val="none" w:sz="0" w:space="0" w:color="auto"/>
      </w:divBdr>
    </w:div>
    <w:div w:id="1612010948">
      <w:bodyDiv w:val="1"/>
      <w:marLeft w:val="0"/>
      <w:marRight w:val="0"/>
      <w:marTop w:val="0"/>
      <w:marBottom w:val="0"/>
      <w:divBdr>
        <w:top w:val="none" w:sz="0" w:space="0" w:color="auto"/>
        <w:left w:val="none" w:sz="0" w:space="0" w:color="auto"/>
        <w:bottom w:val="none" w:sz="0" w:space="0" w:color="auto"/>
        <w:right w:val="none" w:sz="0" w:space="0" w:color="auto"/>
      </w:divBdr>
    </w:div>
    <w:div w:id="1612083947">
      <w:bodyDiv w:val="1"/>
      <w:marLeft w:val="0"/>
      <w:marRight w:val="0"/>
      <w:marTop w:val="0"/>
      <w:marBottom w:val="0"/>
      <w:divBdr>
        <w:top w:val="none" w:sz="0" w:space="0" w:color="auto"/>
        <w:left w:val="none" w:sz="0" w:space="0" w:color="auto"/>
        <w:bottom w:val="none" w:sz="0" w:space="0" w:color="auto"/>
        <w:right w:val="none" w:sz="0" w:space="0" w:color="auto"/>
      </w:divBdr>
    </w:div>
    <w:div w:id="1612319875">
      <w:bodyDiv w:val="1"/>
      <w:marLeft w:val="0"/>
      <w:marRight w:val="0"/>
      <w:marTop w:val="0"/>
      <w:marBottom w:val="0"/>
      <w:divBdr>
        <w:top w:val="none" w:sz="0" w:space="0" w:color="auto"/>
        <w:left w:val="none" w:sz="0" w:space="0" w:color="auto"/>
        <w:bottom w:val="none" w:sz="0" w:space="0" w:color="auto"/>
        <w:right w:val="none" w:sz="0" w:space="0" w:color="auto"/>
      </w:divBdr>
    </w:div>
    <w:div w:id="1613316961">
      <w:bodyDiv w:val="1"/>
      <w:marLeft w:val="0"/>
      <w:marRight w:val="0"/>
      <w:marTop w:val="0"/>
      <w:marBottom w:val="0"/>
      <w:divBdr>
        <w:top w:val="none" w:sz="0" w:space="0" w:color="auto"/>
        <w:left w:val="none" w:sz="0" w:space="0" w:color="auto"/>
        <w:bottom w:val="none" w:sz="0" w:space="0" w:color="auto"/>
        <w:right w:val="none" w:sz="0" w:space="0" w:color="auto"/>
      </w:divBdr>
    </w:div>
    <w:div w:id="1613393968">
      <w:bodyDiv w:val="1"/>
      <w:marLeft w:val="0"/>
      <w:marRight w:val="0"/>
      <w:marTop w:val="0"/>
      <w:marBottom w:val="0"/>
      <w:divBdr>
        <w:top w:val="none" w:sz="0" w:space="0" w:color="auto"/>
        <w:left w:val="none" w:sz="0" w:space="0" w:color="auto"/>
        <w:bottom w:val="none" w:sz="0" w:space="0" w:color="auto"/>
        <w:right w:val="none" w:sz="0" w:space="0" w:color="auto"/>
      </w:divBdr>
    </w:div>
    <w:div w:id="1613707259">
      <w:bodyDiv w:val="1"/>
      <w:marLeft w:val="0"/>
      <w:marRight w:val="0"/>
      <w:marTop w:val="0"/>
      <w:marBottom w:val="0"/>
      <w:divBdr>
        <w:top w:val="none" w:sz="0" w:space="0" w:color="auto"/>
        <w:left w:val="none" w:sz="0" w:space="0" w:color="auto"/>
        <w:bottom w:val="none" w:sz="0" w:space="0" w:color="auto"/>
        <w:right w:val="none" w:sz="0" w:space="0" w:color="auto"/>
      </w:divBdr>
    </w:div>
    <w:div w:id="1613707809">
      <w:bodyDiv w:val="1"/>
      <w:marLeft w:val="0"/>
      <w:marRight w:val="0"/>
      <w:marTop w:val="0"/>
      <w:marBottom w:val="0"/>
      <w:divBdr>
        <w:top w:val="none" w:sz="0" w:space="0" w:color="auto"/>
        <w:left w:val="none" w:sz="0" w:space="0" w:color="auto"/>
        <w:bottom w:val="none" w:sz="0" w:space="0" w:color="auto"/>
        <w:right w:val="none" w:sz="0" w:space="0" w:color="auto"/>
      </w:divBdr>
    </w:div>
    <w:div w:id="1613975890">
      <w:bodyDiv w:val="1"/>
      <w:marLeft w:val="0"/>
      <w:marRight w:val="0"/>
      <w:marTop w:val="0"/>
      <w:marBottom w:val="0"/>
      <w:divBdr>
        <w:top w:val="none" w:sz="0" w:space="0" w:color="auto"/>
        <w:left w:val="none" w:sz="0" w:space="0" w:color="auto"/>
        <w:bottom w:val="none" w:sz="0" w:space="0" w:color="auto"/>
        <w:right w:val="none" w:sz="0" w:space="0" w:color="auto"/>
      </w:divBdr>
    </w:div>
    <w:div w:id="1614022111">
      <w:bodyDiv w:val="1"/>
      <w:marLeft w:val="0"/>
      <w:marRight w:val="0"/>
      <w:marTop w:val="0"/>
      <w:marBottom w:val="0"/>
      <w:divBdr>
        <w:top w:val="none" w:sz="0" w:space="0" w:color="auto"/>
        <w:left w:val="none" w:sz="0" w:space="0" w:color="auto"/>
        <w:bottom w:val="none" w:sz="0" w:space="0" w:color="auto"/>
        <w:right w:val="none" w:sz="0" w:space="0" w:color="auto"/>
      </w:divBdr>
    </w:div>
    <w:div w:id="1614625948">
      <w:bodyDiv w:val="1"/>
      <w:marLeft w:val="0"/>
      <w:marRight w:val="0"/>
      <w:marTop w:val="0"/>
      <w:marBottom w:val="0"/>
      <w:divBdr>
        <w:top w:val="none" w:sz="0" w:space="0" w:color="auto"/>
        <w:left w:val="none" w:sz="0" w:space="0" w:color="auto"/>
        <w:bottom w:val="none" w:sz="0" w:space="0" w:color="auto"/>
        <w:right w:val="none" w:sz="0" w:space="0" w:color="auto"/>
      </w:divBdr>
    </w:div>
    <w:div w:id="1614745069">
      <w:bodyDiv w:val="1"/>
      <w:marLeft w:val="0"/>
      <w:marRight w:val="0"/>
      <w:marTop w:val="0"/>
      <w:marBottom w:val="0"/>
      <w:divBdr>
        <w:top w:val="none" w:sz="0" w:space="0" w:color="auto"/>
        <w:left w:val="none" w:sz="0" w:space="0" w:color="auto"/>
        <w:bottom w:val="none" w:sz="0" w:space="0" w:color="auto"/>
        <w:right w:val="none" w:sz="0" w:space="0" w:color="auto"/>
      </w:divBdr>
    </w:div>
    <w:div w:id="1615555559">
      <w:bodyDiv w:val="1"/>
      <w:marLeft w:val="0"/>
      <w:marRight w:val="0"/>
      <w:marTop w:val="0"/>
      <w:marBottom w:val="0"/>
      <w:divBdr>
        <w:top w:val="none" w:sz="0" w:space="0" w:color="auto"/>
        <w:left w:val="none" w:sz="0" w:space="0" w:color="auto"/>
        <w:bottom w:val="none" w:sz="0" w:space="0" w:color="auto"/>
        <w:right w:val="none" w:sz="0" w:space="0" w:color="auto"/>
      </w:divBdr>
    </w:div>
    <w:div w:id="1615556085">
      <w:bodyDiv w:val="1"/>
      <w:marLeft w:val="0"/>
      <w:marRight w:val="0"/>
      <w:marTop w:val="0"/>
      <w:marBottom w:val="0"/>
      <w:divBdr>
        <w:top w:val="none" w:sz="0" w:space="0" w:color="auto"/>
        <w:left w:val="none" w:sz="0" w:space="0" w:color="auto"/>
        <w:bottom w:val="none" w:sz="0" w:space="0" w:color="auto"/>
        <w:right w:val="none" w:sz="0" w:space="0" w:color="auto"/>
      </w:divBdr>
    </w:div>
    <w:div w:id="1615599409">
      <w:bodyDiv w:val="1"/>
      <w:marLeft w:val="0"/>
      <w:marRight w:val="0"/>
      <w:marTop w:val="0"/>
      <w:marBottom w:val="0"/>
      <w:divBdr>
        <w:top w:val="none" w:sz="0" w:space="0" w:color="auto"/>
        <w:left w:val="none" w:sz="0" w:space="0" w:color="auto"/>
        <w:bottom w:val="none" w:sz="0" w:space="0" w:color="auto"/>
        <w:right w:val="none" w:sz="0" w:space="0" w:color="auto"/>
      </w:divBdr>
    </w:div>
    <w:div w:id="1615819901">
      <w:bodyDiv w:val="1"/>
      <w:marLeft w:val="0"/>
      <w:marRight w:val="0"/>
      <w:marTop w:val="0"/>
      <w:marBottom w:val="0"/>
      <w:divBdr>
        <w:top w:val="none" w:sz="0" w:space="0" w:color="auto"/>
        <w:left w:val="none" w:sz="0" w:space="0" w:color="auto"/>
        <w:bottom w:val="none" w:sz="0" w:space="0" w:color="auto"/>
        <w:right w:val="none" w:sz="0" w:space="0" w:color="auto"/>
      </w:divBdr>
    </w:div>
    <w:div w:id="1615938470">
      <w:bodyDiv w:val="1"/>
      <w:marLeft w:val="0"/>
      <w:marRight w:val="0"/>
      <w:marTop w:val="0"/>
      <w:marBottom w:val="0"/>
      <w:divBdr>
        <w:top w:val="none" w:sz="0" w:space="0" w:color="auto"/>
        <w:left w:val="none" w:sz="0" w:space="0" w:color="auto"/>
        <w:bottom w:val="none" w:sz="0" w:space="0" w:color="auto"/>
        <w:right w:val="none" w:sz="0" w:space="0" w:color="auto"/>
      </w:divBdr>
    </w:div>
    <w:div w:id="1616518913">
      <w:bodyDiv w:val="1"/>
      <w:marLeft w:val="0"/>
      <w:marRight w:val="0"/>
      <w:marTop w:val="0"/>
      <w:marBottom w:val="0"/>
      <w:divBdr>
        <w:top w:val="none" w:sz="0" w:space="0" w:color="auto"/>
        <w:left w:val="none" w:sz="0" w:space="0" w:color="auto"/>
        <w:bottom w:val="none" w:sz="0" w:space="0" w:color="auto"/>
        <w:right w:val="none" w:sz="0" w:space="0" w:color="auto"/>
      </w:divBdr>
    </w:div>
    <w:div w:id="1616793092">
      <w:bodyDiv w:val="1"/>
      <w:marLeft w:val="0"/>
      <w:marRight w:val="0"/>
      <w:marTop w:val="0"/>
      <w:marBottom w:val="0"/>
      <w:divBdr>
        <w:top w:val="none" w:sz="0" w:space="0" w:color="auto"/>
        <w:left w:val="none" w:sz="0" w:space="0" w:color="auto"/>
        <w:bottom w:val="none" w:sz="0" w:space="0" w:color="auto"/>
        <w:right w:val="none" w:sz="0" w:space="0" w:color="auto"/>
      </w:divBdr>
    </w:div>
    <w:div w:id="1617560636">
      <w:bodyDiv w:val="1"/>
      <w:marLeft w:val="0"/>
      <w:marRight w:val="0"/>
      <w:marTop w:val="0"/>
      <w:marBottom w:val="0"/>
      <w:divBdr>
        <w:top w:val="none" w:sz="0" w:space="0" w:color="auto"/>
        <w:left w:val="none" w:sz="0" w:space="0" w:color="auto"/>
        <w:bottom w:val="none" w:sz="0" w:space="0" w:color="auto"/>
        <w:right w:val="none" w:sz="0" w:space="0" w:color="auto"/>
      </w:divBdr>
    </w:div>
    <w:div w:id="1617565151">
      <w:bodyDiv w:val="1"/>
      <w:marLeft w:val="0"/>
      <w:marRight w:val="0"/>
      <w:marTop w:val="0"/>
      <w:marBottom w:val="0"/>
      <w:divBdr>
        <w:top w:val="none" w:sz="0" w:space="0" w:color="auto"/>
        <w:left w:val="none" w:sz="0" w:space="0" w:color="auto"/>
        <w:bottom w:val="none" w:sz="0" w:space="0" w:color="auto"/>
        <w:right w:val="none" w:sz="0" w:space="0" w:color="auto"/>
      </w:divBdr>
    </w:div>
    <w:div w:id="1617983459">
      <w:bodyDiv w:val="1"/>
      <w:marLeft w:val="0"/>
      <w:marRight w:val="0"/>
      <w:marTop w:val="0"/>
      <w:marBottom w:val="0"/>
      <w:divBdr>
        <w:top w:val="none" w:sz="0" w:space="0" w:color="auto"/>
        <w:left w:val="none" w:sz="0" w:space="0" w:color="auto"/>
        <w:bottom w:val="none" w:sz="0" w:space="0" w:color="auto"/>
        <w:right w:val="none" w:sz="0" w:space="0" w:color="auto"/>
      </w:divBdr>
    </w:div>
    <w:div w:id="1618180606">
      <w:bodyDiv w:val="1"/>
      <w:marLeft w:val="0"/>
      <w:marRight w:val="0"/>
      <w:marTop w:val="0"/>
      <w:marBottom w:val="0"/>
      <w:divBdr>
        <w:top w:val="none" w:sz="0" w:space="0" w:color="auto"/>
        <w:left w:val="none" w:sz="0" w:space="0" w:color="auto"/>
        <w:bottom w:val="none" w:sz="0" w:space="0" w:color="auto"/>
        <w:right w:val="none" w:sz="0" w:space="0" w:color="auto"/>
      </w:divBdr>
    </w:div>
    <w:div w:id="1618291787">
      <w:bodyDiv w:val="1"/>
      <w:marLeft w:val="0"/>
      <w:marRight w:val="0"/>
      <w:marTop w:val="0"/>
      <w:marBottom w:val="0"/>
      <w:divBdr>
        <w:top w:val="none" w:sz="0" w:space="0" w:color="auto"/>
        <w:left w:val="none" w:sz="0" w:space="0" w:color="auto"/>
        <w:bottom w:val="none" w:sz="0" w:space="0" w:color="auto"/>
        <w:right w:val="none" w:sz="0" w:space="0" w:color="auto"/>
      </w:divBdr>
    </w:div>
    <w:div w:id="1618486308">
      <w:bodyDiv w:val="1"/>
      <w:marLeft w:val="0"/>
      <w:marRight w:val="0"/>
      <w:marTop w:val="0"/>
      <w:marBottom w:val="0"/>
      <w:divBdr>
        <w:top w:val="none" w:sz="0" w:space="0" w:color="auto"/>
        <w:left w:val="none" w:sz="0" w:space="0" w:color="auto"/>
        <w:bottom w:val="none" w:sz="0" w:space="0" w:color="auto"/>
        <w:right w:val="none" w:sz="0" w:space="0" w:color="auto"/>
      </w:divBdr>
    </w:div>
    <w:div w:id="1618563661">
      <w:bodyDiv w:val="1"/>
      <w:marLeft w:val="0"/>
      <w:marRight w:val="0"/>
      <w:marTop w:val="0"/>
      <w:marBottom w:val="0"/>
      <w:divBdr>
        <w:top w:val="none" w:sz="0" w:space="0" w:color="auto"/>
        <w:left w:val="none" w:sz="0" w:space="0" w:color="auto"/>
        <w:bottom w:val="none" w:sz="0" w:space="0" w:color="auto"/>
        <w:right w:val="none" w:sz="0" w:space="0" w:color="auto"/>
      </w:divBdr>
    </w:div>
    <w:div w:id="1620448472">
      <w:bodyDiv w:val="1"/>
      <w:marLeft w:val="0"/>
      <w:marRight w:val="0"/>
      <w:marTop w:val="0"/>
      <w:marBottom w:val="0"/>
      <w:divBdr>
        <w:top w:val="none" w:sz="0" w:space="0" w:color="auto"/>
        <w:left w:val="none" w:sz="0" w:space="0" w:color="auto"/>
        <w:bottom w:val="none" w:sz="0" w:space="0" w:color="auto"/>
        <w:right w:val="none" w:sz="0" w:space="0" w:color="auto"/>
      </w:divBdr>
    </w:div>
    <w:div w:id="1620604757">
      <w:bodyDiv w:val="1"/>
      <w:marLeft w:val="0"/>
      <w:marRight w:val="0"/>
      <w:marTop w:val="0"/>
      <w:marBottom w:val="0"/>
      <w:divBdr>
        <w:top w:val="none" w:sz="0" w:space="0" w:color="auto"/>
        <w:left w:val="none" w:sz="0" w:space="0" w:color="auto"/>
        <w:bottom w:val="none" w:sz="0" w:space="0" w:color="auto"/>
        <w:right w:val="none" w:sz="0" w:space="0" w:color="auto"/>
      </w:divBdr>
    </w:div>
    <w:div w:id="1620986869">
      <w:bodyDiv w:val="1"/>
      <w:marLeft w:val="0"/>
      <w:marRight w:val="0"/>
      <w:marTop w:val="0"/>
      <w:marBottom w:val="0"/>
      <w:divBdr>
        <w:top w:val="none" w:sz="0" w:space="0" w:color="auto"/>
        <w:left w:val="none" w:sz="0" w:space="0" w:color="auto"/>
        <w:bottom w:val="none" w:sz="0" w:space="0" w:color="auto"/>
        <w:right w:val="none" w:sz="0" w:space="0" w:color="auto"/>
      </w:divBdr>
    </w:div>
    <w:div w:id="1621261716">
      <w:bodyDiv w:val="1"/>
      <w:marLeft w:val="0"/>
      <w:marRight w:val="0"/>
      <w:marTop w:val="0"/>
      <w:marBottom w:val="0"/>
      <w:divBdr>
        <w:top w:val="none" w:sz="0" w:space="0" w:color="auto"/>
        <w:left w:val="none" w:sz="0" w:space="0" w:color="auto"/>
        <w:bottom w:val="none" w:sz="0" w:space="0" w:color="auto"/>
        <w:right w:val="none" w:sz="0" w:space="0" w:color="auto"/>
      </w:divBdr>
    </w:div>
    <w:div w:id="1621716546">
      <w:bodyDiv w:val="1"/>
      <w:marLeft w:val="0"/>
      <w:marRight w:val="0"/>
      <w:marTop w:val="0"/>
      <w:marBottom w:val="0"/>
      <w:divBdr>
        <w:top w:val="none" w:sz="0" w:space="0" w:color="auto"/>
        <w:left w:val="none" w:sz="0" w:space="0" w:color="auto"/>
        <w:bottom w:val="none" w:sz="0" w:space="0" w:color="auto"/>
        <w:right w:val="none" w:sz="0" w:space="0" w:color="auto"/>
      </w:divBdr>
    </w:div>
    <w:div w:id="1621913097">
      <w:bodyDiv w:val="1"/>
      <w:marLeft w:val="0"/>
      <w:marRight w:val="0"/>
      <w:marTop w:val="0"/>
      <w:marBottom w:val="0"/>
      <w:divBdr>
        <w:top w:val="none" w:sz="0" w:space="0" w:color="auto"/>
        <w:left w:val="none" w:sz="0" w:space="0" w:color="auto"/>
        <w:bottom w:val="none" w:sz="0" w:space="0" w:color="auto"/>
        <w:right w:val="none" w:sz="0" w:space="0" w:color="auto"/>
      </w:divBdr>
    </w:div>
    <w:div w:id="1622223017">
      <w:bodyDiv w:val="1"/>
      <w:marLeft w:val="0"/>
      <w:marRight w:val="0"/>
      <w:marTop w:val="0"/>
      <w:marBottom w:val="0"/>
      <w:divBdr>
        <w:top w:val="none" w:sz="0" w:space="0" w:color="auto"/>
        <w:left w:val="none" w:sz="0" w:space="0" w:color="auto"/>
        <w:bottom w:val="none" w:sz="0" w:space="0" w:color="auto"/>
        <w:right w:val="none" w:sz="0" w:space="0" w:color="auto"/>
      </w:divBdr>
    </w:div>
    <w:div w:id="1623144375">
      <w:bodyDiv w:val="1"/>
      <w:marLeft w:val="0"/>
      <w:marRight w:val="0"/>
      <w:marTop w:val="0"/>
      <w:marBottom w:val="0"/>
      <w:divBdr>
        <w:top w:val="none" w:sz="0" w:space="0" w:color="auto"/>
        <w:left w:val="none" w:sz="0" w:space="0" w:color="auto"/>
        <w:bottom w:val="none" w:sz="0" w:space="0" w:color="auto"/>
        <w:right w:val="none" w:sz="0" w:space="0" w:color="auto"/>
      </w:divBdr>
    </w:div>
    <w:div w:id="1623151528">
      <w:bodyDiv w:val="1"/>
      <w:marLeft w:val="0"/>
      <w:marRight w:val="0"/>
      <w:marTop w:val="0"/>
      <w:marBottom w:val="0"/>
      <w:divBdr>
        <w:top w:val="none" w:sz="0" w:space="0" w:color="auto"/>
        <w:left w:val="none" w:sz="0" w:space="0" w:color="auto"/>
        <w:bottom w:val="none" w:sz="0" w:space="0" w:color="auto"/>
        <w:right w:val="none" w:sz="0" w:space="0" w:color="auto"/>
      </w:divBdr>
    </w:div>
    <w:div w:id="1623267233">
      <w:bodyDiv w:val="1"/>
      <w:marLeft w:val="0"/>
      <w:marRight w:val="0"/>
      <w:marTop w:val="0"/>
      <w:marBottom w:val="0"/>
      <w:divBdr>
        <w:top w:val="none" w:sz="0" w:space="0" w:color="auto"/>
        <w:left w:val="none" w:sz="0" w:space="0" w:color="auto"/>
        <w:bottom w:val="none" w:sz="0" w:space="0" w:color="auto"/>
        <w:right w:val="none" w:sz="0" w:space="0" w:color="auto"/>
      </w:divBdr>
    </w:div>
    <w:div w:id="1623801391">
      <w:bodyDiv w:val="1"/>
      <w:marLeft w:val="0"/>
      <w:marRight w:val="0"/>
      <w:marTop w:val="0"/>
      <w:marBottom w:val="0"/>
      <w:divBdr>
        <w:top w:val="none" w:sz="0" w:space="0" w:color="auto"/>
        <w:left w:val="none" w:sz="0" w:space="0" w:color="auto"/>
        <w:bottom w:val="none" w:sz="0" w:space="0" w:color="auto"/>
        <w:right w:val="none" w:sz="0" w:space="0" w:color="auto"/>
      </w:divBdr>
    </w:div>
    <w:div w:id="1624576785">
      <w:bodyDiv w:val="1"/>
      <w:marLeft w:val="0"/>
      <w:marRight w:val="0"/>
      <w:marTop w:val="0"/>
      <w:marBottom w:val="0"/>
      <w:divBdr>
        <w:top w:val="none" w:sz="0" w:space="0" w:color="auto"/>
        <w:left w:val="none" w:sz="0" w:space="0" w:color="auto"/>
        <w:bottom w:val="none" w:sz="0" w:space="0" w:color="auto"/>
        <w:right w:val="none" w:sz="0" w:space="0" w:color="auto"/>
      </w:divBdr>
    </w:div>
    <w:div w:id="1625500392">
      <w:bodyDiv w:val="1"/>
      <w:marLeft w:val="0"/>
      <w:marRight w:val="0"/>
      <w:marTop w:val="0"/>
      <w:marBottom w:val="0"/>
      <w:divBdr>
        <w:top w:val="none" w:sz="0" w:space="0" w:color="auto"/>
        <w:left w:val="none" w:sz="0" w:space="0" w:color="auto"/>
        <w:bottom w:val="none" w:sz="0" w:space="0" w:color="auto"/>
        <w:right w:val="none" w:sz="0" w:space="0" w:color="auto"/>
      </w:divBdr>
    </w:div>
    <w:div w:id="1625768113">
      <w:bodyDiv w:val="1"/>
      <w:marLeft w:val="0"/>
      <w:marRight w:val="0"/>
      <w:marTop w:val="0"/>
      <w:marBottom w:val="0"/>
      <w:divBdr>
        <w:top w:val="none" w:sz="0" w:space="0" w:color="auto"/>
        <w:left w:val="none" w:sz="0" w:space="0" w:color="auto"/>
        <w:bottom w:val="none" w:sz="0" w:space="0" w:color="auto"/>
        <w:right w:val="none" w:sz="0" w:space="0" w:color="auto"/>
      </w:divBdr>
    </w:div>
    <w:div w:id="1625967283">
      <w:bodyDiv w:val="1"/>
      <w:marLeft w:val="0"/>
      <w:marRight w:val="0"/>
      <w:marTop w:val="0"/>
      <w:marBottom w:val="0"/>
      <w:divBdr>
        <w:top w:val="none" w:sz="0" w:space="0" w:color="auto"/>
        <w:left w:val="none" w:sz="0" w:space="0" w:color="auto"/>
        <w:bottom w:val="none" w:sz="0" w:space="0" w:color="auto"/>
        <w:right w:val="none" w:sz="0" w:space="0" w:color="auto"/>
      </w:divBdr>
    </w:div>
    <w:div w:id="1626040147">
      <w:bodyDiv w:val="1"/>
      <w:marLeft w:val="0"/>
      <w:marRight w:val="0"/>
      <w:marTop w:val="0"/>
      <w:marBottom w:val="0"/>
      <w:divBdr>
        <w:top w:val="none" w:sz="0" w:space="0" w:color="auto"/>
        <w:left w:val="none" w:sz="0" w:space="0" w:color="auto"/>
        <w:bottom w:val="none" w:sz="0" w:space="0" w:color="auto"/>
        <w:right w:val="none" w:sz="0" w:space="0" w:color="auto"/>
      </w:divBdr>
    </w:div>
    <w:div w:id="1626230422">
      <w:bodyDiv w:val="1"/>
      <w:marLeft w:val="0"/>
      <w:marRight w:val="0"/>
      <w:marTop w:val="0"/>
      <w:marBottom w:val="0"/>
      <w:divBdr>
        <w:top w:val="none" w:sz="0" w:space="0" w:color="auto"/>
        <w:left w:val="none" w:sz="0" w:space="0" w:color="auto"/>
        <w:bottom w:val="none" w:sz="0" w:space="0" w:color="auto"/>
        <w:right w:val="none" w:sz="0" w:space="0" w:color="auto"/>
      </w:divBdr>
    </w:div>
    <w:div w:id="1626618361">
      <w:bodyDiv w:val="1"/>
      <w:marLeft w:val="0"/>
      <w:marRight w:val="0"/>
      <w:marTop w:val="0"/>
      <w:marBottom w:val="0"/>
      <w:divBdr>
        <w:top w:val="none" w:sz="0" w:space="0" w:color="auto"/>
        <w:left w:val="none" w:sz="0" w:space="0" w:color="auto"/>
        <w:bottom w:val="none" w:sz="0" w:space="0" w:color="auto"/>
        <w:right w:val="none" w:sz="0" w:space="0" w:color="auto"/>
      </w:divBdr>
    </w:div>
    <w:div w:id="1627200296">
      <w:bodyDiv w:val="1"/>
      <w:marLeft w:val="0"/>
      <w:marRight w:val="0"/>
      <w:marTop w:val="0"/>
      <w:marBottom w:val="0"/>
      <w:divBdr>
        <w:top w:val="none" w:sz="0" w:space="0" w:color="auto"/>
        <w:left w:val="none" w:sz="0" w:space="0" w:color="auto"/>
        <w:bottom w:val="none" w:sz="0" w:space="0" w:color="auto"/>
        <w:right w:val="none" w:sz="0" w:space="0" w:color="auto"/>
      </w:divBdr>
    </w:div>
    <w:div w:id="1627661509">
      <w:bodyDiv w:val="1"/>
      <w:marLeft w:val="0"/>
      <w:marRight w:val="0"/>
      <w:marTop w:val="0"/>
      <w:marBottom w:val="0"/>
      <w:divBdr>
        <w:top w:val="none" w:sz="0" w:space="0" w:color="auto"/>
        <w:left w:val="none" w:sz="0" w:space="0" w:color="auto"/>
        <w:bottom w:val="none" w:sz="0" w:space="0" w:color="auto"/>
        <w:right w:val="none" w:sz="0" w:space="0" w:color="auto"/>
      </w:divBdr>
    </w:div>
    <w:div w:id="1627733391">
      <w:bodyDiv w:val="1"/>
      <w:marLeft w:val="0"/>
      <w:marRight w:val="0"/>
      <w:marTop w:val="0"/>
      <w:marBottom w:val="0"/>
      <w:divBdr>
        <w:top w:val="none" w:sz="0" w:space="0" w:color="auto"/>
        <w:left w:val="none" w:sz="0" w:space="0" w:color="auto"/>
        <w:bottom w:val="none" w:sz="0" w:space="0" w:color="auto"/>
        <w:right w:val="none" w:sz="0" w:space="0" w:color="auto"/>
      </w:divBdr>
    </w:div>
    <w:div w:id="1628463517">
      <w:bodyDiv w:val="1"/>
      <w:marLeft w:val="0"/>
      <w:marRight w:val="0"/>
      <w:marTop w:val="0"/>
      <w:marBottom w:val="0"/>
      <w:divBdr>
        <w:top w:val="none" w:sz="0" w:space="0" w:color="auto"/>
        <w:left w:val="none" w:sz="0" w:space="0" w:color="auto"/>
        <w:bottom w:val="none" w:sz="0" w:space="0" w:color="auto"/>
        <w:right w:val="none" w:sz="0" w:space="0" w:color="auto"/>
      </w:divBdr>
    </w:div>
    <w:div w:id="1628731731">
      <w:bodyDiv w:val="1"/>
      <w:marLeft w:val="0"/>
      <w:marRight w:val="0"/>
      <w:marTop w:val="0"/>
      <w:marBottom w:val="0"/>
      <w:divBdr>
        <w:top w:val="none" w:sz="0" w:space="0" w:color="auto"/>
        <w:left w:val="none" w:sz="0" w:space="0" w:color="auto"/>
        <w:bottom w:val="none" w:sz="0" w:space="0" w:color="auto"/>
        <w:right w:val="none" w:sz="0" w:space="0" w:color="auto"/>
      </w:divBdr>
    </w:div>
    <w:div w:id="1628774183">
      <w:bodyDiv w:val="1"/>
      <w:marLeft w:val="0"/>
      <w:marRight w:val="0"/>
      <w:marTop w:val="0"/>
      <w:marBottom w:val="0"/>
      <w:divBdr>
        <w:top w:val="none" w:sz="0" w:space="0" w:color="auto"/>
        <w:left w:val="none" w:sz="0" w:space="0" w:color="auto"/>
        <w:bottom w:val="none" w:sz="0" w:space="0" w:color="auto"/>
        <w:right w:val="none" w:sz="0" w:space="0" w:color="auto"/>
      </w:divBdr>
    </w:div>
    <w:div w:id="1629236637">
      <w:bodyDiv w:val="1"/>
      <w:marLeft w:val="0"/>
      <w:marRight w:val="0"/>
      <w:marTop w:val="0"/>
      <w:marBottom w:val="0"/>
      <w:divBdr>
        <w:top w:val="none" w:sz="0" w:space="0" w:color="auto"/>
        <w:left w:val="none" w:sz="0" w:space="0" w:color="auto"/>
        <w:bottom w:val="none" w:sz="0" w:space="0" w:color="auto"/>
        <w:right w:val="none" w:sz="0" w:space="0" w:color="auto"/>
      </w:divBdr>
    </w:div>
    <w:div w:id="1629823522">
      <w:bodyDiv w:val="1"/>
      <w:marLeft w:val="0"/>
      <w:marRight w:val="0"/>
      <w:marTop w:val="0"/>
      <w:marBottom w:val="0"/>
      <w:divBdr>
        <w:top w:val="none" w:sz="0" w:space="0" w:color="auto"/>
        <w:left w:val="none" w:sz="0" w:space="0" w:color="auto"/>
        <w:bottom w:val="none" w:sz="0" w:space="0" w:color="auto"/>
        <w:right w:val="none" w:sz="0" w:space="0" w:color="auto"/>
      </w:divBdr>
    </w:div>
    <w:div w:id="1630016015">
      <w:bodyDiv w:val="1"/>
      <w:marLeft w:val="0"/>
      <w:marRight w:val="0"/>
      <w:marTop w:val="0"/>
      <w:marBottom w:val="0"/>
      <w:divBdr>
        <w:top w:val="none" w:sz="0" w:space="0" w:color="auto"/>
        <w:left w:val="none" w:sz="0" w:space="0" w:color="auto"/>
        <w:bottom w:val="none" w:sz="0" w:space="0" w:color="auto"/>
        <w:right w:val="none" w:sz="0" w:space="0" w:color="auto"/>
      </w:divBdr>
    </w:div>
    <w:div w:id="1630161394">
      <w:bodyDiv w:val="1"/>
      <w:marLeft w:val="0"/>
      <w:marRight w:val="0"/>
      <w:marTop w:val="0"/>
      <w:marBottom w:val="0"/>
      <w:divBdr>
        <w:top w:val="none" w:sz="0" w:space="0" w:color="auto"/>
        <w:left w:val="none" w:sz="0" w:space="0" w:color="auto"/>
        <w:bottom w:val="none" w:sz="0" w:space="0" w:color="auto"/>
        <w:right w:val="none" w:sz="0" w:space="0" w:color="auto"/>
      </w:divBdr>
    </w:div>
    <w:div w:id="1630208281">
      <w:bodyDiv w:val="1"/>
      <w:marLeft w:val="0"/>
      <w:marRight w:val="0"/>
      <w:marTop w:val="0"/>
      <w:marBottom w:val="0"/>
      <w:divBdr>
        <w:top w:val="none" w:sz="0" w:space="0" w:color="auto"/>
        <w:left w:val="none" w:sz="0" w:space="0" w:color="auto"/>
        <w:bottom w:val="none" w:sz="0" w:space="0" w:color="auto"/>
        <w:right w:val="none" w:sz="0" w:space="0" w:color="auto"/>
      </w:divBdr>
    </w:div>
    <w:div w:id="1630236667">
      <w:bodyDiv w:val="1"/>
      <w:marLeft w:val="0"/>
      <w:marRight w:val="0"/>
      <w:marTop w:val="0"/>
      <w:marBottom w:val="0"/>
      <w:divBdr>
        <w:top w:val="none" w:sz="0" w:space="0" w:color="auto"/>
        <w:left w:val="none" w:sz="0" w:space="0" w:color="auto"/>
        <w:bottom w:val="none" w:sz="0" w:space="0" w:color="auto"/>
        <w:right w:val="none" w:sz="0" w:space="0" w:color="auto"/>
      </w:divBdr>
    </w:div>
    <w:div w:id="1630430767">
      <w:bodyDiv w:val="1"/>
      <w:marLeft w:val="0"/>
      <w:marRight w:val="0"/>
      <w:marTop w:val="0"/>
      <w:marBottom w:val="0"/>
      <w:divBdr>
        <w:top w:val="none" w:sz="0" w:space="0" w:color="auto"/>
        <w:left w:val="none" w:sz="0" w:space="0" w:color="auto"/>
        <w:bottom w:val="none" w:sz="0" w:space="0" w:color="auto"/>
        <w:right w:val="none" w:sz="0" w:space="0" w:color="auto"/>
      </w:divBdr>
    </w:div>
    <w:div w:id="1631200843">
      <w:bodyDiv w:val="1"/>
      <w:marLeft w:val="0"/>
      <w:marRight w:val="0"/>
      <w:marTop w:val="0"/>
      <w:marBottom w:val="0"/>
      <w:divBdr>
        <w:top w:val="none" w:sz="0" w:space="0" w:color="auto"/>
        <w:left w:val="none" w:sz="0" w:space="0" w:color="auto"/>
        <w:bottom w:val="none" w:sz="0" w:space="0" w:color="auto"/>
        <w:right w:val="none" w:sz="0" w:space="0" w:color="auto"/>
      </w:divBdr>
    </w:div>
    <w:div w:id="1631281361">
      <w:bodyDiv w:val="1"/>
      <w:marLeft w:val="0"/>
      <w:marRight w:val="0"/>
      <w:marTop w:val="0"/>
      <w:marBottom w:val="0"/>
      <w:divBdr>
        <w:top w:val="none" w:sz="0" w:space="0" w:color="auto"/>
        <w:left w:val="none" w:sz="0" w:space="0" w:color="auto"/>
        <w:bottom w:val="none" w:sz="0" w:space="0" w:color="auto"/>
        <w:right w:val="none" w:sz="0" w:space="0" w:color="auto"/>
      </w:divBdr>
    </w:div>
    <w:div w:id="1632129001">
      <w:bodyDiv w:val="1"/>
      <w:marLeft w:val="0"/>
      <w:marRight w:val="0"/>
      <w:marTop w:val="0"/>
      <w:marBottom w:val="0"/>
      <w:divBdr>
        <w:top w:val="none" w:sz="0" w:space="0" w:color="auto"/>
        <w:left w:val="none" w:sz="0" w:space="0" w:color="auto"/>
        <w:bottom w:val="none" w:sz="0" w:space="0" w:color="auto"/>
        <w:right w:val="none" w:sz="0" w:space="0" w:color="auto"/>
      </w:divBdr>
    </w:div>
    <w:div w:id="1632438428">
      <w:bodyDiv w:val="1"/>
      <w:marLeft w:val="0"/>
      <w:marRight w:val="0"/>
      <w:marTop w:val="0"/>
      <w:marBottom w:val="0"/>
      <w:divBdr>
        <w:top w:val="none" w:sz="0" w:space="0" w:color="auto"/>
        <w:left w:val="none" w:sz="0" w:space="0" w:color="auto"/>
        <w:bottom w:val="none" w:sz="0" w:space="0" w:color="auto"/>
        <w:right w:val="none" w:sz="0" w:space="0" w:color="auto"/>
      </w:divBdr>
    </w:div>
    <w:div w:id="1632441601">
      <w:bodyDiv w:val="1"/>
      <w:marLeft w:val="0"/>
      <w:marRight w:val="0"/>
      <w:marTop w:val="0"/>
      <w:marBottom w:val="0"/>
      <w:divBdr>
        <w:top w:val="none" w:sz="0" w:space="0" w:color="auto"/>
        <w:left w:val="none" w:sz="0" w:space="0" w:color="auto"/>
        <w:bottom w:val="none" w:sz="0" w:space="0" w:color="auto"/>
        <w:right w:val="none" w:sz="0" w:space="0" w:color="auto"/>
      </w:divBdr>
    </w:div>
    <w:div w:id="1633291534">
      <w:bodyDiv w:val="1"/>
      <w:marLeft w:val="0"/>
      <w:marRight w:val="0"/>
      <w:marTop w:val="0"/>
      <w:marBottom w:val="0"/>
      <w:divBdr>
        <w:top w:val="none" w:sz="0" w:space="0" w:color="auto"/>
        <w:left w:val="none" w:sz="0" w:space="0" w:color="auto"/>
        <w:bottom w:val="none" w:sz="0" w:space="0" w:color="auto"/>
        <w:right w:val="none" w:sz="0" w:space="0" w:color="auto"/>
      </w:divBdr>
    </w:div>
    <w:div w:id="1634141032">
      <w:bodyDiv w:val="1"/>
      <w:marLeft w:val="0"/>
      <w:marRight w:val="0"/>
      <w:marTop w:val="0"/>
      <w:marBottom w:val="0"/>
      <w:divBdr>
        <w:top w:val="none" w:sz="0" w:space="0" w:color="auto"/>
        <w:left w:val="none" w:sz="0" w:space="0" w:color="auto"/>
        <w:bottom w:val="none" w:sz="0" w:space="0" w:color="auto"/>
        <w:right w:val="none" w:sz="0" w:space="0" w:color="auto"/>
      </w:divBdr>
    </w:div>
    <w:div w:id="1634561499">
      <w:bodyDiv w:val="1"/>
      <w:marLeft w:val="0"/>
      <w:marRight w:val="0"/>
      <w:marTop w:val="0"/>
      <w:marBottom w:val="0"/>
      <w:divBdr>
        <w:top w:val="none" w:sz="0" w:space="0" w:color="auto"/>
        <w:left w:val="none" w:sz="0" w:space="0" w:color="auto"/>
        <w:bottom w:val="none" w:sz="0" w:space="0" w:color="auto"/>
        <w:right w:val="none" w:sz="0" w:space="0" w:color="auto"/>
      </w:divBdr>
    </w:div>
    <w:div w:id="1634672789">
      <w:bodyDiv w:val="1"/>
      <w:marLeft w:val="0"/>
      <w:marRight w:val="0"/>
      <w:marTop w:val="0"/>
      <w:marBottom w:val="0"/>
      <w:divBdr>
        <w:top w:val="none" w:sz="0" w:space="0" w:color="auto"/>
        <w:left w:val="none" w:sz="0" w:space="0" w:color="auto"/>
        <w:bottom w:val="none" w:sz="0" w:space="0" w:color="auto"/>
        <w:right w:val="none" w:sz="0" w:space="0" w:color="auto"/>
      </w:divBdr>
    </w:div>
    <w:div w:id="1634746366">
      <w:bodyDiv w:val="1"/>
      <w:marLeft w:val="0"/>
      <w:marRight w:val="0"/>
      <w:marTop w:val="0"/>
      <w:marBottom w:val="0"/>
      <w:divBdr>
        <w:top w:val="none" w:sz="0" w:space="0" w:color="auto"/>
        <w:left w:val="none" w:sz="0" w:space="0" w:color="auto"/>
        <w:bottom w:val="none" w:sz="0" w:space="0" w:color="auto"/>
        <w:right w:val="none" w:sz="0" w:space="0" w:color="auto"/>
      </w:divBdr>
    </w:div>
    <w:div w:id="1635060965">
      <w:bodyDiv w:val="1"/>
      <w:marLeft w:val="0"/>
      <w:marRight w:val="0"/>
      <w:marTop w:val="0"/>
      <w:marBottom w:val="0"/>
      <w:divBdr>
        <w:top w:val="none" w:sz="0" w:space="0" w:color="auto"/>
        <w:left w:val="none" w:sz="0" w:space="0" w:color="auto"/>
        <w:bottom w:val="none" w:sz="0" w:space="0" w:color="auto"/>
        <w:right w:val="none" w:sz="0" w:space="0" w:color="auto"/>
      </w:divBdr>
    </w:div>
    <w:div w:id="1635523664">
      <w:bodyDiv w:val="1"/>
      <w:marLeft w:val="0"/>
      <w:marRight w:val="0"/>
      <w:marTop w:val="0"/>
      <w:marBottom w:val="0"/>
      <w:divBdr>
        <w:top w:val="none" w:sz="0" w:space="0" w:color="auto"/>
        <w:left w:val="none" w:sz="0" w:space="0" w:color="auto"/>
        <w:bottom w:val="none" w:sz="0" w:space="0" w:color="auto"/>
        <w:right w:val="none" w:sz="0" w:space="0" w:color="auto"/>
      </w:divBdr>
    </w:div>
    <w:div w:id="1636259456">
      <w:bodyDiv w:val="1"/>
      <w:marLeft w:val="0"/>
      <w:marRight w:val="0"/>
      <w:marTop w:val="0"/>
      <w:marBottom w:val="0"/>
      <w:divBdr>
        <w:top w:val="none" w:sz="0" w:space="0" w:color="auto"/>
        <w:left w:val="none" w:sz="0" w:space="0" w:color="auto"/>
        <w:bottom w:val="none" w:sz="0" w:space="0" w:color="auto"/>
        <w:right w:val="none" w:sz="0" w:space="0" w:color="auto"/>
      </w:divBdr>
    </w:div>
    <w:div w:id="1636445022">
      <w:bodyDiv w:val="1"/>
      <w:marLeft w:val="0"/>
      <w:marRight w:val="0"/>
      <w:marTop w:val="0"/>
      <w:marBottom w:val="0"/>
      <w:divBdr>
        <w:top w:val="none" w:sz="0" w:space="0" w:color="auto"/>
        <w:left w:val="none" w:sz="0" w:space="0" w:color="auto"/>
        <w:bottom w:val="none" w:sz="0" w:space="0" w:color="auto"/>
        <w:right w:val="none" w:sz="0" w:space="0" w:color="auto"/>
      </w:divBdr>
    </w:div>
    <w:div w:id="1636519113">
      <w:bodyDiv w:val="1"/>
      <w:marLeft w:val="0"/>
      <w:marRight w:val="0"/>
      <w:marTop w:val="0"/>
      <w:marBottom w:val="0"/>
      <w:divBdr>
        <w:top w:val="none" w:sz="0" w:space="0" w:color="auto"/>
        <w:left w:val="none" w:sz="0" w:space="0" w:color="auto"/>
        <w:bottom w:val="none" w:sz="0" w:space="0" w:color="auto"/>
        <w:right w:val="none" w:sz="0" w:space="0" w:color="auto"/>
      </w:divBdr>
    </w:div>
    <w:div w:id="1636597759">
      <w:bodyDiv w:val="1"/>
      <w:marLeft w:val="0"/>
      <w:marRight w:val="0"/>
      <w:marTop w:val="0"/>
      <w:marBottom w:val="0"/>
      <w:divBdr>
        <w:top w:val="none" w:sz="0" w:space="0" w:color="auto"/>
        <w:left w:val="none" w:sz="0" w:space="0" w:color="auto"/>
        <w:bottom w:val="none" w:sz="0" w:space="0" w:color="auto"/>
        <w:right w:val="none" w:sz="0" w:space="0" w:color="auto"/>
      </w:divBdr>
    </w:div>
    <w:div w:id="1636985874">
      <w:bodyDiv w:val="1"/>
      <w:marLeft w:val="0"/>
      <w:marRight w:val="0"/>
      <w:marTop w:val="0"/>
      <w:marBottom w:val="0"/>
      <w:divBdr>
        <w:top w:val="none" w:sz="0" w:space="0" w:color="auto"/>
        <w:left w:val="none" w:sz="0" w:space="0" w:color="auto"/>
        <w:bottom w:val="none" w:sz="0" w:space="0" w:color="auto"/>
        <w:right w:val="none" w:sz="0" w:space="0" w:color="auto"/>
      </w:divBdr>
    </w:div>
    <w:div w:id="1637490094">
      <w:bodyDiv w:val="1"/>
      <w:marLeft w:val="0"/>
      <w:marRight w:val="0"/>
      <w:marTop w:val="0"/>
      <w:marBottom w:val="0"/>
      <w:divBdr>
        <w:top w:val="none" w:sz="0" w:space="0" w:color="auto"/>
        <w:left w:val="none" w:sz="0" w:space="0" w:color="auto"/>
        <w:bottom w:val="none" w:sz="0" w:space="0" w:color="auto"/>
        <w:right w:val="none" w:sz="0" w:space="0" w:color="auto"/>
      </w:divBdr>
    </w:div>
    <w:div w:id="1637759553">
      <w:bodyDiv w:val="1"/>
      <w:marLeft w:val="0"/>
      <w:marRight w:val="0"/>
      <w:marTop w:val="0"/>
      <w:marBottom w:val="0"/>
      <w:divBdr>
        <w:top w:val="none" w:sz="0" w:space="0" w:color="auto"/>
        <w:left w:val="none" w:sz="0" w:space="0" w:color="auto"/>
        <w:bottom w:val="none" w:sz="0" w:space="0" w:color="auto"/>
        <w:right w:val="none" w:sz="0" w:space="0" w:color="auto"/>
      </w:divBdr>
    </w:div>
    <w:div w:id="1637834224">
      <w:bodyDiv w:val="1"/>
      <w:marLeft w:val="0"/>
      <w:marRight w:val="0"/>
      <w:marTop w:val="0"/>
      <w:marBottom w:val="0"/>
      <w:divBdr>
        <w:top w:val="none" w:sz="0" w:space="0" w:color="auto"/>
        <w:left w:val="none" w:sz="0" w:space="0" w:color="auto"/>
        <w:bottom w:val="none" w:sz="0" w:space="0" w:color="auto"/>
        <w:right w:val="none" w:sz="0" w:space="0" w:color="auto"/>
      </w:divBdr>
    </w:div>
    <w:div w:id="1638026303">
      <w:bodyDiv w:val="1"/>
      <w:marLeft w:val="0"/>
      <w:marRight w:val="0"/>
      <w:marTop w:val="0"/>
      <w:marBottom w:val="0"/>
      <w:divBdr>
        <w:top w:val="none" w:sz="0" w:space="0" w:color="auto"/>
        <w:left w:val="none" w:sz="0" w:space="0" w:color="auto"/>
        <w:bottom w:val="none" w:sz="0" w:space="0" w:color="auto"/>
        <w:right w:val="none" w:sz="0" w:space="0" w:color="auto"/>
      </w:divBdr>
    </w:div>
    <w:div w:id="1638029177">
      <w:bodyDiv w:val="1"/>
      <w:marLeft w:val="0"/>
      <w:marRight w:val="0"/>
      <w:marTop w:val="0"/>
      <w:marBottom w:val="0"/>
      <w:divBdr>
        <w:top w:val="none" w:sz="0" w:space="0" w:color="auto"/>
        <w:left w:val="none" w:sz="0" w:space="0" w:color="auto"/>
        <w:bottom w:val="none" w:sz="0" w:space="0" w:color="auto"/>
        <w:right w:val="none" w:sz="0" w:space="0" w:color="auto"/>
      </w:divBdr>
    </w:div>
    <w:div w:id="1638485936">
      <w:bodyDiv w:val="1"/>
      <w:marLeft w:val="0"/>
      <w:marRight w:val="0"/>
      <w:marTop w:val="0"/>
      <w:marBottom w:val="0"/>
      <w:divBdr>
        <w:top w:val="none" w:sz="0" w:space="0" w:color="auto"/>
        <w:left w:val="none" w:sz="0" w:space="0" w:color="auto"/>
        <w:bottom w:val="none" w:sz="0" w:space="0" w:color="auto"/>
        <w:right w:val="none" w:sz="0" w:space="0" w:color="auto"/>
      </w:divBdr>
    </w:div>
    <w:div w:id="1638608957">
      <w:bodyDiv w:val="1"/>
      <w:marLeft w:val="0"/>
      <w:marRight w:val="0"/>
      <w:marTop w:val="0"/>
      <w:marBottom w:val="0"/>
      <w:divBdr>
        <w:top w:val="none" w:sz="0" w:space="0" w:color="auto"/>
        <w:left w:val="none" w:sz="0" w:space="0" w:color="auto"/>
        <w:bottom w:val="none" w:sz="0" w:space="0" w:color="auto"/>
        <w:right w:val="none" w:sz="0" w:space="0" w:color="auto"/>
      </w:divBdr>
    </w:div>
    <w:div w:id="1638611583">
      <w:bodyDiv w:val="1"/>
      <w:marLeft w:val="0"/>
      <w:marRight w:val="0"/>
      <w:marTop w:val="0"/>
      <w:marBottom w:val="0"/>
      <w:divBdr>
        <w:top w:val="none" w:sz="0" w:space="0" w:color="auto"/>
        <w:left w:val="none" w:sz="0" w:space="0" w:color="auto"/>
        <w:bottom w:val="none" w:sz="0" w:space="0" w:color="auto"/>
        <w:right w:val="none" w:sz="0" w:space="0" w:color="auto"/>
      </w:divBdr>
    </w:div>
    <w:div w:id="1638872230">
      <w:bodyDiv w:val="1"/>
      <w:marLeft w:val="0"/>
      <w:marRight w:val="0"/>
      <w:marTop w:val="0"/>
      <w:marBottom w:val="0"/>
      <w:divBdr>
        <w:top w:val="none" w:sz="0" w:space="0" w:color="auto"/>
        <w:left w:val="none" w:sz="0" w:space="0" w:color="auto"/>
        <w:bottom w:val="none" w:sz="0" w:space="0" w:color="auto"/>
        <w:right w:val="none" w:sz="0" w:space="0" w:color="auto"/>
      </w:divBdr>
    </w:div>
    <w:div w:id="1639144723">
      <w:bodyDiv w:val="1"/>
      <w:marLeft w:val="0"/>
      <w:marRight w:val="0"/>
      <w:marTop w:val="0"/>
      <w:marBottom w:val="0"/>
      <w:divBdr>
        <w:top w:val="none" w:sz="0" w:space="0" w:color="auto"/>
        <w:left w:val="none" w:sz="0" w:space="0" w:color="auto"/>
        <w:bottom w:val="none" w:sz="0" w:space="0" w:color="auto"/>
        <w:right w:val="none" w:sz="0" w:space="0" w:color="auto"/>
      </w:divBdr>
    </w:div>
    <w:div w:id="1639532915">
      <w:bodyDiv w:val="1"/>
      <w:marLeft w:val="0"/>
      <w:marRight w:val="0"/>
      <w:marTop w:val="0"/>
      <w:marBottom w:val="0"/>
      <w:divBdr>
        <w:top w:val="none" w:sz="0" w:space="0" w:color="auto"/>
        <w:left w:val="none" w:sz="0" w:space="0" w:color="auto"/>
        <w:bottom w:val="none" w:sz="0" w:space="0" w:color="auto"/>
        <w:right w:val="none" w:sz="0" w:space="0" w:color="auto"/>
      </w:divBdr>
    </w:div>
    <w:div w:id="1639921420">
      <w:bodyDiv w:val="1"/>
      <w:marLeft w:val="0"/>
      <w:marRight w:val="0"/>
      <w:marTop w:val="0"/>
      <w:marBottom w:val="0"/>
      <w:divBdr>
        <w:top w:val="none" w:sz="0" w:space="0" w:color="auto"/>
        <w:left w:val="none" w:sz="0" w:space="0" w:color="auto"/>
        <w:bottom w:val="none" w:sz="0" w:space="0" w:color="auto"/>
        <w:right w:val="none" w:sz="0" w:space="0" w:color="auto"/>
      </w:divBdr>
    </w:div>
    <w:div w:id="1640064029">
      <w:bodyDiv w:val="1"/>
      <w:marLeft w:val="0"/>
      <w:marRight w:val="0"/>
      <w:marTop w:val="0"/>
      <w:marBottom w:val="0"/>
      <w:divBdr>
        <w:top w:val="none" w:sz="0" w:space="0" w:color="auto"/>
        <w:left w:val="none" w:sz="0" w:space="0" w:color="auto"/>
        <w:bottom w:val="none" w:sz="0" w:space="0" w:color="auto"/>
        <w:right w:val="none" w:sz="0" w:space="0" w:color="auto"/>
      </w:divBdr>
    </w:div>
    <w:div w:id="1641378141">
      <w:bodyDiv w:val="1"/>
      <w:marLeft w:val="0"/>
      <w:marRight w:val="0"/>
      <w:marTop w:val="0"/>
      <w:marBottom w:val="0"/>
      <w:divBdr>
        <w:top w:val="none" w:sz="0" w:space="0" w:color="auto"/>
        <w:left w:val="none" w:sz="0" w:space="0" w:color="auto"/>
        <w:bottom w:val="none" w:sz="0" w:space="0" w:color="auto"/>
        <w:right w:val="none" w:sz="0" w:space="0" w:color="auto"/>
      </w:divBdr>
    </w:div>
    <w:div w:id="1641422592">
      <w:bodyDiv w:val="1"/>
      <w:marLeft w:val="0"/>
      <w:marRight w:val="0"/>
      <w:marTop w:val="0"/>
      <w:marBottom w:val="0"/>
      <w:divBdr>
        <w:top w:val="none" w:sz="0" w:space="0" w:color="auto"/>
        <w:left w:val="none" w:sz="0" w:space="0" w:color="auto"/>
        <w:bottom w:val="none" w:sz="0" w:space="0" w:color="auto"/>
        <w:right w:val="none" w:sz="0" w:space="0" w:color="auto"/>
      </w:divBdr>
    </w:div>
    <w:div w:id="1641615721">
      <w:bodyDiv w:val="1"/>
      <w:marLeft w:val="0"/>
      <w:marRight w:val="0"/>
      <w:marTop w:val="0"/>
      <w:marBottom w:val="0"/>
      <w:divBdr>
        <w:top w:val="none" w:sz="0" w:space="0" w:color="auto"/>
        <w:left w:val="none" w:sz="0" w:space="0" w:color="auto"/>
        <w:bottom w:val="none" w:sz="0" w:space="0" w:color="auto"/>
        <w:right w:val="none" w:sz="0" w:space="0" w:color="auto"/>
      </w:divBdr>
    </w:div>
    <w:div w:id="1643273701">
      <w:bodyDiv w:val="1"/>
      <w:marLeft w:val="0"/>
      <w:marRight w:val="0"/>
      <w:marTop w:val="0"/>
      <w:marBottom w:val="0"/>
      <w:divBdr>
        <w:top w:val="none" w:sz="0" w:space="0" w:color="auto"/>
        <w:left w:val="none" w:sz="0" w:space="0" w:color="auto"/>
        <w:bottom w:val="none" w:sz="0" w:space="0" w:color="auto"/>
        <w:right w:val="none" w:sz="0" w:space="0" w:color="auto"/>
      </w:divBdr>
    </w:div>
    <w:div w:id="1643778436">
      <w:bodyDiv w:val="1"/>
      <w:marLeft w:val="0"/>
      <w:marRight w:val="0"/>
      <w:marTop w:val="0"/>
      <w:marBottom w:val="0"/>
      <w:divBdr>
        <w:top w:val="none" w:sz="0" w:space="0" w:color="auto"/>
        <w:left w:val="none" w:sz="0" w:space="0" w:color="auto"/>
        <w:bottom w:val="none" w:sz="0" w:space="0" w:color="auto"/>
        <w:right w:val="none" w:sz="0" w:space="0" w:color="auto"/>
      </w:divBdr>
    </w:div>
    <w:div w:id="1643970878">
      <w:bodyDiv w:val="1"/>
      <w:marLeft w:val="0"/>
      <w:marRight w:val="0"/>
      <w:marTop w:val="0"/>
      <w:marBottom w:val="0"/>
      <w:divBdr>
        <w:top w:val="none" w:sz="0" w:space="0" w:color="auto"/>
        <w:left w:val="none" w:sz="0" w:space="0" w:color="auto"/>
        <w:bottom w:val="none" w:sz="0" w:space="0" w:color="auto"/>
        <w:right w:val="none" w:sz="0" w:space="0" w:color="auto"/>
      </w:divBdr>
    </w:div>
    <w:div w:id="1644191395">
      <w:bodyDiv w:val="1"/>
      <w:marLeft w:val="0"/>
      <w:marRight w:val="0"/>
      <w:marTop w:val="0"/>
      <w:marBottom w:val="0"/>
      <w:divBdr>
        <w:top w:val="none" w:sz="0" w:space="0" w:color="auto"/>
        <w:left w:val="none" w:sz="0" w:space="0" w:color="auto"/>
        <w:bottom w:val="none" w:sz="0" w:space="0" w:color="auto"/>
        <w:right w:val="none" w:sz="0" w:space="0" w:color="auto"/>
      </w:divBdr>
    </w:div>
    <w:div w:id="1644652762">
      <w:bodyDiv w:val="1"/>
      <w:marLeft w:val="0"/>
      <w:marRight w:val="0"/>
      <w:marTop w:val="0"/>
      <w:marBottom w:val="0"/>
      <w:divBdr>
        <w:top w:val="none" w:sz="0" w:space="0" w:color="auto"/>
        <w:left w:val="none" w:sz="0" w:space="0" w:color="auto"/>
        <w:bottom w:val="none" w:sz="0" w:space="0" w:color="auto"/>
        <w:right w:val="none" w:sz="0" w:space="0" w:color="auto"/>
      </w:divBdr>
    </w:div>
    <w:div w:id="1645040029">
      <w:bodyDiv w:val="1"/>
      <w:marLeft w:val="0"/>
      <w:marRight w:val="0"/>
      <w:marTop w:val="0"/>
      <w:marBottom w:val="0"/>
      <w:divBdr>
        <w:top w:val="none" w:sz="0" w:space="0" w:color="auto"/>
        <w:left w:val="none" w:sz="0" w:space="0" w:color="auto"/>
        <w:bottom w:val="none" w:sz="0" w:space="0" w:color="auto"/>
        <w:right w:val="none" w:sz="0" w:space="0" w:color="auto"/>
      </w:divBdr>
    </w:div>
    <w:div w:id="1645041016">
      <w:bodyDiv w:val="1"/>
      <w:marLeft w:val="0"/>
      <w:marRight w:val="0"/>
      <w:marTop w:val="0"/>
      <w:marBottom w:val="0"/>
      <w:divBdr>
        <w:top w:val="none" w:sz="0" w:space="0" w:color="auto"/>
        <w:left w:val="none" w:sz="0" w:space="0" w:color="auto"/>
        <w:bottom w:val="none" w:sz="0" w:space="0" w:color="auto"/>
        <w:right w:val="none" w:sz="0" w:space="0" w:color="auto"/>
      </w:divBdr>
    </w:div>
    <w:div w:id="1646273088">
      <w:bodyDiv w:val="1"/>
      <w:marLeft w:val="0"/>
      <w:marRight w:val="0"/>
      <w:marTop w:val="0"/>
      <w:marBottom w:val="0"/>
      <w:divBdr>
        <w:top w:val="none" w:sz="0" w:space="0" w:color="auto"/>
        <w:left w:val="none" w:sz="0" w:space="0" w:color="auto"/>
        <w:bottom w:val="none" w:sz="0" w:space="0" w:color="auto"/>
        <w:right w:val="none" w:sz="0" w:space="0" w:color="auto"/>
      </w:divBdr>
    </w:div>
    <w:div w:id="1646618063">
      <w:bodyDiv w:val="1"/>
      <w:marLeft w:val="0"/>
      <w:marRight w:val="0"/>
      <w:marTop w:val="0"/>
      <w:marBottom w:val="0"/>
      <w:divBdr>
        <w:top w:val="none" w:sz="0" w:space="0" w:color="auto"/>
        <w:left w:val="none" w:sz="0" w:space="0" w:color="auto"/>
        <w:bottom w:val="none" w:sz="0" w:space="0" w:color="auto"/>
        <w:right w:val="none" w:sz="0" w:space="0" w:color="auto"/>
      </w:divBdr>
    </w:div>
    <w:div w:id="1646618925">
      <w:bodyDiv w:val="1"/>
      <w:marLeft w:val="0"/>
      <w:marRight w:val="0"/>
      <w:marTop w:val="0"/>
      <w:marBottom w:val="0"/>
      <w:divBdr>
        <w:top w:val="none" w:sz="0" w:space="0" w:color="auto"/>
        <w:left w:val="none" w:sz="0" w:space="0" w:color="auto"/>
        <w:bottom w:val="none" w:sz="0" w:space="0" w:color="auto"/>
        <w:right w:val="none" w:sz="0" w:space="0" w:color="auto"/>
      </w:divBdr>
    </w:div>
    <w:div w:id="1646859292">
      <w:bodyDiv w:val="1"/>
      <w:marLeft w:val="0"/>
      <w:marRight w:val="0"/>
      <w:marTop w:val="0"/>
      <w:marBottom w:val="0"/>
      <w:divBdr>
        <w:top w:val="none" w:sz="0" w:space="0" w:color="auto"/>
        <w:left w:val="none" w:sz="0" w:space="0" w:color="auto"/>
        <w:bottom w:val="none" w:sz="0" w:space="0" w:color="auto"/>
        <w:right w:val="none" w:sz="0" w:space="0" w:color="auto"/>
      </w:divBdr>
    </w:div>
    <w:div w:id="1646928836">
      <w:bodyDiv w:val="1"/>
      <w:marLeft w:val="0"/>
      <w:marRight w:val="0"/>
      <w:marTop w:val="0"/>
      <w:marBottom w:val="0"/>
      <w:divBdr>
        <w:top w:val="none" w:sz="0" w:space="0" w:color="auto"/>
        <w:left w:val="none" w:sz="0" w:space="0" w:color="auto"/>
        <w:bottom w:val="none" w:sz="0" w:space="0" w:color="auto"/>
        <w:right w:val="none" w:sz="0" w:space="0" w:color="auto"/>
      </w:divBdr>
    </w:div>
    <w:div w:id="1647785151">
      <w:bodyDiv w:val="1"/>
      <w:marLeft w:val="0"/>
      <w:marRight w:val="0"/>
      <w:marTop w:val="0"/>
      <w:marBottom w:val="0"/>
      <w:divBdr>
        <w:top w:val="none" w:sz="0" w:space="0" w:color="auto"/>
        <w:left w:val="none" w:sz="0" w:space="0" w:color="auto"/>
        <w:bottom w:val="none" w:sz="0" w:space="0" w:color="auto"/>
        <w:right w:val="none" w:sz="0" w:space="0" w:color="auto"/>
      </w:divBdr>
    </w:div>
    <w:div w:id="1648167295">
      <w:bodyDiv w:val="1"/>
      <w:marLeft w:val="0"/>
      <w:marRight w:val="0"/>
      <w:marTop w:val="0"/>
      <w:marBottom w:val="0"/>
      <w:divBdr>
        <w:top w:val="none" w:sz="0" w:space="0" w:color="auto"/>
        <w:left w:val="none" w:sz="0" w:space="0" w:color="auto"/>
        <w:bottom w:val="none" w:sz="0" w:space="0" w:color="auto"/>
        <w:right w:val="none" w:sz="0" w:space="0" w:color="auto"/>
      </w:divBdr>
    </w:div>
    <w:div w:id="1648196722">
      <w:bodyDiv w:val="1"/>
      <w:marLeft w:val="0"/>
      <w:marRight w:val="0"/>
      <w:marTop w:val="0"/>
      <w:marBottom w:val="0"/>
      <w:divBdr>
        <w:top w:val="none" w:sz="0" w:space="0" w:color="auto"/>
        <w:left w:val="none" w:sz="0" w:space="0" w:color="auto"/>
        <w:bottom w:val="none" w:sz="0" w:space="0" w:color="auto"/>
        <w:right w:val="none" w:sz="0" w:space="0" w:color="auto"/>
      </w:divBdr>
    </w:div>
    <w:div w:id="1648586482">
      <w:bodyDiv w:val="1"/>
      <w:marLeft w:val="0"/>
      <w:marRight w:val="0"/>
      <w:marTop w:val="0"/>
      <w:marBottom w:val="0"/>
      <w:divBdr>
        <w:top w:val="none" w:sz="0" w:space="0" w:color="auto"/>
        <w:left w:val="none" w:sz="0" w:space="0" w:color="auto"/>
        <w:bottom w:val="none" w:sz="0" w:space="0" w:color="auto"/>
        <w:right w:val="none" w:sz="0" w:space="0" w:color="auto"/>
      </w:divBdr>
    </w:div>
    <w:div w:id="1648704390">
      <w:bodyDiv w:val="1"/>
      <w:marLeft w:val="0"/>
      <w:marRight w:val="0"/>
      <w:marTop w:val="0"/>
      <w:marBottom w:val="0"/>
      <w:divBdr>
        <w:top w:val="none" w:sz="0" w:space="0" w:color="auto"/>
        <w:left w:val="none" w:sz="0" w:space="0" w:color="auto"/>
        <w:bottom w:val="none" w:sz="0" w:space="0" w:color="auto"/>
        <w:right w:val="none" w:sz="0" w:space="0" w:color="auto"/>
      </w:divBdr>
    </w:div>
    <w:div w:id="1649289314">
      <w:bodyDiv w:val="1"/>
      <w:marLeft w:val="0"/>
      <w:marRight w:val="0"/>
      <w:marTop w:val="0"/>
      <w:marBottom w:val="0"/>
      <w:divBdr>
        <w:top w:val="none" w:sz="0" w:space="0" w:color="auto"/>
        <w:left w:val="none" w:sz="0" w:space="0" w:color="auto"/>
        <w:bottom w:val="none" w:sz="0" w:space="0" w:color="auto"/>
        <w:right w:val="none" w:sz="0" w:space="0" w:color="auto"/>
      </w:divBdr>
    </w:div>
    <w:div w:id="1649360939">
      <w:bodyDiv w:val="1"/>
      <w:marLeft w:val="0"/>
      <w:marRight w:val="0"/>
      <w:marTop w:val="0"/>
      <w:marBottom w:val="0"/>
      <w:divBdr>
        <w:top w:val="none" w:sz="0" w:space="0" w:color="auto"/>
        <w:left w:val="none" w:sz="0" w:space="0" w:color="auto"/>
        <w:bottom w:val="none" w:sz="0" w:space="0" w:color="auto"/>
        <w:right w:val="none" w:sz="0" w:space="0" w:color="auto"/>
      </w:divBdr>
    </w:div>
    <w:div w:id="1649431269">
      <w:bodyDiv w:val="1"/>
      <w:marLeft w:val="0"/>
      <w:marRight w:val="0"/>
      <w:marTop w:val="0"/>
      <w:marBottom w:val="0"/>
      <w:divBdr>
        <w:top w:val="none" w:sz="0" w:space="0" w:color="auto"/>
        <w:left w:val="none" w:sz="0" w:space="0" w:color="auto"/>
        <w:bottom w:val="none" w:sz="0" w:space="0" w:color="auto"/>
        <w:right w:val="none" w:sz="0" w:space="0" w:color="auto"/>
      </w:divBdr>
    </w:div>
    <w:div w:id="1649437996">
      <w:bodyDiv w:val="1"/>
      <w:marLeft w:val="0"/>
      <w:marRight w:val="0"/>
      <w:marTop w:val="0"/>
      <w:marBottom w:val="0"/>
      <w:divBdr>
        <w:top w:val="none" w:sz="0" w:space="0" w:color="auto"/>
        <w:left w:val="none" w:sz="0" w:space="0" w:color="auto"/>
        <w:bottom w:val="none" w:sz="0" w:space="0" w:color="auto"/>
        <w:right w:val="none" w:sz="0" w:space="0" w:color="auto"/>
      </w:divBdr>
    </w:div>
    <w:div w:id="1649553603">
      <w:bodyDiv w:val="1"/>
      <w:marLeft w:val="0"/>
      <w:marRight w:val="0"/>
      <w:marTop w:val="0"/>
      <w:marBottom w:val="0"/>
      <w:divBdr>
        <w:top w:val="none" w:sz="0" w:space="0" w:color="auto"/>
        <w:left w:val="none" w:sz="0" w:space="0" w:color="auto"/>
        <w:bottom w:val="none" w:sz="0" w:space="0" w:color="auto"/>
        <w:right w:val="none" w:sz="0" w:space="0" w:color="auto"/>
      </w:divBdr>
    </w:div>
    <w:div w:id="1649555298">
      <w:bodyDiv w:val="1"/>
      <w:marLeft w:val="0"/>
      <w:marRight w:val="0"/>
      <w:marTop w:val="0"/>
      <w:marBottom w:val="0"/>
      <w:divBdr>
        <w:top w:val="none" w:sz="0" w:space="0" w:color="auto"/>
        <w:left w:val="none" w:sz="0" w:space="0" w:color="auto"/>
        <w:bottom w:val="none" w:sz="0" w:space="0" w:color="auto"/>
        <w:right w:val="none" w:sz="0" w:space="0" w:color="auto"/>
      </w:divBdr>
    </w:div>
    <w:div w:id="1649822188">
      <w:bodyDiv w:val="1"/>
      <w:marLeft w:val="0"/>
      <w:marRight w:val="0"/>
      <w:marTop w:val="0"/>
      <w:marBottom w:val="0"/>
      <w:divBdr>
        <w:top w:val="none" w:sz="0" w:space="0" w:color="auto"/>
        <w:left w:val="none" w:sz="0" w:space="0" w:color="auto"/>
        <w:bottom w:val="none" w:sz="0" w:space="0" w:color="auto"/>
        <w:right w:val="none" w:sz="0" w:space="0" w:color="auto"/>
      </w:divBdr>
    </w:div>
    <w:div w:id="1649869242">
      <w:bodyDiv w:val="1"/>
      <w:marLeft w:val="0"/>
      <w:marRight w:val="0"/>
      <w:marTop w:val="0"/>
      <w:marBottom w:val="0"/>
      <w:divBdr>
        <w:top w:val="none" w:sz="0" w:space="0" w:color="auto"/>
        <w:left w:val="none" w:sz="0" w:space="0" w:color="auto"/>
        <w:bottom w:val="none" w:sz="0" w:space="0" w:color="auto"/>
        <w:right w:val="none" w:sz="0" w:space="0" w:color="auto"/>
      </w:divBdr>
    </w:div>
    <w:div w:id="1650472735">
      <w:bodyDiv w:val="1"/>
      <w:marLeft w:val="0"/>
      <w:marRight w:val="0"/>
      <w:marTop w:val="0"/>
      <w:marBottom w:val="0"/>
      <w:divBdr>
        <w:top w:val="none" w:sz="0" w:space="0" w:color="auto"/>
        <w:left w:val="none" w:sz="0" w:space="0" w:color="auto"/>
        <w:bottom w:val="none" w:sz="0" w:space="0" w:color="auto"/>
        <w:right w:val="none" w:sz="0" w:space="0" w:color="auto"/>
      </w:divBdr>
    </w:div>
    <w:div w:id="1650551326">
      <w:bodyDiv w:val="1"/>
      <w:marLeft w:val="0"/>
      <w:marRight w:val="0"/>
      <w:marTop w:val="0"/>
      <w:marBottom w:val="0"/>
      <w:divBdr>
        <w:top w:val="none" w:sz="0" w:space="0" w:color="auto"/>
        <w:left w:val="none" w:sz="0" w:space="0" w:color="auto"/>
        <w:bottom w:val="none" w:sz="0" w:space="0" w:color="auto"/>
        <w:right w:val="none" w:sz="0" w:space="0" w:color="auto"/>
      </w:divBdr>
    </w:div>
    <w:div w:id="1653097202">
      <w:bodyDiv w:val="1"/>
      <w:marLeft w:val="0"/>
      <w:marRight w:val="0"/>
      <w:marTop w:val="0"/>
      <w:marBottom w:val="0"/>
      <w:divBdr>
        <w:top w:val="none" w:sz="0" w:space="0" w:color="auto"/>
        <w:left w:val="none" w:sz="0" w:space="0" w:color="auto"/>
        <w:bottom w:val="none" w:sz="0" w:space="0" w:color="auto"/>
        <w:right w:val="none" w:sz="0" w:space="0" w:color="auto"/>
      </w:divBdr>
    </w:div>
    <w:div w:id="1654480767">
      <w:bodyDiv w:val="1"/>
      <w:marLeft w:val="0"/>
      <w:marRight w:val="0"/>
      <w:marTop w:val="0"/>
      <w:marBottom w:val="0"/>
      <w:divBdr>
        <w:top w:val="none" w:sz="0" w:space="0" w:color="auto"/>
        <w:left w:val="none" w:sz="0" w:space="0" w:color="auto"/>
        <w:bottom w:val="none" w:sz="0" w:space="0" w:color="auto"/>
        <w:right w:val="none" w:sz="0" w:space="0" w:color="auto"/>
      </w:divBdr>
    </w:div>
    <w:div w:id="1655066581">
      <w:bodyDiv w:val="1"/>
      <w:marLeft w:val="0"/>
      <w:marRight w:val="0"/>
      <w:marTop w:val="0"/>
      <w:marBottom w:val="0"/>
      <w:divBdr>
        <w:top w:val="none" w:sz="0" w:space="0" w:color="auto"/>
        <w:left w:val="none" w:sz="0" w:space="0" w:color="auto"/>
        <w:bottom w:val="none" w:sz="0" w:space="0" w:color="auto"/>
        <w:right w:val="none" w:sz="0" w:space="0" w:color="auto"/>
      </w:divBdr>
    </w:div>
    <w:div w:id="1655916885">
      <w:bodyDiv w:val="1"/>
      <w:marLeft w:val="0"/>
      <w:marRight w:val="0"/>
      <w:marTop w:val="0"/>
      <w:marBottom w:val="0"/>
      <w:divBdr>
        <w:top w:val="none" w:sz="0" w:space="0" w:color="auto"/>
        <w:left w:val="none" w:sz="0" w:space="0" w:color="auto"/>
        <w:bottom w:val="none" w:sz="0" w:space="0" w:color="auto"/>
        <w:right w:val="none" w:sz="0" w:space="0" w:color="auto"/>
      </w:divBdr>
    </w:div>
    <w:div w:id="1656255650">
      <w:bodyDiv w:val="1"/>
      <w:marLeft w:val="0"/>
      <w:marRight w:val="0"/>
      <w:marTop w:val="0"/>
      <w:marBottom w:val="0"/>
      <w:divBdr>
        <w:top w:val="none" w:sz="0" w:space="0" w:color="auto"/>
        <w:left w:val="none" w:sz="0" w:space="0" w:color="auto"/>
        <w:bottom w:val="none" w:sz="0" w:space="0" w:color="auto"/>
        <w:right w:val="none" w:sz="0" w:space="0" w:color="auto"/>
      </w:divBdr>
    </w:div>
    <w:div w:id="1657342527">
      <w:bodyDiv w:val="1"/>
      <w:marLeft w:val="0"/>
      <w:marRight w:val="0"/>
      <w:marTop w:val="0"/>
      <w:marBottom w:val="0"/>
      <w:divBdr>
        <w:top w:val="none" w:sz="0" w:space="0" w:color="auto"/>
        <w:left w:val="none" w:sz="0" w:space="0" w:color="auto"/>
        <w:bottom w:val="none" w:sz="0" w:space="0" w:color="auto"/>
        <w:right w:val="none" w:sz="0" w:space="0" w:color="auto"/>
      </w:divBdr>
    </w:div>
    <w:div w:id="1657536960">
      <w:bodyDiv w:val="1"/>
      <w:marLeft w:val="0"/>
      <w:marRight w:val="0"/>
      <w:marTop w:val="0"/>
      <w:marBottom w:val="0"/>
      <w:divBdr>
        <w:top w:val="none" w:sz="0" w:space="0" w:color="auto"/>
        <w:left w:val="none" w:sz="0" w:space="0" w:color="auto"/>
        <w:bottom w:val="none" w:sz="0" w:space="0" w:color="auto"/>
        <w:right w:val="none" w:sz="0" w:space="0" w:color="auto"/>
      </w:divBdr>
    </w:div>
    <w:div w:id="1657877658">
      <w:bodyDiv w:val="1"/>
      <w:marLeft w:val="0"/>
      <w:marRight w:val="0"/>
      <w:marTop w:val="0"/>
      <w:marBottom w:val="0"/>
      <w:divBdr>
        <w:top w:val="none" w:sz="0" w:space="0" w:color="auto"/>
        <w:left w:val="none" w:sz="0" w:space="0" w:color="auto"/>
        <w:bottom w:val="none" w:sz="0" w:space="0" w:color="auto"/>
        <w:right w:val="none" w:sz="0" w:space="0" w:color="auto"/>
      </w:divBdr>
    </w:div>
    <w:div w:id="1657880099">
      <w:bodyDiv w:val="1"/>
      <w:marLeft w:val="0"/>
      <w:marRight w:val="0"/>
      <w:marTop w:val="0"/>
      <w:marBottom w:val="0"/>
      <w:divBdr>
        <w:top w:val="none" w:sz="0" w:space="0" w:color="auto"/>
        <w:left w:val="none" w:sz="0" w:space="0" w:color="auto"/>
        <w:bottom w:val="none" w:sz="0" w:space="0" w:color="auto"/>
        <w:right w:val="none" w:sz="0" w:space="0" w:color="auto"/>
      </w:divBdr>
    </w:div>
    <w:div w:id="1658651542">
      <w:bodyDiv w:val="1"/>
      <w:marLeft w:val="0"/>
      <w:marRight w:val="0"/>
      <w:marTop w:val="0"/>
      <w:marBottom w:val="0"/>
      <w:divBdr>
        <w:top w:val="none" w:sz="0" w:space="0" w:color="auto"/>
        <w:left w:val="none" w:sz="0" w:space="0" w:color="auto"/>
        <w:bottom w:val="none" w:sz="0" w:space="0" w:color="auto"/>
        <w:right w:val="none" w:sz="0" w:space="0" w:color="auto"/>
      </w:divBdr>
    </w:div>
    <w:div w:id="1659846571">
      <w:bodyDiv w:val="1"/>
      <w:marLeft w:val="0"/>
      <w:marRight w:val="0"/>
      <w:marTop w:val="0"/>
      <w:marBottom w:val="0"/>
      <w:divBdr>
        <w:top w:val="none" w:sz="0" w:space="0" w:color="auto"/>
        <w:left w:val="none" w:sz="0" w:space="0" w:color="auto"/>
        <w:bottom w:val="none" w:sz="0" w:space="0" w:color="auto"/>
        <w:right w:val="none" w:sz="0" w:space="0" w:color="auto"/>
      </w:divBdr>
    </w:div>
    <w:div w:id="1660109807">
      <w:bodyDiv w:val="1"/>
      <w:marLeft w:val="0"/>
      <w:marRight w:val="0"/>
      <w:marTop w:val="0"/>
      <w:marBottom w:val="0"/>
      <w:divBdr>
        <w:top w:val="none" w:sz="0" w:space="0" w:color="auto"/>
        <w:left w:val="none" w:sz="0" w:space="0" w:color="auto"/>
        <w:bottom w:val="none" w:sz="0" w:space="0" w:color="auto"/>
        <w:right w:val="none" w:sz="0" w:space="0" w:color="auto"/>
      </w:divBdr>
    </w:div>
    <w:div w:id="1660302798">
      <w:bodyDiv w:val="1"/>
      <w:marLeft w:val="0"/>
      <w:marRight w:val="0"/>
      <w:marTop w:val="0"/>
      <w:marBottom w:val="0"/>
      <w:divBdr>
        <w:top w:val="none" w:sz="0" w:space="0" w:color="auto"/>
        <w:left w:val="none" w:sz="0" w:space="0" w:color="auto"/>
        <w:bottom w:val="none" w:sz="0" w:space="0" w:color="auto"/>
        <w:right w:val="none" w:sz="0" w:space="0" w:color="auto"/>
      </w:divBdr>
    </w:div>
    <w:div w:id="1660571584">
      <w:bodyDiv w:val="1"/>
      <w:marLeft w:val="0"/>
      <w:marRight w:val="0"/>
      <w:marTop w:val="0"/>
      <w:marBottom w:val="0"/>
      <w:divBdr>
        <w:top w:val="none" w:sz="0" w:space="0" w:color="auto"/>
        <w:left w:val="none" w:sz="0" w:space="0" w:color="auto"/>
        <w:bottom w:val="none" w:sz="0" w:space="0" w:color="auto"/>
        <w:right w:val="none" w:sz="0" w:space="0" w:color="auto"/>
      </w:divBdr>
    </w:div>
    <w:div w:id="1661807326">
      <w:bodyDiv w:val="1"/>
      <w:marLeft w:val="0"/>
      <w:marRight w:val="0"/>
      <w:marTop w:val="0"/>
      <w:marBottom w:val="0"/>
      <w:divBdr>
        <w:top w:val="none" w:sz="0" w:space="0" w:color="auto"/>
        <w:left w:val="none" w:sz="0" w:space="0" w:color="auto"/>
        <w:bottom w:val="none" w:sz="0" w:space="0" w:color="auto"/>
        <w:right w:val="none" w:sz="0" w:space="0" w:color="auto"/>
      </w:divBdr>
    </w:div>
    <w:div w:id="1661814433">
      <w:bodyDiv w:val="1"/>
      <w:marLeft w:val="0"/>
      <w:marRight w:val="0"/>
      <w:marTop w:val="0"/>
      <w:marBottom w:val="0"/>
      <w:divBdr>
        <w:top w:val="none" w:sz="0" w:space="0" w:color="auto"/>
        <w:left w:val="none" w:sz="0" w:space="0" w:color="auto"/>
        <w:bottom w:val="none" w:sz="0" w:space="0" w:color="auto"/>
        <w:right w:val="none" w:sz="0" w:space="0" w:color="auto"/>
      </w:divBdr>
    </w:div>
    <w:div w:id="1662662464">
      <w:bodyDiv w:val="1"/>
      <w:marLeft w:val="0"/>
      <w:marRight w:val="0"/>
      <w:marTop w:val="0"/>
      <w:marBottom w:val="0"/>
      <w:divBdr>
        <w:top w:val="none" w:sz="0" w:space="0" w:color="auto"/>
        <w:left w:val="none" w:sz="0" w:space="0" w:color="auto"/>
        <w:bottom w:val="none" w:sz="0" w:space="0" w:color="auto"/>
        <w:right w:val="none" w:sz="0" w:space="0" w:color="auto"/>
      </w:divBdr>
    </w:div>
    <w:div w:id="1663003948">
      <w:bodyDiv w:val="1"/>
      <w:marLeft w:val="0"/>
      <w:marRight w:val="0"/>
      <w:marTop w:val="0"/>
      <w:marBottom w:val="0"/>
      <w:divBdr>
        <w:top w:val="none" w:sz="0" w:space="0" w:color="auto"/>
        <w:left w:val="none" w:sz="0" w:space="0" w:color="auto"/>
        <w:bottom w:val="none" w:sz="0" w:space="0" w:color="auto"/>
        <w:right w:val="none" w:sz="0" w:space="0" w:color="auto"/>
      </w:divBdr>
    </w:div>
    <w:div w:id="1664237685">
      <w:bodyDiv w:val="1"/>
      <w:marLeft w:val="0"/>
      <w:marRight w:val="0"/>
      <w:marTop w:val="0"/>
      <w:marBottom w:val="0"/>
      <w:divBdr>
        <w:top w:val="none" w:sz="0" w:space="0" w:color="auto"/>
        <w:left w:val="none" w:sz="0" w:space="0" w:color="auto"/>
        <w:bottom w:val="none" w:sz="0" w:space="0" w:color="auto"/>
        <w:right w:val="none" w:sz="0" w:space="0" w:color="auto"/>
      </w:divBdr>
    </w:div>
    <w:div w:id="1664817212">
      <w:bodyDiv w:val="1"/>
      <w:marLeft w:val="0"/>
      <w:marRight w:val="0"/>
      <w:marTop w:val="0"/>
      <w:marBottom w:val="0"/>
      <w:divBdr>
        <w:top w:val="none" w:sz="0" w:space="0" w:color="auto"/>
        <w:left w:val="none" w:sz="0" w:space="0" w:color="auto"/>
        <w:bottom w:val="none" w:sz="0" w:space="0" w:color="auto"/>
        <w:right w:val="none" w:sz="0" w:space="0" w:color="auto"/>
      </w:divBdr>
    </w:div>
    <w:div w:id="1665014487">
      <w:bodyDiv w:val="1"/>
      <w:marLeft w:val="0"/>
      <w:marRight w:val="0"/>
      <w:marTop w:val="0"/>
      <w:marBottom w:val="0"/>
      <w:divBdr>
        <w:top w:val="none" w:sz="0" w:space="0" w:color="auto"/>
        <w:left w:val="none" w:sz="0" w:space="0" w:color="auto"/>
        <w:bottom w:val="none" w:sz="0" w:space="0" w:color="auto"/>
        <w:right w:val="none" w:sz="0" w:space="0" w:color="auto"/>
      </w:divBdr>
    </w:div>
    <w:div w:id="1665089491">
      <w:bodyDiv w:val="1"/>
      <w:marLeft w:val="0"/>
      <w:marRight w:val="0"/>
      <w:marTop w:val="0"/>
      <w:marBottom w:val="0"/>
      <w:divBdr>
        <w:top w:val="none" w:sz="0" w:space="0" w:color="auto"/>
        <w:left w:val="none" w:sz="0" w:space="0" w:color="auto"/>
        <w:bottom w:val="none" w:sz="0" w:space="0" w:color="auto"/>
        <w:right w:val="none" w:sz="0" w:space="0" w:color="auto"/>
      </w:divBdr>
    </w:div>
    <w:div w:id="1665548214">
      <w:bodyDiv w:val="1"/>
      <w:marLeft w:val="0"/>
      <w:marRight w:val="0"/>
      <w:marTop w:val="0"/>
      <w:marBottom w:val="0"/>
      <w:divBdr>
        <w:top w:val="none" w:sz="0" w:space="0" w:color="auto"/>
        <w:left w:val="none" w:sz="0" w:space="0" w:color="auto"/>
        <w:bottom w:val="none" w:sz="0" w:space="0" w:color="auto"/>
        <w:right w:val="none" w:sz="0" w:space="0" w:color="auto"/>
      </w:divBdr>
    </w:div>
    <w:div w:id="1665815124">
      <w:bodyDiv w:val="1"/>
      <w:marLeft w:val="0"/>
      <w:marRight w:val="0"/>
      <w:marTop w:val="0"/>
      <w:marBottom w:val="0"/>
      <w:divBdr>
        <w:top w:val="none" w:sz="0" w:space="0" w:color="auto"/>
        <w:left w:val="none" w:sz="0" w:space="0" w:color="auto"/>
        <w:bottom w:val="none" w:sz="0" w:space="0" w:color="auto"/>
        <w:right w:val="none" w:sz="0" w:space="0" w:color="auto"/>
      </w:divBdr>
    </w:div>
    <w:div w:id="1666518562">
      <w:bodyDiv w:val="1"/>
      <w:marLeft w:val="0"/>
      <w:marRight w:val="0"/>
      <w:marTop w:val="0"/>
      <w:marBottom w:val="0"/>
      <w:divBdr>
        <w:top w:val="none" w:sz="0" w:space="0" w:color="auto"/>
        <w:left w:val="none" w:sz="0" w:space="0" w:color="auto"/>
        <w:bottom w:val="none" w:sz="0" w:space="0" w:color="auto"/>
        <w:right w:val="none" w:sz="0" w:space="0" w:color="auto"/>
      </w:divBdr>
    </w:div>
    <w:div w:id="1667126990">
      <w:bodyDiv w:val="1"/>
      <w:marLeft w:val="0"/>
      <w:marRight w:val="0"/>
      <w:marTop w:val="0"/>
      <w:marBottom w:val="0"/>
      <w:divBdr>
        <w:top w:val="none" w:sz="0" w:space="0" w:color="auto"/>
        <w:left w:val="none" w:sz="0" w:space="0" w:color="auto"/>
        <w:bottom w:val="none" w:sz="0" w:space="0" w:color="auto"/>
        <w:right w:val="none" w:sz="0" w:space="0" w:color="auto"/>
      </w:divBdr>
    </w:div>
    <w:div w:id="1667976652">
      <w:bodyDiv w:val="1"/>
      <w:marLeft w:val="0"/>
      <w:marRight w:val="0"/>
      <w:marTop w:val="0"/>
      <w:marBottom w:val="0"/>
      <w:divBdr>
        <w:top w:val="none" w:sz="0" w:space="0" w:color="auto"/>
        <w:left w:val="none" w:sz="0" w:space="0" w:color="auto"/>
        <w:bottom w:val="none" w:sz="0" w:space="0" w:color="auto"/>
        <w:right w:val="none" w:sz="0" w:space="0" w:color="auto"/>
      </w:divBdr>
    </w:div>
    <w:div w:id="1668050218">
      <w:bodyDiv w:val="1"/>
      <w:marLeft w:val="0"/>
      <w:marRight w:val="0"/>
      <w:marTop w:val="0"/>
      <w:marBottom w:val="0"/>
      <w:divBdr>
        <w:top w:val="none" w:sz="0" w:space="0" w:color="auto"/>
        <w:left w:val="none" w:sz="0" w:space="0" w:color="auto"/>
        <w:bottom w:val="none" w:sz="0" w:space="0" w:color="auto"/>
        <w:right w:val="none" w:sz="0" w:space="0" w:color="auto"/>
      </w:divBdr>
    </w:div>
    <w:div w:id="1668747123">
      <w:bodyDiv w:val="1"/>
      <w:marLeft w:val="0"/>
      <w:marRight w:val="0"/>
      <w:marTop w:val="0"/>
      <w:marBottom w:val="0"/>
      <w:divBdr>
        <w:top w:val="none" w:sz="0" w:space="0" w:color="auto"/>
        <w:left w:val="none" w:sz="0" w:space="0" w:color="auto"/>
        <w:bottom w:val="none" w:sz="0" w:space="0" w:color="auto"/>
        <w:right w:val="none" w:sz="0" w:space="0" w:color="auto"/>
      </w:divBdr>
    </w:div>
    <w:div w:id="1668904269">
      <w:bodyDiv w:val="1"/>
      <w:marLeft w:val="0"/>
      <w:marRight w:val="0"/>
      <w:marTop w:val="0"/>
      <w:marBottom w:val="0"/>
      <w:divBdr>
        <w:top w:val="none" w:sz="0" w:space="0" w:color="auto"/>
        <w:left w:val="none" w:sz="0" w:space="0" w:color="auto"/>
        <w:bottom w:val="none" w:sz="0" w:space="0" w:color="auto"/>
        <w:right w:val="none" w:sz="0" w:space="0" w:color="auto"/>
      </w:divBdr>
    </w:div>
    <w:div w:id="1669475104">
      <w:bodyDiv w:val="1"/>
      <w:marLeft w:val="0"/>
      <w:marRight w:val="0"/>
      <w:marTop w:val="0"/>
      <w:marBottom w:val="0"/>
      <w:divBdr>
        <w:top w:val="none" w:sz="0" w:space="0" w:color="auto"/>
        <w:left w:val="none" w:sz="0" w:space="0" w:color="auto"/>
        <w:bottom w:val="none" w:sz="0" w:space="0" w:color="auto"/>
        <w:right w:val="none" w:sz="0" w:space="0" w:color="auto"/>
      </w:divBdr>
    </w:div>
    <w:div w:id="1669672821">
      <w:bodyDiv w:val="1"/>
      <w:marLeft w:val="0"/>
      <w:marRight w:val="0"/>
      <w:marTop w:val="0"/>
      <w:marBottom w:val="0"/>
      <w:divBdr>
        <w:top w:val="none" w:sz="0" w:space="0" w:color="auto"/>
        <w:left w:val="none" w:sz="0" w:space="0" w:color="auto"/>
        <w:bottom w:val="none" w:sz="0" w:space="0" w:color="auto"/>
        <w:right w:val="none" w:sz="0" w:space="0" w:color="auto"/>
      </w:divBdr>
    </w:div>
    <w:div w:id="1670520174">
      <w:bodyDiv w:val="1"/>
      <w:marLeft w:val="0"/>
      <w:marRight w:val="0"/>
      <w:marTop w:val="0"/>
      <w:marBottom w:val="0"/>
      <w:divBdr>
        <w:top w:val="none" w:sz="0" w:space="0" w:color="auto"/>
        <w:left w:val="none" w:sz="0" w:space="0" w:color="auto"/>
        <w:bottom w:val="none" w:sz="0" w:space="0" w:color="auto"/>
        <w:right w:val="none" w:sz="0" w:space="0" w:color="auto"/>
      </w:divBdr>
    </w:div>
    <w:div w:id="1671059340">
      <w:bodyDiv w:val="1"/>
      <w:marLeft w:val="0"/>
      <w:marRight w:val="0"/>
      <w:marTop w:val="0"/>
      <w:marBottom w:val="0"/>
      <w:divBdr>
        <w:top w:val="none" w:sz="0" w:space="0" w:color="auto"/>
        <w:left w:val="none" w:sz="0" w:space="0" w:color="auto"/>
        <w:bottom w:val="none" w:sz="0" w:space="0" w:color="auto"/>
        <w:right w:val="none" w:sz="0" w:space="0" w:color="auto"/>
      </w:divBdr>
    </w:div>
    <w:div w:id="1671247688">
      <w:bodyDiv w:val="1"/>
      <w:marLeft w:val="0"/>
      <w:marRight w:val="0"/>
      <w:marTop w:val="0"/>
      <w:marBottom w:val="0"/>
      <w:divBdr>
        <w:top w:val="none" w:sz="0" w:space="0" w:color="auto"/>
        <w:left w:val="none" w:sz="0" w:space="0" w:color="auto"/>
        <w:bottom w:val="none" w:sz="0" w:space="0" w:color="auto"/>
        <w:right w:val="none" w:sz="0" w:space="0" w:color="auto"/>
      </w:divBdr>
    </w:div>
    <w:div w:id="1671443885">
      <w:bodyDiv w:val="1"/>
      <w:marLeft w:val="0"/>
      <w:marRight w:val="0"/>
      <w:marTop w:val="0"/>
      <w:marBottom w:val="0"/>
      <w:divBdr>
        <w:top w:val="none" w:sz="0" w:space="0" w:color="auto"/>
        <w:left w:val="none" w:sz="0" w:space="0" w:color="auto"/>
        <w:bottom w:val="none" w:sz="0" w:space="0" w:color="auto"/>
        <w:right w:val="none" w:sz="0" w:space="0" w:color="auto"/>
      </w:divBdr>
    </w:div>
    <w:div w:id="1671449329">
      <w:bodyDiv w:val="1"/>
      <w:marLeft w:val="0"/>
      <w:marRight w:val="0"/>
      <w:marTop w:val="0"/>
      <w:marBottom w:val="0"/>
      <w:divBdr>
        <w:top w:val="none" w:sz="0" w:space="0" w:color="auto"/>
        <w:left w:val="none" w:sz="0" w:space="0" w:color="auto"/>
        <w:bottom w:val="none" w:sz="0" w:space="0" w:color="auto"/>
        <w:right w:val="none" w:sz="0" w:space="0" w:color="auto"/>
      </w:divBdr>
    </w:div>
    <w:div w:id="1672178925">
      <w:bodyDiv w:val="1"/>
      <w:marLeft w:val="0"/>
      <w:marRight w:val="0"/>
      <w:marTop w:val="0"/>
      <w:marBottom w:val="0"/>
      <w:divBdr>
        <w:top w:val="none" w:sz="0" w:space="0" w:color="auto"/>
        <w:left w:val="none" w:sz="0" w:space="0" w:color="auto"/>
        <w:bottom w:val="none" w:sz="0" w:space="0" w:color="auto"/>
        <w:right w:val="none" w:sz="0" w:space="0" w:color="auto"/>
      </w:divBdr>
    </w:div>
    <w:div w:id="1672445302">
      <w:bodyDiv w:val="1"/>
      <w:marLeft w:val="0"/>
      <w:marRight w:val="0"/>
      <w:marTop w:val="0"/>
      <w:marBottom w:val="0"/>
      <w:divBdr>
        <w:top w:val="none" w:sz="0" w:space="0" w:color="auto"/>
        <w:left w:val="none" w:sz="0" w:space="0" w:color="auto"/>
        <w:bottom w:val="none" w:sz="0" w:space="0" w:color="auto"/>
        <w:right w:val="none" w:sz="0" w:space="0" w:color="auto"/>
      </w:divBdr>
    </w:div>
    <w:div w:id="1673139066">
      <w:bodyDiv w:val="1"/>
      <w:marLeft w:val="0"/>
      <w:marRight w:val="0"/>
      <w:marTop w:val="0"/>
      <w:marBottom w:val="0"/>
      <w:divBdr>
        <w:top w:val="none" w:sz="0" w:space="0" w:color="auto"/>
        <w:left w:val="none" w:sz="0" w:space="0" w:color="auto"/>
        <w:bottom w:val="none" w:sz="0" w:space="0" w:color="auto"/>
        <w:right w:val="none" w:sz="0" w:space="0" w:color="auto"/>
      </w:divBdr>
    </w:div>
    <w:div w:id="1673752044">
      <w:bodyDiv w:val="1"/>
      <w:marLeft w:val="0"/>
      <w:marRight w:val="0"/>
      <w:marTop w:val="0"/>
      <w:marBottom w:val="0"/>
      <w:divBdr>
        <w:top w:val="none" w:sz="0" w:space="0" w:color="auto"/>
        <w:left w:val="none" w:sz="0" w:space="0" w:color="auto"/>
        <w:bottom w:val="none" w:sz="0" w:space="0" w:color="auto"/>
        <w:right w:val="none" w:sz="0" w:space="0" w:color="auto"/>
      </w:divBdr>
    </w:div>
    <w:div w:id="1674606397">
      <w:bodyDiv w:val="1"/>
      <w:marLeft w:val="0"/>
      <w:marRight w:val="0"/>
      <w:marTop w:val="0"/>
      <w:marBottom w:val="0"/>
      <w:divBdr>
        <w:top w:val="none" w:sz="0" w:space="0" w:color="auto"/>
        <w:left w:val="none" w:sz="0" w:space="0" w:color="auto"/>
        <w:bottom w:val="none" w:sz="0" w:space="0" w:color="auto"/>
        <w:right w:val="none" w:sz="0" w:space="0" w:color="auto"/>
      </w:divBdr>
    </w:div>
    <w:div w:id="1675038131">
      <w:bodyDiv w:val="1"/>
      <w:marLeft w:val="0"/>
      <w:marRight w:val="0"/>
      <w:marTop w:val="0"/>
      <w:marBottom w:val="0"/>
      <w:divBdr>
        <w:top w:val="none" w:sz="0" w:space="0" w:color="auto"/>
        <w:left w:val="none" w:sz="0" w:space="0" w:color="auto"/>
        <w:bottom w:val="none" w:sz="0" w:space="0" w:color="auto"/>
        <w:right w:val="none" w:sz="0" w:space="0" w:color="auto"/>
      </w:divBdr>
    </w:div>
    <w:div w:id="1675566992">
      <w:bodyDiv w:val="1"/>
      <w:marLeft w:val="0"/>
      <w:marRight w:val="0"/>
      <w:marTop w:val="0"/>
      <w:marBottom w:val="0"/>
      <w:divBdr>
        <w:top w:val="none" w:sz="0" w:space="0" w:color="auto"/>
        <w:left w:val="none" w:sz="0" w:space="0" w:color="auto"/>
        <w:bottom w:val="none" w:sz="0" w:space="0" w:color="auto"/>
        <w:right w:val="none" w:sz="0" w:space="0" w:color="auto"/>
      </w:divBdr>
    </w:div>
    <w:div w:id="1675765695">
      <w:bodyDiv w:val="1"/>
      <w:marLeft w:val="0"/>
      <w:marRight w:val="0"/>
      <w:marTop w:val="0"/>
      <w:marBottom w:val="0"/>
      <w:divBdr>
        <w:top w:val="none" w:sz="0" w:space="0" w:color="auto"/>
        <w:left w:val="none" w:sz="0" w:space="0" w:color="auto"/>
        <w:bottom w:val="none" w:sz="0" w:space="0" w:color="auto"/>
        <w:right w:val="none" w:sz="0" w:space="0" w:color="auto"/>
      </w:divBdr>
    </w:div>
    <w:div w:id="1675886835">
      <w:bodyDiv w:val="1"/>
      <w:marLeft w:val="0"/>
      <w:marRight w:val="0"/>
      <w:marTop w:val="0"/>
      <w:marBottom w:val="0"/>
      <w:divBdr>
        <w:top w:val="none" w:sz="0" w:space="0" w:color="auto"/>
        <w:left w:val="none" w:sz="0" w:space="0" w:color="auto"/>
        <w:bottom w:val="none" w:sz="0" w:space="0" w:color="auto"/>
        <w:right w:val="none" w:sz="0" w:space="0" w:color="auto"/>
      </w:divBdr>
    </w:div>
    <w:div w:id="1675913570">
      <w:bodyDiv w:val="1"/>
      <w:marLeft w:val="0"/>
      <w:marRight w:val="0"/>
      <w:marTop w:val="0"/>
      <w:marBottom w:val="0"/>
      <w:divBdr>
        <w:top w:val="none" w:sz="0" w:space="0" w:color="auto"/>
        <w:left w:val="none" w:sz="0" w:space="0" w:color="auto"/>
        <w:bottom w:val="none" w:sz="0" w:space="0" w:color="auto"/>
        <w:right w:val="none" w:sz="0" w:space="0" w:color="auto"/>
      </w:divBdr>
    </w:div>
    <w:div w:id="1676034780">
      <w:bodyDiv w:val="1"/>
      <w:marLeft w:val="0"/>
      <w:marRight w:val="0"/>
      <w:marTop w:val="0"/>
      <w:marBottom w:val="0"/>
      <w:divBdr>
        <w:top w:val="none" w:sz="0" w:space="0" w:color="auto"/>
        <w:left w:val="none" w:sz="0" w:space="0" w:color="auto"/>
        <w:bottom w:val="none" w:sz="0" w:space="0" w:color="auto"/>
        <w:right w:val="none" w:sz="0" w:space="0" w:color="auto"/>
      </w:divBdr>
    </w:div>
    <w:div w:id="1676112742">
      <w:bodyDiv w:val="1"/>
      <w:marLeft w:val="0"/>
      <w:marRight w:val="0"/>
      <w:marTop w:val="0"/>
      <w:marBottom w:val="0"/>
      <w:divBdr>
        <w:top w:val="none" w:sz="0" w:space="0" w:color="auto"/>
        <w:left w:val="none" w:sz="0" w:space="0" w:color="auto"/>
        <w:bottom w:val="none" w:sz="0" w:space="0" w:color="auto"/>
        <w:right w:val="none" w:sz="0" w:space="0" w:color="auto"/>
      </w:divBdr>
    </w:div>
    <w:div w:id="1676376654">
      <w:bodyDiv w:val="1"/>
      <w:marLeft w:val="0"/>
      <w:marRight w:val="0"/>
      <w:marTop w:val="0"/>
      <w:marBottom w:val="0"/>
      <w:divBdr>
        <w:top w:val="none" w:sz="0" w:space="0" w:color="auto"/>
        <w:left w:val="none" w:sz="0" w:space="0" w:color="auto"/>
        <w:bottom w:val="none" w:sz="0" w:space="0" w:color="auto"/>
        <w:right w:val="none" w:sz="0" w:space="0" w:color="auto"/>
      </w:divBdr>
    </w:div>
    <w:div w:id="1676419963">
      <w:bodyDiv w:val="1"/>
      <w:marLeft w:val="0"/>
      <w:marRight w:val="0"/>
      <w:marTop w:val="0"/>
      <w:marBottom w:val="0"/>
      <w:divBdr>
        <w:top w:val="none" w:sz="0" w:space="0" w:color="auto"/>
        <w:left w:val="none" w:sz="0" w:space="0" w:color="auto"/>
        <w:bottom w:val="none" w:sz="0" w:space="0" w:color="auto"/>
        <w:right w:val="none" w:sz="0" w:space="0" w:color="auto"/>
      </w:divBdr>
    </w:div>
    <w:div w:id="1676566912">
      <w:bodyDiv w:val="1"/>
      <w:marLeft w:val="0"/>
      <w:marRight w:val="0"/>
      <w:marTop w:val="0"/>
      <w:marBottom w:val="0"/>
      <w:divBdr>
        <w:top w:val="none" w:sz="0" w:space="0" w:color="auto"/>
        <w:left w:val="none" w:sz="0" w:space="0" w:color="auto"/>
        <w:bottom w:val="none" w:sz="0" w:space="0" w:color="auto"/>
        <w:right w:val="none" w:sz="0" w:space="0" w:color="auto"/>
      </w:divBdr>
    </w:div>
    <w:div w:id="1676572330">
      <w:bodyDiv w:val="1"/>
      <w:marLeft w:val="0"/>
      <w:marRight w:val="0"/>
      <w:marTop w:val="0"/>
      <w:marBottom w:val="0"/>
      <w:divBdr>
        <w:top w:val="none" w:sz="0" w:space="0" w:color="auto"/>
        <w:left w:val="none" w:sz="0" w:space="0" w:color="auto"/>
        <w:bottom w:val="none" w:sz="0" w:space="0" w:color="auto"/>
        <w:right w:val="none" w:sz="0" w:space="0" w:color="auto"/>
      </w:divBdr>
    </w:div>
    <w:div w:id="1676956374">
      <w:bodyDiv w:val="1"/>
      <w:marLeft w:val="0"/>
      <w:marRight w:val="0"/>
      <w:marTop w:val="0"/>
      <w:marBottom w:val="0"/>
      <w:divBdr>
        <w:top w:val="none" w:sz="0" w:space="0" w:color="auto"/>
        <w:left w:val="none" w:sz="0" w:space="0" w:color="auto"/>
        <w:bottom w:val="none" w:sz="0" w:space="0" w:color="auto"/>
        <w:right w:val="none" w:sz="0" w:space="0" w:color="auto"/>
      </w:divBdr>
    </w:div>
    <w:div w:id="1677032147">
      <w:bodyDiv w:val="1"/>
      <w:marLeft w:val="0"/>
      <w:marRight w:val="0"/>
      <w:marTop w:val="0"/>
      <w:marBottom w:val="0"/>
      <w:divBdr>
        <w:top w:val="none" w:sz="0" w:space="0" w:color="auto"/>
        <w:left w:val="none" w:sz="0" w:space="0" w:color="auto"/>
        <w:bottom w:val="none" w:sz="0" w:space="0" w:color="auto"/>
        <w:right w:val="none" w:sz="0" w:space="0" w:color="auto"/>
      </w:divBdr>
    </w:div>
    <w:div w:id="1677338835">
      <w:bodyDiv w:val="1"/>
      <w:marLeft w:val="0"/>
      <w:marRight w:val="0"/>
      <w:marTop w:val="0"/>
      <w:marBottom w:val="0"/>
      <w:divBdr>
        <w:top w:val="none" w:sz="0" w:space="0" w:color="auto"/>
        <w:left w:val="none" w:sz="0" w:space="0" w:color="auto"/>
        <w:bottom w:val="none" w:sz="0" w:space="0" w:color="auto"/>
        <w:right w:val="none" w:sz="0" w:space="0" w:color="auto"/>
      </w:divBdr>
    </w:div>
    <w:div w:id="1677415071">
      <w:bodyDiv w:val="1"/>
      <w:marLeft w:val="0"/>
      <w:marRight w:val="0"/>
      <w:marTop w:val="0"/>
      <w:marBottom w:val="0"/>
      <w:divBdr>
        <w:top w:val="none" w:sz="0" w:space="0" w:color="auto"/>
        <w:left w:val="none" w:sz="0" w:space="0" w:color="auto"/>
        <w:bottom w:val="none" w:sz="0" w:space="0" w:color="auto"/>
        <w:right w:val="none" w:sz="0" w:space="0" w:color="auto"/>
      </w:divBdr>
    </w:div>
    <w:div w:id="1677608268">
      <w:bodyDiv w:val="1"/>
      <w:marLeft w:val="0"/>
      <w:marRight w:val="0"/>
      <w:marTop w:val="0"/>
      <w:marBottom w:val="0"/>
      <w:divBdr>
        <w:top w:val="none" w:sz="0" w:space="0" w:color="auto"/>
        <w:left w:val="none" w:sz="0" w:space="0" w:color="auto"/>
        <w:bottom w:val="none" w:sz="0" w:space="0" w:color="auto"/>
        <w:right w:val="none" w:sz="0" w:space="0" w:color="auto"/>
      </w:divBdr>
    </w:div>
    <w:div w:id="1678536717">
      <w:bodyDiv w:val="1"/>
      <w:marLeft w:val="0"/>
      <w:marRight w:val="0"/>
      <w:marTop w:val="0"/>
      <w:marBottom w:val="0"/>
      <w:divBdr>
        <w:top w:val="none" w:sz="0" w:space="0" w:color="auto"/>
        <w:left w:val="none" w:sz="0" w:space="0" w:color="auto"/>
        <w:bottom w:val="none" w:sz="0" w:space="0" w:color="auto"/>
        <w:right w:val="none" w:sz="0" w:space="0" w:color="auto"/>
      </w:divBdr>
    </w:div>
    <w:div w:id="1679380192">
      <w:bodyDiv w:val="1"/>
      <w:marLeft w:val="0"/>
      <w:marRight w:val="0"/>
      <w:marTop w:val="0"/>
      <w:marBottom w:val="0"/>
      <w:divBdr>
        <w:top w:val="none" w:sz="0" w:space="0" w:color="auto"/>
        <w:left w:val="none" w:sz="0" w:space="0" w:color="auto"/>
        <w:bottom w:val="none" w:sz="0" w:space="0" w:color="auto"/>
        <w:right w:val="none" w:sz="0" w:space="0" w:color="auto"/>
      </w:divBdr>
    </w:div>
    <w:div w:id="1679916978">
      <w:bodyDiv w:val="1"/>
      <w:marLeft w:val="0"/>
      <w:marRight w:val="0"/>
      <w:marTop w:val="0"/>
      <w:marBottom w:val="0"/>
      <w:divBdr>
        <w:top w:val="none" w:sz="0" w:space="0" w:color="auto"/>
        <w:left w:val="none" w:sz="0" w:space="0" w:color="auto"/>
        <w:bottom w:val="none" w:sz="0" w:space="0" w:color="auto"/>
        <w:right w:val="none" w:sz="0" w:space="0" w:color="auto"/>
      </w:divBdr>
    </w:div>
    <w:div w:id="1680039833">
      <w:bodyDiv w:val="1"/>
      <w:marLeft w:val="0"/>
      <w:marRight w:val="0"/>
      <w:marTop w:val="0"/>
      <w:marBottom w:val="0"/>
      <w:divBdr>
        <w:top w:val="none" w:sz="0" w:space="0" w:color="auto"/>
        <w:left w:val="none" w:sz="0" w:space="0" w:color="auto"/>
        <w:bottom w:val="none" w:sz="0" w:space="0" w:color="auto"/>
        <w:right w:val="none" w:sz="0" w:space="0" w:color="auto"/>
      </w:divBdr>
    </w:div>
    <w:div w:id="1682505736">
      <w:bodyDiv w:val="1"/>
      <w:marLeft w:val="0"/>
      <w:marRight w:val="0"/>
      <w:marTop w:val="0"/>
      <w:marBottom w:val="0"/>
      <w:divBdr>
        <w:top w:val="none" w:sz="0" w:space="0" w:color="auto"/>
        <w:left w:val="none" w:sz="0" w:space="0" w:color="auto"/>
        <w:bottom w:val="none" w:sz="0" w:space="0" w:color="auto"/>
        <w:right w:val="none" w:sz="0" w:space="0" w:color="auto"/>
      </w:divBdr>
    </w:div>
    <w:div w:id="1682931618">
      <w:bodyDiv w:val="1"/>
      <w:marLeft w:val="0"/>
      <w:marRight w:val="0"/>
      <w:marTop w:val="0"/>
      <w:marBottom w:val="0"/>
      <w:divBdr>
        <w:top w:val="none" w:sz="0" w:space="0" w:color="auto"/>
        <w:left w:val="none" w:sz="0" w:space="0" w:color="auto"/>
        <w:bottom w:val="none" w:sz="0" w:space="0" w:color="auto"/>
        <w:right w:val="none" w:sz="0" w:space="0" w:color="auto"/>
      </w:divBdr>
    </w:div>
    <w:div w:id="1684017310">
      <w:bodyDiv w:val="1"/>
      <w:marLeft w:val="0"/>
      <w:marRight w:val="0"/>
      <w:marTop w:val="0"/>
      <w:marBottom w:val="0"/>
      <w:divBdr>
        <w:top w:val="none" w:sz="0" w:space="0" w:color="auto"/>
        <w:left w:val="none" w:sz="0" w:space="0" w:color="auto"/>
        <w:bottom w:val="none" w:sz="0" w:space="0" w:color="auto"/>
        <w:right w:val="none" w:sz="0" w:space="0" w:color="auto"/>
      </w:divBdr>
    </w:div>
    <w:div w:id="1685285825">
      <w:bodyDiv w:val="1"/>
      <w:marLeft w:val="0"/>
      <w:marRight w:val="0"/>
      <w:marTop w:val="0"/>
      <w:marBottom w:val="0"/>
      <w:divBdr>
        <w:top w:val="none" w:sz="0" w:space="0" w:color="auto"/>
        <w:left w:val="none" w:sz="0" w:space="0" w:color="auto"/>
        <w:bottom w:val="none" w:sz="0" w:space="0" w:color="auto"/>
        <w:right w:val="none" w:sz="0" w:space="0" w:color="auto"/>
      </w:divBdr>
    </w:div>
    <w:div w:id="1685939929">
      <w:bodyDiv w:val="1"/>
      <w:marLeft w:val="0"/>
      <w:marRight w:val="0"/>
      <w:marTop w:val="0"/>
      <w:marBottom w:val="0"/>
      <w:divBdr>
        <w:top w:val="none" w:sz="0" w:space="0" w:color="auto"/>
        <w:left w:val="none" w:sz="0" w:space="0" w:color="auto"/>
        <w:bottom w:val="none" w:sz="0" w:space="0" w:color="auto"/>
        <w:right w:val="none" w:sz="0" w:space="0" w:color="auto"/>
      </w:divBdr>
    </w:div>
    <w:div w:id="1686245901">
      <w:bodyDiv w:val="1"/>
      <w:marLeft w:val="0"/>
      <w:marRight w:val="0"/>
      <w:marTop w:val="0"/>
      <w:marBottom w:val="0"/>
      <w:divBdr>
        <w:top w:val="none" w:sz="0" w:space="0" w:color="auto"/>
        <w:left w:val="none" w:sz="0" w:space="0" w:color="auto"/>
        <w:bottom w:val="none" w:sz="0" w:space="0" w:color="auto"/>
        <w:right w:val="none" w:sz="0" w:space="0" w:color="auto"/>
      </w:divBdr>
    </w:div>
    <w:div w:id="1686861138">
      <w:bodyDiv w:val="1"/>
      <w:marLeft w:val="0"/>
      <w:marRight w:val="0"/>
      <w:marTop w:val="0"/>
      <w:marBottom w:val="0"/>
      <w:divBdr>
        <w:top w:val="none" w:sz="0" w:space="0" w:color="auto"/>
        <w:left w:val="none" w:sz="0" w:space="0" w:color="auto"/>
        <w:bottom w:val="none" w:sz="0" w:space="0" w:color="auto"/>
        <w:right w:val="none" w:sz="0" w:space="0" w:color="auto"/>
      </w:divBdr>
    </w:div>
    <w:div w:id="1687629821">
      <w:bodyDiv w:val="1"/>
      <w:marLeft w:val="0"/>
      <w:marRight w:val="0"/>
      <w:marTop w:val="0"/>
      <w:marBottom w:val="0"/>
      <w:divBdr>
        <w:top w:val="none" w:sz="0" w:space="0" w:color="auto"/>
        <w:left w:val="none" w:sz="0" w:space="0" w:color="auto"/>
        <w:bottom w:val="none" w:sz="0" w:space="0" w:color="auto"/>
        <w:right w:val="none" w:sz="0" w:space="0" w:color="auto"/>
      </w:divBdr>
    </w:div>
    <w:div w:id="1688212473">
      <w:bodyDiv w:val="1"/>
      <w:marLeft w:val="0"/>
      <w:marRight w:val="0"/>
      <w:marTop w:val="0"/>
      <w:marBottom w:val="0"/>
      <w:divBdr>
        <w:top w:val="none" w:sz="0" w:space="0" w:color="auto"/>
        <w:left w:val="none" w:sz="0" w:space="0" w:color="auto"/>
        <w:bottom w:val="none" w:sz="0" w:space="0" w:color="auto"/>
        <w:right w:val="none" w:sz="0" w:space="0" w:color="auto"/>
      </w:divBdr>
    </w:div>
    <w:div w:id="1688368278">
      <w:bodyDiv w:val="1"/>
      <w:marLeft w:val="0"/>
      <w:marRight w:val="0"/>
      <w:marTop w:val="0"/>
      <w:marBottom w:val="0"/>
      <w:divBdr>
        <w:top w:val="none" w:sz="0" w:space="0" w:color="auto"/>
        <w:left w:val="none" w:sz="0" w:space="0" w:color="auto"/>
        <w:bottom w:val="none" w:sz="0" w:space="0" w:color="auto"/>
        <w:right w:val="none" w:sz="0" w:space="0" w:color="auto"/>
      </w:divBdr>
    </w:div>
    <w:div w:id="1688677503">
      <w:bodyDiv w:val="1"/>
      <w:marLeft w:val="0"/>
      <w:marRight w:val="0"/>
      <w:marTop w:val="0"/>
      <w:marBottom w:val="0"/>
      <w:divBdr>
        <w:top w:val="none" w:sz="0" w:space="0" w:color="auto"/>
        <w:left w:val="none" w:sz="0" w:space="0" w:color="auto"/>
        <w:bottom w:val="none" w:sz="0" w:space="0" w:color="auto"/>
        <w:right w:val="none" w:sz="0" w:space="0" w:color="auto"/>
      </w:divBdr>
    </w:div>
    <w:div w:id="1688752132">
      <w:bodyDiv w:val="1"/>
      <w:marLeft w:val="0"/>
      <w:marRight w:val="0"/>
      <w:marTop w:val="0"/>
      <w:marBottom w:val="0"/>
      <w:divBdr>
        <w:top w:val="none" w:sz="0" w:space="0" w:color="auto"/>
        <w:left w:val="none" w:sz="0" w:space="0" w:color="auto"/>
        <w:bottom w:val="none" w:sz="0" w:space="0" w:color="auto"/>
        <w:right w:val="none" w:sz="0" w:space="0" w:color="auto"/>
      </w:divBdr>
    </w:div>
    <w:div w:id="1688869158">
      <w:bodyDiv w:val="1"/>
      <w:marLeft w:val="0"/>
      <w:marRight w:val="0"/>
      <w:marTop w:val="0"/>
      <w:marBottom w:val="0"/>
      <w:divBdr>
        <w:top w:val="none" w:sz="0" w:space="0" w:color="auto"/>
        <w:left w:val="none" w:sz="0" w:space="0" w:color="auto"/>
        <w:bottom w:val="none" w:sz="0" w:space="0" w:color="auto"/>
        <w:right w:val="none" w:sz="0" w:space="0" w:color="auto"/>
      </w:divBdr>
    </w:div>
    <w:div w:id="1689330936">
      <w:bodyDiv w:val="1"/>
      <w:marLeft w:val="0"/>
      <w:marRight w:val="0"/>
      <w:marTop w:val="0"/>
      <w:marBottom w:val="0"/>
      <w:divBdr>
        <w:top w:val="none" w:sz="0" w:space="0" w:color="auto"/>
        <w:left w:val="none" w:sz="0" w:space="0" w:color="auto"/>
        <w:bottom w:val="none" w:sz="0" w:space="0" w:color="auto"/>
        <w:right w:val="none" w:sz="0" w:space="0" w:color="auto"/>
      </w:divBdr>
    </w:div>
    <w:div w:id="1689864960">
      <w:bodyDiv w:val="1"/>
      <w:marLeft w:val="0"/>
      <w:marRight w:val="0"/>
      <w:marTop w:val="0"/>
      <w:marBottom w:val="0"/>
      <w:divBdr>
        <w:top w:val="none" w:sz="0" w:space="0" w:color="auto"/>
        <w:left w:val="none" w:sz="0" w:space="0" w:color="auto"/>
        <w:bottom w:val="none" w:sz="0" w:space="0" w:color="auto"/>
        <w:right w:val="none" w:sz="0" w:space="0" w:color="auto"/>
      </w:divBdr>
    </w:div>
    <w:div w:id="1690138820">
      <w:bodyDiv w:val="1"/>
      <w:marLeft w:val="0"/>
      <w:marRight w:val="0"/>
      <w:marTop w:val="0"/>
      <w:marBottom w:val="0"/>
      <w:divBdr>
        <w:top w:val="none" w:sz="0" w:space="0" w:color="auto"/>
        <w:left w:val="none" w:sz="0" w:space="0" w:color="auto"/>
        <w:bottom w:val="none" w:sz="0" w:space="0" w:color="auto"/>
        <w:right w:val="none" w:sz="0" w:space="0" w:color="auto"/>
      </w:divBdr>
    </w:div>
    <w:div w:id="1690986949">
      <w:bodyDiv w:val="1"/>
      <w:marLeft w:val="0"/>
      <w:marRight w:val="0"/>
      <w:marTop w:val="0"/>
      <w:marBottom w:val="0"/>
      <w:divBdr>
        <w:top w:val="none" w:sz="0" w:space="0" w:color="auto"/>
        <w:left w:val="none" w:sz="0" w:space="0" w:color="auto"/>
        <w:bottom w:val="none" w:sz="0" w:space="0" w:color="auto"/>
        <w:right w:val="none" w:sz="0" w:space="0" w:color="auto"/>
      </w:divBdr>
    </w:div>
    <w:div w:id="1691954326">
      <w:bodyDiv w:val="1"/>
      <w:marLeft w:val="0"/>
      <w:marRight w:val="0"/>
      <w:marTop w:val="0"/>
      <w:marBottom w:val="0"/>
      <w:divBdr>
        <w:top w:val="none" w:sz="0" w:space="0" w:color="auto"/>
        <w:left w:val="none" w:sz="0" w:space="0" w:color="auto"/>
        <w:bottom w:val="none" w:sz="0" w:space="0" w:color="auto"/>
        <w:right w:val="none" w:sz="0" w:space="0" w:color="auto"/>
      </w:divBdr>
    </w:div>
    <w:div w:id="1692299197">
      <w:bodyDiv w:val="1"/>
      <w:marLeft w:val="0"/>
      <w:marRight w:val="0"/>
      <w:marTop w:val="0"/>
      <w:marBottom w:val="0"/>
      <w:divBdr>
        <w:top w:val="none" w:sz="0" w:space="0" w:color="auto"/>
        <w:left w:val="none" w:sz="0" w:space="0" w:color="auto"/>
        <w:bottom w:val="none" w:sz="0" w:space="0" w:color="auto"/>
        <w:right w:val="none" w:sz="0" w:space="0" w:color="auto"/>
      </w:divBdr>
    </w:div>
    <w:div w:id="1693066606">
      <w:bodyDiv w:val="1"/>
      <w:marLeft w:val="0"/>
      <w:marRight w:val="0"/>
      <w:marTop w:val="0"/>
      <w:marBottom w:val="0"/>
      <w:divBdr>
        <w:top w:val="none" w:sz="0" w:space="0" w:color="auto"/>
        <w:left w:val="none" w:sz="0" w:space="0" w:color="auto"/>
        <w:bottom w:val="none" w:sz="0" w:space="0" w:color="auto"/>
        <w:right w:val="none" w:sz="0" w:space="0" w:color="auto"/>
      </w:divBdr>
    </w:div>
    <w:div w:id="1693336644">
      <w:bodyDiv w:val="1"/>
      <w:marLeft w:val="0"/>
      <w:marRight w:val="0"/>
      <w:marTop w:val="0"/>
      <w:marBottom w:val="0"/>
      <w:divBdr>
        <w:top w:val="none" w:sz="0" w:space="0" w:color="auto"/>
        <w:left w:val="none" w:sz="0" w:space="0" w:color="auto"/>
        <w:bottom w:val="none" w:sz="0" w:space="0" w:color="auto"/>
        <w:right w:val="none" w:sz="0" w:space="0" w:color="auto"/>
      </w:divBdr>
    </w:div>
    <w:div w:id="1693412648">
      <w:bodyDiv w:val="1"/>
      <w:marLeft w:val="0"/>
      <w:marRight w:val="0"/>
      <w:marTop w:val="0"/>
      <w:marBottom w:val="0"/>
      <w:divBdr>
        <w:top w:val="none" w:sz="0" w:space="0" w:color="auto"/>
        <w:left w:val="none" w:sz="0" w:space="0" w:color="auto"/>
        <w:bottom w:val="none" w:sz="0" w:space="0" w:color="auto"/>
        <w:right w:val="none" w:sz="0" w:space="0" w:color="auto"/>
      </w:divBdr>
    </w:div>
    <w:div w:id="1693533215">
      <w:bodyDiv w:val="1"/>
      <w:marLeft w:val="0"/>
      <w:marRight w:val="0"/>
      <w:marTop w:val="0"/>
      <w:marBottom w:val="0"/>
      <w:divBdr>
        <w:top w:val="none" w:sz="0" w:space="0" w:color="auto"/>
        <w:left w:val="none" w:sz="0" w:space="0" w:color="auto"/>
        <w:bottom w:val="none" w:sz="0" w:space="0" w:color="auto"/>
        <w:right w:val="none" w:sz="0" w:space="0" w:color="auto"/>
      </w:divBdr>
    </w:div>
    <w:div w:id="1694068224">
      <w:bodyDiv w:val="1"/>
      <w:marLeft w:val="0"/>
      <w:marRight w:val="0"/>
      <w:marTop w:val="0"/>
      <w:marBottom w:val="0"/>
      <w:divBdr>
        <w:top w:val="none" w:sz="0" w:space="0" w:color="auto"/>
        <w:left w:val="none" w:sz="0" w:space="0" w:color="auto"/>
        <w:bottom w:val="none" w:sz="0" w:space="0" w:color="auto"/>
        <w:right w:val="none" w:sz="0" w:space="0" w:color="auto"/>
      </w:divBdr>
    </w:div>
    <w:div w:id="1694267015">
      <w:bodyDiv w:val="1"/>
      <w:marLeft w:val="0"/>
      <w:marRight w:val="0"/>
      <w:marTop w:val="0"/>
      <w:marBottom w:val="0"/>
      <w:divBdr>
        <w:top w:val="none" w:sz="0" w:space="0" w:color="auto"/>
        <w:left w:val="none" w:sz="0" w:space="0" w:color="auto"/>
        <w:bottom w:val="none" w:sz="0" w:space="0" w:color="auto"/>
        <w:right w:val="none" w:sz="0" w:space="0" w:color="auto"/>
      </w:divBdr>
    </w:div>
    <w:div w:id="1694385007">
      <w:bodyDiv w:val="1"/>
      <w:marLeft w:val="0"/>
      <w:marRight w:val="0"/>
      <w:marTop w:val="0"/>
      <w:marBottom w:val="0"/>
      <w:divBdr>
        <w:top w:val="none" w:sz="0" w:space="0" w:color="auto"/>
        <w:left w:val="none" w:sz="0" w:space="0" w:color="auto"/>
        <w:bottom w:val="none" w:sz="0" w:space="0" w:color="auto"/>
        <w:right w:val="none" w:sz="0" w:space="0" w:color="auto"/>
      </w:divBdr>
    </w:div>
    <w:div w:id="1694569826">
      <w:bodyDiv w:val="1"/>
      <w:marLeft w:val="0"/>
      <w:marRight w:val="0"/>
      <w:marTop w:val="0"/>
      <w:marBottom w:val="0"/>
      <w:divBdr>
        <w:top w:val="none" w:sz="0" w:space="0" w:color="auto"/>
        <w:left w:val="none" w:sz="0" w:space="0" w:color="auto"/>
        <w:bottom w:val="none" w:sz="0" w:space="0" w:color="auto"/>
        <w:right w:val="none" w:sz="0" w:space="0" w:color="auto"/>
      </w:divBdr>
    </w:div>
    <w:div w:id="1695182243">
      <w:bodyDiv w:val="1"/>
      <w:marLeft w:val="0"/>
      <w:marRight w:val="0"/>
      <w:marTop w:val="0"/>
      <w:marBottom w:val="0"/>
      <w:divBdr>
        <w:top w:val="none" w:sz="0" w:space="0" w:color="auto"/>
        <w:left w:val="none" w:sz="0" w:space="0" w:color="auto"/>
        <w:bottom w:val="none" w:sz="0" w:space="0" w:color="auto"/>
        <w:right w:val="none" w:sz="0" w:space="0" w:color="auto"/>
      </w:divBdr>
    </w:div>
    <w:div w:id="1695686402">
      <w:bodyDiv w:val="1"/>
      <w:marLeft w:val="0"/>
      <w:marRight w:val="0"/>
      <w:marTop w:val="0"/>
      <w:marBottom w:val="0"/>
      <w:divBdr>
        <w:top w:val="none" w:sz="0" w:space="0" w:color="auto"/>
        <w:left w:val="none" w:sz="0" w:space="0" w:color="auto"/>
        <w:bottom w:val="none" w:sz="0" w:space="0" w:color="auto"/>
        <w:right w:val="none" w:sz="0" w:space="0" w:color="auto"/>
      </w:divBdr>
    </w:div>
    <w:div w:id="1695693917">
      <w:bodyDiv w:val="1"/>
      <w:marLeft w:val="0"/>
      <w:marRight w:val="0"/>
      <w:marTop w:val="0"/>
      <w:marBottom w:val="0"/>
      <w:divBdr>
        <w:top w:val="none" w:sz="0" w:space="0" w:color="auto"/>
        <w:left w:val="none" w:sz="0" w:space="0" w:color="auto"/>
        <w:bottom w:val="none" w:sz="0" w:space="0" w:color="auto"/>
        <w:right w:val="none" w:sz="0" w:space="0" w:color="auto"/>
      </w:divBdr>
    </w:div>
    <w:div w:id="1695762961">
      <w:bodyDiv w:val="1"/>
      <w:marLeft w:val="0"/>
      <w:marRight w:val="0"/>
      <w:marTop w:val="0"/>
      <w:marBottom w:val="0"/>
      <w:divBdr>
        <w:top w:val="none" w:sz="0" w:space="0" w:color="auto"/>
        <w:left w:val="none" w:sz="0" w:space="0" w:color="auto"/>
        <w:bottom w:val="none" w:sz="0" w:space="0" w:color="auto"/>
        <w:right w:val="none" w:sz="0" w:space="0" w:color="auto"/>
      </w:divBdr>
    </w:div>
    <w:div w:id="1696886755">
      <w:bodyDiv w:val="1"/>
      <w:marLeft w:val="0"/>
      <w:marRight w:val="0"/>
      <w:marTop w:val="0"/>
      <w:marBottom w:val="0"/>
      <w:divBdr>
        <w:top w:val="none" w:sz="0" w:space="0" w:color="auto"/>
        <w:left w:val="none" w:sz="0" w:space="0" w:color="auto"/>
        <w:bottom w:val="none" w:sz="0" w:space="0" w:color="auto"/>
        <w:right w:val="none" w:sz="0" w:space="0" w:color="auto"/>
      </w:divBdr>
    </w:div>
    <w:div w:id="1697072442">
      <w:bodyDiv w:val="1"/>
      <w:marLeft w:val="0"/>
      <w:marRight w:val="0"/>
      <w:marTop w:val="0"/>
      <w:marBottom w:val="0"/>
      <w:divBdr>
        <w:top w:val="none" w:sz="0" w:space="0" w:color="auto"/>
        <w:left w:val="none" w:sz="0" w:space="0" w:color="auto"/>
        <w:bottom w:val="none" w:sz="0" w:space="0" w:color="auto"/>
        <w:right w:val="none" w:sz="0" w:space="0" w:color="auto"/>
      </w:divBdr>
    </w:div>
    <w:div w:id="1697077670">
      <w:bodyDiv w:val="1"/>
      <w:marLeft w:val="0"/>
      <w:marRight w:val="0"/>
      <w:marTop w:val="0"/>
      <w:marBottom w:val="0"/>
      <w:divBdr>
        <w:top w:val="none" w:sz="0" w:space="0" w:color="auto"/>
        <w:left w:val="none" w:sz="0" w:space="0" w:color="auto"/>
        <w:bottom w:val="none" w:sz="0" w:space="0" w:color="auto"/>
        <w:right w:val="none" w:sz="0" w:space="0" w:color="auto"/>
      </w:divBdr>
    </w:div>
    <w:div w:id="1697121171">
      <w:bodyDiv w:val="1"/>
      <w:marLeft w:val="0"/>
      <w:marRight w:val="0"/>
      <w:marTop w:val="0"/>
      <w:marBottom w:val="0"/>
      <w:divBdr>
        <w:top w:val="none" w:sz="0" w:space="0" w:color="auto"/>
        <w:left w:val="none" w:sz="0" w:space="0" w:color="auto"/>
        <w:bottom w:val="none" w:sz="0" w:space="0" w:color="auto"/>
        <w:right w:val="none" w:sz="0" w:space="0" w:color="auto"/>
      </w:divBdr>
    </w:div>
    <w:div w:id="1697343858">
      <w:bodyDiv w:val="1"/>
      <w:marLeft w:val="0"/>
      <w:marRight w:val="0"/>
      <w:marTop w:val="0"/>
      <w:marBottom w:val="0"/>
      <w:divBdr>
        <w:top w:val="none" w:sz="0" w:space="0" w:color="auto"/>
        <w:left w:val="none" w:sz="0" w:space="0" w:color="auto"/>
        <w:bottom w:val="none" w:sz="0" w:space="0" w:color="auto"/>
        <w:right w:val="none" w:sz="0" w:space="0" w:color="auto"/>
      </w:divBdr>
    </w:div>
    <w:div w:id="1697652353">
      <w:bodyDiv w:val="1"/>
      <w:marLeft w:val="0"/>
      <w:marRight w:val="0"/>
      <w:marTop w:val="0"/>
      <w:marBottom w:val="0"/>
      <w:divBdr>
        <w:top w:val="none" w:sz="0" w:space="0" w:color="auto"/>
        <w:left w:val="none" w:sz="0" w:space="0" w:color="auto"/>
        <w:bottom w:val="none" w:sz="0" w:space="0" w:color="auto"/>
        <w:right w:val="none" w:sz="0" w:space="0" w:color="auto"/>
      </w:divBdr>
    </w:div>
    <w:div w:id="1698234748">
      <w:bodyDiv w:val="1"/>
      <w:marLeft w:val="0"/>
      <w:marRight w:val="0"/>
      <w:marTop w:val="0"/>
      <w:marBottom w:val="0"/>
      <w:divBdr>
        <w:top w:val="none" w:sz="0" w:space="0" w:color="auto"/>
        <w:left w:val="none" w:sz="0" w:space="0" w:color="auto"/>
        <w:bottom w:val="none" w:sz="0" w:space="0" w:color="auto"/>
        <w:right w:val="none" w:sz="0" w:space="0" w:color="auto"/>
      </w:divBdr>
    </w:div>
    <w:div w:id="1698969042">
      <w:bodyDiv w:val="1"/>
      <w:marLeft w:val="0"/>
      <w:marRight w:val="0"/>
      <w:marTop w:val="0"/>
      <w:marBottom w:val="0"/>
      <w:divBdr>
        <w:top w:val="none" w:sz="0" w:space="0" w:color="auto"/>
        <w:left w:val="none" w:sz="0" w:space="0" w:color="auto"/>
        <w:bottom w:val="none" w:sz="0" w:space="0" w:color="auto"/>
        <w:right w:val="none" w:sz="0" w:space="0" w:color="auto"/>
      </w:divBdr>
    </w:div>
    <w:div w:id="1699312443">
      <w:bodyDiv w:val="1"/>
      <w:marLeft w:val="0"/>
      <w:marRight w:val="0"/>
      <w:marTop w:val="0"/>
      <w:marBottom w:val="0"/>
      <w:divBdr>
        <w:top w:val="none" w:sz="0" w:space="0" w:color="auto"/>
        <w:left w:val="none" w:sz="0" w:space="0" w:color="auto"/>
        <w:bottom w:val="none" w:sz="0" w:space="0" w:color="auto"/>
        <w:right w:val="none" w:sz="0" w:space="0" w:color="auto"/>
      </w:divBdr>
    </w:div>
    <w:div w:id="1699624837">
      <w:bodyDiv w:val="1"/>
      <w:marLeft w:val="0"/>
      <w:marRight w:val="0"/>
      <w:marTop w:val="0"/>
      <w:marBottom w:val="0"/>
      <w:divBdr>
        <w:top w:val="none" w:sz="0" w:space="0" w:color="auto"/>
        <w:left w:val="none" w:sz="0" w:space="0" w:color="auto"/>
        <w:bottom w:val="none" w:sz="0" w:space="0" w:color="auto"/>
        <w:right w:val="none" w:sz="0" w:space="0" w:color="auto"/>
      </w:divBdr>
    </w:div>
    <w:div w:id="1699773856">
      <w:bodyDiv w:val="1"/>
      <w:marLeft w:val="0"/>
      <w:marRight w:val="0"/>
      <w:marTop w:val="0"/>
      <w:marBottom w:val="0"/>
      <w:divBdr>
        <w:top w:val="none" w:sz="0" w:space="0" w:color="auto"/>
        <w:left w:val="none" w:sz="0" w:space="0" w:color="auto"/>
        <w:bottom w:val="none" w:sz="0" w:space="0" w:color="auto"/>
        <w:right w:val="none" w:sz="0" w:space="0" w:color="auto"/>
      </w:divBdr>
    </w:div>
    <w:div w:id="1699813244">
      <w:bodyDiv w:val="1"/>
      <w:marLeft w:val="0"/>
      <w:marRight w:val="0"/>
      <w:marTop w:val="0"/>
      <w:marBottom w:val="0"/>
      <w:divBdr>
        <w:top w:val="none" w:sz="0" w:space="0" w:color="auto"/>
        <w:left w:val="none" w:sz="0" w:space="0" w:color="auto"/>
        <w:bottom w:val="none" w:sz="0" w:space="0" w:color="auto"/>
        <w:right w:val="none" w:sz="0" w:space="0" w:color="auto"/>
      </w:divBdr>
    </w:div>
    <w:div w:id="1700088619">
      <w:bodyDiv w:val="1"/>
      <w:marLeft w:val="0"/>
      <w:marRight w:val="0"/>
      <w:marTop w:val="0"/>
      <w:marBottom w:val="0"/>
      <w:divBdr>
        <w:top w:val="none" w:sz="0" w:space="0" w:color="auto"/>
        <w:left w:val="none" w:sz="0" w:space="0" w:color="auto"/>
        <w:bottom w:val="none" w:sz="0" w:space="0" w:color="auto"/>
        <w:right w:val="none" w:sz="0" w:space="0" w:color="auto"/>
      </w:divBdr>
    </w:div>
    <w:div w:id="1700351276">
      <w:bodyDiv w:val="1"/>
      <w:marLeft w:val="0"/>
      <w:marRight w:val="0"/>
      <w:marTop w:val="0"/>
      <w:marBottom w:val="0"/>
      <w:divBdr>
        <w:top w:val="none" w:sz="0" w:space="0" w:color="auto"/>
        <w:left w:val="none" w:sz="0" w:space="0" w:color="auto"/>
        <w:bottom w:val="none" w:sz="0" w:space="0" w:color="auto"/>
        <w:right w:val="none" w:sz="0" w:space="0" w:color="auto"/>
      </w:divBdr>
    </w:div>
    <w:div w:id="1700427906">
      <w:bodyDiv w:val="1"/>
      <w:marLeft w:val="0"/>
      <w:marRight w:val="0"/>
      <w:marTop w:val="0"/>
      <w:marBottom w:val="0"/>
      <w:divBdr>
        <w:top w:val="none" w:sz="0" w:space="0" w:color="auto"/>
        <w:left w:val="none" w:sz="0" w:space="0" w:color="auto"/>
        <w:bottom w:val="none" w:sz="0" w:space="0" w:color="auto"/>
        <w:right w:val="none" w:sz="0" w:space="0" w:color="auto"/>
      </w:divBdr>
    </w:div>
    <w:div w:id="1700742448">
      <w:bodyDiv w:val="1"/>
      <w:marLeft w:val="0"/>
      <w:marRight w:val="0"/>
      <w:marTop w:val="0"/>
      <w:marBottom w:val="0"/>
      <w:divBdr>
        <w:top w:val="none" w:sz="0" w:space="0" w:color="auto"/>
        <w:left w:val="none" w:sz="0" w:space="0" w:color="auto"/>
        <w:bottom w:val="none" w:sz="0" w:space="0" w:color="auto"/>
        <w:right w:val="none" w:sz="0" w:space="0" w:color="auto"/>
      </w:divBdr>
    </w:div>
    <w:div w:id="1700857641">
      <w:bodyDiv w:val="1"/>
      <w:marLeft w:val="0"/>
      <w:marRight w:val="0"/>
      <w:marTop w:val="0"/>
      <w:marBottom w:val="0"/>
      <w:divBdr>
        <w:top w:val="none" w:sz="0" w:space="0" w:color="auto"/>
        <w:left w:val="none" w:sz="0" w:space="0" w:color="auto"/>
        <w:bottom w:val="none" w:sz="0" w:space="0" w:color="auto"/>
        <w:right w:val="none" w:sz="0" w:space="0" w:color="auto"/>
      </w:divBdr>
    </w:div>
    <w:div w:id="1701005622">
      <w:bodyDiv w:val="1"/>
      <w:marLeft w:val="0"/>
      <w:marRight w:val="0"/>
      <w:marTop w:val="0"/>
      <w:marBottom w:val="0"/>
      <w:divBdr>
        <w:top w:val="none" w:sz="0" w:space="0" w:color="auto"/>
        <w:left w:val="none" w:sz="0" w:space="0" w:color="auto"/>
        <w:bottom w:val="none" w:sz="0" w:space="0" w:color="auto"/>
        <w:right w:val="none" w:sz="0" w:space="0" w:color="auto"/>
      </w:divBdr>
    </w:div>
    <w:div w:id="1701122759">
      <w:bodyDiv w:val="1"/>
      <w:marLeft w:val="0"/>
      <w:marRight w:val="0"/>
      <w:marTop w:val="0"/>
      <w:marBottom w:val="0"/>
      <w:divBdr>
        <w:top w:val="none" w:sz="0" w:space="0" w:color="auto"/>
        <w:left w:val="none" w:sz="0" w:space="0" w:color="auto"/>
        <w:bottom w:val="none" w:sz="0" w:space="0" w:color="auto"/>
        <w:right w:val="none" w:sz="0" w:space="0" w:color="auto"/>
      </w:divBdr>
    </w:div>
    <w:div w:id="1701934670">
      <w:bodyDiv w:val="1"/>
      <w:marLeft w:val="0"/>
      <w:marRight w:val="0"/>
      <w:marTop w:val="0"/>
      <w:marBottom w:val="0"/>
      <w:divBdr>
        <w:top w:val="none" w:sz="0" w:space="0" w:color="auto"/>
        <w:left w:val="none" w:sz="0" w:space="0" w:color="auto"/>
        <w:bottom w:val="none" w:sz="0" w:space="0" w:color="auto"/>
        <w:right w:val="none" w:sz="0" w:space="0" w:color="auto"/>
      </w:divBdr>
    </w:div>
    <w:div w:id="1702048948">
      <w:bodyDiv w:val="1"/>
      <w:marLeft w:val="0"/>
      <w:marRight w:val="0"/>
      <w:marTop w:val="0"/>
      <w:marBottom w:val="0"/>
      <w:divBdr>
        <w:top w:val="none" w:sz="0" w:space="0" w:color="auto"/>
        <w:left w:val="none" w:sz="0" w:space="0" w:color="auto"/>
        <w:bottom w:val="none" w:sz="0" w:space="0" w:color="auto"/>
        <w:right w:val="none" w:sz="0" w:space="0" w:color="auto"/>
      </w:divBdr>
    </w:div>
    <w:div w:id="1702240323">
      <w:bodyDiv w:val="1"/>
      <w:marLeft w:val="0"/>
      <w:marRight w:val="0"/>
      <w:marTop w:val="0"/>
      <w:marBottom w:val="0"/>
      <w:divBdr>
        <w:top w:val="none" w:sz="0" w:space="0" w:color="auto"/>
        <w:left w:val="none" w:sz="0" w:space="0" w:color="auto"/>
        <w:bottom w:val="none" w:sz="0" w:space="0" w:color="auto"/>
        <w:right w:val="none" w:sz="0" w:space="0" w:color="auto"/>
      </w:divBdr>
    </w:div>
    <w:div w:id="1702363745">
      <w:bodyDiv w:val="1"/>
      <w:marLeft w:val="0"/>
      <w:marRight w:val="0"/>
      <w:marTop w:val="0"/>
      <w:marBottom w:val="0"/>
      <w:divBdr>
        <w:top w:val="none" w:sz="0" w:space="0" w:color="auto"/>
        <w:left w:val="none" w:sz="0" w:space="0" w:color="auto"/>
        <w:bottom w:val="none" w:sz="0" w:space="0" w:color="auto"/>
        <w:right w:val="none" w:sz="0" w:space="0" w:color="auto"/>
      </w:divBdr>
    </w:div>
    <w:div w:id="1702701101">
      <w:bodyDiv w:val="1"/>
      <w:marLeft w:val="0"/>
      <w:marRight w:val="0"/>
      <w:marTop w:val="0"/>
      <w:marBottom w:val="0"/>
      <w:divBdr>
        <w:top w:val="none" w:sz="0" w:space="0" w:color="auto"/>
        <w:left w:val="none" w:sz="0" w:space="0" w:color="auto"/>
        <w:bottom w:val="none" w:sz="0" w:space="0" w:color="auto"/>
        <w:right w:val="none" w:sz="0" w:space="0" w:color="auto"/>
      </w:divBdr>
    </w:div>
    <w:div w:id="1702853265">
      <w:bodyDiv w:val="1"/>
      <w:marLeft w:val="0"/>
      <w:marRight w:val="0"/>
      <w:marTop w:val="0"/>
      <w:marBottom w:val="0"/>
      <w:divBdr>
        <w:top w:val="none" w:sz="0" w:space="0" w:color="auto"/>
        <w:left w:val="none" w:sz="0" w:space="0" w:color="auto"/>
        <w:bottom w:val="none" w:sz="0" w:space="0" w:color="auto"/>
        <w:right w:val="none" w:sz="0" w:space="0" w:color="auto"/>
      </w:divBdr>
    </w:div>
    <w:div w:id="1702975063">
      <w:bodyDiv w:val="1"/>
      <w:marLeft w:val="0"/>
      <w:marRight w:val="0"/>
      <w:marTop w:val="0"/>
      <w:marBottom w:val="0"/>
      <w:divBdr>
        <w:top w:val="none" w:sz="0" w:space="0" w:color="auto"/>
        <w:left w:val="none" w:sz="0" w:space="0" w:color="auto"/>
        <w:bottom w:val="none" w:sz="0" w:space="0" w:color="auto"/>
        <w:right w:val="none" w:sz="0" w:space="0" w:color="auto"/>
      </w:divBdr>
    </w:div>
    <w:div w:id="1703049648">
      <w:bodyDiv w:val="1"/>
      <w:marLeft w:val="0"/>
      <w:marRight w:val="0"/>
      <w:marTop w:val="0"/>
      <w:marBottom w:val="0"/>
      <w:divBdr>
        <w:top w:val="none" w:sz="0" w:space="0" w:color="auto"/>
        <w:left w:val="none" w:sz="0" w:space="0" w:color="auto"/>
        <w:bottom w:val="none" w:sz="0" w:space="0" w:color="auto"/>
        <w:right w:val="none" w:sz="0" w:space="0" w:color="auto"/>
      </w:divBdr>
    </w:div>
    <w:div w:id="1703743256">
      <w:bodyDiv w:val="1"/>
      <w:marLeft w:val="0"/>
      <w:marRight w:val="0"/>
      <w:marTop w:val="0"/>
      <w:marBottom w:val="0"/>
      <w:divBdr>
        <w:top w:val="none" w:sz="0" w:space="0" w:color="auto"/>
        <w:left w:val="none" w:sz="0" w:space="0" w:color="auto"/>
        <w:bottom w:val="none" w:sz="0" w:space="0" w:color="auto"/>
        <w:right w:val="none" w:sz="0" w:space="0" w:color="auto"/>
      </w:divBdr>
    </w:div>
    <w:div w:id="1703938436">
      <w:bodyDiv w:val="1"/>
      <w:marLeft w:val="0"/>
      <w:marRight w:val="0"/>
      <w:marTop w:val="0"/>
      <w:marBottom w:val="0"/>
      <w:divBdr>
        <w:top w:val="none" w:sz="0" w:space="0" w:color="auto"/>
        <w:left w:val="none" w:sz="0" w:space="0" w:color="auto"/>
        <w:bottom w:val="none" w:sz="0" w:space="0" w:color="auto"/>
        <w:right w:val="none" w:sz="0" w:space="0" w:color="auto"/>
      </w:divBdr>
    </w:div>
    <w:div w:id="1704596505">
      <w:bodyDiv w:val="1"/>
      <w:marLeft w:val="0"/>
      <w:marRight w:val="0"/>
      <w:marTop w:val="0"/>
      <w:marBottom w:val="0"/>
      <w:divBdr>
        <w:top w:val="none" w:sz="0" w:space="0" w:color="auto"/>
        <w:left w:val="none" w:sz="0" w:space="0" w:color="auto"/>
        <w:bottom w:val="none" w:sz="0" w:space="0" w:color="auto"/>
        <w:right w:val="none" w:sz="0" w:space="0" w:color="auto"/>
      </w:divBdr>
    </w:div>
    <w:div w:id="1704670061">
      <w:bodyDiv w:val="1"/>
      <w:marLeft w:val="0"/>
      <w:marRight w:val="0"/>
      <w:marTop w:val="0"/>
      <w:marBottom w:val="0"/>
      <w:divBdr>
        <w:top w:val="none" w:sz="0" w:space="0" w:color="auto"/>
        <w:left w:val="none" w:sz="0" w:space="0" w:color="auto"/>
        <w:bottom w:val="none" w:sz="0" w:space="0" w:color="auto"/>
        <w:right w:val="none" w:sz="0" w:space="0" w:color="auto"/>
      </w:divBdr>
    </w:div>
    <w:div w:id="1705210043">
      <w:bodyDiv w:val="1"/>
      <w:marLeft w:val="0"/>
      <w:marRight w:val="0"/>
      <w:marTop w:val="0"/>
      <w:marBottom w:val="0"/>
      <w:divBdr>
        <w:top w:val="none" w:sz="0" w:space="0" w:color="auto"/>
        <w:left w:val="none" w:sz="0" w:space="0" w:color="auto"/>
        <w:bottom w:val="none" w:sz="0" w:space="0" w:color="auto"/>
        <w:right w:val="none" w:sz="0" w:space="0" w:color="auto"/>
      </w:divBdr>
    </w:div>
    <w:div w:id="1705791577">
      <w:bodyDiv w:val="1"/>
      <w:marLeft w:val="0"/>
      <w:marRight w:val="0"/>
      <w:marTop w:val="0"/>
      <w:marBottom w:val="0"/>
      <w:divBdr>
        <w:top w:val="none" w:sz="0" w:space="0" w:color="auto"/>
        <w:left w:val="none" w:sz="0" w:space="0" w:color="auto"/>
        <w:bottom w:val="none" w:sz="0" w:space="0" w:color="auto"/>
        <w:right w:val="none" w:sz="0" w:space="0" w:color="auto"/>
      </w:divBdr>
    </w:div>
    <w:div w:id="1706325789">
      <w:bodyDiv w:val="1"/>
      <w:marLeft w:val="0"/>
      <w:marRight w:val="0"/>
      <w:marTop w:val="0"/>
      <w:marBottom w:val="0"/>
      <w:divBdr>
        <w:top w:val="none" w:sz="0" w:space="0" w:color="auto"/>
        <w:left w:val="none" w:sz="0" w:space="0" w:color="auto"/>
        <w:bottom w:val="none" w:sz="0" w:space="0" w:color="auto"/>
        <w:right w:val="none" w:sz="0" w:space="0" w:color="auto"/>
      </w:divBdr>
    </w:div>
    <w:div w:id="1706977406">
      <w:bodyDiv w:val="1"/>
      <w:marLeft w:val="0"/>
      <w:marRight w:val="0"/>
      <w:marTop w:val="0"/>
      <w:marBottom w:val="0"/>
      <w:divBdr>
        <w:top w:val="none" w:sz="0" w:space="0" w:color="auto"/>
        <w:left w:val="none" w:sz="0" w:space="0" w:color="auto"/>
        <w:bottom w:val="none" w:sz="0" w:space="0" w:color="auto"/>
        <w:right w:val="none" w:sz="0" w:space="0" w:color="auto"/>
      </w:divBdr>
    </w:div>
    <w:div w:id="1706979487">
      <w:bodyDiv w:val="1"/>
      <w:marLeft w:val="0"/>
      <w:marRight w:val="0"/>
      <w:marTop w:val="0"/>
      <w:marBottom w:val="0"/>
      <w:divBdr>
        <w:top w:val="none" w:sz="0" w:space="0" w:color="auto"/>
        <w:left w:val="none" w:sz="0" w:space="0" w:color="auto"/>
        <w:bottom w:val="none" w:sz="0" w:space="0" w:color="auto"/>
        <w:right w:val="none" w:sz="0" w:space="0" w:color="auto"/>
      </w:divBdr>
    </w:div>
    <w:div w:id="1707096547">
      <w:bodyDiv w:val="1"/>
      <w:marLeft w:val="0"/>
      <w:marRight w:val="0"/>
      <w:marTop w:val="0"/>
      <w:marBottom w:val="0"/>
      <w:divBdr>
        <w:top w:val="none" w:sz="0" w:space="0" w:color="auto"/>
        <w:left w:val="none" w:sz="0" w:space="0" w:color="auto"/>
        <w:bottom w:val="none" w:sz="0" w:space="0" w:color="auto"/>
        <w:right w:val="none" w:sz="0" w:space="0" w:color="auto"/>
      </w:divBdr>
    </w:div>
    <w:div w:id="1707680594">
      <w:bodyDiv w:val="1"/>
      <w:marLeft w:val="0"/>
      <w:marRight w:val="0"/>
      <w:marTop w:val="0"/>
      <w:marBottom w:val="0"/>
      <w:divBdr>
        <w:top w:val="none" w:sz="0" w:space="0" w:color="auto"/>
        <w:left w:val="none" w:sz="0" w:space="0" w:color="auto"/>
        <w:bottom w:val="none" w:sz="0" w:space="0" w:color="auto"/>
        <w:right w:val="none" w:sz="0" w:space="0" w:color="auto"/>
      </w:divBdr>
    </w:div>
    <w:div w:id="1707681228">
      <w:bodyDiv w:val="1"/>
      <w:marLeft w:val="0"/>
      <w:marRight w:val="0"/>
      <w:marTop w:val="0"/>
      <w:marBottom w:val="0"/>
      <w:divBdr>
        <w:top w:val="none" w:sz="0" w:space="0" w:color="auto"/>
        <w:left w:val="none" w:sz="0" w:space="0" w:color="auto"/>
        <w:bottom w:val="none" w:sz="0" w:space="0" w:color="auto"/>
        <w:right w:val="none" w:sz="0" w:space="0" w:color="auto"/>
      </w:divBdr>
    </w:div>
    <w:div w:id="1708531252">
      <w:bodyDiv w:val="1"/>
      <w:marLeft w:val="0"/>
      <w:marRight w:val="0"/>
      <w:marTop w:val="0"/>
      <w:marBottom w:val="0"/>
      <w:divBdr>
        <w:top w:val="none" w:sz="0" w:space="0" w:color="auto"/>
        <w:left w:val="none" w:sz="0" w:space="0" w:color="auto"/>
        <w:bottom w:val="none" w:sz="0" w:space="0" w:color="auto"/>
        <w:right w:val="none" w:sz="0" w:space="0" w:color="auto"/>
      </w:divBdr>
    </w:div>
    <w:div w:id="1708749221">
      <w:bodyDiv w:val="1"/>
      <w:marLeft w:val="0"/>
      <w:marRight w:val="0"/>
      <w:marTop w:val="0"/>
      <w:marBottom w:val="0"/>
      <w:divBdr>
        <w:top w:val="none" w:sz="0" w:space="0" w:color="auto"/>
        <w:left w:val="none" w:sz="0" w:space="0" w:color="auto"/>
        <w:bottom w:val="none" w:sz="0" w:space="0" w:color="auto"/>
        <w:right w:val="none" w:sz="0" w:space="0" w:color="auto"/>
      </w:divBdr>
    </w:div>
    <w:div w:id="1709258373">
      <w:bodyDiv w:val="1"/>
      <w:marLeft w:val="0"/>
      <w:marRight w:val="0"/>
      <w:marTop w:val="0"/>
      <w:marBottom w:val="0"/>
      <w:divBdr>
        <w:top w:val="none" w:sz="0" w:space="0" w:color="auto"/>
        <w:left w:val="none" w:sz="0" w:space="0" w:color="auto"/>
        <w:bottom w:val="none" w:sz="0" w:space="0" w:color="auto"/>
        <w:right w:val="none" w:sz="0" w:space="0" w:color="auto"/>
      </w:divBdr>
    </w:div>
    <w:div w:id="1709377380">
      <w:bodyDiv w:val="1"/>
      <w:marLeft w:val="0"/>
      <w:marRight w:val="0"/>
      <w:marTop w:val="0"/>
      <w:marBottom w:val="0"/>
      <w:divBdr>
        <w:top w:val="none" w:sz="0" w:space="0" w:color="auto"/>
        <w:left w:val="none" w:sz="0" w:space="0" w:color="auto"/>
        <w:bottom w:val="none" w:sz="0" w:space="0" w:color="auto"/>
        <w:right w:val="none" w:sz="0" w:space="0" w:color="auto"/>
      </w:divBdr>
    </w:div>
    <w:div w:id="1709987932">
      <w:bodyDiv w:val="1"/>
      <w:marLeft w:val="0"/>
      <w:marRight w:val="0"/>
      <w:marTop w:val="0"/>
      <w:marBottom w:val="0"/>
      <w:divBdr>
        <w:top w:val="none" w:sz="0" w:space="0" w:color="auto"/>
        <w:left w:val="none" w:sz="0" w:space="0" w:color="auto"/>
        <w:bottom w:val="none" w:sz="0" w:space="0" w:color="auto"/>
        <w:right w:val="none" w:sz="0" w:space="0" w:color="auto"/>
      </w:divBdr>
    </w:div>
    <w:div w:id="1710446222">
      <w:bodyDiv w:val="1"/>
      <w:marLeft w:val="0"/>
      <w:marRight w:val="0"/>
      <w:marTop w:val="0"/>
      <w:marBottom w:val="0"/>
      <w:divBdr>
        <w:top w:val="none" w:sz="0" w:space="0" w:color="auto"/>
        <w:left w:val="none" w:sz="0" w:space="0" w:color="auto"/>
        <w:bottom w:val="none" w:sz="0" w:space="0" w:color="auto"/>
        <w:right w:val="none" w:sz="0" w:space="0" w:color="auto"/>
      </w:divBdr>
    </w:div>
    <w:div w:id="1710570959">
      <w:bodyDiv w:val="1"/>
      <w:marLeft w:val="0"/>
      <w:marRight w:val="0"/>
      <w:marTop w:val="0"/>
      <w:marBottom w:val="0"/>
      <w:divBdr>
        <w:top w:val="none" w:sz="0" w:space="0" w:color="auto"/>
        <w:left w:val="none" w:sz="0" w:space="0" w:color="auto"/>
        <w:bottom w:val="none" w:sz="0" w:space="0" w:color="auto"/>
        <w:right w:val="none" w:sz="0" w:space="0" w:color="auto"/>
      </w:divBdr>
    </w:div>
    <w:div w:id="1710645346">
      <w:bodyDiv w:val="1"/>
      <w:marLeft w:val="0"/>
      <w:marRight w:val="0"/>
      <w:marTop w:val="0"/>
      <w:marBottom w:val="0"/>
      <w:divBdr>
        <w:top w:val="none" w:sz="0" w:space="0" w:color="auto"/>
        <w:left w:val="none" w:sz="0" w:space="0" w:color="auto"/>
        <w:bottom w:val="none" w:sz="0" w:space="0" w:color="auto"/>
        <w:right w:val="none" w:sz="0" w:space="0" w:color="auto"/>
      </w:divBdr>
    </w:div>
    <w:div w:id="1710956644">
      <w:bodyDiv w:val="1"/>
      <w:marLeft w:val="0"/>
      <w:marRight w:val="0"/>
      <w:marTop w:val="0"/>
      <w:marBottom w:val="0"/>
      <w:divBdr>
        <w:top w:val="none" w:sz="0" w:space="0" w:color="auto"/>
        <w:left w:val="none" w:sz="0" w:space="0" w:color="auto"/>
        <w:bottom w:val="none" w:sz="0" w:space="0" w:color="auto"/>
        <w:right w:val="none" w:sz="0" w:space="0" w:color="auto"/>
      </w:divBdr>
    </w:div>
    <w:div w:id="1711609952">
      <w:bodyDiv w:val="1"/>
      <w:marLeft w:val="0"/>
      <w:marRight w:val="0"/>
      <w:marTop w:val="0"/>
      <w:marBottom w:val="0"/>
      <w:divBdr>
        <w:top w:val="none" w:sz="0" w:space="0" w:color="auto"/>
        <w:left w:val="none" w:sz="0" w:space="0" w:color="auto"/>
        <w:bottom w:val="none" w:sz="0" w:space="0" w:color="auto"/>
        <w:right w:val="none" w:sz="0" w:space="0" w:color="auto"/>
      </w:divBdr>
    </w:div>
    <w:div w:id="1711802298">
      <w:bodyDiv w:val="1"/>
      <w:marLeft w:val="0"/>
      <w:marRight w:val="0"/>
      <w:marTop w:val="0"/>
      <w:marBottom w:val="0"/>
      <w:divBdr>
        <w:top w:val="none" w:sz="0" w:space="0" w:color="auto"/>
        <w:left w:val="none" w:sz="0" w:space="0" w:color="auto"/>
        <w:bottom w:val="none" w:sz="0" w:space="0" w:color="auto"/>
        <w:right w:val="none" w:sz="0" w:space="0" w:color="auto"/>
      </w:divBdr>
    </w:div>
    <w:div w:id="1711953375">
      <w:bodyDiv w:val="1"/>
      <w:marLeft w:val="0"/>
      <w:marRight w:val="0"/>
      <w:marTop w:val="0"/>
      <w:marBottom w:val="0"/>
      <w:divBdr>
        <w:top w:val="none" w:sz="0" w:space="0" w:color="auto"/>
        <w:left w:val="none" w:sz="0" w:space="0" w:color="auto"/>
        <w:bottom w:val="none" w:sz="0" w:space="0" w:color="auto"/>
        <w:right w:val="none" w:sz="0" w:space="0" w:color="auto"/>
      </w:divBdr>
    </w:div>
    <w:div w:id="1712263676">
      <w:bodyDiv w:val="1"/>
      <w:marLeft w:val="0"/>
      <w:marRight w:val="0"/>
      <w:marTop w:val="0"/>
      <w:marBottom w:val="0"/>
      <w:divBdr>
        <w:top w:val="none" w:sz="0" w:space="0" w:color="auto"/>
        <w:left w:val="none" w:sz="0" w:space="0" w:color="auto"/>
        <w:bottom w:val="none" w:sz="0" w:space="0" w:color="auto"/>
        <w:right w:val="none" w:sz="0" w:space="0" w:color="auto"/>
      </w:divBdr>
    </w:div>
    <w:div w:id="1712412473">
      <w:bodyDiv w:val="1"/>
      <w:marLeft w:val="0"/>
      <w:marRight w:val="0"/>
      <w:marTop w:val="0"/>
      <w:marBottom w:val="0"/>
      <w:divBdr>
        <w:top w:val="none" w:sz="0" w:space="0" w:color="auto"/>
        <w:left w:val="none" w:sz="0" w:space="0" w:color="auto"/>
        <w:bottom w:val="none" w:sz="0" w:space="0" w:color="auto"/>
        <w:right w:val="none" w:sz="0" w:space="0" w:color="auto"/>
      </w:divBdr>
    </w:div>
    <w:div w:id="1712998548">
      <w:bodyDiv w:val="1"/>
      <w:marLeft w:val="0"/>
      <w:marRight w:val="0"/>
      <w:marTop w:val="0"/>
      <w:marBottom w:val="0"/>
      <w:divBdr>
        <w:top w:val="none" w:sz="0" w:space="0" w:color="auto"/>
        <w:left w:val="none" w:sz="0" w:space="0" w:color="auto"/>
        <w:bottom w:val="none" w:sz="0" w:space="0" w:color="auto"/>
        <w:right w:val="none" w:sz="0" w:space="0" w:color="auto"/>
      </w:divBdr>
    </w:div>
    <w:div w:id="1713310573">
      <w:bodyDiv w:val="1"/>
      <w:marLeft w:val="0"/>
      <w:marRight w:val="0"/>
      <w:marTop w:val="0"/>
      <w:marBottom w:val="0"/>
      <w:divBdr>
        <w:top w:val="none" w:sz="0" w:space="0" w:color="auto"/>
        <w:left w:val="none" w:sz="0" w:space="0" w:color="auto"/>
        <w:bottom w:val="none" w:sz="0" w:space="0" w:color="auto"/>
        <w:right w:val="none" w:sz="0" w:space="0" w:color="auto"/>
      </w:divBdr>
    </w:div>
    <w:div w:id="1713529018">
      <w:bodyDiv w:val="1"/>
      <w:marLeft w:val="0"/>
      <w:marRight w:val="0"/>
      <w:marTop w:val="0"/>
      <w:marBottom w:val="0"/>
      <w:divBdr>
        <w:top w:val="none" w:sz="0" w:space="0" w:color="auto"/>
        <w:left w:val="none" w:sz="0" w:space="0" w:color="auto"/>
        <w:bottom w:val="none" w:sz="0" w:space="0" w:color="auto"/>
        <w:right w:val="none" w:sz="0" w:space="0" w:color="auto"/>
      </w:divBdr>
    </w:div>
    <w:div w:id="1713653085">
      <w:bodyDiv w:val="1"/>
      <w:marLeft w:val="0"/>
      <w:marRight w:val="0"/>
      <w:marTop w:val="0"/>
      <w:marBottom w:val="0"/>
      <w:divBdr>
        <w:top w:val="none" w:sz="0" w:space="0" w:color="auto"/>
        <w:left w:val="none" w:sz="0" w:space="0" w:color="auto"/>
        <w:bottom w:val="none" w:sz="0" w:space="0" w:color="auto"/>
        <w:right w:val="none" w:sz="0" w:space="0" w:color="auto"/>
      </w:divBdr>
    </w:div>
    <w:div w:id="1714502951">
      <w:bodyDiv w:val="1"/>
      <w:marLeft w:val="0"/>
      <w:marRight w:val="0"/>
      <w:marTop w:val="0"/>
      <w:marBottom w:val="0"/>
      <w:divBdr>
        <w:top w:val="none" w:sz="0" w:space="0" w:color="auto"/>
        <w:left w:val="none" w:sz="0" w:space="0" w:color="auto"/>
        <w:bottom w:val="none" w:sz="0" w:space="0" w:color="auto"/>
        <w:right w:val="none" w:sz="0" w:space="0" w:color="auto"/>
      </w:divBdr>
    </w:div>
    <w:div w:id="1714577044">
      <w:bodyDiv w:val="1"/>
      <w:marLeft w:val="0"/>
      <w:marRight w:val="0"/>
      <w:marTop w:val="0"/>
      <w:marBottom w:val="0"/>
      <w:divBdr>
        <w:top w:val="none" w:sz="0" w:space="0" w:color="auto"/>
        <w:left w:val="none" w:sz="0" w:space="0" w:color="auto"/>
        <w:bottom w:val="none" w:sz="0" w:space="0" w:color="auto"/>
        <w:right w:val="none" w:sz="0" w:space="0" w:color="auto"/>
      </w:divBdr>
    </w:div>
    <w:div w:id="1715421960">
      <w:bodyDiv w:val="1"/>
      <w:marLeft w:val="0"/>
      <w:marRight w:val="0"/>
      <w:marTop w:val="0"/>
      <w:marBottom w:val="0"/>
      <w:divBdr>
        <w:top w:val="none" w:sz="0" w:space="0" w:color="auto"/>
        <w:left w:val="none" w:sz="0" w:space="0" w:color="auto"/>
        <w:bottom w:val="none" w:sz="0" w:space="0" w:color="auto"/>
        <w:right w:val="none" w:sz="0" w:space="0" w:color="auto"/>
      </w:divBdr>
    </w:div>
    <w:div w:id="1715499807">
      <w:bodyDiv w:val="1"/>
      <w:marLeft w:val="0"/>
      <w:marRight w:val="0"/>
      <w:marTop w:val="0"/>
      <w:marBottom w:val="0"/>
      <w:divBdr>
        <w:top w:val="none" w:sz="0" w:space="0" w:color="auto"/>
        <w:left w:val="none" w:sz="0" w:space="0" w:color="auto"/>
        <w:bottom w:val="none" w:sz="0" w:space="0" w:color="auto"/>
        <w:right w:val="none" w:sz="0" w:space="0" w:color="auto"/>
      </w:divBdr>
    </w:div>
    <w:div w:id="1715619942">
      <w:bodyDiv w:val="1"/>
      <w:marLeft w:val="0"/>
      <w:marRight w:val="0"/>
      <w:marTop w:val="0"/>
      <w:marBottom w:val="0"/>
      <w:divBdr>
        <w:top w:val="none" w:sz="0" w:space="0" w:color="auto"/>
        <w:left w:val="none" w:sz="0" w:space="0" w:color="auto"/>
        <w:bottom w:val="none" w:sz="0" w:space="0" w:color="auto"/>
        <w:right w:val="none" w:sz="0" w:space="0" w:color="auto"/>
      </w:divBdr>
    </w:div>
    <w:div w:id="1715806380">
      <w:bodyDiv w:val="1"/>
      <w:marLeft w:val="0"/>
      <w:marRight w:val="0"/>
      <w:marTop w:val="0"/>
      <w:marBottom w:val="0"/>
      <w:divBdr>
        <w:top w:val="none" w:sz="0" w:space="0" w:color="auto"/>
        <w:left w:val="none" w:sz="0" w:space="0" w:color="auto"/>
        <w:bottom w:val="none" w:sz="0" w:space="0" w:color="auto"/>
        <w:right w:val="none" w:sz="0" w:space="0" w:color="auto"/>
      </w:divBdr>
    </w:div>
    <w:div w:id="1716347993">
      <w:bodyDiv w:val="1"/>
      <w:marLeft w:val="0"/>
      <w:marRight w:val="0"/>
      <w:marTop w:val="0"/>
      <w:marBottom w:val="0"/>
      <w:divBdr>
        <w:top w:val="none" w:sz="0" w:space="0" w:color="auto"/>
        <w:left w:val="none" w:sz="0" w:space="0" w:color="auto"/>
        <w:bottom w:val="none" w:sz="0" w:space="0" w:color="auto"/>
        <w:right w:val="none" w:sz="0" w:space="0" w:color="auto"/>
      </w:divBdr>
    </w:div>
    <w:div w:id="1716351336">
      <w:bodyDiv w:val="1"/>
      <w:marLeft w:val="0"/>
      <w:marRight w:val="0"/>
      <w:marTop w:val="0"/>
      <w:marBottom w:val="0"/>
      <w:divBdr>
        <w:top w:val="none" w:sz="0" w:space="0" w:color="auto"/>
        <w:left w:val="none" w:sz="0" w:space="0" w:color="auto"/>
        <w:bottom w:val="none" w:sz="0" w:space="0" w:color="auto"/>
        <w:right w:val="none" w:sz="0" w:space="0" w:color="auto"/>
      </w:divBdr>
    </w:div>
    <w:div w:id="1716585446">
      <w:bodyDiv w:val="1"/>
      <w:marLeft w:val="0"/>
      <w:marRight w:val="0"/>
      <w:marTop w:val="0"/>
      <w:marBottom w:val="0"/>
      <w:divBdr>
        <w:top w:val="none" w:sz="0" w:space="0" w:color="auto"/>
        <w:left w:val="none" w:sz="0" w:space="0" w:color="auto"/>
        <w:bottom w:val="none" w:sz="0" w:space="0" w:color="auto"/>
        <w:right w:val="none" w:sz="0" w:space="0" w:color="auto"/>
      </w:divBdr>
    </w:div>
    <w:div w:id="1717003703">
      <w:bodyDiv w:val="1"/>
      <w:marLeft w:val="0"/>
      <w:marRight w:val="0"/>
      <w:marTop w:val="0"/>
      <w:marBottom w:val="0"/>
      <w:divBdr>
        <w:top w:val="none" w:sz="0" w:space="0" w:color="auto"/>
        <w:left w:val="none" w:sz="0" w:space="0" w:color="auto"/>
        <w:bottom w:val="none" w:sz="0" w:space="0" w:color="auto"/>
        <w:right w:val="none" w:sz="0" w:space="0" w:color="auto"/>
      </w:divBdr>
    </w:div>
    <w:div w:id="1717049473">
      <w:bodyDiv w:val="1"/>
      <w:marLeft w:val="0"/>
      <w:marRight w:val="0"/>
      <w:marTop w:val="0"/>
      <w:marBottom w:val="0"/>
      <w:divBdr>
        <w:top w:val="none" w:sz="0" w:space="0" w:color="auto"/>
        <w:left w:val="none" w:sz="0" w:space="0" w:color="auto"/>
        <w:bottom w:val="none" w:sz="0" w:space="0" w:color="auto"/>
        <w:right w:val="none" w:sz="0" w:space="0" w:color="auto"/>
      </w:divBdr>
    </w:div>
    <w:div w:id="1717121902">
      <w:bodyDiv w:val="1"/>
      <w:marLeft w:val="0"/>
      <w:marRight w:val="0"/>
      <w:marTop w:val="0"/>
      <w:marBottom w:val="0"/>
      <w:divBdr>
        <w:top w:val="none" w:sz="0" w:space="0" w:color="auto"/>
        <w:left w:val="none" w:sz="0" w:space="0" w:color="auto"/>
        <w:bottom w:val="none" w:sz="0" w:space="0" w:color="auto"/>
        <w:right w:val="none" w:sz="0" w:space="0" w:color="auto"/>
      </w:divBdr>
    </w:div>
    <w:div w:id="1718777803">
      <w:bodyDiv w:val="1"/>
      <w:marLeft w:val="0"/>
      <w:marRight w:val="0"/>
      <w:marTop w:val="0"/>
      <w:marBottom w:val="0"/>
      <w:divBdr>
        <w:top w:val="none" w:sz="0" w:space="0" w:color="auto"/>
        <w:left w:val="none" w:sz="0" w:space="0" w:color="auto"/>
        <w:bottom w:val="none" w:sz="0" w:space="0" w:color="auto"/>
        <w:right w:val="none" w:sz="0" w:space="0" w:color="auto"/>
      </w:divBdr>
    </w:div>
    <w:div w:id="1718966986">
      <w:bodyDiv w:val="1"/>
      <w:marLeft w:val="0"/>
      <w:marRight w:val="0"/>
      <w:marTop w:val="0"/>
      <w:marBottom w:val="0"/>
      <w:divBdr>
        <w:top w:val="none" w:sz="0" w:space="0" w:color="auto"/>
        <w:left w:val="none" w:sz="0" w:space="0" w:color="auto"/>
        <w:bottom w:val="none" w:sz="0" w:space="0" w:color="auto"/>
        <w:right w:val="none" w:sz="0" w:space="0" w:color="auto"/>
      </w:divBdr>
    </w:div>
    <w:div w:id="1718967439">
      <w:bodyDiv w:val="1"/>
      <w:marLeft w:val="0"/>
      <w:marRight w:val="0"/>
      <w:marTop w:val="0"/>
      <w:marBottom w:val="0"/>
      <w:divBdr>
        <w:top w:val="none" w:sz="0" w:space="0" w:color="auto"/>
        <w:left w:val="none" w:sz="0" w:space="0" w:color="auto"/>
        <w:bottom w:val="none" w:sz="0" w:space="0" w:color="auto"/>
        <w:right w:val="none" w:sz="0" w:space="0" w:color="auto"/>
      </w:divBdr>
    </w:div>
    <w:div w:id="1719237877">
      <w:bodyDiv w:val="1"/>
      <w:marLeft w:val="0"/>
      <w:marRight w:val="0"/>
      <w:marTop w:val="0"/>
      <w:marBottom w:val="0"/>
      <w:divBdr>
        <w:top w:val="none" w:sz="0" w:space="0" w:color="auto"/>
        <w:left w:val="none" w:sz="0" w:space="0" w:color="auto"/>
        <w:bottom w:val="none" w:sz="0" w:space="0" w:color="auto"/>
        <w:right w:val="none" w:sz="0" w:space="0" w:color="auto"/>
      </w:divBdr>
    </w:div>
    <w:div w:id="1719553225">
      <w:bodyDiv w:val="1"/>
      <w:marLeft w:val="0"/>
      <w:marRight w:val="0"/>
      <w:marTop w:val="0"/>
      <w:marBottom w:val="0"/>
      <w:divBdr>
        <w:top w:val="none" w:sz="0" w:space="0" w:color="auto"/>
        <w:left w:val="none" w:sz="0" w:space="0" w:color="auto"/>
        <w:bottom w:val="none" w:sz="0" w:space="0" w:color="auto"/>
        <w:right w:val="none" w:sz="0" w:space="0" w:color="auto"/>
      </w:divBdr>
    </w:div>
    <w:div w:id="1720666697">
      <w:bodyDiv w:val="1"/>
      <w:marLeft w:val="0"/>
      <w:marRight w:val="0"/>
      <w:marTop w:val="0"/>
      <w:marBottom w:val="0"/>
      <w:divBdr>
        <w:top w:val="none" w:sz="0" w:space="0" w:color="auto"/>
        <w:left w:val="none" w:sz="0" w:space="0" w:color="auto"/>
        <w:bottom w:val="none" w:sz="0" w:space="0" w:color="auto"/>
        <w:right w:val="none" w:sz="0" w:space="0" w:color="auto"/>
      </w:divBdr>
    </w:div>
    <w:div w:id="1720854790">
      <w:bodyDiv w:val="1"/>
      <w:marLeft w:val="0"/>
      <w:marRight w:val="0"/>
      <w:marTop w:val="0"/>
      <w:marBottom w:val="0"/>
      <w:divBdr>
        <w:top w:val="none" w:sz="0" w:space="0" w:color="auto"/>
        <w:left w:val="none" w:sz="0" w:space="0" w:color="auto"/>
        <w:bottom w:val="none" w:sz="0" w:space="0" w:color="auto"/>
        <w:right w:val="none" w:sz="0" w:space="0" w:color="auto"/>
      </w:divBdr>
    </w:div>
    <w:div w:id="1720855663">
      <w:bodyDiv w:val="1"/>
      <w:marLeft w:val="0"/>
      <w:marRight w:val="0"/>
      <w:marTop w:val="0"/>
      <w:marBottom w:val="0"/>
      <w:divBdr>
        <w:top w:val="none" w:sz="0" w:space="0" w:color="auto"/>
        <w:left w:val="none" w:sz="0" w:space="0" w:color="auto"/>
        <w:bottom w:val="none" w:sz="0" w:space="0" w:color="auto"/>
        <w:right w:val="none" w:sz="0" w:space="0" w:color="auto"/>
      </w:divBdr>
    </w:div>
    <w:div w:id="1721244151">
      <w:bodyDiv w:val="1"/>
      <w:marLeft w:val="0"/>
      <w:marRight w:val="0"/>
      <w:marTop w:val="0"/>
      <w:marBottom w:val="0"/>
      <w:divBdr>
        <w:top w:val="none" w:sz="0" w:space="0" w:color="auto"/>
        <w:left w:val="none" w:sz="0" w:space="0" w:color="auto"/>
        <w:bottom w:val="none" w:sz="0" w:space="0" w:color="auto"/>
        <w:right w:val="none" w:sz="0" w:space="0" w:color="auto"/>
      </w:divBdr>
    </w:div>
    <w:div w:id="1721855075">
      <w:bodyDiv w:val="1"/>
      <w:marLeft w:val="0"/>
      <w:marRight w:val="0"/>
      <w:marTop w:val="0"/>
      <w:marBottom w:val="0"/>
      <w:divBdr>
        <w:top w:val="none" w:sz="0" w:space="0" w:color="auto"/>
        <w:left w:val="none" w:sz="0" w:space="0" w:color="auto"/>
        <w:bottom w:val="none" w:sz="0" w:space="0" w:color="auto"/>
        <w:right w:val="none" w:sz="0" w:space="0" w:color="auto"/>
      </w:divBdr>
    </w:div>
    <w:div w:id="1722166573">
      <w:bodyDiv w:val="1"/>
      <w:marLeft w:val="0"/>
      <w:marRight w:val="0"/>
      <w:marTop w:val="0"/>
      <w:marBottom w:val="0"/>
      <w:divBdr>
        <w:top w:val="none" w:sz="0" w:space="0" w:color="auto"/>
        <w:left w:val="none" w:sz="0" w:space="0" w:color="auto"/>
        <w:bottom w:val="none" w:sz="0" w:space="0" w:color="auto"/>
        <w:right w:val="none" w:sz="0" w:space="0" w:color="auto"/>
      </w:divBdr>
    </w:div>
    <w:div w:id="1722246409">
      <w:bodyDiv w:val="1"/>
      <w:marLeft w:val="0"/>
      <w:marRight w:val="0"/>
      <w:marTop w:val="0"/>
      <w:marBottom w:val="0"/>
      <w:divBdr>
        <w:top w:val="none" w:sz="0" w:space="0" w:color="auto"/>
        <w:left w:val="none" w:sz="0" w:space="0" w:color="auto"/>
        <w:bottom w:val="none" w:sz="0" w:space="0" w:color="auto"/>
        <w:right w:val="none" w:sz="0" w:space="0" w:color="auto"/>
      </w:divBdr>
    </w:div>
    <w:div w:id="1722368273">
      <w:bodyDiv w:val="1"/>
      <w:marLeft w:val="0"/>
      <w:marRight w:val="0"/>
      <w:marTop w:val="0"/>
      <w:marBottom w:val="0"/>
      <w:divBdr>
        <w:top w:val="none" w:sz="0" w:space="0" w:color="auto"/>
        <w:left w:val="none" w:sz="0" w:space="0" w:color="auto"/>
        <w:bottom w:val="none" w:sz="0" w:space="0" w:color="auto"/>
        <w:right w:val="none" w:sz="0" w:space="0" w:color="auto"/>
      </w:divBdr>
    </w:div>
    <w:div w:id="1722484973">
      <w:bodyDiv w:val="1"/>
      <w:marLeft w:val="0"/>
      <w:marRight w:val="0"/>
      <w:marTop w:val="0"/>
      <w:marBottom w:val="0"/>
      <w:divBdr>
        <w:top w:val="none" w:sz="0" w:space="0" w:color="auto"/>
        <w:left w:val="none" w:sz="0" w:space="0" w:color="auto"/>
        <w:bottom w:val="none" w:sz="0" w:space="0" w:color="auto"/>
        <w:right w:val="none" w:sz="0" w:space="0" w:color="auto"/>
      </w:divBdr>
    </w:div>
    <w:div w:id="1723601483">
      <w:bodyDiv w:val="1"/>
      <w:marLeft w:val="0"/>
      <w:marRight w:val="0"/>
      <w:marTop w:val="0"/>
      <w:marBottom w:val="0"/>
      <w:divBdr>
        <w:top w:val="none" w:sz="0" w:space="0" w:color="auto"/>
        <w:left w:val="none" w:sz="0" w:space="0" w:color="auto"/>
        <w:bottom w:val="none" w:sz="0" w:space="0" w:color="auto"/>
        <w:right w:val="none" w:sz="0" w:space="0" w:color="auto"/>
      </w:divBdr>
    </w:div>
    <w:div w:id="1724324417">
      <w:bodyDiv w:val="1"/>
      <w:marLeft w:val="0"/>
      <w:marRight w:val="0"/>
      <w:marTop w:val="0"/>
      <w:marBottom w:val="0"/>
      <w:divBdr>
        <w:top w:val="none" w:sz="0" w:space="0" w:color="auto"/>
        <w:left w:val="none" w:sz="0" w:space="0" w:color="auto"/>
        <w:bottom w:val="none" w:sz="0" w:space="0" w:color="auto"/>
        <w:right w:val="none" w:sz="0" w:space="0" w:color="auto"/>
      </w:divBdr>
    </w:div>
    <w:div w:id="1724596662">
      <w:bodyDiv w:val="1"/>
      <w:marLeft w:val="0"/>
      <w:marRight w:val="0"/>
      <w:marTop w:val="0"/>
      <w:marBottom w:val="0"/>
      <w:divBdr>
        <w:top w:val="none" w:sz="0" w:space="0" w:color="auto"/>
        <w:left w:val="none" w:sz="0" w:space="0" w:color="auto"/>
        <w:bottom w:val="none" w:sz="0" w:space="0" w:color="auto"/>
        <w:right w:val="none" w:sz="0" w:space="0" w:color="auto"/>
      </w:divBdr>
    </w:div>
    <w:div w:id="1724719573">
      <w:bodyDiv w:val="1"/>
      <w:marLeft w:val="0"/>
      <w:marRight w:val="0"/>
      <w:marTop w:val="0"/>
      <w:marBottom w:val="0"/>
      <w:divBdr>
        <w:top w:val="none" w:sz="0" w:space="0" w:color="auto"/>
        <w:left w:val="none" w:sz="0" w:space="0" w:color="auto"/>
        <w:bottom w:val="none" w:sz="0" w:space="0" w:color="auto"/>
        <w:right w:val="none" w:sz="0" w:space="0" w:color="auto"/>
      </w:divBdr>
    </w:div>
    <w:div w:id="1725523305">
      <w:bodyDiv w:val="1"/>
      <w:marLeft w:val="0"/>
      <w:marRight w:val="0"/>
      <w:marTop w:val="0"/>
      <w:marBottom w:val="0"/>
      <w:divBdr>
        <w:top w:val="none" w:sz="0" w:space="0" w:color="auto"/>
        <w:left w:val="none" w:sz="0" w:space="0" w:color="auto"/>
        <w:bottom w:val="none" w:sz="0" w:space="0" w:color="auto"/>
        <w:right w:val="none" w:sz="0" w:space="0" w:color="auto"/>
      </w:divBdr>
    </w:div>
    <w:div w:id="1725637137">
      <w:bodyDiv w:val="1"/>
      <w:marLeft w:val="0"/>
      <w:marRight w:val="0"/>
      <w:marTop w:val="0"/>
      <w:marBottom w:val="0"/>
      <w:divBdr>
        <w:top w:val="none" w:sz="0" w:space="0" w:color="auto"/>
        <w:left w:val="none" w:sz="0" w:space="0" w:color="auto"/>
        <w:bottom w:val="none" w:sz="0" w:space="0" w:color="auto"/>
        <w:right w:val="none" w:sz="0" w:space="0" w:color="auto"/>
      </w:divBdr>
    </w:div>
    <w:div w:id="1725980688">
      <w:bodyDiv w:val="1"/>
      <w:marLeft w:val="0"/>
      <w:marRight w:val="0"/>
      <w:marTop w:val="0"/>
      <w:marBottom w:val="0"/>
      <w:divBdr>
        <w:top w:val="none" w:sz="0" w:space="0" w:color="auto"/>
        <w:left w:val="none" w:sz="0" w:space="0" w:color="auto"/>
        <w:bottom w:val="none" w:sz="0" w:space="0" w:color="auto"/>
        <w:right w:val="none" w:sz="0" w:space="0" w:color="auto"/>
      </w:divBdr>
    </w:div>
    <w:div w:id="1726173962">
      <w:bodyDiv w:val="1"/>
      <w:marLeft w:val="0"/>
      <w:marRight w:val="0"/>
      <w:marTop w:val="0"/>
      <w:marBottom w:val="0"/>
      <w:divBdr>
        <w:top w:val="none" w:sz="0" w:space="0" w:color="auto"/>
        <w:left w:val="none" w:sz="0" w:space="0" w:color="auto"/>
        <w:bottom w:val="none" w:sz="0" w:space="0" w:color="auto"/>
        <w:right w:val="none" w:sz="0" w:space="0" w:color="auto"/>
      </w:divBdr>
    </w:div>
    <w:div w:id="1726247901">
      <w:bodyDiv w:val="1"/>
      <w:marLeft w:val="0"/>
      <w:marRight w:val="0"/>
      <w:marTop w:val="0"/>
      <w:marBottom w:val="0"/>
      <w:divBdr>
        <w:top w:val="none" w:sz="0" w:space="0" w:color="auto"/>
        <w:left w:val="none" w:sz="0" w:space="0" w:color="auto"/>
        <w:bottom w:val="none" w:sz="0" w:space="0" w:color="auto"/>
        <w:right w:val="none" w:sz="0" w:space="0" w:color="auto"/>
      </w:divBdr>
    </w:div>
    <w:div w:id="1726446451">
      <w:bodyDiv w:val="1"/>
      <w:marLeft w:val="0"/>
      <w:marRight w:val="0"/>
      <w:marTop w:val="0"/>
      <w:marBottom w:val="0"/>
      <w:divBdr>
        <w:top w:val="none" w:sz="0" w:space="0" w:color="auto"/>
        <w:left w:val="none" w:sz="0" w:space="0" w:color="auto"/>
        <w:bottom w:val="none" w:sz="0" w:space="0" w:color="auto"/>
        <w:right w:val="none" w:sz="0" w:space="0" w:color="auto"/>
      </w:divBdr>
    </w:div>
    <w:div w:id="1726493195">
      <w:bodyDiv w:val="1"/>
      <w:marLeft w:val="0"/>
      <w:marRight w:val="0"/>
      <w:marTop w:val="0"/>
      <w:marBottom w:val="0"/>
      <w:divBdr>
        <w:top w:val="none" w:sz="0" w:space="0" w:color="auto"/>
        <w:left w:val="none" w:sz="0" w:space="0" w:color="auto"/>
        <w:bottom w:val="none" w:sz="0" w:space="0" w:color="auto"/>
        <w:right w:val="none" w:sz="0" w:space="0" w:color="auto"/>
      </w:divBdr>
    </w:div>
    <w:div w:id="1726679718">
      <w:bodyDiv w:val="1"/>
      <w:marLeft w:val="0"/>
      <w:marRight w:val="0"/>
      <w:marTop w:val="0"/>
      <w:marBottom w:val="0"/>
      <w:divBdr>
        <w:top w:val="none" w:sz="0" w:space="0" w:color="auto"/>
        <w:left w:val="none" w:sz="0" w:space="0" w:color="auto"/>
        <w:bottom w:val="none" w:sz="0" w:space="0" w:color="auto"/>
        <w:right w:val="none" w:sz="0" w:space="0" w:color="auto"/>
      </w:divBdr>
    </w:div>
    <w:div w:id="1727295937">
      <w:bodyDiv w:val="1"/>
      <w:marLeft w:val="0"/>
      <w:marRight w:val="0"/>
      <w:marTop w:val="0"/>
      <w:marBottom w:val="0"/>
      <w:divBdr>
        <w:top w:val="none" w:sz="0" w:space="0" w:color="auto"/>
        <w:left w:val="none" w:sz="0" w:space="0" w:color="auto"/>
        <w:bottom w:val="none" w:sz="0" w:space="0" w:color="auto"/>
        <w:right w:val="none" w:sz="0" w:space="0" w:color="auto"/>
      </w:divBdr>
    </w:div>
    <w:div w:id="1727678872">
      <w:bodyDiv w:val="1"/>
      <w:marLeft w:val="0"/>
      <w:marRight w:val="0"/>
      <w:marTop w:val="0"/>
      <w:marBottom w:val="0"/>
      <w:divBdr>
        <w:top w:val="none" w:sz="0" w:space="0" w:color="auto"/>
        <w:left w:val="none" w:sz="0" w:space="0" w:color="auto"/>
        <w:bottom w:val="none" w:sz="0" w:space="0" w:color="auto"/>
        <w:right w:val="none" w:sz="0" w:space="0" w:color="auto"/>
      </w:divBdr>
    </w:div>
    <w:div w:id="1727870755">
      <w:bodyDiv w:val="1"/>
      <w:marLeft w:val="0"/>
      <w:marRight w:val="0"/>
      <w:marTop w:val="0"/>
      <w:marBottom w:val="0"/>
      <w:divBdr>
        <w:top w:val="none" w:sz="0" w:space="0" w:color="auto"/>
        <w:left w:val="none" w:sz="0" w:space="0" w:color="auto"/>
        <w:bottom w:val="none" w:sz="0" w:space="0" w:color="auto"/>
        <w:right w:val="none" w:sz="0" w:space="0" w:color="auto"/>
      </w:divBdr>
    </w:div>
    <w:div w:id="1728145332">
      <w:bodyDiv w:val="1"/>
      <w:marLeft w:val="0"/>
      <w:marRight w:val="0"/>
      <w:marTop w:val="0"/>
      <w:marBottom w:val="0"/>
      <w:divBdr>
        <w:top w:val="none" w:sz="0" w:space="0" w:color="auto"/>
        <w:left w:val="none" w:sz="0" w:space="0" w:color="auto"/>
        <w:bottom w:val="none" w:sz="0" w:space="0" w:color="auto"/>
        <w:right w:val="none" w:sz="0" w:space="0" w:color="auto"/>
      </w:divBdr>
    </w:div>
    <w:div w:id="1729567386">
      <w:bodyDiv w:val="1"/>
      <w:marLeft w:val="0"/>
      <w:marRight w:val="0"/>
      <w:marTop w:val="0"/>
      <w:marBottom w:val="0"/>
      <w:divBdr>
        <w:top w:val="none" w:sz="0" w:space="0" w:color="auto"/>
        <w:left w:val="none" w:sz="0" w:space="0" w:color="auto"/>
        <w:bottom w:val="none" w:sz="0" w:space="0" w:color="auto"/>
        <w:right w:val="none" w:sz="0" w:space="0" w:color="auto"/>
      </w:divBdr>
    </w:div>
    <w:div w:id="1729956736">
      <w:bodyDiv w:val="1"/>
      <w:marLeft w:val="0"/>
      <w:marRight w:val="0"/>
      <w:marTop w:val="0"/>
      <w:marBottom w:val="0"/>
      <w:divBdr>
        <w:top w:val="none" w:sz="0" w:space="0" w:color="auto"/>
        <w:left w:val="none" w:sz="0" w:space="0" w:color="auto"/>
        <w:bottom w:val="none" w:sz="0" w:space="0" w:color="auto"/>
        <w:right w:val="none" w:sz="0" w:space="0" w:color="auto"/>
      </w:divBdr>
    </w:div>
    <w:div w:id="1730156014">
      <w:bodyDiv w:val="1"/>
      <w:marLeft w:val="0"/>
      <w:marRight w:val="0"/>
      <w:marTop w:val="0"/>
      <w:marBottom w:val="0"/>
      <w:divBdr>
        <w:top w:val="none" w:sz="0" w:space="0" w:color="auto"/>
        <w:left w:val="none" w:sz="0" w:space="0" w:color="auto"/>
        <w:bottom w:val="none" w:sz="0" w:space="0" w:color="auto"/>
        <w:right w:val="none" w:sz="0" w:space="0" w:color="auto"/>
      </w:divBdr>
    </w:div>
    <w:div w:id="1731079521">
      <w:bodyDiv w:val="1"/>
      <w:marLeft w:val="0"/>
      <w:marRight w:val="0"/>
      <w:marTop w:val="0"/>
      <w:marBottom w:val="0"/>
      <w:divBdr>
        <w:top w:val="none" w:sz="0" w:space="0" w:color="auto"/>
        <w:left w:val="none" w:sz="0" w:space="0" w:color="auto"/>
        <w:bottom w:val="none" w:sz="0" w:space="0" w:color="auto"/>
        <w:right w:val="none" w:sz="0" w:space="0" w:color="auto"/>
      </w:divBdr>
    </w:div>
    <w:div w:id="1731152783">
      <w:bodyDiv w:val="1"/>
      <w:marLeft w:val="0"/>
      <w:marRight w:val="0"/>
      <w:marTop w:val="0"/>
      <w:marBottom w:val="0"/>
      <w:divBdr>
        <w:top w:val="none" w:sz="0" w:space="0" w:color="auto"/>
        <w:left w:val="none" w:sz="0" w:space="0" w:color="auto"/>
        <w:bottom w:val="none" w:sz="0" w:space="0" w:color="auto"/>
        <w:right w:val="none" w:sz="0" w:space="0" w:color="auto"/>
      </w:divBdr>
    </w:div>
    <w:div w:id="1732776688">
      <w:bodyDiv w:val="1"/>
      <w:marLeft w:val="0"/>
      <w:marRight w:val="0"/>
      <w:marTop w:val="0"/>
      <w:marBottom w:val="0"/>
      <w:divBdr>
        <w:top w:val="none" w:sz="0" w:space="0" w:color="auto"/>
        <w:left w:val="none" w:sz="0" w:space="0" w:color="auto"/>
        <w:bottom w:val="none" w:sz="0" w:space="0" w:color="auto"/>
        <w:right w:val="none" w:sz="0" w:space="0" w:color="auto"/>
      </w:divBdr>
    </w:div>
    <w:div w:id="1733192278">
      <w:bodyDiv w:val="1"/>
      <w:marLeft w:val="0"/>
      <w:marRight w:val="0"/>
      <w:marTop w:val="0"/>
      <w:marBottom w:val="0"/>
      <w:divBdr>
        <w:top w:val="none" w:sz="0" w:space="0" w:color="auto"/>
        <w:left w:val="none" w:sz="0" w:space="0" w:color="auto"/>
        <w:bottom w:val="none" w:sz="0" w:space="0" w:color="auto"/>
        <w:right w:val="none" w:sz="0" w:space="0" w:color="auto"/>
      </w:divBdr>
    </w:div>
    <w:div w:id="1733700446">
      <w:bodyDiv w:val="1"/>
      <w:marLeft w:val="0"/>
      <w:marRight w:val="0"/>
      <w:marTop w:val="0"/>
      <w:marBottom w:val="0"/>
      <w:divBdr>
        <w:top w:val="none" w:sz="0" w:space="0" w:color="auto"/>
        <w:left w:val="none" w:sz="0" w:space="0" w:color="auto"/>
        <w:bottom w:val="none" w:sz="0" w:space="0" w:color="auto"/>
        <w:right w:val="none" w:sz="0" w:space="0" w:color="auto"/>
      </w:divBdr>
    </w:div>
    <w:div w:id="1733888365">
      <w:bodyDiv w:val="1"/>
      <w:marLeft w:val="0"/>
      <w:marRight w:val="0"/>
      <w:marTop w:val="0"/>
      <w:marBottom w:val="0"/>
      <w:divBdr>
        <w:top w:val="none" w:sz="0" w:space="0" w:color="auto"/>
        <w:left w:val="none" w:sz="0" w:space="0" w:color="auto"/>
        <w:bottom w:val="none" w:sz="0" w:space="0" w:color="auto"/>
        <w:right w:val="none" w:sz="0" w:space="0" w:color="auto"/>
      </w:divBdr>
    </w:div>
    <w:div w:id="1734230778">
      <w:bodyDiv w:val="1"/>
      <w:marLeft w:val="0"/>
      <w:marRight w:val="0"/>
      <w:marTop w:val="0"/>
      <w:marBottom w:val="0"/>
      <w:divBdr>
        <w:top w:val="none" w:sz="0" w:space="0" w:color="auto"/>
        <w:left w:val="none" w:sz="0" w:space="0" w:color="auto"/>
        <w:bottom w:val="none" w:sz="0" w:space="0" w:color="auto"/>
        <w:right w:val="none" w:sz="0" w:space="0" w:color="auto"/>
      </w:divBdr>
    </w:div>
    <w:div w:id="1735080989">
      <w:bodyDiv w:val="1"/>
      <w:marLeft w:val="0"/>
      <w:marRight w:val="0"/>
      <w:marTop w:val="0"/>
      <w:marBottom w:val="0"/>
      <w:divBdr>
        <w:top w:val="none" w:sz="0" w:space="0" w:color="auto"/>
        <w:left w:val="none" w:sz="0" w:space="0" w:color="auto"/>
        <w:bottom w:val="none" w:sz="0" w:space="0" w:color="auto"/>
        <w:right w:val="none" w:sz="0" w:space="0" w:color="auto"/>
      </w:divBdr>
    </w:div>
    <w:div w:id="1735199258">
      <w:bodyDiv w:val="1"/>
      <w:marLeft w:val="0"/>
      <w:marRight w:val="0"/>
      <w:marTop w:val="0"/>
      <w:marBottom w:val="0"/>
      <w:divBdr>
        <w:top w:val="none" w:sz="0" w:space="0" w:color="auto"/>
        <w:left w:val="none" w:sz="0" w:space="0" w:color="auto"/>
        <w:bottom w:val="none" w:sz="0" w:space="0" w:color="auto"/>
        <w:right w:val="none" w:sz="0" w:space="0" w:color="auto"/>
      </w:divBdr>
    </w:div>
    <w:div w:id="1736194741">
      <w:bodyDiv w:val="1"/>
      <w:marLeft w:val="0"/>
      <w:marRight w:val="0"/>
      <w:marTop w:val="0"/>
      <w:marBottom w:val="0"/>
      <w:divBdr>
        <w:top w:val="none" w:sz="0" w:space="0" w:color="auto"/>
        <w:left w:val="none" w:sz="0" w:space="0" w:color="auto"/>
        <w:bottom w:val="none" w:sz="0" w:space="0" w:color="auto"/>
        <w:right w:val="none" w:sz="0" w:space="0" w:color="auto"/>
      </w:divBdr>
    </w:div>
    <w:div w:id="1736275699">
      <w:bodyDiv w:val="1"/>
      <w:marLeft w:val="0"/>
      <w:marRight w:val="0"/>
      <w:marTop w:val="0"/>
      <w:marBottom w:val="0"/>
      <w:divBdr>
        <w:top w:val="none" w:sz="0" w:space="0" w:color="auto"/>
        <w:left w:val="none" w:sz="0" w:space="0" w:color="auto"/>
        <w:bottom w:val="none" w:sz="0" w:space="0" w:color="auto"/>
        <w:right w:val="none" w:sz="0" w:space="0" w:color="auto"/>
      </w:divBdr>
    </w:div>
    <w:div w:id="1736321240">
      <w:bodyDiv w:val="1"/>
      <w:marLeft w:val="0"/>
      <w:marRight w:val="0"/>
      <w:marTop w:val="0"/>
      <w:marBottom w:val="0"/>
      <w:divBdr>
        <w:top w:val="none" w:sz="0" w:space="0" w:color="auto"/>
        <w:left w:val="none" w:sz="0" w:space="0" w:color="auto"/>
        <w:bottom w:val="none" w:sz="0" w:space="0" w:color="auto"/>
        <w:right w:val="none" w:sz="0" w:space="0" w:color="auto"/>
      </w:divBdr>
    </w:div>
    <w:div w:id="1736388894">
      <w:bodyDiv w:val="1"/>
      <w:marLeft w:val="0"/>
      <w:marRight w:val="0"/>
      <w:marTop w:val="0"/>
      <w:marBottom w:val="0"/>
      <w:divBdr>
        <w:top w:val="none" w:sz="0" w:space="0" w:color="auto"/>
        <w:left w:val="none" w:sz="0" w:space="0" w:color="auto"/>
        <w:bottom w:val="none" w:sz="0" w:space="0" w:color="auto"/>
        <w:right w:val="none" w:sz="0" w:space="0" w:color="auto"/>
      </w:divBdr>
    </w:div>
    <w:div w:id="1736969493">
      <w:bodyDiv w:val="1"/>
      <w:marLeft w:val="0"/>
      <w:marRight w:val="0"/>
      <w:marTop w:val="0"/>
      <w:marBottom w:val="0"/>
      <w:divBdr>
        <w:top w:val="none" w:sz="0" w:space="0" w:color="auto"/>
        <w:left w:val="none" w:sz="0" w:space="0" w:color="auto"/>
        <w:bottom w:val="none" w:sz="0" w:space="0" w:color="auto"/>
        <w:right w:val="none" w:sz="0" w:space="0" w:color="auto"/>
      </w:divBdr>
    </w:div>
    <w:div w:id="1737437555">
      <w:bodyDiv w:val="1"/>
      <w:marLeft w:val="0"/>
      <w:marRight w:val="0"/>
      <w:marTop w:val="0"/>
      <w:marBottom w:val="0"/>
      <w:divBdr>
        <w:top w:val="none" w:sz="0" w:space="0" w:color="auto"/>
        <w:left w:val="none" w:sz="0" w:space="0" w:color="auto"/>
        <w:bottom w:val="none" w:sz="0" w:space="0" w:color="auto"/>
        <w:right w:val="none" w:sz="0" w:space="0" w:color="auto"/>
      </w:divBdr>
    </w:div>
    <w:div w:id="1737510180">
      <w:bodyDiv w:val="1"/>
      <w:marLeft w:val="0"/>
      <w:marRight w:val="0"/>
      <w:marTop w:val="0"/>
      <w:marBottom w:val="0"/>
      <w:divBdr>
        <w:top w:val="none" w:sz="0" w:space="0" w:color="auto"/>
        <w:left w:val="none" w:sz="0" w:space="0" w:color="auto"/>
        <w:bottom w:val="none" w:sz="0" w:space="0" w:color="auto"/>
        <w:right w:val="none" w:sz="0" w:space="0" w:color="auto"/>
      </w:divBdr>
    </w:div>
    <w:div w:id="1738165215">
      <w:bodyDiv w:val="1"/>
      <w:marLeft w:val="0"/>
      <w:marRight w:val="0"/>
      <w:marTop w:val="0"/>
      <w:marBottom w:val="0"/>
      <w:divBdr>
        <w:top w:val="none" w:sz="0" w:space="0" w:color="auto"/>
        <w:left w:val="none" w:sz="0" w:space="0" w:color="auto"/>
        <w:bottom w:val="none" w:sz="0" w:space="0" w:color="auto"/>
        <w:right w:val="none" w:sz="0" w:space="0" w:color="auto"/>
      </w:divBdr>
    </w:div>
    <w:div w:id="1738363290">
      <w:bodyDiv w:val="1"/>
      <w:marLeft w:val="0"/>
      <w:marRight w:val="0"/>
      <w:marTop w:val="0"/>
      <w:marBottom w:val="0"/>
      <w:divBdr>
        <w:top w:val="none" w:sz="0" w:space="0" w:color="auto"/>
        <w:left w:val="none" w:sz="0" w:space="0" w:color="auto"/>
        <w:bottom w:val="none" w:sz="0" w:space="0" w:color="auto"/>
        <w:right w:val="none" w:sz="0" w:space="0" w:color="auto"/>
      </w:divBdr>
    </w:div>
    <w:div w:id="1739788869">
      <w:bodyDiv w:val="1"/>
      <w:marLeft w:val="0"/>
      <w:marRight w:val="0"/>
      <w:marTop w:val="0"/>
      <w:marBottom w:val="0"/>
      <w:divBdr>
        <w:top w:val="none" w:sz="0" w:space="0" w:color="auto"/>
        <w:left w:val="none" w:sz="0" w:space="0" w:color="auto"/>
        <w:bottom w:val="none" w:sz="0" w:space="0" w:color="auto"/>
        <w:right w:val="none" w:sz="0" w:space="0" w:color="auto"/>
      </w:divBdr>
    </w:div>
    <w:div w:id="1739867106">
      <w:bodyDiv w:val="1"/>
      <w:marLeft w:val="0"/>
      <w:marRight w:val="0"/>
      <w:marTop w:val="0"/>
      <w:marBottom w:val="0"/>
      <w:divBdr>
        <w:top w:val="none" w:sz="0" w:space="0" w:color="auto"/>
        <w:left w:val="none" w:sz="0" w:space="0" w:color="auto"/>
        <w:bottom w:val="none" w:sz="0" w:space="0" w:color="auto"/>
        <w:right w:val="none" w:sz="0" w:space="0" w:color="auto"/>
      </w:divBdr>
    </w:div>
    <w:div w:id="1740250606">
      <w:bodyDiv w:val="1"/>
      <w:marLeft w:val="0"/>
      <w:marRight w:val="0"/>
      <w:marTop w:val="0"/>
      <w:marBottom w:val="0"/>
      <w:divBdr>
        <w:top w:val="none" w:sz="0" w:space="0" w:color="auto"/>
        <w:left w:val="none" w:sz="0" w:space="0" w:color="auto"/>
        <w:bottom w:val="none" w:sz="0" w:space="0" w:color="auto"/>
        <w:right w:val="none" w:sz="0" w:space="0" w:color="auto"/>
      </w:divBdr>
    </w:div>
    <w:div w:id="1740395240">
      <w:bodyDiv w:val="1"/>
      <w:marLeft w:val="0"/>
      <w:marRight w:val="0"/>
      <w:marTop w:val="0"/>
      <w:marBottom w:val="0"/>
      <w:divBdr>
        <w:top w:val="none" w:sz="0" w:space="0" w:color="auto"/>
        <w:left w:val="none" w:sz="0" w:space="0" w:color="auto"/>
        <w:bottom w:val="none" w:sz="0" w:space="0" w:color="auto"/>
        <w:right w:val="none" w:sz="0" w:space="0" w:color="auto"/>
      </w:divBdr>
    </w:div>
    <w:div w:id="1740521899">
      <w:bodyDiv w:val="1"/>
      <w:marLeft w:val="0"/>
      <w:marRight w:val="0"/>
      <w:marTop w:val="0"/>
      <w:marBottom w:val="0"/>
      <w:divBdr>
        <w:top w:val="none" w:sz="0" w:space="0" w:color="auto"/>
        <w:left w:val="none" w:sz="0" w:space="0" w:color="auto"/>
        <w:bottom w:val="none" w:sz="0" w:space="0" w:color="auto"/>
        <w:right w:val="none" w:sz="0" w:space="0" w:color="auto"/>
      </w:divBdr>
    </w:div>
    <w:div w:id="1740981844">
      <w:bodyDiv w:val="1"/>
      <w:marLeft w:val="0"/>
      <w:marRight w:val="0"/>
      <w:marTop w:val="0"/>
      <w:marBottom w:val="0"/>
      <w:divBdr>
        <w:top w:val="none" w:sz="0" w:space="0" w:color="auto"/>
        <w:left w:val="none" w:sz="0" w:space="0" w:color="auto"/>
        <w:bottom w:val="none" w:sz="0" w:space="0" w:color="auto"/>
        <w:right w:val="none" w:sz="0" w:space="0" w:color="auto"/>
      </w:divBdr>
    </w:div>
    <w:div w:id="1741171050">
      <w:bodyDiv w:val="1"/>
      <w:marLeft w:val="0"/>
      <w:marRight w:val="0"/>
      <w:marTop w:val="0"/>
      <w:marBottom w:val="0"/>
      <w:divBdr>
        <w:top w:val="none" w:sz="0" w:space="0" w:color="auto"/>
        <w:left w:val="none" w:sz="0" w:space="0" w:color="auto"/>
        <w:bottom w:val="none" w:sz="0" w:space="0" w:color="auto"/>
        <w:right w:val="none" w:sz="0" w:space="0" w:color="auto"/>
      </w:divBdr>
    </w:div>
    <w:div w:id="1741439103">
      <w:bodyDiv w:val="1"/>
      <w:marLeft w:val="0"/>
      <w:marRight w:val="0"/>
      <w:marTop w:val="0"/>
      <w:marBottom w:val="0"/>
      <w:divBdr>
        <w:top w:val="none" w:sz="0" w:space="0" w:color="auto"/>
        <w:left w:val="none" w:sz="0" w:space="0" w:color="auto"/>
        <w:bottom w:val="none" w:sz="0" w:space="0" w:color="auto"/>
        <w:right w:val="none" w:sz="0" w:space="0" w:color="auto"/>
      </w:divBdr>
    </w:div>
    <w:div w:id="1741632661">
      <w:bodyDiv w:val="1"/>
      <w:marLeft w:val="0"/>
      <w:marRight w:val="0"/>
      <w:marTop w:val="0"/>
      <w:marBottom w:val="0"/>
      <w:divBdr>
        <w:top w:val="none" w:sz="0" w:space="0" w:color="auto"/>
        <w:left w:val="none" w:sz="0" w:space="0" w:color="auto"/>
        <w:bottom w:val="none" w:sz="0" w:space="0" w:color="auto"/>
        <w:right w:val="none" w:sz="0" w:space="0" w:color="auto"/>
      </w:divBdr>
    </w:div>
    <w:div w:id="1742633024">
      <w:bodyDiv w:val="1"/>
      <w:marLeft w:val="0"/>
      <w:marRight w:val="0"/>
      <w:marTop w:val="0"/>
      <w:marBottom w:val="0"/>
      <w:divBdr>
        <w:top w:val="none" w:sz="0" w:space="0" w:color="auto"/>
        <w:left w:val="none" w:sz="0" w:space="0" w:color="auto"/>
        <w:bottom w:val="none" w:sz="0" w:space="0" w:color="auto"/>
        <w:right w:val="none" w:sz="0" w:space="0" w:color="auto"/>
      </w:divBdr>
    </w:div>
    <w:div w:id="1742749580">
      <w:bodyDiv w:val="1"/>
      <w:marLeft w:val="0"/>
      <w:marRight w:val="0"/>
      <w:marTop w:val="0"/>
      <w:marBottom w:val="0"/>
      <w:divBdr>
        <w:top w:val="none" w:sz="0" w:space="0" w:color="auto"/>
        <w:left w:val="none" w:sz="0" w:space="0" w:color="auto"/>
        <w:bottom w:val="none" w:sz="0" w:space="0" w:color="auto"/>
        <w:right w:val="none" w:sz="0" w:space="0" w:color="auto"/>
      </w:divBdr>
    </w:div>
    <w:div w:id="1742869692">
      <w:bodyDiv w:val="1"/>
      <w:marLeft w:val="0"/>
      <w:marRight w:val="0"/>
      <w:marTop w:val="0"/>
      <w:marBottom w:val="0"/>
      <w:divBdr>
        <w:top w:val="none" w:sz="0" w:space="0" w:color="auto"/>
        <w:left w:val="none" w:sz="0" w:space="0" w:color="auto"/>
        <w:bottom w:val="none" w:sz="0" w:space="0" w:color="auto"/>
        <w:right w:val="none" w:sz="0" w:space="0" w:color="auto"/>
      </w:divBdr>
    </w:div>
    <w:div w:id="1743522674">
      <w:bodyDiv w:val="1"/>
      <w:marLeft w:val="0"/>
      <w:marRight w:val="0"/>
      <w:marTop w:val="0"/>
      <w:marBottom w:val="0"/>
      <w:divBdr>
        <w:top w:val="none" w:sz="0" w:space="0" w:color="auto"/>
        <w:left w:val="none" w:sz="0" w:space="0" w:color="auto"/>
        <w:bottom w:val="none" w:sz="0" w:space="0" w:color="auto"/>
        <w:right w:val="none" w:sz="0" w:space="0" w:color="auto"/>
      </w:divBdr>
    </w:div>
    <w:div w:id="1743794373">
      <w:bodyDiv w:val="1"/>
      <w:marLeft w:val="0"/>
      <w:marRight w:val="0"/>
      <w:marTop w:val="0"/>
      <w:marBottom w:val="0"/>
      <w:divBdr>
        <w:top w:val="none" w:sz="0" w:space="0" w:color="auto"/>
        <w:left w:val="none" w:sz="0" w:space="0" w:color="auto"/>
        <w:bottom w:val="none" w:sz="0" w:space="0" w:color="auto"/>
        <w:right w:val="none" w:sz="0" w:space="0" w:color="auto"/>
      </w:divBdr>
    </w:div>
    <w:div w:id="1743872065">
      <w:bodyDiv w:val="1"/>
      <w:marLeft w:val="0"/>
      <w:marRight w:val="0"/>
      <w:marTop w:val="0"/>
      <w:marBottom w:val="0"/>
      <w:divBdr>
        <w:top w:val="none" w:sz="0" w:space="0" w:color="auto"/>
        <w:left w:val="none" w:sz="0" w:space="0" w:color="auto"/>
        <w:bottom w:val="none" w:sz="0" w:space="0" w:color="auto"/>
        <w:right w:val="none" w:sz="0" w:space="0" w:color="auto"/>
      </w:divBdr>
    </w:div>
    <w:div w:id="1744178014">
      <w:bodyDiv w:val="1"/>
      <w:marLeft w:val="0"/>
      <w:marRight w:val="0"/>
      <w:marTop w:val="0"/>
      <w:marBottom w:val="0"/>
      <w:divBdr>
        <w:top w:val="none" w:sz="0" w:space="0" w:color="auto"/>
        <w:left w:val="none" w:sz="0" w:space="0" w:color="auto"/>
        <w:bottom w:val="none" w:sz="0" w:space="0" w:color="auto"/>
        <w:right w:val="none" w:sz="0" w:space="0" w:color="auto"/>
      </w:divBdr>
    </w:div>
    <w:div w:id="1744184739">
      <w:bodyDiv w:val="1"/>
      <w:marLeft w:val="0"/>
      <w:marRight w:val="0"/>
      <w:marTop w:val="0"/>
      <w:marBottom w:val="0"/>
      <w:divBdr>
        <w:top w:val="none" w:sz="0" w:space="0" w:color="auto"/>
        <w:left w:val="none" w:sz="0" w:space="0" w:color="auto"/>
        <w:bottom w:val="none" w:sz="0" w:space="0" w:color="auto"/>
        <w:right w:val="none" w:sz="0" w:space="0" w:color="auto"/>
      </w:divBdr>
    </w:div>
    <w:div w:id="1744333063">
      <w:bodyDiv w:val="1"/>
      <w:marLeft w:val="0"/>
      <w:marRight w:val="0"/>
      <w:marTop w:val="0"/>
      <w:marBottom w:val="0"/>
      <w:divBdr>
        <w:top w:val="none" w:sz="0" w:space="0" w:color="auto"/>
        <w:left w:val="none" w:sz="0" w:space="0" w:color="auto"/>
        <w:bottom w:val="none" w:sz="0" w:space="0" w:color="auto"/>
        <w:right w:val="none" w:sz="0" w:space="0" w:color="auto"/>
      </w:divBdr>
    </w:div>
    <w:div w:id="1744376738">
      <w:bodyDiv w:val="1"/>
      <w:marLeft w:val="0"/>
      <w:marRight w:val="0"/>
      <w:marTop w:val="0"/>
      <w:marBottom w:val="0"/>
      <w:divBdr>
        <w:top w:val="none" w:sz="0" w:space="0" w:color="auto"/>
        <w:left w:val="none" w:sz="0" w:space="0" w:color="auto"/>
        <w:bottom w:val="none" w:sz="0" w:space="0" w:color="auto"/>
        <w:right w:val="none" w:sz="0" w:space="0" w:color="auto"/>
      </w:divBdr>
    </w:div>
    <w:div w:id="1744833600">
      <w:bodyDiv w:val="1"/>
      <w:marLeft w:val="0"/>
      <w:marRight w:val="0"/>
      <w:marTop w:val="0"/>
      <w:marBottom w:val="0"/>
      <w:divBdr>
        <w:top w:val="none" w:sz="0" w:space="0" w:color="auto"/>
        <w:left w:val="none" w:sz="0" w:space="0" w:color="auto"/>
        <w:bottom w:val="none" w:sz="0" w:space="0" w:color="auto"/>
        <w:right w:val="none" w:sz="0" w:space="0" w:color="auto"/>
      </w:divBdr>
    </w:div>
    <w:div w:id="1744989265">
      <w:bodyDiv w:val="1"/>
      <w:marLeft w:val="0"/>
      <w:marRight w:val="0"/>
      <w:marTop w:val="0"/>
      <w:marBottom w:val="0"/>
      <w:divBdr>
        <w:top w:val="none" w:sz="0" w:space="0" w:color="auto"/>
        <w:left w:val="none" w:sz="0" w:space="0" w:color="auto"/>
        <w:bottom w:val="none" w:sz="0" w:space="0" w:color="auto"/>
        <w:right w:val="none" w:sz="0" w:space="0" w:color="auto"/>
      </w:divBdr>
    </w:div>
    <w:div w:id="1745375269">
      <w:bodyDiv w:val="1"/>
      <w:marLeft w:val="0"/>
      <w:marRight w:val="0"/>
      <w:marTop w:val="0"/>
      <w:marBottom w:val="0"/>
      <w:divBdr>
        <w:top w:val="none" w:sz="0" w:space="0" w:color="auto"/>
        <w:left w:val="none" w:sz="0" w:space="0" w:color="auto"/>
        <w:bottom w:val="none" w:sz="0" w:space="0" w:color="auto"/>
        <w:right w:val="none" w:sz="0" w:space="0" w:color="auto"/>
      </w:divBdr>
    </w:div>
    <w:div w:id="1745763141">
      <w:bodyDiv w:val="1"/>
      <w:marLeft w:val="0"/>
      <w:marRight w:val="0"/>
      <w:marTop w:val="0"/>
      <w:marBottom w:val="0"/>
      <w:divBdr>
        <w:top w:val="none" w:sz="0" w:space="0" w:color="auto"/>
        <w:left w:val="none" w:sz="0" w:space="0" w:color="auto"/>
        <w:bottom w:val="none" w:sz="0" w:space="0" w:color="auto"/>
        <w:right w:val="none" w:sz="0" w:space="0" w:color="auto"/>
      </w:divBdr>
    </w:div>
    <w:div w:id="1746104548">
      <w:bodyDiv w:val="1"/>
      <w:marLeft w:val="0"/>
      <w:marRight w:val="0"/>
      <w:marTop w:val="0"/>
      <w:marBottom w:val="0"/>
      <w:divBdr>
        <w:top w:val="none" w:sz="0" w:space="0" w:color="auto"/>
        <w:left w:val="none" w:sz="0" w:space="0" w:color="auto"/>
        <w:bottom w:val="none" w:sz="0" w:space="0" w:color="auto"/>
        <w:right w:val="none" w:sz="0" w:space="0" w:color="auto"/>
      </w:divBdr>
    </w:div>
    <w:div w:id="1746999190">
      <w:bodyDiv w:val="1"/>
      <w:marLeft w:val="0"/>
      <w:marRight w:val="0"/>
      <w:marTop w:val="0"/>
      <w:marBottom w:val="0"/>
      <w:divBdr>
        <w:top w:val="none" w:sz="0" w:space="0" w:color="auto"/>
        <w:left w:val="none" w:sz="0" w:space="0" w:color="auto"/>
        <w:bottom w:val="none" w:sz="0" w:space="0" w:color="auto"/>
        <w:right w:val="none" w:sz="0" w:space="0" w:color="auto"/>
      </w:divBdr>
    </w:div>
    <w:div w:id="1747145949">
      <w:bodyDiv w:val="1"/>
      <w:marLeft w:val="0"/>
      <w:marRight w:val="0"/>
      <w:marTop w:val="0"/>
      <w:marBottom w:val="0"/>
      <w:divBdr>
        <w:top w:val="none" w:sz="0" w:space="0" w:color="auto"/>
        <w:left w:val="none" w:sz="0" w:space="0" w:color="auto"/>
        <w:bottom w:val="none" w:sz="0" w:space="0" w:color="auto"/>
        <w:right w:val="none" w:sz="0" w:space="0" w:color="auto"/>
      </w:divBdr>
    </w:div>
    <w:div w:id="1747221426">
      <w:bodyDiv w:val="1"/>
      <w:marLeft w:val="0"/>
      <w:marRight w:val="0"/>
      <w:marTop w:val="0"/>
      <w:marBottom w:val="0"/>
      <w:divBdr>
        <w:top w:val="none" w:sz="0" w:space="0" w:color="auto"/>
        <w:left w:val="none" w:sz="0" w:space="0" w:color="auto"/>
        <w:bottom w:val="none" w:sz="0" w:space="0" w:color="auto"/>
        <w:right w:val="none" w:sz="0" w:space="0" w:color="auto"/>
      </w:divBdr>
    </w:div>
    <w:div w:id="1748069892">
      <w:bodyDiv w:val="1"/>
      <w:marLeft w:val="0"/>
      <w:marRight w:val="0"/>
      <w:marTop w:val="0"/>
      <w:marBottom w:val="0"/>
      <w:divBdr>
        <w:top w:val="none" w:sz="0" w:space="0" w:color="auto"/>
        <w:left w:val="none" w:sz="0" w:space="0" w:color="auto"/>
        <w:bottom w:val="none" w:sz="0" w:space="0" w:color="auto"/>
        <w:right w:val="none" w:sz="0" w:space="0" w:color="auto"/>
      </w:divBdr>
    </w:div>
    <w:div w:id="1748115513">
      <w:bodyDiv w:val="1"/>
      <w:marLeft w:val="0"/>
      <w:marRight w:val="0"/>
      <w:marTop w:val="0"/>
      <w:marBottom w:val="0"/>
      <w:divBdr>
        <w:top w:val="none" w:sz="0" w:space="0" w:color="auto"/>
        <w:left w:val="none" w:sz="0" w:space="0" w:color="auto"/>
        <w:bottom w:val="none" w:sz="0" w:space="0" w:color="auto"/>
        <w:right w:val="none" w:sz="0" w:space="0" w:color="auto"/>
      </w:divBdr>
    </w:div>
    <w:div w:id="1749620011">
      <w:bodyDiv w:val="1"/>
      <w:marLeft w:val="0"/>
      <w:marRight w:val="0"/>
      <w:marTop w:val="0"/>
      <w:marBottom w:val="0"/>
      <w:divBdr>
        <w:top w:val="none" w:sz="0" w:space="0" w:color="auto"/>
        <w:left w:val="none" w:sz="0" w:space="0" w:color="auto"/>
        <w:bottom w:val="none" w:sz="0" w:space="0" w:color="auto"/>
        <w:right w:val="none" w:sz="0" w:space="0" w:color="auto"/>
      </w:divBdr>
    </w:div>
    <w:div w:id="1750226357">
      <w:bodyDiv w:val="1"/>
      <w:marLeft w:val="0"/>
      <w:marRight w:val="0"/>
      <w:marTop w:val="0"/>
      <w:marBottom w:val="0"/>
      <w:divBdr>
        <w:top w:val="none" w:sz="0" w:space="0" w:color="auto"/>
        <w:left w:val="none" w:sz="0" w:space="0" w:color="auto"/>
        <w:bottom w:val="none" w:sz="0" w:space="0" w:color="auto"/>
        <w:right w:val="none" w:sz="0" w:space="0" w:color="auto"/>
      </w:divBdr>
    </w:div>
    <w:div w:id="1750539157">
      <w:bodyDiv w:val="1"/>
      <w:marLeft w:val="0"/>
      <w:marRight w:val="0"/>
      <w:marTop w:val="0"/>
      <w:marBottom w:val="0"/>
      <w:divBdr>
        <w:top w:val="none" w:sz="0" w:space="0" w:color="auto"/>
        <w:left w:val="none" w:sz="0" w:space="0" w:color="auto"/>
        <w:bottom w:val="none" w:sz="0" w:space="0" w:color="auto"/>
        <w:right w:val="none" w:sz="0" w:space="0" w:color="auto"/>
      </w:divBdr>
    </w:div>
    <w:div w:id="1750544199">
      <w:bodyDiv w:val="1"/>
      <w:marLeft w:val="0"/>
      <w:marRight w:val="0"/>
      <w:marTop w:val="0"/>
      <w:marBottom w:val="0"/>
      <w:divBdr>
        <w:top w:val="none" w:sz="0" w:space="0" w:color="auto"/>
        <w:left w:val="none" w:sz="0" w:space="0" w:color="auto"/>
        <w:bottom w:val="none" w:sz="0" w:space="0" w:color="auto"/>
        <w:right w:val="none" w:sz="0" w:space="0" w:color="auto"/>
      </w:divBdr>
    </w:div>
    <w:div w:id="1751192378">
      <w:bodyDiv w:val="1"/>
      <w:marLeft w:val="0"/>
      <w:marRight w:val="0"/>
      <w:marTop w:val="0"/>
      <w:marBottom w:val="0"/>
      <w:divBdr>
        <w:top w:val="none" w:sz="0" w:space="0" w:color="auto"/>
        <w:left w:val="none" w:sz="0" w:space="0" w:color="auto"/>
        <w:bottom w:val="none" w:sz="0" w:space="0" w:color="auto"/>
        <w:right w:val="none" w:sz="0" w:space="0" w:color="auto"/>
      </w:divBdr>
    </w:div>
    <w:div w:id="1752316180">
      <w:bodyDiv w:val="1"/>
      <w:marLeft w:val="0"/>
      <w:marRight w:val="0"/>
      <w:marTop w:val="0"/>
      <w:marBottom w:val="0"/>
      <w:divBdr>
        <w:top w:val="none" w:sz="0" w:space="0" w:color="auto"/>
        <w:left w:val="none" w:sz="0" w:space="0" w:color="auto"/>
        <w:bottom w:val="none" w:sz="0" w:space="0" w:color="auto"/>
        <w:right w:val="none" w:sz="0" w:space="0" w:color="auto"/>
      </w:divBdr>
    </w:div>
    <w:div w:id="1752316280">
      <w:bodyDiv w:val="1"/>
      <w:marLeft w:val="0"/>
      <w:marRight w:val="0"/>
      <w:marTop w:val="0"/>
      <w:marBottom w:val="0"/>
      <w:divBdr>
        <w:top w:val="none" w:sz="0" w:space="0" w:color="auto"/>
        <w:left w:val="none" w:sz="0" w:space="0" w:color="auto"/>
        <w:bottom w:val="none" w:sz="0" w:space="0" w:color="auto"/>
        <w:right w:val="none" w:sz="0" w:space="0" w:color="auto"/>
      </w:divBdr>
    </w:div>
    <w:div w:id="1752777138">
      <w:bodyDiv w:val="1"/>
      <w:marLeft w:val="0"/>
      <w:marRight w:val="0"/>
      <w:marTop w:val="0"/>
      <w:marBottom w:val="0"/>
      <w:divBdr>
        <w:top w:val="none" w:sz="0" w:space="0" w:color="auto"/>
        <w:left w:val="none" w:sz="0" w:space="0" w:color="auto"/>
        <w:bottom w:val="none" w:sz="0" w:space="0" w:color="auto"/>
        <w:right w:val="none" w:sz="0" w:space="0" w:color="auto"/>
      </w:divBdr>
    </w:div>
    <w:div w:id="1753312071">
      <w:bodyDiv w:val="1"/>
      <w:marLeft w:val="0"/>
      <w:marRight w:val="0"/>
      <w:marTop w:val="0"/>
      <w:marBottom w:val="0"/>
      <w:divBdr>
        <w:top w:val="none" w:sz="0" w:space="0" w:color="auto"/>
        <w:left w:val="none" w:sz="0" w:space="0" w:color="auto"/>
        <w:bottom w:val="none" w:sz="0" w:space="0" w:color="auto"/>
        <w:right w:val="none" w:sz="0" w:space="0" w:color="auto"/>
      </w:divBdr>
    </w:div>
    <w:div w:id="1753618406">
      <w:bodyDiv w:val="1"/>
      <w:marLeft w:val="0"/>
      <w:marRight w:val="0"/>
      <w:marTop w:val="0"/>
      <w:marBottom w:val="0"/>
      <w:divBdr>
        <w:top w:val="none" w:sz="0" w:space="0" w:color="auto"/>
        <w:left w:val="none" w:sz="0" w:space="0" w:color="auto"/>
        <w:bottom w:val="none" w:sz="0" w:space="0" w:color="auto"/>
        <w:right w:val="none" w:sz="0" w:space="0" w:color="auto"/>
      </w:divBdr>
    </w:div>
    <w:div w:id="1753814240">
      <w:bodyDiv w:val="1"/>
      <w:marLeft w:val="0"/>
      <w:marRight w:val="0"/>
      <w:marTop w:val="0"/>
      <w:marBottom w:val="0"/>
      <w:divBdr>
        <w:top w:val="none" w:sz="0" w:space="0" w:color="auto"/>
        <w:left w:val="none" w:sz="0" w:space="0" w:color="auto"/>
        <w:bottom w:val="none" w:sz="0" w:space="0" w:color="auto"/>
        <w:right w:val="none" w:sz="0" w:space="0" w:color="auto"/>
      </w:divBdr>
    </w:div>
    <w:div w:id="1754740582">
      <w:bodyDiv w:val="1"/>
      <w:marLeft w:val="0"/>
      <w:marRight w:val="0"/>
      <w:marTop w:val="0"/>
      <w:marBottom w:val="0"/>
      <w:divBdr>
        <w:top w:val="none" w:sz="0" w:space="0" w:color="auto"/>
        <w:left w:val="none" w:sz="0" w:space="0" w:color="auto"/>
        <w:bottom w:val="none" w:sz="0" w:space="0" w:color="auto"/>
        <w:right w:val="none" w:sz="0" w:space="0" w:color="auto"/>
      </w:divBdr>
    </w:div>
    <w:div w:id="1755206668">
      <w:bodyDiv w:val="1"/>
      <w:marLeft w:val="0"/>
      <w:marRight w:val="0"/>
      <w:marTop w:val="0"/>
      <w:marBottom w:val="0"/>
      <w:divBdr>
        <w:top w:val="none" w:sz="0" w:space="0" w:color="auto"/>
        <w:left w:val="none" w:sz="0" w:space="0" w:color="auto"/>
        <w:bottom w:val="none" w:sz="0" w:space="0" w:color="auto"/>
        <w:right w:val="none" w:sz="0" w:space="0" w:color="auto"/>
      </w:divBdr>
    </w:div>
    <w:div w:id="1755469757">
      <w:bodyDiv w:val="1"/>
      <w:marLeft w:val="0"/>
      <w:marRight w:val="0"/>
      <w:marTop w:val="0"/>
      <w:marBottom w:val="0"/>
      <w:divBdr>
        <w:top w:val="none" w:sz="0" w:space="0" w:color="auto"/>
        <w:left w:val="none" w:sz="0" w:space="0" w:color="auto"/>
        <w:bottom w:val="none" w:sz="0" w:space="0" w:color="auto"/>
        <w:right w:val="none" w:sz="0" w:space="0" w:color="auto"/>
      </w:divBdr>
    </w:div>
    <w:div w:id="1756046140">
      <w:bodyDiv w:val="1"/>
      <w:marLeft w:val="0"/>
      <w:marRight w:val="0"/>
      <w:marTop w:val="0"/>
      <w:marBottom w:val="0"/>
      <w:divBdr>
        <w:top w:val="none" w:sz="0" w:space="0" w:color="auto"/>
        <w:left w:val="none" w:sz="0" w:space="0" w:color="auto"/>
        <w:bottom w:val="none" w:sz="0" w:space="0" w:color="auto"/>
        <w:right w:val="none" w:sz="0" w:space="0" w:color="auto"/>
      </w:divBdr>
    </w:div>
    <w:div w:id="1756707603">
      <w:bodyDiv w:val="1"/>
      <w:marLeft w:val="0"/>
      <w:marRight w:val="0"/>
      <w:marTop w:val="0"/>
      <w:marBottom w:val="0"/>
      <w:divBdr>
        <w:top w:val="none" w:sz="0" w:space="0" w:color="auto"/>
        <w:left w:val="none" w:sz="0" w:space="0" w:color="auto"/>
        <w:bottom w:val="none" w:sz="0" w:space="0" w:color="auto"/>
        <w:right w:val="none" w:sz="0" w:space="0" w:color="auto"/>
      </w:divBdr>
    </w:div>
    <w:div w:id="1756783137">
      <w:bodyDiv w:val="1"/>
      <w:marLeft w:val="0"/>
      <w:marRight w:val="0"/>
      <w:marTop w:val="0"/>
      <w:marBottom w:val="0"/>
      <w:divBdr>
        <w:top w:val="none" w:sz="0" w:space="0" w:color="auto"/>
        <w:left w:val="none" w:sz="0" w:space="0" w:color="auto"/>
        <w:bottom w:val="none" w:sz="0" w:space="0" w:color="auto"/>
        <w:right w:val="none" w:sz="0" w:space="0" w:color="auto"/>
      </w:divBdr>
    </w:div>
    <w:div w:id="1756828711">
      <w:bodyDiv w:val="1"/>
      <w:marLeft w:val="0"/>
      <w:marRight w:val="0"/>
      <w:marTop w:val="0"/>
      <w:marBottom w:val="0"/>
      <w:divBdr>
        <w:top w:val="none" w:sz="0" w:space="0" w:color="auto"/>
        <w:left w:val="none" w:sz="0" w:space="0" w:color="auto"/>
        <w:bottom w:val="none" w:sz="0" w:space="0" w:color="auto"/>
        <w:right w:val="none" w:sz="0" w:space="0" w:color="auto"/>
      </w:divBdr>
    </w:div>
    <w:div w:id="1758747335">
      <w:bodyDiv w:val="1"/>
      <w:marLeft w:val="0"/>
      <w:marRight w:val="0"/>
      <w:marTop w:val="0"/>
      <w:marBottom w:val="0"/>
      <w:divBdr>
        <w:top w:val="none" w:sz="0" w:space="0" w:color="auto"/>
        <w:left w:val="none" w:sz="0" w:space="0" w:color="auto"/>
        <w:bottom w:val="none" w:sz="0" w:space="0" w:color="auto"/>
        <w:right w:val="none" w:sz="0" w:space="0" w:color="auto"/>
      </w:divBdr>
    </w:div>
    <w:div w:id="1759061860">
      <w:bodyDiv w:val="1"/>
      <w:marLeft w:val="0"/>
      <w:marRight w:val="0"/>
      <w:marTop w:val="0"/>
      <w:marBottom w:val="0"/>
      <w:divBdr>
        <w:top w:val="none" w:sz="0" w:space="0" w:color="auto"/>
        <w:left w:val="none" w:sz="0" w:space="0" w:color="auto"/>
        <w:bottom w:val="none" w:sz="0" w:space="0" w:color="auto"/>
        <w:right w:val="none" w:sz="0" w:space="0" w:color="auto"/>
      </w:divBdr>
    </w:div>
    <w:div w:id="1759716706">
      <w:bodyDiv w:val="1"/>
      <w:marLeft w:val="0"/>
      <w:marRight w:val="0"/>
      <w:marTop w:val="0"/>
      <w:marBottom w:val="0"/>
      <w:divBdr>
        <w:top w:val="none" w:sz="0" w:space="0" w:color="auto"/>
        <w:left w:val="none" w:sz="0" w:space="0" w:color="auto"/>
        <w:bottom w:val="none" w:sz="0" w:space="0" w:color="auto"/>
        <w:right w:val="none" w:sz="0" w:space="0" w:color="auto"/>
      </w:divBdr>
    </w:div>
    <w:div w:id="1759903874">
      <w:bodyDiv w:val="1"/>
      <w:marLeft w:val="0"/>
      <w:marRight w:val="0"/>
      <w:marTop w:val="0"/>
      <w:marBottom w:val="0"/>
      <w:divBdr>
        <w:top w:val="none" w:sz="0" w:space="0" w:color="auto"/>
        <w:left w:val="none" w:sz="0" w:space="0" w:color="auto"/>
        <w:bottom w:val="none" w:sz="0" w:space="0" w:color="auto"/>
        <w:right w:val="none" w:sz="0" w:space="0" w:color="auto"/>
      </w:divBdr>
    </w:div>
    <w:div w:id="1760129857">
      <w:bodyDiv w:val="1"/>
      <w:marLeft w:val="0"/>
      <w:marRight w:val="0"/>
      <w:marTop w:val="0"/>
      <w:marBottom w:val="0"/>
      <w:divBdr>
        <w:top w:val="none" w:sz="0" w:space="0" w:color="auto"/>
        <w:left w:val="none" w:sz="0" w:space="0" w:color="auto"/>
        <w:bottom w:val="none" w:sz="0" w:space="0" w:color="auto"/>
        <w:right w:val="none" w:sz="0" w:space="0" w:color="auto"/>
      </w:divBdr>
    </w:div>
    <w:div w:id="1760712052">
      <w:bodyDiv w:val="1"/>
      <w:marLeft w:val="0"/>
      <w:marRight w:val="0"/>
      <w:marTop w:val="0"/>
      <w:marBottom w:val="0"/>
      <w:divBdr>
        <w:top w:val="none" w:sz="0" w:space="0" w:color="auto"/>
        <w:left w:val="none" w:sz="0" w:space="0" w:color="auto"/>
        <w:bottom w:val="none" w:sz="0" w:space="0" w:color="auto"/>
        <w:right w:val="none" w:sz="0" w:space="0" w:color="auto"/>
      </w:divBdr>
    </w:div>
    <w:div w:id="1761027976">
      <w:bodyDiv w:val="1"/>
      <w:marLeft w:val="0"/>
      <w:marRight w:val="0"/>
      <w:marTop w:val="0"/>
      <w:marBottom w:val="0"/>
      <w:divBdr>
        <w:top w:val="none" w:sz="0" w:space="0" w:color="auto"/>
        <w:left w:val="none" w:sz="0" w:space="0" w:color="auto"/>
        <w:bottom w:val="none" w:sz="0" w:space="0" w:color="auto"/>
        <w:right w:val="none" w:sz="0" w:space="0" w:color="auto"/>
      </w:divBdr>
    </w:div>
    <w:div w:id="1761097753">
      <w:bodyDiv w:val="1"/>
      <w:marLeft w:val="0"/>
      <w:marRight w:val="0"/>
      <w:marTop w:val="0"/>
      <w:marBottom w:val="0"/>
      <w:divBdr>
        <w:top w:val="none" w:sz="0" w:space="0" w:color="auto"/>
        <w:left w:val="none" w:sz="0" w:space="0" w:color="auto"/>
        <w:bottom w:val="none" w:sz="0" w:space="0" w:color="auto"/>
        <w:right w:val="none" w:sz="0" w:space="0" w:color="auto"/>
      </w:divBdr>
    </w:div>
    <w:div w:id="1761214920">
      <w:bodyDiv w:val="1"/>
      <w:marLeft w:val="0"/>
      <w:marRight w:val="0"/>
      <w:marTop w:val="0"/>
      <w:marBottom w:val="0"/>
      <w:divBdr>
        <w:top w:val="none" w:sz="0" w:space="0" w:color="auto"/>
        <w:left w:val="none" w:sz="0" w:space="0" w:color="auto"/>
        <w:bottom w:val="none" w:sz="0" w:space="0" w:color="auto"/>
        <w:right w:val="none" w:sz="0" w:space="0" w:color="auto"/>
      </w:divBdr>
    </w:div>
    <w:div w:id="1761557224">
      <w:bodyDiv w:val="1"/>
      <w:marLeft w:val="0"/>
      <w:marRight w:val="0"/>
      <w:marTop w:val="0"/>
      <w:marBottom w:val="0"/>
      <w:divBdr>
        <w:top w:val="none" w:sz="0" w:space="0" w:color="auto"/>
        <w:left w:val="none" w:sz="0" w:space="0" w:color="auto"/>
        <w:bottom w:val="none" w:sz="0" w:space="0" w:color="auto"/>
        <w:right w:val="none" w:sz="0" w:space="0" w:color="auto"/>
      </w:divBdr>
    </w:div>
    <w:div w:id="1761952712">
      <w:bodyDiv w:val="1"/>
      <w:marLeft w:val="0"/>
      <w:marRight w:val="0"/>
      <w:marTop w:val="0"/>
      <w:marBottom w:val="0"/>
      <w:divBdr>
        <w:top w:val="none" w:sz="0" w:space="0" w:color="auto"/>
        <w:left w:val="none" w:sz="0" w:space="0" w:color="auto"/>
        <w:bottom w:val="none" w:sz="0" w:space="0" w:color="auto"/>
        <w:right w:val="none" w:sz="0" w:space="0" w:color="auto"/>
      </w:divBdr>
    </w:div>
    <w:div w:id="1762024207">
      <w:bodyDiv w:val="1"/>
      <w:marLeft w:val="0"/>
      <w:marRight w:val="0"/>
      <w:marTop w:val="0"/>
      <w:marBottom w:val="0"/>
      <w:divBdr>
        <w:top w:val="none" w:sz="0" w:space="0" w:color="auto"/>
        <w:left w:val="none" w:sz="0" w:space="0" w:color="auto"/>
        <w:bottom w:val="none" w:sz="0" w:space="0" w:color="auto"/>
        <w:right w:val="none" w:sz="0" w:space="0" w:color="auto"/>
      </w:divBdr>
    </w:div>
    <w:div w:id="1762481312">
      <w:bodyDiv w:val="1"/>
      <w:marLeft w:val="0"/>
      <w:marRight w:val="0"/>
      <w:marTop w:val="0"/>
      <w:marBottom w:val="0"/>
      <w:divBdr>
        <w:top w:val="none" w:sz="0" w:space="0" w:color="auto"/>
        <w:left w:val="none" w:sz="0" w:space="0" w:color="auto"/>
        <w:bottom w:val="none" w:sz="0" w:space="0" w:color="auto"/>
        <w:right w:val="none" w:sz="0" w:space="0" w:color="auto"/>
      </w:divBdr>
    </w:div>
    <w:div w:id="1762532002">
      <w:bodyDiv w:val="1"/>
      <w:marLeft w:val="0"/>
      <w:marRight w:val="0"/>
      <w:marTop w:val="0"/>
      <w:marBottom w:val="0"/>
      <w:divBdr>
        <w:top w:val="none" w:sz="0" w:space="0" w:color="auto"/>
        <w:left w:val="none" w:sz="0" w:space="0" w:color="auto"/>
        <w:bottom w:val="none" w:sz="0" w:space="0" w:color="auto"/>
        <w:right w:val="none" w:sz="0" w:space="0" w:color="auto"/>
      </w:divBdr>
    </w:div>
    <w:div w:id="1762867409">
      <w:bodyDiv w:val="1"/>
      <w:marLeft w:val="0"/>
      <w:marRight w:val="0"/>
      <w:marTop w:val="0"/>
      <w:marBottom w:val="0"/>
      <w:divBdr>
        <w:top w:val="none" w:sz="0" w:space="0" w:color="auto"/>
        <w:left w:val="none" w:sz="0" w:space="0" w:color="auto"/>
        <w:bottom w:val="none" w:sz="0" w:space="0" w:color="auto"/>
        <w:right w:val="none" w:sz="0" w:space="0" w:color="auto"/>
      </w:divBdr>
    </w:div>
    <w:div w:id="1762992252">
      <w:bodyDiv w:val="1"/>
      <w:marLeft w:val="0"/>
      <w:marRight w:val="0"/>
      <w:marTop w:val="0"/>
      <w:marBottom w:val="0"/>
      <w:divBdr>
        <w:top w:val="none" w:sz="0" w:space="0" w:color="auto"/>
        <w:left w:val="none" w:sz="0" w:space="0" w:color="auto"/>
        <w:bottom w:val="none" w:sz="0" w:space="0" w:color="auto"/>
        <w:right w:val="none" w:sz="0" w:space="0" w:color="auto"/>
      </w:divBdr>
    </w:div>
    <w:div w:id="1764303439">
      <w:bodyDiv w:val="1"/>
      <w:marLeft w:val="0"/>
      <w:marRight w:val="0"/>
      <w:marTop w:val="0"/>
      <w:marBottom w:val="0"/>
      <w:divBdr>
        <w:top w:val="none" w:sz="0" w:space="0" w:color="auto"/>
        <w:left w:val="none" w:sz="0" w:space="0" w:color="auto"/>
        <w:bottom w:val="none" w:sz="0" w:space="0" w:color="auto"/>
        <w:right w:val="none" w:sz="0" w:space="0" w:color="auto"/>
      </w:divBdr>
    </w:div>
    <w:div w:id="1765032998">
      <w:bodyDiv w:val="1"/>
      <w:marLeft w:val="0"/>
      <w:marRight w:val="0"/>
      <w:marTop w:val="0"/>
      <w:marBottom w:val="0"/>
      <w:divBdr>
        <w:top w:val="none" w:sz="0" w:space="0" w:color="auto"/>
        <w:left w:val="none" w:sz="0" w:space="0" w:color="auto"/>
        <w:bottom w:val="none" w:sz="0" w:space="0" w:color="auto"/>
        <w:right w:val="none" w:sz="0" w:space="0" w:color="auto"/>
      </w:divBdr>
    </w:div>
    <w:div w:id="1765102987">
      <w:bodyDiv w:val="1"/>
      <w:marLeft w:val="0"/>
      <w:marRight w:val="0"/>
      <w:marTop w:val="0"/>
      <w:marBottom w:val="0"/>
      <w:divBdr>
        <w:top w:val="none" w:sz="0" w:space="0" w:color="auto"/>
        <w:left w:val="none" w:sz="0" w:space="0" w:color="auto"/>
        <w:bottom w:val="none" w:sz="0" w:space="0" w:color="auto"/>
        <w:right w:val="none" w:sz="0" w:space="0" w:color="auto"/>
      </w:divBdr>
    </w:div>
    <w:div w:id="1765807438">
      <w:bodyDiv w:val="1"/>
      <w:marLeft w:val="0"/>
      <w:marRight w:val="0"/>
      <w:marTop w:val="0"/>
      <w:marBottom w:val="0"/>
      <w:divBdr>
        <w:top w:val="none" w:sz="0" w:space="0" w:color="auto"/>
        <w:left w:val="none" w:sz="0" w:space="0" w:color="auto"/>
        <w:bottom w:val="none" w:sz="0" w:space="0" w:color="auto"/>
        <w:right w:val="none" w:sz="0" w:space="0" w:color="auto"/>
      </w:divBdr>
    </w:div>
    <w:div w:id="1766000341">
      <w:bodyDiv w:val="1"/>
      <w:marLeft w:val="0"/>
      <w:marRight w:val="0"/>
      <w:marTop w:val="0"/>
      <w:marBottom w:val="0"/>
      <w:divBdr>
        <w:top w:val="none" w:sz="0" w:space="0" w:color="auto"/>
        <w:left w:val="none" w:sz="0" w:space="0" w:color="auto"/>
        <w:bottom w:val="none" w:sz="0" w:space="0" w:color="auto"/>
        <w:right w:val="none" w:sz="0" w:space="0" w:color="auto"/>
      </w:divBdr>
    </w:div>
    <w:div w:id="1766148659">
      <w:bodyDiv w:val="1"/>
      <w:marLeft w:val="0"/>
      <w:marRight w:val="0"/>
      <w:marTop w:val="0"/>
      <w:marBottom w:val="0"/>
      <w:divBdr>
        <w:top w:val="none" w:sz="0" w:space="0" w:color="auto"/>
        <w:left w:val="none" w:sz="0" w:space="0" w:color="auto"/>
        <w:bottom w:val="none" w:sz="0" w:space="0" w:color="auto"/>
        <w:right w:val="none" w:sz="0" w:space="0" w:color="auto"/>
      </w:divBdr>
    </w:div>
    <w:div w:id="1766993600">
      <w:bodyDiv w:val="1"/>
      <w:marLeft w:val="0"/>
      <w:marRight w:val="0"/>
      <w:marTop w:val="0"/>
      <w:marBottom w:val="0"/>
      <w:divBdr>
        <w:top w:val="none" w:sz="0" w:space="0" w:color="auto"/>
        <w:left w:val="none" w:sz="0" w:space="0" w:color="auto"/>
        <w:bottom w:val="none" w:sz="0" w:space="0" w:color="auto"/>
        <w:right w:val="none" w:sz="0" w:space="0" w:color="auto"/>
      </w:divBdr>
    </w:div>
    <w:div w:id="1767193457">
      <w:bodyDiv w:val="1"/>
      <w:marLeft w:val="0"/>
      <w:marRight w:val="0"/>
      <w:marTop w:val="0"/>
      <w:marBottom w:val="0"/>
      <w:divBdr>
        <w:top w:val="none" w:sz="0" w:space="0" w:color="auto"/>
        <w:left w:val="none" w:sz="0" w:space="0" w:color="auto"/>
        <w:bottom w:val="none" w:sz="0" w:space="0" w:color="auto"/>
        <w:right w:val="none" w:sz="0" w:space="0" w:color="auto"/>
      </w:divBdr>
    </w:div>
    <w:div w:id="1767309835">
      <w:bodyDiv w:val="1"/>
      <w:marLeft w:val="0"/>
      <w:marRight w:val="0"/>
      <w:marTop w:val="0"/>
      <w:marBottom w:val="0"/>
      <w:divBdr>
        <w:top w:val="none" w:sz="0" w:space="0" w:color="auto"/>
        <w:left w:val="none" w:sz="0" w:space="0" w:color="auto"/>
        <w:bottom w:val="none" w:sz="0" w:space="0" w:color="auto"/>
        <w:right w:val="none" w:sz="0" w:space="0" w:color="auto"/>
      </w:divBdr>
    </w:div>
    <w:div w:id="1767731685">
      <w:bodyDiv w:val="1"/>
      <w:marLeft w:val="0"/>
      <w:marRight w:val="0"/>
      <w:marTop w:val="0"/>
      <w:marBottom w:val="0"/>
      <w:divBdr>
        <w:top w:val="none" w:sz="0" w:space="0" w:color="auto"/>
        <w:left w:val="none" w:sz="0" w:space="0" w:color="auto"/>
        <w:bottom w:val="none" w:sz="0" w:space="0" w:color="auto"/>
        <w:right w:val="none" w:sz="0" w:space="0" w:color="auto"/>
      </w:divBdr>
    </w:div>
    <w:div w:id="1767769416">
      <w:bodyDiv w:val="1"/>
      <w:marLeft w:val="0"/>
      <w:marRight w:val="0"/>
      <w:marTop w:val="0"/>
      <w:marBottom w:val="0"/>
      <w:divBdr>
        <w:top w:val="none" w:sz="0" w:space="0" w:color="auto"/>
        <w:left w:val="none" w:sz="0" w:space="0" w:color="auto"/>
        <w:bottom w:val="none" w:sz="0" w:space="0" w:color="auto"/>
        <w:right w:val="none" w:sz="0" w:space="0" w:color="auto"/>
      </w:divBdr>
    </w:div>
    <w:div w:id="1767769604">
      <w:bodyDiv w:val="1"/>
      <w:marLeft w:val="0"/>
      <w:marRight w:val="0"/>
      <w:marTop w:val="0"/>
      <w:marBottom w:val="0"/>
      <w:divBdr>
        <w:top w:val="none" w:sz="0" w:space="0" w:color="auto"/>
        <w:left w:val="none" w:sz="0" w:space="0" w:color="auto"/>
        <w:bottom w:val="none" w:sz="0" w:space="0" w:color="auto"/>
        <w:right w:val="none" w:sz="0" w:space="0" w:color="auto"/>
      </w:divBdr>
    </w:div>
    <w:div w:id="1768042029">
      <w:bodyDiv w:val="1"/>
      <w:marLeft w:val="0"/>
      <w:marRight w:val="0"/>
      <w:marTop w:val="0"/>
      <w:marBottom w:val="0"/>
      <w:divBdr>
        <w:top w:val="none" w:sz="0" w:space="0" w:color="auto"/>
        <w:left w:val="none" w:sz="0" w:space="0" w:color="auto"/>
        <w:bottom w:val="none" w:sz="0" w:space="0" w:color="auto"/>
        <w:right w:val="none" w:sz="0" w:space="0" w:color="auto"/>
      </w:divBdr>
    </w:div>
    <w:div w:id="1768306281">
      <w:bodyDiv w:val="1"/>
      <w:marLeft w:val="0"/>
      <w:marRight w:val="0"/>
      <w:marTop w:val="0"/>
      <w:marBottom w:val="0"/>
      <w:divBdr>
        <w:top w:val="none" w:sz="0" w:space="0" w:color="auto"/>
        <w:left w:val="none" w:sz="0" w:space="0" w:color="auto"/>
        <w:bottom w:val="none" w:sz="0" w:space="0" w:color="auto"/>
        <w:right w:val="none" w:sz="0" w:space="0" w:color="auto"/>
      </w:divBdr>
    </w:div>
    <w:div w:id="1768698603">
      <w:bodyDiv w:val="1"/>
      <w:marLeft w:val="0"/>
      <w:marRight w:val="0"/>
      <w:marTop w:val="0"/>
      <w:marBottom w:val="0"/>
      <w:divBdr>
        <w:top w:val="none" w:sz="0" w:space="0" w:color="auto"/>
        <w:left w:val="none" w:sz="0" w:space="0" w:color="auto"/>
        <w:bottom w:val="none" w:sz="0" w:space="0" w:color="auto"/>
        <w:right w:val="none" w:sz="0" w:space="0" w:color="auto"/>
      </w:divBdr>
    </w:div>
    <w:div w:id="1769495783">
      <w:bodyDiv w:val="1"/>
      <w:marLeft w:val="0"/>
      <w:marRight w:val="0"/>
      <w:marTop w:val="0"/>
      <w:marBottom w:val="0"/>
      <w:divBdr>
        <w:top w:val="none" w:sz="0" w:space="0" w:color="auto"/>
        <w:left w:val="none" w:sz="0" w:space="0" w:color="auto"/>
        <w:bottom w:val="none" w:sz="0" w:space="0" w:color="auto"/>
        <w:right w:val="none" w:sz="0" w:space="0" w:color="auto"/>
      </w:divBdr>
    </w:div>
    <w:div w:id="1769501286">
      <w:bodyDiv w:val="1"/>
      <w:marLeft w:val="0"/>
      <w:marRight w:val="0"/>
      <w:marTop w:val="0"/>
      <w:marBottom w:val="0"/>
      <w:divBdr>
        <w:top w:val="none" w:sz="0" w:space="0" w:color="auto"/>
        <w:left w:val="none" w:sz="0" w:space="0" w:color="auto"/>
        <w:bottom w:val="none" w:sz="0" w:space="0" w:color="auto"/>
        <w:right w:val="none" w:sz="0" w:space="0" w:color="auto"/>
      </w:divBdr>
    </w:div>
    <w:div w:id="1769882868">
      <w:bodyDiv w:val="1"/>
      <w:marLeft w:val="0"/>
      <w:marRight w:val="0"/>
      <w:marTop w:val="0"/>
      <w:marBottom w:val="0"/>
      <w:divBdr>
        <w:top w:val="none" w:sz="0" w:space="0" w:color="auto"/>
        <w:left w:val="none" w:sz="0" w:space="0" w:color="auto"/>
        <w:bottom w:val="none" w:sz="0" w:space="0" w:color="auto"/>
        <w:right w:val="none" w:sz="0" w:space="0" w:color="auto"/>
      </w:divBdr>
    </w:div>
    <w:div w:id="1770393921">
      <w:bodyDiv w:val="1"/>
      <w:marLeft w:val="0"/>
      <w:marRight w:val="0"/>
      <w:marTop w:val="0"/>
      <w:marBottom w:val="0"/>
      <w:divBdr>
        <w:top w:val="none" w:sz="0" w:space="0" w:color="auto"/>
        <w:left w:val="none" w:sz="0" w:space="0" w:color="auto"/>
        <w:bottom w:val="none" w:sz="0" w:space="0" w:color="auto"/>
        <w:right w:val="none" w:sz="0" w:space="0" w:color="auto"/>
      </w:divBdr>
    </w:div>
    <w:div w:id="1771051304">
      <w:bodyDiv w:val="1"/>
      <w:marLeft w:val="0"/>
      <w:marRight w:val="0"/>
      <w:marTop w:val="0"/>
      <w:marBottom w:val="0"/>
      <w:divBdr>
        <w:top w:val="none" w:sz="0" w:space="0" w:color="auto"/>
        <w:left w:val="none" w:sz="0" w:space="0" w:color="auto"/>
        <w:bottom w:val="none" w:sz="0" w:space="0" w:color="auto"/>
        <w:right w:val="none" w:sz="0" w:space="0" w:color="auto"/>
      </w:divBdr>
    </w:div>
    <w:div w:id="1771392631">
      <w:bodyDiv w:val="1"/>
      <w:marLeft w:val="0"/>
      <w:marRight w:val="0"/>
      <w:marTop w:val="0"/>
      <w:marBottom w:val="0"/>
      <w:divBdr>
        <w:top w:val="none" w:sz="0" w:space="0" w:color="auto"/>
        <w:left w:val="none" w:sz="0" w:space="0" w:color="auto"/>
        <w:bottom w:val="none" w:sz="0" w:space="0" w:color="auto"/>
        <w:right w:val="none" w:sz="0" w:space="0" w:color="auto"/>
      </w:divBdr>
    </w:div>
    <w:div w:id="1771513554">
      <w:bodyDiv w:val="1"/>
      <w:marLeft w:val="0"/>
      <w:marRight w:val="0"/>
      <w:marTop w:val="0"/>
      <w:marBottom w:val="0"/>
      <w:divBdr>
        <w:top w:val="none" w:sz="0" w:space="0" w:color="auto"/>
        <w:left w:val="none" w:sz="0" w:space="0" w:color="auto"/>
        <w:bottom w:val="none" w:sz="0" w:space="0" w:color="auto"/>
        <w:right w:val="none" w:sz="0" w:space="0" w:color="auto"/>
      </w:divBdr>
    </w:div>
    <w:div w:id="1772124765">
      <w:bodyDiv w:val="1"/>
      <w:marLeft w:val="0"/>
      <w:marRight w:val="0"/>
      <w:marTop w:val="0"/>
      <w:marBottom w:val="0"/>
      <w:divBdr>
        <w:top w:val="none" w:sz="0" w:space="0" w:color="auto"/>
        <w:left w:val="none" w:sz="0" w:space="0" w:color="auto"/>
        <w:bottom w:val="none" w:sz="0" w:space="0" w:color="auto"/>
        <w:right w:val="none" w:sz="0" w:space="0" w:color="auto"/>
      </w:divBdr>
    </w:div>
    <w:div w:id="1772162757">
      <w:bodyDiv w:val="1"/>
      <w:marLeft w:val="0"/>
      <w:marRight w:val="0"/>
      <w:marTop w:val="0"/>
      <w:marBottom w:val="0"/>
      <w:divBdr>
        <w:top w:val="none" w:sz="0" w:space="0" w:color="auto"/>
        <w:left w:val="none" w:sz="0" w:space="0" w:color="auto"/>
        <w:bottom w:val="none" w:sz="0" w:space="0" w:color="auto"/>
        <w:right w:val="none" w:sz="0" w:space="0" w:color="auto"/>
      </w:divBdr>
    </w:div>
    <w:div w:id="1772317003">
      <w:bodyDiv w:val="1"/>
      <w:marLeft w:val="0"/>
      <w:marRight w:val="0"/>
      <w:marTop w:val="0"/>
      <w:marBottom w:val="0"/>
      <w:divBdr>
        <w:top w:val="none" w:sz="0" w:space="0" w:color="auto"/>
        <w:left w:val="none" w:sz="0" w:space="0" w:color="auto"/>
        <w:bottom w:val="none" w:sz="0" w:space="0" w:color="auto"/>
        <w:right w:val="none" w:sz="0" w:space="0" w:color="auto"/>
      </w:divBdr>
    </w:div>
    <w:div w:id="1772318293">
      <w:bodyDiv w:val="1"/>
      <w:marLeft w:val="0"/>
      <w:marRight w:val="0"/>
      <w:marTop w:val="0"/>
      <w:marBottom w:val="0"/>
      <w:divBdr>
        <w:top w:val="none" w:sz="0" w:space="0" w:color="auto"/>
        <w:left w:val="none" w:sz="0" w:space="0" w:color="auto"/>
        <w:bottom w:val="none" w:sz="0" w:space="0" w:color="auto"/>
        <w:right w:val="none" w:sz="0" w:space="0" w:color="auto"/>
      </w:divBdr>
    </w:div>
    <w:div w:id="1772553268">
      <w:bodyDiv w:val="1"/>
      <w:marLeft w:val="0"/>
      <w:marRight w:val="0"/>
      <w:marTop w:val="0"/>
      <w:marBottom w:val="0"/>
      <w:divBdr>
        <w:top w:val="none" w:sz="0" w:space="0" w:color="auto"/>
        <w:left w:val="none" w:sz="0" w:space="0" w:color="auto"/>
        <w:bottom w:val="none" w:sz="0" w:space="0" w:color="auto"/>
        <w:right w:val="none" w:sz="0" w:space="0" w:color="auto"/>
      </w:divBdr>
    </w:div>
    <w:div w:id="1773280657">
      <w:bodyDiv w:val="1"/>
      <w:marLeft w:val="0"/>
      <w:marRight w:val="0"/>
      <w:marTop w:val="0"/>
      <w:marBottom w:val="0"/>
      <w:divBdr>
        <w:top w:val="none" w:sz="0" w:space="0" w:color="auto"/>
        <w:left w:val="none" w:sz="0" w:space="0" w:color="auto"/>
        <w:bottom w:val="none" w:sz="0" w:space="0" w:color="auto"/>
        <w:right w:val="none" w:sz="0" w:space="0" w:color="auto"/>
      </w:divBdr>
    </w:div>
    <w:div w:id="1774277606">
      <w:bodyDiv w:val="1"/>
      <w:marLeft w:val="0"/>
      <w:marRight w:val="0"/>
      <w:marTop w:val="0"/>
      <w:marBottom w:val="0"/>
      <w:divBdr>
        <w:top w:val="none" w:sz="0" w:space="0" w:color="auto"/>
        <w:left w:val="none" w:sz="0" w:space="0" w:color="auto"/>
        <w:bottom w:val="none" w:sz="0" w:space="0" w:color="auto"/>
        <w:right w:val="none" w:sz="0" w:space="0" w:color="auto"/>
      </w:divBdr>
    </w:div>
    <w:div w:id="1774472637">
      <w:bodyDiv w:val="1"/>
      <w:marLeft w:val="0"/>
      <w:marRight w:val="0"/>
      <w:marTop w:val="0"/>
      <w:marBottom w:val="0"/>
      <w:divBdr>
        <w:top w:val="none" w:sz="0" w:space="0" w:color="auto"/>
        <w:left w:val="none" w:sz="0" w:space="0" w:color="auto"/>
        <w:bottom w:val="none" w:sz="0" w:space="0" w:color="auto"/>
        <w:right w:val="none" w:sz="0" w:space="0" w:color="auto"/>
      </w:divBdr>
    </w:div>
    <w:div w:id="1775058170">
      <w:bodyDiv w:val="1"/>
      <w:marLeft w:val="0"/>
      <w:marRight w:val="0"/>
      <w:marTop w:val="0"/>
      <w:marBottom w:val="0"/>
      <w:divBdr>
        <w:top w:val="none" w:sz="0" w:space="0" w:color="auto"/>
        <w:left w:val="none" w:sz="0" w:space="0" w:color="auto"/>
        <w:bottom w:val="none" w:sz="0" w:space="0" w:color="auto"/>
        <w:right w:val="none" w:sz="0" w:space="0" w:color="auto"/>
      </w:divBdr>
    </w:div>
    <w:div w:id="1775400567">
      <w:bodyDiv w:val="1"/>
      <w:marLeft w:val="0"/>
      <w:marRight w:val="0"/>
      <w:marTop w:val="0"/>
      <w:marBottom w:val="0"/>
      <w:divBdr>
        <w:top w:val="none" w:sz="0" w:space="0" w:color="auto"/>
        <w:left w:val="none" w:sz="0" w:space="0" w:color="auto"/>
        <w:bottom w:val="none" w:sz="0" w:space="0" w:color="auto"/>
        <w:right w:val="none" w:sz="0" w:space="0" w:color="auto"/>
      </w:divBdr>
    </w:div>
    <w:div w:id="1775586193">
      <w:bodyDiv w:val="1"/>
      <w:marLeft w:val="0"/>
      <w:marRight w:val="0"/>
      <w:marTop w:val="0"/>
      <w:marBottom w:val="0"/>
      <w:divBdr>
        <w:top w:val="none" w:sz="0" w:space="0" w:color="auto"/>
        <w:left w:val="none" w:sz="0" w:space="0" w:color="auto"/>
        <w:bottom w:val="none" w:sz="0" w:space="0" w:color="auto"/>
        <w:right w:val="none" w:sz="0" w:space="0" w:color="auto"/>
      </w:divBdr>
    </w:div>
    <w:div w:id="1775897868">
      <w:bodyDiv w:val="1"/>
      <w:marLeft w:val="0"/>
      <w:marRight w:val="0"/>
      <w:marTop w:val="0"/>
      <w:marBottom w:val="0"/>
      <w:divBdr>
        <w:top w:val="none" w:sz="0" w:space="0" w:color="auto"/>
        <w:left w:val="none" w:sz="0" w:space="0" w:color="auto"/>
        <w:bottom w:val="none" w:sz="0" w:space="0" w:color="auto"/>
        <w:right w:val="none" w:sz="0" w:space="0" w:color="auto"/>
      </w:divBdr>
    </w:div>
    <w:div w:id="1776320329">
      <w:bodyDiv w:val="1"/>
      <w:marLeft w:val="0"/>
      <w:marRight w:val="0"/>
      <w:marTop w:val="0"/>
      <w:marBottom w:val="0"/>
      <w:divBdr>
        <w:top w:val="none" w:sz="0" w:space="0" w:color="auto"/>
        <w:left w:val="none" w:sz="0" w:space="0" w:color="auto"/>
        <w:bottom w:val="none" w:sz="0" w:space="0" w:color="auto"/>
        <w:right w:val="none" w:sz="0" w:space="0" w:color="auto"/>
      </w:divBdr>
    </w:div>
    <w:div w:id="1776753343">
      <w:bodyDiv w:val="1"/>
      <w:marLeft w:val="0"/>
      <w:marRight w:val="0"/>
      <w:marTop w:val="0"/>
      <w:marBottom w:val="0"/>
      <w:divBdr>
        <w:top w:val="none" w:sz="0" w:space="0" w:color="auto"/>
        <w:left w:val="none" w:sz="0" w:space="0" w:color="auto"/>
        <w:bottom w:val="none" w:sz="0" w:space="0" w:color="auto"/>
        <w:right w:val="none" w:sz="0" w:space="0" w:color="auto"/>
      </w:divBdr>
    </w:div>
    <w:div w:id="1777020644">
      <w:bodyDiv w:val="1"/>
      <w:marLeft w:val="0"/>
      <w:marRight w:val="0"/>
      <w:marTop w:val="0"/>
      <w:marBottom w:val="0"/>
      <w:divBdr>
        <w:top w:val="none" w:sz="0" w:space="0" w:color="auto"/>
        <w:left w:val="none" w:sz="0" w:space="0" w:color="auto"/>
        <w:bottom w:val="none" w:sz="0" w:space="0" w:color="auto"/>
        <w:right w:val="none" w:sz="0" w:space="0" w:color="auto"/>
      </w:divBdr>
    </w:div>
    <w:div w:id="1777407338">
      <w:bodyDiv w:val="1"/>
      <w:marLeft w:val="0"/>
      <w:marRight w:val="0"/>
      <w:marTop w:val="0"/>
      <w:marBottom w:val="0"/>
      <w:divBdr>
        <w:top w:val="none" w:sz="0" w:space="0" w:color="auto"/>
        <w:left w:val="none" w:sz="0" w:space="0" w:color="auto"/>
        <w:bottom w:val="none" w:sz="0" w:space="0" w:color="auto"/>
        <w:right w:val="none" w:sz="0" w:space="0" w:color="auto"/>
      </w:divBdr>
    </w:div>
    <w:div w:id="1777749273">
      <w:bodyDiv w:val="1"/>
      <w:marLeft w:val="0"/>
      <w:marRight w:val="0"/>
      <w:marTop w:val="0"/>
      <w:marBottom w:val="0"/>
      <w:divBdr>
        <w:top w:val="none" w:sz="0" w:space="0" w:color="auto"/>
        <w:left w:val="none" w:sz="0" w:space="0" w:color="auto"/>
        <w:bottom w:val="none" w:sz="0" w:space="0" w:color="auto"/>
        <w:right w:val="none" w:sz="0" w:space="0" w:color="auto"/>
      </w:divBdr>
    </w:div>
    <w:div w:id="1778019352">
      <w:bodyDiv w:val="1"/>
      <w:marLeft w:val="0"/>
      <w:marRight w:val="0"/>
      <w:marTop w:val="0"/>
      <w:marBottom w:val="0"/>
      <w:divBdr>
        <w:top w:val="none" w:sz="0" w:space="0" w:color="auto"/>
        <w:left w:val="none" w:sz="0" w:space="0" w:color="auto"/>
        <w:bottom w:val="none" w:sz="0" w:space="0" w:color="auto"/>
        <w:right w:val="none" w:sz="0" w:space="0" w:color="auto"/>
      </w:divBdr>
    </w:div>
    <w:div w:id="1779176989">
      <w:bodyDiv w:val="1"/>
      <w:marLeft w:val="0"/>
      <w:marRight w:val="0"/>
      <w:marTop w:val="0"/>
      <w:marBottom w:val="0"/>
      <w:divBdr>
        <w:top w:val="none" w:sz="0" w:space="0" w:color="auto"/>
        <w:left w:val="none" w:sz="0" w:space="0" w:color="auto"/>
        <w:bottom w:val="none" w:sz="0" w:space="0" w:color="auto"/>
        <w:right w:val="none" w:sz="0" w:space="0" w:color="auto"/>
      </w:divBdr>
    </w:div>
    <w:div w:id="1779980716">
      <w:bodyDiv w:val="1"/>
      <w:marLeft w:val="0"/>
      <w:marRight w:val="0"/>
      <w:marTop w:val="0"/>
      <w:marBottom w:val="0"/>
      <w:divBdr>
        <w:top w:val="none" w:sz="0" w:space="0" w:color="auto"/>
        <w:left w:val="none" w:sz="0" w:space="0" w:color="auto"/>
        <w:bottom w:val="none" w:sz="0" w:space="0" w:color="auto"/>
        <w:right w:val="none" w:sz="0" w:space="0" w:color="auto"/>
      </w:divBdr>
    </w:div>
    <w:div w:id="1779985589">
      <w:bodyDiv w:val="1"/>
      <w:marLeft w:val="0"/>
      <w:marRight w:val="0"/>
      <w:marTop w:val="0"/>
      <w:marBottom w:val="0"/>
      <w:divBdr>
        <w:top w:val="none" w:sz="0" w:space="0" w:color="auto"/>
        <w:left w:val="none" w:sz="0" w:space="0" w:color="auto"/>
        <w:bottom w:val="none" w:sz="0" w:space="0" w:color="auto"/>
        <w:right w:val="none" w:sz="0" w:space="0" w:color="auto"/>
      </w:divBdr>
    </w:div>
    <w:div w:id="1780099481">
      <w:bodyDiv w:val="1"/>
      <w:marLeft w:val="0"/>
      <w:marRight w:val="0"/>
      <w:marTop w:val="0"/>
      <w:marBottom w:val="0"/>
      <w:divBdr>
        <w:top w:val="none" w:sz="0" w:space="0" w:color="auto"/>
        <w:left w:val="none" w:sz="0" w:space="0" w:color="auto"/>
        <w:bottom w:val="none" w:sz="0" w:space="0" w:color="auto"/>
        <w:right w:val="none" w:sz="0" w:space="0" w:color="auto"/>
      </w:divBdr>
    </w:div>
    <w:div w:id="1780490147">
      <w:bodyDiv w:val="1"/>
      <w:marLeft w:val="0"/>
      <w:marRight w:val="0"/>
      <w:marTop w:val="0"/>
      <w:marBottom w:val="0"/>
      <w:divBdr>
        <w:top w:val="none" w:sz="0" w:space="0" w:color="auto"/>
        <w:left w:val="none" w:sz="0" w:space="0" w:color="auto"/>
        <w:bottom w:val="none" w:sz="0" w:space="0" w:color="auto"/>
        <w:right w:val="none" w:sz="0" w:space="0" w:color="auto"/>
      </w:divBdr>
    </w:div>
    <w:div w:id="1780955743">
      <w:bodyDiv w:val="1"/>
      <w:marLeft w:val="0"/>
      <w:marRight w:val="0"/>
      <w:marTop w:val="0"/>
      <w:marBottom w:val="0"/>
      <w:divBdr>
        <w:top w:val="none" w:sz="0" w:space="0" w:color="auto"/>
        <w:left w:val="none" w:sz="0" w:space="0" w:color="auto"/>
        <w:bottom w:val="none" w:sz="0" w:space="0" w:color="auto"/>
        <w:right w:val="none" w:sz="0" w:space="0" w:color="auto"/>
      </w:divBdr>
    </w:div>
    <w:div w:id="1781027857">
      <w:bodyDiv w:val="1"/>
      <w:marLeft w:val="0"/>
      <w:marRight w:val="0"/>
      <w:marTop w:val="0"/>
      <w:marBottom w:val="0"/>
      <w:divBdr>
        <w:top w:val="none" w:sz="0" w:space="0" w:color="auto"/>
        <w:left w:val="none" w:sz="0" w:space="0" w:color="auto"/>
        <w:bottom w:val="none" w:sz="0" w:space="0" w:color="auto"/>
        <w:right w:val="none" w:sz="0" w:space="0" w:color="auto"/>
      </w:divBdr>
    </w:div>
    <w:div w:id="1781100316">
      <w:bodyDiv w:val="1"/>
      <w:marLeft w:val="0"/>
      <w:marRight w:val="0"/>
      <w:marTop w:val="0"/>
      <w:marBottom w:val="0"/>
      <w:divBdr>
        <w:top w:val="none" w:sz="0" w:space="0" w:color="auto"/>
        <w:left w:val="none" w:sz="0" w:space="0" w:color="auto"/>
        <w:bottom w:val="none" w:sz="0" w:space="0" w:color="auto"/>
        <w:right w:val="none" w:sz="0" w:space="0" w:color="auto"/>
      </w:divBdr>
    </w:div>
    <w:div w:id="1781610198">
      <w:bodyDiv w:val="1"/>
      <w:marLeft w:val="0"/>
      <w:marRight w:val="0"/>
      <w:marTop w:val="0"/>
      <w:marBottom w:val="0"/>
      <w:divBdr>
        <w:top w:val="none" w:sz="0" w:space="0" w:color="auto"/>
        <w:left w:val="none" w:sz="0" w:space="0" w:color="auto"/>
        <w:bottom w:val="none" w:sz="0" w:space="0" w:color="auto"/>
        <w:right w:val="none" w:sz="0" w:space="0" w:color="auto"/>
      </w:divBdr>
    </w:div>
    <w:div w:id="1783185449">
      <w:bodyDiv w:val="1"/>
      <w:marLeft w:val="0"/>
      <w:marRight w:val="0"/>
      <w:marTop w:val="0"/>
      <w:marBottom w:val="0"/>
      <w:divBdr>
        <w:top w:val="none" w:sz="0" w:space="0" w:color="auto"/>
        <w:left w:val="none" w:sz="0" w:space="0" w:color="auto"/>
        <w:bottom w:val="none" w:sz="0" w:space="0" w:color="auto"/>
        <w:right w:val="none" w:sz="0" w:space="0" w:color="auto"/>
      </w:divBdr>
    </w:div>
    <w:div w:id="1783376600">
      <w:bodyDiv w:val="1"/>
      <w:marLeft w:val="0"/>
      <w:marRight w:val="0"/>
      <w:marTop w:val="0"/>
      <w:marBottom w:val="0"/>
      <w:divBdr>
        <w:top w:val="none" w:sz="0" w:space="0" w:color="auto"/>
        <w:left w:val="none" w:sz="0" w:space="0" w:color="auto"/>
        <w:bottom w:val="none" w:sz="0" w:space="0" w:color="auto"/>
        <w:right w:val="none" w:sz="0" w:space="0" w:color="auto"/>
      </w:divBdr>
    </w:div>
    <w:div w:id="1784231082">
      <w:bodyDiv w:val="1"/>
      <w:marLeft w:val="0"/>
      <w:marRight w:val="0"/>
      <w:marTop w:val="0"/>
      <w:marBottom w:val="0"/>
      <w:divBdr>
        <w:top w:val="none" w:sz="0" w:space="0" w:color="auto"/>
        <w:left w:val="none" w:sz="0" w:space="0" w:color="auto"/>
        <w:bottom w:val="none" w:sz="0" w:space="0" w:color="auto"/>
        <w:right w:val="none" w:sz="0" w:space="0" w:color="auto"/>
      </w:divBdr>
    </w:div>
    <w:div w:id="1784373904">
      <w:bodyDiv w:val="1"/>
      <w:marLeft w:val="0"/>
      <w:marRight w:val="0"/>
      <w:marTop w:val="0"/>
      <w:marBottom w:val="0"/>
      <w:divBdr>
        <w:top w:val="none" w:sz="0" w:space="0" w:color="auto"/>
        <w:left w:val="none" w:sz="0" w:space="0" w:color="auto"/>
        <w:bottom w:val="none" w:sz="0" w:space="0" w:color="auto"/>
        <w:right w:val="none" w:sz="0" w:space="0" w:color="auto"/>
      </w:divBdr>
    </w:div>
    <w:div w:id="1785267254">
      <w:bodyDiv w:val="1"/>
      <w:marLeft w:val="0"/>
      <w:marRight w:val="0"/>
      <w:marTop w:val="0"/>
      <w:marBottom w:val="0"/>
      <w:divBdr>
        <w:top w:val="none" w:sz="0" w:space="0" w:color="auto"/>
        <w:left w:val="none" w:sz="0" w:space="0" w:color="auto"/>
        <w:bottom w:val="none" w:sz="0" w:space="0" w:color="auto"/>
        <w:right w:val="none" w:sz="0" w:space="0" w:color="auto"/>
      </w:divBdr>
    </w:div>
    <w:div w:id="1785541619">
      <w:bodyDiv w:val="1"/>
      <w:marLeft w:val="0"/>
      <w:marRight w:val="0"/>
      <w:marTop w:val="0"/>
      <w:marBottom w:val="0"/>
      <w:divBdr>
        <w:top w:val="none" w:sz="0" w:space="0" w:color="auto"/>
        <w:left w:val="none" w:sz="0" w:space="0" w:color="auto"/>
        <w:bottom w:val="none" w:sz="0" w:space="0" w:color="auto"/>
        <w:right w:val="none" w:sz="0" w:space="0" w:color="auto"/>
      </w:divBdr>
    </w:div>
    <w:div w:id="1785614961">
      <w:bodyDiv w:val="1"/>
      <w:marLeft w:val="0"/>
      <w:marRight w:val="0"/>
      <w:marTop w:val="0"/>
      <w:marBottom w:val="0"/>
      <w:divBdr>
        <w:top w:val="none" w:sz="0" w:space="0" w:color="auto"/>
        <w:left w:val="none" w:sz="0" w:space="0" w:color="auto"/>
        <w:bottom w:val="none" w:sz="0" w:space="0" w:color="auto"/>
        <w:right w:val="none" w:sz="0" w:space="0" w:color="auto"/>
      </w:divBdr>
    </w:div>
    <w:div w:id="1785684494">
      <w:bodyDiv w:val="1"/>
      <w:marLeft w:val="0"/>
      <w:marRight w:val="0"/>
      <w:marTop w:val="0"/>
      <w:marBottom w:val="0"/>
      <w:divBdr>
        <w:top w:val="none" w:sz="0" w:space="0" w:color="auto"/>
        <w:left w:val="none" w:sz="0" w:space="0" w:color="auto"/>
        <w:bottom w:val="none" w:sz="0" w:space="0" w:color="auto"/>
        <w:right w:val="none" w:sz="0" w:space="0" w:color="auto"/>
      </w:divBdr>
    </w:div>
    <w:div w:id="1786147469">
      <w:bodyDiv w:val="1"/>
      <w:marLeft w:val="0"/>
      <w:marRight w:val="0"/>
      <w:marTop w:val="0"/>
      <w:marBottom w:val="0"/>
      <w:divBdr>
        <w:top w:val="none" w:sz="0" w:space="0" w:color="auto"/>
        <w:left w:val="none" w:sz="0" w:space="0" w:color="auto"/>
        <w:bottom w:val="none" w:sz="0" w:space="0" w:color="auto"/>
        <w:right w:val="none" w:sz="0" w:space="0" w:color="auto"/>
      </w:divBdr>
    </w:div>
    <w:div w:id="1786844049">
      <w:bodyDiv w:val="1"/>
      <w:marLeft w:val="0"/>
      <w:marRight w:val="0"/>
      <w:marTop w:val="0"/>
      <w:marBottom w:val="0"/>
      <w:divBdr>
        <w:top w:val="none" w:sz="0" w:space="0" w:color="auto"/>
        <w:left w:val="none" w:sz="0" w:space="0" w:color="auto"/>
        <w:bottom w:val="none" w:sz="0" w:space="0" w:color="auto"/>
        <w:right w:val="none" w:sz="0" w:space="0" w:color="auto"/>
      </w:divBdr>
    </w:div>
    <w:div w:id="1787116435">
      <w:bodyDiv w:val="1"/>
      <w:marLeft w:val="0"/>
      <w:marRight w:val="0"/>
      <w:marTop w:val="0"/>
      <w:marBottom w:val="0"/>
      <w:divBdr>
        <w:top w:val="none" w:sz="0" w:space="0" w:color="auto"/>
        <w:left w:val="none" w:sz="0" w:space="0" w:color="auto"/>
        <w:bottom w:val="none" w:sz="0" w:space="0" w:color="auto"/>
        <w:right w:val="none" w:sz="0" w:space="0" w:color="auto"/>
      </w:divBdr>
    </w:div>
    <w:div w:id="1787238102">
      <w:bodyDiv w:val="1"/>
      <w:marLeft w:val="0"/>
      <w:marRight w:val="0"/>
      <w:marTop w:val="0"/>
      <w:marBottom w:val="0"/>
      <w:divBdr>
        <w:top w:val="none" w:sz="0" w:space="0" w:color="auto"/>
        <w:left w:val="none" w:sz="0" w:space="0" w:color="auto"/>
        <w:bottom w:val="none" w:sz="0" w:space="0" w:color="auto"/>
        <w:right w:val="none" w:sz="0" w:space="0" w:color="auto"/>
      </w:divBdr>
    </w:div>
    <w:div w:id="1787579794">
      <w:bodyDiv w:val="1"/>
      <w:marLeft w:val="0"/>
      <w:marRight w:val="0"/>
      <w:marTop w:val="0"/>
      <w:marBottom w:val="0"/>
      <w:divBdr>
        <w:top w:val="none" w:sz="0" w:space="0" w:color="auto"/>
        <w:left w:val="none" w:sz="0" w:space="0" w:color="auto"/>
        <w:bottom w:val="none" w:sz="0" w:space="0" w:color="auto"/>
        <w:right w:val="none" w:sz="0" w:space="0" w:color="auto"/>
      </w:divBdr>
    </w:div>
    <w:div w:id="1791052085">
      <w:bodyDiv w:val="1"/>
      <w:marLeft w:val="0"/>
      <w:marRight w:val="0"/>
      <w:marTop w:val="0"/>
      <w:marBottom w:val="0"/>
      <w:divBdr>
        <w:top w:val="none" w:sz="0" w:space="0" w:color="auto"/>
        <w:left w:val="none" w:sz="0" w:space="0" w:color="auto"/>
        <w:bottom w:val="none" w:sz="0" w:space="0" w:color="auto"/>
        <w:right w:val="none" w:sz="0" w:space="0" w:color="auto"/>
      </w:divBdr>
    </w:div>
    <w:div w:id="1791437334">
      <w:bodyDiv w:val="1"/>
      <w:marLeft w:val="0"/>
      <w:marRight w:val="0"/>
      <w:marTop w:val="0"/>
      <w:marBottom w:val="0"/>
      <w:divBdr>
        <w:top w:val="none" w:sz="0" w:space="0" w:color="auto"/>
        <w:left w:val="none" w:sz="0" w:space="0" w:color="auto"/>
        <w:bottom w:val="none" w:sz="0" w:space="0" w:color="auto"/>
        <w:right w:val="none" w:sz="0" w:space="0" w:color="auto"/>
      </w:divBdr>
    </w:div>
    <w:div w:id="1791972659">
      <w:bodyDiv w:val="1"/>
      <w:marLeft w:val="0"/>
      <w:marRight w:val="0"/>
      <w:marTop w:val="0"/>
      <w:marBottom w:val="0"/>
      <w:divBdr>
        <w:top w:val="none" w:sz="0" w:space="0" w:color="auto"/>
        <w:left w:val="none" w:sz="0" w:space="0" w:color="auto"/>
        <w:bottom w:val="none" w:sz="0" w:space="0" w:color="auto"/>
        <w:right w:val="none" w:sz="0" w:space="0" w:color="auto"/>
      </w:divBdr>
    </w:div>
    <w:div w:id="1792937826">
      <w:bodyDiv w:val="1"/>
      <w:marLeft w:val="0"/>
      <w:marRight w:val="0"/>
      <w:marTop w:val="0"/>
      <w:marBottom w:val="0"/>
      <w:divBdr>
        <w:top w:val="none" w:sz="0" w:space="0" w:color="auto"/>
        <w:left w:val="none" w:sz="0" w:space="0" w:color="auto"/>
        <w:bottom w:val="none" w:sz="0" w:space="0" w:color="auto"/>
        <w:right w:val="none" w:sz="0" w:space="0" w:color="auto"/>
      </w:divBdr>
    </w:div>
    <w:div w:id="1793130514">
      <w:bodyDiv w:val="1"/>
      <w:marLeft w:val="0"/>
      <w:marRight w:val="0"/>
      <w:marTop w:val="0"/>
      <w:marBottom w:val="0"/>
      <w:divBdr>
        <w:top w:val="none" w:sz="0" w:space="0" w:color="auto"/>
        <w:left w:val="none" w:sz="0" w:space="0" w:color="auto"/>
        <w:bottom w:val="none" w:sz="0" w:space="0" w:color="auto"/>
        <w:right w:val="none" w:sz="0" w:space="0" w:color="auto"/>
      </w:divBdr>
    </w:div>
    <w:div w:id="1794136139">
      <w:bodyDiv w:val="1"/>
      <w:marLeft w:val="0"/>
      <w:marRight w:val="0"/>
      <w:marTop w:val="0"/>
      <w:marBottom w:val="0"/>
      <w:divBdr>
        <w:top w:val="none" w:sz="0" w:space="0" w:color="auto"/>
        <w:left w:val="none" w:sz="0" w:space="0" w:color="auto"/>
        <w:bottom w:val="none" w:sz="0" w:space="0" w:color="auto"/>
        <w:right w:val="none" w:sz="0" w:space="0" w:color="auto"/>
      </w:divBdr>
    </w:div>
    <w:div w:id="1794396424">
      <w:bodyDiv w:val="1"/>
      <w:marLeft w:val="0"/>
      <w:marRight w:val="0"/>
      <w:marTop w:val="0"/>
      <w:marBottom w:val="0"/>
      <w:divBdr>
        <w:top w:val="none" w:sz="0" w:space="0" w:color="auto"/>
        <w:left w:val="none" w:sz="0" w:space="0" w:color="auto"/>
        <w:bottom w:val="none" w:sz="0" w:space="0" w:color="auto"/>
        <w:right w:val="none" w:sz="0" w:space="0" w:color="auto"/>
      </w:divBdr>
    </w:div>
    <w:div w:id="1794641239">
      <w:bodyDiv w:val="1"/>
      <w:marLeft w:val="0"/>
      <w:marRight w:val="0"/>
      <w:marTop w:val="0"/>
      <w:marBottom w:val="0"/>
      <w:divBdr>
        <w:top w:val="none" w:sz="0" w:space="0" w:color="auto"/>
        <w:left w:val="none" w:sz="0" w:space="0" w:color="auto"/>
        <w:bottom w:val="none" w:sz="0" w:space="0" w:color="auto"/>
        <w:right w:val="none" w:sz="0" w:space="0" w:color="auto"/>
      </w:divBdr>
    </w:div>
    <w:div w:id="1794904538">
      <w:bodyDiv w:val="1"/>
      <w:marLeft w:val="0"/>
      <w:marRight w:val="0"/>
      <w:marTop w:val="0"/>
      <w:marBottom w:val="0"/>
      <w:divBdr>
        <w:top w:val="none" w:sz="0" w:space="0" w:color="auto"/>
        <w:left w:val="none" w:sz="0" w:space="0" w:color="auto"/>
        <w:bottom w:val="none" w:sz="0" w:space="0" w:color="auto"/>
        <w:right w:val="none" w:sz="0" w:space="0" w:color="auto"/>
      </w:divBdr>
    </w:div>
    <w:div w:id="1795103225">
      <w:bodyDiv w:val="1"/>
      <w:marLeft w:val="0"/>
      <w:marRight w:val="0"/>
      <w:marTop w:val="0"/>
      <w:marBottom w:val="0"/>
      <w:divBdr>
        <w:top w:val="none" w:sz="0" w:space="0" w:color="auto"/>
        <w:left w:val="none" w:sz="0" w:space="0" w:color="auto"/>
        <w:bottom w:val="none" w:sz="0" w:space="0" w:color="auto"/>
        <w:right w:val="none" w:sz="0" w:space="0" w:color="auto"/>
      </w:divBdr>
    </w:div>
    <w:div w:id="1795247307">
      <w:bodyDiv w:val="1"/>
      <w:marLeft w:val="0"/>
      <w:marRight w:val="0"/>
      <w:marTop w:val="0"/>
      <w:marBottom w:val="0"/>
      <w:divBdr>
        <w:top w:val="none" w:sz="0" w:space="0" w:color="auto"/>
        <w:left w:val="none" w:sz="0" w:space="0" w:color="auto"/>
        <w:bottom w:val="none" w:sz="0" w:space="0" w:color="auto"/>
        <w:right w:val="none" w:sz="0" w:space="0" w:color="auto"/>
      </w:divBdr>
    </w:div>
    <w:div w:id="1796556725">
      <w:bodyDiv w:val="1"/>
      <w:marLeft w:val="0"/>
      <w:marRight w:val="0"/>
      <w:marTop w:val="0"/>
      <w:marBottom w:val="0"/>
      <w:divBdr>
        <w:top w:val="none" w:sz="0" w:space="0" w:color="auto"/>
        <w:left w:val="none" w:sz="0" w:space="0" w:color="auto"/>
        <w:bottom w:val="none" w:sz="0" w:space="0" w:color="auto"/>
        <w:right w:val="none" w:sz="0" w:space="0" w:color="auto"/>
      </w:divBdr>
    </w:div>
    <w:div w:id="1796632986">
      <w:bodyDiv w:val="1"/>
      <w:marLeft w:val="0"/>
      <w:marRight w:val="0"/>
      <w:marTop w:val="0"/>
      <w:marBottom w:val="0"/>
      <w:divBdr>
        <w:top w:val="none" w:sz="0" w:space="0" w:color="auto"/>
        <w:left w:val="none" w:sz="0" w:space="0" w:color="auto"/>
        <w:bottom w:val="none" w:sz="0" w:space="0" w:color="auto"/>
        <w:right w:val="none" w:sz="0" w:space="0" w:color="auto"/>
      </w:divBdr>
    </w:div>
    <w:div w:id="1796756045">
      <w:bodyDiv w:val="1"/>
      <w:marLeft w:val="0"/>
      <w:marRight w:val="0"/>
      <w:marTop w:val="0"/>
      <w:marBottom w:val="0"/>
      <w:divBdr>
        <w:top w:val="none" w:sz="0" w:space="0" w:color="auto"/>
        <w:left w:val="none" w:sz="0" w:space="0" w:color="auto"/>
        <w:bottom w:val="none" w:sz="0" w:space="0" w:color="auto"/>
        <w:right w:val="none" w:sz="0" w:space="0" w:color="auto"/>
      </w:divBdr>
    </w:div>
    <w:div w:id="1796866265">
      <w:bodyDiv w:val="1"/>
      <w:marLeft w:val="0"/>
      <w:marRight w:val="0"/>
      <w:marTop w:val="0"/>
      <w:marBottom w:val="0"/>
      <w:divBdr>
        <w:top w:val="none" w:sz="0" w:space="0" w:color="auto"/>
        <w:left w:val="none" w:sz="0" w:space="0" w:color="auto"/>
        <w:bottom w:val="none" w:sz="0" w:space="0" w:color="auto"/>
        <w:right w:val="none" w:sz="0" w:space="0" w:color="auto"/>
      </w:divBdr>
    </w:div>
    <w:div w:id="1797212200">
      <w:bodyDiv w:val="1"/>
      <w:marLeft w:val="0"/>
      <w:marRight w:val="0"/>
      <w:marTop w:val="0"/>
      <w:marBottom w:val="0"/>
      <w:divBdr>
        <w:top w:val="none" w:sz="0" w:space="0" w:color="auto"/>
        <w:left w:val="none" w:sz="0" w:space="0" w:color="auto"/>
        <w:bottom w:val="none" w:sz="0" w:space="0" w:color="auto"/>
        <w:right w:val="none" w:sz="0" w:space="0" w:color="auto"/>
      </w:divBdr>
    </w:div>
    <w:div w:id="1798062795">
      <w:bodyDiv w:val="1"/>
      <w:marLeft w:val="0"/>
      <w:marRight w:val="0"/>
      <w:marTop w:val="0"/>
      <w:marBottom w:val="0"/>
      <w:divBdr>
        <w:top w:val="none" w:sz="0" w:space="0" w:color="auto"/>
        <w:left w:val="none" w:sz="0" w:space="0" w:color="auto"/>
        <w:bottom w:val="none" w:sz="0" w:space="0" w:color="auto"/>
        <w:right w:val="none" w:sz="0" w:space="0" w:color="auto"/>
      </w:divBdr>
    </w:div>
    <w:div w:id="1798638456">
      <w:bodyDiv w:val="1"/>
      <w:marLeft w:val="0"/>
      <w:marRight w:val="0"/>
      <w:marTop w:val="0"/>
      <w:marBottom w:val="0"/>
      <w:divBdr>
        <w:top w:val="none" w:sz="0" w:space="0" w:color="auto"/>
        <w:left w:val="none" w:sz="0" w:space="0" w:color="auto"/>
        <w:bottom w:val="none" w:sz="0" w:space="0" w:color="auto"/>
        <w:right w:val="none" w:sz="0" w:space="0" w:color="auto"/>
      </w:divBdr>
    </w:div>
    <w:div w:id="1799102385">
      <w:bodyDiv w:val="1"/>
      <w:marLeft w:val="0"/>
      <w:marRight w:val="0"/>
      <w:marTop w:val="0"/>
      <w:marBottom w:val="0"/>
      <w:divBdr>
        <w:top w:val="none" w:sz="0" w:space="0" w:color="auto"/>
        <w:left w:val="none" w:sz="0" w:space="0" w:color="auto"/>
        <w:bottom w:val="none" w:sz="0" w:space="0" w:color="auto"/>
        <w:right w:val="none" w:sz="0" w:space="0" w:color="auto"/>
      </w:divBdr>
    </w:div>
    <w:div w:id="1799303231">
      <w:bodyDiv w:val="1"/>
      <w:marLeft w:val="0"/>
      <w:marRight w:val="0"/>
      <w:marTop w:val="0"/>
      <w:marBottom w:val="0"/>
      <w:divBdr>
        <w:top w:val="none" w:sz="0" w:space="0" w:color="auto"/>
        <w:left w:val="none" w:sz="0" w:space="0" w:color="auto"/>
        <w:bottom w:val="none" w:sz="0" w:space="0" w:color="auto"/>
        <w:right w:val="none" w:sz="0" w:space="0" w:color="auto"/>
      </w:divBdr>
    </w:div>
    <w:div w:id="1802259413">
      <w:bodyDiv w:val="1"/>
      <w:marLeft w:val="0"/>
      <w:marRight w:val="0"/>
      <w:marTop w:val="0"/>
      <w:marBottom w:val="0"/>
      <w:divBdr>
        <w:top w:val="none" w:sz="0" w:space="0" w:color="auto"/>
        <w:left w:val="none" w:sz="0" w:space="0" w:color="auto"/>
        <w:bottom w:val="none" w:sz="0" w:space="0" w:color="auto"/>
        <w:right w:val="none" w:sz="0" w:space="0" w:color="auto"/>
      </w:divBdr>
    </w:div>
    <w:div w:id="1802377307">
      <w:bodyDiv w:val="1"/>
      <w:marLeft w:val="0"/>
      <w:marRight w:val="0"/>
      <w:marTop w:val="0"/>
      <w:marBottom w:val="0"/>
      <w:divBdr>
        <w:top w:val="none" w:sz="0" w:space="0" w:color="auto"/>
        <w:left w:val="none" w:sz="0" w:space="0" w:color="auto"/>
        <w:bottom w:val="none" w:sz="0" w:space="0" w:color="auto"/>
        <w:right w:val="none" w:sz="0" w:space="0" w:color="auto"/>
      </w:divBdr>
    </w:div>
    <w:div w:id="1802797041">
      <w:bodyDiv w:val="1"/>
      <w:marLeft w:val="0"/>
      <w:marRight w:val="0"/>
      <w:marTop w:val="0"/>
      <w:marBottom w:val="0"/>
      <w:divBdr>
        <w:top w:val="none" w:sz="0" w:space="0" w:color="auto"/>
        <w:left w:val="none" w:sz="0" w:space="0" w:color="auto"/>
        <w:bottom w:val="none" w:sz="0" w:space="0" w:color="auto"/>
        <w:right w:val="none" w:sz="0" w:space="0" w:color="auto"/>
      </w:divBdr>
    </w:div>
    <w:div w:id="1803185175">
      <w:bodyDiv w:val="1"/>
      <w:marLeft w:val="0"/>
      <w:marRight w:val="0"/>
      <w:marTop w:val="0"/>
      <w:marBottom w:val="0"/>
      <w:divBdr>
        <w:top w:val="none" w:sz="0" w:space="0" w:color="auto"/>
        <w:left w:val="none" w:sz="0" w:space="0" w:color="auto"/>
        <w:bottom w:val="none" w:sz="0" w:space="0" w:color="auto"/>
        <w:right w:val="none" w:sz="0" w:space="0" w:color="auto"/>
      </w:divBdr>
    </w:div>
    <w:div w:id="1803695072">
      <w:bodyDiv w:val="1"/>
      <w:marLeft w:val="0"/>
      <w:marRight w:val="0"/>
      <w:marTop w:val="0"/>
      <w:marBottom w:val="0"/>
      <w:divBdr>
        <w:top w:val="none" w:sz="0" w:space="0" w:color="auto"/>
        <w:left w:val="none" w:sz="0" w:space="0" w:color="auto"/>
        <w:bottom w:val="none" w:sz="0" w:space="0" w:color="auto"/>
        <w:right w:val="none" w:sz="0" w:space="0" w:color="auto"/>
      </w:divBdr>
    </w:div>
    <w:div w:id="1804035361">
      <w:bodyDiv w:val="1"/>
      <w:marLeft w:val="0"/>
      <w:marRight w:val="0"/>
      <w:marTop w:val="0"/>
      <w:marBottom w:val="0"/>
      <w:divBdr>
        <w:top w:val="none" w:sz="0" w:space="0" w:color="auto"/>
        <w:left w:val="none" w:sz="0" w:space="0" w:color="auto"/>
        <w:bottom w:val="none" w:sz="0" w:space="0" w:color="auto"/>
        <w:right w:val="none" w:sz="0" w:space="0" w:color="auto"/>
      </w:divBdr>
    </w:div>
    <w:div w:id="1804272585">
      <w:bodyDiv w:val="1"/>
      <w:marLeft w:val="0"/>
      <w:marRight w:val="0"/>
      <w:marTop w:val="0"/>
      <w:marBottom w:val="0"/>
      <w:divBdr>
        <w:top w:val="none" w:sz="0" w:space="0" w:color="auto"/>
        <w:left w:val="none" w:sz="0" w:space="0" w:color="auto"/>
        <w:bottom w:val="none" w:sz="0" w:space="0" w:color="auto"/>
        <w:right w:val="none" w:sz="0" w:space="0" w:color="auto"/>
      </w:divBdr>
    </w:div>
    <w:div w:id="1804420394">
      <w:bodyDiv w:val="1"/>
      <w:marLeft w:val="0"/>
      <w:marRight w:val="0"/>
      <w:marTop w:val="0"/>
      <w:marBottom w:val="0"/>
      <w:divBdr>
        <w:top w:val="none" w:sz="0" w:space="0" w:color="auto"/>
        <w:left w:val="none" w:sz="0" w:space="0" w:color="auto"/>
        <w:bottom w:val="none" w:sz="0" w:space="0" w:color="auto"/>
        <w:right w:val="none" w:sz="0" w:space="0" w:color="auto"/>
      </w:divBdr>
    </w:div>
    <w:div w:id="1804543820">
      <w:bodyDiv w:val="1"/>
      <w:marLeft w:val="0"/>
      <w:marRight w:val="0"/>
      <w:marTop w:val="0"/>
      <w:marBottom w:val="0"/>
      <w:divBdr>
        <w:top w:val="none" w:sz="0" w:space="0" w:color="auto"/>
        <w:left w:val="none" w:sz="0" w:space="0" w:color="auto"/>
        <w:bottom w:val="none" w:sz="0" w:space="0" w:color="auto"/>
        <w:right w:val="none" w:sz="0" w:space="0" w:color="auto"/>
      </w:divBdr>
    </w:div>
    <w:div w:id="1804808472">
      <w:bodyDiv w:val="1"/>
      <w:marLeft w:val="0"/>
      <w:marRight w:val="0"/>
      <w:marTop w:val="0"/>
      <w:marBottom w:val="0"/>
      <w:divBdr>
        <w:top w:val="none" w:sz="0" w:space="0" w:color="auto"/>
        <w:left w:val="none" w:sz="0" w:space="0" w:color="auto"/>
        <w:bottom w:val="none" w:sz="0" w:space="0" w:color="auto"/>
        <w:right w:val="none" w:sz="0" w:space="0" w:color="auto"/>
      </w:divBdr>
    </w:div>
    <w:div w:id="1805002785">
      <w:bodyDiv w:val="1"/>
      <w:marLeft w:val="0"/>
      <w:marRight w:val="0"/>
      <w:marTop w:val="0"/>
      <w:marBottom w:val="0"/>
      <w:divBdr>
        <w:top w:val="none" w:sz="0" w:space="0" w:color="auto"/>
        <w:left w:val="none" w:sz="0" w:space="0" w:color="auto"/>
        <w:bottom w:val="none" w:sz="0" w:space="0" w:color="auto"/>
        <w:right w:val="none" w:sz="0" w:space="0" w:color="auto"/>
      </w:divBdr>
    </w:div>
    <w:div w:id="1805079458">
      <w:bodyDiv w:val="1"/>
      <w:marLeft w:val="0"/>
      <w:marRight w:val="0"/>
      <w:marTop w:val="0"/>
      <w:marBottom w:val="0"/>
      <w:divBdr>
        <w:top w:val="none" w:sz="0" w:space="0" w:color="auto"/>
        <w:left w:val="none" w:sz="0" w:space="0" w:color="auto"/>
        <w:bottom w:val="none" w:sz="0" w:space="0" w:color="auto"/>
        <w:right w:val="none" w:sz="0" w:space="0" w:color="auto"/>
      </w:divBdr>
    </w:div>
    <w:div w:id="1805154285">
      <w:bodyDiv w:val="1"/>
      <w:marLeft w:val="0"/>
      <w:marRight w:val="0"/>
      <w:marTop w:val="0"/>
      <w:marBottom w:val="0"/>
      <w:divBdr>
        <w:top w:val="none" w:sz="0" w:space="0" w:color="auto"/>
        <w:left w:val="none" w:sz="0" w:space="0" w:color="auto"/>
        <w:bottom w:val="none" w:sz="0" w:space="0" w:color="auto"/>
        <w:right w:val="none" w:sz="0" w:space="0" w:color="auto"/>
      </w:divBdr>
    </w:div>
    <w:div w:id="1805461006">
      <w:bodyDiv w:val="1"/>
      <w:marLeft w:val="0"/>
      <w:marRight w:val="0"/>
      <w:marTop w:val="0"/>
      <w:marBottom w:val="0"/>
      <w:divBdr>
        <w:top w:val="none" w:sz="0" w:space="0" w:color="auto"/>
        <w:left w:val="none" w:sz="0" w:space="0" w:color="auto"/>
        <w:bottom w:val="none" w:sz="0" w:space="0" w:color="auto"/>
        <w:right w:val="none" w:sz="0" w:space="0" w:color="auto"/>
      </w:divBdr>
    </w:div>
    <w:div w:id="1805653827">
      <w:bodyDiv w:val="1"/>
      <w:marLeft w:val="0"/>
      <w:marRight w:val="0"/>
      <w:marTop w:val="0"/>
      <w:marBottom w:val="0"/>
      <w:divBdr>
        <w:top w:val="none" w:sz="0" w:space="0" w:color="auto"/>
        <w:left w:val="none" w:sz="0" w:space="0" w:color="auto"/>
        <w:bottom w:val="none" w:sz="0" w:space="0" w:color="auto"/>
        <w:right w:val="none" w:sz="0" w:space="0" w:color="auto"/>
      </w:divBdr>
    </w:div>
    <w:div w:id="1805810371">
      <w:bodyDiv w:val="1"/>
      <w:marLeft w:val="0"/>
      <w:marRight w:val="0"/>
      <w:marTop w:val="0"/>
      <w:marBottom w:val="0"/>
      <w:divBdr>
        <w:top w:val="none" w:sz="0" w:space="0" w:color="auto"/>
        <w:left w:val="none" w:sz="0" w:space="0" w:color="auto"/>
        <w:bottom w:val="none" w:sz="0" w:space="0" w:color="auto"/>
        <w:right w:val="none" w:sz="0" w:space="0" w:color="auto"/>
      </w:divBdr>
    </w:div>
    <w:div w:id="1805928983">
      <w:bodyDiv w:val="1"/>
      <w:marLeft w:val="0"/>
      <w:marRight w:val="0"/>
      <w:marTop w:val="0"/>
      <w:marBottom w:val="0"/>
      <w:divBdr>
        <w:top w:val="none" w:sz="0" w:space="0" w:color="auto"/>
        <w:left w:val="none" w:sz="0" w:space="0" w:color="auto"/>
        <w:bottom w:val="none" w:sz="0" w:space="0" w:color="auto"/>
        <w:right w:val="none" w:sz="0" w:space="0" w:color="auto"/>
      </w:divBdr>
    </w:div>
    <w:div w:id="1806269179">
      <w:bodyDiv w:val="1"/>
      <w:marLeft w:val="0"/>
      <w:marRight w:val="0"/>
      <w:marTop w:val="0"/>
      <w:marBottom w:val="0"/>
      <w:divBdr>
        <w:top w:val="none" w:sz="0" w:space="0" w:color="auto"/>
        <w:left w:val="none" w:sz="0" w:space="0" w:color="auto"/>
        <w:bottom w:val="none" w:sz="0" w:space="0" w:color="auto"/>
        <w:right w:val="none" w:sz="0" w:space="0" w:color="auto"/>
      </w:divBdr>
    </w:div>
    <w:div w:id="1806269197">
      <w:bodyDiv w:val="1"/>
      <w:marLeft w:val="0"/>
      <w:marRight w:val="0"/>
      <w:marTop w:val="0"/>
      <w:marBottom w:val="0"/>
      <w:divBdr>
        <w:top w:val="none" w:sz="0" w:space="0" w:color="auto"/>
        <w:left w:val="none" w:sz="0" w:space="0" w:color="auto"/>
        <w:bottom w:val="none" w:sz="0" w:space="0" w:color="auto"/>
        <w:right w:val="none" w:sz="0" w:space="0" w:color="auto"/>
      </w:divBdr>
    </w:div>
    <w:div w:id="1806659774">
      <w:bodyDiv w:val="1"/>
      <w:marLeft w:val="0"/>
      <w:marRight w:val="0"/>
      <w:marTop w:val="0"/>
      <w:marBottom w:val="0"/>
      <w:divBdr>
        <w:top w:val="none" w:sz="0" w:space="0" w:color="auto"/>
        <w:left w:val="none" w:sz="0" w:space="0" w:color="auto"/>
        <w:bottom w:val="none" w:sz="0" w:space="0" w:color="auto"/>
        <w:right w:val="none" w:sz="0" w:space="0" w:color="auto"/>
      </w:divBdr>
    </w:div>
    <w:div w:id="1807623671">
      <w:bodyDiv w:val="1"/>
      <w:marLeft w:val="0"/>
      <w:marRight w:val="0"/>
      <w:marTop w:val="0"/>
      <w:marBottom w:val="0"/>
      <w:divBdr>
        <w:top w:val="none" w:sz="0" w:space="0" w:color="auto"/>
        <w:left w:val="none" w:sz="0" w:space="0" w:color="auto"/>
        <w:bottom w:val="none" w:sz="0" w:space="0" w:color="auto"/>
        <w:right w:val="none" w:sz="0" w:space="0" w:color="auto"/>
      </w:divBdr>
    </w:div>
    <w:div w:id="1808081791">
      <w:bodyDiv w:val="1"/>
      <w:marLeft w:val="0"/>
      <w:marRight w:val="0"/>
      <w:marTop w:val="0"/>
      <w:marBottom w:val="0"/>
      <w:divBdr>
        <w:top w:val="none" w:sz="0" w:space="0" w:color="auto"/>
        <w:left w:val="none" w:sz="0" w:space="0" w:color="auto"/>
        <w:bottom w:val="none" w:sz="0" w:space="0" w:color="auto"/>
        <w:right w:val="none" w:sz="0" w:space="0" w:color="auto"/>
      </w:divBdr>
    </w:div>
    <w:div w:id="1809127590">
      <w:bodyDiv w:val="1"/>
      <w:marLeft w:val="0"/>
      <w:marRight w:val="0"/>
      <w:marTop w:val="0"/>
      <w:marBottom w:val="0"/>
      <w:divBdr>
        <w:top w:val="none" w:sz="0" w:space="0" w:color="auto"/>
        <w:left w:val="none" w:sz="0" w:space="0" w:color="auto"/>
        <w:bottom w:val="none" w:sz="0" w:space="0" w:color="auto"/>
        <w:right w:val="none" w:sz="0" w:space="0" w:color="auto"/>
      </w:divBdr>
    </w:div>
    <w:div w:id="1809207072">
      <w:bodyDiv w:val="1"/>
      <w:marLeft w:val="0"/>
      <w:marRight w:val="0"/>
      <w:marTop w:val="0"/>
      <w:marBottom w:val="0"/>
      <w:divBdr>
        <w:top w:val="none" w:sz="0" w:space="0" w:color="auto"/>
        <w:left w:val="none" w:sz="0" w:space="0" w:color="auto"/>
        <w:bottom w:val="none" w:sz="0" w:space="0" w:color="auto"/>
        <w:right w:val="none" w:sz="0" w:space="0" w:color="auto"/>
      </w:divBdr>
    </w:div>
    <w:div w:id="1809278256">
      <w:bodyDiv w:val="1"/>
      <w:marLeft w:val="0"/>
      <w:marRight w:val="0"/>
      <w:marTop w:val="0"/>
      <w:marBottom w:val="0"/>
      <w:divBdr>
        <w:top w:val="none" w:sz="0" w:space="0" w:color="auto"/>
        <w:left w:val="none" w:sz="0" w:space="0" w:color="auto"/>
        <w:bottom w:val="none" w:sz="0" w:space="0" w:color="auto"/>
        <w:right w:val="none" w:sz="0" w:space="0" w:color="auto"/>
      </w:divBdr>
    </w:div>
    <w:div w:id="1809738817">
      <w:bodyDiv w:val="1"/>
      <w:marLeft w:val="0"/>
      <w:marRight w:val="0"/>
      <w:marTop w:val="0"/>
      <w:marBottom w:val="0"/>
      <w:divBdr>
        <w:top w:val="none" w:sz="0" w:space="0" w:color="auto"/>
        <w:left w:val="none" w:sz="0" w:space="0" w:color="auto"/>
        <w:bottom w:val="none" w:sz="0" w:space="0" w:color="auto"/>
        <w:right w:val="none" w:sz="0" w:space="0" w:color="auto"/>
      </w:divBdr>
    </w:div>
    <w:div w:id="1810172435">
      <w:bodyDiv w:val="1"/>
      <w:marLeft w:val="0"/>
      <w:marRight w:val="0"/>
      <w:marTop w:val="0"/>
      <w:marBottom w:val="0"/>
      <w:divBdr>
        <w:top w:val="none" w:sz="0" w:space="0" w:color="auto"/>
        <w:left w:val="none" w:sz="0" w:space="0" w:color="auto"/>
        <w:bottom w:val="none" w:sz="0" w:space="0" w:color="auto"/>
        <w:right w:val="none" w:sz="0" w:space="0" w:color="auto"/>
      </w:divBdr>
    </w:div>
    <w:div w:id="1810240333">
      <w:bodyDiv w:val="1"/>
      <w:marLeft w:val="0"/>
      <w:marRight w:val="0"/>
      <w:marTop w:val="0"/>
      <w:marBottom w:val="0"/>
      <w:divBdr>
        <w:top w:val="none" w:sz="0" w:space="0" w:color="auto"/>
        <w:left w:val="none" w:sz="0" w:space="0" w:color="auto"/>
        <w:bottom w:val="none" w:sz="0" w:space="0" w:color="auto"/>
        <w:right w:val="none" w:sz="0" w:space="0" w:color="auto"/>
      </w:divBdr>
    </w:div>
    <w:div w:id="1810904778">
      <w:bodyDiv w:val="1"/>
      <w:marLeft w:val="0"/>
      <w:marRight w:val="0"/>
      <w:marTop w:val="0"/>
      <w:marBottom w:val="0"/>
      <w:divBdr>
        <w:top w:val="none" w:sz="0" w:space="0" w:color="auto"/>
        <w:left w:val="none" w:sz="0" w:space="0" w:color="auto"/>
        <w:bottom w:val="none" w:sz="0" w:space="0" w:color="auto"/>
        <w:right w:val="none" w:sz="0" w:space="0" w:color="auto"/>
      </w:divBdr>
    </w:div>
    <w:div w:id="1811708449">
      <w:bodyDiv w:val="1"/>
      <w:marLeft w:val="0"/>
      <w:marRight w:val="0"/>
      <w:marTop w:val="0"/>
      <w:marBottom w:val="0"/>
      <w:divBdr>
        <w:top w:val="none" w:sz="0" w:space="0" w:color="auto"/>
        <w:left w:val="none" w:sz="0" w:space="0" w:color="auto"/>
        <w:bottom w:val="none" w:sz="0" w:space="0" w:color="auto"/>
        <w:right w:val="none" w:sz="0" w:space="0" w:color="auto"/>
      </w:divBdr>
    </w:div>
    <w:div w:id="1811751179">
      <w:bodyDiv w:val="1"/>
      <w:marLeft w:val="0"/>
      <w:marRight w:val="0"/>
      <w:marTop w:val="0"/>
      <w:marBottom w:val="0"/>
      <w:divBdr>
        <w:top w:val="none" w:sz="0" w:space="0" w:color="auto"/>
        <w:left w:val="none" w:sz="0" w:space="0" w:color="auto"/>
        <w:bottom w:val="none" w:sz="0" w:space="0" w:color="auto"/>
        <w:right w:val="none" w:sz="0" w:space="0" w:color="auto"/>
      </w:divBdr>
    </w:div>
    <w:div w:id="1811941243">
      <w:bodyDiv w:val="1"/>
      <w:marLeft w:val="0"/>
      <w:marRight w:val="0"/>
      <w:marTop w:val="0"/>
      <w:marBottom w:val="0"/>
      <w:divBdr>
        <w:top w:val="none" w:sz="0" w:space="0" w:color="auto"/>
        <w:left w:val="none" w:sz="0" w:space="0" w:color="auto"/>
        <w:bottom w:val="none" w:sz="0" w:space="0" w:color="auto"/>
        <w:right w:val="none" w:sz="0" w:space="0" w:color="auto"/>
      </w:divBdr>
    </w:div>
    <w:div w:id="1812283351">
      <w:bodyDiv w:val="1"/>
      <w:marLeft w:val="0"/>
      <w:marRight w:val="0"/>
      <w:marTop w:val="0"/>
      <w:marBottom w:val="0"/>
      <w:divBdr>
        <w:top w:val="none" w:sz="0" w:space="0" w:color="auto"/>
        <w:left w:val="none" w:sz="0" w:space="0" w:color="auto"/>
        <w:bottom w:val="none" w:sz="0" w:space="0" w:color="auto"/>
        <w:right w:val="none" w:sz="0" w:space="0" w:color="auto"/>
      </w:divBdr>
    </w:div>
    <w:div w:id="1812403244">
      <w:bodyDiv w:val="1"/>
      <w:marLeft w:val="0"/>
      <w:marRight w:val="0"/>
      <w:marTop w:val="0"/>
      <w:marBottom w:val="0"/>
      <w:divBdr>
        <w:top w:val="none" w:sz="0" w:space="0" w:color="auto"/>
        <w:left w:val="none" w:sz="0" w:space="0" w:color="auto"/>
        <w:bottom w:val="none" w:sz="0" w:space="0" w:color="auto"/>
        <w:right w:val="none" w:sz="0" w:space="0" w:color="auto"/>
      </w:divBdr>
    </w:div>
    <w:div w:id="1812674087">
      <w:bodyDiv w:val="1"/>
      <w:marLeft w:val="0"/>
      <w:marRight w:val="0"/>
      <w:marTop w:val="0"/>
      <w:marBottom w:val="0"/>
      <w:divBdr>
        <w:top w:val="none" w:sz="0" w:space="0" w:color="auto"/>
        <w:left w:val="none" w:sz="0" w:space="0" w:color="auto"/>
        <w:bottom w:val="none" w:sz="0" w:space="0" w:color="auto"/>
        <w:right w:val="none" w:sz="0" w:space="0" w:color="auto"/>
      </w:divBdr>
    </w:div>
    <w:div w:id="1812868519">
      <w:bodyDiv w:val="1"/>
      <w:marLeft w:val="0"/>
      <w:marRight w:val="0"/>
      <w:marTop w:val="0"/>
      <w:marBottom w:val="0"/>
      <w:divBdr>
        <w:top w:val="none" w:sz="0" w:space="0" w:color="auto"/>
        <w:left w:val="none" w:sz="0" w:space="0" w:color="auto"/>
        <w:bottom w:val="none" w:sz="0" w:space="0" w:color="auto"/>
        <w:right w:val="none" w:sz="0" w:space="0" w:color="auto"/>
      </w:divBdr>
    </w:div>
    <w:div w:id="1813330301">
      <w:bodyDiv w:val="1"/>
      <w:marLeft w:val="0"/>
      <w:marRight w:val="0"/>
      <w:marTop w:val="0"/>
      <w:marBottom w:val="0"/>
      <w:divBdr>
        <w:top w:val="none" w:sz="0" w:space="0" w:color="auto"/>
        <w:left w:val="none" w:sz="0" w:space="0" w:color="auto"/>
        <w:bottom w:val="none" w:sz="0" w:space="0" w:color="auto"/>
        <w:right w:val="none" w:sz="0" w:space="0" w:color="auto"/>
      </w:divBdr>
    </w:div>
    <w:div w:id="1813523698">
      <w:bodyDiv w:val="1"/>
      <w:marLeft w:val="0"/>
      <w:marRight w:val="0"/>
      <w:marTop w:val="0"/>
      <w:marBottom w:val="0"/>
      <w:divBdr>
        <w:top w:val="none" w:sz="0" w:space="0" w:color="auto"/>
        <w:left w:val="none" w:sz="0" w:space="0" w:color="auto"/>
        <w:bottom w:val="none" w:sz="0" w:space="0" w:color="auto"/>
        <w:right w:val="none" w:sz="0" w:space="0" w:color="auto"/>
      </w:divBdr>
    </w:div>
    <w:div w:id="1814172776">
      <w:bodyDiv w:val="1"/>
      <w:marLeft w:val="0"/>
      <w:marRight w:val="0"/>
      <w:marTop w:val="0"/>
      <w:marBottom w:val="0"/>
      <w:divBdr>
        <w:top w:val="none" w:sz="0" w:space="0" w:color="auto"/>
        <w:left w:val="none" w:sz="0" w:space="0" w:color="auto"/>
        <w:bottom w:val="none" w:sz="0" w:space="0" w:color="auto"/>
        <w:right w:val="none" w:sz="0" w:space="0" w:color="auto"/>
      </w:divBdr>
    </w:div>
    <w:div w:id="1814252647">
      <w:bodyDiv w:val="1"/>
      <w:marLeft w:val="0"/>
      <w:marRight w:val="0"/>
      <w:marTop w:val="0"/>
      <w:marBottom w:val="0"/>
      <w:divBdr>
        <w:top w:val="none" w:sz="0" w:space="0" w:color="auto"/>
        <w:left w:val="none" w:sz="0" w:space="0" w:color="auto"/>
        <w:bottom w:val="none" w:sz="0" w:space="0" w:color="auto"/>
        <w:right w:val="none" w:sz="0" w:space="0" w:color="auto"/>
      </w:divBdr>
    </w:div>
    <w:div w:id="1814446285">
      <w:bodyDiv w:val="1"/>
      <w:marLeft w:val="0"/>
      <w:marRight w:val="0"/>
      <w:marTop w:val="0"/>
      <w:marBottom w:val="0"/>
      <w:divBdr>
        <w:top w:val="none" w:sz="0" w:space="0" w:color="auto"/>
        <w:left w:val="none" w:sz="0" w:space="0" w:color="auto"/>
        <w:bottom w:val="none" w:sz="0" w:space="0" w:color="auto"/>
        <w:right w:val="none" w:sz="0" w:space="0" w:color="auto"/>
      </w:divBdr>
    </w:div>
    <w:div w:id="1814522581">
      <w:bodyDiv w:val="1"/>
      <w:marLeft w:val="0"/>
      <w:marRight w:val="0"/>
      <w:marTop w:val="0"/>
      <w:marBottom w:val="0"/>
      <w:divBdr>
        <w:top w:val="none" w:sz="0" w:space="0" w:color="auto"/>
        <w:left w:val="none" w:sz="0" w:space="0" w:color="auto"/>
        <w:bottom w:val="none" w:sz="0" w:space="0" w:color="auto"/>
        <w:right w:val="none" w:sz="0" w:space="0" w:color="auto"/>
      </w:divBdr>
    </w:div>
    <w:div w:id="1814709032">
      <w:bodyDiv w:val="1"/>
      <w:marLeft w:val="0"/>
      <w:marRight w:val="0"/>
      <w:marTop w:val="0"/>
      <w:marBottom w:val="0"/>
      <w:divBdr>
        <w:top w:val="none" w:sz="0" w:space="0" w:color="auto"/>
        <w:left w:val="none" w:sz="0" w:space="0" w:color="auto"/>
        <w:bottom w:val="none" w:sz="0" w:space="0" w:color="auto"/>
        <w:right w:val="none" w:sz="0" w:space="0" w:color="auto"/>
      </w:divBdr>
    </w:div>
    <w:div w:id="1814784688">
      <w:bodyDiv w:val="1"/>
      <w:marLeft w:val="0"/>
      <w:marRight w:val="0"/>
      <w:marTop w:val="0"/>
      <w:marBottom w:val="0"/>
      <w:divBdr>
        <w:top w:val="none" w:sz="0" w:space="0" w:color="auto"/>
        <w:left w:val="none" w:sz="0" w:space="0" w:color="auto"/>
        <w:bottom w:val="none" w:sz="0" w:space="0" w:color="auto"/>
        <w:right w:val="none" w:sz="0" w:space="0" w:color="auto"/>
      </w:divBdr>
    </w:div>
    <w:div w:id="1816022263">
      <w:bodyDiv w:val="1"/>
      <w:marLeft w:val="0"/>
      <w:marRight w:val="0"/>
      <w:marTop w:val="0"/>
      <w:marBottom w:val="0"/>
      <w:divBdr>
        <w:top w:val="none" w:sz="0" w:space="0" w:color="auto"/>
        <w:left w:val="none" w:sz="0" w:space="0" w:color="auto"/>
        <w:bottom w:val="none" w:sz="0" w:space="0" w:color="auto"/>
        <w:right w:val="none" w:sz="0" w:space="0" w:color="auto"/>
      </w:divBdr>
    </w:div>
    <w:div w:id="1816295050">
      <w:bodyDiv w:val="1"/>
      <w:marLeft w:val="0"/>
      <w:marRight w:val="0"/>
      <w:marTop w:val="0"/>
      <w:marBottom w:val="0"/>
      <w:divBdr>
        <w:top w:val="none" w:sz="0" w:space="0" w:color="auto"/>
        <w:left w:val="none" w:sz="0" w:space="0" w:color="auto"/>
        <w:bottom w:val="none" w:sz="0" w:space="0" w:color="auto"/>
        <w:right w:val="none" w:sz="0" w:space="0" w:color="auto"/>
      </w:divBdr>
    </w:div>
    <w:div w:id="1816337926">
      <w:bodyDiv w:val="1"/>
      <w:marLeft w:val="0"/>
      <w:marRight w:val="0"/>
      <w:marTop w:val="0"/>
      <w:marBottom w:val="0"/>
      <w:divBdr>
        <w:top w:val="none" w:sz="0" w:space="0" w:color="auto"/>
        <w:left w:val="none" w:sz="0" w:space="0" w:color="auto"/>
        <w:bottom w:val="none" w:sz="0" w:space="0" w:color="auto"/>
        <w:right w:val="none" w:sz="0" w:space="0" w:color="auto"/>
      </w:divBdr>
    </w:div>
    <w:div w:id="1816603753">
      <w:bodyDiv w:val="1"/>
      <w:marLeft w:val="0"/>
      <w:marRight w:val="0"/>
      <w:marTop w:val="0"/>
      <w:marBottom w:val="0"/>
      <w:divBdr>
        <w:top w:val="none" w:sz="0" w:space="0" w:color="auto"/>
        <w:left w:val="none" w:sz="0" w:space="0" w:color="auto"/>
        <w:bottom w:val="none" w:sz="0" w:space="0" w:color="auto"/>
        <w:right w:val="none" w:sz="0" w:space="0" w:color="auto"/>
      </w:divBdr>
    </w:div>
    <w:div w:id="1816794862">
      <w:bodyDiv w:val="1"/>
      <w:marLeft w:val="0"/>
      <w:marRight w:val="0"/>
      <w:marTop w:val="0"/>
      <w:marBottom w:val="0"/>
      <w:divBdr>
        <w:top w:val="none" w:sz="0" w:space="0" w:color="auto"/>
        <w:left w:val="none" w:sz="0" w:space="0" w:color="auto"/>
        <w:bottom w:val="none" w:sz="0" w:space="0" w:color="auto"/>
        <w:right w:val="none" w:sz="0" w:space="0" w:color="auto"/>
      </w:divBdr>
    </w:div>
    <w:div w:id="1816949087">
      <w:bodyDiv w:val="1"/>
      <w:marLeft w:val="0"/>
      <w:marRight w:val="0"/>
      <w:marTop w:val="0"/>
      <w:marBottom w:val="0"/>
      <w:divBdr>
        <w:top w:val="none" w:sz="0" w:space="0" w:color="auto"/>
        <w:left w:val="none" w:sz="0" w:space="0" w:color="auto"/>
        <w:bottom w:val="none" w:sz="0" w:space="0" w:color="auto"/>
        <w:right w:val="none" w:sz="0" w:space="0" w:color="auto"/>
      </w:divBdr>
    </w:div>
    <w:div w:id="1816991963">
      <w:bodyDiv w:val="1"/>
      <w:marLeft w:val="0"/>
      <w:marRight w:val="0"/>
      <w:marTop w:val="0"/>
      <w:marBottom w:val="0"/>
      <w:divBdr>
        <w:top w:val="none" w:sz="0" w:space="0" w:color="auto"/>
        <w:left w:val="none" w:sz="0" w:space="0" w:color="auto"/>
        <w:bottom w:val="none" w:sz="0" w:space="0" w:color="auto"/>
        <w:right w:val="none" w:sz="0" w:space="0" w:color="auto"/>
      </w:divBdr>
    </w:div>
    <w:div w:id="1817651043">
      <w:bodyDiv w:val="1"/>
      <w:marLeft w:val="0"/>
      <w:marRight w:val="0"/>
      <w:marTop w:val="0"/>
      <w:marBottom w:val="0"/>
      <w:divBdr>
        <w:top w:val="none" w:sz="0" w:space="0" w:color="auto"/>
        <w:left w:val="none" w:sz="0" w:space="0" w:color="auto"/>
        <w:bottom w:val="none" w:sz="0" w:space="0" w:color="auto"/>
        <w:right w:val="none" w:sz="0" w:space="0" w:color="auto"/>
      </w:divBdr>
    </w:div>
    <w:div w:id="1819029776">
      <w:bodyDiv w:val="1"/>
      <w:marLeft w:val="0"/>
      <w:marRight w:val="0"/>
      <w:marTop w:val="0"/>
      <w:marBottom w:val="0"/>
      <w:divBdr>
        <w:top w:val="none" w:sz="0" w:space="0" w:color="auto"/>
        <w:left w:val="none" w:sz="0" w:space="0" w:color="auto"/>
        <w:bottom w:val="none" w:sz="0" w:space="0" w:color="auto"/>
        <w:right w:val="none" w:sz="0" w:space="0" w:color="auto"/>
      </w:divBdr>
    </w:div>
    <w:div w:id="1819489441">
      <w:bodyDiv w:val="1"/>
      <w:marLeft w:val="0"/>
      <w:marRight w:val="0"/>
      <w:marTop w:val="0"/>
      <w:marBottom w:val="0"/>
      <w:divBdr>
        <w:top w:val="none" w:sz="0" w:space="0" w:color="auto"/>
        <w:left w:val="none" w:sz="0" w:space="0" w:color="auto"/>
        <w:bottom w:val="none" w:sz="0" w:space="0" w:color="auto"/>
        <w:right w:val="none" w:sz="0" w:space="0" w:color="auto"/>
      </w:divBdr>
    </w:div>
    <w:div w:id="1819833392">
      <w:bodyDiv w:val="1"/>
      <w:marLeft w:val="0"/>
      <w:marRight w:val="0"/>
      <w:marTop w:val="0"/>
      <w:marBottom w:val="0"/>
      <w:divBdr>
        <w:top w:val="none" w:sz="0" w:space="0" w:color="auto"/>
        <w:left w:val="none" w:sz="0" w:space="0" w:color="auto"/>
        <w:bottom w:val="none" w:sz="0" w:space="0" w:color="auto"/>
        <w:right w:val="none" w:sz="0" w:space="0" w:color="auto"/>
      </w:divBdr>
    </w:div>
    <w:div w:id="1820001884">
      <w:bodyDiv w:val="1"/>
      <w:marLeft w:val="0"/>
      <w:marRight w:val="0"/>
      <w:marTop w:val="0"/>
      <w:marBottom w:val="0"/>
      <w:divBdr>
        <w:top w:val="none" w:sz="0" w:space="0" w:color="auto"/>
        <w:left w:val="none" w:sz="0" w:space="0" w:color="auto"/>
        <w:bottom w:val="none" w:sz="0" w:space="0" w:color="auto"/>
        <w:right w:val="none" w:sz="0" w:space="0" w:color="auto"/>
      </w:divBdr>
    </w:div>
    <w:div w:id="1820148302">
      <w:bodyDiv w:val="1"/>
      <w:marLeft w:val="0"/>
      <w:marRight w:val="0"/>
      <w:marTop w:val="0"/>
      <w:marBottom w:val="0"/>
      <w:divBdr>
        <w:top w:val="none" w:sz="0" w:space="0" w:color="auto"/>
        <w:left w:val="none" w:sz="0" w:space="0" w:color="auto"/>
        <w:bottom w:val="none" w:sz="0" w:space="0" w:color="auto"/>
        <w:right w:val="none" w:sz="0" w:space="0" w:color="auto"/>
      </w:divBdr>
    </w:div>
    <w:div w:id="1820265138">
      <w:bodyDiv w:val="1"/>
      <w:marLeft w:val="0"/>
      <w:marRight w:val="0"/>
      <w:marTop w:val="0"/>
      <w:marBottom w:val="0"/>
      <w:divBdr>
        <w:top w:val="none" w:sz="0" w:space="0" w:color="auto"/>
        <w:left w:val="none" w:sz="0" w:space="0" w:color="auto"/>
        <w:bottom w:val="none" w:sz="0" w:space="0" w:color="auto"/>
        <w:right w:val="none" w:sz="0" w:space="0" w:color="auto"/>
      </w:divBdr>
    </w:div>
    <w:div w:id="1821072943">
      <w:bodyDiv w:val="1"/>
      <w:marLeft w:val="0"/>
      <w:marRight w:val="0"/>
      <w:marTop w:val="0"/>
      <w:marBottom w:val="0"/>
      <w:divBdr>
        <w:top w:val="none" w:sz="0" w:space="0" w:color="auto"/>
        <w:left w:val="none" w:sz="0" w:space="0" w:color="auto"/>
        <w:bottom w:val="none" w:sz="0" w:space="0" w:color="auto"/>
        <w:right w:val="none" w:sz="0" w:space="0" w:color="auto"/>
      </w:divBdr>
    </w:div>
    <w:div w:id="1822649239">
      <w:bodyDiv w:val="1"/>
      <w:marLeft w:val="0"/>
      <w:marRight w:val="0"/>
      <w:marTop w:val="0"/>
      <w:marBottom w:val="0"/>
      <w:divBdr>
        <w:top w:val="none" w:sz="0" w:space="0" w:color="auto"/>
        <w:left w:val="none" w:sz="0" w:space="0" w:color="auto"/>
        <w:bottom w:val="none" w:sz="0" w:space="0" w:color="auto"/>
        <w:right w:val="none" w:sz="0" w:space="0" w:color="auto"/>
      </w:divBdr>
    </w:div>
    <w:div w:id="1822847687">
      <w:bodyDiv w:val="1"/>
      <w:marLeft w:val="0"/>
      <w:marRight w:val="0"/>
      <w:marTop w:val="0"/>
      <w:marBottom w:val="0"/>
      <w:divBdr>
        <w:top w:val="none" w:sz="0" w:space="0" w:color="auto"/>
        <w:left w:val="none" w:sz="0" w:space="0" w:color="auto"/>
        <w:bottom w:val="none" w:sz="0" w:space="0" w:color="auto"/>
        <w:right w:val="none" w:sz="0" w:space="0" w:color="auto"/>
      </w:divBdr>
    </w:div>
    <w:div w:id="1822848151">
      <w:bodyDiv w:val="1"/>
      <w:marLeft w:val="0"/>
      <w:marRight w:val="0"/>
      <w:marTop w:val="0"/>
      <w:marBottom w:val="0"/>
      <w:divBdr>
        <w:top w:val="none" w:sz="0" w:space="0" w:color="auto"/>
        <w:left w:val="none" w:sz="0" w:space="0" w:color="auto"/>
        <w:bottom w:val="none" w:sz="0" w:space="0" w:color="auto"/>
        <w:right w:val="none" w:sz="0" w:space="0" w:color="auto"/>
      </w:divBdr>
    </w:div>
    <w:div w:id="1823504971">
      <w:bodyDiv w:val="1"/>
      <w:marLeft w:val="0"/>
      <w:marRight w:val="0"/>
      <w:marTop w:val="0"/>
      <w:marBottom w:val="0"/>
      <w:divBdr>
        <w:top w:val="none" w:sz="0" w:space="0" w:color="auto"/>
        <w:left w:val="none" w:sz="0" w:space="0" w:color="auto"/>
        <w:bottom w:val="none" w:sz="0" w:space="0" w:color="auto"/>
        <w:right w:val="none" w:sz="0" w:space="0" w:color="auto"/>
      </w:divBdr>
    </w:div>
    <w:div w:id="1823887186">
      <w:bodyDiv w:val="1"/>
      <w:marLeft w:val="0"/>
      <w:marRight w:val="0"/>
      <w:marTop w:val="0"/>
      <w:marBottom w:val="0"/>
      <w:divBdr>
        <w:top w:val="none" w:sz="0" w:space="0" w:color="auto"/>
        <w:left w:val="none" w:sz="0" w:space="0" w:color="auto"/>
        <w:bottom w:val="none" w:sz="0" w:space="0" w:color="auto"/>
        <w:right w:val="none" w:sz="0" w:space="0" w:color="auto"/>
      </w:divBdr>
    </w:div>
    <w:div w:id="1824275182">
      <w:bodyDiv w:val="1"/>
      <w:marLeft w:val="0"/>
      <w:marRight w:val="0"/>
      <w:marTop w:val="0"/>
      <w:marBottom w:val="0"/>
      <w:divBdr>
        <w:top w:val="none" w:sz="0" w:space="0" w:color="auto"/>
        <w:left w:val="none" w:sz="0" w:space="0" w:color="auto"/>
        <w:bottom w:val="none" w:sz="0" w:space="0" w:color="auto"/>
        <w:right w:val="none" w:sz="0" w:space="0" w:color="auto"/>
      </w:divBdr>
    </w:div>
    <w:div w:id="1825117992">
      <w:bodyDiv w:val="1"/>
      <w:marLeft w:val="0"/>
      <w:marRight w:val="0"/>
      <w:marTop w:val="0"/>
      <w:marBottom w:val="0"/>
      <w:divBdr>
        <w:top w:val="none" w:sz="0" w:space="0" w:color="auto"/>
        <w:left w:val="none" w:sz="0" w:space="0" w:color="auto"/>
        <w:bottom w:val="none" w:sz="0" w:space="0" w:color="auto"/>
        <w:right w:val="none" w:sz="0" w:space="0" w:color="auto"/>
      </w:divBdr>
    </w:div>
    <w:div w:id="1825272241">
      <w:bodyDiv w:val="1"/>
      <w:marLeft w:val="0"/>
      <w:marRight w:val="0"/>
      <w:marTop w:val="0"/>
      <w:marBottom w:val="0"/>
      <w:divBdr>
        <w:top w:val="none" w:sz="0" w:space="0" w:color="auto"/>
        <w:left w:val="none" w:sz="0" w:space="0" w:color="auto"/>
        <w:bottom w:val="none" w:sz="0" w:space="0" w:color="auto"/>
        <w:right w:val="none" w:sz="0" w:space="0" w:color="auto"/>
      </w:divBdr>
    </w:div>
    <w:div w:id="1825311713">
      <w:bodyDiv w:val="1"/>
      <w:marLeft w:val="0"/>
      <w:marRight w:val="0"/>
      <w:marTop w:val="0"/>
      <w:marBottom w:val="0"/>
      <w:divBdr>
        <w:top w:val="none" w:sz="0" w:space="0" w:color="auto"/>
        <w:left w:val="none" w:sz="0" w:space="0" w:color="auto"/>
        <w:bottom w:val="none" w:sz="0" w:space="0" w:color="auto"/>
        <w:right w:val="none" w:sz="0" w:space="0" w:color="auto"/>
      </w:divBdr>
    </w:div>
    <w:div w:id="1825776604">
      <w:bodyDiv w:val="1"/>
      <w:marLeft w:val="0"/>
      <w:marRight w:val="0"/>
      <w:marTop w:val="0"/>
      <w:marBottom w:val="0"/>
      <w:divBdr>
        <w:top w:val="none" w:sz="0" w:space="0" w:color="auto"/>
        <w:left w:val="none" w:sz="0" w:space="0" w:color="auto"/>
        <w:bottom w:val="none" w:sz="0" w:space="0" w:color="auto"/>
        <w:right w:val="none" w:sz="0" w:space="0" w:color="auto"/>
      </w:divBdr>
    </w:div>
    <w:div w:id="1826236616">
      <w:bodyDiv w:val="1"/>
      <w:marLeft w:val="0"/>
      <w:marRight w:val="0"/>
      <w:marTop w:val="0"/>
      <w:marBottom w:val="0"/>
      <w:divBdr>
        <w:top w:val="none" w:sz="0" w:space="0" w:color="auto"/>
        <w:left w:val="none" w:sz="0" w:space="0" w:color="auto"/>
        <w:bottom w:val="none" w:sz="0" w:space="0" w:color="auto"/>
        <w:right w:val="none" w:sz="0" w:space="0" w:color="auto"/>
      </w:divBdr>
    </w:div>
    <w:div w:id="1826429746">
      <w:bodyDiv w:val="1"/>
      <w:marLeft w:val="0"/>
      <w:marRight w:val="0"/>
      <w:marTop w:val="0"/>
      <w:marBottom w:val="0"/>
      <w:divBdr>
        <w:top w:val="none" w:sz="0" w:space="0" w:color="auto"/>
        <w:left w:val="none" w:sz="0" w:space="0" w:color="auto"/>
        <w:bottom w:val="none" w:sz="0" w:space="0" w:color="auto"/>
        <w:right w:val="none" w:sz="0" w:space="0" w:color="auto"/>
      </w:divBdr>
    </w:div>
    <w:div w:id="1827433732">
      <w:bodyDiv w:val="1"/>
      <w:marLeft w:val="0"/>
      <w:marRight w:val="0"/>
      <w:marTop w:val="0"/>
      <w:marBottom w:val="0"/>
      <w:divBdr>
        <w:top w:val="none" w:sz="0" w:space="0" w:color="auto"/>
        <w:left w:val="none" w:sz="0" w:space="0" w:color="auto"/>
        <w:bottom w:val="none" w:sz="0" w:space="0" w:color="auto"/>
        <w:right w:val="none" w:sz="0" w:space="0" w:color="auto"/>
      </w:divBdr>
    </w:div>
    <w:div w:id="1827700234">
      <w:bodyDiv w:val="1"/>
      <w:marLeft w:val="0"/>
      <w:marRight w:val="0"/>
      <w:marTop w:val="0"/>
      <w:marBottom w:val="0"/>
      <w:divBdr>
        <w:top w:val="none" w:sz="0" w:space="0" w:color="auto"/>
        <w:left w:val="none" w:sz="0" w:space="0" w:color="auto"/>
        <w:bottom w:val="none" w:sz="0" w:space="0" w:color="auto"/>
        <w:right w:val="none" w:sz="0" w:space="0" w:color="auto"/>
      </w:divBdr>
    </w:div>
    <w:div w:id="1828323358">
      <w:bodyDiv w:val="1"/>
      <w:marLeft w:val="0"/>
      <w:marRight w:val="0"/>
      <w:marTop w:val="0"/>
      <w:marBottom w:val="0"/>
      <w:divBdr>
        <w:top w:val="none" w:sz="0" w:space="0" w:color="auto"/>
        <w:left w:val="none" w:sz="0" w:space="0" w:color="auto"/>
        <w:bottom w:val="none" w:sz="0" w:space="0" w:color="auto"/>
        <w:right w:val="none" w:sz="0" w:space="0" w:color="auto"/>
      </w:divBdr>
    </w:div>
    <w:div w:id="1828858849">
      <w:bodyDiv w:val="1"/>
      <w:marLeft w:val="0"/>
      <w:marRight w:val="0"/>
      <w:marTop w:val="0"/>
      <w:marBottom w:val="0"/>
      <w:divBdr>
        <w:top w:val="none" w:sz="0" w:space="0" w:color="auto"/>
        <w:left w:val="none" w:sz="0" w:space="0" w:color="auto"/>
        <w:bottom w:val="none" w:sz="0" w:space="0" w:color="auto"/>
        <w:right w:val="none" w:sz="0" w:space="0" w:color="auto"/>
      </w:divBdr>
    </w:div>
    <w:div w:id="1828863245">
      <w:bodyDiv w:val="1"/>
      <w:marLeft w:val="0"/>
      <w:marRight w:val="0"/>
      <w:marTop w:val="0"/>
      <w:marBottom w:val="0"/>
      <w:divBdr>
        <w:top w:val="none" w:sz="0" w:space="0" w:color="auto"/>
        <w:left w:val="none" w:sz="0" w:space="0" w:color="auto"/>
        <w:bottom w:val="none" w:sz="0" w:space="0" w:color="auto"/>
        <w:right w:val="none" w:sz="0" w:space="0" w:color="auto"/>
      </w:divBdr>
    </w:div>
    <w:div w:id="1828865224">
      <w:bodyDiv w:val="1"/>
      <w:marLeft w:val="0"/>
      <w:marRight w:val="0"/>
      <w:marTop w:val="0"/>
      <w:marBottom w:val="0"/>
      <w:divBdr>
        <w:top w:val="none" w:sz="0" w:space="0" w:color="auto"/>
        <w:left w:val="none" w:sz="0" w:space="0" w:color="auto"/>
        <w:bottom w:val="none" w:sz="0" w:space="0" w:color="auto"/>
        <w:right w:val="none" w:sz="0" w:space="0" w:color="auto"/>
      </w:divBdr>
    </w:div>
    <w:div w:id="1829133693">
      <w:bodyDiv w:val="1"/>
      <w:marLeft w:val="0"/>
      <w:marRight w:val="0"/>
      <w:marTop w:val="0"/>
      <w:marBottom w:val="0"/>
      <w:divBdr>
        <w:top w:val="none" w:sz="0" w:space="0" w:color="auto"/>
        <w:left w:val="none" w:sz="0" w:space="0" w:color="auto"/>
        <w:bottom w:val="none" w:sz="0" w:space="0" w:color="auto"/>
        <w:right w:val="none" w:sz="0" w:space="0" w:color="auto"/>
      </w:divBdr>
    </w:div>
    <w:div w:id="1829327712">
      <w:bodyDiv w:val="1"/>
      <w:marLeft w:val="0"/>
      <w:marRight w:val="0"/>
      <w:marTop w:val="0"/>
      <w:marBottom w:val="0"/>
      <w:divBdr>
        <w:top w:val="none" w:sz="0" w:space="0" w:color="auto"/>
        <w:left w:val="none" w:sz="0" w:space="0" w:color="auto"/>
        <w:bottom w:val="none" w:sz="0" w:space="0" w:color="auto"/>
        <w:right w:val="none" w:sz="0" w:space="0" w:color="auto"/>
      </w:divBdr>
    </w:div>
    <w:div w:id="1831168443">
      <w:bodyDiv w:val="1"/>
      <w:marLeft w:val="0"/>
      <w:marRight w:val="0"/>
      <w:marTop w:val="0"/>
      <w:marBottom w:val="0"/>
      <w:divBdr>
        <w:top w:val="none" w:sz="0" w:space="0" w:color="auto"/>
        <w:left w:val="none" w:sz="0" w:space="0" w:color="auto"/>
        <w:bottom w:val="none" w:sz="0" w:space="0" w:color="auto"/>
        <w:right w:val="none" w:sz="0" w:space="0" w:color="auto"/>
      </w:divBdr>
    </w:div>
    <w:div w:id="1831289914">
      <w:bodyDiv w:val="1"/>
      <w:marLeft w:val="0"/>
      <w:marRight w:val="0"/>
      <w:marTop w:val="0"/>
      <w:marBottom w:val="0"/>
      <w:divBdr>
        <w:top w:val="none" w:sz="0" w:space="0" w:color="auto"/>
        <w:left w:val="none" w:sz="0" w:space="0" w:color="auto"/>
        <w:bottom w:val="none" w:sz="0" w:space="0" w:color="auto"/>
        <w:right w:val="none" w:sz="0" w:space="0" w:color="auto"/>
      </w:divBdr>
    </w:div>
    <w:div w:id="1831484105">
      <w:bodyDiv w:val="1"/>
      <w:marLeft w:val="0"/>
      <w:marRight w:val="0"/>
      <w:marTop w:val="0"/>
      <w:marBottom w:val="0"/>
      <w:divBdr>
        <w:top w:val="none" w:sz="0" w:space="0" w:color="auto"/>
        <w:left w:val="none" w:sz="0" w:space="0" w:color="auto"/>
        <w:bottom w:val="none" w:sz="0" w:space="0" w:color="auto"/>
        <w:right w:val="none" w:sz="0" w:space="0" w:color="auto"/>
      </w:divBdr>
    </w:div>
    <w:div w:id="1831558553">
      <w:bodyDiv w:val="1"/>
      <w:marLeft w:val="0"/>
      <w:marRight w:val="0"/>
      <w:marTop w:val="0"/>
      <w:marBottom w:val="0"/>
      <w:divBdr>
        <w:top w:val="none" w:sz="0" w:space="0" w:color="auto"/>
        <w:left w:val="none" w:sz="0" w:space="0" w:color="auto"/>
        <w:bottom w:val="none" w:sz="0" w:space="0" w:color="auto"/>
        <w:right w:val="none" w:sz="0" w:space="0" w:color="auto"/>
      </w:divBdr>
    </w:div>
    <w:div w:id="1831797717">
      <w:bodyDiv w:val="1"/>
      <w:marLeft w:val="0"/>
      <w:marRight w:val="0"/>
      <w:marTop w:val="0"/>
      <w:marBottom w:val="0"/>
      <w:divBdr>
        <w:top w:val="none" w:sz="0" w:space="0" w:color="auto"/>
        <w:left w:val="none" w:sz="0" w:space="0" w:color="auto"/>
        <w:bottom w:val="none" w:sz="0" w:space="0" w:color="auto"/>
        <w:right w:val="none" w:sz="0" w:space="0" w:color="auto"/>
      </w:divBdr>
    </w:div>
    <w:div w:id="1831942773">
      <w:bodyDiv w:val="1"/>
      <w:marLeft w:val="0"/>
      <w:marRight w:val="0"/>
      <w:marTop w:val="0"/>
      <w:marBottom w:val="0"/>
      <w:divBdr>
        <w:top w:val="none" w:sz="0" w:space="0" w:color="auto"/>
        <w:left w:val="none" w:sz="0" w:space="0" w:color="auto"/>
        <w:bottom w:val="none" w:sz="0" w:space="0" w:color="auto"/>
        <w:right w:val="none" w:sz="0" w:space="0" w:color="auto"/>
      </w:divBdr>
    </w:div>
    <w:div w:id="1832789546">
      <w:bodyDiv w:val="1"/>
      <w:marLeft w:val="0"/>
      <w:marRight w:val="0"/>
      <w:marTop w:val="0"/>
      <w:marBottom w:val="0"/>
      <w:divBdr>
        <w:top w:val="none" w:sz="0" w:space="0" w:color="auto"/>
        <w:left w:val="none" w:sz="0" w:space="0" w:color="auto"/>
        <w:bottom w:val="none" w:sz="0" w:space="0" w:color="auto"/>
        <w:right w:val="none" w:sz="0" w:space="0" w:color="auto"/>
      </w:divBdr>
    </w:div>
    <w:div w:id="1833519711">
      <w:bodyDiv w:val="1"/>
      <w:marLeft w:val="0"/>
      <w:marRight w:val="0"/>
      <w:marTop w:val="0"/>
      <w:marBottom w:val="0"/>
      <w:divBdr>
        <w:top w:val="none" w:sz="0" w:space="0" w:color="auto"/>
        <w:left w:val="none" w:sz="0" w:space="0" w:color="auto"/>
        <w:bottom w:val="none" w:sz="0" w:space="0" w:color="auto"/>
        <w:right w:val="none" w:sz="0" w:space="0" w:color="auto"/>
      </w:divBdr>
    </w:div>
    <w:div w:id="1833642370">
      <w:bodyDiv w:val="1"/>
      <w:marLeft w:val="0"/>
      <w:marRight w:val="0"/>
      <w:marTop w:val="0"/>
      <w:marBottom w:val="0"/>
      <w:divBdr>
        <w:top w:val="none" w:sz="0" w:space="0" w:color="auto"/>
        <w:left w:val="none" w:sz="0" w:space="0" w:color="auto"/>
        <w:bottom w:val="none" w:sz="0" w:space="0" w:color="auto"/>
        <w:right w:val="none" w:sz="0" w:space="0" w:color="auto"/>
      </w:divBdr>
    </w:div>
    <w:div w:id="1833644905">
      <w:bodyDiv w:val="1"/>
      <w:marLeft w:val="0"/>
      <w:marRight w:val="0"/>
      <w:marTop w:val="0"/>
      <w:marBottom w:val="0"/>
      <w:divBdr>
        <w:top w:val="none" w:sz="0" w:space="0" w:color="auto"/>
        <w:left w:val="none" w:sz="0" w:space="0" w:color="auto"/>
        <w:bottom w:val="none" w:sz="0" w:space="0" w:color="auto"/>
        <w:right w:val="none" w:sz="0" w:space="0" w:color="auto"/>
      </w:divBdr>
    </w:div>
    <w:div w:id="1835024503">
      <w:bodyDiv w:val="1"/>
      <w:marLeft w:val="0"/>
      <w:marRight w:val="0"/>
      <w:marTop w:val="0"/>
      <w:marBottom w:val="0"/>
      <w:divBdr>
        <w:top w:val="none" w:sz="0" w:space="0" w:color="auto"/>
        <w:left w:val="none" w:sz="0" w:space="0" w:color="auto"/>
        <w:bottom w:val="none" w:sz="0" w:space="0" w:color="auto"/>
        <w:right w:val="none" w:sz="0" w:space="0" w:color="auto"/>
      </w:divBdr>
    </w:div>
    <w:div w:id="1835991747">
      <w:bodyDiv w:val="1"/>
      <w:marLeft w:val="0"/>
      <w:marRight w:val="0"/>
      <w:marTop w:val="0"/>
      <w:marBottom w:val="0"/>
      <w:divBdr>
        <w:top w:val="none" w:sz="0" w:space="0" w:color="auto"/>
        <w:left w:val="none" w:sz="0" w:space="0" w:color="auto"/>
        <w:bottom w:val="none" w:sz="0" w:space="0" w:color="auto"/>
        <w:right w:val="none" w:sz="0" w:space="0" w:color="auto"/>
      </w:divBdr>
    </w:div>
    <w:div w:id="1836142609">
      <w:bodyDiv w:val="1"/>
      <w:marLeft w:val="0"/>
      <w:marRight w:val="0"/>
      <w:marTop w:val="0"/>
      <w:marBottom w:val="0"/>
      <w:divBdr>
        <w:top w:val="none" w:sz="0" w:space="0" w:color="auto"/>
        <w:left w:val="none" w:sz="0" w:space="0" w:color="auto"/>
        <w:bottom w:val="none" w:sz="0" w:space="0" w:color="auto"/>
        <w:right w:val="none" w:sz="0" w:space="0" w:color="auto"/>
      </w:divBdr>
    </w:div>
    <w:div w:id="1836146575">
      <w:bodyDiv w:val="1"/>
      <w:marLeft w:val="0"/>
      <w:marRight w:val="0"/>
      <w:marTop w:val="0"/>
      <w:marBottom w:val="0"/>
      <w:divBdr>
        <w:top w:val="none" w:sz="0" w:space="0" w:color="auto"/>
        <w:left w:val="none" w:sz="0" w:space="0" w:color="auto"/>
        <w:bottom w:val="none" w:sz="0" w:space="0" w:color="auto"/>
        <w:right w:val="none" w:sz="0" w:space="0" w:color="auto"/>
      </w:divBdr>
    </w:div>
    <w:div w:id="1836414676">
      <w:bodyDiv w:val="1"/>
      <w:marLeft w:val="0"/>
      <w:marRight w:val="0"/>
      <w:marTop w:val="0"/>
      <w:marBottom w:val="0"/>
      <w:divBdr>
        <w:top w:val="none" w:sz="0" w:space="0" w:color="auto"/>
        <w:left w:val="none" w:sz="0" w:space="0" w:color="auto"/>
        <w:bottom w:val="none" w:sz="0" w:space="0" w:color="auto"/>
        <w:right w:val="none" w:sz="0" w:space="0" w:color="auto"/>
      </w:divBdr>
    </w:div>
    <w:div w:id="1837845787">
      <w:bodyDiv w:val="1"/>
      <w:marLeft w:val="0"/>
      <w:marRight w:val="0"/>
      <w:marTop w:val="0"/>
      <w:marBottom w:val="0"/>
      <w:divBdr>
        <w:top w:val="none" w:sz="0" w:space="0" w:color="auto"/>
        <w:left w:val="none" w:sz="0" w:space="0" w:color="auto"/>
        <w:bottom w:val="none" w:sz="0" w:space="0" w:color="auto"/>
        <w:right w:val="none" w:sz="0" w:space="0" w:color="auto"/>
      </w:divBdr>
    </w:div>
    <w:div w:id="1837960916">
      <w:bodyDiv w:val="1"/>
      <w:marLeft w:val="0"/>
      <w:marRight w:val="0"/>
      <w:marTop w:val="0"/>
      <w:marBottom w:val="0"/>
      <w:divBdr>
        <w:top w:val="none" w:sz="0" w:space="0" w:color="auto"/>
        <w:left w:val="none" w:sz="0" w:space="0" w:color="auto"/>
        <w:bottom w:val="none" w:sz="0" w:space="0" w:color="auto"/>
        <w:right w:val="none" w:sz="0" w:space="0" w:color="auto"/>
      </w:divBdr>
    </w:div>
    <w:div w:id="1838223345">
      <w:bodyDiv w:val="1"/>
      <w:marLeft w:val="0"/>
      <w:marRight w:val="0"/>
      <w:marTop w:val="0"/>
      <w:marBottom w:val="0"/>
      <w:divBdr>
        <w:top w:val="none" w:sz="0" w:space="0" w:color="auto"/>
        <w:left w:val="none" w:sz="0" w:space="0" w:color="auto"/>
        <w:bottom w:val="none" w:sz="0" w:space="0" w:color="auto"/>
        <w:right w:val="none" w:sz="0" w:space="0" w:color="auto"/>
      </w:divBdr>
    </w:div>
    <w:div w:id="1840460625">
      <w:bodyDiv w:val="1"/>
      <w:marLeft w:val="0"/>
      <w:marRight w:val="0"/>
      <w:marTop w:val="0"/>
      <w:marBottom w:val="0"/>
      <w:divBdr>
        <w:top w:val="none" w:sz="0" w:space="0" w:color="auto"/>
        <w:left w:val="none" w:sz="0" w:space="0" w:color="auto"/>
        <w:bottom w:val="none" w:sz="0" w:space="0" w:color="auto"/>
        <w:right w:val="none" w:sz="0" w:space="0" w:color="auto"/>
      </w:divBdr>
    </w:div>
    <w:div w:id="1840608991">
      <w:bodyDiv w:val="1"/>
      <w:marLeft w:val="0"/>
      <w:marRight w:val="0"/>
      <w:marTop w:val="0"/>
      <w:marBottom w:val="0"/>
      <w:divBdr>
        <w:top w:val="none" w:sz="0" w:space="0" w:color="auto"/>
        <w:left w:val="none" w:sz="0" w:space="0" w:color="auto"/>
        <w:bottom w:val="none" w:sz="0" w:space="0" w:color="auto"/>
        <w:right w:val="none" w:sz="0" w:space="0" w:color="auto"/>
      </w:divBdr>
    </w:div>
    <w:div w:id="1841117951">
      <w:bodyDiv w:val="1"/>
      <w:marLeft w:val="0"/>
      <w:marRight w:val="0"/>
      <w:marTop w:val="0"/>
      <w:marBottom w:val="0"/>
      <w:divBdr>
        <w:top w:val="none" w:sz="0" w:space="0" w:color="auto"/>
        <w:left w:val="none" w:sz="0" w:space="0" w:color="auto"/>
        <w:bottom w:val="none" w:sz="0" w:space="0" w:color="auto"/>
        <w:right w:val="none" w:sz="0" w:space="0" w:color="auto"/>
      </w:divBdr>
    </w:div>
    <w:div w:id="1841458574">
      <w:bodyDiv w:val="1"/>
      <w:marLeft w:val="0"/>
      <w:marRight w:val="0"/>
      <w:marTop w:val="0"/>
      <w:marBottom w:val="0"/>
      <w:divBdr>
        <w:top w:val="none" w:sz="0" w:space="0" w:color="auto"/>
        <w:left w:val="none" w:sz="0" w:space="0" w:color="auto"/>
        <w:bottom w:val="none" w:sz="0" w:space="0" w:color="auto"/>
        <w:right w:val="none" w:sz="0" w:space="0" w:color="auto"/>
      </w:divBdr>
    </w:div>
    <w:div w:id="1841577571">
      <w:bodyDiv w:val="1"/>
      <w:marLeft w:val="0"/>
      <w:marRight w:val="0"/>
      <w:marTop w:val="0"/>
      <w:marBottom w:val="0"/>
      <w:divBdr>
        <w:top w:val="none" w:sz="0" w:space="0" w:color="auto"/>
        <w:left w:val="none" w:sz="0" w:space="0" w:color="auto"/>
        <w:bottom w:val="none" w:sz="0" w:space="0" w:color="auto"/>
        <w:right w:val="none" w:sz="0" w:space="0" w:color="auto"/>
      </w:divBdr>
    </w:div>
    <w:div w:id="1842115033">
      <w:bodyDiv w:val="1"/>
      <w:marLeft w:val="0"/>
      <w:marRight w:val="0"/>
      <w:marTop w:val="0"/>
      <w:marBottom w:val="0"/>
      <w:divBdr>
        <w:top w:val="none" w:sz="0" w:space="0" w:color="auto"/>
        <w:left w:val="none" w:sz="0" w:space="0" w:color="auto"/>
        <w:bottom w:val="none" w:sz="0" w:space="0" w:color="auto"/>
        <w:right w:val="none" w:sz="0" w:space="0" w:color="auto"/>
      </w:divBdr>
    </w:div>
    <w:div w:id="1842550369">
      <w:bodyDiv w:val="1"/>
      <w:marLeft w:val="0"/>
      <w:marRight w:val="0"/>
      <w:marTop w:val="0"/>
      <w:marBottom w:val="0"/>
      <w:divBdr>
        <w:top w:val="none" w:sz="0" w:space="0" w:color="auto"/>
        <w:left w:val="none" w:sz="0" w:space="0" w:color="auto"/>
        <w:bottom w:val="none" w:sz="0" w:space="0" w:color="auto"/>
        <w:right w:val="none" w:sz="0" w:space="0" w:color="auto"/>
      </w:divBdr>
    </w:div>
    <w:div w:id="1843004621">
      <w:bodyDiv w:val="1"/>
      <w:marLeft w:val="0"/>
      <w:marRight w:val="0"/>
      <w:marTop w:val="0"/>
      <w:marBottom w:val="0"/>
      <w:divBdr>
        <w:top w:val="none" w:sz="0" w:space="0" w:color="auto"/>
        <w:left w:val="none" w:sz="0" w:space="0" w:color="auto"/>
        <w:bottom w:val="none" w:sz="0" w:space="0" w:color="auto"/>
        <w:right w:val="none" w:sz="0" w:space="0" w:color="auto"/>
      </w:divBdr>
    </w:div>
    <w:div w:id="1843468277">
      <w:bodyDiv w:val="1"/>
      <w:marLeft w:val="0"/>
      <w:marRight w:val="0"/>
      <w:marTop w:val="0"/>
      <w:marBottom w:val="0"/>
      <w:divBdr>
        <w:top w:val="none" w:sz="0" w:space="0" w:color="auto"/>
        <w:left w:val="none" w:sz="0" w:space="0" w:color="auto"/>
        <w:bottom w:val="none" w:sz="0" w:space="0" w:color="auto"/>
        <w:right w:val="none" w:sz="0" w:space="0" w:color="auto"/>
      </w:divBdr>
    </w:div>
    <w:div w:id="1844202574">
      <w:bodyDiv w:val="1"/>
      <w:marLeft w:val="0"/>
      <w:marRight w:val="0"/>
      <w:marTop w:val="0"/>
      <w:marBottom w:val="0"/>
      <w:divBdr>
        <w:top w:val="none" w:sz="0" w:space="0" w:color="auto"/>
        <w:left w:val="none" w:sz="0" w:space="0" w:color="auto"/>
        <w:bottom w:val="none" w:sz="0" w:space="0" w:color="auto"/>
        <w:right w:val="none" w:sz="0" w:space="0" w:color="auto"/>
      </w:divBdr>
    </w:div>
    <w:div w:id="1844398080">
      <w:bodyDiv w:val="1"/>
      <w:marLeft w:val="0"/>
      <w:marRight w:val="0"/>
      <w:marTop w:val="0"/>
      <w:marBottom w:val="0"/>
      <w:divBdr>
        <w:top w:val="none" w:sz="0" w:space="0" w:color="auto"/>
        <w:left w:val="none" w:sz="0" w:space="0" w:color="auto"/>
        <w:bottom w:val="none" w:sz="0" w:space="0" w:color="auto"/>
        <w:right w:val="none" w:sz="0" w:space="0" w:color="auto"/>
      </w:divBdr>
    </w:div>
    <w:div w:id="1844470775">
      <w:bodyDiv w:val="1"/>
      <w:marLeft w:val="0"/>
      <w:marRight w:val="0"/>
      <w:marTop w:val="0"/>
      <w:marBottom w:val="0"/>
      <w:divBdr>
        <w:top w:val="none" w:sz="0" w:space="0" w:color="auto"/>
        <w:left w:val="none" w:sz="0" w:space="0" w:color="auto"/>
        <w:bottom w:val="none" w:sz="0" w:space="0" w:color="auto"/>
        <w:right w:val="none" w:sz="0" w:space="0" w:color="auto"/>
      </w:divBdr>
    </w:div>
    <w:div w:id="1844660686">
      <w:bodyDiv w:val="1"/>
      <w:marLeft w:val="0"/>
      <w:marRight w:val="0"/>
      <w:marTop w:val="0"/>
      <w:marBottom w:val="0"/>
      <w:divBdr>
        <w:top w:val="none" w:sz="0" w:space="0" w:color="auto"/>
        <w:left w:val="none" w:sz="0" w:space="0" w:color="auto"/>
        <w:bottom w:val="none" w:sz="0" w:space="0" w:color="auto"/>
        <w:right w:val="none" w:sz="0" w:space="0" w:color="auto"/>
      </w:divBdr>
    </w:div>
    <w:div w:id="1844666644">
      <w:bodyDiv w:val="1"/>
      <w:marLeft w:val="0"/>
      <w:marRight w:val="0"/>
      <w:marTop w:val="0"/>
      <w:marBottom w:val="0"/>
      <w:divBdr>
        <w:top w:val="none" w:sz="0" w:space="0" w:color="auto"/>
        <w:left w:val="none" w:sz="0" w:space="0" w:color="auto"/>
        <w:bottom w:val="none" w:sz="0" w:space="0" w:color="auto"/>
        <w:right w:val="none" w:sz="0" w:space="0" w:color="auto"/>
      </w:divBdr>
    </w:div>
    <w:div w:id="1845973633">
      <w:bodyDiv w:val="1"/>
      <w:marLeft w:val="0"/>
      <w:marRight w:val="0"/>
      <w:marTop w:val="0"/>
      <w:marBottom w:val="0"/>
      <w:divBdr>
        <w:top w:val="none" w:sz="0" w:space="0" w:color="auto"/>
        <w:left w:val="none" w:sz="0" w:space="0" w:color="auto"/>
        <w:bottom w:val="none" w:sz="0" w:space="0" w:color="auto"/>
        <w:right w:val="none" w:sz="0" w:space="0" w:color="auto"/>
      </w:divBdr>
    </w:div>
    <w:div w:id="1846162734">
      <w:bodyDiv w:val="1"/>
      <w:marLeft w:val="0"/>
      <w:marRight w:val="0"/>
      <w:marTop w:val="0"/>
      <w:marBottom w:val="0"/>
      <w:divBdr>
        <w:top w:val="none" w:sz="0" w:space="0" w:color="auto"/>
        <w:left w:val="none" w:sz="0" w:space="0" w:color="auto"/>
        <w:bottom w:val="none" w:sz="0" w:space="0" w:color="auto"/>
        <w:right w:val="none" w:sz="0" w:space="0" w:color="auto"/>
      </w:divBdr>
    </w:div>
    <w:div w:id="1847481562">
      <w:bodyDiv w:val="1"/>
      <w:marLeft w:val="0"/>
      <w:marRight w:val="0"/>
      <w:marTop w:val="0"/>
      <w:marBottom w:val="0"/>
      <w:divBdr>
        <w:top w:val="none" w:sz="0" w:space="0" w:color="auto"/>
        <w:left w:val="none" w:sz="0" w:space="0" w:color="auto"/>
        <w:bottom w:val="none" w:sz="0" w:space="0" w:color="auto"/>
        <w:right w:val="none" w:sz="0" w:space="0" w:color="auto"/>
      </w:divBdr>
    </w:div>
    <w:div w:id="1847554806">
      <w:bodyDiv w:val="1"/>
      <w:marLeft w:val="0"/>
      <w:marRight w:val="0"/>
      <w:marTop w:val="0"/>
      <w:marBottom w:val="0"/>
      <w:divBdr>
        <w:top w:val="none" w:sz="0" w:space="0" w:color="auto"/>
        <w:left w:val="none" w:sz="0" w:space="0" w:color="auto"/>
        <w:bottom w:val="none" w:sz="0" w:space="0" w:color="auto"/>
        <w:right w:val="none" w:sz="0" w:space="0" w:color="auto"/>
      </w:divBdr>
    </w:div>
    <w:div w:id="1847557384">
      <w:bodyDiv w:val="1"/>
      <w:marLeft w:val="0"/>
      <w:marRight w:val="0"/>
      <w:marTop w:val="0"/>
      <w:marBottom w:val="0"/>
      <w:divBdr>
        <w:top w:val="none" w:sz="0" w:space="0" w:color="auto"/>
        <w:left w:val="none" w:sz="0" w:space="0" w:color="auto"/>
        <w:bottom w:val="none" w:sz="0" w:space="0" w:color="auto"/>
        <w:right w:val="none" w:sz="0" w:space="0" w:color="auto"/>
      </w:divBdr>
    </w:div>
    <w:div w:id="1847792246">
      <w:bodyDiv w:val="1"/>
      <w:marLeft w:val="0"/>
      <w:marRight w:val="0"/>
      <w:marTop w:val="0"/>
      <w:marBottom w:val="0"/>
      <w:divBdr>
        <w:top w:val="none" w:sz="0" w:space="0" w:color="auto"/>
        <w:left w:val="none" w:sz="0" w:space="0" w:color="auto"/>
        <w:bottom w:val="none" w:sz="0" w:space="0" w:color="auto"/>
        <w:right w:val="none" w:sz="0" w:space="0" w:color="auto"/>
      </w:divBdr>
    </w:div>
    <w:div w:id="1848329405">
      <w:bodyDiv w:val="1"/>
      <w:marLeft w:val="0"/>
      <w:marRight w:val="0"/>
      <w:marTop w:val="0"/>
      <w:marBottom w:val="0"/>
      <w:divBdr>
        <w:top w:val="none" w:sz="0" w:space="0" w:color="auto"/>
        <w:left w:val="none" w:sz="0" w:space="0" w:color="auto"/>
        <w:bottom w:val="none" w:sz="0" w:space="0" w:color="auto"/>
        <w:right w:val="none" w:sz="0" w:space="0" w:color="auto"/>
      </w:divBdr>
    </w:div>
    <w:div w:id="1848861306">
      <w:bodyDiv w:val="1"/>
      <w:marLeft w:val="0"/>
      <w:marRight w:val="0"/>
      <w:marTop w:val="0"/>
      <w:marBottom w:val="0"/>
      <w:divBdr>
        <w:top w:val="none" w:sz="0" w:space="0" w:color="auto"/>
        <w:left w:val="none" w:sz="0" w:space="0" w:color="auto"/>
        <w:bottom w:val="none" w:sz="0" w:space="0" w:color="auto"/>
        <w:right w:val="none" w:sz="0" w:space="0" w:color="auto"/>
      </w:divBdr>
    </w:div>
    <w:div w:id="1849251862">
      <w:bodyDiv w:val="1"/>
      <w:marLeft w:val="0"/>
      <w:marRight w:val="0"/>
      <w:marTop w:val="0"/>
      <w:marBottom w:val="0"/>
      <w:divBdr>
        <w:top w:val="none" w:sz="0" w:space="0" w:color="auto"/>
        <w:left w:val="none" w:sz="0" w:space="0" w:color="auto"/>
        <w:bottom w:val="none" w:sz="0" w:space="0" w:color="auto"/>
        <w:right w:val="none" w:sz="0" w:space="0" w:color="auto"/>
      </w:divBdr>
    </w:div>
    <w:div w:id="1849518422">
      <w:bodyDiv w:val="1"/>
      <w:marLeft w:val="0"/>
      <w:marRight w:val="0"/>
      <w:marTop w:val="0"/>
      <w:marBottom w:val="0"/>
      <w:divBdr>
        <w:top w:val="none" w:sz="0" w:space="0" w:color="auto"/>
        <w:left w:val="none" w:sz="0" w:space="0" w:color="auto"/>
        <w:bottom w:val="none" w:sz="0" w:space="0" w:color="auto"/>
        <w:right w:val="none" w:sz="0" w:space="0" w:color="auto"/>
      </w:divBdr>
    </w:div>
    <w:div w:id="1849754396">
      <w:bodyDiv w:val="1"/>
      <w:marLeft w:val="0"/>
      <w:marRight w:val="0"/>
      <w:marTop w:val="0"/>
      <w:marBottom w:val="0"/>
      <w:divBdr>
        <w:top w:val="none" w:sz="0" w:space="0" w:color="auto"/>
        <w:left w:val="none" w:sz="0" w:space="0" w:color="auto"/>
        <w:bottom w:val="none" w:sz="0" w:space="0" w:color="auto"/>
        <w:right w:val="none" w:sz="0" w:space="0" w:color="auto"/>
      </w:divBdr>
    </w:div>
    <w:div w:id="1850019800">
      <w:bodyDiv w:val="1"/>
      <w:marLeft w:val="0"/>
      <w:marRight w:val="0"/>
      <w:marTop w:val="0"/>
      <w:marBottom w:val="0"/>
      <w:divBdr>
        <w:top w:val="none" w:sz="0" w:space="0" w:color="auto"/>
        <w:left w:val="none" w:sz="0" w:space="0" w:color="auto"/>
        <w:bottom w:val="none" w:sz="0" w:space="0" w:color="auto"/>
        <w:right w:val="none" w:sz="0" w:space="0" w:color="auto"/>
      </w:divBdr>
    </w:div>
    <w:div w:id="1850177696">
      <w:bodyDiv w:val="1"/>
      <w:marLeft w:val="0"/>
      <w:marRight w:val="0"/>
      <w:marTop w:val="0"/>
      <w:marBottom w:val="0"/>
      <w:divBdr>
        <w:top w:val="none" w:sz="0" w:space="0" w:color="auto"/>
        <w:left w:val="none" w:sz="0" w:space="0" w:color="auto"/>
        <w:bottom w:val="none" w:sz="0" w:space="0" w:color="auto"/>
        <w:right w:val="none" w:sz="0" w:space="0" w:color="auto"/>
      </w:divBdr>
    </w:div>
    <w:div w:id="1850489863">
      <w:bodyDiv w:val="1"/>
      <w:marLeft w:val="0"/>
      <w:marRight w:val="0"/>
      <w:marTop w:val="0"/>
      <w:marBottom w:val="0"/>
      <w:divBdr>
        <w:top w:val="none" w:sz="0" w:space="0" w:color="auto"/>
        <w:left w:val="none" w:sz="0" w:space="0" w:color="auto"/>
        <w:bottom w:val="none" w:sz="0" w:space="0" w:color="auto"/>
        <w:right w:val="none" w:sz="0" w:space="0" w:color="auto"/>
      </w:divBdr>
    </w:div>
    <w:div w:id="1851218281">
      <w:bodyDiv w:val="1"/>
      <w:marLeft w:val="0"/>
      <w:marRight w:val="0"/>
      <w:marTop w:val="0"/>
      <w:marBottom w:val="0"/>
      <w:divBdr>
        <w:top w:val="none" w:sz="0" w:space="0" w:color="auto"/>
        <w:left w:val="none" w:sz="0" w:space="0" w:color="auto"/>
        <w:bottom w:val="none" w:sz="0" w:space="0" w:color="auto"/>
        <w:right w:val="none" w:sz="0" w:space="0" w:color="auto"/>
      </w:divBdr>
    </w:div>
    <w:div w:id="1851484676">
      <w:bodyDiv w:val="1"/>
      <w:marLeft w:val="0"/>
      <w:marRight w:val="0"/>
      <w:marTop w:val="0"/>
      <w:marBottom w:val="0"/>
      <w:divBdr>
        <w:top w:val="none" w:sz="0" w:space="0" w:color="auto"/>
        <w:left w:val="none" w:sz="0" w:space="0" w:color="auto"/>
        <w:bottom w:val="none" w:sz="0" w:space="0" w:color="auto"/>
        <w:right w:val="none" w:sz="0" w:space="0" w:color="auto"/>
      </w:divBdr>
    </w:div>
    <w:div w:id="1851530495">
      <w:bodyDiv w:val="1"/>
      <w:marLeft w:val="0"/>
      <w:marRight w:val="0"/>
      <w:marTop w:val="0"/>
      <w:marBottom w:val="0"/>
      <w:divBdr>
        <w:top w:val="none" w:sz="0" w:space="0" w:color="auto"/>
        <w:left w:val="none" w:sz="0" w:space="0" w:color="auto"/>
        <w:bottom w:val="none" w:sz="0" w:space="0" w:color="auto"/>
        <w:right w:val="none" w:sz="0" w:space="0" w:color="auto"/>
      </w:divBdr>
    </w:div>
    <w:div w:id="1851606562">
      <w:bodyDiv w:val="1"/>
      <w:marLeft w:val="0"/>
      <w:marRight w:val="0"/>
      <w:marTop w:val="0"/>
      <w:marBottom w:val="0"/>
      <w:divBdr>
        <w:top w:val="none" w:sz="0" w:space="0" w:color="auto"/>
        <w:left w:val="none" w:sz="0" w:space="0" w:color="auto"/>
        <w:bottom w:val="none" w:sz="0" w:space="0" w:color="auto"/>
        <w:right w:val="none" w:sz="0" w:space="0" w:color="auto"/>
      </w:divBdr>
    </w:div>
    <w:div w:id="1852254109">
      <w:bodyDiv w:val="1"/>
      <w:marLeft w:val="0"/>
      <w:marRight w:val="0"/>
      <w:marTop w:val="0"/>
      <w:marBottom w:val="0"/>
      <w:divBdr>
        <w:top w:val="none" w:sz="0" w:space="0" w:color="auto"/>
        <w:left w:val="none" w:sz="0" w:space="0" w:color="auto"/>
        <w:bottom w:val="none" w:sz="0" w:space="0" w:color="auto"/>
        <w:right w:val="none" w:sz="0" w:space="0" w:color="auto"/>
      </w:divBdr>
    </w:div>
    <w:div w:id="1852600814">
      <w:bodyDiv w:val="1"/>
      <w:marLeft w:val="0"/>
      <w:marRight w:val="0"/>
      <w:marTop w:val="0"/>
      <w:marBottom w:val="0"/>
      <w:divBdr>
        <w:top w:val="none" w:sz="0" w:space="0" w:color="auto"/>
        <w:left w:val="none" w:sz="0" w:space="0" w:color="auto"/>
        <w:bottom w:val="none" w:sz="0" w:space="0" w:color="auto"/>
        <w:right w:val="none" w:sz="0" w:space="0" w:color="auto"/>
      </w:divBdr>
    </w:div>
    <w:div w:id="1852792004">
      <w:bodyDiv w:val="1"/>
      <w:marLeft w:val="0"/>
      <w:marRight w:val="0"/>
      <w:marTop w:val="0"/>
      <w:marBottom w:val="0"/>
      <w:divBdr>
        <w:top w:val="none" w:sz="0" w:space="0" w:color="auto"/>
        <w:left w:val="none" w:sz="0" w:space="0" w:color="auto"/>
        <w:bottom w:val="none" w:sz="0" w:space="0" w:color="auto"/>
        <w:right w:val="none" w:sz="0" w:space="0" w:color="auto"/>
      </w:divBdr>
    </w:div>
    <w:div w:id="1853567012">
      <w:bodyDiv w:val="1"/>
      <w:marLeft w:val="0"/>
      <w:marRight w:val="0"/>
      <w:marTop w:val="0"/>
      <w:marBottom w:val="0"/>
      <w:divBdr>
        <w:top w:val="none" w:sz="0" w:space="0" w:color="auto"/>
        <w:left w:val="none" w:sz="0" w:space="0" w:color="auto"/>
        <w:bottom w:val="none" w:sz="0" w:space="0" w:color="auto"/>
        <w:right w:val="none" w:sz="0" w:space="0" w:color="auto"/>
      </w:divBdr>
    </w:div>
    <w:div w:id="1853572070">
      <w:bodyDiv w:val="1"/>
      <w:marLeft w:val="0"/>
      <w:marRight w:val="0"/>
      <w:marTop w:val="0"/>
      <w:marBottom w:val="0"/>
      <w:divBdr>
        <w:top w:val="none" w:sz="0" w:space="0" w:color="auto"/>
        <w:left w:val="none" w:sz="0" w:space="0" w:color="auto"/>
        <w:bottom w:val="none" w:sz="0" w:space="0" w:color="auto"/>
        <w:right w:val="none" w:sz="0" w:space="0" w:color="auto"/>
      </w:divBdr>
    </w:div>
    <w:div w:id="1853648231">
      <w:bodyDiv w:val="1"/>
      <w:marLeft w:val="0"/>
      <w:marRight w:val="0"/>
      <w:marTop w:val="0"/>
      <w:marBottom w:val="0"/>
      <w:divBdr>
        <w:top w:val="none" w:sz="0" w:space="0" w:color="auto"/>
        <w:left w:val="none" w:sz="0" w:space="0" w:color="auto"/>
        <w:bottom w:val="none" w:sz="0" w:space="0" w:color="auto"/>
        <w:right w:val="none" w:sz="0" w:space="0" w:color="auto"/>
      </w:divBdr>
    </w:div>
    <w:div w:id="1853911196">
      <w:bodyDiv w:val="1"/>
      <w:marLeft w:val="0"/>
      <w:marRight w:val="0"/>
      <w:marTop w:val="0"/>
      <w:marBottom w:val="0"/>
      <w:divBdr>
        <w:top w:val="none" w:sz="0" w:space="0" w:color="auto"/>
        <w:left w:val="none" w:sz="0" w:space="0" w:color="auto"/>
        <w:bottom w:val="none" w:sz="0" w:space="0" w:color="auto"/>
        <w:right w:val="none" w:sz="0" w:space="0" w:color="auto"/>
      </w:divBdr>
    </w:div>
    <w:div w:id="1854412483">
      <w:bodyDiv w:val="1"/>
      <w:marLeft w:val="0"/>
      <w:marRight w:val="0"/>
      <w:marTop w:val="0"/>
      <w:marBottom w:val="0"/>
      <w:divBdr>
        <w:top w:val="none" w:sz="0" w:space="0" w:color="auto"/>
        <w:left w:val="none" w:sz="0" w:space="0" w:color="auto"/>
        <w:bottom w:val="none" w:sz="0" w:space="0" w:color="auto"/>
        <w:right w:val="none" w:sz="0" w:space="0" w:color="auto"/>
      </w:divBdr>
    </w:div>
    <w:div w:id="1854419356">
      <w:bodyDiv w:val="1"/>
      <w:marLeft w:val="0"/>
      <w:marRight w:val="0"/>
      <w:marTop w:val="0"/>
      <w:marBottom w:val="0"/>
      <w:divBdr>
        <w:top w:val="none" w:sz="0" w:space="0" w:color="auto"/>
        <w:left w:val="none" w:sz="0" w:space="0" w:color="auto"/>
        <w:bottom w:val="none" w:sz="0" w:space="0" w:color="auto"/>
        <w:right w:val="none" w:sz="0" w:space="0" w:color="auto"/>
      </w:divBdr>
    </w:div>
    <w:div w:id="1854495653">
      <w:bodyDiv w:val="1"/>
      <w:marLeft w:val="0"/>
      <w:marRight w:val="0"/>
      <w:marTop w:val="0"/>
      <w:marBottom w:val="0"/>
      <w:divBdr>
        <w:top w:val="none" w:sz="0" w:space="0" w:color="auto"/>
        <w:left w:val="none" w:sz="0" w:space="0" w:color="auto"/>
        <w:bottom w:val="none" w:sz="0" w:space="0" w:color="auto"/>
        <w:right w:val="none" w:sz="0" w:space="0" w:color="auto"/>
      </w:divBdr>
    </w:div>
    <w:div w:id="1854567836">
      <w:bodyDiv w:val="1"/>
      <w:marLeft w:val="0"/>
      <w:marRight w:val="0"/>
      <w:marTop w:val="0"/>
      <w:marBottom w:val="0"/>
      <w:divBdr>
        <w:top w:val="none" w:sz="0" w:space="0" w:color="auto"/>
        <w:left w:val="none" w:sz="0" w:space="0" w:color="auto"/>
        <w:bottom w:val="none" w:sz="0" w:space="0" w:color="auto"/>
        <w:right w:val="none" w:sz="0" w:space="0" w:color="auto"/>
      </w:divBdr>
    </w:div>
    <w:div w:id="1854883414">
      <w:bodyDiv w:val="1"/>
      <w:marLeft w:val="0"/>
      <w:marRight w:val="0"/>
      <w:marTop w:val="0"/>
      <w:marBottom w:val="0"/>
      <w:divBdr>
        <w:top w:val="none" w:sz="0" w:space="0" w:color="auto"/>
        <w:left w:val="none" w:sz="0" w:space="0" w:color="auto"/>
        <w:bottom w:val="none" w:sz="0" w:space="0" w:color="auto"/>
        <w:right w:val="none" w:sz="0" w:space="0" w:color="auto"/>
      </w:divBdr>
    </w:div>
    <w:div w:id="1855142494">
      <w:bodyDiv w:val="1"/>
      <w:marLeft w:val="0"/>
      <w:marRight w:val="0"/>
      <w:marTop w:val="0"/>
      <w:marBottom w:val="0"/>
      <w:divBdr>
        <w:top w:val="none" w:sz="0" w:space="0" w:color="auto"/>
        <w:left w:val="none" w:sz="0" w:space="0" w:color="auto"/>
        <w:bottom w:val="none" w:sz="0" w:space="0" w:color="auto"/>
        <w:right w:val="none" w:sz="0" w:space="0" w:color="auto"/>
      </w:divBdr>
    </w:div>
    <w:div w:id="1855455501">
      <w:bodyDiv w:val="1"/>
      <w:marLeft w:val="0"/>
      <w:marRight w:val="0"/>
      <w:marTop w:val="0"/>
      <w:marBottom w:val="0"/>
      <w:divBdr>
        <w:top w:val="none" w:sz="0" w:space="0" w:color="auto"/>
        <w:left w:val="none" w:sz="0" w:space="0" w:color="auto"/>
        <w:bottom w:val="none" w:sz="0" w:space="0" w:color="auto"/>
        <w:right w:val="none" w:sz="0" w:space="0" w:color="auto"/>
      </w:divBdr>
    </w:div>
    <w:div w:id="1855456958">
      <w:bodyDiv w:val="1"/>
      <w:marLeft w:val="0"/>
      <w:marRight w:val="0"/>
      <w:marTop w:val="0"/>
      <w:marBottom w:val="0"/>
      <w:divBdr>
        <w:top w:val="none" w:sz="0" w:space="0" w:color="auto"/>
        <w:left w:val="none" w:sz="0" w:space="0" w:color="auto"/>
        <w:bottom w:val="none" w:sz="0" w:space="0" w:color="auto"/>
        <w:right w:val="none" w:sz="0" w:space="0" w:color="auto"/>
      </w:divBdr>
    </w:div>
    <w:div w:id="1855879477">
      <w:bodyDiv w:val="1"/>
      <w:marLeft w:val="0"/>
      <w:marRight w:val="0"/>
      <w:marTop w:val="0"/>
      <w:marBottom w:val="0"/>
      <w:divBdr>
        <w:top w:val="none" w:sz="0" w:space="0" w:color="auto"/>
        <w:left w:val="none" w:sz="0" w:space="0" w:color="auto"/>
        <w:bottom w:val="none" w:sz="0" w:space="0" w:color="auto"/>
        <w:right w:val="none" w:sz="0" w:space="0" w:color="auto"/>
      </w:divBdr>
    </w:div>
    <w:div w:id="1856000673">
      <w:bodyDiv w:val="1"/>
      <w:marLeft w:val="0"/>
      <w:marRight w:val="0"/>
      <w:marTop w:val="0"/>
      <w:marBottom w:val="0"/>
      <w:divBdr>
        <w:top w:val="none" w:sz="0" w:space="0" w:color="auto"/>
        <w:left w:val="none" w:sz="0" w:space="0" w:color="auto"/>
        <w:bottom w:val="none" w:sz="0" w:space="0" w:color="auto"/>
        <w:right w:val="none" w:sz="0" w:space="0" w:color="auto"/>
      </w:divBdr>
    </w:div>
    <w:div w:id="1856068138">
      <w:bodyDiv w:val="1"/>
      <w:marLeft w:val="0"/>
      <w:marRight w:val="0"/>
      <w:marTop w:val="0"/>
      <w:marBottom w:val="0"/>
      <w:divBdr>
        <w:top w:val="none" w:sz="0" w:space="0" w:color="auto"/>
        <w:left w:val="none" w:sz="0" w:space="0" w:color="auto"/>
        <w:bottom w:val="none" w:sz="0" w:space="0" w:color="auto"/>
        <w:right w:val="none" w:sz="0" w:space="0" w:color="auto"/>
      </w:divBdr>
    </w:div>
    <w:div w:id="1857579155">
      <w:bodyDiv w:val="1"/>
      <w:marLeft w:val="0"/>
      <w:marRight w:val="0"/>
      <w:marTop w:val="0"/>
      <w:marBottom w:val="0"/>
      <w:divBdr>
        <w:top w:val="none" w:sz="0" w:space="0" w:color="auto"/>
        <w:left w:val="none" w:sz="0" w:space="0" w:color="auto"/>
        <w:bottom w:val="none" w:sz="0" w:space="0" w:color="auto"/>
        <w:right w:val="none" w:sz="0" w:space="0" w:color="auto"/>
      </w:divBdr>
    </w:div>
    <w:div w:id="1857650396">
      <w:bodyDiv w:val="1"/>
      <w:marLeft w:val="0"/>
      <w:marRight w:val="0"/>
      <w:marTop w:val="0"/>
      <w:marBottom w:val="0"/>
      <w:divBdr>
        <w:top w:val="none" w:sz="0" w:space="0" w:color="auto"/>
        <w:left w:val="none" w:sz="0" w:space="0" w:color="auto"/>
        <w:bottom w:val="none" w:sz="0" w:space="0" w:color="auto"/>
        <w:right w:val="none" w:sz="0" w:space="0" w:color="auto"/>
      </w:divBdr>
    </w:div>
    <w:div w:id="1857845402">
      <w:bodyDiv w:val="1"/>
      <w:marLeft w:val="0"/>
      <w:marRight w:val="0"/>
      <w:marTop w:val="0"/>
      <w:marBottom w:val="0"/>
      <w:divBdr>
        <w:top w:val="none" w:sz="0" w:space="0" w:color="auto"/>
        <w:left w:val="none" w:sz="0" w:space="0" w:color="auto"/>
        <w:bottom w:val="none" w:sz="0" w:space="0" w:color="auto"/>
        <w:right w:val="none" w:sz="0" w:space="0" w:color="auto"/>
      </w:divBdr>
    </w:div>
    <w:div w:id="1858077319">
      <w:bodyDiv w:val="1"/>
      <w:marLeft w:val="0"/>
      <w:marRight w:val="0"/>
      <w:marTop w:val="0"/>
      <w:marBottom w:val="0"/>
      <w:divBdr>
        <w:top w:val="none" w:sz="0" w:space="0" w:color="auto"/>
        <w:left w:val="none" w:sz="0" w:space="0" w:color="auto"/>
        <w:bottom w:val="none" w:sz="0" w:space="0" w:color="auto"/>
        <w:right w:val="none" w:sz="0" w:space="0" w:color="auto"/>
      </w:divBdr>
    </w:div>
    <w:div w:id="1858497642">
      <w:bodyDiv w:val="1"/>
      <w:marLeft w:val="0"/>
      <w:marRight w:val="0"/>
      <w:marTop w:val="0"/>
      <w:marBottom w:val="0"/>
      <w:divBdr>
        <w:top w:val="none" w:sz="0" w:space="0" w:color="auto"/>
        <w:left w:val="none" w:sz="0" w:space="0" w:color="auto"/>
        <w:bottom w:val="none" w:sz="0" w:space="0" w:color="auto"/>
        <w:right w:val="none" w:sz="0" w:space="0" w:color="auto"/>
      </w:divBdr>
    </w:div>
    <w:div w:id="1859077835">
      <w:bodyDiv w:val="1"/>
      <w:marLeft w:val="0"/>
      <w:marRight w:val="0"/>
      <w:marTop w:val="0"/>
      <w:marBottom w:val="0"/>
      <w:divBdr>
        <w:top w:val="none" w:sz="0" w:space="0" w:color="auto"/>
        <w:left w:val="none" w:sz="0" w:space="0" w:color="auto"/>
        <w:bottom w:val="none" w:sz="0" w:space="0" w:color="auto"/>
        <w:right w:val="none" w:sz="0" w:space="0" w:color="auto"/>
      </w:divBdr>
    </w:div>
    <w:div w:id="1859852864">
      <w:bodyDiv w:val="1"/>
      <w:marLeft w:val="0"/>
      <w:marRight w:val="0"/>
      <w:marTop w:val="0"/>
      <w:marBottom w:val="0"/>
      <w:divBdr>
        <w:top w:val="none" w:sz="0" w:space="0" w:color="auto"/>
        <w:left w:val="none" w:sz="0" w:space="0" w:color="auto"/>
        <w:bottom w:val="none" w:sz="0" w:space="0" w:color="auto"/>
        <w:right w:val="none" w:sz="0" w:space="0" w:color="auto"/>
      </w:divBdr>
    </w:div>
    <w:div w:id="1863127498">
      <w:bodyDiv w:val="1"/>
      <w:marLeft w:val="0"/>
      <w:marRight w:val="0"/>
      <w:marTop w:val="0"/>
      <w:marBottom w:val="0"/>
      <w:divBdr>
        <w:top w:val="none" w:sz="0" w:space="0" w:color="auto"/>
        <w:left w:val="none" w:sz="0" w:space="0" w:color="auto"/>
        <w:bottom w:val="none" w:sz="0" w:space="0" w:color="auto"/>
        <w:right w:val="none" w:sz="0" w:space="0" w:color="auto"/>
      </w:divBdr>
    </w:div>
    <w:div w:id="1863279191">
      <w:bodyDiv w:val="1"/>
      <w:marLeft w:val="0"/>
      <w:marRight w:val="0"/>
      <w:marTop w:val="0"/>
      <w:marBottom w:val="0"/>
      <w:divBdr>
        <w:top w:val="none" w:sz="0" w:space="0" w:color="auto"/>
        <w:left w:val="none" w:sz="0" w:space="0" w:color="auto"/>
        <w:bottom w:val="none" w:sz="0" w:space="0" w:color="auto"/>
        <w:right w:val="none" w:sz="0" w:space="0" w:color="auto"/>
      </w:divBdr>
    </w:div>
    <w:div w:id="1863474700">
      <w:bodyDiv w:val="1"/>
      <w:marLeft w:val="0"/>
      <w:marRight w:val="0"/>
      <w:marTop w:val="0"/>
      <w:marBottom w:val="0"/>
      <w:divBdr>
        <w:top w:val="none" w:sz="0" w:space="0" w:color="auto"/>
        <w:left w:val="none" w:sz="0" w:space="0" w:color="auto"/>
        <w:bottom w:val="none" w:sz="0" w:space="0" w:color="auto"/>
        <w:right w:val="none" w:sz="0" w:space="0" w:color="auto"/>
      </w:divBdr>
    </w:div>
    <w:div w:id="1863543797">
      <w:bodyDiv w:val="1"/>
      <w:marLeft w:val="0"/>
      <w:marRight w:val="0"/>
      <w:marTop w:val="0"/>
      <w:marBottom w:val="0"/>
      <w:divBdr>
        <w:top w:val="none" w:sz="0" w:space="0" w:color="auto"/>
        <w:left w:val="none" w:sz="0" w:space="0" w:color="auto"/>
        <w:bottom w:val="none" w:sz="0" w:space="0" w:color="auto"/>
        <w:right w:val="none" w:sz="0" w:space="0" w:color="auto"/>
      </w:divBdr>
    </w:div>
    <w:div w:id="1863929899">
      <w:bodyDiv w:val="1"/>
      <w:marLeft w:val="0"/>
      <w:marRight w:val="0"/>
      <w:marTop w:val="0"/>
      <w:marBottom w:val="0"/>
      <w:divBdr>
        <w:top w:val="none" w:sz="0" w:space="0" w:color="auto"/>
        <w:left w:val="none" w:sz="0" w:space="0" w:color="auto"/>
        <w:bottom w:val="none" w:sz="0" w:space="0" w:color="auto"/>
        <w:right w:val="none" w:sz="0" w:space="0" w:color="auto"/>
      </w:divBdr>
    </w:div>
    <w:div w:id="1864174010">
      <w:bodyDiv w:val="1"/>
      <w:marLeft w:val="0"/>
      <w:marRight w:val="0"/>
      <w:marTop w:val="0"/>
      <w:marBottom w:val="0"/>
      <w:divBdr>
        <w:top w:val="none" w:sz="0" w:space="0" w:color="auto"/>
        <w:left w:val="none" w:sz="0" w:space="0" w:color="auto"/>
        <w:bottom w:val="none" w:sz="0" w:space="0" w:color="auto"/>
        <w:right w:val="none" w:sz="0" w:space="0" w:color="auto"/>
      </w:divBdr>
    </w:div>
    <w:div w:id="1864975188">
      <w:bodyDiv w:val="1"/>
      <w:marLeft w:val="0"/>
      <w:marRight w:val="0"/>
      <w:marTop w:val="0"/>
      <w:marBottom w:val="0"/>
      <w:divBdr>
        <w:top w:val="none" w:sz="0" w:space="0" w:color="auto"/>
        <w:left w:val="none" w:sz="0" w:space="0" w:color="auto"/>
        <w:bottom w:val="none" w:sz="0" w:space="0" w:color="auto"/>
        <w:right w:val="none" w:sz="0" w:space="0" w:color="auto"/>
      </w:divBdr>
    </w:div>
    <w:div w:id="1865900184">
      <w:bodyDiv w:val="1"/>
      <w:marLeft w:val="0"/>
      <w:marRight w:val="0"/>
      <w:marTop w:val="0"/>
      <w:marBottom w:val="0"/>
      <w:divBdr>
        <w:top w:val="none" w:sz="0" w:space="0" w:color="auto"/>
        <w:left w:val="none" w:sz="0" w:space="0" w:color="auto"/>
        <w:bottom w:val="none" w:sz="0" w:space="0" w:color="auto"/>
        <w:right w:val="none" w:sz="0" w:space="0" w:color="auto"/>
      </w:divBdr>
    </w:div>
    <w:div w:id="1866402601">
      <w:bodyDiv w:val="1"/>
      <w:marLeft w:val="0"/>
      <w:marRight w:val="0"/>
      <w:marTop w:val="0"/>
      <w:marBottom w:val="0"/>
      <w:divBdr>
        <w:top w:val="none" w:sz="0" w:space="0" w:color="auto"/>
        <w:left w:val="none" w:sz="0" w:space="0" w:color="auto"/>
        <w:bottom w:val="none" w:sz="0" w:space="0" w:color="auto"/>
        <w:right w:val="none" w:sz="0" w:space="0" w:color="auto"/>
      </w:divBdr>
    </w:div>
    <w:div w:id="1866676564">
      <w:bodyDiv w:val="1"/>
      <w:marLeft w:val="0"/>
      <w:marRight w:val="0"/>
      <w:marTop w:val="0"/>
      <w:marBottom w:val="0"/>
      <w:divBdr>
        <w:top w:val="none" w:sz="0" w:space="0" w:color="auto"/>
        <w:left w:val="none" w:sz="0" w:space="0" w:color="auto"/>
        <w:bottom w:val="none" w:sz="0" w:space="0" w:color="auto"/>
        <w:right w:val="none" w:sz="0" w:space="0" w:color="auto"/>
      </w:divBdr>
    </w:div>
    <w:div w:id="1866941672">
      <w:bodyDiv w:val="1"/>
      <w:marLeft w:val="0"/>
      <w:marRight w:val="0"/>
      <w:marTop w:val="0"/>
      <w:marBottom w:val="0"/>
      <w:divBdr>
        <w:top w:val="none" w:sz="0" w:space="0" w:color="auto"/>
        <w:left w:val="none" w:sz="0" w:space="0" w:color="auto"/>
        <w:bottom w:val="none" w:sz="0" w:space="0" w:color="auto"/>
        <w:right w:val="none" w:sz="0" w:space="0" w:color="auto"/>
      </w:divBdr>
    </w:div>
    <w:div w:id="1868250592">
      <w:bodyDiv w:val="1"/>
      <w:marLeft w:val="0"/>
      <w:marRight w:val="0"/>
      <w:marTop w:val="0"/>
      <w:marBottom w:val="0"/>
      <w:divBdr>
        <w:top w:val="none" w:sz="0" w:space="0" w:color="auto"/>
        <w:left w:val="none" w:sz="0" w:space="0" w:color="auto"/>
        <w:bottom w:val="none" w:sz="0" w:space="0" w:color="auto"/>
        <w:right w:val="none" w:sz="0" w:space="0" w:color="auto"/>
      </w:divBdr>
    </w:div>
    <w:div w:id="1868447477">
      <w:bodyDiv w:val="1"/>
      <w:marLeft w:val="0"/>
      <w:marRight w:val="0"/>
      <w:marTop w:val="0"/>
      <w:marBottom w:val="0"/>
      <w:divBdr>
        <w:top w:val="none" w:sz="0" w:space="0" w:color="auto"/>
        <w:left w:val="none" w:sz="0" w:space="0" w:color="auto"/>
        <w:bottom w:val="none" w:sz="0" w:space="0" w:color="auto"/>
        <w:right w:val="none" w:sz="0" w:space="0" w:color="auto"/>
      </w:divBdr>
    </w:div>
    <w:div w:id="1869560189">
      <w:bodyDiv w:val="1"/>
      <w:marLeft w:val="0"/>
      <w:marRight w:val="0"/>
      <w:marTop w:val="0"/>
      <w:marBottom w:val="0"/>
      <w:divBdr>
        <w:top w:val="none" w:sz="0" w:space="0" w:color="auto"/>
        <w:left w:val="none" w:sz="0" w:space="0" w:color="auto"/>
        <w:bottom w:val="none" w:sz="0" w:space="0" w:color="auto"/>
        <w:right w:val="none" w:sz="0" w:space="0" w:color="auto"/>
      </w:divBdr>
    </w:div>
    <w:div w:id="1869634114">
      <w:bodyDiv w:val="1"/>
      <w:marLeft w:val="0"/>
      <w:marRight w:val="0"/>
      <w:marTop w:val="0"/>
      <w:marBottom w:val="0"/>
      <w:divBdr>
        <w:top w:val="none" w:sz="0" w:space="0" w:color="auto"/>
        <w:left w:val="none" w:sz="0" w:space="0" w:color="auto"/>
        <w:bottom w:val="none" w:sz="0" w:space="0" w:color="auto"/>
        <w:right w:val="none" w:sz="0" w:space="0" w:color="auto"/>
      </w:divBdr>
    </w:div>
    <w:div w:id="1869642909">
      <w:bodyDiv w:val="1"/>
      <w:marLeft w:val="0"/>
      <w:marRight w:val="0"/>
      <w:marTop w:val="0"/>
      <w:marBottom w:val="0"/>
      <w:divBdr>
        <w:top w:val="none" w:sz="0" w:space="0" w:color="auto"/>
        <w:left w:val="none" w:sz="0" w:space="0" w:color="auto"/>
        <w:bottom w:val="none" w:sz="0" w:space="0" w:color="auto"/>
        <w:right w:val="none" w:sz="0" w:space="0" w:color="auto"/>
      </w:divBdr>
    </w:div>
    <w:div w:id="1869678616">
      <w:bodyDiv w:val="1"/>
      <w:marLeft w:val="0"/>
      <w:marRight w:val="0"/>
      <w:marTop w:val="0"/>
      <w:marBottom w:val="0"/>
      <w:divBdr>
        <w:top w:val="none" w:sz="0" w:space="0" w:color="auto"/>
        <w:left w:val="none" w:sz="0" w:space="0" w:color="auto"/>
        <w:bottom w:val="none" w:sz="0" w:space="0" w:color="auto"/>
        <w:right w:val="none" w:sz="0" w:space="0" w:color="auto"/>
      </w:divBdr>
    </w:div>
    <w:div w:id="1870294046">
      <w:bodyDiv w:val="1"/>
      <w:marLeft w:val="0"/>
      <w:marRight w:val="0"/>
      <w:marTop w:val="0"/>
      <w:marBottom w:val="0"/>
      <w:divBdr>
        <w:top w:val="none" w:sz="0" w:space="0" w:color="auto"/>
        <w:left w:val="none" w:sz="0" w:space="0" w:color="auto"/>
        <w:bottom w:val="none" w:sz="0" w:space="0" w:color="auto"/>
        <w:right w:val="none" w:sz="0" w:space="0" w:color="auto"/>
      </w:divBdr>
    </w:div>
    <w:div w:id="1870752442">
      <w:bodyDiv w:val="1"/>
      <w:marLeft w:val="0"/>
      <w:marRight w:val="0"/>
      <w:marTop w:val="0"/>
      <w:marBottom w:val="0"/>
      <w:divBdr>
        <w:top w:val="none" w:sz="0" w:space="0" w:color="auto"/>
        <w:left w:val="none" w:sz="0" w:space="0" w:color="auto"/>
        <w:bottom w:val="none" w:sz="0" w:space="0" w:color="auto"/>
        <w:right w:val="none" w:sz="0" w:space="0" w:color="auto"/>
      </w:divBdr>
    </w:div>
    <w:div w:id="1870800450">
      <w:bodyDiv w:val="1"/>
      <w:marLeft w:val="0"/>
      <w:marRight w:val="0"/>
      <w:marTop w:val="0"/>
      <w:marBottom w:val="0"/>
      <w:divBdr>
        <w:top w:val="none" w:sz="0" w:space="0" w:color="auto"/>
        <w:left w:val="none" w:sz="0" w:space="0" w:color="auto"/>
        <w:bottom w:val="none" w:sz="0" w:space="0" w:color="auto"/>
        <w:right w:val="none" w:sz="0" w:space="0" w:color="auto"/>
      </w:divBdr>
    </w:div>
    <w:div w:id="1871336288">
      <w:bodyDiv w:val="1"/>
      <w:marLeft w:val="0"/>
      <w:marRight w:val="0"/>
      <w:marTop w:val="0"/>
      <w:marBottom w:val="0"/>
      <w:divBdr>
        <w:top w:val="none" w:sz="0" w:space="0" w:color="auto"/>
        <w:left w:val="none" w:sz="0" w:space="0" w:color="auto"/>
        <w:bottom w:val="none" w:sz="0" w:space="0" w:color="auto"/>
        <w:right w:val="none" w:sz="0" w:space="0" w:color="auto"/>
      </w:divBdr>
    </w:div>
    <w:div w:id="1871528489">
      <w:bodyDiv w:val="1"/>
      <w:marLeft w:val="0"/>
      <w:marRight w:val="0"/>
      <w:marTop w:val="0"/>
      <w:marBottom w:val="0"/>
      <w:divBdr>
        <w:top w:val="none" w:sz="0" w:space="0" w:color="auto"/>
        <w:left w:val="none" w:sz="0" w:space="0" w:color="auto"/>
        <w:bottom w:val="none" w:sz="0" w:space="0" w:color="auto"/>
        <w:right w:val="none" w:sz="0" w:space="0" w:color="auto"/>
      </w:divBdr>
    </w:div>
    <w:div w:id="1871601950">
      <w:bodyDiv w:val="1"/>
      <w:marLeft w:val="0"/>
      <w:marRight w:val="0"/>
      <w:marTop w:val="0"/>
      <w:marBottom w:val="0"/>
      <w:divBdr>
        <w:top w:val="none" w:sz="0" w:space="0" w:color="auto"/>
        <w:left w:val="none" w:sz="0" w:space="0" w:color="auto"/>
        <w:bottom w:val="none" w:sz="0" w:space="0" w:color="auto"/>
        <w:right w:val="none" w:sz="0" w:space="0" w:color="auto"/>
      </w:divBdr>
    </w:div>
    <w:div w:id="1871602114">
      <w:bodyDiv w:val="1"/>
      <w:marLeft w:val="0"/>
      <w:marRight w:val="0"/>
      <w:marTop w:val="0"/>
      <w:marBottom w:val="0"/>
      <w:divBdr>
        <w:top w:val="none" w:sz="0" w:space="0" w:color="auto"/>
        <w:left w:val="none" w:sz="0" w:space="0" w:color="auto"/>
        <w:bottom w:val="none" w:sz="0" w:space="0" w:color="auto"/>
        <w:right w:val="none" w:sz="0" w:space="0" w:color="auto"/>
      </w:divBdr>
    </w:div>
    <w:div w:id="1872106370">
      <w:bodyDiv w:val="1"/>
      <w:marLeft w:val="0"/>
      <w:marRight w:val="0"/>
      <w:marTop w:val="0"/>
      <w:marBottom w:val="0"/>
      <w:divBdr>
        <w:top w:val="none" w:sz="0" w:space="0" w:color="auto"/>
        <w:left w:val="none" w:sz="0" w:space="0" w:color="auto"/>
        <w:bottom w:val="none" w:sz="0" w:space="0" w:color="auto"/>
        <w:right w:val="none" w:sz="0" w:space="0" w:color="auto"/>
      </w:divBdr>
    </w:div>
    <w:div w:id="1872186311">
      <w:bodyDiv w:val="1"/>
      <w:marLeft w:val="0"/>
      <w:marRight w:val="0"/>
      <w:marTop w:val="0"/>
      <w:marBottom w:val="0"/>
      <w:divBdr>
        <w:top w:val="none" w:sz="0" w:space="0" w:color="auto"/>
        <w:left w:val="none" w:sz="0" w:space="0" w:color="auto"/>
        <w:bottom w:val="none" w:sz="0" w:space="0" w:color="auto"/>
        <w:right w:val="none" w:sz="0" w:space="0" w:color="auto"/>
      </w:divBdr>
    </w:div>
    <w:div w:id="1872187526">
      <w:bodyDiv w:val="1"/>
      <w:marLeft w:val="0"/>
      <w:marRight w:val="0"/>
      <w:marTop w:val="0"/>
      <w:marBottom w:val="0"/>
      <w:divBdr>
        <w:top w:val="none" w:sz="0" w:space="0" w:color="auto"/>
        <w:left w:val="none" w:sz="0" w:space="0" w:color="auto"/>
        <w:bottom w:val="none" w:sz="0" w:space="0" w:color="auto"/>
        <w:right w:val="none" w:sz="0" w:space="0" w:color="auto"/>
      </w:divBdr>
    </w:div>
    <w:div w:id="1872330311">
      <w:bodyDiv w:val="1"/>
      <w:marLeft w:val="0"/>
      <w:marRight w:val="0"/>
      <w:marTop w:val="0"/>
      <w:marBottom w:val="0"/>
      <w:divBdr>
        <w:top w:val="none" w:sz="0" w:space="0" w:color="auto"/>
        <w:left w:val="none" w:sz="0" w:space="0" w:color="auto"/>
        <w:bottom w:val="none" w:sz="0" w:space="0" w:color="auto"/>
        <w:right w:val="none" w:sz="0" w:space="0" w:color="auto"/>
      </w:divBdr>
    </w:div>
    <w:div w:id="1872956018">
      <w:bodyDiv w:val="1"/>
      <w:marLeft w:val="0"/>
      <w:marRight w:val="0"/>
      <w:marTop w:val="0"/>
      <w:marBottom w:val="0"/>
      <w:divBdr>
        <w:top w:val="none" w:sz="0" w:space="0" w:color="auto"/>
        <w:left w:val="none" w:sz="0" w:space="0" w:color="auto"/>
        <w:bottom w:val="none" w:sz="0" w:space="0" w:color="auto"/>
        <w:right w:val="none" w:sz="0" w:space="0" w:color="auto"/>
      </w:divBdr>
    </w:div>
    <w:div w:id="1872958331">
      <w:bodyDiv w:val="1"/>
      <w:marLeft w:val="0"/>
      <w:marRight w:val="0"/>
      <w:marTop w:val="0"/>
      <w:marBottom w:val="0"/>
      <w:divBdr>
        <w:top w:val="none" w:sz="0" w:space="0" w:color="auto"/>
        <w:left w:val="none" w:sz="0" w:space="0" w:color="auto"/>
        <w:bottom w:val="none" w:sz="0" w:space="0" w:color="auto"/>
        <w:right w:val="none" w:sz="0" w:space="0" w:color="auto"/>
      </w:divBdr>
    </w:div>
    <w:div w:id="1873415906">
      <w:bodyDiv w:val="1"/>
      <w:marLeft w:val="0"/>
      <w:marRight w:val="0"/>
      <w:marTop w:val="0"/>
      <w:marBottom w:val="0"/>
      <w:divBdr>
        <w:top w:val="none" w:sz="0" w:space="0" w:color="auto"/>
        <w:left w:val="none" w:sz="0" w:space="0" w:color="auto"/>
        <w:bottom w:val="none" w:sz="0" w:space="0" w:color="auto"/>
        <w:right w:val="none" w:sz="0" w:space="0" w:color="auto"/>
      </w:divBdr>
    </w:div>
    <w:div w:id="1874002897">
      <w:bodyDiv w:val="1"/>
      <w:marLeft w:val="0"/>
      <w:marRight w:val="0"/>
      <w:marTop w:val="0"/>
      <w:marBottom w:val="0"/>
      <w:divBdr>
        <w:top w:val="none" w:sz="0" w:space="0" w:color="auto"/>
        <w:left w:val="none" w:sz="0" w:space="0" w:color="auto"/>
        <w:bottom w:val="none" w:sz="0" w:space="0" w:color="auto"/>
        <w:right w:val="none" w:sz="0" w:space="0" w:color="auto"/>
      </w:divBdr>
    </w:div>
    <w:div w:id="1874689661">
      <w:bodyDiv w:val="1"/>
      <w:marLeft w:val="0"/>
      <w:marRight w:val="0"/>
      <w:marTop w:val="0"/>
      <w:marBottom w:val="0"/>
      <w:divBdr>
        <w:top w:val="none" w:sz="0" w:space="0" w:color="auto"/>
        <w:left w:val="none" w:sz="0" w:space="0" w:color="auto"/>
        <w:bottom w:val="none" w:sz="0" w:space="0" w:color="auto"/>
        <w:right w:val="none" w:sz="0" w:space="0" w:color="auto"/>
      </w:divBdr>
    </w:div>
    <w:div w:id="1874806139">
      <w:bodyDiv w:val="1"/>
      <w:marLeft w:val="0"/>
      <w:marRight w:val="0"/>
      <w:marTop w:val="0"/>
      <w:marBottom w:val="0"/>
      <w:divBdr>
        <w:top w:val="none" w:sz="0" w:space="0" w:color="auto"/>
        <w:left w:val="none" w:sz="0" w:space="0" w:color="auto"/>
        <w:bottom w:val="none" w:sz="0" w:space="0" w:color="auto"/>
        <w:right w:val="none" w:sz="0" w:space="0" w:color="auto"/>
      </w:divBdr>
    </w:div>
    <w:div w:id="1875078332">
      <w:bodyDiv w:val="1"/>
      <w:marLeft w:val="0"/>
      <w:marRight w:val="0"/>
      <w:marTop w:val="0"/>
      <w:marBottom w:val="0"/>
      <w:divBdr>
        <w:top w:val="none" w:sz="0" w:space="0" w:color="auto"/>
        <w:left w:val="none" w:sz="0" w:space="0" w:color="auto"/>
        <w:bottom w:val="none" w:sz="0" w:space="0" w:color="auto"/>
        <w:right w:val="none" w:sz="0" w:space="0" w:color="auto"/>
      </w:divBdr>
    </w:div>
    <w:div w:id="1875801134">
      <w:bodyDiv w:val="1"/>
      <w:marLeft w:val="0"/>
      <w:marRight w:val="0"/>
      <w:marTop w:val="0"/>
      <w:marBottom w:val="0"/>
      <w:divBdr>
        <w:top w:val="none" w:sz="0" w:space="0" w:color="auto"/>
        <w:left w:val="none" w:sz="0" w:space="0" w:color="auto"/>
        <w:bottom w:val="none" w:sz="0" w:space="0" w:color="auto"/>
        <w:right w:val="none" w:sz="0" w:space="0" w:color="auto"/>
      </w:divBdr>
    </w:div>
    <w:div w:id="1875842882">
      <w:bodyDiv w:val="1"/>
      <w:marLeft w:val="0"/>
      <w:marRight w:val="0"/>
      <w:marTop w:val="0"/>
      <w:marBottom w:val="0"/>
      <w:divBdr>
        <w:top w:val="none" w:sz="0" w:space="0" w:color="auto"/>
        <w:left w:val="none" w:sz="0" w:space="0" w:color="auto"/>
        <w:bottom w:val="none" w:sz="0" w:space="0" w:color="auto"/>
        <w:right w:val="none" w:sz="0" w:space="0" w:color="auto"/>
      </w:divBdr>
    </w:div>
    <w:div w:id="1876041587">
      <w:bodyDiv w:val="1"/>
      <w:marLeft w:val="0"/>
      <w:marRight w:val="0"/>
      <w:marTop w:val="0"/>
      <w:marBottom w:val="0"/>
      <w:divBdr>
        <w:top w:val="none" w:sz="0" w:space="0" w:color="auto"/>
        <w:left w:val="none" w:sz="0" w:space="0" w:color="auto"/>
        <w:bottom w:val="none" w:sz="0" w:space="0" w:color="auto"/>
        <w:right w:val="none" w:sz="0" w:space="0" w:color="auto"/>
      </w:divBdr>
    </w:div>
    <w:div w:id="1876456882">
      <w:bodyDiv w:val="1"/>
      <w:marLeft w:val="0"/>
      <w:marRight w:val="0"/>
      <w:marTop w:val="0"/>
      <w:marBottom w:val="0"/>
      <w:divBdr>
        <w:top w:val="none" w:sz="0" w:space="0" w:color="auto"/>
        <w:left w:val="none" w:sz="0" w:space="0" w:color="auto"/>
        <w:bottom w:val="none" w:sz="0" w:space="0" w:color="auto"/>
        <w:right w:val="none" w:sz="0" w:space="0" w:color="auto"/>
      </w:divBdr>
    </w:div>
    <w:div w:id="1876582188">
      <w:bodyDiv w:val="1"/>
      <w:marLeft w:val="0"/>
      <w:marRight w:val="0"/>
      <w:marTop w:val="0"/>
      <w:marBottom w:val="0"/>
      <w:divBdr>
        <w:top w:val="none" w:sz="0" w:space="0" w:color="auto"/>
        <w:left w:val="none" w:sz="0" w:space="0" w:color="auto"/>
        <w:bottom w:val="none" w:sz="0" w:space="0" w:color="auto"/>
        <w:right w:val="none" w:sz="0" w:space="0" w:color="auto"/>
      </w:divBdr>
    </w:div>
    <w:div w:id="1876960011">
      <w:bodyDiv w:val="1"/>
      <w:marLeft w:val="0"/>
      <w:marRight w:val="0"/>
      <w:marTop w:val="0"/>
      <w:marBottom w:val="0"/>
      <w:divBdr>
        <w:top w:val="none" w:sz="0" w:space="0" w:color="auto"/>
        <w:left w:val="none" w:sz="0" w:space="0" w:color="auto"/>
        <w:bottom w:val="none" w:sz="0" w:space="0" w:color="auto"/>
        <w:right w:val="none" w:sz="0" w:space="0" w:color="auto"/>
      </w:divBdr>
    </w:div>
    <w:div w:id="1877426996">
      <w:bodyDiv w:val="1"/>
      <w:marLeft w:val="0"/>
      <w:marRight w:val="0"/>
      <w:marTop w:val="0"/>
      <w:marBottom w:val="0"/>
      <w:divBdr>
        <w:top w:val="none" w:sz="0" w:space="0" w:color="auto"/>
        <w:left w:val="none" w:sz="0" w:space="0" w:color="auto"/>
        <w:bottom w:val="none" w:sz="0" w:space="0" w:color="auto"/>
        <w:right w:val="none" w:sz="0" w:space="0" w:color="auto"/>
      </w:divBdr>
    </w:div>
    <w:div w:id="1877429235">
      <w:bodyDiv w:val="1"/>
      <w:marLeft w:val="0"/>
      <w:marRight w:val="0"/>
      <w:marTop w:val="0"/>
      <w:marBottom w:val="0"/>
      <w:divBdr>
        <w:top w:val="none" w:sz="0" w:space="0" w:color="auto"/>
        <w:left w:val="none" w:sz="0" w:space="0" w:color="auto"/>
        <w:bottom w:val="none" w:sz="0" w:space="0" w:color="auto"/>
        <w:right w:val="none" w:sz="0" w:space="0" w:color="auto"/>
      </w:divBdr>
    </w:div>
    <w:div w:id="1878001796">
      <w:bodyDiv w:val="1"/>
      <w:marLeft w:val="0"/>
      <w:marRight w:val="0"/>
      <w:marTop w:val="0"/>
      <w:marBottom w:val="0"/>
      <w:divBdr>
        <w:top w:val="none" w:sz="0" w:space="0" w:color="auto"/>
        <w:left w:val="none" w:sz="0" w:space="0" w:color="auto"/>
        <w:bottom w:val="none" w:sz="0" w:space="0" w:color="auto"/>
        <w:right w:val="none" w:sz="0" w:space="0" w:color="auto"/>
      </w:divBdr>
    </w:div>
    <w:div w:id="1878467225">
      <w:bodyDiv w:val="1"/>
      <w:marLeft w:val="0"/>
      <w:marRight w:val="0"/>
      <w:marTop w:val="0"/>
      <w:marBottom w:val="0"/>
      <w:divBdr>
        <w:top w:val="none" w:sz="0" w:space="0" w:color="auto"/>
        <w:left w:val="none" w:sz="0" w:space="0" w:color="auto"/>
        <w:bottom w:val="none" w:sz="0" w:space="0" w:color="auto"/>
        <w:right w:val="none" w:sz="0" w:space="0" w:color="auto"/>
      </w:divBdr>
    </w:div>
    <w:div w:id="1878661904">
      <w:bodyDiv w:val="1"/>
      <w:marLeft w:val="0"/>
      <w:marRight w:val="0"/>
      <w:marTop w:val="0"/>
      <w:marBottom w:val="0"/>
      <w:divBdr>
        <w:top w:val="none" w:sz="0" w:space="0" w:color="auto"/>
        <w:left w:val="none" w:sz="0" w:space="0" w:color="auto"/>
        <w:bottom w:val="none" w:sz="0" w:space="0" w:color="auto"/>
        <w:right w:val="none" w:sz="0" w:space="0" w:color="auto"/>
      </w:divBdr>
    </w:div>
    <w:div w:id="1879272433">
      <w:bodyDiv w:val="1"/>
      <w:marLeft w:val="0"/>
      <w:marRight w:val="0"/>
      <w:marTop w:val="0"/>
      <w:marBottom w:val="0"/>
      <w:divBdr>
        <w:top w:val="none" w:sz="0" w:space="0" w:color="auto"/>
        <w:left w:val="none" w:sz="0" w:space="0" w:color="auto"/>
        <w:bottom w:val="none" w:sz="0" w:space="0" w:color="auto"/>
        <w:right w:val="none" w:sz="0" w:space="0" w:color="auto"/>
      </w:divBdr>
    </w:div>
    <w:div w:id="1879312817">
      <w:bodyDiv w:val="1"/>
      <w:marLeft w:val="0"/>
      <w:marRight w:val="0"/>
      <w:marTop w:val="0"/>
      <w:marBottom w:val="0"/>
      <w:divBdr>
        <w:top w:val="none" w:sz="0" w:space="0" w:color="auto"/>
        <w:left w:val="none" w:sz="0" w:space="0" w:color="auto"/>
        <w:bottom w:val="none" w:sz="0" w:space="0" w:color="auto"/>
        <w:right w:val="none" w:sz="0" w:space="0" w:color="auto"/>
      </w:divBdr>
    </w:div>
    <w:div w:id="1880162696">
      <w:bodyDiv w:val="1"/>
      <w:marLeft w:val="0"/>
      <w:marRight w:val="0"/>
      <w:marTop w:val="0"/>
      <w:marBottom w:val="0"/>
      <w:divBdr>
        <w:top w:val="none" w:sz="0" w:space="0" w:color="auto"/>
        <w:left w:val="none" w:sz="0" w:space="0" w:color="auto"/>
        <w:bottom w:val="none" w:sz="0" w:space="0" w:color="auto"/>
        <w:right w:val="none" w:sz="0" w:space="0" w:color="auto"/>
      </w:divBdr>
    </w:div>
    <w:div w:id="1881042450">
      <w:bodyDiv w:val="1"/>
      <w:marLeft w:val="0"/>
      <w:marRight w:val="0"/>
      <w:marTop w:val="0"/>
      <w:marBottom w:val="0"/>
      <w:divBdr>
        <w:top w:val="none" w:sz="0" w:space="0" w:color="auto"/>
        <w:left w:val="none" w:sz="0" w:space="0" w:color="auto"/>
        <w:bottom w:val="none" w:sz="0" w:space="0" w:color="auto"/>
        <w:right w:val="none" w:sz="0" w:space="0" w:color="auto"/>
      </w:divBdr>
    </w:div>
    <w:div w:id="1881043834">
      <w:bodyDiv w:val="1"/>
      <w:marLeft w:val="0"/>
      <w:marRight w:val="0"/>
      <w:marTop w:val="0"/>
      <w:marBottom w:val="0"/>
      <w:divBdr>
        <w:top w:val="none" w:sz="0" w:space="0" w:color="auto"/>
        <w:left w:val="none" w:sz="0" w:space="0" w:color="auto"/>
        <w:bottom w:val="none" w:sz="0" w:space="0" w:color="auto"/>
        <w:right w:val="none" w:sz="0" w:space="0" w:color="auto"/>
      </w:divBdr>
    </w:div>
    <w:div w:id="1881088671">
      <w:bodyDiv w:val="1"/>
      <w:marLeft w:val="0"/>
      <w:marRight w:val="0"/>
      <w:marTop w:val="0"/>
      <w:marBottom w:val="0"/>
      <w:divBdr>
        <w:top w:val="none" w:sz="0" w:space="0" w:color="auto"/>
        <w:left w:val="none" w:sz="0" w:space="0" w:color="auto"/>
        <w:bottom w:val="none" w:sz="0" w:space="0" w:color="auto"/>
        <w:right w:val="none" w:sz="0" w:space="0" w:color="auto"/>
      </w:divBdr>
    </w:div>
    <w:div w:id="1881550689">
      <w:bodyDiv w:val="1"/>
      <w:marLeft w:val="0"/>
      <w:marRight w:val="0"/>
      <w:marTop w:val="0"/>
      <w:marBottom w:val="0"/>
      <w:divBdr>
        <w:top w:val="none" w:sz="0" w:space="0" w:color="auto"/>
        <w:left w:val="none" w:sz="0" w:space="0" w:color="auto"/>
        <w:bottom w:val="none" w:sz="0" w:space="0" w:color="auto"/>
        <w:right w:val="none" w:sz="0" w:space="0" w:color="auto"/>
      </w:divBdr>
    </w:div>
    <w:div w:id="1882205524">
      <w:bodyDiv w:val="1"/>
      <w:marLeft w:val="0"/>
      <w:marRight w:val="0"/>
      <w:marTop w:val="0"/>
      <w:marBottom w:val="0"/>
      <w:divBdr>
        <w:top w:val="none" w:sz="0" w:space="0" w:color="auto"/>
        <w:left w:val="none" w:sz="0" w:space="0" w:color="auto"/>
        <w:bottom w:val="none" w:sz="0" w:space="0" w:color="auto"/>
        <w:right w:val="none" w:sz="0" w:space="0" w:color="auto"/>
      </w:divBdr>
    </w:div>
    <w:div w:id="1882401097">
      <w:bodyDiv w:val="1"/>
      <w:marLeft w:val="0"/>
      <w:marRight w:val="0"/>
      <w:marTop w:val="0"/>
      <w:marBottom w:val="0"/>
      <w:divBdr>
        <w:top w:val="none" w:sz="0" w:space="0" w:color="auto"/>
        <w:left w:val="none" w:sz="0" w:space="0" w:color="auto"/>
        <w:bottom w:val="none" w:sz="0" w:space="0" w:color="auto"/>
        <w:right w:val="none" w:sz="0" w:space="0" w:color="auto"/>
      </w:divBdr>
    </w:div>
    <w:div w:id="1882937877">
      <w:bodyDiv w:val="1"/>
      <w:marLeft w:val="0"/>
      <w:marRight w:val="0"/>
      <w:marTop w:val="0"/>
      <w:marBottom w:val="0"/>
      <w:divBdr>
        <w:top w:val="none" w:sz="0" w:space="0" w:color="auto"/>
        <w:left w:val="none" w:sz="0" w:space="0" w:color="auto"/>
        <w:bottom w:val="none" w:sz="0" w:space="0" w:color="auto"/>
        <w:right w:val="none" w:sz="0" w:space="0" w:color="auto"/>
      </w:divBdr>
    </w:div>
    <w:div w:id="1883521553">
      <w:bodyDiv w:val="1"/>
      <w:marLeft w:val="0"/>
      <w:marRight w:val="0"/>
      <w:marTop w:val="0"/>
      <w:marBottom w:val="0"/>
      <w:divBdr>
        <w:top w:val="none" w:sz="0" w:space="0" w:color="auto"/>
        <w:left w:val="none" w:sz="0" w:space="0" w:color="auto"/>
        <w:bottom w:val="none" w:sz="0" w:space="0" w:color="auto"/>
        <w:right w:val="none" w:sz="0" w:space="0" w:color="auto"/>
      </w:divBdr>
    </w:div>
    <w:div w:id="1883900473">
      <w:bodyDiv w:val="1"/>
      <w:marLeft w:val="0"/>
      <w:marRight w:val="0"/>
      <w:marTop w:val="0"/>
      <w:marBottom w:val="0"/>
      <w:divBdr>
        <w:top w:val="none" w:sz="0" w:space="0" w:color="auto"/>
        <w:left w:val="none" w:sz="0" w:space="0" w:color="auto"/>
        <w:bottom w:val="none" w:sz="0" w:space="0" w:color="auto"/>
        <w:right w:val="none" w:sz="0" w:space="0" w:color="auto"/>
      </w:divBdr>
    </w:div>
    <w:div w:id="1884320258">
      <w:bodyDiv w:val="1"/>
      <w:marLeft w:val="0"/>
      <w:marRight w:val="0"/>
      <w:marTop w:val="0"/>
      <w:marBottom w:val="0"/>
      <w:divBdr>
        <w:top w:val="none" w:sz="0" w:space="0" w:color="auto"/>
        <w:left w:val="none" w:sz="0" w:space="0" w:color="auto"/>
        <w:bottom w:val="none" w:sz="0" w:space="0" w:color="auto"/>
        <w:right w:val="none" w:sz="0" w:space="0" w:color="auto"/>
      </w:divBdr>
    </w:div>
    <w:div w:id="1884442412">
      <w:bodyDiv w:val="1"/>
      <w:marLeft w:val="0"/>
      <w:marRight w:val="0"/>
      <w:marTop w:val="0"/>
      <w:marBottom w:val="0"/>
      <w:divBdr>
        <w:top w:val="none" w:sz="0" w:space="0" w:color="auto"/>
        <w:left w:val="none" w:sz="0" w:space="0" w:color="auto"/>
        <w:bottom w:val="none" w:sz="0" w:space="0" w:color="auto"/>
        <w:right w:val="none" w:sz="0" w:space="0" w:color="auto"/>
      </w:divBdr>
    </w:div>
    <w:div w:id="1884755256">
      <w:bodyDiv w:val="1"/>
      <w:marLeft w:val="0"/>
      <w:marRight w:val="0"/>
      <w:marTop w:val="0"/>
      <w:marBottom w:val="0"/>
      <w:divBdr>
        <w:top w:val="none" w:sz="0" w:space="0" w:color="auto"/>
        <w:left w:val="none" w:sz="0" w:space="0" w:color="auto"/>
        <w:bottom w:val="none" w:sz="0" w:space="0" w:color="auto"/>
        <w:right w:val="none" w:sz="0" w:space="0" w:color="auto"/>
      </w:divBdr>
    </w:div>
    <w:div w:id="1884904412">
      <w:bodyDiv w:val="1"/>
      <w:marLeft w:val="0"/>
      <w:marRight w:val="0"/>
      <w:marTop w:val="0"/>
      <w:marBottom w:val="0"/>
      <w:divBdr>
        <w:top w:val="none" w:sz="0" w:space="0" w:color="auto"/>
        <w:left w:val="none" w:sz="0" w:space="0" w:color="auto"/>
        <w:bottom w:val="none" w:sz="0" w:space="0" w:color="auto"/>
        <w:right w:val="none" w:sz="0" w:space="0" w:color="auto"/>
      </w:divBdr>
    </w:div>
    <w:div w:id="1885025388">
      <w:bodyDiv w:val="1"/>
      <w:marLeft w:val="0"/>
      <w:marRight w:val="0"/>
      <w:marTop w:val="0"/>
      <w:marBottom w:val="0"/>
      <w:divBdr>
        <w:top w:val="none" w:sz="0" w:space="0" w:color="auto"/>
        <w:left w:val="none" w:sz="0" w:space="0" w:color="auto"/>
        <w:bottom w:val="none" w:sz="0" w:space="0" w:color="auto"/>
        <w:right w:val="none" w:sz="0" w:space="0" w:color="auto"/>
      </w:divBdr>
    </w:div>
    <w:div w:id="1885025470">
      <w:bodyDiv w:val="1"/>
      <w:marLeft w:val="0"/>
      <w:marRight w:val="0"/>
      <w:marTop w:val="0"/>
      <w:marBottom w:val="0"/>
      <w:divBdr>
        <w:top w:val="none" w:sz="0" w:space="0" w:color="auto"/>
        <w:left w:val="none" w:sz="0" w:space="0" w:color="auto"/>
        <w:bottom w:val="none" w:sz="0" w:space="0" w:color="auto"/>
        <w:right w:val="none" w:sz="0" w:space="0" w:color="auto"/>
      </w:divBdr>
    </w:div>
    <w:div w:id="1885630841">
      <w:bodyDiv w:val="1"/>
      <w:marLeft w:val="0"/>
      <w:marRight w:val="0"/>
      <w:marTop w:val="0"/>
      <w:marBottom w:val="0"/>
      <w:divBdr>
        <w:top w:val="none" w:sz="0" w:space="0" w:color="auto"/>
        <w:left w:val="none" w:sz="0" w:space="0" w:color="auto"/>
        <w:bottom w:val="none" w:sz="0" w:space="0" w:color="auto"/>
        <w:right w:val="none" w:sz="0" w:space="0" w:color="auto"/>
      </w:divBdr>
    </w:div>
    <w:div w:id="1885824502">
      <w:bodyDiv w:val="1"/>
      <w:marLeft w:val="0"/>
      <w:marRight w:val="0"/>
      <w:marTop w:val="0"/>
      <w:marBottom w:val="0"/>
      <w:divBdr>
        <w:top w:val="none" w:sz="0" w:space="0" w:color="auto"/>
        <w:left w:val="none" w:sz="0" w:space="0" w:color="auto"/>
        <w:bottom w:val="none" w:sz="0" w:space="0" w:color="auto"/>
        <w:right w:val="none" w:sz="0" w:space="0" w:color="auto"/>
      </w:divBdr>
    </w:div>
    <w:div w:id="1885867955">
      <w:bodyDiv w:val="1"/>
      <w:marLeft w:val="0"/>
      <w:marRight w:val="0"/>
      <w:marTop w:val="0"/>
      <w:marBottom w:val="0"/>
      <w:divBdr>
        <w:top w:val="none" w:sz="0" w:space="0" w:color="auto"/>
        <w:left w:val="none" w:sz="0" w:space="0" w:color="auto"/>
        <w:bottom w:val="none" w:sz="0" w:space="0" w:color="auto"/>
        <w:right w:val="none" w:sz="0" w:space="0" w:color="auto"/>
      </w:divBdr>
    </w:div>
    <w:div w:id="1886016513">
      <w:bodyDiv w:val="1"/>
      <w:marLeft w:val="0"/>
      <w:marRight w:val="0"/>
      <w:marTop w:val="0"/>
      <w:marBottom w:val="0"/>
      <w:divBdr>
        <w:top w:val="none" w:sz="0" w:space="0" w:color="auto"/>
        <w:left w:val="none" w:sz="0" w:space="0" w:color="auto"/>
        <w:bottom w:val="none" w:sz="0" w:space="0" w:color="auto"/>
        <w:right w:val="none" w:sz="0" w:space="0" w:color="auto"/>
      </w:divBdr>
    </w:div>
    <w:div w:id="1886287823">
      <w:bodyDiv w:val="1"/>
      <w:marLeft w:val="0"/>
      <w:marRight w:val="0"/>
      <w:marTop w:val="0"/>
      <w:marBottom w:val="0"/>
      <w:divBdr>
        <w:top w:val="none" w:sz="0" w:space="0" w:color="auto"/>
        <w:left w:val="none" w:sz="0" w:space="0" w:color="auto"/>
        <w:bottom w:val="none" w:sz="0" w:space="0" w:color="auto"/>
        <w:right w:val="none" w:sz="0" w:space="0" w:color="auto"/>
      </w:divBdr>
    </w:div>
    <w:div w:id="1886478338">
      <w:bodyDiv w:val="1"/>
      <w:marLeft w:val="0"/>
      <w:marRight w:val="0"/>
      <w:marTop w:val="0"/>
      <w:marBottom w:val="0"/>
      <w:divBdr>
        <w:top w:val="none" w:sz="0" w:space="0" w:color="auto"/>
        <w:left w:val="none" w:sz="0" w:space="0" w:color="auto"/>
        <w:bottom w:val="none" w:sz="0" w:space="0" w:color="auto"/>
        <w:right w:val="none" w:sz="0" w:space="0" w:color="auto"/>
      </w:divBdr>
    </w:div>
    <w:div w:id="1886527146">
      <w:bodyDiv w:val="1"/>
      <w:marLeft w:val="0"/>
      <w:marRight w:val="0"/>
      <w:marTop w:val="0"/>
      <w:marBottom w:val="0"/>
      <w:divBdr>
        <w:top w:val="none" w:sz="0" w:space="0" w:color="auto"/>
        <w:left w:val="none" w:sz="0" w:space="0" w:color="auto"/>
        <w:bottom w:val="none" w:sz="0" w:space="0" w:color="auto"/>
        <w:right w:val="none" w:sz="0" w:space="0" w:color="auto"/>
      </w:divBdr>
    </w:div>
    <w:div w:id="1886797858">
      <w:bodyDiv w:val="1"/>
      <w:marLeft w:val="0"/>
      <w:marRight w:val="0"/>
      <w:marTop w:val="0"/>
      <w:marBottom w:val="0"/>
      <w:divBdr>
        <w:top w:val="none" w:sz="0" w:space="0" w:color="auto"/>
        <w:left w:val="none" w:sz="0" w:space="0" w:color="auto"/>
        <w:bottom w:val="none" w:sz="0" w:space="0" w:color="auto"/>
        <w:right w:val="none" w:sz="0" w:space="0" w:color="auto"/>
      </w:divBdr>
    </w:div>
    <w:div w:id="1887645708">
      <w:bodyDiv w:val="1"/>
      <w:marLeft w:val="0"/>
      <w:marRight w:val="0"/>
      <w:marTop w:val="0"/>
      <w:marBottom w:val="0"/>
      <w:divBdr>
        <w:top w:val="none" w:sz="0" w:space="0" w:color="auto"/>
        <w:left w:val="none" w:sz="0" w:space="0" w:color="auto"/>
        <w:bottom w:val="none" w:sz="0" w:space="0" w:color="auto"/>
        <w:right w:val="none" w:sz="0" w:space="0" w:color="auto"/>
      </w:divBdr>
    </w:div>
    <w:div w:id="1887715046">
      <w:bodyDiv w:val="1"/>
      <w:marLeft w:val="0"/>
      <w:marRight w:val="0"/>
      <w:marTop w:val="0"/>
      <w:marBottom w:val="0"/>
      <w:divBdr>
        <w:top w:val="none" w:sz="0" w:space="0" w:color="auto"/>
        <w:left w:val="none" w:sz="0" w:space="0" w:color="auto"/>
        <w:bottom w:val="none" w:sz="0" w:space="0" w:color="auto"/>
        <w:right w:val="none" w:sz="0" w:space="0" w:color="auto"/>
      </w:divBdr>
    </w:div>
    <w:div w:id="1887985989">
      <w:bodyDiv w:val="1"/>
      <w:marLeft w:val="0"/>
      <w:marRight w:val="0"/>
      <w:marTop w:val="0"/>
      <w:marBottom w:val="0"/>
      <w:divBdr>
        <w:top w:val="none" w:sz="0" w:space="0" w:color="auto"/>
        <w:left w:val="none" w:sz="0" w:space="0" w:color="auto"/>
        <w:bottom w:val="none" w:sz="0" w:space="0" w:color="auto"/>
        <w:right w:val="none" w:sz="0" w:space="0" w:color="auto"/>
      </w:divBdr>
    </w:div>
    <w:div w:id="1888027663">
      <w:bodyDiv w:val="1"/>
      <w:marLeft w:val="0"/>
      <w:marRight w:val="0"/>
      <w:marTop w:val="0"/>
      <w:marBottom w:val="0"/>
      <w:divBdr>
        <w:top w:val="none" w:sz="0" w:space="0" w:color="auto"/>
        <w:left w:val="none" w:sz="0" w:space="0" w:color="auto"/>
        <w:bottom w:val="none" w:sz="0" w:space="0" w:color="auto"/>
        <w:right w:val="none" w:sz="0" w:space="0" w:color="auto"/>
      </w:divBdr>
    </w:div>
    <w:div w:id="1888056797">
      <w:bodyDiv w:val="1"/>
      <w:marLeft w:val="0"/>
      <w:marRight w:val="0"/>
      <w:marTop w:val="0"/>
      <w:marBottom w:val="0"/>
      <w:divBdr>
        <w:top w:val="none" w:sz="0" w:space="0" w:color="auto"/>
        <w:left w:val="none" w:sz="0" w:space="0" w:color="auto"/>
        <w:bottom w:val="none" w:sz="0" w:space="0" w:color="auto"/>
        <w:right w:val="none" w:sz="0" w:space="0" w:color="auto"/>
      </w:divBdr>
    </w:div>
    <w:div w:id="1888175641">
      <w:bodyDiv w:val="1"/>
      <w:marLeft w:val="0"/>
      <w:marRight w:val="0"/>
      <w:marTop w:val="0"/>
      <w:marBottom w:val="0"/>
      <w:divBdr>
        <w:top w:val="none" w:sz="0" w:space="0" w:color="auto"/>
        <w:left w:val="none" w:sz="0" w:space="0" w:color="auto"/>
        <w:bottom w:val="none" w:sz="0" w:space="0" w:color="auto"/>
        <w:right w:val="none" w:sz="0" w:space="0" w:color="auto"/>
      </w:divBdr>
    </w:div>
    <w:div w:id="1888686050">
      <w:bodyDiv w:val="1"/>
      <w:marLeft w:val="0"/>
      <w:marRight w:val="0"/>
      <w:marTop w:val="0"/>
      <w:marBottom w:val="0"/>
      <w:divBdr>
        <w:top w:val="none" w:sz="0" w:space="0" w:color="auto"/>
        <w:left w:val="none" w:sz="0" w:space="0" w:color="auto"/>
        <w:bottom w:val="none" w:sz="0" w:space="0" w:color="auto"/>
        <w:right w:val="none" w:sz="0" w:space="0" w:color="auto"/>
      </w:divBdr>
    </w:div>
    <w:div w:id="1888762779">
      <w:bodyDiv w:val="1"/>
      <w:marLeft w:val="0"/>
      <w:marRight w:val="0"/>
      <w:marTop w:val="0"/>
      <w:marBottom w:val="0"/>
      <w:divBdr>
        <w:top w:val="none" w:sz="0" w:space="0" w:color="auto"/>
        <w:left w:val="none" w:sz="0" w:space="0" w:color="auto"/>
        <w:bottom w:val="none" w:sz="0" w:space="0" w:color="auto"/>
        <w:right w:val="none" w:sz="0" w:space="0" w:color="auto"/>
      </w:divBdr>
    </w:div>
    <w:div w:id="1889106082">
      <w:bodyDiv w:val="1"/>
      <w:marLeft w:val="0"/>
      <w:marRight w:val="0"/>
      <w:marTop w:val="0"/>
      <w:marBottom w:val="0"/>
      <w:divBdr>
        <w:top w:val="none" w:sz="0" w:space="0" w:color="auto"/>
        <w:left w:val="none" w:sz="0" w:space="0" w:color="auto"/>
        <w:bottom w:val="none" w:sz="0" w:space="0" w:color="auto"/>
        <w:right w:val="none" w:sz="0" w:space="0" w:color="auto"/>
      </w:divBdr>
    </w:div>
    <w:div w:id="1889417822">
      <w:bodyDiv w:val="1"/>
      <w:marLeft w:val="0"/>
      <w:marRight w:val="0"/>
      <w:marTop w:val="0"/>
      <w:marBottom w:val="0"/>
      <w:divBdr>
        <w:top w:val="none" w:sz="0" w:space="0" w:color="auto"/>
        <w:left w:val="none" w:sz="0" w:space="0" w:color="auto"/>
        <w:bottom w:val="none" w:sz="0" w:space="0" w:color="auto"/>
        <w:right w:val="none" w:sz="0" w:space="0" w:color="auto"/>
      </w:divBdr>
    </w:div>
    <w:div w:id="1891376911">
      <w:bodyDiv w:val="1"/>
      <w:marLeft w:val="0"/>
      <w:marRight w:val="0"/>
      <w:marTop w:val="0"/>
      <w:marBottom w:val="0"/>
      <w:divBdr>
        <w:top w:val="none" w:sz="0" w:space="0" w:color="auto"/>
        <w:left w:val="none" w:sz="0" w:space="0" w:color="auto"/>
        <w:bottom w:val="none" w:sz="0" w:space="0" w:color="auto"/>
        <w:right w:val="none" w:sz="0" w:space="0" w:color="auto"/>
      </w:divBdr>
    </w:div>
    <w:div w:id="1891720223">
      <w:bodyDiv w:val="1"/>
      <w:marLeft w:val="0"/>
      <w:marRight w:val="0"/>
      <w:marTop w:val="0"/>
      <w:marBottom w:val="0"/>
      <w:divBdr>
        <w:top w:val="none" w:sz="0" w:space="0" w:color="auto"/>
        <w:left w:val="none" w:sz="0" w:space="0" w:color="auto"/>
        <w:bottom w:val="none" w:sz="0" w:space="0" w:color="auto"/>
        <w:right w:val="none" w:sz="0" w:space="0" w:color="auto"/>
      </w:divBdr>
    </w:div>
    <w:div w:id="1892226600">
      <w:bodyDiv w:val="1"/>
      <w:marLeft w:val="0"/>
      <w:marRight w:val="0"/>
      <w:marTop w:val="0"/>
      <w:marBottom w:val="0"/>
      <w:divBdr>
        <w:top w:val="none" w:sz="0" w:space="0" w:color="auto"/>
        <w:left w:val="none" w:sz="0" w:space="0" w:color="auto"/>
        <w:bottom w:val="none" w:sz="0" w:space="0" w:color="auto"/>
        <w:right w:val="none" w:sz="0" w:space="0" w:color="auto"/>
      </w:divBdr>
    </w:div>
    <w:div w:id="1892956371">
      <w:bodyDiv w:val="1"/>
      <w:marLeft w:val="0"/>
      <w:marRight w:val="0"/>
      <w:marTop w:val="0"/>
      <w:marBottom w:val="0"/>
      <w:divBdr>
        <w:top w:val="none" w:sz="0" w:space="0" w:color="auto"/>
        <w:left w:val="none" w:sz="0" w:space="0" w:color="auto"/>
        <w:bottom w:val="none" w:sz="0" w:space="0" w:color="auto"/>
        <w:right w:val="none" w:sz="0" w:space="0" w:color="auto"/>
      </w:divBdr>
    </w:div>
    <w:div w:id="1893035247">
      <w:bodyDiv w:val="1"/>
      <w:marLeft w:val="0"/>
      <w:marRight w:val="0"/>
      <w:marTop w:val="0"/>
      <w:marBottom w:val="0"/>
      <w:divBdr>
        <w:top w:val="none" w:sz="0" w:space="0" w:color="auto"/>
        <w:left w:val="none" w:sz="0" w:space="0" w:color="auto"/>
        <w:bottom w:val="none" w:sz="0" w:space="0" w:color="auto"/>
        <w:right w:val="none" w:sz="0" w:space="0" w:color="auto"/>
      </w:divBdr>
    </w:div>
    <w:div w:id="1893157549">
      <w:bodyDiv w:val="1"/>
      <w:marLeft w:val="0"/>
      <w:marRight w:val="0"/>
      <w:marTop w:val="0"/>
      <w:marBottom w:val="0"/>
      <w:divBdr>
        <w:top w:val="none" w:sz="0" w:space="0" w:color="auto"/>
        <w:left w:val="none" w:sz="0" w:space="0" w:color="auto"/>
        <w:bottom w:val="none" w:sz="0" w:space="0" w:color="auto"/>
        <w:right w:val="none" w:sz="0" w:space="0" w:color="auto"/>
      </w:divBdr>
    </w:div>
    <w:div w:id="1894611790">
      <w:bodyDiv w:val="1"/>
      <w:marLeft w:val="0"/>
      <w:marRight w:val="0"/>
      <w:marTop w:val="0"/>
      <w:marBottom w:val="0"/>
      <w:divBdr>
        <w:top w:val="none" w:sz="0" w:space="0" w:color="auto"/>
        <w:left w:val="none" w:sz="0" w:space="0" w:color="auto"/>
        <w:bottom w:val="none" w:sz="0" w:space="0" w:color="auto"/>
        <w:right w:val="none" w:sz="0" w:space="0" w:color="auto"/>
      </w:divBdr>
    </w:div>
    <w:div w:id="1895771678">
      <w:bodyDiv w:val="1"/>
      <w:marLeft w:val="0"/>
      <w:marRight w:val="0"/>
      <w:marTop w:val="0"/>
      <w:marBottom w:val="0"/>
      <w:divBdr>
        <w:top w:val="none" w:sz="0" w:space="0" w:color="auto"/>
        <w:left w:val="none" w:sz="0" w:space="0" w:color="auto"/>
        <w:bottom w:val="none" w:sz="0" w:space="0" w:color="auto"/>
        <w:right w:val="none" w:sz="0" w:space="0" w:color="auto"/>
      </w:divBdr>
    </w:div>
    <w:div w:id="1896038161">
      <w:bodyDiv w:val="1"/>
      <w:marLeft w:val="0"/>
      <w:marRight w:val="0"/>
      <w:marTop w:val="0"/>
      <w:marBottom w:val="0"/>
      <w:divBdr>
        <w:top w:val="none" w:sz="0" w:space="0" w:color="auto"/>
        <w:left w:val="none" w:sz="0" w:space="0" w:color="auto"/>
        <w:bottom w:val="none" w:sz="0" w:space="0" w:color="auto"/>
        <w:right w:val="none" w:sz="0" w:space="0" w:color="auto"/>
      </w:divBdr>
    </w:div>
    <w:div w:id="1896088406">
      <w:bodyDiv w:val="1"/>
      <w:marLeft w:val="0"/>
      <w:marRight w:val="0"/>
      <w:marTop w:val="0"/>
      <w:marBottom w:val="0"/>
      <w:divBdr>
        <w:top w:val="none" w:sz="0" w:space="0" w:color="auto"/>
        <w:left w:val="none" w:sz="0" w:space="0" w:color="auto"/>
        <w:bottom w:val="none" w:sz="0" w:space="0" w:color="auto"/>
        <w:right w:val="none" w:sz="0" w:space="0" w:color="auto"/>
      </w:divBdr>
    </w:div>
    <w:div w:id="1896159947">
      <w:bodyDiv w:val="1"/>
      <w:marLeft w:val="0"/>
      <w:marRight w:val="0"/>
      <w:marTop w:val="0"/>
      <w:marBottom w:val="0"/>
      <w:divBdr>
        <w:top w:val="none" w:sz="0" w:space="0" w:color="auto"/>
        <w:left w:val="none" w:sz="0" w:space="0" w:color="auto"/>
        <w:bottom w:val="none" w:sz="0" w:space="0" w:color="auto"/>
        <w:right w:val="none" w:sz="0" w:space="0" w:color="auto"/>
      </w:divBdr>
    </w:div>
    <w:div w:id="1897274665">
      <w:bodyDiv w:val="1"/>
      <w:marLeft w:val="0"/>
      <w:marRight w:val="0"/>
      <w:marTop w:val="0"/>
      <w:marBottom w:val="0"/>
      <w:divBdr>
        <w:top w:val="none" w:sz="0" w:space="0" w:color="auto"/>
        <w:left w:val="none" w:sz="0" w:space="0" w:color="auto"/>
        <w:bottom w:val="none" w:sz="0" w:space="0" w:color="auto"/>
        <w:right w:val="none" w:sz="0" w:space="0" w:color="auto"/>
      </w:divBdr>
    </w:div>
    <w:div w:id="1897276259">
      <w:bodyDiv w:val="1"/>
      <w:marLeft w:val="0"/>
      <w:marRight w:val="0"/>
      <w:marTop w:val="0"/>
      <w:marBottom w:val="0"/>
      <w:divBdr>
        <w:top w:val="none" w:sz="0" w:space="0" w:color="auto"/>
        <w:left w:val="none" w:sz="0" w:space="0" w:color="auto"/>
        <w:bottom w:val="none" w:sz="0" w:space="0" w:color="auto"/>
        <w:right w:val="none" w:sz="0" w:space="0" w:color="auto"/>
      </w:divBdr>
    </w:div>
    <w:div w:id="1897548277">
      <w:bodyDiv w:val="1"/>
      <w:marLeft w:val="0"/>
      <w:marRight w:val="0"/>
      <w:marTop w:val="0"/>
      <w:marBottom w:val="0"/>
      <w:divBdr>
        <w:top w:val="none" w:sz="0" w:space="0" w:color="auto"/>
        <w:left w:val="none" w:sz="0" w:space="0" w:color="auto"/>
        <w:bottom w:val="none" w:sz="0" w:space="0" w:color="auto"/>
        <w:right w:val="none" w:sz="0" w:space="0" w:color="auto"/>
      </w:divBdr>
    </w:div>
    <w:div w:id="1897622236">
      <w:bodyDiv w:val="1"/>
      <w:marLeft w:val="0"/>
      <w:marRight w:val="0"/>
      <w:marTop w:val="0"/>
      <w:marBottom w:val="0"/>
      <w:divBdr>
        <w:top w:val="none" w:sz="0" w:space="0" w:color="auto"/>
        <w:left w:val="none" w:sz="0" w:space="0" w:color="auto"/>
        <w:bottom w:val="none" w:sz="0" w:space="0" w:color="auto"/>
        <w:right w:val="none" w:sz="0" w:space="0" w:color="auto"/>
      </w:divBdr>
    </w:div>
    <w:div w:id="1898667891">
      <w:bodyDiv w:val="1"/>
      <w:marLeft w:val="0"/>
      <w:marRight w:val="0"/>
      <w:marTop w:val="0"/>
      <w:marBottom w:val="0"/>
      <w:divBdr>
        <w:top w:val="none" w:sz="0" w:space="0" w:color="auto"/>
        <w:left w:val="none" w:sz="0" w:space="0" w:color="auto"/>
        <w:bottom w:val="none" w:sz="0" w:space="0" w:color="auto"/>
        <w:right w:val="none" w:sz="0" w:space="0" w:color="auto"/>
      </w:divBdr>
    </w:div>
    <w:div w:id="1898779823">
      <w:bodyDiv w:val="1"/>
      <w:marLeft w:val="0"/>
      <w:marRight w:val="0"/>
      <w:marTop w:val="0"/>
      <w:marBottom w:val="0"/>
      <w:divBdr>
        <w:top w:val="none" w:sz="0" w:space="0" w:color="auto"/>
        <w:left w:val="none" w:sz="0" w:space="0" w:color="auto"/>
        <w:bottom w:val="none" w:sz="0" w:space="0" w:color="auto"/>
        <w:right w:val="none" w:sz="0" w:space="0" w:color="auto"/>
      </w:divBdr>
    </w:div>
    <w:div w:id="1898936139">
      <w:bodyDiv w:val="1"/>
      <w:marLeft w:val="0"/>
      <w:marRight w:val="0"/>
      <w:marTop w:val="0"/>
      <w:marBottom w:val="0"/>
      <w:divBdr>
        <w:top w:val="none" w:sz="0" w:space="0" w:color="auto"/>
        <w:left w:val="none" w:sz="0" w:space="0" w:color="auto"/>
        <w:bottom w:val="none" w:sz="0" w:space="0" w:color="auto"/>
        <w:right w:val="none" w:sz="0" w:space="0" w:color="auto"/>
      </w:divBdr>
    </w:div>
    <w:div w:id="1899198060">
      <w:bodyDiv w:val="1"/>
      <w:marLeft w:val="0"/>
      <w:marRight w:val="0"/>
      <w:marTop w:val="0"/>
      <w:marBottom w:val="0"/>
      <w:divBdr>
        <w:top w:val="none" w:sz="0" w:space="0" w:color="auto"/>
        <w:left w:val="none" w:sz="0" w:space="0" w:color="auto"/>
        <w:bottom w:val="none" w:sz="0" w:space="0" w:color="auto"/>
        <w:right w:val="none" w:sz="0" w:space="0" w:color="auto"/>
      </w:divBdr>
    </w:div>
    <w:div w:id="1899321986">
      <w:bodyDiv w:val="1"/>
      <w:marLeft w:val="0"/>
      <w:marRight w:val="0"/>
      <w:marTop w:val="0"/>
      <w:marBottom w:val="0"/>
      <w:divBdr>
        <w:top w:val="none" w:sz="0" w:space="0" w:color="auto"/>
        <w:left w:val="none" w:sz="0" w:space="0" w:color="auto"/>
        <w:bottom w:val="none" w:sz="0" w:space="0" w:color="auto"/>
        <w:right w:val="none" w:sz="0" w:space="0" w:color="auto"/>
      </w:divBdr>
    </w:div>
    <w:div w:id="1899322128">
      <w:bodyDiv w:val="1"/>
      <w:marLeft w:val="0"/>
      <w:marRight w:val="0"/>
      <w:marTop w:val="0"/>
      <w:marBottom w:val="0"/>
      <w:divBdr>
        <w:top w:val="none" w:sz="0" w:space="0" w:color="auto"/>
        <w:left w:val="none" w:sz="0" w:space="0" w:color="auto"/>
        <w:bottom w:val="none" w:sz="0" w:space="0" w:color="auto"/>
        <w:right w:val="none" w:sz="0" w:space="0" w:color="auto"/>
      </w:divBdr>
    </w:div>
    <w:div w:id="1899702136">
      <w:bodyDiv w:val="1"/>
      <w:marLeft w:val="0"/>
      <w:marRight w:val="0"/>
      <w:marTop w:val="0"/>
      <w:marBottom w:val="0"/>
      <w:divBdr>
        <w:top w:val="none" w:sz="0" w:space="0" w:color="auto"/>
        <w:left w:val="none" w:sz="0" w:space="0" w:color="auto"/>
        <w:bottom w:val="none" w:sz="0" w:space="0" w:color="auto"/>
        <w:right w:val="none" w:sz="0" w:space="0" w:color="auto"/>
      </w:divBdr>
    </w:div>
    <w:div w:id="1899972706">
      <w:bodyDiv w:val="1"/>
      <w:marLeft w:val="0"/>
      <w:marRight w:val="0"/>
      <w:marTop w:val="0"/>
      <w:marBottom w:val="0"/>
      <w:divBdr>
        <w:top w:val="none" w:sz="0" w:space="0" w:color="auto"/>
        <w:left w:val="none" w:sz="0" w:space="0" w:color="auto"/>
        <w:bottom w:val="none" w:sz="0" w:space="0" w:color="auto"/>
        <w:right w:val="none" w:sz="0" w:space="0" w:color="auto"/>
      </w:divBdr>
    </w:div>
    <w:div w:id="1901330934">
      <w:bodyDiv w:val="1"/>
      <w:marLeft w:val="0"/>
      <w:marRight w:val="0"/>
      <w:marTop w:val="0"/>
      <w:marBottom w:val="0"/>
      <w:divBdr>
        <w:top w:val="none" w:sz="0" w:space="0" w:color="auto"/>
        <w:left w:val="none" w:sz="0" w:space="0" w:color="auto"/>
        <w:bottom w:val="none" w:sz="0" w:space="0" w:color="auto"/>
        <w:right w:val="none" w:sz="0" w:space="0" w:color="auto"/>
      </w:divBdr>
    </w:div>
    <w:div w:id="1901550014">
      <w:bodyDiv w:val="1"/>
      <w:marLeft w:val="0"/>
      <w:marRight w:val="0"/>
      <w:marTop w:val="0"/>
      <w:marBottom w:val="0"/>
      <w:divBdr>
        <w:top w:val="none" w:sz="0" w:space="0" w:color="auto"/>
        <w:left w:val="none" w:sz="0" w:space="0" w:color="auto"/>
        <w:bottom w:val="none" w:sz="0" w:space="0" w:color="auto"/>
        <w:right w:val="none" w:sz="0" w:space="0" w:color="auto"/>
      </w:divBdr>
    </w:div>
    <w:div w:id="1902053763">
      <w:bodyDiv w:val="1"/>
      <w:marLeft w:val="0"/>
      <w:marRight w:val="0"/>
      <w:marTop w:val="0"/>
      <w:marBottom w:val="0"/>
      <w:divBdr>
        <w:top w:val="none" w:sz="0" w:space="0" w:color="auto"/>
        <w:left w:val="none" w:sz="0" w:space="0" w:color="auto"/>
        <w:bottom w:val="none" w:sz="0" w:space="0" w:color="auto"/>
        <w:right w:val="none" w:sz="0" w:space="0" w:color="auto"/>
      </w:divBdr>
    </w:div>
    <w:div w:id="1902329440">
      <w:bodyDiv w:val="1"/>
      <w:marLeft w:val="0"/>
      <w:marRight w:val="0"/>
      <w:marTop w:val="0"/>
      <w:marBottom w:val="0"/>
      <w:divBdr>
        <w:top w:val="none" w:sz="0" w:space="0" w:color="auto"/>
        <w:left w:val="none" w:sz="0" w:space="0" w:color="auto"/>
        <w:bottom w:val="none" w:sz="0" w:space="0" w:color="auto"/>
        <w:right w:val="none" w:sz="0" w:space="0" w:color="auto"/>
      </w:divBdr>
    </w:div>
    <w:div w:id="1902448657">
      <w:bodyDiv w:val="1"/>
      <w:marLeft w:val="0"/>
      <w:marRight w:val="0"/>
      <w:marTop w:val="0"/>
      <w:marBottom w:val="0"/>
      <w:divBdr>
        <w:top w:val="none" w:sz="0" w:space="0" w:color="auto"/>
        <w:left w:val="none" w:sz="0" w:space="0" w:color="auto"/>
        <w:bottom w:val="none" w:sz="0" w:space="0" w:color="auto"/>
        <w:right w:val="none" w:sz="0" w:space="0" w:color="auto"/>
      </w:divBdr>
    </w:div>
    <w:div w:id="1902670648">
      <w:bodyDiv w:val="1"/>
      <w:marLeft w:val="0"/>
      <w:marRight w:val="0"/>
      <w:marTop w:val="0"/>
      <w:marBottom w:val="0"/>
      <w:divBdr>
        <w:top w:val="none" w:sz="0" w:space="0" w:color="auto"/>
        <w:left w:val="none" w:sz="0" w:space="0" w:color="auto"/>
        <w:bottom w:val="none" w:sz="0" w:space="0" w:color="auto"/>
        <w:right w:val="none" w:sz="0" w:space="0" w:color="auto"/>
      </w:divBdr>
    </w:div>
    <w:div w:id="1903440924">
      <w:bodyDiv w:val="1"/>
      <w:marLeft w:val="0"/>
      <w:marRight w:val="0"/>
      <w:marTop w:val="0"/>
      <w:marBottom w:val="0"/>
      <w:divBdr>
        <w:top w:val="none" w:sz="0" w:space="0" w:color="auto"/>
        <w:left w:val="none" w:sz="0" w:space="0" w:color="auto"/>
        <w:bottom w:val="none" w:sz="0" w:space="0" w:color="auto"/>
        <w:right w:val="none" w:sz="0" w:space="0" w:color="auto"/>
      </w:divBdr>
    </w:div>
    <w:div w:id="1904246336">
      <w:bodyDiv w:val="1"/>
      <w:marLeft w:val="0"/>
      <w:marRight w:val="0"/>
      <w:marTop w:val="0"/>
      <w:marBottom w:val="0"/>
      <w:divBdr>
        <w:top w:val="none" w:sz="0" w:space="0" w:color="auto"/>
        <w:left w:val="none" w:sz="0" w:space="0" w:color="auto"/>
        <w:bottom w:val="none" w:sz="0" w:space="0" w:color="auto"/>
        <w:right w:val="none" w:sz="0" w:space="0" w:color="auto"/>
      </w:divBdr>
    </w:div>
    <w:div w:id="1904943327">
      <w:bodyDiv w:val="1"/>
      <w:marLeft w:val="0"/>
      <w:marRight w:val="0"/>
      <w:marTop w:val="0"/>
      <w:marBottom w:val="0"/>
      <w:divBdr>
        <w:top w:val="none" w:sz="0" w:space="0" w:color="auto"/>
        <w:left w:val="none" w:sz="0" w:space="0" w:color="auto"/>
        <w:bottom w:val="none" w:sz="0" w:space="0" w:color="auto"/>
        <w:right w:val="none" w:sz="0" w:space="0" w:color="auto"/>
      </w:divBdr>
    </w:div>
    <w:div w:id="1905026986">
      <w:bodyDiv w:val="1"/>
      <w:marLeft w:val="0"/>
      <w:marRight w:val="0"/>
      <w:marTop w:val="0"/>
      <w:marBottom w:val="0"/>
      <w:divBdr>
        <w:top w:val="none" w:sz="0" w:space="0" w:color="auto"/>
        <w:left w:val="none" w:sz="0" w:space="0" w:color="auto"/>
        <w:bottom w:val="none" w:sz="0" w:space="0" w:color="auto"/>
        <w:right w:val="none" w:sz="0" w:space="0" w:color="auto"/>
      </w:divBdr>
    </w:div>
    <w:div w:id="1905337711">
      <w:bodyDiv w:val="1"/>
      <w:marLeft w:val="0"/>
      <w:marRight w:val="0"/>
      <w:marTop w:val="0"/>
      <w:marBottom w:val="0"/>
      <w:divBdr>
        <w:top w:val="none" w:sz="0" w:space="0" w:color="auto"/>
        <w:left w:val="none" w:sz="0" w:space="0" w:color="auto"/>
        <w:bottom w:val="none" w:sz="0" w:space="0" w:color="auto"/>
        <w:right w:val="none" w:sz="0" w:space="0" w:color="auto"/>
      </w:divBdr>
    </w:div>
    <w:div w:id="1905725771">
      <w:bodyDiv w:val="1"/>
      <w:marLeft w:val="0"/>
      <w:marRight w:val="0"/>
      <w:marTop w:val="0"/>
      <w:marBottom w:val="0"/>
      <w:divBdr>
        <w:top w:val="none" w:sz="0" w:space="0" w:color="auto"/>
        <w:left w:val="none" w:sz="0" w:space="0" w:color="auto"/>
        <w:bottom w:val="none" w:sz="0" w:space="0" w:color="auto"/>
        <w:right w:val="none" w:sz="0" w:space="0" w:color="auto"/>
      </w:divBdr>
    </w:div>
    <w:div w:id="1907186798">
      <w:bodyDiv w:val="1"/>
      <w:marLeft w:val="0"/>
      <w:marRight w:val="0"/>
      <w:marTop w:val="0"/>
      <w:marBottom w:val="0"/>
      <w:divBdr>
        <w:top w:val="none" w:sz="0" w:space="0" w:color="auto"/>
        <w:left w:val="none" w:sz="0" w:space="0" w:color="auto"/>
        <w:bottom w:val="none" w:sz="0" w:space="0" w:color="auto"/>
        <w:right w:val="none" w:sz="0" w:space="0" w:color="auto"/>
      </w:divBdr>
    </w:div>
    <w:div w:id="1907761682">
      <w:bodyDiv w:val="1"/>
      <w:marLeft w:val="0"/>
      <w:marRight w:val="0"/>
      <w:marTop w:val="0"/>
      <w:marBottom w:val="0"/>
      <w:divBdr>
        <w:top w:val="none" w:sz="0" w:space="0" w:color="auto"/>
        <w:left w:val="none" w:sz="0" w:space="0" w:color="auto"/>
        <w:bottom w:val="none" w:sz="0" w:space="0" w:color="auto"/>
        <w:right w:val="none" w:sz="0" w:space="0" w:color="auto"/>
      </w:divBdr>
    </w:div>
    <w:div w:id="1908107442">
      <w:bodyDiv w:val="1"/>
      <w:marLeft w:val="0"/>
      <w:marRight w:val="0"/>
      <w:marTop w:val="0"/>
      <w:marBottom w:val="0"/>
      <w:divBdr>
        <w:top w:val="none" w:sz="0" w:space="0" w:color="auto"/>
        <w:left w:val="none" w:sz="0" w:space="0" w:color="auto"/>
        <w:bottom w:val="none" w:sz="0" w:space="0" w:color="auto"/>
        <w:right w:val="none" w:sz="0" w:space="0" w:color="auto"/>
      </w:divBdr>
    </w:div>
    <w:div w:id="1908567669">
      <w:bodyDiv w:val="1"/>
      <w:marLeft w:val="0"/>
      <w:marRight w:val="0"/>
      <w:marTop w:val="0"/>
      <w:marBottom w:val="0"/>
      <w:divBdr>
        <w:top w:val="none" w:sz="0" w:space="0" w:color="auto"/>
        <w:left w:val="none" w:sz="0" w:space="0" w:color="auto"/>
        <w:bottom w:val="none" w:sz="0" w:space="0" w:color="auto"/>
        <w:right w:val="none" w:sz="0" w:space="0" w:color="auto"/>
      </w:divBdr>
    </w:div>
    <w:div w:id="1908952985">
      <w:bodyDiv w:val="1"/>
      <w:marLeft w:val="0"/>
      <w:marRight w:val="0"/>
      <w:marTop w:val="0"/>
      <w:marBottom w:val="0"/>
      <w:divBdr>
        <w:top w:val="none" w:sz="0" w:space="0" w:color="auto"/>
        <w:left w:val="none" w:sz="0" w:space="0" w:color="auto"/>
        <w:bottom w:val="none" w:sz="0" w:space="0" w:color="auto"/>
        <w:right w:val="none" w:sz="0" w:space="0" w:color="auto"/>
      </w:divBdr>
    </w:div>
    <w:div w:id="1908956108">
      <w:bodyDiv w:val="1"/>
      <w:marLeft w:val="0"/>
      <w:marRight w:val="0"/>
      <w:marTop w:val="0"/>
      <w:marBottom w:val="0"/>
      <w:divBdr>
        <w:top w:val="none" w:sz="0" w:space="0" w:color="auto"/>
        <w:left w:val="none" w:sz="0" w:space="0" w:color="auto"/>
        <w:bottom w:val="none" w:sz="0" w:space="0" w:color="auto"/>
        <w:right w:val="none" w:sz="0" w:space="0" w:color="auto"/>
      </w:divBdr>
    </w:div>
    <w:div w:id="1909071207">
      <w:bodyDiv w:val="1"/>
      <w:marLeft w:val="0"/>
      <w:marRight w:val="0"/>
      <w:marTop w:val="0"/>
      <w:marBottom w:val="0"/>
      <w:divBdr>
        <w:top w:val="none" w:sz="0" w:space="0" w:color="auto"/>
        <w:left w:val="none" w:sz="0" w:space="0" w:color="auto"/>
        <w:bottom w:val="none" w:sz="0" w:space="0" w:color="auto"/>
        <w:right w:val="none" w:sz="0" w:space="0" w:color="auto"/>
      </w:divBdr>
    </w:div>
    <w:div w:id="1910843424">
      <w:bodyDiv w:val="1"/>
      <w:marLeft w:val="0"/>
      <w:marRight w:val="0"/>
      <w:marTop w:val="0"/>
      <w:marBottom w:val="0"/>
      <w:divBdr>
        <w:top w:val="none" w:sz="0" w:space="0" w:color="auto"/>
        <w:left w:val="none" w:sz="0" w:space="0" w:color="auto"/>
        <w:bottom w:val="none" w:sz="0" w:space="0" w:color="auto"/>
        <w:right w:val="none" w:sz="0" w:space="0" w:color="auto"/>
      </w:divBdr>
    </w:div>
    <w:div w:id="1911311227">
      <w:bodyDiv w:val="1"/>
      <w:marLeft w:val="0"/>
      <w:marRight w:val="0"/>
      <w:marTop w:val="0"/>
      <w:marBottom w:val="0"/>
      <w:divBdr>
        <w:top w:val="none" w:sz="0" w:space="0" w:color="auto"/>
        <w:left w:val="none" w:sz="0" w:space="0" w:color="auto"/>
        <w:bottom w:val="none" w:sz="0" w:space="0" w:color="auto"/>
        <w:right w:val="none" w:sz="0" w:space="0" w:color="auto"/>
      </w:divBdr>
    </w:div>
    <w:div w:id="1912233814">
      <w:bodyDiv w:val="1"/>
      <w:marLeft w:val="0"/>
      <w:marRight w:val="0"/>
      <w:marTop w:val="0"/>
      <w:marBottom w:val="0"/>
      <w:divBdr>
        <w:top w:val="none" w:sz="0" w:space="0" w:color="auto"/>
        <w:left w:val="none" w:sz="0" w:space="0" w:color="auto"/>
        <w:bottom w:val="none" w:sz="0" w:space="0" w:color="auto"/>
        <w:right w:val="none" w:sz="0" w:space="0" w:color="auto"/>
      </w:divBdr>
    </w:div>
    <w:div w:id="1913352963">
      <w:bodyDiv w:val="1"/>
      <w:marLeft w:val="0"/>
      <w:marRight w:val="0"/>
      <w:marTop w:val="0"/>
      <w:marBottom w:val="0"/>
      <w:divBdr>
        <w:top w:val="none" w:sz="0" w:space="0" w:color="auto"/>
        <w:left w:val="none" w:sz="0" w:space="0" w:color="auto"/>
        <w:bottom w:val="none" w:sz="0" w:space="0" w:color="auto"/>
        <w:right w:val="none" w:sz="0" w:space="0" w:color="auto"/>
      </w:divBdr>
    </w:div>
    <w:div w:id="1914045612">
      <w:bodyDiv w:val="1"/>
      <w:marLeft w:val="0"/>
      <w:marRight w:val="0"/>
      <w:marTop w:val="0"/>
      <w:marBottom w:val="0"/>
      <w:divBdr>
        <w:top w:val="none" w:sz="0" w:space="0" w:color="auto"/>
        <w:left w:val="none" w:sz="0" w:space="0" w:color="auto"/>
        <w:bottom w:val="none" w:sz="0" w:space="0" w:color="auto"/>
        <w:right w:val="none" w:sz="0" w:space="0" w:color="auto"/>
      </w:divBdr>
    </w:div>
    <w:div w:id="1914047298">
      <w:bodyDiv w:val="1"/>
      <w:marLeft w:val="0"/>
      <w:marRight w:val="0"/>
      <w:marTop w:val="0"/>
      <w:marBottom w:val="0"/>
      <w:divBdr>
        <w:top w:val="none" w:sz="0" w:space="0" w:color="auto"/>
        <w:left w:val="none" w:sz="0" w:space="0" w:color="auto"/>
        <w:bottom w:val="none" w:sz="0" w:space="0" w:color="auto"/>
        <w:right w:val="none" w:sz="0" w:space="0" w:color="auto"/>
      </w:divBdr>
    </w:div>
    <w:div w:id="1914197509">
      <w:bodyDiv w:val="1"/>
      <w:marLeft w:val="0"/>
      <w:marRight w:val="0"/>
      <w:marTop w:val="0"/>
      <w:marBottom w:val="0"/>
      <w:divBdr>
        <w:top w:val="none" w:sz="0" w:space="0" w:color="auto"/>
        <w:left w:val="none" w:sz="0" w:space="0" w:color="auto"/>
        <w:bottom w:val="none" w:sz="0" w:space="0" w:color="auto"/>
        <w:right w:val="none" w:sz="0" w:space="0" w:color="auto"/>
      </w:divBdr>
    </w:div>
    <w:div w:id="1914585485">
      <w:bodyDiv w:val="1"/>
      <w:marLeft w:val="0"/>
      <w:marRight w:val="0"/>
      <w:marTop w:val="0"/>
      <w:marBottom w:val="0"/>
      <w:divBdr>
        <w:top w:val="none" w:sz="0" w:space="0" w:color="auto"/>
        <w:left w:val="none" w:sz="0" w:space="0" w:color="auto"/>
        <w:bottom w:val="none" w:sz="0" w:space="0" w:color="auto"/>
        <w:right w:val="none" w:sz="0" w:space="0" w:color="auto"/>
      </w:divBdr>
    </w:div>
    <w:div w:id="1914661880">
      <w:bodyDiv w:val="1"/>
      <w:marLeft w:val="0"/>
      <w:marRight w:val="0"/>
      <w:marTop w:val="0"/>
      <w:marBottom w:val="0"/>
      <w:divBdr>
        <w:top w:val="none" w:sz="0" w:space="0" w:color="auto"/>
        <w:left w:val="none" w:sz="0" w:space="0" w:color="auto"/>
        <w:bottom w:val="none" w:sz="0" w:space="0" w:color="auto"/>
        <w:right w:val="none" w:sz="0" w:space="0" w:color="auto"/>
      </w:divBdr>
    </w:div>
    <w:div w:id="1914780576">
      <w:bodyDiv w:val="1"/>
      <w:marLeft w:val="0"/>
      <w:marRight w:val="0"/>
      <w:marTop w:val="0"/>
      <w:marBottom w:val="0"/>
      <w:divBdr>
        <w:top w:val="none" w:sz="0" w:space="0" w:color="auto"/>
        <w:left w:val="none" w:sz="0" w:space="0" w:color="auto"/>
        <w:bottom w:val="none" w:sz="0" w:space="0" w:color="auto"/>
        <w:right w:val="none" w:sz="0" w:space="0" w:color="auto"/>
      </w:divBdr>
    </w:div>
    <w:div w:id="1914847879">
      <w:bodyDiv w:val="1"/>
      <w:marLeft w:val="0"/>
      <w:marRight w:val="0"/>
      <w:marTop w:val="0"/>
      <w:marBottom w:val="0"/>
      <w:divBdr>
        <w:top w:val="none" w:sz="0" w:space="0" w:color="auto"/>
        <w:left w:val="none" w:sz="0" w:space="0" w:color="auto"/>
        <w:bottom w:val="none" w:sz="0" w:space="0" w:color="auto"/>
        <w:right w:val="none" w:sz="0" w:space="0" w:color="auto"/>
      </w:divBdr>
    </w:div>
    <w:div w:id="1915046460">
      <w:bodyDiv w:val="1"/>
      <w:marLeft w:val="0"/>
      <w:marRight w:val="0"/>
      <w:marTop w:val="0"/>
      <w:marBottom w:val="0"/>
      <w:divBdr>
        <w:top w:val="none" w:sz="0" w:space="0" w:color="auto"/>
        <w:left w:val="none" w:sz="0" w:space="0" w:color="auto"/>
        <w:bottom w:val="none" w:sz="0" w:space="0" w:color="auto"/>
        <w:right w:val="none" w:sz="0" w:space="0" w:color="auto"/>
      </w:divBdr>
    </w:div>
    <w:div w:id="1916624292">
      <w:bodyDiv w:val="1"/>
      <w:marLeft w:val="0"/>
      <w:marRight w:val="0"/>
      <w:marTop w:val="0"/>
      <w:marBottom w:val="0"/>
      <w:divBdr>
        <w:top w:val="none" w:sz="0" w:space="0" w:color="auto"/>
        <w:left w:val="none" w:sz="0" w:space="0" w:color="auto"/>
        <w:bottom w:val="none" w:sz="0" w:space="0" w:color="auto"/>
        <w:right w:val="none" w:sz="0" w:space="0" w:color="auto"/>
      </w:divBdr>
    </w:div>
    <w:div w:id="1916628163">
      <w:bodyDiv w:val="1"/>
      <w:marLeft w:val="0"/>
      <w:marRight w:val="0"/>
      <w:marTop w:val="0"/>
      <w:marBottom w:val="0"/>
      <w:divBdr>
        <w:top w:val="none" w:sz="0" w:space="0" w:color="auto"/>
        <w:left w:val="none" w:sz="0" w:space="0" w:color="auto"/>
        <w:bottom w:val="none" w:sz="0" w:space="0" w:color="auto"/>
        <w:right w:val="none" w:sz="0" w:space="0" w:color="auto"/>
      </w:divBdr>
    </w:div>
    <w:div w:id="1916937619">
      <w:bodyDiv w:val="1"/>
      <w:marLeft w:val="0"/>
      <w:marRight w:val="0"/>
      <w:marTop w:val="0"/>
      <w:marBottom w:val="0"/>
      <w:divBdr>
        <w:top w:val="none" w:sz="0" w:space="0" w:color="auto"/>
        <w:left w:val="none" w:sz="0" w:space="0" w:color="auto"/>
        <w:bottom w:val="none" w:sz="0" w:space="0" w:color="auto"/>
        <w:right w:val="none" w:sz="0" w:space="0" w:color="auto"/>
      </w:divBdr>
    </w:div>
    <w:div w:id="1917127117">
      <w:bodyDiv w:val="1"/>
      <w:marLeft w:val="0"/>
      <w:marRight w:val="0"/>
      <w:marTop w:val="0"/>
      <w:marBottom w:val="0"/>
      <w:divBdr>
        <w:top w:val="none" w:sz="0" w:space="0" w:color="auto"/>
        <w:left w:val="none" w:sz="0" w:space="0" w:color="auto"/>
        <w:bottom w:val="none" w:sz="0" w:space="0" w:color="auto"/>
        <w:right w:val="none" w:sz="0" w:space="0" w:color="auto"/>
      </w:divBdr>
    </w:div>
    <w:div w:id="1917279339">
      <w:bodyDiv w:val="1"/>
      <w:marLeft w:val="0"/>
      <w:marRight w:val="0"/>
      <w:marTop w:val="0"/>
      <w:marBottom w:val="0"/>
      <w:divBdr>
        <w:top w:val="none" w:sz="0" w:space="0" w:color="auto"/>
        <w:left w:val="none" w:sz="0" w:space="0" w:color="auto"/>
        <w:bottom w:val="none" w:sz="0" w:space="0" w:color="auto"/>
        <w:right w:val="none" w:sz="0" w:space="0" w:color="auto"/>
      </w:divBdr>
    </w:div>
    <w:div w:id="1918173332">
      <w:bodyDiv w:val="1"/>
      <w:marLeft w:val="0"/>
      <w:marRight w:val="0"/>
      <w:marTop w:val="0"/>
      <w:marBottom w:val="0"/>
      <w:divBdr>
        <w:top w:val="none" w:sz="0" w:space="0" w:color="auto"/>
        <w:left w:val="none" w:sz="0" w:space="0" w:color="auto"/>
        <w:bottom w:val="none" w:sz="0" w:space="0" w:color="auto"/>
        <w:right w:val="none" w:sz="0" w:space="0" w:color="auto"/>
      </w:divBdr>
    </w:div>
    <w:div w:id="1918201995">
      <w:bodyDiv w:val="1"/>
      <w:marLeft w:val="0"/>
      <w:marRight w:val="0"/>
      <w:marTop w:val="0"/>
      <w:marBottom w:val="0"/>
      <w:divBdr>
        <w:top w:val="none" w:sz="0" w:space="0" w:color="auto"/>
        <w:left w:val="none" w:sz="0" w:space="0" w:color="auto"/>
        <w:bottom w:val="none" w:sz="0" w:space="0" w:color="auto"/>
        <w:right w:val="none" w:sz="0" w:space="0" w:color="auto"/>
      </w:divBdr>
    </w:div>
    <w:div w:id="1918439638">
      <w:bodyDiv w:val="1"/>
      <w:marLeft w:val="0"/>
      <w:marRight w:val="0"/>
      <w:marTop w:val="0"/>
      <w:marBottom w:val="0"/>
      <w:divBdr>
        <w:top w:val="none" w:sz="0" w:space="0" w:color="auto"/>
        <w:left w:val="none" w:sz="0" w:space="0" w:color="auto"/>
        <w:bottom w:val="none" w:sz="0" w:space="0" w:color="auto"/>
        <w:right w:val="none" w:sz="0" w:space="0" w:color="auto"/>
      </w:divBdr>
    </w:div>
    <w:div w:id="1918587413">
      <w:bodyDiv w:val="1"/>
      <w:marLeft w:val="0"/>
      <w:marRight w:val="0"/>
      <w:marTop w:val="0"/>
      <w:marBottom w:val="0"/>
      <w:divBdr>
        <w:top w:val="none" w:sz="0" w:space="0" w:color="auto"/>
        <w:left w:val="none" w:sz="0" w:space="0" w:color="auto"/>
        <w:bottom w:val="none" w:sz="0" w:space="0" w:color="auto"/>
        <w:right w:val="none" w:sz="0" w:space="0" w:color="auto"/>
      </w:divBdr>
    </w:div>
    <w:div w:id="1918707659">
      <w:bodyDiv w:val="1"/>
      <w:marLeft w:val="0"/>
      <w:marRight w:val="0"/>
      <w:marTop w:val="0"/>
      <w:marBottom w:val="0"/>
      <w:divBdr>
        <w:top w:val="none" w:sz="0" w:space="0" w:color="auto"/>
        <w:left w:val="none" w:sz="0" w:space="0" w:color="auto"/>
        <w:bottom w:val="none" w:sz="0" w:space="0" w:color="auto"/>
        <w:right w:val="none" w:sz="0" w:space="0" w:color="auto"/>
      </w:divBdr>
    </w:div>
    <w:div w:id="1918901284">
      <w:bodyDiv w:val="1"/>
      <w:marLeft w:val="0"/>
      <w:marRight w:val="0"/>
      <w:marTop w:val="0"/>
      <w:marBottom w:val="0"/>
      <w:divBdr>
        <w:top w:val="none" w:sz="0" w:space="0" w:color="auto"/>
        <w:left w:val="none" w:sz="0" w:space="0" w:color="auto"/>
        <w:bottom w:val="none" w:sz="0" w:space="0" w:color="auto"/>
        <w:right w:val="none" w:sz="0" w:space="0" w:color="auto"/>
      </w:divBdr>
    </w:div>
    <w:div w:id="1919509466">
      <w:bodyDiv w:val="1"/>
      <w:marLeft w:val="0"/>
      <w:marRight w:val="0"/>
      <w:marTop w:val="0"/>
      <w:marBottom w:val="0"/>
      <w:divBdr>
        <w:top w:val="none" w:sz="0" w:space="0" w:color="auto"/>
        <w:left w:val="none" w:sz="0" w:space="0" w:color="auto"/>
        <w:bottom w:val="none" w:sz="0" w:space="0" w:color="auto"/>
        <w:right w:val="none" w:sz="0" w:space="0" w:color="auto"/>
      </w:divBdr>
    </w:div>
    <w:div w:id="1919512962">
      <w:bodyDiv w:val="1"/>
      <w:marLeft w:val="0"/>
      <w:marRight w:val="0"/>
      <w:marTop w:val="0"/>
      <w:marBottom w:val="0"/>
      <w:divBdr>
        <w:top w:val="none" w:sz="0" w:space="0" w:color="auto"/>
        <w:left w:val="none" w:sz="0" w:space="0" w:color="auto"/>
        <w:bottom w:val="none" w:sz="0" w:space="0" w:color="auto"/>
        <w:right w:val="none" w:sz="0" w:space="0" w:color="auto"/>
      </w:divBdr>
    </w:div>
    <w:div w:id="1919513594">
      <w:bodyDiv w:val="1"/>
      <w:marLeft w:val="0"/>
      <w:marRight w:val="0"/>
      <w:marTop w:val="0"/>
      <w:marBottom w:val="0"/>
      <w:divBdr>
        <w:top w:val="none" w:sz="0" w:space="0" w:color="auto"/>
        <w:left w:val="none" w:sz="0" w:space="0" w:color="auto"/>
        <w:bottom w:val="none" w:sz="0" w:space="0" w:color="auto"/>
        <w:right w:val="none" w:sz="0" w:space="0" w:color="auto"/>
      </w:divBdr>
    </w:div>
    <w:div w:id="1919628780">
      <w:bodyDiv w:val="1"/>
      <w:marLeft w:val="0"/>
      <w:marRight w:val="0"/>
      <w:marTop w:val="0"/>
      <w:marBottom w:val="0"/>
      <w:divBdr>
        <w:top w:val="none" w:sz="0" w:space="0" w:color="auto"/>
        <w:left w:val="none" w:sz="0" w:space="0" w:color="auto"/>
        <w:bottom w:val="none" w:sz="0" w:space="0" w:color="auto"/>
        <w:right w:val="none" w:sz="0" w:space="0" w:color="auto"/>
      </w:divBdr>
    </w:div>
    <w:div w:id="1920406431">
      <w:bodyDiv w:val="1"/>
      <w:marLeft w:val="0"/>
      <w:marRight w:val="0"/>
      <w:marTop w:val="0"/>
      <w:marBottom w:val="0"/>
      <w:divBdr>
        <w:top w:val="none" w:sz="0" w:space="0" w:color="auto"/>
        <w:left w:val="none" w:sz="0" w:space="0" w:color="auto"/>
        <w:bottom w:val="none" w:sz="0" w:space="0" w:color="auto"/>
        <w:right w:val="none" w:sz="0" w:space="0" w:color="auto"/>
      </w:divBdr>
    </w:div>
    <w:div w:id="1920677391">
      <w:bodyDiv w:val="1"/>
      <w:marLeft w:val="0"/>
      <w:marRight w:val="0"/>
      <w:marTop w:val="0"/>
      <w:marBottom w:val="0"/>
      <w:divBdr>
        <w:top w:val="none" w:sz="0" w:space="0" w:color="auto"/>
        <w:left w:val="none" w:sz="0" w:space="0" w:color="auto"/>
        <w:bottom w:val="none" w:sz="0" w:space="0" w:color="auto"/>
        <w:right w:val="none" w:sz="0" w:space="0" w:color="auto"/>
      </w:divBdr>
    </w:div>
    <w:div w:id="1921599996">
      <w:bodyDiv w:val="1"/>
      <w:marLeft w:val="0"/>
      <w:marRight w:val="0"/>
      <w:marTop w:val="0"/>
      <w:marBottom w:val="0"/>
      <w:divBdr>
        <w:top w:val="none" w:sz="0" w:space="0" w:color="auto"/>
        <w:left w:val="none" w:sz="0" w:space="0" w:color="auto"/>
        <w:bottom w:val="none" w:sz="0" w:space="0" w:color="auto"/>
        <w:right w:val="none" w:sz="0" w:space="0" w:color="auto"/>
      </w:divBdr>
    </w:div>
    <w:div w:id="1921913993">
      <w:bodyDiv w:val="1"/>
      <w:marLeft w:val="0"/>
      <w:marRight w:val="0"/>
      <w:marTop w:val="0"/>
      <w:marBottom w:val="0"/>
      <w:divBdr>
        <w:top w:val="none" w:sz="0" w:space="0" w:color="auto"/>
        <w:left w:val="none" w:sz="0" w:space="0" w:color="auto"/>
        <w:bottom w:val="none" w:sz="0" w:space="0" w:color="auto"/>
        <w:right w:val="none" w:sz="0" w:space="0" w:color="auto"/>
      </w:divBdr>
    </w:div>
    <w:div w:id="1922254177">
      <w:bodyDiv w:val="1"/>
      <w:marLeft w:val="0"/>
      <w:marRight w:val="0"/>
      <w:marTop w:val="0"/>
      <w:marBottom w:val="0"/>
      <w:divBdr>
        <w:top w:val="none" w:sz="0" w:space="0" w:color="auto"/>
        <w:left w:val="none" w:sz="0" w:space="0" w:color="auto"/>
        <w:bottom w:val="none" w:sz="0" w:space="0" w:color="auto"/>
        <w:right w:val="none" w:sz="0" w:space="0" w:color="auto"/>
      </w:divBdr>
    </w:div>
    <w:div w:id="1922785820">
      <w:bodyDiv w:val="1"/>
      <w:marLeft w:val="0"/>
      <w:marRight w:val="0"/>
      <w:marTop w:val="0"/>
      <w:marBottom w:val="0"/>
      <w:divBdr>
        <w:top w:val="none" w:sz="0" w:space="0" w:color="auto"/>
        <w:left w:val="none" w:sz="0" w:space="0" w:color="auto"/>
        <w:bottom w:val="none" w:sz="0" w:space="0" w:color="auto"/>
        <w:right w:val="none" w:sz="0" w:space="0" w:color="auto"/>
      </w:divBdr>
    </w:div>
    <w:div w:id="1922984302">
      <w:bodyDiv w:val="1"/>
      <w:marLeft w:val="0"/>
      <w:marRight w:val="0"/>
      <w:marTop w:val="0"/>
      <w:marBottom w:val="0"/>
      <w:divBdr>
        <w:top w:val="none" w:sz="0" w:space="0" w:color="auto"/>
        <w:left w:val="none" w:sz="0" w:space="0" w:color="auto"/>
        <w:bottom w:val="none" w:sz="0" w:space="0" w:color="auto"/>
        <w:right w:val="none" w:sz="0" w:space="0" w:color="auto"/>
      </w:divBdr>
    </w:div>
    <w:div w:id="1923179279">
      <w:bodyDiv w:val="1"/>
      <w:marLeft w:val="0"/>
      <w:marRight w:val="0"/>
      <w:marTop w:val="0"/>
      <w:marBottom w:val="0"/>
      <w:divBdr>
        <w:top w:val="none" w:sz="0" w:space="0" w:color="auto"/>
        <w:left w:val="none" w:sz="0" w:space="0" w:color="auto"/>
        <w:bottom w:val="none" w:sz="0" w:space="0" w:color="auto"/>
        <w:right w:val="none" w:sz="0" w:space="0" w:color="auto"/>
      </w:divBdr>
    </w:div>
    <w:div w:id="1923250016">
      <w:bodyDiv w:val="1"/>
      <w:marLeft w:val="0"/>
      <w:marRight w:val="0"/>
      <w:marTop w:val="0"/>
      <w:marBottom w:val="0"/>
      <w:divBdr>
        <w:top w:val="none" w:sz="0" w:space="0" w:color="auto"/>
        <w:left w:val="none" w:sz="0" w:space="0" w:color="auto"/>
        <w:bottom w:val="none" w:sz="0" w:space="0" w:color="auto"/>
        <w:right w:val="none" w:sz="0" w:space="0" w:color="auto"/>
      </w:divBdr>
    </w:div>
    <w:div w:id="1923641762">
      <w:bodyDiv w:val="1"/>
      <w:marLeft w:val="0"/>
      <w:marRight w:val="0"/>
      <w:marTop w:val="0"/>
      <w:marBottom w:val="0"/>
      <w:divBdr>
        <w:top w:val="none" w:sz="0" w:space="0" w:color="auto"/>
        <w:left w:val="none" w:sz="0" w:space="0" w:color="auto"/>
        <w:bottom w:val="none" w:sz="0" w:space="0" w:color="auto"/>
        <w:right w:val="none" w:sz="0" w:space="0" w:color="auto"/>
      </w:divBdr>
    </w:div>
    <w:div w:id="1923681952">
      <w:bodyDiv w:val="1"/>
      <w:marLeft w:val="0"/>
      <w:marRight w:val="0"/>
      <w:marTop w:val="0"/>
      <w:marBottom w:val="0"/>
      <w:divBdr>
        <w:top w:val="none" w:sz="0" w:space="0" w:color="auto"/>
        <w:left w:val="none" w:sz="0" w:space="0" w:color="auto"/>
        <w:bottom w:val="none" w:sz="0" w:space="0" w:color="auto"/>
        <w:right w:val="none" w:sz="0" w:space="0" w:color="auto"/>
      </w:divBdr>
    </w:div>
    <w:div w:id="1923828442">
      <w:bodyDiv w:val="1"/>
      <w:marLeft w:val="0"/>
      <w:marRight w:val="0"/>
      <w:marTop w:val="0"/>
      <w:marBottom w:val="0"/>
      <w:divBdr>
        <w:top w:val="none" w:sz="0" w:space="0" w:color="auto"/>
        <w:left w:val="none" w:sz="0" w:space="0" w:color="auto"/>
        <w:bottom w:val="none" w:sz="0" w:space="0" w:color="auto"/>
        <w:right w:val="none" w:sz="0" w:space="0" w:color="auto"/>
      </w:divBdr>
    </w:div>
    <w:div w:id="1923877250">
      <w:bodyDiv w:val="1"/>
      <w:marLeft w:val="0"/>
      <w:marRight w:val="0"/>
      <w:marTop w:val="0"/>
      <w:marBottom w:val="0"/>
      <w:divBdr>
        <w:top w:val="none" w:sz="0" w:space="0" w:color="auto"/>
        <w:left w:val="none" w:sz="0" w:space="0" w:color="auto"/>
        <w:bottom w:val="none" w:sz="0" w:space="0" w:color="auto"/>
        <w:right w:val="none" w:sz="0" w:space="0" w:color="auto"/>
      </w:divBdr>
    </w:div>
    <w:div w:id="1924146070">
      <w:bodyDiv w:val="1"/>
      <w:marLeft w:val="0"/>
      <w:marRight w:val="0"/>
      <w:marTop w:val="0"/>
      <w:marBottom w:val="0"/>
      <w:divBdr>
        <w:top w:val="none" w:sz="0" w:space="0" w:color="auto"/>
        <w:left w:val="none" w:sz="0" w:space="0" w:color="auto"/>
        <w:bottom w:val="none" w:sz="0" w:space="0" w:color="auto"/>
        <w:right w:val="none" w:sz="0" w:space="0" w:color="auto"/>
      </w:divBdr>
    </w:div>
    <w:div w:id="1924148303">
      <w:bodyDiv w:val="1"/>
      <w:marLeft w:val="0"/>
      <w:marRight w:val="0"/>
      <w:marTop w:val="0"/>
      <w:marBottom w:val="0"/>
      <w:divBdr>
        <w:top w:val="none" w:sz="0" w:space="0" w:color="auto"/>
        <w:left w:val="none" w:sz="0" w:space="0" w:color="auto"/>
        <w:bottom w:val="none" w:sz="0" w:space="0" w:color="auto"/>
        <w:right w:val="none" w:sz="0" w:space="0" w:color="auto"/>
      </w:divBdr>
    </w:div>
    <w:div w:id="1925147877">
      <w:bodyDiv w:val="1"/>
      <w:marLeft w:val="0"/>
      <w:marRight w:val="0"/>
      <w:marTop w:val="0"/>
      <w:marBottom w:val="0"/>
      <w:divBdr>
        <w:top w:val="none" w:sz="0" w:space="0" w:color="auto"/>
        <w:left w:val="none" w:sz="0" w:space="0" w:color="auto"/>
        <w:bottom w:val="none" w:sz="0" w:space="0" w:color="auto"/>
        <w:right w:val="none" w:sz="0" w:space="0" w:color="auto"/>
      </w:divBdr>
    </w:div>
    <w:div w:id="1925189437">
      <w:bodyDiv w:val="1"/>
      <w:marLeft w:val="0"/>
      <w:marRight w:val="0"/>
      <w:marTop w:val="0"/>
      <w:marBottom w:val="0"/>
      <w:divBdr>
        <w:top w:val="none" w:sz="0" w:space="0" w:color="auto"/>
        <w:left w:val="none" w:sz="0" w:space="0" w:color="auto"/>
        <w:bottom w:val="none" w:sz="0" w:space="0" w:color="auto"/>
        <w:right w:val="none" w:sz="0" w:space="0" w:color="auto"/>
      </w:divBdr>
    </w:div>
    <w:div w:id="1925331498">
      <w:bodyDiv w:val="1"/>
      <w:marLeft w:val="0"/>
      <w:marRight w:val="0"/>
      <w:marTop w:val="0"/>
      <w:marBottom w:val="0"/>
      <w:divBdr>
        <w:top w:val="none" w:sz="0" w:space="0" w:color="auto"/>
        <w:left w:val="none" w:sz="0" w:space="0" w:color="auto"/>
        <w:bottom w:val="none" w:sz="0" w:space="0" w:color="auto"/>
        <w:right w:val="none" w:sz="0" w:space="0" w:color="auto"/>
      </w:divBdr>
    </w:div>
    <w:div w:id="1925533584">
      <w:bodyDiv w:val="1"/>
      <w:marLeft w:val="0"/>
      <w:marRight w:val="0"/>
      <w:marTop w:val="0"/>
      <w:marBottom w:val="0"/>
      <w:divBdr>
        <w:top w:val="none" w:sz="0" w:space="0" w:color="auto"/>
        <w:left w:val="none" w:sz="0" w:space="0" w:color="auto"/>
        <w:bottom w:val="none" w:sz="0" w:space="0" w:color="auto"/>
        <w:right w:val="none" w:sz="0" w:space="0" w:color="auto"/>
      </w:divBdr>
    </w:div>
    <w:div w:id="1925605835">
      <w:bodyDiv w:val="1"/>
      <w:marLeft w:val="0"/>
      <w:marRight w:val="0"/>
      <w:marTop w:val="0"/>
      <w:marBottom w:val="0"/>
      <w:divBdr>
        <w:top w:val="none" w:sz="0" w:space="0" w:color="auto"/>
        <w:left w:val="none" w:sz="0" w:space="0" w:color="auto"/>
        <w:bottom w:val="none" w:sz="0" w:space="0" w:color="auto"/>
        <w:right w:val="none" w:sz="0" w:space="0" w:color="auto"/>
      </w:divBdr>
    </w:div>
    <w:div w:id="1926110103">
      <w:bodyDiv w:val="1"/>
      <w:marLeft w:val="0"/>
      <w:marRight w:val="0"/>
      <w:marTop w:val="0"/>
      <w:marBottom w:val="0"/>
      <w:divBdr>
        <w:top w:val="none" w:sz="0" w:space="0" w:color="auto"/>
        <w:left w:val="none" w:sz="0" w:space="0" w:color="auto"/>
        <w:bottom w:val="none" w:sz="0" w:space="0" w:color="auto"/>
        <w:right w:val="none" w:sz="0" w:space="0" w:color="auto"/>
      </w:divBdr>
    </w:div>
    <w:div w:id="1926497219">
      <w:bodyDiv w:val="1"/>
      <w:marLeft w:val="0"/>
      <w:marRight w:val="0"/>
      <w:marTop w:val="0"/>
      <w:marBottom w:val="0"/>
      <w:divBdr>
        <w:top w:val="none" w:sz="0" w:space="0" w:color="auto"/>
        <w:left w:val="none" w:sz="0" w:space="0" w:color="auto"/>
        <w:bottom w:val="none" w:sz="0" w:space="0" w:color="auto"/>
        <w:right w:val="none" w:sz="0" w:space="0" w:color="auto"/>
      </w:divBdr>
    </w:div>
    <w:div w:id="1926724823">
      <w:bodyDiv w:val="1"/>
      <w:marLeft w:val="0"/>
      <w:marRight w:val="0"/>
      <w:marTop w:val="0"/>
      <w:marBottom w:val="0"/>
      <w:divBdr>
        <w:top w:val="none" w:sz="0" w:space="0" w:color="auto"/>
        <w:left w:val="none" w:sz="0" w:space="0" w:color="auto"/>
        <w:bottom w:val="none" w:sz="0" w:space="0" w:color="auto"/>
        <w:right w:val="none" w:sz="0" w:space="0" w:color="auto"/>
      </w:divBdr>
    </w:div>
    <w:div w:id="1926839978">
      <w:bodyDiv w:val="1"/>
      <w:marLeft w:val="0"/>
      <w:marRight w:val="0"/>
      <w:marTop w:val="0"/>
      <w:marBottom w:val="0"/>
      <w:divBdr>
        <w:top w:val="none" w:sz="0" w:space="0" w:color="auto"/>
        <w:left w:val="none" w:sz="0" w:space="0" w:color="auto"/>
        <w:bottom w:val="none" w:sz="0" w:space="0" w:color="auto"/>
        <w:right w:val="none" w:sz="0" w:space="0" w:color="auto"/>
      </w:divBdr>
    </w:div>
    <w:div w:id="1927182887">
      <w:bodyDiv w:val="1"/>
      <w:marLeft w:val="0"/>
      <w:marRight w:val="0"/>
      <w:marTop w:val="0"/>
      <w:marBottom w:val="0"/>
      <w:divBdr>
        <w:top w:val="none" w:sz="0" w:space="0" w:color="auto"/>
        <w:left w:val="none" w:sz="0" w:space="0" w:color="auto"/>
        <w:bottom w:val="none" w:sz="0" w:space="0" w:color="auto"/>
        <w:right w:val="none" w:sz="0" w:space="0" w:color="auto"/>
      </w:divBdr>
    </w:div>
    <w:div w:id="1927419293">
      <w:bodyDiv w:val="1"/>
      <w:marLeft w:val="0"/>
      <w:marRight w:val="0"/>
      <w:marTop w:val="0"/>
      <w:marBottom w:val="0"/>
      <w:divBdr>
        <w:top w:val="none" w:sz="0" w:space="0" w:color="auto"/>
        <w:left w:val="none" w:sz="0" w:space="0" w:color="auto"/>
        <w:bottom w:val="none" w:sz="0" w:space="0" w:color="auto"/>
        <w:right w:val="none" w:sz="0" w:space="0" w:color="auto"/>
      </w:divBdr>
    </w:div>
    <w:div w:id="1927614073">
      <w:bodyDiv w:val="1"/>
      <w:marLeft w:val="0"/>
      <w:marRight w:val="0"/>
      <w:marTop w:val="0"/>
      <w:marBottom w:val="0"/>
      <w:divBdr>
        <w:top w:val="none" w:sz="0" w:space="0" w:color="auto"/>
        <w:left w:val="none" w:sz="0" w:space="0" w:color="auto"/>
        <w:bottom w:val="none" w:sz="0" w:space="0" w:color="auto"/>
        <w:right w:val="none" w:sz="0" w:space="0" w:color="auto"/>
      </w:divBdr>
    </w:div>
    <w:div w:id="1927759739">
      <w:bodyDiv w:val="1"/>
      <w:marLeft w:val="0"/>
      <w:marRight w:val="0"/>
      <w:marTop w:val="0"/>
      <w:marBottom w:val="0"/>
      <w:divBdr>
        <w:top w:val="none" w:sz="0" w:space="0" w:color="auto"/>
        <w:left w:val="none" w:sz="0" w:space="0" w:color="auto"/>
        <w:bottom w:val="none" w:sz="0" w:space="0" w:color="auto"/>
        <w:right w:val="none" w:sz="0" w:space="0" w:color="auto"/>
      </w:divBdr>
    </w:div>
    <w:div w:id="1928151311">
      <w:bodyDiv w:val="1"/>
      <w:marLeft w:val="0"/>
      <w:marRight w:val="0"/>
      <w:marTop w:val="0"/>
      <w:marBottom w:val="0"/>
      <w:divBdr>
        <w:top w:val="none" w:sz="0" w:space="0" w:color="auto"/>
        <w:left w:val="none" w:sz="0" w:space="0" w:color="auto"/>
        <w:bottom w:val="none" w:sz="0" w:space="0" w:color="auto"/>
        <w:right w:val="none" w:sz="0" w:space="0" w:color="auto"/>
      </w:divBdr>
    </w:div>
    <w:div w:id="1928994452">
      <w:bodyDiv w:val="1"/>
      <w:marLeft w:val="0"/>
      <w:marRight w:val="0"/>
      <w:marTop w:val="0"/>
      <w:marBottom w:val="0"/>
      <w:divBdr>
        <w:top w:val="none" w:sz="0" w:space="0" w:color="auto"/>
        <w:left w:val="none" w:sz="0" w:space="0" w:color="auto"/>
        <w:bottom w:val="none" w:sz="0" w:space="0" w:color="auto"/>
        <w:right w:val="none" w:sz="0" w:space="0" w:color="auto"/>
      </w:divBdr>
    </w:div>
    <w:div w:id="1929187762">
      <w:bodyDiv w:val="1"/>
      <w:marLeft w:val="0"/>
      <w:marRight w:val="0"/>
      <w:marTop w:val="0"/>
      <w:marBottom w:val="0"/>
      <w:divBdr>
        <w:top w:val="none" w:sz="0" w:space="0" w:color="auto"/>
        <w:left w:val="none" w:sz="0" w:space="0" w:color="auto"/>
        <w:bottom w:val="none" w:sz="0" w:space="0" w:color="auto"/>
        <w:right w:val="none" w:sz="0" w:space="0" w:color="auto"/>
      </w:divBdr>
    </w:div>
    <w:div w:id="1929265468">
      <w:bodyDiv w:val="1"/>
      <w:marLeft w:val="0"/>
      <w:marRight w:val="0"/>
      <w:marTop w:val="0"/>
      <w:marBottom w:val="0"/>
      <w:divBdr>
        <w:top w:val="none" w:sz="0" w:space="0" w:color="auto"/>
        <w:left w:val="none" w:sz="0" w:space="0" w:color="auto"/>
        <w:bottom w:val="none" w:sz="0" w:space="0" w:color="auto"/>
        <w:right w:val="none" w:sz="0" w:space="0" w:color="auto"/>
      </w:divBdr>
    </w:div>
    <w:div w:id="1929846761">
      <w:bodyDiv w:val="1"/>
      <w:marLeft w:val="0"/>
      <w:marRight w:val="0"/>
      <w:marTop w:val="0"/>
      <w:marBottom w:val="0"/>
      <w:divBdr>
        <w:top w:val="none" w:sz="0" w:space="0" w:color="auto"/>
        <w:left w:val="none" w:sz="0" w:space="0" w:color="auto"/>
        <w:bottom w:val="none" w:sz="0" w:space="0" w:color="auto"/>
        <w:right w:val="none" w:sz="0" w:space="0" w:color="auto"/>
      </w:divBdr>
    </w:div>
    <w:div w:id="1929850303">
      <w:bodyDiv w:val="1"/>
      <w:marLeft w:val="0"/>
      <w:marRight w:val="0"/>
      <w:marTop w:val="0"/>
      <w:marBottom w:val="0"/>
      <w:divBdr>
        <w:top w:val="none" w:sz="0" w:space="0" w:color="auto"/>
        <w:left w:val="none" w:sz="0" w:space="0" w:color="auto"/>
        <w:bottom w:val="none" w:sz="0" w:space="0" w:color="auto"/>
        <w:right w:val="none" w:sz="0" w:space="0" w:color="auto"/>
      </w:divBdr>
    </w:div>
    <w:div w:id="1930039936">
      <w:bodyDiv w:val="1"/>
      <w:marLeft w:val="0"/>
      <w:marRight w:val="0"/>
      <w:marTop w:val="0"/>
      <w:marBottom w:val="0"/>
      <w:divBdr>
        <w:top w:val="none" w:sz="0" w:space="0" w:color="auto"/>
        <w:left w:val="none" w:sz="0" w:space="0" w:color="auto"/>
        <w:bottom w:val="none" w:sz="0" w:space="0" w:color="auto"/>
        <w:right w:val="none" w:sz="0" w:space="0" w:color="auto"/>
      </w:divBdr>
    </w:div>
    <w:div w:id="1930381061">
      <w:bodyDiv w:val="1"/>
      <w:marLeft w:val="0"/>
      <w:marRight w:val="0"/>
      <w:marTop w:val="0"/>
      <w:marBottom w:val="0"/>
      <w:divBdr>
        <w:top w:val="none" w:sz="0" w:space="0" w:color="auto"/>
        <w:left w:val="none" w:sz="0" w:space="0" w:color="auto"/>
        <w:bottom w:val="none" w:sz="0" w:space="0" w:color="auto"/>
        <w:right w:val="none" w:sz="0" w:space="0" w:color="auto"/>
      </w:divBdr>
    </w:div>
    <w:div w:id="1930700844">
      <w:bodyDiv w:val="1"/>
      <w:marLeft w:val="0"/>
      <w:marRight w:val="0"/>
      <w:marTop w:val="0"/>
      <w:marBottom w:val="0"/>
      <w:divBdr>
        <w:top w:val="none" w:sz="0" w:space="0" w:color="auto"/>
        <w:left w:val="none" w:sz="0" w:space="0" w:color="auto"/>
        <w:bottom w:val="none" w:sz="0" w:space="0" w:color="auto"/>
        <w:right w:val="none" w:sz="0" w:space="0" w:color="auto"/>
      </w:divBdr>
    </w:div>
    <w:div w:id="1930918100">
      <w:bodyDiv w:val="1"/>
      <w:marLeft w:val="0"/>
      <w:marRight w:val="0"/>
      <w:marTop w:val="0"/>
      <w:marBottom w:val="0"/>
      <w:divBdr>
        <w:top w:val="none" w:sz="0" w:space="0" w:color="auto"/>
        <w:left w:val="none" w:sz="0" w:space="0" w:color="auto"/>
        <w:bottom w:val="none" w:sz="0" w:space="0" w:color="auto"/>
        <w:right w:val="none" w:sz="0" w:space="0" w:color="auto"/>
      </w:divBdr>
    </w:div>
    <w:div w:id="1931306525">
      <w:bodyDiv w:val="1"/>
      <w:marLeft w:val="0"/>
      <w:marRight w:val="0"/>
      <w:marTop w:val="0"/>
      <w:marBottom w:val="0"/>
      <w:divBdr>
        <w:top w:val="none" w:sz="0" w:space="0" w:color="auto"/>
        <w:left w:val="none" w:sz="0" w:space="0" w:color="auto"/>
        <w:bottom w:val="none" w:sz="0" w:space="0" w:color="auto"/>
        <w:right w:val="none" w:sz="0" w:space="0" w:color="auto"/>
      </w:divBdr>
    </w:div>
    <w:div w:id="1931814199">
      <w:bodyDiv w:val="1"/>
      <w:marLeft w:val="0"/>
      <w:marRight w:val="0"/>
      <w:marTop w:val="0"/>
      <w:marBottom w:val="0"/>
      <w:divBdr>
        <w:top w:val="none" w:sz="0" w:space="0" w:color="auto"/>
        <w:left w:val="none" w:sz="0" w:space="0" w:color="auto"/>
        <w:bottom w:val="none" w:sz="0" w:space="0" w:color="auto"/>
        <w:right w:val="none" w:sz="0" w:space="0" w:color="auto"/>
      </w:divBdr>
    </w:div>
    <w:div w:id="1931962095">
      <w:bodyDiv w:val="1"/>
      <w:marLeft w:val="0"/>
      <w:marRight w:val="0"/>
      <w:marTop w:val="0"/>
      <w:marBottom w:val="0"/>
      <w:divBdr>
        <w:top w:val="none" w:sz="0" w:space="0" w:color="auto"/>
        <w:left w:val="none" w:sz="0" w:space="0" w:color="auto"/>
        <w:bottom w:val="none" w:sz="0" w:space="0" w:color="auto"/>
        <w:right w:val="none" w:sz="0" w:space="0" w:color="auto"/>
      </w:divBdr>
    </w:div>
    <w:div w:id="1932270882">
      <w:bodyDiv w:val="1"/>
      <w:marLeft w:val="0"/>
      <w:marRight w:val="0"/>
      <w:marTop w:val="0"/>
      <w:marBottom w:val="0"/>
      <w:divBdr>
        <w:top w:val="none" w:sz="0" w:space="0" w:color="auto"/>
        <w:left w:val="none" w:sz="0" w:space="0" w:color="auto"/>
        <w:bottom w:val="none" w:sz="0" w:space="0" w:color="auto"/>
        <w:right w:val="none" w:sz="0" w:space="0" w:color="auto"/>
      </w:divBdr>
    </w:div>
    <w:div w:id="1933079688">
      <w:bodyDiv w:val="1"/>
      <w:marLeft w:val="0"/>
      <w:marRight w:val="0"/>
      <w:marTop w:val="0"/>
      <w:marBottom w:val="0"/>
      <w:divBdr>
        <w:top w:val="none" w:sz="0" w:space="0" w:color="auto"/>
        <w:left w:val="none" w:sz="0" w:space="0" w:color="auto"/>
        <w:bottom w:val="none" w:sz="0" w:space="0" w:color="auto"/>
        <w:right w:val="none" w:sz="0" w:space="0" w:color="auto"/>
      </w:divBdr>
    </w:div>
    <w:div w:id="1933658308">
      <w:bodyDiv w:val="1"/>
      <w:marLeft w:val="0"/>
      <w:marRight w:val="0"/>
      <w:marTop w:val="0"/>
      <w:marBottom w:val="0"/>
      <w:divBdr>
        <w:top w:val="none" w:sz="0" w:space="0" w:color="auto"/>
        <w:left w:val="none" w:sz="0" w:space="0" w:color="auto"/>
        <w:bottom w:val="none" w:sz="0" w:space="0" w:color="auto"/>
        <w:right w:val="none" w:sz="0" w:space="0" w:color="auto"/>
      </w:divBdr>
    </w:div>
    <w:div w:id="1933779525">
      <w:bodyDiv w:val="1"/>
      <w:marLeft w:val="0"/>
      <w:marRight w:val="0"/>
      <w:marTop w:val="0"/>
      <w:marBottom w:val="0"/>
      <w:divBdr>
        <w:top w:val="none" w:sz="0" w:space="0" w:color="auto"/>
        <w:left w:val="none" w:sz="0" w:space="0" w:color="auto"/>
        <w:bottom w:val="none" w:sz="0" w:space="0" w:color="auto"/>
        <w:right w:val="none" w:sz="0" w:space="0" w:color="auto"/>
      </w:divBdr>
    </w:div>
    <w:div w:id="1933968743">
      <w:bodyDiv w:val="1"/>
      <w:marLeft w:val="0"/>
      <w:marRight w:val="0"/>
      <w:marTop w:val="0"/>
      <w:marBottom w:val="0"/>
      <w:divBdr>
        <w:top w:val="none" w:sz="0" w:space="0" w:color="auto"/>
        <w:left w:val="none" w:sz="0" w:space="0" w:color="auto"/>
        <w:bottom w:val="none" w:sz="0" w:space="0" w:color="auto"/>
        <w:right w:val="none" w:sz="0" w:space="0" w:color="auto"/>
      </w:divBdr>
    </w:div>
    <w:div w:id="1934194344">
      <w:bodyDiv w:val="1"/>
      <w:marLeft w:val="0"/>
      <w:marRight w:val="0"/>
      <w:marTop w:val="0"/>
      <w:marBottom w:val="0"/>
      <w:divBdr>
        <w:top w:val="none" w:sz="0" w:space="0" w:color="auto"/>
        <w:left w:val="none" w:sz="0" w:space="0" w:color="auto"/>
        <w:bottom w:val="none" w:sz="0" w:space="0" w:color="auto"/>
        <w:right w:val="none" w:sz="0" w:space="0" w:color="auto"/>
      </w:divBdr>
    </w:div>
    <w:div w:id="1934390049">
      <w:bodyDiv w:val="1"/>
      <w:marLeft w:val="0"/>
      <w:marRight w:val="0"/>
      <w:marTop w:val="0"/>
      <w:marBottom w:val="0"/>
      <w:divBdr>
        <w:top w:val="none" w:sz="0" w:space="0" w:color="auto"/>
        <w:left w:val="none" w:sz="0" w:space="0" w:color="auto"/>
        <w:bottom w:val="none" w:sz="0" w:space="0" w:color="auto"/>
        <w:right w:val="none" w:sz="0" w:space="0" w:color="auto"/>
      </w:divBdr>
    </w:div>
    <w:div w:id="1934509880">
      <w:bodyDiv w:val="1"/>
      <w:marLeft w:val="0"/>
      <w:marRight w:val="0"/>
      <w:marTop w:val="0"/>
      <w:marBottom w:val="0"/>
      <w:divBdr>
        <w:top w:val="none" w:sz="0" w:space="0" w:color="auto"/>
        <w:left w:val="none" w:sz="0" w:space="0" w:color="auto"/>
        <w:bottom w:val="none" w:sz="0" w:space="0" w:color="auto"/>
        <w:right w:val="none" w:sz="0" w:space="0" w:color="auto"/>
      </w:divBdr>
    </w:div>
    <w:div w:id="1934581399">
      <w:bodyDiv w:val="1"/>
      <w:marLeft w:val="0"/>
      <w:marRight w:val="0"/>
      <w:marTop w:val="0"/>
      <w:marBottom w:val="0"/>
      <w:divBdr>
        <w:top w:val="none" w:sz="0" w:space="0" w:color="auto"/>
        <w:left w:val="none" w:sz="0" w:space="0" w:color="auto"/>
        <w:bottom w:val="none" w:sz="0" w:space="0" w:color="auto"/>
        <w:right w:val="none" w:sz="0" w:space="0" w:color="auto"/>
      </w:divBdr>
    </w:div>
    <w:div w:id="1934632263">
      <w:bodyDiv w:val="1"/>
      <w:marLeft w:val="0"/>
      <w:marRight w:val="0"/>
      <w:marTop w:val="0"/>
      <w:marBottom w:val="0"/>
      <w:divBdr>
        <w:top w:val="none" w:sz="0" w:space="0" w:color="auto"/>
        <w:left w:val="none" w:sz="0" w:space="0" w:color="auto"/>
        <w:bottom w:val="none" w:sz="0" w:space="0" w:color="auto"/>
        <w:right w:val="none" w:sz="0" w:space="0" w:color="auto"/>
      </w:divBdr>
    </w:div>
    <w:div w:id="1934699367">
      <w:bodyDiv w:val="1"/>
      <w:marLeft w:val="0"/>
      <w:marRight w:val="0"/>
      <w:marTop w:val="0"/>
      <w:marBottom w:val="0"/>
      <w:divBdr>
        <w:top w:val="none" w:sz="0" w:space="0" w:color="auto"/>
        <w:left w:val="none" w:sz="0" w:space="0" w:color="auto"/>
        <w:bottom w:val="none" w:sz="0" w:space="0" w:color="auto"/>
        <w:right w:val="none" w:sz="0" w:space="0" w:color="auto"/>
      </w:divBdr>
    </w:div>
    <w:div w:id="1936329051">
      <w:bodyDiv w:val="1"/>
      <w:marLeft w:val="0"/>
      <w:marRight w:val="0"/>
      <w:marTop w:val="0"/>
      <w:marBottom w:val="0"/>
      <w:divBdr>
        <w:top w:val="none" w:sz="0" w:space="0" w:color="auto"/>
        <w:left w:val="none" w:sz="0" w:space="0" w:color="auto"/>
        <w:bottom w:val="none" w:sz="0" w:space="0" w:color="auto"/>
        <w:right w:val="none" w:sz="0" w:space="0" w:color="auto"/>
      </w:divBdr>
    </w:div>
    <w:div w:id="1936858136">
      <w:bodyDiv w:val="1"/>
      <w:marLeft w:val="0"/>
      <w:marRight w:val="0"/>
      <w:marTop w:val="0"/>
      <w:marBottom w:val="0"/>
      <w:divBdr>
        <w:top w:val="none" w:sz="0" w:space="0" w:color="auto"/>
        <w:left w:val="none" w:sz="0" w:space="0" w:color="auto"/>
        <w:bottom w:val="none" w:sz="0" w:space="0" w:color="auto"/>
        <w:right w:val="none" w:sz="0" w:space="0" w:color="auto"/>
      </w:divBdr>
    </w:div>
    <w:div w:id="1937052736">
      <w:bodyDiv w:val="1"/>
      <w:marLeft w:val="0"/>
      <w:marRight w:val="0"/>
      <w:marTop w:val="0"/>
      <w:marBottom w:val="0"/>
      <w:divBdr>
        <w:top w:val="none" w:sz="0" w:space="0" w:color="auto"/>
        <w:left w:val="none" w:sz="0" w:space="0" w:color="auto"/>
        <w:bottom w:val="none" w:sz="0" w:space="0" w:color="auto"/>
        <w:right w:val="none" w:sz="0" w:space="0" w:color="auto"/>
      </w:divBdr>
    </w:div>
    <w:div w:id="1937057162">
      <w:bodyDiv w:val="1"/>
      <w:marLeft w:val="0"/>
      <w:marRight w:val="0"/>
      <w:marTop w:val="0"/>
      <w:marBottom w:val="0"/>
      <w:divBdr>
        <w:top w:val="none" w:sz="0" w:space="0" w:color="auto"/>
        <w:left w:val="none" w:sz="0" w:space="0" w:color="auto"/>
        <w:bottom w:val="none" w:sz="0" w:space="0" w:color="auto"/>
        <w:right w:val="none" w:sz="0" w:space="0" w:color="auto"/>
      </w:divBdr>
    </w:div>
    <w:div w:id="1937250848">
      <w:bodyDiv w:val="1"/>
      <w:marLeft w:val="0"/>
      <w:marRight w:val="0"/>
      <w:marTop w:val="0"/>
      <w:marBottom w:val="0"/>
      <w:divBdr>
        <w:top w:val="none" w:sz="0" w:space="0" w:color="auto"/>
        <w:left w:val="none" w:sz="0" w:space="0" w:color="auto"/>
        <w:bottom w:val="none" w:sz="0" w:space="0" w:color="auto"/>
        <w:right w:val="none" w:sz="0" w:space="0" w:color="auto"/>
      </w:divBdr>
    </w:div>
    <w:div w:id="1938561601">
      <w:bodyDiv w:val="1"/>
      <w:marLeft w:val="0"/>
      <w:marRight w:val="0"/>
      <w:marTop w:val="0"/>
      <w:marBottom w:val="0"/>
      <w:divBdr>
        <w:top w:val="none" w:sz="0" w:space="0" w:color="auto"/>
        <w:left w:val="none" w:sz="0" w:space="0" w:color="auto"/>
        <w:bottom w:val="none" w:sz="0" w:space="0" w:color="auto"/>
        <w:right w:val="none" w:sz="0" w:space="0" w:color="auto"/>
      </w:divBdr>
    </w:div>
    <w:div w:id="1938706267">
      <w:bodyDiv w:val="1"/>
      <w:marLeft w:val="0"/>
      <w:marRight w:val="0"/>
      <w:marTop w:val="0"/>
      <w:marBottom w:val="0"/>
      <w:divBdr>
        <w:top w:val="none" w:sz="0" w:space="0" w:color="auto"/>
        <w:left w:val="none" w:sz="0" w:space="0" w:color="auto"/>
        <w:bottom w:val="none" w:sz="0" w:space="0" w:color="auto"/>
        <w:right w:val="none" w:sz="0" w:space="0" w:color="auto"/>
      </w:divBdr>
    </w:div>
    <w:div w:id="1939562494">
      <w:bodyDiv w:val="1"/>
      <w:marLeft w:val="0"/>
      <w:marRight w:val="0"/>
      <w:marTop w:val="0"/>
      <w:marBottom w:val="0"/>
      <w:divBdr>
        <w:top w:val="none" w:sz="0" w:space="0" w:color="auto"/>
        <w:left w:val="none" w:sz="0" w:space="0" w:color="auto"/>
        <w:bottom w:val="none" w:sz="0" w:space="0" w:color="auto"/>
        <w:right w:val="none" w:sz="0" w:space="0" w:color="auto"/>
      </w:divBdr>
    </w:div>
    <w:div w:id="1939604445">
      <w:bodyDiv w:val="1"/>
      <w:marLeft w:val="0"/>
      <w:marRight w:val="0"/>
      <w:marTop w:val="0"/>
      <w:marBottom w:val="0"/>
      <w:divBdr>
        <w:top w:val="none" w:sz="0" w:space="0" w:color="auto"/>
        <w:left w:val="none" w:sz="0" w:space="0" w:color="auto"/>
        <w:bottom w:val="none" w:sz="0" w:space="0" w:color="auto"/>
        <w:right w:val="none" w:sz="0" w:space="0" w:color="auto"/>
      </w:divBdr>
    </w:div>
    <w:div w:id="1940524314">
      <w:bodyDiv w:val="1"/>
      <w:marLeft w:val="0"/>
      <w:marRight w:val="0"/>
      <w:marTop w:val="0"/>
      <w:marBottom w:val="0"/>
      <w:divBdr>
        <w:top w:val="none" w:sz="0" w:space="0" w:color="auto"/>
        <w:left w:val="none" w:sz="0" w:space="0" w:color="auto"/>
        <w:bottom w:val="none" w:sz="0" w:space="0" w:color="auto"/>
        <w:right w:val="none" w:sz="0" w:space="0" w:color="auto"/>
      </w:divBdr>
    </w:div>
    <w:div w:id="1940748781">
      <w:bodyDiv w:val="1"/>
      <w:marLeft w:val="0"/>
      <w:marRight w:val="0"/>
      <w:marTop w:val="0"/>
      <w:marBottom w:val="0"/>
      <w:divBdr>
        <w:top w:val="none" w:sz="0" w:space="0" w:color="auto"/>
        <w:left w:val="none" w:sz="0" w:space="0" w:color="auto"/>
        <w:bottom w:val="none" w:sz="0" w:space="0" w:color="auto"/>
        <w:right w:val="none" w:sz="0" w:space="0" w:color="auto"/>
      </w:divBdr>
    </w:div>
    <w:div w:id="1941066940">
      <w:bodyDiv w:val="1"/>
      <w:marLeft w:val="0"/>
      <w:marRight w:val="0"/>
      <w:marTop w:val="0"/>
      <w:marBottom w:val="0"/>
      <w:divBdr>
        <w:top w:val="none" w:sz="0" w:space="0" w:color="auto"/>
        <w:left w:val="none" w:sz="0" w:space="0" w:color="auto"/>
        <w:bottom w:val="none" w:sz="0" w:space="0" w:color="auto"/>
        <w:right w:val="none" w:sz="0" w:space="0" w:color="auto"/>
      </w:divBdr>
    </w:div>
    <w:div w:id="1941137683">
      <w:bodyDiv w:val="1"/>
      <w:marLeft w:val="0"/>
      <w:marRight w:val="0"/>
      <w:marTop w:val="0"/>
      <w:marBottom w:val="0"/>
      <w:divBdr>
        <w:top w:val="none" w:sz="0" w:space="0" w:color="auto"/>
        <w:left w:val="none" w:sz="0" w:space="0" w:color="auto"/>
        <w:bottom w:val="none" w:sz="0" w:space="0" w:color="auto"/>
        <w:right w:val="none" w:sz="0" w:space="0" w:color="auto"/>
      </w:divBdr>
    </w:div>
    <w:div w:id="1941404281">
      <w:bodyDiv w:val="1"/>
      <w:marLeft w:val="0"/>
      <w:marRight w:val="0"/>
      <w:marTop w:val="0"/>
      <w:marBottom w:val="0"/>
      <w:divBdr>
        <w:top w:val="none" w:sz="0" w:space="0" w:color="auto"/>
        <w:left w:val="none" w:sz="0" w:space="0" w:color="auto"/>
        <w:bottom w:val="none" w:sz="0" w:space="0" w:color="auto"/>
        <w:right w:val="none" w:sz="0" w:space="0" w:color="auto"/>
      </w:divBdr>
    </w:div>
    <w:div w:id="1941445278">
      <w:bodyDiv w:val="1"/>
      <w:marLeft w:val="0"/>
      <w:marRight w:val="0"/>
      <w:marTop w:val="0"/>
      <w:marBottom w:val="0"/>
      <w:divBdr>
        <w:top w:val="none" w:sz="0" w:space="0" w:color="auto"/>
        <w:left w:val="none" w:sz="0" w:space="0" w:color="auto"/>
        <w:bottom w:val="none" w:sz="0" w:space="0" w:color="auto"/>
        <w:right w:val="none" w:sz="0" w:space="0" w:color="auto"/>
      </w:divBdr>
    </w:div>
    <w:div w:id="1941647109">
      <w:bodyDiv w:val="1"/>
      <w:marLeft w:val="0"/>
      <w:marRight w:val="0"/>
      <w:marTop w:val="0"/>
      <w:marBottom w:val="0"/>
      <w:divBdr>
        <w:top w:val="none" w:sz="0" w:space="0" w:color="auto"/>
        <w:left w:val="none" w:sz="0" w:space="0" w:color="auto"/>
        <w:bottom w:val="none" w:sz="0" w:space="0" w:color="auto"/>
        <w:right w:val="none" w:sz="0" w:space="0" w:color="auto"/>
      </w:divBdr>
    </w:div>
    <w:div w:id="1942225643">
      <w:bodyDiv w:val="1"/>
      <w:marLeft w:val="0"/>
      <w:marRight w:val="0"/>
      <w:marTop w:val="0"/>
      <w:marBottom w:val="0"/>
      <w:divBdr>
        <w:top w:val="none" w:sz="0" w:space="0" w:color="auto"/>
        <w:left w:val="none" w:sz="0" w:space="0" w:color="auto"/>
        <w:bottom w:val="none" w:sz="0" w:space="0" w:color="auto"/>
        <w:right w:val="none" w:sz="0" w:space="0" w:color="auto"/>
      </w:divBdr>
    </w:div>
    <w:div w:id="1943030238">
      <w:bodyDiv w:val="1"/>
      <w:marLeft w:val="0"/>
      <w:marRight w:val="0"/>
      <w:marTop w:val="0"/>
      <w:marBottom w:val="0"/>
      <w:divBdr>
        <w:top w:val="none" w:sz="0" w:space="0" w:color="auto"/>
        <w:left w:val="none" w:sz="0" w:space="0" w:color="auto"/>
        <w:bottom w:val="none" w:sz="0" w:space="0" w:color="auto"/>
        <w:right w:val="none" w:sz="0" w:space="0" w:color="auto"/>
      </w:divBdr>
    </w:div>
    <w:div w:id="1943030269">
      <w:bodyDiv w:val="1"/>
      <w:marLeft w:val="0"/>
      <w:marRight w:val="0"/>
      <w:marTop w:val="0"/>
      <w:marBottom w:val="0"/>
      <w:divBdr>
        <w:top w:val="none" w:sz="0" w:space="0" w:color="auto"/>
        <w:left w:val="none" w:sz="0" w:space="0" w:color="auto"/>
        <w:bottom w:val="none" w:sz="0" w:space="0" w:color="auto"/>
        <w:right w:val="none" w:sz="0" w:space="0" w:color="auto"/>
      </w:divBdr>
    </w:div>
    <w:div w:id="1943873254">
      <w:bodyDiv w:val="1"/>
      <w:marLeft w:val="0"/>
      <w:marRight w:val="0"/>
      <w:marTop w:val="0"/>
      <w:marBottom w:val="0"/>
      <w:divBdr>
        <w:top w:val="none" w:sz="0" w:space="0" w:color="auto"/>
        <w:left w:val="none" w:sz="0" w:space="0" w:color="auto"/>
        <w:bottom w:val="none" w:sz="0" w:space="0" w:color="auto"/>
        <w:right w:val="none" w:sz="0" w:space="0" w:color="auto"/>
      </w:divBdr>
    </w:div>
    <w:div w:id="1943998382">
      <w:bodyDiv w:val="1"/>
      <w:marLeft w:val="0"/>
      <w:marRight w:val="0"/>
      <w:marTop w:val="0"/>
      <w:marBottom w:val="0"/>
      <w:divBdr>
        <w:top w:val="none" w:sz="0" w:space="0" w:color="auto"/>
        <w:left w:val="none" w:sz="0" w:space="0" w:color="auto"/>
        <w:bottom w:val="none" w:sz="0" w:space="0" w:color="auto"/>
        <w:right w:val="none" w:sz="0" w:space="0" w:color="auto"/>
      </w:divBdr>
    </w:div>
    <w:div w:id="1944074281">
      <w:bodyDiv w:val="1"/>
      <w:marLeft w:val="0"/>
      <w:marRight w:val="0"/>
      <w:marTop w:val="0"/>
      <w:marBottom w:val="0"/>
      <w:divBdr>
        <w:top w:val="none" w:sz="0" w:space="0" w:color="auto"/>
        <w:left w:val="none" w:sz="0" w:space="0" w:color="auto"/>
        <w:bottom w:val="none" w:sz="0" w:space="0" w:color="auto"/>
        <w:right w:val="none" w:sz="0" w:space="0" w:color="auto"/>
      </w:divBdr>
    </w:div>
    <w:div w:id="1944341853">
      <w:bodyDiv w:val="1"/>
      <w:marLeft w:val="0"/>
      <w:marRight w:val="0"/>
      <w:marTop w:val="0"/>
      <w:marBottom w:val="0"/>
      <w:divBdr>
        <w:top w:val="none" w:sz="0" w:space="0" w:color="auto"/>
        <w:left w:val="none" w:sz="0" w:space="0" w:color="auto"/>
        <w:bottom w:val="none" w:sz="0" w:space="0" w:color="auto"/>
        <w:right w:val="none" w:sz="0" w:space="0" w:color="auto"/>
      </w:divBdr>
    </w:div>
    <w:div w:id="1945650109">
      <w:bodyDiv w:val="1"/>
      <w:marLeft w:val="0"/>
      <w:marRight w:val="0"/>
      <w:marTop w:val="0"/>
      <w:marBottom w:val="0"/>
      <w:divBdr>
        <w:top w:val="none" w:sz="0" w:space="0" w:color="auto"/>
        <w:left w:val="none" w:sz="0" w:space="0" w:color="auto"/>
        <w:bottom w:val="none" w:sz="0" w:space="0" w:color="auto"/>
        <w:right w:val="none" w:sz="0" w:space="0" w:color="auto"/>
      </w:divBdr>
    </w:div>
    <w:div w:id="1946113969">
      <w:bodyDiv w:val="1"/>
      <w:marLeft w:val="0"/>
      <w:marRight w:val="0"/>
      <w:marTop w:val="0"/>
      <w:marBottom w:val="0"/>
      <w:divBdr>
        <w:top w:val="none" w:sz="0" w:space="0" w:color="auto"/>
        <w:left w:val="none" w:sz="0" w:space="0" w:color="auto"/>
        <w:bottom w:val="none" w:sz="0" w:space="0" w:color="auto"/>
        <w:right w:val="none" w:sz="0" w:space="0" w:color="auto"/>
      </w:divBdr>
    </w:div>
    <w:div w:id="1946185120">
      <w:bodyDiv w:val="1"/>
      <w:marLeft w:val="0"/>
      <w:marRight w:val="0"/>
      <w:marTop w:val="0"/>
      <w:marBottom w:val="0"/>
      <w:divBdr>
        <w:top w:val="none" w:sz="0" w:space="0" w:color="auto"/>
        <w:left w:val="none" w:sz="0" w:space="0" w:color="auto"/>
        <w:bottom w:val="none" w:sz="0" w:space="0" w:color="auto"/>
        <w:right w:val="none" w:sz="0" w:space="0" w:color="auto"/>
      </w:divBdr>
    </w:div>
    <w:div w:id="1946419788">
      <w:bodyDiv w:val="1"/>
      <w:marLeft w:val="0"/>
      <w:marRight w:val="0"/>
      <w:marTop w:val="0"/>
      <w:marBottom w:val="0"/>
      <w:divBdr>
        <w:top w:val="none" w:sz="0" w:space="0" w:color="auto"/>
        <w:left w:val="none" w:sz="0" w:space="0" w:color="auto"/>
        <w:bottom w:val="none" w:sz="0" w:space="0" w:color="auto"/>
        <w:right w:val="none" w:sz="0" w:space="0" w:color="auto"/>
      </w:divBdr>
    </w:div>
    <w:div w:id="1947154891">
      <w:bodyDiv w:val="1"/>
      <w:marLeft w:val="0"/>
      <w:marRight w:val="0"/>
      <w:marTop w:val="0"/>
      <w:marBottom w:val="0"/>
      <w:divBdr>
        <w:top w:val="none" w:sz="0" w:space="0" w:color="auto"/>
        <w:left w:val="none" w:sz="0" w:space="0" w:color="auto"/>
        <w:bottom w:val="none" w:sz="0" w:space="0" w:color="auto"/>
        <w:right w:val="none" w:sz="0" w:space="0" w:color="auto"/>
      </w:divBdr>
    </w:div>
    <w:div w:id="1947343203">
      <w:bodyDiv w:val="1"/>
      <w:marLeft w:val="0"/>
      <w:marRight w:val="0"/>
      <w:marTop w:val="0"/>
      <w:marBottom w:val="0"/>
      <w:divBdr>
        <w:top w:val="none" w:sz="0" w:space="0" w:color="auto"/>
        <w:left w:val="none" w:sz="0" w:space="0" w:color="auto"/>
        <w:bottom w:val="none" w:sz="0" w:space="0" w:color="auto"/>
        <w:right w:val="none" w:sz="0" w:space="0" w:color="auto"/>
      </w:divBdr>
    </w:div>
    <w:div w:id="1947425148">
      <w:bodyDiv w:val="1"/>
      <w:marLeft w:val="0"/>
      <w:marRight w:val="0"/>
      <w:marTop w:val="0"/>
      <w:marBottom w:val="0"/>
      <w:divBdr>
        <w:top w:val="none" w:sz="0" w:space="0" w:color="auto"/>
        <w:left w:val="none" w:sz="0" w:space="0" w:color="auto"/>
        <w:bottom w:val="none" w:sz="0" w:space="0" w:color="auto"/>
        <w:right w:val="none" w:sz="0" w:space="0" w:color="auto"/>
      </w:divBdr>
    </w:div>
    <w:div w:id="1947687366">
      <w:bodyDiv w:val="1"/>
      <w:marLeft w:val="0"/>
      <w:marRight w:val="0"/>
      <w:marTop w:val="0"/>
      <w:marBottom w:val="0"/>
      <w:divBdr>
        <w:top w:val="none" w:sz="0" w:space="0" w:color="auto"/>
        <w:left w:val="none" w:sz="0" w:space="0" w:color="auto"/>
        <w:bottom w:val="none" w:sz="0" w:space="0" w:color="auto"/>
        <w:right w:val="none" w:sz="0" w:space="0" w:color="auto"/>
      </w:divBdr>
    </w:div>
    <w:div w:id="1948193575">
      <w:bodyDiv w:val="1"/>
      <w:marLeft w:val="0"/>
      <w:marRight w:val="0"/>
      <w:marTop w:val="0"/>
      <w:marBottom w:val="0"/>
      <w:divBdr>
        <w:top w:val="none" w:sz="0" w:space="0" w:color="auto"/>
        <w:left w:val="none" w:sz="0" w:space="0" w:color="auto"/>
        <w:bottom w:val="none" w:sz="0" w:space="0" w:color="auto"/>
        <w:right w:val="none" w:sz="0" w:space="0" w:color="auto"/>
      </w:divBdr>
    </w:div>
    <w:div w:id="1948730001">
      <w:bodyDiv w:val="1"/>
      <w:marLeft w:val="0"/>
      <w:marRight w:val="0"/>
      <w:marTop w:val="0"/>
      <w:marBottom w:val="0"/>
      <w:divBdr>
        <w:top w:val="none" w:sz="0" w:space="0" w:color="auto"/>
        <w:left w:val="none" w:sz="0" w:space="0" w:color="auto"/>
        <w:bottom w:val="none" w:sz="0" w:space="0" w:color="auto"/>
        <w:right w:val="none" w:sz="0" w:space="0" w:color="auto"/>
      </w:divBdr>
    </w:div>
    <w:div w:id="1949578566">
      <w:bodyDiv w:val="1"/>
      <w:marLeft w:val="0"/>
      <w:marRight w:val="0"/>
      <w:marTop w:val="0"/>
      <w:marBottom w:val="0"/>
      <w:divBdr>
        <w:top w:val="none" w:sz="0" w:space="0" w:color="auto"/>
        <w:left w:val="none" w:sz="0" w:space="0" w:color="auto"/>
        <w:bottom w:val="none" w:sz="0" w:space="0" w:color="auto"/>
        <w:right w:val="none" w:sz="0" w:space="0" w:color="auto"/>
      </w:divBdr>
    </w:div>
    <w:div w:id="1950508351">
      <w:bodyDiv w:val="1"/>
      <w:marLeft w:val="0"/>
      <w:marRight w:val="0"/>
      <w:marTop w:val="0"/>
      <w:marBottom w:val="0"/>
      <w:divBdr>
        <w:top w:val="none" w:sz="0" w:space="0" w:color="auto"/>
        <w:left w:val="none" w:sz="0" w:space="0" w:color="auto"/>
        <w:bottom w:val="none" w:sz="0" w:space="0" w:color="auto"/>
        <w:right w:val="none" w:sz="0" w:space="0" w:color="auto"/>
      </w:divBdr>
    </w:div>
    <w:div w:id="1950551031">
      <w:bodyDiv w:val="1"/>
      <w:marLeft w:val="0"/>
      <w:marRight w:val="0"/>
      <w:marTop w:val="0"/>
      <w:marBottom w:val="0"/>
      <w:divBdr>
        <w:top w:val="none" w:sz="0" w:space="0" w:color="auto"/>
        <w:left w:val="none" w:sz="0" w:space="0" w:color="auto"/>
        <w:bottom w:val="none" w:sz="0" w:space="0" w:color="auto"/>
        <w:right w:val="none" w:sz="0" w:space="0" w:color="auto"/>
      </w:divBdr>
    </w:div>
    <w:div w:id="1950626380">
      <w:bodyDiv w:val="1"/>
      <w:marLeft w:val="0"/>
      <w:marRight w:val="0"/>
      <w:marTop w:val="0"/>
      <w:marBottom w:val="0"/>
      <w:divBdr>
        <w:top w:val="none" w:sz="0" w:space="0" w:color="auto"/>
        <w:left w:val="none" w:sz="0" w:space="0" w:color="auto"/>
        <w:bottom w:val="none" w:sz="0" w:space="0" w:color="auto"/>
        <w:right w:val="none" w:sz="0" w:space="0" w:color="auto"/>
      </w:divBdr>
    </w:div>
    <w:div w:id="1951428188">
      <w:bodyDiv w:val="1"/>
      <w:marLeft w:val="0"/>
      <w:marRight w:val="0"/>
      <w:marTop w:val="0"/>
      <w:marBottom w:val="0"/>
      <w:divBdr>
        <w:top w:val="none" w:sz="0" w:space="0" w:color="auto"/>
        <w:left w:val="none" w:sz="0" w:space="0" w:color="auto"/>
        <w:bottom w:val="none" w:sz="0" w:space="0" w:color="auto"/>
        <w:right w:val="none" w:sz="0" w:space="0" w:color="auto"/>
      </w:divBdr>
    </w:div>
    <w:div w:id="1952130240">
      <w:bodyDiv w:val="1"/>
      <w:marLeft w:val="0"/>
      <w:marRight w:val="0"/>
      <w:marTop w:val="0"/>
      <w:marBottom w:val="0"/>
      <w:divBdr>
        <w:top w:val="none" w:sz="0" w:space="0" w:color="auto"/>
        <w:left w:val="none" w:sz="0" w:space="0" w:color="auto"/>
        <w:bottom w:val="none" w:sz="0" w:space="0" w:color="auto"/>
        <w:right w:val="none" w:sz="0" w:space="0" w:color="auto"/>
      </w:divBdr>
    </w:div>
    <w:div w:id="1952541723">
      <w:bodyDiv w:val="1"/>
      <w:marLeft w:val="0"/>
      <w:marRight w:val="0"/>
      <w:marTop w:val="0"/>
      <w:marBottom w:val="0"/>
      <w:divBdr>
        <w:top w:val="none" w:sz="0" w:space="0" w:color="auto"/>
        <w:left w:val="none" w:sz="0" w:space="0" w:color="auto"/>
        <w:bottom w:val="none" w:sz="0" w:space="0" w:color="auto"/>
        <w:right w:val="none" w:sz="0" w:space="0" w:color="auto"/>
      </w:divBdr>
    </w:div>
    <w:div w:id="1953239363">
      <w:bodyDiv w:val="1"/>
      <w:marLeft w:val="0"/>
      <w:marRight w:val="0"/>
      <w:marTop w:val="0"/>
      <w:marBottom w:val="0"/>
      <w:divBdr>
        <w:top w:val="none" w:sz="0" w:space="0" w:color="auto"/>
        <w:left w:val="none" w:sz="0" w:space="0" w:color="auto"/>
        <w:bottom w:val="none" w:sz="0" w:space="0" w:color="auto"/>
        <w:right w:val="none" w:sz="0" w:space="0" w:color="auto"/>
      </w:divBdr>
    </w:div>
    <w:div w:id="1953439144">
      <w:bodyDiv w:val="1"/>
      <w:marLeft w:val="0"/>
      <w:marRight w:val="0"/>
      <w:marTop w:val="0"/>
      <w:marBottom w:val="0"/>
      <w:divBdr>
        <w:top w:val="none" w:sz="0" w:space="0" w:color="auto"/>
        <w:left w:val="none" w:sz="0" w:space="0" w:color="auto"/>
        <w:bottom w:val="none" w:sz="0" w:space="0" w:color="auto"/>
        <w:right w:val="none" w:sz="0" w:space="0" w:color="auto"/>
      </w:divBdr>
    </w:div>
    <w:div w:id="1953901530">
      <w:bodyDiv w:val="1"/>
      <w:marLeft w:val="0"/>
      <w:marRight w:val="0"/>
      <w:marTop w:val="0"/>
      <w:marBottom w:val="0"/>
      <w:divBdr>
        <w:top w:val="none" w:sz="0" w:space="0" w:color="auto"/>
        <w:left w:val="none" w:sz="0" w:space="0" w:color="auto"/>
        <w:bottom w:val="none" w:sz="0" w:space="0" w:color="auto"/>
        <w:right w:val="none" w:sz="0" w:space="0" w:color="auto"/>
      </w:divBdr>
    </w:div>
    <w:div w:id="1954166116">
      <w:bodyDiv w:val="1"/>
      <w:marLeft w:val="0"/>
      <w:marRight w:val="0"/>
      <w:marTop w:val="0"/>
      <w:marBottom w:val="0"/>
      <w:divBdr>
        <w:top w:val="none" w:sz="0" w:space="0" w:color="auto"/>
        <w:left w:val="none" w:sz="0" w:space="0" w:color="auto"/>
        <w:bottom w:val="none" w:sz="0" w:space="0" w:color="auto"/>
        <w:right w:val="none" w:sz="0" w:space="0" w:color="auto"/>
      </w:divBdr>
    </w:div>
    <w:div w:id="1954289039">
      <w:bodyDiv w:val="1"/>
      <w:marLeft w:val="0"/>
      <w:marRight w:val="0"/>
      <w:marTop w:val="0"/>
      <w:marBottom w:val="0"/>
      <w:divBdr>
        <w:top w:val="none" w:sz="0" w:space="0" w:color="auto"/>
        <w:left w:val="none" w:sz="0" w:space="0" w:color="auto"/>
        <w:bottom w:val="none" w:sz="0" w:space="0" w:color="auto"/>
        <w:right w:val="none" w:sz="0" w:space="0" w:color="auto"/>
      </w:divBdr>
    </w:div>
    <w:div w:id="1954480745">
      <w:bodyDiv w:val="1"/>
      <w:marLeft w:val="0"/>
      <w:marRight w:val="0"/>
      <w:marTop w:val="0"/>
      <w:marBottom w:val="0"/>
      <w:divBdr>
        <w:top w:val="none" w:sz="0" w:space="0" w:color="auto"/>
        <w:left w:val="none" w:sz="0" w:space="0" w:color="auto"/>
        <w:bottom w:val="none" w:sz="0" w:space="0" w:color="auto"/>
        <w:right w:val="none" w:sz="0" w:space="0" w:color="auto"/>
      </w:divBdr>
    </w:div>
    <w:div w:id="1954941279">
      <w:bodyDiv w:val="1"/>
      <w:marLeft w:val="0"/>
      <w:marRight w:val="0"/>
      <w:marTop w:val="0"/>
      <w:marBottom w:val="0"/>
      <w:divBdr>
        <w:top w:val="none" w:sz="0" w:space="0" w:color="auto"/>
        <w:left w:val="none" w:sz="0" w:space="0" w:color="auto"/>
        <w:bottom w:val="none" w:sz="0" w:space="0" w:color="auto"/>
        <w:right w:val="none" w:sz="0" w:space="0" w:color="auto"/>
      </w:divBdr>
    </w:div>
    <w:div w:id="1955019430">
      <w:bodyDiv w:val="1"/>
      <w:marLeft w:val="0"/>
      <w:marRight w:val="0"/>
      <w:marTop w:val="0"/>
      <w:marBottom w:val="0"/>
      <w:divBdr>
        <w:top w:val="none" w:sz="0" w:space="0" w:color="auto"/>
        <w:left w:val="none" w:sz="0" w:space="0" w:color="auto"/>
        <w:bottom w:val="none" w:sz="0" w:space="0" w:color="auto"/>
        <w:right w:val="none" w:sz="0" w:space="0" w:color="auto"/>
      </w:divBdr>
    </w:div>
    <w:div w:id="1955399805">
      <w:bodyDiv w:val="1"/>
      <w:marLeft w:val="0"/>
      <w:marRight w:val="0"/>
      <w:marTop w:val="0"/>
      <w:marBottom w:val="0"/>
      <w:divBdr>
        <w:top w:val="none" w:sz="0" w:space="0" w:color="auto"/>
        <w:left w:val="none" w:sz="0" w:space="0" w:color="auto"/>
        <w:bottom w:val="none" w:sz="0" w:space="0" w:color="auto"/>
        <w:right w:val="none" w:sz="0" w:space="0" w:color="auto"/>
      </w:divBdr>
    </w:div>
    <w:div w:id="1955752045">
      <w:bodyDiv w:val="1"/>
      <w:marLeft w:val="0"/>
      <w:marRight w:val="0"/>
      <w:marTop w:val="0"/>
      <w:marBottom w:val="0"/>
      <w:divBdr>
        <w:top w:val="none" w:sz="0" w:space="0" w:color="auto"/>
        <w:left w:val="none" w:sz="0" w:space="0" w:color="auto"/>
        <w:bottom w:val="none" w:sz="0" w:space="0" w:color="auto"/>
        <w:right w:val="none" w:sz="0" w:space="0" w:color="auto"/>
      </w:divBdr>
    </w:div>
    <w:div w:id="1956062827">
      <w:bodyDiv w:val="1"/>
      <w:marLeft w:val="0"/>
      <w:marRight w:val="0"/>
      <w:marTop w:val="0"/>
      <w:marBottom w:val="0"/>
      <w:divBdr>
        <w:top w:val="none" w:sz="0" w:space="0" w:color="auto"/>
        <w:left w:val="none" w:sz="0" w:space="0" w:color="auto"/>
        <w:bottom w:val="none" w:sz="0" w:space="0" w:color="auto"/>
        <w:right w:val="none" w:sz="0" w:space="0" w:color="auto"/>
      </w:divBdr>
    </w:div>
    <w:div w:id="1956326959">
      <w:bodyDiv w:val="1"/>
      <w:marLeft w:val="0"/>
      <w:marRight w:val="0"/>
      <w:marTop w:val="0"/>
      <w:marBottom w:val="0"/>
      <w:divBdr>
        <w:top w:val="none" w:sz="0" w:space="0" w:color="auto"/>
        <w:left w:val="none" w:sz="0" w:space="0" w:color="auto"/>
        <w:bottom w:val="none" w:sz="0" w:space="0" w:color="auto"/>
        <w:right w:val="none" w:sz="0" w:space="0" w:color="auto"/>
      </w:divBdr>
    </w:div>
    <w:div w:id="1957179993">
      <w:bodyDiv w:val="1"/>
      <w:marLeft w:val="0"/>
      <w:marRight w:val="0"/>
      <w:marTop w:val="0"/>
      <w:marBottom w:val="0"/>
      <w:divBdr>
        <w:top w:val="none" w:sz="0" w:space="0" w:color="auto"/>
        <w:left w:val="none" w:sz="0" w:space="0" w:color="auto"/>
        <w:bottom w:val="none" w:sz="0" w:space="0" w:color="auto"/>
        <w:right w:val="none" w:sz="0" w:space="0" w:color="auto"/>
      </w:divBdr>
    </w:div>
    <w:div w:id="1957835751">
      <w:bodyDiv w:val="1"/>
      <w:marLeft w:val="0"/>
      <w:marRight w:val="0"/>
      <w:marTop w:val="0"/>
      <w:marBottom w:val="0"/>
      <w:divBdr>
        <w:top w:val="none" w:sz="0" w:space="0" w:color="auto"/>
        <w:left w:val="none" w:sz="0" w:space="0" w:color="auto"/>
        <w:bottom w:val="none" w:sz="0" w:space="0" w:color="auto"/>
        <w:right w:val="none" w:sz="0" w:space="0" w:color="auto"/>
      </w:divBdr>
    </w:div>
    <w:div w:id="1958414120">
      <w:bodyDiv w:val="1"/>
      <w:marLeft w:val="0"/>
      <w:marRight w:val="0"/>
      <w:marTop w:val="0"/>
      <w:marBottom w:val="0"/>
      <w:divBdr>
        <w:top w:val="none" w:sz="0" w:space="0" w:color="auto"/>
        <w:left w:val="none" w:sz="0" w:space="0" w:color="auto"/>
        <w:bottom w:val="none" w:sz="0" w:space="0" w:color="auto"/>
        <w:right w:val="none" w:sz="0" w:space="0" w:color="auto"/>
      </w:divBdr>
    </w:div>
    <w:div w:id="1958484143">
      <w:bodyDiv w:val="1"/>
      <w:marLeft w:val="0"/>
      <w:marRight w:val="0"/>
      <w:marTop w:val="0"/>
      <w:marBottom w:val="0"/>
      <w:divBdr>
        <w:top w:val="none" w:sz="0" w:space="0" w:color="auto"/>
        <w:left w:val="none" w:sz="0" w:space="0" w:color="auto"/>
        <w:bottom w:val="none" w:sz="0" w:space="0" w:color="auto"/>
        <w:right w:val="none" w:sz="0" w:space="0" w:color="auto"/>
      </w:divBdr>
    </w:div>
    <w:div w:id="1959414586">
      <w:bodyDiv w:val="1"/>
      <w:marLeft w:val="0"/>
      <w:marRight w:val="0"/>
      <w:marTop w:val="0"/>
      <w:marBottom w:val="0"/>
      <w:divBdr>
        <w:top w:val="none" w:sz="0" w:space="0" w:color="auto"/>
        <w:left w:val="none" w:sz="0" w:space="0" w:color="auto"/>
        <w:bottom w:val="none" w:sz="0" w:space="0" w:color="auto"/>
        <w:right w:val="none" w:sz="0" w:space="0" w:color="auto"/>
      </w:divBdr>
    </w:div>
    <w:div w:id="1959681866">
      <w:bodyDiv w:val="1"/>
      <w:marLeft w:val="0"/>
      <w:marRight w:val="0"/>
      <w:marTop w:val="0"/>
      <w:marBottom w:val="0"/>
      <w:divBdr>
        <w:top w:val="none" w:sz="0" w:space="0" w:color="auto"/>
        <w:left w:val="none" w:sz="0" w:space="0" w:color="auto"/>
        <w:bottom w:val="none" w:sz="0" w:space="0" w:color="auto"/>
        <w:right w:val="none" w:sz="0" w:space="0" w:color="auto"/>
      </w:divBdr>
    </w:div>
    <w:div w:id="1960144681">
      <w:bodyDiv w:val="1"/>
      <w:marLeft w:val="0"/>
      <w:marRight w:val="0"/>
      <w:marTop w:val="0"/>
      <w:marBottom w:val="0"/>
      <w:divBdr>
        <w:top w:val="none" w:sz="0" w:space="0" w:color="auto"/>
        <w:left w:val="none" w:sz="0" w:space="0" w:color="auto"/>
        <w:bottom w:val="none" w:sz="0" w:space="0" w:color="auto"/>
        <w:right w:val="none" w:sz="0" w:space="0" w:color="auto"/>
      </w:divBdr>
    </w:div>
    <w:div w:id="1960330291">
      <w:bodyDiv w:val="1"/>
      <w:marLeft w:val="0"/>
      <w:marRight w:val="0"/>
      <w:marTop w:val="0"/>
      <w:marBottom w:val="0"/>
      <w:divBdr>
        <w:top w:val="none" w:sz="0" w:space="0" w:color="auto"/>
        <w:left w:val="none" w:sz="0" w:space="0" w:color="auto"/>
        <w:bottom w:val="none" w:sz="0" w:space="0" w:color="auto"/>
        <w:right w:val="none" w:sz="0" w:space="0" w:color="auto"/>
      </w:divBdr>
    </w:div>
    <w:div w:id="1960918148">
      <w:bodyDiv w:val="1"/>
      <w:marLeft w:val="0"/>
      <w:marRight w:val="0"/>
      <w:marTop w:val="0"/>
      <w:marBottom w:val="0"/>
      <w:divBdr>
        <w:top w:val="none" w:sz="0" w:space="0" w:color="auto"/>
        <w:left w:val="none" w:sz="0" w:space="0" w:color="auto"/>
        <w:bottom w:val="none" w:sz="0" w:space="0" w:color="auto"/>
        <w:right w:val="none" w:sz="0" w:space="0" w:color="auto"/>
      </w:divBdr>
    </w:div>
    <w:div w:id="1961375288">
      <w:bodyDiv w:val="1"/>
      <w:marLeft w:val="0"/>
      <w:marRight w:val="0"/>
      <w:marTop w:val="0"/>
      <w:marBottom w:val="0"/>
      <w:divBdr>
        <w:top w:val="none" w:sz="0" w:space="0" w:color="auto"/>
        <w:left w:val="none" w:sz="0" w:space="0" w:color="auto"/>
        <w:bottom w:val="none" w:sz="0" w:space="0" w:color="auto"/>
        <w:right w:val="none" w:sz="0" w:space="0" w:color="auto"/>
      </w:divBdr>
    </w:div>
    <w:div w:id="1962766312">
      <w:bodyDiv w:val="1"/>
      <w:marLeft w:val="0"/>
      <w:marRight w:val="0"/>
      <w:marTop w:val="0"/>
      <w:marBottom w:val="0"/>
      <w:divBdr>
        <w:top w:val="none" w:sz="0" w:space="0" w:color="auto"/>
        <w:left w:val="none" w:sz="0" w:space="0" w:color="auto"/>
        <w:bottom w:val="none" w:sz="0" w:space="0" w:color="auto"/>
        <w:right w:val="none" w:sz="0" w:space="0" w:color="auto"/>
      </w:divBdr>
    </w:div>
    <w:div w:id="1963413031">
      <w:bodyDiv w:val="1"/>
      <w:marLeft w:val="0"/>
      <w:marRight w:val="0"/>
      <w:marTop w:val="0"/>
      <w:marBottom w:val="0"/>
      <w:divBdr>
        <w:top w:val="none" w:sz="0" w:space="0" w:color="auto"/>
        <w:left w:val="none" w:sz="0" w:space="0" w:color="auto"/>
        <w:bottom w:val="none" w:sz="0" w:space="0" w:color="auto"/>
        <w:right w:val="none" w:sz="0" w:space="0" w:color="auto"/>
      </w:divBdr>
    </w:div>
    <w:div w:id="1963725885">
      <w:bodyDiv w:val="1"/>
      <w:marLeft w:val="0"/>
      <w:marRight w:val="0"/>
      <w:marTop w:val="0"/>
      <w:marBottom w:val="0"/>
      <w:divBdr>
        <w:top w:val="none" w:sz="0" w:space="0" w:color="auto"/>
        <w:left w:val="none" w:sz="0" w:space="0" w:color="auto"/>
        <w:bottom w:val="none" w:sz="0" w:space="0" w:color="auto"/>
        <w:right w:val="none" w:sz="0" w:space="0" w:color="auto"/>
      </w:divBdr>
    </w:div>
    <w:div w:id="1965036169">
      <w:bodyDiv w:val="1"/>
      <w:marLeft w:val="0"/>
      <w:marRight w:val="0"/>
      <w:marTop w:val="0"/>
      <w:marBottom w:val="0"/>
      <w:divBdr>
        <w:top w:val="none" w:sz="0" w:space="0" w:color="auto"/>
        <w:left w:val="none" w:sz="0" w:space="0" w:color="auto"/>
        <w:bottom w:val="none" w:sz="0" w:space="0" w:color="auto"/>
        <w:right w:val="none" w:sz="0" w:space="0" w:color="auto"/>
      </w:divBdr>
    </w:div>
    <w:div w:id="1965188906">
      <w:bodyDiv w:val="1"/>
      <w:marLeft w:val="0"/>
      <w:marRight w:val="0"/>
      <w:marTop w:val="0"/>
      <w:marBottom w:val="0"/>
      <w:divBdr>
        <w:top w:val="none" w:sz="0" w:space="0" w:color="auto"/>
        <w:left w:val="none" w:sz="0" w:space="0" w:color="auto"/>
        <w:bottom w:val="none" w:sz="0" w:space="0" w:color="auto"/>
        <w:right w:val="none" w:sz="0" w:space="0" w:color="auto"/>
      </w:divBdr>
    </w:div>
    <w:div w:id="1965696268">
      <w:bodyDiv w:val="1"/>
      <w:marLeft w:val="0"/>
      <w:marRight w:val="0"/>
      <w:marTop w:val="0"/>
      <w:marBottom w:val="0"/>
      <w:divBdr>
        <w:top w:val="none" w:sz="0" w:space="0" w:color="auto"/>
        <w:left w:val="none" w:sz="0" w:space="0" w:color="auto"/>
        <w:bottom w:val="none" w:sz="0" w:space="0" w:color="auto"/>
        <w:right w:val="none" w:sz="0" w:space="0" w:color="auto"/>
      </w:divBdr>
    </w:div>
    <w:div w:id="1966082986">
      <w:bodyDiv w:val="1"/>
      <w:marLeft w:val="0"/>
      <w:marRight w:val="0"/>
      <w:marTop w:val="0"/>
      <w:marBottom w:val="0"/>
      <w:divBdr>
        <w:top w:val="none" w:sz="0" w:space="0" w:color="auto"/>
        <w:left w:val="none" w:sz="0" w:space="0" w:color="auto"/>
        <w:bottom w:val="none" w:sz="0" w:space="0" w:color="auto"/>
        <w:right w:val="none" w:sz="0" w:space="0" w:color="auto"/>
      </w:divBdr>
    </w:div>
    <w:div w:id="1966963942">
      <w:bodyDiv w:val="1"/>
      <w:marLeft w:val="0"/>
      <w:marRight w:val="0"/>
      <w:marTop w:val="0"/>
      <w:marBottom w:val="0"/>
      <w:divBdr>
        <w:top w:val="none" w:sz="0" w:space="0" w:color="auto"/>
        <w:left w:val="none" w:sz="0" w:space="0" w:color="auto"/>
        <w:bottom w:val="none" w:sz="0" w:space="0" w:color="auto"/>
        <w:right w:val="none" w:sz="0" w:space="0" w:color="auto"/>
      </w:divBdr>
    </w:div>
    <w:div w:id="1967269694">
      <w:bodyDiv w:val="1"/>
      <w:marLeft w:val="0"/>
      <w:marRight w:val="0"/>
      <w:marTop w:val="0"/>
      <w:marBottom w:val="0"/>
      <w:divBdr>
        <w:top w:val="none" w:sz="0" w:space="0" w:color="auto"/>
        <w:left w:val="none" w:sz="0" w:space="0" w:color="auto"/>
        <w:bottom w:val="none" w:sz="0" w:space="0" w:color="auto"/>
        <w:right w:val="none" w:sz="0" w:space="0" w:color="auto"/>
      </w:divBdr>
    </w:div>
    <w:div w:id="1967278005">
      <w:bodyDiv w:val="1"/>
      <w:marLeft w:val="0"/>
      <w:marRight w:val="0"/>
      <w:marTop w:val="0"/>
      <w:marBottom w:val="0"/>
      <w:divBdr>
        <w:top w:val="none" w:sz="0" w:space="0" w:color="auto"/>
        <w:left w:val="none" w:sz="0" w:space="0" w:color="auto"/>
        <w:bottom w:val="none" w:sz="0" w:space="0" w:color="auto"/>
        <w:right w:val="none" w:sz="0" w:space="0" w:color="auto"/>
      </w:divBdr>
    </w:div>
    <w:div w:id="1967588722">
      <w:bodyDiv w:val="1"/>
      <w:marLeft w:val="0"/>
      <w:marRight w:val="0"/>
      <w:marTop w:val="0"/>
      <w:marBottom w:val="0"/>
      <w:divBdr>
        <w:top w:val="none" w:sz="0" w:space="0" w:color="auto"/>
        <w:left w:val="none" w:sz="0" w:space="0" w:color="auto"/>
        <w:bottom w:val="none" w:sz="0" w:space="0" w:color="auto"/>
        <w:right w:val="none" w:sz="0" w:space="0" w:color="auto"/>
      </w:divBdr>
    </w:div>
    <w:div w:id="1968970460">
      <w:bodyDiv w:val="1"/>
      <w:marLeft w:val="0"/>
      <w:marRight w:val="0"/>
      <w:marTop w:val="0"/>
      <w:marBottom w:val="0"/>
      <w:divBdr>
        <w:top w:val="none" w:sz="0" w:space="0" w:color="auto"/>
        <w:left w:val="none" w:sz="0" w:space="0" w:color="auto"/>
        <w:bottom w:val="none" w:sz="0" w:space="0" w:color="auto"/>
        <w:right w:val="none" w:sz="0" w:space="0" w:color="auto"/>
      </w:divBdr>
    </w:div>
    <w:div w:id="1969047605">
      <w:bodyDiv w:val="1"/>
      <w:marLeft w:val="0"/>
      <w:marRight w:val="0"/>
      <w:marTop w:val="0"/>
      <w:marBottom w:val="0"/>
      <w:divBdr>
        <w:top w:val="none" w:sz="0" w:space="0" w:color="auto"/>
        <w:left w:val="none" w:sz="0" w:space="0" w:color="auto"/>
        <w:bottom w:val="none" w:sz="0" w:space="0" w:color="auto"/>
        <w:right w:val="none" w:sz="0" w:space="0" w:color="auto"/>
      </w:divBdr>
    </w:div>
    <w:div w:id="1969582522">
      <w:bodyDiv w:val="1"/>
      <w:marLeft w:val="0"/>
      <w:marRight w:val="0"/>
      <w:marTop w:val="0"/>
      <w:marBottom w:val="0"/>
      <w:divBdr>
        <w:top w:val="none" w:sz="0" w:space="0" w:color="auto"/>
        <w:left w:val="none" w:sz="0" w:space="0" w:color="auto"/>
        <w:bottom w:val="none" w:sz="0" w:space="0" w:color="auto"/>
        <w:right w:val="none" w:sz="0" w:space="0" w:color="auto"/>
      </w:divBdr>
    </w:div>
    <w:div w:id="1970935346">
      <w:bodyDiv w:val="1"/>
      <w:marLeft w:val="0"/>
      <w:marRight w:val="0"/>
      <w:marTop w:val="0"/>
      <w:marBottom w:val="0"/>
      <w:divBdr>
        <w:top w:val="none" w:sz="0" w:space="0" w:color="auto"/>
        <w:left w:val="none" w:sz="0" w:space="0" w:color="auto"/>
        <w:bottom w:val="none" w:sz="0" w:space="0" w:color="auto"/>
        <w:right w:val="none" w:sz="0" w:space="0" w:color="auto"/>
      </w:divBdr>
    </w:div>
    <w:div w:id="1971549635">
      <w:bodyDiv w:val="1"/>
      <w:marLeft w:val="0"/>
      <w:marRight w:val="0"/>
      <w:marTop w:val="0"/>
      <w:marBottom w:val="0"/>
      <w:divBdr>
        <w:top w:val="none" w:sz="0" w:space="0" w:color="auto"/>
        <w:left w:val="none" w:sz="0" w:space="0" w:color="auto"/>
        <w:bottom w:val="none" w:sz="0" w:space="0" w:color="auto"/>
        <w:right w:val="none" w:sz="0" w:space="0" w:color="auto"/>
      </w:divBdr>
    </w:div>
    <w:div w:id="1971742106">
      <w:bodyDiv w:val="1"/>
      <w:marLeft w:val="0"/>
      <w:marRight w:val="0"/>
      <w:marTop w:val="0"/>
      <w:marBottom w:val="0"/>
      <w:divBdr>
        <w:top w:val="none" w:sz="0" w:space="0" w:color="auto"/>
        <w:left w:val="none" w:sz="0" w:space="0" w:color="auto"/>
        <w:bottom w:val="none" w:sz="0" w:space="0" w:color="auto"/>
        <w:right w:val="none" w:sz="0" w:space="0" w:color="auto"/>
      </w:divBdr>
    </w:div>
    <w:div w:id="1972444886">
      <w:bodyDiv w:val="1"/>
      <w:marLeft w:val="0"/>
      <w:marRight w:val="0"/>
      <w:marTop w:val="0"/>
      <w:marBottom w:val="0"/>
      <w:divBdr>
        <w:top w:val="none" w:sz="0" w:space="0" w:color="auto"/>
        <w:left w:val="none" w:sz="0" w:space="0" w:color="auto"/>
        <w:bottom w:val="none" w:sz="0" w:space="0" w:color="auto"/>
        <w:right w:val="none" w:sz="0" w:space="0" w:color="auto"/>
      </w:divBdr>
    </w:div>
    <w:div w:id="1972831585">
      <w:bodyDiv w:val="1"/>
      <w:marLeft w:val="0"/>
      <w:marRight w:val="0"/>
      <w:marTop w:val="0"/>
      <w:marBottom w:val="0"/>
      <w:divBdr>
        <w:top w:val="none" w:sz="0" w:space="0" w:color="auto"/>
        <w:left w:val="none" w:sz="0" w:space="0" w:color="auto"/>
        <w:bottom w:val="none" w:sz="0" w:space="0" w:color="auto"/>
        <w:right w:val="none" w:sz="0" w:space="0" w:color="auto"/>
      </w:divBdr>
    </w:div>
    <w:div w:id="1973100288">
      <w:bodyDiv w:val="1"/>
      <w:marLeft w:val="0"/>
      <w:marRight w:val="0"/>
      <w:marTop w:val="0"/>
      <w:marBottom w:val="0"/>
      <w:divBdr>
        <w:top w:val="none" w:sz="0" w:space="0" w:color="auto"/>
        <w:left w:val="none" w:sz="0" w:space="0" w:color="auto"/>
        <w:bottom w:val="none" w:sz="0" w:space="0" w:color="auto"/>
        <w:right w:val="none" w:sz="0" w:space="0" w:color="auto"/>
      </w:divBdr>
    </w:div>
    <w:div w:id="1973247784">
      <w:bodyDiv w:val="1"/>
      <w:marLeft w:val="0"/>
      <w:marRight w:val="0"/>
      <w:marTop w:val="0"/>
      <w:marBottom w:val="0"/>
      <w:divBdr>
        <w:top w:val="none" w:sz="0" w:space="0" w:color="auto"/>
        <w:left w:val="none" w:sz="0" w:space="0" w:color="auto"/>
        <w:bottom w:val="none" w:sz="0" w:space="0" w:color="auto"/>
        <w:right w:val="none" w:sz="0" w:space="0" w:color="auto"/>
      </w:divBdr>
    </w:div>
    <w:div w:id="1973517135">
      <w:bodyDiv w:val="1"/>
      <w:marLeft w:val="0"/>
      <w:marRight w:val="0"/>
      <w:marTop w:val="0"/>
      <w:marBottom w:val="0"/>
      <w:divBdr>
        <w:top w:val="none" w:sz="0" w:space="0" w:color="auto"/>
        <w:left w:val="none" w:sz="0" w:space="0" w:color="auto"/>
        <w:bottom w:val="none" w:sz="0" w:space="0" w:color="auto"/>
        <w:right w:val="none" w:sz="0" w:space="0" w:color="auto"/>
      </w:divBdr>
    </w:div>
    <w:div w:id="1973899028">
      <w:bodyDiv w:val="1"/>
      <w:marLeft w:val="0"/>
      <w:marRight w:val="0"/>
      <w:marTop w:val="0"/>
      <w:marBottom w:val="0"/>
      <w:divBdr>
        <w:top w:val="none" w:sz="0" w:space="0" w:color="auto"/>
        <w:left w:val="none" w:sz="0" w:space="0" w:color="auto"/>
        <w:bottom w:val="none" w:sz="0" w:space="0" w:color="auto"/>
        <w:right w:val="none" w:sz="0" w:space="0" w:color="auto"/>
      </w:divBdr>
    </w:div>
    <w:div w:id="1974289474">
      <w:bodyDiv w:val="1"/>
      <w:marLeft w:val="0"/>
      <w:marRight w:val="0"/>
      <w:marTop w:val="0"/>
      <w:marBottom w:val="0"/>
      <w:divBdr>
        <w:top w:val="none" w:sz="0" w:space="0" w:color="auto"/>
        <w:left w:val="none" w:sz="0" w:space="0" w:color="auto"/>
        <w:bottom w:val="none" w:sz="0" w:space="0" w:color="auto"/>
        <w:right w:val="none" w:sz="0" w:space="0" w:color="auto"/>
      </w:divBdr>
    </w:div>
    <w:div w:id="1974678489">
      <w:bodyDiv w:val="1"/>
      <w:marLeft w:val="0"/>
      <w:marRight w:val="0"/>
      <w:marTop w:val="0"/>
      <w:marBottom w:val="0"/>
      <w:divBdr>
        <w:top w:val="none" w:sz="0" w:space="0" w:color="auto"/>
        <w:left w:val="none" w:sz="0" w:space="0" w:color="auto"/>
        <w:bottom w:val="none" w:sz="0" w:space="0" w:color="auto"/>
        <w:right w:val="none" w:sz="0" w:space="0" w:color="auto"/>
      </w:divBdr>
    </w:div>
    <w:div w:id="1975479448">
      <w:bodyDiv w:val="1"/>
      <w:marLeft w:val="0"/>
      <w:marRight w:val="0"/>
      <w:marTop w:val="0"/>
      <w:marBottom w:val="0"/>
      <w:divBdr>
        <w:top w:val="none" w:sz="0" w:space="0" w:color="auto"/>
        <w:left w:val="none" w:sz="0" w:space="0" w:color="auto"/>
        <w:bottom w:val="none" w:sz="0" w:space="0" w:color="auto"/>
        <w:right w:val="none" w:sz="0" w:space="0" w:color="auto"/>
      </w:divBdr>
    </w:div>
    <w:div w:id="1975796510">
      <w:bodyDiv w:val="1"/>
      <w:marLeft w:val="0"/>
      <w:marRight w:val="0"/>
      <w:marTop w:val="0"/>
      <w:marBottom w:val="0"/>
      <w:divBdr>
        <w:top w:val="none" w:sz="0" w:space="0" w:color="auto"/>
        <w:left w:val="none" w:sz="0" w:space="0" w:color="auto"/>
        <w:bottom w:val="none" w:sz="0" w:space="0" w:color="auto"/>
        <w:right w:val="none" w:sz="0" w:space="0" w:color="auto"/>
      </w:divBdr>
    </w:div>
    <w:div w:id="1976251247">
      <w:bodyDiv w:val="1"/>
      <w:marLeft w:val="0"/>
      <w:marRight w:val="0"/>
      <w:marTop w:val="0"/>
      <w:marBottom w:val="0"/>
      <w:divBdr>
        <w:top w:val="none" w:sz="0" w:space="0" w:color="auto"/>
        <w:left w:val="none" w:sz="0" w:space="0" w:color="auto"/>
        <w:bottom w:val="none" w:sz="0" w:space="0" w:color="auto"/>
        <w:right w:val="none" w:sz="0" w:space="0" w:color="auto"/>
      </w:divBdr>
    </w:div>
    <w:div w:id="1976327832">
      <w:bodyDiv w:val="1"/>
      <w:marLeft w:val="0"/>
      <w:marRight w:val="0"/>
      <w:marTop w:val="0"/>
      <w:marBottom w:val="0"/>
      <w:divBdr>
        <w:top w:val="none" w:sz="0" w:space="0" w:color="auto"/>
        <w:left w:val="none" w:sz="0" w:space="0" w:color="auto"/>
        <w:bottom w:val="none" w:sz="0" w:space="0" w:color="auto"/>
        <w:right w:val="none" w:sz="0" w:space="0" w:color="auto"/>
      </w:divBdr>
    </w:div>
    <w:div w:id="1976838541">
      <w:bodyDiv w:val="1"/>
      <w:marLeft w:val="0"/>
      <w:marRight w:val="0"/>
      <w:marTop w:val="0"/>
      <w:marBottom w:val="0"/>
      <w:divBdr>
        <w:top w:val="none" w:sz="0" w:space="0" w:color="auto"/>
        <w:left w:val="none" w:sz="0" w:space="0" w:color="auto"/>
        <w:bottom w:val="none" w:sz="0" w:space="0" w:color="auto"/>
        <w:right w:val="none" w:sz="0" w:space="0" w:color="auto"/>
      </w:divBdr>
    </w:div>
    <w:div w:id="1976904544">
      <w:bodyDiv w:val="1"/>
      <w:marLeft w:val="0"/>
      <w:marRight w:val="0"/>
      <w:marTop w:val="0"/>
      <w:marBottom w:val="0"/>
      <w:divBdr>
        <w:top w:val="none" w:sz="0" w:space="0" w:color="auto"/>
        <w:left w:val="none" w:sz="0" w:space="0" w:color="auto"/>
        <w:bottom w:val="none" w:sz="0" w:space="0" w:color="auto"/>
        <w:right w:val="none" w:sz="0" w:space="0" w:color="auto"/>
      </w:divBdr>
    </w:div>
    <w:div w:id="1977030004">
      <w:bodyDiv w:val="1"/>
      <w:marLeft w:val="0"/>
      <w:marRight w:val="0"/>
      <w:marTop w:val="0"/>
      <w:marBottom w:val="0"/>
      <w:divBdr>
        <w:top w:val="none" w:sz="0" w:space="0" w:color="auto"/>
        <w:left w:val="none" w:sz="0" w:space="0" w:color="auto"/>
        <w:bottom w:val="none" w:sz="0" w:space="0" w:color="auto"/>
        <w:right w:val="none" w:sz="0" w:space="0" w:color="auto"/>
      </w:divBdr>
    </w:div>
    <w:div w:id="1977443767">
      <w:bodyDiv w:val="1"/>
      <w:marLeft w:val="0"/>
      <w:marRight w:val="0"/>
      <w:marTop w:val="0"/>
      <w:marBottom w:val="0"/>
      <w:divBdr>
        <w:top w:val="none" w:sz="0" w:space="0" w:color="auto"/>
        <w:left w:val="none" w:sz="0" w:space="0" w:color="auto"/>
        <w:bottom w:val="none" w:sz="0" w:space="0" w:color="auto"/>
        <w:right w:val="none" w:sz="0" w:space="0" w:color="auto"/>
      </w:divBdr>
    </w:div>
    <w:div w:id="1977835186">
      <w:bodyDiv w:val="1"/>
      <w:marLeft w:val="0"/>
      <w:marRight w:val="0"/>
      <w:marTop w:val="0"/>
      <w:marBottom w:val="0"/>
      <w:divBdr>
        <w:top w:val="none" w:sz="0" w:space="0" w:color="auto"/>
        <w:left w:val="none" w:sz="0" w:space="0" w:color="auto"/>
        <w:bottom w:val="none" w:sz="0" w:space="0" w:color="auto"/>
        <w:right w:val="none" w:sz="0" w:space="0" w:color="auto"/>
      </w:divBdr>
    </w:div>
    <w:div w:id="1977946440">
      <w:bodyDiv w:val="1"/>
      <w:marLeft w:val="0"/>
      <w:marRight w:val="0"/>
      <w:marTop w:val="0"/>
      <w:marBottom w:val="0"/>
      <w:divBdr>
        <w:top w:val="none" w:sz="0" w:space="0" w:color="auto"/>
        <w:left w:val="none" w:sz="0" w:space="0" w:color="auto"/>
        <w:bottom w:val="none" w:sz="0" w:space="0" w:color="auto"/>
        <w:right w:val="none" w:sz="0" w:space="0" w:color="auto"/>
      </w:divBdr>
    </w:div>
    <w:div w:id="1978103396">
      <w:bodyDiv w:val="1"/>
      <w:marLeft w:val="0"/>
      <w:marRight w:val="0"/>
      <w:marTop w:val="0"/>
      <w:marBottom w:val="0"/>
      <w:divBdr>
        <w:top w:val="none" w:sz="0" w:space="0" w:color="auto"/>
        <w:left w:val="none" w:sz="0" w:space="0" w:color="auto"/>
        <w:bottom w:val="none" w:sz="0" w:space="0" w:color="auto"/>
        <w:right w:val="none" w:sz="0" w:space="0" w:color="auto"/>
      </w:divBdr>
    </w:div>
    <w:div w:id="1978142816">
      <w:bodyDiv w:val="1"/>
      <w:marLeft w:val="0"/>
      <w:marRight w:val="0"/>
      <w:marTop w:val="0"/>
      <w:marBottom w:val="0"/>
      <w:divBdr>
        <w:top w:val="none" w:sz="0" w:space="0" w:color="auto"/>
        <w:left w:val="none" w:sz="0" w:space="0" w:color="auto"/>
        <w:bottom w:val="none" w:sz="0" w:space="0" w:color="auto"/>
        <w:right w:val="none" w:sz="0" w:space="0" w:color="auto"/>
      </w:divBdr>
    </w:div>
    <w:div w:id="1978535342">
      <w:bodyDiv w:val="1"/>
      <w:marLeft w:val="0"/>
      <w:marRight w:val="0"/>
      <w:marTop w:val="0"/>
      <w:marBottom w:val="0"/>
      <w:divBdr>
        <w:top w:val="none" w:sz="0" w:space="0" w:color="auto"/>
        <w:left w:val="none" w:sz="0" w:space="0" w:color="auto"/>
        <w:bottom w:val="none" w:sz="0" w:space="0" w:color="auto"/>
        <w:right w:val="none" w:sz="0" w:space="0" w:color="auto"/>
      </w:divBdr>
    </w:div>
    <w:div w:id="1979648294">
      <w:bodyDiv w:val="1"/>
      <w:marLeft w:val="0"/>
      <w:marRight w:val="0"/>
      <w:marTop w:val="0"/>
      <w:marBottom w:val="0"/>
      <w:divBdr>
        <w:top w:val="none" w:sz="0" w:space="0" w:color="auto"/>
        <w:left w:val="none" w:sz="0" w:space="0" w:color="auto"/>
        <w:bottom w:val="none" w:sz="0" w:space="0" w:color="auto"/>
        <w:right w:val="none" w:sz="0" w:space="0" w:color="auto"/>
      </w:divBdr>
    </w:div>
    <w:div w:id="1979723482">
      <w:bodyDiv w:val="1"/>
      <w:marLeft w:val="0"/>
      <w:marRight w:val="0"/>
      <w:marTop w:val="0"/>
      <w:marBottom w:val="0"/>
      <w:divBdr>
        <w:top w:val="none" w:sz="0" w:space="0" w:color="auto"/>
        <w:left w:val="none" w:sz="0" w:space="0" w:color="auto"/>
        <w:bottom w:val="none" w:sz="0" w:space="0" w:color="auto"/>
        <w:right w:val="none" w:sz="0" w:space="0" w:color="auto"/>
      </w:divBdr>
    </w:div>
    <w:div w:id="1980381992">
      <w:bodyDiv w:val="1"/>
      <w:marLeft w:val="0"/>
      <w:marRight w:val="0"/>
      <w:marTop w:val="0"/>
      <w:marBottom w:val="0"/>
      <w:divBdr>
        <w:top w:val="none" w:sz="0" w:space="0" w:color="auto"/>
        <w:left w:val="none" w:sz="0" w:space="0" w:color="auto"/>
        <w:bottom w:val="none" w:sz="0" w:space="0" w:color="auto"/>
        <w:right w:val="none" w:sz="0" w:space="0" w:color="auto"/>
      </w:divBdr>
    </w:div>
    <w:div w:id="1980921081">
      <w:bodyDiv w:val="1"/>
      <w:marLeft w:val="0"/>
      <w:marRight w:val="0"/>
      <w:marTop w:val="0"/>
      <w:marBottom w:val="0"/>
      <w:divBdr>
        <w:top w:val="none" w:sz="0" w:space="0" w:color="auto"/>
        <w:left w:val="none" w:sz="0" w:space="0" w:color="auto"/>
        <w:bottom w:val="none" w:sz="0" w:space="0" w:color="auto"/>
        <w:right w:val="none" w:sz="0" w:space="0" w:color="auto"/>
      </w:divBdr>
    </w:div>
    <w:div w:id="1980959622">
      <w:bodyDiv w:val="1"/>
      <w:marLeft w:val="0"/>
      <w:marRight w:val="0"/>
      <w:marTop w:val="0"/>
      <w:marBottom w:val="0"/>
      <w:divBdr>
        <w:top w:val="none" w:sz="0" w:space="0" w:color="auto"/>
        <w:left w:val="none" w:sz="0" w:space="0" w:color="auto"/>
        <w:bottom w:val="none" w:sz="0" w:space="0" w:color="auto"/>
        <w:right w:val="none" w:sz="0" w:space="0" w:color="auto"/>
      </w:divBdr>
    </w:div>
    <w:div w:id="1980960605">
      <w:bodyDiv w:val="1"/>
      <w:marLeft w:val="0"/>
      <w:marRight w:val="0"/>
      <w:marTop w:val="0"/>
      <w:marBottom w:val="0"/>
      <w:divBdr>
        <w:top w:val="none" w:sz="0" w:space="0" w:color="auto"/>
        <w:left w:val="none" w:sz="0" w:space="0" w:color="auto"/>
        <w:bottom w:val="none" w:sz="0" w:space="0" w:color="auto"/>
        <w:right w:val="none" w:sz="0" w:space="0" w:color="auto"/>
      </w:divBdr>
    </w:div>
    <w:div w:id="1981495047">
      <w:bodyDiv w:val="1"/>
      <w:marLeft w:val="0"/>
      <w:marRight w:val="0"/>
      <w:marTop w:val="0"/>
      <w:marBottom w:val="0"/>
      <w:divBdr>
        <w:top w:val="none" w:sz="0" w:space="0" w:color="auto"/>
        <w:left w:val="none" w:sz="0" w:space="0" w:color="auto"/>
        <w:bottom w:val="none" w:sz="0" w:space="0" w:color="auto"/>
        <w:right w:val="none" w:sz="0" w:space="0" w:color="auto"/>
      </w:divBdr>
    </w:div>
    <w:div w:id="1981495511">
      <w:bodyDiv w:val="1"/>
      <w:marLeft w:val="0"/>
      <w:marRight w:val="0"/>
      <w:marTop w:val="0"/>
      <w:marBottom w:val="0"/>
      <w:divBdr>
        <w:top w:val="none" w:sz="0" w:space="0" w:color="auto"/>
        <w:left w:val="none" w:sz="0" w:space="0" w:color="auto"/>
        <w:bottom w:val="none" w:sz="0" w:space="0" w:color="auto"/>
        <w:right w:val="none" w:sz="0" w:space="0" w:color="auto"/>
      </w:divBdr>
    </w:div>
    <w:div w:id="1981617033">
      <w:bodyDiv w:val="1"/>
      <w:marLeft w:val="0"/>
      <w:marRight w:val="0"/>
      <w:marTop w:val="0"/>
      <w:marBottom w:val="0"/>
      <w:divBdr>
        <w:top w:val="none" w:sz="0" w:space="0" w:color="auto"/>
        <w:left w:val="none" w:sz="0" w:space="0" w:color="auto"/>
        <w:bottom w:val="none" w:sz="0" w:space="0" w:color="auto"/>
        <w:right w:val="none" w:sz="0" w:space="0" w:color="auto"/>
      </w:divBdr>
    </w:div>
    <w:div w:id="1982150738">
      <w:bodyDiv w:val="1"/>
      <w:marLeft w:val="0"/>
      <w:marRight w:val="0"/>
      <w:marTop w:val="0"/>
      <w:marBottom w:val="0"/>
      <w:divBdr>
        <w:top w:val="none" w:sz="0" w:space="0" w:color="auto"/>
        <w:left w:val="none" w:sz="0" w:space="0" w:color="auto"/>
        <w:bottom w:val="none" w:sz="0" w:space="0" w:color="auto"/>
        <w:right w:val="none" w:sz="0" w:space="0" w:color="auto"/>
      </w:divBdr>
    </w:div>
    <w:div w:id="1982419743">
      <w:bodyDiv w:val="1"/>
      <w:marLeft w:val="0"/>
      <w:marRight w:val="0"/>
      <w:marTop w:val="0"/>
      <w:marBottom w:val="0"/>
      <w:divBdr>
        <w:top w:val="none" w:sz="0" w:space="0" w:color="auto"/>
        <w:left w:val="none" w:sz="0" w:space="0" w:color="auto"/>
        <w:bottom w:val="none" w:sz="0" w:space="0" w:color="auto"/>
        <w:right w:val="none" w:sz="0" w:space="0" w:color="auto"/>
      </w:divBdr>
    </w:div>
    <w:div w:id="1982422060">
      <w:bodyDiv w:val="1"/>
      <w:marLeft w:val="0"/>
      <w:marRight w:val="0"/>
      <w:marTop w:val="0"/>
      <w:marBottom w:val="0"/>
      <w:divBdr>
        <w:top w:val="none" w:sz="0" w:space="0" w:color="auto"/>
        <w:left w:val="none" w:sz="0" w:space="0" w:color="auto"/>
        <w:bottom w:val="none" w:sz="0" w:space="0" w:color="auto"/>
        <w:right w:val="none" w:sz="0" w:space="0" w:color="auto"/>
      </w:divBdr>
    </w:div>
    <w:div w:id="1982611523">
      <w:bodyDiv w:val="1"/>
      <w:marLeft w:val="0"/>
      <w:marRight w:val="0"/>
      <w:marTop w:val="0"/>
      <w:marBottom w:val="0"/>
      <w:divBdr>
        <w:top w:val="none" w:sz="0" w:space="0" w:color="auto"/>
        <w:left w:val="none" w:sz="0" w:space="0" w:color="auto"/>
        <w:bottom w:val="none" w:sz="0" w:space="0" w:color="auto"/>
        <w:right w:val="none" w:sz="0" w:space="0" w:color="auto"/>
      </w:divBdr>
    </w:div>
    <w:div w:id="1983264264">
      <w:bodyDiv w:val="1"/>
      <w:marLeft w:val="0"/>
      <w:marRight w:val="0"/>
      <w:marTop w:val="0"/>
      <w:marBottom w:val="0"/>
      <w:divBdr>
        <w:top w:val="none" w:sz="0" w:space="0" w:color="auto"/>
        <w:left w:val="none" w:sz="0" w:space="0" w:color="auto"/>
        <w:bottom w:val="none" w:sz="0" w:space="0" w:color="auto"/>
        <w:right w:val="none" w:sz="0" w:space="0" w:color="auto"/>
      </w:divBdr>
    </w:div>
    <w:div w:id="1983999601">
      <w:bodyDiv w:val="1"/>
      <w:marLeft w:val="0"/>
      <w:marRight w:val="0"/>
      <w:marTop w:val="0"/>
      <w:marBottom w:val="0"/>
      <w:divBdr>
        <w:top w:val="none" w:sz="0" w:space="0" w:color="auto"/>
        <w:left w:val="none" w:sz="0" w:space="0" w:color="auto"/>
        <w:bottom w:val="none" w:sz="0" w:space="0" w:color="auto"/>
        <w:right w:val="none" w:sz="0" w:space="0" w:color="auto"/>
      </w:divBdr>
    </w:div>
    <w:div w:id="1984114180">
      <w:bodyDiv w:val="1"/>
      <w:marLeft w:val="0"/>
      <w:marRight w:val="0"/>
      <w:marTop w:val="0"/>
      <w:marBottom w:val="0"/>
      <w:divBdr>
        <w:top w:val="none" w:sz="0" w:space="0" w:color="auto"/>
        <w:left w:val="none" w:sz="0" w:space="0" w:color="auto"/>
        <w:bottom w:val="none" w:sz="0" w:space="0" w:color="auto"/>
        <w:right w:val="none" w:sz="0" w:space="0" w:color="auto"/>
      </w:divBdr>
    </w:div>
    <w:div w:id="1984657541">
      <w:bodyDiv w:val="1"/>
      <w:marLeft w:val="0"/>
      <w:marRight w:val="0"/>
      <w:marTop w:val="0"/>
      <w:marBottom w:val="0"/>
      <w:divBdr>
        <w:top w:val="none" w:sz="0" w:space="0" w:color="auto"/>
        <w:left w:val="none" w:sz="0" w:space="0" w:color="auto"/>
        <w:bottom w:val="none" w:sz="0" w:space="0" w:color="auto"/>
        <w:right w:val="none" w:sz="0" w:space="0" w:color="auto"/>
      </w:divBdr>
    </w:div>
    <w:div w:id="1985770712">
      <w:bodyDiv w:val="1"/>
      <w:marLeft w:val="0"/>
      <w:marRight w:val="0"/>
      <w:marTop w:val="0"/>
      <w:marBottom w:val="0"/>
      <w:divBdr>
        <w:top w:val="none" w:sz="0" w:space="0" w:color="auto"/>
        <w:left w:val="none" w:sz="0" w:space="0" w:color="auto"/>
        <w:bottom w:val="none" w:sz="0" w:space="0" w:color="auto"/>
        <w:right w:val="none" w:sz="0" w:space="0" w:color="auto"/>
      </w:divBdr>
    </w:div>
    <w:div w:id="1985965417">
      <w:bodyDiv w:val="1"/>
      <w:marLeft w:val="0"/>
      <w:marRight w:val="0"/>
      <w:marTop w:val="0"/>
      <w:marBottom w:val="0"/>
      <w:divBdr>
        <w:top w:val="none" w:sz="0" w:space="0" w:color="auto"/>
        <w:left w:val="none" w:sz="0" w:space="0" w:color="auto"/>
        <w:bottom w:val="none" w:sz="0" w:space="0" w:color="auto"/>
        <w:right w:val="none" w:sz="0" w:space="0" w:color="auto"/>
      </w:divBdr>
    </w:div>
    <w:div w:id="1986467451">
      <w:bodyDiv w:val="1"/>
      <w:marLeft w:val="0"/>
      <w:marRight w:val="0"/>
      <w:marTop w:val="0"/>
      <w:marBottom w:val="0"/>
      <w:divBdr>
        <w:top w:val="none" w:sz="0" w:space="0" w:color="auto"/>
        <w:left w:val="none" w:sz="0" w:space="0" w:color="auto"/>
        <w:bottom w:val="none" w:sz="0" w:space="0" w:color="auto"/>
        <w:right w:val="none" w:sz="0" w:space="0" w:color="auto"/>
      </w:divBdr>
    </w:div>
    <w:div w:id="1987003826">
      <w:bodyDiv w:val="1"/>
      <w:marLeft w:val="0"/>
      <w:marRight w:val="0"/>
      <w:marTop w:val="0"/>
      <w:marBottom w:val="0"/>
      <w:divBdr>
        <w:top w:val="none" w:sz="0" w:space="0" w:color="auto"/>
        <w:left w:val="none" w:sz="0" w:space="0" w:color="auto"/>
        <w:bottom w:val="none" w:sz="0" w:space="0" w:color="auto"/>
        <w:right w:val="none" w:sz="0" w:space="0" w:color="auto"/>
      </w:divBdr>
    </w:div>
    <w:div w:id="1987276516">
      <w:bodyDiv w:val="1"/>
      <w:marLeft w:val="0"/>
      <w:marRight w:val="0"/>
      <w:marTop w:val="0"/>
      <w:marBottom w:val="0"/>
      <w:divBdr>
        <w:top w:val="none" w:sz="0" w:space="0" w:color="auto"/>
        <w:left w:val="none" w:sz="0" w:space="0" w:color="auto"/>
        <w:bottom w:val="none" w:sz="0" w:space="0" w:color="auto"/>
        <w:right w:val="none" w:sz="0" w:space="0" w:color="auto"/>
      </w:divBdr>
    </w:div>
    <w:div w:id="1987319053">
      <w:bodyDiv w:val="1"/>
      <w:marLeft w:val="0"/>
      <w:marRight w:val="0"/>
      <w:marTop w:val="0"/>
      <w:marBottom w:val="0"/>
      <w:divBdr>
        <w:top w:val="none" w:sz="0" w:space="0" w:color="auto"/>
        <w:left w:val="none" w:sz="0" w:space="0" w:color="auto"/>
        <w:bottom w:val="none" w:sz="0" w:space="0" w:color="auto"/>
        <w:right w:val="none" w:sz="0" w:space="0" w:color="auto"/>
      </w:divBdr>
    </w:div>
    <w:div w:id="1987972696">
      <w:bodyDiv w:val="1"/>
      <w:marLeft w:val="0"/>
      <w:marRight w:val="0"/>
      <w:marTop w:val="0"/>
      <w:marBottom w:val="0"/>
      <w:divBdr>
        <w:top w:val="none" w:sz="0" w:space="0" w:color="auto"/>
        <w:left w:val="none" w:sz="0" w:space="0" w:color="auto"/>
        <w:bottom w:val="none" w:sz="0" w:space="0" w:color="auto"/>
        <w:right w:val="none" w:sz="0" w:space="0" w:color="auto"/>
      </w:divBdr>
    </w:div>
    <w:div w:id="1988049787">
      <w:bodyDiv w:val="1"/>
      <w:marLeft w:val="0"/>
      <w:marRight w:val="0"/>
      <w:marTop w:val="0"/>
      <w:marBottom w:val="0"/>
      <w:divBdr>
        <w:top w:val="none" w:sz="0" w:space="0" w:color="auto"/>
        <w:left w:val="none" w:sz="0" w:space="0" w:color="auto"/>
        <w:bottom w:val="none" w:sz="0" w:space="0" w:color="auto"/>
        <w:right w:val="none" w:sz="0" w:space="0" w:color="auto"/>
      </w:divBdr>
    </w:div>
    <w:div w:id="1989046346">
      <w:bodyDiv w:val="1"/>
      <w:marLeft w:val="0"/>
      <w:marRight w:val="0"/>
      <w:marTop w:val="0"/>
      <w:marBottom w:val="0"/>
      <w:divBdr>
        <w:top w:val="none" w:sz="0" w:space="0" w:color="auto"/>
        <w:left w:val="none" w:sz="0" w:space="0" w:color="auto"/>
        <w:bottom w:val="none" w:sz="0" w:space="0" w:color="auto"/>
        <w:right w:val="none" w:sz="0" w:space="0" w:color="auto"/>
      </w:divBdr>
    </w:div>
    <w:div w:id="1989630596">
      <w:bodyDiv w:val="1"/>
      <w:marLeft w:val="0"/>
      <w:marRight w:val="0"/>
      <w:marTop w:val="0"/>
      <w:marBottom w:val="0"/>
      <w:divBdr>
        <w:top w:val="none" w:sz="0" w:space="0" w:color="auto"/>
        <w:left w:val="none" w:sz="0" w:space="0" w:color="auto"/>
        <w:bottom w:val="none" w:sz="0" w:space="0" w:color="auto"/>
        <w:right w:val="none" w:sz="0" w:space="0" w:color="auto"/>
      </w:divBdr>
    </w:div>
    <w:div w:id="1989702702">
      <w:bodyDiv w:val="1"/>
      <w:marLeft w:val="0"/>
      <w:marRight w:val="0"/>
      <w:marTop w:val="0"/>
      <w:marBottom w:val="0"/>
      <w:divBdr>
        <w:top w:val="none" w:sz="0" w:space="0" w:color="auto"/>
        <w:left w:val="none" w:sz="0" w:space="0" w:color="auto"/>
        <w:bottom w:val="none" w:sz="0" w:space="0" w:color="auto"/>
        <w:right w:val="none" w:sz="0" w:space="0" w:color="auto"/>
      </w:divBdr>
    </w:div>
    <w:div w:id="1990087708">
      <w:bodyDiv w:val="1"/>
      <w:marLeft w:val="0"/>
      <w:marRight w:val="0"/>
      <w:marTop w:val="0"/>
      <w:marBottom w:val="0"/>
      <w:divBdr>
        <w:top w:val="none" w:sz="0" w:space="0" w:color="auto"/>
        <w:left w:val="none" w:sz="0" w:space="0" w:color="auto"/>
        <w:bottom w:val="none" w:sz="0" w:space="0" w:color="auto"/>
        <w:right w:val="none" w:sz="0" w:space="0" w:color="auto"/>
      </w:divBdr>
    </w:div>
    <w:div w:id="1990547259">
      <w:bodyDiv w:val="1"/>
      <w:marLeft w:val="0"/>
      <w:marRight w:val="0"/>
      <w:marTop w:val="0"/>
      <w:marBottom w:val="0"/>
      <w:divBdr>
        <w:top w:val="none" w:sz="0" w:space="0" w:color="auto"/>
        <w:left w:val="none" w:sz="0" w:space="0" w:color="auto"/>
        <w:bottom w:val="none" w:sz="0" w:space="0" w:color="auto"/>
        <w:right w:val="none" w:sz="0" w:space="0" w:color="auto"/>
      </w:divBdr>
    </w:div>
    <w:div w:id="1991132505">
      <w:bodyDiv w:val="1"/>
      <w:marLeft w:val="0"/>
      <w:marRight w:val="0"/>
      <w:marTop w:val="0"/>
      <w:marBottom w:val="0"/>
      <w:divBdr>
        <w:top w:val="none" w:sz="0" w:space="0" w:color="auto"/>
        <w:left w:val="none" w:sz="0" w:space="0" w:color="auto"/>
        <w:bottom w:val="none" w:sz="0" w:space="0" w:color="auto"/>
        <w:right w:val="none" w:sz="0" w:space="0" w:color="auto"/>
      </w:divBdr>
    </w:div>
    <w:div w:id="1991520231">
      <w:bodyDiv w:val="1"/>
      <w:marLeft w:val="0"/>
      <w:marRight w:val="0"/>
      <w:marTop w:val="0"/>
      <w:marBottom w:val="0"/>
      <w:divBdr>
        <w:top w:val="none" w:sz="0" w:space="0" w:color="auto"/>
        <w:left w:val="none" w:sz="0" w:space="0" w:color="auto"/>
        <w:bottom w:val="none" w:sz="0" w:space="0" w:color="auto"/>
        <w:right w:val="none" w:sz="0" w:space="0" w:color="auto"/>
      </w:divBdr>
    </w:div>
    <w:div w:id="1991864699">
      <w:bodyDiv w:val="1"/>
      <w:marLeft w:val="0"/>
      <w:marRight w:val="0"/>
      <w:marTop w:val="0"/>
      <w:marBottom w:val="0"/>
      <w:divBdr>
        <w:top w:val="none" w:sz="0" w:space="0" w:color="auto"/>
        <w:left w:val="none" w:sz="0" w:space="0" w:color="auto"/>
        <w:bottom w:val="none" w:sz="0" w:space="0" w:color="auto"/>
        <w:right w:val="none" w:sz="0" w:space="0" w:color="auto"/>
      </w:divBdr>
    </w:div>
    <w:div w:id="1992174872">
      <w:bodyDiv w:val="1"/>
      <w:marLeft w:val="0"/>
      <w:marRight w:val="0"/>
      <w:marTop w:val="0"/>
      <w:marBottom w:val="0"/>
      <w:divBdr>
        <w:top w:val="none" w:sz="0" w:space="0" w:color="auto"/>
        <w:left w:val="none" w:sz="0" w:space="0" w:color="auto"/>
        <w:bottom w:val="none" w:sz="0" w:space="0" w:color="auto"/>
        <w:right w:val="none" w:sz="0" w:space="0" w:color="auto"/>
      </w:divBdr>
    </w:div>
    <w:div w:id="1992250528">
      <w:bodyDiv w:val="1"/>
      <w:marLeft w:val="0"/>
      <w:marRight w:val="0"/>
      <w:marTop w:val="0"/>
      <w:marBottom w:val="0"/>
      <w:divBdr>
        <w:top w:val="none" w:sz="0" w:space="0" w:color="auto"/>
        <w:left w:val="none" w:sz="0" w:space="0" w:color="auto"/>
        <w:bottom w:val="none" w:sz="0" w:space="0" w:color="auto"/>
        <w:right w:val="none" w:sz="0" w:space="0" w:color="auto"/>
      </w:divBdr>
    </w:div>
    <w:div w:id="1992365688">
      <w:bodyDiv w:val="1"/>
      <w:marLeft w:val="0"/>
      <w:marRight w:val="0"/>
      <w:marTop w:val="0"/>
      <w:marBottom w:val="0"/>
      <w:divBdr>
        <w:top w:val="none" w:sz="0" w:space="0" w:color="auto"/>
        <w:left w:val="none" w:sz="0" w:space="0" w:color="auto"/>
        <w:bottom w:val="none" w:sz="0" w:space="0" w:color="auto"/>
        <w:right w:val="none" w:sz="0" w:space="0" w:color="auto"/>
      </w:divBdr>
    </w:div>
    <w:div w:id="1993559413">
      <w:bodyDiv w:val="1"/>
      <w:marLeft w:val="0"/>
      <w:marRight w:val="0"/>
      <w:marTop w:val="0"/>
      <w:marBottom w:val="0"/>
      <w:divBdr>
        <w:top w:val="none" w:sz="0" w:space="0" w:color="auto"/>
        <w:left w:val="none" w:sz="0" w:space="0" w:color="auto"/>
        <w:bottom w:val="none" w:sz="0" w:space="0" w:color="auto"/>
        <w:right w:val="none" w:sz="0" w:space="0" w:color="auto"/>
      </w:divBdr>
    </w:div>
    <w:div w:id="1993679696">
      <w:bodyDiv w:val="1"/>
      <w:marLeft w:val="0"/>
      <w:marRight w:val="0"/>
      <w:marTop w:val="0"/>
      <w:marBottom w:val="0"/>
      <w:divBdr>
        <w:top w:val="none" w:sz="0" w:space="0" w:color="auto"/>
        <w:left w:val="none" w:sz="0" w:space="0" w:color="auto"/>
        <w:bottom w:val="none" w:sz="0" w:space="0" w:color="auto"/>
        <w:right w:val="none" w:sz="0" w:space="0" w:color="auto"/>
      </w:divBdr>
    </w:div>
    <w:div w:id="1993832766">
      <w:bodyDiv w:val="1"/>
      <w:marLeft w:val="0"/>
      <w:marRight w:val="0"/>
      <w:marTop w:val="0"/>
      <w:marBottom w:val="0"/>
      <w:divBdr>
        <w:top w:val="none" w:sz="0" w:space="0" w:color="auto"/>
        <w:left w:val="none" w:sz="0" w:space="0" w:color="auto"/>
        <w:bottom w:val="none" w:sz="0" w:space="0" w:color="auto"/>
        <w:right w:val="none" w:sz="0" w:space="0" w:color="auto"/>
      </w:divBdr>
    </w:div>
    <w:div w:id="1993869898">
      <w:bodyDiv w:val="1"/>
      <w:marLeft w:val="0"/>
      <w:marRight w:val="0"/>
      <w:marTop w:val="0"/>
      <w:marBottom w:val="0"/>
      <w:divBdr>
        <w:top w:val="none" w:sz="0" w:space="0" w:color="auto"/>
        <w:left w:val="none" w:sz="0" w:space="0" w:color="auto"/>
        <w:bottom w:val="none" w:sz="0" w:space="0" w:color="auto"/>
        <w:right w:val="none" w:sz="0" w:space="0" w:color="auto"/>
      </w:divBdr>
    </w:div>
    <w:div w:id="1994064918">
      <w:bodyDiv w:val="1"/>
      <w:marLeft w:val="0"/>
      <w:marRight w:val="0"/>
      <w:marTop w:val="0"/>
      <w:marBottom w:val="0"/>
      <w:divBdr>
        <w:top w:val="none" w:sz="0" w:space="0" w:color="auto"/>
        <w:left w:val="none" w:sz="0" w:space="0" w:color="auto"/>
        <w:bottom w:val="none" w:sz="0" w:space="0" w:color="auto"/>
        <w:right w:val="none" w:sz="0" w:space="0" w:color="auto"/>
      </w:divBdr>
    </w:div>
    <w:div w:id="1994674142">
      <w:bodyDiv w:val="1"/>
      <w:marLeft w:val="0"/>
      <w:marRight w:val="0"/>
      <w:marTop w:val="0"/>
      <w:marBottom w:val="0"/>
      <w:divBdr>
        <w:top w:val="none" w:sz="0" w:space="0" w:color="auto"/>
        <w:left w:val="none" w:sz="0" w:space="0" w:color="auto"/>
        <w:bottom w:val="none" w:sz="0" w:space="0" w:color="auto"/>
        <w:right w:val="none" w:sz="0" w:space="0" w:color="auto"/>
      </w:divBdr>
    </w:div>
    <w:div w:id="1994868059">
      <w:bodyDiv w:val="1"/>
      <w:marLeft w:val="0"/>
      <w:marRight w:val="0"/>
      <w:marTop w:val="0"/>
      <w:marBottom w:val="0"/>
      <w:divBdr>
        <w:top w:val="none" w:sz="0" w:space="0" w:color="auto"/>
        <w:left w:val="none" w:sz="0" w:space="0" w:color="auto"/>
        <w:bottom w:val="none" w:sz="0" w:space="0" w:color="auto"/>
        <w:right w:val="none" w:sz="0" w:space="0" w:color="auto"/>
      </w:divBdr>
    </w:div>
    <w:div w:id="1994916514">
      <w:bodyDiv w:val="1"/>
      <w:marLeft w:val="0"/>
      <w:marRight w:val="0"/>
      <w:marTop w:val="0"/>
      <w:marBottom w:val="0"/>
      <w:divBdr>
        <w:top w:val="none" w:sz="0" w:space="0" w:color="auto"/>
        <w:left w:val="none" w:sz="0" w:space="0" w:color="auto"/>
        <w:bottom w:val="none" w:sz="0" w:space="0" w:color="auto"/>
        <w:right w:val="none" w:sz="0" w:space="0" w:color="auto"/>
      </w:divBdr>
    </w:div>
    <w:div w:id="1995061772">
      <w:bodyDiv w:val="1"/>
      <w:marLeft w:val="0"/>
      <w:marRight w:val="0"/>
      <w:marTop w:val="0"/>
      <w:marBottom w:val="0"/>
      <w:divBdr>
        <w:top w:val="none" w:sz="0" w:space="0" w:color="auto"/>
        <w:left w:val="none" w:sz="0" w:space="0" w:color="auto"/>
        <w:bottom w:val="none" w:sz="0" w:space="0" w:color="auto"/>
        <w:right w:val="none" w:sz="0" w:space="0" w:color="auto"/>
      </w:divBdr>
    </w:div>
    <w:div w:id="1995717498">
      <w:bodyDiv w:val="1"/>
      <w:marLeft w:val="0"/>
      <w:marRight w:val="0"/>
      <w:marTop w:val="0"/>
      <w:marBottom w:val="0"/>
      <w:divBdr>
        <w:top w:val="none" w:sz="0" w:space="0" w:color="auto"/>
        <w:left w:val="none" w:sz="0" w:space="0" w:color="auto"/>
        <w:bottom w:val="none" w:sz="0" w:space="0" w:color="auto"/>
        <w:right w:val="none" w:sz="0" w:space="0" w:color="auto"/>
      </w:divBdr>
    </w:div>
    <w:div w:id="1995796218">
      <w:bodyDiv w:val="1"/>
      <w:marLeft w:val="0"/>
      <w:marRight w:val="0"/>
      <w:marTop w:val="0"/>
      <w:marBottom w:val="0"/>
      <w:divBdr>
        <w:top w:val="none" w:sz="0" w:space="0" w:color="auto"/>
        <w:left w:val="none" w:sz="0" w:space="0" w:color="auto"/>
        <w:bottom w:val="none" w:sz="0" w:space="0" w:color="auto"/>
        <w:right w:val="none" w:sz="0" w:space="0" w:color="auto"/>
      </w:divBdr>
    </w:div>
    <w:div w:id="1995991175">
      <w:bodyDiv w:val="1"/>
      <w:marLeft w:val="0"/>
      <w:marRight w:val="0"/>
      <w:marTop w:val="0"/>
      <w:marBottom w:val="0"/>
      <w:divBdr>
        <w:top w:val="none" w:sz="0" w:space="0" w:color="auto"/>
        <w:left w:val="none" w:sz="0" w:space="0" w:color="auto"/>
        <w:bottom w:val="none" w:sz="0" w:space="0" w:color="auto"/>
        <w:right w:val="none" w:sz="0" w:space="0" w:color="auto"/>
      </w:divBdr>
    </w:div>
    <w:div w:id="1996956828">
      <w:bodyDiv w:val="1"/>
      <w:marLeft w:val="0"/>
      <w:marRight w:val="0"/>
      <w:marTop w:val="0"/>
      <w:marBottom w:val="0"/>
      <w:divBdr>
        <w:top w:val="none" w:sz="0" w:space="0" w:color="auto"/>
        <w:left w:val="none" w:sz="0" w:space="0" w:color="auto"/>
        <w:bottom w:val="none" w:sz="0" w:space="0" w:color="auto"/>
        <w:right w:val="none" w:sz="0" w:space="0" w:color="auto"/>
      </w:divBdr>
    </w:div>
    <w:div w:id="1997297019">
      <w:bodyDiv w:val="1"/>
      <w:marLeft w:val="0"/>
      <w:marRight w:val="0"/>
      <w:marTop w:val="0"/>
      <w:marBottom w:val="0"/>
      <w:divBdr>
        <w:top w:val="none" w:sz="0" w:space="0" w:color="auto"/>
        <w:left w:val="none" w:sz="0" w:space="0" w:color="auto"/>
        <w:bottom w:val="none" w:sz="0" w:space="0" w:color="auto"/>
        <w:right w:val="none" w:sz="0" w:space="0" w:color="auto"/>
      </w:divBdr>
    </w:div>
    <w:div w:id="1997680343">
      <w:bodyDiv w:val="1"/>
      <w:marLeft w:val="0"/>
      <w:marRight w:val="0"/>
      <w:marTop w:val="0"/>
      <w:marBottom w:val="0"/>
      <w:divBdr>
        <w:top w:val="none" w:sz="0" w:space="0" w:color="auto"/>
        <w:left w:val="none" w:sz="0" w:space="0" w:color="auto"/>
        <w:bottom w:val="none" w:sz="0" w:space="0" w:color="auto"/>
        <w:right w:val="none" w:sz="0" w:space="0" w:color="auto"/>
      </w:divBdr>
    </w:div>
    <w:div w:id="1998419825">
      <w:bodyDiv w:val="1"/>
      <w:marLeft w:val="0"/>
      <w:marRight w:val="0"/>
      <w:marTop w:val="0"/>
      <w:marBottom w:val="0"/>
      <w:divBdr>
        <w:top w:val="none" w:sz="0" w:space="0" w:color="auto"/>
        <w:left w:val="none" w:sz="0" w:space="0" w:color="auto"/>
        <w:bottom w:val="none" w:sz="0" w:space="0" w:color="auto"/>
        <w:right w:val="none" w:sz="0" w:space="0" w:color="auto"/>
      </w:divBdr>
    </w:div>
    <w:div w:id="1998992235">
      <w:bodyDiv w:val="1"/>
      <w:marLeft w:val="0"/>
      <w:marRight w:val="0"/>
      <w:marTop w:val="0"/>
      <w:marBottom w:val="0"/>
      <w:divBdr>
        <w:top w:val="none" w:sz="0" w:space="0" w:color="auto"/>
        <w:left w:val="none" w:sz="0" w:space="0" w:color="auto"/>
        <w:bottom w:val="none" w:sz="0" w:space="0" w:color="auto"/>
        <w:right w:val="none" w:sz="0" w:space="0" w:color="auto"/>
      </w:divBdr>
    </w:div>
    <w:div w:id="1999193236">
      <w:bodyDiv w:val="1"/>
      <w:marLeft w:val="0"/>
      <w:marRight w:val="0"/>
      <w:marTop w:val="0"/>
      <w:marBottom w:val="0"/>
      <w:divBdr>
        <w:top w:val="none" w:sz="0" w:space="0" w:color="auto"/>
        <w:left w:val="none" w:sz="0" w:space="0" w:color="auto"/>
        <w:bottom w:val="none" w:sz="0" w:space="0" w:color="auto"/>
        <w:right w:val="none" w:sz="0" w:space="0" w:color="auto"/>
      </w:divBdr>
    </w:div>
    <w:div w:id="1999265468">
      <w:bodyDiv w:val="1"/>
      <w:marLeft w:val="0"/>
      <w:marRight w:val="0"/>
      <w:marTop w:val="0"/>
      <w:marBottom w:val="0"/>
      <w:divBdr>
        <w:top w:val="none" w:sz="0" w:space="0" w:color="auto"/>
        <w:left w:val="none" w:sz="0" w:space="0" w:color="auto"/>
        <w:bottom w:val="none" w:sz="0" w:space="0" w:color="auto"/>
        <w:right w:val="none" w:sz="0" w:space="0" w:color="auto"/>
      </w:divBdr>
    </w:div>
    <w:div w:id="2000495227">
      <w:bodyDiv w:val="1"/>
      <w:marLeft w:val="0"/>
      <w:marRight w:val="0"/>
      <w:marTop w:val="0"/>
      <w:marBottom w:val="0"/>
      <w:divBdr>
        <w:top w:val="none" w:sz="0" w:space="0" w:color="auto"/>
        <w:left w:val="none" w:sz="0" w:space="0" w:color="auto"/>
        <w:bottom w:val="none" w:sz="0" w:space="0" w:color="auto"/>
        <w:right w:val="none" w:sz="0" w:space="0" w:color="auto"/>
      </w:divBdr>
    </w:div>
    <w:div w:id="2000496281">
      <w:bodyDiv w:val="1"/>
      <w:marLeft w:val="0"/>
      <w:marRight w:val="0"/>
      <w:marTop w:val="0"/>
      <w:marBottom w:val="0"/>
      <w:divBdr>
        <w:top w:val="none" w:sz="0" w:space="0" w:color="auto"/>
        <w:left w:val="none" w:sz="0" w:space="0" w:color="auto"/>
        <w:bottom w:val="none" w:sz="0" w:space="0" w:color="auto"/>
        <w:right w:val="none" w:sz="0" w:space="0" w:color="auto"/>
      </w:divBdr>
    </w:div>
    <w:div w:id="2000648721">
      <w:bodyDiv w:val="1"/>
      <w:marLeft w:val="0"/>
      <w:marRight w:val="0"/>
      <w:marTop w:val="0"/>
      <w:marBottom w:val="0"/>
      <w:divBdr>
        <w:top w:val="none" w:sz="0" w:space="0" w:color="auto"/>
        <w:left w:val="none" w:sz="0" w:space="0" w:color="auto"/>
        <w:bottom w:val="none" w:sz="0" w:space="0" w:color="auto"/>
        <w:right w:val="none" w:sz="0" w:space="0" w:color="auto"/>
      </w:divBdr>
    </w:div>
    <w:div w:id="2001155131">
      <w:bodyDiv w:val="1"/>
      <w:marLeft w:val="0"/>
      <w:marRight w:val="0"/>
      <w:marTop w:val="0"/>
      <w:marBottom w:val="0"/>
      <w:divBdr>
        <w:top w:val="none" w:sz="0" w:space="0" w:color="auto"/>
        <w:left w:val="none" w:sz="0" w:space="0" w:color="auto"/>
        <w:bottom w:val="none" w:sz="0" w:space="0" w:color="auto"/>
        <w:right w:val="none" w:sz="0" w:space="0" w:color="auto"/>
      </w:divBdr>
    </w:div>
    <w:div w:id="2001687190">
      <w:bodyDiv w:val="1"/>
      <w:marLeft w:val="0"/>
      <w:marRight w:val="0"/>
      <w:marTop w:val="0"/>
      <w:marBottom w:val="0"/>
      <w:divBdr>
        <w:top w:val="none" w:sz="0" w:space="0" w:color="auto"/>
        <w:left w:val="none" w:sz="0" w:space="0" w:color="auto"/>
        <w:bottom w:val="none" w:sz="0" w:space="0" w:color="auto"/>
        <w:right w:val="none" w:sz="0" w:space="0" w:color="auto"/>
      </w:divBdr>
    </w:div>
    <w:div w:id="2001737181">
      <w:bodyDiv w:val="1"/>
      <w:marLeft w:val="0"/>
      <w:marRight w:val="0"/>
      <w:marTop w:val="0"/>
      <w:marBottom w:val="0"/>
      <w:divBdr>
        <w:top w:val="none" w:sz="0" w:space="0" w:color="auto"/>
        <w:left w:val="none" w:sz="0" w:space="0" w:color="auto"/>
        <w:bottom w:val="none" w:sz="0" w:space="0" w:color="auto"/>
        <w:right w:val="none" w:sz="0" w:space="0" w:color="auto"/>
      </w:divBdr>
    </w:div>
    <w:div w:id="2002344549">
      <w:bodyDiv w:val="1"/>
      <w:marLeft w:val="0"/>
      <w:marRight w:val="0"/>
      <w:marTop w:val="0"/>
      <w:marBottom w:val="0"/>
      <w:divBdr>
        <w:top w:val="none" w:sz="0" w:space="0" w:color="auto"/>
        <w:left w:val="none" w:sz="0" w:space="0" w:color="auto"/>
        <w:bottom w:val="none" w:sz="0" w:space="0" w:color="auto"/>
        <w:right w:val="none" w:sz="0" w:space="0" w:color="auto"/>
      </w:divBdr>
    </w:div>
    <w:div w:id="2002653952">
      <w:bodyDiv w:val="1"/>
      <w:marLeft w:val="0"/>
      <w:marRight w:val="0"/>
      <w:marTop w:val="0"/>
      <w:marBottom w:val="0"/>
      <w:divBdr>
        <w:top w:val="none" w:sz="0" w:space="0" w:color="auto"/>
        <w:left w:val="none" w:sz="0" w:space="0" w:color="auto"/>
        <w:bottom w:val="none" w:sz="0" w:space="0" w:color="auto"/>
        <w:right w:val="none" w:sz="0" w:space="0" w:color="auto"/>
      </w:divBdr>
    </w:div>
    <w:div w:id="2003268861">
      <w:bodyDiv w:val="1"/>
      <w:marLeft w:val="0"/>
      <w:marRight w:val="0"/>
      <w:marTop w:val="0"/>
      <w:marBottom w:val="0"/>
      <w:divBdr>
        <w:top w:val="none" w:sz="0" w:space="0" w:color="auto"/>
        <w:left w:val="none" w:sz="0" w:space="0" w:color="auto"/>
        <w:bottom w:val="none" w:sz="0" w:space="0" w:color="auto"/>
        <w:right w:val="none" w:sz="0" w:space="0" w:color="auto"/>
      </w:divBdr>
    </w:div>
    <w:div w:id="2004816519">
      <w:bodyDiv w:val="1"/>
      <w:marLeft w:val="0"/>
      <w:marRight w:val="0"/>
      <w:marTop w:val="0"/>
      <w:marBottom w:val="0"/>
      <w:divBdr>
        <w:top w:val="none" w:sz="0" w:space="0" w:color="auto"/>
        <w:left w:val="none" w:sz="0" w:space="0" w:color="auto"/>
        <w:bottom w:val="none" w:sz="0" w:space="0" w:color="auto"/>
        <w:right w:val="none" w:sz="0" w:space="0" w:color="auto"/>
      </w:divBdr>
    </w:div>
    <w:div w:id="2005620657">
      <w:bodyDiv w:val="1"/>
      <w:marLeft w:val="0"/>
      <w:marRight w:val="0"/>
      <w:marTop w:val="0"/>
      <w:marBottom w:val="0"/>
      <w:divBdr>
        <w:top w:val="none" w:sz="0" w:space="0" w:color="auto"/>
        <w:left w:val="none" w:sz="0" w:space="0" w:color="auto"/>
        <w:bottom w:val="none" w:sz="0" w:space="0" w:color="auto"/>
        <w:right w:val="none" w:sz="0" w:space="0" w:color="auto"/>
      </w:divBdr>
    </w:div>
    <w:div w:id="2005821192">
      <w:bodyDiv w:val="1"/>
      <w:marLeft w:val="0"/>
      <w:marRight w:val="0"/>
      <w:marTop w:val="0"/>
      <w:marBottom w:val="0"/>
      <w:divBdr>
        <w:top w:val="none" w:sz="0" w:space="0" w:color="auto"/>
        <w:left w:val="none" w:sz="0" w:space="0" w:color="auto"/>
        <w:bottom w:val="none" w:sz="0" w:space="0" w:color="auto"/>
        <w:right w:val="none" w:sz="0" w:space="0" w:color="auto"/>
      </w:divBdr>
    </w:div>
    <w:div w:id="2005821312">
      <w:bodyDiv w:val="1"/>
      <w:marLeft w:val="0"/>
      <w:marRight w:val="0"/>
      <w:marTop w:val="0"/>
      <w:marBottom w:val="0"/>
      <w:divBdr>
        <w:top w:val="none" w:sz="0" w:space="0" w:color="auto"/>
        <w:left w:val="none" w:sz="0" w:space="0" w:color="auto"/>
        <w:bottom w:val="none" w:sz="0" w:space="0" w:color="auto"/>
        <w:right w:val="none" w:sz="0" w:space="0" w:color="auto"/>
      </w:divBdr>
    </w:div>
    <w:div w:id="2006979137">
      <w:bodyDiv w:val="1"/>
      <w:marLeft w:val="0"/>
      <w:marRight w:val="0"/>
      <w:marTop w:val="0"/>
      <w:marBottom w:val="0"/>
      <w:divBdr>
        <w:top w:val="none" w:sz="0" w:space="0" w:color="auto"/>
        <w:left w:val="none" w:sz="0" w:space="0" w:color="auto"/>
        <w:bottom w:val="none" w:sz="0" w:space="0" w:color="auto"/>
        <w:right w:val="none" w:sz="0" w:space="0" w:color="auto"/>
      </w:divBdr>
    </w:div>
    <w:div w:id="2007130321">
      <w:bodyDiv w:val="1"/>
      <w:marLeft w:val="0"/>
      <w:marRight w:val="0"/>
      <w:marTop w:val="0"/>
      <w:marBottom w:val="0"/>
      <w:divBdr>
        <w:top w:val="none" w:sz="0" w:space="0" w:color="auto"/>
        <w:left w:val="none" w:sz="0" w:space="0" w:color="auto"/>
        <w:bottom w:val="none" w:sz="0" w:space="0" w:color="auto"/>
        <w:right w:val="none" w:sz="0" w:space="0" w:color="auto"/>
      </w:divBdr>
    </w:div>
    <w:div w:id="2007200881">
      <w:bodyDiv w:val="1"/>
      <w:marLeft w:val="0"/>
      <w:marRight w:val="0"/>
      <w:marTop w:val="0"/>
      <w:marBottom w:val="0"/>
      <w:divBdr>
        <w:top w:val="none" w:sz="0" w:space="0" w:color="auto"/>
        <w:left w:val="none" w:sz="0" w:space="0" w:color="auto"/>
        <w:bottom w:val="none" w:sz="0" w:space="0" w:color="auto"/>
        <w:right w:val="none" w:sz="0" w:space="0" w:color="auto"/>
      </w:divBdr>
    </w:div>
    <w:div w:id="2007243621">
      <w:bodyDiv w:val="1"/>
      <w:marLeft w:val="0"/>
      <w:marRight w:val="0"/>
      <w:marTop w:val="0"/>
      <w:marBottom w:val="0"/>
      <w:divBdr>
        <w:top w:val="none" w:sz="0" w:space="0" w:color="auto"/>
        <w:left w:val="none" w:sz="0" w:space="0" w:color="auto"/>
        <w:bottom w:val="none" w:sz="0" w:space="0" w:color="auto"/>
        <w:right w:val="none" w:sz="0" w:space="0" w:color="auto"/>
      </w:divBdr>
    </w:div>
    <w:div w:id="2007399017">
      <w:bodyDiv w:val="1"/>
      <w:marLeft w:val="0"/>
      <w:marRight w:val="0"/>
      <w:marTop w:val="0"/>
      <w:marBottom w:val="0"/>
      <w:divBdr>
        <w:top w:val="none" w:sz="0" w:space="0" w:color="auto"/>
        <w:left w:val="none" w:sz="0" w:space="0" w:color="auto"/>
        <w:bottom w:val="none" w:sz="0" w:space="0" w:color="auto"/>
        <w:right w:val="none" w:sz="0" w:space="0" w:color="auto"/>
      </w:divBdr>
    </w:div>
    <w:div w:id="2007592759">
      <w:bodyDiv w:val="1"/>
      <w:marLeft w:val="0"/>
      <w:marRight w:val="0"/>
      <w:marTop w:val="0"/>
      <w:marBottom w:val="0"/>
      <w:divBdr>
        <w:top w:val="none" w:sz="0" w:space="0" w:color="auto"/>
        <w:left w:val="none" w:sz="0" w:space="0" w:color="auto"/>
        <w:bottom w:val="none" w:sz="0" w:space="0" w:color="auto"/>
        <w:right w:val="none" w:sz="0" w:space="0" w:color="auto"/>
      </w:divBdr>
    </w:div>
    <w:div w:id="2008048526">
      <w:bodyDiv w:val="1"/>
      <w:marLeft w:val="0"/>
      <w:marRight w:val="0"/>
      <w:marTop w:val="0"/>
      <w:marBottom w:val="0"/>
      <w:divBdr>
        <w:top w:val="none" w:sz="0" w:space="0" w:color="auto"/>
        <w:left w:val="none" w:sz="0" w:space="0" w:color="auto"/>
        <w:bottom w:val="none" w:sz="0" w:space="0" w:color="auto"/>
        <w:right w:val="none" w:sz="0" w:space="0" w:color="auto"/>
      </w:divBdr>
    </w:div>
    <w:div w:id="2008247708">
      <w:bodyDiv w:val="1"/>
      <w:marLeft w:val="0"/>
      <w:marRight w:val="0"/>
      <w:marTop w:val="0"/>
      <w:marBottom w:val="0"/>
      <w:divBdr>
        <w:top w:val="none" w:sz="0" w:space="0" w:color="auto"/>
        <w:left w:val="none" w:sz="0" w:space="0" w:color="auto"/>
        <w:bottom w:val="none" w:sz="0" w:space="0" w:color="auto"/>
        <w:right w:val="none" w:sz="0" w:space="0" w:color="auto"/>
      </w:divBdr>
    </w:div>
    <w:div w:id="2008821973">
      <w:bodyDiv w:val="1"/>
      <w:marLeft w:val="0"/>
      <w:marRight w:val="0"/>
      <w:marTop w:val="0"/>
      <w:marBottom w:val="0"/>
      <w:divBdr>
        <w:top w:val="none" w:sz="0" w:space="0" w:color="auto"/>
        <w:left w:val="none" w:sz="0" w:space="0" w:color="auto"/>
        <w:bottom w:val="none" w:sz="0" w:space="0" w:color="auto"/>
        <w:right w:val="none" w:sz="0" w:space="0" w:color="auto"/>
      </w:divBdr>
    </w:div>
    <w:div w:id="2009674741">
      <w:bodyDiv w:val="1"/>
      <w:marLeft w:val="0"/>
      <w:marRight w:val="0"/>
      <w:marTop w:val="0"/>
      <w:marBottom w:val="0"/>
      <w:divBdr>
        <w:top w:val="none" w:sz="0" w:space="0" w:color="auto"/>
        <w:left w:val="none" w:sz="0" w:space="0" w:color="auto"/>
        <w:bottom w:val="none" w:sz="0" w:space="0" w:color="auto"/>
        <w:right w:val="none" w:sz="0" w:space="0" w:color="auto"/>
      </w:divBdr>
    </w:div>
    <w:div w:id="2009863024">
      <w:bodyDiv w:val="1"/>
      <w:marLeft w:val="0"/>
      <w:marRight w:val="0"/>
      <w:marTop w:val="0"/>
      <w:marBottom w:val="0"/>
      <w:divBdr>
        <w:top w:val="none" w:sz="0" w:space="0" w:color="auto"/>
        <w:left w:val="none" w:sz="0" w:space="0" w:color="auto"/>
        <w:bottom w:val="none" w:sz="0" w:space="0" w:color="auto"/>
        <w:right w:val="none" w:sz="0" w:space="0" w:color="auto"/>
      </w:divBdr>
    </w:div>
    <w:div w:id="2010599179">
      <w:bodyDiv w:val="1"/>
      <w:marLeft w:val="0"/>
      <w:marRight w:val="0"/>
      <w:marTop w:val="0"/>
      <w:marBottom w:val="0"/>
      <w:divBdr>
        <w:top w:val="none" w:sz="0" w:space="0" w:color="auto"/>
        <w:left w:val="none" w:sz="0" w:space="0" w:color="auto"/>
        <w:bottom w:val="none" w:sz="0" w:space="0" w:color="auto"/>
        <w:right w:val="none" w:sz="0" w:space="0" w:color="auto"/>
      </w:divBdr>
    </w:div>
    <w:div w:id="2010671176">
      <w:bodyDiv w:val="1"/>
      <w:marLeft w:val="0"/>
      <w:marRight w:val="0"/>
      <w:marTop w:val="0"/>
      <w:marBottom w:val="0"/>
      <w:divBdr>
        <w:top w:val="none" w:sz="0" w:space="0" w:color="auto"/>
        <w:left w:val="none" w:sz="0" w:space="0" w:color="auto"/>
        <w:bottom w:val="none" w:sz="0" w:space="0" w:color="auto"/>
        <w:right w:val="none" w:sz="0" w:space="0" w:color="auto"/>
      </w:divBdr>
    </w:div>
    <w:div w:id="2010710340">
      <w:bodyDiv w:val="1"/>
      <w:marLeft w:val="0"/>
      <w:marRight w:val="0"/>
      <w:marTop w:val="0"/>
      <w:marBottom w:val="0"/>
      <w:divBdr>
        <w:top w:val="none" w:sz="0" w:space="0" w:color="auto"/>
        <w:left w:val="none" w:sz="0" w:space="0" w:color="auto"/>
        <w:bottom w:val="none" w:sz="0" w:space="0" w:color="auto"/>
        <w:right w:val="none" w:sz="0" w:space="0" w:color="auto"/>
      </w:divBdr>
    </w:div>
    <w:div w:id="2010867190">
      <w:bodyDiv w:val="1"/>
      <w:marLeft w:val="0"/>
      <w:marRight w:val="0"/>
      <w:marTop w:val="0"/>
      <w:marBottom w:val="0"/>
      <w:divBdr>
        <w:top w:val="none" w:sz="0" w:space="0" w:color="auto"/>
        <w:left w:val="none" w:sz="0" w:space="0" w:color="auto"/>
        <w:bottom w:val="none" w:sz="0" w:space="0" w:color="auto"/>
        <w:right w:val="none" w:sz="0" w:space="0" w:color="auto"/>
      </w:divBdr>
    </w:div>
    <w:div w:id="2011104766">
      <w:bodyDiv w:val="1"/>
      <w:marLeft w:val="0"/>
      <w:marRight w:val="0"/>
      <w:marTop w:val="0"/>
      <w:marBottom w:val="0"/>
      <w:divBdr>
        <w:top w:val="none" w:sz="0" w:space="0" w:color="auto"/>
        <w:left w:val="none" w:sz="0" w:space="0" w:color="auto"/>
        <w:bottom w:val="none" w:sz="0" w:space="0" w:color="auto"/>
        <w:right w:val="none" w:sz="0" w:space="0" w:color="auto"/>
      </w:divBdr>
    </w:div>
    <w:div w:id="2012171922">
      <w:bodyDiv w:val="1"/>
      <w:marLeft w:val="0"/>
      <w:marRight w:val="0"/>
      <w:marTop w:val="0"/>
      <w:marBottom w:val="0"/>
      <w:divBdr>
        <w:top w:val="none" w:sz="0" w:space="0" w:color="auto"/>
        <w:left w:val="none" w:sz="0" w:space="0" w:color="auto"/>
        <w:bottom w:val="none" w:sz="0" w:space="0" w:color="auto"/>
        <w:right w:val="none" w:sz="0" w:space="0" w:color="auto"/>
      </w:divBdr>
    </w:div>
    <w:div w:id="2012373427">
      <w:bodyDiv w:val="1"/>
      <w:marLeft w:val="0"/>
      <w:marRight w:val="0"/>
      <w:marTop w:val="0"/>
      <w:marBottom w:val="0"/>
      <w:divBdr>
        <w:top w:val="none" w:sz="0" w:space="0" w:color="auto"/>
        <w:left w:val="none" w:sz="0" w:space="0" w:color="auto"/>
        <w:bottom w:val="none" w:sz="0" w:space="0" w:color="auto"/>
        <w:right w:val="none" w:sz="0" w:space="0" w:color="auto"/>
      </w:divBdr>
    </w:div>
    <w:div w:id="2012486446">
      <w:bodyDiv w:val="1"/>
      <w:marLeft w:val="0"/>
      <w:marRight w:val="0"/>
      <w:marTop w:val="0"/>
      <w:marBottom w:val="0"/>
      <w:divBdr>
        <w:top w:val="none" w:sz="0" w:space="0" w:color="auto"/>
        <w:left w:val="none" w:sz="0" w:space="0" w:color="auto"/>
        <w:bottom w:val="none" w:sz="0" w:space="0" w:color="auto"/>
        <w:right w:val="none" w:sz="0" w:space="0" w:color="auto"/>
      </w:divBdr>
    </w:div>
    <w:div w:id="2012875554">
      <w:bodyDiv w:val="1"/>
      <w:marLeft w:val="0"/>
      <w:marRight w:val="0"/>
      <w:marTop w:val="0"/>
      <w:marBottom w:val="0"/>
      <w:divBdr>
        <w:top w:val="none" w:sz="0" w:space="0" w:color="auto"/>
        <w:left w:val="none" w:sz="0" w:space="0" w:color="auto"/>
        <w:bottom w:val="none" w:sz="0" w:space="0" w:color="auto"/>
        <w:right w:val="none" w:sz="0" w:space="0" w:color="auto"/>
      </w:divBdr>
    </w:div>
    <w:div w:id="2013406448">
      <w:bodyDiv w:val="1"/>
      <w:marLeft w:val="0"/>
      <w:marRight w:val="0"/>
      <w:marTop w:val="0"/>
      <w:marBottom w:val="0"/>
      <w:divBdr>
        <w:top w:val="none" w:sz="0" w:space="0" w:color="auto"/>
        <w:left w:val="none" w:sz="0" w:space="0" w:color="auto"/>
        <w:bottom w:val="none" w:sz="0" w:space="0" w:color="auto"/>
        <w:right w:val="none" w:sz="0" w:space="0" w:color="auto"/>
      </w:divBdr>
    </w:div>
    <w:div w:id="2014139400">
      <w:bodyDiv w:val="1"/>
      <w:marLeft w:val="0"/>
      <w:marRight w:val="0"/>
      <w:marTop w:val="0"/>
      <w:marBottom w:val="0"/>
      <w:divBdr>
        <w:top w:val="none" w:sz="0" w:space="0" w:color="auto"/>
        <w:left w:val="none" w:sz="0" w:space="0" w:color="auto"/>
        <w:bottom w:val="none" w:sz="0" w:space="0" w:color="auto"/>
        <w:right w:val="none" w:sz="0" w:space="0" w:color="auto"/>
      </w:divBdr>
    </w:div>
    <w:div w:id="2014607710">
      <w:bodyDiv w:val="1"/>
      <w:marLeft w:val="0"/>
      <w:marRight w:val="0"/>
      <w:marTop w:val="0"/>
      <w:marBottom w:val="0"/>
      <w:divBdr>
        <w:top w:val="none" w:sz="0" w:space="0" w:color="auto"/>
        <w:left w:val="none" w:sz="0" w:space="0" w:color="auto"/>
        <w:bottom w:val="none" w:sz="0" w:space="0" w:color="auto"/>
        <w:right w:val="none" w:sz="0" w:space="0" w:color="auto"/>
      </w:divBdr>
    </w:div>
    <w:div w:id="2014840701">
      <w:bodyDiv w:val="1"/>
      <w:marLeft w:val="0"/>
      <w:marRight w:val="0"/>
      <w:marTop w:val="0"/>
      <w:marBottom w:val="0"/>
      <w:divBdr>
        <w:top w:val="none" w:sz="0" w:space="0" w:color="auto"/>
        <w:left w:val="none" w:sz="0" w:space="0" w:color="auto"/>
        <w:bottom w:val="none" w:sz="0" w:space="0" w:color="auto"/>
        <w:right w:val="none" w:sz="0" w:space="0" w:color="auto"/>
      </w:divBdr>
    </w:div>
    <w:div w:id="2015494206">
      <w:bodyDiv w:val="1"/>
      <w:marLeft w:val="0"/>
      <w:marRight w:val="0"/>
      <w:marTop w:val="0"/>
      <w:marBottom w:val="0"/>
      <w:divBdr>
        <w:top w:val="none" w:sz="0" w:space="0" w:color="auto"/>
        <w:left w:val="none" w:sz="0" w:space="0" w:color="auto"/>
        <w:bottom w:val="none" w:sz="0" w:space="0" w:color="auto"/>
        <w:right w:val="none" w:sz="0" w:space="0" w:color="auto"/>
      </w:divBdr>
    </w:div>
    <w:div w:id="2015953661">
      <w:bodyDiv w:val="1"/>
      <w:marLeft w:val="0"/>
      <w:marRight w:val="0"/>
      <w:marTop w:val="0"/>
      <w:marBottom w:val="0"/>
      <w:divBdr>
        <w:top w:val="none" w:sz="0" w:space="0" w:color="auto"/>
        <w:left w:val="none" w:sz="0" w:space="0" w:color="auto"/>
        <w:bottom w:val="none" w:sz="0" w:space="0" w:color="auto"/>
        <w:right w:val="none" w:sz="0" w:space="0" w:color="auto"/>
      </w:divBdr>
    </w:div>
    <w:div w:id="2016685832">
      <w:bodyDiv w:val="1"/>
      <w:marLeft w:val="0"/>
      <w:marRight w:val="0"/>
      <w:marTop w:val="0"/>
      <w:marBottom w:val="0"/>
      <w:divBdr>
        <w:top w:val="none" w:sz="0" w:space="0" w:color="auto"/>
        <w:left w:val="none" w:sz="0" w:space="0" w:color="auto"/>
        <w:bottom w:val="none" w:sz="0" w:space="0" w:color="auto"/>
        <w:right w:val="none" w:sz="0" w:space="0" w:color="auto"/>
      </w:divBdr>
    </w:div>
    <w:div w:id="2016759246">
      <w:bodyDiv w:val="1"/>
      <w:marLeft w:val="0"/>
      <w:marRight w:val="0"/>
      <w:marTop w:val="0"/>
      <w:marBottom w:val="0"/>
      <w:divBdr>
        <w:top w:val="none" w:sz="0" w:space="0" w:color="auto"/>
        <w:left w:val="none" w:sz="0" w:space="0" w:color="auto"/>
        <w:bottom w:val="none" w:sz="0" w:space="0" w:color="auto"/>
        <w:right w:val="none" w:sz="0" w:space="0" w:color="auto"/>
      </w:divBdr>
    </w:div>
    <w:div w:id="2016883871">
      <w:bodyDiv w:val="1"/>
      <w:marLeft w:val="0"/>
      <w:marRight w:val="0"/>
      <w:marTop w:val="0"/>
      <w:marBottom w:val="0"/>
      <w:divBdr>
        <w:top w:val="none" w:sz="0" w:space="0" w:color="auto"/>
        <w:left w:val="none" w:sz="0" w:space="0" w:color="auto"/>
        <w:bottom w:val="none" w:sz="0" w:space="0" w:color="auto"/>
        <w:right w:val="none" w:sz="0" w:space="0" w:color="auto"/>
      </w:divBdr>
    </w:div>
    <w:div w:id="2017003515">
      <w:bodyDiv w:val="1"/>
      <w:marLeft w:val="0"/>
      <w:marRight w:val="0"/>
      <w:marTop w:val="0"/>
      <w:marBottom w:val="0"/>
      <w:divBdr>
        <w:top w:val="none" w:sz="0" w:space="0" w:color="auto"/>
        <w:left w:val="none" w:sz="0" w:space="0" w:color="auto"/>
        <w:bottom w:val="none" w:sz="0" w:space="0" w:color="auto"/>
        <w:right w:val="none" w:sz="0" w:space="0" w:color="auto"/>
      </w:divBdr>
    </w:div>
    <w:div w:id="2017028760">
      <w:bodyDiv w:val="1"/>
      <w:marLeft w:val="0"/>
      <w:marRight w:val="0"/>
      <w:marTop w:val="0"/>
      <w:marBottom w:val="0"/>
      <w:divBdr>
        <w:top w:val="none" w:sz="0" w:space="0" w:color="auto"/>
        <w:left w:val="none" w:sz="0" w:space="0" w:color="auto"/>
        <w:bottom w:val="none" w:sz="0" w:space="0" w:color="auto"/>
        <w:right w:val="none" w:sz="0" w:space="0" w:color="auto"/>
      </w:divBdr>
    </w:div>
    <w:div w:id="2018845181">
      <w:bodyDiv w:val="1"/>
      <w:marLeft w:val="0"/>
      <w:marRight w:val="0"/>
      <w:marTop w:val="0"/>
      <w:marBottom w:val="0"/>
      <w:divBdr>
        <w:top w:val="none" w:sz="0" w:space="0" w:color="auto"/>
        <w:left w:val="none" w:sz="0" w:space="0" w:color="auto"/>
        <w:bottom w:val="none" w:sz="0" w:space="0" w:color="auto"/>
        <w:right w:val="none" w:sz="0" w:space="0" w:color="auto"/>
      </w:divBdr>
    </w:div>
    <w:div w:id="2019190994">
      <w:bodyDiv w:val="1"/>
      <w:marLeft w:val="0"/>
      <w:marRight w:val="0"/>
      <w:marTop w:val="0"/>
      <w:marBottom w:val="0"/>
      <w:divBdr>
        <w:top w:val="none" w:sz="0" w:space="0" w:color="auto"/>
        <w:left w:val="none" w:sz="0" w:space="0" w:color="auto"/>
        <w:bottom w:val="none" w:sz="0" w:space="0" w:color="auto"/>
        <w:right w:val="none" w:sz="0" w:space="0" w:color="auto"/>
      </w:divBdr>
    </w:div>
    <w:div w:id="2019194383">
      <w:bodyDiv w:val="1"/>
      <w:marLeft w:val="0"/>
      <w:marRight w:val="0"/>
      <w:marTop w:val="0"/>
      <w:marBottom w:val="0"/>
      <w:divBdr>
        <w:top w:val="none" w:sz="0" w:space="0" w:color="auto"/>
        <w:left w:val="none" w:sz="0" w:space="0" w:color="auto"/>
        <w:bottom w:val="none" w:sz="0" w:space="0" w:color="auto"/>
        <w:right w:val="none" w:sz="0" w:space="0" w:color="auto"/>
      </w:divBdr>
    </w:div>
    <w:div w:id="2019454618">
      <w:bodyDiv w:val="1"/>
      <w:marLeft w:val="0"/>
      <w:marRight w:val="0"/>
      <w:marTop w:val="0"/>
      <w:marBottom w:val="0"/>
      <w:divBdr>
        <w:top w:val="none" w:sz="0" w:space="0" w:color="auto"/>
        <w:left w:val="none" w:sz="0" w:space="0" w:color="auto"/>
        <w:bottom w:val="none" w:sz="0" w:space="0" w:color="auto"/>
        <w:right w:val="none" w:sz="0" w:space="0" w:color="auto"/>
      </w:divBdr>
    </w:div>
    <w:div w:id="2019458238">
      <w:bodyDiv w:val="1"/>
      <w:marLeft w:val="0"/>
      <w:marRight w:val="0"/>
      <w:marTop w:val="0"/>
      <w:marBottom w:val="0"/>
      <w:divBdr>
        <w:top w:val="none" w:sz="0" w:space="0" w:color="auto"/>
        <w:left w:val="none" w:sz="0" w:space="0" w:color="auto"/>
        <w:bottom w:val="none" w:sz="0" w:space="0" w:color="auto"/>
        <w:right w:val="none" w:sz="0" w:space="0" w:color="auto"/>
      </w:divBdr>
    </w:div>
    <w:div w:id="2019576254">
      <w:bodyDiv w:val="1"/>
      <w:marLeft w:val="0"/>
      <w:marRight w:val="0"/>
      <w:marTop w:val="0"/>
      <w:marBottom w:val="0"/>
      <w:divBdr>
        <w:top w:val="none" w:sz="0" w:space="0" w:color="auto"/>
        <w:left w:val="none" w:sz="0" w:space="0" w:color="auto"/>
        <w:bottom w:val="none" w:sz="0" w:space="0" w:color="auto"/>
        <w:right w:val="none" w:sz="0" w:space="0" w:color="auto"/>
      </w:divBdr>
    </w:div>
    <w:div w:id="2019579973">
      <w:bodyDiv w:val="1"/>
      <w:marLeft w:val="0"/>
      <w:marRight w:val="0"/>
      <w:marTop w:val="0"/>
      <w:marBottom w:val="0"/>
      <w:divBdr>
        <w:top w:val="none" w:sz="0" w:space="0" w:color="auto"/>
        <w:left w:val="none" w:sz="0" w:space="0" w:color="auto"/>
        <w:bottom w:val="none" w:sz="0" w:space="0" w:color="auto"/>
        <w:right w:val="none" w:sz="0" w:space="0" w:color="auto"/>
      </w:divBdr>
    </w:div>
    <w:div w:id="2019648131">
      <w:bodyDiv w:val="1"/>
      <w:marLeft w:val="0"/>
      <w:marRight w:val="0"/>
      <w:marTop w:val="0"/>
      <w:marBottom w:val="0"/>
      <w:divBdr>
        <w:top w:val="none" w:sz="0" w:space="0" w:color="auto"/>
        <w:left w:val="none" w:sz="0" w:space="0" w:color="auto"/>
        <w:bottom w:val="none" w:sz="0" w:space="0" w:color="auto"/>
        <w:right w:val="none" w:sz="0" w:space="0" w:color="auto"/>
      </w:divBdr>
    </w:div>
    <w:div w:id="2020345904">
      <w:bodyDiv w:val="1"/>
      <w:marLeft w:val="0"/>
      <w:marRight w:val="0"/>
      <w:marTop w:val="0"/>
      <w:marBottom w:val="0"/>
      <w:divBdr>
        <w:top w:val="none" w:sz="0" w:space="0" w:color="auto"/>
        <w:left w:val="none" w:sz="0" w:space="0" w:color="auto"/>
        <w:bottom w:val="none" w:sz="0" w:space="0" w:color="auto"/>
        <w:right w:val="none" w:sz="0" w:space="0" w:color="auto"/>
      </w:divBdr>
    </w:div>
    <w:div w:id="2020623622">
      <w:bodyDiv w:val="1"/>
      <w:marLeft w:val="0"/>
      <w:marRight w:val="0"/>
      <w:marTop w:val="0"/>
      <w:marBottom w:val="0"/>
      <w:divBdr>
        <w:top w:val="none" w:sz="0" w:space="0" w:color="auto"/>
        <w:left w:val="none" w:sz="0" w:space="0" w:color="auto"/>
        <w:bottom w:val="none" w:sz="0" w:space="0" w:color="auto"/>
        <w:right w:val="none" w:sz="0" w:space="0" w:color="auto"/>
      </w:divBdr>
    </w:div>
    <w:div w:id="2020692052">
      <w:bodyDiv w:val="1"/>
      <w:marLeft w:val="0"/>
      <w:marRight w:val="0"/>
      <w:marTop w:val="0"/>
      <w:marBottom w:val="0"/>
      <w:divBdr>
        <w:top w:val="none" w:sz="0" w:space="0" w:color="auto"/>
        <w:left w:val="none" w:sz="0" w:space="0" w:color="auto"/>
        <w:bottom w:val="none" w:sz="0" w:space="0" w:color="auto"/>
        <w:right w:val="none" w:sz="0" w:space="0" w:color="auto"/>
      </w:divBdr>
    </w:div>
    <w:div w:id="2023628565">
      <w:bodyDiv w:val="1"/>
      <w:marLeft w:val="0"/>
      <w:marRight w:val="0"/>
      <w:marTop w:val="0"/>
      <w:marBottom w:val="0"/>
      <w:divBdr>
        <w:top w:val="none" w:sz="0" w:space="0" w:color="auto"/>
        <w:left w:val="none" w:sz="0" w:space="0" w:color="auto"/>
        <w:bottom w:val="none" w:sz="0" w:space="0" w:color="auto"/>
        <w:right w:val="none" w:sz="0" w:space="0" w:color="auto"/>
      </w:divBdr>
    </w:div>
    <w:div w:id="2023702669">
      <w:bodyDiv w:val="1"/>
      <w:marLeft w:val="0"/>
      <w:marRight w:val="0"/>
      <w:marTop w:val="0"/>
      <w:marBottom w:val="0"/>
      <w:divBdr>
        <w:top w:val="none" w:sz="0" w:space="0" w:color="auto"/>
        <w:left w:val="none" w:sz="0" w:space="0" w:color="auto"/>
        <w:bottom w:val="none" w:sz="0" w:space="0" w:color="auto"/>
        <w:right w:val="none" w:sz="0" w:space="0" w:color="auto"/>
      </w:divBdr>
    </w:div>
    <w:div w:id="2023892979">
      <w:bodyDiv w:val="1"/>
      <w:marLeft w:val="0"/>
      <w:marRight w:val="0"/>
      <w:marTop w:val="0"/>
      <w:marBottom w:val="0"/>
      <w:divBdr>
        <w:top w:val="none" w:sz="0" w:space="0" w:color="auto"/>
        <w:left w:val="none" w:sz="0" w:space="0" w:color="auto"/>
        <w:bottom w:val="none" w:sz="0" w:space="0" w:color="auto"/>
        <w:right w:val="none" w:sz="0" w:space="0" w:color="auto"/>
      </w:divBdr>
    </w:div>
    <w:div w:id="2024016528">
      <w:bodyDiv w:val="1"/>
      <w:marLeft w:val="0"/>
      <w:marRight w:val="0"/>
      <w:marTop w:val="0"/>
      <w:marBottom w:val="0"/>
      <w:divBdr>
        <w:top w:val="none" w:sz="0" w:space="0" w:color="auto"/>
        <w:left w:val="none" w:sz="0" w:space="0" w:color="auto"/>
        <w:bottom w:val="none" w:sz="0" w:space="0" w:color="auto"/>
        <w:right w:val="none" w:sz="0" w:space="0" w:color="auto"/>
      </w:divBdr>
    </w:div>
    <w:div w:id="2024164635">
      <w:bodyDiv w:val="1"/>
      <w:marLeft w:val="0"/>
      <w:marRight w:val="0"/>
      <w:marTop w:val="0"/>
      <w:marBottom w:val="0"/>
      <w:divBdr>
        <w:top w:val="none" w:sz="0" w:space="0" w:color="auto"/>
        <w:left w:val="none" w:sz="0" w:space="0" w:color="auto"/>
        <w:bottom w:val="none" w:sz="0" w:space="0" w:color="auto"/>
        <w:right w:val="none" w:sz="0" w:space="0" w:color="auto"/>
      </w:divBdr>
    </w:div>
    <w:div w:id="2024357685">
      <w:bodyDiv w:val="1"/>
      <w:marLeft w:val="0"/>
      <w:marRight w:val="0"/>
      <w:marTop w:val="0"/>
      <w:marBottom w:val="0"/>
      <w:divBdr>
        <w:top w:val="none" w:sz="0" w:space="0" w:color="auto"/>
        <w:left w:val="none" w:sz="0" w:space="0" w:color="auto"/>
        <w:bottom w:val="none" w:sz="0" w:space="0" w:color="auto"/>
        <w:right w:val="none" w:sz="0" w:space="0" w:color="auto"/>
      </w:divBdr>
    </w:div>
    <w:div w:id="2024739881">
      <w:bodyDiv w:val="1"/>
      <w:marLeft w:val="0"/>
      <w:marRight w:val="0"/>
      <w:marTop w:val="0"/>
      <w:marBottom w:val="0"/>
      <w:divBdr>
        <w:top w:val="none" w:sz="0" w:space="0" w:color="auto"/>
        <w:left w:val="none" w:sz="0" w:space="0" w:color="auto"/>
        <w:bottom w:val="none" w:sz="0" w:space="0" w:color="auto"/>
        <w:right w:val="none" w:sz="0" w:space="0" w:color="auto"/>
      </w:divBdr>
    </w:div>
    <w:div w:id="2025083179">
      <w:bodyDiv w:val="1"/>
      <w:marLeft w:val="0"/>
      <w:marRight w:val="0"/>
      <w:marTop w:val="0"/>
      <w:marBottom w:val="0"/>
      <w:divBdr>
        <w:top w:val="none" w:sz="0" w:space="0" w:color="auto"/>
        <w:left w:val="none" w:sz="0" w:space="0" w:color="auto"/>
        <w:bottom w:val="none" w:sz="0" w:space="0" w:color="auto"/>
        <w:right w:val="none" w:sz="0" w:space="0" w:color="auto"/>
      </w:divBdr>
    </w:div>
    <w:div w:id="2025547998">
      <w:bodyDiv w:val="1"/>
      <w:marLeft w:val="0"/>
      <w:marRight w:val="0"/>
      <w:marTop w:val="0"/>
      <w:marBottom w:val="0"/>
      <w:divBdr>
        <w:top w:val="none" w:sz="0" w:space="0" w:color="auto"/>
        <w:left w:val="none" w:sz="0" w:space="0" w:color="auto"/>
        <w:bottom w:val="none" w:sz="0" w:space="0" w:color="auto"/>
        <w:right w:val="none" w:sz="0" w:space="0" w:color="auto"/>
      </w:divBdr>
    </w:div>
    <w:div w:id="2025668303">
      <w:bodyDiv w:val="1"/>
      <w:marLeft w:val="0"/>
      <w:marRight w:val="0"/>
      <w:marTop w:val="0"/>
      <w:marBottom w:val="0"/>
      <w:divBdr>
        <w:top w:val="none" w:sz="0" w:space="0" w:color="auto"/>
        <w:left w:val="none" w:sz="0" w:space="0" w:color="auto"/>
        <w:bottom w:val="none" w:sz="0" w:space="0" w:color="auto"/>
        <w:right w:val="none" w:sz="0" w:space="0" w:color="auto"/>
      </w:divBdr>
    </w:div>
    <w:div w:id="2026007977">
      <w:bodyDiv w:val="1"/>
      <w:marLeft w:val="0"/>
      <w:marRight w:val="0"/>
      <w:marTop w:val="0"/>
      <w:marBottom w:val="0"/>
      <w:divBdr>
        <w:top w:val="none" w:sz="0" w:space="0" w:color="auto"/>
        <w:left w:val="none" w:sz="0" w:space="0" w:color="auto"/>
        <w:bottom w:val="none" w:sz="0" w:space="0" w:color="auto"/>
        <w:right w:val="none" w:sz="0" w:space="0" w:color="auto"/>
      </w:divBdr>
    </w:div>
    <w:div w:id="2026667097">
      <w:bodyDiv w:val="1"/>
      <w:marLeft w:val="0"/>
      <w:marRight w:val="0"/>
      <w:marTop w:val="0"/>
      <w:marBottom w:val="0"/>
      <w:divBdr>
        <w:top w:val="none" w:sz="0" w:space="0" w:color="auto"/>
        <w:left w:val="none" w:sz="0" w:space="0" w:color="auto"/>
        <w:bottom w:val="none" w:sz="0" w:space="0" w:color="auto"/>
        <w:right w:val="none" w:sz="0" w:space="0" w:color="auto"/>
      </w:divBdr>
    </w:div>
    <w:div w:id="2026860508">
      <w:bodyDiv w:val="1"/>
      <w:marLeft w:val="0"/>
      <w:marRight w:val="0"/>
      <w:marTop w:val="0"/>
      <w:marBottom w:val="0"/>
      <w:divBdr>
        <w:top w:val="none" w:sz="0" w:space="0" w:color="auto"/>
        <w:left w:val="none" w:sz="0" w:space="0" w:color="auto"/>
        <w:bottom w:val="none" w:sz="0" w:space="0" w:color="auto"/>
        <w:right w:val="none" w:sz="0" w:space="0" w:color="auto"/>
      </w:divBdr>
    </w:div>
    <w:div w:id="2027442220">
      <w:bodyDiv w:val="1"/>
      <w:marLeft w:val="0"/>
      <w:marRight w:val="0"/>
      <w:marTop w:val="0"/>
      <w:marBottom w:val="0"/>
      <w:divBdr>
        <w:top w:val="none" w:sz="0" w:space="0" w:color="auto"/>
        <w:left w:val="none" w:sz="0" w:space="0" w:color="auto"/>
        <w:bottom w:val="none" w:sz="0" w:space="0" w:color="auto"/>
        <w:right w:val="none" w:sz="0" w:space="0" w:color="auto"/>
      </w:divBdr>
    </w:div>
    <w:div w:id="2027514720">
      <w:bodyDiv w:val="1"/>
      <w:marLeft w:val="0"/>
      <w:marRight w:val="0"/>
      <w:marTop w:val="0"/>
      <w:marBottom w:val="0"/>
      <w:divBdr>
        <w:top w:val="none" w:sz="0" w:space="0" w:color="auto"/>
        <w:left w:val="none" w:sz="0" w:space="0" w:color="auto"/>
        <w:bottom w:val="none" w:sz="0" w:space="0" w:color="auto"/>
        <w:right w:val="none" w:sz="0" w:space="0" w:color="auto"/>
      </w:divBdr>
    </w:div>
    <w:div w:id="2027630593">
      <w:bodyDiv w:val="1"/>
      <w:marLeft w:val="0"/>
      <w:marRight w:val="0"/>
      <w:marTop w:val="0"/>
      <w:marBottom w:val="0"/>
      <w:divBdr>
        <w:top w:val="none" w:sz="0" w:space="0" w:color="auto"/>
        <w:left w:val="none" w:sz="0" w:space="0" w:color="auto"/>
        <w:bottom w:val="none" w:sz="0" w:space="0" w:color="auto"/>
        <w:right w:val="none" w:sz="0" w:space="0" w:color="auto"/>
      </w:divBdr>
    </w:div>
    <w:div w:id="2027829213">
      <w:bodyDiv w:val="1"/>
      <w:marLeft w:val="0"/>
      <w:marRight w:val="0"/>
      <w:marTop w:val="0"/>
      <w:marBottom w:val="0"/>
      <w:divBdr>
        <w:top w:val="none" w:sz="0" w:space="0" w:color="auto"/>
        <w:left w:val="none" w:sz="0" w:space="0" w:color="auto"/>
        <w:bottom w:val="none" w:sz="0" w:space="0" w:color="auto"/>
        <w:right w:val="none" w:sz="0" w:space="0" w:color="auto"/>
      </w:divBdr>
    </w:div>
    <w:div w:id="2028367740">
      <w:bodyDiv w:val="1"/>
      <w:marLeft w:val="0"/>
      <w:marRight w:val="0"/>
      <w:marTop w:val="0"/>
      <w:marBottom w:val="0"/>
      <w:divBdr>
        <w:top w:val="none" w:sz="0" w:space="0" w:color="auto"/>
        <w:left w:val="none" w:sz="0" w:space="0" w:color="auto"/>
        <w:bottom w:val="none" w:sz="0" w:space="0" w:color="auto"/>
        <w:right w:val="none" w:sz="0" w:space="0" w:color="auto"/>
      </w:divBdr>
    </w:div>
    <w:div w:id="2029600721">
      <w:bodyDiv w:val="1"/>
      <w:marLeft w:val="0"/>
      <w:marRight w:val="0"/>
      <w:marTop w:val="0"/>
      <w:marBottom w:val="0"/>
      <w:divBdr>
        <w:top w:val="none" w:sz="0" w:space="0" w:color="auto"/>
        <w:left w:val="none" w:sz="0" w:space="0" w:color="auto"/>
        <w:bottom w:val="none" w:sz="0" w:space="0" w:color="auto"/>
        <w:right w:val="none" w:sz="0" w:space="0" w:color="auto"/>
      </w:divBdr>
    </w:div>
    <w:div w:id="2029677914">
      <w:bodyDiv w:val="1"/>
      <w:marLeft w:val="0"/>
      <w:marRight w:val="0"/>
      <w:marTop w:val="0"/>
      <w:marBottom w:val="0"/>
      <w:divBdr>
        <w:top w:val="none" w:sz="0" w:space="0" w:color="auto"/>
        <w:left w:val="none" w:sz="0" w:space="0" w:color="auto"/>
        <w:bottom w:val="none" w:sz="0" w:space="0" w:color="auto"/>
        <w:right w:val="none" w:sz="0" w:space="0" w:color="auto"/>
      </w:divBdr>
    </w:div>
    <w:div w:id="2029747489">
      <w:bodyDiv w:val="1"/>
      <w:marLeft w:val="0"/>
      <w:marRight w:val="0"/>
      <w:marTop w:val="0"/>
      <w:marBottom w:val="0"/>
      <w:divBdr>
        <w:top w:val="none" w:sz="0" w:space="0" w:color="auto"/>
        <w:left w:val="none" w:sz="0" w:space="0" w:color="auto"/>
        <w:bottom w:val="none" w:sz="0" w:space="0" w:color="auto"/>
        <w:right w:val="none" w:sz="0" w:space="0" w:color="auto"/>
      </w:divBdr>
    </w:div>
    <w:div w:id="2029871194">
      <w:bodyDiv w:val="1"/>
      <w:marLeft w:val="0"/>
      <w:marRight w:val="0"/>
      <w:marTop w:val="0"/>
      <w:marBottom w:val="0"/>
      <w:divBdr>
        <w:top w:val="none" w:sz="0" w:space="0" w:color="auto"/>
        <w:left w:val="none" w:sz="0" w:space="0" w:color="auto"/>
        <w:bottom w:val="none" w:sz="0" w:space="0" w:color="auto"/>
        <w:right w:val="none" w:sz="0" w:space="0" w:color="auto"/>
      </w:divBdr>
    </w:div>
    <w:div w:id="2030253871">
      <w:bodyDiv w:val="1"/>
      <w:marLeft w:val="0"/>
      <w:marRight w:val="0"/>
      <w:marTop w:val="0"/>
      <w:marBottom w:val="0"/>
      <w:divBdr>
        <w:top w:val="none" w:sz="0" w:space="0" w:color="auto"/>
        <w:left w:val="none" w:sz="0" w:space="0" w:color="auto"/>
        <w:bottom w:val="none" w:sz="0" w:space="0" w:color="auto"/>
        <w:right w:val="none" w:sz="0" w:space="0" w:color="auto"/>
      </w:divBdr>
    </w:div>
    <w:div w:id="2030640509">
      <w:bodyDiv w:val="1"/>
      <w:marLeft w:val="0"/>
      <w:marRight w:val="0"/>
      <w:marTop w:val="0"/>
      <w:marBottom w:val="0"/>
      <w:divBdr>
        <w:top w:val="none" w:sz="0" w:space="0" w:color="auto"/>
        <w:left w:val="none" w:sz="0" w:space="0" w:color="auto"/>
        <w:bottom w:val="none" w:sz="0" w:space="0" w:color="auto"/>
        <w:right w:val="none" w:sz="0" w:space="0" w:color="auto"/>
      </w:divBdr>
    </w:div>
    <w:div w:id="2030717362">
      <w:bodyDiv w:val="1"/>
      <w:marLeft w:val="0"/>
      <w:marRight w:val="0"/>
      <w:marTop w:val="0"/>
      <w:marBottom w:val="0"/>
      <w:divBdr>
        <w:top w:val="none" w:sz="0" w:space="0" w:color="auto"/>
        <w:left w:val="none" w:sz="0" w:space="0" w:color="auto"/>
        <w:bottom w:val="none" w:sz="0" w:space="0" w:color="auto"/>
        <w:right w:val="none" w:sz="0" w:space="0" w:color="auto"/>
      </w:divBdr>
    </w:div>
    <w:div w:id="2030788730">
      <w:bodyDiv w:val="1"/>
      <w:marLeft w:val="0"/>
      <w:marRight w:val="0"/>
      <w:marTop w:val="0"/>
      <w:marBottom w:val="0"/>
      <w:divBdr>
        <w:top w:val="none" w:sz="0" w:space="0" w:color="auto"/>
        <w:left w:val="none" w:sz="0" w:space="0" w:color="auto"/>
        <w:bottom w:val="none" w:sz="0" w:space="0" w:color="auto"/>
        <w:right w:val="none" w:sz="0" w:space="0" w:color="auto"/>
      </w:divBdr>
    </w:div>
    <w:div w:id="2030795642">
      <w:bodyDiv w:val="1"/>
      <w:marLeft w:val="0"/>
      <w:marRight w:val="0"/>
      <w:marTop w:val="0"/>
      <w:marBottom w:val="0"/>
      <w:divBdr>
        <w:top w:val="none" w:sz="0" w:space="0" w:color="auto"/>
        <w:left w:val="none" w:sz="0" w:space="0" w:color="auto"/>
        <w:bottom w:val="none" w:sz="0" w:space="0" w:color="auto"/>
        <w:right w:val="none" w:sz="0" w:space="0" w:color="auto"/>
      </w:divBdr>
    </w:div>
    <w:div w:id="2030835243">
      <w:bodyDiv w:val="1"/>
      <w:marLeft w:val="0"/>
      <w:marRight w:val="0"/>
      <w:marTop w:val="0"/>
      <w:marBottom w:val="0"/>
      <w:divBdr>
        <w:top w:val="none" w:sz="0" w:space="0" w:color="auto"/>
        <w:left w:val="none" w:sz="0" w:space="0" w:color="auto"/>
        <w:bottom w:val="none" w:sz="0" w:space="0" w:color="auto"/>
        <w:right w:val="none" w:sz="0" w:space="0" w:color="auto"/>
      </w:divBdr>
    </w:div>
    <w:div w:id="2030910159">
      <w:bodyDiv w:val="1"/>
      <w:marLeft w:val="0"/>
      <w:marRight w:val="0"/>
      <w:marTop w:val="0"/>
      <w:marBottom w:val="0"/>
      <w:divBdr>
        <w:top w:val="none" w:sz="0" w:space="0" w:color="auto"/>
        <w:left w:val="none" w:sz="0" w:space="0" w:color="auto"/>
        <w:bottom w:val="none" w:sz="0" w:space="0" w:color="auto"/>
        <w:right w:val="none" w:sz="0" w:space="0" w:color="auto"/>
      </w:divBdr>
    </w:div>
    <w:div w:id="2030989012">
      <w:bodyDiv w:val="1"/>
      <w:marLeft w:val="0"/>
      <w:marRight w:val="0"/>
      <w:marTop w:val="0"/>
      <w:marBottom w:val="0"/>
      <w:divBdr>
        <w:top w:val="none" w:sz="0" w:space="0" w:color="auto"/>
        <w:left w:val="none" w:sz="0" w:space="0" w:color="auto"/>
        <w:bottom w:val="none" w:sz="0" w:space="0" w:color="auto"/>
        <w:right w:val="none" w:sz="0" w:space="0" w:color="auto"/>
      </w:divBdr>
    </w:div>
    <w:div w:id="2031443313">
      <w:bodyDiv w:val="1"/>
      <w:marLeft w:val="0"/>
      <w:marRight w:val="0"/>
      <w:marTop w:val="0"/>
      <w:marBottom w:val="0"/>
      <w:divBdr>
        <w:top w:val="none" w:sz="0" w:space="0" w:color="auto"/>
        <w:left w:val="none" w:sz="0" w:space="0" w:color="auto"/>
        <w:bottom w:val="none" w:sz="0" w:space="0" w:color="auto"/>
        <w:right w:val="none" w:sz="0" w:space="0" w:color="auto"/>
      </w:divBdr>
    </w:div>
    <w:div w:id="2031831350">
      <w:bodyDiv w:val="1"/>
      <w:marLeft w:val="0"/>
      <w:marRight w:val="0"/>
      <w:marTop w:val="0"/>
      <w:marBottom w:val="0"/>
      <w:divBdr>
        <w:top w:val="none" w:sz="0" w:space="0" w:color="auto"/>
        <w:left w:val="none" w:sz="0" w:space="0" w:color="auto"/>
        <w:bottom w:val="none" w:sz="0" w:space="0" w:color="auto"/>
        <w:right w:val="none" w:sz="0" w:space="0" w:color="auto"/>
      </w:divBdr>
    </w:div>
    <w:div w:id="2032607209">
      <w:bodyDiv w:val="1"/>
      <w:marLeft w:val="0"/>
      <w:marRight w:val="0"/>
      <w:marTop w:val="0"/>
      <w:marBottom w:val="0"/>
      <w:divBdr>
        <w:top w:val="none" w:sz="0" w:space="0" w:color="auto"/>
        <w:left w:val="none" w:sz="0" w:space="0" w:color="auto"/>
        <w:bottom w:val="none" w:sz="0" w:space="0" w:color="auto"/>
        <w:right w:val="none" w:sz="0" w:space="0" w:color="auto"/>
      </w:divBdr>
    </w:div>
    <w:div w:id="2032760295">
      <w:bodyDiv w:val="1"/>
      <w:marLeft w:val="0"/>
      <w:marRight w:val="0"/>
      <w:marTop w:val="0"/>
      <w:marBottom w:val="0"/>
      <w:divBdr>
        <w:top w:val="none" w:sz="0" w:space="0" w:color="auto"/>
        <w:left w:val="none" w:sz="0" w:space="0" w:color="auto"/>
        <w:bottom w:val="none" w:sz="0" w:space="0" w:color="auto"/>
        <w:right w:val="none" w:sz="0" w:space="0" w:color="auto"/>
      </w:divBdr>
    </w:div>
    <w:div w:id="2033844444">
      <w:bodyDiv w:val="1"/>
      <w:marLeft w:val="0"/>
      <w:marRight w:val="0"/>
      <w:marTop w:val="0"/>
      <w:marBottom w:val="0"/>
      <w:divBdr>
        <w:top w:val="none" w:sz="0" w:space="0" w:color="auto"/>
        <w:left w:val="none" w:sz="0" w:space="0" w:color="auto"/>
        <w:bottom w:val="none" w:sz="0" w:space="0" w:color="auto"/>
        <w:right w:val="none" w:sz="0" w:space="0" w:color="auto"/>
      </w:divBdr>
    </w:div>
    <w:div w:id="2034185279">
      <w:bodyDiv w:val="1"/>
      <w:marLeft w:val="0"/>
      <w:marRight w:val="0"/>
      <w:marTop w:val="0"/>
      <w:marBottom w:val="0"/>
      <w:divBdr>
        <w:top w:val="none" w:sz="0" w:space="0" w:color="auto"/>
        <w:left w:val="none" w:sz="0" w:space="0" w:color="auto"/>
        <w:bottom w:val="none" w:sz="0" w:space="0" w:color="auto"/>
        <w:right w:val="none" w:sz="0" w:space="0" w:color="auto"/>
      </w:divBdr>
    </w:div>
    <w:div w:id="2034260116">
      <w:bodyDiv w:val="1"/>
      <w:marLeft w:val="0"/>
      <w:marRight w:val="0"/>
      <w:marTop w:val="0"/>
      <w:marBottom w:val="0"/>
      <w:divBdr>
        <w:top w:val="none" w:sz="0" w:space="0" w:color="auto"/>
        <w:left w:val="none" w:sz="0" w:space="0" w:color="auto"/>
        <w:bottom w:val="none" w:sz="0" w:space="0" w:color="auto"/>
        <w:right w:val="none" w:sz="0" w:space="0" w:color="auto"/>
      </w:divBdr>
    </w:div>
    <w:div w:id="2034836789">
      <w:bodyDiv w:val="1"/>
      <w:marLeft w:val="0"/>
      <w:marRight w:val="0"/>
      <w:marTop w:val="0"/>
      <w:marBottom w:val="0"/>
      <w:divBdr>
        <w:top w:val="none" w:sz="0" w:space="0" w:color="auto"/>
        <w:left w:val="none" w:sz="0" w:space="0" w:color="auto"/>
        <w:bottom w:val="none" w:sz="0" w:space="0" w:color="auto"/>
        <w:right w:val="none" w:sz="0" w:space="0" w:color="auto"/>
      </w:divBdr>
    </w:div>
    <w:div w:id="2035108890">
      <w:bodyDiv w:val="1"/>
      <w:marLeft w:val="0"/>
      <w:marRight w:val="0"/>
      <w:marTop w:val="0"/>
      <w:marBottom w:val="0"/>
      <w:divBdr>
        <w:top w:val="none" w:sz="0" w:space="0" w:color="auto"/>
        <w:left w:val="none" w:sz="0" w:space="0" w:color="auto"/>
        <w:bottom w:val="none" w:sz="0" w:space="0" w:color="auto"/>
        <w:right w:val="none" w:sz="0" w:space="0" w:color="auto"/>
      </w:divBdr>
    </w:div>
    <w:div w:id="2035112309">
      <w:bodyDiv w:val="1"/>
      <w:marLeft w:val="0"/>
      <w:marRight w:val="0"/>
      <w:marTop w:val="0"/>
      <w:marBottom w:val="0"/>
      <w:divBdr>
        <w:top w:val="none" w:sz="0" w:space="0" w:color="auto"/>
        <w:left w:val="none" w:sz="0" w:space="0" w:color="auto"/>
        <w:bottom w:val="none" w:sz="0" w:space="0" w:color="auto"/>
        <w:right w:val="none" w:sz="0" w:space="0" w:color="auto"/>
      </w:divBdr>
    </w:div>
    <w:div w:id="2035573935">
      <w:bodyDiv w:val="1"/>
      <w:marLeft w:val="0"/>
      <w:marRight w:val="0"/>
      <w:marTop w:val="0"/>
      <w:marBottom w:val="0"/>
      <w:divBdr>
        <w:top w:val="none" w:sz="0" w:space="0" w:color="auto"/>
        <w:left w:val="none" w:sz="0" w:space="0" w:color="auto"/>
        <w:bottom w:val="none" w:sz="0" w:space="0" w:color="auto"/>
        <w:right w:val="none" w:sz="0" w:space="0" w:color="auto"/>
      </w:divBdr>
    </w:div>
    <w:div w:id="2035884879">
      <w:bodyDiv w:val="1"/>
      <w:marLeft w:val="0"/>
      <w:marRight w:val="0"/>
      <w:marTop w:val="0"/>
      <w:marBottom w:val="0"/>
      <w:divBdr>
        <w:top w:val="none" w:sz="0" w:space="0" w:color="auto"/>
        <w:left w:val="none" w:sz="0" w:space="0" w:color="auto"/>
        <w:bottom w:val="none" w:sz="0" w:space="0" w:color="auto"/>
        <w:right w:val="none" w:sz="0" w:space="0" w:color="auto"/>
      </w:divBdr>
    </w:div>
    <w:div w:id="2035961286">
      <w:bodyDiv w:val="1"/>
      <w:marLeft w:val="0"/>
      <w:marRight w:val="0"/>
      <w:marTop w:val="0"/>
      <w:marBottom w:val="0"/>
      <w:divBdr>
        <w:top w:val="none" w:sz="0" w:space="0" w:color="auto"/>
        <w:left w:val="none" w:sz="0" w:space="0" w:color="auto"/>
        <w:bottom w:val="none" w:sz="0" w:space="0" w:color="auto"/>
        <w:right w:val="none" w:sz="0" w:space="0" w:color="auto"/>
      </w:divBdr>
    </w:div>
    <w:div w:id="2036273485">
      <w:bodyDiv w:val="1"/>
      <w:marLeft w:val="0"/>
      <w:marRight w:val="0"/>
      <w:marTop w:val="0"/>
      <w:marBottom w:val="0"/>
      <w:divBdr>
        <w:top w:val="none" w:sz="0" w:space="0" w:color="auto"/>
        <w:left w:val="none" w:sz="0" w:space="0" w:color="auto"/>
        <w:bottom w:val="none" w:sz="0" w:space="0" w:color="auto"/>
        <w:right w:val="none" w:sz="0" w:space="0" w:color="auto"/>
      </w:divBdr>
    </w:div>
    <w:div w:id="2036729366">
      <w:bodyDiv w:val="1"/>
      <w:marLeft w:val="0"/>
      <w:marRight w:val="0"/>
      <w:marTop w:val="0"/>
      <w:marBottom w:val="0"/>
      <w:divBdr>
        <w:top w:val="none" w:sz="0" w:space="0" w:color="auto"/>
        <w:left w:val="none" w:sz="0" w:space="0" w:color="auto"/>
        <w:bottom w:val="none" w:sz="0" w:space="0" w:color="auto"/>
        <w:right w:val="none" w:sz="0" w:space="0" w:color="auto"/>
      </w:divBdr>
    </w:div>
    <w:div w:id="2036881073">
      <w:bodyDiv w:val="1"/>
      <w:marLeft w:val="0"/>
      <w:marRight w:val="0"/>
      <w:marTop w:val="0"/>
      <w:marBottom w:val="0"/>
      <w:divBdr>
        <w:top w:val="none" w:sz="0" w:space="0" w:color="auto"/>
        <w:left w:val="none" w:sz="0" w:space="0" w:color="auto"/>
        <w:bottom w:val="none" w:sz="0" w:space="0" w:color="auto"/>
        <w:right w:val="none" w:sz="0" w:space="0" w:color="auto"/>
      </w:divBdr>
    </w:div>
    <w:div w:id="2036928455">
      <w:bodyDiv w:val="1"/>
      <w:marLeft w:val="0"/>
      <w:marRight w:val="0"/>
      <w:marTop w:val="0"/>
      <w:marBottom w:val="0"/>
      <w:divBdr>
        <w:top w:val="none" w:sz="0" w:space="0" w:color="auto"/>
        <w:left w:val="none" w:sz="0" w:space="0" w:color="auto"/>
        <w:bottom w:val="none" w:sz="0" w:space="0" w:color="auto"/>
        <w:right w:val="none" w:sz="0" w:space="0" w:color="auto"/>
      </w:divBdr>
    </w:div>
    <w:div w:id="2037344583">
      <w:bodyDiv w:val="1"/>
      <w:marLeft w:val="0"/>
      <w:marRight w:val="0"/>
      <w:marTop w:val="0"/>
      <w:marBottom w:val="0"/>
      <w:divBdr>
        <w:top w:val="none" w:sz="0" w:space="0" w:color="auto"/>
        <w:left w:val="none" w:sz="0" w:space="0" w:color="auto"/>
        <w:bottom w:val="none" w:sz="0" w:space="0" w:color="auto"/>
        <w:right w:val="none" w:sz="0" w:space="0" w:color="auto"/>
      </w:divBdr>
    </w:div>
    <w:div w:id="2037582126">
      <w:bodyDiv w:val="1"/>
      <w:marLeft w:val="0"/>
      <w:marRight w:val="0"/>
      <w:marTop w:val="0"/>
      <w:marBottom w:val="0"/>
      <w:divBdr>
        <w:top w:val="none" w:sz="0" w:space="0" w:color="auto"/>
        <w:left w:val="none" w:sz="0" w:space="0" w:color="auto"/>
        <w:bottom w:val="none" w:sz="0" w:space="0" w:color="auto"/>
        <w:right w:val="none" w:sz="0" w:space="0" w:color="auto"/>
      </w:divBdr>
    </w:div>
    <w:div w:id="2038313680">
      <w:bodyDiv w:val="1"/>
      <w:marLeft w:val="0"/>
      <w:marRight w:val="0"/>
      <w:marTop w:val="0"/>
      <w:marBottom w:val="0"/>
      <w:divBdr>
        <w:top w:val="none" w:sz="0" w:space="0" w:color="auto"/>
        <w:left w:val="none" w:sz="0" w:space="0" w:color="auto"/>
        <w:bottom w:val="none" w:sz="0" w:space="0" w:color="auto"/>
        <w:right w:val="none" w:sz="0" w:space="0" w:color="auto"/>
      </w:divBdr>
    </w:div>
    <w:div w:id="2038500317">
      <w:bodyDiv w:val="1"/>
      <w:marLeft w:val="0"/>
      <w:marRight w:val="0"/>
      <w:marTop w:val="0"/>
      <w:marBottom w:val="0"/>
      <w:divBdr>
        <w:top w:val="none" w:sz="0" w:space="0" w:color="auto"/>
        <w:left w:val="none" w:sz="0" w:space="0" w:color="auto"/>
        <w:bottom w:val="none" w:sz="0" w:space="0" w:color="auto"/>
        <w:right w:val="none" w:sz="0" w:space="0" w:color="auto"/>
      </w:divBdr>
    </w:div>
    <w:div w:id="2038700892">
      <w:bodyDiv w:val="1"/>
      <w:marLeft w:val="0"/>
      <w:marRight w:val="0"/>
      <w:marTop w:val="0"/>
      <w:marBottom w:val="0"/>
      <w:divBdr>
        <w:top w:val="none" w:sz="0" w:space="0" w:color="auto"/>
        <w:left w:val="none" w:sz="0" w:space="0" w:color="auto"/>
        <w:bottom w:val="none" w:sz="0" w:space="0" w:color="auto"/>
        <w:right w:val="none" w:sz="0" w:space="0" w:color="auto"/>
      </w:divBdr>
    </w:div>
    <w:div w:id="2038895400">
      <w:bodyDiv w:val="1"/>
      <w:marLeft w:val="0"/>
      <w:marRight w:val="0"/>
      <w:marTop w:val="0"/>
      <w:marBottom w:val="0"/>
      <w:divBdr>
        <w:top w:val="none" w:sz="0" w:space="0" w:color="auto"/>
        <w:left w:val="none" w:sz="0" w:space="0" w:color="auto"/>
        <w:bottom w:val="none" w:sz="0" w:space="0" w:color="auto"/>
        <w:right w:val="none" w:sz="0" w:space="0" w:color="auto"/>
      </w:divBdr>
    </w:div>
    <w:div w:id="2039044554">
      <w:bodyDiv w:val="1"/>
      <w:marLeft w:val="0"/>
      <w:marRight w:val="0"/>
      <w:marTop w:val="0"/>
      <w:marBottom w:val="0"/>
      <w:divBdr>
        <w:top w:val="none" w:sz="0" w:space="0" w:color="auto"/>
        <w:left w:val="none" w:sz="0" w:space="0" w:color="auto"/>
        <w:bottom w:val="none" w:sz="0" w:space="0" w:color="auto"/>
        <w:right w:val="none" w:sz="0" w:space="0" w:color="auto"/>
      </w:divBdr>
    </w:div>
    <w:div w:id="2039119045">
      <w:bodyDiv w:val="1"/>
      <w:marLeft w:val="0"/>
      <w:marRight w:val="0"/>
      <w:marTop w:val="0"/>
      <w:marBottom w:val="0"/>
      <w:divBdr>
        <w:top w:val="none" w:sz="0" w:space="0" w:color="auto"/>
        <w:left w:val="none" w:sz="0" w:space="0" w:color="auto"/>
        <w:bottom w:val="none" w:sz="0" w:space="0" w:color="auto"/>
        <w:right w:val="none" w:sz="0" w:space="0" w:color="auto"/>
      </w:divBdr>
    </w:div>
    <w:div w:id="2039351903">
      <w:bodyDiv w:val="1"/>
      <w:marLeft w:val="0"/>
      <w:marRight w:val="0"/>
      <w:marTop w:val="0"/>
      <w:marBottom w:val="0"/>
      <w:divBdr>
        <w:top w:val="none" w:sz="0" w:space="0" w:color="auto"/>
        <w:left w:val="none" w:sz="0" w:space="0" w:color="auto"/>
        <w:bottom w:val="none" w:sz="0" w:space="0" w:color="auto"/>
        <w:right w:val="none" w:sz="0" w:space="0" w:color="auto"/>
      </w:divBdr>
    </w:div>
    <w:div w:id="2039621996">
      <w:bodyDiv w:val="1"/>
      <w:marLeft w:val="0"/>
      <w:marRight w:val="0"/>
      <w:marTop w:val="0"/>
      <w:marBottom w:val="0"/>
      <w:divBdr>
        <w:top w:val="none" w:sz="0" w:space="0" w:color="auto"/>
        <w:left w:val="none" w:sz="0" w:space="0" w:color="auto"/>
        <w:bottom w:val="none" w:sz="0" w:space="0" w:color="auto"/>
        <w:right w:val="none" w:sz="0" w:space="0" w:color="auto"/>
      </w:divBdr>
    </w:div>
    <w:div w:id="2040272194">
      <w:bodyDiv w:val="1"/>
      <w:marLeft w:val="0"/>
      <w:marRight w:val="0"/>
      <w:marTop w:val="0"/>
      <w:marBottom w:val="0"/>
      <w:divBdr>
        <w:top w:val="none" w:sz="0" w:space="0" w:color="auto"/>
        <w:left w:val="none" w:sz="0" w:space="0" w:color="auto"/>
        <w:bottom w:val="none" w:sz="0" w:space="0" w:color="auto"/>
        <w:right w:val="none" w:sz="0" w:space="0" w:color="auto"/>
      </w:divBdr>
    </w:div>
    <w:div w:id="2040279174">
      <w:bodyDiv w:val="1"/>
      <w:marLeft w:val="0"/>
      <w:marRight w:val="0"/>
      <w:marTop w:val="0"/>
      <w:marBottom w:val="0"/>
      <w:divBdr>
        <w:top w:val="none" w:sz="0" w:space="0" w:color="auto"/>
        <w:left w:val="none" w:sz="0" w:space="0" w:color="auto"/>
        <w:bottom w:val="none" w:sz="0" w:space="0" w:color="auto"/>
        <w:right w:val="none" w:sz="0" w:space="0" w:color="auto"/>
      </w:divBdr>
    </w:div>
    <w:div w:id="2040399663">
      <w:bodyDiv w:val="1"/>
      <w:marLeft w:val="0"/>
      <w:marRight w:val="0"/>
      <w:marTop w:val="0"/>
      <w:marBottom w:val="0"/>
      <w:divBdr>
        <w:top w:val="none" w:sz="0" w:space="0" w:color="auto"/>
        <w:left w:val="none" w:sz="0" w:space="0" w:color="auto"/>
        <w:bottom w:val="none" w:sz="0" w:space="0" w:color="auto"/>
        <w:right w:val="none" w:sz="0" w:space="0" w:color="auto"/>
      </w:divBdr>
    </w:div>
    <w:div w:id="2040472041">
      <w:bodyDiv w:val="1"/>
      <w:marLeft w:val="0"/>
      <w:marRight w:val="0"/>
      <w:marTop w:val="0"/>
      <w:marBottom w:val="0"/>
      <w:divBdr>
        <w:top w:val="none" w:sz="0" w:space="0" w:color="auto"/>
        <w:left w:val="none" w:sz="0" w:space="0" w:color="auto"/>
        <w:bottom w:val="none" w:sz="0" w:space="0" w:color="auto"/>
        <w:right w:val="none" w:sz="0" w:space="0" w:color="auto"/>
      </w:divBdr>
    </w:div>
    <w:div w:id="2041204557">
      <w:bodyDiv w:val="1"/>
      <w:marLeft w:val="0"/>
      <w:marRight w:val="0"/>
      <w:marTop w:val="0"/>
      <w:marBottom w:val="0"/>
      <w:divBdr>
        <w:top w:val="none" w:sz="0" w:space="0" w:color="auto"/>
        <w:left w:val="none" w:sz="0" w:space="0" w:color="auto"/>
        <w:bottom w:val="none" w:sz="0" w:space="0" w:color="auto"/>
        <w:right w:val="none" w:sz="0" w:space="0" w:color="auto"/>
      </w:divBdr>
    </w:div>
    <w:div w:id="2041280023">
      <w:bodyDiv w:val="1"/>
      <w:marLeft w:val="0"/>
      <w:marRight w:val="0"/>
      <w:marTop w:val="0"/>
      <w:marBottom w:val="0"/>
      <w:divBdr>
        <w:top w:val="none" w:sz="0" w:space="0" w:color="auto"/>
        <w:left w:val="none" w:sz="0" w:space="0" w:color="auto"/>
        <w:bottom w:val="none" w:sz="0" w:space="0" w:color="auto"/>
        <w:right w:val="none" w:sz="0" w:space="0" w:color="auto"/>
      </w:divBdr>
    </w:div>
    <w:div w:id="2041395040">
      <w:bodyDiv w:val="1"/>
      <w:marLeft w:val="0"/>
      <w:marRight w:val="0"/>
      <w:marTop w:val="0"/>
      <w:marBottom w:val="0"/>
      <w:divBdr>
        <w:top w:val="none" w:sz="0" w:space="0" w:color="auto"/>
        <w:left w:val="none" w:sz="0" w:space="0" w:color="auto"/>
        <w:bottom w:val="none" w:sz="0" w:space="0" w:color="auto"/>
        <w:right w:val="none" w:sz="0" w:space="0" w:color="auto"/>
      </w:divBdr>
    </w:div>
    <w:div w:id="2041584841">
      <w:bodyDiv w:val="1"/>
      <w:marLeft w:val="0"/>
      <w:marRight w:val="0"/>
      <w:marTop w:val="0"/>
      <w:marBottom w:val="0"/>
      <w:divBdr>
        <w:top w:val="none" w:sz="0" w:space="0" w:color="auto"/>
        <w:left w:val="none" w:sz="0" w:space="0" w:color="auto"/>
        <w:bottom w:val="none" w:sz="0" w:space="0" w:color="auto"/>
        <w:right w:val="none" w:sz="0" w:space="0" w:color="auto"/>
      </w:divBdr>
    </w:div>
    <w:div w:id="2041974068">
      <w:bodyDiv w:val="1"/>
      <w:marLeft w:val="0"/>
      <w:marRight w:val="0"/>
      <w:marTop w:val="0"/>
      <w:marBottom w:val="0"/>
      <w:divBdr>
        <w:top w:val="none" w:sz="0" w:space="0" w:color="auto"/>
        <w:left w:val="none" w:sz="0" w:space="0" w:color="auto"/>
        <w:bottom w:val="none" w:sz="0" w:space="0" w:color="auto"/>
        <w:right w:val="none" w:sz="0" w:space="0" w:color="auto"/>
      </w:divBdr>
    </w:div>
    <w:div w:id="2042703067">
      <w:bodyDiv w:val="1"/>
      <w:marLeft w:val="0"/>
      <w:marRight w:val="0"/>
      <w:marTop w:val="0"/>
      <w:marBottom w:val="0"/>
      <w:divBdr>
        <w:top w:val="none" w:sz="0" w:space="0" w:color="auto"/>
        <w:left w:val="none" w:sz="0" w:space="0" w:color="auto"/>
        <w:bottom w:val="none" w:sz="0" w:space="0" w:color="auto"/>
        <w:right w:val="none" w:sz="0" w:space="0" w:color="auto"/>
      </w:divBdr>
    </w:div>
    <w:div w:id="2043244863">
      <w:bodyDiv w:val="1"/>
      <w:marLeft w:val="0"/>
      <w:marRight w:val="0"/>
      <w:marTop w:val="0"/>
      <w:marBottom w:val="0"/>
      <w:divBdr>
        <w:top w:val="none" w:sz="0" w:space="0" w:color="auto"/>
        <w:left w:val="none" w:sz="0" w:space="0" w:color="auto"/>
        <w:bottom w:val="none" w:sz="0" w:space="0" w:color="auto"/>
        <w:right w:val="none" w:sz="0" w:space="0" w:color="auto"/>
      </w:divBdr>
    </w:div>
    <w:div w:id="2043507168">
      <w:bodyDiv w:val="1"/>
      <w:marLeft w:val="0"/>
      <w:marRight w:val="0"/>
      <w:marTop w:val="0"/>
      <w:marBottom w:val="0"/>
      <w:divBdr>
        <w:top w:val="none" w:sz="0" w:space="0" w:color="auto"/>
        <w:left w:val="none" w:sz="0" w:space="0" w:color="auto"/>
        <w:bottom w:val="none" w:sz="0" w:space="0" w:color="auto"/>
        <w:right w:val="none" w:sz="0" w:space="0" w:color="auto"/>
      </w:divBdr>
    </w:div>
    <w:div w:id="2044088373">
      <w:bodyDiv w:val="1"/>
      <w:marLeft w:val="0"/>
      <w:marRight w:val="0"/>
      <w:marTop w:val="0"/>
      <w:marBottom w:val="0"/>
      <w:divBdr>
        <w:top w:val="none" w:sz="0" w:space="0" w:color="auto"/>
        <w:left w:val="none" w:sz="0" w:space="0" w:color="auto"/>
        <w:bottom w:val="none" w:sz="0" w:space="0" w:color="auto"/>
        <w:right w:val="none" w:sz="0" w:space="0" w:color="auto"/>
      </w:divBdr>
    </w:div>
    <w:div w:id="2044548689">
      <w:bodyDiv w:val="1"/>
      <w:marLeft w:val="0"/>
      <w:marRight w:val="0"/>
      <w:marTop w:val="0"/>
      <w:marBottom w:val="0"/>
      <w:divBdr>
        <w:top w:val="none" w:sz="0" w:space="0" w:color="auto"/>
        <w:left w:val="none" w:sz="0" w:space="0" w:color="auto"/>
        <w:bottom w:val="none" w:sz="0" w:space="0" w:color="auto"/>
        <w:right w:val="none" w:sz="0" w:space="0" w:color="auto"/>
      </w:divBdr>
    </w:div>
    <w:div w:id="2044666508">
      <w:bodyDiv w:val="1"/>
      <w:marLeft w:val="0"/>
      <w:marRight w:val="0"/>
      <w:marTop w:val="0"/>
      <w:marBottom w:val="0"/>
      <w:divBdr>
        <w:top w:val="none" w:sz="0" w:space="0" w:color="auto"/>
        <w:left w:val="none" w:sz="0" w:space="0" w:color="auto"/>
        <w:bottom w:val="none" w:sz="0" w:space="0" w:color="auto"/>
        <w:right w:val="none" w:sz="0" w:space="0" w:color="auto"/>
      </w:divBdr>
    </w:div>
    <w:div w:id="2044937049">
      <w:bodyDiv w:val="1"/>
      <w:marLeft w:val="0"/>
      <w:marRight w:val="0"/>
      <w:marTop w:val="0"/>
      <w:marBottom w:val="0"/>
      <w:divBdr>
        <w:top w:val="none" w:sz="0" w:space="0" w:color="auto"/>
        <w:left w:val="none" w:sz="0" w:space="0" w:color="auto"/>
        <w:bottom w:val="none" w:sz="0" w:space="0" w:color="auto"/>
        <w:right w:val="none" w:sz="0" w:space="0" w:color="auto"/>
      </w:divBdr>
    </w:div>
    <w:div w:id="2045058536">
      <w:bodyDiv w:val="1"/>
      <w:marLeft w:val="0"/>
      <w:marRight w:val="0"/>
      <w:marTop w:val="0"/>
      <w:marBottom w:val="0"/>
      <w:divBdr>
        <w:top w:val="none" w:sz="0" w:space="0" w:color="auto"/>
        <w:left w:val="none" w:sz="0" w:space="0" w:color="auto"/>
        <w:bottom w:val="none" w:sz="0" w:space="0" w:color="auto"/>
        <w:right w:val="none" w:sz="0" w:space="0" w:color="auto"/>
      </w:divBdr>
    </w:div>
    <w:div w:id="2045595710">
      <w:bodyDiv w:val="1"/>
      <w:marLeft w:val="0"/>
      <w:marRight w:val="0"/>
      <w:marTop w:val="0"/>
      <w:marBottom w:val="0"/>
      <w:divBdr>
        <w:top w:val="none" w:sz="0" w:space="0" w:color="auto"/>
        <w:left w:val="none" w:sz="0" w:space="0" w:color="auto"/>
        <w:bottom w:val="none" w:sz="0" w:space="0" w:color="auto"/>
        <w:right w:val="none" w:sz="0" w:space="0" w:color="auto"/>
      </w:divBdr>
    </w:div>
    <w:div w:id="2047487562">
      <w:bodyDiv w:val="1"/>
      <w:marLeft w:val="0"/>
      <w:marRight w:val="0"/>
      <w:marTop w:val="0"/>
      <w:marBottom w:val="0"/>
      <w:divBdr>
        <w:top w:val="none" w:sz="0" w:space="0" w:color="auto"/>
        <w:left w:val="none" w:sz="0" w:space="0" w:color="auto"/>
        <w:bottom w:val="none" w:sz="0" w:space="0" w:color="auto"/>
        <w:right w:val="none" w:sz="0" w:space="0" w:color="auto"/>
      </w:divBdr>
    </w:div>
    <w:div w:id="2047488188">
      <w:bodyDiv w:val="1"/>
      <w:marLeft w:val="0"/>
      <w:marRight w:val="0"/>
      <w:marTop w:val="0"/>
      <w:marBottom w:val="0"/>
      <w:divBdr>
        <w:top w:val="none" w:sz="0" w:space="0" w:color="auto"/>
        <w:left w:val="none" w:sz="0" w:space="0" w:color="auto"/>
        <w:bottom w:val="none" w:sz="0" w:space="0" w:color="auto"/>
        <w:right w:val="none" w:sz="0" w:space="0" w:color="auto"/>
      </w:divBdr>
    </w:div>
    <w:div w:id="2048092942">
      <w:bodyDiv w:val="1"/>
      <w:marLeft w:val="0"/>
      <w:marRight w:val="0"/>
      <w:marTop w:val="0"/>
      <w:marBottom w:val="0"/>
      <w:divBdr>
        <w:top w:val="none" w:sz="0" w:space="0" w:color="auto"/>
        <w:left w:val="none" w:sz="0" w:space="0" w:color="auto"/>
        <w:bottom w:val="none" w:sz="0" w:space="0" w:color="auto"/>
        <w:right w:val="none" w:sz="0" w:space="0" w:color="auto"/>
      </w:divBdr>
    </w:div>
    <w:div w:id="2048139124">
      <w:bodyDiv w:val="1"/>
      <w:marLeft w:val="0"/>
      <w:marRight w:val="0"/>
      <w:marTop w:val="0"/>
      <w:marBottom w:val="0"/>
      <w:divBdr>
        <w:top w:val="none" w:sz="0" w:space="0" w:color="auto"/>
        <w:left w:val="none" w:sz="0" w:space="0" w:color="auto"/>
        <w:bottom w:val="none" w:sz="0" w:space="0" w:color="auto"/>
        <w:right w:val="none" w:sz="0" w:space="0" w:color="auto"/>
      </w:divBdr>
    </w:div>
    <w:div w:id="2048219836">
      <w:bodyDiv w:val="1"/>
      <w:marLeft w:val="0"/>
      <w:marRight w:val="0"/>
      <w:marTop w:val="0"/>
      <w:marBottom w:val="0"/>
      <w:divBdr>
        <w:top w:val="none" w:sz="0" w:space="0" w:color="auto"/>
        <w:left w:val="none" w:sz="0" w:space="0" w:color="auto"/>
        <w:bottom w:val="none" w:sz="0" w:space="0" w:color="auto"/>
        <w:right w:val="none" w:sz="0" w:space="0" w:color="auto"/>
      </w:divBdr>
    </w:div>
    <w:div w:id="2049181380">
      <w:bodyDiv w:val="1"/>
      <w:marLeft w:val="0"/>
      <w:marRight w:val="0"/>
      <w:marTop w:val="0"/>
      <w:marBottom w:val="0"/>
      <w:divBdr>
        <w:top w:val="none" w:sz="0" w:space="0" w:color="auto"/>
        <w:left w:val="none" w:sz="0" w:space="0" w:color="auto"/>
        <w:bottom w:val="none" w:sz="0" w:space="0" w:color="auto"/>
        <w:right w:val="none" w:sz="0" w:space="0" w:color="auto"/>
      </w:divBdr>
    </w:div>
    <w:div w:id="2049331399">
      <w:bodyDiv w:val="1"/>
      <w:marLeft w:val="0"/>
      <w:marRight w:val="0"/>
      <w:marTop w:val="0"/>
      <w:marBottom w:val="0"/>
      <w:divBdr>
        <w:top w:val="none" w:sz="0" w:space="0" w:color="auto"/>
        <w:left w:val="none" w:sz="0" w:space="0" w:color="auto"/>
        <w:bottom w:val="none" w:sz="0" w:space="0" w:color="auto"/>
        <w:right w:val="none" w:sz="0" w:space="0" w:color="auto"/>
      </w:divBdr>
    </w:div>
    <w:div w:id="2049526978">
      <w:bodyDiv w:val="1"/>
      <w:marLeft w:val="0"/>
      <w:marRight w:val="0"/>
      <w:marTop w:val="0"/>
      <w:marBottom w:val="0"/>
      <w:divBdr>
        <w:top w:val="none" w:sz="0" w:space="0" w:color="auto"/>
        <w:left w:val="none" w:sz="0" w:space="0" w:color="auto"/>
        <w:bottom w:val="none" w:sz="0" w:space="0" w:color="auto"/>
        <w:right w:val="none" w:sz="0" w:space="0" w:color="auto"/>
      </w:divBdr>
    </w:div>
    <w:div w:id="2049792511">
      <w:bodyDiv w:val="1"/>
      <w:marLeft w:val="0"/>
      <w:marRight w:val="0"/>
      <w:marTop w:val="0"/>
      <w:marBottom w:val="0"/>
      <w:divBdr>
        <w:top w:val="none" w:sz="0" w:space="0" w:color="auto"/>
        <w:left w:val="none" w:sz="0" w:space="0" w:color="auto"/>
        <w:bottom w:val="none" w:sz="0" w:space="0" w:color="auto"/>
        <w:right w:val="none" w:sz="0" w:space="0" w:color="auto"/>
      </w:divBdr>
    </w:div>
    <w:div w:id="2050445619">
      <w:bodyDiv w:val="1"/>
      <w:marLeft w:val="0"/>
      <w:marRight w:val="0"/>
      <w:marTop w:val="0"/>
      <w:marBottom w:val="0"/>
      <w:divBdr>
        <w:top w:val="none" w:sz="0" w:space="0" w:color="auto"/>
        <w:left w:val="none" w:sz="0" w:space="0" w:color="auto"/>
        <w:bottom w:val="none" w:sz="0" w:space="0" w:color="auto"/>
        <w:right w:val="none" w:sz="0" w:space="0" w:color="auto"/>
      </w:divBdr>
    </w:div>
    <w:div w:id="2052146917">
      <w:bodyDiv w:val="1"/>
      <w:marLeft w:val="0"/>
      <w:marRight w:val="0"/>
      <w:marTop w:val="0"/>
      <w:marBottom w:val="0"/>
      <w:divBdr>
        <w:top w:val="none" w:sz="0" w:space="0" w:color="auto"/>
        <w:left w:val="none" w:sz="0" w:space="0" w:color="auto"/>
        <w:bottom w:val="none" w:sz="0" w:space="0" w:color="auto"/>
        <w:right w:val="none" w:sz="0" w:space="0" w:color="auto"/>
      </w:divBdr>
    </w:div>
    <w:div w:id="2052655668">
      <w:bodyDiv w:val="1"/>
      <w:marLeft w:val="0"/>
      <w:marRight w:val="0"/>
      <w:marTop w:val="0"/>
      <w:marBottom w:val="0"/>
      <w:divBdr>
        <w:top w:val="none" w:sz="0" w:space="0" w:color="auto"/>
        <w:left w:val="none" w:sz="0" w:space="0" w:color="auto"/>
        <w:bottom w:val="none" w:sz="0" w:space="0" w:color="auto"/>
        <w:right w:val="none" w:sz="0" w:space="0" w:color="auto"/>
      </w:divBdr>
    </w:div>
    <w:div w:id="2052805499">
      <w:bodyDiv w:val="1"/>
      <w:marLeft w:val="0"/>
      <w:marRight w:val="0"/>
      <w:marTop w:val="0"/>
      <w:marBottom w:val="0"/>
      <w:divBdr>
        <w:top w:val="none" w:sz="0" w:space="0" w:color="auto"/>
        <w:left w:val="none" w:sz="0" w:space="0" w:color="auto"/>
        <w:bottom w:val="none" w:sz="0" w:space="0" w:color="auto"/>
        <w:right w:val="none" w:sz="0" w:space="0" w:color="auto"/>
      </w:divBdr>
    </w:div>
    <w:div w:id="2053118024">
      <w:bodyDiv w:val="1"/>
      <w:marLeft w:val="0"/>
      <w:marRight w:val="0"/>
      <w:marTop w:val="0"/>
      <w:marBottom w:val="0"/>
      <w:divBdr>
        <w:top w:val="none" w:sz="0" w:space="0" w:color="auto"/>
        <w:left w:val="none" w:sz="0" w:space="0" w:color="auto"/>
        <w:bottom w:val="none" w:sz="0" w:space="0" w:color="auto"/>
        <w:right w:val="none" w:sz="0" w:space="0" w:color="auto"/>
      </w:divBdr>
    </w:div>
    <w:div w:id="2053840125">
      <w:bodyDiv w:val="1"/>
      <w:marLeft w:val="0"/>
      <w:marRight w:val="0"/>
      <w:marTop w:val="0"/>
      <w:marBottom w:val="0"/>
      <w:divBdr>
        <w:top w:val="none" w:sz="0" w:space="0" w:color="auto"/>
        <w:left w:val="none" w:sz="0" w:space="0" w:color="auto"/>
        <w:bottom w:val="none" w:sz="0" w:space="0" w:color="auto"/>
        <w:right w:val="none" w:sz="0" w:space="0" w:color="auto"/>
      </w:divBdr>
    </w:div>
    <w:div w:id="2054040887">
      <w:bodyDiv w:val="1"/>
      <w:marLeft w:val="0"/>
      <w:marRight w:val="0"/>
      <w:marTop w:val="0"/>
      <w:marBottom w:val="0"/>
      <w:divBdr>
        <w:top w:val="none" w:sz="0" w:space="0" w:color="auto"/>
        <w:left w:val="none" w:sz="0" w:space="0" w:color="auto"/>
        <w:bottom w:val="none" w:sz="0" w:space="0" w:color="auto"/>
        <w:right w:val="none" w:sz="0" w:space="0" w:color="auto"/>
      </w:divBdr>
    </w:div>
    <w:div w:id="2054578563">
      <w:bodyDiv w:val="1"/>
      <w:marLeft w:val="0"/>
      <w:marRight w:val="0"/>
      <w:marTop w:val="0"/>
      <w:marBottom w:val="0"/>
      <w:divBdr>
        <w:top w:val="none" w:sz="0" w:space="0" w:color="auto"/>
        <w:left w:val="none" w:sz="0" w:space="0" w:color="auto"/>
        <w:bottom w:val="none" w:sz="0" w:space="0" w:color="auto"/>
        <w:right w:val="none" w:sz="0" w:space="0" w:color="auto"/>
      </w:divBdr>
    </w:div>
    <w:div w:id="2054846605">
      <w:bodyDiv w:val="1"/>
      <w:marLeft w:val="0"/>
      <w:marRight w:val="0"/>
      <w:marTop w:val="0"/>
      <w:marBottom w:val="0"/>
      <w:divBdr>
        <w:top w:val="none" w:sz="0" w:space="0" w:color="auto"/>
        <w:left w:val="none" w:sz="0" w:space="0" w:color="auto"/>
        <w:bottom w:val="none" w:sz="0" w:space="0" w:color="auto"/>
        <w:right w:val="none" w:sz="0" w:space="0" w:color="auto"/>
      </w:divBdr>
    </w:div>
    <w:div w:id="2055422855">
      <w:bodyDiv w:val="1"/>
      <w:marLeft w:val="0"/>
      <w:marRight w:val="0"/>
      <w:marTop w:val="0"/>
      <w:marBottom w:val="0"/>
      <w:divBdr>
        <w:top w:val="none" w:sz="0" w:space="0" w:color="auto"/>
        <w:left w:val="none" w:sz="0" w:space="0" w:color="auto"/>
        <w:bottom w:val="none" w:sz="0" w:space="0" w:color="auto"/>
        <w:right w:val="none" w:sz="0" w:space="0" w:color="auto"/>
      </w:divBdr>
    </w:div>
    <w:div w:id="2055615380">
      <w:bodyDiv w:val="1"/>
      <w:marLeft w:val="0"/>
      <w:marRight w:val="0"/>
      <w:marTop w:val="0"/>
      <w:marBottom w:val="0"/>
      <w:divBdr>
        <w:top w:val="none" w:sz="0" w:space="0" w:color="auto"/>
        <w:left w:val="none" w:sz="0" w:space="0" w:color="auto"/>
        <w:bottom w:val="none" w:sz="0" w:space="0" w:color="auto"/>
        <w:right w:val="none" w:sz="0" w:space="0" w:color="auto"/>
      </w:divBdr>
    </w:div>
    <w:div w:id="2056811537">
      <w:bodyDiv w:val="1"/>
      <w:marLeft w:val="0"/>
      <w:marRight w:val="0"/>
      <w:marTop w:val="0"/>
      <w:marBottom w:val="0"/>
      <w:divBdr>
        <w:top w:val="none" w:sz="0" w:space="0" w:color="auto"/>
        <w:left w:val="none" w:sz="0" w:space="0" w:color="auto"/>
        <w:bottom w:val="none" w:sz="0" w:space="0" w:color="auto"/>
        <w:right w:val="none" w:sz="0" w:space="0" w:color="auto"/>
      </w:divBdr>
    </w:div>
    <w:div w:id="2058312259">
      <w:bodyDiv w:val="1"/>
      <w:marLeft w:val="0"/>
      <w:marRight w:val="0"/>
      <w:marTop w:val="0"/>
      <w:marBottom w:val="0"/>
      <w:divBdr>
        <w:top w:val="none" w:sz="0" w:space="0" w:color="auto"/>
        <w:left w:val="none" w:sz="0" w:space="0" w:color="auto"/>
        <w:bottom w:val="none" w:sz="0" w:space="0" w:color="auto"/>
        <w:right w:val="none" w:sz="0" w:space="0" w:color="auto"/>
      </w:divBdr>
    </w:div>
    <w:div w:id="2058775756">
      <w:bodyDiv w:val="1"/>
      <w:marLeft w:val="0"/>
      <w:marRight w:val="0"/>
      <w:marTop w:val="0"/>
      <w:marBottom w:val="0"/>
      <w:divBdr>
        <w:top w:val="none" w:sz="0" w:space="0" w:color="auto"/>
        <w:left w:val="none" w:sz="0" w:space="0" w:color="auto"/>
        <w:bottom w:val="none" w:sz="0" w:space="0" w:color="auto"/>
        <w:right w:val="none" w:sz="0" w:space="0" w:color="auto"/>
      </w:divBdr>
    </w:div>
    <w:div w:id="2058970300">
      <w:bodyDiv w:val="1"/>
      <w:marLeft w:val="0"/>
      <w:marRight w:val="0"/>
      <w:marTop w:val="0"/>
      <w:marBottom w:val="0"/>
      <w:divBdr>
        <w:top w:val="none" w:sz="0" w:space="0" w:color="auto"/>
        <w:left w:val="none" w:sz="0" w:space="0" w:color="auto"/>
        <w:bottom w:val="none" w:sz="0" w:space="0" w:color="auto"/>
        <w:right w:val="none" w:sz="0" w:space="0" w:color="auto"/>
      </w:divBdr>
    </w:div>
    <w:div w:id="2059624002">
      <w:bodyDiv w:val="1"/>
      <w:marLeft w:val="0"/>
      <w:marRight w:val="0"/>
      <w:marTop w:val="0"/>
      <w:marBottom w:val="0"/>
      <w:divBdr>
        <w:top w:val="none" w:sz="0" w:space="0" w:color="auto"/>
        <w:left w:val="none" w:sz="0" w:space="0" w:color="auto"/>
        <w:bottom w:val="none" w:sz="0" w:space="0" w:color="auto"/>
        <w:right w:val="none" w:sz="0" w:space="0" w:color="auto"/>
      </w:divBdr>
    </w:div>
    <w:div w:id="2061857066">
      <w:bodyDiv w:val="1"/>
      <w:marLeft w:val="0"/>
      <w:marRight w:val="0"/>
      <w:marTop w:val="0"/>
      <w:marBottom w:val="0"/>
      <w:divBdr>
        <w:top w:val="none" w:sz="0" w:space="0" w:color="auto"/>
        <w:left w:val="none" w:sz="0" w:space="0" w:color="auto"/>
        <w:bottom w:val="none" w:sz="0" w:space="0" w:color="auto"/>
        <w:right w:val="none" w:sz="0" w:space="0" w:color="auto"/>
      </w:divBdr>
    </w:div>
    <w:div w:id="2062433464">
      <w:bodyDiv w:val="1"/>
      <w:marLeft w:val="0"/>
      <w:marRight w:val="0"/>
      <w:marTop w:val="0"/>
      <w:marBottom w:val="0"/>
      <w:divBdr>
        <w:top w:val="none" w:sz="0" w:space="0" w:color="auto"/>
        <w:left w:val="none" w:sz="0" w:space="0" w:color="auto"/>
        <w:bottom w:val="none" w:sz="0" w:space="0" w:color="auto"/>
        <w:right w:val="none" w:sz="0" w:space="0" w:color="auto"/>
      </w:divBdr>
    </w:div>
    <w:div w:id="2062903724">
      <w:bodyDiv w:val="1"/>
      <w:marLeft w:val="0"/>
      <w:marRight w:val="0"/>
      <w:marTop w:val="0"/>
      <w:marBottom w:val="0"/>
      <w:divBdr>
        <w:top w:val="none" w:sz="0" w:space="0" w:color="auto"/>
        <w:left w:val="none" w:sz="0" w:space="0" w:color="auto"/>
        <w:bottom w:val="none" w:sz="0" w:space="0" w:color="auto"/>
        <w:right w:val="none" w:sz="0" w:space="0" w:color="auto"/>
      </w:divBdr>
    </w:div>
    <w:div w:id="2063016387">
      <w:bodyDiv w:val="1"/>
      <w:marLeft w:val="0"/>
      <w:marRight w:val="0"/>
      <w:marTop w:val="0"/>
      <w:marBottom w:val="0"/>
      <w:divBdr>
        <w:top w:val="none" w:sz="0" w:space="0" w:color="auto"/>
        <w:left w:val="none" w:sz="0" w:space="0" w:color="auto"/>
        <w:bottom w:val="none" w:sz="0" w:space="0" w:color="auto"/>
        <w:right w:val="none" w:sz="0" w:space="0" w:color="auto"/>
      </w:divBdr>
    </w:div>
    <w:div w:id="2063020442">
      <w:bodyDiv w:val="1"/>
      <w:marLeft w:val="0"/>
      <w:marRight w:val="0"/>
      <w:marTop w:val="0"/>
      <w:marBottom w:val="0"/>
      <w:divBdr>
        <w:top w:val="none" w:sz="0" w:space="0" w:color="auto"/>
        <w:left w:val="none" w:sz="0" w:space="0" w:color="auto"/>
        <w:bottom w:val="none" w:sz="0" w:space="0" w:color="auto"/>
        <w:right w:val="none" w:sz="0" w:space="0" w:color="auto"/>
      </w:divBdr>
    </w:div>
    <w:div w:id="2063482295">
      <w:bodyDiv w:val="1"/>
      <w:marLeft w:val="0"/>
      <w:marRight w:val="0"/>
      <w:marTop w:val="0"/>
      <w:marBottom w:val="0"/>
      <w:divBdr>
        <w:top w:val="none" w:sz="0" w:space="0" w:color="auto"/>
        <w:left w:val="none" w:sz="0" w:space="0" w:color="auto"/>
        <w:bottom w:val="none" w:sz="0" w:space="0" w:color="auto"/>
        <w:right w:val="none" w:sz="0" w:space="0" w:color="auto"/>
      </w:divBdr>
    </w:div>
    <w:div w:id="2064208994">
      <w:bodyDiv w:val="1"/>
      <w:marLeft w:val="0"/>
      <w:marRight w:val="0"/>
      <w:marTop w:val="0"/>
      <w:marBottom w:val="0"/>
      <w:divBdr>
        <w:top w:val="none" w:sz="0" w:space="0" w:color="auto"/>
        <w:left w:val="none" w:sz="0" w:space="0" w:color="auto"/>
        <w:bottom w:val="none" w:sz="0" w:space="0" w:color="auto"/>
        <w:right w:val="none" w:sz="0" w:space="0" w:color="auto"/>
      </w:divBdr>
    </w:div>
    <w:div w:id="2065055722">
      <w:bodyDiv w:val="1"/>
      <w:marLeft w:val="0"/>
      <w:marRight w:val="0"/>
      <w:marTop w:val="0"/>
      <w:marBottom w:val="0"/>
      <w:divBdr>
        <w:top w:val="none" w:sz="0" w:space="0" w:color="auto"/>
        <w:left w:val="none" w:sz="0" w:space="0" w:color="auto"/>
        <w:bottom w:val="none" w:sz="0" w:space="0" w:color="auto"/>
        <w:right w:val="none" w:sz="0" w:space="0" w:color="auto"/>
      </w:divBdr>
    </w:div>
    <w:div w:id="2065176501">
      <w:bodyDiv w:val="1"/>
      <w:marLeft w:val="0"/>
      <w:marRight w:val="0"/>
      <w:marTop w:val="0"/>
      <w:marBottom w:val="0"/>
      <w:divBdr>
        <w:top w:val="none" w:sz="0" w:space="0" w:color="auto"/>
        <w:left w:val="none" w:sz="0" w:space="0" w:color="auto"/>
        <w:bottom w:val="none" w:sz="0" w:space="0" w:color="auto"/>
        <w:right w:val="none" w:sz="0" w:space="0" w:color="auto"/>
      </w:divBdr>
    </w:div>
    <w:div w:id="2065519444">
      <w:bodyDiv w:val="1"/>
      <w:marLeft w:val="0"/>
      <w:marRight w:val="0"/>
      <w:marTop w:val="0"/>
      <w:marBottom w:val="0"/>
      <w:divBdr>
        <w:top w:val="none" w:sz="0" w:space="0" w:color="auto"/>
        <w:left w:val="none" w:sz="0" w:space="0" w:color="auto"/>
        <w:bottom w:val="none" w:sz="0" w:space="0" w:color="auto"/>
        <w:right w:val="none" w:sz="0" w:space="0" w:color="auto"/>
      </w:divBdr>
    </w:div>
    <w:div w:id="2066492349">
      <w:bodyDiv w:val="1"/>
      <w:marLeft w:val="0"/>
      <w:marRight w:val="0"/>
      <w:marTop w:val="0"/>
      <w:marBottom w:val="0"/>
      <w:divBdr>
        <w:top w:val="none" w:sz="0" w:space="0" w:color="auto"/>
        <w:left w:val="none" w:sz="0" w:space="0" w:color="auto"/>
        <w:bottom w:val="none" w:sz="0" w:space="0" w:color="auto"/>
        <w:right w:val="none" w:sz="0" w:space="0" w:color="auto"/>
      </w:divBdr>
    </w:div>
    <w:div w:id="2067072072">
      <w:bodyDiv w:val="1"/>
      <w:marLeft w:val="0"/>
      <w:marRight w:val="0"/>
      <w:marTop w:val="0"/>
      <w:marBottom w:val="0"/>
      <w:divBdr>
        <w:top w:val="none" w:sz="0" w:space="0" w:color="auto"/>
        <w:left w:val="none" w:sz="0" w:space="0" w:color="auto"/>
        <w:bottom w:val="none" w:sz="0" w:space="0" w:color="auto"/>
        <w:right w:val="none" w:sz="0" w:space="0" w:color="auto"/>
      </w:divBdr>
    </w:div>
    <w:div w:id="2067096416">
      <w:bodyDiv w:val="1"/>
      <w:marLeft w:val="0"/>
      <w:marRight w:val="0"/>
      <w:marTop w:val="0"/>
      <w:marBottom w:val="0"/>
      <w:divBdr>
        <w:top w:val="none" w:sz="0" w:space="0" w:color="auto"/>
        <w:left w:val="none" w:sz="0" w:space="0" w:color="auto"/>
        <w:bottom w:val="none" w:sz="0" w:space="0" w:color="auto"/>
        <w:right w:val="none" w:sz="0" w:space="0" w:color="auto"/>
      </w:divBdr>
    </w:div>
    <w:div w:id="2067147840">
      <w:bodyDiv w:val="1"/>
      <w:marLeft w:val="0"/>
      <w:marRight w:val="0"/>
      <w:marTop w:val="0"/>
      <w:marBottom w:val="0"/>
      <w:divBdr>
        <w:top w:val="none" w:sz="0" w:space="0" w:color="auto"/>
        <w:left w:val="none" w:sz="0" w:space="0" w:color="auto"/>
        <w:bottom w:val="none" w:sz="0" w:space="0" w:color="auto"/>
        <w:right w:val="none" w:sz="0" w:space="0" w:color="auto"/>
      </w:divBdr>
    </w:div>
    <w:div w:id="2067408640">
      <w:bodyDiv w:val="1"/>
      <w:marLeft w:val="0"/>
      <w:marRight w:val="0"/>
      <w:marTop w:val="0"/>
      <w:marBottom w:val="0"/>
      <w:divBdr>
        <w:top w:val="none" w:sz="0" w:space="0" w:color="auto"/>
        <w:left w:val="none" w:sz="0" w:space="0" w:color="auto"/>
        <w:bottom w:val="none" w:sz="0" w:space="0" w:color="auto"/>
        <w:right w:val="none" w:sz="0" w:space="0" w:color="auto"/>
      </w:divBdr>
    </w:div>
    <w:div w:id="2067412409">
      <w:bodyDiv w:val="1"/>
      <w:marLeft w:val="0"/>
      <w:marRight w:val="0"/>
      <w:marTop w:val="0"/>
      <w:marBottom w:val="0"/>
      <w:divBdr>
        <w:top w:val="none" w:sz="0" w:space="0" w:color="auto"/>
        <w:left w:val="none" w:sz="0" w:space="0" w:color="auto"/>
        <w:bottom w:val="none" w:sz="0" w:space="0" w:color="auto"/>
        <w:right w:val="none" w:sz="0" w:space="0" w:color="auto"/>
      </w:divBdr>
    </w:div>
    <w:div w:id="2067560485">
      <w:bodyDiv w:val="1"/>
      <w:marLeft w:val="0"/>
      <w:marRight w:val="0"/>
      <w:marTop w:val="0"/>
      <w:marBottom w:val="0"/>
      <w:divBdr>
        <w:top w:val="none" w:sz="0" w:space="0" w:color="auto"/>
        <w:left w:val="none" w:sz="0" w:space="0" w:color="auto"/>
        <w:bottom w:val="none" w:sz="0" w:space="0" w:color="auto"/>
        <w:right w:val="none" w:sz="0" w:space="0" w:color="auto"/>
      </w:divBdr>
    </w:div>
    <w:div w:id="2068722818">
      <w:bodyDiv w:val="1"/>
      <w:marLeft w:val="0"/>
      <w:marRight w:val="0"/>
      <w:marTop w:val="0"/>
      <w:marBottom w:val="0"/>
      <w:divBdr>
        <w:top w:val="none" w:sz="0" w:space="0" w:color="auto"/>
        <w:left w:val="none" w:sz="0" w:space="0" w:color="auto"/>
        <w:bottom w:val="none" w:sz="0" w:space="0" w:color="auto"/>
        <w:right w:val="none" w:sz="0" w:space="0" w:color="auto"/>
      </w:divBdr>
    </w:div>
    <w:div w:id="2069105257">
      <w:bodyDiv w:val="1"/>
      <w:marLeft w:val="0"/>
      <w:marRight w:val="0"/>
      <w:marTop w:val="0"/>
      <w:marBottom w:val="0"/>
      <w:divBdr>
        <w:top w:val="none" w:sz="0" w:space="0" w:color="auto"/>
        <w:left w:val="none" w:sz="0" w:space="0" w:color="auto"/>
        <w:bottom w:val="none" w:sz="0" w:space="0" w:color="auto"/>
        <w:right w:val="none" w:sz="0" w:space="0" w:color="auto"/>
      </w:divBdr>
    </w:div>
    <w:div w:id="2069381881">
      <w:bodyDiv w:val="1"/>
      <w:marLeft w:val="0"/>
      <w:marRight w:val="0"/>
      <w:marTop w:val="0"/>
      <w:marBottom w:val="0"/>
      <w:divBdr>
        <w:top w:val="none" w:sz="0" w:space="0" w:color="auto"/>
        <w:left w:val="none" w:sz="0" w:space="0" w:color="auto"/>
        <w:bottom w:val="none" w:sz="0" w:space="0" w:color="auto"/>
        <w:right w:val="none" w:sz="0" w:space="0" w:color="auto"/>
      </w:divBdr>
    </w:div>
    <w:div w:id="2069496531">
      <w:bodyDiv w:val="1"/>
      <w:marLeft w:val="0"/>
      <w:marRight w:val="0"/>
      <w:marTop w:val="0"/>
      <w:marBottom w:val="0"/>
      <w:divBdr>
        <w:top w:val="none" w:sz="0" w:space="0" w:color="auto"/>
        <w:left w:val="none" w:sz="0" w:space="0" w:color="auto"/>
        <w:bottom w:val="none" w:sz="0" w:space="0" w:color="auto"/>
        <w:right w:val="none" w:sz="0" w:space="0" w:color="auto"/>
      </w:divBdr>
    </w:div>
    <w:div w:id="2069648953">
      <w:bodyDiv w:val="1"/>
      <w:marLeft w:val="0"/>
      <w:marRight w:val="0"/>
      <w:marTop w:val="0"/>
      <w:marBottom w:val="0"/>
      <w:divBdr>
        <w:top w:val="none" w:sz="0" w:space="0" w:color="auto"/>
        <w:left w:val="none" w:sz="0" w:space="0" w:color="auto"/>
        <w:bottom w:val="none" w:sz="0" w:space="0" w:color="auto"/>
        <w:right w:val="none" w:sz="0" w:space="0" w:color="auto"/>
      </w:divBdr>
    </w:div>
    <w:div w:id="2069843660">
      <w:bodyDiv w:val="1"/>
      <w:marLeft w:val="0"/>
      <w:marRight w:val="0"/>
      <w:marTop w:val="0"/>
      <w:marBottom w:val="0"/>
      <w:divBdr>
        <w:top w:val="none" w:sz="0" w:space="0" w:color="auto"/>
        <w:left w:val="none" w:sz="0" w:space="0" w:color="auto"/>
        <w:bottom w:val="none" w:sz="0" w:space="0" w:color="auto"/>
        <w:right w:val="none" w:sz="0" w:space="0" w:color="auto"/>
      </w:divBdr>
    </w:div>
    <w:div w:id="2070112681">
      <w:bodyDiv w:val="1"/>
      <w:marLeft w:val="0"/>
      <w:marRight w:val="0"/>
      <w:marTop w:val="0"/>
      <w:marBottom w:val="0"/>
      <w:divBdr>
        <w:top w:val="none" w:sz="0" w:space="0" w:color="auto"/>
        <w:left w:val="none" w:sz="0" w:space="0" w:color="auto"/>
        <w:bottom w:val="none" w:sz="0" w:space="0" w:color="auto"/>
        <w:right w:val="none" w:sz="0" w:space="0" w:color="auto"/>
      </w:divBdr>
    </w:div>
    <w:div w:id="2070378803">
      <w:bodyDiv w:val="1"/>
      <w:marLeft w:val="0"/>
      <w:marRight w:val="0"/>
      <w:marTop w:val="0"/>
      <w:marBottom w:val="0"/>
      <w:divBdr>
        <w:top w:val="none" w:sz="0" w:space="0" w:color="auto"/>
        <w:left w:val="none" w:sz="0" w:space="0" w:color="auto"/>
        <w:bottom w:val="none" w:sz="0" w:space="0" w:color="auto"/>
        <w:right w:val="none" w:sz="0" w:space="0" w:color="auto"/>
      </w:divBdr>
    </w:div>
    <w:div w:id="2070759016">
      <w:bodyDiv w:val="1"/>
      <w:marLeft w:val="0"/>
      <w:marRight w:val="0"/>
      <w:marTop w:val="0"/>
      <w:marBottom w:val="0"/>
      <w:divBdr>
        <w:top w:val="none" w:sz="0" w:space="0" w:color="auto"/>
        <w:left w:val="none" w:sz="0" w:space="0" w:color="auto"/>
        <w:bottom w:val="none" w:sz="0" w:space="0" w:color="auto"/>
        <w:right w:val="none" w:sz="0" w:space="0" w:color="auto"/>
      </w:divBdr>
    </w:div>
    <w:div w:id="2071341778">
      <w:bodyDiv w:val="1"/>
      <w:marLeft w:val="0"/>
      <w:marRight w:val="0"/>
      <w:marTop w:val="0"/>
      <w:marBottom w:val="0"/>
      <w:divBdr>
        <w:top w:val="none" w:sz="0" w:space="0" w:color="auto"/>
        <w:left w:val="none" w:sz="0" w:space="0" w:color="auto"/>
        <w:bottom w:val="none" w:sz="0" w:space="0" w:color="auto"/>
        <w:right w:val="none" w:sz="0" w:space="0" w:color="auto"/>
      </w:divBdr>
    </w:div>
    <w:div w:id="2071347064">
      <w:bodyDiv w:val="1"/>
      <w:marLeft w:val="0"/>
      <w:marRight w:val="0"/>
      <w:marTop w:val="0"/>
      <w:marBottom w:val="0"/>
      <w:divBdr>
        <w:top w:val="none" w:sz="0" w:space="0" w:color="auto"/>
        <w:left w:val="none" w:sz="0" w:space="0" w:color="auto"/>
        <w:bottom w:val="none" w:sz="0" w:space="0" w:color="auto"/>
        <w:right w:val="none" w:sz="0" w:space="0" w:color="auto"/>
      </w:divBdr>
    </w:div>
    <w:div w:id="2072271949">
      <w:bodyDiv w:val="1"/>
      <w:marLeft w:val="0"/>
      <w:marRight w:val="0"/>
      <w:marTop w:val="0"/>
      <w:marBottom w:val="0"/>
      <w:divBdr>
        <w:top w:val="none" w:sz="0" w:space="0" w:color="auto"/>
        <w:left w:val="none" w:sz="0" w:space="0" w:color="auto"/>
        <w:bottom w:val="none" w:sz="0" w:space="0" w:color="auto"/>
        <w:right w:val="none" w:sz="0" w:space="0" w:color="auto"/>
      </w:divBdr>
    </w:div>
    <w:div w:id="2072582707">
      <w:bodyDiv w:val="1"/>
      <w:marLeft w:val="0"/>
      <w:marRight w:val="0"/>
      <w:marTop w:val="0"/>
      <w:marBottom w:val="0"/>
      <w:divBdr>
        <w:top w:val="none" w:sz="0" w:space="0" w:color="auto"/>
        <w:left w:val="none" w:sz="0" w:space="0" w:color="auto"/>
        <w:bottom w:val="none" w:sz="0" w:space="0" w:color="auto"/>
        <w:right w:val="none" w:sz="0" w:space="0" w:color="auto"/>
      </w:divBdr>
    </w:div>
    <w:div w:id="2072845006">
      <w:bodyDiv w:val="1"/>
      <w:marLeft w:val="0"/>
      <w:marRight w:val="0"/>
      <w:marTop w:val="0"/>
      <w:marBottom w:val="0"/>
      <w:divBdr>
        <w:top w:val="none" w:sz="0" w:space="0" w:color="auto"/>
        <w:left w:val="none" w:sz="0" w:space="0" w:color="auto"/>
        <w:bottom w:val="none" w:sz="0" w:space="0" w:color="auto"/>
        <w:right w:val="none" w:sz="0" w:space="0" w:color="auto"/>
      </w:divBdr>
    </w:div>
    <w:div w:id="2072923488">
      <w:bodyDiv w:val="1"/>
      <w:marLeft w:val="0"/>
      <w:marRight w:val="0"/>
      <w:marTop w:val="0"/>
      <w:marBottom w:val="0"/>
      <w:divBdr>
        <w:top w:val="none" w:sz="0" w:space="0" w:color="auto"/>
        <w:left w:val="none" w:sz="0" w:space="0" w:color="auto"/>
        <w:bottom w:val="none" w:sz="0" w:space="0" w:color="auto"/>
        <w:right w:val="none" w:sz="0" w:space="0" w:color="auto"/>
      </w:divBdr>
    </w:div>
    <w:div w:id="2072998074">
      <w:bodyDiv w:val="1"/>
      <w:marLeft w:val="0"/>
      <w:marRight w:val="0"/>
      <w:marTop w:val="0"/>
      <w:marBottom w:val="0"/>
      <w:divBdr>
        <w:top w:val="none" w:sz="0" w:space="0" w:color="auto"/>
        <w:left w:val="none" w:sz="0" w:space="0" w:color="auto"/>
        <w:bottom w:val="none" w:sz="0" w:space="0" w:color="auto"/>
        <w:right w:val="none" w:sz="0" w:space="0" w:color="auto"/>
      </w:divBdr>
    </w:div>
    <w:div w:id="2073506756">
      <w:bodyDiv w:val="1"/>
      <w:marLeft w:val="0"/>
      <w:marRight w:val="0"/>
      <w:marTop w:val="0"/>
      <w:marBottom w:val="0"/>
      <w:divBdr>
        <w:top w:val="none" w:sz="0" w:space="0" w:color="auto"/>
        <w:left w:val="none" w:sz="0" w:space="0" w:color="auto"/>
        <w:bottom w:val="none" w:sz="0" w:space="0" w:color="auto"/>
        <w:right w:val="none" w:sz="0" w:space="0" w:color="auto"/>
      </w:divBdr>
    </w:div>
    <w:div w:id="2073579741">
      <w:bodyDiv w:val="1"/>
      <w:marLeft w:val="0"/>
      <w:marRight w:val="0"/>
      <w:marTop w:val="0"/>
      <w:marBottom w:val="0"/>
      <w:divBdr>
        <w:top w:val="none" w:sz="0" w:space="0" w:color="auto"/>
        <w:left w:val="none" w:sz="0" w:space="0" w:color="auto"/>
        <w:bottom w:val="none" w:sz="0" w:space="0" w:color="auto"/>
        <w:right w:val="none" w:sz="0" w:space="0" w:color="auto"/>
      </w:divBdr>
    </w:div>
    <w:div w:id="2077119471">
      <w:bodyDiv w:val="1"/>
      <w:marLeft w:val="0"/>
      <w:marRight w:val="0"/>
      <w:marTop w:val="0"/>
      <w:marBottom w:val="0"/>
      <w:divBdr>
        <w:top w:val="none" w:sz="0" w:space="0" w:color="auto"/>
        <w:left w:val="none" w:sz="0" w:space="0" w:color="auto"/>
        <w:bottom w:val="none" w:sz="0" w:space="0" w:color="auto"/>
        <w:right w:val="none" w:sz="0" w:space="0" w:color="auto"/>
      </w:divBdr>
    </w:div>
    <w:div w:id="2077361366">
      <w:bodyDiv w:val="1"/>
      <w:marLeft w:val="0"/>
      <w:marRight w:val="0"/>
      <w:marTop w:val="0"/>
      <w:marBottom w:val="0"/>
      <w:divBdr>
        <w:top w:val="none" w:sz="0" w:space="0" w:color="auto"/>
        <w:left w:val="none" w:sz="0" w:space="0" w:color="auto"/>
        <w:bottom w:val="none" w:sz="0" w:space="0" w:color="auto"/>
        <w:right w:val="none" w:sz="0" w:space="0" w:color="auto"/>
      </w:divBdr>
    </w:div>
    <w:div w:id="2077895848">
      <w:bodyDiv w:val="1"/>
      <w:marLeft w:val="0"/>
      <w:marRight w:val="0"/>
      <w:marTop w:val="0"/>
      <w:marBottom w:val="0"/>
      <w:divBdr>
        <w:top w:val="none" w:sz="0" w:space="0" w:color="auto"/>
        <w:left w:val="none" w:sz="0" w:space="0" w:color="auto"/>
        <w:bottom w:val="none" w:sz="0" w:space="0" w:color="auto"/>
        <w:right w:val="none" w:sz="0" w:space="0" w:color="auto"/>
      </w:divBdr>
    </w:div>
    <w:div w:id="2078279760">
      <w:bodyDiv w:val="1"/>
      <w:marLeft w:val="0"/>
      <w:marRight w:val="0"/>
      <w:marTop w:val="0"/>
      <w:marBottom w:val="0"/>
      <w:divBdr>
        <w:top w:val="none" w:sz="0" w:space="0" w:color="auto"/>
        <w:left w:val="none" w:sz="0" w:space="0" w:color="auto"/>
        <w:bottom w:val="none" w:sz="0" w:space="0" w:color="auto"/>
        <w:right w:val="none" w:sz="0" w:space="0" w:color="auto"/>
      </w:divBdr>
    </w:div>
    <w:div w:id="2079083882">
      <w:bodyDiv w:val="1"/>
      <w:marLeft w:val="0"/>
      <w:marRight w:val="0"/>
      <w:marTop w:val="0"/>
      <w:marBottom w:val="0"/>
      <w:divBdr>
        <w:top w:val="none" w:sz="0" w:space="0" w:color="auto"/>
        <w:left w:val="none" w:sz="0" w:space="0" w:color="auto"/>
        <w:bottom w:val="none" w:sz="0" w:space="0" w:color="auto"/>
        <w:right w:val="none" w:sz="0" w:space="0" w:color="auto"/>
      </w:divBdr>
    </w:div>
    <w:div w:id="2079284251">
      <w:bodyDiv w:val="1"/>
      <w:marLeft w:val="0"/>
      <w:marRight w:val="0"/>
      <w:marTop w:val="0"/>
      <w:marBottom w:val="0"/>
      <w:divBdr>
        <w:top w:val="none" w:sz="0" w:space="0" w:color="auto"/>
        <w:left w:val="none" w:sz="0" w:space="0" w:color="auto"/>
        <w:bottom w:val="none" w:sz="0" w:space="0" w:color="auto"/>
        <w:right w:val="none" w:sz="0" w:space="0" w:color="auto"/>
      </w:divBdr>
    </w:div>
    <w:div w:id="2079355663">
      <w:bodyDiv w:val="1"/>
      <w:marLeft w:val="0"/>
      <w:marRight w:val="0"/>
      <w:marTop w:val="0"/>
      <w:marBottom w:val="0"/>
      <w:divBdr>
        <w:top w:val="none" w:sz="0" w:space="0" w:color="auto"/>
        <w:left w:val="none" w:sz="0" w:space="0" w:color="auto"/>
        <w:bottom w:val="none" w:sz="0" w:space="0" w:color="auto"/>
        <w:right w:val="none" w:sz="0" w:space="0" w:color="auto"/>
      </w:divBdr>
    </w:div>
    <w:div w:id="2079747922">
      <w:bodyDiv w:val="1"/>
      <w:marLeft w:val="0"/>
      <w:marRight w:val="0"/>
      <w:marTop w:val="0"/>
      <w:marBottom w:val="0"/>
      <w:divBdr>
        <w:top w:val="none" w:sz="0" w:space="0" w:color="auto"/>
        <w:left w:val="none" w:sz="0" w:space="0" w:color="auto"/>
        <w:bottom w:val="none" w:sz="0" w:space="0" w:color="auto"/>
        <w:right w:val="none" w:sz="0" w:space="0" w:color="auto"/>
      </w:divBdr>
    </w:div>
    <w:div w:id="2079937517">
      <w:bodyDiv w:val="1"/>
      <w:marLeft w:val="0"/>
      <w:marRight w:val="0"/>
      <w:marTop w:val="0"/>
      <w:marBottom w:val="0"/>
      <w:divBdr>
        <w:top w:val="none" w:sz="0" w:space="0" w:color="auto"/>
        <w:left w:val="none" w:sz="0" w:space="0" w:color="auto"/>
        <w:bottom w:val="none" w:sz="0" w:space="0" w:color="auto"/>
        <w:right w:val="none" w:sz="0" w:space="0" w:color="auto"/>
      </w:divBdr>
    </w:div>
    <w:div w:id="2080050347">
      <w:bodyDiv w:val="1"/>
      <w:marLeft w:val="0"/>
      <w:marRight w:val="0"/>
      <w:marTop w:val="0"/>
      <w:marBottom w:val="0"/>
      <w:divBdr>
        <w:top w:val="none" w:sz="0" w:space="0" w:color="auto"/>
        <w:left w:val="none" w:sz="0" w:space="0" w:color="auto"/>
        <w:bottom w:val="none" w:sz="0" w:space="0" w:color="auto"/>
        <w:right w:val="none" w:sz="0" w:space="0" w:color="auto"/>
      </w:divBdr>
    </w:div>
    <w:div w:id="2080207948">
      <w:bodyDiv w:val="1"/>
      <w:marLeft w:val="0"/>
      <w:marRight w:val="0"/>
      <w:marTop w:val="0"/>
      <w:marBottom w:val="0"/>
      <w:divBdr>
        <w:top w:val="none" w:sz="0" w:space="0" w:color="auto"/>
        <w:left w:val="none" w:sz="0" w:space="0" w:color="auto"/>
        <w:bottom w:val="none" w:sz="0" w:space="0" w:color="auto"/>
        <w:right w:val="none" w:sz="0" w:space="0" w:color="auto"/>
      </w:divBdr>
    </w:div>
    <w:div w:id="2080243809">
      <w:bodyDiv w:val="1"/>
      <w:marLeft w:val="0"/>
      <w:marRight w:val="0"/>
      <w:marTop w:val="0"/>
      <w:marBottom w:val="0"/>
      <w:divBdr>
        <w:top w:val="none" w:sz="0" w:space="0" w:color="auto"/>
        <w:left w:val="none" w:sz="0" w:space="0" w:color="auto"/>
        <w:bottom w:val="none" w:sz="0" w:space="0" w:color="auto"/>
        <w:right w:val="none" w:sz="0" w:space="0" w:color="auto"/>
      </w:divBdr>
    </w:div>
    <w:div w:id="2080327363">
      <w:bodyDiv w:val="1"/>
      <w:marLeft w:val="0"/>
      <w:marRight w:val="0"/>
      <w:marTop w:val="0"/>
      <w:marBottom w:val="0"/>
      <w:divBdr>
        <w:top w:val="none" w:sz="0" w:space="0" w:color="auto"/>
        <w:left w:val="none" w:sz="0" w:space="0" w:color="auto"/>
        <w:bottom w:val="none" w:sz="0" w:space="0" w:color="auto"/>
        <w:right w:val="none" w:sz="0" w:space="0" w:color="auto"/>
      </w:divBdr>
    </w:div>
    <w:div w:id="2080978507">
      <w:bodyDiv w:val="1"/>
      <w:marLeft w:val="0"/>
      <w:marRight w:val="0"/>
      <w:marTop w:val="0"/>
      <w:marBottom w:val="0"/>
      <w:divBdr>
        <w:top w:val="none" w:sz="0" w:space="0" w:color="auto"/>
        <w:left w:val="none" w:sz="0" w:space="0" w:color="auto"/>
        <w:bottom w:val="none" w:sz="0" w:space="0" w:color="auto"/>
        <w:right w:val="none" w:sz="0" w:space="0" w:color="auto"/>
      </w:divBdr>
    </w:div>
    <w:div w:id="2081362715">
      <w:bodyDiv w:val="1"/>
      <w:marLeft w:val="0"/>
      <w:marRight w:val="0"/>
      <w:marTop w:val="0"/>
      <w:marBottom w:val="0"/>
      <w:divBdr>
        <w:top w:val="none" w:sz="0" w:space="0" w:color="auto"/>
        <w:left w:val="none" w:sz="0" w:space="0" w:color="auto"/>
        <w:bottom w:val="none" w:sz="0" w:space="0" w:color="auto"/>
        <w:right w:val="none" w:sz="0" w:space="0" w:color="auto"/>
      </w:divBdr>
    </w:div>
    <w:div w:id="2082214808">
      <w:bodyDiv w:val="1"/>
      <w:marLeft w:val="0"/>
      <w:marRight w:val="0"/>
      <w:marTop w:val="0"/>
      <w:marBottom w:val="0"/>
      <w:divBdr>
        <w:top w:val="none" w:sz="0" w:space="0" w:color="auto"/>
        <w:left w:val="none" w:sz="0" w:space="0" w:color="auto"/>
        <w:bottom w:val="none" w:sz="0" w:space="0" w:color="auto"/>
        <w:right w:val="none" w:sz="0" w:space="0" w:color="auto"/>
      </w:divBdr>
    </w:div>
    <w:div w:id="2082437938">
      <w:bodyDiv w:val="1"/>
      <w:marLeft w:val="0"/>
      <w:marRight w:val="0"/>
      <w:marTop w:val="0"/>
      <w:marBottom w:val="0"/>
      <w:divBdr>
        <w:top w:val="none" w:sz="0" w:space="0" w:color="auto"/>
        <w:left w:val="none" w:sz="0" w:space="0" w:color="auto"/>
        <w:bottom w:val="none" w:sz="0" w:space="0" w:color="auto"/>
        <w:right w:val="none" w:sz="0" w:space="0" w:color="auto"/>
      </w:divBdr>
    </w:div>
    <w:div w:id="2082754446">
      <w:bodyDiv w:val="1"/>
      <w:marLeft w:val="0"/>
      <w:marRight w:val="0"/>
      <w:marTop w:val="0"/>
      <w:marBottom w:val="0"/>
      <w:divBdr>
        <w:top w:val="none" w:sz="0" w:space="0" w:color="auto"/>
        <w:left w:val="none" w:sz="0" w:space="0" w:color="auto"/>
        <w:bottom w:val="none" w:sz="0" w:space="0" w:color="auto"/>
        <w:right w:val="none" w:sz="0" w:space="0" w:color="auto"/>
      </w:divBdr>
    </w:div>
    <w:div w:id="2083216488">
      <w:bodyDiv w:val="1"/>
      <w:marLeft w:val="0"/>
      <w:marRight w:val="0"/>
      <w:marTop w:val="0"/>
      <w:marBottom w:val="0"/>
      <w:divBdr>
        <w:top w:val="none" w:sz="0" w:space="0" w:color="auto"/>
        <w:left w:val="none" w:sz="0" w:space="0" w:color="auto"/>
        <w:bottom w:val="none" w:sz="0" w:space="0" w:color="auto"/>
        <w:right w:val="none" w:sz="0" w:space="0" w:color="auto"/>
      </w:divBdr>
    </w:div>
    <w:div w:id="2084062398">
      <w:bodyDiv w:val="1"/>
      <w:marLeft w:val="0"/>
      <w:marRight w:val="0"/>
      <w:marTop w:val="0"/>
      <w:marBottom w:val="0"/>
      <w:divBdr>
        <w:top w:val="none" w:sz="0" w:space="0" w:color="auto"/>
        <w:left w:val="none" w:sz="0" w:space="0" w:color="auto"/>
        <w:bottom w:val="none" w:sz="0" w:space="0" w:color="auto"/>
        <w:right w:val="none" w:sz="0" w:space="0" w:color="auto"/>
      </w:divBdr>
    </w:div>
    <w:div w:id="2085377204">
      <w:bodyDiv w:val="1"/>
      <w:marLeft w:val="0"/>
      <w:marRight w:val="0"/>
      <w:marTop w:val="0"/>
      <w:marBottom w:val="0"/>
      <w:divBdr>
        <w:top w:val="none" w:sz="0" w:space="0" w:color="auto"/>
        <w:left w:val="none" w:sz="0" w:space="0" w:color="auto"/>
        <w:bottom w:val="none" w:sz="0" w:space="0" w:color="auto"/>
        <w:right w:val="none" w:sz="0" w:space="0" w:color="auto"/>
      </w:divBdr>
    </w:div>
    <w:div w:id="2085755151">
      <w:bodyDiv w:val="1"/>
      <w:marLeft w:val="0"/>
      <w:marRight w:val="0"/>
      <w:marTop w:val="0"/>
      <w:marBottom w:val="0"/>
      <w:divBdr>
        <w:top w:val="none" w:sz="0" w:space="0" w:color="auto"/>
        <w:left w:val="none" w:sz="0" w:space="0" w:color="auto"/>
        <w:bottom w:val="none" w:sz="0" w:space="0" w:color="auto"/>
        <w:right w:val="none" w:sz="0" w:space="0" w:color="auto"/>
      </w:divBdr>
    </w:div>
    <w:div w:id="2085832061">
      <w:bodyDiv w:val="1"/>
      <w:marLeft w:val="0"/>
      <w:marRight w:val="0"/>
      <w:marTop w:val="0"/>
      <w:marBottom w:val="0"/>
      <w:divBdr>
        <w:top w:val="none" w:sz="0" w:space="0" w:color="auto"/>
        <w:left w:val="none" w:sz="0" w:space="0" w:color="auto"/>
        <w:bottom w:val="none" w:sz="0" w:space="0" w:color="auto"/>
        <w:right w:val="none" w:sz="0" w:space="0" w:color="auto"/>
      </w:divBdr>
    </w:div>
    <w:div w:id="2086492120">
      <w:bodyDiv w:val="1"/>
      <w:marLeft w:val="0"/>
      <w:marRight w:val="0"/>
      <w:marTop w:val="0"/>
      <w:marBottom w:val="0"/>
      <w:divBdr>
        <w:top w:val="none" w:sz="0" w:space="0" w:color="auto"/>
        <w:left w:val="none" w:sz="0" w:space="0" w:color="auto"/>
        <w:bottom w:val="none" w:sz="0" w:space="0" w:color="auto"/>
        <w:right w:val="none" w:sz="0" w:space="0" w:color="auto"/>
      </w:divBdr>
    </w:div>
    <w:div w:id="2086611325">
      <w:bodyDiv w:val="1"/>
      <w:marLeft w:val="0"/>
      <w:marRight w:val="0"/>
      <w:marTop w:val="0"/>
      <w:marBottom w:val="0"/>
      <w:divBdr>
        <w:top w:val="none" w:sz="0" w:space="0" w:color="auto"/>
        <w:left w:val="none" w:sz="0" w:space="0" w:color="auto"/>
        <w:bottom w:val="none" w:sz="0" w:space="0" w:color="auto"/>
        <w:right w:val="none" w:sz="0" w:space="0" w:color="auto"/>
      </w:divBdr>
    </w:div>
    <w:div w:id="2086682805">
      <w:bodyDiv w:val="1"/>
      <w:marLeft w:val="0"/>
      <w:marRight w:val="0"/>
      <w:marTop w:val="0"/>
      <w:marBottom w:val="0"/>
      <w:divBdr>
        <w:top w:val="none" w:sz="0" w:space="0" w:color="auto"/>
        <w:left w:val="none" w:sz="0" w:space="0" w:color="auto"/>
        <w:bottom w:val="none" w:sz="0" w:space="0" w:color="auto"/>
        <w:right w:val="none" w:sz="0" w:space="0" w:color="auto"/>
      </w:divBdr>
    </w:div>
    <w:div w:id="2086949870">
      <w:bodyDiv w:val="1"/>
      <w:marLeft w:val="0"/>
      <w:marRight w:val="0"/>
      <w:marTop w:val="0"/>
      <w:marBottom w:val="0"/>
      <w:divBdr>
        <w:top w:val="none" w:sz="0" w:space="0" w:color="auto"/>
        <w:left w:val="none" w:sz="0" w:space="0" w:color="auto"/>
        <w:bottom w:val="none" w:sz="0" w:space="0" w:color="auto"/>
        <w:right w:val="none" w:sz="0" w:space="0" w:color="auto"/>
      </w:divBdr>
    </w:div>
    <w:div w:id="2087917715">
      <w:bodyDiv w:val="1"/>
      <w:marLeft w:val="0"/>
      <w:marRight w:val="0"/>
      <w:marTop w:val="0"/>
      <w:marBottom w:val="0"/>
      <w:divBdr>
        <w:top w:val="none" w:sz="0" w:space="0" w:color="auto"/>
        <w:left w:val="none" w:sz="0" w:space="0" w:color="auto"/>
        <w:bottom w:val="none" w:sz="0" w:space="0" w:color="auto"/>
        <w:right w:val="none" w:sz="0" w:space="0" w:color="auto"/>
      </w:divBdr>
    </w:div>
    <w:div w:id="2087991547">
      <w:bodyDiv w:val="1"/>
      <w:marLeft w:val="0"/>
      <w:marRight w:val="0"/>
      <w:marTop w:val="0"/>
      <w:marBottom w:val="0"/>
      <w:divBdr>
        <w:top w:val="none" w:sz="0" w:space="0" w:color="auto"/>
        <w:left w:val="none" w:sz="0" w:space="0" w:color="auto"/>
        <w:bottom w:val="none" w:sz="0" w:space="0" w:color="auto"/>
        <w:right w:val="none" w:sz="0" w:space="0" w:color="auto"/>
      </w:divBdr>
    </w:div>
    <w:div w:id="2087996976">
      <w:bodyDiv w:val="1"/>
      <w:marLeft w:val="0"/>
      <w:marRight w:val="0"/>
      <w:marTop w:val="0"/>
      <w:marBottom w:val="0"/>
      <w:divBdr>
        <w:top w:val="none" w:sz="0" w:space="0" w:color="auto"/>
        <w:left w:val="none" w:sz="0" w:space="0" w:color="auto"/>
        <w:bottom w:val="none" w:sz="0" w:space="0" w:color="auto"/>
        <w:right w:val="none" w:sz="0" w:space="0" w:color="auto"/>
      </w:divBdr>
    </w:div>
    <w:div w:id="2088260010">
      <w:bodyDiv w:val="1"/>
      <w:marLeft w:val="0"/>
      <w:marRight w:val="0"/>
      <w:marTop w:val="0"/>
      <w:marBottom w:val="0"/>
      <w:divBdr>
        <w:top w:val="none" w:sz="0" w:space="0" w:color="auto"/>
        <w:left w:val="none" w:sz="0" w:space="0" w:color="auto"/>
        <w:bottom w:val="none" w:sz="0" w:space="0" w:color="auto"/>
        <w:right w:val="none" w:sz="0" w:space="0" w:color="auto"/>
      </w:divBdr>
    </w:div>
    <w:div w:id="2089106456">
      <w:bodyDiv w:val="1"/>
      <w:marLeft w:val="0"/>
      <w:marRight w:val="0"/>
      <w:marTop w:val="0"/>
      <w:marBottom w:val="0"/>
      <w:divBdr>
        <w:top w:val="none" w:sz="0" w:space="0" w:color="auto"/>
        <w:left w:val="none" w:sz="0" w:space="0" w:color="auto"/>
        <w:bottom w:val="none" w:sz="0" w:space="0" w:color="auto"/>
        <w:right w:val="none" w:sz="0" w:space="0" w:color="auto"/>
      </w:divBdr>
    </w:div>
    <w:div w:id="2089109012">
      <w:bodyDiv w:val="1"/>
      <w:marLeft w:val="0"/>
      <w:marRight w:val="0"/>
      <w:marTop w:val="0"/>
      <w:marBottom w:val="0"/>
      <w:divBdr>
        <w:top w:val="none" w:sz="0" w:space="0" w:color="auto"/>
        <w:left w:val="none" w:sz="0" w:space="0" w:color="auto"/>
        <w:bottom w:val="none" w:sz="0" w:space="0" w:color="auto"/>
        <w:right w:val="none" w:sz="0" w:space="0" w:color="auto"/>
      </w:divBdr>
    </w:div>
    <w:div w:id="2089115517">
      <w:bodyDiv w:val="1"/>
      <w:marLeft w:val="0"/>
      <w:marRight w:val="0"/>
      <w:marTop w:val="0"/>
      <w:marBottom w:val="0"/>
      <w:divBdr>
        <w:top w:val="none" w:sz="0" w:space="0" w:color="auto"/>
        <w:left w:val="none" w:sz="0" w:space="0" w:color="auto"/>
        <w:bottom w:val="none" w:sz="0" w:space="0" w:color="auto"/>
        <w:right w:val="none" w:sz="0" w:space="0" w:color="auto"/>
      </w:divBdr>
    </w:div>
    <w:div w:id="2089380171">
      <w:bodyDiv w:val="1"/>
      <w:marLeft w:val="0"/>
      <w:marRight w:val="0"/>
      <w:marTop w:val="0"/>
      <w:marBottom w:val="0"/>
      <w:divBdr>
        <w:top w:val="none" w:sz="0" w:space="0" w:color="auto"/>
        <w:left w:val="none" w:sz="0" w:space="0" w:color="auto"/>
        <w:bottom w:val="none" w:sz="0" w:space="0" w:color="auto"/>
        <w:right w:val="none" w:sz="0" w:space="0" w:color="auto"/>
      </w:divBdr>
    </w:div>
    <w:div w:id="2089574733">
      <w:bodyDiv w:val="1"/>
      <w:marLeft w:val="0"/>
      <w:marRight w:val="0"/>
      <w:marTop w:val="0"/>
      <w:marBottom w:val="0"/>
      <w:divBdr>
        <w:top w:val="none" w:sz="0" w:space="0" w:color="auto"/>
        <w:left w:val="none" w:sz="0" w:space="0" w:color="auto"/>
        <w:bottom w:val="none" w:sz="0" w:space="0" w:color="auto"/>
        <w:right w:val="none" w:sz="0" w:space="0" w:color="auto"/>
      </w:divBdr>
    </w:div>
    <w:div w:id="2089644288">
      <w:bodyDiv w:val="1"/>
      <w:marLeft w:val="0"/>
      <w:marRight w:val="0"/>
      <w:marTop w:val="0"/>
      <w:marBottom w:val="0"/>
      <w:divBdr>
        <w:top w:val="none" w:sz="0" w:space="0" w:color="auto"/>
        <w:left w:val="none" w:sz="0" w:space="0" w:color="auto"/>
        <w:bottom w:val="none" w:sz="0" w:space="0" w:color="auto"/>
        <w:right w:val="none" w:sz="0" w:space="0" w:color="auto"/>
      </w:divBdr>
    </w:div>
    <w:div w:id="2089884254">
      <w:bodyDiv w:val="1"/>
      <w:marLeft w:val="0"/>
      <w:marRight w:val="0"/>
      <w:marTop w:val="0"/>
      <w:marBottom w:val="0"/>
      <w:divBdr>
        <w:top w:val="none" w:sz="0" w:space="0" w:color="auto"/>
        <w:left w:val="none" w:sz="0" w:space="0" w:color="auto"/>
        <w:bottom w:val="none" w:sz="0" w:space="0" w:color="auto"/>
        <w:right w:val="none" w:sz="0" w:space="0" w:color="auto"/>
      </w:divBdr>
    </w:div>
    <w:div w:id="2090760780">
      <w:bodyDiv w:val="1"/>
      <w:marLeft w:val="0"/>
      <w:marRight w:val="0"/>
      <w:marTop w:val="0"/>
      <w:marBottom w:val="0"/>
      <w:divBdr>
        <w:top w:val="none" w:sz="0" w:space="0" w:color="auto"/>
        <w:left w:val="none" w:sz="0" w:space="0" w:color="auto"/>
        <w:bottom w:val="none" w:sz="0" w:space="0" w:color="auto"/>
        <w:right w:val="none" w:sz="0" w:space="0" w:color="auto"/>
      </w:divBdr>
    </w:div>
    <w:div w:id="2090805158">
      <w:bodyDiv w:val="1"/>
      <w:marLeft w:val="0"/>
      <w:marRight w:val="0"/>
      <w:marTop w:val="0"/>
      <w:marBottom w:val="0"/>
      <w:divBdr>
        <w:top w:val="none" w:sz="0" w:space="0" w:color="auto"/>
        <w:left w:val="none" w:sz="0" w:space="0" w:color="auto"/>
        <w:bottom w:val="none" w:sz="0" w:space="0" w:color="auto"/>
        <w:right w:val="none" w:sz="0" w:space="0" w:color="auto"/>
      </w:divBdr>
    </w:div>
    <w:div w:id="2091080471">
      <w:bodyDiv w:val="1"/>
      <w:marLeft w:val="0"/>
      <w:marRight w:val="0"/>
      <w:marTop w:val="0"/>
      <w:marBottom w:val="0"/>
      <w:divBdr>
        <w:top w:val="none" w:sz="0" w:space="0" w:color="auto"/>
        <w:left w:val="none" w:sz="0" w:space="0" w:color="auto"/>
        <w:bottom w:val="none" w:sz="0" w:space="0" w:color="auto"/>
        <w:right w:val="none" w:sz="0" w:space="0" w:color="auto"/>
      </w:divBdr>
    </w:div>
    <w:div w:id="2091081371">
      <w:bodyDiv w:val="1"/>
      <w:marLeft w:val="0"/>
      <w:marRight w:val="0"/>
      <w:marTop w:val="0"/>
      <w:marBottom w:val="0"/>
      <w:divBdr>
        <w:top w:val="none" w:sz="0" w:space="0" w:color="auto"/>
        <w:left w:val="none" w:sz="0" w:space="0" w:color="auto"/>
        <w:bottom w:val="none" w:sz="0" w:space="0" w:color="auto"/>
        <w:right w:val="none" w:sz="0" w:space="0" w:color="auto"/>
      </w:divBdr>
    </w:div>
    <w:div w:id="2091194784">
      <w:bodyDiv w:val="1"/>
      <w:marLeft w:val="0"/>
      <w:marRight w:val="0"/>
      <w:marTop w:val="0"/>
      <w:marBottom w:val="0"/>
      <w:divBdr>
        <w:top w:val="none" w:sz="0" w:space="0" w:color="auto"/>
        <w:left w:val="none" w:sz="0" w:space="0" w:color="auto"/>
        <w:bottom w:val="none" w:sz="0" w:space="0" w:color="auto"/>
        <w:right w:val="none" w:sz="0" w:space="0" w:color="auto"/>
      </w:divBdr>
    </w:div>
    <w:div w:id="2091727975">
      <w:bodyDiv w:val="1"/>
      <w:marLeft w:val="0"/>
      <w:marRight w:val="0"/>
      <w:marTop w:val="0"/>
      <w:marBottom w:val="0"/>
      <w:divBdr>
        <w:top w:val="none" w:sz="0" w:space="0" w:color="auto"/>
        <w:left w:val="none" w:sz="0" w:space="0" w:color="auto"/>
        <w:bottom w:val="none" w:sz="0" w:space="0" w:color="auto"/>
        <w:right w:val="none" w:sz="0" w:space="0" w:color="auto"/>
      </w:divBdr>
    </w:div>
    <w:div w:id="2092191662">
      <w:bodyDiv w:val="1"/>
      <w:marLeft w:val="0"/>
      <w:marRight w:val="0"/>
      <w:marTop w:val="0"/>
      <w:marBottom w:val="0"/>
      <w:divBdr>
        <w:top w:val="none" w:sz="0" w:space="0" w:color="auto"/>
        <w:left w:val="none" w:sz="0" w:space="0" w:color="auto"/>
        <w:bottom w:val="none" w:sz="0" w:space="0" w:color="auto"/>
        <w:right w:val="none" w:sz="0" w:space="0" w:color="auto"/>
      </w:divBdr>
    </w:div>
    <w:div w:id="2092509176">
      <w:bodyDiv w:val="1"/>
      <w:marLeft w:val="0"/>
      <w:marRight w:val="0"/>
      <w:marTop w:val="0"/>
      <w:marBottom w:val="0"/>
      <w:divBdr>
        <w:top w:val="none" w:sz="0" w:space="0" w:color="auto"/>
        <w:left w:val="none" w:sz="0" w:space="0" w:color="auto"/>
        <w:bottom w:val="none" w:sz="0" w:space="0" w:color="auto"/>
        <w:right w:val="none" w:sz="0" w:space="0" w:color="auto"/>
      </w:divBdr>
    </w:div>
    <w:div w:id="2092702455">
      <w:bodyDiv w:val="1"/>
      <w:marLeft w:val="0"/>
      <w:marRight w:val="0"/>
      <w:marTop w:val="0"/>
      <w:marBottom w:val="0"/>
      <w:divBdr>
        <w:top w:val="none" w:sz="0" w:space="0" w:color="auto"/>
        <w:left w:val="none" w:sz="0" w:space="0" w:color="auto"/>
        <w:bottom w:val="none" w:sz="0" w:space="0" w:color="auto"/>
        <w:right w:val="none" w:sz="0" w:space="0" w:color="auto"/>
      </w:divBdr>
    </w:div>
    <w:div w:id="2092846443">
      <w:bodyDiv w:val="1"/>
      <w:marLeft w:val="0"/>
      <w:marRight w:val="0"/>
      <w:marTop w:val="0"/>
      <w:marBottom w:val="0"/>
      <w:divBdr>
        <w:top w:val="none" w:sz="0" w:space="0" w:color="auto"/>
        <w:left w:val="none" w:sz="0" w:space="0" w:color="auto"/>
        <w:bottom w:val="none" w:sz="0" w:space="0" w:color="auto"/>
        <w:right w:val="none" w:sz="0" w:space="0" w:color="auto"/>
      </w:divBdr>
    </w:div>
    <w:div w:id="2092963663">
      <w:bodyDiv w:val="1"/>
      <w:marLeft w:val="0"/>
      <w:marRight w:val="0"/>
      <w:marTop w:val="0"/>
      <w:marBottom w:val="0"/>
      <w:divBdr>
        <w:top w:val="none" w:sz="0" w:space="0" w:color="auto"/>
        <w:left w:val="none" w:sz="0" w:space="0" w:color="auto"/>
        <w:bottom w:val="none" w:sz="0" w:space="0" w:color="auto"/>
        <w:right w:val="none" w:sz="0" w:space="0" w:color="auto"/>
      </w:divBdr>
    </w:div>
    <w:div w:id="2093311528">
      <w:bodyDiv w:val="1"/>
      <w:marLeft w:val="0"/>
      <w:marRight w:val="0"/>
      <w:marTop w:val="0"/>
      <w:marBottom w:val="0"/>
      <w:divBdr>
        <w:top w:val="none" w:sz="0" w:space="0" w:color="auto"/>
        <w:left w:val="none" w:sz="0" w:space="0" w:color="auto"/>
        <w:bottom w:val="none" w:sz="0" w:space="0" w:color="auto"/>
        <w:right w:val="none" w:sz="0" w:space="0" w:color="auto"/>
      </w:divBdr>
    </w:div>
    <w:div w:id="2093355982">
      <w:bodyDiv w:val="1"/>
      <w:marLeft w:val="0"/>
      <w:marRight w:val="0"/>
      <w:marTop w:val="0"/>
      <w:marBottom w:val="0"/>
      <w:divBdr>
        <w:top w:val="none" w:sz="0" w:space="0" w:color="auto"/>
        <w:left w:val="none" w:sz="0" w:space="0" w:color="auto"/>
        <w:bottom w:val="none" w:sz="0" w:space="0" w:color="auto"/>
        <w:right w:val="none" w:sz="0" w:space="0" w:color="auto"/>
      </w:divBdr>
    </w:div>
    <w:div w:id="2093694438">
      <w:bodyDiv w:val="1"/>
      <w:marLeft w:val="0"/>
      <w:marRight w:val="0"/>
      <w:marTop w:val="0"/>
      <w:marBottom w:val="0"/>
      <w:divBdr>
        <w:top w:val="none" w:sz="0" w:space="0" w:color="auto"/>
        <w:left w:val="none" w:sz="0" w:space="0" w:color="auto"/>
        <w:bottom w:val="none" w:sz="0" w:space="0" w:color="auto"/>
        <w:right w:val="none" w:sz="0" w:space="0" w:color="auto"/>
      </w:divBdr>
    </w:div>
    <w:div w:id="2093964400">
      <w:bodyDiv w:val="1"/>
      <w:marLeft w:val="0"/>
      <w:marRight w:val="0"/>
      <w:marTop w:val="0"/>
      <w:marBottom w:val="0"/>
      <w:divBdr>
        <w:top w:val="none" w:sz="0" w:space="0" w:color="auto"/>
        <w:left w:val="none" w:sz="0" w:space="0" w:color="auto"/>
        <w:bottom w:val="none" w:sz="0" w:space="0" w:color="auto"/>
        <w:right w:val="none" w:sz="0" w:space="0" w:color="auto"/>
      </w:divBdr>
    </w:div>
    <w:div w:id="2093969576">
      <w:bodyDiv w:val="1"/>
      <w:marLeft w:val="0"/>
      <w:marRight w:val="0"/>
      <w:marTop w:val="0"/>
      <w:marBottom w:val="0"/>
      <w:divBdr>
        <w:top w:val="none" w:sz="0" w:space="0" w:color="auto"/>
        <w:left w:val="none" w:sz="0" w:space="0" w:color="auto"/>
        <w:bottom w:val="none" w:sz="0" w:space="0" w:color="auto"/>
        <w:right w:val="none" w:sz="0" w:space="0" w:color="auto"/>
      </w:divBdr>
    </w:div>
    <w:div w:id="2095780309">
      <w:bodyDiv w:val="1"/>
      <w:marLeft w:val="0"/>
      <w:marRight w:val="0"/>
      <w:marTop w:val="0"/>
      <w:marBottom w:val="0"/>
      <w:divBdr>
        <w:top w:val="none" w:sz="0" w:space="0" w:color="auto"/>
        <w:left w:val="none" w:sz="0" w:space="0" w:color="auto"/>
        <w:bottom w:val="none" w:sz="0" w:space="0" w:color="auto"/>
        <w:right w:val="none" w:sz="0" w:space="0" w:color="auto"/>
      </w:divBdr>
    </w:div>
    <w:div w:id="2096053371">
      <w:bodyDiv w:val="1"/>
      <w:marLeft w:val="0"/>
      <w:marRight w:val="0"/>
      <w:marTop w:val="0"/>
      <w:marBottom w:val="0"/>
      <w:divBdr>
        <w:top w:val="none" w:sz="0" w:space="0" w:color="auto"/>
        <w:left w:val="none" w:sz="0" w:space="0" w:color="auto"/>
        <w:bottom w:val="none" w:sz="0" w:space="0" w:color="auto"/>
        <w:right w:val="none" w:sz="0" w:space="0" w:color="auto"/>
      </w:divBdr>
    </w:div>
    <w:div w:id="2096129053">
      <w:bodyDiv w:val="1"/>
      <w:marLeft w:val="0"/>
      <w:marRight w:val="0"/>
      <w:marTop w:val="0"/>
      <w:marBottom w:val="0"/>
      <w:divBdr>
        <w:top w:val="none" w:sz="0" w:space="0" w:color="auto"/>
        <w:left w:val="none" w:sz="0" w:space="0" w:color="auto"/>
        <w:bottom w:val="none" w:sz="0" w:space="0" w:color="auto"/>
        <w:right w:val="none" w:sz="0" w:space="0" w:color="auto"/>
      </w:divBdr>
    </w:div>
    <w:div w:id="2096317704">
      <w:bodyDiv w:val="1"/>
      <w:marLeft w:val="0"/>
      <w:marRight w:val="0"/>
      <w:marTop w:val="0"/>
      <w:marBottom w:val="0"/>
      <w:divBdr>
        <w:top w:val="none" w:sz="0" w:space="0" w:color="auto"/>
        <w:left w:val="none" w:sz="0" w:space="0" w:color="auto"/>
        <w:bottom w:val="none" w:sz="0" w:space="0" w:color="auto"/>
        <w:right w:val="none" w:sz="0" w:space="0" w:color="auto"/>
      </w:divBdr>
    </w:div>
    <w:div w:id="2096365857">
      <w:bodyDiv w:val="1"/>
      <w:marLeft w:val="0"/>
      <w:marRight w:val="0"/>
      <w:marTop w:val="0"/>
      <w:marBottom w:val="0"/>
      <w:divBdr>
        <w:top w:val="none" w:sz="0" w:space="0" w:color="auto"/>
        <w:left w:val="none" w:sz="0" w:space="0" w:color="auto"/>
        <w:bottom w:val="none" w:sz="0" w:space="0" w:color="auto"/>
        <w:right w:val="none" w:sz="0" w:space="0" w:color="auto"/>
      </w:divBdr>
    </w:div>
    <w:div w:id="2096391011">
      <w:bodyDiv w:val="1"/>
      <w:marLeft w:val="0"/>
      <w:marRight w:val="0"/>
      <w:marTop w:val="0"/>
      <w:marBottom w:val="0"/>
      <w:divBdr>
        <w:top w:val="none" w:sz="0" w:space="0" w:color="auto"/>
        <w:left w:val="none" w:sz="0" w:space="0" w:color="auto"/>
        <w:bottom w:val="none" w:sz="0" w:space="0" w:color="auto"/>
        <w:right w:val="none" w:sz="0" w:space="0" w:color="auto"/>
      </w:divBdr>
    </w:div>
    <w:div w:id="2097093501">
      <w:bodyDiv w:val="1"/>
      <w:marLeft w:val="0"/>
      <w:marRight w:val="0"/>
      <w:marTop w:val="0"/>
      <w:marBottom w:val="0"/>
      <w:divBdr>
        <w:top w:val="none" w:sz="0" w:space="0" w:color="auto"/>
        <w:left w:val="none" w:sz="0" w:space="0" w:color="auto"/>
        <w:bottom w:val="none" w:sz="0" w:space="0" w:color="auto"/>
        <w:right w:val="none" w:sz="0" w:space="0" w:color="auto"/>
      </w:divBdr>
    </w:div>
    <w:div w:id="2097481168">
      <w:bodyDiv w:val="1"/>
      <w:marLeft w:val="0"/>
      <w:marRight w:val="0"/>
      <w:marTop w:val="0"/>
      <w:marBottom w:val="0"/>
      <w:divBdr>
        <w:top w:val="none" w:sz="0" w:space="0" w:color="auto"/>
        <w:left w:val="none" w:sz="0" w:space="0" w:color="auto"/>
        <w:bottom w:val="none" w:sz="0" w:space="0" w:color="auto"/>
        <w:right w:val="none" w:sz="0" w:space="0" w:color="auto"/>
      </w:divBdr>
    </w:div>
    <w:div w:id="2097750598">
      <w:bodyDiv w:val="1"/>
      <w:marLeft w:val="0"/>
      <w:marRight w:val="0"/>
      <w:marTop w:val="0"/>
      <w:marBottom w:val="0"/>
      <w:divBdr>
        <w:top w:val="none" w:sz="0" w:space="0" w:color="auto"/>
        <w:left w:val="none" w:sz="0" w:space="0" w:color="auto"/>
        <w:bottom w:val="none" w:sz="0" w:space="0" w:color="auto"/>
        <w:right w:val="none" w:sz="0" w:space="0" w:color="auto"/>
      </w:divBdr>
    </w:div>
    <w:div w:id="2098398676">
      <w:bodyDiv w:val="1"/>
      <w:marLeft w:val="0"/>
      <w:marRight w:val="0"/>
      <w:marTop w:val="0"/>
      <w:marBottom w:val="0"/>
      <w:divBdr>
        <w:top w:val="none" w:sz="0" w:space="0" w:color="auto"/>
        <w:left w:val="none" w:sz="0" w:space="0" w:color="auto"/>
        <w:bottom w:val="none" w:sz="0" w:space="0" w:color="auto"/>
        <w:right w:val="none" w:sz="0" w:space="0" w:color="auto"/>
      </w:divBdr>
    </w:div>
    <w:div w:id="2098939094">
      <w:bodyDiv w:val="1"/>
      <w:marLeft w:val="0"/>
      <w:marRight w:val="0"/>
      <w:marTop w:val="0"/>
      <w:marBottom w:val="0"/>
      <w:divBdr>
        <w:top w:val="none" w:sz="0" w:space="0" w:color="auto"/>
        <w:left w:val="none" w:sz="0" w:space="0" w:color="auto"/>
        <w:bottom w:val="none" w:sz="0" w:space="0" w:color="auto"/>
        <w:right w:val="none" w:sz="0" w:space="0" w:color="auto"/>
      </w:divBdr>
    </w:div>
    <w:div w:id="2098943056">
      <w:bodyDiv w:val="1"/>
      <w:marLeft w:val="0"/>
      <w:marRight w:val="0"/>
      <w:marTop w:val="0"/>
      <w:marBottom w:val="0"/>
      <w:divBdr>
        <w:top w:val="none" w:sz="0" w:space="0" w:color="auto"/>
        <w:left w:val="none" w:sz="0" w:space="0" w:color="auto"/>
        <w:bottom w:val="none" w:sz="0" w:space="0" w:color="auto"/>
        <w:right w:val="none" w:sz="0" w:space="0" w:color="auto"/>
      </w:divBdr>
    </w:div>
    <w:div w:id="2099137458">
      <w:bodyDiv w:val="1"/>
      <w:marLeft w:val="0"/>
      <w:marRight w:val="0"/>
      <w:marTop w:val="0"/>
      <w:marBottom w:val="0"/>
      <w:divBdr>
        <w:top w:val="none" w:sz="0" w:space="0" w:color="auto"/>
        <w:left w:val="none" w:sz="0" w:space="0" w:color="auto"/>
        <w:bottom w:val="none" w:sz="0" w:space="0" w:color="auto"/>
        <w:right w:val="none" w:sz="0" w:space="0" w:color="auto"/>
      </w:divBdr>
    </w:div>
    <w:div w:id="2099326655">
      <w:bodyDiv w:val="1"/>
      <w:marLeft w:val="0"/>
      <w:marRight w:val="0"/>
      <w:marTop w:val="0"/>
      <w:marBottom w:val="0"/>
      <w:divBdr>
        <w:top w:val="none" w:sz="0" w:space="0" w:color="auto"/>
        <w:left w:val="none" w:sz="0" w:space="0" w:color="auto"/>
        <w:bottom w:val="none" w:sz="0" w:space="0" w:color="auto"/>
        <w:right w:val="none" w:sz="0" w:space="0" w:color="auto"/>
      </w:divBdr>
    </w:div>
    <w:div w:id="2099789670">
      <w:bodyDiv w:val="1"/>
      <w:marLeft w:val="0"/>
      <w:marRight w:val="0"/>
      <w:marTop w:val="0"/>
      <w:marBottom w:val="0"/>
      <w:divBdr>
        <w:top w:val="none" w:sz="0" w:space="0" w:color="auto"/>
        <w:left w:val="none" w:sz="0" w:space="0" w:color="auto"/>
        <w:bottom w:val="none" w:sz="0" w:space="0" w:color="auto"/>
        <w:right w:val="none" w:sz="0" w:space="0" w:color="auto"/>
      </w:divBdr>
    </w:div>
    <w:div w:id="2099980381">
      <w:bodyDiv w:val="1"/>
      <w:marLeft w:val="0"/>
      <w:marRight w:val="0"/>
      <w:marTop w:val="0"/>
      <w:marBottom w:val="0"/>
      <w:divBdr>
        <w:top w:val="none" w:sz="0" w:space="0" w:color="auto"/>
        <w:left w:val="none" w:sz="0" w:space="0" w:color="auto"/>
        <w:bottom w:val="none" w:sz="0" w:space="0" w:color="auto"/>
        <w:right w:val="none" w:sz="0" w:space="0" w:color="auto"/>
      </w:divBdr>
    </w:div>
    <w:div w:id="2100058538">
      <w:bodyDiv w:val="1"/>
      <w:marLeft w:val="0"/>
      <w:marRight w:val="0"/>
      <w:marTop w:val="0"/>
      <w:marBottom w:val="0"/>
      <w:divBdr>
        <w:top w:val="none" w:sz="0" w:space="0" w:color="auto"/>
        <w:left w:val="none" w:sz="0" w:space="0" w:color="auto"/>
        <w:bottom w:val="none" w:sz="0" w:space="0" w:color="auto"/>
        <w:right w:val="none" w:sz="0" w:space="0" w:color="auto"/>
      </w:divBdr>
    </w:div>
    <w:div w:id="2100370973">
      <w:bodyDiv w:val="1"/>
      <w:marLeft w:val="0"/>
      <w:marRight w:val="0"/>
      <w:marTop w:val="0"/>
      <w:marBottom w:val="0"/>
      <w:divBdr>
        <w:top w:val="none" w:sz="0" w:space="0" w:color="auto"/>
        <w:left w:val="none" w:sz="0" w:space="0" w:color="auto"/>
        <w:bottom w:val="none" w:sz="0" w:space="0" w:color="auto"/>
        <w:right w:val="none" w:sz="0" w:space="0" w:color="auto"/>
      </w:divBdr>
    </w:div>
    <w:div w:id="2100708195">
      <w:bodyDiv w:val="1"/>
      <w:marLeft w:val="0"/>
      <w:marRight w:val="0"/>
      <w:marTop w:val="0"/>
      <w:marBottom w:val="0"/>
      <w:divBdr>
        <w:top w:val="none" w:sz="0" w:space="0" w:color="auto"/>
        <w:left w:val="none" w:sz="0" w:space="0" w:color="auto"/>
        <w:bottom w:val="none" w:sz="0" w:space="0" w:color="auto"/>
        <w:right w:val="none" w:sz="0" w:space="0" w:color="auto"/>
      </w:divBdr>
    </w:div>
    <w:div w:id="2100833981">
      <w:bodyDiv w:val="1"/>
      <w:marLeft w:val="0"/>
      <w:marRight w:val="0"/>
      <w:marTop w:val="0"/>
      <w:marBottom w:val="0"/>
      <w:divBdr>
        <w:top w:val="none" w:sz="0" w:space="0" w:color="auto"/>
        <w:left w:val="none" w:sz="0" w:space="0" w:color="auto"/>
        <w:bottom w:val="none" w:sz="0" w:space="0" w:color="auto"/>
        <w:right w:val="none" w:sz="0" w:space="0" w:color="auto"/>
      </w:divBdr>
    </w:div>
    <w:div w:id="2102602233">
      <w:bodyDiv w:val="1"/>
      <w:marLeft w:val="0"/>
      <w:marRight w:val="0"/>
      <w:marTop w:val="0"/>
      <w:marBottom w:val="0"/>
      <w:divBdr>
        <w:top w:val="none" w:sz="0" w:space="0" w:color="auto"/>
        <w:left w:val="none" w:sz="0" w:space="0" w:color="auto"/>
        <w:bottom w:val="none" w:sz="0" w:space="0" w:color="auto"/>
        <w:right w:val="none" w:sz="0" w:space="0" w:color="auto"/>
      </w:divBdr>
    </w:div>
    <w:div w:id="2102752794">
      <w:bodyDiv w:val="1"/>
      <w:marLeft w:val="0"/>
      <w:marRight w:val="0"/>
      <w:marTop w:val="0"/>
      <w:marBottom w:val="0"/>
      <w:divBdr>
        <w:top w:val="none" w:sz="0" w:space="0" w:color="auto"/>
        <w:left w:val="none" w:sz="0" w:space="0" w:color="auto"/>
        <w:bottom w:val="none" w:sz="0" w:space="0" w:color="auto"/>
        <w:right w:val="none" w:sz="0" w:space="0" w:color="auto"/>
      </w:divBdr>
    </w:div>
    <w:div w:id="2103064606">
      <w:bodyDiv w:val="1"/>
      <w:marLeft w:val="0"/>
      <w:marRight w:val="0"/>
      <w:marTop w:val="0"/>
      <w:marBottom w:val="0"/>
      <w:divBdr>
        <w:top w:val="none" w:sz="0" w:space="0" w:color="auto"/>
        <w:left w:val="none" w:sz="0" w:space="0" w:color="auto"/>
        <w:bottom w:val="none" w:sz="0" w:space="0" w:color="auto"/>
        <w:right w:val="none" w:sz="0" w:space="0" w:color="auto"/>
      </w:divBdr>
    </w:div>
    <w:div w:id="2103211743">
      <w:bodyDiv w:val="1"/>
      <w:marLeft w:val="0"/>
      <w:marRight w:val="0"/>
      <w:marTop w:val="0"/>
      <w:marBottom w:val="0"/>
      <w:divBdr>
        <w:top w:val="none" w:sz="0" w:space="0" w:color="auto"/>
        <w:left w:val="none" w:sz="0" w:space="0" w:color="auto"/>
        <w:bottom w:val="none" w:sz="0" w:space="0" w:color="auto"/>
        <w:right w:val="none" w:sz="0" w:space="0" w:color="auto"/>
      </w:divBdr>
    </w:div>
    <w:div w:id="2103530123">
      <w:bodyDiv w:val="1"/>
      <w:marLeft w:val="0"/>
      <w:marRight w:val="0"/>
      <w:marTop w:val="0"/>
      <w:marBottom w:val="0"/>
      <w:divBdr>
        <w:top w:val="none" w:sz="0" w:space="0" w:color="auto"/>
        <w:left w:val="none" w:sz="0" w:space="0" w:color="auto"/>
        <w:bottom w:val="none" w:sz="0" w:space="0" w:color="auto"/>
        <w:right w:val="none" w:sz="0" w:space="0" w:color="auto"/>
      </w:divBdr>
    </w:div>
    <w:div w:id="2104371765">
      <w:bodyDiv w:val="1"/>
      <w:marLeft w:val="0"/>
      <w:marRight w:val="0"/>
      <w:marTop w:val="0"/>
      <w:marBottom w:val="0"/>
      <w:divBdr>
        <w:top w:val="none" w:sz="0" w:space="0" w:color="auto"/>
        <w:left w:val="none" w:sz="0" w:space="0" w:color="auto"/>
        <w:bottom w:val="none" w:sz="0" w:space="0" w:color="auto"/>
        <w:right w:val="none" w:sz="0" w:space="0" w:color="auto"/>
      </w:divBdr>
    </w:div>
    <w:div w:id="2104521629">
      <w:bodyDiv w:val="1"/>
      <w:marLeft w:val="0"/>
      <w:marRight w:val="0"/>
      <w:marTop w:val="0"/>
      <w:marBottom w:val="0"/>
      <w:divBdr>
        <w:top w:val="none" w:sz="0" w:space="0" w:color="auto"/>
        <w:left w:val="none" w:sz="0" w:space="0" w:color="auto"/>
        <w:bottom w:val="none" w:sz="0" w:space="0" w:color="auto"/>
        <w:right w:val="none" w:sz="0" w:space="0" w:color="auto"/>
      </w:divBdr>
    </w:div>
    <w:div w:id="2104841130">
      <w:bodyDiv w:val="1"/>
      <w:marLeft w:val="0"/>
      <w:marRight w:val="0"/>
      <w:marTop w:val="0"/>
      <w:marBottom w:val="0"/>
      <w:divBdr>
        <w:top w:val="none" w:sz="0" w:space="0" w:color="auto"/>
        <w:left w:val="none" w:sz="0" w:space="0" w:color="auto"/>
        <w:bottom w:val="none" w:sz="0" w:space="0" w:color="auto"/>
        <w:right w:val="none" w:sz="0" w:space="0" w:color="auto"/>
      </w:divBdr>
    </w:div>
    <w:div w:id="2105027396">
      <w:bodyDiv w:val="1"/>
      <w:marLeft w:val="0"/>
      <w:marRight w:val="0"/>
      <w:marTop w:val="0"/>
      <w:marBottom w:val="0"/>
      <w:divBdr>
        <w:top w:val="none" w:sz="0" w:space="0" w:color="auto"/>
        <w:left w:val="none" w:sz="0" w:space="0" w:color="auto"/>
        <w:bottom w:val="none" w:sz="0" w:space="0" w:color="auto"/>
        <w:right w:val="none" w:sz="0" w:space="0" w:color="auto"/>
      </w:divBdr>
    </w:div>
    <w:div w:id="2105296447">
      <w:bodyDiv w:val="1"/>
      <w:marLeft w:val="0"/>
      <w:marRight w:val="0"/>
      <w:marTop w:val="0"/>
      <w:marBottom w:val="0"/>
      <w:divBdr>
        <w:top w:val="none" w:sz="0" w:space="0" w:color="auto"/>
        <w:left w:val="none" w:sz="0" w:space="0" w:color="auto"/>
        <w:bottom w:val="none" w:sz="0" w:space="0" w:color="auto"/>
        <w:right w:val="none" w:sz="0" w:space="0" w:color="auto"/>
      </w:divBdr>
    </w:div>
    <w:div w:id="2105764757">
      <w:bodyDiv w:val="1"/>
      <w:marLeft w:val="0"/>
      <w:marRight w:val="0"/>
      <w:marTop w:val="0"/>
      <w:marBottom w:val="0"/>
      <w:divBdr>
        <w:top w:val="none" w:sz="0" w:space="0" w:color="auto"/>
        <w:left w:val="none" w:sz="0" w:space="0" w:color="auto"/>
        <w:bottom w:val="none" w:sz="0" w:space="0" w:color="auto"/>
        <w:right w:val="none" w:sz="0" w:space="0" w:color="auto"/>
      </w:divBdr>
    </w:div>
    <w:div w:id="2105804450">
      <w:bodyDiv w:val="1"/>
      <w:marLeft w:val="0"/>
      <w:marRight w:val="0"/>
      <w:marTop w:val="0"/>
      <w:marBottom w:val="0"/>
      <w:divBdr>
        <w:top w:val="none" w:sz="0" w:space="0" w:color="auto"/>
        <w:left w:val="none" w:sz="0" w:space="0" w:color="auto"/>
        <w:bottom w:val="none" w:sz="0" w:space="0" w:color="auto"/>
        <w:right w:val="none" w:sz="0" w:space="0" w:color="auto"/>
      </w:divBdr>
    </w:div>
    <w:div w:id="2106074464">
      <w:bodyDiv w:val="1"/>
      <w:marLeft w:val="0"/>
      <w:marRight w:val="0"/>
      <w:marTop w:val="0"/>
      <w:marBottom w:val="0"/>
      <w:divBdr>
        <w:top w:val="none" w:sz="0" w:space="0" w:color="auto"/>
        <w:left w:val="none" w:sz="0" w:space="0" w:color="auto"/>
        <w:bottom w:val="none" w:sz="0" w:space="0" w:color="auto"/>
        <w:right w:val="none" w:sz="0" w:space="0" w:color="auto"/>
      </w:divBdr>
    </w:div>
    <w:div w:id="2106224061">
      <w:bodyDiv w:val="1"/>
      <w:marLeft w:val="0"/>
      <w:marRight w:val="0"/>
      <w:marTop w:val="0"/>
      <w:marBottom w:val="0"/>
      <w:divBdr>
        <w:top w:val="none" w:sz="0" w:space="0" w:color="auto"/>
        <w:left w:val="none" w:sz="0" w:space="0" w:color="auto"/>
        <w:bottom w:val="none" w:sz="0" w:space="0" w:color="auto"/>
        <w:right w:val="none" w:sz="0" w:space="0" w:color="auto"/>
      </w:divBdr>
    </w:div>
    <w:div w:id="2106267778">
      <w:bodyDiv w:val="1"/>
      <w:marLeft w:val="0"/>
      <w:marRight w:val="0"/>
      <w:marTop w:val="0"/>
      <w:marBottom w:val="0"/>
      <w:divBdr>
        <w:top w:val="none" w:sz="0" w:space="0" w:color="auto"/>
        <w:left w:val="none" w:sz="0" w:space="0" w:color="auto"/>
        <w:bottom w:val="none" w:sz="0" w:space="0" w:color="auto"/>
        <w:right w:val="none" w:sz="0" w:space="0" w:color="auto"/>
      </w:divBdr>
    </w:div>
    <w:div w:id="2106341790">
      <w:bodyDiv w:val="1"/>
      <w:marLeft w:val="0"/>
      <w:marRight w:val="0"/>
      <w:marTop w:val="0"/>
      <w:marBottom w:val="0"/>
      <w:divBdr>
        <w:top w:val="none" w:sz="0" w:space="0" w:color="auto"/>
        <w:left w:val="none" w:sz="0" w:space="0" w:color="auto"/>
        <w:bottom w:val="none" w:sz="0" w:space="0" w:color="auto"/>
        <w:right w:val="none" w:sz="0" w:space="0" w:color="auto"/>
      </w:divBdr>
    </w:div>
    <w:div w:id="2106343436">
      <w:bodyDiv w:val="1"/>
      <w:marLeft w:val="0"/>
      <w:marRight w:val="0"/>
      <w:marTop w:val="0"/>
      <w:marBottom w:val="0"/>
      <w:divBdr>
        <w:top w:val="none" w:sz="0" w:space="0" w:color="auto"/>
        <w:left w:val="none" w:sz="0" w:space="0" w:color="auto"/>
        <w:bottom w:val="none" w:sz="0" w:space="0" w:color="auto"/>
        <w:right w:val="none" w:sz="0" w:space="0" w:color="auto"/>
      </w:divBdr>
    </w:div>
    <w:div w:id="2106459575">
      <w:bodyDiv w:val="1"/>
      <w:marLeft w:val="0"/>
      <w:marRight w:val="0"/>
      <w:marTop w:val="0"/>
      <w:marBottom w:val="0"/>
      <w:divBdr>
        <w:top w:val="none" w:sz="0" w:space="0" w:color="auto"/>
        <w:left w:val="none" w:sz="0" w:space="0" w:color="auto"/>
        <w:bottom w:val="none" w:sz="0" w:space="0" w:color="auto"/>
        <w:right w:val="none" w:sz="0" w:space="0" w:color="auto"/>
      </w:divBdr>
    </w:div>
    <w:div w:id="2106608492">
      <w:bodyDiv w:val="1"/>
      <w:marLeft w:val="0"/>
      <w:marRight w:val="0"/>
      <w:marTop w:val="0"/>
      <w:marBottom w:val="0"/>
      <w:divBdr>
        <w:top w:val="none" w:sz="0" w:space="0" w:color="auto"/>
        <w:left w:val="none" w:sz="0" w:space="0" w:color="auto"/>
        <w:bottom w:val="none" w:sz="0" w:space="0" w:color="auto"/>
        <w:right w:val="none" w:sz="0" w:space="0" w:color="auto"/>
      </w:divBdr>
    </w:div>
    <w:div w:id="2106610577">
      <w:bodyDiv w:val="1"/>
      <w:marLeft w:val="0"/>
      <w:marRight w:val="0"/>
      <w:marTop w:val="0"/>
      <w:marBottom w:val="0"/>
      <w:divBdr>
        <w:top w:val="none" w:sz="0" w:space="0" w:color="auto"/>
        <w:left w:val="none" w:sz="0" w:space="0" w:color="auto"/>
        <w:bottom w:val="none" w:sz="0" w:space="0" w:color="auto"/>
        <w:right w:val="none" w:sz="0" w:space="0" w:color="auto"/>
      </w:divBdr>
    </w:div>
    <w:div w:id="2106876884">
      <w:bodyDiv w:val="1"/>
      <w:marLeft w:val="0"/>
      <w:marRight w:val="0"/>
      <w:marTop w:val="0"/>
      <w:marBottom w:val="0"/>
      <w:divBdr>
        <w:top w:val="none" w:sz="0" w:space="0" w:color="auto"/>
        <w:left w:val="none" w:sz="0" w:space="0" w:color="auto"/>
        <w:bottom w:val="none" w:sz="0" w:space="0" w:color="auto"/>
        <w:right w:val="none" w:sz="0" w:space="0" w:color="auto"/>
      </w:divBdr>
    </w:div>
    <w:div w:id="2108184852">
      <w:bodyDiv w:val="1"/>
      <w:marLeft w:val="0"/>
      <w:marRight w:val="0"/>
      <w:marTop w:val="0"/>
      <w:marBottom w:val="0"/>
      <w:divBdr>
        <w:top w:val="none" w:sz="0" w:space="0" w:color="auto"/>
        <w:left w:val="none" w:sz="0" w:space="0" w:color="auto"/>
        <w:bottom w:val="none" w:sz="0" w:space="0" w:color="auto"/>
        <w:right w:val="none" w:sz="0" w:space="0" w:color="auto"/>
      </w:divBdr>
    </w:div>
    <w:div w:id="2108304802">
      <w:bodyDiv w:val="1"/>
      <w:marLeft w:val="0"/>
      <w:marRight w:val="0"/>
      <w:marTop w:val="0"/>
      <w:marBottom w:val="0"/>
      <w:divBdr>
        <w:top w:val="none" w:sz="0" w:space="0" w:color="auto"/>
        <w:left w:val="none" w:sz="0" w:space="0" w:color="auto"/>
        <w:bottom w:val="none" w:sz="0" w:space="0" w:color="auto"/>
        <w:right w:val="none" w:sz="0" w:space="0" w:color="auto"/>
      </w:divBdr>
    </w:div>
    <w:div w:id="2108304923">
      <w:bodyDiv w:val="1"/>
      <w:marLeft w:val="0"/>
      <w:marRight w:val="0"/>
      <w:marTop w:val="0"/>
      <w:marBottom w:val="0"/>
      <w:divBdr>
        <w:top w:val="none" w:sz="0" w:space="0" w:color="auto"/>
        <w:left w:val="none" w:sz="0" w:space="0" w:color="auto"/>
        <w:bottom w:val="none" w:sz="0" w:space="0" w:color="auto"/>
        <w:right w:val="none" w:sz="0" w:space="0" w:color="auto"/>
      </w:divBdr>
    </w:div>
    <w:div w:id="2108497619">
      <w:bodyDiv w:val="1"/>
      <w:marLeft w:val="0"/>
      <w:marRight w:val="0"/>
      <w:marTop w:val="0"/>
      <w:marBottom w:val="0"/>
      <w:divBdr>
        <w:top w:val="none" w:sz="0" w:space="0" w:color="auto"/>
        <w:left w:val="none" w:sz="0" w:space="0" w:color="auto"/>
        <w:bottom w:val="none" w:sz="0" w:space="0" w:color="auto"/>
        <w:right w:val="none" w:sz="0" w:space="0" w:color="auto"/>
      </w:divBdr>
    </w:div>
    <w:div w:id="2108622669">
      <w:bodyDiv w:val="1"/>
      <w:marLeft w:val="0"/>
      <w:marRight w:val="0"/>
      <w:marTop w:val="0"/>
      <w:marBottom w:val="0"/>
      <w:divBdr>
        <w:top w:val="none" w:sz="0" w:space="0" w:color="auto"/>
        <w:left w:val="none" w:sz="0" w:space="0" w:color="auto"/>
        <w:bottom w:val="none" w:sz="0" w:space="0" w:color="auto"/>
        <w:right w:val="none" w:sz="0" w:space="0" w:color="auto"/>
      </w:divBdr>
    </w:div>
    <w:div w:id="2109428352">
      <w:bodyDiv w:val="1"/>
      <w:marLeft w:val="0"/>
      <w:marRight w:val="0"/>
      <w:marTop w:val="0"/>
      <w:marBottom w:val="0"/>
      <w:divBdr>
        <w:top w:val="none" w:sz="0" w:space="0" w:color="auto"/>
        <w:left w:val="none" w:sz="0" w:space="0" w:color="auto"/>
        <w:bottom w:val="none" w:sz="0" w:space="0" w:color="auto"/>
        <w:right w:val="none" w:sz="0" w:space="0" w:color="auto"/>
      </w:divBdr>
    </w:div>
    <w:div w:id="2109809628">
      <w:bodyDiv w:val="1"/>
      <w:marLeft w:val="0"/>
      <w:marRight w:val="0"/>
      <w:marTop w:val="0"/>
      <w:marBottom w:val="0"/>
      <w:divBdr>
        <w:top w:val="none" w:sz="0" w:space="0" w:color="auto"/>
        <w:left w:val="none" w:sz="0" w:space="0" w:color="auto"/>
        <w:bottom w:val="none" w:sz="0" w:space="0" w:color="auto"/>
        <w:right w:val="none" w:sz="0" w:space="0" w:color="auto"/>
      </w:divBdr>
    </w:div>
    <w:div w:id="2110618081">
      <w:bodyDiv w:val="1"/>
      <w:marLeft w:val="0"/>
      <w:marRight w:val="0"/>
      <w:marTop w:val="0"/>
      <w:marBottom w:val="0"/>
      <w:divBdr>
        <w:top w:val="none" w:sz="0" w:space="0" w:color="auto"/>
        <w:left w:val="none" w:sz="0" w:space="0" w:color="auto"/>
        <w:bottom w:val="none" w:sz="0" w:space="0" w:color="auto"/>
        <w:right w:val="none" w:sz="0" w:space="0" w:color="auto"/>
      </w:divBdr>
    </w:div>
    <w:div w:id="2111511074">
      <w:bodyDiv w:val="1"/>
      <w:marLeft w:val="0"/>
      <w:marRight w:val="0"/>
      <w:marTop w:val="0"/>
      <w:marBottom w:val="0"/>
      <w:divBdr>
        <w:top w:val="none" w:sz="0" w:space="0" w:color="auto"/>
        <w:left w:val="none" w:sz="0" w:space="0" w:color="auto"/>
        <w:bottom w:val="none" w:sz="0" w:space="0" w:color="auto"/>
        <w:right w:val="none" w:sz="0" w:space="0" w:color="auto"/>
      </w:divBdr>
    </w:div>
    <w:div w:id="2111536858">
      <w:bodyDiv w:val="1"/>
      <w:marLeft w:val="0"/>
      <w:marRight w:val="0"/>
      <w:marTop w:val="0"/>
      <w:marBottom w:val="0"/>
      <w:divBdr>
        <w:top w:val="none" w:sz="0" w:space="0" w:color="auto"/>
        <w:left w:val="none" w:sz="0" w:space="0" w:color="auto"/>
        <w:bottom w:val="none" w:sz="0" w:space="0" w:color="auto"/>
        <w:right w:val="none" w:sz="0" w:space="0" w:color="auto"/>
      </w:divBdr>
    </w:div>
    <w:div w:id="2111854280">
      <w:bodyDiv w:val="1"/>
      <w:marLeft w:val="0"/>
      <w:marRight w:val="0"/>
      <w:marTop w:val="0"/>
      <w:marBottom w:val="0"/>
      <w:divBdr>
        <w:top w:val="none" w:sz="0" w:space="0" w:color="auto"/>
        <w:left w:val="none" w:sz="0" w:space="0" w:color="auto"/>
        <w:bottom w:val="none" w:sz="0" w:space="0" w:color="auto"/>
        <w:right w:val="none" w:sz="0" w:space="0" w:color="auto"/>
      </w:divBdr>
    </w:div>
    <w:div w:id="2112240821">
      <w:bodyDiv w:val="1"/>
      <w:marLeft w:val="0"/>
      <w:marRight w:val="0"/>
      <w:marTop w:val="0"/>
      <w:marBottom w:val="0"/>
      <w:divBdr>
        <w:top w:val="none" w:sz="0" w:space="0" w:color="auto"/>
        <w:left w:val="none" w:sz="0" w:space="0" w:color="auto"/>
        <w:bottom w:val="none" w:sz="0" w:space="0" w:color="auto"/>
        <w:right w:val="none" w:sz="0" w:space="0" w:color="auto"/>
      </w:divBdr>
    </w:div>
    <w:div w:id="2112317161">
      <w:bodyDiv w:val="1"/>
      <w:marLeft w:val="0"/>
      <w:marRight w:val="0"/>
      <w:marTop w:val="0"/>
      <w:marBottom w:val="0"/>
      <w:divBdr>
        <w:top w:val="none" w:sz="0" w:space="0" w:color="auto"/>
        <w:left w:val="none" w:sz="0" w:space="0" w:color="auto"/>
        <w:bottom w:val="none" w:sz="0" w:space="0" w:color="auto"/>
        <w:right w:val="none" w:sz="0" w:space="0" w:color="auto"/>
      </w:divBdr>
    </w:div>
    <w:div w:id="2113016420">
      <w:bodyDiv w:val="1"/>
      <w:marLeft w:val="0"/>
      <w:marRight w:val="0"/>
      <w:marTop w:val="0"/>
      <w:marBottom w:val="0"/>
      <w:divBdr>
        <w:top w:val="none" w:sz="0" w:space="0" w:color="auto"/>
        <w:left w:val="none" w:sz="0" w:space="0" w:color="auto"/>
        <w:bottom w:val="none" w:sz="0" w:space="0" w:color="auto"/>
        <w:right w:val="none" w:sz="0" w:space="0" w:color="auto"/>
      </w:divBdr>
    </w:div>
    <w:div w:id="2113280329">
      <w:bodyDiv w:val="1"/>
      <w:marLeft w:val="0"/>
      <w:marRight w:val="0"/>
      <w:marTop w:val="0"/>
      <w:marBottom w:val="0"/>
      <w:divBdr>
        <w:top w:val="none" w:sz="0" w:space="0" w:color="auto"/>
        <w:left w:val="none" w:sz="0" w:space="0" w:color="auto"/>
        <w:bottom w:val="none" w:sz="0" w:space="0" w:color="auto"/>
        <w:right w:val="none" w:sz="0" w:space="0" w:color="auto"/>
      </w:divBdr>
    </w:div>
    <w:div w:id="2113354553">
      <w:bodyDiv w:val="1"/>
      <w:marLeft w:val="0"/>
      <w:marRight w:val="0"/>
      <w:marTop w:val="0"/>
      <w:marBottom w:val="0"/>
      <w:divBdr>
        <w:top w:val="none" w:sz="0" w:space="0" w:color="auto"/>
        <w:left w:val="none" w:sz="0" w:space="0" w:color="auto"/>
        <w:bottom w:val="none" w:sz="0" w:space="0" w:color="auto"/>
        <w:right w:val="none" w:sz="0" w:space="0" w:color="auto"/>
      </w:divBdr>
    </w:div>
    <w:div w:id="2114207659">
      <w:bodyDiv w:val="1"/>
      <w:marLeft w:val="0"/>
      <w:marRight w:val="0"/>
      <w:marTop w:val="0"/>
      <w:marBottom w:val="0"/>
      <w:divBdr>
        <w:top w:val="none" w:sz="0" w:space="0" w:color="auto"/>
        <w:left w:val="none" w:sz="0" w:space="0" w:color="auto"/>
        <w:bottom w:val="none" w:sz="0" w:space="0" w:color="auto"/>
        <w:right w:val="none" w:sz="0" w:space="0" w:color="auto"/>
      </w:divBdr>
    </w:div>
    <w:div w:id="2114592683">
      <w:bodyDiv w:val="1"/>
      <w:marLeft w:val="0"/>
      <w:marRight w:val="0"/>
      <w:marTop w:val="0"/>
      <w:marBottom w:val="0"/>
      <w:divBdr>
        <w:top w:val="none" w:sz="0" w:space="0" w:color="auto"/>
        <w:left w:val="none" w:sz="0" w:space="0" w:color="auto"/>
        <w:bottom w:val="none" w:sz="0" w:space="0" w:color="auto"/>
        <w:right w:val="none" w:sz="0" w:space="0" w:color="auto"/>
      </w:divBdr>
    </w:div>
    <w:div w:id="2115131675">
      <w:bodyDiv w:val="1"/>
      <w:marLeft w:val="0"/>
      <w:marRight w:val="0"/>
      <w:marTop w:val="0"/>
      <w:marBottom w:val="0"/>
      <w:divBdr>
        <w:top w:val="none" w:sz="0" w:space="0" w:color="auto"/>
        <w:left w:val="none" w:sz="0" w:space="0" w:color="auto"/>
        <w:bottom w:val="none" w:sz="0" w:space="0" w:color="auto"/>
        <w:right w:val="none" w:sz="0" w:space="0" w:color="auto"/>
      </w:divBdr>
    </w:div>
    <w:div w:id="2115781684">
      <w:bodyDiv w:val="1"/>
      <w:marLeft w:val="0"/>
      <w:marRight w:val="0"/>
      <w:marTop w:val="0"/>
      <w:marBottom w:val="0"/>
      <w:divBdr>
        <w:top w:val="none" w:sz="0" w:space="0" w:color="auto"/>
        <w:left w:val="none" w:sz="0" w:space="0" w:color="auto"/>
        <w:bottom w:val="none" w:sz="0" w:space="0" w:color="auto"/>
        <w:right w:val="none" w:sz="0" w:space="0" w:color="auto"/>
      </w:divBdr>
    </w:div>
    <w:div w:id="2115972533">
      <w:bodyDiv w:val="1"/>
      <w:marLeft w:val="0"/>
      <w:marRight w:val="0"/>
      <w:marTop w:val="0"/>
      <w:marBottom w:val="0"/>
      <w:divBdr>
        <w:top w:val="none" w:sz="0" w:space="0" w:color="auto"/>
        <w:left w:val="none" w:sz="0" w:space="0" w:color="auto"/>
        <w:bottom w:val="none" w:sz="0" w:space="0" w:color="auto"/>
        <w:right w:val="none" w:sz="0" w:space="0" w:color="auto"/>
      </w:divBdr>
    </w:div>
    <w:div w:id="2116246132">
      <w:bodyDiv w:val="1"/>
      <w:marLeft w:val="0"/>
      <w:marRight w:val="0"/>
      <w:marTop w:val="0"/>
      <w:marBottom w:val="0"/>
      <w:divBdr>
        <w:top w:val="none" w:sz="0" w:space="0" w:color="auto"/>
        <w:left w:val="none" w:sz="0" w:space="0" w:color="auto"/>
        <w:bottom w:val="none" w:sz="0" w:space="0" w:color="auto"/>
        <w:right w:val="none" w:sz="0" w:space="0" w:color="auto"/>
      </w:divBdr>
    </w:div>
    <w:div w:id="2116434465">
      <w:bodyDiv w:val="1"/>
      <w:marLeft w:val="0"/>
      <w:marRight w:val="0"/>
      <w:marTop w:val="0"/>
      <w:marBottom w:val="0"/>
      <w:divBdr>
        <w:top w:val="none" w:sz="0" w:space="0" w:color="auto"/>
        <w:left w:val="none" w:sz="0" w:space="0" w:color="auto"/>
        <w:bottom w:val="none" w:sz="0" w:space="0" w:color="auto"/>
        <w:right w:val="none" w:sz="0" w:space="0" w:color="auto"/>
      </w:divBdr>
    </w:div>
    <w:div w:id="2116438451">
      <w:bodyDiv w:val="1"/>
      <w:marLeft w:val="0"/>
      <w:marRight w:val="0"/>
      <w:marTop w:val="0"/>
      <w:marBottom w:val="0"/>
      <w:divBdr>
        <w:top w:val="none" w:sz="0" w:space="0" w:color="auto"/>
        <w:left w:val="none" w:sz="0" w:space="0" w:color="auto"/>
        <w:bottom w:val="none" w:sz="0" w:space="0" w:color="auto"/>
        <w:right w:val="none" w:sz="0" w:space="0" w:color="auto"/>
      </w:divBdr>
    </w:div>
    <w:div w:id="2116439083">
      <w:bodyDiv w:val="1"/>
      <w:marLeft w:val="0"/>
      <w:marRight w:val="0"/>
      <w:marTop w:val="0"/>
      <w:marBottom w:val="0"/>
      <w:divBdr>
        <w:top w:val="none" w:sz="0" w:space="0" w:color="auto"/>
        <w:left w:val="none" w:sz="0" w:space="0" w:color="auto"/>
        <w:bottom w:val="none" w:sz="0" w:space="0" w:color="auto"/>
        <w:right w:val="none" w:sz="0" w:space="0" w:color="auto"/>
      </w:divBdr>
    </w:div>
    <w:div w:id="2116442263">
      <w:bodyDiv w:val="1"/>
      <w:marLeft w:val="0"/>
      <w:marRight w:val="0"/>
      <w:marTop w:val="0"/>
      <w:marBottom w:val="0"/>
      <w:divBdr>
        <w:top w:val="none" w:sz="0" w:space="0" w:color="auto"/>
        <w:left w:val="none" w:sz="0" w:space="0" w:color="auto"/>
        <w:bottom w:val="none" w:sz="0" w:space="0" w:color="auto"/>
        <w:right w:val="none" w:sz="0" w:space="0" w:color="auto"/>
      </w:divBdr>
    </w:div>
    <w:div w:id="2116558508">
      <w:bodyDiv w:val="1"/>
      <w:marLeft w:val="0"/>
      <w:marRight w:val="0"/>
      <w:marTop w:val="0"/>
      <w:marBottom w:val="0"/>
      <w:divBdr>
        <w:top w:val="none" w:sz="0" w:space="0" w:color="auto"/>
        <w:left w:val="none" w:sz="0" w:space="0" w:color="auto"/>
        <w:bottom w:val="none" w:sz="0" w:space="0" w:color="auto"/>
        <w:right w:val="none" w:sz="0" w:space="0" w:color="auto"/>
      </w:divBdr>
    </w:div>
    <w:div w:id="2117169463">
      <w:bodyDiv w:val="1"/>
      <w:marLeft w:val="0"/>
      <w:marRight w:val="0"/>
      <w:marTop w:val="0"/>
      <w:marBottom w:val="0"/>
      <w:divBdr>
        <w:top w:val="none" w:sz="0" w:space="0" w:color="auto"/>
        <w:left w:val="none" w:sz="0" w:space="0" w:color="auto"/>
        <w:bottom w:val="none" w:sz="0" w:space="0" w:color="auto"/>
        <w:right w:val="none" w:sz="0" w:space="0" w:color="auto"/>
      </w:divBdr>
    </w:div>
    <w:div w:id="2117361683">
      <w:bodyDiv w:val="1"/>
      <w:marLeft w:val="0"/>
      <w:marRight w:val="0"/>
      <w:marTop w:val="0"/>
      <w:marBottom w:val="0"/>
      <w:divBdr>
        <w:top w:val="none" w:sz="0" w:space="0" w:color="auto"/>
        <w:left w:val="none" w:sz="0" w:space="0" w:color="auto"/>
        <w:bottom w:val="none" w:sz="0" w:space="0" w:color="auto"/>
        <w:right w:val="none" w:sz="0" w:space="0" w:color="auto"/>
      </w:divBdr>
    </w:div>
    <w:div w:id="2117863763">
      <w:bodyDiv w:val="1"/>
      <w:marLeft w:val="0"/>
      <w:marRight w:val="0"/>
      <w:marTop w:val="0"/>
      <w:marBottom w:val="0"/>
      <w:divBdr>
        <w:top w:val="none" w:sz="0" w:space="0" w:color="auto"/>
        <w:left w:val="none" w:sz="0" w:space="0" w:color="auto"/>
        <w:bottom w:val="none" w:sz="0" w:space="0" w:color="auto"/>
        <w:right w:val="none" w:sz="0" w:space="0" w:color="auto"/>
      </w:divBdr>
    </w:div>
    <w:div w:id="2118406549">
      <w:bodyDiv w:val="1"/>
      <w:marLeft w:val="0"/>
      <w:marRight w:val="0"/>
      <w:marTop w:val="0"/>
      <w:marBottom w:val="0"/>
      <w:divBdr>
        <w:top w:val="none" w:sz="0" w:space="0" w:color="auto"/>
        <w:left w:val="none" w:sz="0" w:space="0" w:color="auto"/>
        <w:bottom w:val="none" w:sz="0" w:space="0" w:color="auto"/>
        <w:right w:val="none" w:sz="0" w:space="0" w:color="auto"/>
      </w:divBdr>
    </w:div>
    <w:div w:id="2119134318">
      <w:bodyDiv w:val="1"/>
      <w:marLeft w:val="0"/>
      <w:marRight w:val="0"/>
      <w:marTop w:val="0"/>
      <w:marBottom w:val="0"/>
      <w:divBdr>
        <w:top w:val="none" w:sz="0" w:space="0" w:color="auto"/>
        <w:left w:val="none" w:sz="0" w:space="0" w:color="auto"/>
        <w:bottom w:val="none" w:sz="0" w:space="0" w:color="auto"/>
        <w:right w:val="none" w:sz="0" w:space="0" w:color="auto"/>
      </w:divBdr>
    </w:div>
    <w:div w:id="2119329135">
      <w:bodyDiv w:val="1"/>
      <w:marLeft w:val="0"/>
      <w:marRight w:val="0"/>
      <w:marTop w:val="0"/>
      <w:marBottom w:val="0"/>
      <w:divBdr>
        <w:top w:val="none" w:sz="0" w:space="0" w:color="auto"/>
        <w:left w:val="none" w:sz="0" w:space="0" w:color="auto"/>
        <w:bottom w:val="none" w:sz="0" w:space="0" w:color="auto"/>
        <w:right w:val="none" w:sz="0" w:space="0" w:color="auto"/>
      </w:divBdr>
    </w:div>
    <w:div w:id="2119372541">
      <w:bodyDiv w:val="1"/>
      <w:marLeft w:val="0"/>
      <w:marRight w:val="0"/>
      <w:marTop w:val="0"/>
      <w:marBottom w:val="0"/>
      <w:divBdr>
        <w:top w:val="none" w:sz="0" w:space="0" w:color="auto"/>
        <w:left w:val="none" w:sz="0" w:space="0" w:color="auto"/>
        <w:bottom w:val="none" w:sz="0" w:space="0" w:color="auto"/>
        <w:right w:val="none" w:sz="0" w:space="0" w:color="auto"/>
      </w:divBdr>
    </w:div>
    <w:div w:id="2119636413">
      <w:bodyDiv w:val="1"/>
      <w:marLeft w:val="0"/>
      <w:marRight w:val="0"/>
      <w:marTop w:val="0"/>
      <w:marBottom w:val="0"/>
      <w:divBdr>
        <w:top w:val="none" w:sz="0" w:space="0" w:color="auto"/>
        <w:left w:val="none" w:sz="0" w:space="0" w:color="auto"/>
        <w:bottom w:val="none" w:sz="0" w:space="0" w:color="auto"/>
        <w:right w:val="none" w:sz="0" w:space="0" w:color="auto"/>
      </w:divBdr>
    </w:div>
    <w:div w:id="2120490032">
      <w:bodyDiv w:val="1"/>
      <w:marLeft w:val="0"/>
      <w:marRight w:val="0"/>
      <w:marTop w:val="0"/>
      <w:marBottom w:val="0"/>
      <w:divBdr>
        <w:top w:val="none" w:sz="0" w:space="0" w:color="auto"/>
        <w:left w:val="none" w:sz="0" w:space="0" w:color="auto"/>
        <w:bottom w:val="none" w:sz="0" w:space="0" w:color="auto"/>
        <w:right w:val="none" w:sz="0" w:space="0" w:color="auto"/>
      </w:divBdr>
    </w:div>
    <w:div w:id="2121140221">
      <w:bodyDiv w:val="1"/>
      <w:marLeft w:val="0"/>
      <w:marRight w:val="0"/>
      <w:marTop w:val="0"/>
      <w:marBottom w:val="0"/>
      <w:divBdr>
        <w:top w:val="none" w:sz="0" w:space="0" w:color="auto"/>
        <w:left w:val="none" w:sz="0" w:space="0" w:color="auto"/>
        <w:bottom w:val="none" w:sz="0" w:space="0" w:color="auto"/>
        <w:right w:val="none" w:sz="0" w:space="0" w:color="auto"/>
      </w:divBdr>
    </w:div>
    <w:div w:id="2121214705">
      <w:bodyDiv w:val="1"/>
      <w:marLeft w:val="0"/>
      <w:marRight w:val="0"/>
      <w:marTop w:val="0"/>
      <w:marBottom w:val="0"/>
      <w:divBdr>
        <w:top w:val="none" w:sz="0" w:space="0" w:color="auto"/>
        <w:left w:val="none" w:sz="0" w:space="0" w:color="auto"/>
        <w:bottom w:val="none" w:sz="0" w:space="0" w:color="auto"/>
        <w:right w:val="none" w:sz="0" w:space="0" w:color="auto"/>
      </w:divBdr>
    </w:div>
    <w:div w:id="2121602463">
      <w:bodyDiv w:val="1"/>
      <w:marLeft w:val="0"/>
      <w:marRight w:val="0"/>
      <w:marTop w:val="0"/>
      <w:marBottom w:val="0"/>
      <w:divBdr>
        <w:top w:val="none" w:sz="0" w:space="0" w:color="auto"/>
        <w:left w:val="none" w:sz="0" w:space="0" w:color="auto"/>
        <w:bottom w:val="none" w:sz="0" w:space="0" w:color="auto"/>
        <w:right w:val="none" w:sz="0" w:space="0" w:color="auto"/>
      </w:divBdr>
    </w:div>
    <w:div w:id="2121802967">
      <w:bodyDiv w:val="1"/>
      <w:marLeft w:val="0"/>
      <w:marRight w:val="0"/>
      <w:marTop w:val="0"/>
      <w:marBottom w:val="0"/>
      <w:divBdr>
        <w:top w:val="none" w:sz="0" w:space="0" w:color="auto"/>
        <w:left w:val="none" w:sz="0" w:space="0" w:color="auto"/>
        <w:bottom w:val="none" w:sz="0" w:space="0" w:color="auto"/>
        <w:right w:val="none" w:sz="0" w:space="0" w:color="auto"/>
      </w:divBdr>
    </w:div>
    <w:div w:id="2122143388">
      <w:bodyDiv w:val="1"/>
      <w:marLeft w:val="0"/>
      <w:marRight w:val="0"/>
      <w:marTop w:val="0"/>
      <w:marBottom w:val="0"/>
      <w:divBdr>
        <w:top w:val="none" w:sz="0" w:space="0" w:color="auto"/>
        <w:left w:val="none" w:sz="0" w:space="0" w:color="auto"/>
        <w:bottom w:val="none" w:sz="0" w:space="0" w:color="auto"/>
        <w:right w:val="none" w:sz="0" w:space="0" w:color="auto"/>
      </w:divBdr>
    </w:div>
    <w:div w:id="2122412995">
      <w:bodyDiv w:val="1"/>
      <w:marLeft w:val="0"/>
      <w:marRight w:val="0"/>
      <w:marTop w:val="0"/>
      <w:marBottom w:val="0"/>
      <w:divBdr>
        <w:top w:val="none" w:sz="0" w:space="0" w:color="auto"/>
        <w:left w:val="none" w:sz="0" w:space="0" w:color="auto"/>
        <w:bottom w:val="none" w:sz="0" w:space="0" w:color="auto"/>
        <w:right w:val="none" w:sz="0" w:space="0" w:color="auto"/>
      </w:divBdr>
    </w:div>
    <w:div w:id="2122727390">
      <w:bodyDiv w:val="1"/>
      <w:marLeft w:val="0"/>
      <w:marRight w:val="0"/>
      <w:marTop w:val="0"/>
      <w:marBottom w:val="0"/>
      <w:divBdr>
        <w:top w:val="none" w:sz="0" w:space="0" w:color="auto"/>
        <w:left w:val="none" w:sz="0" w:space="0" w:color="auto"/>
        <w:bottom w:val="none" w:sz="0" w:space="0" w:color="auto"/>
        <w:right w:val="none" w:sz="0" w:space="0" w:color="auto"/>
      </w:divBdr>
    </w:div>
    <w:div w:id="2122914403">
      <w:bodyDiv w:val="1"/>
      <w:marLeft w:val="0"/>
      <w:marRight w:val="0"/>
      <w:marTop w:val="0"/>
      <w:marBottom w:val="0"/>
      <w:divBdr>
        <w:top w:val="none" w:sz="0" w:space="0" w:color="auto"/>
        <w:left w:val="none" w:sz="0" w:space="0" w:color="auto"/>
        <w:bottom w:val="none" w:sz="0" w:space="0" w:color="auto"/>
        <w:right w:val="none" w:sz="0" w:space="0" w:color="auto"/>
      </w:divBdr>
    </w:div>
    <w:div w:id="2123259476">
      <w:bodyDiv w:val="1"/>
      <w:marLeft w:val="0"/>
      <w:marRight w:val="0"/>
      <w:marTop w:val="0"/>
      <w:marBottom w:val="0"/>
      <w:divBdr>
        <w:top w:val="none" w:sz="0" w:space="0" w:color="auto"/>
        <w:left w:val="none" w:sz="0" w:space="0" w:color="auto"/>
        <w:bottom w:val="none" w:sz="0" w:space="0" w:color="auto"/>
        <w:right w:val="none" w:sz="0" w:space="0" w:color="auto"/>
      </w:divBdr>
    </w:div>
    <w:div w:id="2123529912">
      <w:bodyDiv w:val="1"/>
      <w:marLeft w:val="0"/>
      <w:marRight w:val="0"/>
      <w:marTop w:val="0"/>
      <w:marBottom w:val="0"/>
      <w:divBdr>
        <w:top w:val="none" w:sz="0" w:space="0" w:color="auto"/>
        <w:left w:val="none" w:sz="0" w:space="0" w:color="auto"/>
        <w:bottom w:val="none" w:sz="0" w:space="0" w:color="auto"/>
        <w:right w:val="none" w:sz="0" w:space="0" w:color="auto"/>
      </w:divBdr>
    </w:div>
    <w:div w:id="2123841786">
      <w:bodyDiv w:val="1"/>
      <w:marLeft w:val="0"/>
      <w:marRight w:val="0"/>
      <w:marTop w:val="0"/>
      <w:marBottom w:val="0"/>
      <w:divBdr>
        <w:top w:val="none" w:sz="0" w:space="0" w:color="auto"/>
        <w:left w:val="none" w:sz="0" w:space="0" w:color="auto"/>
        <w:bottom w:val="none" w:sz="0" w:space="0" w:color="auto"/>
        <w:right w:val="none" w:sz="0" w:space="0" w:color="auto"/>
      </w:divBdr>
    </w:div>
    <w:div w:id="2124424752">
      <w:bodyDiv w:val="1"/>
      <w:marLeft w:val="0"/>
      <w:marRight w:val="0"/>
      <w:marTop w:val="0"/>
      <w:marBottom w:val="0"/>
      <w:divBdr>
        <w:top w:val="none" w:sz="0" w:space="0" w:color="auto"/>
        <w:left w:val="none" w:sz="0" w:space="0" w:color="auto"/>
        <w:bottom w:val="none" w:sz="0" w:space="0" w:color="auto"/>
        <w:right w:val="none" w:sz="0" w:space="0" w:color="auto"/>
      </w:divBdr>
    </w:div>
    <w:div w:id="2125031666">
      <w:bodyDiv w:val="1"/>
      <w:marLeft w:val="0"/>
      <w:marRight w:val="0"/>
      <w:marTop w:val="0"/>
      <w:marBottom w:val="0"/>
      <w:divBdr>
        <w:top w:val="none" w:sz="0" w:space="0" w:color="auto"/>
        <w:left w:val="none" w:sz="0" w:space="0" w:color="auto"/>
        <w:bottom w:val="none" w:sz="0" w:space="0" w:color="auto"/>
        <w:right w:val="none" w:sz="0" w:space="0" w:color="auto"/>
      </w:divBdr>
    </w:div>
    <w:div w:id="2125229174">
      <w:bodyDiv w:val="1"/>
      <w:marLeft w:val="0"/>
      <w:marRight w:val="0"/>
      <w:marTop w:val="0"/>
      <w:marBottom w:val="0"/>
      <w:divBdr>
        <w:top w:val="none" w:sz="0" w:space="0" w:color="auto"/>
        <w:left w:val="none" w:sz="0" w:space="0" w:color="auto"/>
        <w:bottom w:val="none" w:sz="0" w:space="0" w:color="auto"/>
        <w:right w:val="none" w:sz="0" w:space="0" w:color="auto"/>
      </w:divBdr>
    </w:div>
    <w:div w:id="2125340224">
      <w:bodyDiv w:val="1"/>
      <w:marLeft w:val="0"/>
      <w:marRight w:val="0"/>
      <w:marTop w:val="0"/>
      <w:marBottom w:val="0"/>
      <w:divBdr>
        <w:top w:val="none" w:sz="0" w:space="0" w:color="auto"/>
        <w:left w:val="none" w:sz="0" w:space="0" w:color="auto"/>
        <w:bottom w:val="none" w:sz="0" w:space="0" w:color="auto"/>
        <w:right w:val="none" w:sz="0" w:space="0" w:color="auto"/>
      </w:divBdr>
    </w:div>
    <w:div w:id="2125923620">
      <w:bodyDiv w:val="1"/>
      <w:marLeft w:val="0"/>
      <w:marRight w:val="0"/>
      <w:marTop w:val="0"/>
      <w:marBottom w:val="0"/>
      <w:divBdr>
        <w:top w:val="none" w:sz="0" w:space="0" w:color="auto"/>
        <w:left w:val="none" w:sz="0" w:space="0" w:color="auto"/>
        <w:bottom w:val="none" w:sz="0" w:space="0" w:color="auto"/>
        <w:right w:val="none" w:sz="0" w:space="0" w:color="auto"/>
      </w:divBdr>
    </w:div>
    <w:div w:id="2125954248">
      <w:bodyDiv w:val="1"/>
      <w:marLeft w:val="0"/>
      <w:marRight w:val="0"/>
      <w:marTop w:val="0"/>
      <w:marBottom w:val="0"/>
      <w:divBdr>
        <w:top w:val="none" w:sz="0" w:space="0" w:color="auto"/>
        <w:left w:val="none" w:sz="0" w:space="0" w:color="auto"/>
        <w:bottom w:val="none" w:sz="0" w:space="0" w:color="auto"/>
        <w:right w:val="none" w:sz="0" w:space="0" w:color="auto"/>
      </w:divBdr>
    </w:div>
    <w:div w:id="2126728421">
      <w:bodyDiv w:val="1"/>
      <w:marLeft w:val="0"/>
      <w:marRight w:val="0"/>
      <w:marTop w:val="0"/>
      <w:marBottom w:val="0"/>
      <w:divBdr>
        <w:top w:val="none" w:sz="0" w:space="0" w:color="auto"/>
        <w:left w:val="none" w:sz="0" w:space="0" w:color="auto"/>
        <w:bottom w:val="none" w:sz="0" w:space="0" w:color="auto"/>
        <w:right w:val="none" w:sz="0" w:space="0" w:color="auto"/>
      </w:divBdr>
    </w:div>
    <w:div w:id="2127305954">
      <w:bodyDiv w:val="1"/>
      <w:marLeft w:val="0"/>
      <w:marRight w:val="0"/>
      <w:marTop w:val="0"/>
      <w:marBottom w:val="0"/>
      <w:divBdr>
        <w:top w:val="none" w:sz="0" w:space="0" w:color="auto"/>
        <w:left w:val="none" w:sz="0" w:space="0" w:color="auto"/>
        <w:bottom w:val="none" w:sz="0" w:space="0" w:color="auto"/>
        <w:right w:val="none" w:sz="0" w:space="0" w:color="auto"/>
      </w:divBdr>
    </w:div>
    <w:div w:id="2127310488">
      <w:bodyDiv w:val="1"/>
      <w:marLeft w:val="0"/>
      <w:marRight w:val="0"/>
      <w:marTop w:val="0"/>
      <w:marBottom w:val="0"/>
      <w:divBdr>
        <w:top w:val="none" w:sz="0" w:space="0" w:color="auto"/>
        <w:left w:val="none" w:sz="0" w:space="0" w:color="auto"/>
        <w:bottom w:val="none" w:sz="0" w:space="0" w:color="auto"/>
        <w:right w:val="none" w:sz="0" w:space="0" w:color="auto"/>
      </w:divBdr>
    </w:div>
    <w:div w:id="2127583045">
      <w:bodyDiv w:val="1"/>
      <w:marLeft w:val="0"/>
      <w:marRight w:val="0"/>
      <w:marTop w:val="0"/>
      <w:marBottom w:val="0"/>
      <w:divBdr>
        <w:top w:val="none" w:sz="0" w:space="0" w:color="auto"/>
        <w:left w:val="none" w:sz="0" w:space="0" w:color="auto"/>
        <w:bottom w:val="none" w:sz="0" w:space="0" w:color="auto"/>
        <w:right w:val="none" w:sz="0" w:space="0" w:color="auto"/>
      </w:divBdr>
    </w:div>
    <w:div w:id="2127844455">
      <w:bodyDiv w:val="1"/>
      <w:marLeft w:val="0"/>
      <w:marRight w:val="0"/>
      <w:marTop w:val="0"/>
      <w:marBottom w:val="0"/>
      <w:divBdr>
        <w:top w:val="none" w:sz="0" w:space="0" w:color="auto"/>
        <w:left w:val="none" w:sz="0" w:space="0" w:color="auto"/>
        <w:bottom w:val="none" w:sz="0" w:space="0" w:color="auto"/>
        <w:right w:val="none" w:sz="0" w:space="0" w:color="auto"/>
      </w:divBdr>
    </w:div>
    <w:div w:id="2128036100">
      <w:bodyDiv w:val="1"/>
      <w:marLeft w:val="0"/>
      <w:marRight w:val="0"/>
      <w:marTop w:val="0"/>
      <w:marBottom w:val="0"/>
      <w:divBdr>
        <w:top w:val="none" w:sz="0" w:space="0" w:color="auto"/>
        <w:left w:val="none" w:sz="0" w:space="0" w:color="auto"/>
        <w:bottom w:val="none" w:sz="0" w:space="0" w:color="auto"/>
        <w:right w:val="none" w:sz="0" w:space="0" w:color="auto"/>
      </w:divBdr>
    </w:div>
    <w:div w:id="2128041458">
      <w:bodyDiv w:val="1"/>
      <w:marLeft w:val="0"/>
      <w:marRight w:val="0"/>
      <w:marTop w:val="0"/>
      <w:marBottom w:val="0"/>
      <w:divBdr>
        <w:top w:val="none" w:sz="0" w:space="0" w:color="auto"/>
        <w:left w:val="none" w:sz="0" w:space="0" w:color="auto"/>
        <w:bottom w:val="none" w:sz="0" w:space="0" w:color="auto"/>
        <w:right w:val="none" w:sz="0" w:space="0" w:color="auto"/>
      </w:divBdr>
    </w:div>
    <w:div w:id="2128162838">
      <w:bodyDiv w:val="1"/>
      <w:marLeft w:val="0"/>
      <w:marRight w:val="0"/>
      <w:marTop w:val="0"/>
      <w:marBottom w:val="0"/>
      <w:divBdr>
        <w:top w:val="none" w:sz="0" w:space="0" w:color="auto"/>
        <w:left w:val="none" w:sz="0" w:space="0" w:color="auto"/>
        <w:bottom w:val="none" w:sz="0" w:space="0" w:color="auto"/>
        <w:right w:val="none" w:sz="0" w:space="0" w:color="auto"/>
      </w:divBdr>
    </w:div>
    <w:div w:id="2128305603">
      <w:bodyDiv w:val="1"/>
      <w:marLeft w:val="0"/>
      <w:marRight w:val="0"/>
      <w:marTop w:val="0"/>
      <w:marBottom w:val="0"/>
      <w:divBdr>
        <w:top w:val="none" w:sz="0" w:space="0" w:color="auto"/>
        <w:left w:val="none" w:sz="0" w:space="0" w:color="auto"/>
        <w:bottom w:val="none" w:sz="0" w:space="0" w:color="auto"/>
        <w:right w:val="none" w:sz="0" w:space="0" w:color="auto"/>
      </w:divBdr>
    </w:div>
    <w:div w:id="2128547764">
      <w:bodyDiv w:val="1"/>
      <w:marLeft w:val="0"/>
      <w:marRight w:val="0"/>
      <w:marTop w:val="0"/>
      <w:marBottom w:val="0"/>
      <w:divBdr>
        <w:top w:val="none" w:sz="0" w:space="0" w:color="auto"/>
        <w:left w:val="none" w:sz="0" w:space="0" w:color="auto"/>
        <w:bottom w:val="none" w:sz="0" w:space="0" w:color="auto"/>
        <w:right w:val="none" w:sz="0" w:space="0" w:color="auto"/>
      </w:divBdr>
    </w:div>
    <w:div w:id="2128813958">
      <w:bodyDiv w:val="1"/>
      <w:marLeft w:val="0"/>
      <w:marRight w:val="0"/>
      <w:marTop w:val="0"/>
      <w:marBottom w:val="0"/>
      <w:divBdr>
        <w:top w:val="none" w:sz="0" w:space="0" w:color="auto"/>
        <w:left w:val="none" w:sz="0" w:space="0" w:color="auto"/>
        <w:bottom w:val="none" w:sz="0" w:space="0" w:color="auto"/>
        <w:right w:val="none" w:sz="0" w:space="0" w:color="auto"/>
      </w:divBdr>
    </w:div>
    <w:div w:id="2129347616">
      <w:bodyDiv w:val="1"/>
      <w:marLeft w:val="0"/>
      <w:marRight w:val="0"/>
      <w:marTop w:val="0"/>
      <w:marBottom w:val="0"/>
      <w:divBdr>
        <w:top w:val="none" w:sz="0" w:space="0" w:color="auto"/>
        <w:left w:val="none" w:sz="0" w:space="0" w:color="auto"/>
        <w:bottom w:val="none" w:sz="0" w:space="0" w:color="auto"/>
        <w:right w:val="none" w:sz="0" w:space="0" w:color="auto"/>
      </w:divBdr>
    </w:div>
    <w:div w:id="2129808443">
      <w:bodyDiv w:val="1"/>
      <w:marLeft w:val="0"/>
      <w:marRight w:val="0"/>
      <w:marTop w:val="0"/>
      <w:marBottom w:val="0"/>
      <w:divBdr>
        <w:top w:val="none" w:sz="0" w:space="0" w:color="auto"/>
        <w:left w:val="none" w:sz="0" w:space="0" w:color="auto"/>
        <w:bottom w:val="none" w:sz="0" w:space="0" w:color="auto"/>
        <w:right w:val="none" w:sz="0" w:space="0" w:color="auto"/>
      </w:divBdr>
    </w:div>
    <w:div w:id="2129815688">
      <w:bodyDiv w:val="1"/>
      <w:marLeft w:val="0"/>
      <w:marRight w:val="0"/>
      <w:marTop w:val="0"/>
      <w:marBottom w:val="0"/>
      <w:divBdr>
        <w:top w:val="none" w:sz="0" w:space="0" w:color="auto"/>
        <w:left w:val="none" w:sz="0" w:space="0" w:color="auto"/>
        <w:bottom w:val="none" w:sz="0" w:space="0" w:color="auto"/>
        <w:right w:val="none" w:sz="0" w:space="0" w:color="auto"/>
      </w:divBdr>
    </w:div>
    <w:div w:id="2129884102">
      <w:bodyDiv w:val="1"/>
      <w:marLeft w:val="0"/>
      <w:marRight w:val="0"/>
      <w:marTop w:val="0"/>
      <w:marBottom w:val="0"/>
      <w:divBdr>
        <w:top w:val="none" w:sz="0" w:space="0" w:color="auto"/>
        <w:left w:val="none" w:sz="0" w:space="0" w:color="auto"/>
        <w:bottom w:val="none" w:sz="0" w:space="0" w:color="auto"/>
        <w:right w:val="none" w:sz="0" w:space="0" w:color="auto"/>
      </w:divBdr>
    </w:div>
    <w:div w:id="2129930547">
      <w:bodyDiv w:val="1"/>
      <w:marLeft w:val="0"/>
      <w:marRight w:val="0"/>
      <w:marTop w:val="0"/>
      <w:marBottom w:val="0"/>
      <w:divBdr>
        <w:top w:val="none" w:sz="0" w:space="0" w:color="auto"/>
        <w:left w:val="none" w:sz="0" w:space="0" w:color="auto"/>
        <w:bottom w:val="none" w:sz="0" w:space="0" w:color="auto"/>
        <w:right w:val="none" w:sz="0" w:space="0" w:color="auto"/>
      </w:divBdr>
    </w:div>
    <w:div w:id="2130394151">
      <w:bodyDiv w:val="1"/>
      <w:marLeft w:val="0"/>
      <w:marRight w:val="0"/>
      <w:marTop w:val="0"/>
      <w:marBottom w:val="0"/>
      <w:divBdr>
        <w:top w:val="none" w:sz="0" w:space="0" w:color="auto"/>
        <w:left w:val="none" w:sz="0" w:space="0" w:color="auto"/>
        <w:bottom w:val="none" w:sz="0" w:space="0" w:color="auto"/>
        <w:right w:val="none" w:sz="0" w:space="0" w:color="auto"/>
      </w:divBdr>
    </w:div>
    <w:div w:id="2130776891">
      <w:bodyDiv w:val="1"/>
      <w:marLeft w:val="0"/>
      <w:marRight w:val="0"/>
      <w:marTop w:val="0"/>
      <w:marBottom w:val="0"/>
      <w:divBdr>
        <w:top w:val="none" w:sz="0" w:space="0" w:color="auto"/>
        <w:left w:val="none" w:sz="0" w:space="0" w:color="auto"/>
        <w:bottom w:val="none" w:sz="0" w:space="0" w:color="auto"/>
        <w:right w:val="none" w:sz="0" w:space="0" w:color="auto"/>
      </w:divBdr>
    </w:div>
    <w:div w:id="2130784101">
      <w:bodyDiv w:val="1"/>
      <w:marLeft w:val="0"/>
      <w:marRight w:val="0"/>
      <w:marTop w:val="0"/>
      <w:marBottom w:val="0"/>
      <w:divBdr>
        <w:top w:val="none" w:sz="0" w:space="0" w:color="auto"/>
        <w:left w:val="none" w:sz="0" w:space="0" w:color="auto"/>
        <w:bottom w:val="none" w:sz="0" w:space="0" w:color="auto"/>
        <w:right w:val="none" w:sz="0" w:space="0" w:color="auto"/>
      </w:divBdr>
    </w:div>
    <w:div w:id="2131508096">
      <w:bodyDiv w:val="1"/>
      <w:marLeft w:val="0"/>
      <w:marRight w:val="0"/>
      <w:marTop w:val="0"/>
      <w:marBottom w:val="0"/>
      <w:divBdr>
        <w:top w:val="none" w:sz="0" w:space="0" w:color="auto"/>
        <w:left w:val="none" w:sz="0" w:space="0" w:color="auto"/>
        <w:bottom w:val="none" w:sz="0" w:space="0" w:color="auto"/>
        <w:right w:val="none" w:sz="0" w:space="0" w:color="auto"/>
      </w:divBdr>
    </w:div>
    <w:div w:id="2131822831">
      <w:bodyDiv w:val="1"/>
      <w:marLeft w:val="0"/>
      <w:marRight w:val="0"/>
      <w:marTop w:val="0"/>
      <w:marBottom w:val="0"/>
      <w:divBdr>
        <w:top w:val="none" w:sz="0" w:space="0" w:color="auto"/>
        <w:left w:val="none" w:sz="0" w:space="0" w:color="auto"/>
        <w:bottom w:val="none" w:sz="0" w:space="0" w:color="auto"/>
        <w:right w:val="none" w:sz="0" w:space="0" w:color="auto"/>
      </w:divBdr>
    </w:div>
    <w:div w:id="2131896904">
      <w:bodyDiv w:val="1"/>
      <w:marLeft w:val="0"/>
      <w:marRight w:val="0"/>
      <w:marTop w:val="0"/>
      <w:marBottom w:val="0"/>
      <w:divBdr>
        <w:top w:val="none" w:sz="0" w:space="0" w:color="auto"/>
        <w:left w:val="none" w:sz="0" w:space="0" w:color="auto"/>
        <w:bottom w:val="none" w:sz="0" w:space="0" w:color="auto"/>
        <w:right w:val="none" w:sz="0" w:space="0" w:color="auto"/>
      </w:divBdr>
    </w:div>
    <w:div w:id="2132429574">
      <w:bodyDiv w:val="1"/>
      <w:marLeft w:val="0"/>
      <w:marRight w:val="0"/>
      <w:marTop w:val="0"/>
      <w:marBottom w:val="0"/>
      <w:divBdr>
        <w:top w:val="none" w:sz="0" w:space="0" w:color="auto"/>
        <w:left w:val="none" w:sz="0" w:space="0" w:color="auto"/>
        <w:bottom w:val="none" w:sz="0" w:space="0" w:color="auto"/>
        <w:right w:val="none" w:sz="0" w:space="0" w:color="auto"/>
      </w:divBdr>
    </w:div>
    <w:div w:id="2133593198">
      <w:bodyDiv w:val="1"/>
      <w:marLeft w:val="0"/>
      <w:marRight w:val="0"/>
      <w:marTop w:val="0"/>
      <w:marBottom w:val="0"/>
      <w:divBdr>
        <w:top w:val="none" w:sz="0" w:space="0" w:color="auto"/>
        <w:left w:val="none" w:sz="0" w:space="0" w:color="auto"/>
        <w:bottom w:val="none" w:sz="0" w:space="0" w:color="auto"/>
        <w:right w:val="none" w:sz="0" w:space="0" w:color="auto"/>
      </w:divBdr>
    </w:div>
    <w:div w:id="2133594728">
      <w:bodyDiv w:val="1"/>
      <w:marLeft w:val="0"/>
      <w:marRight w:val="0"/>
      <w:marTop w:val="0"/>
      <w:marBottom w:val="0"/>
      <w:divBdr>
        <w:top w:val="none" w:sz="0" w:space="0" w:color="auto"/>
        <w:left w:val="none" w:sz="0" w:space="0" w:color="auto"/>
        <w:bottom w:val="none" w:sz="0" w:space="0" w:color="auto"/>
        <w:right w:val="none" w:sz="0" w:space="0" w:color="auto"/>
      </w:divBdr>
    </w:div>
    <w:div w:id="2133666981">
      <w:bodyDiv w:val="1"/>
      <w:marLeft w:val="0"/>
      <w:marRight w:val="0"/>
      <w:marTop w:val="0"/>
      <w:marBottom w:val="0"/>
      <w:divBdr>
        <w:top w:val="none" w:sz="0" w:space="0" w:color="auto"/>
        <w:left w:val="none" w:sz="0" w:space="0" w:color="auto"/>
        <w:bottom w:val="none" w:sz="0" w:space="0" w:color="auto"/>
        <w:right w:val="none" w:sz="0" w:space="0" w:color="auto"/>
      </w:divBdr>
    </w:div>
    <w:div w:id="2134205374">
      <w:bodyDiv w:val="1"/>
      <w:marLeft w:val="0"/>
      <w:marRight w:val="0"/>
      <w:marTop w:val="0"/>
      <w:marBottom w:val="0"/>
      <w:divBdr>
        <w:top w:val="none" w:sz="0" w:space="0" w:color="auto"/>
        <w:left w:val="none" w:sz="0" w:space="0" w:color="auto"/>
        <w:bottom w:val="none" w:sz="0" w:space="0" w:color="auto"/>
        <w:right w:val="none" w:sz="0" w:space="0" w:color="auto"/>
      </w:divBdr>
    </w:div>
    <w:div w:id="2134402480">
      <w:bodyDiv w:val="1"/>
      <w:marLeft w:val="0"/>
      <w:marRight w:val="0"/>
      <w:marTop w:val="0"/>
      <w:marBottom w:val="0"/>
      <w:divBdr>
        <w:top w:val="none" w:sz="0" w:space="0" w:color="auto"/>
        <w:left w:val="none" w:sz="0" w:space="0" w:color="auto"/>
        <w:bottom w:val="none" w:sz="0" w:space="0" w:color="auto"/>
        <w:right w:val="none" w:sz="0" w:space="0" w:color="auto"/>
      </w:divBdr>
    </w:div>
    <w:div w:id="2136215190">
      <w:bodyDiv w:val="1"/>
      <w:marLeft w:val="0"/>
      <w:marRight w:val="0"/>
      <w:marTop w:val="0"/>
      <w:marBottom w:val="0"/>
      <w:divBdr>
        <w:top w:val="none" w:sz="0" w:space="0" w:color="auto"/>
        <w:left w:val="none" w:sz="0" w:space="0" w:color="auto"/>
        <w:bottom w:val="none" w:sz="0" w:space="0" w:color="auto"/>
        <w:right w:val="none" w:sz="0" w:space="0" w:color="auto"/>
      </w:divBdr>
    </w:div>
    <w:div w:id="2136243996">
      <w:bodyDiv w:val="1"/>
      <w:marLeft w:val="0"/>
      <w:marRight w:val="0"/>
      <w:marTop w:val="0"/>
      <w:marBottom w:val="0"/>
      <w:divBdr>
        <w:top w:val="none" w:sz="0" w:space="0" w:color="auto"/>
        <w:left w:val="none" w:sz="0" w:space="0" w:color="auto"/>
        <w:bottom w:val="none" w:sz="0" w:space="0" w:color="auto"/>
        <w:right w:val="none" w:sz="0" w:space="0" w:color="auto"/>
      </w:divBdr>
    </w:div>
    <w:div w:id="2136286687">
      <w:bodyDiv w:val="1"/>
      <w:marLeft w:val="0"/>
      <w:marRight w:val="0"/>
      <w:marTop w:val="0"/>
      <w:marBottom w:val="0"/>
      <w:divBdr>
        <w:top w:val="none" w:sz="0" w:space="0" w:color="auto"/>
        <w:left w:val="none" w:sz="0" w:space="0" w:color="auto"/>
        <w:bottom w:val="none" w:sz="0" w:space="0" w:color="auto"/>
        <w:right w:val="none" w:sz="0" w:space="0" w:color="auto"/>
      </w:divBdr>
    </w:div>
    <w:div w:id="2136484425">
      <w:bodyDiv w:val="1"/>
      <w:marLeft w:val="0"/>
      <w:marRight w:val="0"/>
      <w:marTop w:val="0"/>
      <w:marBottom w:val="0"/>
      <w:divBdr>
        <w:top w:val="none" w:sz="0" w:space="0" w:color="auto"/>
        <w:left w:val="none" w:sz="0" w:space="0" w:color="auto"/>
        <w:bottom w:val="none" w:sz="0" w:space="0" w:color="auto"/>
        <w:right w:val="none" w:sz="0" w:space="0" w:color="auto"/>
      </w:divBdr>
    </w:div>
    <w:div w:id="2136556941">
      <w:bodyDiv w:val="1"/>
      <w:marLeft w:val="0"/>
      <w:marRight w:val="0"/>
      <w:marTop w:val="0"/>
      <w:marBottom w:val="0"/>
      <w:divBdr>
        <w:top w:val="none" w:sz="0" w:space="0" w:color="auto"/>
        <w:left w:val="none" w:sz="0" w:space="0" w:color="auto"/>
        <w:bottom w:val="none" w:sz="0" w:space="0" w:color="auto"/>
        <w:right w:val="none" w:sz="0" w:space="0" w:color="auto"/>
      </w:divBdr>
    </w:div>
    <w:div w:id="2136630284">
      <w:bodyDiv w:val="1"/>
      <w:marLeft w:val="0"/>
      <w:marRight w:val="0"/>
      <w:marTop w:val="0"/>
      <w:marBottom w:val="0"/>
      <w:divBdr>
        <w:top w:val="none" w:sz="0" w:space="0" w:color="auto"/>
        <w:left w:val="none" w:sz="0" w:space="0" w:color="auto"/>
        <w:bottom w:val="none" w:sz="0" w:space="0" w:color="auto"/>
        <w:right w:val="none" w:sz="0" w:space="0" w:color="auto"/>
      </w:divBdr>
    </w:div>
    <w:div w:id="2136753580">
      <w:bodyDiv w:val="1"/>
      <w:marLeft w:val="0"/>
      <w:marRight w:val="0"/>
      <w:marTop w:val="0"/>
      <w:marBottom w:val="0"/>
      <w:divBdr>
        <w:top w:val="none" w:sz="0" w:space="0" w:color="auto"/>
        <w:left w:val="none" w:sz="0" w:space="0" w:color="auto"/>
        <w:bottom w:val="none" w:sz="0" w:space="0" w:color="auto"/>
        <w:right w:val="none" w:sz="0" w:space="0" w:color="auto"/>
      </w:divBdr>
    </w:div>
    <w:div w:id="2137214008">
      <w:bodyDiv w:val="1"/>
      <w:marLeft w:val="0"/>
      <w:marRight w:val="0"/>
      <w:marTop w:val="0"/>
      <w:marBottom w:val="0"/>
      <w:divBdr>
        <w:top w:val="none" w:sz="0" w:space="0" w:color="auto"/>
        <w:left w:val="none" w:sz="0" w:space="0" w:color="auto"/>
        <w:bottom w:val="none" w:sz="0" w:space="0" w:color="auto"/>
        <w:right w:val="none" w:sz="0" w:space="0" w:color="auto"/>
      </w:divBdr>
    </w:div>
    <w:div w:id="2137217882">
      <w:bodyDiv w:val="1"/>
      <w:marLeft w:val="0"/>
      <w:marRight w:val="0"/>
      <w:marTop w:val="0"/>
      <w:marBottom w:val="0"/>
      <w:divBdr>
        <w:top w:val="none" w:sz="0" w:space="0" w:color="auto"/>
        <w:left w:val="none" w:sz="0" w:space="0" w:color="auto"/>
        <w:bottom w:val="none" w:sz="0" w:space="0" w:color="auto"/>
        <w:right w:val="none" w:sz="0" w:space="0" w:color="auto"/>
      </w:divBdr>
    </w:div>
    <w:div w:id="2137336257">
      <w:bodyDiv w:val="1"/>
      <w:marLeft w:val="0"/>
      <w:marRight w:val="0"/>
      <w:marTop w:val="0"/>
      <w:marBottom w:val="0"/>
      <w:divBdr>
        <w:top w:val="none" w:sz="0" w:space="0" w:color="auto"/>
        <w:left w:val="none" w:sz="0" w:space="0" w:color="auto"/>
        <w:bottom w:val="none" w:sz="0" w:space="0" w:color="auto"/>
        <w:right w:val="none" w:sz="0" w:space="0" w:color="auto"/>
      </w:divBdr>
    </w:div>
    <w:div w:id="2137873286">
      <w:bodyDiv w:val="1"/>
      <w:marLeft w:val="0"/>
      <w:marRight w:val="0"/>
      <w:marTop w:val="0"/>
      <w:marBottom w:val="0"/>
      <w:divBdr>
        <w:top w:val="none" w:sz="0" w:space="0" w:color="auto"/>
        <w:left w:val="none" w:sz="0" w:space="0" w:color="auto"/>
        <w:bottom w:val="none" w:sz="0" w:space="0" w:color="auto"/>
        <w:right w:val="none" w:sz="0" w:space="0" w:color="auto"/>
      </w:divBdr>
    </w:div>
    <w:div w:id="2138403011">
      <w:bodyDiv w:val="1"/>
      <w:marLeft w:val="0"/>
      <w:marRight w:val="0"/>
      <w:marTop w:val="0"/>
      <w:marBottom w:val="0"/>
      <w:divBdr>
        <w:top w:val="none" w:sz="0" w:space="0" w:color="auto"/>
        <w:left w:val="none" w:sz="0" w:space="0" w:color="auto"/>
        <w:bottom w:val="none" w:sz="0" w:space="0" w:color="auto"/>
        <w:right w:val="none" w:sz="0" w:space="0" w:color="auto"/>
      </w:divBdr>
    </w:div>
    <w:div w:id="2138642423">
      <w:bodyDiv w:val="1"/>
      <w:marLeft w:val="0"/>
      <w:marRight w:val="0"/>
      <w:marTop w:val="0"/>
      <w:marBottom w:val="0"/>
      <w:divBdr>
        <w:top w:val="none" w:sz="0" w:space="0" w:color="auto"/>
        <w:left w:val="none" w:sz="0" w:space="0" w:color="auto"/>
        <w:bottom w:val="none" w:sz="0" w:space="0" w:color="auto"/>
        <w:right w:val="none" w:sz="0" w:space="0" w:color="auto"/>
      </w:divBdr>
    </w:div>
    <w:div w:id="2138721381">
      <w:bodyDiv w:val="1"/>
      <w:marLeft w:val="0"/>
      <w:marRight w:val="0"/>
      <w:marTop w:val="0"/>
      <w:marBottom w:val="0"/>
      <w:divBdr>
        <w:top w:val="none" w:sz="0" w:space="0" w:color="auto"/>
        <w:left w:val="none" w:sz="0" w:space="0" w:color="auto"/>
        <w:bottom w:val="none" w:sz="0" w:space="0" w:color="auto"/>
        <w:right w:val="none" w:sz="0" w:space="0" w:color="auto"/>
      </w:divBdr>
    </w:div>
    <w:div w:id="2138721956">
      <w:bodyDiv w:val="1"/>
      <w:marLeft w:val="0"/>
      <w:marRight w:val="0"/>
      <w:marTop w:val="0"/>
      <w:marBottom w:val="0"/>
      <w:divBdr>
        <w:top w:val="none" w:sz="0" w:space="0" w:color="auto"/>
        <w:left w:val="none" w:sz="0" w:space="0" w:color="auto"/>
        <w:bottom w:val="none" w:sz="0" w:space="0" w:color="auto"/>
        <w:right w:val="none" w:sz="0" w:space="0" w:color="auto"/>
      </w:divBdr>
    </w:div>
    <w:div w:id="2139293826">
      <w:bodyDiv w:val="1"/>
      <w:marLeft w:val="0"/>
      <w:marRight w:val="0"/>
      <w:marTop w:val="0"/>
      <w:marBottom w:val="0"/>
      <w:divBdr>
        <w:top w:val="none" w:sz="0" w:space="0" w:color="auto"/>
        <w:left w:val="none" w:sz="0" w:space="0" w:color="auto"/>
        <w:bottom w:val="none" w:sz="0" w:space="0" w:color="auto"/>
        <w:right w:val="none" w:sz="0" w:space="0" w:color="auto"/>
      </w:divBdr>
    </w:div>
    <w:div w:id="2139301090">
      <w:bodyDiv w:val="1"/>
      <w:marLeft w:val="0"/>
      <w:marRight w:val="0"/>
      <w:marTop w:val="0"/>
      <w:marBottom w:val="0"/>
      <w:divBdr>
        <w:top w:val="none" w:sz="0" w:space="0" w:color="auto"/>
        <w:left w:val="none" w:sz="0" w:space="0" w:color="auto"/>
        <w:bottom w:val="none" w:sz="0" w:space="0" w:color="auto"/>
        <w:right w:val="none" w:sz="0" w:space="0" w:color="auto"/>
      </w:divBdr>
    </w:div>
    <w:div w:id="2139913939">
      <w:bodyDiv w:val="1"/>
      <w:marLeft w:val="0"/>
      <w:marRight w:val="0"/>
      <w:marTop w:val="0"/>
      <w:marBottom w:val="0"/>
      <w:divBdr>
        <w:top w:val="none" w:sz="0" w:space="0" w:color="auto"/>
        <w:left w:val="none" w:sz="0" w:space="0" w:color="auto"/>
        <w:bottom w:val="none" w:sz="0" w:space="0" w:color="auto"/>
        <w:right w:val="none" w:sz="0" w:space="0" w:color="auto"/>
      </w:divBdr>
    </w:div>
    <w:div w:id="2140147382">
      <w:bodyDiv w:val="1"/>
      <w:marLeft w:val="0"/>
      <w:marRight w:val="0"/>
      <w:marTop w:val="0"/>
      <w:marBottom w:val="0"/>
      <w:divBdr>
        <w:top w:val="none" w:sz="0" w:space="0" w:color="auto"/>
        <w:left w:val="none" w:sz="0" w:space="0" w:color="auto"/>
        <w:bottom w:val="none" w:sz="0" w:space="0" w:color="auto"/>
        <w:right w:val="none" w:sz="0" w:space="0" w:color="auto"/>
      </w:divBdr>
    </w:div>
    <w:div w:id="2140224883">
      <w:bodyDiv w:val="1"/>
      <w:marLeft w:val="0"/>
      <w:marRight w:val="0"/>
      <w:marTop w:val="0"/>
      <w:marBottom w:val="0"/>
      <w:divBdr>
        <w:top w:val="none" w:sz="0" w:space="0" w:color="auto"/>
        <w:left w:val="none" w:sz="0" w:space="0" w:color="auto"/>
        <w:bottom w:val="none" w:sz="0" w:space="0" w:color="auto"/>
        <w:right w:val="none" w:sz="0" w:space="0" w:color="auto"/>
      </w:divBdr>
    </w:div>
    <w:div w:id="2141147434">
      <w:bodyDiv w:val="1"/>
      <w:marLeft w:val="0"/>
      <w:marRight w:val="0"/>
      <w:marTop w:val="0"/>
      <w:marBottom w:val="0"/>
      <w:divBdr>
        <w:top w:val="none" w:sz="0" w:space="0" w:color="auto"/>
        <w:left w:val="none" w:sz="0" w:space="0" w:color="auto"/>
        <w:bottom w:val="none" w:sz="0" w:space="0" w:color="auto"/>
        <w:right w:val="none" w:sz="0" w:space="0" w:color="auto"/>
      </w:divBdr>
    </w:div>
    <w:div w:id="2141219177">
      <w:bodyDiv w:val="1"/>
      <w:marLeft w:val="0"/>
      <w:marRight w:val="0"/>
      <w:marTop w:val="0"/>
      <w:marBottom w:val="0"/>
      <w:divBdr>
        <w:top w:val="none" w:sz="0" w:space="0" w:color="auto"/>
        <w:left w:val="none" w:sz="0" w:space="0" w:color="auto"/>
        <w:bottom w:val="none" w:sz="0" w:space="0" w:color="auto"/>
        <w:right w:val="none" w:sz="0" w:space="0" w:color="auto"/>
      </w:divBdr>
    </w:div>
    <w:div w:id="2143648889">
      <w:bodyDiv w:val="1"/>
      <w:marLeft w:val="0"/>
      <w:marRight w:val="0"/>
      <w:marTop w:val="0"/>
      <w:marBottom w:val="0"/>
      <w:divBdr>
        <w:top w:val="none" w:sz="0" w:space="0" w:color="auto"/>
        <w:left w:val="none" w:sz="0" w:space="0" w:color="auto"/>
        <w:bottom w:val="none" w:sz="0" w:space="0" w:color="auto"/>
        <w:right w:val="none" w:sz="0" w:space="0" w:color="auto"/>
      </w:divBdr>
    </w:div>
    <w:div w:id="2144224054">
      <w:bodyDiv w:val="1"/>
      <w:marLeft w:val="0"/>
      <w:marRight w:val="0"/>
      <w:marTop w:val="0"/>
      <w:marBottom w:val="0"/>
      <w:divBdr>
        <w:top w:val="none" w:sz="0" w:space="0" w:color="auto"/>
        <w:left w:val="none" w:sz="0" w:space="0" w:color="auto"/>
        <w:bottom w:val="none" w:sz="0" w:space="0" w:color="auto"/>
        <w:right w:val="none" w:sz="0" w:space="0" w:color="auto"/>
      </w:divBdr>
    </w:div>
    <w:div w:id="2145347289">
      <w:bodyDiv w:val="1"/>
      <w:marLeft w:val="0"/>
      <w:marRight w:val="0"/>
      <w:marTop w:val="0"/>
      <w:marBottom w:val="0"/>
      <w:divBdr>
        <w:top w:val="none" w:sz="0" w:space="0" w:color="auto"/>
        <w:left w:val="none" w:sz="0" w:space="0" w:color="auto"/>
        <w:bottom w:val="none" w:sz="0" w:space="0" w:color="auto"/>
        <w:right w:val="none" w:sz="0" w:space="0" w:color="auto"/>
      </w:divBdr>
    </w:div>
    <w:div w:id="2145347437">
      <w:bodyDiv w:val="1"/>
      <w:marLeft w:val="0"/>
      <w:marRight w:val="0"/>
      <w:marTop w:val="0"/>
      <w:marBottom w:val="0"/>
      <w:divBdr>
        <w:top w:val="none" w:sz="0" w:space="0" w:color="auto"/>
        <w:left w:val="none" w:sz="0" w:space="0" w:color="auto"/>
        <w:bottom w:val="none" w:sz="0" w:space="0" w:color="auto"/>
        <w:right w:val="none" w:sz="0" w:space="0" w:color="auto"/>
      </w:divBdr>
    </w:div>
    <w:div w:id="2145461169">
      <w:bodyDiv w:val="1"/>
      <w:marLeft w:val="0"/>
      <w:marRight w:val="0"/>
      <w:marTop w:val="0"/>
      <w:marBottom w:val="0"/>
      <w:divBdr>
        <w:top w:val="none" w:sz="0" w:space="0" w:color="auto"/>
        <w:left w:val="none" w:sz="0" w:space="0" w:color="auto"/>
        <w:bottom w:val="none" w:sz="0" w:space="0" w:color="auto"/>
        <w:right w:val="none" w:sz="0" w:space="0" w:color="auto"/>
      </w:divBdr>
    </w:div>
    <w:div w:id="2145536578">
      <w:bodyDiv w:val="1"/>
      <w:marLeft w:val="0"/>
      <w:marRight w:val="0"/>
      <w:marTop w:val="0"/>
      <w:marBottom w:val="0"/>
      <w:divBdr>
        <w:top w:val="none" w:sz="0" w:space="0" w:color="auto"/>
        <w:left w:val="none" w:sz="0" w:space="0" w:color="auto"/>
        <w:bottom w:val="none" w:sz="0" w:space="0" w:color="auto"/>
        <w:right w:val="none" w:sz="0" w:space="0" w:color="auto"/>
      </w:divBdr>
    </w:div>
    <w:div w:id="2146042079">
      <w:bodyDiv w:val="1"/>
      <w:marLeft w:val="0"/>
      <w:marRight w:val="0"/>
      <w:marTop w:val="0"/>
      <w:marBottom w:val="0"/>
      <w:divBdr>
        <w:top w:val="none" w:sz="0" w:space="0" w:color="auto"/>
        <w:left w:val="none" w:sz="0" w:space="0" w:color="auto"/>
        <w:bottom w:val="none" w:sz="0" w:space="0" w:color="auto"/>
        <w:right w:val="none" w:sz="0" w:space="0" w:color="auto"/>
      </w:divBdr>
    </w:div>
    <w:div w:id="2146383860">
      <w:bodyDiv w:val="1"/>
      <w:marLeft w:val="0"/>
      <w:marRight w:val="0"/>
      <w:marTop w:val="0"/>
      <w:marBottom w:val="0"/>
      <w:divBdr>
        <w:top w:val="none" w:sz="0" w:space="0" w:color="auto"/>
        <w:left w:val="none" w:sz="0" w:space="0" w:color="auto"/>
        <w:bottom w:val="none" w:sz="0" w:space="0" w:color="auto"/>
        <w:right w:val="none" w:sz="0" w:space="0" w:color="auto"/>
      </w:divBdr>
    </w:div>
    <w:div w:id="2147162009">
      <w:bodyDiv w:val="1"/>
      <w:marLeft w:val="0"/>
      <w:marRight w:val="0"/>
      <w:marTop w:val="0"/>
      <w:marBottom w:val="0"/>
      <w:divBdr>
        <w:top w:val="none" w:sz="0" w:space="0" w:color="auto"/>
        <w:left w:val="none" w:sz="0" w:space="0" w:color="auto"/>
        <w:bottom w:val="none" w:sz="0" w:space="0" w:color="auto"/>
        <w:right w:val="none" w:sz="0" w:space="0" w:color="auto"/>
      </w:divBdr>
    </w:div>
    <w:div w:id="2147162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A84D015034342BC9CA5C77C7496E45F"/>
        <w:category>
          <w:name w:val="Общи"/>
          <w:gallery w:val="placeholder"/>
        </w:category>
        <w:types>
          <w:type w:val="bbPlcHdr"/>
        </w:types>
        <w:behaviors>
          <w:behavior w:val="content"/>
        </w:behaviors>
        <w:guid w:val="{A5F47672-5041-42DA-B96A-CD8C3DB52BF9}"/>
      </w:docPartPr>
      <w:docPartBody>
        <w:p w:rsidR="00DA2253" w:rsidRDefault="00DA2253" w:rsidP="00DA2253">
          <w:pPr>
            <w:pStyle w:val="EA84D015034342BC9CA5C77C7496E45F"/>
          </w:pPr>
          <w:r>
            <w:rPr>
              <w:rFonts w:asciiTheme="majorHAnsi" w:eastAsiaTheme="majorEastAsia" w:hAnsiTheme="majorHAnsi" w:cstheme="majorBidi"/>
              <w:color w:val="5B9BD5" w:themeColor="accent1"/>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KaTeX_Math">
    <w:altName w:val="Times New Roman"/>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3915"/>
    <w:rsid w:val="000166F9"/>
    <w:rsid w:val="00452348"/>
    <w:rsid w:val="004A3908"/>
    <w:rsid w:val="00613B62"/>
    <w:rsid w:val="006A7B89"/>
    <w:rsid w:val="00780DE0"/>
    <w:rsid w:val="00D33915"/>
    <w:rsid w:val="00DA2253"/>
    <w:rsid w:val="00DC18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613B62"/>
    <w:rPr>
      <w:color w:val="808080"/>
    </w:rPr>
  </w:style>
  <w:style w:type="paragraph" w:customStyle="1" w:styleId="063ECEDD91114D43B5115E3DEC24B29B">
    <w:name w:val="063ECEDD91114D43B5115E3DEC24B29B"/>
    <w:rsid w:val="00DA2253"/>
  </w:style>
  <w:style w:type="paragraph" w:customStyle="1" w:styleId="D1627ED5FC43428FA96E4A665D3F34B7">
    <w:name w:val="D1627ED5FC43428FA96E4A665D3F34B7"/>
    <w:rsid w:val="00DA2253"/>
  </w:style>
  <w:style w:type="paragraph" w:customStyle="1" w:styleId="9EDF3B95F23C44DE8A855A02D14E00E3">
    <w:name w:val="9EDF3B95F23C44DE8A855A02D14E00E3"/>
    <w:rsid w:val="00DA2253"/>
  </w:style>
  <w:style w:type="paragraph" w:customStyle="1" w:styleId="D914D7CE8A724C199ABFCA325F5FE95D">
    <w:name w:val="D914D7CE8A724C199ABFCA325F5FE95D"/>
    <w:rsid w:val="00DA2253"/>
  </w:style>
  <w:style w:type="paragraph" w:customStyle="1" w:styleId="2535EB8D58B1404F9F773EE117C3C847">
    <w:name w:val="2535EB8D58B1404F9F773EE117C3C847"/>
    <w:rsid w:val="00DA2253"/>
  </w:style>
  <w:style w:type="paragraph" w:customStyle="1" w:styleId="05855A61A9394BB2BB03530AAAC813A7">
    <w:name w:val="05855A61A9394BB2BB03530AAAC813A7"/>
    <w:rsid w:val="00DA2253"/>
  </w:style>
  <w:style w:type="paragraph" w:customStyle="1" w:styleId="1FB5F6835A6348B99BB212B39B404D54">
    <w:name w:val="1FB5F6835A6348B99BB212B39B404D54"/>
    <w:rsid w:val="00DA2253"/>
  </w:style>
  <w:style w:type="paragraph" w:customStyle="1" w:styleId="3BF00206A67E4783A266E2D62D58FAFF">
    <w:name w:val="3BF00206A67E4783A266E2D62D58FAFF"/>
    <w:rsid w:val="00DA2253"/>
  </w:style>
  <w:style w:type="paragraph" w:customStyle="1" w:styleId="4BCDBF5C439E4EA9A14DC80C17CAE8AD">
    <w:name w:val="4BCDBF5C439E4EA9A14DC80C17CAE8AD"/>
    <w:rsid w:val="00DA2253"/>
  </w:style>
  <w:style w:type="paragraph" w:customStyle="1" w:styleId="9993B1751DD145E0A4F57F922BB7216D">
    <w:name w:val="9993B1751DD145E0A4F57F922BB7216D"/>
    <w:rsid w:val="00DA2253"/>
  </w:style>
  <w:style w:type="paragraph" w:customStyle="1" w:styleId="F7EE5426BE98425DA68E4ED5D29E87D3">
    <w:name w:val="F7EE5426BE98425DA68E4ED5D29E87D3"/>
    <w:rsid w:val="00DA2253"/>
  </w:style>
  <w:style w:type="paragraph" w:customStyle="1" w:styleId="E43E0FAB7EA94D1F87A184CCCC43C241">
    <w:name w:val="E43E0FAB7EA94D1F87A184CCCC43C241"/>
    <w:rsid w:val="00DA2253"/>
  </w:style>
  <w:style w:type="paragraph" w:customStyle="1" w:styleId="F2FD96E12F194890AC9F848CBA8C798F">
    <w:name w:val="F2FD96E12F194890AC9F848CBA8C798F"/>
    <w:rsid w:val="00DA2253"/>
  </w:style>
  <w:style w:type="paragraph" w:customStyle="1" w:styleId="BA27759351834C32BE0089AC7AFFA074">
    <w:name w:val="BA27759351834C32BE0089AC7AFFA074"/>
    <w:rsid w:val="00DA2253"/>
  </w:style>
  <w:style w:type="paragraph" w:customStyle="1" w:styleId="EA84D015034342BC9CA5C77C7496E45F">
    <w:name w:val="EA84D015034342BC9CA5C77C7496E45F"/>
    <w:rsid w:val="00DA2253"/>
  </w:style>
  <w:style w:type="paragraph" w:customStyle="1" w:styleId="A899F8B743B945E6A64B459E3BB36A28">
    <w:name w:val="A899F8B743B945E6A64B459E3BB36A28"/>
    <w:rsid w:val="00DA2253"/>
  </w:style>
  <w:style w:type="paragraph" w:customStyle="1" w:styleId="0D7846968F674EE89130076F77A41AFE">
    <w:name w:val="0D7846968F674EE89130076F77A41AFE"/>
    <w:rsid w:val="00DA2253"/>
  </w:style>
  <w:style w:type="paragraph" w:customStyle="1" w:styleId="7FE336F5048B4863A0782004BEFE6A78">
    <w:name w:val="7FE336F5048B4863A0782004BEFE6A78"/>
    <w:rsid w:val="00DA2253"/>
  </w:style>
  <w:style w:type="paragraph" w:customStyle="1" w:styleId="71A81DA270FF49CA8EB442450D8DE61C">
    <w:name w:val="71A81DA270FF49CA8EB442450D8DE61C"/>
    <w:rsid w:val="00DA2253"/>
  </w:style>
  <w:style w:type="paragraph" w:customStyle="1" w:styleId="7590527E85E1456E820AADC5E513AFCD">
    <w:name w:val="7590527E85E1456E820AADC5E513AFCD"/>
    <w:rsid w:val="00DA225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2019-10-11T00:00:00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Ben14</b:Tag>
    <b:SourceType>JournalArticle</b:SourceType>
    <b:Guid>{2051D3A3-1FFD-4039-ACB5-2D250D6D1DD8}</b:Guid>
    <b:Title>Determinants of Firm Performance: A Comparison of European Countries </b:Title>
    <b:JournalName>International Journal of Economics and Finance</b:JournalName>
    <b:Year>2014</b:Year>
    <b:Pages>243-249</b:Pages>
    <b:Volume>6</b:Volume>
    <b:Issue>10</b:Issue>
    <b:Author>
      <b:Author>
        <b:NameList>
          <b:Person>
            <b:Last>Hatem</b:Last>
            <b:First>Ben</b:First>
          </b:Person>
        </b:NameList>
      </b:Author>
    </b:Author>
    <b:Month>August</b:Month>
    <b:Day>25</b:Day>
    <b:RefOrder>20</b:RefOrder>
  </b:Source>
  <b:Source>
    <b:Tag>Ovg19</b:Tag>
    <b:SourceType>JournalArticle</b:SourceType>
    <b:Guid>{162AD418-35EC-40CF-AE92-92B65929DA01}</b:Guid>
    <b:Title>Selection of Financial Performance Determinants for Non-Life Insurance Companies Using Panel Data Analysis </b:Title>
    <b:JournalName>Journal of Accounting &amp; Finance </b:JournalName>
    <b:Year>2019</b:Year>
    <b:Pages>251-264</b:Pages>
    <b:Issue>82</b:Issue>
    <b:Author>
      <b:Author>
        <b:NameList>
          <b:Person>
            <b:Last>Erdemir</b:Last>
            <b:First>Ovgucan</b:First>
          </b:Person>
        </b:NameList>
      </b:Author>
    </b:Author>
    <b:Month>April</b:Month>
    <b:RefOrder>36</b:RefOrder>
  </b:Source>
  <b:Source>
    <b:Tag>The03</b:Tag>
    <b:SourceType>Book</b:SourceType>
    <b:Guid>{4F030DD3-A822-4460-855E-E161C2B13664}</b:Guid>
    <b:Title>An Introduction to Multivariate Statistical Analysis</b:Title>
    <b:Year>2003</b:Year>
    <b:City>New Jersey</b:City>
    <b:Publisher>John Wiley &amp; Sons Inc</b:Publisher>
    <b:Edition>Third Edition</b:Edition>
    <b:Author>
      <b:Author>
        <b:NameList>
          <b:Person>
            <b:Last>Anderson</b:Last>
            <b:First>Theodore</b:First>
            <b:Middle>W.</b:Middle>
          </b:Person>
        </b:NameList>
      </b:Author>
    </b:Author>
    <b:RefOrder>40</b:RefOrder>
  </b:Source>
  <b:Source>
    <b:Tag>Amy15</b:Tag>
    <b:SourceType>JournalArticle</b:SourceType>
    <b:Guid>{9D34A22A-D4B5-41CB-BFBD-BB23C0F17062}</b:Guid>
    <b:Title>A Refresher on Regression Analysis</b:Title>
    <b:Year>2015</b:Year>
    <b:JournalName>Harvard Business Review</b:JournalName>
    <b:Author>
      <b:Author>
        <b:NameList>
          <b:Person>
            <b:Last>Gallo</b:Last>
            <b:First>Amy</b:First>
          </b:Person>
        </b:NameList>
      </b:Author>
    </b:Author>
    <b:Month>November</b:Month>
    <b:Day>4</b:Day>
    <b:RefOrder>41</b:RefOrder>
  </b:Source>
  <b:Source>
    <b:Tag>Dra11</b:Tag>
    <b:SourceType>Book</b:SourceType>
    <b:Guid>{33C333B9-6667-4682-A8E9-97500A55890A}</b:Guid>
    <b:Title>Applied Regression Analysis</b:Title>
    <b:Year>2011</b:Year>
    <b:Publisher>Wiley India</b:Publisher>
    <b:Edition>3rd edition</b:Edition>
    <b:Author>
      <b:Author>
        <b:NameList>
          <b:Person>
            <b:Last>Smith</b:Last>
            <b:First>Draper</b:First>
          </b:Person>
        </b:NameList>
      </b:Author>
    </b:Author>
    <b:RefOrder>43</b:RefOrder>
  </b:Source>
  <b:Source>
    <b:Tag>Eri16</b:Tag>
    <b:SourceType>Book</b:SourceType>
    <b:Guid>{0453C45B-02FF-4324-BFC2-BAC38B2EE88F}</b:Guid>
    <b:Title>Econometrics of Panel Data: Methods and Applications</b:Title>
    <b:Year>2016</b:Year>
    <b:Publisher>Oxford University Press</b:Publisher>
    <b:Edition>1st </b:Edition>
    <b:Author>
      <b:Author>
        <b:NameList>
          <b:Person>
            <b:Last>Biorn</b:Last>
            <b:First>Erick</b:First>
          </b:Person>
        </b:NameList>
      </b:Author>
    </b:Author>
    <b:RefOrder>44</b:RefOrder>
  </b:Source>
  <b:Source>
    <b:Tag>Bai13</b:Tag>
    <b:SourceType>Book</b:SourceType>
    <b:Guid>{E304716A-89FE-477E-9326-22D6A9A112EC}</b:Guid>
    <b:Title>Econometric Analysis of Panel Data</b:Title>
    <b:Year>2013</b:Year>
    <b:City>New York</b:City>
    <b:Publisher>John Wiley &amp; Sons</b:Publisher>
    <b:Edition>5th</b:Edition>
    <b:Author>
      <b:Author>
        <b:NameList>
          <b:Person>
            <b:Last>Baltagi</b:Last>
            <b:First>Baid</b:First>
            <b:Middle>H.</b:Middle>
          </b:Person>
        </b:NameList>
      </b:Author>
    </b:Author>
    <b:RefOrder>45</b:RefOrder>
  </b:Source>
  <b:Source>
    <b:Tag>Ber06</b:Tag>
    <b:SourceType>JournalArticle</b:SourceType>
    <b:Guid>{A765FC23-8463-4C65-A45F-3A1BFC0B335D}</b:Guid>
    <b:Author>
      <b:Author>
        <b:NameList>
          <b:Person>
            <b:Last>Berk</b:Last>
            <b:First>Ales</b:First>
          </b:Person>
        </b:NameList>
      </b:Author>
    </b:Author>
    <b:Title>Determinants of Leverage in Slovenian Blue-Chip Firms and Stock Performance Following Substantial Debt Increases</b:Title>
    <b:JournalName>Post-Communist Economies</b:JournalName>
    <b:Year>2006</b:Year>
    <b:Pages>480-494</b:Pages>
    <b:Volume>18</b:Volume>
    <b:Issue>4</b:Issue>
    <b:Month>December</b:Month>
    <b:RefOrder>52</b:RefOrder>
  </b:Source>
  <b:Source>
    <b:Tag>Jim09</b:Tag>
    <b:SourceType>JournalArticle</b:SourceType>
    <b:Guid>{B15D479C-94FD-41E3-BCAF-30B320BCC417}</b:Guid>
    <b:Title>Does Size Matter in Firm Performance? Evidence from US Public Firm</b:Title>
    <b:JournalName>International Journal of the Economics of Business</b:JournalName>
    <b:Year>2009</b:Year>
    <b:Pages>189-203</b:Pages>
    <b:Volume>16</b:Volume>
    <b:Issue>2</b:Issue>
    <b:Author>
      <b:Author>
        <b:NameList>
          <b:Person>
            <b:Last>Lee</b:Last>
            <b:First>Jim</b:First>
          </b:Person>
        </b:NameList>
      </b:Author>
    </b:Author>
    <b:Month>July</b:Month>
    <b:RefOrder>54</b:RefOrder>
  </b:Source>
  <b:Source>
    <b:Tag>Luc14</b:Tag>
    <b:SourceType>JournalArticle</b:SourceType>
    <b:Guid>{C2DE89F7-52F6-4233-9F5E-CEFDFCAB733F}</b:Guid>
    <b:Title>Relationship between Capital Structure and Performance of NonFinancial Companies Listed In the Nairobi Securities Exchange,</b:Title>
    <b:JournalName>Global Journal of Contemporary Research in Accounting, Auditing and Business Ethics (GJCRA)</b:JournalName>
    <b:Year>2014</b:Year>
    <b:Pages>72-90</b:Pages>
    <b:Volume>1</b:Volume>
    <b:Issue>2</b:Issue>
    <b:Author>
      <b:Author>
        <b:NameList>
          <b:Person>
            <b:Last>Mwangi</b:Last>
            <b:First>Lucy</b:First>
          </b:Person>
          <b:Person>
            <b:Last>Makau</b:Last>
            <b:First>Muathe</b:First>
          </b:Person>
          <b:Person>
            <b:Last>Kosimbei</b:Last>
            <b:First>George</b:First>
          </b:Person>
        </b:NameList>
      </b:Author>
    </b:Author>
    <b:RefOrder>2</b:RefOrder>
  </b:Source>
  <b:Source>
    <b:Tag>LDa15</b:Tag>
    <b:SourceType>JournalArticle</b:SourceType>
    <b:Guid>{B2C5E818-2977-45B1-83BC-9831770B7AFA}</b:Guid>
    <b:Title>The Determinants of the Financial Performance of Microfinance Institutions: Impact of Global Financisl Crisis</b:Title>
    <b:JournalName>Wiley Online Library</b:JournalName>
    <b:Year>2015</b:Year>
    <b:Pages>131-148</b:Pages>
    <b:Author>
      <b:Author>
        <b:NameList>
          <b:Person>
            <b:Last>Daher</b:Last>
            <b:First>Lama</b:First>
          </b:Person>
          <b:Person>
            <b:Last>Le Saout</b:Last>
            <b:First>Erwan</b:First>
          </b:Person>
        </b:NameList>
      </b:Author>
    </b:Author>
    <b:Volume>24</b:Volume>
    <b:Issue>2</b:Issue>
    <b:Month>March</b:Month>
    <b:RefOrder>4</b:RefOrder>
  </b:Source>
  <b:Source>
    <b:Tag>HSa12</b:Tag>
    <b:SourceType>JournalArticle</b:SourceType>
    <b:Guid>{1B4F2A3F-73E2-403D-8A58-3091C9EAE230}</b:Guid>
    <b:Title>Capital Structure Determinants and Financial Performance Analytical Study in Saudi Arabia Market 2004-2009</b:Title>
    <b:PeriodicalTitle>International Journal of Economic Perspectives</b:PeriodicalTitle>
    <b:Year>2012</b:Year>
    <b:Pages>18-33</b:Pages>
    <b:Author>
      <b:Author>
        <b:NameList>
          <b:Person>
            <b:Last>Salameh</b:Last>
            <b:First>H.</b:First>
          </b:Person>
          <b:Person>
            <b:Last>Al-Zubi</b:Last>
            <b:First>K.</b:First>
          </b:Person>
          <b:Person>
            <b:Last>Al-Zu’bi</b:Last>
            <b:First>B.</b:First>
          </b:Person>
        </b:NameList>
      </b:Author>
    </b:Author>
    <b:Volume>6</b:Volume>
    <b:Issue>4</b:Issue>
    <b:JournalName>International Journal of Economic Perspectives</b:JournalName>
    <b:RefOrder>5</b:RefOrder>
  </b:Source>
  <b:Source>
    <b:Tag>Muz16</b:Tag>
    <b:SourceType>JournalArticle</b:SourceType>
    <b:Guid>{26679C49-B0E6-4103-AB7D-5D537884DC55}</b:Guid>
    <b:Title>Effect of Profitability and Financial Leverage on Capital Structure in Pakistan Textile Firms</b:Title>
    <b:JournalName>Arabian Journal of Business and Management Review</b:JournalName>
    <b:Year>2016</b:Year>
    <b:Volume>6</b:Volume>
    <b:Issue>4</b:Issue>
    <b:Author>
      <b:Author>
        <b:NameList>
          <b:Person>
            <b:Last>Hussain</b:Last>
            <b:First>Muzzammil</b:First>
          </b:Person>
          <b:Person>
            <b:Last>Shahid</b:Last>
            <b:First>Hassan</b:First>
          </b:Person>
          <b:Person>
            <b:Last>Akmal</b:Last>
            <b:First>Muhammad</b:First>
          </b:Person>
        </b:NameList>
      </b:Author>
    </b:Author>
    <b:Month>March</b:Month>
    <b:Day>23</b:Day>
    <b:Pages>4p.</b:Pages>
    <b:RefOrder>6</b:RefOrder>
  </b:Source>
  <b:Source>
    <b:Tag>LBi19</b:Tag>
    <b:SourceType>JournalArticle</b:SourceType>
    <b:Guid>{C6D6CB3F-BEBC-4CFB-BC1E-7446F8F8CBF2}</b:Guid>
    <b:Title>Exploring the Determinants of Working Capital Management: Evidence across East Asian Emerging Markets</b:Title>
    <b:Year>2019</b:Year>
    <b:Pages>11-45</b:Pages>
    <b:Month>February</b:Month>
    <b:Day>14</b:Day>
    <b:Author>
      <b:Author>
        <b:NameList>
          <b:Person>
            <b:Last>Bin</b:Last>
            <b:First>Leo</b:First>
          </b:Person>
          <b:Person>
            <b:Last>Chen</b:Last>
            <b:First>Jianguo</b:First>
          </b:Person>
          <b:Person>
            <b:Last>Tran</b:Last>
            <b:First>Duong</b:First>
            <b:Middle>Song</b:Middle>
          </b:Person>
        </b:NameList>
      </b:Author>
    </b:Author>
    <b:PeriodicalTitle>Economics, Management, and Financial Markets</b:PeriodicalTitle>
    <b:Volume>14</b:Volume>
    <b:Issue>2</b:Issue>
    <b:JournalName>Economics, Management, and Financial Markets </b:JournalName>
    <b:RefOrder>7</b:RefOrder>
  </b:Source>
  <b:Source>
    <b:Tag>Pat14</b:Tag>
    <b:SourceType>JournalArticle</b:SourceType>
    <b:Guid>{76D82DCB-27D8-4786-ABA3-91390ECA7981}</b:Guid>
    <b:Author>
      <b:Author>
        <b:NameList>
          <b:Person>
            <b:Last>Pattitoni</b:Last>
            <b:First>Pierpaolo</b:First>
          </b:Person>
          <b:Person>
            <b:Last>Petracci</b:Last>
            <b:First>Barbara</b:First>
          </b:Person>
          <b:Person>
            <b:Last>Spisni</b:Last>
            <b:First>Massimo</b:First>
          </b:Person>
        </b:NameList>
      </b:Author>
    </b:Author>
    <b:Title>Determinants of profitability in the EU-15 area</b:Title>
    <b:JournalName>Applied Financial Economics</b:JournalName>
    <b:Year>2014</b:Year>
    <b:Pages>763-775</b:Pages>
    <b:Volume>24</b:Volume>
    <b:Issue>11</b:Issue>
    <b:RefOrder>8</b:RefOrder>
  </b:Source>
  <b:Source>
    <b:Tag>SCh15</b:Tag>
    <b:SourceType>JournalArticle</b:SourceType>
    <b:Guid>{7624239B-CFA1-4BF6-B157-6710D2D302A5}</b:Guid>
    <b:Title>Capital Structure and Firm Performance:  Empirical Evidence from India</b:Title>
    <b:Year>2015</b:Year>
    <b:Month>December</b:Month>
    <b:Pages>295-302</b:Pages>
    <b:Volume>19</b:Volume>
    <b:Issue>4</b:Issue>
    <b:Author>
      <b:Author>
        <b:NameList>
          <b:Person>
            <b:Last>Chadha</b:Last>
            <b:First>Saurabh</b:First>
          </b:Person>
          <b:Person>
            <b:Last>Sharma</b:Last>
            <b:First>Anil</b:First>
          </b:Person>
        </b:NameList>
      </b:Author>
    </b:Author>
    <b:JournalName>SAGE India</b:JournalName>
    <b:RefOrder>9</b:RefOrder>
  </b:Source>
  <b:Source>
    <b:Tag>ABa14</b:Tag>
    <b:SourceType>JournalArticle</b:SourceType>
    <b:Guid>{7B73AF5C-7F87-4F13-BC01-F3B2F8C315B2}</b:Guid>
    <b:Title>Determinants of Corporate  Financial Performance Relating  to Capital Structure Decisions in  Indian Iron and Steel Industry:  An Empirical Study</b:Title>
    <b:Year>2014</b:Year>
    <b:Pages>35-50</b:Pages>
    <b:PeriodicalTitle>SAGE</b:PeriodicalTitle>
    <b:Author>
      <b:Author>
        <b:NameList>
          <b:Person>
            <b:Last>Banerjee</b:Last>
            <b:First>Arindam</b:First>
          </b:Person>
          <b:Person>
            <b:Last>De</b:Last>
            <b:First>Anupam</b:First>
          </b:Person>
        </b:NameList>
      </b:Author>
    </b:Author>
    <b:Volume>18</b:Volume>
    <b:Issue>1</b:Issue>
    <b:JournalName>SAGE </b:JournalName>
    <b:RefOrder>10</b:RefOrder>
  </b:Source>
  <b:Source>
    <b:Tag>Hon12</b:Tag>
    <b:SourceType>JournalArticle</b:SourceType>
    <b:Guid>{3BA1C656-1075-4678-A71D-D09FE51968EC}</b:Guid>
    <b:Title>DETERMINANTS OF FINANCIAL PERFORMANCE IN BRAZILIAN COMPANIES: A MULTI-RATIO MODEL USING MULTIVARIATE STATISTICAL METHOD</b:Title>
    <b:PeriodicalTitle>JOURNAL OF GLOBAL BUSINESS AND ECONOMICS</b:PeriodicalTitle>
    <b:Year>2012</b:Year>
    <b:Month>July</b:Month>
    <b:Pages>22</b:Pages>
    <b:Author>
      <b:Author>
        <b:NameList>
          <b:Person>
            <b:Last>Ching</b:Last>
            <b:First>Hong</b:First>
            <b:Middle>Yuh</b:Middle>
          </b:Person>
          <b:Person>
            <b:Last>Gerab</b:Last>
            <b:First>Fábio</b:First>
          </b:Person>
        </b:NameList>
      </b:Author>
    </b:Author>
    <b:Volume>5</b:Volume>
    <b:Issue>1</b:Issue>
    <b:JournalName>JOURNAL OF GLOBAL BUSINESS AND ECONOMICS</b:JournalName>
    <b:RefOrder>11</b:RefOrder>
  </b:Source>
  <b:Source>
    <b:Tag>Cla13</b:Tag>
    <b:SourceType>ArticleInAPeriodical</b:SourceType>
    <b:Guid>{27857214-78B4-43EE-AA21-0E57DBD76DEC}</b:Guid>
    <b:Author>
      <b:Author>
        <b:NameList>
          <b:Person>
            <b:Last>Claudiu</b:Last>
            <b:First>Botoc</b:First>
          </b:Person>
        </b:NameList>
      </b:Author>
    </b:Author>
    <b:Title>PROFITABILITY - CAPITAL STRUCTURE TRADE OFF: CASE OF PUBLICLY ROMANIAN COMPANIES</b:Title>
    <b:Year>2013</b:Year>
    <b:Pages>969-975</b:Pages>
    <b:City>Timisoara</b:City>
    <b:Month>July</b:Month>
    <b:Publisher>Annals of the University of Oradea, Economic Science Serie</b:Publisher>
    <b:PeriodicalTitle>Annals of Faculty of Economics </b:PeriodicalTitle>
    <b:Volume>1</b:Volume>
    <b:Issue>1</b:Issue>
    <b:RefOrder>13</b:RefOrder>
  </b:Source>
  <b:Source>
    <b:Tag>VBo17</b:Tag>
    <b:SourceType>ArticleInAPeriodical</b:SourceType>
    <b:Guid>{18E9C56D-CD2C-415B-BC69-3578CFB0F96A}</b:Guid>
    <b:Title>APPLYING MPCA ANALYSIS TO EVALUATE FINANCIAL PERFORMANCE OF ROMANIAN LISTED COMPANIES.</b:Title>
    <b:Year>2017</b:Year>
    <b:Pages>32-33</b:Pages>
    <b:City>Oradea</b:City>
    <b:Author>
      <b:Author>
        <b:NameList>
          <b:Person>
            <b:Last>Bogdan</b:Last>
            <b:First>Victoria</b:First>
          </b:Person>
          <b:Person>
            <b:Last>Ban</b:Last>
            <b:First>Olimpia</b:First>
          </b:Person>
          <b:Person>
            <b:Last>Popa</b:Last>
            <b:First>Dorina</b:First>
          </b:Person>
        </b:NameList>
      </b:Author>
    </b:Author>
    <b:PeriodicalTitle>Annals of the University of Oradea, Economic Science Series</b:PeriodicalTitle>
    <b:RefOrder>14</b:RefOrder>
  </b:Source>
  <b:Source>
    <b:Tag>Vat16</b:Tag>
    <b:SourceType>JournalArticle</b:SourceType>
    <b:Guid>{AB6382AA-B341-41BA-9DBA-BC084A01C031}</b:Guid>
    <b:Author>
      <b:Author>
        <b:NameList>
          <b:Person>
            <b:Last>Vatavu</b:Last>
            <b:First>Sorana</b:First>
          </b:Person>
        </b:NameList>
      </b:Author>
    </b:Author>
    <b:Title>NON-LINEAR PANEL DATA ANALYSIS FOR CAPITAL STRUCTURE AND ITS IMPACT ON PROFITABILITY</b:Title>
    <b:PeriodicalTitle>The Review of Finance and Banking</b:PeriodicalTitle>
    <b:Year>2016</b:Year>
    <b:Pages>021-036</b:Pages>
    <b:JournalName>The Review of Finance and Banking </b:JournalName>
    <b:Volume>8</b:Volume>
    <b:Issue>1</b:Issue>
    <b:RefOrder>15</b:RefOrder>
  </b:Source>
  <b:Source>
    <b:Tag>Pan10</b:Tag>
    <b:SourceType>JournalArticle</b:SourceType>
    <b:Guid>{289420C7-3202-4FAC-B2F6-48EAF3B0F489}</b:Guid>
    <b:Title>Factors Affecting Firms’ Performance: The Case of Greece</b:Title>
    <b:PeriodicalTitle>Global Business and Management Research: An International Journal</b:PeriodicalTitle>
    <b:Year>2010</b:Year>
    <b:Pages>184-197</b:Pages>
    <b:Author>
      <b:Author>
        <b:NameList>
          <b:Person>
            <b:Last>Liargovas</b:Last>
            <b:First>Panagiotis</b:First>
          </b:Person>
          <b:Person>
            <b:Last>Skandalis</b:Last>
            <b:First>Konstantinos</b:First>
          </b:Person>
        </b:NameList>
      </b:Author>
    </b:Author>
    <b:Volume>2</b:Volume>
    <b:Issue>2 &amp; 3</b:Issue>
    <b:JournalName> Global Business and Management Research: An International Journal </b:JournalName>
    <b:RefOrder>16</b:RefOrder>
  </b:Source>
  <b:Source>
    <b:Tag>Apo15</b:Tag>
    <b:SourceType>JournalArticle</b:SourceType>
    <b:Guid>{B2B6C192-7E55-4593-B8F1-FA605CD670AF}</b:Guid>
    <b:Title>Corporate governance, credit ratings and the capital structure of Greek SME and large listed ﬁrms</b:Title>
    <b:JournalName>Small Business Economics</b:JournalName>
    <b:Year>2015</b:Year>
    <b:Pages>215-244</b:Pages>
    <b:Author>
      <b:Author>
        <b:NameList>
          <b:Person>
            <b:Last>Dasilas</b:Last>
            <b:First>Apostolos</b:First>
          </b:Person>
          <b:Person>
            <b:Last>Papasyriopoulos</b:Last>
            <b:First>Nicolas</b:First>
          </b:Person>
        </b:NameList>
      </b:Author>
    </b:Author>
    <b:Month>February</b:Month>
    <b:Day>15</b:Day>
    <b:Volume>45</b:Volume>
    <b:Issue>1</b:Issue>
    <b:RefOrder>17</b:RefOrder>
  </b:Source>
  <b:Source>
    <b:Tag>Pau15</b:Tag>
    <b:SourceType>JournalArticle</b:SourceType>
    <b:Guid>{D8F0C96D-0182-47BE-A4B0-16D4EDAF83E6}</b:Guid>
    <b:Title>Profitability determinants of Portuguese knowledge-intensive business services: empirical evidence using panel data models</b:Title>
    <b:JournalName>Applied Economics Letters</b:JournalName>
    <b:Year>2015</b:Year>
    <b:Pages>51-56</b:Pages>
    <b:Volume>22</b:Volume>
    <b:Issue>1</b:Issue>
    <b:Author>
      <b:Author>
        <b:NameList>
          <b:Person>
            <b:Last>Nunes</b:Last>
            <b:First>Paulo</b:First>
          </b:Person>
          <b:Person>
            <b:Last>Serrasqueiro</b:Last>
            <b:First>Zélia</b:First>
          </b:Person>
        </b:NameList>
      </b:Author>
    </b:Author>
    <b:RefOrder>18</b:RefOrder>
  </b:Source>
  <b:Source>
    <b:Tag>Ali10</b:Tag>
    <b:SourceType>JournalArticle</b:SourceType>
    <b:Guid>{D2EEA75D-02F1-4222-8431-06145C263B89}</b:Guid>
    <b:Title>THE RELATIONSHIP BETWEEN ORGANISATIONAL COMPETITIVE ADVANTAGE AND PERFORMANCE MODERATED BY THE AGE AND SIZE OF FIRMS</b:Title>
    <b:JournalName>Asian Academy of Management Journal</b:JournalName>
    <b:Year>2010</b:Year>
    <b:Pages>157-173</b:Pages>
    <b:Volume>15</b:Volume>
    <b:Issue>2</b:Issue>
    <b:Author>
      <b:Author>
        <b:NameList>
          <b:Person>
            <b:Last>Ismail</b:Last>
            <b:First>Alimin</b:First>
            <b:Middle>Ismadi</b:Middle>
          </b:Person>
          <b:Person>
            <b:Last>Rose</b:Last>
            <b:First>Raduan</b:First>
            <b:Middle>Che</b:Middle>
          </b:Person>
          <b:Person>
            <b:Last>Abdullah</b:Last>
            <b:First>Haslinda</b:First>
          </b:Person>
          <b:Person>
            <b:Last>Uli</b:Last>
            <b:First>Jegak</b:First>
          </b:Person>
        </b:NameList>
      </b:Author>
    </b:Author>
    <b:Month>July</b:Month>
    <b:RefOrder>19</b:RefOrder>
  </b:Source>
  <b:Source>
    <b:Tag>Cap15</b:Tag>
    <b:SourceType>JournalArticle</b:SourceType>
    <b:Guid>{7CA13EEB-429E-439C-9249-87CB99EFF4C0}</b:Guid>
    <b:Author>
      <b:Author>
        <b:NameList>
          <b:Person>
            <b:Last>Capasso</b:Last>
            <b:First>Arturo</b:First>
          </b:Person>
          <b:Person>
            <b:Last>Gallucci</b:Last>
            <b:First>Carmen</b:First>
          </b:Person>
          <b:Person>
            <b:Last>Rossi</b:Last>
            <b:First>Matteo</b:First>
          </b:Person>
        </b:NameList>
      </b:Author>
    </b:Author>
    <b:Title>Standing the test of time. Does ﬁrm performance improve with age? An analysis of the wine industry</b:Title>
    <b:JournalName>Business History</b:JournalName>
    <b:Year>2015</b:Year>
    <b:Pages>1037-1053</b:Pages>
    <b:Volume>57</b:Volume>
    <b:Issue>7</b:Issue>
    <b:RefOrder>21</b:RefOrder>
  </b:Source>
  <b:Source>
    <b:Tag>Jul10</b:Tag>
    <b:SourceType>JournalArticle</b:SourceType>
    <b:Guid>{E23C9A08-D417-4587-B5A4-5E19F5EC373E}</b:Guid>
    <b:Title>The Use of Performance-based Remuneration: High versus Low-growth Firms</b:Title>
    <b:PeriodicalTitle>Australian Accounting Review</b:PeriodicalTitle>
    <b:Year>2010</b:Year>
    <b:Pages>256-264</b:Pages>
    <b:Author>
      <b:Author>
        <b:NameList>
          <b:Person>
            <b:Last>Walker</b:Last>
            <b:First>Julie</b:First>
          </b:Person>
        </b:NameList>
      </b:Author>
    </b:Author>
    <b:Volume>20</b:Volume>
    <b:Issue>54</b:Issue>
    <b:JournalName>Australian Accounting Review </b:JournalName>
    <b:RefOrder>22</b:RefOrder>
  </b:Source>
  <b:Source>
    <b:Tag>Ibr19</b:Tag>
    <b:SourceType>JournalArticle</b:SourceType>
    <b:Guid>{4761ED8E-E2D7-4442-98FC-708522AAB770}</b:Guid>
    <b:Title>THE DETERMINANTS OF FINANCIAL LEVERAGE FOR SURVIVING LISTED COMPANIES IN MALAYSIA</b:Title>
    <b:JournalName>International Journal of Business and Society</b:JournalName>
    <b:Year>2019</b:Year>
    <b:Pages>75-94</b:Pages>
    <b:Volume>20</b:Volume>
    <b:Issue>1</b:Issue>
    <b:Author>
      <b:Author>
        <b:NameList>
          <b:Person>
            <b:Last>Haslindar</b:Last>
            <b:First>Ibrahim</b:First>
          </b:Person>
          <b:Person>
            <b:Last>Teik-Cheng</b:Last>
            <b:First>Lau</b:First>
          </b:Person>
        </b:NameList>
      </b:Author>
    </b:Author>
    <b:RefOrder>23</b:RefOrder>
  </b:Source>
  <b:Source>
    <b:Tag>Isi17</b:Tag>
    <b:SourceType>JournalArticle</b:SourceType>
    <b:Guid>{334FE81B-4FA0-433C-9875-FF1B4BE2B68A}</b:Guid>
    <b:Author>
      <b:Author>
        <b:NameList>
          <b:Person>
            <b:Last>Isik</b:Last>
            <b:First>Ozcan</b:First>
          </b:Person>
        </b:NameList>
      </b:Author>
    </b:Author>
    <b:Title>Determinants of Profitability: Evidence from Real Sector Firms Listed in Borsa Istanbul</b:Title>
    <b:PeriodicalTitle>Business and Economics Research Journal</b:PeriodicalTitle>
    <b:Year>2017</b:Year>
    <b:Month>November</b:Month>
    <b:Day>4</b:Day>
    <b:Pages>689-698</b:Pages>
    <b:Volume>8</b:Volume>
    <b:Issue>4</b:Issue>
    <b:JournalName>Business and Economics Research Journal</b:JournalName>
    <b:RefOrder>24</b:RefOrder>
  </b:Source>
  <b:Source>
    <b:Tag>KSi18</b:Tag>
    <b:SourceType>JournalArticle</b:SourceType>
    <b:Guid>{423723B7-8A7C-4DBE-B2FC-3DC57B48442C}</b:Guid>
    <b:Title>A STUDY ON THE DETERMINANTS OF FINANCIAL PERFORMANCE OF U.S. AGRICULTURAL COOPERATIVES</b:Title>
    <b:Year>2019</b:Year>
    <b:Pages>633-647</b:Pages>
    <b:PeriodicalTitle>Journal of Business Economics and Management</b:PeriodicalTitle>
    <b:Month>March </b:Month>
    <b:Day>4</b:Day>
    <b:Author>
      <b:Author>
        <b:NameList>
          <b:Person>
            <b:Last>Singh</b:Last>
            <b:First>Kuldeep</b:First>
          </b:Person>
          <b:Person>
            <b:Last>Misra</b:Last>
            <b:First>Madhvendra</b:First>
          </b:Person>
          <b:Person>
            <b:Last>Kumar</b:Last>
            <b:First>Mohit</b:First>
          </b:Person>
          <b:Person>
            <b:Last>Tiwari</b:Last>
            <b:First>Vineet</b:First>
          </b:Person>
        </b:NameList>
      </b:Author>
    </b:Author>
    <b:Volume>20</b:Volume>
    <b:Issue>4</b:Issue>
    <b:JournalName>Journal of Business Economics and Management </b:JournalName>
    <b:RefOrder>25</b:RefOrder>
  </b:Source>
  <b:Source>
    <b:Tag>Ash15</b:Tag>
    <b:SourceType>JournalArticle</b:SourceType>
    <b:Guid>{66E9D0AE-F6C9-4A8D-BF23-D520A0618A5C}</b:Guid>
    <b:Title>Working Capital as a Determinant of Corporate Profitability</b:Title>
    <b:JournalName>Review of Paciﬁc Basin Financial Markets and Policies</b:JournalName>
    <b:Year>2015</b:Year>
    <b:Pages>17</b:Pages>
    <b:Volume>18</b:Volume>
    <b:Issue>4</b:Issue>
    <b:Author>
      <b:Author>
        <b:NameList>
          <b:Person>
            <b:Last>Madhou</b:Last>
            <b:First>Ashwin</b:First>
          </b:Person>
          <b:Person>
            <b:Last>Moosa</b:Last>
            <b:First>Imad</b:First>
          </b:Person>
          <b:Person>
            <b:Last>Ramiah</b:Last>
            <b:First>Vikash</b:First>
          </b:Person>
        </b:NameList>
      </b:Author>
    </b:Author>
    <b:Month>December</b:Month>
    <b:Day>15</b:Day>
    <b:RefOrder>26</b:RefOrder>
  </b:Source>
  <b:Source>
    <b:Tag>RMi17</b:Tag>
    <b:SourceType>JournalArticle</b:SourceType>
    <b:Guid>{B7FCFBEA-A4E6-4524-ACB2-EE8B05D5695C}</b:Guid>
    <b:Title>Determinants of Financial Performance: Empirical evidence from the textile sector in Bangladesh</b:Title>
    <b:PeriodicalTitle>Journal of Accounting and Finance</b:PeriodicalTitle>
    <b:Year>2017</b:Year>
    <b:Month>August</b:Month>
    <b:Day>17</b:Day>
    <b:Pages>110-121</b:Pages>
    <b:Author>
      <b:Author>
        <b:NameList>
          <b:Person>
            <b:Last>Mitra</b:Last>
            <b:First>Ranjan</b:First>
          </b:Person>
          <b:Person>
            <b:Last>Adhikary</b:Last>
            <b:First>Bishnu</b:First>
          </b:Person>
        </b:NameList>
      </b:Author>
    </b:Author>
    <b:Volume>17</b:Volume>
    <b:Issue>8</b:Issue>
    <b:JournalName>Journal of Accounting and Finance </b:JournalName>
    <b:RefOrder>27</b:RefOrder>
  </b:Source>
  <b:Source>
    <b:Tag>NVi12</b:Tag>
    <b:SourceType>JournalArticle</b:SourceType>
    <b:Guid>{32C5D14A-10BE-4E37-9607-32014304AC58}</b:Guid>
    <b:Title>DOES FINANCIAL PERFORMANCE HAVE AN IMPACT ON CORPORATE SUSTAINABILITY AND CSR DISCLOSURE - A CASE OF CROATIAN COMPANIES</b:Title>
    <b:PeriodicalTitle>Journal of Business Management</b:PeriodicalTitle>
    <b:Year>2012</b:Year>
    <b:Pages>40-47</b:Pages>
    <b:Author>
      <b:Author>
        <b:NameList>
          <b:Person>
            <b:Last>Vitezic</b:Last>
            <b:First>Neda</b:First>
          </b:Person>
          <b:Person>
            <b:Last>Vuko</b:Last>
            <b:First>Tina</b:First>
          </b:Person>
          <b:Person>
            <b:Last>Morec</b:Last>
            <b:First>Barbara</b:First>
          </b:Person>
        </b:NameList>
      </b:Author>
    </b:Author>
    <b:JournalName>Journal of Business Management</b:JournalName>
    <b:Volume>Special Edition</b:Volume>
    <b:Issue>5</b:Issue>
    <b:RefOrder>28</b:RefOrder>
  </b:Source>
  <b:Source>
    <b:Tag>Mat121</b:Tag>
    <b:SourceType>JournalArticle</b:SourceType>
    <b:Guid>{97A3D672-C519-4B72-80E7-B2F430502A10}</b:Guid>
    <b:Title>Determinants and Effects of Corporate Social Responsibility in German Agribusiness: A PLS Model</b:Title>
    <b:PeriodicalTitle>Agribusiness An International Journal</b:PeriodicalTitle>
    <b:Year>2012</b:Year>
    <b:Pages>400-420</b:Pages>
    <b:Author>
      <b:Author>
        <b:NameList>
          <b:Person>
            <b:Last>Heyder</b:Last>
            <b:First>Matthias</b:First>
          </b:Person>
          <b:Person>
            <b:Last>Theuvsen</b:Last>
            <b:First>Ludwig</b:First>
          </b:Person>
        </b:NameList>
      </b:Author>
    </b:Author>
    <b:Volume>28</b:Volume>
    <b:Issue>4</b:Issue>
    <b:JournalName>Agribusiness, An International Journal </b:JournalName>
    <b:RefOrder>29</b:RefOrder>
  </b:Source>
  <b:Source>
    <b:Tag>Tai122</b:Tag>
    <b:SourceType>JournalArticle</b:SourceType>
    <b:Guid>{C5CC6516-2E27-484C-BA2A-E9440591982C}</b:Guid>
    <b:Title>An Empirical Analysis of Capital Structure on Firms’ Performance in Nigeria</b:Title>
    <b:PeriodicalTitle>International Journal of Advances in Management and Economics</b:PeriodicalTitle>
    <b:Year>2012</b:Year>
    <b:Month>September-October</b:Month>
    <b:Pages>116-124</b:Pages>
    <b:Author>
      <b:Author>
        <b:NameList>
          <b:Person>
            <b:Last>Muritala</b:Last>
            <b:First>Taiwo</b:First>
            <b:Middle>Adewale</b:Middle>
          </b:Person>
        </b:NameList>
      </b:Author>
    </b:Author>
    <b:Volume>1</b:Volume>
    <b:Issue>5</b:Issue>
    <b:JournalName> International Journal of Advances in Management and Economics </b:JournalName>
    <b:RefOrder>30</b:RefOrder>
  </b:Source>
  <b:Source>
    <b:Tag>Ana04</b:Tag>
    <b:SourceType>JournalArticle</b:SourceType>
    <b:Guid>{85FF2030-352B-4FB6-B4C0-D80B3245B566}</b:Guid>
    <b:Author>
      <b:Author>
        <b:NameList>
          <b:Person>
            <b:Last>Anastassopoulos</b:Last>
            <b:First>George</b:First>
          </b:Person>
        </b:NameList>
      </b:Author>
    </b:Author>
    <b:Title>Profitability Differences Between MNE Subsidiaries and Domestic Firms: The Case of the Food Industry in Greece</b:Title>
    <b:Year>2004</b:Year>
    <b:Pages>45-60</b:Pages>
    <b:Volume>20</b:Volume>
    <b:Issue>1</b:Issue>
    <b:JournalName>Agribusiness</b:JournalName>
    <b:RefOrder>31</b:RefOrder>
  </b:Source>
  <b:Source>
    <b:Tag>RHa93</b:Tag>
    <b:SourceType>JournalArticle</b:SourceType>
    <b:Guid>{70B9F9B7-162A-414D-BB06-342488AA3472}</b:Guid>
    <b:Title>Extent of Diversification and Company Performance: the New Zealand Evidence</b:Title>
    <b:Year>1993</b:Year>
    <b:Pages>47-52</b:Pages>
    <b:Author>
      <b:Author>
        <b:NameList>
          <b:Person>
            <b:Last>Hamilton</b:Last>
            <b:First>R.</b:First>
          </b:Person>
          <b:Person>
            <b:Last>Shergill</b:Last>
            <b:First>G.</b:First>
          </b:Person>
        </b:NameList>
      </b:Author>
    </b:Author>
    <b:JournalName>MANAGERIAL AND DECISION ECONOMICS</b:JournalName>
    <b:Volume>14</b:Volume>
    <b:RefOrder>32</b:RefOrder>
  </b:Source>
  <b:Source>
    <b:Tag>MAd13</b:Tag>
    <b:SourceType>ArticleInAPeriodical</b:SourceType>
    <b:Guid>{4F76E417-27C6-4DAB-9BFF-F54E05ECC8B2}</b:Guid>
    <b:Title>The determinants of corporate financial performance in the Bermuda insurance market</b:Title>
    <b:PeriodicalTitle>Applied Financial Economics</b:PeriodicalTitle>
    <b:Year>2013</b:Year>
    <b:Pages>133-143</b:Pages>
    <b:Author>
      <b:Author>
        <b:NameList>
          <b:Person>
            <b:Last>Adams</b:Last>
            <b:First>M.</b:First>
          </b:Person>
          <b:Person>
            <b:Last>Buckle</b:Last>
            <b:First>M.</b:First>
          </b:Person>
        </b:NameList>
      </b:Author>
    </b:Author>
    <b:Volume>13</b:Volume>
    <b:Issue>2</b:Issue>
    <b:RefOrder>12</b:RefOrder>
  </b:Source>
  <b:Source>
    <b:Tag>Meh15</b:Tag>
    <b:SourceType>JournalArticle</b:SourceType>
    <b:Guid>{7157B2EF-AC54-4EDE-8F2F-88480746000E}</b:Guid>
    <b:Title>Financial Performance Determinants of Paper and Paper Products Firms Listed in Borsa Istanbul</b:Title>
    <b:JournalName>International Journal of Economics and Finance</b:JournalName>
    <b:Year>2015</b:Year>
    <b:Pages>233-243</b:Pages>
    <b:Volume>7</b:Volume>
    <b:Issue>4</b:Issue>
    <b:Author>
      <b:Author>
        <b:NameList>
          <b:Person>
            <b:Last>Islamoglu</b:Last>
            <b:First>Mehmet</b:First>
          </b:Person>
          <b:Person>
            <b:Last>Celik</b:Last>
            <b:First>Nuri</b:First>
          </b:Person>
        </b:NameList>
      </b:Author>
    </b:Author>
    <b:Month>March</b:Month>
    <b:Day>12</b:Day>
    <b:RefOrder>33</b:RefOrder>
  </b:Source>
  <b:Source>
    <b:Tag>Bat17</b:Tag>
    <b:SourceType>JournalArticle</b:SourceType>
    <b:Guid>{F4132274-9A7A-4DF4-9A4C-A57D787598C6}</b:Guid>
    <b:Author>
      <b:Author>
        <b:NameList>
          <b:Person>
            <b:Last>Batchimeg</b:Last>
            <b:First>Bayaraa</b:First>
          </b:Person>
        </b:NameList>
      </b:Author>
    </b:Author>
    <b:Title>Financial Performance Determinants of Organizations: The Case of Mongolian Companies</b:Title>
    <b:JournalName>Journal of  Competitiveness</b:JournalName>
    <b:Year>2017</b:Year>
    <b:Pages>22-33</b:Pages>
    <b:Volume>9</b:Volume>
    <b:Issue>3</b:Issue>
    <b:Month>September</b:Month>
    <b:RefOrder>34</b:RefOrder>
  </b:Source>
  <b:Source>
    <b:Tag>Mot18</b:Tag>
    <b:SourceType>JournalArticle</b:SourceType>
    <b:Guid>{8982EF70-44A4-4749-B50D-27086A6D2A74}</b:Guid>
    <b:Title>The Impact of Ownership Structure and Dividends on Firm’s Performance: Evidence from Manufacturing Companies Listed on the Amman Stock Exchange</b:Title>
    <b:JournalName>Australasian Accounting Business &amp; Finance Journal</b:JournalName>
    <b:Year>2018</b:Year>
    <b:Pages>87-106</b:Pages>
    <b:Volume>12</b:Volume>
    <b:Issue>3</b:Issue>
    <b:Author>
      <b:Author>
        <b:NameList>
          <b:Person>
            <b:Last>Sa’eed</b:Last>
            <b:First>Mo’taz</b:First>
            <b:Middle>Amin Al</b:Middle>
          </b:Person>
        </b:NameList>
      </b:Author>
    </b:Author>
    <b:RefOrder>35</b:RefOrder>
  </b:Source>
  <b:Source>
    <b:Tag>TGi15</b:Tag>
    <b:SourceType>JournalArticle</b:SourceType>
    <b:Guid>{AAC3EB8C-95A9-4801-A91C-F4CC3DE07180}</b:Guid>
    <b:Title>FINANCIAL PERFORMANCE OF FIRMS</b:Title>
    <b:JournalName>PERSPECTIVES OF INNOVATIONS, ECONOMICS &amp; BUSINESS</b:JournalName>
    <b:Year>2015</b:Year>
    <b:Pages>84-94</b:Pages>
    <b:Volume>15</b:Volume>
    <b:Issue>2</b:Issue>
    <b:Author>
      <b:Author>
        <b:NameList>
          <b:Person>
            <b:Last>Githui</b:Last>
            <b:First>Thomas</b:First>
          </b:Person>
          <b:Person>
            <b:Last>Kungu</b:Last>
            <b:First>George</b:First>
          </b:Person>
        </b:NameList>
      </b:Author>
    </b:Author>
    <b:RefOrder>37</b:RefOrder>
  </b:Source>
  <b:Source>
    <b:Tag>Mon13</b:Tag>
    <b:SourceType>JournalArticle</b:SourceType>
    <b:Guid>{0C9812C6-6E86-40BB-8AC7-9965336BD59A}</b:Guid>
    <b:Title>FACTORS AFFECTING THE FINANCIAL PERFORMANCE OF NON-OIL INDUSTRIAL COMPANIES LISTED ON LIBYAN STOCK MARKET (LSM)</b:Title>
    <b:JournalName>JOURNAL OF GLOBAL BUSINESS AND ECONOMICS</b:JournalName>
    <b:Year>2013</b:Year>
    <b:Pages>18p.</b:Pages>
    <b:Volume>7</b:Volume>
    <b:Issue>1</b:Issue>
    <b:Author>
      <b:Author>
        <b:NameList>
          <b:Person>
            <b:Last>Khalifa</b:Last>
            <b:First>Monamed</b:First>
          </b:Person>
          <b:Person>
            <b:Last>Shafii</b:Last>
            <b:First>Zurina</b:First>
          </b:Person>
        </b:NameList>
      </b:Author>
    </b:Author>
    <b:Month>JULY</b:Month>
    <b:RefOrder>38</b:RefOrder>
  </b:Source>
  <b:Source>
    <b:Tag>Ded19</b:Tag>
    <b:SourceType>JournalArticle</b:SourceType>
    <b:Guid>{9566FCDE-BD43-446D-BDB4-4C94AE8D1B5A}</b:Guid>
    <b:Title>Financial Performance and Systemic Risk Effect on Stock Return: Case Study on Oil and Gas Companies Listed in IDX Year 2011-201</b:Title>
    <b:JournalName>Global Business and Management Research: An International Journal</b:JournalName>
    <b:Year>2019</b:Year>
    <b:Pages>45-54</b:Pages>
    <b:Volume>11</b:Volume>
    <b:Issue>1</b:Issue>
    <b:Author>
      <b:Author>
        <b:NameList>
          <b:Person>
            <b:Last>Hertina</b:Last>
            <b:First>Dede</b:First>
          </b:Person>
          <b:Person>
            <b:Last>Hidayat</b:Last>
            <b:First>Mohamad</b:First>
          </b:Person>
        </b:NameList>
      </b:Author>
    </b:Author>
    <b:RefOrder>39</b:RefOrder>
  </b:Source>
  <b:Source>
    <b:Tag>LSE192</b:Tag>
    <b:SourceType>InternetSite</b:SourceType>
    <b:Guid>{7C885C24-5745-4E15-ADFA-E30F90EA59ED}</b:Guid>
    <b:Title>Prices &amp; Markets </b:Title>
    <b:Year>2019</b:Year>
    <b:YearAccessed>2019</b:YearAccessed>
    <b:MonthAccessed>June </b:MonthAccessed>
    <b:DayAccessed>10</b:DayAccessed>
    <b:URL>https://www.londonstockexchange.com</b:URL>
    <b:Author>
      <b:Author>
        <b:NameList>
          <b:Person>
            <b:Last>LSE</b:Last>
          </b:Person>
        </b:NameList>
      </b:Author>
    </b:Author>
    <b:RefOrder>46</b:RefOrder>
  </b:Source>
  <b:Source>
    <b:Tag>Yah194</b:Tag>
    <b:SourceType>InternetSite</b:SourceType>
    <b:Guid>{8A297592-3033-4C01-801B-B2201A99C2F0}</b:Guid>
    <b:Title>Financials </b:Title>
    <b:Year>2019</b:Year>
    <b:YearAccessed>2019</b:YearAccessed>
    <b:MonthAccessed>July</b:MonthAccessed>
    <b:DayAccessed>20</b:DayAccessed>
    <b:URL>https://finance.yahoo.com</b:URL>
    <b:Author>
      <b:Author>
        <b:NameList>
          <b:Person>
            <b:Last>Finance</b:Last>
            <b:First>Yahoo</b:First>
          </b:Person>
        </b:NameList>
      </b:Author>
    </b:Author>
    <b:RefOrder>47</b:RefOrder>
  </b:Source>
  <b:Source>
    <b:Tag>AJB191</b:Tag>
    <b:SourceType>InternetSite</b:SourceType>
    <b:Guid>{D7783795-553B-46FA-9BA8-2713D27D10FB}</b:Guid>
    <b:Title>Market-research</b:Title>
    <b:Year>2019</b:Year>
    <b:YearAccessed>2019</b:YearAccessed>
    <b:MonthAccessed>August</b:MonthAccessed>
    <b:DayAccessed>15</b:DayAccessed>
    <b:URL>https://www.youinvest.co.uk</b:URL>
    <b:Author>
      <b:Author>
        <b:NameList>
          <b:Person>
            <b:Last>Youinvest</b:Last>
            <b:First>AJ</b:First>
            <b:Middle>BELL</b:Middle>
          </b:Person>
        </b:NameList>
      </b:Author>
    </b:Author>
    <b:RefOrder>48</b:RefOrder>
  </b:Source>
  <b:Source>
    <b:Tag>Inv191</b:Tag>
    <b:SourceType>InternetSite</b:SourceType>
    <b:Guid>{CB95E55B-2765-466B-861D-F64F68D81257}</b:Guid>
    <b:Title>Financials</b:Title>
    <b:Year>2019</b:Year>
    <b:YearAccessed>2019</b:YearAccessed>
    <b:MonthAccessed>August</b:MonthAccessed>
    <b:DayAccessed>20</b:DayAccessed>
    <b:URL>https://www.investing.com</b:URL>
    <b:Author>
      <b:Author>
        <b:NameList>
          <b:Person>
            <b:Last>Investing</b:Last>
          </b:Person>
        </b:NameList>
      </b:Author>
    </b:Author>
    <b:RefOrder>49</b:RefOrder>
  </b:Source>
  <b:Source>
    <b:Tag>JGo05</b:Tag>
    <b:SourceType>JournalArticle</b:SourceType>
    <b:Guid>{B7D7F3CE-1CFA-4201-BF3D-C7D478CBE7C6}</b:Guid>
    <b:Title>Determinants of profitability in European manufacturing and services: evidence from a dynamic panel model</b:Title>
    <b:JournalName>Applied Financial Economics</b:JournalName>
    <b:Year>2005</b:Year>
    <b:Pages>1269-1282, 13p.</b:Pages>
    <b:Issue>18</b:Issue>
    <b:Author>
      <b:Author>
        <b:NameList>
          <b:Person>
            <b:Last>Goddard</b:Last>
            <b:First>John</b:First>
          </b:Person>
          <b:Person>
            <b:Last>Tavakoli</b:Last>
            <b:First>Manouche</b:First>
          </b:Person>
          <b:Person>
            <b:Last>Wilson</b:Last>
            <b:First>John</b:First>
          </b:Person>
        </b:NameList>
      </b:Author>
    </b:Author>
    <b:Publisher>Routledge LTD, Taylor &amp; Francis</b:Publisher>
    <b:Volume>15</b:Volume>
    <b:RefOrder>50</b:RefOrder>
  </b:Source>
  <b:Source>
    <b:Tag>NVe15</b:Tag>
    <b:SourceType>JournalArticle</b:SourceType>
    <b:Guid>{F188777E-659B-416B-9440-DDACE215F7E0}</b:Guid>
    <b:Author>
      <b:Author>
        <b:NameList>
          <b:Person>
            <b:Last>Vergas</b:Last>
            <b:First>Nelson</b:First>
          </b:Person>
          <b:Person>
            <b:Last>Cerqueira</b:Last>
            <b:First>Antonio</b:First>
          </b:Person>
          <b:Person>
            <b:Last>Brandao</b:Last>
            <b:First>Elisio</b:First>
          </b:Person>
        </b:NameList>
      </b:Author>
    </b:Author>
    <b:Year>2015</b:Year>
    <b:Pages>32p.</b:Pages>
    <b:Month>March</b:Month>
    <b:PeriodicalTitle>FEP Economics and Management</b:PeriodicalTitle>
    <b:Issue>555</b:Issue>
    <b:JournalName>FEP-UP, School of Economics and Management</b:JournalName>
    <b:RefOrder>51</b:RefOrder>
  </b:Source>
  <b:Source>
    <b:Tag>NSi13</b:Tag>
    <b:SourceType>JournalArticle</b:SourceType>
    <b:Guid>{63BA9EDB-3F0D-42B6-A205-550212982A9D}</b:Guid>
    <b:Title>Factors determining Profitability: A Study of Selected Manufacturing Companies listed on Colombo Stock Exchange in Sri Lanka</b:Title>
    <b:JournalName>European Journal of Business and Management</b:JournalName>
    <b:Year>2013</b:Year>
    <b:Pages>99-108</b:Pages>
    <b:Volume>5</b:Volume>
    <b:Issue>27</b:Issue>
    <b:Author>
      <b:Author>
        <b:NameList>
          <b:Person>
            <b:Last>Sivathaasan</b:Last>
            <b:First>N.</b:First>
          </b:Person>
          <b:Person>
            <b:Last>Tharanika</b:Last>
            <b:First>R.</b:First>
          </b:Person>
          <b:Person>
            <b:Last>Sinthuja</b:Last>
            <b:First>M.</b:First>
          </b:Person>
          <b:Person>
            <b:Last>Hanitha</b:Last>
            <b:First>V.</b:First>
          </b:Person>
        </b:NameList>
      </b:Author>
    </b:Author>
    <b:RefOrder>3</b:RefOrder>
  </b:Source>
  <b:Source>
    <b:Tag>TWi14</b:Tag>
    <b:SourceType>Book</b:SourceType>
    <b:Guid>{1B0BA770-DA90-4771-AE68-28AA9796453D}</b:Guid>
    <b:Title>Essentials of Statistics for Business and Economics</b:Title>
    <b:Year>2014</b:Year>
    <b:Publisher>South-Western College Pub</b:Publisher>
    <b:Edition>7th edition</b:Edition>
    <b:Author>
      <b:Author>
        <b:NameList>
          <b:Person>
            <b:Last>Williams</b:Last>
            <b:First>T.</b:First>
          </b:Person>
          <b:Person>
            <b:Last>Camm</b:Last>
            <b:First>J.</b:First>
          </b:Person>
          <b:Person>
            <b:Last>Cochran</b:Last>
            <b:First>J.</b:First>
          </b:Person>
          <b:Person>
            <b:Last>Anderson</b:Last>
            <b:First>D.</b:First>
          </b:Person>
          <b:Person>
            <b:Last>Sweeney</b:Last>
            <b:First>D.</b:First>
          </b:Person>
        </b:NameList>
      </b:Author>
    </b:Author>
    <b:RefOrder>42</b:RefOrder>
  </b:Source>
  <b:Source>
    <b:Tag>Qin16</b:Tag>
    <b:SourceType>JournalArticle</b:SourceType>
    <b:Guid>{CF8353D3-22F5-4CE1-9A12-CD27E39823A7}</b:Guid>
    <b:Title>An empirical examination of endogenous ownership in Chinese private enterprises</b:Title>
    <b:PeriodicalTitle>JOURNAL OF THE ASIA PACIFIC ECONOMY</b:PeriodicalTitle>
    <b:Year>2016</b:Year>
    <b:Pages>513-530</b:Pages>
    <b:Author>
      <b:Author>
        <b:NameList>
          <b:Person>
            <b:Last>Qin</b:Last>
            <b:First>Zhong</b:First>
          </b:Person>
          <b:Person>
            <b:Last>Mishra</b:Last>
            <b:First>Vinod.</b:First>
          </b:Person>
          <b:Person>
            <b:Last>Smyth</b:Last>
            <b:First>Russell</b:First>
          </b:Person>
        </b:NameList>
      </b:Author>
    </b:Author>
    <b:Volume>21</b:Volume>
    <b:Issue>4</b:Issue>
    <b:JournalName>JOURNAL OF THE ASIA PACIFIC ECONOMY</b:JournalName>
    <b:RefOrder>53</b:RefOrder>
  </b:Source>
  <b:Source>
    <b:Tag>Lio10</b:Tag>
    <b:SourceType>JournalArticle</b:SourceType>
    <b:Guid>{3DFA4410-EFE4-49DB-B91F-B5E9620BCD91}</b:Guid>
    <b:Author>
      <b:Author>
        <b:NameList>
          <b:Person>
            <b:Last>Liow</b:Last>
            <b:First>Kim</b:First>
          </b:Person>
        </b:NameList>
      </b:Author>
    </b:Author>
    <b:Title>Firm value, growth, profitability and capital structure of listed real estate companies: an international perspective</b:Title>
    <b:JournalName>Journal of Property Research</b:JournalName>
    <b:Year>2010</b:Year>
    <b:Pages>119-146</b:Pages>
    <b:Volume>27</b:Volume>
    <b:Issue>2</b:Issue>
    <b:Month>June</b:Month>
    <b:RefOrder>55</b:RefOrder>
  </b:Source>
  <b:Source>
    <b:Tag>Ibr18</b:Tag>
    <b:SourceType>JournalArticle</b:SourceType>
    <b:Guid>{5EB00894-838E-46D0-94CB-DD9C57722EBA}</b:Guid>
    <b:Title>Determinants of Firm Profitability in Nigeria: Evidence from Dynamic Panel Models </b:Title>
    <b:Year>2018</b:Year>
    <b:JournalName>SPOUDAI- Journal of Economics and Business</b:JournalName>
    <b:Pages>43-58</b:Pages>
    <b:Volume>68</b:Volume>
    <b:Issue>1</b:Issue>
    <b:Author>
      <b:Author>
        <b:NameList>
          <b:Person>
            <b:Last>Odusanya</b:Last>
            <b:First>Ibrahim</b:First>
          </b:Person>
          <b:Person>
            <b:Last>Yinusa</b:Last>
            <b:First>Olumuyiwa</b:First>
          </b:Person>
          <b:Person>
            <b:Last>Ilo</b:Last>
            <b:First>Bamidele</b:First>
          </b:Person>
        </b:NameList>
      </b:Author>
    </b:Author>
    <b:RefOrder>57</b:RefOrder>
  </b:Source>
  <b:Source>
    <b:Tag>Tas18</b:Tag>
    <b:SourceType>JournalArticle</b:SourceType>
    <b:Guid>{751F37CF-1738-4B2E-BF88-B624B8E0CBDE}</b:Guid>
    <b:Title>Panel Data Analysis of Profitability Determinants: Evidence from Indian Telecom Companies</b:Title>
    <b:JournalName>Theoretical Economics Letter</b:JournalName>
    <b:Year>2018</b:Year>
    <b:Pages>3581-3593</b:Pages>
    <b:Volume>8</b:Volume>
    <b:Issue>15</b:Issue>
    <b:Author>
      <b:Author>
        <b:NameList>
          <b:Person>
            <b:Last>Khan</b:Last>
            <b:First>Tasneem</b:First>
          </b:Person>
          <b:Person>
            <b:Last>Shamim</b:Last>
            <b:First>Mohd</b:First>
          </b:Person>
          <b:Person>
            <b:Last>Goyal</b:Last>
            <b:First>Jatin</b:First>
          </b:Person>
        </b:NameList>
      </b:Author>
    </b:Author>
    <b:Month>December </b:Month>
    <b:Day>12</b:Day>
    <b:RefOrder>56</b:RefOrder>
  </b:Source>
  <b:Source>
    <b:Tag>Yod17</b:Tag>
    <b:SourceType>JournalArticle</b:SourceType>
    <b:Guid>{69DB0765-8D53-42DB-91A0-BB41DCBA60D0}</b:Guid>
    <b:Title>Determinants of Profitability: Evidence from Large Manifactoring Food and Beverage Companies of Addis Ababa</b:Title>
    <b:JournalName>Accounting and Finance </b:JournalName>
    <b:Year>2017</b:Year>
    <b:Pages>90p</b:Pages>
    <b:Author>
      <b:Author>
        <b:NameList>
          <b:Person>
            <b:Last>Woldemariam</b:Last>
            <b:First>Yodit</b:First>
          </b:Person>
        </b:NameList>
      </b:Author>
    </b:Author>
    <b:RefOrder>58</b:RefOrder>
  </b:Source>
  <b:Source>
    <b:Tag>Tha14</b:Tag>
    <b:SourceType>JournalArticle</b:SourceType>
    <b:Guid>{1AF8273A-AF2B-433C-A313-18FCC5178EAF}</b:Guid>
    <b:Title>A PANEL DATA ANALYSIS OF PROFITABILITY DETERMINANTS: EMPIRICAL RESULTS FROM SRI LANKAN MANUFACTURING COMPANIES</b:Title>
    <b:JournalName>International Journal of Economics, Commerce and Management</b:JournalName>
    <b:Year>2014</b:Year>
    <b:Pages>9 p.</b:Pages>
    <b:Volume>2</b:Volume>
    <b:Issue>12</b:Issue>
    <b:Author>
      <b:Author>
        <b:NameList>
          <b:Person>
            <b:Last>Pratheepan</b:Last>
            <b:First>Tharmalingam</b:First>
          </b:Person>
        </b:NameList>
      </b:Author>
    </b:Author>
    <b:Month>December </b:Month>
    <b:Day>15</b:Day>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5D5DEC-C6CB-43C5-8D5F-52926E3DAC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57</Pages>
  <Words>20831</Words>
  <Characters>118742</Characters>
  <Application>Microsoft Office Word</Application>
  <DocSecurity>0</DocSecurity>
  <Lines>989</Lines>
  <Paragraphs>278</Paragraphs>
  <ScaleCrop>false</ScaleCrop>
  <HeadingPairs>
    <vt:vector size="2" baseType="variant">
      <vt:variant>
        <vt:lpstr>Заглавие</vt:lpstr>
      </vt:variant>
      <vt:variant>
        <vt:i4>1</vt:i4>
      </vt:variant>
    </vt:vector>
  </HeadingPairs>
  <TitlesOfParts>
    <vt:vector size="1" baseType="lpstr">
      <vt:lpstr>Dissertation LCMB7020</vt:lpstr>
    </vt:vector>
  </TitlesOfParts>
  <Company/>
  <LinksUpToDate>false</LinksUpToDate>
  <CharactersWithSpaces>139295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LCMB7020</dc:title>
  <dc:subject>LCMB7020</dc:subject>
  <dc:creator>Elena Ikonomova (1809771)</dc:creator>
  <cp:keywords/>
  <dc:description/>
  <cp:lastModifiedBy>Elena Ikonomova (1809771)</cp:lastModifiedBy>
  <cp:revision>51</cp:revision>
  <dcterms:created xsi:type="dcterms:W3CDTF">2019-10-10T12:36:00Z</dcterms:created>
  <dcterms:modified xsi:type="dcterms:W3CDTF">2019-10-11T11:28:00Z</dcterms:modified>
</cp:coreProperties>
</file>