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EFADB" w14:textId="77777777" w:rsidR="00D43AE4" w:rsidRDefault="00D43AE4" w:rsidP="00D43AE4">
      <w:pPr>
        <w:jc w:val="center"/>
      </w:pPr>
      <w:proofErr w:type="spellStart"/>
      <w:r>
        <w:t>Assesment</w:t>
      </w:r>
      <w:proofErr w:type="spellEnd"/>
      <w:r>
        <w:t xml:space="preserve"> 1</w:t>
      </w:r>
    </w:p>
    <w:p w14:paraId="7CBAB238" w14:textId="77777777" w:rsidR="00D43AE4" w:rsidRDefault="00D43AE4" w:rsidP="00D43AE4"/>
    <w:p w14:paraId="2154088E" w14:textId="77777777" w:rsidR="00D43AE4" w:rsidRDefault="00D43AE4" w:rsidP="00D43AE4">
      <w:pPr>
        <w:jc w:val="center"/>
      </w:pPr>
      <w:r>
        <w:t>MANAGING PEOPLE</w:t>
      </w:r>
    </w:p>
    <w:p w14:paraId="2FD8ECF4" w14:textId="77777777" w:rsidR="00D43AE4" w:rsidRDefault="00D43AE4" w:rsidP="00D43AE4">
      <w:pPr>
        <w:jc w:val="center"/>
      </w:pPr>
    </w:p>
    <w:p w14:paraId="30071D6A" w14:textId="77777777" w:rsidR="00D43AE4" w:rsidRDefault="00D43AE4" w:rsidP="00D43AE4">
      <w:pPr>
        <w:jc w:val="center"/>
      </w:pPr>
    </w:p>
    <w:p w14:paraId="1C003E02" w14:textId="77777777" w:rsidR="00D43AE4" w:rsidRDefault="00D43AE4" w:rsidP="00D43AE4">
      <w:r>
        <w:t>University of Wales Trinity Saint David</w:t>
      </w:r>
    </w:p>
    <w:p w14:paraId="505785AD" w14:textId="77777777" w:rsidR="00D43AE4" w:rsidRDefault="00D43AE4" w:rsidP="00D43AE4">
      <w:r>
        <w:t>Level 4</w:t>
      </w:r>
    </w:p>
    <w:p w14:paraId="48B02B78" w14:textId="77777777" w:rsidR="00D43AE4" w:rsidRDefault="00D43AE4" w:rsidP="00D43AE4">
      <w:r>
        <w:t>Student Name: Alina Georgiana Donegan</w:t>
      </w:r>
    </w:p>
    <w:p w14:paraId="29806A78" w14:textId="77777777" w:rsidR="00D43AE4" w:rsidRDefault="00D43AE4" w:rsidP="00D43AE4">
      <w:r>
        <w:t>Student Number: 1908763</w:t>
      </w:r>
    </w:p>
    <w:p w14:paraId="3E814932" w14:textId="77777777" w:rsidR="00D43AE4" w:rsidRDefault="00D43AE4" w:rsidP="00D43AE4">
      <w:r>
        <w:t>Module Title: Managing People (LCBB5001)</w:t>
      </w:r>
    </w:p>
    <w:p w14:paraId="00E1E792" w14:textId="77777777" w:rsidR="00D43AE4" w:rsidRDefault="00D43AE4" w:rsidP="00D43AE4">
      <w:r>
        <w:t>Lecturer Name: Mary March</w:t>
      </w:r>
    </w:p>
    <w:p w14:paraId="757D8ECC" w14:textId="77777777" w:rsidR="00D43AE4" w:rsidRDefault="00D43AE4" w:rsidP="00D43AE4"/>
    <w:p w14:paraId="6CDC223E" w14:textId="77777777" w:rsidR="00D43AE4" w:rsidRDefault="00D43AE4" w:rsidP="00D43AE4">
      <w:pPr>
        <w:sectPr w:rsidR="00D43AE4">
          <w:footerReference w:type="default" r:id="rId6"/>
          <w:pgSz w:w="12240" w:h="15840"/>
          <w:pgMar w:top="1500" w:right="500" w:bottom="2220" w:left="580" w:header="0" w:footer="2025" w:gutter="0"/>
          <w:pgNumType w:start="2"/>
          <w:cols w:space="720"/>
        </w:sectPr>
      </w:pPr>
    </w:p>
    <w:p w14:paraId="3DF3A421" w14:textId="77777777" w:rsidR="002C2BCB" w:rsidRPr="002C2BCB" w:rsidRDefault="002C2BCB" w:rsidP="002C2BCB">
      <w:pPr>
        <w:pStyle w:val="Heading1"/>
        <w:ind w:left="0"/>
        <w:rPr>
          <w:b/>
          <w:bCs/>
          <w:sz w:val="28"/>
          <w:szCs w:val="28"/>
        </w:rPr>
      </w:pPr>
      <w:bookmarkStart w:id="0" w:name="_TOC_250003"/>
      <w:bookmarkStart w:id="1" w:name="_Toc55383347"/>
      <w:bookmarkEnd w:id="0"/>
      <w:r w:rsidRPr="002C2BCB">
        <w:rPr>
          <w:b/>
          <w:bCs/>
          <w:sz w:val="28"/>
          <w:szCs w:val="28"/>
        </w:rPr>
        <w:lastRenderedPageBreak/>
        <w:t>Introduction</w:t>
      </w:r>
      <w:bookmarkEnd w:id="1"/>
    </w:p>
    <w:p w14:paraId="46EC62AD" w14:textId="77777777" w:rsidR="002C2BCB" w:rsidRDefault="002C2BCB" w:rsidP="002C2BCB">
      <w:r w:rsidRPr="00276E7A">
        <w:t xml:space="preserve">The report below shows the Human Resource department and the professional methods for recruiting and selecting the best suitable person for various professional tasks. The task is Human Resourcing department is to find and choose the best eligible candidates from a pool of candidates and managing them as per their needs and requirements of the organisation. The below report includes the Human Resource, </w:t>
      </w:r>
      <w:proofErr w:type="spellStart"/>
      <w:r w:rsidRPr="00276E7A">
        <w:t>organisational</w:t>
      </w:r>
      <w:proofErr w:type="spellEnd"/>
      <w:r w:rsidRPr="00276E7A">
        <w:t xml:space="preserve"> objectives within recruitment selection and planning, current CIPD professional map in the context of Estee lauder. It is a multinational manufacturing firm of luxurious skincare, perfumes, fragrances, and makeup and hair products at a broad level and further distributes to various wholesalers and distributors. It is based in Midtown, Manhattan, and NYC. There are multiple brands owned by Estee lauder companies' ltd. The organisation uses the retail channels and digital platforms for supplying products globally</w:t>
      </w:r>
      <w:r>
        <w:t xml:space="preserve"> (</w:t>
      </w:r>
      <w:r w:rsidRPr="005A07D9">
        <w:rPr>
          <w:shd w:val="clear" w:color="auto" w:fill="FFFFFF"/>
        </w:rPr>
        <w:t>Leroy</w:t>
      </w:r>
      <w:r>
        <w:rPr>
          <w:shd w:val="clear" w:color="auto" w:fill="FFFFFF"/>
        </w:rPr>
        <w:t xml:space="preserve"> et, al. 2018</w:t>
      </w:r>
      <w:r>
        <w:t>)</w:t>
      </w:r>
      <w:r w:rsidRPr="00276E7A">
        <w:t>.</w:t>
      </w:r>
    </w:p>
    <w:p w14:paraId="759254C5" w14:textId="77777777" w:rsidR="002C2BCB" w:rsidRDefault="002C2BCB" w:rsidP="002C2BCB">
      <w:pPr>
        <w:spacing w:line="276" w:lineRule="auto"/>
      </w:pPr>
      <w:r>
        <w:br w:type="page"/>
      </w:r>
    </w:p>
    <w:p w14:paraId="09CB062D" w14:textId="77777777" w:rsidR="002C2BCB" w:rsidRPr="002C2BCB" w:rsidRDefault="002C2BCB" w:rsidP="002C2BCB">
      <w:pPr>
        <w:pStyle w:val="Heading1"/>
        <w:ind w:left="0"/>
        <w:rPr>
          <w:b/>
          <w:bCs/>
          <w:sz w:val="28"/>
          <w:szCs w:val="28"/>
        </w:rPr>
      </w:pPr>
      <w:bookmarkStart w:id="2" w:name="_Toc55383348"/>
      <w:r w:rsidRPr="002C2BCB">
        <w:rPr>
          <w:b/>
          <w:bCs/>
          <w:sz w:val="28"/>
          <w:szCs w:val="28"/>
        </w:rPr>
        <w:lastRenderedPageBreak/>
        <w:t>Task 1</w:t>
      </w:r>
      <w:bookmarkEnd w:id="2"/>
    </w:p>
    <w:p w14:paraId="623FAEAB" w14:textId="7D169596" w:rsidR="002C2BCB" w:rsidRDefault="002C2BCB" w:rsidP="002C2BCB">
      <w:r>
        <w:t xml:space="preserve">Human resource management or HRM, it aims to manage people in such a way that directs them to achieve </w:t>
      </w:r>
      <w:proofErr w:type="spellStart"/>
      <w:r>
        <w:t>organisational</w:t>
      </w:r>
      <w:proofErr w:type="spellEnd"/>
      <w:r>
        <w:t xml:space="preserve"> objectives. Human resource management first analyse the requirement of organisation or business. Then seek to find the perfect people or team to fulfil the needs of the organisation. The HR department focuses on developing qualities like management, initiative and leadership quality and most importantly, managerial quality to manage people for their effective performance. There are various other factors and qualities that build professional Human Resource, and the activities Human Resource performs or an organisation are Recruitment and Selection of employees or candidates, </w:t>
      </w:r>
      <w:r>
        <w:t>managing</w:t>
      </w:r>
      <w:r>
        <w:t xml:space="preserve"> their overall performance for effectiveness and better performance, learning and development, succession planning, benefits and compensation and they provide all the information related to the job description and handling data and records of employees.</w:t>
      </w:r>
    </w:p>
    <w:p w14:paraId="401CB49B" w14:textId="77777777" w:rsidR="002C2BCB" w:rsidRDefault="002C2BCB" w:rsidP="002C2BCB">
      <w:r>
        <w:rPr>
          <w:rStyle w:val="Strong"/>
          <w:color w:val="0E101A"/>
        </w:rPr>
        <w:t>Recruitment and Selection</w:t>
      </w:r>
    </w:p>
    <w:p w14:paraId="28497A06" w14:textId="3C5F8797" w:rsidR="002C2BCB" w:rsidRDefault="002C2BCB" w:rsidP="002C2BCB">
      <w:r>
        <w:t xml:space="preserve">This step is the first step of human Resource to offer the job or task to the general public, and then the pool of candidates </w:t>
      </w:r>
      <w:r>
        <w:t>applies</w:t>
      </w:r>
      <w:r>
        <w:t xml:space="preserve"> for the job. Then the Human resource department manages to analyse and scrutinise the candidates who are unfit for the job. Then Human resource department selects the best out of the remaining candidates who will be the best fitting in the position taking their activeness, sense of humour, interests, skills, education background and medical health into consideration.</w:t>
      </w:r>
    </w:p>
    <w:p w14:paraId="25DAF83F" w14:textId="77777777" w:rsidR="002C2BCB" w:rsidRDefault="002C2BCB" w:rsidP="002C2BCB">
      <w:r>
        <w:rPr>
          <w:rStyle w:val="Strong"/>
          <w:color w:val="0E101A"/>
        </w:rPr>
        <w:t>Performance Management</w:t>
      </w:r>
    </w:p>
    <w:p w14:paraId="5C7247FA" w14:textId="77777777" w:rsidR="002C2BCB" w:rsidRDefault="002C2BCB" w:rsidP="002C2BCB">
      <w:r>
        <w:t>At this step, the Human resource department helps the employee and guides them to perform in an effective manner. Generally, employees are assigned a specific set of responsibilities and tasks. Human resource department helps to provide feedback for employee's performance and works on the employee for performing more effectively and efficiently (</w:t>
      </w:r>
      <w:r w:rsidRPr="005A07D9">
        <w:rPr>
          <w:shd w:val="clear" w:color="auto" w:fill="FFFFFF"/>
        </w:rPr>
        <w:t>Martin</w:t>
      </w:r>
      <w:r>
        <w:rPr>
          <w:shd w:val="clear" w:color="auto" w:fill="FFFFFF"/>
        </w:rPr>
        <w:t xml:space="preserve"> et, al. 2016</w:t>
      </w:r>
      <w:r>
        <w:t>).</w:t>
      </w:r>
    </w:p>
    <w:p w14:paraId="2740196A" w14:textId="77777777" w:rsidR="002C2BCB" w:rsidRDefault="002C2BCB" w:rsidP="002C2BCB"/>
    <w:p w14:paraId="611BB7F2" w14:textId="77777777" w:rsidR="002C2BCB" w:rsidRDefault="002C2BCB" w:rsidP="002C2BCB">
      <w:r>
        <w:rPr>
          <w:rStyle w:val="Strong"/>
          <w:color w:val="0E101A"/>
        </w:rPr>
        <w:t> </w:t>
      </w:r>
    </w:p>
    <w:p w14:paraId="7F6CA0D7" w14:textId="77777777" w:rsidR="002C2BCB" w:rsidRDefault="002C2BCB" w:rsidP="002C2BCB">
      <w:r>
        <w:rPr>
          <w:rStyle w:val="Strong"/>
          <w:color w:val="0E101A"/>
        </w:rPr>
        <w:t>Learning and Development</w:t>
      </w:r>
    </w:p>
    <w:p w14:paraId="056367D2" w14:textId="77777777" w:rsidR="002C2BCB" w:rsidRDefault="002C2BCB" w:rsidP="002C2BCB">
      <w:r>
        <w:t>At times an employee may not be able to work efficiently or struggles to give their best. Then the HR department works on managing them and making them learn. HR department focuses on introducing various policies that motivate employees to learn and perform effectively. It helps the organisation to achieve long term goals.</w:t>
      </w:r>
    </w:p>
    <w:p w14:paraId="5192A5C0" w14:textId="77777777" w:rsidR="002C2BCB" w:rsidRDefault="002C2BCB" w:rsidP="002C2BCB">
      <w:r>
        <w:rPr>
          <w:rStyle w:val="Strong"/>
          <w:color w:val="0E101A"/>
        </w:rPr>
        <w:t>Succession Planning</w:t>
      </w:r>
    </w:p>
    <w:p w14:paraId="01ED9504" w14:textId="017FDD11" w:rsidR="002C2BCB" w:rsidRDefault="002C2BCB" w:rsidP="002C2BCB">
      <w:r>
        <w:t xml:space="preserve">It is the planning for the future, </w:t>
      </w:r>
      <w:r>
        <w:t>i.e.,</w:t>
      </w:r>
      <w:r>
        <w:t xml:space="preserve"> getting the replacement ready of an employee who is resigning or getting retired. It is the most crucial part as it helps to mitigate the risk and helps in the continuity and smooth functioning of an organisation (</w:t>
      </w:r>
      <w:proofErr w:type="spellStart"/>
      <w:r w:rsidRPr="005A07D9">
        <w:rPr>
          <w:shd w:val="clear" w:color="auto" w:fill="FFFFFF"/>
        </w:rPr>
        <w:t>Klikauer</w:t>
      </w:r>
      <w:proofErr w:type="spellEnd"/>
      <w:r>
        <w:rPr>
          <w:shd w:val="clear" w:color="auto" w:fill="FFFFFF"/>
        </w:rPr>
        <w:t xml:space="preserve"> et, al. 2018</w:t>
      </w:r>
      <w:r>
        <w:t>).</w:t>
      </w:r>
    </w:p>
    <w:p w14:paraId="127A5AE6" w14:textId="77777777" w:rsidR="002C2BCB" w:rsidRDefault="002C2BCB" w:rsidP="002C2BCB">
      <w:r>
        <w:br w:type="page"/>
      </w:r>
    </w:p>
    <w:p w14:paraId="7AFDF5FB" w14:textId="77777777" w:rsidR="002C2BCB" w:rsidRDefault="002C2BCB" w:rsidP="002C2BCB">
      <w:pPr>
        <w:keepNext/>
      </w:pPr>
      <w:r>
        <w:rPr>
          <w:noProof/>
          <w:lang w:val="ro-RO" w:eastAsia="ro-RO"/>
        </w:rPr>
        <w:lastRenderedPageBreak/>
        <w:drawing>
          <wp:inline distT="0" distB="0" distL="0" distR="0" wp14:anchorId="4CD485EA" wp14:editId="10223FE5">
            <wp:extent cx="5937679" cy="4457700"/>
            <wp:effectExtent l="19050" t="0" r="5921" b="0"/>
            <wp:docPr id="2" name="Picture 1" descr="profession-for-the-future-cipd-nhrsummit2018-7-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476809" name="profession-for-the-future-cipd-nhrsummit2018-7-638.jpg"/>
                    <pic:cNvPicPr/>
                  </pic:nvPicPr>
                  <pic:blipFill>
                    <a:blip r:embed="rId7"/>
                    <a:stretch>
                      <a:fillRect/>
                    </a:stretch>
                  </pic:blipFill>
                  <pic:spPr>
                    <a:xfrm>
                      <a:off x="0" y="0"/>
                      <a:ext cx="5943600" cy="4462145"/>
                    </a:xfrm>
                    <a:prstGeom prst="rect">
                      <a:avLst/>
                    </a:prstGeom>
                  </pic:spPr>
                </pic:pic>
              </a:graphicData>
            </a:graphic>
          </wp:inline>
        </w:drawing>
      </w:r>
    </w:p>
    <w:p w14:paraId="7BD29983" w14:textId="77777777" w:rsidR="002C2BCB" w:rsidRPr="00ED328E" w:rsidRDefault="002C2BCB" w:rsidP="002C2BCB">
      <w:pPr>
        <w:jc w:val="center"/>
      </w:pPr>
      <w:r w:rsidRPr="00ED328E">
        <w:t xml:space="preserve">Figure </w:t>
      </w:r>
      <w:r w:rsidRPr="00ED328E">
        <w:fldChar w:fldCharType="begin"/>
      </w:r>
      <w:r>
        <w:instrText xml:space="preserve"> SEQ Figure \* ARABIC </w:instrText>
      </w:r>
      <w:r w:rsidRPr="00ED328E">
        <w:fldChar w:fldCharType="separate"/>
      </w:r>
      <w:r w:rsidRPr="00ED328E">
        <w:rPr>
          <w:noProof/>
        </w:rPr>
        <w:t>1</w:t>
      </w:r>
      <w:r w:rsidRPr="00ED328E">
        <w:rPr>
          <w:noProof/>
        </w:rPr>
        <w:fldChar w:fldCharType="end"/>
      </w:r>
      <w:r w:rsidRPr="00ED328E">
        <w:t xml:space="preserve"> CIPD Profession Map</w:t>
      </w:r>
    </w:p>
    <w:p w14:paraId="59583631" w14:textId="77777777" w:rsidR="002C2BCB" w:rsidRDefault="002C2BCB" w:rsidP="002C2BCB">
      <w:r>
        <w:t xml:space="preserve">The above are some of the major functions that build a professional HR for an organisation that helps in achieving long term </w:t>
      </w:r>
      <w:proofErr w:type="spellStart"/>
      <w:r>
        <w:t>organisational</w:t>
      </w:r>
      <w:proofErr w:type="spellEnd"/>
      <w:r>
        <w:t xml:space="preserve"> goals with selecting the best suitable candidates as per the requirement of </w:t>
      </w:r>
      <w:proofErr w:type="spellStart"/>
      <w:r>
        <w:t>organisations</w:t>
      </w:r>
      <w:proofErr w:type="spellEnd"/>
      <w:r>
        <w:t>; Referring to current T</w:t>
      </w:r>
      <w:r w:rsidRPr="00A028C6">
        <w:t>he Chartered Institute of Personnel Development</w:t>
      </w:r>
      <w:r>
        <w:t xml:space="preserve"> CIPD a professional HR requires Core knowledge which included the culture and </w:t>
      </w:r>
      <w:proofErr w:type="spellStart"/>
      <w:r>
        <w:t>behaviours</w:t>
      </w:r>
      <w:proofErr w:type="spellEnd"/>
      <w:r>
        <w:t xml:space="preserve">, business analytics, digital working, practices of people and change; Core </w:t>
      </w:r>
      <w:proofErr w:type="spellStart"/>
      <w:r>
        <w:t>behaviours</w:t>
      </w:r>
      <w:proofErr w:type="spellEnd"/>
      <w:r>
        <w:t xml:space="preserve"> includes the professional influences, valuing people and working inclusively along with passions for learning and decision making; </w:t>
      </w:r>
      <w:proofErr w:type="spellStart"/>
      <w:r>
        <w:t>Speciality</w:t>
      </w:r>
      <w:proofErr w:type="spellEnd"/>
      <w:r>
        <w:t xml:space="preserve"> Knowledge includes experience of the employee, relations of employee and learning and development with rewards, talent management and resourcing, diversity and inclusion. The purpose of HR should be covered and shielded with driven outcomes, evidence-based tasks and principles led (</w:t>
      </w:r>
      <w:proofErr w:type="spellStart"/>
      <w:r w:rsidRPr="005A07D9">
        <w:rPr>
          <w:shd w:val="clear" w:color="auto" w:fill="FFFFFF"/>
        </w:rPr>
        <w:t>Hirakawa</w:t>
      </w:r>
      <w:proofErr w:type="spellEnd"/>
      <w:r>
        <w:rPr>
          <w:shd w:val="clear" w:color="auto" w:fill="FFFFFF"/>
        </w:rPr>
        <w:t xml:space="preserve"> et, al. 2017</w:t>
      </w:r>
      <w:r>
        <w:t>).</w:t>
      </w:r>
    </w:p>
    <w:p w14:paraId="2823DC87" w14:textId="77777777" w:rsidR="002C2BCB" w:rsidRDefault="002C2BCB" w:rsidP="002C2BCB">
      <w:pPr>
        <w:spacing w:line="276" w:lineRule="auto"/>
      </w:pPr>
      <w:r>
        <w:br w:type="page"/>
      </w:r>
    </w:p>
    <w:p w14:paraId="02D00203" w14:textId="77777777" w:rsidR="002C2BCB" w:rsidRPr="002C2BCB" w:rsidRDefault="002C2BCB" w:rsidP="002C2BCB">
      <w:pPr>
        <w:pStyle w:val="Heading1"/>
        <w:ind w:left="0"/>
        <w:rPr>
          <w:b/>
          <w:bCs/>
          <w:sz w:val="28"/>
          <w:szCs w:val="28"/>
        </w:rPr>
      </w:pPr>
      <w:bookmarkStart w:id="3" w:name="_Toc55383350"/>
      <w:r w:rsidRPr="002C2BCB">
        <w:rPr>
          <w:b/>
          <w:bCs/>
          <w:sz w:val="28"/>
          <w:szCs w:val="28"/>
        </w:rPr>
        <w:lastRenderedPageBreak/>
        <w:t>Task 2</w:t>
      </w:r>
      <w:bookmarkEnd w:id="3"/>
    </w:p>
    <w:p w14:paraId="248A4CAF" w14:textId="77777777" w:rsidR="002C2BCB" w:rsidRDefault="002C2BCB" w:rsidP="002C2BCB">
      <w:r>
        <w:t xml:space="preserve">The main objective of an organisation </w:t>
      </w:r>
      <w:proofErr w:type="spellStart"/>
      <w:r>
        <w:t>t</w:t>
      </w:r>
      <w:proofErr w:type="spellEnd"/>
      <w:r>
        <w:t xml:space="preserve"> the time of planning of assigning and allocating various task is to efficiently manage the working of the organisation and smooth day to day functioning. The most important thing an organisation need is building a team and an efficient workforce for achieving </w:t>
      </w:r>
      <w:proofErr w:type="spellStart"/>
      <w:r>
        <w:t>organisational</w:t>
      </w:r>
      <w:proofErr w:type="spellEnd"/>
      <w:r>
        <w:t xml:space="preserve"> objectives the main aim is to assign the tasks and allocate the activities, </w:t>
      </w:r>
      <w:proofErr w:type="gramStart"/>
      <w:r>
        <w:t>i.e.</w:t>
      </w:r>
      <w:proofErr w:type="gramEnd"/>
      <w:r>
        <w:t xml:space="preserve"> to make various departments and set of activities and a procedure including the communicational channel and </w:t>
      </w:r>
      <w:proofErr w:type="spellStart"/>
      <w:r>
        <w:t>organisational</w:t>
      </w:r>
      <w:proofErr w:type="spellEnd"/>
      <w:r>
        <w:t xml:space="preserve"> structure (</w:t>
      </w:r>
      <w:r w:rsidRPr="005A07D9">
        <w:rPr>
          <w:shd w:val="clear" w:color="auto" w:fill="FFFFFF"/>
        </w:rPr>
        <w:t>Stokes</w:t>
      </w:r>
      <w:r>
        <w:rPr>
          <w:shd w:val="clear" w:color="auto" w:fill="FFFFFF"/>
        </w:rPr>
        <w:t xml:space="preserve"> et, al. 2016</w:t>
      </w:r>
      <w:r>
        <w:t xml:space="preserve">). After planning organisation aims to recruit and accept the entries of the end number of candidates who are willing to do the job. The organisation first accepts all the entries and then performs the scrutiny tasks where organisation selects all the best suitable candidates as per the position of the job.  </w:t>
      </w:r>
    </w:p>
    <w:p w14:paraId="68AC9A0D" w14:textId="77777777" w:rsidR="002C2BCB" w:rsidRDefault="002C2BCB" w:rsidP="002C2BCB">
      <w:r>
        <w:t>Human Resource is responsible for delivering the best candidates, and they should be medically and mentally fit. The aim is to analyse the skills of the candidate and then analyse the requirement of job position if the selected candidate fits in and fulfils all the requirements of job position then the goal is finally achieved (</w:t>
      </w:r>
      <w:proofErr w:type="spellStart"/>
      <w:r w:rsidRPr="005A07D9">
        <w:rPr>
          <w:shd w:val="clear" w:color="auto" w:fill="FFFFFF"/>
        </w:rPr>
        <w:t>Aithal</w:t>
      </w:r>
      <w:proofErr w:type="spellEnd"/>
      <w:r>
        <w:rPr>
          <w:shd w:val="clear" w:color="auto" w:fill="FFFFFF"/>
        </w:rPr>
        <w:t xml:space="preserve"> et, al. 2016</w:t>
      </w:r>
      <w:r>
        <w:t>).</w:t>
      </w:r>
    </w:p>
    <w:p w14:paraId="409ED288" w14:textId="77777777" w:rsidR="002C2BCB" w:rsidRDefault="002C2BCB" w:rsidP="002C2BCB">
      <w:r>
        <w:t xml:space="preserve">HR plays a vital role as the planning, recruitment and selection are crucial in all the </w:t>
      </w:r>
      <w:proofErr w:type="spellStart"/>
      <w:r>
        <w:t>organisations</w:t>
      </w:r>
      <w:proofErr w:type="spellEnd"/>
      <w:r>
        <w:t xml:space="preserve"> whether big or small, because the Human Resource determines the quality of employees and the efficiency of employees in the organisation. Planning of Humana resource involves rational decision making in context to the positions that are vacant in an organisation. Human Resource plays a vital role in determining the supply and demand for </w:t>
      </w:r>
      <w:proofErr w:type="spellStart"/>
      <w:r>
        <w:t>labour</w:t>
      </w:r>
      <w:proofErr w:type="spellEnd"/>
      <w:r>
        <w:t xml:space="preserve"> and the issues related to the resolution of various factors. Planning of Human Resource is affected widely by the needs and requirements of the organisation and expectations of the organisation.</w:t>
      </w:r>
    </w:p>
    <w:p w14:paraId="27FF797C" w14:textId="5A0444A2" w:rsidR="002C2BCB" w:rsidRDefault="002C2BCB" w:rsidP="002C2BCB">
      <w:r>
        <w:t xml:space="preserve">On the other </w:t>
      </w:r>
      <w:r>
        <w:t>hand,</w:t>
      </w:r>
      <w:r>
        <w:t xml:space="preserve"> recruitment of Human Resource entails the process of encouraging and motivating different people to apply for all the positions that are vacant in an organisation. It helps in generating the pool of candidates for various positions that are available in an organisation (MIT et, al. 2020). The process ends at a pre-decided date or time and when all the eligible applications are received from various sources. It is a very essential and helpful process for an organisation that helps in selection later on and provides a pool of candidates to make a choice rationally, and it enables proper comparison and analysis of each and every individual who is eligible for the vacant position. It also facilitates the attraction of suitably qualified people to send their entries and applications for the job position and discourages the unfit candidates during the stage of scrutiny, indirectly it also projects an </w:t>
      </w:r>
      <w:proofErr w:type="spellStart"/>
      <w:r>
        <w:t>organisational</w:t>
      </w:r>
      <w:proofErr w:type="spellEnd"/>
      <w:r>
        <w:t xml:space="preserve"> image.</w:t>
      </w:r>
    </w:p>
    <w:p w14:paraId="0EE447DE" w14:textId="77777777" w:rsidR="002C2BCB" w:rsidRDefault="002C2BCB" w:rsidP="002C2BCB">
      <w:r>
        <w:t>Then comes the process of selection, the most brainstorming process for Human Resource as this process aims to match the candidate's skills with the vacant job position, considering all the various types of factors that influence the decision making like the skills required for a job position, the qualities required in a candidate, medical issues, time management, incentive and salary discussion etc. (</w:t>
      </w:r>
      <w:r w:rsidRPr="005A07D9">
        <w:rPr>
          <w:shd w:val="clear" w:color="auto" w:fill="FFFFFF"/>
        </w:rPr>
        <w:t>Bader</w:t>
      </w:r>
      <w:r>
        <w:rPr>
          <w:shd w:val="clear" w:color="auto" w:fill="FFFFFF"/>
        </w:rPr>
        <w:t xml:space="preserve"> et, al. 2019</w:t>
      </w:r>
      <w:r>
        <w:t xml:space="preserve">). everything that </w:t>
      </w:r>
      <w:proofErr w:type="spellStart"/>
      <w:r>
        <w:t>finalise</w:t>
      </w:r>
      <w:proofErr w:type="spellEnd"/>
      <w:r>
        <w:t xml:space="preserve"> the employment of candidate is done at the time of selection of candidate it includes various tests and examinations that a candidate attends; it helps the HR to crucially analyse the skills of the candidate are matching with the job position or not. The selection process will be proven effective only when HR selects the best suitable employee as per the requirements of the firm and the employee also needs to be satisfied and agree all the terms and conditions of the job position.</w:t>
      </w:r>
    </w:p>
    <w:p w14:paraId="66A5BD81" w14:textId="435DA3C6" w:rsidR="002C2BCB" w:rsidRDefault="002C2BCB" w:rsidP="002C2BCB">
      <w:r>
        <w:t xml:space="preserve">The Human Resource department of </w:t>
      </w:r>
      <w:r w:rsidRPr="00276E7A">
        <w:t>Estee lauder</w:t>
      </w:r>
      <w:r>
        <w:t xml:space="preserve"> needs to consider all the above points to meet the requirements of the organisation and to find and select the best suitable candidate. The HR department of </w:t>
      </w:r>
      <w:r w:rsidRPr="00276E7A">
        <w:t>Estee lauder</w:t>
      </w:r>
      <w:r>
        <w:t xml:space="preserve"> needs to recruit the pool of skilled </w:t>
      </w:r>
      <w:proofErr w:type="spellStart"/>
      <w:r>
        <w:t>labour</w:t>
      </w:r>
      <w:proofErr w:type="spellEnd"/>
      <w:r>
        <w:t xml:space="preserve"> for manufacturing of products and also the professional technicians who help in the smooth operation of </w:t>
      </w:r>
      <w:r w:rsidR="005F189A">
        <w:t>day-to-day</w:t>
      </w:r>
      <w:r>
        <w:t xml:space="preserve"> activities (</w:t>
      </w:r>
      <w:r w:rsidRPr="005A07D9">
        <w:rPr>
          <w:shd w:val="clear" w:color="auto" w:fill="FFFFFF"/>
        </w:rPr>
        <w:t>Huang</w:t>
      </w:r>
      <w:r>
        <w:rPr>
          <w:shd w:val="clear" w:color="auto" w:fill="FFFFFF"/>
        </w:rPr>
        <w:t xml:space="preserve"> et, al. 2020</w:t>
      </w:r>
      <w:r>
        <w:t xml:space="preserve">). It will help in increasing productivity and also help in the quick decision-making process, influencing the sustainability and profitability of the organisation in the long run. The human Resource focuses on engaging employees in </w:t>
      </w:r>
      <w:proofErr w:type="spellStart"/>
      <w:r>
        <w:t>organisational</w:t>
      </w:r>
      <w:proofErr w:type="spellEnd"/>
      <w:r>
        <w:t xml:space="preserve"> activities and tasks to get the best performance out of them. They act as a mediator between employee or workforce and organisation. For being a professional HR, there are some important qualities that one needs to develop is a positive attitude. </w:t>
      </w:r>
    </w:p>
    <w:p w14:paraId="7F63DDFE" w14:textId="32E46A1B" w:rsidR="002C2BCB" w:rsidRDefault="00F76C0E" w:rsidP="002C2BCB">
      <w:r>
        <w:t>Thus,</w:t>
      </w:r>
      <w:r w:rsidR="002C2BCB">
        <w:t xml:space="preserve"> the planning, recruiting and selecting plays a vital role and the Human Resource is responsible for delivering the most appropriate and best suitable candidate for the vacant positions of the organisation. </w:t>
      </w:r>
      <w:r w:rsidR="002C2BCB">
        <w:lastRenderedPageBreak/>
        <w:t xml:space="preserve">The candidate needs to be skilled as well as professional and if not the proper and learning and development should be provided by Human Resource department to train the employee for performing the tasks more effectively and efficiently not only for the organisation but from employee's point of view also HR plays a vital role as it is the responsibility of HR is to provide a rational </w:t>
      </w:r>
      <w:proofErr w:type="gramStart"/>
      <w:r w:rsidR="002C2BCB">
        <w:t>amount</w:t>
      </w:r>
      <w:proofErr w:type="gramEnd"/>
      <w:r w:rsidR="002C2BCB">
        <w:t xml:space="preserve"> of financial benefits and incentives. </w:t>
      </w:r>
      <w:proofErr w:type="spellStart"/>
      <w:r w:rsidR="002C2BCB">
        <w:t>Hr</w:t>
      </w:r>
      <w:proofErr w:type="spellEnd"/>
      <w:r w:rsidR="002C2BCB">
        <w:t xml:space="preserve"> acts as a mediator and a mode to communicate </w:t>
      </w:r>
      <w:proofErr w:type="spellStart"/>
      <w:r w:rsidR="002C2BCB">
        <w:t>organisational</w:t>
      </w:r>
      <w:proofErr w:type="spellEnd"/>
      <w:r w:rsidR="002C2BCB">
        <w:t xml:space="preserve"> needs from employee and needs of employees from the organisation (</w:t>
      </w:r>
      <w:r w:rsidR="002C2BCB" w:rsidRPr="005A07D9">
        <w:rPr>
          <w:shd w:val="clear" w:color="auto" w:fill="FFFFFF"/>
        </w:rPr>
        <w:t>Rother</w:t>
      </w:r>
      <w:r w:rsidR="002C2BCB">
        <w:rPr>
          <w:shd w:val="clear" w:color="auto" w:fill="FFFFFF"/>
        </w:rPr>
        <w:t xml:space="preserve"> et, al. 2019</w:t>
      </w:r>
      <w:r w:rsidR="002C2BCB">
        <w:t>).</w:t>
      </w:r>
    </w:p>
    <w:p w14:paraId="3370FC4B" w14:textId="77777777" w:rsidR="00F750AE" w:rsidRDefault="00F750AE" w:rsidP="002C2BCB"/>
    <w:p w14:paraId="33DF8C2B" w14:textId="7558AD3A" w:rsidR="002C2BCB" w:rsidRDefault="002C2BCB" w:rsidP="002C2BCB">
      <w:r>
        <w:t xml:space="preserve">The functions of planning, recruiting and selection in Estee lauder has evolved widely. </w:t>
      </w:r>
      <w:r w:rsidR="00C163C6">
        <w:t>Firstly,</w:t>
      </w:r>
      <w:r>
        <w:t xml:space="preserve"> the organisation started with only developing a face cream in New York City by John </w:t>
      </w:r>
      <w:proofErr w:type="spellStart"/>
      <w:r>
        <w:t>Schotz</w:t>
      </w:r>
      <w:proofErr w:type="spellEnd"/>
      <w:r>
        <w:t xml:space="preserve"> in the 1920s, this start-up was a small scale, so the organisation previously did not have any formal structure for planning, recruiting and selecting employees. Later on, after the expansion of business, the organisation came up with a formal Human Resource Department, which primarily focuses on recruiting and selecting the skilled and efficient workforce to manage the manufacturing units and factories for production. Also, the Human Resource department focuses on the skilled technical workforce for managing purpose and transportation unit (</w:t>
      </w:r>
      <w:r w:rsidRPr="005A07D9">
        <w:rPr>
          <w:shd w:val="clear" w:color="auto" w:fill="FFFFFF"/>
        </w:rPr>
        <w:t>Kumar</w:t>
      </w:r>
      <w:r>
        <w:rPr>
          <w:shd w:val="clear" w:color="auto" w:fill="FFFFFF"/>
        </w:rPr>
        <w:t xml:space="preserve"> et, al. 2019</w:t>
      </w:r>
      <w:r>
        <w:t xml:space="preserve">). </w:t>
      </w:r>
    </w:p>
    <w:p w14:paraId="221122E4" w14:textId="77777777" w:rsidR="002C2BCB" w:rsidRDefault="002C2BCB" w:rsidP="002C2BCB">
      <w:r>
        <w:t xml:space="preserve">Human resource department has helped the organisation in various ways by providing adequate and efficient workforce to the organisation; it ultimately increases the production and helps in sustainability in the long run. Development and learning of employees </w:t>
      </w:r>
      <w:proofErr w:type="gramStart"/>
      <w:r>
        <w:t>is</w:t>
      </w:r>
      <w:proofErr w:type="gramEnd"/>
      <w:r>
        <w:t xml:space="preserve"> the essential part that it plays in an organisation. Selecting the most appropriate employees as per the requirement of the organisation is the primary focus of the Human Resource Department. The HR department act as a medium of communication between employees and upper-level management. The significant task is Employment selection and managing the employees by timely motivating them, understanding their needs and requirements and time developing them as per requirement. The task is to manage them and encourage them to generate their interest and faith in an organisation. </w:t>
      </w:r>
    </w:p>
    <w:p w14:paraId="0674536F" w14:textId="77777777" w:rsidR="002C2BCB" w:rsidRDefault="002C2BCB" w:rsidP="002C2BCB">
      <w:r>
        <w:t xml:space="preserve">Lack of Human Resource management leads to high employee turnover, ineffective working of the organisation, the high employee turnover can lead to delay in decision making and affects the productivity of the organisation negatively. These factors influence an </w:t>
      </w:r>
      <w:proofErr w:type="spellStart"/>
      <w:r>
        <w:t>organisation's</w:t>
      </w:r>
      <w:proofErr w:type="spellEnd"/>
      <w:r>
        <w:t xml:space="preserve"> market goodwill and the competitors at the time benefit from this weakness of the organisation (</w:t>
      </w:r>
      <w:r w:rsidRPr="005A07D9">
        <w:rPr>
          <w:shd w:val="clear" w:color="auto" w:fill="FFFFFF"/>
        </w:rPr>
        <w:t>Arakelyan</w:t>
      </w:r>
      <w:r>
        <w:rPr>
          <w:shd w:val="clear" w:color="auto" w:fill="FFFFFF"/>
        </w:rPr>
        <w:t xml:space="preserve"> et, al. 2020</w:t>
      </w:r>
      <w:r>
        <w:t>).</w:t>
      </w:r>
    </w:p>
    <w:p w14:paraId="37B16B31" w14:textId="0BE5C712" w:rsidR="002C2BCB" w:rsidRDefault="00923F6E" w:rsidP="002C2BCB">
      <w:r>
        <w:t>Thus,</w:t>
      </w:r>
      <w:r w:rsidR="002C2BCB">
        <w:t xml:space="preserve"> the above factors that are planning, recruiting and selection are important and influence the organisation directly. The Human Resource department needs to be effective and efficient enough to analyse the requirement of employees as well as the requirements of the </w:t>
      </w:r>
      <w:proofErr w:type="spellStart"/>
      <w:r w:rsidR="002C2BCB">
        <w:t>organisation’s</w:t>
      </w:r>
      <w:proofErr w:type="spellEnd"/>
      <w:r w:rsidR="002C2BCB">
        <w:t xml:space="preserve"> vacant position. Further, the learning and development of an employee are also must because the organisation needs effective and efficient workforce for enhancing the productivity and growth of the organisation. The various methods of selecting the employees are by conducting multiple tests like interest tests, mental ability tests, general knowledge tests, aptitude test, and </w:t>
      </w:r>
      <w:proofErr w:type="spellStart"/>
      <w:r w:rsidR="002C2BCB">
        <w:t>behaviour</w:t>
      </w:r>
      <w:proofErr w:type="spellEnd"/>
      <w:r w:rsidR="002C2BCB">
        <w:t xml:space="preserve"> test. This helps the Human Resource Department to analyse the overall personality of the candidate effectively (</w:t>
      </w:r>
      <w:r w:rsidR="002C2BCB" w:rsidRPr="005A07D9">
        <w:rPr>
          <w:shd w:val="clear" w:color="auto" w:fill="FFFFFF"/>
        </w:rPr>
        <w:t>Robert</w:t>
      </w:r>
      <w:r w:rsidR="002C2BCB">
        <w:rPr>
          <w:shd w:val="clear" w:color="auto" w:fill="FFFFFF"/>
        </w:rPr>
        <w:t xml:space="preserve"> et, al. 2020</w:t>
      </w:r>
      <w:r w:rsidR="002C2BCB">
        <w:t xml:space="preserve">). </w:t>
      </w:r>
    </w:p>
    <w:p w14:paraId="2C6A148A" w14:textId="77777777" w:rsidR="002C2BCB" w:rsidRDefault="002C2BCB" w:rsidP="002C2BCB">
      <w:pPr>
        <w:rPr>
          <w:rFonts w:eastAsiaTheme="majorEastAsia" w:cstheme="majorBidi"/>
          <w:b/>
          <w:bCs/>
          <w:sz w:val="28"/>
          <w:szCs w:val="28"/>
        </w:rPr>
      </w:pPr>
      <w:r>
        <w:t>The candidates are required to attend the test for getting selected in the organisation. The candidates that clear the tests and fit best to the vacant position of the organisation is provided with all necessary information like the description about the job, the tasks and activities the employee needs to do on the workplace, the training period etc. Along with the financial discussion about salary and incentives, the facilities organisation provides to the employee like some organisation provide accommodation and medical facilities to employees. These methods of providing various facilities to employees were developed by the Human Resource department, to generate the interest of the employee and also to develop the feeling of belongingness amongst them. This motivates the employees and positively leads to enhancement of productivity and sustainability of the organisation in the long run. It decreases employee turnover leading to quick decision making of the organisation and workforce (</w:t>
      </w:r>
      <w:proofErr w:type="spellStart"/>
      <w:r w:rsidRPr="005A07D9">
        <w:rPr>
          <w:shd w:val="clear" w:color="auto" w:fill="FFFFFF"/>
        </w:rPr>
        <w:t>Pattanayak</w:t>
      </w:r>
      <w:proofErr w:type="spellEnd"/>
      <w:r>
        <w:rPr>
          <w:shd w:val="clear" w:color="auto" w:fill="FFFFFF"/>
        </w:rPr>
        <w:t>, 2020</w:t>
      </w:r>
      <w:r>
        <w:t>).</w:t>
      </w:r>
      <w:r>
        <w:br w:type="page"/>
      </w:r>
    </w:p>
    <w:p w14:paraId="7CA2AE86" w14:textId="77777777" w:rsidR="002C2BCB" w:rsidRPr="00466B49" w:rsidRDefault="002C2BCB" w:rsidP="00466B49">
      <w:pPr>
        <w:pStyle w:val="Heading1"/>
        <w:ind w:left="0"/>
        <w:rPr>
          <w:b/>
          <w:bCs/>
          <w:sz w:val="28"/>
          <w:szCs w:val="28"/>
        </w:rPr>
      </w:pPr>
      <w:bookmarkStart w:id="4" w:name="_Toc55383353"/>
      <w:r w:rsidRPr="00466B49">
        <w:rPr>
          <w:b/>
          <w:bCs/>
          <w:sz w:val="28"/>
          <w:szCs w:val="28"/>
        </w:rPr>
        <w:lastRenderedPageBreak/>
        <w:t>Conclusion</w:t>
      </w:r>
      <w:bookmarkEnd w:id="4"/>
    </w:p>
    <w:p w14:paraId="080E33F5" w14:textId="77777777" w:rsidR="002C2BCB" w:rsidRDefault="002C2BCB" w:rsidP="002C2BCB">
      <w:r w:rsidRPr="00CB029C">
        <w:t>The above report concludes that the Human Resource department plays a vital role in the organisation and helps in team building. The department acts as a mediator and communicator between the organisation and employees. The report included the CIPD Profession Map and employment activities that are taken into consideration while employing candidates in Estee lauders like planning, recruitment activity where the pool of interested candidates send their entries for the vacant position and the selection by Human Resource department based on various factors that influence the decision making of Human Resource department.</w:t>
      </w:r>
    </w:p>
    <w:p w14:paraId="23EBF96D" w14:textId="77777777" w:rsidR="002C2BCB" w:rsidRDefault="002C2BCB" w:rsidP="002C2BCB">
      <w:pPr>
        <w:spacing w:line="276" w:lineRule="auto"/>
      </w:pPr>
      <w:r>
        <w:br w:type="page"/>
      </w:r>
    </w:p>
    <w:p w14:paraId="2ECC7FA6" w14:textId="77777777" w:rsidR="002C2BCB" w:rsidRPr="00466B49" w:rsidRDefault="002C2BCB" w:rsidP="00466B49">
      <w:pPr>
        <w:pStyle w:val="Heading1"/>
        <w:ind w:left="0"/>
        <w:rPr>
          <w:b/>
          <w:bCs/>
          <w:sz w:val="28"/>
          <w:szCs w:val="28"/>
        </w:rPr>
      </w:pPr>
      <w:bookmarkStart w:id="5" w:name="_Toc55383354"/>
      <w:r w:rsidRPr="00466B49">
        <w:rPr>
          <w:b/>
          <w:bCs/>
          <w:sz w:val="28"/>
          <w:szCs w:val="28"/>
        </w:rPr>
        <w:lastRenderedPageBreak/>
        <w:t>References</w:t>
      </w:r>
      <w:bookmarkEnd w:id="5"/>
    </w:p>
    <w:p w14:paraId="7649CDDB" w14:textId="77777777" w:rsidR="002C2BCB" w:rsidRPr="005A07D9" w:rsidRDefault="002C2BCB" w:rsidP="002C2BCB">
      <w:pPr>
        <w:rPr>
          <w:shd w:val="clear" w:color="auto" w:fill="FFFFFF"/>
        </w:rPr>
      </w:pPr>
      <w:r w:rsidRPr="005A07D9">
        <w:rPr>
          <w:shd w:val="clear" w:color="auto" w:fill="FFFFFF"/>
        </w:rPr>
        <w:t xml:space="preserve">Leroy, H., </w:t>
      </w:r>
      <w:proofErr w:type="spellStart"/>
      <w:r w:rsidRPr="005A07D9">
        <w:rPr>
          <w:shd w:val="clear" w:color="auto" w:fill="FFFFFF"/>
        </w:rPr>
        <w:t>Segers</w:t>
      </w:r>
      <w:proofErr w:type="spellEnd"/>
      <w:r w:rsidRPr="005A07D9">
        <w:rPr>
          <w:shd w:val="clear" w:color="auto" w:fill="FFFFFF"/>
        </w:rPr>
        <w:t xml:space="preserve">, J., Van </w:t>
      </w:r>
      <w:proofErr w:type="spellStart"/>
      <w:r w:rsidRPr="005A07D9">
        <w:rPr>
          <w:shd w:val="clear" w:color="auto" w:fill="FFFFFF"/>
        </w:rPr>
        <w:t>Dierendonck</w:t>
      </w:r>
      <w:proofErr w:type="spellEnd"/>
      <w:r w:rsidRPr="005A07D9">
        <w:rPr>
          <w:shd w:val="clear" w:color="auto" w:fill="FFFFFF"/>
        </w:rPr>
        <w:t xml:space="preserve">, D. and Den Hartog, D., 2018. Managing people in </w:t>
      </w:r>
      <w:proofErr w:type="spellStart"/>
      <w:r w:rsidRPr="005A07D9">
        <w:rPr>
          <w:shd w:val="clear" w:color="auto" w:fill="FFFFFF"/>
        </w:rPr>
        <w:t>organisations</w:t>
      </w:r>
      <w:proofErr w:type="spellEnd"/>
      <w:r w:rsidRPr="005A07D9">
        <w:rPr>
          <w:shd w:val="clear" w:color="auto" w:fill="FFFFFF"/>
        </w:rPr>
        <w:t>: Integrating the study of HRM and leadership.</w:t>
      </w:r>
    </w:p>
    <w:p w14:paraId="086B4080" w14:textId="77777777" w:rsidR="002C2BCB" w:rsidRPr="005A07D9" w:rsidRDefault="002C2BCB" w:rsidP="002C2BCB">
      <w:pPr>
        <w:rPr>
          <w:shd w:val="clear" w:color="auto" w:fill="FFFFFF"/>
        </w:rPr>
      </w:pPr>
      <w:r w:rsidRPr="005A07D9">
        <w:rPr>
          <w:shd w:val="clear" w:color="auto" w:fill="FFFFFF"/>
        </w:rPr>
        <w:t>Martin, G. and Siebert, S., 2016. </w:t>
      </w:r>
      <w:r w:rsidRPr="005A07D9">
        <w:rPr>
          <w:i/>
          <w:iCs/>
          <w:shd w:val="clear" w:color="auto" w:fill="FFFFFF"/>
        </w:rPr>
        <w:t xml:space="preserve">Managing people and </w:t>
      </w:r>
      <w:proofErr w:type="spellStart"/>
      <w:r w:rsidRPr="005A07D9">
        <w:rPr>
          <w:i/>
          <w:iCs/>
          <w:shd w:val="clear" w:color="auto" w:fill="FFFFFF"/>
        </w:rPr>
        <w:t>organisations</w:t>
      </w:r>
      <w:proofErr w:type="spellEnd"/>
      <w:r w:rsidRPr="005A07D9">
        <w:rPr>
          <w:i/>
          <w:iCs/>
          <w:shd w:val="clear" w:color="auto" w:fill="FFFFFF"/>
        </w:rPr>
        <w:t xml:space="preserve"> in changing contexts</w:t>
      </w:r>
      <w:r w:rsidRPr="005A07D9">
        <w:rPr>
          <w:shd w:val="clear" w:color="auto" w:fill="FFFFFF"/>
        </w:rPr>
        <w:t>. Routledge.</w:t>
      </w:r>
    </w:p>
    <w:p w14:paraId="15961E62" w14:textId="77777777" w:rsidR="002C2BCB" w:rsidRPr="005A07D9" w:rsidRDefault="002C2BCB" w:rsidP="002C2BCB">
      <w:pPr>
        <w:rPr>
          <w:shd w:val="clear" w:color="auto" w:fill="FFFFFF"/>
        </w:rPr>
      </w:pPr>
      <w:proofErr w:type="spellStart"/>
      <w:r w:rsidRPr="005A07D9">
        <w:rPr>
          <w:shd w:val="clear" w:color="auto" w:fill="FFFFFF"/>
        </w:rPr>
        <w:t>Klikauer</w:t>
      </w:r>
      <w:proofErr w:type="spellEnd"/>
      <w:r w:rsidRPr="005A07D9">
        <w:rPr>
          <w:shd w:val="clear" w:color="auto" w:fill="FFFFFF"/>
        </w:rPr>
        <w:t>, T., 2018. </w:t>
      </w:r>
      <w:r w:rsidRPr="005A07D9">
        <w:rPr>
          <w:i/>
          <w:iCs/>
          <w:shd w:val="clear" w:color="auto" w:fill="FFFFFF"/>
        </w:rPr>
        <w:t xml:space="preserve">Managing People in </w:t>
      </w:r>
      <w:proofErr w:type="spellStart"/>
      <w:r w:rsidRPr="005A07D9">
        <w:rPr>
          <w:i/>
          <w:iCs/>
          <w:shd w:val="clear" w:color="auto" w:fill="FFFFFF"/>
        </w:rPr>
        <w:t>Organisations</w:t>
      </w:r>
      <w:proofErr w:type="spellEnd"/>
      <w:r w:rsidRPr="005A07D9">
        <w:rPr>
          <w:shd w:val="clear" w:color="auto" w:fill="FFFFFF"/>
        </w:rPr>
        <w:t>. Macmillan International Higher Education.</w:t>
      </w:r>
    </w:p>
    <w:p w14:paraId="3B184BB3" w14:textId="77777777" w:rsidR="002C2BCB" w:rsidRPr="005A07D9" w:rsidRDefault="002C2BCB" w:rsidP="002C2BCB">
      <w:pPr>
        <w:rPr>
          <w:shd w:val="clear" w:color="auto" w:fill="FFFFFF"/>
        </w:rPr>
      </w:pPr>
      <w:proofErr w:type="spellStart"/>
      <w:r w:rsidRPr="005A07D9">
        <w:rPr>
          <w:shd w:val="clear" w:color="auto" w:fill="FFFFFF"/>
        </w:rPr>
        <w:t>Hirakawa</w:t>
      </w:r>
      <w:proofErr w:type="spellEnd"/>
      <w:r w:rsidRPr="005A07D9">
        <w:rPr>
          <w:shd w:val="clear" w:color="auto" w:fill="FFFFFF"/>
        </w:rPr>
        <w:t>, T., 2017. </w:t>
      </w:r>
      <w:r w:rsidRPr="005A07D9">
        <w:rPr>
          <w:i/>
          <w:iCs/>
          <w:shd w:val="clear" w:color="auto" w:fill="FFFFFF"/>
        </w:rPr>
        <w:t>ESSAYS IN MANAGING PEOPLE AND ORGANISATIONS</w:t>
      </w:r>
      <w:r w:rsidRPr="005A07D9">
        <w:rPr>
          <w:shd w:val="clear" w:color="auto" w:fill="FFFFFF"/>
        </w:rPr>
        <w:t> (Doctoral dissertation, UNIVERSITY OF CALIFORNIA SANTA CRUZ).</w:t>
      </w:r>
    </w:p>
    <w:p w14:paraId="2E1CF16A" w14:textId="77777777" w:rsidR="002C2BCB" w:rsidRPr="005A07D9" w:rsidRDefault="002C2BCB" w:rsidP="002C2BCB">
      <w:pPr>
        <w:rPr>
          <w:shd w:val="clear" w:color="auto" w:fill="FFFFFF"/>
        </w:rPr>
      </w:pPr>
      <w:r w:rsidRPr="005A07D9">
        <w:rPr>
          <w:shd w:val="clear" w:color="auto" w:fill="FFFFFF"/>
        </w:rPr>
        <w:t xml:space="preserve">Stokes, P., 2016. Using critical approaches in managing people and </w:t>
      </w:r>
      <w:proofErr w:type="spellStart"/>
      <w:r w:rsidRPr="005A07D9">
        <w:rPr>
          <w:shd w:val="clear" w:color="auto" w:fill="FFFFFF"/>
        </w:rPr>
        <w:t>organisations</w:t>
      </w:r>
      <w:proofErr w:type="spellEnd"/>
      <w:r w:rsidRPr="005A07D9">
        <w:rPr>
          <w:shd w:val="clear" w:color="auto" w:fill="FFFFFF"/>
        </w:rPr>
        <w:t>. Kogan Page.</w:t>
      </w:r>
    </w:p>
    <w:p w14:paraId="27662BC1" w14:textId="77777777" w:rsidR="002C2BCB" w:rsidRPr="005A07D9" w:rsidRDefault="002C2BCB" w:rsidP="002C2BCB">
      <w:pPr>
        <w:rPr>
          <w:shd w:val="clear" w:color="auto" w:fill="FFFFFF"/>
        </w:rPr>
      </w:pPr>
      <w:proofErr w:type="spellStart"/>
      <w:r w:rsidRPr="005A07D9">
        <w:rPr>
          <w:shd w:val="clear" w:color="auto" w:fill="FFFFFF"/>
        </w:rPr>
        <w:t>Aithal</w:t>
      </w:r>
      <w:proofErr w:type="spellEnd"/>
      <w:r w:rsidRPr="005A07D9">
        <w:rPr>
          <w:shd w:val="clear" w:color="auto" w:fill="FFFFFF"/>
        </w:rPr>
        <w:t xml:space="preserve">, P.S. and Kumar, P.M., 2016. </w:t>
      </w:r>
      <w:proofErr w:type="spellStart"/>
      <w:r w:rsidRPr="005A07D9">
        <w:rPr>
          <w:shd w:val="clear" w:color="auto" w:fill="FFFFFF"/>
        </w:rPr>
        <w:t>Organisational</w:t>
      </w:r>
      <w:proofErr w:type="spellEnd"/>
      <w:r w:rsidRPr="005A07D9">
        <w:rPr>
          <w:shd w:val="clear" w:color="auto" w:fill="FFFFFF"/>
        </w:rPr>
        <w:t xml:space="preserve"> </w:t>
      </w:r>
      <w:proofErr w:type="spellStart"/>
      <w:r w:rsidRPr="005A07D9">
        <w:rPr>
          <w:shd w:val="clear" w:color="auto" w:fill="FFFFFF"/>
        </w:rPr>
        <w:t>Behaviour</w:t>
      </w:r>
      <w:proofErr w:type="spellEnd"/>
      <w:r w:rsidRPr="005A07D9">
        <w:rPr>
          <w:shd w:val="clear" w:color="auto" w:fill="FFFFFF"/>
        </w:rPr>
        <w:t xml:space="preserve"> in the 21st century–'Theory </w:t>
      </w:r>
      <w:proofErr w:type="spellStart"/>
      <w:r w:rsidRPr="005A07D9">
        <w:rPr>
          <w:shd w:val="clear" w:color="auto" w:fill="FFFFFF"/>
        </w:rPr>
        <w:t>A'for</w:t>
      </w:r>
      <w:proofErr w:type="spellEnd"/>
      <w:r w:rsidRPr="005A07D9">
        <w:rPr>
          <w:shd w:val="clear" w:color="auto" w:fill="FFFFFF"/>
        </w:rPr>
        <w:t xml:space="preserve"> managing people for performance. </w:t>
      </w:r>
      <w:r w:rsidRPr="005A07D9">
        <w:rPr>
          <w:i/>
          <w:iCs/>
          <w:shd w:val="clear" w:color="auto" w:fill="FFFFFF"/>
        </w:rPr>
        <w:t>IOSR Journal of Business and Management (IOSR-JBM)</w:t>
      </w:r>
      <w:r w:rsidRPr="005A07D9">
        <w:rPr>
          <w:shd w:val="clear" w:color="auto" w:fill="FFFFFF"/>
        </w:rPr>
        <w:t>, </w:t>
      </w:r>
      <w:r w:rsidRPr="005A07D9">
        <w:rPr>
          <w:i/>
          <w:iCs/>
          <w:shd w:val="clear" w:color="auto" w:fill="FFFFFF"/>
        </w:rPr>
        <w:t>18</w:t>
      </w:r>
      <w:r w:rsidRPr="005A07D9">
        <w:rPr>
          <w:shd w:val="clear" w:color="auto" w:fill="FFFFFF"/>
        </w:rPr>
        <w:t>(7), pp.126-134.</w:t>
      </w:r>
    </w:p>
    <w:p w14:paraId="15A94017" w14:textId="77777777" w:rsidR="002C2BCB" w:rsidRPr="005A07D9" w:rsidRDefault="002C2BCB" w:rsidP="002C2BCB">
      <w:pPr>
        <w:rPr>
          <w:shd w:val="clear" w:color="auto" w:fill="FFFFFF"/>
        </w:rPr>
      </w:pPr>
      <w:r w:rsidRPr="005A07D9">
        <w:rPr>
          <w:shd w:val="clear" w:color="auto" w:fill="FFFFFF"/>
        </w:rPr>
        <w:t>Hague, P.M., MANAGING PEOPLE: INNOVATING THE LEARNING EXPERIENCE THROUGH SOCIAL MEDIA.</w:t>
      </w:r>
    </w:p>
    <w:p w14:paraId="190C75F2" w14:textId="77777777" w:rsidR="002C2BCB" w:rsidRPr="005A07D9" w:rsidRDefault="002C2BCB" w:rsidP="002C2BCB">
      <w:pPr>
        <w:rPr>
          <w:shd w:val="clear" w:color="auto" w:fill="FFFFFF"/>
        </w:rPr>
      </w:pPr>
      <w:r w:rsidRPr="005A07D9">
        <w:rPr>
          <w:shd w:val="clear" w:color="auto" w:fill="FFFFFF"/>
        </w:rPr>
        <w:t>MIT Sloan Management Review, 2020. </w:t>
      </w:r>
      <w:r w:rsidRPr="005A07D9">
        <w:rPr>
          <w:i/>
          <w:iCs/>
          <w:shd w:val="clear" w:color="auto" w:fill="FFFFFF"/>
        </w:rPr>
        <w:t xml:space="preserve">A Manager's Guide to the New World of Work: The Most Effective Strategies for Managing People, Teams, and </w:t>
      </w:r>
      <w:proofErr w:type="spellStart"/>
      <w:r w:rsidRPr="005A07D9">
        <w:rPr>
          <w:i/>
          <w:iCs/>
          <w:shd w:val="clear" w:color="auto" w:fill="FFFFFF"/>
        </w:rPr>
        <w:t>Organisations</w:t>
      </w:r>
      <w:proofErr w:type="spellEnd"/>
      <w:r w:rsidRPr="005A07D9">
        <w:rPr>
          <w:shd w:val="clear" w:color="auto" w:fill="FFFFFF"/>
        </w:rPr>
        <w:t>. MIT Press.</w:t>
      </w:r>
    </w:p>
    <w:p w14:paraId="0E157240" w14:textId="77777777" w:rsidR="002C2BCB" w:rsidRPr="005A07D9" w:rsidRDefault="002C2BCB" w:rsidP="002C2BCB">
      <w:pPr>
        <w:rPr>
          <w:shd w:val="clear" w:color="auto" w:fill="FFFFFF"/>
        </w:rPr>
      </w:pPr>
      <w:r w:rsidRPr="005A07D9">
        <w:rPr>
          <w:shd w:val="clear" w:color="auto" w:fill="FFFFFF"/>
        </w:rPr>
        <w:t xml:space="preserve">Bader, B., Schuster, T. and </w:t>
      </w:r>
      <w:proofErr w:type="spellStart"/>
      <w:r w:rsidRPr="005A07D9">
        <w:rPr>
          <w:shd w:val="clear" w:color="auto" w:fill="FFFFFF"/>
        </w:rPr>
        <w:t>Dickmann</w:t>
      </w:r>
      <w:proofErr w:type="spellEnd"/>
      <w:r w:rsidRPr="005A07D9">
        <w:rPr>
          <w:shd w:val="clear" w:color="auto" w:fill="FFFFFF"/>
        </w:rPr>
        <w:t>, M., 2019. Managing people in hostile environments: lessons learned and new grounds in HR research.</w:t>
      </w:r>
    </w:p>
    <w:p w14:paraId="67CCB09A" w14:textId="77777777" w:rsidR="002C2BCB" w:rsidRPr="005A07D9" w:rsidRDefault="002C2BCB" w:rsidP="002C2BCB">
      <w:pPr>
        <w:rPr>
          <w:shd w:val="clear" w:color="auto" w:fill="FFFFFF"/>
        </w:rPr>
      </w:pPr>
      <w:r w:rsidRPr="005A07D9">
        <w:rPr>
          <w:shd w:val="clear" w:color="auto" w:fill="FFFFFF"/>
        </w:rPr>
        <w:t xml:space="preserve">Huang, H., Leone, D., </w:t>
      </w:r>
      <w:proofErr w:type="spellStart"/>
      <w:r w:rsidRPr="005A07D9">
        <w:rPr>
          <w:shd w:val="clear" w:color="auto" w:fill="FFFFFF"/>
        </w:rPr>
        <w:t>Caporuscio</w:t>
      </w:r>
      <w:proofErr w:type="spellEnd"/>
      <w:r w:rsidRPr="005A07D9">
        <w:rPr>
          <w:shd w:val="clear" w:color="auto" w:fill="FFFFFF"/>
        </w:rPr>
        <w:t xml:space="preserve">, A. and Kraus, S., 2020. Managing intellectual capital in healthcare </w:t>
      </w:r>
      <w:proofErr w:type="spellStart"/>
      <w:r w:rsidRPr="005A07D9">
        <w:rPr>
          <w:shd w:val="clear" w:color="auto" w:fill="FFFFFF"/>
        </w:rPr>
        <w:t>organisations</w:t>
      </w:r>
      <w:proofErr w:type="spellEnd"/>
      <w:r w:rsidRPr="005A07D9">
        <w:rPr>
          <w:shd w:val="clear" w:color="auto" w:fill="FFFFFF"/>
        </w:rPr>
        <w:t xml:space="preserve">. A conceptual proposal to promote innovation. </w:t>
      </w:r>
      <w:r w:rsidRPr="005A07D9">
        <w:rPr>
          <w:i/>
          <w:iCs/>
          <w:shd w:val="clear" w:color="auto" w:fill="FFFFFF"/>
        </w:rPr>
        <w:t>Journal of Intellectual Capital</w:t>
      </w:r>
      <w:r w:rsidRPr="005A07D9">
        <w:rPr>
          <w:shd w:val="clear" w:color="auto" w:fill="FFFFFF"/>
        </w:rPr>
        <w:t>.</w:t>
      </w:r>
    </w:p>
    <w:p w14:paraId="329FFC5B" w14:textId="77777777" w:rsidR="002C2BCB" w:rsidRPr="005A07D9" w:rsidRDefault="002C2BCB" w:rsidP="002C2BCB">
      <w:pPr>
        <w:rPr>
          <w:shd w:val="clear" w:color="auto" w:fill="FFFFFF"/>
        </w:rPr>
      </w:pPr>
      <w:r w:rsidRPr="005A07D9">
        <w:rPr>
          <w:shd w:val="clear" w:color="auto" w:fill="FFFFFF"/>
        </w:rPr>
        <w:t>Rother, M., 2019. </w:t>
      </w:r>
      <w:r w:rsidRPr="005A07D9">
        <w:rPr>
          <w:i/>
          <w:iCs/>
          <w:shd w:val="clear" w:color="auto" w:fill="FFFFFF"/>
        </w:rPr>
        <w:t>Toyota Kata: Managing people for improvement, adaptiveness and superior results</w:t>
      </w:r>
      <w:r w:rsidRPr="005A07D9">
        <w:rPr>
          <w:shd w:val="clear" w:color="auto" w:fill="FFFFFF"/>
        </w:rPr>
        <w:t>. MGH, New York.</w:t>
      </w:r>
    </w:p>
    <w:p w14:paraId="3EA104ED" w14:textId="77777777" w:rsidR="002C2BCB" w:rsidRPr="005A07D9" w:rsidRDefault="002C2BCB" w:rsidP="002C2BCB">
      <w:pPr>
        <w:rPr>
          <w:shd w:val="clear" w:color="auto" w:fill="FFFFFF"/>
        </w:rPr>
      </w:pPr>
      <w:r w:rsidRPr="005A07D9">
        <w:rPr>
          <w:shd w:val="clear" w:color="auto" w:fill="FFFFFF"/>
        </w:rPr>
        <w:t xml:space="preserve">Kumar, P.M. and </w:t>
      </w:r>
      <w:proofErr w:type="spellStart"/>
      <w:r w:rsidRPr="005A07D9">
        <w:rPr>
          <w:shd w:val="clear" w:color="auto" w:fill="FFFFFF"/>
        </w:rPr>
        <w:t>Aithal</w:t>
      </w:r>
      <w:proofErr w:type="spellEnd"/>
      <w:r w:rsidRPr="005A07D9">
        <w:rPr>
          <w:shd w:val="clear" w:color="auto" w:fill="FFFFFF"/>
        </w:rPr>
        <w:t xml:space="preserve">, P.S., 2019, October. Importance of Time as Resource in Managing </w:t>
      </w:r>
      <w:proofErr w:type="spellStart"/>
      <w:r w:rsidRPr="005A07D9">
        <w:rPr>
          <w:shd w:val="clear" w:color="auto" w:fill="FFFFFF"/>
        </w:rPr>
        <w:t>Organisations</w:t>
      </w:r>
      <w:proofErr w:type="spellEnd"/>
      <w:r w:rsidRPr="005A07D9">
        <w:rPr>
          <w:shd w:val="clear" w:color="auto" w:fill="FFFFFF"/>
        </w:rPr>
        <w:t xml:space="preserve">. In </w:t>
      </w:r>
      <w:r w:rsidRPr="005A07D9">
        <w:rPr>
          <w:i/>
          <w:iCs/>
          <w:shd w:val="clear" w:color="auto" w:fill="FFFFFF"/>
        </w:rPr>
        <w:t>Proceedings of National Conference on Recent Advances in Technological Innovations in IT, Management, Education &amp; Social Sciences ISBN</w:t>
      </w:r>
      <w:r w:rsidRPr="005A07D9">
        <w:rPr>
          <w:shd w:val="clear" w:color="auto" w:fill="FFFFFF"/>
        </w:rPr>
        <w:t> (No. 978-81, pp. 941751-6).</w:t>
      </w:r>
    </w:p>
    <w:p w14:paraId="4246D815" w14:textId="77777777" w:rsidR="002C2BCB" w:rsidRPr="005A07D9" w:rsidRDefault="002C2BCB" w:rsidP="002C2BCB">
      <w:pPr>
        <w:rPr>
          <w:shd w:val="clear" w:color="auto" w:fill="FFFFFF"/>
        </w:rPr>
      </w:pPr>
      <w:r w:rsidRPr="005A07D9">
        <w:rPr>
          <w:shd w:val="clear" w:color="auto" w:fill="FFFFFF"/>
        </w:rPr>
        <w:t>Arakelyan, A., 2020. </w:t>
      </w:r>
      <w:r w:rsidRPr="005A07D9">
        <w:rPr>
          <w:i/>
          <w:iCs/>
          <w:shd w:val="clear" w:color="auto" w:fill="FFFFFF"/>
        </w:rPr>
        <w:t xml:space="preserve">DevOps in large </w:t>
      </w:r>
      <w:proofErr w:type="spellStart"/>
      <w:r w:rsidRPr="005A07D9">
        <w:rPr>
          <w:i/>
          <w:iCs/>
          <w:shd w:val="clear" w:color="auto" w:fill="FFFFFF"/>
        </w:rPr>
        <w:t>organisations</w:t>
      </w:r>
      <w:proofErr w:type="spellEnd"/>
      <w:r w:rsidRPr="005A07D9">
        <w:rPr>
          <w:i/>
          <w:iCs/>
          <w:shd w:val="clear" w:color="auto" w:fill="FFFFFF"/>
        </w:rPr>
        <w:t>: managing people, processes and implementations</w:t>
      </w:r>
      <w:r w:rsidRPr="005A07D9">
        <w:rPr>
          <w:shd w:val="clear" w:color="auto" w:fill="FFFFFF"/>
        </w:rPr>
        <w:t xml:space="preserve"> (Doctoral dissertation, </w:t>
      </w:r>
      <w:proofErr w:type="spellStart"/>
      <w:r w:rsidRPr="005A07D9">
        <w:rPr>
          <w:shd w:val="clear" w:color="auto" w:fill="FFFFFF"/>
        </w:rPr>
        <w:t>Politecnico</w:t>
      </w:r>
      <w:proofErr w:type="spellEnd"/>
      <w:r w:rsidRPr="005A07D9">
        <w:rPr>
          <w:shd w:val="clear" w:color="auto" w:fill="FFFFFF"/>
        </w:rPr>
        <w:t xml:space="preserve"> di Torino).</w:t>
      </w:r>
    </w:p>
    <w:p w14:paraId="32DC6B41" w14:textId="77777777" w:rsidR="002C2BCB" w:rsidRPr="005A07D9" w:rsidRDefault="002C2BCB" w:rsidP="002C2BCB">
      <w:pPr>
        <w:rPr>
          <w:shd w:val="clear" w:color="auto" w:fill="FFFFFF"/>
        </w:rPr>
      </w:pPr>
      <w:r w:rsidRPr="005A07D9">
        <w:rPr>
          <w:shd w:val="clear" w:color="auto" w:fill="FFFFFF"/>
        </w:rPr>
        <w:t xml:space="preserve">Robert, L.P., Pierce, C., Marquis, L., Kim, S. and </w:t>
      </w:r>
      <w:proofErr w:type="spellStart"/>
      <w:r w:rsidRPr="005A07D9">
        <w:rPr>
          <w:shd w:val="clear" w:color="auto" w:fill="FFFFFF"/>
        </w:rPr>
        <w:t>Alahmad</w:t>
      </w:r>
      <w:proofErr w:type="spellEnd"/>
      <w:r w:rsidRPr="005A07D9">
        <w:rPr>
          <w:shd w:val="clear" w:color="auto" w:fill="FFFFFF"/>
        </w:rPr>
        <w:t xml:space="preserve">, R., 2020. Designing fair AI for managing employees in </w:t>
      </w:r>
      <w:proofErr w:type="spellStart"/>
      <w:r w:rsidRPr="005A07D9">
        <w:rPr>
          <w:shd w:val="clear" w:color="auto" w:fill="FFFFFF"/>
        </w:rPr>
        <w:t>organisations</w:t>
      </w:r>
      <w:proofErr w:type="spellEnd"/>
      <w:r w:rsidRPr="005A07D9">
        <w:rPr>
          <w:shd w:val="clear" w:color="auto" w:fill="FFFFFF"/>
        </w:rPr>
        <w:t xml:space="preserve">: a review, critique, and design agenda. </w:t>
      </w:r>
      <w:r w:rsidRPr="005A07D9">
        <w:rPr>
          <w:i/>
          <w:iCs/>
          <w:shd w:val="clear" w:color="auto" w:fill="FFFFFF"/>
        </w:rPr>
        <w:t>Human-Computer Interaction</w:t>
      </w:r>
      <w:r w:rsidRPr="005A07D9">
        <w:rPr>
          <w:shd w:val="clear" w:color="auto" w:fill="FFFFFF"/>
        </w:rPr>
        <w:t>, pp.1-31.</w:t>
      </w:r>
    </w:p>
    <w:p w14:paraId="4D0B7D58" w14:textId="77777777" w:rsidR="002C2BCB" w:rsidRPr="00393C79" w:rsidRDefault="002C2BCB" w:rsidP="002C2BCB">
      <w:proofErr w:type="spellStart"/>
      <w:r w:rsidRPr="005A07D9">
        <w:rPr>
          <w:shd w:val="clear" w:color="auto" w:fill="FFFFFF"/>
        </w:rPr>
        <w:t>Pattanayak</w:t>
      </w:r>
      <w:proofErr w:type="spellEnd"/>
      <w:r w:rsidRPr="005A07D9">
        <w:rPr>
          <w:shd w:val="clear" w:color="auto" w:fill="FFFFFF"/>
        </w:rPr>
        <w:t>, B., 2020. </w:t>
      </w:r>
      <w:r w:rsidRPr="005A07D9">
        <w:rPr>
          <w:i/>
          <w:iCs/>
          <w:shd w:val="clear" w:color="auto" w:fill="FFFFFF"/>
        </w:rPr>
        <w:t>Human resource management</w:t>
      </w:r>
      <w:r w:rsidRPr="005A07D9">
        <w:rPr>
          <w:shd w:val="clear" w:color="auto" w:fill="FFFFFF"/>
        </w:rPr>
        <w:t>. PHI Learning Pvt. Ltd.</w:t>
      </w:r>
    </w:p>
    <w:p w14:paraId="79330D17" w14:textId="77777777" w:rsidR="00D43AE4" w:rsidRDefault="00D43AE4" w:rsidP="002C2BCB">
      <w:pPr>
        <w:pStyle w:val="Heading2"/>
        <w:spacing w:before="400"/>
      </w:pPr>
    </w:p>
    <w:sectPr w:rsidR="00D43AE4" w:rsidSect="004944F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27436D" w14:textId="77777777" w:rsidR="00397DED" w:rsidRDefault="00397DED" w:rsidP="00D43AE4">
      <w:r>
        <w:separator/>
      </w:r>
    </w:p>
  </w:endnote>
  <w:endnote w:type="continuationSeparator" w:id="0">
    <w:p w14:paraId="20268CF2" w14:textId="77777777" w:rsidR="00397DED" w:rsidRDefault="00397DED" w:rsidP="00D43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F9A38" w14:textId="4E8EAD4F" w:rsidR="00F9661D" w:rsidRDefault="00397DED">
    <w:pPr>
      <w:pStyle w:val="BodyText"/>
      <w:spacing w:line="14"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45F62" w14:textId="77777777" w:rsidR="00397DED" w:rsidRDefault="00397DED" w:rsidP="00D43AE4">
      <w:r>
        <w:separator/>
      </w:r>
    </w:p>
  </w:footnote>
  <w:footnote w:type="continuationSeparator" w:id="0">
    <w:p w14:paraId="66DD1BB0" w14:textId="77777777" w:rsidR="00397DED" w:rsidRDefault="00397DED" w:rsidP="00D43AE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AE4"/>
    <w:rsid w:val="002C2BCB"/>
    <w:rsid w:val="00380809"/>
    <w:rsid w:val="00397DED"/>
    <w:rsid w:val="0041006D"/>
    <w:rsid w:val="00466B49"/>
    <w:rsid w:val="00504F1B"/>
    <w:rsid w:val="005F189A"/>
    <w:rsid w:val="0062322A"/>
    <w:rsid w:val="006F24A4"/>
    <w:rsid w:val="00923F6E"/>
    <w:rsid w:val="009926AC"/>
    <w:rsid w:val="00C163C6"/>
    <w:rsid w:val="00D43AE4"/>
    <w:rsid w:val="00F750AE"/>
    <w:rsid w:val="00F76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E6359"/>
  <w15:chartTrackingRefBased/>
  <w15:docId w15:val="{6DB18154-0F23-0943-B362-BEAB1F7DC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AE4"/>
    <w:pPr>
      <w:widowControl w:val="0"/>
      <w:autoSpaceDE w:val="0"/>
      <w:autoSpaceDN w:val="0"/>
    </w:pPr>
    <w:rPr>
      <w:rFonts w:ascii="Times New Roman" w:eastAsia="Times New Roman" w:hAnsi="Times New Roman" w:cs="Times New Roman"/>
      <w:sz w:val="22"/>
      <w:szCs w:val="22"/>
      <w:lang w:val="en-US"/>
    </w:rPr>
  </w:style>
  <w:style w:type="paragraph" w:styleId="Heading1">
    <w:name w:val="heading 1"/>
    <w:basedOn w:val="Normal"/>
    <w:link w:val="Heading1Char"/>
    <w:uiPriority w:val="9"/>
    <w:qFormat/>
    <w:rsid w:val="00D43AE4"/>
    <w:pPr>
      <w:spacing w:before="202"/>
      <w:ind w:left="1262"/>
      <w:outlineLvl w:val="0"/>
    </w:pPr>
    <w:rPr>
      <w:rFonts w:ascii="Arial" w:eastAsia="Arial" w:hAnsi="Arial" w:cs="Arial"/>
      <w:sz w:val="38"/>
      <w:szCs w:val="38"/>
    </w:rPr>
  </w:style>
  <w:style w:type="paragraph" w:styleId="Heading2">
    <w:name w:val="heading 2"/>
    <w:basedOn w:val="Normal"/>
    <w:link w:val="Heading2Char"/>
    <w:uiPriority w:val="9"/>
    <w:unhideWhenUsed/>
    <w:qFormat/>
    <w:rsid w:val="00D43AE4"/>
    <w:pPr>
      <w:spacing w:before="90"/>
      <w:ind w:left="1439"/>
      <w:outlineLvl w:val="1"/>
    </w:pPr>
    <w:rPr>
      <w:b/>
      <w:bCs/>
      <w:sz w:val="24"/>
      <w:szCs w:val="24"/>
    </w:rPr>
  </w:style>
  <w:style w:type="paragraph" w:styleId="Heading3">
    <w:name w:val="heading 3"/>
    <w:basedOn w:val="Normal"/>
    <w:link w:val="Heading3Char"/>
    <w:uiPriority w:val="9"/>
    <w:unhideWhenUsed/>
    <w:qFormat/>
    <w:rsid w:val="00D43AE4"/>
    <w:pPr>
      <w:spacing w:before="92"/>
      <w:ind w:left="1438"/>
      <w:jc w:val="both"/>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AE4"/>
    <w:rPr>
      <w:rFonts w:ascii="Arial" w:eastAsia="Arial" w:hAnsi="Arial" w:cs="Arial"/>
      <w:sz w:val="38"/>
      <w:szCs w:val="38"/>
      <w:lang w:val="en-US"/>
    </w:rPr>
  </w:style>
  <w:style w:type="character" w:customStyle="1" w:styleId="Heading2Char">
    <w:name w:val="Heading 2 Char"/>
    <w:basedOn w:val="DefaultParagraphFont"/>
    <w:link w:val="Heading2"/>
    <w:uiPriority w:val="9"/>
    <w:rsid w:val="00D43AE4"/>
    <w:rPr>
      <w:rFonts w:ascii="Times New Roman" w:eastAsia="Times New Roman" w:hAnsi="Times New Roman" w:cs="Times New Roman"/>
      <w:b/>
      <w:bCs/>
      <w:lang w:val="en-US"/>
    </w:rPr>
  </w:style>
  <w:style w:type="character" w:customStyle="1" w:styleId="Heading3Char">
    <w:name w:val="Heading 3 Char"/>
    <w:basedOn w:val="DefaultParagraphFont"/>
    <w:link w:val="Heading3"/>
    <w:uiPriority w:val="9"/>
    <w:rsid w:val="00D43AE4"/>
    <w:rPr>
      <w:rFonts w:ascii="Times New Roman" w:eastAsia="Times New Roman" w:hAnsi="Times New Roman" w:cs="Times New Roman"/>
      <w:b/>
      <w:bCs/>
      <w:sz w:val="20"/>
      <w:szCs w:val="20"/>
      <w:lang w:val="en-US"/>
    </w:rPr>
  </w:style>
  <w:style w:type="paragraph" w:styleId="TOC1">
    <w:name w:val="toc 1"/>
    <w:basedOn w:val="Normal"/>
    <w:uiPriority w:val="1"/>
    <w:qFormat/>
    <w:rsid w:val="00D43AE4"/>
    <w:pPr>
      <w:spacing w:before="53"/>
      <w:ind w:left="1433"/>
    </w:pPr>
    <w:rPr>
      <w:sz w:val="20"/>
      <w:szCs w:val="20"/>
    </w:rPr>
  </w:style>
  <w:style w:type="paragraph" w:styleId="TOC2">
    <w:name w:val="toc 2"/>
    <w:basedOn w:val="Normal"/>
    <w:uiPriority w:val="1"/>
    <w:qFormat/>
    <w:rsid w:val="00D43AE4"/>
    <w:pPr>
      <w:spacing w:before="96"/>
      <w:ind w:left="1436"/>
    </w:pPr>
    <w:rPr>
      <w:b/>
      <w:bCs/>
      <w:i/>
    </w:rPr>
  </w:style>
  <w:style w:type="paragraph" w:styleId="TOC3">
    <w:name w:val="toc 3"/>
    <w:basedOn w:val="Normal"/>
    <w:uiPriority w:val="1"/>
    <w:qFormat/>
    <w:rsid w:val="00D43AE4"/>
    <w:pPr>
      <w:spacing w:before="82"/>
      <w:ind w:left="1648" w:right="1384" w:hanging="7"/>
    </w:pPr>
    <w:rPr>
      <w:sz w:val="20"/>
      <w:szCs w:val="20"/>
    </w:rPr>
  </w:style>
  <w:style w:type="paragraph" w:styleId="BodyText">
    <w:name w:val="Body Text"/>
    <w:basedOn w:val="Normal"/>
    <w:link w:val="BodyTextChar"/>
    <w:uiPriority w:val="1"/>
    <w:qFormat/>
    <w:rsid w:val="00D43AE4"/>
    <w:rPr>
      <w:sz w:val="20"/>
      <w:szCs w:val="20"/>
    </w:rPr>
  </w:style>
  <w:style w:type="character" w:customStyle="1" w:styleId="BodyTextChar">
    <w:name w:val="Body Text Char"/>
    <w:basedOn w:val="DefaultParagraphFont"/>
    <w:link w:val="BodyText"/>
    <w:uiPriority w:val="1"/>
    <w:rsid w:val="00D43AE4"/>
    <w:rPr>
      <w:rFonts w:ascii="Times New Roman" w:eastAsia="Times New Roman" w:hAnsi="Times New Roman" w:cs="Times New Roman"/>
      <w:sz w:val="20"/>
      <w:szCs w:val="20"/>
      <w:lang w:val="en-US"/>
    </w:rPr>
  </w:style>
  <w:style w:type="paragraph" w:styleId="Title">
    <w:name w:val="Title"/>
    <w:basedOn w:val="Normal"/>
    <w:link w:val="TitleChar"/>
    <w:uiPriority w:val="10"/>
    <w:qFormat/>
    <w:rsid w:val="00D43AE4"/>
    <w:pPr>
      <w:spacing w:before="83"/>
      <w:ind w:left="3187" w:right="3185"/>
      <w:jc w:val="center"/>
    </w:pPr>
    <w:rPr>
      <w:rFonts w:ascii="Arial" w:eastAsia="Arial" w:hAnsi="Arial" w:cs="Arial"/>
      <w:sz w:val="73"/>
      <w:szCs w:val="73"/>
    </w:rPr>
  </w:style>
  <w:style w:type="character" w:customStyle="1" w:styleId="TitleChar">
    <w:name w:val="Title Char"/>
    <w:basedOn w:val="DefaultParagraphFont"/>
    <w:link w:val="Title"/>
    <w:uiPriority w:val="10"/>
    <w:rsid w:val="00D43AE4"/>
    <w:rPr>
      <w:rFonts w:ascii="Arial" w:eastAsia="Arial" w:hAnsi="Arial" w:cs="Arial"/>
      <w:sz w:val="73"/>
      <w:szCs w:val="73"/>
      <w:lang w:val="en-US"/>
    </w:rPr>
  </w:style>
  <w:style w:type="paragraph" w:styleId="ListParagraph">
    <w:name w:val="List Paragraph"/>
    <w:basedOn w:val="Normal"/>
    <w:uiPriority w:val="1"/>
    <w:qFormat/>
    <w:rsid w:val="00D43AE4"/>
  </w:style>
  <w:style w:type="paragraph" w:customStyle="1" w:styleId="TableParagraph">
    <w:name w:val="Table Paragraph"/>
    <w:basedOn w:val="Normal"/>
    <w:uiPriority w:val="1"/>
    <w:qFormat/>
    <w:rsid w:val="00D43AE4"/>
    <w:rPr>
      <w:rFonts w:ascii="Arial" w:eastAsia="Arial" w:hAnsi="Arial" w:cs="Arial"/>
    </w:rPr>
  </w:style>
  <w:style w:type="paragraph" w:styleId="Header">
    <w:name w:val="header"/>
    <w:basedOn w:val="Normal"/>
    <w:link w:val="HeaderChar"/>
    <w:uiPriority w:val="99"/>
    <w:unhideWhenUsed/>
    <w:rsid w:val="00D43AE4"/>
    <w:pPr>
      <w:tabs>
        <w:tab w:val="center" w:pos="4513"/>
        <w:tab w:val="right" w:pos="9026"/>
      </w:tabs>
    </w:pPr>
  </w:style>
  <w:style w:type="character" w:customStyle="1" w:styleId="HeaderChar">
    <w:name w:val="Header Char"/>
    <w:basedOn w:val="DefaultParagraphFont"/>
    <w:link w:val="Header"/>
    <w:uiPriority w:val="99"/>
    <w:rsid w:val="00D43AE4"/>
    <w:rPr>
      <w:rFonts w:ascii="Times New Roman" w:eastAsia="Times New Roman" w:hAnsi="Times New Roman" w:cs="Times New Roman"/>
      <w:sz w:val="22"/>
      <w:szCs w:val="22"/>
      <w:lang w:val="en-US"/>
    </w:rPr>
  </w:style>
  <w:style w:type="paragraph" w:styleId="Footer">
    <w:name w:val="footer"/>
    <w:basedOn w:val="Normal"/>
    <w:link w:val="FooterChar"/>
    <w:uiPriority w:val="99"/>
    <w:unhideWhenUsed/>
    <w:rsid w:val="00D43AE4"/>
    <w:pPr>
      <w:tabs>
        <w:tab w:val="center" w:pos="4513"/>
        <w:tab w:val="right" w:pos="9026"/>
      </w:tabs>
    </w:pPr>
  </w:style>
  <w:style w:type="character" w:customStyle="1" w:styleId="FooterChar">
    <w:name w:val="Footer Char"/>
    <w:basedOn w:val="DefaultParagraphFont"/>
    <w:link w:val="Footer"/>
    <w:uiPriority w:val="99"/>
    <w:rsid w:val="00D43AE4"/>
    <w:rPr>
      <w:rFonts w:ascii="Times New Roman" w:eastAsia="Times New Roman" w:hAnsi="Times New Roman" w:cs="Times New Roman"/>
      <w:sz w:val="22"/>
      <w:szCs w:val="22"/>
      <w:lang w:val="en-US"/>
    </w:rPr>
  </w:style>
  <w:style w:type="character" w:styleId="Strong">
    <w:name w:val="Strong"/>
    <w:basedOn w:val="DefaultParagraphFont"/>
    <w:uiPriority w:val="22"/>
    <w:qFormat/>
    <w:rsid w:val="002C2B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2652</Words>
  <Characters>14138</Characters>
  <Application>Microsoft Office Word</Application>
  <DocSecurity>0</DocSecurity>
  <Lines>307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donegan</dc:creator>
  <cp:keywords/>
  <dc:description/>
  <cp:lastModifiedBy>peter donegan</cp:lastModifiedBy>
  <cp:revision>12</cp:revision>
  <dcterms:created xsi:type="dcterms:W3CDTF">2020-12-15T22:28:00Z</dcterms:created>
  <dcterms:modified xsi:type="dcterms:W3CDTF">2020-12-15T22:54:00Z</dcterms:modified>
</cp:coreProperties>
</file>