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BRANCH_0" w:displacedByCustomXml="next"/>
    <w:bookmarkStart w:id="1" w:name="_MV3TS_projectmanagement_2" w:displacedByCustomXml="next"/>
    <w:bookmarkStart w:id="2" w:name="_MV3BS_0" w:displacedByCustomXml="next"/>
    <w:sdt>
      <w:sdtPr>
        <w:id w:val="-297078049"/>
        <w:docPartObj>
          <w:docPartGallery w:val="Cover Pages"/>
          <w:docPartUnique/>
        </w:docPartObj>
      </w:sdtPr>
      <w:sdtEndPr>
        <w:rPr>
          <w:b/>
        </w:rPr>
      </w:sdtEndPr>
      <w:sdtContent>
        <w:p w14:paraId="023C44B9" w14:textId="77777777" w:rsidR="00137F5E" w:rsidRDefault="00137F5E">
          <w:r>
            <w:rPr>
              <w:noProof/>
            </w:rPr>
            <mc:AlternateContent>
              <mc:Choice Requires="wpg">
                <w:drawing>
                  <wp:anchor distT="0" distB="0" distL="114300" distR="114300" simplePos="0" relativeHeight="251661824" behindDoc="0" locked="0" layoutInCell="1" allowOverlap="1" wp14:anchorId="5A4567CD" wp14:editId="33AC02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w:pict>
                  <v:group w14:anchorId="36978AC6" id="Group 149"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68F38E4B" wp14:editId="62A6B2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5432A7" w14:textId="77777777" w:rsidR="004521FC" w:rsidRDefault="004521FC">
                                    <w:pPr>
                                      <w:pStyle w:val="NoSpacing"/>
                                      <w:jc w:val="right"/>
                                      <w:rPr>
                                        <w:color w:val="595959" w:themeColor="text1" w:themeTint="A6"/>
                                        <w:sz w:val="28"/>
                                        <w:szCs w:val="28"/>
                                      </w:rPr>
                                    </w:pPr>
                                    <w:r>
                                      <w:rPr>
                                        <w:color w:val="595959" w:themeColor="text1" w:themeTint="A6"/>
                                        <w:sz w:val="28"/>
                                        <w:szCs w:val="28"/>
                                      </w:rPr>
                                      <w:t>Joseph Thomas (P151048)</w:t>
                                    </w:r>
                                  </w:p>
                                </w:sdtContent>
                              </w:sdt>
                              <w:p w14:paraId="2A27FFDE" w14:textId="77777777" w:rsidR="004521FC" w:rsidRDefault="009C23F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21FC">
                                      <w:rPr>
                                        <w:color w:val="595959" w:themeColor="text1" w:themeTint="A6"/>
                                        <w:sz w:val="18"/>
                                        <w:szCs w:val="18"/>
                                      </w:rPr>
                                      <w:t>Jthomas.151048@student.uwtsd.ac.uk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F38E4B"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5432A7" w14:textId="77777777" w:rsidR="004521FC" w:rsidRDefault="004521FC">
                              <w:pPr>
                                <w:pStyle w:val="NoSpacing"/>
                                <w:jc w:val="right"/>
                                <w:rPr>
                                  <w:color w:val="595959" w:themeColor="text1" w:themeTint="A6"/>
                                  <w:sz w:val="28"/>
                                  <w:szCs w:val="28"/>
                                </w:rPr>
                              </w:pPr>
                              <w:r>
                                <w:rPr>
                                  <w:color w:val="595959" w:themeColor="text1" w:themeTint="A6"/>
                                  <w:sz w:val="28"/>
                                  <w:szCs w:val="28"/>
                                </w:rPr>
                                <w:t>Joseph Thomas (P151048)</w:t>
                              </w:r>
                            </w:p>
                          </w:sdtContent>
                        </w:sdt>
                        <w:p w14:paraId="2A27FFDE" w14:textId="77777777" w:rsidR="004521FC" w:rsidRDefault="009C23F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21FC">
                                <w:rPr>
                                  <w:color w:val="595959" w:themeColor="text1" w:themeTint="A6"/>
                                  <w:sz w:val="18"/>
                                  <w:szCs w:val="18"/>
                                </w:rPr>
                                <w:t>Jthomas.151048@student.uwtsd.ac.uk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4656" behindDoc="0" locked="0" layoutInCell="1" allowOverlap="1" wp14:anchorId="30228CF7" wp14:editId="3886B6F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60A79" w14:textId="77777777" w:rsidR="004521FC" w:rsidRDefault="009C23F9">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21FC">
                                      <w:rPr>
                                        <w:caps/>
                                        <w:color w:val="4F81BD" w:themeColor="accent1"/>
                                        <w:sz w:val="64"/>
                                        <w:szCs w:val="64"/>
                                      </w:rPr>
                                      <w:t>Solidworks Motion simulation</w:t>
                                    </w:r>
                                  </w:sdtContent>
                                </w:sdt>
                              </w:p>
                              <w:p w14:paraId="5DFC8358" w14:textId="6BECDBAB" w:rsidR="004521FC" w:rsidRDefault="009C23F9">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521FC">
                                      <w:rPr>
                                        <w:color w:val="404040" w:themeColor="text1" w:themeTint="BF"/>
                                        <w:sz w:val="36"/>
                                        <w:szCs w:val="36"/>
                                      </w:rPr>
                                      <w:t>Finite Element Analysis</w:t>
                                    </w:r>
                                  </w:sdtContent>
                                </w:sdt>
                                <w:r w:rsidR="004521FC">
                                  <w:rPr>
                                    <w:color w:val="404040" w:themeColor="text1" w:themeTint="BF"/>
                                    <w:sz w:val="36"/>
                                    <w:szCs w:val="36"/>
                                  </w:rPr>
                                  <w:t xml:space="preserve"> and Motion Simulation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228CF7" id="Text Box 154" o:spid="_x0000_s1027" type="#_x0000_t202" style="position:absolute;margin-left:0;margin-top:0;width:8in;height:286.5pt;z-index:2516546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4F60A79" w14:textId="77777777" w:rsidR="004521FC" w:rsidRDefault="009C23F9">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21FC">
                                <w:rPr>
                                  <w:caps/>
                                  <w:color w:val="4F81BD" w:themeColor="accent1"/>
                                  <w:sz w:val="64"/>
                                  <w:szCs w:val="64"/>
                                </w:rPr>
                                <w:t>Solidworks Motion simulation</w:t>
                              </w:r>
                            </w:sdtContent>
                          </w:sdt>
                        </w:p>
                        <w:p w14:paraId="5DFC8358" w14:textId="6BECDBAB" w:rsidR="004521FC" w:rsidRDefault="009C23F9">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521FC">
                                <w:rPr>
                                  <w:color w:val="404040" w:themeColor="text1" w:themeTint="BF"/>
                                  <w:sz w:val="36"/>
                                  <w:szCs w:val="36"/>
                                </w:rPr>
                                <w:t>Finite Element Analysis</w:t>
                              </w:r>
                            </w:sdtContent>
                          </w:sdt>
                          <w:r w:rsidR="004521FC">
                            <w:rPr>
                              <w:color w:val="404040" w:themeColor="text1" w:themeTint="BF"/>
                              <w:sz w:val="36"/>
                              <w:szCs w:val="36"/>
                            </w:rPr>
                            <w:t xml:space="preserve"> and Motion Simulation</w:t>
                          </w:r>
                        </w:p>
                      </w:txbxContent>
                    </v:textbox>
                    <w10:wrap type="square" anchorx="page" anchory="page"/>
                  </v:shape>
                </w:pict>
              </mc:Fallback>
            </mc:AlternateContent>
          </w:r>
        </w:p>
        <w:p w14:paraId="5D252A0C" w14:textId="77777777" w:rsidR="00137F5E" w:rsidRDefault="00137F5E">
          <w:r>
            <w:rPr>
              <w:b/>
            </w:rPr>
            <w:br w:type="page"/>
          </w:r>
        </w:p>
      </w:sdtContent>
    </w:sdt>
    <w:p w14:paraId="75CAFB14" w14:textId="77777777" w:rsidR="00DC10C4" w:rsidRDefault="008E57A7">
      <w:pPr>
        <w:pStyle w:val="Title"/>
      </w:pPr>
      <w:r>
        <w:lastRenderedPageBreak/>
        <w:t>Solidworks Motion simulation</w:t>
      </w:r>
      <w:bookmarkEnd w:id="0"/>
    </w:p>
    <w:p w14:paraId="070F349E" w14:textId="77777777" w:rsidR="00DC10C4" w:rsidRDefault="00DC10C4">
      <w:bookmarkStart w:id="3" w:name="_MV3XX_4"/>
    </w:p>
    <w:bookmarkEnd w:id="3"/>
    <w:p w14:paraId="6D3B056C" w14:textId="137D154D" w:rsidR="00F5403C" w:rsidRDefault="008E57A7">
      <w:pPr>
        <w:pStyle w:val="TOC1"/>
        <w:rPr>
          <w:rFonts w:eastAsiaTheme="minorEastAsia" w:cstheme="minorBidi"/>
          <w:b w:val="0"/>
          <w:bCs w:val="0"/>
          <w:caps w:val="0"/>
          <w:noProof/>
          <w:color w:val="auto"/>
          <w:sz w:val="22"/>
          <w:szCs w:val="22"/>
          <w:lang w:eastAsia="en-GB"/>
        </w:rPr>
      </w:pPr>
      <w:r>
        <w:fldChar w:fldCharType="begin"/>
      </w:r>
      <w:r>
        <w:instrText>TOC \o '1-3' \h \z</w:instrText>
      </w:r>
      <w:r>
        <w:fldChar w:fldCharType="separate"/>
      </w:r>
      <w:hyperlink w:anchor="_Toc30963269" w:history="1">
        <w:r w:rsidR="00F5403C" w:rsidRPr="009F45FB">
          <w:rPr>
            <w:rStyle w:val="Hyperlink"/>
            <w:noProof/>
          </w:rPr>
          <w:t>Introduction</w:t>
        </w:r>
        <w:r w:rsidR="00F5403C">
          <w:rPr>
            <w:noProof/>
            <w:webHidden/>
          </w:rPr>
          <w:tab/>
        </w:r>
        <w:r w:rsidR="00F5403C">
          <w:rPr>
            <w:noProof/>
            <w:webHidden/>
          </w:rPr>
          <w:fldChar w:fldCharType="begin"/>
        </w:r>
        <w:r w:rsidR="00F5403C">
          <w:rPr>
            <w:noProof/>
            <w:webHidden/>
          </w:rPr>
          <w:instrText xml:space="preserve"> PAGEREF _Toc30963269 \h </w:instrText>
        </w:r>
        <w:r w:rsidR="00F5403C">
          <w:rPr>
            <w:noProof/>
            <w:webHidden/>
          </w:rPr>
        </w:r>
        <w:r w:rsidR="00F5403C">
          <w:rPr>
            <w:noProof/>
            <w:webHidden/>
          </w:rPr>
          <w:fldChar w:fldCharType="separate"/>
        </w:r>
        <w:r w:rsidR="00F5403C">
          <w:rPr>
            <w:noProof/>
            <w:webHidden/>
          </w:rPr>
          <w:t>2</w:t>
        </w:r>
        <w:r w:rsidR="00F5403C">
          <w:rPr>
            <w:noProof/>
            <w:webHidden/>
          </w:rPr>
          <w:fldChar w:fldCharType="end"/>
        </w:r>
      </w:hyperlink>
    </w:p>
    <w:p w14:paraId="0C4BE252" w14:textId="6EF11EE3" w:rsidR="00F5403C" w:rsidRDefault="00F5403C">
      <w:pPr>
        <w:pStyle w:val="TOC1"/>
        <w:rPr>
          <w:rFonts w:eastAsiaTheme="minorEastAsia" w:cstheme="minorBidi"/>
          <w:b w:val="0"/>
          <w:bCs w:val="0"/>
          <w:caps w:val="0"/>
          <w:noProof/>
          <w:color w:val="auto"/>
          <w:sz w:val="22"/>
          <w:szCs w:val="22"/>
          <w:lang w:eastAsia="en-GB"/>
        </w:rPr>
      </w:pPr>
      <w:hyperlink w:anchor="_Toc30963270" w:history="1">
        <w:r w:rsidRPr="009F45FB">
          <w:rPr>
            <w:rStyle w:val="Hyperlink"/>
            <w:noProof/>
          </w:rPr>
          <w:t>Computer Aided Design and Solidworks</w:t>
        </w:r>
        <w:r>
          <w:rPr>
            <w:noProof/>
            <w:webHidden/>
          </w:rPr>
          <w:tab/>
        </w:r>
        <w:r>
          <w:rPr>
            <w:noProof/>
            <w:webHidden/>
          </w:rPr>
          <w:fldChar w:fldCharType="begin"/>
        </w:r>
        <w:r>
          <w:rPr>
            <w:noProof/>
            <w:webHidden/>
          </w:rPr>
          <w:instrText xml:space="preserve"> PAGEREF _Toc30963270 \h </w:instrText>
        </w:r>
        <w:r>
          <w:rPr>
            <w:noProof/>
            <w:webHidden/>
          </w:rPr>
        </w:r>
        <w:r>
          <w:rPr>
            <w:noProof/>
            <w:webHidden/>
          </w:rPr>
          <w:fldChar w:fldCharType="separate"/>
        </w:r>
        <w:r>
          <w:rPr>
            <w:noProof/>
            <w:webHidden/>
          </w:rPr>
          <w:t>3</w:t>
        </w:r>
        <w:r>
          <w:rPr>
            <w:noProof/>
            <w:webHidden/>
          </w:rPr>
          <w:fldChar w:fldCharType="end"/>
        </w:r>
      </w:hyperlink>
    </w:p>
    <w:p w14:paraId="56360E6C" w14:textId="03254950" w:rsidR="00F5403C" w:rsidRDefault="00F5403C">
      <w:pPr>
        <w:pStyle w:val="TOC1"/>
        <w:rPr>
          <w:rFonts w:eastAsiaTheme="minorEastAsia" w:cstheme="minorBidi"/>
          <w:b w:val="0"/>
          <w:bCs w:val="0"/>
          <w:caps w:val="0"/>
          <w:noProof/>
          <w:color w:val="auto"/>
          <w:sz w:val="22"/>
          <w:szCs w:val="22"/>
          <w:lang w:eastAsia="en-GB"/>
        </w:rPr>
      </w:pPr>
      <w:hyperlink w:anchor="_Toc30963271" w:history="1">
        <w:r w:rsidRPr="009F45FB">
          <w:rPr>
            <w:rStyle w:val="Hyperlink"/>
            <w:noProof/>
          </w:rPr>
          <w:t>CAD Geometry and motion simulation</w:t>
        </w:r>
        <w:r>
          <w:rPr>
            <w:noProof/>
            <w:webHidden/>
          </w:rPr>
          <w:tab/>
        </w:r>
        <w:r>
          <w:rPr>
            <w:noProof/>
            <w:webHidden/>
          </w:rPr>
          <w:fldChar w:fldCharType="begin"/>
        </w:r>
        <w:r>
          <w:rPr>
            <w:noProof/>
            <w:webHidden/>
          </w:rPr>
          <w:instrText xml:space="preserve"> PAGEREF _Toc30963271 \h </w:instrText>
        </w:r>
        <w:r>
          <w:rPr>
            <w:noProof/>
            <w:webHidden/>
          </w:rPr>
        </w:r>
        <w:r>
          <w:rPr>
            <w:noProof/>
            <w:webHidden/>
          </w:rPr>
          <w:fldChar w:fldCharType="separate"/>
        </w:r>
        <w:r>
          <w:rPr>
            <w:noProof/>
            <w:webHidden/>
          </w:rPr>
          <w:t>3</w:t>
        </w:r>
        <w:r>
          <w:rPr>
            <w:noProof/>
            <w:webHidden/>
          </w:rPr>
          <w:fldChar w:fldCharType="end"/>
        </w:r>
      </w:hyperlink>
    </w:p>
    <w:p w14:paraId="72D42CA2" w14:textId="44FC29D0"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72" w:history="1">
        <w:r w:rsidRPr="009F45FB">
          <w:rPr>
            <w:rStyle w:val="Hyperlink"/>
            <w:noProof/>
          </w:rPr>
          <w:t>CAD Model Design</w:t>
        </w:r>
        <w:r>
          <w:rPr>
            <w:noProof/>
            <w:webHidden/>
          </w:rPr>
          <w:tab/>
        </w:r>
        <w:r>
          <w:rPr>
            <w:noProof/>
            <w:webHidden/>
          </w:rPr>
          <w:fldChar w:fldCharType="begin"/>
        </w:r>
        <w:r>
          <w:rPr>
            <w:noProof/>
            <w:webHidden/>
          </w:rPr>
          <w:instrText xml:space="preserve"> PAGEREF _Toc30963272 \h </w:instrText>
        </w:r>
        <w:r>
          <w:rPr>
            <w:noProof/>
            <w:webHidden/>
          </w:rPr>
        </w:r>
        <w:r>
          <w:rPr>
            <w:noProof/>
            <w:webHidden/>
          </w:rPr>
          <w:fldChar w:fldCharType="separate"/>
        </w:r>
        <w:r>
          <w:rPr>
            <w:noProof/>
            <w:webHidden/>
          </w:rPr>
          <w:t>3</w:t>
        </w:r>
        <w:r>
          <w:rPr>
            <w:noProof/>
            <w:webHidden/>
          </w:rPr>
          <w:fldChar w:fldCharType="end"/>
        </w:r>
      </w:hyperlink>
    </w:p>
    <w:p w14:paraId="50C1362A" w14:textId="6A911A65"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73" w:history="1">
        <w:r w:rsidRPr="009F45FB">
          <w:rPr>
            <w:rStyle w:val="Hyperlink"/>
            <w:noProof/>
          </w:rPr>
          <w:t>Motion Simulation</w:t>
        </w:r>
        <w:r>
          <w:rPr>
            <w:noProof/>
            <w:webHidden/>
          </w:rPr>
          <w:tab/>
        </w:r>
        <w:r>
          <w:rPr>
            <w:noProof/>
            <w:webHidden/>
          </w:rPr>
          <w:fldChar w:fldCharType="begin"/>
        </w:r>
        <w:r>
          <w:rPr>
            <w:noProof/>
            <w:webHidden/>
          </w:rPr>
          <w:instrText xml:space="preserve"> PAGEREF _Toc30963273 \h </w:instrText>
        </w:r>
        <w:r>
          <w:rPr>
            <w:noProof/>
            <w:webHidden/>
          </w:rPr>
        </w:r>
        <w:r>
          <w:rPr>
            <w:noProof/>
            <w:webHidden/>
          </w:rPr>
          <w:fldChar w:fldCharType="separate"/>
        </w:r>
        <w:r>
          <w:rPr>
            <w:noProof/>
            <w:webHidden/>
          </w:rPr>
          <w:t>4</w:t>
        </w:r>
        <w:r>
          <w:rPr>
            <w:noProof/>
            <w:webHidden/>
          </w:rPr>
          <w:fldChar w:fldCharType="end"/>
        </w:r>
      </w:hyperlink>
    </w:p>
    <w:p w14:paraId="1F47D814" w14:textId="6766AEA7"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74" w:history="1">
        <w:r w:rsidRPr="009F45FB">
          <w:rPr>
            <w:rStyle w:val="Hyperlink"/>
            <w:noProof/>
          </w:rPr>
          <w:t>Boundary Conditions</w:t>
        </w:r>
        <w:r>
          <w:rPr>
            <w:noProof/>
            <w:webHidden/>
          </w:rPr>
          <w:tab/>
        </w:r>
        <w:r>
          <w:rPr>
            <w:noProof/>
            <w:webHidden/>
          </w:rPr>
          <w:fldChar w:fldCharType="begin"/>
        </w:r>
        <w:r>
          <w:rPr>
            <w:noProof/>
            <w:webHidden/>
          </w:rPr>
          <w:instrText xml:space="preserve"> PAGEREF _Toc30963274 \h </w:instrText>
        </w:r>
        <w:r>
          <w:rPr>
            <w:noProof/>
            <w:webHidden/>
          </w:rPr>
        </w:r>
        <w:r>
          <w:rPr>
            <w:noProof/>
            <w:webHidden/>
          </w:rPr>
          <w:fldChar w:fldCharType="separate"/>
        </w:r>
        <w:r>
          <w:rPr>
            <w:noProof/>
            <w:webHidden/>
          </w:rPr>
          <w:t>4</w:t>
        </w:r>
        <w:r>
          <w:rPr>
            <w:noProof/>
            <w:webHidden/>
          </w:rPr>
          <w:fldChar w:fldCharType="end"/>
        </w:r>
      </w:hyperlink>
    </w:p>
    <w:p w14:paraId="2239438B" w14:textId="77CDA396" w:rsidR="00F5403C" w:rsidRDefault="00F5403C">
      <w:pPr>
        <w:pStyle w:val="TOC1"/>
        <w:rPr>
          <w:rFonts w:eastAsiaTheme="minorEastAsia" w:cstheme="minorBidi"/>
          <w:b w:val="0"/>
          <w:bCs w:val="0"/>
          <w:caps w:val="0"/>
          <w:noProof/>
          <w:color w:val="auto"/>
          <w:sz w:val="22"/>
          <w:szCs w:val="22"/>
          <w:lang w:eastAsia="en-GB"/>
        </w:rPr>
      </w:pPr>
      <w:hyperlink w:anchor="_Toc30963275" w:history="1">
        <w:r w:rsidRPr="009F45FB">
          <w:rPr>
            <w:rStyle w:val="Hyperlink"/>
            <w:noProof/>
          </w:rPr>
          <w:t>Original Model</w:t>
        </w:r>
        <w:r>
          <w:rPr>
            <w:noProof/>
            <w:webHidden/>
          </w:rPr>
          <w:tab/>
        </w:r>
        <w:r>
          <w:rPr>
            <w:noProof/>
            <w:webHidden/>
          </w:rPr>
          <w:fldChar w:fldCharType="begin"/>
        </w:r>
        <w:r>
          <w:rPr>
            <w:noProof/>
            <w:webHidden/>
          </w:rPr>
          <w:instrText xml:space="preserve"> PAGEREF _Toc30963275 \h </w:instrText>
        </w:r>
        <w:r>
          <w:rPr>
            <w:noProof/>
            <w:webHidden/>
          </w:rPr>
        </w:r>
        <w:r>
          <w:rPr>
            <w:noProof/>
            <w:webHidden/>
          </w:rPr>
          <w:fldChar w:fldCharType="separate"/>
        </w:r>
        <w:r>
          <w:rPr>
            <w:noProof/>
            <w:webHidden/>
          </w:rPr>
          <w:t>5</w:t>
        </w:r>
        <w:r>
          <w:rPr>
            <w:noProof/>
            <w:webHidden/>
          </w:rPr>
          <w:fldChar w:fldCharType="end"/>
        </w:r>
      </w:hyperlink>
    </w:p>
    <w:p w14:paraId="09E101E4" w14:textId="37381593"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76" w:history="1">
        <w:r w:rsidRPr="009F45FB">
          <w:rPr>
            <w:rStyle w:val="Hyperlink"/>
            <w:noProof/>
          </w:rPr>
          <w:t>Methodology</w:t>
        </w:r>
        <w:r>
          <w:rPr>
            <w:noProof/>
            <w:webHidden/>
          </w:rPr>
          <w:tab/>
        </w:r>
        <w:r>
          <w:rPr>
            <w:noProof/>
            <w:webHidden/>
          </w:rPr>
          <w:fldChar w:fldCharType="begin"/>
        </w:r>
        <w:r>
          <w:rPr>
            <w:noProof/>
            <w:webHidden/>
          </w:rPr>
          <w:instrText xml:space="preserve"> PAGEREF _Toc30963276 \h </w:instrText>
        </w:r>
        <w:r>
          <w:rPr>
            <w:noProof/>
            <w:webHidden/>
          </w:rPr>
        </w:r>
        <w:r>
          <w:rPr>
            <w:noProof/>
            <w:webHidden/>
          </w:rPr>
          <w:fldChar w:fldCharType="separate"/>
        </w:r>
        <w:r>
          <w:rPr>
            <w:noProof/>
            <w:webHidden/>
          </w:rPr>
          <w:t>5</w:t>
        </w:r>
        <w:r>
          <w:rPr>
            <w:noProof/>
            <w:webHidden/>
          </w:rPr>
          <w:fldChar w:fldCharType="end"/>
        </w:r>
      </w:hyperlink>
    </w:p>
    <w:p w14:paraId="18124BDE" w14:textId="279C8187"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77" w:history="1">
        <w:r w:rsidRPr="009F45FB">
          <w:rPr>
            <w:rStyle w:val="Hyperlink"/>
            <w:noProof/>
          </w:rPr>
          <w:t>Materials</w:t>
        </w:r>
        <w:r>
          <w:rPr>
            <w:noProof/>
            <w:webHidden/>
          </w:rPr>
          <w:tab/>
        </w:r>
        <w:r>
          <w:rPr>
            <w:noProof/>
            <w:webHidden/>
          </w:rPr>
          <w:fldChar w:fldCharType="begin"/>
        </w:r>
        <w:r>
          <w:rPr>
            <w:noProof/>
            <w:webHidden/>
          </w:rPr>
          <w:instrText xml:space="preserve"> PAGEREF _Toc30963277 \h </w:instrText>
        </w:r>
        <w:r>
          <w:rPr>
            <w:noProof/>
            <w:webHidden/>
          </w:rPr>
        </w:r>
        <w:r>
          <w:rPr>
            <w:noProof/>
            <w:webHidden/>
          </w:rPr>
          <w:fldChar w:fldCharType="separate"/>
        </w:r>
        <w:r>
          <w:rPr>
            <w:noProof/>
            <w:webHidden/>
          </w:rPr>
          <w:t>6</w:t>
        </w:r>
        <w:r>
          <w:rPr>
            <w:noProof/>
            <w:webHidden/>
          </w:rPr>
          <w:fldChar w:fldCharType="end"/>
        </w:r>
      </w:hyperlink>
    </w:p>
    <w:p w14:paraId="10F5346E" w14:textId="2C69AC80"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78" w:history="1">
        <w:r w:rsidRPr="009F45FB">
          <w:rPr>
            <w:rStyle w:val="Hyperlink"/>
            <w:noProof/>
          </w:rPr>
          <w:t>Results</w:t>
        </w:r>
        <w:r>
          <w:rPr>
            <w:noProof/>
            <w:webHidden/>
          </w:rPr>
          <w:tab/>
        </w:r>
        <w:r>
          <w:rPr>
            <w:noProof/>
            <w:webHidden/>
          </w:rPr>
          <w:fldChar w:fldCharType="begin"/>
        </w:r>
        <w:r>
          <w:rPr>
            <w:noProof/>
            <w:webHidden/>
          </w:rPr>
          <w:instrText xml:space="preserve"> PAGEREF _Toc30963278 \h </w:instrText>
        </w:r>
        <w:r>
          <w:rPr>
            <w:noProof/>
            <w:webHidden/>
          </w:rPr>
        </w:r>
        <w:r>
          <w:rPr>
            <w:noProof/>
            <w:webHidden/>
          </w:rPr>
          <w:fldChar w:fldCharType="separate"/>
        </w:r>
        <w:r>
          <w:rPr>
            <w:noProof/>
            <w:webHidden/>
          </w:rPr>
          <w:t>7</w:t>
        </w:r>
        <w:r>
          <w:rPr>
            <w:noProof/>
            <w:webHidden/>
          </w:rPr>
          <w:fldChar w:fldCharType="end"/>
        </w:r>
      </w:hyperlink>
    </w:p>
    <w:p w14:paraId="29E91CF4" w14:textId="42127017" w:rsidR="00F5403C" w:rsidRDefault="00F5403C">
      <w:pPr>
        <w:pStyle w:val="TOC3"/>
        <w:tabs>
          <w:tab w:val="right" w:leader="dot" w:pos="9016"/>
        </w:tabs>
        <w:rPr>
          <w:rFonts w:eastAsiaTheme="minorEastAsia" w:cstheme="minorBidi"/>
          <w:i w:val="0"/>
          <w:iCs w:val="0"/>
          <w:noProof/>
          <w:color w:val="auto"/>
          <w:sz w:val="22"/>
          <w:szCs w:val="22"/>
          <w:lang w:eastAsia="en-GB"/>
        </w:rPr>
      </w:pPr>
      <w:hyperlink w:anchor="_Toc30963279" w:history="1">
        <w:r w:rsidRPr="009F45FB">
          <w:rPr>
            <w:rStyle w:val="Hyperlink"/>
            <w:noProof/>
          </w:rPr>
          <w:t>Von Mises</w:t>
        </w:r>
        <w:r>
          <w:rPr>
            <w:noProof/>
            <w:webHidden/>
          </w:rPr>
          <w:tab/>
        </w:r>
        <w:r>
          <w:rPr>
            <w:noProof/>
            <w:webHidden/>
          </w:rPr>
          <w:fldChar w:fldCharType="begin"/>
        </w:r>
        <w:r>
          <w:rPr>
            <w:noProof/>
            <w:webHidden/>
          </w:rPr>
          <w:instrText xml:space="preserve"> PAGEREF _Toc30963279 \h </w:instrText>
        </w:r>
        <w:r>
          <w:rPr>
            <w:noProof/>
            <w:webHidden/>
          </w:rPr>
        </w:r>
        <w:r>
          <w:rPr>
            <w:noProof/>
            <w:webHidden/>
          </w:rPr>
          <w:fldChar w:fldCharType="separate"/>
        </w:r>
        <w:r>
          <w:rPr>
            <w:noProof/>
            <w:webHidden/>
          </w:rPr>
          <w:t>7</w:t>
        </w:r>
        <w:r>
          <w:rPr>
            <w:noProof/>
            <w:webHidden/>
          </w:rPr>
          <w:fldChar w:fldCharType="end"/>
        </w:r>
      </w:hyperlink>
    </w:p>
    <w:p w14:paraId="6F0890EF" w14:textId="5DB90BFA" w:rsidR="00F5403C" w:rsidRDefault="00F5403C">
      <w:pPr>
        <w:pStyle w:val="TOC3"/>
        <w:tabs>
          <w:tab w:val="right" w:leader="dot" w:pos="9016"/>
        </w:tabs>
        <w:rPr>
          <w:rFonts w:eastAsiaTheme="minorEastAsia" w:cstheme="minorBidi"/>
          <w:i w:val="0"/>
          <w:iCs w:val="0"/>
          <w:noProof/>
          <w:color w:val="auto"/>
          <w:sz w:val="22"/>
          <w:szCs w:val="22"/>
          <w:lang w:eastAsia="en-GB"/>
        </w:rPr>
      </w:pPr>
      <w:hyperlink w:anchor="_Toc30963280" w:history="1">
        <w:r w:rsidRPr="009F45FB">
          <w:rPr>
            <w:rStyle w:val="Hyperlink"/>
            <w:noProof/>
          </w:rPr>
          <w:t>Displacement</w:t>
        </w:r>
        <w:r>
          <w:rPr>
            <w:noProof/>
            <w:webHidden/>
          </w:rPr>
          <w:tab/>
        </w:r>
        <w:r>
          <w:rPr>
            <w:noProof/>
            <w:webHidden/>
          </w:rPr>
          <w:fldChar w:fldCharType="begin"/>
        </w:r>
        <w:r>
          <w:rPr>
            <w:noProof/>
            <w:webHidden/>
          </w:rPr>
          <w:instrText xml:space="preserve"> PAGEREF _Toc30963280 \h </w:instrText>
        </w:r>
        <w:r>
          <w:rPr>
            <w:noProof/>
            <w:webHidden/>
          </w:rPr>
        </w:r>
        <w:r>
          <w:rPr>
            <w:noProof/>
            <w:webHidden/>
          </w:rPr>
          <w:fldChar w:fldCharType="separate"/>
        </w:r>
        <w:r>
          <w:rPr>
            <w:noProof/>
            <w:webHidden/>
          </w:rPr>
          <w:t>8</w:t>
        </w:r>
        <w:r>
          <w:rPr>
            <w:noProof/>
            <w:webHidden/>
          </w:rPr>
          <w:fldChar w:fldCharType="end"/>
        </w:r>
      </w:hyperlink>
    </w:p>
    <w:p w14:paraId="36AD07ED" w14:textId="3286E8FE" w:rsidR="00F5403C" w:rsidRDefault="00F5403C">
      <w:pPr>
        <w:pStyle w:val="TOC1"/>
        <w:rPr>
          <w:rFonts w:eastAsiaTheme="minorEastAsia" w:cstheme="minorBidi"/>
          <w:b w:val="0"/>
          <w:bCs w:val="0"/>
          <w:caps w:val="0"/>
          <w:noProof/>
          <w:color w:val="auto"/>
          <w:sz w:val="22"/>
          <w:szCs w:val="22"/>
          <w:lang w:eastAsia="en-GB"/>
        </w:rPr>
      </w:pPr>
      <w:hyperlink w:anchor="_Toc30963281" w:history="1">
        <w:r w:rsidRPr="009F45FB">
          <w:rPr>
            <w:rStyle w:val="Hyperlink"/>
            <w:noProof/>
          </w:rPr>
          <w:t>1</w:t>
        </w:r>
        <w:r w:rsidRPr="009F45FB">
          <w:rPr>
            <w:rStyle w:val="Hyperlink"/>
            <w:noProof/>
            <w:vertAlign w:val="superscript"/>
          </w:rPr>
          <w:t>st</w:t>
        </w:r>
        <w:r w:rsidRPr="009F45FB">
          <w:rPr>
            <w:rStyle w:val="Hyperlink"/>
            <w:noProof/>
          </w:rPr>
          <w:t xml:space="preserve"> iteration</w:t>
        </w:r>
        <w:r>
          <w:rPr>
            <w:noProof/>
            <w:webHidden/>
          </w:rPr>
          <w:tab/>
        </w:r>
        <w:r>
          <w:rPr>
            <w:noProof/>
            <w:webHidden/>
          </w:rPr>
          <w:fldChar w:fldCharType="begin"/>
        </w:r>
        <w:r>
          <w:rPr>
            <w:noProof/>
            <w:webHidden/>
          </w:rPr>
          <w:instrText xml:space="preserve"> PAGEREF _Toc30963281 \h </w:instrText>
        </w:r>
        <w:r>
          <w:rPr>
            <w:noProof/>
            <w:webHidden/>
          </w:rPr>
        </w:r>
        <w:r>
          <w:rPr>
            <w:noProof/>
            <w:webHidden/>
          </w:rPr>
          <w:fldChar w:fldCharType="separate"/>
        </w:r>
        <w:r>
          <w:rPr>
            <w:noProof/>
            <w:webHidden/>
          </w:rPr>
          <w:t>9</w:t>
        </w:r>
        <w:r>
          <w:rPr>
            <w:noProof/>
            <w:webHidden/>
          </w:rPr>
          <w:fldChar w:fldCharType="end"/>
        </w:r>
      </w:hyperlink>
    </w:p>
    <w:p w14:paraId="2715E68A" w14:textId="2A349642"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82" w:history="1">
        <w:r w:rsidRPr="009F45FB">
          <w:rPr>
            <w:rStyle w:val="Hyperlink"/>
            <w:noProof/>
          </w:rPr>
          <w:t>Methodology</w:t>
        </w:r>
        <w:r>
          <w:rPr>
            <w:noProof/>
            <w:webHidden/>
          </w:rPr>
          <w:tab/>
        </w:r>
        <w:r>
          <w:rPr>
            <w:noProof/>
            <w:webHidden/>
          </w:rPr>
          <w:fldChar w:fldCharType="begin"/>
        </w:r>
        <w:r>
          <w:rPr>
            <w:noProof/>
            <w:webHidden/>
          </w:rPr>
          <w:instrText xml:space="preserve"> PAGEREF _Toc30963282 \h </w:instrText>
        </w:r>
        <w:r>
          <w:rPr>
            <w:noProof/>
            <w:webHidden/>
          </w:rPr>
        </w:r>
        <w:r>
          <w:rPr>
            <w:noProof/>
            <w:webHidden/>
          </w:rPr>
          <w:fldChar w:fldCharType="separate"/>
        </w:r>
        <w:r>
          <w:rPr>
            <w:noProof/>
            <w:webHidden/>
          </w:rPr>
          <w:t>9</w:t>
        </w:r>
        <w:r>
          <w:rPr>
            <w:noProof/>
            <w:webHidden/>
          </w:rPr>
          <w:fldChar w:fldCharType="end"/>
        </w:r>
      </w:hyperlink>
    </w:p>
    <w:p w14:paraId="0E3A1500" w14:textId="66CB7F24"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83" w:history="1">
        <w:r w:rsidRPr="009F45FB">
          <w:rPr>
            <w:rStyle w:val="Hyperlink"/>
            <w:noProof/>
          </w:rPr>
          <w:t>Results</w:t>
        </w:r>
        <w:r>
          <w:rPr>
            <w:noProof/>
            <w:webHidden/>
          </w:rPr>
          <w:tab/>
        </w:r>
        <w:r>
          <w:rPr>
            <w:noProof/>
            <w:webHidden/>
          </w:rPr>
          <w:fldChar w:fldCharType="begin"/>
        </w:r>
        <w:r>
          <w:rPr>
            <w:noProof/>
            <w:webHidden/>
          </w:rPr>
          <w:instrText xml:space="preserve"> PAGEREF _Toc30963283 \h </w:instrText>
        </w:r>
        <w:r>
          <w:rPr>
            <w:noProof/>
            <w:webHidden/>
          </w:rPr>
        </w:r>
        <w:r>
          <w:rPr>
            <w:noProof/>
            <w:webHidden/>
          </w:rPr>
          <w:fldChar w:fldCharType="separate"/>
        </w:r>
        <w:r>
          <w:rPr>
            <w:noProof/>
            <w:webHidden/>
          </w:rPr>
          <w:t>10</w:t>
        </w:r>
        <w:r>
          <w:rPr>
            <w:noProof/>
            <w:webHidden/>
          </w:rPr>
          <w:fldChar w:fldCharType="end"/>
        </w:r>
      </w:hyperlink>
    </w:p>
    <w:p w14:paraId="654464CF" w14:textId="5A15094C" w:rsidR="00F5403C" w:rsidRDefault="00F5403C">
      <w:pPr>
        <w:pStyle w:val="TOC3"/>
        <w:tabs>
          <w:tab w:val="right" w:leader="dot" w:pos="9016"/>
        </w:tabs>
        <w:rPr>
          <w:rFonts w:eastAsiaTheme="minorEastAsia" w:cstheme="minorBidi"/>
          <w:i w:val="0"/>
          <w:iCs w:val="0"/>
          <w:noProof/>
          <w:color w:val="auto"/>
          <w:sz w:val="22"/>
          <w:szCs w:val="22"/>
          <w:lang w:eastAsia="en-GB"/>
        </w:rPr>
      </w:pPr>
      <w:hyperlink w:anchor="_Toc30963284" w:history="1">
        <w:r w:rsidRPr="009F45FB">
          <w:rPr>
            <w:rStyle w:val="Hyperlink"/>
            <w:noProof/>
          </w:rPr>
          <w:t>Von Mises</w:t>
        </w:r>
        <w:r>
          <w:rPr>
            <w:noProof/>
            <w:webHidden/>
          </w:rPr>
          <w:tab/>
        </w:r>
        <w:r>
          <w:rPr>
            <w:noProof/>
            <w:webHidden/>
          </w:rPr>
          <w:fldChar w:fldCharType="begin"/>
        </w:r>
        <w:r>
          <w:rPr>
            <w:noProof/>
            <w:webHidden/>
          </w:rPr>
          <w:instrText xml:space="preserve"> PAGEREF _Toc30963284 \h </w:instrText>
        </w:r>
        <w:r>
          <w:rPr>
            <w:noProof/>
            <w:webHidden/>
          </w:rPr>
        </w:r>
        <w:r>
          <w:rPr>
            <w:noProof/>
            <w:webHidden/>
          </w:rPr>
          <w:fldChar w:fldCharType="separate"/>
        </w:r>
        <w:r>
          <w:rPr>
            <w:noProof/>
            <w:webHidden/>
          </w:rPr>
          <w:t>10</w:t>
        </w:r>
        <w:r>
          <w:rPr>
            <w:noProof/>
            <w:webHidden/>
          </w:rPr>
          <w:fldChar w:fldCharType="end"/>
        </w:r>
      </w:hyperlink>
    </w:p>
    <w:p w14:paraId="0BDC41CD" w14:textId="35B386E2" w:rsidR="00F5403C" w:rsidRDefault="00F5403C">
      <w:pPr>
        <w:pStyle w:val="TOC3"/>
        <w:tabs>
          <w:tab w:val="right" w:leader="dot" w:pos="9016"/>
        </w:tabs>
        <w:rPr>
          <w:rFonts w:eastAsiaTheme="minorEastAsia" w:cstheme="minorBidi"/>
          <w:i w:val="0"/>
          <w:iCs w:val="0"/>
          <w:noProof/>
          <w:color w:val="auto"/>
          <w:sz w:val="22"/>
          <w:szCs w:val="22"/>
          <w:lang w:eastAsia="en-GB"/>
        </w:rPr>
      </w:pPr>
      <w:hyperlink w:anchor="_Toc30963285" w:history="1">
        <w:r w:rsidRPr="009F45FB">
          <w:rPr>
            <w:rStyle w:val="Hyperlink"/>
            <w:noProof/>
          </w:rPr>
          <w:t>Displacement</w:t>
        </w:r>
        <w:r>
          <w:rPr>
            <w:noProof/>
            <w:webHidden/>
          </w:rPr>
          <w:tab/>
        </w:r>
        <w:r>
          <w:rPr>
            <w:noProof/>
            <w:webHidden/>
          </w:rPr>
          <w:fldChar w:fldCharType="begin"/>
        </w:r>
        <w:r>
          <w:rPr>
            <w:noProof/>
            <w:webHidden/>
          </w:rPr>
          <w:instrText xml:space="preserve"> PAGEREF _Toc30963285 \h </w:instrText>
        </w:r>
        <w:r>
          <w:rPr>
            <w:noProof/>
            <w:webHidden/>
          </w:rPr>
        </w:r>
        <w:r>
          <w:rPr>
            <w:noProof/>
            <w:webHidden/>
          </w:rPr>
          <w:fldChar w:fldCharType="separate"/>
        </w:r>
        <w:r>
          <w:rPr>
            <w:noProof/>
            <w:webHidden/>
          </w:rPr>
          <w:t>11</w:t>
        </w:r>
        <w:r>
          <w:rPr>
            <w:noProof/>
            <w:webHidden/>
          </w:rPr>
          <w:fldChar w:fldCharType="end"/>
        </w:r>
      </w:hyperlink>
    </w:p>
    <w:p w14:paraId="1BD51ED4" w14:textId="02BC3A68" w:rsidR="00F5403C" w:rsidRDefault="00F5403C">
      <w:pPr>
        <w:pStyle w:val="TOC1"/>
        <w:rPr>
          <w:rFonts w:eastAsiaTheme="minorEastAsia" w:cstheme="minorBidi"/>
          <w:b w:val="0"/>
          <w:bCs w:val="0"/>
          <w:caps w:val="0"/>
          <w:noProof/>
          <w:color w:val="auto"/>
          <w:sz w:val="22"/>
          <w:szCs w:val="22"/>
          <w:lang w:eastAsia="en-GB"/>
        </w:rPr>
      </w:pPr>
      <w:hyperlink w:anchor="_Toc30963286" w:history="1">
        <w:r w:rsidRPr="009F45FB">
          <w:rPr>
            <w:rStyle w:val="Hyperlink"/>
            <w:noProof/>
          </w:rPr>
          <w:t>2nd iteration</w:t>
        </w:r>
        <w:r>
          <w:rPr>
            <w:noProof/>
            <w:webHidden/>
          </w:rPr>
          <w:tab/>
        </w:r>
        <w:r>
          <w:rPr>
            <w:noProof/>
            <w:webHidden/>
          </w:rPr>
          <w:fldChar w:fldCharType="begin"/>
        </w:r>
        <w:r>
          <w:rPr>
            <w:noProof/>
            <w:webHidden/>
          </w:rPr>
          <w:instrText xml:space="preserve"> PAGEREF _Toc30963286 \h </w:instrText>
        </w:r>
        <w:r>
          <w:rPr>
            <w:noProof/>
            <w:webHidden/>
          </w:rPr>
        </w:r>
        <w:r>
          <w:rPr>
            <w:noProof/>
            <w:webHidden/>
          </w:rPr>
          <w:fldChar w:fldCharType="separate"/>
        </w:r>
        <w:r>
          <w:rPr>
            <w:noProof/>
            <w:webHidden/>
          </w:rPr>
          <w:t>12</w:t>
        </w:r>
        <w:r>
          <w:rPr>
            <w:noProof/>
            <w:webHidden/>
          </w:rPr>
          <w:fldChar w:fldCharType="end"/>
        </w:r>
      </w:hyperlink>
    </w:p>
    <w:p w14:paraId="5A0C7E2F" w14:textId="049AC65E"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87" w:history="1">
        <w:r w:rsidRPr="009F45FB">
          <w:rPr>
            <w:rStyle w:val="Hyperlink"/>
            <w:noProof/>
          </w:rPr>
          <w:t>Methodology</w:t>
        </w:r>
        <w:r>
          <w:rPr>
            <w:noProof/>
            <w:webHidden/>
          </w:rPr>
          <w:tab/>
        </w:r>
        <w:r>
          <w:rPr>
            <w:noProof/>
            <w:webHidden/>
          </w:rPr>
          <w:fldChar w:fldCharType="begin"/>
        </w:r>
        <w:r>
          <w:rPr>
            <w:noProof/>
            <w:webHidden/>
          </w:rPr>
          <w:instrText xml:space="preserve"> PAGEREF _Toc30963287 \h </w:instrText>
        </w:r>
        <w:r>
          <w:rPr>
            <w:noProof/>
            <w:webHidden/>
          </w:rPr>
        </w:r>
        <w:r>
          <w:rPr>
            <w:noProof/>
            <w:webHidden/>
          </w:rPr>
          <w:fldChar w:fldCharType="separate"/>
        </w:r>
        <w:r>
          <w:rPr>
            <w:noProof/>
            <w:webHidden/>
          </w:rPr>
          <w:t>12</w:t>
        </w:r>
        <w:r>
          <w:rPr>
            <w:noProof/>
            <w:webHidden/>
          </w:rPr>
          <w:fldChar w:fldCharType="end"/>
        </w:r>
      </w:hyperlink>
    </w:p>
    <w:p w14:paraId="2C51C2BE" w14:textId="70BD0D3D" w:rsidR="00F5403C" w:rsidRDefault="00F5403C">
      <w:pPr>
        <w:pStyle w:val="TOC2"/>
        <w:tabs>
          <w:tab w:val="right" w:leader="dot" w:pos="9016"/>
        </w:tabs>
        <w:rPr>
          <w:rFonts w:eastAsiaTheme="minorEastAsia" w:cstheme="minorBidi"/>
          <w:smallCaps w:val="0"/>
          <w:noProof/>
          <w:color w:val="auto"/>
          <w:sz w:val="22"/>
          <w:szCs w:val="22"/>
          <w:lang w:eastAsia="en-GB"/>
        </w:rPr>
      </w:pPr>
      <w:hyperlink w:anchor="_Toc30963288" w:history="1">
        <w:r w:rsidRPr="009F45FB">
          <w:rPr>
            <w:rStyle w:val="Hyperlink"/>
            <w:noProof/>
          </w:rPr>
          <w:t>Results</w:t>
        </w:r>
        <w:r>
          <w:rPr>
            <w:noProof/>
            <w:webHidden/>
          </w:rPr>
          <w:tab/>
        </w:r>
        <w:r>
          <w:rPr>
            <w:noProof/>
            <w:webHidden/>
          </w:rPr>
          <w:fldChar w:fldCharType="begin"/>
        </w:r>
        <w:r>
          <w:rPr>
            <w:noProof/>
            <w:webHidden/>
          </w:rPr>
          <w:instrText xml:space="preserve"> PAGEREF _Toc30963288 \h </w:instrText>
        </w:r>
        <w:r>
          <w:rPr>
            <w:noProof/>
            <w:webHidden/>
          </w:rPr>
        </w:r>
        <w:r>
          <w:rPr>
            <w:noProof/>
            <w:webHidden/>
          </w:rPr>
          <w:fldChar w:fldCharType="separate"/>
        </w:r>
        <w:r>
          <w:rPr>
            <w:noProof/>
            <w:webHidden/>
          </w:rPr>
          <w:t>13</w:t>
        </w:r>
        <w:r>
          <w:rPr>
            <w:noProof/>
            <w:webHidden/>
          </w:rPr>
          <w:fldChar w:fldCharType="end"/>
        </w:r>
      </w:hyperlink>
    </w:p>
    <w:p w14:paraId="57A8BB8E" w14:textId="292F3504" w:rsidR="00F5403C" w:rsidRDefault="00F5403C">
      <w:pPr>
        <w:pStyle w:val="TOC3"/>
        <w:tabs>
          <w:tab w:val="right" w:leader="dot" w:pos="9016"/>
        </w:tabs>
        <w:rPr>
          <w:rFonts w:eastAsiaTheme="minorEastAsia" w:cstheme="minorBidi"/>
          <w:i w:val="0"/>
          <w:iCs w:val="0"/>
          <w:noProof/>
          <w:color w:val="auto"/>
          <w:sz w:val="22"/>
          <w:szCs w:val="22"/>
          <w:lang w:eastAsia="en-GB"/>
        </w:rPr>
      </w:pPr>
      <w:hyperlink w:anchor="_Toc30963289" w:history="1">
        <w:r w:rsidRPr="009F45FB">
          <w:rPr>
            <w:rStyle w:val="Hyperlink"/>
            <w:noProof/>
          </w:rPr>
          <w:t>Von Mises</w:t>
        </w:r>
        <w:r>
          <w:rPr>
            <w:noProof/>
            <w:webHidden/>
          </w:rPr>
          <w:tab/>
        </w:r>
        <w:r>
          <w:rPr>
            <w:noProof/>
            <w:webHidden/>
          </w:rPr>
          <w:fldChar w:fldCharType="begin"/>
        </w:r>
        <w:r>
          <w:rPr>
            <w:noProof/>
            <w:webHidden/>
          </w:rPr>
          <w:instrText xml:space="preserve"> PAGEREF _Toc30963289 \h </w:instrText>
        </w:r>
        <w:r>
          <w:rPr>
            <w:noProof/>
            <w:webHidden/>
          </w:rPr>
        </w:r>
        <w:r>
          <w:rPr>
            <w:noProof/>
            <w:webHidden/>
          </w:rPr>
          <w:fldChar w:fldCharType="separate"/>
        </w:r>
        <w:r>
          <w:rPr>
            <w:noProof/>
            <w:webHidden/>
          </w:rPr>
          <w:t>13</w:t>
        </w:r>
        <w:r>
          <w:rPr>
            <w:noProof/>
            <w:webHidden/>
          </w:rPr>
          <w:fldChar w:fldCharType="end"/>
        </w:r>
      </w:hyperlink>
    </w:p>
    <w:p w14:paraId="7F3009D4" w14:textId="3C33DC0F" w:rsidR="00F5403C" w:rsidRDefault="00F5403C">
      <w:pPr>
        <w:pStyle w:val="TOC3"/>
        <w:tabs>
          <w:tab w:val="right" w:leader="dot" w:pos="9016"/>
        </w:tabs>
        <w:rPr>
          <w:rFonts w:eastAsiaTheme="minorEastAsia" w:cstheme="minorBidi"/>
          <w:i w:val="0"/>
          <w:iCs w:val="0"/>
          <w:noProof/>
          <w:color w:val="auto"/>
          <w:sz w:val="22"/>
          <w:szCs w:val="22"/>
          <w:lang w:eastAsia="en-GB"/>
        </w:rPr>
      </w:pPr>
      <w:hyperlink w:anchor="_Toc30963290" w:history="1">
        <w:r w:rsidRPr="009F45FB">
          <w:rPr>
            <w:rStyle w:val="Hyperlink"/>
            <w:noProof/>
          </w:rPr>
          <w:t>Displacement</w:t>
        </w:r>
        <w:r>
          <w:rPr>
            <w:noProof/>
            <w:webHidden/>
          </w:rPr>
          <w:tab/>
        </w:r>
        <w:r>
          <w:rPr>
            <w:noProof/>
            <w:webHidden/>
          </w:rPr>
          <w:fldChar w:fldCharType="begin"/>
        </w:r>
        <w:r>
          <w:rPr>
            <w:noProof/>
            <w:webHidden/>
          </w:rPr>
          <w:instrText xml:space="preserve"> PAGEREF _Toc30963290 \h </w:instrText>
        </w:r>
        <w:r>
          <w:rPr>
            <w:noProof/>
            <w:webHidden/>
          </w:rPr>
        </w:r>
        <w:r>
          <w:rPr>
            <w:noProof/>
            <w:webHidden/>
          </w:rPr>
          <w:fldChar w:fldCharType="separate"/>
        </w:r>
        <w:r>
          <w:rPr>
            <w:noProof/>
            <w:webHidden/>
          </w:rPr>
          <w:t>14</w:t>
        </w:r>
        <w:r>
          <w:rPr>
            <w:noProof/>
            <w:webHidden/>
          </w:rPr>
          <w:fldChar w:fldCharType="end"/>
        </w:r>
      </w:hyperlink>
    </w:p>
    <w:p w14:paraId="70F602A6" w14:textId="4240D30D" w:rsidR="00F5403C" w:rsidRDefault="00F5403C">
      <w:pPr>
        <w:pStyle w:val="TOC1"/>
        <w:rPr>
          <w:rFonts w:eastAsiaTheme="minorEastAsia" w:cstheme="minorBidi"/>
          <w:b w:val="0"/>
          <w:bCs w:val="0"/>
          <w:caps w:val="0"/>
          <w:noProof/>
          <w:color w:val="auto"/>
          <w:sz w:val="22"/>
          <w:szCs w:val="22"/>
          <w:lang w:eastAsia="en-GB"/>
        </w:rPr>
      </w:pPr>
      <w:hyperlink w:anchor="_Toc30963291" w:history="1">
        <w:r w:rsidRPr="009F45FB">
          <w:rPr>
            <w:rStyle w:val="Hyperlink"/>
            <w:noProof/>
          </w:rPr>
          <w:t>Conclusion</w:t>
        </w:r>
        <w:r>
          <w:rPr>
            <w:noProof/>
            <w:webHidden/>
          </w:rPr>
          <w:tab/>
        </w:r>
        <w:r>
          <w:rPr>
            <w:noProof/>
            <w:webHidden/>
          </w:rPr>
          <w:fldChar w:fldCharType="begin"/>
        </w:r>
        <w:r>
          <w:rPr>
            <w:noProof/>
            <w:webHidden/>
          </w:rPr>
          <w:instrText xml:space="preserve"> PAGEREF _Toc30963291 \h </w:instrText>
        </w:r>
        <w:r>
          <w:rPr>
            <w:noProof/>
            <w:webHidden/>
          </w:rPr>
        </w:r>
        <w:r>
          <w:rPr>
            <w:noProof/>
            <w:webHidden/>
          </w:rPr>
          <w:fldChar w:fldCharType="separate"/>
        </w:r>
        <w:r>
          <w:rPr>
            <w:noProof/>
            <w:webHidden/>
          </w:rPr>
          <w:t>15</w:t>
        </w:r>
        <w:r>
          <w:rPr>
            <w:noProof/>
            <w:webHidden/>
          </w:rPr>
          <w:fldChar w:fldCharType="end"/>
        </w:r>
      </w:hyperlink>
    </w:p>
    <w:p w14:paraId="28D0853B" w14:textId="38EC6AEB" w:rsidR="00F5403C" w:rsidRDefault="00F5403C">
      <w:pPr>
        <w:pStyle w:val="TOC1"/>
        <w:rPr>
          <w:rFonts w:eastAsiaTheme="minorEastAsia" w:cstheme="minorBidi"/>
          <w:b w:val="0"/>
          <w:bCs w:val="0"/>
          <w:caps w:val="0"/>
          <w:noProof/>
          <w:color w:val="auto"/>
          <w:sz w:val="22"/>
          <w:szCs w:val="22"/>
          <w:lang w:eastAsia="en-GB"/>
        </w:rPr>
      </w:pPr>
      <w:hyperlink w:anchor="_Toc30963292" w:history="1">
        <w:r w:rsidRPr="009F45FB">
          <w:rPr>
            <w:rStyle w:val="Hyperlink"/>
            <w:noProof/>
          </w:rPr>
          <w:t>References</w:t>
        </w:r>
        <w:r>
          <w:rPr>
            <w:noProof/>
            <w:webHidden/>
          </w:rPr>
          <w:tab/>
        </w:r>
        <w:r>
          <w:rPr>
            <w:noProof/>
            <w:webHidden/>
          </w:rPr>
          <w:fldChar w:fldCharType="begin"/>
        </w:r>
        <w:r>
          <w:rPr>
            <w:noProof/>
            <w:webHidden/>
          </w:rPr>
          <w:instrText xml:space="preserve"> PAGEREF _Toc30963292 \h </w:instrText>
        </w:r>
        <w:r>
          <w:rPr>
            <w:noProof/>
            <w:webHidden/>
          </w:rPr>
        </w:r>
        <w:r>
          <w:rPr>
            <w:noProof/>
            <w:webHidden/>
          </w:rPr>
          <w:fldChar w:fldCharType="separate"/>
        </w:r>
        <w:r>
          <w:rPr>
            <w:noProof/>
            <w:webHidden/>
          </w:rPr>
          <w:t>16</w:t>
        </w:r>
        <w:r>
          <w:rPr>
            <w:noProof/>
            <w:webHidden/>
          </w:rPr>
          <w:fldChar w:fldCharType="end"/>
        </w:r>
      </w:hyperlink>
    </w:p>
    <w:p w14:paraId="43F7BA64" w14:textId="33A5730A" w:rsidR="00DC10C4" w:rsidRDefault="008E57A7">
      <w:r>
        <w:fldChar w:fldCharType="end"/>
      </w:r>
    </w:p>
    <w:p w14:paraId="1BDB19AF" w14:textId="7495BCAE" w:rsidR="00F5403C" w:rsidRPr="00F5403C" w:rsidRDefault="006638C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r w:rsidRPr="00F5403C">
        <w:rPr>
          <w:rFonts w:ascii="Arial" w:hAnsi="Arial" w:cs="Arial"/>
          <w:b/>
          <w:bCs/>
          <w:color w:val="808080" w:themeColor="background1" w:themeShade="80"/>
        </w:rPr>
        <w:fldChar w:fldCharType="begin"/>
      </w:r>
      <w:r w:rsidRPr="00F5403C">
        <w:rPr>
          <w:rFonts w:ascii="Arial" w:hAnsi="Arial" w:cs="Arial"/>
          <w:b/>
          <w:bCs/>
          <w:color w:val="808080" w:themeColor="background1" w:themeShade="80"/>
        </w:rPr>
        <w:instrText xml:space="preserve"> TOC \h \z \c "Figure" </w:instrText>
      </w:r>
      <w:r w:rsidRPr="00F5403C">
        <w:rPr>
          <w:rFonts w:ascii="Arial" w:hAnsi="Arial" w:cs="Arial"/>
          <w:b/>
          <w:bCs/>
          <w:color w:val="808080" w:themeColor="background1" w:themeShade="80"/>
        </w:rPr>
        <w:fldChar w:fldCharType="separate"/>
      </w:r>
      <w:hyperlink w:anchor="_Toc30963293" w:history="1">
        <w:r w:rsidR="00F5403C" w:rsidRPr="00F5403C">
          <w:rPr>
            <w:rStyle w:val="Hyperlink"/>
            <w:noProof/>
            <w:color w:val="808080" w:themeColor="background1" w:themeShade="80"/>
          </w:rPr>
          <w:t>Figure 1 - Original Connecting Rod Design</w:t>
        </w:r>
        <w:r w:rsidR="00F5403C" w:rsidRPr="00F5403C">
          <w:rPr>
            <w:noProof/>
            <w:webHidden/>
            <w:color w:val="808080" w:themeColor="background1" w:themeShade="80"/>
          </w:rPr>
          <w:tab/>
        </w:r>
        <w:r w:rsidR="00F5403C" w:rsidRPr="00F5403C">
          <w:rPr>
            <w:noProof/>
            <w:webHidden/>
            <w:color w:val="808080" w:themeColor="background1" w:themeShade="80"/>
          </w:rPr>
          <w:fldChar w:fldCharType="begin"/>
        </w:r>
        <w:r w:rsidR="00F5403C" w:rsidRPr="00F5403C">
          <w:rPr>
            <w:noProof/>
            <w:webHidden/>
            <w:color w:val="808080" w:themeColor="background1" w:themeShade="80"/>
          </w:rPr>
          <w:instrText xml:space="preserve"> PAGEREF _Toc30963293 \h </w:instrText>
        </w:r>
        <w:r w:rsidR="00F5403C" w:rsidRPr="00F5403C">
          <w:rPr>
            <w:noProof/>
            <w:webHidden/>
            <w:color w:val="808080" w:themeColor="background1" w:themeShade="80"/>
          </w:rPr>
        </w:r>
        <w:r w:rsidR="00F5403C" w:rsidRPr="00F5403C">
          <w:rPr>
            <w:noProof/>
            <w:webHidden/>
            <w:color w:val="808080" w:themeColor="background1" w:themeShade="80"/>
          </w:rPr>
          <w:fldChar w:fldCharType="separate"/>
        </w:r>
        <w:r w:rsidR="00F5403C" w:rsidRPr="00F5403C">
          <w:rPr>
            <w:noProof/>
            <w:webHidden/>
            <w:color w:val="808080" w:themeColor="background1" w:themeShade="80"/>
          </w:rPr>
          <w:t>3</w:t>
        </w:r>
        <w:r w:rsidR="00F5403C" w:rsidRPr="00F5403C">
          <w:rPr>
            <w:noProof/>
            <w:webHidden/>
            <w:color w:val="808080" w:themeColor="background1" w:themeShade="80"/>
          </w:rPr>
          <w:fldChar w:fldCharType="end"/>
        </w:r>
      </w:hyperlink>
    </w:p>
    <w:p w14:paraId="3F751D53" w14:textId="6407F917"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294" w:history="1">
        <w:r w:rsidRPr="00F5403C">
          <w:rPr>
            <w:rStyle w:val="Hyperlink"/>
            <w:noProof/>
            <w:color w:val="808080" w:themeColor="background1" w:themeShade="80"/>
          </w:rPr>
          <w:t>Figure 2 - Motion simulation containing final iteration</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_Toc30963294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4</w:t>
        </w:r>
        <w:r w:rsidRPr="00F5403C">
          <w:rPr>
            <w:noProof/>
            <w:webHidden/>
            <w:color w:val="808080" w:themeColor="background1" w:themeShade="80"/>
          </w:rPr>
          <w:fldChar w:fldCharType="end"/>
        </w:r>
      </w:hyperlink>
    </w:p>
    <w:p w14:paraId="0AF2CF53" w14:textId="4B38F1EB"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295" w:history="1">
        <w:r w:rsidRPr="00F5403C">
          <w:rPr>
            <w:rStyle w:val="Hyperlink"/>
            <w:noProof/>
            <w:color w:val="808080" w:themeColor="background1" w:themeShade="80"/>
          </w:rPr>
          <w:t>Figure 3 - First Model Information</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_Toc30963295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6</w:t>
        </w:r>
        <w:r w:rsidRPr="00F5403C">
          <w:rPr>
            <w:noProof/>
            <w:webHidden/>
            <w:color w:val="808080" w:themeColor="background1" w:themeShade="80"/>
          </w:rPr>
          <w:fldChar w:fldCharType="end"/>
        </w:r>
      </w:hyperlink>
    </w:p>
    <w:p w14:paraId="20085249" w14:textId="37048509"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296" w:history="1">
        <w:r w:rsidRPr="00F5403C">
          <w:rPr>
            <w:rStyle w:val="Hyperlink"/>
            <w:noProof/>
            <w:color w:val="808080" w:themeColor="background1" w:themeShade="80"/>
          </w:rPr>
          <w:t>Figure 4 - First model Von Mises Results</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_Toc30963296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7</w:t>
        </w:r>
        <w:r w:rsidRPr="00F5403C">
          <w:rPr>
            <w:noProof/>
            <w:webHidden/>
            <w:color w:val="808080" w:themeColor="background1" w:themeShade="80"/>
          </w:rPr>
          <w:fldChar w:fldCharType="end"/>
        </w:r>
      </w:hyperlink>
    </w:p>
    <w:p w14:paraId="7A4977A8" w14:textId="2E6453E6"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297" w:history="1">
        <w:r w:rsidRPr="00F5403C">
          <w:rPr>
            <w:rStyle w:val="Hyperlink"/>
            <w:noProof/>
            <w:color w:val="808080" w:themeColor="background1" w:themeShade="80"/>
          </w:rPr>
          <w:t>Figure 5 - First Model Resultant Displacement Results</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_Toc30963297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8</w:t>
        </w:r>
        <w:r w:rsidRPr="00F5403C">
          <w:rPr>
            <w:noProof/>
            <w:webHidden/>
            <w:color w:val="808080" w:themeColor="background1" w:themeShade="80"/>
          </w:rPr>
          <w:fldChar w:fldCharType="end"/>
        </w:r>
      </w:hyperlink>
    </w:p>
    <w:p w14:paraId="6F80709F" w14:textId="1AF146E4"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298" w:history="1">
        <w:r w:rsidRPr="00F5403C">
          <w:rPr>
            <w:rStyle w:val="Hyperlink"/>
            <w:noProof/>
            <w:color w:val="808080" w:themeColor="background1" w:themeShade="80"/>
          </w:rPr>
          <w:t>Figure 6 - Second Model Information</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_Toc30963298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9</w:t>
        </w:r>
        <w:r w:rsidRPr="00F5403C">
          <w:rPr>
            <w:noProof/>
            <w:webHidden/>
            <w:color w:val="808080" w:themeColor="background1" w:themeShade="80"/>
          </w:rPr>
          <w:fldChar w:fldCharType="end"/>
        </w:r>
      </w:hyperlink>
    </w:p>
    <w:p w14:paraId="2D6D8910" w14:textId="09D1AC62"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299" w:history="1">
        <w:r w:rsidRPr="00F5403C">
          <w:rPr>
            <w:rStyle w:val="Hyperlink"/>
            <w:noProof/>
            <w:color w:val="808080" w:themeColor="background1" w:themeShade="80"/>
          </w:rPr>
          <w:t>Figure 7 - Second Model Von Mises Results</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_Toc30963299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10</w:t>
        </w:r>
        <w:r w:rsidRPr="00F5403C">
          <w:rPr>
            <w:noProof/>
            <w:webHidden/>
            <w:color w:val="808080" w:themeColor="background1" w:themeShade="80"/>
          </w:rPr>
          <w:fldChar w:fldCharType="end"/>
        </w:r>
      </w:hyperlink>
    </w:p>
    <w:p w14:paraId="5E2FE3AE" w14:textId="7B17C34E"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300" w:history="1">
        <w:r w:rsidRPr="00F5403C">
          <w:rPr>
            <w:rStyle w:val="Hyperlink"/>
            <w:noProof/>
            <w:color w:val="808080" w:themeColor="background1" w:themeShade="80"/>
          </w:rPr>
          <w:t>Figure 8 - Second Model Resultant Displacement Results</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_Toc30963300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11</w:t>
        </w:r>
        <w:r w:rsidRPr="00F5403C">
          <w:rPr>
            <w:noProof/>
            <w:webHidden/>
            <w:color w:val="808080" w:themeColor="background1" w:themeShade="80"/>
          </w:rPr>
          <w:fldChar w:fldCharType="end"/>
        </w:r>
      </w:hyperlink>
    </w:p>
    <w:p w14:paraId="6E3E853E" w14:textId="70F282F6"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301" w:history="1">
        <w:r w:rsidRPr="00F5403C">
          <w:rPr>
            <w:rStyle w:val="Hyperlink"/>
            <w:noProof/>
            <w:color w:val="808080" w:themeColor="background1" w:themeShade="80"/>
          </w:rPr>
          <w:t>Figure 9 - Third Model Information</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_Toc30963301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12</w:t>
        </w:r>
        <w:r w:rsidRPr="00F5403C">
          <w:rPr>
            <w:noProof/>
            <w:webHidden/>
            <w:color w:val="808080" w:themeColor="background1" w:themeShade="80"/>
          </w:rPr>
          <w:fldChar w:fldCharType="end"/>
        </w:r>
      </w:hyperlink>
    </w:p>
    <w:p w14:paraId="6F8A7F1A" w14:textId="065F5C8D"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302" w:history="1">
        <w:r w:rsidRPr="00F5403C">
          <w:rPr>
            <w:rStyle w:val="Hyperlink"/>
            <w:noProof/>
            <w:color w:val="808080" w:themeColor="background1" w:themeShade="80"/>
          </w:rPr>
          <w:t>Figure 10 - Third Model Von Mises Results</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_Toc30963302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13</w:t>
        </w:r>
        <w:r w:rsidRPr="00F5403C">
          <w:rPr>
            <w:noProof/>
            <w:webHidden/>
            <w:color w:val="808080" w:themeColor="background1" w:themeShade="80"/>
          </w:rPr>
          <w:fldChar w:fldCharType="end"/>
        </w:r>
      </w:hyperlink>
    </w:p>
    <w:p w14:paraId="2F3AF1B9" w14:textId="6CB88ACB"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303" w:history="1">
        <w:r w:rsidRPr="00F5403C">
          <w:rPr>
            <w:rStyle w:val="Hyperlink"/>
            <w:noProof/>
            <w:color w:val="808080" w:themeColor="background1" w:themeShade="80"/>
          </w:rPr>
          <w:t>Figure 11 - Third Model Resultant Displacement Results</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_Toc30963303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14</w:t>
        </w:r>
        <w:r w:rsidRPr="00F5403C">
          <w:rPr>
            <w:noProof/>
            <w:webHidden/>
            <w:color w:val="808080" w:themeColor="background1" w:themeShade="80"/>
          </w:rPr>
          <w:fldChar w:fldCharType="end"/>
        </w:r>
      </w:hyperlink>
    </w:p>
    <w:p w14:paraId="11B664CC" w14:textId="78CAEC60" w:rsidR="00DC10C4" w:rsidRPr="00F5403C" w:rsidRDefault="006638CC">
      <w:pPr>
        <w:rPr>
          <w:color w:val="808080" w:themeColor="background1" w:themeShade="80"/>
        </w:rPr>
      </w:pPr>
      <w:r w:rsidRPr="00F5403C">
        <w:rPr>
          <w:rFonts w:ascii="Arial" w:hAnsi="Arial" w:cs="Arial"/>
          <w:b/>
          <w:bCs/>
          <w:color w:val="808080" w:themeColor="background1" w:themeShade="80"/>
        </w:rPr>
        <w:fldChar w:fldCharType="end"/>
      </w:r>
    </w:p>
    <w:p w14:paraId="769F95DA" w14:textId="72733FF3" w:rsidR="00F5403C" w:rsidRPr="00F5403C" w:rsidRDefault="00134B07">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r w:rsidRPr="00F5403C">
        <w:rPr>
          <w:color w:val="808080" w:themeColor="background1" w:themeShade="80"/>
        </w:rPr>
        <w:fldChar w:fldCharType="begin"/>
      </w:r>
      <w:r w:rsidRPr="00F5403C">
        <w:rPr>
          <w:color w:val="808080" w:themeColor="background1" w:themeShade="80"/>
        </w:rPr>
        <w:instrText xml:space="preserve"> TOC \h \z \c "Table" </w:instrText>
      </w:r>
      <w:r w:rsidRPr="00F5403C">
        <w:rPr>
          <w:color w:val="808080" w:themeColor="background1" w:themeShade="80"/>
        </w:rPr>
        <w:fldChar w:fldCharType="separate"/>
      </w:r>
      <w:hyperlink w:anchor="_Toc30963304" w:history="1">
        <w:r w:rsidR="00F5403C" w:rsidRPr="00F5403C">
          <w:rPr>
            <w:rStyle w:val="Hyperlink"/>
            <w:noProof/>
            <w:color w:val="808080" w:themeColor="background1" w:themeShade="80"/>
          </w:rPr>
          <w:t>Table 1 - Conditions of simulation</w:t>
        </w:r>
        <w:r w:rsidR="00F5403C" w:rsidRPr="00F5403C">
          <w:rPr>
            <w:noProof/>
            <w:webHidden/>
            <w:color w:val="808080" w:themeColor="background1" w:themeShade="80"/>
          </w:rPr>
          <w:tab/>
        </w:r>
        <w:r w:rsidR="00F5403C" w:rsidRPr="00F5403C">
          <w:rPr>
            <w:noProof/>
            <w:webHidden/>
            <w:color w:val="808080" w:themeColor="background1" w:themeShade="80"/>
          </w:rPr>
          <w:fldChar w:fldCharType="begin"/>
        </w:r>
        <w:r w:rsidR="00F5403C" w:rsidRPr="00F5403C">
          <w:rPr>
            <w:noProof/>
            <w:webHidden/>
            <w:color w:val="808080" w:themeColor="background1" w:themeShade="80"/>
          </w:rPr>
          <w:instrText xml:space="preserve"> PAGEREF _Toc30963304 \h </w:instrText>
        </w:r>
        <w:r w:rsidR="00F5403C" w:rsidRPr="00F5403C">
          <w:rPr>
            <w:noProof/>
            <w:webHidden/>
            <w:color w:val="808080" w:themeColor="background1" w:themeShade="80"/>
          </w:rPr>
        </w:r>
        <w:r w:rsidR="00F5403C" w:rsidRPr="00F5403C">
          <w:rPr>
            <w:noProof/>
            <w:webHidden/>
            <w:color w:val="808080" w:themeColor="background1" w:themeShade="80"/>
          </w:rPr>
          <w:fldChar w:fldCharType="separate"/>
        </w:r>
        <w:r w:rsidR="00F5403C" w:rsidRPr="00F5403C">
          <w:rPr>
            <w:noProof/>
            <w:webHidden/>
            <w:color w:val="808080" w:themeColor="background1" w:themeShade="80"/>
          </w:rPr>
          <w:t>5</w:t>
        </w:r>
        <w:r w:rsidR="00F5403C" w:rsidRPr="00F5403C">
          <w:rPr>
            <w:noProof/>
            <w:webHidden/>
            <w:color w:val="808080" w:themeColor="background1" w:themeShade="80"/>
          </w:rPr>
          <w:fldChar w:fldCharType="end"/>
        </w:r>
      </w:hyperlink>
    </w:p>
    <w:p w14:paraId="6344D516" w14:textId="1628B445" w:rsidR="00F5403C" w:rsidRPr="00F5403C" w:rsidRDefault="00F5403C">
      <w:pPr>
        <w:pStyle w:val="TableofFigures"/>
        <w:tabs>
          <w:tab w:val="right" w:leader="dot" w:pos="9016"/>
        </w:tabs>
        <w:rPr>
          <w:rFonts w:asciiTheme="minorHAnsi" w:eastAsiaTheme="minorEastAsia" w:hAnsiTheme="minorHAnsi" w:cstheme="minorBidi"/>
          <w:noProof/>
          <w:color w:val="808080" w:themeColor="background1" w:themeShade="80"/>
          <w:szCs w:val="22"/>
          <w:lang w:eastAsia="en-GB"/>
        </w:rPr>
      </w:pPr>
      <w:hyperlink w:anchor="_Toc30963305" w:history="1">
        <w:r w:rsidRPr="00F5403C">
          <w:rPr>
            <w:rStyle w:val="Hyperlink"/>
            <w:noProof/>
            <w:color w:val="808080" w:themeColor="background1" w:themeShade="80"/>
          </w:rPr>
          <w:t>Table 2 - Material Allocation</w:t>
        </w:r>
        <w:r w:rsidRPr="00F5403C">
          <w:rPr>
            <w:noProof/>
            <w:webHidden/>
            <w:color w:val="808080" w:themeColor="background1" w:themeShade="80"/>
          </w:rPr>
          <w:tab/>
        </w:r>
        <w:r w:rsidRPr="00F5403C">
          <w:rPr>
            <w:noProof/>
            <w:webHidden/>
            <w:color w:val="808080" w:themeColor="background1" w:themeShade="80"/>
          </w:rPr>
          <w:fldChar w:fldCharType="begin"/>
        </w:r>
        <w:r w:rsidRPr="00F5403C">
          <w:rPr>
            <w:noProof/>
            <w:webHidden/>
            <w:color w:val="808080" w:themeColor="background1" w:themeShade="80"/>
          </w:rPr>
          <w:instrText xml:space="preserve"> PAGEREF _Toc30963305 \h </w:instrText>
        </w:r>
        <w:r w:rsidRPr="00F5403C">
          <w:rPr>
            <w:noProof/>
            <w:webHidden/>
            <w:color w:val="808080" w:themeColor="background1" w:themeShade="80"/>
          </w:rPr>
        </w:r>
        <w:r w:rsidRPr="00F5403C">
          <w:rPr>
            <w:noProof/>
            <w:webHidden/>
            <w:color w:val="808080" w:themeColor="background1" w:themeShade="80"/>
          </w:rPr>
          <w:fldChar w:fldCharType="separate"/>
        </w:r>
        <w:r w:rsidRPr="00F5403C">
          <w:rPr>
            <w:noProof/>
            <w:webHidden/>
            <w:color w:val="808080" w:themeColor="background1" w:themeShade="80"/>
          </w:rPr>
          <w:t>6</w:t>
        </w:r>
        <w:r w:rsidRPr="00F5403C">
          <w:rPr>
            <w:noProof/>
            <w:webHidden/>
            <w:color w:val="808080" w:themeColor="background1" w:themeShade="80"/>
          </w:rPr>
          <w:fldChar w:fldCharType="end"/>
        </w:r>
      </w:hyperlink>
    </w:p>
    <w:p w14:paraId="1F2A677B" w14:textId="431E25DE" w:rsidR="00134B07" w:rsidRDefault="00134B07">
      <w:pPr>
        <w:rPr>
          <w:color w:val="808080" w:themeColor="background1" w:themeShade="80"/>
        </w:rPr>
      </w:pPr>
      <w:r w:rsidRPr="00F5403C">
        <w:rPr>
          <w:color w:val="808080" w:themeColor="background1" w:themeShade="80"/>
        </w:rPr>
        <w:fldChar w:fldCharType="end"/>
      </w:r>
    </w:p>
    <w:p w14:paraId="73BA3C42" w14:textId="3D80F3C5" w:rsidR="00134B07" w:rsidRDefault="00134B07">
      <w:pPr>
        <w:rPr>
          <w:color w:val="808080" w:themeColor="background1" w:themeShade="80"/>
        </w:rPr>
      </w:pPr>
    </w:p>
    <w:p w14:paraId="17149CE4" w14:textId="733CD827" w:rsidR="00134B07" w:rsidRDefault="00134B07">
      <w:pPr>
        <w:rPr>
          <w:color w:val="808080" w:themeColor="background1" w:themeShade="80"/>
        </w:rPr>
      </w:pPr>
    </w:p>
    <w:p w14:paraId="003D49C8" w14:textId="65196C07" w:rsidR="00134B07" w:rsidRDefault="00134B07">
      <w:pPr>
        <w:rPr>
          <w:color w:val="808080" w:themeColor="background1" w:themeShade="80"/>
        </w:rPr>
      </w:pPr>
    </w:p>
    <w:p w14:paraId="1B523AF6" w14:textId="77777777" w:rsidR="00134B07" w:rsidRPr="001B366A" w:rsidRDefault="00134B07">
      <w:pPr>
        <w:rPr>
          <w:color w:val="808080" w:themeColor="background1" w:themeShade="80"/>
        </w:rPr>
      </w:pPr>
      <w:bookmarkStart w:id="4" w:name="_GoBack"/>
      <w:bookmarkEnd w:id="4"/>
    </w:p>
    <w:p w14:paraId="1D45B11D" w14:textId="77777777" w:rsidR="00DC10C4" w:rsidRDefault="008E57A7">
      <w:pPr>
        <w:pStyle w:val="Heading1"/>
      </w:pPr>
      <w:bookmarkStart w:id="5" w:name="_MV3TD_PT8H00M00S_5"/>
      <w:bookmarkStart w:id="6" w:name="BRANCH_1"/>
      <w:bookmarkStart w:id="7" w:name="_MV3BS_1"/>
      <w:bookmarkStart w:id="8" w:name="_Toc30963269"/>
      <w:bookmarkEnd w:id="2"/>
      <w:bookmarkEnd w:id="1"/>
      <w:bookmarkEnd w:id="5"/>
      <w:r>
        <w:lastRenderedPageBreak/>
        <w:t>Introduction</w:t>
      </w:r>
      <w:bookmarkEnd w:id="6"/>
      <w:bookmarkEnd w:id="8"/>
    </w:p>
    <w:p w14:paraId="15A8788F" w14:textId="5EB60D10" w:rsidR="00137F5E" w:rsidRDefault="00137F5E" w:rsidP="00137F5E"/>
    <w:p w14:paraId="092006BE" w14:textId="682D356B" w:rsidR="00EC2D4C" w:rsidRDefault="00532947" w:rsidP="00D33F70">
      <w:pPr>
        <w:jc w:val="both"/>
        <w:rPr>
          <w:sz w:val="24"/>
        </w:rPr>
      </w:pPr>
      <w:r w:rsidRPr="00577DF1">
        <w:rPr>
          <w:sz w:val="24"/>
        </w:rPr>
        <w:t xml:space="preserve">The following report </w:t>
      </w:r>
      <w:r w:rsidR="00EF02F9" w:rsidRPr="00684310">
        <w:rPr>
          <w:color w:val="auto"/>
          <w:sz w:val="24"/>
        </w:rPr>
        <w:t>details</w:t>
      </w:r>
      <w:r w:rsidRPr="00684310">
        <w:rPr>
          <w:color w:val="auto"/>
          <w:sz w:val="24"/>
        </w:rPr>
        <w:t xml:space="preserve"> </w:t>
      </w:r>
      <w:r w:rsidRPr="00577DF1">
        <w:rPr>
          <w:sz w:val="24"/>
        </w:rPr>
        <w:t xml:space="preserve">an investigation into </w:t>
      </w:r>
      <w:r w:rsidR="00577DF1" w:rsidRPr="00577DF1">
        <w:rPr>
          <w:sz w:val="24"/>
        </w:rPr>
        <w:t xml:space="preserve">adapting skills using the motion simulation application in Solidworks, the overall aim of the investigation is to gain a better understanding of the benefits of using Solidworks and to develop skills when creating motion simulations and analysing </w:t>
      </w:r>
      <w:r w:rsidR="00577DF1">
        <w:rPr>
          <w:sz w:val="24"/>
        </w:rPr>
        <w:t>data produced from the simulation.</w:t>
      </w:r>
    </w:p>
    <w:p w14:paraId="29674162" w14:textId="79441B93" w:rsidR="00684310" w:rsidRDefault="00684310" w:rsidP="00D33F70">
      <w:pPr>
        <w:jc w:val="both"/>
        <w:rPr>
          <w:sz w:val="24"/>
        </w:rPr>
      </w:pPr>
    </w:p>
    <w:p w14:paraId="44E2C17A" w14:textId="3616E800" w:rsidR="00684310" w:rsidRDefault="00684310" w:rsidP="00D33F70">
      <w:pPr>
        <w:jc w:val="both"/>
        <w:rPr>
          <w:sz w:val="24"/>
        </w:rPr>
      </w:pPr>
      <w:r>
        <w:rPr>
          <w:sz w:val="24"/>
        </w:rPr>
        <w:t>A motion simulation was carried out on the assembly to find dynamic loading of certain components</w:t>
      </w:r>
      <w:r w:rsidR="00D61901">
        <w:rPr>
          <w:sz w:val="24"/>
        </w:rPr>
        <w:t>, which could be transferred into a finite element analysis (FEA) study to characterise loading points.</w:t>
      </w:r>
    </w:p>
    <w:p w14:paraId="77AEF463" w14:textId="0DE2796C" w:rsidR="00577DF1" w:rsidRDefault="00577DF1" w:rsidP="00D33F70">
      <w:pPr>
        <w:jc w:val="both"/>
        <w:rPr>
          <w:sz w:val="24"/>
        </w:rPr>
      </w:pPr>
    </w:p>
    <w:p w14:paraId="4458D6A9" w14:textId="0C2D78A8" w:rsidR="00577DF1" w:rsidRDefault="00577DF1" w:rsidP="00D33F70">
      <w:pPr>
        <w:jc w:val="both"/>
        <w:rPr>
          <w:sz w:val="24"/>
        </w:rPr>
      </w:pPr>
      <w:r>
        <w:rPr>
          <w:sz w:val="24"/>
        </w:rPr>
        <w:t>Following this</w:t>
      </w:r>
      <w:r w:rsidR="00EF02F9">
        <w:rPr>
          <w:sz w:val="24"/>
        </w:rPr>
        <w:t>,</w:t>
      </w:r>
      <w:r>
        <w:rPr>
          <w:sz w:val="24"/>
        </w:rPr>
        <w:t xml:space="preserve"> a motion simulation will be carried out using the parts and assembly created to produce loads acting on the part in question.</w:t>
      </w:r>
    </w:p>
    <w:p w14:paraId="7FA18B24" w14:textId="7363F091" w:rsidR="00577DF1" w:rsidRDefault="00577DF1" w:rsidP="00D33F70">
      <w:pPr>
        <w:jc w:val="both"/>
        <w:rPr>
          <w:sz w:val="24"/>
        </w:rPr>
      </w:pPr>
    </w:p>
    <w:p w14:paraId="456322AB" w14:textId="11846CC8" w:rsidR="00577DF1" w:rsidRPr="00577DF1" w:rsidRDefault="00577DF1" w:rsidP="00D33F70">
      <w:pPr>
        <w:jc w:val="both"/>
        <w:rPr>
          <w:sz w:val="24"/>
        </w:rPr>
      </w:pPr>
      <w:r>
        <w:rPr>
          <w:sz w:val="24"/>
        </w:rPr>
        <w:t xml:space="preserve">furthermore, iterations will be made to optimise the performance of the part </w:t>
      </w:r>
      <w:r w:rsidR="00D61901">
        <w:rPr>
          <w:sz w:val="24"/>
        </w:rPr>
        <w:t>FEA</w:t>
      </w:r>
      <w:r>
        <w:rPr>
          <w:sz w:val="24"/>
        </w:rPr>
        <w:t xml:space="preserve">. The results will be critically analysed to seek the good points and falls in the design, these results will determine the changes made to the part and </w:t>
      </w:r>
      <w:r w:rsidR="00B81C65">
        <w:rPr>
          <w:sz w:val="24"/>
        </w:rPr>
        <w:t>changes will be made depending on the outcomes.</w:t>
      </w:r>
    </w:p>
    <w:p w14:paraId="5EF7A968" w14:textId="4F350F98" w:rsidR="00EC2D4C" w:rsidRDefault="00EC2D4C" w:rsidP="00D33F70">
      <w:pPr>
        <w:jc w:val="both"/>
      </w:pPr>
    </w:p>
    <w:p w14:paraId="41A4297D" w14:textId="747409DF" w:rsidR="00EC2D4C" w:rsidRDefault="00EC2D4C" w:rsidP="00137F5E"/>
    <w:p w14:paraId="22ABADAB" w14:textId="312470A0" w:rsidR="00EC2D4C" w:rsidRDefault="00EC2D4C" w:rsidP="00137F5E"/>
    <w:p w14:paraId="5E016B16" w14:textId="7436299F" w:rsidR="00EC2D4C" w:rsidRDefault="00EC2D4C" w:rsidP="00137F5E"/>
    <w:p w14:paraId="5CE7B84A" w14:textId="7C42EA40" w:rsidR="00EC2D4C" w:rsidRDefault="00EC2D4C" w:rsidP="00137F5E"/>
    <w:p w14:paraId="2E218CCA" w14:textId="41BFB8F2" w:rsidR="00EC2D4C" w:rsidRDefault="00EC2D4C" w:rsidP="00137F5E"/>
    <w:p w14:paraId="7326F048" w14:textId="7D3870B6" w:rsidR="00EC2D4C" w:rsidRDefault="00EC2D4C" w:rsidP="00137F5E"/>
    <w:p w14:paraId="7948E42F" w14:textId="00108907" w:rsidR="00EC2D4C" w:rsidRDefault="00EC2D4C" w:rsidP="00137F5E"/>
    <w:p w14:paraId="15657B5B" w14:textId="38AEF813" w:rsidR="00EC2D4C" w:rsidRDefault="00EC2D4C" w:rsidP="00137F5E"/>
    <w:p w14:paraId="2B6FD0F6" w14:textId="3109E024" w:rsidR="00EC2D4C" w:rsidRDefault="00EC2D4C" w:rsidP="00137F5E"/>
    <w:p w14:paraId="62E8819E" w14:textId="5DF85817" w:rsidR="00EC2D4C" w:rsidRDefault="00EC2D4C" w:rsidP="00137F5E"/>
    <w:p w14:paraId="1B584A91" w14:textId="161AE64A" w:rsidR="00EC2D4C" w:rsidRDefault="00EC2D4C" w:rsidP="00137F5E"/>
    <w:p w14:paraId="21016819" w14:textId="36EEF445" w:rsidR="00EC2D4C" w:rsidRDefault="00EC2D4C" w:rsidP="00137F5E"/>
    <w:p w14:paraId="081DDD73" w14:textId="12D4A504" w:rsidR="00EC2D4C" w:rsidRDefault="00EC2D4C" w:rsidP="00137F5E"/>
    <w:p w14:paraId="02CB34B7" w14:textId="3011E949" w:rsidR="00EC2D4C" w:rsidRDefault="00EC2D4C" w:rsidP="00137F5E"/>
    <w:p w14:paraId="3A2F4FBD" w14:textId="450352A9" w:rsidR="00EC2D4C" w:rsidRDefault="00EC2D4C" w:rsidP="00137F5E"/>
    <w:p w14:paraId="2B86E70E" w14:textId="6A40BA0A" w:rsidR="00EC2D4C" w:rsidRDefault="00EC2D4C" w:rsidP="00137F5E"/>
    <w:p w14:paraId="502E0818" w14:textId="1EA1A65D" w:rsidR="00EC2D4C" w:rsidRDefault="00EC2D4C" w:rsidP="00137F5E"/>
    <w:p w14:paraId="3A77F203" w14:textId="661C2118" w:rsidR="00EC2D4C" w:rsidRDefault="00EC2D4C" w:rsidP="00137F5E"/>
    <w:p w14:paraId="602E8955" w14:textId="5C289219" w:rsidR="00EC2D4C" w:rsidRDefault="00EC2D4C" w:rsidP="00137F5E"/>
    <w:p w14:paraId="1B79A28D" w14:textId="5F05CAF5" w:rsidR="00EC2D4C" w:rsidRDefault="00EC2D4C" w:rsidP="00137F5E"/>
    <w:p w14:paraId="7C47F084" w14:textId="564F06F7" w:rsidR="00EC2D4C" w:rsidRDefault="00EC2D4C" w:rsidP="00137F5E"/>
    <w:p w14:paraId="30CB2220" w14:textId="11DA61CB" w:rsidR="00EC2D4C" w:rsidRDefault="00EC2D4C" w:rsidP="00137F5E"/>
    <w:p w14:paraId="01E65868" w14:textId="336F43DF" w:rsidR="00EC2D4C" w:rsidRDefault="00EC2D4C" w:rsidP="00137F5E"/>
    <w:p w14:paraId="4E8B9063" w14:textId="1E1D5924" w:rsidR="00EC2D4C" w:rsidRDefault="00EC2D4C" w:rsidP="00137F5E"/>
    <w:p w14:paraId="66F188E7" w14:textId="35A40E51" w:rsidR="00EC2D4C" w:rsidRDefault="00EC2D4C" w:rsidP="00137F5E"/>
    <w:p w14:paraId="71C6137D" w14:textId="6098D3E1" w:rsidR="00EC2D4C" w:rsidRDefault="00EC2D4C" w:rsidP="00137F5E"/>
    <w:p w14:paraId="620541B8" w14:textId="695852A5" w:rsidR="00EC2D4C" w:rsidRDefault="00EC2D4C" w:rsidP="00137F5E"/>
    <w:p w14:paraId="7C67717C" w14:textId="5C37B3C2" w:rsidR="00EC2D4C" w:rsidRDefault="00EC2D4C" w:rsidP="00137F5E"/>
    <w:p w14:paraId="78BF476C" w14:textId="77777777" w:rsidR="00EC2D4C" w:rsidRPr="00137F5E" w:rsidRDefault="00EC2D4C" w:rsidP="00137F5E"/>
    <w:p w14:paraId="7B25C350" w14:textId="4C75B766" w:rsidR="00DC10C4" w:rsidRDefault="00473C84">
      <w:pPr>
        <w:pStyle w:val="Heading1"/>
      </w:pPr>
      <w:bookmarkStart w:id="9" w:name="_MV3TD_PT8H00M00S_8"/>
      <w:bookmarkStart w:id="10" w:name="BRANCH_2"/>
      <w:bookmarkStart w:id="11" w:name="_MV3BS_2"/>
      <w:bookmarkStart w:id="12" w:name="_Toc30963270"/>
      <w:bookmarkEnd w:id="7"/>
      <w:bookmarkEnd w:id="9"/>
      <w:r>
        <w:lastRenderedPageBreak/>
        <w:t>Computer Aided Design and</w:t>
      </w:r>
      <w:r w:rsidR="008E57A7">
        <w:t xml:space="preserve"> Solidworks</w:t>
      </w:r>
      <w:bookmarkEnd w:id="12"/>
      <w:r w:rsidR="008E57A7">
        <w:t xml:space="preserve"> </w:t>
      </w:r>
      <w:bookmarkEnd w:id="10"/>
    </w:p>
    <w:p w14:paraId="422A34AD" w14:textId="5F757152" w:rsidR="00CD64BD" w:rsidRDefault="00CD64BD" w:rsidP="00CD64BD"/>
    <w:p w14:paraId="37893008" w14:textId="024D1F53" w:rsidR="0065192A" w:rsidRDefault="00473C84" w:rsidP="00D33F70">
      <w:pPr>
        <w:jc w:val="both"/>
        <w:rPr>
          <w:sz w:val="24"/>
        </w:rPr>
      </w:pPr>
      <w:r>
        <w:rPr>
          <w:sz w:val="24"/>
        </w:rPr>
        <w:t xml:space="preserve">Computer Aided Design (CAD) is the use of computer software to generate, modify, optimise and develop parts and assemblies in the attempt to reduce design process time and expense, </w:t>
      </w:r>
      <w:r w:rsidR="00352997">
        <w:rPr>
          <w:sz w:val="24"/>
        </w:rPr>
        <w:t>in this case it</w:t>
      </w:r>
      <w:r>
        <w:rPr>
          <w:sz w:val="24"/>
        </w:rPr>
        <w:t xml:space="preserve"> is done using motion simulation.</w:t>
      </w:r>
    </w:p>
    <w:p w14:paraId="15518562" w14:textId="7376C9CE" w:rsidR="00473C84" w:rsidRDefault="00473C84" w:rsidP="00D33F70">
      <w:pPr>
        <w:jc w:val="both"/>
        <w:rPr>
          <w:sz w:val="24"/>
        </w:rPr>
      </w:pPr>
    </w:p>
    <w:p w14:paraId="4564A2CF" w14:textId="48E98545" w:rsidR="00CD64BD" w:rsidRPr="00A82160" w:rsidRDefault="00473C84" w:rsidP="00D33F70">
      <w:pPr>
        <w:jc w:val="both"/>
        <w:rPr>
          <w:color w:val="FF0000"/>
          <w:sz w:val="24"/>
        </w:rPr>
      </w:pPr>
      <w:r>
        <w:rPr>
          <w:sz w:val="24"/>
        </w:rPr>
        <w:t xml:space="preserve">Motion simulation gives the user the ability to design </w:t>
      </w:r>
      <w:r w:rsidR="001458A7">
        <w:rPr>
          <w:sz w:val="24"/>
        </w:rPr>
        <w:t>parts of</w:t>
      </w:r>
      <w:r>
        <w:rPr>
          <w:sz w:val="24"/>
        </w:rPr>
        <w:t xml:space="preserve"> engines</w:t>
      </w:r>
      <w:r w:rsidR="001458A7">
        <w:rPr>
          <w:sz w:val="24"/>
        </w:rPr>
        <w:t xml:space="preserve"> and other engineering mechanisms</w:t>
      </w:r>
      <w:r>
        <w:rPr>
          <w:sz w:val="24"/>
        </w:rPr>
        <w:t xml:space="preserve"> and test these components to acquire results and data, rather than manufacturing </w:t>
      </w:r>
      <w:r w:rsidR="00FA62F0">
        <w:rPr>
          <w:sz w:val="24"/>
        </w:rPr>
        <w:t>for</w:t>
      </w:r>
      <w:r>
        <w:rPr>
          <w:sz w:val="24"/>
        </w:rPr>
        <w:t xml:space="preserve"> testing without a</w:t>
      </w:r>
      <w:r w:rsidR="00CD5596">
        <w:rPr>
          <w:sz w:val="24"/>
        </w:rPr>
        <w:t xml:space="preserve">n idea of the </w:t>
      </w:r>
      <w:r w:rsidR="00352997">
        <w:rPr>
          <w:sz w:val="24"/>
        </w:rPr>
        <w:t>loads that the part is capable of sustaining</w:t>
      </w:r>
      <w:r w:rsidR="00F527E5">
        <w:rPr>
          <w:sz w:val="24"/>
        </w:rPr>
        <w:t xml:space="preserve"> </w:t>
      </w:r>
      <w:sdt>
        <w:sdtPr>
          <w:rPr>
            <w:sz w:val="24"/>
          </w:rPr>
          <w:id w:val="178399343"/>
          <w:citation/>
        </w:sdtPr>
        <w:sdtEndPr/>
        <w:sdtContent>
          <w:r w:rsidR="00F527E5">
            <w:rPr>
              <w:sz w:val="24"/>
            </w:rPr>
            <w:fldChar w:fldCharType="begin"/>
          </w:r>
          <w:r w:rsidR="00F527E5">
            <w:rPr>
              <w:sz w:val="24"/>
            </w:rPr>
            <w:instrText xml:space="preserve"> CITATION JTr86 \l 2057 </w:instrText>
          </w:r>
          <w:r w:rsidR="00F527E5">
            <w:rPr>
              <w:sz w:val="24"/>
            </w:rPr>
            <w:fldChar w:fldCharType="separate"/>
          </w:r>
          <w:r w:rsidR="00F527E5" w:rsidRPr="00F527E5">
            <w:rPr>
              <w:noProof/>
              <w:sz w:val="24"/>
            </w:rPr>
            <w:t>(Trelevyan, 1986)</w:t>
          </w:r>
          <w:r w:rsidR="00F527E5">
            <w:rPr>
              <w:sz w:val="24"/>
            </w:rPr>
            <w:fldChar w:fldCharType="end"/>
          </w:r>
        </w:sdtContent>
      </w:sdt>
      <w:r w:rsidR="00352997">
        <w:rPr>
          <w:sz w:val="24"/>
        </w:rPr>
        <w:t>.</w:t>
      </w:r>
      <w:r w:rsidR="00A82160">
        <w:rPr>
          <w:sz w:val="24"/>
        </w:rPr>
        <w:t xml:space="preserve"> </w:t>
      </w:r>
    </w:p>
    <w:p w14:paraId="66D8DBA6" w14:textId="77777777" w:rsidR="00FA62F0" w:rsidRDefault="00FA62F0" w:rsidP="00D33F70">
      <w:pPr>
        <w:jc w:val="both"/>
        <w:rPr>
          <w:sz w:val="24"/>
        </w:rPr>
      </w:pPr>
    </w:p>
    <w:p w14:paraId="050F731D" w14:textId="408015D8" w:rsidR="00CD5596" w:rsidRPr="00473C84" w:rsidRDefault="00352997" w:rsidP="00D33F70">
      <w:pPr>
        <w:jc w:val="both"/>
        <w:rPr>
          <w:sz w:val="24"/>
        </w:rPr>
      </w:pPr>
      <w:r>
        <w:rPr>
          <w:sz w:val="24"/>
        </w:rPr>
        <w:t xml:space="preserve">Solidworks is a mechanical design automation application that allows designers to quickly sketch out designs to get a general idea of the loadings acting on parts, or </w:t>
      </w:r>
      <w:r w:rsidR="00041621">
        <w:rPr>
          <w:sz w:val="24"/>
        </w:rPr>
        <w:t>further</w:t>
      </w:r>
      <w:r>
        <w:rPr>
          <w:sz w:val="24"/>
        </w:rPr>
        <w:t xml:space="preserve"> </w:t>
      </w:r>
      <w:r w:rsidR="001458A7">
        <w:rPr>
          <w:sz w:val="24"/>
        </w:rPr>
        <w:t>detailed designs</w:t>
      </w:r>
      <w:r>
        <w:rPr>
          <w:sz w:val="24"/>
        </w:rPr>
        <w:t xml:space="preserve"> that provide more accurate representations of the loads </w:t>
      </w:r>
      <w:r w:rsidR="001458A7">
        <w:rPr>
          <w:sz w:val="24"/>
        </w:rPr>
        <w:t>being forced</w:t>
      </w:r>
      <w:r>
        <w:rPr>
          <w:sz w:val="24"/>
        </w:rPr>
        <w:t xml:space="preserve"> on </w:t>
      </w:r>
      <w:r w:rsidR="001458A7">
        <w:rPr>
          <w:sz w:val="24"/>
        </w:rPr>
        <w:t>the</w:t>
      </w:r>
      <w:r>
        <w:rPr>
          <w:sz w:val="24"/>
        </w:rPr>
        <w:t xml:space="preserve"> </w:t>
      </w:r>
      <w:r w:rsidR="001458A7">
        <w:rPr>
          <w:sz w:val="24"/>
        </w:rPr>
        <w:t>elements</w:t>
      </w:r>
      <w:r>
        <w:rPr>
          <w:sz w:val="24"/>
        </w:rPr>
        <w:t xml:space="preserve"> </w:t>
      </w:r>
      <w:sdt>
        <w:sdtPr>
          <w:rPr>
            <w:sz w:val="24"/>
          </w:rPr>
          <w:id w:val="-1159761421"/>
          <w:citation/>
        </w:sdtPr>
        <w:sdtEndPr/>
        <w:sdtContent>
          <w:r w:rsidR="00FA62F0">
            <w:rPr>
              <w:sz w:val="24"/>
            </w:rPr>
            <w:fldChar w:fldCharType="begin"/>
          </w:r>
          <w:r w:rsidR="00FA62F0">
            <w:rPr>
              <w:sz w:val="24"/>
            </w:rPr>
            <w:instrText xml:space="preserve"> CITATION Sol \l 2057 </w:instrText>
          </w:r>
          <w:r w:rsidR="00FA62F0">
            <w:rPr>
              <w:sz w:val="24"/>
            </w:rPr>
            <w:fldChar w:fldCharType="separate"/>
          </w:r>
          <w:r w:rsidR="00FA62F0" w:rsidRPr="00FA62F0">
            <w:rPr>
              <w:noProof/>
              <w:sz w:val="24"/>
            </w:rPr>
            <w:t>(Solidworks, n.d.)</w:t>
          </w:r>
          <w:r w:rsidR="00FA62F0">
            <w:rPr>
              <w:sz w:val="24"/>
            </w:rPr>
            <w:fldChar w:fldCharType="end"/>
          </w:r>
        </w:sdtContent>
      </w:sdt>
      <w:r>
        <w:rPr>
          <w:sz w:val="24"/>
        </w:rPr>
        <w:t>.</w:t>
      </w:r>
    </w:p>
    <w:p w14:paraId="20927A56" w14:textId="77777777" w:rsidR="00CD64BD" w:rsidRPr="00CD64BD" w:rsidRDefault="00CD64BD" w:rsidP="00CD64BD"/>
    <w:p w14:paraId="72C2CB32" w14:textId="77777777" w:rsidR="00DC10C4" w:rsidRDefault="008E57A7">
      <w:pPr>
        <w:pStyle w:val="Heading1"/>
      </w:pPr>
      <w:bookmarkStart w:id="13" w:name="_MV3TD_PT8H00M00S_11"/>
      <w:bookmarkStart w:id="14" w:name="BRANCH_3"/>
      <w:bookmarkStart w:id="15" w:name="_MV3BS_3"/>
      <w:bookmarkStart w:id="16" w:name="_Toc30963271"/>
      <w:bookmarkEnd w:id="11"/>
      <w:bookmarkEnd w:id="13"/>
      <w:r>
        <w:t>CAD Geometry and motion simulation</w:t>
      </w:r>
      <w:bookmarkEnd w:id="14"/>
      <w:bookmarkEnd w:id="16"/>
    </w:p>
    <w:p w14:paraId="35FA362D" w14:textId="1984F93F" w:rsidR="00DC10C4" w:rsidRDefault="008E57A7">
      <w:pPr>
        <w:pStyle w:val="Heading2"/>
      </w:pPr>
      <w:bookmarkStart w:id="17" w:name="_MV3TD_PT8H00M00S_14"/>
      <w:bookmarkStart w:id="18" w:name="BRANCH_4"/>
      <w:bookmarkStart w:id="19" w:name="_MV3BS_4"/>
      <w:bookmarkStart w:id="20" w:name="_Toc30963272"/>
      <w:bookmarkEnd w:id="15"/>
      <w:bookmarkEnd w:id="17"/>
      <w:r>
        <w:t>C</w:t>
      </w:r>
      <w:r w:rsidR="00697E19">
        <w:t>AD</w:t>
      </w:r>
      <w:r>
        <w:t xml:space="preserve"> Model Design</w:t>
      </w:r>
      <w:bookmarkEnd w:id="18"/>
      <w:bookmarkEnd w:id="20"/>
    </w:p>
    <w:p w14:paraId="4C27931B" w14:textId="7ABDCEDE" w:rsidR="00EC2D4C" w:rsidRDefault="00EC2D4C" w:rsidP="00D33F70">
      <w:pPr>
        <w:jc w:val="both"/>
        <w:rPr>
          <w:sz w:val="24"/>
          <w:szCs w:val="28"/>
        </w:rPr>
      </w:pPr>
      <w:r>
        <w:rPr>
          <w:sz w:val="24"/>
          <w:szCs w:val="28"/>
        </w:rPr>
        <w:t xml:space="preserve">Initially it is necessary to produce a component to develop once a motion simulation is made. </w:t>
      </w:r>
      <w:r w:rsidR="00697E19" w:rsidRPr="00B20171">
        <w:rPr>
          <w:sz w:val="24"/>
          <w:szCs w:val="28"/>
        </w:rPr>
        <w:t>The part in question selected for this report is the connecting rod</w:t>
      </w:r>
      <w:r w:rsidR="00F302FC">
        <w:rPr>
          <w:sz w:val="24"/>
          <w:szCs w:val="28"/>
        </w:rPr>
        <w:t xml:space="preserve"> (con-rod)</w:t>
      </w:r>
      <w:r w:rsidR="00697E19" w:rsidRPr="00B20171">
        <w:rPr>
          <w:sz w:val="24"/>
          <w:szCs w:val="28"/>
        </w:rPr>
        <w:t xml:space="preserve"> from a</w:t>
      </w:r>
      <w:r w:rsidR="000B39BF">
        <w:rPr>
          <w:sz w:val="24"/>
          <w:szCs w:val="28"/>
        </w:rPr>
        <w:t xml:space="preserve"> Ford</w:t>
      </w:r>
      <w:r w:rsidR="00697E19" w:rsidRPr="00B20171">
        <w:rPr>
          <w:sz w:val="24"/>
          <w:szCs w:val="28"/>
        </w:rPr>
        <w:t xml:space="preserve"> 1.5l eco-boost engine.</w:t>
      </w:r>
      <w:r w:rsidR="00F302FC">
        <w:rPr>
          <w:sz w:val="24"/>
          <w:szCs w:val="28"/>
        </w:rPr>
        <w:t xml:space="preserve"> Using the internal diameter of the big </w:t>
      </w:r>
      <w:r w:rsidR="000B39BF">
        <w:rPr>
          <w:sz w:val="24"/>
          <w:szCs w:val="28"/>
        </w:rPr>
        <w:t xml:space="preserve">and small end of the con-rod, and the length from the centre point of each end, a model of the con-rod has been produced. </w:t>
      </w:r>
    </w:p>
    <w:p w14:paraId="4884138C" w14:textId="2FD26246" w:rsidR="00697E19" w:rsidRDefault="00697E19" w:rsidP="00697E19">
      <w:pPr>
        <w:rPr>
          <w:sz w:val="24"/>
          <w:szCs w:val="28"/>
        </w:rPr>
      </w:pPr>
    </w:p>
    <w:p w14:paraId="3C386D42" w14:textId="77777777" w:rsidR="00EC2D4C" w:rsidRDefault="00EC2D4C" w:rsidP="00EC2D4C">
      <w:pPr>
        <w:keepNext/>
        <w:jc w:val="center"/>
      </w:pPr>
      <w:r>
        <w:rPr>
          <w:noProof/>
        </w:rPr>
        <w:drawing>
          <wp:inline distT="0" distB="0" distL="0" distR="0" wp14:anchorId="181A8431" wp14:editId="4C4E11EF">
            <wp:extent cx="3853815" cy="2030730"/>
            <wp:effectExtent l="0" t="0" r="0" b="7620"/>
            <wp:docPr id="10" name="Picture 10"/>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53815" cy="2030730"/>
                    </a:xfrm>
                    <a:prstGeom prst="rect">
                      <a:avLst/>
                    </a:prstGeom>
                  </pic:spPr>
                </pic:pic>
              </a:graphicData>
            </a:graphic>
          </wp:inline>
        </w:drawing>
      </w:r>
    </w:p>
    <w:p w14:paraId="52C6BCF2" w14:textId="0C6A5A4C" w:rsidR="000B39BF" w:rsidRDefault="00EC2D4C" w:rsidP="00EC2D4C">
      <w:pPr>
        <w:pStyle w:val="Caption"/>
        <w:jc w:val="center"/>
        <w:rPr>
          <w:sz w:val="24"/>
          <w:szCs w:val="28"/>
        </w:rPr>
      </w:pPr>
      <w:bookmarkStart w:id="21" w:name="_Toc30963293"/>
      <w:r>
        <w:t xml:space="preserve">Figure </w:t>
      </w:r>
      <w:r>
        <w:fldChar w:fldCharType="begin"/>
      </w:r>
      <w:r>
        <w:instrText xml:space="preserve"> SEQ Figure \* ARABIC </w:instrText>
      </w:r>
      <w:r>
        <w:fldChar w:fldCharType="separate"/>
      </w:r>
      <w:r w:rsidR="00886291">
        <w:rPr>
          <w:noProof/>
        </w:rPr>
        <w:t>1</w:t>
      </w:r>
      <w:r>
        <w:fldChar w:fldCharType="end"/>
      </w:r>
      <w:r>
        <w:t xml:space="preserve"> - Original Connecting Rod Design</w:t>
      </w:r>
      <w:bookmarkEnd w:id="21"/>
    </w:p>
    <w:p w14:paraId="7488C39D" w14:textId="3DC5614F" w:rsidR="00EC2D4C" w:rsidRDefault="00EC2D4C" w:rsidP="00D33F70">
      <w:pPr>
        <w:jc w:val="both"/>
        <w:rPr>
          <w:sz w:val="24"/>
          <w:szCs w:val="28"/>
        </w:rPr>
      </w:pPr>
    </w:p>
    <w:p w14:paraId="00F0A134" w14:textId="2C70C222" w:rsidR="00EC2D4C" w:rsidRDefault="00EC2D4C" w:rsidP="00D33F70">
      <w:pPr>
        <w:jc w:val="both"/>
        <w:rPr>
          <w:sz w:val="24"/>
          <w:szCs w:val="28"/>
        </w:rPr>
      </w:pPr>
      <w:r>
        <w:rPr>
          <w:sz w:val="24"/>
          <w:szCs w:val="28"/>
        </w:rPr>
        <w:t xml:space="preserve">Figure 1 shows the original connecting rod design, produced using Solidworks. </w:t>
      </w:r>
      <w:r w:rsidR="000B39BF">
        <w:rPr>
          <w:sz w:val="24"/>
          <w:szCs w:val="28"/>
        </w:rPr>
        <w:t>The intent of this report is to analyse the results</w:t>
      </w:r>
      <w:r>
        <w:rPr>
          <w:sz w:val="24"/>
          <w:szCs w:val="28"/>
        </w:rPr>
        <w:t xml:space="preserve"> of each iteration</w:t>
      </w:r>
      <w:r w:rsidR="000B39BF">
        <w:rPr>
          <w:sz w:val="24"/>
          <w:szCs w:val="28"/>
        </w:rPr>
        <w:t xml:space="preserve"> and optimise the part</w:t>
      </w:r>
      <w:r>
        <w:rPr>
          <w:sz w:val="24"/>
          <w:szCs w:val="28"/>
        </w:rPr>
        <w:t xml:space="preserve"> by reducing mass without exceeding ultimate tensile strength (UTS).</w:t>
      </w:r>
    </w:p>
    <w:p w14:paraId="7CD46C56" w14:textId="77777777" w:rsidR="00EC2D4C" w:rsidRPr="00EC2D4C" w:rsidRDefault="00EC2D4C" w:rsidP="00EC2D4C">
      <w:pPr>
        <w:rPr>
          <w:sz w:val="24"/>
          <w:szCs w:val="28"/>
        </w:rPr>
      </w:pPr>
    </w:p>
    <w:p w14:paraId="3B5A4C0C" w14:textId="0C15BE18" w:rsidR="00DC10C4" w:rsidRDefault="008E57A7">
      <w:pPr>
        <w:pStyle w:val="Heading2"/>
      </w:pPr>
      <w:bookmarkStart w:id="22" w:name="_MV3TD_PT8H00M00S_17"/>
      <w:bookmarkStart w:id="23" w:name="_MV3TD_PT8H00M00S_20"/>
      <w:bookmarkStart w:id="24" w:name="BRANCH_6"/>
      <w:bookmarkStart w:id="25" w:name="_MV3BS_6"/>
      <w:bookmarkStart w:id="26" w:name="_Toc30963273"/>
      <w:bookmarkEnd w:id="19"/>
      <w:bookmarkEnd w:id="22"/>
      <w:bookmarkEnd w:id="23"/>
      <w:r>
        <w:lastRenderedPageBreak/>
        <w:t>Motion Simulation</w:t>
      </w:r>
      <w:bookmarkEnd w:id="24"/>
      <w:bookmarkEnd w:id="26"/>
    </w:p>
    <w:p w14:paraId="66788586" w14:textId="29EE13CD" w:rsidR="00B16316" w:rsidRDefault="003126C2" w:rsidP="00D33F70">
      <w:pPr>
        <w:jc w:val="both"/>
      </w:pPr>
      <w:r>
        <w:rPr>
          <w:sz w:val="24"/>
          <w:szCs w:val="28"/>
        </w:rPr>
        <w:t xml:space="preserve">Using Solidworks Motion simulation 2019, a motion simulation has been created to situate the con-rod appropriately in an environment where it will see forces acting on it. Motion simulation provides complete, </w:t>
      </w:r>
      <w:r w:rsidR="006A4EC7">
        <w:rPr>
          <w:sz w:val="24"/>
          <w:szCs w:val="28"/>
        </w:rPr>
        <w:t>numerical information about the kinematics including position, velocity, acceleration and the dynamics consisting of joint reactions, inertial forces and power requirements</w:t>
      </w:r>
      <w:r w:rsidR="00EC7377">
        <w:rPr>
          <w:sz w:val="24"/>
          <w:szCs w:val="28"/>
        </w:rPr>
        <w:t xml:space="preserve"> </w:t>
      </w:r>
      <w:sdt>
        <w:sdtPr>
          <w:rPr>
            <w:sz w:val="24"/>
            <w:szCs w:val="28"/>
          </w:rPr>
          <w:id w:val="1158194271"/>
          <w:citation/>
        </w:sdtPr>
        <w:sdtEndPr/>
        <w:sdtContent>
          <w:r w:rsidR="00EC7377">
            <w:rPr>
              <w:sz w:val="24"/>
              <w:szCs w:val="28"/>
            </w:rPr>
            <w:fldChar w:fldCharType="begin"/>
          </w:r>
          <w:r w:rsidR="00EC7377">
            <w:rPr>
              <w:sz w:val="24"/>
              <w:szCs w:val="28"/>
            </w:rPr>
            <w:instrText xml:space="preserve"> CITATION Sol20 \l 2057 </w:instrText>
          </w:r>
          <w:r w:rsidR="00EC7377">
            <w:rPr>
              <w:sz w:val="24"/>
              <w:szCs w:val="28"/>
            </w:rPr>
            <w:fldChar w:fldCharType="separate"/>
          </w:r>
          <w:r w:rsidR="00EC7377" w:rsidRPr="00EC7377">
            <w:rPr>
              <w:noProof/>
              <w:sz w:val="24"/>
              <w:szCs w:val="28"/>
            </w:rPr>
            <w:t>(Solidworks, n.d.)</w:t>
          </w:r>
          <w:r w:rsidR="00EC7377">
            <w:rPr>
              <w:sz w:val="24"/>
              <w:szCs w:val="28"/>
            </w:rPr>
            <w:fldChar w:fldCharType="end"/>
          </w:r>
        </w:sdtContent>
      </w:sdt>
      <w:r w:rsidR="006A4EC7">
        <w:rPr>
          <w:sz w:val="24"/>
          <w:szCs w:val="28"/>
        </w:rPr>
        <w:t xml:space="preserve">. </w:t>
      </w:r>
      <w:r w:rsidR="001458A7">
        <w:rPr>
          <w:sz w:val="24"/>
          <w:szCs w:val="28"/>
        </w:rPr>
        <w:t>This report aims to look into the stresses resulted from the forces acting directly on the piston (Gas Forces).</w:t>
      </w:r>
    </w:p>
    <w:p w14:paraId="416281A4" w14:textId="00D5651A" w:rsidR="00B16316" w:rsidRDefault="00B16316" w:rsidP="00B16316"/>
    <w:p w14:paraId="159441C2" w14:textId="3392234C" w:rsidR="00B16316" w:rsidRDefault="00B16316" w:rsidP="00B16316"/>
    <w:p w14:paraId="550586A1" w14:textId="77777777" w:rsidR="00886291" w:rsidRDefault="00886291" w:rsidP="00886291">
      <w:pPr>
        <w:keepNext/>
        <w:jc w:val="center"/>
      </w:pPr>
      <w:r>
        <w:rPr>
          <w:noProof/>
        </w:rPr>
        <w:drawing>
          <wp:inline distT="0" distB="0" distL="0" distR="0" wp14:anchorId="31A01A71" wp14:editId="740125D4">
            <wp:extent cx="4273550" cy="24082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726" t="16739" r="8478" b="5612"/>
                    <a:stretch/>
                  </pic:blipFill>
                  <pic:spPr bwMode="auto">
                    <a:xfrm>
                      <a:off x="0" y="0"/>
                      <a:ext cx="4293154" cy="2419288"/>
                    </a:xfrm>
                    <a:prstGeom prst="rect">
                      <a:avLst/>
                    </a:prstGeom>
                    <a:ln>
                      <a:noFill/>
                    </a:ln>
                    <a:extLst>
                      <a:ext uri="{53640926-AAD7-44D8-BBD7-CCE9431645EC}">
                        <a14:shadowObscured xmlns:a14="http://schemas.microsoft.com/office/drawing/2010/main"/>
                      </a:ext>
                    </a:extLst>
                  </pic:spPr>
                </pic:pic>
              </a:graphicData>
            </a:graphic>
          </wp:inline>
        </w:drawing>
      </w:r>
    </w:p>
    <w:p w14:paraId="774EE30B" w14:textId="35A9AD62" w:rsidR="00B16316" w:rsidRDefault="00886291" w:rsidP="00886291">
      <w:pPr>
        <w:pStyle w:val="Caption"/>
        <w:jc w:val="center"/>
      </w:pPr>
      <w:bookmarkStart w:id="27" w:name="_Toc30963294"/>
      <w:r>
        <w:t xml:space="preserve">Figure </w:t>
      </w:r>
      <w:r>
        <w:fldChar w:fldCharType="begin"/>
      </w:r>
      <w:r>
        <w:instrText xml:space="preserve"> SEQ Figure \* ARABIC </w:instrText>
      </w:r>
      <w:r>
        <w:fldChar w:fldCharType="separate"/>
      </w:r>
      <w:r>
        <w:rPr>
          <w:noProof/>
        </w:rPr>
        <w:t>2</w:t>
      </w:r>
      <w:r>
        <w:fldChar w:fldCharType="end"/>
      </w:r>
      <w:r>
        <w:t xml:space="preserve"> - Motion simulation containing final iteration</w:t>
      </w:r>
      <w:bookmarkEnd w:id="27"/>
    </w:p>
    <w:p w14:paraId="35465699" w14:textId="77777777" w:rsidR="00886291" w:rsidRDefault="00886291" w:rsidP="00B16316"/>
    <w:p w14:paraId="535DC348" w14:textId="4E09F376" w:rsidR="00B16316" w:rsidRDefault="00B16316" w:rsidP="00B16316"/>
    <w:p w14:paraId="447CC9AD" w14:textId="74572427" w:rsidR="00514415" w:rsidRDefault="00EC7377" w:rsidP="00D33F70">
      <w:pPr>
        <w:jc w:val="both"/>
        <w:rPr>
          <w:sz w:val="24"/>
          <w:szCs w:val="28"/>
        </w:rPr>
      </w:pPr>
      <w:r w:rsidRPr="00514415">
        <w:rPr>
          <w:sz w:val="24"/>
          <w:szCs w:val="28"/>
        </w:rPr>
        <w:t>The above figure shows the motion simulation, displaying the con-rod, crank shaft</w:t>
      </w:r>
      <w:r w:rsidR="00D728FA" w:rsidRPr="00514415">
        <w:rPr>
          <w:sz w:val="24"/>
          <w:szCs w:val="28"/>
        </w:rPr>
        <w:t xml:space="preserve"> and</w:t>
      </w:r>
      <w:r w:rsidRPr="00514415">
        <w:rPr>
          <w:sz w:val="24"/>
          <w:szCs w:val="28"/>
        </w:rPr>
        <w:t xml:space="preserve"> piston assembly. </w:t>
      </w:r>
      <w:r w:rsidR="00514415">
        <w:rPr>
          <w:sz w:val="24"/>
          <w:szCs w:val="28"/>
        </w:rPr>
        <w:t xml:space="preserve">The forces utilized for the motion simulation have been calculated using pressure data provided </w:t>
      </w:r>
      <w:sdt>
        <w:sdtPr>
          <w:rPr>
            <w:sz w:val="24"/>
            <w:szCs w:val="28"/>
          </w:rPr>
          <w:id w:val="1381361554"/>
          <w:citation/>
        </w:sdtPr>
        <w:sdtEndPr/>
        <w:sdtContent>
          <w:r w:rsidR="00514415">
            <w:rPr>
              <w:sz w:val="24"/>
              <w:szCs w:val="28"/>
            </w:rPr>
            <w:fldChar w:fldCharType="begin"/>
          </w:r>
          <w:r w:rsidR="00514415">
            <w:rPr>
              <w:sz w:val="24"/>
              <w:szCs w:val="28"/>
            </w:rPr>
            <w:instrText xml:space="preserve">CITATION Jos19 \l 2057 </w:instrText>
          </w:r>
          <w:r w:rsidR="00514415">
            <w:rPr>
              <w:sz w:val="24"/>
              <w:szCs w:val="28"/>
            </w:rPr>
            <w:fldChar w:fldCharType="separate"/>
          </w:r>
          <w:r w:rsidR="00514415" w:rsidRPr="00514415">
            <w:rPr>
              <w:noProof/>
              <w:sz w:val="24"/>
              <w:szCs w:val="28"/>
            </w:rPr>
            <w:t>(Williams, 2018)</w:t>
          </w:r>
          <w:r w:rsidR="00514415">
            <w:rPr>
              <w:sz w:val="24"/>
              <w:szCs w:val="28"/>
            </w:rPr>
            <w:fldChar w:fldCharType="end"/>
          </w:r>
        </w:sdtContent>
      </w:sdt>
      <w:r w:rsidR="00514415">
        <w:rPr>
          <w:sz w:val="24"/>
          <w:szCs w:val="28"/>
        </w:rPr>
        <w:t xml:space="preserve">. </w:t>
      </w:r>
    </w:p>
    <w:p w14:paraId="162E1A0E" w14:textId="77777777" w:rsidR="00514415" w:rsidRDefault="00514415" w:rsidP="00B16316">
      <w:pPr>
        <w:rPr>
          <w:sz w:val="24"/>
          <w:szCs w:val="28"/>
        </w:rPr>
      </w:pPr>
    </w:p>
    <w:p w14:paraId="4838C100" w14:textId="01B0EF27" w:rsidR="00514415" w:rsidRDefault="00514415" w:rsidP="00514415">
      <w:pPr>
        <w:jc w:val="center"/>
        <w:rPr>
          <w:sz w:val="24"/>
          <w:szCs w:val="28"/>
        </w:rPr>
      </w:pPr>
      <m:oMath>
        <m:r>
          <w:rPr>
            <w:rFonts w:ascii="Cambria Math" w:hAnsi="Cambria Math"/>
            <w:sz w:val="24"/>
            <w:szCs w:val="28"/>
          </w:rPr>
          <m:t>F=P.</m:t>
        </m:r>
        <m:f>
          <m:fPr>
            <m:ctrlPr>
              <w:rPr>
                <w:rFonts w:ascii="Cambria Math" w:hAnsi="Cambria Math"/>
                <w:i/>
                <w:sz w:val="24"/>
                <w:szCs w:val="28"/>
              </w:rPr>
            </m:ctrlPr>
          </m:fPr>
          <m:num>
            <m:sSup>
              <m:sSupPr>
                <m:ctrlPr>
                  <w:rPr>
                    <w:rFonts w:ascii="Cambria Math" w:hAnsi="Cambria Math"/>
                    <w:i/>
                    <w:sz w:val="24"/>
                    <w:szCs w:val="28"/>
                  </w:rPr>
                </m:ctrlPr>
              </m:sSupPr>
              <m:e>
                <m:r>
                  <w:rPr>
                    <w:rFonts w:ascii="Cambria Math" w:hAnsi="Cambria Math"/>
                    <w:sz w:val="24"/>
                    <w:szCs w:val="28"/>
                  </w:rPr>
                  <m:t>πd</m:t>
                </m:r>
              </m:e>
              <m:sup>
                <m:r>
                  <w:rPr>
                    <w:rFonts w:ascii="Cambria Math" w:hAnsi="Cambria Math"/>
                    <w:sz w:val="24"/>
                    <w:szCs w:val="28"/>
                  </w:rPr>
                  <m:t>2</m:t>
                </m:r>
              </m:sup>
            </m:sSup>
          </m:num>
          <m:den>
            <m:r>
              <w:rPr>
                <w:rFonts w:ascii="Cambria Math" w:hAnsi="Cambria Math"/>
                <w:sz w:val="24"/>
                <w:szCs w:val="28"/>
              </w:rPr>
              <m:t>4</m:t>
            </m:r>
          </m:den>
        </m:f>
      </m:oMath>
      <w:r>
        <w:rPr>
          <w:sz w:val="24"/>
          <w:szCs w:val="28"/>
        </w:rPr>
        <w:t>;</w:t>
      </w:r>
    </w:p>
    <w:p w14:paraId="7BD34EC1" w14:textId="74814D08" w:rsidR="00514415" w:rsidRDefault="00514415" w:rsidP="00D33F70">
      <w:pPr>
        <w:jc w:val="both"/>
        <w:rPr>
          <w:sz w:val="24"/>
          <w:szCs w:val="28"/>
        </w:rPr>
      </w:pPr>
    </w:p>
    <w:p w14:paraId="208C1259" w14:textId="4B022F00" w:rsidR="00B16316" w:rsidRDefault="00514415" w:rsidP="00D33F70">
      <w:pPr>
        <w:jc w:val="both"/>
      </w:pPr>
      <w:r>
        <w:rPr>
          <w:sz w:val="24"/>
          <w:szCs w:val="28"/>
        </w:rPr>
        <w:t xml:space="preserve">Using the above equation, the pressure data was used to calculate the gas force where the </w:t>
      </w:r>
      <m:oMath>
        <m:r>
          <w:rPr>
            <w:rFonts w:ascii="Cambria Math" w:hAnsi="Cambria Math"/>
            <w:sz w:val="24"/>
            <w:szCs w:val="28"/>
          </w:rPr>
          <m:t>d</m:t>
        </m:r>
      </m:oMath>
      <w:r>
        <w:rPr>
          <w:sz w:val="24"/>
          <w:szCs w:val="28"/>
        </w:rPr>
        <w:t xml:space="preserve"> is the bore diameter, and the P is the pressure.</w:t>
      </w:r>
    </w:p>
    <w:p w14:paraId="560340CD" w14:textId="70617B62" w:rsidR="00B16316" w:rsidRDefault="00B16316" w:rsidP="00B16316"/>
    <w:p w14:paraId="66C75177" w14:textId="7DAEB83D" w:rsidR="00B16316" w:rsidRDefault="005D6594" w:rsidP="005D6594">
      <w:pPr>
        <w:pStyle w:val="Heading2"/>
      </w:pPr>
      <w:bookmarkStart w:id="28" w:name="_Toc30963274"/>
      <w:r>
        <w:t>Boundary Conditions</w:t>
      </w:r>
      <w:bookmarkEnd w:id="28"/>
    </w:p>
    <w:p w14:paraId="38742766" w14:textId="7DBB0A25" w:rsidR="00B16316" w:rsidRDefault="00B16316" w:rsidP="00B16316"/>
    <w:p w14:paraId="2BF6B894" w14:textId="3C66EE92" w:rsidR="002F5AF5" w:rsidRDefault="00886291" w:rsidP="00D33F70">
      <w:pPr>
        <w:jc w:val="both"/>
        <w:rPr>
          <w:sz w:val="24"/>
          <w:szCs w:val="28"/>
        </w:rPr>
      </w:pPr>
      <w:r>
        <w:rPr>
          <w:sz w:val="24"/>
          <w:szCs w:val="28"/>
        </w:rPr>
        <w:t>To correctly simulate the loads acting on the con-rod in real life circumstances, it is essential to set the boundary conditions and inputs for the simulation as accura</w:t>
      </w:r>
      <w:r w:rsidR="002F5AF5">
        <w:rPr>
          <w:sz w:val="24"/>
          <w:szCs w:val="28"/>
        </w:rPr>
        <w:t xml:space="preserve">tely as possible for the investigation. </w:t>
      </w:r>
    </w:p>
    <w:p w14:paraId="53DB2796" w14:textId="198A8973" w:rsidR="002F5AF5" w:rsidRDefault="002F5AF5" w:rsidP="00D33F70">
      <w:pPr>
        <w:jc w:val="both"/>
        <w:rPr>
          <w:sz w:val="24"/>
          <w:szCs w:val="28"/>
        </w:rPr>
      </w:pPr>
    </w:p>
    <w:p w14:paraId="1A999D43" w14:textId="0A9C3B19" w:rsidR="00CB778E" w:rsidRDefault="002F5AF5" w:rsidP="00D33F70">
      <w:pPr>
        <w:jc w:val="both"/>
        <w:rPr>
          <w:sz w:val="24"/>
          <w:szCs w:val="28"/>
        </w:rPr>
      </w:pPr>
      <w:r>
        <w:rPr>
          <w:sz w:val="24"/>
          <w:szCs w:val="28"/>
        </w:rPr>
        <w:t>Such boundary conditions include setting the correct load bearings, in this case, the small end (piston end) and big end (crank end) bearings</w:t>
      </w:r>
      <w:r w:rsidR="009A1DD8">
        <w:rPr>
          <w:sz w:val="24"/>
          <w:szCs w:val="28"/>
        </w:rPr>
        <w:t xml:space="preserve">. Bearing loads develop contacting </w:t>
      </w:r>
      <w:r w:rsidR="001458A7">
        <w:rPr>
          <w:sz w:val="24"/>
          <w:szCs w:val="28"/>
        </w:rPr>
        <w:t xml:space="preserve">on </w:t>
      </w:r>
      <w:r w:rsidR="009A1DD8">
        <w:rPr>
          <w:sz w:val="24"/>
          <w:szCs w:val="28"/>
        </w:rPr>
        <w:t xml:space="preserve">cylindrical faces </w:t>
      </w:r>
      <w:sdt>
        <w:sdtPr>
          <w:rPr>
            <w:sz w:val="24"/>
            <w:szCs w:val="28"/>
          </w:rPr>
          <w:id w:val="-1759980238"/>
          <w:citation/>
        </w:sdtPr>
        <w:sdtEndPr/>
        <w:sdtContent>
          <w:r w:rsidR="009A1DD8">
            <w:rPr>
              <w:sz w:val="24"/>
              <w:szCs w:val="28"/>
            </w:rPr>
            <w:fldChar w:fldCharType="begin"/>
          </w:r>
          <w:r w:rsidR="009A1DD8">
            <w:rPr>
              <w:sz w:val="24"/>
              <w:szCs w:val="28"/>
            </w:rPr>
            <w:instrText xml:space="preserve"> CITATION Sol18 \l 2057 </w:instrText>
          </w:r>
          <w:r w:rsidR="009A1DD8">
            <w:rPr>
              <w:sz w:val="24"/>
              <w:szCs w:val="28"/>
            </w:rPr>
            <w:fldChar w:fldCharType="separate"/>
          </w:r>
          <w:r w:rsidR="009A1DD8" w:rsidRPr="009A1DD8">
            <w:rPr>
              <w:noProof/>
              <w:sz w:val="24"/>
              <w:szCs w:val="28"/>
            </w:rPr>
            <w:t>(Solidworks, 2018)</w:t>
          </w:r>
          <w:r w:rsidR="009A1DD8">
            <w:rPr>
              <w:sz w:val="24"/>
              <w:szCs w:val="28"/>
            </w:rPr>
            <w:fldChar w:fldCharType="end"/>
          </w:r>
        </w:sdtContent>
      </w:sdt>
      <w:r w:rsidR="009A1DD8">
        <w:rPr>
          <w:sz w:val="24"/>
          <w:szCs w:val="28"/>
        </w:rPr>
        <w:t>. In most cases, the contacting faces or edges have the same radius.</w:t>
      </w:r>
    </w:p>
    <w:p w14:paraId="00BC5EEE" w14:textId="645E8463" w:rsidR="00CB778E" w:rsidRDefault="00CB778E" w:rsidP="00B16316">
      <w:pPr>
        <w:rPr>
          <w:sz w:val="24"/>
          <w:szCs w:val="28"/>
        </w:rPr>
      </w:pPr>
    </w:p>
    <w:p w14:paraId="1909A335" w14:textId="2DB3AAC5" w:rsidR="00CB778E" w:rsidRPr="002F5AF5" w:rsidRDefault="00CB778E" w:rsidP="00D33F70">
      <w:pPr>
        <w:jc w:val="both"/>
        <w:rPr>
          <w:sz w:val="24"/>
          <w:szCs w:val="28"/>
        </w:rPr>
      </w:pPr>
      <w:r>
        <w:rPr>
          <w:sz w:val="24"/>
          <w:szCs w:val="28"/>
        </w:rPr>
        <w:lastRenderedPageBreak/>
        <w:t>Alongside this, gravity has been considered and contact forces have been inputted in the assembly, contacting the piston, mock cylinder, gudgeon</w:t>
      </w:r>
      <w:r w:rsidR="001458A7">
        <w:rPr>
          <w:sz w:val="24"/>
          <w:szCs w:val="28"/>
        </w:rPr>
        <w:t xml:space="preserve"> pin</w:t>
      </w:r>
      <w:r>
        <w:rPr>
          <w:sz w:val="24"/>
          <w:szCs w:val="28"/>
        </w:rPr>
        <w:t>, con-rod and con-rod cap.</w:t>
      </w:r>
    </w:p>
    <w:p w14:paraId="54954200" w14:textId="23E278C7" w:rsidR="00B16316" w:rsidRDefault="00B16316" w:rsidP="00B16316"/>
    <w:p w14:paraId="1F5FCF34" w14:textId="77777777" w:rsidR="007B5E30" w:rsidRPr="005D6594" w:rsidRDefault="007B5E30" w:rsidP="005D6594">
      <w:bookmarkStart w:id="29" w:name="_MV3TD_PT8H00M00S_23"/>
      <w:bookmarkStart w:id="30" w:name="BRANCH_7"/>
      <w:bookmarkStart w:id="31" w:name="_MV3BS_7"/>
      <w:bookmarkEnd w:id="25"/>
      <w:bookmarkEnd w:id="29"/>
    </w:p>
    <w:p w14:paraId="592FCD55" w14:textId="19728E33" w:rsidR="005D6594" w:rsidRPr="005D6594" w:rsidRDefault="00A6041C" w:rsidP="005D6594">
      <w:pPr>
        <w:pStyle w:val="Heading1"/>
      </w:pPr>
      <w:bookmarkStart w:id="32" w:name="_Toc30963275"/>
      <w:bookmarkEnd w:id="30"/>
      <w:r>
        <w:t>Original Model</w:t>
      </w:r>
      <w:bookmarkEnd w:id="32"/>
    </w:p>
    <w:p w14:paraId="61A399DD" w14:textId="5DB8874A" w:rsidR="00B16316" w:rsidRDefault="008E57A7" w:rsidP="005D6594">
      <w:pPr>
        <w:pStyle w:val="Heading2"/>
      </w:pPr>
      <w:bookmarkStart w:id="33" w:name="_MV3TD_PT8H00M00S_26"/>
      <w:bookmarkStart w:id="34" w:name="BRANCH_8"/>
      <w:bookmarkStart w:id="35" w:name="_MV3BS_8"/>
      <w:bookmarkStart w:id="36" w:name="_Toc30963276"/>
      <w:bookmarkEnd w:id="31"/>
      <w:bookmarkEnd w:id="33"/>
      <w:r>
        <w:t>Methodology</w:t>
      </w:r>
      <w:bookmarkEnd w:id="36"/>
      <w:r>
        <w:t xml:space="preserve"> </w:t>
      </w:r>
      <w:bookmarkEnd w:id="34"/>
    </w:p>
    <w:p w14:paraId="679CC565" w14:textId="2B477F45" w:rsidR="00CB778E" w:rsidRPr="00CC1C8F" w:rsidRDefault="001458A7" w:rsidP="00D33F70">
      <w:pPr>
        <w:jc w:val="both"/>
        <w:rPr>
          <w:sz w:val="24"/>
          <w:szCs w:val="28"/>
        </w:rPr>
      </w:pPr>
      <w:r>
        <w:rPr>
          <w:sz w:val="24"/>
          <w:szCs w:val="28"/>
        </w:rPr>
        <w:t>Using the assembly programme,</w:t>
      </w:r>
      <w:r w:rsidR="001B366A" w:rsidRPr="00CC1C8F">
        <w:rPr>
          <w:sz w:val="24"/>
          <w:szCs w:val="28"/>
        </w:rPr>
        <w:t xml:space="preserve"> the </w:t>
      </w:r>
      <w:r>
        <w:rPr>
          <w:sz w:val="24"/>
          <w:szCs w:val="28"/>
        </w:rPr>
        <w:t>model</w:t>
      </w:r>
      <w:r w:rsidR="001B366A" w:rsidRPr="00CC1C8F">
        <w:rPr>
          <w:sz w:val="24"/>
          <w:szCs w:val="28"/>
        </w:rPr>
        <w:t xml:space="preserve"> was assembled</w:t>
      </w:r>
      <w:r w:rsidR="007B5E30">
        <w:rPr>
          <w:sz w:val="24"/>
          <w:szCs w:val="28"/>
        </w:rPr>
        <w:t>.</w:t>
      </w:r>
      <w:r w:rsidR="001B366A" w:rsidRPr="00CC1C8F">
        <w:rPr>
          <w:sz w:val="24"/>
          <w:szCs w:val="28"/>
        </w:rPr>
        <w:t xml:space="preserve"> </w:t>
      </w:r>
      <w:r w:rsidR="007B5E30">
        <w:rPr>
          <w:sz w:val="24"/>
          <w:szCs w:val="28"/>
        </w:rPr>
        <w:t>A</w:t>
      </w:r>
      <w:r w:rsidRPr="00CC1C8F">
        <w:rPr>
          <w:sz w:val="24"/>
          <w:szCs w:val="28"/>
        </w:rPr>
        <w:t>longside</w:t>
      </w:r>
      <w:r w:rsidR="001B366A" w:rsidRPr="00CC1C8F">
        <w:rPr>
          <w:sz w:val="24"/>
          <w:szCs w:val="28"/>
        </w:rPr>
        <w:t xml:space="preserve"> the connecting rod, the Ford 1.5l Eco-Boost crank, piston and gudgeo</w:t>
      </w:r>
      <w:r w:rsidR="007B5E30">
        <w:rPr>
          <w:sz w:val="24"/>
          <w:szCs w:val="28"/>
        </w:rPr>
        <w:t>n</w:t>
      </w:r>
      <w:r w:rsidR="00A82160">
        <w:rPr>
          <w:sz w:val="24"/>
          <w:szCs w:val="28"/>
        </w:rPr>
        <w:t xml:space="preserve"> </w:t>
      </w:r>
      <w:r w:rsidR="00A82160" w:rsidRPr="00A82160">
        <w:rPr>
          <w:color w:val="auto"/>
          <w:sz w:val="24"/>
          <w:szCs w:val="28"/>
        </w:rPr>
        <w:t>pin</w:t>
      </w:r>
      <w:r w:rsidR="001B366A" w:rsidRPr="00A82160">
        <w:rPr>
          <w:color w:val="auto"/>
          <w:sz w:val="24"/>
          <w:szCs w:val="28"/>
        </w:rPr>
        <w:t xml:space="preserve"> </w:t>
      </w:r>
      <w:r w:rsidR="00CB778E" w:rsidRPr="00CC1C8F">
        <w:rPr>
          <w:sz w:val="24"/>
          <w:szCs w:val="28"/>
        </w:rPr>
        <w:t>were produced in Solidworks</w:t>
      </w:r>
      <w:r w:rsidR="007B5E30">
        <w:rPr>
          <w:sz w:val="24"/>
          <w:szCs w:val="28"/>
        </w:rPr>
        <w:t xml:space="preserve"> parts creator</w:t>
      </w:r>
      <w:r w:rsidR="00CB778E" w:rsidRPr="00CC1C8F">
        <w:rPr>
          <w:sz w:val="24"/>
          <w:szCs w:val="28"/>
        </w:rPr>
        <w:t>. Following this</w:t>
      </w:r>
      <w:r w:rsidR="007B5E30">
        <w:rPr>
          <w:sz w:val="24"/>
          <w:szCs w:val="28"/>
        </w:rPr>
        <w:t xml:space="preserve">, </w:t>
      </w:r>
      <w:r w:rsidR="00CB778E" w:rsidRPr="00CC1C8F">
        <w:rPr>
          <w:sz w:val="24"/>
          <w:szCs w:val="28"/>
        </w:rPr>
        <w:t xml:space="preserve">the motion simulation was undertaken </w:t>
      </w:r>
      <w:r w:rsidR="007B5E30">
        <w:rPr>
          <w:sz w:val="24"/>
          <w:szCs w:val="28"/>
        </w:rPr>
        <w:t>using</w:t>
      </w:r>
      <w:r w:rsidR="00CB778E" w:rsidRPr="00CC1C8F">
        <w:rPr>
          <w:sz w:val="24"/>
          <w:szCs w:val="28"/>
        </w:rPr>
        <w:t xml:space="preserve"> table 1’s </w:t>
      </w:r>
      <w:r w:rsidR="00B04CB6" w:rsidRPr="00CC1C8F">
        <w:rPr>
          <w:sz w:val="24"/>
          <w:szCs w:val="28"/>
        </w:rPr>
        <w:t>circumstances</w:t>
      </w:r>
      <w:r w:rsidR="00CB778E" w:rsidRPr="00CC1C8F">
        <w:rPr>
          <w:sz w:val="24"/>
          <w:szCs w:val="28"/>
        </w:rPr>
        <w:t>.</w:t>
      </w:r>
    </w:p>
    <w:p w14:paraId="0C4E3311" w14:textId="1C038A62" w:rsidR="00CB778E" w:rsidRDefault="00CB778E" w:rsidP="00CB778E">
      <w:pPr>
        <w:rPr>
          <w:sz w:val="24"/>
          <w:szCs w:val="28"/>
        </w:rPr>
      </w:pPr>
    </w:p>
    <w:p w14:paraId="4FEF0EA3" w14:textId="1927AFB6" w:rsidR="00CB778E" w:rsidRDefault="00CB778E" w:rsidP="00CB778E">
      <w:pPr>
        <w:pStyle w:val="Caption"/>
        <w:keepNext/>
        <w:jc w:val="center"/>
      </w:pPr>
      <w:bookmarkStart w:id="37" w:name="_Toc30963304"/>
      <w:r>
        <w:t xml:space="preserve">Table </w:t>
      </w:r>
      <w:r>
        <w:fldChar w:fldCharType="begin"/>
      </w:r>
      <w:r>
        <w:instrText xml:space="preserve"> SEQ Table \* ARABIC </w:instrText>
      </w:r>
      <w:r>
        <w:fldChar w:fldCharType="separate"/>
      </w:r>
      <w:r w:rsidR="00AA4964">
        <w:rPr>
          <w:noProof/>
        </w:rPr>
        <w:t>1</w:t>
      </w:r>
      <w:r>
        <w:fldChar w:fldCharType="end"/>
      </w:r>
      <w:r>
        <w:t xml:space="preserve"> - Conditions of simulation</w:t>
      </w:r>
      <w:bookmarkEnd w:id="37"/>
    </w:p>
    <w:tbl>
      <w:tblPr>
        <w:tblStyle w:val="TableGrid"/>
        <w:tblW w:w="0" w:type="auto"/>
        <w:jc w:val="center"/>
        <w:tblLook w:val="04A0" w:firstRow="1" w:lastRow="0" w:firstColumn="1" w:lastColumn="0" w:noHBand="0" w:noVBand="1"/>
      </w:tblPr>
      <w:tblGrid>
        <w:gridCol w:w="2547"/>
        <w:gridCol w:w="2547"/>
      </w:tblGrid>
      <w:tr w:rsidR="00CB778E" w14:paraId="5D3CFF50" w14:textId="77777777" w:rsidTr="00CB778E">
        <w:trPr>
          <w:trHeight w:val="379"/>
          <w:jc w:val="center"/>
        </w:trPr>
        <w:tc>
          <w:tcPr>
            <w:tcW w:w="2547" w:type="dxa"/>
          </w:tcPr>
          <w:p w14:paraId="5F1F42F5" w14:textId="111E819D" w:rsidR="00CB778E" w:rsidRPr="00CB778E" w:rsidRDefault="00CB778E" w:rsidP="00CB778E">
            <w:pPr>
              <w:jc w:val="center"/>
              <w:rPr>
                <w:b/>
                <w:bCs/>
                <w:sz w:val="24"/>
                <w:szCs w:val="28"/>
              </w:rPr>
            </w:pPr>
            <w:r w:rsidRPr="00CB778E">
              <w:rPr>
                <w:b/>
                <w:bCs/>
                <w:sz w:val="24"/>
                <w:szCs w:val="28"/>
              </w:rPr>
              <w:t>Condition</w:t>
            </w:r>
          </w:p>
        </w:tc>
        <w:tc>
          <w:tcPr>
            <w:tcW w:w="2547" w:type="dxa"/>
          </w:tcPr>
          <w:p w14:paraId="4D58A84A" w14:textId="704DAB79" w:rsidR="00CB778E" w:rsidRPr="00CB778E" w:rsidRDefault="00CB778E" w:rsidP="00CB778E">
            <w:pPr>
              <w:jc w:val="center"/>
              <w:rPr>
                <w:b/>
                <w:bCs/>
                <w:sz w:val="24"/>
                <w:szCs w:val="28"/>
              </w:rPr>
            </w:pPr>
            <w:r w:rsidRPr="00CB778E">
              <w:rPr>
                <w:b/>
                <w:bCs/>
                <w:sz w:val="24"/>
                <w:szCs w:val="28"/>
              </w:rPr>
              <w:t>Value</w:t>
            </w:r>
          </w:p>
        </w:tc>
      </w:tr>
      <w:tr w:rsidR="00CB778E" w14:paraId="1965310F" w14:textId="77777777" w:rsidTr="00CB778E">
        <w:trPr>
          <w:trHeight w:val="379"/>
          <w:jc w:val="center"/>
        </w:trPr>
        <w:tc>
          <w:tcPr>
            <w:tcW w:w="2547" w:type="dxa"/>
          </w:tcPr>
          <w:p w14:paraId="081B9780" w14:textId="34D6DB85" w:rsidR="00CB778E" w:rsidRDefault="00CB778E" w:rsidP="00CB778E">
            <w:pPr>
              <w:jc w:val="center"/>
              <w:rPr>
                <w:sz w:val="24"/>
                <w:szCs w:val="28"/>
              </w:rPr>
            </w:pPr>
            <w:r>
              <w:rPr>
                <w:sz w:val="24"/>
                <w:szCs w:val="28"/>
              </w:rPr>
              <w:t>Engine Speed</w:t>
            </w:r>
          </w:p>
        </w:tc>
        <w:tc>
          <w:tcPr>
            <w:tcW w:w="2547" w:type="dxa"/>
          </w:tcPr>
          <w:p w14:paraId="258FD182" w14:textId="5F75D38C" w:rsidR="00CB778E" w:rsidRDefault="00CB778E" w:rsidP="00CB778E">
            <w:pPr>
              <w:jc w:val="center"/>
              <w:rPr>
                <w:sz w:val="24"/>
                <w:szCs w:val="28"/>
              </w:rPr>
            </w:pPr>
            <w:r>
              <w:rPr>
                <w:sz w:val="24"/>
                <w:szCs w:val="28"/>
              </w:rPr>
              <w:t>6000RPM</w:t>
            </w:r>
          </w:p>
        </w:tc>
      </w:tr>
      <w:tr w:rsidR="00CB778E" w14:paraId="441CAFE7" w14:textId="77777777" w:rsidTr="00CB778E">
        <w:trPr>
          <w:trHeight w:val="395"/>
          <w:jc w:val="center"/>
        </w:trPr>
        <w:tc>
          <w:tcPr>
            <w:tcW w:w="2547" w:type="dxa"/>
          </w:tcPr>
          <w:p w14:paraId="5A17D534" w14:textId="2975FF0B" w:rsidR="00CB778E" w:rsidRDefault="00CB778E" w:rsidP="00CB778E">
            <w:pPr>
              <w:jc w:val="center"/>
              <w:rPr>
                <w:sz w:val="24"/>
                <w:szCs w:val="28"/>
              </w:rPr>
            </w:pPr>
            <w:r>
              <w:rPr>
                <w:sz w:val="24"/>
                <w:szCs w:val="28"/>
              </w:rPr>
              <w:t xml:space="preserve">Force </w:t>
            </w:r>
          </w:p>
        </w:tc>
        <w:tc>
          <w:tcPr>
            <w:tcW w:w="2547" w:type="dxa"/>
          </w:tcPr>
          <w:p w14:paraId="5F5B140A" w14:textId="031E5C9B" w:rsidR="00CB778E" w:rsidRDefault="00CB778E" w:rsidP="00CB778E">
            <w:pPr>
              <w:jc w:val="center"/>
              <w:rPr>
                <w:sz w:val="24"/>
                <w:szCs w:val="28"/>
              </w:rPr>
            </w:pPr>
            <w:r>
              <w:rPr>
                <w:sz w:val="24"/>
                <w:szCs w:val="28"/>
              </w:rPr>
              <w:t>39000N</w:t>
            </w:r>
          </w:p>
        </w:tc>
      </w:tr>
      <w:tr w:rsidR="00CB778E" w14:paraId="43AFE0F4" w14:textId="77777777" w:rsidTr="00CB778E">
        <w:trPr>
          <w:trHeight w:val="395"/>
          <w:jc w:val="center"/>
        </w:trPr>
        <w:tc>
          <w:tcPr>
            <w:tcW w:w="2547" w:type="dxa"/>
          </w:tcPr>
          <w:p w14:paraId="609816AD" w14:textId="5AC6380A" w:rsidR="00CB778E" w:rsidRDefault="00CB778E" w:rsidP="00CB778E">
            <w:pPr>
              <w:jc w:val="center"/>
              <w:rPr>
                <w:sz w:val="24"/>
                <w:szCs w:val="28"/>
              </w:rPr>
            </w:pPr>
            <w:r>
              <w:rPr>
                <w:sz w:val="24"/>
                <w:szCs w:val="28"/>
              </w:rPr>
              <w:t>g</w:t>
            </w:r>
          </w:p>
        </w:tc>
        <w:tc>
          <w:tcPr>
            <w:tcW w:w="2547" w:type="dxa"/>
          </w:tcPr>
          <w:p w14:paraId="45AAC762" w14:textId="0C5D78A0" w:rsidR="00CB778E" w:rsidRPr="00CB778E" w:rsidRDefault="00CB778E" w:rsidP="00CB778E">
            <w:pPr>
              <w:jc w:val="center"/>
              <w:rPr>
                <w:sz w:val="24"/>
                <w:szCs w:val="28"/>
                <w:vertAlign w:val="superscript"/>
              </w:rPr>
            </w:pPr>
            <w:r>
              <w:rPr>
                <w:sz w:val="24"/>
                <w:szCs w:val="28"/>
              </w:rPr>
              <w:t>9.81m/s</w:t>
            </w:r>
            <w:r>
              <w:rPr>
                <w:sz w:val="24"/>
                <w:szCs w:val="28"/>
                <w:vertAlign w:val="superscript"/>
              </w:rPr>
              <w:t>2</w:t>
            </w:r>
          </w:p>
        </w:tc>
      </w:tr>
      <w:tr w:rsidR="00CB778E" w14:paraId="127FFBAC" w14:textId="77777777" w:rsidTr="00CB778E">
        <w:trPr>
          <w:trHeight w:val="395"/>
          <w:jc w:val="center"/>
        </w:trPr>
        <w:tc>
          <w:tcPr>
            <w:tcW w:w="2547" w:type="dxa"/>
          </w:tcPr>
          <w:p w14:paraId="4D55CF20" w14:textId="28B8A0B8" w:rsidR="00CB778E" w:rsidRDefault="00CB778E" w:rsidP="00CB778E">
            <w:pPr>
              <w:jc w:val="center"/>
              <w:rPr>
                <w:sz w:val="24"/>
                <w:szCs w:val="28"/>
              </w:rPr>
            </w:pPr>
            <w:r>
              <w:rPr>
                <w:sz w:val="24"/>
                <w:szCs w:val="28"/>
              </w:rPr>
              <w:t>Frictional losses</w:t>
            </w:r>
          </w:p>
        </w:tc>
        <w:tc>
          <w:tcPr>
            <w:tcW w:w="2547" w:type="dxa"/>
          </w:tcPr>
          <w:p w14:paraId="6FF7DA56" w14:textId="78E9484C" w:rsidR="00CB778E" w:rsidRDefault="00CB778E" w:rsidP="00CB778E">
            <w:pPr>
              <w:jc w:val="center"/>
              <w:rPr>
                <w:sz w:val="24"/>
                <w:szCs w:val="28"/>
              </w:rPr>
            </w:pPr>
            <w:r>
              <w:rPr>
                <w:sz w:val="24"/>
                <w:szCs w:val="28"/>
              </w:rPr>
              <w:t>N/A</w:t>
            </w:r>
          </w:p>
        </w:tc>
      </w:tr>
    </w:tbl>
    <w:p w14:paraId="3DD9EE2E" w14:textId="7D8AAEAD" w:rsidR="00CB778E" w:rsidRDefault="00CB778E" w:rsidP="00B16316"/>
    <w:p w14:paraId="4C5C2F6A" w14:textId="6F42C44F" w:rsidR="007B5E30" w:rsidRDefault="007B5E30" w:rsidP="00B16316"/>
    <w:p w14:paraId="6F71F731" w14:textId="77777777" w:rsidR="007B5E30" w:rsidRDefault="007B5E30" w:rsidP="00B16316"/>
    <w:tbl>
      <w:tblPr>
        <w:tblStyle w:val="LightGrid-Accent11"/>
        <w:tblW w:w="10329" w:type="dxa"/>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571"/>
        <w:gridCol w:w="2247"/>
        <w:gridCol w:w="2939"/>
        <w:gridCol w:w="2572"/>
      </w:tblGrid>
      <w:tr w:rsidR="00B16316" w14:paraId="57FFDA4B" w14:textId="77777777" w:rsidTr="007B5E30">
        <w:trPr>
          <w:cnfStyle w:val="100000000000" w:firstRow="1" w:lastRow="0" w:firstColumn="0" w:lastColumn="0" w:oddVBand="0" w:evenVBand="0" w:oddHBand="0" w:evenHBand="0" w:firstRowFirstColumn="0" w:firstRowLastColumn="0" w:lastRowFirstColumn="0" w:lastRowLastColumn="0"/>
          <w:trHeight w:val="119"/>
          <w:tblHeader/>
          <w:jc w:val="center"/>
        </w:trPr>
        <w:tc>
          <w:tcPr>
            <w:cnfStyle w:val="001000000000" w:firstRow="0" w:lastRow="0" w:firstColumn="1" w:lastColumn="0" w:oddVBand="0" w:evenVBand="0" w:oddHBand="0" w:evenHBand="0" w:firstRowFirstColumn="0" w:firstRowLastColumn="0" w:lastRowFirstColumn="0" w:lastRowLastColumn="0"/>
            <w:tcW w:w="10329" w:type="dxa"/>
            <w:gridSpan w:val="4"/>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tbl>
            <w:tblPr>
              <w:tblStyle w:val="TableGrid"/>
              <w:tblW w:w="0" w:type="auto"/>
              <w:tblInd w:w="90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298"/>
            </w:tblGrid>
            <w:tr w:rsidR="00B16316" w14:paraId="4840C07E" w14:textId="77777777" w:rsidTr="007B5E30">
              <w:trPr>
                <w:trHeight w:val="3699"/>
              </w:trPr>
              <w:tc>
                <w:tcPr>
                  <w:tcW w:w="8298" w:type="dxa"/>
                </w:tcPr>
                <w:p w14:paraId="771052AD" w14:textId="77777777" w:rsidR="00B16316" w:rsidRDefault="00B16316" w:rsidP="00EC2D4C">
                  <w:pPr>
                    <w:jc w:val="center"/>
                    <w:rPr>
                      <w:rStyle w:val="Strong"/>
                      <w:noProof/>
                    </w:rPr>
                  </w:pPr>
                  <w:r>
                    <w:rPr>
                      <w:b/>
                      <w:bCs/>
                      <w:noProof/>
                    </w:rPr>
                    <w:lastRenderedPageBreak/>
                    <w:drawing>
                      <wp:inline distT="0" distB="0" distL="0" distR="0" wp14:anchorId="2D561F83" wp14:editId="5C03B570">
                        <wp:extent cx="5349240" cy="2818765"/>
                        <wp:effectExtent l="0" t="0" r="3810" b="635"/>
                        <wp:docPr id="4" name="Picture 4"/>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49240" cy="2818765"/>
                                </a:xfrm>
                                <a:prstGeom prst="rect">
                                  <a:avLst/>
                                </a:prstGeom>
                              </pic:spPr>
                            </pic:pic>
                          </a:graphicData>
                        </a:graphic>
                      </wp:inline>
                    </w:drawing>
                  </w:r>
                </w:p>
              </w:tc>
            </w:tr>
          </w:tbl>
          <w:p w14:paraId="77256F2C" w14:textId="77777777" w:rsidR="00B16316" w:rsidRDefault="00B16316" w:rsidP="00EC2D4C">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Conrod No Ittirations</w:t>
            </w:r>
          </w:p>
          <w:p w14:paraId="7226DD2C" w14:textId="77777777" w:rsidR="00B16316" w:rsidRDefault="00B16316" w:rsidP="00EC2D4C">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B16316" w:rsidRPr="0044448A" w14:paraId="28819D7E" w14:textId="77777777" w:rsidTr="007B5E30">
        <w:trPr>
          <w:cnfStyle w:val="100000000000" w:firstRow="1" w:lastRow="0" w:firstColumn="0" w:lastColumn="0" w:oddVBand="0" w:evenVBand="0" w:oddHBand="0" w:evenHBand="0" w:firstRowFirstColumn="0" w:firstRowLastColumn="0" w:lastRowFirstColumn="0" w:lastRowLastColumn="0"/>
          <w:trHeight w:val="119"/>
          <w:tblHeader/>
          <w:jc w:val="center"/>
        </w:trPr>
        <w:tc>
          <w:tcPr>
            <w:cnfStyle w:val="001000000000" w:firstRow="0" w:lastRow="0" w:firstColumn="1" w:lastColumn="0" w:oddVBand="0" w:evenVBand="0" w:oddHBand="0" w:evenHBand="0" w:firstRowFirstColumn="0" w:firstRowLastColumn="0" w:lastRowFirstColumn="0" w:lastRowLastColumn="0"/>
            <w:tcW w:w="10329" w:type="dxa"/>
            <w:gridSpan w:val="4"/>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0D664C16" w14:textId="77777777" w:rsidR="00B16316" w:rsidRPr="0044448A" w:rsidRDefault="00B16316" w:rsidP="00EC2D4C">
            <w:pPr>
              <w:rPr>
                <w:sz w:val="24"/>
              </w:rPr>
            </w:pPr>
            <w:r>
              <w:rPr>
                <w:rStyle w:val="Strong"/>
                <w:noProof/>
                <w:sz w:val="24"/>
              </w:rPr>
              <w:t>Solid Bodies</w:t>
            </w:r>
          </w:p>
        </w:tc>
      </w:tr>
      <w:tr w:rsidR="00B16316" w14:paraId="51DE11B9" w14:textId="77777777" w:rsidTr="007B5E30">
        <w:trPr>
          <w:cnfStyle w:val="100000000000" w:firstRow="1" w:lastRow="0" w:firstColumn="0" w:lastColumn="0" w:oddVBand="0" w:evenVBand="0" w:oddHBand="0" w:evenHBand="0" w:firstRowFirstColumn="0" w:firstRowLastColumn="0" w:lastRowFirstColumn="0" w:lastRowLastColumn="0"/>
          <w:trHeight w:val="119"/>
          <w:tblHeader/>
          <w:jc w:val="center"/>
        </w:trPr>
        <w:tc>
          <w:tcPr>
            <w:cnfStyle w:val="001000000000" w:firstRow="0" w:lastRow="0" w:firstColumn="1" w:lastColumn="0" w:oddVBand="0" w:evenVBand="0" w:oddHBand="0" w:evenHBand="0" w:firstRowFirstColumn="0" w:firstRowLastColumn="0" w:lastRowFirstColumn="0" w:lastRowLastColumn="0"/>
            <w:tcW w:w="257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0F83B8C7" w14:textId="77777777" w:rsidR="00B16316" w:rsidRDefault="00B16316" w:rsidP="00EC2D4C">
            <w:pPr>
              <w:jc w:val="center"/>
            </w:pPr>
            <w:r>
              <w:rPr>
                <w:rStyle w:val="Strong"/>
                <w:noProof/>
                <w:sz w:val="20"/>
                <w:szCs w:val="20"/>
              </w:rPr>
              <w:t>Document Name and Reference</w:t>
            </w:r>
          </w:p>
        </w:tc>
        <w:tc>
          <w:tcPr>
            <w:tcW w:w="224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4B546124"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2939"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7F1F7A6A"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57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75A83AA0"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B16316" w:rsidRPr="0044448A" w14:paraId="3EA3CF57" w14:textId="77777777" w:rsidTr="007B5E30">
        <w:trPr>
          <w:cnfStyle w:val="100000000000" w:firstRow="1" w:lastRow="0" w:firstColumn="0" w:lastColumn="0" w:oddVBand="0" w:evenVBand="0" w:oddHBand="0" w:evenHBand="0" w:firstRowFirstColumn="0" w:firstRowLastColumn="0" w:lastRowFirstColumn="0" w:lastRowLastColumn="0"/>
          <w:trHeight w:val="1058"/>
          <w:tblHeader/>
          <w:jc w:val="center"/>
        </w:trPr>
        <w:tc>
          <w:tcPr>
            <w:cnfStyle w:val="001000000000" w:firstRow="0" w:lastRow="0" w:firstColumn="1" w:lastColumn="0" w:oddVBand="0" w:evenVBand="0" w:oddHBand="0" w:evenHBand="0" w:firstRowFirstColumn="0" w:firstRowLastColumn="0" w:lastRowFirstColumn="0" w:lastRowLastColumn="0"/>
            <w:tcW w:w="257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4F5ABAF3" w14:textId="77777777" w:rsidR="00B16316" w:rsidRDefault="00B16316" w:rsidP="00EC2D4C">
            <w:pPr>
              <w:jc w:val="center"/>
              <w:rPr>
                <w:rStyle w:val="Strong"/>
                <w:noProof/>
                <w:sz w:val="20"/>
                <w:szCs w:val="20"/>
              </w:rPr>
            </w:pPr>
            <w:r>
              <w:rPr>
                <w:rStyle w:val="Strong"/>
                <w:noProof/>
                <w:sz w:val="20"/>
                <w:szCs w:val="20"/>
              </w:rPr>
              <w:t>Boss-Extrude10</w:t>
            </w:r>
          </w:p>
          <w:p w14:paraId="66C2E6D3" w14:textId="77777777" w:rsidR="00B16316" w:rsidRPr="0044448A" w:rsidRDefault="00B16316" w:rsidP="00EC2D4C">
            <w:pPr>
              <w:jc w:val="center"/>
            </w:pPr>
            <w:r>
              <w:rPr>
                <w:noProof/>
              </w:rPr>
              <w:drawing>
                <wp:inline distT="0" distB="0" distL="0" distR="0" wp14:anchorId="15546328" wp14:editId="616CA45C">
                  <wp:extent cx="1562735" cy="823595"/>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62735" cy="823595"/>
                          </a:xfrm>
                          <a:prstGeom prst="rect">
                            <a:avLst/>
                          </a:prstGeom>
                        </pic:spPr>
                      </pic:pic>
                    </a:graphicData>
                  </a:graphic>
                </wp:inline>
              </w:drawing>
            </w:r>
          </w:p>
        </w:tc>
        <w:tc>
          <w:tcPr>
            <w:tcW w:w="224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5E1E11BB" w14:textId="77777777" w:rsidR="00B16316" w:rsidRPr="0044448A"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2939"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429B0E0C"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Mass:0.456271 kg</w:t>
            </w:r>
          </w:p>
          <w:p w14:paraId="5176B767"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Volume:5.9256e-05 m^3</w:t>
            </w:r>
          </w:p>
          <w:p w14:paraId="5266CA7A"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Density:7,700 kg/m^3</w:t>
            </w:r>
          </w:p>
          <w:p w14:paraId="4C727EEA"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Weight:4.47146 N</w:t>
            </w:r>
          </w:p>
          <w:p w14:paraId="5F7BB39E" w14:textId="77777777" w:rsidR="00B16316" w:rsidRPr="0044448A" w:rsidRDefault="00B16316" w:rsidP="00EC2D4C">
            <w:pPr>
              <w:jc w:val="center"/>
              <w:cnfStyle w:val="100000000000" w:firstRow="1" w:lastRow="0" w:firstColumn="0" w:lastColumn="0" w:oddVBand="0" w:evenVBand="0" w:oddHBand="0" w:evenHBand="0" w:firstRowFirstColumn="0" w:firstRowLastColumn="0" w:lastRowFirstColumn="0" w:lastRowLastColumn="0"/>
            </w:pPr>
          </w:p>
        </w:tc>
        <w:tc>
          <w:tcPr>
            <w:tcW w:w="257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27A6A1B8" w14:textId="4137A85C"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E:\3rd year work 13012020\CAD\Assigment\Conrod No Ittirations.SLDPRT</w:t>
            </w:r>
          </w:p>
          <w:p w14:paraId="3E96EA35" w14:textId="77777777" w:rsidR="00B16316" w:rsidRPr="0044448A" w:rsidRDefault="00B16316" w:rsidP="006638CC">
            <w:pPr>
              <w:keepNext/>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Jan 17 12:46:45 2020</w:t>
            </w:r>
          </w:p>
        </w:tc>
      </w:tr>
    </w:tbl>
    <w:p w14:paraId="69749EFC" w14:textId="0D346D72" w:rsidR="00B16316" w:rsidRDefault="006638CC" w:rsidP="00B04CB6">
      <w:pPr>
        <w:pStyle w:val="Caption"/>
        <w:jc w:val="center"/>
      </w:pPr>
      <w:bookmarkStart w:id="38" w:name="_Toc30963295"/>
      <w:r>
        <w:t xml:space="preserve">Figure </w:t>
      </w:r>
      <w:r>
        <w:fldChar w:fldCharType="begin"/>
      </w:r>
      <w:r>
        <w:instrText xml:space="preserve"> SEQ Figure \* ARABIC </w:instrText>
      </w:r>
      <w:r>
        <w:fldChar w:fldCharType="separate"/>
      </w:r>
      <w:r w:rsidR="00886291">
        <w:rPr>
          <w:noProof/>
        </w:rPr>
        <w:t>3</w:t>
      </w:r>
      <w:r>
        <w:fldChar w:fldCharType="end"/>
      </w:r>
      <w:r>
        <w:t xml:space="preserve"> - First Model Informatio</w:t>
      </w:r>
      <w:r w:rsidR="00B04CB6">
        <w:t>n</w:t>
      </w:r>
      <w:bookmarkEnd w:id="38"/>
    </w:p>
    <w:p w14:paraId="2F5777FF" w14:textId="00F16E2B" w:rsidR="007B5E30" w:rsidRDefault="007B5E30" w:rsidP="007B5E30"/>
    <w:p w14:paraId="491C19E6" w14:textId="4D5C64B1" w:rsidR="007B5E30" w:rsidRPr="00AA4964" w:rsidRDefault="007B5E30" w:rsidP="00AA4964">
      <w:pPr>
        <w:pStyle w:val="ListParagraph"/>
        <w:numPr>
          <w:ilvl w:val="0"/>
          <w:numId w:val="40"/>
        </w:numPr>
        <w:rPr>
          <w:sz w:val="24"/>
        </w:rPr>
      </w:pPr>
      <w:r w:rsidRPr="00AA4964">
        <w:rPr>
          <w:sz w:val="24"/>
        </w:rPr>
        <w:t xml:space="preserve">Figure 3 shows the base model connecting rod used in the first motion simulation. </w:t>
      </w:r>
    </w:p>
    <w:p w14:paraId="5943981E" w14:textId="112F89B3" w:rsidR="007B5E30" w:rsidRDefault="007B5E30" w:rsidP="007B5E30"/>
    <w:p w14:paraId="67C2407D" w14:textId="22126642" w:rsidR="007B5E30" w:rsidRDefault="007B5E30" w:rsidP="007B5E30">
      <w:pPr>
        <w:pStyle w:val="Heading2"/>
      </w:pPr>
      <w:bookmarkStart w:id="39" w:name="_Toc30963277"/>
      <w:r>
        <w:t>Materials</w:t>
      </w:r>
      <w:bookmarkEnd w:id="39"/>
    </w:p>
    <w:p w14:paraId="2A2D16AE" w14:textId="1ECBDEC4" w:rsidR="007B5E30" w:rsidRDefault="007B5E30" w:rsidP="007B5E30"/>
    <w:p w14:paraId="6EACCDD3" w14:textId="02BC5A35" w:rsidR="00AA4964" w:rsidRDefault="00AA4964" w:rsidP="00AA4964">
      <w:pPr>
        <w:pStyle w:val="Caption"/>
        <w:keepNext/>
        <w:tabs>
          <w:tab w:val="left" w:pos="1215"/>
          <w:tab w:val="left" w:pos="1678"/>
          <w:tab w:val="left" w:pos="3068"/>
          <w:tab w:val="center" w:pos="4513"/>
        </w:tabs>
        <w:jc w:val="center"/>
      </w:pPr>
      <w:bookmarkStart w:id="40" w:name="_Toc30963305"/>
      <w:r>
        <w:t xml:space="preserve">Table </w:t>
      </w:r>
      <w:r>
        <w:fldChar w:fldCharType="begin"/>
      </w:r>
      <w:r>
        <w:instrText xml:space="preserve"> SEQ Table \* ARABIC </w:instrText>
      </w:r>
      <w:r>
        <w:fldChar w:fldCharType="separate"/>
      </w:r>
      <w:r>
        <w:rPr>
          <w:noProof/>
        </w:rPr>
        <w:t>2</w:t>
      </w:r>
      <w:r>
        <w:fldChar w:fldCharType="end"/>
      </w:r>
      <w:r>
        <w:t xml:space="preserve"> - Material Allocation</w:t>
      </w:r>
      <w:bookmarkEnd w:id="40"/>
    </w:p>
    <w:tbl>
      <w:tblPr>
        <w:tblStyle w:val="TableGrid"/>
        <w:tblW w:w="0" w:type="auto"/>
        <w:tblInd w:w="1980" w:type="dxa"/>
        <w:tblLook w:val="04A0" w:firstRow="1" w:lastRow="0" w:firstColumn="1" w:lastColumn="0" w:noHBand="0" w:noVBand="1"/>
      </w:tblPr>
      <w:tblGrid>
        <w:gridCol w:w="2528"/>
        <w:gridCol w:w="2575"/>
      </w:tblGrid>
      <w:tr w:rsidR="007B5E30" w14:paraId="43C1521B" w14:textId="77777777" w:rsidTr="007B5E30">
        <w:tc>
          <w:tcPr>
            <w:tcW w:w="2528" w:type="dxa"/>
          </w:tcPr>
          <w:p w14:paraId="78D7255D" w14:textId="5481AE00" w:rsidR="007B5E30" w:rsidRPr="00AA4964" w:rsidRDefault="007B5E30" w:rsidP="007B5E30">
            <w:pPr>
              <w:jc w:val="center"/>
              <w:rPr>
                <w:sz w:val="24"/>
                <w:u w:val="single"/>
              </w:rPr>
            </w:pPr>
            <w:r w:rsidRPr="00AA4964">
              <w:rPr>
                <w:sz w:val="24"/>
                <w:u w:val="single"/>
              </w:rPr>
              <w:t>Part</w:t>
            </w:r>
          </w:p>
        </w:tc>
        <w:tc>
          <w:tcPr>
            <w:tcW w:w="2575" w:type="dxa"/>
          </w:tcPr>
          <w:p w14:paraId="70C15406" w14:textId="5E502C4E" w:rsidR="007B5E30" w:rsidRPr="00AA4964" w:rsidRDefault="007B5E30" w:rsidP="007B5E30">
            <w:pPr>
              <w:jc w:val="center"/>
              <w:rPr>
                <w:sz w:val="24"/>
                <w:u w:val="single"/>
              </w:rPr>
            </w:pPr>
            <w:r w:rsidRPr="00AA4964">
              <w:rPr>
                <w:sz w:val="24"/>
                <w:u w:val="single"/>
              </w:rPr>
              <w:t>Allocated Material</w:t>
            </w:r>
          </w:p>
        </w:tc>
      </w:tr>
      <w:tr w:rsidR="007B5E30" w14:paraId="4C87C7B5" w14:textId="77777777" w:rsidTr="007B5E30">
        <w:tc>
          <w:tcPr>
            <w:tcW w:w="2528" w:type="dxa"/>
          </w:tcPr>
          <w:p w14:paraId="6A77AD3F" w14:textId="75043165" w:rsidR="007B5E30" w:rsidRPr="00AA4964" w:rsidRDefault="007B5E30" w:rsidP="007B5E30">
            <w:pPr>
              <w:jc w:val="center"/>
              <w:rPr>
                <w:sz w:val="24"/>
              </w:rPr>
            </w:pPr>
            <w:r w:rsidRPr="00AA4964">
              <w:rPr>
                <w:sz w:val="24"/>
              </w:rPr>
              <w:t xml:space="preserve">Connecting Rod </w:t>
            </w:r>
          </w:p>
        </w:tc>
        <w:tc>
          <w:tcPr>
            <w:tcW w:w="2575" w:type="dxa"/>
          </w:tcPr>
          <w:p w14:paraId="0C3E491E" w14:textId="1B7F76F9" w:rsidR="007B5E30" w:rsidRPr="00AA4964" w:rsidRDefault="007B5E30" w:rsidP="007B5E30">
            <w:pPr>
              <w:jc w:val="center"/>
              <w:rPr>
                <w:sz w:val="24"/>
              </w:rPr>
            </w:pPr>
            <w:r w:rsidRPr="00AA4964">
              <w:rPr>
                <w:sz w:val="24"/>
              </w:rPr>
              <w:t xml:space="preserve">Alloy Steel </w:t>
            </w:r>
          </w:p>
        </w:tc>
      </w:tr>
      <w:tr w:rsidR="007B5E30" w14:paraId="4F331CAD" w14:textId="77777777" w:rsidTr="007B5E30">
        <w:tc>
          <w:tcPr>
            <w:tcW w:w="2528" w:type="dxa"/>
          </w:tcPr>
          <w:p w14:paraId="1005535B" w14:textId="4B01DABC" w:rsidR="007B5E30" w:rsidRPr="00AA4964" w:rsidRDefault="007B5E30" w:rsidP="007B5E30">
            <w:pPr>
              <w:jc w:val="center"/>
              <w:rPr>
                <w:sz w:val="24"/>
              </w:rPr>
            </w:pPr>
            <w:r w:rsidRPr="00AA4964">
              <w:rPr>
                <w:sz w:val="24"/>
              </w:rPr>
              <w:t>Con-Rod Cap</w:t>
            </w:r>
          </w:p>
        </w:tc>
        <w:tc>
          <w:tcPr>
            <w:tcW w:w="2575" w:type="dxa"/>
          </w:tcPr>
          <w:p w14:paraId="375B936A" w14:textId="5285BBAC" w:rsidR="007B5E30" w:rsidRPr="00AA4964" w:rsidRDefault="007B5E30" w:rsidP="007B5E30">
            <w:pPr>
              <w:jc w:val="center"/>
              <w:rPr>
                <w:sz w:val="24"/>
              </w:rPr>
            </w:pPr>
            <w:r w:rsidRPr="00AA4964">
              <w:rPr>
                <w:sz w:val="24"/>
              </w:rPr>
              <w:t>Alloy Steel</w:t>
            </w:r>
          </w:p>
        </w:tc>
      </w:tr>
      <w:tr w:rsidR="007B5E30" w14:paraId="7E9D924A" w14:textId="77777777" w:rsidTr="007B5E30">
        <w:tc>
          <w:tcPr>
            <w:tcW w:w="2528" w:type="dxa"/>
          </w:tcPr>
          <w:p w14:paraId="76E00A83" w14:textId="3E9AA5F7" w:rsidR="007B5E30" w:rsidRPr="00AA4964" w:rsidRDefault="00AA4964" w:rsidP="007B5E30">
            <w:pPr>
              <w:jc w:val="center"/>
              <w:rPr>
                <w:sz w:val="24"/>
              </w:rPr>
            </w:pPr>
            <w:r w:rsidRPr="00AA4964">
              <w:rPr>
                <w:sz w:val="24"/>
              </w:rPr>
              <w:t>Mock Cylinder</w:t>
            </w:r>
          </w:p>
        </w:tc>
        <w:tc>
          <w:tcPr>
            <w:tcW w:w="2575" w:type="dxa"/>
          </w:tcPr>
          <w:p w14:paraId="0C00327D" w14:textId="6BD92410" w:rsidR="007B5E30" w:rsidRPr="00AA4964" w:rsidRDefault="00AA4964" w:rsidP="007B5E30">
            <w:pPr>
              <w:jc w:val="center"/>
              <w:rPr>
                <w:sz w:val="24"/>
              </w:rPr>
            </w:pPr>
            <w:r w:rsidRPr="00AA4964">
              <w:rPr>
                <w:sz w:val="24"/>
              </w:rPr>
              <w:t>Alloy Steel</w:t>
            </w:r>
          </w:p>
        </w:tc>
      </w:tr>
      <w:tr w:rsidR="007B5E30" w14:paraId="7395BE01" w14:textId="77777777" w:rsidTr="007B5E30">
        <w:tc>
          <w:tcPr>
            <w:tcW w:w="2528" w:type="dxa"/>
          </w:tcPr>
          <w:p w14:paraId="7E021984" w14:textId="6CA8BF5C" w:rsidR="007B5E30" w:rsidRPr="00AA4964" w:rsidRDefault="00AA4964" w:rsidP="007B5E30">
            <w:pPr>
              <w:jc w:val="center"/>
              <w:rPr>
                <w:sz w:val="24"/>
              </w:rPr>
            </w:pPr>
            <w:r w:rsidRPr="00AA4964">
              <w:rPr>
                <w:sz w:val="24"/>
              </w:rPr>
              <w:t>Crank Shaft</w:t>
            </w:r>
          </w:p>
        </w:tc>
        <w:tc>
          <w:tcPr>
            <w:tcW w:w="2575" w:type="dxa"/>
          </w:tcPr>
          <w:p w14:paraId="3199C7E1" w14:textId="5CCC0A08" w:rsidR="007B5E30" w:rsidRPr="00AA4964" w:rsidRDefault="00AA4964" w:rsidP="007B5E30">
            <w:pPr>
              <w:jc w:val="center"/>
              <w:rPr>
                <w:sz w:val="24"/>
              </w:rPr>
            </w:pPr>
            <w:r w:rsidRPr="00AA4964">
              <w:rPr>
                <w:sz w:val="24"/>
              </w:rPr>
              <w:t>Cast Iron</w:t>
            </w:r>
          </w:p>
        </w:tc>
      </w:tr>
      <w:tr w:rsidR="007B5E30" w14:paraId="28D01781" w14:textId="77777777" w:rsidTr="007B5E30">
        <w:tc>
          <w:tcPr>
            <w:tcW w:w="2528" w:type="dxa"/>
          </w:tcPr>
          <w:p w14:paraId="52A72034" w14:textId="45BB9E99" w:rsidR="007B5E30" w:rsidRPr="00AA4964" w:rsidRDefault="00AA4964" w:rsidP="00AA4964">
            <w:pPr>
              <w:jc w:val="center"/>
              <w:rPr>
                <w:sz w:val="24"/>
              </w:rPr>
            </w:pPr>
            <w:r w:rsidRPr="00AA4964">
              <w:rPr>
                <w:sz w:val="24"/>
              </w:rPr>
              <w:t>Piston</w:t>
            </w:r>
          </w:p>
        </w:tc>
        <w:tc>
          <w:tcPr>
            <w:tcW w:w="2575" w:type="dxa"/>
          </w:tcPr>
          <w:p w14:paraId="708B3DD5" w14:textId="5F8ABD2E" w:rsidR="007B5E30" w:rsidRPr="00AA4964" w:rsidRDefault="00AA4964" w:rsidP="007B5E30">
            <w:pPr>
              <w:jc w:val="center"/>
              <w:rPr>
                <w:sz w:val="24"/>
              </w:rPr>
            </w:pPr>
            <w:r w:rsidRPr="00AA4964">
              <w:rPr>
                <w:sz w:val="24"/>
              </w:rPr>
              <w:t>4032 – T6 Aluminium</w:t>
            </w:r>
          </w:p>
        </w:tc>
      </w:tr>
      <w:tr w:rsidR="007B5E30" w14:paraId="024E1634" w14:textId="77777777" w:rsidTr="007B5E30">
        <w:tc>
          <w:tcPr>
            <w:tcW w:w="2528" w:type="dxa"/>
          </w:tcPr>
          <w:p w14:paraId="522284E8" w14:textId="53479C4E" w:rsidR="007B5E30" w:rsidRPr="00AA4964" w:rsidRDefault="00AA4964" w:rsidP="007B5E30">
            <w:pPr>
              <w:jc w:val="center"/>
              <w:rPr>
                <w:sz w:val="24"/>
              </w:rPr>
            </w:pPr>
            <w:r w:rsidRPr="00AA4964">
              <w:rPr>
                <w:sz w:val="24"/>
              </w:rPr>
              <w:t xml:space="preserve">Gudgeon Pin </w:t>
            </w:r>
          </w:p>
        </w:tc>
        <w:tc>
          <w:tcPr>
            <w:tcW w:w="2575" w:type="dxa"/>
          </w:tcPr>
          <w:p w14:paraId="11519858" w14:textId="3A98BC05" w:rsidR="007B5E30" w:rsidRPr="00AA4964" w:rsidRDefault="00AA4964" w:rsidP="007B5E30">
            <w:pPr>
              <w:jc w:val="center"/>
              <w:rPr>
                <w:sz w:val="24"/>
              </w:rPr>
            </w:pPr>
            <w:r w:rsidRPr="00AA4964">
              <w:rPr>
                <w:sz w:val="24"/>
              </w:rPr>
              <w:t>Alloy Steel</w:t>
            </w:r>
          </w:p>
        </w:tc>
      </w:tr>
    </w:tbl>
    <w:p w14:paraId="0E2DB89B" w14:textId="0B0FDD04" w:rsidR="007B5E30" w:rsidRDefault="007B5E30" w:rsidP="007B5E30"/>
    <w:p w14:paraId="2C2060B2" w14:textId="77777777" w:rsidR="00AA4964" w:rsidRPr="00791066" w:rsidRDefault="00AA4964" w:rsidP="00D33F70">
      <w:pPr>
        <w:pStyle w:val="ListParagraph"/>
        <w:numPr>
          <w:ilvl w:val="0"/>
          <w:numId w:val="40"/>
        </w:numPr>
        <w:jc w:val="both"/>
        <w:rPr>
          <w:sz w:val="24"/>
        </w:rPr>
      </w:pPr>
      <w:r w:rsidRPr="00791066">
        <w:rPr>
          <w:sz w:val="24"/>
        </w:rPr>
        <w:t xml:space="preserve">It was necessary to assign each component suitable material properties, thus allowing the software to calculate mass properties. </w:t>
      </w:r>
    </w:p>
    <w:p w14:paraId="7A9E9999" w14:textId="3CC946A3" w:rsidR="007B5E30" w:rsidRPr="00791066" w:rsidRDefault="00AA4964" w:rsidP="00D33F70">
      <w:pPr>
        <w:pStyle w:val="ListParagraph"/>
        <w:numPr>
          <w:ilvl w:val="0"/>
          <w:numId w:val="40"/>
        </w:numPr>
        <w:jc w:val="both"/>
        <w:rPr>
          <w:sz w:val="24"/>
        </w:rPr>
      </w:pPr>
      <w:r w:rsidRPr="00791066">
        <w:rPr>
          <w:sz w:val="24"/>
        </w:rPr>
        <w:t xml:space="preserve">The material allocation is shown in table 2. </w:t>
      </w:r>
    </w:p>
    <w:p w14:paraId="14F5C2A3" w14:textId="77777777" w:rsidR="007B5E30" w:rsidRPr="007B5E30" w:rsidRDefault="007B5E30" w:rsidP="007B5E30"/>
    <w:p w14:paraId="0F438D62" w14:textId="5516DCAC" w:rsidR="00DC10C4" w:rsidRDefault="008E57A7">
      <w:pPr>
        <w:pStyle w:val="Heading2"/>
      </w:pPr>
      <w:bookmarkStart w:id="41" w:name="_MV3TD_PT8H00M00S_29"/>
      <w:bookmarkStart w:id="42" w:name="BRANCH_9"/>
      <w:bookmarkStart w:id="43" w:name="_MV3BS_9"/>
      <w:bookmarkStart w:id="44" w:name="_Toc30963278"/>
      <w:bookmarkEnd w:id="35"/>
      <w:bookmarkEnd w:id="41"/>
      <w:r>
        <w:lastRenderedPageBreak/>
        <w:t>Results</w:t>
      </w:r>
      <w:bookmarkEnd w:id="44"/>
      <w:r>
        <w:t xml:space="preserve"> </w:t>
      </w:r>
      <w:bookmarkEnd w:id="42"/>
    </w:p>
    <w:p w14:paraId="691C87D3" w14:textId="213E86A7" w:rsidR="00B16316" w:rsidRDefault="00B16316" w:rsidP="00B16316"/>
    <w:p w14:paraId="76C08836" w14:textId="1AA7CF9E" w:rsidR="00973F6A" w:rsidRPr="00973F6A" w:rsidRDefault="00973F6A" w:rsidP="00D33F70">
      <w:pPr>
        <w:jc w:val="both"/>
        <w:rPr>
          <w:sz w:val="24"/>
          <w:szCs w:val="28"/>
        </w:rPr>
      </w:pPr>
      <w:r>
        <w:rPr>
          <w:sz w:val="24"/>
          <w:szCs w:val="28"/>
        </w:rPr>
        <w:t>Using Solidworks</w:t>
      </w:r>
      <w:r w:rsidR="00034844">
        <w:rPr>
          <w:sz w:val="24"/>
          <w:szCs w:val="28"/>
        </w:rPr>
        <w:t xml:space="preserve"> it is possible to use inserted force values to conduct FEA element investigation</w:t>
      </w:r>
      <w:r w:rsidR="00791066">
        <w:rPr>
          <w:sz w:val="24"/>
          <w:szCs w:val="28"/>
        </w:rPr>
        <w:t>. In this experiment, to provide results for analysis, a constant force has been applied</w:t>
      </w:r>
      <w:r w:rsidR="00034844">
        <w:rPr>
          <w:sz w:val="24"/>
          <w:szCs w:val="28"/>
        </w:rPr>
        <w:t xml:space="preserve">. </w:t>
      </w:r>
      <w:r w:rsidR="00791066">
        <w:rPr>
          <w:sz w:val="24"/>
          <w:szCs w:val="28"/>
        </w:rPr>
        <w:t>Using the motion simulation</w:t>
      </w:r>
      <w:r w:rsidR="00034844">
        <w:rPr>
          <w:sz w:val="24"/>
          <w:szCs w:val="28"/>
        </w:rPr>
        <w:t xml:space="preserve">, dynamic FEA is conducted during the experiment which shows the calculated stresses and displacements at each time interval of the </w:t>
      </w:r>
      <w:r w:rsidR="00791066">
        <w:rPr>
          <w:sz w:val="24"/>
          <w:szCs w:val="28"/>
        </w:rPr>
        <w:t>test</w:t>
      </w:r>
      <w:r w:rsidR="00034844">
        <w:rPr>
          <w:sz w:val="24"/>
          <w:szCs w:val="28"/>
        </w:rPr>
        <w:t>.</w:t>
      </w:r>
    </w:p>
    <w:p w14:paraId="6E788977" w14:textId="57946E41" w:rsidR="00973F6A" w:rsidRDefault="00973F6A" w:rsidP="00B16316"/>
    <w:p w14:paraId="36B55E24" w14:textId="10E8696D" w:rsidR="00B16316" w:rsidRPr="00B16316" w:rsidRDefault="00145E7C" w:rsidP="00145E7C">
      <w:pPr>
        <w:pStyle w:val="Heading3"/>
      </w:pPr>
      <w:bookmarkStart w:id="45" w:name="_Toc30963279"/>
      <w:r>
        <w:t>Von Mises</w:t>
      </w:r>
      <w:bookmarkEnd w:id="45"/>
    </w:p>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80"/>
        <w:gridCol w:w="2316"/>
        <w:gridCol w:w="2180"/>
        <w:gridCol w:w="2004"/>
      </w:tblGrid>
      <w:tr w:rsidR="001B366A" w14:paraId="319A09F6"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37101419" w14:textId="77777777" w:rsidR="00B16316" w:rsidRDefault="00B16316" w:rsidP="00EC2D4C">
            <w:r>
              <w:t>Name</w:t>
            </w:r>
          </w:p>
        </w:tc>
        <w:tc>
          <w:tcPr>
            <w:tcW w:w="351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7EDFD054" w14:textId="77777777" w:rsidR="00B16316" w:rsidRDefault="00B16316" w:rsidP="00EC2D4C">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6B483121" w14:textId="77777777" w:rsidR="00B16316" w:rsidRDefault="00B16316" w:rsidP="00EC2D4C">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tcPr>
          <w:p w14:paraId="4B91C0B0" w14:textId="77777777" w:rsidR="00B16316" w:rsidRDefault="00B16316" w:rsidP="00EC2D4C">
            <w:pPr>
              <w:cnfStyle w:val="100000000000" w:firstRow="1" w:lastRow="0" w:firstColumn="0" w:lastColumn="0" w:oddVBand="0" w:evenVBand="0" w:oddHBand="0" w:evenHBand="0" w:firstRowFirstColumn="0" w:firstRowLastColumn="0" w:lastRowFirstColumn="0" w:lastRowLastColumn="0"/>
            </w:pPr>
            <w:r>
              <w:t>Max</w:t>
            </w:r>
          </w:p>
        </w:tc>
      </w:tr>
      <w:tr w:rsidR="001B366A" w14:paraId="0E03B25D" w14:textId="77777777" w:rsidTr="00EC2D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themeColor="text2" w:themeTint="99"/>
              <w:right w:val="single" w:sz="18" w:space="0" w:color="548DD4" w:themeColor="text2" w:themeTint="99"/>
            </w:tcBorders>
            <w:shd w:val="clear" w:color="auto" w:fill="auto"/>
          </w:tcPr>
          <w:p w14:paraId="7D7CFD07" w14:textId="77777777" w:rsidR="00B16316" w:rsidRPr="004D2956" w:rsidRDefault="00B16316" w:rsidP="00EC2D4C">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548DD4" w:themeColor="text2" w:themeTint="99"/>
              <w:right w:val="single" w:sz="18" w:space="0" w:color="548DD4" w:themeColor="text2" w:themeTint="99"/>
            </w:tcBorders>
            <w:shd w:val="clear" w:color="auto" w:fill="auto"/>
          </w:tcPr>
          <w:p w14:paraId="3F03ED81" w14:textId="77777777" w:rsidR="00B16316" w:rsidRPr="004D295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548DD4" w:themeColor="text2" w:themeTint="99"/>
              <w:right w:val="single" w:sz="18" w:space="0" w:color="548DD4" w:themeColor="text2" w:themeTint="99"/>
            </w:tcBorders>
            <w:shd w:val="clear" w:color="auto" w:fill="auto"/>
          </w:tcPr>
          <w:p w14:paraId="14BB405D" w14:textId="77777777" w:rsidR="00B1631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2.805e+05 N/m^2</w:t>
            </w:r>
          </w:p>
          <w:p w14:paraId="6EA0E2BC" w14:textId="77777777" w:rsidR="00B16316" w:rsidRPr="004D295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9089</w:t>
            </w:r>
          </w:p>
        </w:tc>
        <w:tc>
          <w:tcPr>
            <w:tcW w:w="2312" w:type="dxa"/>
            <w:tcBorders>
              <w:left w:val="single" w:sz="18" w:space="0" w:color="548DD4" w:themeColor="text2" w:themeTint="99"/>
              <w:right w:val="single" w:sz="18" w:space="0" w:color="548DD4" w:themeColor="text2" w:themeTint="99"/>
            </w:tcBorders>
            <w:shd w:val="clear" w:color="auto" w:fill="auto"/>
          </w:tcPr>
          <w:p w14:paraId="2D2733EB" w14:textId="77777777" w:rsidR="00B1631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1.208e+08 N/m^2</w:t>
            </w:r>
          </w:p>
          <w:p w14:paraId="53FF8E52" w14:textId="77777777" w:rsidR="00B16316" w:rsidRPr="004D295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7686</w:t>
            </w:r>
          </w:p>
        </w:tc>
      </w:tr>
      <w:tr w:rsidR="00B16316" w14:paraId="510E4013" w14:textId="77777777" w:rsidTr="00EC2D4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3EDE53B5" w14:textId="77777777" w:rsidR="00B16316" w:rsidRDefault="00B16316" w:rsidP="00EC2D4C">
            <w:pPr>
              <w:jc w:val="center"/>
              <w:rPr>
                <w:rStyle w:val="Strong"/>
                <w:noProof/>
              </w:rPr>
            </w:pPr>
            <w:r>
              <w:rPr>
                <w:noProof/>
              </w:rPr>
              <w:drawing>
                <wp:inline distT="0" distB="0" distL="0" distR="0" wp14:anchorId="2ABD076C" wp14:editId="4E57A0A8">
                  <wp:extent cx="5564505" cy="2954020"/>
                  <wp:effectExtent l="0" t="0" r="0" b="0"/>
                  <wp:docPr id="14" name="Picture 14"/>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64505" cy="2954020"/>
                          </a:xfrm>
                          <a:prstGeom prst="rect">
                            <a:avLst/>
                          </a:prstGeom>
                        </pic:spPr>
                      </pic:pic>
                    </a:graphicData>
                  </a:graphic>
                </wp:inline>
              </w:drawing>
            </w:r>
          </w:p>
          <w:p w14:paraId="723E09E3" w14:textId="77777777" w:rsidR="00B16316" w:rsidRPr="004D2956" w:rsidRDefault="00B16316" w:rsidP="00CD64BD">
            <w:pPr>
              <w:keepNext/>
              <w:jc w:val="center"/>
              <w:rPr>
                <w:sz w:val="20"/>
                <w:szCs w:val="20"/>
              </w:rPr>
            </w:pPr>
            <w:r>
              <w:rPr>
                <w:rStyle w:val="Strong"/>
                <w:noProof/>
                <w:sz w:val="20"/>
                <w:szCs w:val="20"/>
              </w:rPr>
              <w:t>Conrod No Ittirations-CM1-ALT-Frames-30-35-1-Stress-Stress1</w:t>
            </w:r>
          </w:p>
        </w:tc>
      </w:tr>
    </w:tbl>
    <w:p w14:paraId="424863B9" w14:textId="0648AA98" w:rsidR="00B16316" w:rsidRDefault="00CD64BD" w:rsidP="00AF139C">
      <w:pPr>
        <w:pStyle w:val="Caption"/>
        <w:jc w:val="center"/>
      </w:pPr>
      <w:bookmarkStart w:id="46" w:name="_Toc30963296"/>
      <w:r>
        <w:t xml:space="preserve">Figure </w:t>
      </w:r>
      <w:r>
        <w:fldChar w:fldCharType="begin"/>
      </w:r>
      <w:r>
        <w:instrText xml:space="preserve"> SEQ Figure \* ARABIC </w:instrText>
      </w:r>
      <w:r>
        <w:fldChar w:fldCharType="separate"/>
      </w:r>
      <w:r w:rsidR="00886291">
        <w:rPr>
          <w:noProof/>
        </w:rPr>
        <w:t>4</w:t>
      </w:r>
      <w:r>
        <w:fldChar w:fldCharType="end"/>
      </w:r>
      <w:r>
        <w:t xml:space="preserve"> - First model Von Mises Resul</w:t>
      </w:r>
      <w:r w:rsidR="00AF139C">
        <w:t>ts</w:t>
      </w:r>
      <w:bookmarkEnd w:id="46"/>
    </w:p>
    <w:p w14:paraId="2CC54AC8" w14:textId="469D0034" w:rsidR="00AF139C" w:rsidRDefault="00AF139C" w:rsidP="00AF139C"/>
    <w:p w14:paraId="101DB2AB" w14:textId="101D634C" w:rsidR="00AF139C" w:rsidRDefault="00AF139C" w:rsidP="00AF139C"/>
    <w:p w14:paraId="527717AD" w14:textId="7743C197" w:rsidR="00034844" w:rsidRDefault="00034844" w:rsidP="00D33F70">
      <w:pPr>
        <w:jc w:val="both"/>
        <w:rPr>
          <w:sz w:val="24"/>
          <w:szCs w:val="28"/>
        </w:rPr>
      </w:pPr>
      <w:r w:rsidRPr="00835B41">
        <w:rPr>
          <w:sz w:val="24"/>
          <w:szCs w:val="28"/>
        </w:rPr>
        <w:t>Figure 4 shows the Von Mises stress on the original Con-rod</w:t>
      </w:r>
      <w:r w:rsidR="00A82160">
        <w:rPr>
          <w:sz w:val="24"/>
          <w:szCs w:val="28"/>
        </w:rPr>
        <w:t xml:space="preserve">. </w:t>
      </w:r>
      <w:r w:rsidR="00835B41" w:rsidRPr="00835B41">
        <w:rPr>
          <w:sz w:val="24"/>
          <w:szCs w:val="28"/>
        </w:rPr>
        <w:t xml:space="preserve">Von </w:t>
      </w:r>
      <w:r w:rsidR="00C030A3">
        <w:rPr>
          <w:sz w:val="24"/>
          <w:szCs w:val="28"/>
        </w:rPr>
        <w:t xml:space="preserve">Mises stress is a value used to establish </w:t>
      </w:r>
      <w:r w:rsidR="00AA4964">
        <w:rPr>
          <w:sz w:val="24"/>
          <w:szCs w:val="28"/>
        </w:rPr>
        <w:t>whether</w:t>
      </w:r>
      <w:r w:rsidR="00C030A3">
        <w:rPr>
          <w:sz w:val="24"/>
          <w:szCs w:val="28"/>
        </w:rPr>
        <w:t xml:space="preserve"> a given material will yield or fracture. Von Mises is usually used for ductile materials, such as metals.</w:t>
      </w:r>
      <w:r w:rsidR="00B7183C">
        <w:rPr>
          <w:sz w:val="24"/>
          <w:szCs w:val="28"/>
        </w:rPr>
        <w:t xml:space="preserve"> In Solidworks, the 1</w:t>
      </w:r>
      <w:r w:rsidR="00B7183C" w:rsidRPr="00B7183C">
        <w:rPr>
          <w:sz w:val="24"/>
          <w:szCs w:val="28"/>
          <w:vertAlign w:val="superscript"/>
        </w:rPr>
        <w:t>st</w:t>
      </w:r>
      <w:r w:rsidR="00B7183C">
        <w:rPr>
          <w:sz w:val="24"/>
          <w:szCs w:val="28"/>
        </w:rPr>
        <w:t xml:space="preserve"> 2</w:t>
      </w:r>
      <w:r w:rsidR="00B7183C" w:rsidRPr="00B7183C">
        <w:rPr>
          <w:sz w:val="24"/>
          <w:szCs w:val="28"/>
          <w:vertAlign w:val="superscript"/>
        </w:rPr>
        <w:t>nd</w:t>
      </w:r>
      <w:r w:rsidR="00B7183C">
        <w:rPr>
          <w:sz w:val="24"/>
          <w:szCs w:val="28"/>
        </w:rPr>
        <w:t xml:space="preserve"> and 3</w:t>
      </w:r>
      <w:r w:rsidR="00B7183C" w:rsidRPr="00B7183C">
        <w:rPr>
          <w:sz w:val="24"/>
          <w:szCs w:val="28"/>
          <w:vertAlign w:val="superscript"/>
        </w:rPr>
        <w:t>rd</w:t>
      </w:r>
      <w:r w:rsidR="00B7183C">
        <w:rPr>
          <w:sz w:val="24"/>
          <w:szCs w:val="28"/>
        </w:rPr>
        <w:t xml:space="preserve"> principle stress are also available to analyse once simulated; however, Von Mises shows a collective summarisation of these stresses combined.</w:t>
      </w:r>
    </w:p>
    <w:p w14:paraId="1F4DA6A4" w14:textId="60B1F78F" w:rsidR="00B7183C" w:rsidRDefault="00B7183C" w:rsidP="00D33F70">
      <w:pPr>
        <w:jc w:val="both"/>
        <w:rPr>
          <w:sz w:val="24"/>
          <w:szCs w:val="28"/>
        </w:rPr>
      </w:pPr>
    </w:p>
    <w:p w14:paraId="2B2F97B5" w14:textId="72ACBF20" w:rsidR="00AC2F6A" w:rsidRPr="00145E7C" w:rsidRDefault="00B7183C" w:rsidP="00D33F70">
      <w:pPr>
        <w:jc w:val="both"/>
        <w:rPr>
          <w:sz w:val="24"/>
          <w:szCs w:val="28"/>
        </w:rPr>
      </w:pPr>
      <w:r>
        <w:rPr>
          <w:sz w:val="24"/>
          <w:szCs w:val="28"/>
        </w:rPr>
        <w:t>While looking at the bottom end of the con-rod (big end) there is a small amount of Von Mises stress that does not exceed 5.050x10</w:t>
      </w:r>
      <w:r>
        <w:rPr>
          <w:sz w:val="24"/>
          <w:szCs w:val="28"/>
          <w:vertAlign w:val="superscript"/>
        </w:rPr>
        <w:t>7</w:t>
      </w:r>
      <w:r>
        <w:rPr>
          <w:sz w:val="24"/>
          <w:szCs w:val="28"/>
        </w:rPr>
        <w:t>N/m</w:t>
      </w:r>
      <w:r>
        <w:rPr>
          <w:sz w:val="24"/>
          <w:szCs w:val="28"/>
          <w:vertAlign w:val="superscript"/>
        </w:rPr>
        <w:t>2</w:t>
      </w:r>
      <w:r>
        <w:rPr>
          <w:sz w:val="24"/>
          <w:szCs w:val="28"/>
        </w:rPr>
        <w:t>, which is far from the yielding stress at 6.204</w:t>
      </w:r>
      <w:r w:rsidRPr="00B7183C">
        <w:rPr>
          <w:sz w:val="24"/>
          <w:szCs w:val="28"/>
        </w:rPr>
        <w:t xml:space="preserve"> </w:t>
      </w:r>
      <w:r>
        <w:rPr>
          <w:sz w:val="24"/>
          <w:szCs w:val="28"/>
        </w:rPr>
        <w:t>x10</w:t>
      </w:r>
      <w:r>
        <w:rPr>
          <w:sz w:val="24"/>
          <w:szCs w:val="28"/>
          <w:vertAlign w:val="superscript"/>
        </w:rPr>
        <w:t>8</w:t>
      </w:r>
      <w:r>
        <w:rPr>
          <w:sz w:val="24"/>
          <w:szCs w:val="28"/>
        </w:rPr>
        <w:t>N/m</w:t>
      </w:r>
      <w:r>
        <w:rPr>
          <w:sz w:val="24"/>
          <w:szCs w:val="28"/>
          <w:vertAlign w:val="superscript"/>
        </w:rPr>
        <w:t>2</w:t>
      </w:r>
      <w:r w:rsidR="00391636">
        <w:rPr>
          <w:sz w:val="24"/>
          <w:szCs w:val="28"/>
        </w:rPr>
        <w:t xml:space="preserve">. </w:t>
      </w:r>
      <w:r w:rsidR="00226F4F">
        <w:rPr>
          <w:sz w:val="24"/>
          <w:szCs w:val="28"/>
        </w:rPr>
        <w:t>This is a case in which the bottom end of the con-rod is over engineered.</w:t>
      </w:r>
      <w:r w:rsidR="00684310">
        <w:rPr>
          <w:sz w:val="24"/>
          <w:szCs w:val="28"/>
        </w:rPr>
        <w:t xml:space="preserve"> </w:t>
      </w:r>
      <w:r w:rsidR="00A82160" w:rsidRPr="00684310">
        <w:rPr>
          <w:color w:val="auto"/>
          <w:sz w:val="24"/>
          <w:szCs w:val="28"/>
        </w:rPr>
        <w:t xml:space="preserve">From this, </w:t>
      </w:r>
      <w:r w:rsidR="00777495">
        <w:rPr>
          <w:sz w:val="24"/>
          <w:szCs w:val="28"/>
        </w:rPr>
        <w:t>an investigation into changing reducing the amount of material around the bottom of the con-rod will be carried out in the first iteratio</w:t>
      </w:r>
      <w:r w:rsidR="00AA4964">
        <w:rPr>
          <w:sz w:val="24"/>
          <w:szCs w:val="28"/>
        </w:rPr>
        <w:t>n.</w:t>
      </w:r>
    </w:p>
    <w:p w14:paraId="7BAF064F" w14:textId="3D6073CD" w:rsidR="00145E7C" w:rsidRDefault="00145E7C" w:rsidP="00145E7C">
      <w:pPr>
        <w:pStyle w:val="Heading3"/>
      </w:pPr>
      <w:bookmarkStart w:id="47" w:name="_Toc30963280"/>
      <w:r>
        <w:lastRenderedPageBreak/>
        <w:t>Displacement</w:t>
      </w:r>
      <w:bookmarkEnd w:id="47"/>
    </w:p>
    <w:p w14:paraId="7051898F" w14:textId="77777777" w:rsidR="00145E7C" w:rsidRPr="00AF139C" w:rsidRDefault="00145E7C" w:rsidP="00AF139C"/>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587"/>
        <w:gridCol w:w="2769"/>
        <w:gridCol w:w="1985"/>
        <w:gridCol w:w="1639"/>
      </w:tblGrid>
      <w:tr w:rsidR="001B366A" w14:paraId="4A94E25A"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237399E3" w14:textId="77777777" w:rsidR="00B16316" w:rsidRDefault="00B16316" w:rsidP="00EC2D4C">
            <w:r>
              <w:t>Name</w:t>
            </w:r>
          </w:p>
        </w:tc>
        <w:tc>
          <w:tcPr>
            <w:tcW w:w="351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24E363DF" w14:textId="77777777" w:rsidR="00B16316" w:rsidRDefault="00B16316" w:rsidP="00EC2D4C">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427B23A6" w14:textId="77777777" w:rsidR="00B16316" w:rsidRDefault="00B16316" w:rsidP="00EC2D4C">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tcPr>
          <w:p w14:paraId="091375A5" w14:textId="77777777" w:rsidR="00B16316" w:rsidRDefault="00B16316" w:rsidP="00EC2D4C">
            <w:pPr>
              <w:cnfStyle w:val="100000000000" w:firstRow="1" w:lastRow="0" w:firstColumn="0" w:lastColumn="0" w:oddVBand="0" w:evenVBand="0" w:oddHBand="0" w:evenHBand="0" w:firstRowFirstColumn="0" w:firstRowLastColumn="0" w:lastRowFirstColumn="0" w:lastRowLastColumn="0"/>
            </w:pPr>
            <w:r>
              <w:t>Max</w:t>
            </w:r>
          </w:p>
        </w:tc>
      </w:tr>
      <w:tr w:rsidR="001B366A" w14:paraId="14AB50D8" w14:textId="77777777" w:rsidTr="00EC2D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themeColor="text2" w:themeTint="99"/>
              <w:right w:val="single" w:sz="18" w:space="0" w:color="548DD4" w:themeColor="text2" w:themeTint="99"/>
            </w:tcBorders>
            <w:shd w:val="clear" w:color="auto" w:fill="auto"/>
          </w:tcPr>
          <w:p w14:paraId="4CBC855D" w14:textId="77777777" w:rsidR="00B16316" w:rsidRPr="004D2956" w:rsidRDefault="00B16316" w:rsidP="00EC2D4C">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548DD4" w:themeColor="text2" w:themeTint="99"/>
              <w:right w:val="single" w:sz="18" w:space="0" w:color="548DD4" w:themeColor="text2" w:themeTint="99"/>
            </w:tcBorders>
            <w:shd w:val="clear" w:color="auto" w:fill="auto"/>
          </w:tcPr>
          <w:p w14:paraId="7755257C" w14:textId="77777777" w:rsidR="00B16316" w:rsidRPr="004D295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548DD4" w:themeColor="text2" w:themeTint="99"/>
              <w:right w:val="single" w:sz="18" w:space="0" w:color="548DD4" w:themeColor="text2" w:themeTint="99"/>
            </w:tcBorders>
            <w:shd w:val="clear" w:color="auto" w:fill="auto"/>
          </w:tcPr>
          <w:p w14:paraId="188C0B0C" w14:textId="77777777" w:rsidR="00B1631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 mm</w:t>
            </w:r>
          </w:p>
          <w:p w14:paraId="4F908EB8" w14:textId="77777777" w:rsidR="00B16316" w:rsidRPr="004D295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1688</w:t>
            </w:r>
          </w:p>
        </w:tc>
        <w:tc>
          <w:tcPr>
            <w:tcW w:w="2312" w:type="dxa"/>
            <w:tcBorders>
              <w:left w:val="single" w:sz="18" w:space="0" w:color="548DD4" w:themeColor="text2" w:themeTint="99"/>
              <w:right w:val="single" w:sz="18" w:space="0" w:color="548DD4" w:themeColor="text2" w:themeTint="99"/>
            </w:tcBorders>
            <w:shd w:val="clear" w:color="auto" w:fill="auto"/>
          </w:tcPr>
          <w:p w14:paraId="77C00DFE" w14:textId="77777777" w:rsidR="00B1631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7.658e-02 mm</w:t>
            </w:r>
          </w:p>
          <w:p w14:paraId="1DE5D1B8" w14:textId="77777777" w:rsidR="00B16316" w:rsidRPr="004D2956" w:rsidRDefault="00B16316"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11307</w:t>
            </w:r>
          </w:p>
        </w:tc>
      </w:tr>
      <w:tr w:rsidR="00B16316" w14:paraId="35A6BC18" w14:textId="77777777" w:rsidTr="00EC2D4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0B492F83" w14:textId="77777777" w:rsidR="00B16316" w:rsidRDefault="00B16316" w:rsidP="00EC2D4C">
            <w:pPr>
              <w:jc w:val="center"/>
              <w:rPr>
                <w:rStyle w:val="Strong"/>
                <w:noProof/>
              </w:rPr>
            </w:pPr>
            <w:r>
              <w:rPr>
                <w:noProof/>
              </w:rPr>
              <w:drawing>
                <wp:inline distT="0" distB="0" distL="0" distR="0" wp14:anchorId="588AAA07" wp14:editId="0583D303">
                  <wp:extent cx="5457825" cy="2801620"/>
                  <wp:effectExtent l="0" t="0" r="9525" b="0"/>
                  <wp:docPr id="16" name="Picture 16"/>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57825" cy="2801620"/>
                          </a:xfrm>
                          <a:prstGeom prst="rect">
                            <a:avLst/>
                          </a:prstGeom>
                        </pic:spPr>
                      </pic:pic>
                    </a:graphicData>
                  </a:graphic>
                </wp:inline>
              </w:drawing>
            </w:r>
          </w:p>
          <w:p w14:paraId="11B05B2E" w14:textId="77777777" w:rsidR="00B16316" w:rsidRPr="004D2956" w:rsidRDefault="00B16316" w:rsidP="00CD64BD">
            <w:pPr>
              <w:keepNext/>
              <w:jc w:val="center"/>
              <w:rPr>
                <w:sz w:val="20"/>
                <w:szCs w:val="20"/>
              </w:rPr>
            </w:pPr>
            <w:r>
              <w:rPr>
                <w:rStyle w:val="Strong"/>
                <w:noProof/>
                <w:sz w:val="20"/>
                <w:szCs w:val="20"/>
              </w:rPr>
              <w:t>Conrod No Ittirations-CM1-ALT-Frames-30-35-1-Displacement-Displacement1</w:t>
            </w:r>
          </w:p>
        </w:tc>
      </w:tr>
    </w:tbl>
    <w:p w14:paraId="531AFE95" w14:textId="0F90926F" w:rsidR="00777495" w:rsidRPr="00777495" w:rsidRDefault="00CD64BD" w:rsidP="00777495">
      <w:pPr>
        <w:pStyle w:val="Caption"/>
        <w:jc w:val="center"/>
      </w:pPr>
      <w:bookmarkStart w:id="48" w:name="_Toc30963297"/>
      <w:r>
        <w:t xml:space="preserve">Figure </w:t>
      </w:r>
      <w:r>
        <w:fldChar w:fldCharType="begin"/>
      </w:r>
      <w:r>
        <w:instrText xml:space="preserve"> SEQ Figure \* ARABIC </w:instrText>
      </w:r>
      <w:r>
        <w:fldChar w:fldCharType="separate"/>
      </w:r>
      <w:r w:rsidR="00886291">
        <w:rPr>
          <w:noProof/>
        </w:rPr>
        <w:t>5</w:t>
      </w:r>
      <w:r>
        <w:fldChar w:fldCharType="end"/>
      </w:r>
      <w:r>
        <w:t xml:space="preserve"> - First Model Resultant Displacement Results</w:t>
      </w:r>
      <w:bookmarkStart w:id="49" w:name="_MV3TD_PT8H00M00S_32"/>
      <w:bookmarkStart w:id="50" w:name="_MV3BS_10"/>
      <w:bookmarkEnd w:id="43"/>
      <w:bookmarkEnd w:id="48"/>
      <w:bookmarkEnd w:id="49"/>
    </w:p>
    <w:p w14:paraId="23CD21A6" w14:textId="43E54815" w:rsidR="00777495" w:rsidRDefault="00777495" w:rsidP="00D33F70">
      <w:pPr>
        <w:jc w:val="both"/>
        <w:rPr>
          <w:sz w:val="24"/>
          <w:szCs w:val="28"/>
        </w:rPr>
      </w:pPr>
      <w:r>
        <w:rPr>
          <w:sz w:val="24"/>
          <w:szCs w:val="28"/>
        </w:rPr>
        <w:t xml:space="preserve">The above figure shows the resultant displacement, </w:t>
      </w:r>
      <w:r w:rsidR="00A6041C">
        <w:rPr>
          <w:sz w:val="24"/>
          <w:szCs w:val="28"/>
        </w:rPr>
        <w:t>although the area around the small end of the con-rod seems largely dislocated, the maximum amount of displacement is a minute amount of 0.07658mm.</w:t>
      </w:r>
      <w:r>
        <w:rPr>
          <w:sz w:val="24"/>
          <w:szCs w:val="28"/>
        </w:rPr>
        <w:t xml:space="preserve"> </w:t>
      </w:r>
      <w:r w:rsidR="00AA4964">
        <w:rPr>
          <w:sz w:val="24"/>
          <w:szCs w:val="28"/>
        </w:rPr>
        <w:t>A</w:t>
      </w:r>
      <w:r>
        <w:rPr>
          <w:sz w:val="24"/>
          <w:szCs w:val="28"/>
        </w:rPr>
        <w:t xml:space="preserve">n investigation into reducing the amount of material around the </w:t>
      </w:r>
      <w:r w:rsidR="00A6041C">
        <w:rPr>
          <w:sz w:val="24"/>
          <w:szCs w:val="28"/>
        </w:rPr>
        <w:t>big end</w:t>
      </w:r>
      <w:r>
        <w:rPr>
          <w:sz w:val="24"/>
          <w:szCs w:val="28"/>
        </w:rPr>
        <w:t xml:space="preserve"> of the con-rod will be carried out in the first iteration.</w:t>
      </w:r>
    </w:p>
    <w:p w14:paraId="5EA88932" w14:textId="7F5B0F9B" w:rsidR="00B16316" w:rsidRDefault="00B16316" w:rsidP="00B16316"/>
    <w:p w14:paraId="6372983B" w14:textId="4B8F6777" w:rsidR="00B16316" w:rsidRDefault="00B16316" w:rsidP="00B16316"/>
    <w:p w14:paraId="57810F0E" w14:textId="5814C025" w:rsidR="00B16316" w:rsidRDefault="00B16316" w:rsidP="00B16316"/>
    <w:p w14:paraId="2F1C2A27" w14:textId="2F929330" w:rsidR="00B16316" w:rsidRDefault="00B16316" w:rsidP="00B16316"/>
    <w:p w14:paraId="25256577" w14:textId="21BB5C51" w:rsidR="00B16316" w:rsidRDefault="00B16316" w:rsidP="00B16316"/>
    <w:p w14:paraId="2BD14F91" w14:textId="534DF461" w:rsidR="00B16316" w:rsidRDefault="00B16316" w:rsidP="00B16316"/>
    <w:p w14:paraId="70A50BB8" w14:textId="08E56B91" w:rsidR="00B16316" w:rsidRDefault="00B16316" w:rsidP="00B16316"/>
    <w:p w14:paraId="645C4B0D" w14:textId="770D6FAE" w:rsidR="00B16316" w:rsidRDefault="00B16316" w:rsidP="00B16316"/>
    <w:p w14:paraId="59826E34" w14:textId="1C610ACD" w:rsidR="00B16316" w:rsidRDefault="00B16316" w:rsidP="00B16316"/>
    <w:p w14:paraId="51E81F8E" w14:textId="24F1F900" w:rsidR="00B16316" w:rsidRDefault="00B16316" w:rsidP="00B16316"/>
    <w:p w14:paraId="71EA2ACC" w14:textId="7A2DEC23" w:rsidR="00B16316" w:rsidRDefault="00B16316" w:rsidP="00B16316"/>
    <w:p w14:paraId="4EC8EEA1" w14:textId="0935C2D5" w:rsidR="00B16316" w:rsidRDefault="00B16316" w:rsidP="00B16316"/>
    <w:p w14:paraId="6E800D3D" w14:textId="53682052" w:rsidR="00B16316" w:rsidRDefault="00B16316" w:rsidP="00B16316"/>
    <w:p w14:paraId="5CACBA30" w14:textId="48865C32" w:rsidR="00B16316" w:rsidRDefault="00B16316" w:rsidP="00B16316"/>
    <w:p w14:paraId="658BCBCB" w14:textId="72DC6CB4" w:rsidR="00B16316" w:rsidRDefault="00B16316" w:rsidP="00B16316"/>
    <w:p w14:paraId="0D4338E5" w14:textId="66083A61" w:rsidR="00B16316" w:rsidRDefault="00B16316" w:rsidP="00B16316"/>
    <w:p w14:paraId="0AAA0AA8" w14:textId="575C28C4" w:rsidR="00B16316" w:rsidRDefault="00B16316" w:rsidP="00B16316"/>
    <w:p w14:paraId="0594D02E" w14:textId="77777777" w:rsidR="00B16316" w:rsidRPr="00B16316" w:rsidRDefault="00B16316" w:rsidP="00B16316"/>
    <w:p w14:paraId="0FE062A1" w14:textId="0A2A5FD4" w:rsidR="00B16316" w:rsidRPr="00B16316" w:rsidRDefault="00A6041C" w:rsidP="00B16316">
      <w:pPr>
        <w:pStyle w:val="Heading1"/>
      </w:pPr>
      <w:bookmarkStart w:id="51" w:name="_MV3TD_PT8H00M00S_35"/>
      <w:bookmarkStart w:id="52" w:name="BRANCH_11"/>
      <w:bookmarkStart w:id="53" w:name="_MV3BS_11"/>
      <w:bookmarkStart w:id="54" w:name="_Toc30963281"/>
      <w:bookmarkEnd w:id="50"/>
      <w:bookmarkEnd w:id="51"/>
      <w:r>
        <w:lastRenderedPageBreak/>
        <w:t>1</w:t>
      </w:r>
      <w:r w:rsidRPr="00A6041C">
        <w:rPr>
          <w:vertAlign w:val="superscript"/>
        </w:rPr>
        <w:t>st</w:t>
      </w:r>
      <w:r>
        <w:t xml:space="preserve"> </w:t>
      </w:r>
      <w:r w:rsidR="008E57A7">
        <w:t>ite</w:t>
      </w:r>
      <w:r w:rsidR="00145E7C">
        <w:t>r</w:t>
      </w:r>
      <w:r w:rsidR="008E57A7">
        <w:t>ation</w:t>
      </w:r>
      <w:bookmarkEnd w:id="52"/>
      <w:bookmarkEnd w:id="54"/>
    </w:p>
    <w:p w14:paraId="74914A69" w14:textId="4FF0E928" w:rsidR="00056764" w:rsidRDefault="008E57A7" w:rsidP="00056764">
      <w:pPr>
        <w:pStyle w:val="Heading2"/>
      </w:pPr>
      <w:bookmarkStart w:id="55" w:name="_MV3TD_PT8H00M00S_38"/>
      <w:bookmarkStart w:id="56" w:name="BRANCH_12"/>
      <w:bookmarkStart w:id="57" w:name="_MV3BS_12"/>
      <w:bookmarkStart w:id="58" w:name="_Toc30963282"/>
      <w:bookmarkEnd w:id="53"/>
      <w:bookmarkEnd w:id="55"/>
      <w:r>
        <w:t>Methodology</w:t>
      </w:r>
      <w:bookmarkEnd w:id="58"/>
      <w:r>
        <w:t xml:space="preserve"> </w:t>
      </w:r>
      <w:bookmarkEnd w:id="56"/>
    </w:p>
    <w:p w14:paraId="682D80E4" w14:textId="34B6911B" w:rsidR="00056764" w:rsidRDefault="00056764" w:rsidP="00056764"/>
    <w:p w14:paraId="5AE99053" w14:textId="53A28B58" w:rsidR="00056764" w:rsidRPr="00056764" w:rsidRDefault="00056764" w:rsidP="00D33F70">
      <w:pPr>
        <w:jc w:val="both"/>
        <w:rPr>
          <w:sz w:val="24"/>
          <w:szCs w:val="28"/>
        </w:rPr>
      </w:pPr>
      <w:r>
        <w:rPr>
          <w:sz w:val="24"/>
          <w:szCs w:val="28"/>
        </w:rPr>
        <w:t xml:space="preserve">Following the results gathered from the original design, iterations have been made to reduce the mass of the con-rod at the big end of the part. This will decrease the inertial forces as the mass has reduced from 0.456kg to 0.378kg. </w:t>
      </w:r>
    </w:p>
    <w:p w14:paraId="388949AF" w14:textId="77777777" w:rsidR="00056764" w:rsidRPr="00056764" w:rsidRDefault="00056764" w:rsidP="00056764"/>
    <w:p w14:paraId="16D92788" w14:textId="6568A4CF" w:rsidR="00B16316" w:rsidRDefault="00B16316" w:rsidP="00B16316"/>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B16316" w14:paraId="6258259F"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B16316" w14:paraId="550BA056" w14:textId="77777777" w:rsidTr="00EC2D4C">
              <w:tc>
                <w:tcPr>
                  <w:tcW w:w="8640" w:type="dxa"/>
                </w:tcPr>
                <w:p w14:paraId="6A3A2E35" w14:textId="77777777" w:rsidR="00B16316" w:rsidRDefault="00B16316" w:rsidP="00EC2D4C">
                  <w:pPr>
                    <w:jc w:val="center"/>
                    <w:rPr>
                      <w:rStyle w:val="Strong"/>
                      <w:noProof/>
                    </w:rPr>
                  </w:pPr>
                  <w:r>
                    <w:rPr>
                      <w:b/>
                      <w:bCs/>
                      <w:noProof/>
                    </w:rPr>
                    <w:drawing>
                      <wp:inline distT="0" distB="0" distL="0" distR="0" wp14:anchorId="1D476A43" wp14:editId="57C457CB">
                        <wp:extent cx="5349240" cy="2825750"/>
                        <wp:effectExtent l="0" t="0" r="3810" b="0"/>
                        <wp:docPr id="1" name="Picture 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49240" cy="2825750"/>
                                </a:xfrm>
                                <a:prstGeom prst="rect">
                                  <a:avLst/>
                                </a:prstGeom>
                              </pic:spPr>
                            </pic:pic>
                          </a:graphicData>
                        </a:graphic>
                      </wp:inline>
                    </w:drawing>
                  </w:r>
                </w:p>
              </w:tc>
            </w:tr>
          </w:tbl>
          <w:p w14:paraId="3A12F176" w14:textId="77777777" w:rsidR="00B16316" w:rsidRDefault="00B16316" w:rsidP="00EC2D4C">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Conrod First Ittiration</w:t>
            </w:r>
          </w:p>
          <w:p w14:paraId="03C61D21" w14:textId="77777777" w:rsidR="00B16316" w:rsidRDefault="00B16316" w:rsidP="00EC2D4C">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B16316" w14:paraId="50B31435"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6AA82C29" w14:textId="77777777" w:rsidR="00B16316" w:rsidRPr="0044448A" w:rsidRDefault="00B16316" w:rsidP="00EC2D4C">
            <w:pPr>
              <w:rPr>
                <w:sz w:val="24"/>
              </w:rPr>
            </w:pPr>
            <w:r>
              <w:rPr>
                <w:rStyle w:val="Strong"/>
                <w:noProof/>
                <w:sz w:val="24"/>
              </w:rPr>
              <w:t>Solid Bodies</w:t>
            </w:r>
          </w:p>
        </w:tc>
      </w:tr>
      <w:tr w:rsidR="00B16316" w14:paraId="54823D64"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011B2401" w14:textId="77777777" w:rsidR="00B16316" w:rsidRDefault="00B16316" w:rsidP="00EC2D4C">
            <w:pPr>
              <w:jc w:val="center"/>
            </w:pPr>
            <w:r>
              <w:rPr>
                <w:rStyle w:val="Strong"/>
                <w:noProof/>
                <w:sz w:val="20"/>
                <w:szCs w:val="20"/>
              </w:rPr>
              <w:t>Document Name and Reference</w:t>
            </w:r>
          </w:p>
        </w:tc>
        <w:tc>
          <w:tcPr>
            <w:tcW w:w="234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0940D950"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17DD8637"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2872BB25"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B16316" w14:paraId="3D0C55E1"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2379F757" w14:textId="77777777" w:rsidR="00B16316" w:rsidRDefault="00B16316" w:rsidP="00EC2D4C">
            <w:pPr>
              <w:jc w:val="center"/>
              <w:rPr>
                <w:rStyle w:val="Strong"/>
                <w:noProof/>
                <w:sz w:val="20"/>
                <w:szCs w:val="20"/>
              </w:rPr>
            </w:pPr>
            <w:r>
              <w:rPr>
                <w:rStyle w:val="Strong"/>
                <w:noProof/>
                <w:sz w:val="20"/>
                <w:szCs w:val="20"/>
              </w:rPr>
              <w:t>Chamfer1</w:t>
            </w:r>
          </w:p>
          <w:p w14:paraId="191283D9" w14:textId="77777777" w:rsidR="00B16316" w:rsidRPr="0044448A" w:rsidRDefault="00B16316" w:rsidP="00EC2D4C">
            <w:pPr>
              <w:jc w:val="center"/>
            </w:pPr>
            <w:r>
              <w:rPr>
                <w:noProof/>
              </w:rPr>
              <w:drawing>
                <wp:inline distT="0" distB="0" distL="0" distR="0" wp14:anchorId="2268DD37" wp14:editId="2BFB51FC">
                  <wp:extent cx="1562735" cy="8255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62735" cy="825500"/>
                          </a:xfrm>
                          <a:prstGeom prst="rect">
                            <a:avLst/>
                          </a:prstGeom>
                        </pic:spPr>
                      </pic:pic>
                    </a:graphicData>
                  </a:graphic>
                </wp:inline>
              </w:drawing>
            </w:r>
          </w:p>
        </w:tc>
        <w:tc>
          <w:tcPr>
            <w:tcW w:w="234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7658DAFE" w14:textId="77777777" w:rsidR="00B16316" w:rsidRPr="0044448A" w:rsidRDefault="00B16316" w:rsidP="00EC2D4C">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49D64732"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Mass:0.377788 kg</w:t>
            </w:r>
          </w:p>
          <w:p w14:paraId="3C762BFF"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Volume:4.90634e-05 m^3</w:t>
            </w:r>
          </w:p>
          <w:p w14:paraId="1C829F85"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Density:7,700 kg/m^3</w:t>
            </w:r>
          </w:p>
          <w:p w14:paraId="5A2E688A" w14:textId="77777777"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Weight:3.70232 N</w:t>
            </w:r>
          </w:p>
          <w:p w14:paraId="416D4AF4" w14:textId="77777777" w:rsidR="00B16316" w:rsidRPr="0044448A" w:rsidRDefault="00B16316" w:rsidP="00EC2D4C">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18E13DCC" w14:textId="4709D08D" w:rsidR="00B16316" w:rsidRDefault="00B16316" w:rsidP="00EC2D4C">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 xml:space="preserve">E:\3rd year </w:t>
            </w:r>
            <w:r w:rsidR="001B366A">
              <w:rPr>
                <w:rStyle w:val="Strong"/>
                <w:noProof/>
                <w:sz w:val="20"/>
                <w:szCs w:val="20"/>
              </w:rPr>
              <w:t>work</w:t>
            </w:r>
            <w:r>
              <w:rPr>
                <w:rStyle w:val="Strong"/>
                <w:noProof/>
                <w:sz w:val="20"/>
                <w:szCs w:val="20"/>
              </w:rPr>
              <w:t>\</w:t>
            </w:r>
            <w:r w:rsidR="001B366A">
              <w:rPr>
                <w:rStyle w:val="Strong"/>
                <w:noProof/>
                <w:sz w:val="20"/>
                <w:szCs w:val="20"/>
              </w:rPr>
              <w:t>CAD</w:t>
            </w:r>
            <w:r>
              <w:rPr>
                <w:rStyle w:val="Strong"/>
                <w:noProof/>
                <w:sz w:val="20"/>
                <w:szCs w:val="20"/>
              </w:rPr>
              <w:t>\Assigment\Conrod First Ittiration.SLDPRT</w:t>
            </w:r>
          </w:p>
          <w:p w14:paraId="140C75B5" w14:textId="77777777" w:rsidR="00B16316" w:rsidRPr="0044448A" w:rsidRDefault="00B16316" w:rsidP="00CD64BD">
            <w:pPr>
              <w:keepNext/>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Jan 17 12:43:20 2020</w:t>
            </w:r>
          </w:p>
        </w:tc>
      </w:tr>
    </w:tbl>
    <w:p w14:paraId="3F5C4515" w14:textId="32F88A91" w:rsidR="00B16316" w:rsidRDefault="00CD64BD" w:rsidP="00056764">
      <w:pPr>
        <w:pStyle w:val="Caption"/>
        <w:jc w:val="center"/>
      </w:pPr>
      <w:bookmarkStart w:id="59" w:name="_Toc30963298"/>
      <w:r>
        <w:t xml:space="preserve">Figure </w:t>
      </w:r>
      <w:r>
        <w:fldChar w:fldCharType="begin"/>
      </w:r>
      <w:r>
        <w:instrText xml:space="preserve"> SEQ Figure \* ARABIC </w:instrText>
      </w:r>
      <w:r>
        <w:fldChar w:fldCharType="separate"/>
      </w:r>
      <w:r w:rsidR="00886291">
        <w:rPr>
          <w:noProof/>
        </w:rPr>
        <w:t>6</w:t>
      </w:r>
      <w:r>
        <w:fldChar w:fldCharType="end"/>
      </w:r>
      <w:r>
        <w:t xml:space="preserve"> - Second Model Information</w:t>
      </w:r>
      <w:bookmarkEnd w:id="59"/>
    </w:p>
    <w:p w14:paraId="03E8BB3D" w14:textId="4C68D94E" w:rsidR="00056764" w:rsidRDefault="00056764" w:rsidP="00D33F70">
      <w:pPr>
        <w:jc w:val="both"/>
        <w:rPr>
          <w:sz w:val="24"/>
          <w:szCs w:val="28"/>
        </w:rPr>
      </w:pPr>
      <w:r>
        <w:rPr>
          <w:sz w:val="24"/>
          <w:szCs w:val="28"/>
        </w:rPr>
        <w:t>Figure 6 shows the first developed model of the eco-boost connecting rod.</w:t>
      </w:r>
      <w:r w:rsidR="00AC65AC">
        <w:rPr>
          <w:sz w:val="24"/>
          <w:szCs w:val="28"/>
        </w:rPr>
        <w:t xml:space="preserve"> As can be seen from the figure, a large amount of material has been cut down from the big end of the con-rod, this is due to comparing the current con-rod to other OEM (Original Engine Manufacture) con-rods such as the Ford 1.6l eco-boost connecting rod.</w:t>
      </w:r>
    </w:p>
    <w:p w14:paraId="6D657055" w14:textId="67935567" w:rsidR="00AC65AC" w:rsidRDefault="00AC65AC" w:rsidP="00D33F70">
      <w:pPr>
        <w:jc w:val="both"/>
        <w:rPr>
          <w:sz w:val="24"/>
          <w:szCs w:val="28"/>
        </w:rPr>
      </w:pPr>
    </w:p>
    <w:p w14:paraId="1A40393F" w14:textId="759302AC" w:rsidR="00AC65AC" w:rsidRPr="00056764" w:rsidRDefault="00AC65AC" w:rsidP="00D33F70">
      <w:pPr>
        <w:jc w:val="both"/>
        <w:rPr>
          <w:sz w:val="24"/>
          <w:szCs w:val="28"/>
        </w:rPr>
      </w:pPr>
      <w:r>
        <w:rPr>
          <w:sz w:val="24"/>
          <w:szCs w:val="28"/>
        </w:rPr>
        <w:t xml:space="preserve">Further on from this, the material was reduced to the equivalent level of the neck of the con-rod and </w:t>
      </w:r>
      <w:r w:rsidR="00652362">
        <w:rPr>
          <w:sz w:val="24"/>
          <w:szCs w:val="28"/>
        </w:rPr>
        <w:t xml:space="preserve">a layer of material has been added </w:t>
      </w:r>
      <w:r w:rsidR="00AA4964">
        <w:rPr>
          <w:sz w:val="24"/>
          <w:szCs w:val="28"/>
        </w:rPr>
        <w:t>to the contacting point</w:t>
      </w:r>
      <w:r w:rsidR="00652362">
        <w:rPr>
          <w:sz w:val="24"/>
          <w:szCs w:val="28"/>
        </w:rPr>
        <w:t xml:space="preserve"> of the con-rod and con-rod cap for more clamping force against the crank pin.</w:t>
      </w:r>
    </w:p>
    <w:p w14:paraId="5A69C157" w14:textId="4DC43A4C" w:rsidR="00B81C65" w:rsidRDefault="00B81C65" w:rsidP="00B81C65">
      <w:pPr>
        <w:pStyle w:val="Heading2"/>
      </w:pPr>
      <w:bookmarkStart w:id="60" w:name="_MV3TD_PT8H00M00S_41"/>
      <w:bookmarkStart w:id="61" w:name="_MV3BS_13"/>
      <w:bookmarkStart w:id="62" w:name="_Toc30963283"/>
      <w:bookmarkEnd w:id="57"/>
      <w:bookmarkEnd w:id="60"/>
      <w:r>
        <w:lastRenderedPageBreak/>
        <w:t>Results</w:t>
      </w:r>
      <w:bookmarkEnd w:id="62"/>
      <w:r>
        <w:t xml:space="preserve"> </w:t>
      </w:r>
    </w:p>
    <w:p w14:paraId="723B4636" w14:textId="643B84FD" w:rsidR="00B16316" w:rsidRDefault="00145E7C" w:rsidP="00145E7C">
      <w:pPr>
        <w:pStyle w:val="Heading3"/>
      </w:pPr>
      <w:bookmarkStart w:id="63" w:name="_Toc30963284"/>
      <w:r>
        <w:t>Von Mises</w:t>
      </w:r>
      <w:bookmarkEnd w:id="63"/>
    </w:p>
    <w:p w14:paraId="38A96EA6" w14:textId="77777777" w:rsidR="00145E7C" w:rsidRDefault="00145E7C" w:rsidP="00B16316"/>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70"/>
        <w:gridCol w:w="2326"/>
        <w:gridCol w:w="2176"/>
        <w:gridCol w:w="2008"/>
      </w:tblGrid>
      <w:tr w:rsidR="001B366A" w14:paraId="3F617C21"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5C3F00BF" w14:textId="77777777" w:rsidR="00C54AA2" w:rsidRDefault="00C54AA2" w:rsidP="00EC2D4C">
            <w:r>
              <w:t>Name</w:t>
            </w:r>
          </w:p>
        </w:tc>
        <w:tc>
          <w:tcPr>
            <w:tcW w:w="351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780C801E" w14:textId="77777777" w:rsidR="00C54AA2" w:rsidRDefault="00C54AA2" w:rsidP="00EC2D4C">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129BEBD9" w14:textId="77777777" w:rsidR="00C54AA2" w:rsidRDefault="00C54AA2" w:rsidP="00EC2D4C">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tcPr>
          <w:p w14:paraId="02B39B82" w14:textId="77777777" w:rsidR="00C54AA2" w:rsidRDefault="00C54AA2" w:rsidP="00EC2D4C">
            <w:pPr>
              <w:cnfStyle w:val="100000000000" w:firstRow="1" w:lastRow="0" w:firstColumn="0" w:lastColumn="0" w:oddVBand="0" w:evenVBand="0" w:oddHBand="0" w:evenHBand="0" w:firstRowFirstColumn="0" w:firstRowLastColumn="0" w:lastRowFirstColumn="0" w:lastRowLastColumn="0"/>
            </w:pPr>
            <w:r>
              <w:t>Max</w:t>
            </w:r>
          </w:p>
        </w:tc>
      </w:tr>
      <w:tr w:rsidR="001B366A" w14:paraId="7B13160F" w14:textId="77777777" w:rsidTr="00EC2D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themeColor="text2" w:themeTint="99"/>
              <w:right w:val="single" w:sz="18" w:space="0" w:color="548DD4" w:themeColor="text2" w:themeTint="99"/>
            </w:tcBorders>
            <w:shd w:val="clear" w:color="auto" w:fill="auto"/>
          </w:tcPr>
          <w:p w14:paraId="19E3D6C9" w14:textId="77777777" w:rsidR="00C54AA2" w:rsidRPr="004D2956" w:rsidRDefault="00C54AA2" w:rsidP="00EC2D4C">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548DD4" w:themeColor="text2" w:themeTint="99"/>
              <w:right w:val="single" w:sz="18" w:space="0" w:color="548DD4" w:themeColor="text2" w:themeTint="99"/>
            </w:tcBorders>
            <w:shd w:val="clear" w:color="auto" w:fill="auto"/>
          </w:tcPr>
          <w:p w14:paraId="54B38A80" w14:textId="77777777" w:rsidR="00C54AA2" w:rsidRPr="004D2956"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548DD4" w:themeColor="text2" w:themeTint="99"/>
              <w:right w:val="single" w:sz="18" w:space="0" w:color="548DD4" w:themeColor="text2" w:themeTint="99"/>
            </w:tcBorders>
            <w:shd w:val="clear" w:color="auto" w:fill="auto"/>
          </w:tcPr>
          <w:p w14:paraId="06D53429" w14:textId="77777777" w:rsidR="00C54AA2"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7.440e+05 N/m^2</w:t>
            </w:r>
          </w:p>
          <w:p w14:paraId="3C3EAC56" w14:textId="77777777" w:rsidR="00C54AA2" w:rsidRPr="004D2956"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384</w:t>
            </w:r>
          </w:p>
        </w:tc>
        <w:tc>
          <w:tcPr>
            <w:tcW w:w="2312" w:type="dxa"/>
            <w:tcBorders>
              <w:left w:val="single" w:sz="18" w:space="0" w:color="548DD4" w:themeColor="text2" w:themeTint="99"/>
              <w:right w:val="single" w:sz="18" w:space="0" w:color="548DD4" w:themeColor="text2" w:themeTint="99"/>
            </w:tcBorders>
            <w:shd w:val="clear" w:color="auto" w:fill="auto"/>
          </w:tcPr>
          <w:p w14:paraId="4B6635DC" w14:textId="77777777" w:rsidR="00C54AA2"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7.891e+08 N/m^2</w:t>
            </w:r>
          </w:p>
          <w:p w14:paraId="2B2D11DD" w14:textId="77777777" w:rsidR="00C54AA2" w:rsidRPr="004D2956"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13037</w:t>
            </w:r>
          </w:p>
        </w:tc>
      </w:tr>
      <w:tr w:rsidR="00C54AA2" w14:paraId="3505DC57" w14:textId="77777777" w:rsidTr="00EC2D4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2642484B" w14:textId="77777777" w:rsidR="00C54AA2" w:rsidRDefault="00C54AA2" w:rsidP="00EC2D4C">
            <w:pPr>
              <w:jc w:val="center"/>
              <w:rPr>
                <w:rStyle w:val="Strong"/>
                <w:noProof/>
              </w:rPr>
            </w:pPr>
            <w:r>
              <w:rPr>
                <w:noProof/>
              </w:rPr>
              <w:drawing>
                <wp:inline distT="0" distB="0" distL="0" distR="0" wp14:anchorId="3CE2CE8C" wp14:editId="4264F334">
                  <wp:extent cx="5541645" cy="2947035"/>
                  <wp:effectExtent l="0" t="0" r="1905" b="5715"/>
                  <wp:docPr id="3" name="Picture 3"/>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41645" cy="2947035"/>
                          </a:xfrm>
                          <a:prstGeom prst="rect">
                            <a:avLst/>
                          </a:prstGeom>
                        </pic:spPr>
                      </pic:pic>
                    </a:graphicData>
                  </a:graphic>
                </wp:inline>
              </w:drawing>
            </w:r>
          </w:p>
          <w:p w14:paraId="57DC2F0D" w14:textId="77777777" w:rsidR="00C54AA2" w:rsidRPr="004D2956" w:rsidRDefault="00C54AA2" w:rsidP="00EC2D4C">
            <w:pPr>
              <w:jc w:val="center"/>
              <w:rPr>
                <w:sz w:val="20"/>
                <w:szCs w:val="20"/>
              </w:rPr>
            </w:pPr>
            <w:r>
              <w:rPr>
                <w:rStyle w:val="Strong"/>
                <w:noProof/>
                <w:sz w:val="20"/>
                <w:szCs w:val="20"/>
              </w:rPr>
              <w:t>Conrod First Ittiration-CM1-ALT-Frames-30-35-1-Stress-Stress1</w:t>
            </w:r>
          </w:p>
        </w:tc>
      </w:tr>
      <w:tr w:rsidR="00CD64BD" w14:paraId="3B6A9E7B" w14:textId="77777777" w:rsidTr="00EC2D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6F9ED552" w14:textId="5A3AC815" w:rsidR="00CD64BD" w:rsidRDefault="00CD64BD" w:rsidP="00CD64BD">
            <w:pPr>
              <w:keepNext/>
              <w:rPr>
                <w:noProof/>
              </w:rPr>
            </w:pPr>
          </w:p>
        </w:tc>
      </w:tr>
    </w:tbl>
    <w:p w14:paraId="41497185" w14:textId="2932D0C6" w:rsidR="00B16316" w:rsidRDefault="00CD64BD" w:rsidP="00CD64BD">
      <w:pPr>
        <w:pStyle w:val="Caption"/>
        <w:jc w:val="center"/>
      </w:pPr>
      <w:bookmarkStart w:id="64" w:name="_Toc30963299"/>
      <w:r>
        <w:t xml:space="preserve">Figure </w:t>
      </w:r>
      <w:r>
        <w:fldChar w:fldCharType="begin"/>
      </w:r>
      <w:r>
        <w:instrText xml:space="preserve"> SEQ Figure \* ARABIC </w:instrText>
      </w:r>
      <w:r>
        <w:fldChar w:fldCharType="separate"/>
      </w:r>
      <w:r w:rsidR="00886291">
        <w:rPr>
          <w:noProof/>
        </w:rPr>
        <w:t>7</w:t>
      </w:r>
      <w:r>
        <w:fldChar w:fldCharType="end"/>
      </w:r>
      <w:r>
        <w:t xml:space="preserve"> - Second Model </w:t>
      </w:r>
      <w:proofErr w:type="gramStart"/>
      <w:r>
        <w:t>Von</w:t>
      </w:r>
      <w:proofErr w:type="gramEnd"/>
      <w:r>
        <w:t xml:space="preserve"> Mises Results</w:t>
      </w:r>
      <w:bookmarkEnd w:id="64"/>
    </w:p>
    <w:p w14:paraId="020376FF" w14:textId="59F8B814" w:rsidR="00CD64BD" w:rsidRDefault="00CD64BD" w:rsidP="00B16316"/>
    <w:p w14:paraId="01EE3913" w14:textId="50351E84" w:rsidR="00CD64BD" w:rsidRPr="00CC1C8F" w:rsidRDefault="00E161A6" w:rsidP="00D33F70">
      <w:pPr>
        <w:jc w:val="both"/>
        <w:rPr>
          <w:sz w:val="24"/>
          <w:szCs w:val="28"/>
        </w:rPr>
      </w:pPr>
      <w:r w:rsidRPr="00CC1C8F">
        <w:rPr>
          <w:sz w:val="24"/>
          <w:szCs w:val="28"/>
        </w:rPr>
        <w:t>Figure 7 shows differed results from the original design</w:t>
      </w:r>
      <w:r w:rsidR="00A82160">
        <w:rPr>
          <w:sz w:val="24"/>
          <w:szCs w:val="28"/>
        </w:rPr>
        <w:t xml:space="preserve">; </w:t>
      </w:r>
      <w:r w:rsidRPr="00CC1C8F">
        <w:rPr>
          <w:sz w:val="24"/>
          <w:szCs w:val="28"/>
        </w:rPr>
        <w:t>it is worth noting that the results gathered from Solidworks do not account for fatigue stress</w:t>
      </w:r>
      <w:r w:rsidR="00CC1C8F">
        <w:rPr>
          <w:sz w:val="24"/>
          <w:szCs w:val="28"/>
        </w:rPr>
        <w:t>, however</w:t>
      </w:r>
      <w:r w:rsidR="00A82160">
        <w:rPr>
          <w:sz w:val="24"/>
          <w:szCs w:val="28"/>
        </w:rPr>
        <w:t>,</w:t>
      </w:r>
      <w:r w:rsidR="00CC1C8F">
        <w:rPr>
          <w:sz w:val="24"/>
          <w:szCs w:val="28"/>
        </w:rPr>
        <w:t xml:space="preserve"> in a racing development situation, fatigue is not as much of a problem as most parts are circulated or replaced regularly</w:t>
      </w:r>
      <w:r w:rsidR="00E43CED">
        <w:rPr>
          <w:sz w:val="24"/>
          <w:szCs w:val="28"/>
        </w:rPr>
        <w:t xml:space="preserve"> </w:t>
      </w:r>
      <w:sdt>
        <w:sdtPr>
          <w:rPr>
            <w:sz w:val="24"/>
            <w:szCs w:val="28"/>
          </w:rPr>
          <w:id w:val="888455693"/>
          <w:citation/>
        </w:sdtPr>
        <w:sdtEndPr/>
        <w:sdtContent>
          <w:r w:rsidR="00E43CED">
            <w:rPr>
              <w:sz w:val="24"/>
              <w:szCs w:val="28"/>
            </w:rPr>
            <w:fldChar w:fldCharType="begin"/>
          </w:r>
          <w:r w:rsidR="00E43CED">
            <w:rPr>
              <w:sz w:val="24"/>
              <w:szCs w:val="28"/>
            </w:rPr>
            <w:instrText xml:space="preserve"> CITATION Lar17 \l 2057 </w:instrText>
          </w:r>
          <w:r w:rsidR="00E43CED">
            <w:rPr>
              <w:sz w:val="24"/>
              <w:szCs w:val="28"/>
            </w:rPr>
            <w:fldChar w:fldCharType="separate"/>
          </w:r>
          <w:r w:rsidR="00E43CED" w:rsidRPr="00E43CED">
            <w:rPr>
              <w:noProof/>
              <w:sz w:val="24"/>
              <w:szCs w:val="28"/>
            </w:rPr>
            <w:t>(Carley, 2017)</w:t>
          </w:r>
          <w:r w:rsidR="00E43CED">
            <w:rPr>
              <w:sz w:val="24"/>
              <w:szCs w:val="28"/>
            </w:rPr>
            <w:fldChar w:fldCharType="end"/>
          </w:r>
        </w:sdtContent>
      </w:sdt>
      <w:r w:rsidRPr="00CC1C8F">
        <w:rPr>
          <w:sz w:val="24"/>
          <w:szCs w:val="28"/>
        </w:rPr>
        <w:t>. The highest stress seen on the con-rod in the first iteration shows 1.978x10</w:t>
      </w:r>
      <w:r w:rsidRPr="00CC1C8F">
        <w:rPr>
          <w:sz w:val="24"/>
          <w:szCs w:val="28"/>
          <w:vertAlign w:val="superscript"/>
        </w:rPr>
        <w:t>8</w:t>
      </w:r>
      <w:r w:rsidRPr="00CC1C8F">
        <w:rPr>
          <w:sz w:val="24"/>
          <w:szCs w:val="28"/>
        </w:rPr>
        <w:t>N</w:t>
      </w:r>
      <w:r w:rsidR="009F1E96" w:rsidRPr="00CC1C8F">
        <w:rPr>
          <w:sz w:val="24"/>
          <w:szCs w:val="28"/>
        </w:rPr>
        <w:t>/m</w:t>
      </w:r>
      <w:r w:rsidR="009F1E96" w:rsidRPr="00CC1C8F">
        <w:rPr>
          <w:sz w:val="24"/>
          <w:szCs w:val="28"/>
          <w:vertAlign w:val="superscript"/>
        </w:rPr>
        <w:t>2</w:t>
      </w:r>
      <w:r w:rsidR="009F1E96" w:rsidRPr="00CC1C8F">
        <w:rPr>
          <w:sz w:val="24"/>
          <w:szCs w:val="28"/>
        </w:rPr>
        <w:t xml:space="preserve"> at the point that was changed. There </w:t>
      </w:r>
      <w:r w:rsidR="00E43CED" w:rsidRPr="00CC1C8F">
        <w:rPr>
          <w:sz w:val="24"/>
          <w:szCs w:val="28"/>
        </w:rPr>
        <w:t>are</w:t>
      </w:r>
      <w:r w:rsidR="009F1E96" w:rsidRPr="00CC1C8F">
        <w:rPr>
          <w:sz w:val="24"/>
          <w:szCs w:val="28"/>
        </w:rPr>
        <w:t xml:space="preserve"> also no signs of stress concentrations around the bottom end</w:t>
      </w:r>
      <w:r w:rsidR="00652362" w:rsidRPr="00CC1C8F">
        <w:rPr>
          <w:sz w:val="24"/>
          <w:szCs w:val="28"/>
        </w:rPr>
        <w:t>.</w:t>
      </w:r>
    </w:p>
    <w:p w14:paraId="1AE7F0BA" w14:textId="4F0AC3A5" w:rsidR="00652362" w:rsidRPr="00CC1C8F" w:rsidRDefault="00652362" w:rsidP="00D33F70">
      <w:pPr>
        <w:jc w:val="both"/>
        <w:rPr>
          <w:sz w:val="24"/>
          <w:szCs w:val="28"/>
        </w:rPr>
      </w:pPr>
    </w:p>
    <w:p w14:paraId="6B0073FF" w14:textId="1E397BAB" w:rsidR="00652362" w:rsidRPr="00CC1C8F" w:rsidRDefault="00652362" w:rsidP="00D33F70">
      <w:pPr>
        <w:jc w:val="both"/>
        <w:rPr>
          <w:sz w:val="24"/>
          <w:szCs w:val="28"/>
        </w:rPr>
      </w:pPr>
      <w:r w:rsidRPr="00CC1C8F">
        <w:rPr>
          <w:sz w:val="24"/>
          <w:szCs w:val="28"/>
        </w:rPr>
        <w:t>The current model does not consider the cut extrudes input to account for the con-rod cap bolts, this iteration was unable to run until the cut extrudes where removed.</w:t>
      </w:r>
    </w:p>
    <w:p w14:paraId="23E8DDD5" w14:textId="07741B12" w:rsidR="00652362" w:rsidRPr="00CC1C8F" w:rsidRDefault="00652362" w:rsidP="00D33F70">
      <w:pPr>
        <w:jc w:val="both"/>
        <w:rPr>
          <w:sz w:val="24"/>
          <w:szCs w:val="28"/>
        </w:rPr>
      </w:pPr>
    </w:p>
    <w:p w14:paraId="0C3F2402" w14:textId="0C65FCBF" w:rsidR="00867614" w:rsidRPr="00CC1C8F" w:rsidRDefault="00867614" w:rsidP="00D33F70">
      <w:pPr>
        <w:jc w:val="both"/>
        <w:rPr>
          <w:sz w:val="24"/>
          <w:szCs w:val="28"/>
        </w:rPr>
      </w:pPr>
      <w:r w:rsidRPr="00CC1C8F">
        <w:rPr>
          <w:sz w:val="24"/>
          <w:szCs w:val="28"/>
        </w:rPr>
        <w:t xml:space="preserve">As can be seen there is a small amount stress being forced through the neck of the con-rod, </w:t>
      </w:r>
      <w:r w:rsidR="00E43CED">
        <w:rPr>
          <w:sz w:val="24"/>
          <w:szCs w:val="28"/>
        </w:rPr>
        <w:t>an</w:t>
      </w:r>
      <w:r w:rsidRPr="00CC1C8F">
        <w:rPr>
          <w:sz w:val="24"/>
          <w:szCs w:val="28"/>
        </w:rPr>
        <w:t xml:space="preserve"> </w:t>
      </w:r>
      <w:r w:rsidR="00E43CED">
        <w:rPr>
          <w:sz w:val="24"/>
          <w:szCs w:val="28"/>
        </w:rPr>
        <w:t>experiment</w:t>
      </w:r>
      <w:r w:rsidRPr="00CC1C8F">
        <w:rPr>
          <w:sz w:val="24"/>
          <w:szCs w:val="28"/>
        </w:rPr>
        <w:t xml:space="preserve"> into </w:t>
      </w:r>
      <w:r w:rsidR="00E43CED">
        <w:rPr>
          <w:sz w:val="24"/>
          <w:szCs w:val="28"/>
        </w:rPr>
        <w:t>‘</w:t>
      </w:r>
      <w:r w:rsidRPr="00CC1C8F">
        <w:rPr>
          <w:sz w:val="24"/>
          <w:szCs w:val="28"/>
        </w:rPr>
        <w:t>I beams</w:t>
      </w:r>
      <w:r w:rsidR="00E43CED">
        <w:rPr>
          <w:sz w:val="24"/>
          <w:szCs w:val="28"/>
        </w:rPr>
        <w:t>’</w:t>
      </w:r>
      <w:r w:rsidRPr="00CC1C8F">
        <w:rPr>
          <w:sz w:val="24"/>
          <w:szCs w:val="28"/>
        </w:rPr>
        <w:t xml:space="preserve"> ha</w:t>
      </w:r>
      <w:r w:rsidR="00E43CED">
        <w:rPr>
          <w:sz w:val="24"/>
          <w:szCs w:val="28"/>
        </w:rPr>
        <w:t>s</w:t>
      </w:r>
      <w:r w:rsidRPr="00CC1C8F">
        <w:rPr>
          <w:sz w:val="24"/>
          <w:szCs w:val="28"/>
        </w:rPr>
        <w:t xml:space="preserve"> been considered and will be utilised in the later steps of the report. </w:t>
      </w:r>
    </w:p>
    <w:p w14:paraId="2B60C421" w14:textId="3A50DF4F" w:rsidR="00CD64BD" w:rsidRDefault="00CD64BD" w:rsidP="00B16316"/>
    <w:p w14:paraId="4B93B1D1" w14:textId="7C1969C7" w:rsidR="00CD64BD" w:rsidRDefault="00CD64BD" w:rsidP="00B16316"/>
    <w:p w14:paraId="75FBE2BD" w14:textId="5B3658C8" w:rsidR="00CD64BD" w:rsidRDefault="00CD64BD" w:rsidP="00B16316"/>
    <w:p w14:paraId="6DA2615C" w14:textId="3F9DE169" w:rsidR="00CD64BD" w:rsidRDefault="00CD64BD" w:rsidP="00B16316"/>
    <w:p w14:paraId="26DD5190" w14:textId="77777777" w:rsidR="00E43CED" w:rsidRDefault="00E43CED" w:rsidP="00B16316"/>
    <w:p w14:paraId="26FA273E" w14:textId="65CF2A0D" w:rsidR="00145E7C" w:rsidRDefault="00145E7C" w:rsidP="00B16316"/>
    <w:p w14:paraId="578D19A6" w14:textId="36CEE686" w:rsidR="00145E7C" w:rsidRDefault="00145E7C" w:rsidP="00145E7C">
      <w:pPr>
        <w:pStyle w:val="Heading3"/>
      </w:pPr>
      <w:bookmarkStart w:id="65" w:name="_Toc30963285"/>
      <w:r>
        <w:lastRenderedPageBreak/>
        <w:t>Displacement</w:t>
      </w:r>
      <w:bookmarkEnd w:id="65"/>
    </w:p>
    <w:p w14:paraId="19C64198" w14:textId="77777777" w:rsidR="00145E7C" w:rsidRDefault="00145E7C" w:rsidP="00B16316"/>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587"/>
        <w:gridCol w:w="2769"/>
        <w:gridCol w:w="1999"/>
        <w:gridCol w:w="1625"/>
      </w:tblGrid>
      <w:tr w:rsidR="001B366A" w14:paraId="124A2CA9" w14:textId="77777777" w:rsidTr="00EC2D4C">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61ED60CD" w14:textId="77777777" w:rsidR="00C54AA2" w:rsidRDefault="00C54AA2" w:rsidP="00EC2D4C">
            <w:r>
              <w:t>Name</w:t>
            </w:r>
          </w:p>
        </w:tc>
        <w:tc>
          <w:tcPr>
            <w:tcW w:w="351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6AA77A40" w14:textId="77777777" w:rsidR="00C54AA2" w:rsidRDefault="00C54AA2" w:rsidP="00EC2D4C">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3609EB07" w14:textId="77777777" w:rsidR="00C54AA2" w:rsidRDefault="00C54AA2" w:rsidP="00EC2D4C">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tcPr>
          <w:p w14:paraId="358A3619" w14:textId="77777777" w:rsidR="00C54AA2" w:rsidRDefault="00C54AA2" w:rsidP="00EC2D4C">
            <w:pPr>
              <w:cnfStyle w:val="100000000000" w:firstRow="1" w:lastRow="0" w:firstColumn="0" w:lastColumn="0" w:oddVBand="0" w:evenVBand="0" w:oddHBand="0" w:evenHBand="0" w:firstRowFirstColumn="0" w:firstRowLastColumn="0" w:lastRowFirstColumn="0" w:lastRowLastColumn="0"/>
            </w:pPr>
            <w:r>
              <w:t>Max</w:t>
            </w:r>
          </w:p>
        </w:tc>
      </w:tr>
      <w:tr w:rsidR="00C54AA2" w14:paraId="5795F84D" w14:textId="77777777" w:rsidTr="00EC2D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themeColor="text2" w:themeTint="99"/>
              <w:right w:val="single" w:sz="18" w:space="0" w:color="548DD4" w:themeColor="text2" w:themeTint="99"/>
            </w:tcBorders>
            <w:shd w:val="clear" w:color="auto" w:fill="auto"/>
          </w:tcPr>
          <w:p w14:paraId="429FFF20" w14:textId="77777777" w:rsidR="00C54AA2" w:rsidRPr="004D2956" w:rsidRDefault="00C54AA2" w:rsidP="00EC2D4C">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548DD4" w:themeColor="text2" w:themeTint="99"/>
              <w:right w:val="single" w:sz="18" w:space="0" w:color="548DD4" w:themeColor="text2" w:themeTint="99"/>
            </w:tcBorders>
            <w:shd w:val="clear" w:color="auto" w:fill="auto"/>
          </w:tcPr>
          <w:p w14:paraId="0F0B3D27" w14:textId="77777777" w:rsidR="00C54AA2" w:rsidRPr="004D2956"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548DD4" w:themeColor="text2" w:themeTint="99"/>
              <w:right w:val="single" w:sz="18" w:space="0" w:color="548DD4" w:themeColor="text2" w:themeTint="99"/>
            </w:tcBorders>
            <w:shd w:val="clear" w:color="auto" w:fill="auto"/>
          </w:tcPr>
          <w:p w14:paraId="3D35C26E" w14:textId="77777777" w:rsidR="00C54AA2"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 mm</w:t>
            </w:r>
          </w:p>
          <w:p w14:paraId="5270D7D1" w14:textId="77777777" w:rsidR="00C54AA2" w:rsidRPr="004D2956"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1425</w:t>
            </w:r>
          </w:p>
        </w:tc>
        <w:tc>
          <w:tcPr>
            <w:tcW w:w="2312" w:type="dxa"/>
            <w:tcBorders>
              <w:left w:val="single" w:sz="18" w:space="0" w:color="548DD4" w:themeColor="text2" w:themeTint="99"/>
              <w:right w:val="single" w:sz="18" w:space="0" w:color="548DD4" w:themeColor="text2" w:themeTint="99"/>
            </w:tcBorders>
            <w:shd w:val="clear" w:color="auto" w:fill="auto"/>
          </w:tcPr>
          <w:p w14:paraId="4E144F4E" w14:textId="77777777" w:rsidR="00C54AA2"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2.745e-01 mm</w:t>
            </w:r>
          </w:p>
          <w:p w14:paraId="7C335021" w14:textId="77777777" w:rsidR="00C54AA2" w:rsidRPr="004D2956" w:rsidRDefault="00C54AA2" w:rsidP="00EC2D4C">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204</w:t>
            </w:r>
          </w:p>
        </w:tc>
      </w:tr>
      <w:tr w:rsidR="00C54AA2" w14:paraId="13219DB0" w14:textId="77777777" w:rsidTr="00EC2D4C">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2F63749F" w14:textId="77777777" w:rsidR="00C54AA2" w:rsidRDefault="00C54AA2" w:rsidP="00EC2D4C">
            <w:pPr>
              <w:jc w:val="center"/>
              <w:rPr>
                <w:rStyle w:val="Strong"/>
                <w:noProof/>
              </w:rPr>
            </w:pPr>
            <w:r>
              <w:rPr>
                <w:noProof/>
              </w:rPr>
              <w:drawing>
                <wp:inline distT="0" distB="0" distL="0" distR="0" wp14:anchorId="0BAB1333" wp14:editId="242211D2">
                  <wp:extent cx="5549265" cy="3129915"/>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49265" cy="3129915"/>
                          </a:xfrm>
                          <a:prstGeom prst="rect">
                            <a:avLst/>
                          </a:prstGeom>
                        </pic:spPr>
                      </pic:pic>
                    </a:graphicData>
                  </a:graphic>
                </wp:inline>
              </w:drawing>
            </w:r>
          </w:p>
          <w:p w14:paraId="157DB8A7" w14:textId="77777777" w:rsidR="00C54AA2" w:rsidRPr="004D2956" w:rsidRDefault="00C54AA2" w:rsidP="00CD64BD">
            <w:pPr>
              <w:keepNext/>
              <w:jc w:val="center"/>
              <w:rPr>
                <w:sz w:val="20"/>
                <w:szCs w:val="20"/>
              </w:rPr>
            </w:pPr>
            <w:r>
              <w:rPr>
                <w:rStyle w:val="Strong"/>
                <w:noProof/>
                <w:sz w:val="20"/>
                <w:szCs w:val="20"/>
              </w:rPr>
              <w:t>Conrod First Ittiration-CM1-ALT-Frames-30-35-1-Displacement-Displacement1</w:t>
            </w:r>
          </w:p>
        </w:tc>
      </w:tr>
    </w:tbl>
    <w:p w14:paraId="43925505" w14:textId="05D2FE9C" w:rsidR="00C54AA2" w:rsidRDefault="00CD64BD" w:rsidP="00CD64BD">
      <w:pPr>
        <w:pStyle w:val="Caption"/>
        <w:jc w:val="center"/>
      </w:pPr>
      <w:bookmarkStart w:id="66" w:name="_Toc30963300"/>
      <w:r>
        <w:t xml:space="preserve">Figure </w:t>
      </w:r>
      <w:r>
        <w:fldChar w:fldCharType="begin"/>
      </w:r>
      <w:r>
        <w:instrText xml:space="preserve"> SEQ Figure \* ARABIC </w:instrText>
      </w:r>
      <w:r>
        <w:fldChar w:fldCharType="separate"/>
      </w:r>
      <w:r w:rsidR="00886291">
        <w:rPr>
          <w:noProof/>
        </w:rPr>
        <w:t>8</w:t>
      </w:r>
      <w:r>
        <w:fldChar w:fldCharType="end"/>
      </w:r>
      <w:r>
        <w:t xml:space="preserve"> - Second Model Resultant Displacement Results</w:t>
      </w:r>
      <w:bookmarkEnd w:id="66"/>
    </w:p>
    <w:p w14:paraId="53110A56" w14:textId="1E4A0213" w:rsidR="00C54AA2" w:rsidRDefault="00C54AA2" w:rsidP="00C54AA2">
      <w:bookmarkStart w:id="67" w:name="_MV3TD_PT8H00M00S_44"/>
      <w:bookmarkStart w:id="68" w:name="_MV3BS_14"/>
      <w:bookmarkEnd w:id="61"/>
      <w:bookmarkEnd w:id="67"/>
    </w:p>
    <w:p w14:paraId="0AC80BCE" w14:textId="785EC6AB" w:rsidR="00867614" w:rsidRDefault="00867614" w:rsidP="00D33F70">
      <w:pPr>
        <w:jc w:val="both"/>
        <w:rPr>
          <w:sz w:val="24"/>
          <w:szCs w:val="28"/>
        </w:rPr>
      </w:pPr>
      <w:r>
        <w:rPr>
          <w:sz w:val="24"/>
          <w:szCs w:val="28"/>
        </w:rPr>
        <w:t>Looking at figure 8, there is a noticeable amount of displacement around the small end of the connecting rod, this is due to the load bearing faces being applied inappropriately, this however has</w:t>
      </w:r>
      <w:r w:rsidR="00E43CED">
        <w:rPr>
          <w:sz w:val="24"/>
          <w:szCs w:val="28"/>
        </w:rPr>
        <w:t xml:space="preserve"> </w:t>
      </w:r>
      <w:r>
        <w:rPr>
          <w:sz w:val="24"/>
          <w:szCs w:val="28"/>
        </w:rPr>
        <w:t xml:space="preserve">given sufficient results for the neck and big end of the con-rod. </w:t>
      </w:r>
    </w:p>
    <w:p w14:paraId="055FD02F" w14:textId="77777777" w:rsidR="00867614" w:rsidRDefault="00867614" w:rsidP="00D33F70">
      <w:pPr>
        <w:jc w:val="both"/>
        <w:rPr>
          <w:sz w:val="24"/>
          <w:szCs w:val="28"/>
        </w:rPr>
      </w:pPr>
    </w:p>
    <w:p w14:paraId="183E5A29" w14:textId="5B960FEF" w:rsidR="00652362" w:rsidRDefault="00CC1C8F" w:rsidP="00D33F70">
      <w:pPr>
        <w:jc w:val="both"/>
        <w:rPr>
          <w:sz w:val="24"/>
          <w:szCs w:val="28"/>
        </w:rPr>
      </w:pPr>
      <w:r>
        <w:rPr>
          <w:sz w:val="24"/>
          <w:szCs w:val="28"/>
        </w:rPr>
        <w:t xml:space="preserve">Moving downwards towards the neck, the peak of displacement </w:t>
      </w:r>
      <w:r w:rsidR="00DF0A9A">
        <w:rPr>
          <w:sz w:val="24"/>
          <w:szCs w:val="28"/>
        </w:rPr>
        <w:t>4</w:t>
      </w:r>
      <w:r>
        <w:rPr>
          <w:sz w:val="24"/>
          <w:szCs w:val="28"/>
        </w:rPr>
        <w:t>.</w:t>
      </w:r>
      <w:r w:rsidR="00DF0A9A">
        <w:rPr>
          <w:sz w:val="24"/>
          <w:szCs w:val="28"/>
        </w:rPr>
        <w:t>57</w:t>
      </w:r>
      <w:r>
        <w:rPr>
          <w:sz w:val="24"/>
          <w:szCs w:val="28"/>
        </w:rPr>
        <w:t>50x10</w:t>
      </w:r>
      <w:r>
        <w:rPr>
          <w:sz w:val="24"/>
          <w:szCs w:val="28"/>
          <w:vertAlign w:val="superscript"/>
        </w:rPr>
        <w:t>-2</w:t>
      </w:r>
      <w:r>
        <w:rPr>
          <w:sz w:val="24"/>
          <w:szCs w:val="28"/>
        </w:rPr>
        <w:t>mm</w:t>
      </w:r>
      <w:r w:rsidR="00DF0A9A">
        <w:rPr>
          <w:sz w:val="24"/>
          <w:szCs w:val="28"/>
        </w:rPr>
        <w:t>, this</w:t>
      </w:r>
      <w:r w:rsidR="008A36C3">
        <w:rPr>
          <w:sz w:val="24"/>
          <w:szCs w:val="28"/>
        </w:rPr>
        <w:t>,</w:t>
      </w:r>
      <w:r w:rsidR="00DF0A9A">
        <w:rPr>
          <w:sz w:val="24"/>
          <w:szCs w:val="28"/>
        </w:rPr>
        <w:t xml:space="preserve"> according to </w:t>
      </w:r>
      <w:sdt>
        <w:sdtPr>
          <w:rPr>
            <w:sz w:val="24"/>
            <w:szCs w:val="28"/>
          </w:rPr>
          <w:id w:val="140082261"/>
          <w:citation/>
        </w:sdtPr>
        <w:sdtEndPr/>
        <w:sdtContent>
          <w:r w:rsidR="00DF0A9A">
            <w:rPr>
              <w:sz w:val="24"/>
              <w:szCs w:val="28"/>
            </w:rPr>
            <w:fldChar w:fldCharType="begin"/>
          </w:r>
          <w:r w:rsidR="00DF0A9A">
            <w:rPr>
              <w:sz w:val="24"/>
              <w:szCs w:val="28"/>
            </w:rPr>
            <w:instrText xml:space="preserve"> CITATION Int15 \l 2057 </w:instrText>
          </w:r>
          <w:r w:rsidR="00DF0A9A">
            <w:rPr>
              <w:sz w:val="24"/>
              <w:szCs w:val="28"/>
            </w:rPr>
            <w:fldChar w:fldCharType="separate"/>
          </w:r>
          <w:r w:rsidR="00DF0A9A" w:rsidRPr="00DF0A9A">
            <w:rPr>
              <w:noProof/>
              <w:sz w:val="24"/>
              <w:szCs w:val="28"/>
            </w:rPr>
            <w:t>(Technologies, 2015)</w:t>
          </w:r>
          <w:r w:rsidR="00DF0A9A">
            <w:rPr>
              <w:sz w:val="24"/>
              <w:szCs w:val="28"/>
            </w:rPr>
            <w:fldChar w:fldCharType="end"/>
          </w:r>
        </w:sdtContent>
      </w:sdt>
      <w:r w:rsidR="00E43CED">
        <w:rPr>
          <w:sz w:val="24"/>
          <w:szCs w:val="28"/>
        </w:rPr>
        <w:t>,</w:t>
      </w:r>
      <w:r w:rsidR="008A36C3">
        <w:rPr>
          <w:sz w:val="24"/>
          <w:szCs w:val="28"/>
        </w:rPr>
        <w:t xml:space="preserve"> is considered a moderate yet not excessive amount of displacement in an engine showing </w:t>
      </w:r>
      <w:r w:rsidR="00E43CED">
        <w:rPr>
          <w:sz w:val="24"/>
          <w:szCs w:val="28"/>
        </w:rPr>
        <w:t>this amount of gas force</w:t>
      </w:r>
      <w:r w:rsidR="008A36C3">
        <w:rPr>
          <w:sz w:val="24"/>
          <w:szCs w:val="28"/>
        </w:rPr>
        <w:t xml:space="preserve">. </w:t>
      </w:r>
    </w:p>
    <w:p w14:paraId="03122629" w14:textId="6A4E9C54" w:rsidR="008A36C3" w:rsidRDefault="008A36C3" w:rsidP="00D33F70">
      <w:pPr>
        <w:jc w:val="both"/>
        <w:rPr>
          <w:sz w:val="24"/>
          <w:szCs w:val="28"/>
        </w:rPr>
      </w:pPr>
    </w:p>
    <w:p w14:paraId="64D02D83" w14:textId="20E09CC6" w:rsidR="008A36C3" w:rsidRPr="00652362" w:rsidRDefault="008A36C3" w:rsidP="00D33F70">
      <w:pPr>
        <w:jc w:val="both"/>
        <w:rPr>
          <w:sz w:val="24"/>
          <w:szCs w:val="28"/>
        </w:rPr>
      </w:pPr>
      <w:r>
        <w:rPr>
          <w:sz w:val="24"/>
          <w:szCs w:val="28"/>
        </w:rPr>
        <w:t xml:space="preserve">When considering the bottom end of the con-rod, additional displacement is </w:t>
      </w:r>
      <w:r w:rsidR="00E43CED">
        <w:rPr>
          <w:sz w:val="24"/>
          <w:szCs w:val="28"/>
        </w:rPr>
        <w:t xml:space="preserve">resulted in </w:t>
      </w:r>
      <w:r>
        <w:rPr>
          <w:sz w:val="24"/>
          <w:szCs w:val="28"/>
        </w:rPr>
        <w:t>the points which connect the con-rod and cap together</w:t>
      </w:r>
      <w:r w:rsidR="00291F36">
        <w:rPr>
          <w:sz w:val="24"/>
          <w:szCs w:val="28"/>
        </w:rPr>
        <w:t>. T</w:t>
      </w:r>
      <w:r>
        <w:rPr>
          <w:sz w:val="24"/>
          <w:szCs w:val="28"/>
        </w:rPr>
        <w:t xml:space="preserve">his </w:t>
      </w:r>
      <w:r w:rsidR="00291F36">
        <w:rPr>
          <w:sz w:val="24"/>
          <w:szCs w:val="28"/>
        </w:rPr>
        <w:t>is not normally expected on the compression stroke as the force will normally act directly downwards, therefor</w:t>
      </w:r>
      <w:r w:rsidR="00A82160">
        <w:rPr>
          <w:sz w:val="24"/>
          <w:szCs w:val="28"/>
        </w:rPr>
        <w:t>e</w:t>
      </w:r>
      <w:r w:rsidR="00291F36">
        <w:rPr>
          <w:sz w:val="24"/>
          <w:szCs w:val="28"/>
        </w:rPr>
        <w:t xml:space="preserve"> it is more expected to see a biased amount of displacement depending on the angle of crank rotation.</w:t>
      </w:r>
    </w:p>
    <w:p w14:paraId="08123C1D" w14:textId="19DD9AAE" w:rsidR="00C54AA2" w:rsidRDefault="00C54AA2" w:rsidP="00C54AA2"/>
    <w:p w14:paraId="6583BEC1" w14:textId="3E3EB776" w:rsidR="00C54AA2" w:rsidRDefault="00C54AA2" w:rsidP="00C54AA2"/>
    <w:p w14:paraId="07110B47" w14:textId="1BB25A9E" w:rsidR="00C54AA2" w:rsidRDefault="00C54AA2" w:rsidP="00C54AA2"/>
    <w:p w14:paraId="244B20BD" w14:textId="23298FA4" w:rsidR="00C54AA2" w:rsidRDefault="00C54AA2" w:rsidP="00C54AA2"/>
    <w:p w14:paraId="0C783A95" w14:textId="1A817F4C" w:rsidR="00C54AA2" w:rsidRDefault="00C54AA2" w:rsidP="00C54AA2"/>
    <w:p w14:paraId="2C8FC7B6" w14:textId="77777777" w:rsidR="00C54AA2" w:rsidRPr="00C54AA2" w:rsidRDefault="00C54AA2" w:rsidP="00C54AA2"/>
    <w:p w14:paraId="2ED6A67D" w14:textId="6199DB75" w:rsidR="00DC10C4" w:rsidRDefault="0068509C">
      <w:pPr>
        <w:pStyle w:val="Heading1"/>
      </w:pPr>
      <w:bookmarkStart w:id="69" w:name="_MV3TD_PT8H00M00S_47"/>
      <w:bookmarkStart w:id="70" w:name="BRANCH_15"/>
      <w:bookmarkStart w:id="71" w:name="_MV3BS_15"/>
      <w:bookmarkStart w:id="72" w:name="_Toc30963286"/>
      <w:bookmarkEnd w:id="68"/>
      <w:bookmarkEnd w:id="69"/>
      <w:r>
        <w:lastRenderedPageBreak/>
        <w:t>2nd</w:t>
      </w:r>
      <w:r w:rsidR="008E57A7">
        <w:t xml:space="preserve"> iteration</w:t>
      </w:r>
      <w:bookmarkEnd w:id="70"/>
      <w:bookmarkEnd w:id="72"/>
    </w:p>
    <w:p w14:paraId="7BBDC2F4" w14:textId="6F4E265E" w:rsidR="00DC10C4" w:rsidRDefault="008E57A7">
      <w:pPr>
        <w:pStyle w:val="Heading2"/>
      </w:pPr>
      <w:bookmarkStart w:id="73" w:name="_MV3TD_PT8H00M00S_50"/>
      <w:bookmarkStart w:id="74" w:name="BRANCH_16"/>
      <w:bookmarkStart w:id="75" w:name="_MV3BS_16"/>
      <w:bookmarkStart w:id="76" w:name="_Toc30963287"/>
      <w:bookmarkEnd w:id="71"/>
      <w:bookmarkEnd w:id="73"/>
      <w:r>
        <w:t>Methodology</w:t>
      </w:r>
      <w:bookmarkEnd w:id="74"/>
      <w:bookmarkEnd w:id="76"/>
    </w:p>
    <w:p w14:paraId="2422E447" w14:textId="699C42A5" w:rsidR="008A36C3" w:rsidRDefault="008A36C3" w:rsidP="008A36C3"/>
    <w:p w14:paraId="2AB59F64" w14:textId="7152110F" w:rsidR="008A36C3" w:rsidRPr="008A36C3" w:rsidRDefault="003735E6" w:rsidP="00D33F70">
      <w:pPr>
        <w:jc w:val="both"/>
        <w:rPr>
          <w:sz w:val="24"/>
          <w:szCs w:val="28"/>
        </w:rPr>
      </w:pPr>
      <w:r>
        <w:rPr>
          <w:sz w:val="24"/>
          <w:szCs w:val="28"/>
        </w:rPr>
        <w:t xml:space="preserve">Figure 9 shows the last iteration of </w:t>
      </w:r>
      <w:r w:rsidR="00611456">
        <w:rPr>
          <w:sz w:val="24"/>
          <w:szCs w:val="28"/>
        </w:rPr>
        <w:t>the 1.5l eco-boost con-rod, the part has been developed with an I beam styled neck for structural reasons with similar results.</w:t>
      </w:r>
    </w:p>
    <w:p w14:paraId="52E8BB36" w14:textId="77777777" w:rsidR="008A36C3" w:rsidRPr="008A36C3" w:rsidRDefault="008A36C3" w:rsidP="008A36C3"/>
    <w:p w14:paraId="0C62765E" w14:textId="3863A60D" w:rsidR="00C54AA2" w:rsidRDefault="00C54AA2" w:rsidP="00C54AA2"/>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8E0FFF" w14:paraId="3B101C39" w14:textId="77777777" w:rsidTr="001B366A">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8E0FFF" w14:paraId="08409724" w14:textId="77777777" w:rsidTr="001B366A">
              <w:tc>
                <w:tcPr>
                  <w:tcW w:w="8640" w:type="dxa"/>
                </w:tcPr>
                <w:p w14:paraId="09511FE0" w14:textId="77777777" w:rsidR="008E0FFF" w:rsidRDefault="008E0FFF" w:rsidP="001B366A">
                  <w:pPr>
                    <w:jc w:val="center"/>
                    <w:rPr>
                      <w:rStyle w:val="Strong"/>
                      <w:noProof/>
                    </w:rPr>
                  </w:pPr>
                  <w:r>
                    <w:rPr>
                      <w:b/>
                      <w:bCs/>
                      <w:noProof/>
                    </w:rPr>
                    <w:drawing>
                      <wp:inline distT="0" distB="0" distL="0" distR="0" wp14:anchorId="143A9E4A" wp14:editId="27D739E0">
                        <wp:extent cx="5349240" cy="2825750"/>
                        <wp:effectExtent l="0" t="0" r="3810" b="0"/>
                        <wp:docPr id="18" name="Picture 18"/>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49240" cy="2825750"/>
                                </a:xfrm>
                                <a:prstGeom prst="rect">
                                  <a:avLst/>
                                </a:prstGeom>
                              </pic:spPr>
                            </pic:pic>
                          </a:graphicData>
                        </a:graphic>
                      </wp:inline>
                    </w:drawing>
                  </w:r>
                </w:p>
              </w:tc>
            </w:tr>
          </w:tbl>
          <w:p w14:paraId="30F2ED7C" w14:textId="77777777" w:rsidR="008E0FFF" w:rsidRDefault="008E0FFF" w:rsidP="001B366A">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Conrod Second Ittiration</w:t>
            </w:r>
          </w:p>
          <w:p w14:paraId="728D8ABB" w14:textId="77777777" w:rsidR="008E0FFF" w:rsidRDefault="008E0FFF" w:rsidP="001B366A">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8E0FFF" w14:paraId="468722BD" w14:textId="77777777" w:rsidTr="001B366A">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74178CF2" w14:textId="77777777" w:rsidR="008E0FFF" w:rsidRPr="0044448A" w:rsidRDefault="008E0FFF" w:rsidP="001B366A">
            <w:pPr>
              <w:rPr>
                <w:sz w:val="24"/>
              </w:rPr>
            </w:pPr>
            <w:r>
              <w:rPr>
                <w:rStyle w:val="Strong"/>
                <w:noProof/>
                <w:sz w:val="24"/>
              </w:rPr>
              <w:t>Solid Bodies</w:t>
            </w:r>
          </w:p>
        </w:tc>
      </w:tr>
      <w:tr w:rsidR="008E0FFF" w14:paraId="49AB8D3E" w14:textId="77777777" w:rsidTr="001B366A">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494C8C32" w14:textId="77777777" w:rsidR="008E0FFF" w:rsidRDefault="008E0FFF" w:rsidP="001B366A">
            <w:pPr>
              <w:jc w:val="center"/>
            </w:pPr>
            <w:r>
              <w:rPr>
                <w:rStyle w:val="Strong"/>
                <w:noProof/>
                <w:sz w:val="20"/>
                <w:szCs w:val="20"/>
              </w:rPr>
              <w:t>Document Name and Reference</w:t>
            </w:r>
          </w:p>
        </w:tc>
        <w:tc>
          <w:tcPr>
            <w:tcW w:w="234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18AB2459"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789E1710"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63E7AB82"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8E0FFF" w14:paraId="043F876A" w14:textId="77777777" w:rsidTr="001B366A">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55565665" w14:textId="77777777" w:rsidR="008E0FFF" w:rsidRDefault="008E0FFF" w:rsidP="001B366A">
            <w:pPr>
              <w:jc w:val="center"/>
              <w:rPr>
                <w:rStyle w:val="Strong"/>
                <w:noProof/>
                <w:sz w:val="20"/>
                <w:szCs w:val="20"/>
              </w:rPr>
            </w:pPr>
            <w:r>
              <w:rPr>
                <w:rStyle w:val="Strong"/>
                <w:noProof/>
                <w:sz w:val="20"/>
                <w:szCs w:val="20"/>
              </w:rPr>
              <w:t>Chamfer1</w:t>
            </w:r>
          </w:p>
          <w:p w14:paraId="6C3D367B" w14:textId="77777777" w:rsidR="008E0FFF" w:rsidRPr="0044448A" w:rsidRDefault="008E0FFF" w:rsidP="001B366A">
            <w:pPr>
              <w:jc w:val="center"/>
            </w:pPr>
            <w:r>
              <w:rPr>
                <w:noProof/>
              </w:rPr>
              <w:drawing>
                <wp:inline distT="0" distB="0" distL="0" distR="0" wp14:anchorId="06D41AAC" wp14:editId="120FF93A">
                  <wp:extent cx="1562735" cy="825500"/>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62735" cy="825500"/>
                          </a:xfrm>
                          <a:prstGeom prst="rect">
                            <a:avLst/>
                          </a:prstGeom>
                        </pic:spPr>
                      </pic:pic>
                    </a:graphicData>
                  </a:graphic>
                </wp:inline>
              </w:drawing>
            </w:r>
          </w:p>
        </w:tc>
        <w:tc>
          <w:tcPr>
            <w:tcW w:w="234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03600C11" w14:textId="77777777" w:rsidR="008E0FFF" w:rsidRPr="0044448A" w:rsidRDefault="008E0FFF" w:rsidP="001B366A">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16BB9390"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Mass:0.303311 kg</w:t>
            </w:r>
          </w:p>
          <w:p w14:paraId="3518B54F"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Volume:3.9391e-05 m^3</w:t>
            </w:r>
          </w:p>
          <w:p w14:paraId="0FF061CE"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Density:7,700 kg/m^3</w:t>
            </w:r>
          </w:p>
          <w:p w14:paraId="13E4E7F7" w14:textId="77777777" w:rsidR="008E0FFF" w:rsidRDefault="008E0FFF" w:rsidP="001B366A">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Weight:2.97245 N</w:t>
            </w:r>
          </w:p>
          <w:p w14:paraId="4FA3B72F" w14:textId="77777777" w:rsidR="008E0FFF" w:rsidRPr="0044448A" w:rsidRDefault="008E0FFF" w:rsidP="001B366A">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auto"/>
            <w:vAlign w:val="center"/>
          </w:tcPr>
          <w:p w14:paraId="56B778B7" w14:textId="42116E0C" w:rsidR="008E0FFF" w:rsidRDefault="008E0FFF" w:rsidP="001B366A">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 xml:space="preserve">E:\3rd year </w:t>
            </w:r>
            <w:r w:rsidR="001B366A">
              <w:rPr>
                <w:rStyle w:val="Strong"/>
                <w:noProof/>
                <w:sz w:val="20"/>
                <w:szCs w:val="20"/>
              </w:rPr>
              <w:t>work</w:t>
            </w:r>
            <w:r>
              <w:rPr>
                <w:rStyle w:val="Strong"/>
                <w:noProof/>
                <w:sz w:val="20"/>
                <w:szCs w:val="20"/>
              </w:rPr>
              <w:t xml:space="preserve"> 13012020\</w:t>
            </w:r>
            <w:r w:rsidR="001B366A">
              <w:rPr>
                <w:rStyle w:val="Strong"/>
                <w:noProof/>
                <w:sz w:val="20"/>
                <w:szCs w:val="20"/>
              </w:rPr>
              <w:t>CAD\</w:t>
            </w:r>
            <w:r>
              <w:rPr>
                <w:rStyle w:val="Strong"/>
                <w:noProof/>
                <w:sz w:val="20"/>
                <w:szCs w:val="20"/>
              </w:rPr>
              <w:t>Assigment\Conrod Second Ittiration.SLDPRT</w:t>
            </w:r>
          </w:p>
          <w:p w14:paraId="579EDADF" w14:textId="77777777" w:rsidR="008E0FFF" w:rsidRPr="0044448A" w:rsidRDefault="008E0FFF" w:rsidP="001B366A">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Jan 16 17:35:10 2020</w:t>
            </w:r>
          </w:p>
        </w:tc>
      </w:tr>
    </w:tbl>
    <w:p w14:paraId="61E61983" w14:textId="6E465055" w:rsidR="00C54AA2" w:rsidRDefault="00CD64BD" w:rsidP="00CD64BD">
      <w:pPr>
        <w:pStyle w:val="Caption"/>
        <w:jc w:val="center"/>
      </w:pPr>
      <w:bookmarkStart w:id="77" w:name="_Toc30963301"/>
      <w:r>
        <w:t xml:space="preserve">Figure </w:t>
      </w:r>
      <w:r>
        <w:fldChar w:fldCharType="begin"/>
      </w:r>
      <w:r>
        <w:instrText xml:space="preserve"> SEQ Figure \* ARABIC </w:instrText>
      </w:r>
      <w:r>
        <w:fldChar w:fldCharType="separate"/>
      </w:r>
      <w:r w:rsidR="00886291">
        <w:rPr>
          <w:noProof/>
        </w:rPr>
        <w:t>9</w:t>
      </w:r>
      <w:r>
        <w:fldChar w:fldCharType="end"/>
      </w:r>
      <w:r>
        <w:t xml:space="preserve"> - Third Model Information</w:t>
      </w:r>
      <w:bookmarkEnd w:id="77"/>
    </w:p>
    <w:p w14:paraId="36D82BC9" w14:textId="74656D79" w:rsidR="00C54AA2" w:rsidRDefault="00C54AA2" w:rsidP="00C54AA2"/>
    <w:p w14:paraId="4929187C" w14:textId="14B69540" w:rsidR="00C54AA2" w:rsidRDefault="00611456" w:rsidP="00D33F70">
      <w:pPr>
        <w:jc w:val="both"/>
        <w:rPr>
          <w:sz w:val="24"/>
          <w:szCs w:val="28"/>
        </w:rPr>
      </w:pPr>
      <w:r>
        <w:rPr>
          <w:sz w:val="24"/>
          <w:szCs w:val="28"/>
        </w:rPr>
        <w:t xml:space="preserve">The I beam, also called the H beam, is the shape of choice for structural steel building, the design and structure of the beam makes it uniquely capable of handling a variety of loads, this theory has been passed down through </w:t>
      </w:r>
      <w:r w:rsidR="0079701C">
        <w:rPr>
          <w:sz w:val="24"/>
          <w:szCs w:val="28"/>
        </w:rPr>
        <w:t xml:space="preserve">to </w:t>
      </w:r>
      <w:r>
        <w:rPr>
          <w:sz w:val="24"/>
          <w:szCs w:val="28"/>
        </w:rPr>
        <w:t>the automotive industry and proven effective when designing connecting rods</w:t>
      </w:r>
      <w:r w:rsidR="001D6778">
        <w:rPr>
          <w:sz w:val="24"/>
          <w:szCs w:val="28"/>
        </w:rPr>
        <w:t xml:space="preserve"> </w:t>
      </w:r>
      <w:sdt>
        <w:sdtPr>
          <w:rPr>
            <w:sz w:val="24"/>
            <w:szCs w:val="28"/>
          </w:rPr>
          <w:id w:val="-1129625944"/>
          <w:citation/>
        </w:sdtPr>
        <w:sdtEndPr/>
        <w:sdtContent>
          <w:r w:rsidR="001D6778">
            <w:rPr>
              <w:sz w:val="24"/>
              <w:szCs w:val="28"/>
            </w:rPr>
            <w:fldChar w:fldCharType="begin"/>
          </w:r>
          <w:r w:rsidR="001D6778">
            <w:rPr>
              <w:sz w:val="24"/>
              <w:szCs w:val="28"/>
            </w:rPr>
            <w:instrText xml:space="preserve"> CITATION Swa20 \l 2057 </w:instrText>
          </w:r>
          <w:r w:rsidR="001D6778">
            <w:rPr>
              <w:sz w:val="24"/>
              <w:szCs w:val="28"/>
            </w:rPr>
            <w:fldChar w:fldCharType="separate"/>
          </w:r>
          <w:r w:rsidR="001D6778" w:rsidRPr="001D6778">
            <w:rPr>
              <w:noProof/>
              <w:sz w:val="24"/>
              <w:szCs w:val="28"/>
            </w:rPr>
            <w:t>(Company, n.d.)</w:t>
          </w:r>
          <w:r w:rsidR="001D6778">
            <w:rPr>
              <w:sz w:val="24"/>
              <w:szCs w:val="28"/>
            </w:rPr>
            <w:fldChar w:fldCharType="end"/>
          </w:r>
        </w:sdtContent>
      </w:sdt>
      <w:r w:rsidR="001D6778">
        <w:rPr>
          <w:sz w:val="24"/>
          <w:szCs w:val="28"/>
        </w:rPr>
        <w:t>.</w:t>
      </w:r>
    </w:p>
    <w:p w14:paraId="312CBE63" w14:textId="77777777" w:rsidR="001D6778" w:rsidRPr="001D6778" w:rsidRDefault="001D6778" w:rsidP="00C54AA2">
      <w:pPr>
        <w:rPr>
          <w:sz w:val="24"/>
          <w:szCs w:val="28"/>
        </w:rPr>
      </w:pPr>
    </w:p>
    <w:p w14:paraId="73750642" w14:textId="3F176960" w:rsidR="00E43CED" w:rsidRDefault="00B81C65" w:rsidP="00B81C65">
      <w:pPr>
        <w:pStyle w:val="Heading2"/>
      </w:pPr>
      <w:bookmarkStart w:id="78" w:name="_MV3TD_PT8H00M00S_53"/>
      <w:bookmarkStart w:id="79" w:name="_MV3BS_17"/>
      <w:bookmarkStart w:id="80" w:name="_Toc30963288"/>
      <w:bookmarkEnd w:id="75"/>
      <w:bookmarkEnd w:id="78"/>
      <w:r>
        <w:lastRenderedPageBreak/>
        <w:t>Results</w:t>
      </w:r>
      <w:bookmarkEnd w:id="80"/>
      <w:r>
        <w:t xml:space="preserve"> </w:t>
      </w:r>
    </w:p>
    <w:p w14:paraId="3FB6AFB4" w14:textId="41D3BFE2" w:rsidR="00A6041C" w:rsidRDefault="00145E7C" w:rsidP="00145E7C">
      <w:pPr>
        <w:pStyle w:val="Heading3"/>
      </w:pPr>
      <w:bookmarkStart w:id="81" w:name="_Toc30963289"/>
      <w:r>
        <w:t>Von Mises</w:t>
      </w:r>
      <w:bookmarkEnd w:id="81"/>
    </w:p>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79"/>
        <w:gridCol w:w="2317"/>
        <w:gridCol w:w="2179"/>
        <w:gridCol w:w="2005"/>
      </w:tblGrid>
      <w:tr w:rsidR="00A6041C" w14:paraId="31396EC2" w14:textId="77777777" w:rsidTr="00DF0A9A">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5E004FEA" w14:textId="77777777" w:rsidR="00A6041C" w:rsidRDefault="00A6041C" w:rsidP="00DF0A9A">
            <w:r>
              <w:t>Name</w:t>
            </w:r>
          </w:p>
        </w:tc>
        <w:tc>
          <w:tcPr>
            <w:tcW w:w="351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4D06ABDC" w14:textId="77777777" w:rsidR="00A6041C" w:rsidRDefault="00A6041C" w:rsidP="00DF0A9A">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13FBE753" w14:textId="77777777" w:rsidR="00A6041C" w:rsidRDefault="00A6041C" w:rsidP="00DF0A9A">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tcPr>
          <w:p w14:paraId="41E60ACF" w14:textId="77777777" w:rsidR="00A6041C" w:rsidRDefault="00A6041C" w:rsidP="00DF0A9A">
            <w:pPr>
              <w:cnfStyle w:val="100000000000" w:firstRow="1" w:lastRow="0" w:firstColumn="0" w:lastColumn="0" w:oddVBand="0" w:evenVBand="0" w:oddHBand="0" w:evenHBand="0" w:firstRowFirstColumn="0" w:firstRowLastColumn="0" w:lastRowFirstColumn="0" w:lastRowLastColumn="0"/>
            </w:pPr>
            <w:r>
              <w:t>Max</w:t>
            </w:r>
          </w:p>
        </w:tc>
      </w:tr>
      <w:tr w:rsidR="00A6041C" w14:paraId="368907FD" w14:textId="77777777" w:rsidTr="00DF0A9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themeColor="text2" w:themeTint="99"/>
              <w:right w:val="single" w:sz="18" w:space="0" w:color="548DD4" w:themeColor="text2" w:themeTint="99"/>
            </w:tcBorders>
            <w:shd w:val="clear" w:color="auto" w:fill="auto"/>
          </w:tcPr>
          <w:p w14:paraId="035ACDDD" w14:textId="77777777" w:rsidR="00A6041C" w:rsidRPr="004D2956" w:rsidRDefault="00A6041C" w:rsidP="00DF0A9A">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548DD4" w:themeColor="text2" w:themeTint="99"/>
              <w:right w:val="single" w:sz="18" w:space="0" w:color="548DD4" w:themeColor="text2" w:themeTint="99"/>
            </w:tcBorders>
            <w:shd w:val="clear" w:color="auto" w:fill="auto"/>
          </w:tcPr>
          <w:p w14:paraId="4D985267" w14:textId="77777777" w:rsidR="00A6041C" w:rsidRPr="004D2956"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548DD4" w:themeColor="text2" w:themeTint="99"/>
              <w:right w:val="single" w:sz="18" w:space="0" w:color="548DD4" w:themeColor="text2" w:themeTint="99"/>
            </w:tcBorders>
            <w:shd w:val="clear" w:color="auto" w:fill="auto"/>
          </w:tcPr>
          <w:p w14:paraId="679E1F51" w14:textId="77777777" w:rsidR="00A6041C"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2.203e+05 N/m^2</w:t>
            </w:r>
          </w:p>
          <w:p w14:paraId="382467D4" w14:textId="77777777" w:rsidR="00A6041C" w:rsidRPr="004D2956"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121</w:t>
            </w:r>
          </w:p>
        </w:tc>
        <w:tc>
          <w:tcPr>
            <w:tcW w:w="2312" w:type="dxa"/>
            <w:tcBorders>
              <w:left w:val="single" w:sz="18" w:space="0" w:color="548DD4" w:themeColor="text2" w:themeTint="99"/>
              <w:right w:val="single" w:sz="18" w:space="0" w:color="548DD4" w:themeColor="text2" w:themeTint="99"/>
            </w:tcBorders>
            <w:shd w:val="clear" w:color="auto" w:fill="auto"/>
          </w:tcPr>
          <w:p w14:paraId="67AFFE17" w14:textId="77777777" w:rsidR="00A6041C"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1.245e+08 N/m^2</w:t>
            </w:r>
          </w:p>
          <w:p w14:paraId="65B39C88" w14:textId="77777777" w:rsidR="00A6041C" w:rsidRPr="004D2956"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13122</w:t>
            </w:r>
          </w:p>
        </w:tc>
      </w:tr>
      <w:tr w:rsidR="00A6041C" w14:paraId="09B4E071" w14:textId="77777777" w:rsidTr="00DF0A9A">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4204550B" w14:textId="77777777" w:rsidR="00A6041C" w:rsidRDefault="00A6041C" w:rsidP="00DF0A9A">
            <w:pPr>
              <w:jc w:val="center"/>
              <w:rPr>
                <w:rStyle w:val="Strong"/>
                <w:noProof/>
              </w:rPr>
            </w:pPr>
            <w:r>
              <w:rPr>
                <w:noProof/>
              </w:rPr>
              <w:drawing>
                <wp:inline distT="0" distB="0" distL="0" distR="0" wp14:anchorId="7B131661" wp14:editId="264E8472">
                  <wp:extent cx="5556885" cy="3061335"/>
                  <wp:effectExtent l="0" t="0" r="5715" b="5715"/>
                  <wp:docPr id="13" name="Picture 13"/>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56885" cy="3061335"/>
                          </a:xfrm>
                          <a:prstGeom prst="rect">
                            <a:avLst/>
                          </a:prstGeom>
                        </pic:spPr>
                      </pic:pic>
                    </a:graphicData>
                  </a:graphic>
                </wp:inline>
              </w:drawing>
            </w:r>
          </w:p>
          <w:p w14:paraId="3B3F628F" w14:textId="77777777" w:rsidR="00A6041C" w:rsidRPr="004D2956" w:rsidRDefault="00A6041C" w:rsidP="00DF0A9A">
            <w:pPr>
              <w:jc w:val="center"/>
              <w:rPr>
                <w:sz w:val="20"/>
                <w:szCs w:val="20"/>
              </w:rPr>
            </w:pPr>
            <w:r>
              <w:rPr>
                <w:rStyle w:val="Strong"/>
                <w:noProof/>
                <w:sz w:val="20"/>
                <w:szCs w:val="20"/>
              </w:rPr>
              <w:t>Conrod Second Ittiration-CM1-ALT-Frames-31-36-1-Stress-Stress1</w:t>
            </w:r>
          </w:p>
        </w:tc>
      </w:tr>
    </w:tbl>
    <w:p w14:paraId="3B363990" w14:textId="5E7F63AE" w:rsidR="00C54AA2" w:rsidRDefault="00CD64BD" w:rsidP="0068509C">
      <w:pPr>
        <w:pStyle w:val="Caption"/>
        <w:jc w:val="center"/>
      </w:pPr>
      <w:bookmarkStart w:id="82" w:name="_Toc30963302"/>
      <w:r>
        <w:t xml:space="preserve">Figure </w:t>
      </w:r>
      <w:r>
        <w:fldChar w:fldCharType="begin"/>
      </w:r>
      <w:r>
        <w:instrText xml:space="preserve"> SEQ Figure \* ARABIC </w:instrText>
      </w:r>
      <w:r>
        <w:fldChar w:fldCharType="separate"/>
      </w:r>
      <w:r w:rsidR="00886291">
        <w:rPr>
          <w:noProof/>
        </w:rPr>
        <w:t>10</w:t>
      </w:r>
      <w:r>
        <w:fldChar w:fldCharType="end"/>
      </w:r>
      <w:r>
        <w:t xml:space="preserve"> - Third Model </w:t>
      </w:r>
      <w:proofErr w:type="gramStart"/>
      <w:r>
        <w:t>Von</w:t>
      </w:r>
      <w:proofErr w:type="gramEnd"/>
      <w:r>
        <w:t xml:space="preserve"> Mises Results</w:t>
      </w:r>
      <w:bookmarkEnd w:id="82"/>
    </w:p>
    <w:p w14:paraId="32D0A342" w14:textId="25BF4DC3" w:rsidR="00C54AA2" w:rsidRDefault="00C54AA2" w:rsidP="00C54AA2"/>
    <w:p w14:paraId="6498DC2F" w14:textId="114F6A07" w:rsidR="00034844" w:rsidRPr="00E43CED" w:rsidRDefault="00E30A3B" w:rsidP="00D33F70">
      <w:pPr>
        <w:jc w:val="both"/>
        <w:rPr>
          <w:sz w:val="24"/>
        </w:rPr>
      </w:pPr>
      <w:r w:rsidRPr="00E43CED">
        <w:rPr>
          <w:sz w:val="24"/>
        </w:rPr>
        <w:t>The results gathered from the 2</w:t>
      </w:r>
      <w:r w:rsidRPr="00E43CED">
        <w:rPr>
          <w:sz w:val="24"/>
          <w:vertAlign w:val="superscript"/>
        </w:rPr>
        <w:t>nd</w:t>
      </w:r>
      <w:r w:rsidRPr="00E43CED">
        <w:rPr>
          <w:sz w:val="24"/>
        </w:rPr>
        <w:t xml:space="preserve"> iteration of the connecting rod show a small increase in stress around the neck of the rod where the iteration has been made. This stress</w:t>
      </w:r>
      <w:r w:rsidR="00684310">
        <w:rPr>
          <w:sz w:val="24"/>
        </w:rPr>
        <w:t>,</w:t>
      </w:r>
      <w:r w:rsidRPr="00E43CED">
        <w:rPr>
          <w:sz w:val="24"/>
        </w:rPr>
        <w:t xml:space="preserve"> however, has not altered directly where the change was made</w:t>
      </w:r>
      <w:r w:rsidR="00291F36" w:rsidRPr="00E43CED">
        <w:rPr>
          <w:sz w:val="24"/>
        </w:rPr>
        <w:t>, but on the side of rod as the radius changes towards the bottom end of the rod. This may be due to operation error or inconsistency in selection of runs allocated to be analysed. Furthermore, this change made to the con-rod has reduced the mass of the rod by 0.074kg.</w:t>
      </w:r>
    </w:p>
    <w:p w14:paraId="7AB188E0" w14:textId="07DCF5AF" w:rsidR="0079701C" w:rsidRDefault="0079701C" w:rsidP="00C54AA2"/>
    <w:p w14:paraId="42C9FB3D" w14:textId="59B823A2" w:rsidR="0079701C" w:rsidRDefault="0079701C" w:rsidP="00C54AA2"/>
    <w:p w14:paraId="083BDAD7" w14:textId="7B472D8A" w:rsidR="0079701C" w:rsidRDefault="0079701C" w:rsidP="00C54AA2"/>
    <w:p w14:paraId="74AAF340" w14:textId="5D42E2A6" w:rsidR="0079701C" w:rsidRDefault="0079701C" w:rsidP="00C54AA2"/>
    <w:p w14:paraId="69FDD2A5" w14:textId="4986E3B3" w:rsidR="0079701C" w:rsidRDefault="0079701C" w:rsidP="00C54AA2"/>
    <w:p w14:paraId="56DA291C" w14:textId="0A680445" w:rsidR="0079701C" w:rsidRDefault="0079701C" w:rsidP="00C54AA2"/>
    <w:p w14:paraId="53789086" w14:textId="534D4D21" w:rsidR="0079701C" w:rsidRDefault="0079701C" w:rsidP="00C54AA2"/>
    <w:p w14:paraId="5794CCC5" w14:textId="02807CFC" w:rsidR="0079701C" w:rsidRDefault="0079701C" w:rsidP="00C54AA2"/>
    <w:p w14:paraId="164773BD" w14:textId="4E2FE93C" w:rsidR="0079701C" w:rsidRDefault="0079701C" w:rsidP="00C54AA2"/>
    <w:p w14:paraId="59F2A939" w14:textId="16AB0562" w:rsidR="00145E7C" w:rsidRDefault="00145E7C" w:rsidP="00C54AA2"/>
    <w:p w14:paraId="39FA5160" w14:textId="5310A25F" w:rsidR="00145E7C" w:rsidRDefault="00145E7C" w:rsidP="00C54AA2"/>
    <w:p w14:paraId="4031EFD4" w14:textId="56050BF0" w:rsidR="00145E7C" w:rsidRDefault="00145E7C" w:rsidP="00C54AA2"/>
    <w:p w14:paraId="1AA7DA98" w14:textId="77777777" w:rsidR="00145E7C" w:rsidRDefault="00145E7C" w:rsidP="00C54AA2"/>
    <w:p w14:paraId="04E1476F" w14:textId="492F6AD4" w:rsidR="00145E7C" w:rsidRDefault="00145E7C" w:rsidP="00145E7C">
      <w:pPr>
        <w:pStyle w:val="Heading3"/>
      </w:pPr>
      <w:bookmarkStart w:id="83" w:name="_Toc30963290"/>
      <w:r>
        <w:lastRenderedPageBreak/>
        <w:t>Displacement</w:t>
      </w:r>
      <w:bookmarkEnd w:id="83"/>
      <w:r>
        <w:t xml:space="preserve"> </w:t>
      </w:r>
    </w:p>
    <w:p w14:paraId="7F5DAB3F" w14:textId="45DF67A5" w:rsidR="00145E7C" w:rsidRDefault="00145E7C" w:rsidP="00C54AA2"/>
    <w:tbl>
      <w:tblPr>
        <w:tblStyle w:val="LightGrid-Accent11"/>
        <w:tblW w:w="0" w:type="auto"/>
        <w:jc w:val="center"/>
        <w:tblBorders>
          <w:top w:val="single" w:sz="18" w:space="0" w:color="4F81BD" w:themeColor="accent1"/>
          <w:left w:val="single" w:sz="8" w:space="0" w:color="000000" w:themeColor="text1"/>
          <w:bottom w:val="single" w:sz="18" w:space="0" w:color="4F81BD"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587"/>
        <w:gridCol w:w="2769"/>
        <w:gridCol w:w="1992"/>
        <w:gridCol w:w="1632"/>
      </w:tblGrid>
      <w:tr w:rsidR="00A6041C" w14:paraId="3FA6B14C" w14:textId="77777777" w:rsidTr="00DF0A9A">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3EAD263F" w14:textId="77777777" w:rsidR="00A6041C" w:rsidRDefault="00A6041C" w:rsidP="00DF0A9A">
            <w:r>
              <w:t>Name</w:t>
            </w:r>
          </w:p>
        </w:tc>
        <w:tc>
          <w:tcPr>
            <w:tcW w:w="3511"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13A104CC" w14:textId="77777777" w:rsidR="00A6041C" w:rsidRDefault="00A6041C" w:rsidP="00DF0A9A">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vAlign w:val="center"/>
          </w:tcPr>
          <w:p w14:paraId="2341CBA5" w14:textId="77777777" w:rsidR="00A6041C" w:rsidRDefault="00A6041C" w:rsidP="00DF0A9A">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548DD4" w:themeColor="text2" w:themeTint="99"/>
              <w:left w:val="single" w:sz="18" w:space="0" w:color="548DD4" w:themeColor="text2" w:themeTint="99"/>
              <w:right w:val="single" w:sz="18" w:space="0" w:color="548DD4" w:themeColor="text2" w:themeTint="99"/>
            </w:tcBorders>
            <w:shd w:val="clear" w:color="auto" w:fill="DBE5F1" w:themeFill="accent1" w:themeFillTint="33"/>
          </w:tcPr>
          <w:p w14:paraId="2E2E41FF" w14:textId="77777777" w:rsidR="00A6041C" w:rsidRDefault="00A6041C" w:rsidP="00DF0A9A">
            <w:pPr>
              <w:cnfStyle w:val="100000000000" w:firstRow="1" w:lastRow="0" w:firstColumn="0" w:lastColumn="0" w:oddVBand="0" w:evenVBand="0" w:oddHBand="0" w:evenHBand="0" w:firstRowFirstColumn="0" w:firstRowLastColumn="0" w:lastRowFirstColumn="0" w:lastRowLastColumn="0"/>
            </w:pPr>
            <w:r>
              <w:t>Max</w:t>
            </w:r>
          </w:p>
        </w:tc>
      </w:tr>
      <w:tr w:rsidR="00A6041C" w14:paraId="3D44817E" w14:textId="77777777" w:rsidTr="00DF0A9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themeColor="text2" w:themeTint="99"/>
              <w:right w:val="single" w:sz="18" w:space="0" w:color="548DD4" w:themeColor="text2" w:themeTint="99"/>
            </w:tcBorders>
            <w:shd w:val="clear" w:color="auto" w:fill="auto"/>
          </w:tcPr>
          <w:p w14:paraId="78EC8C65" w14:textId="77777777" w:rsidR="00A6041C" w:rsidRPr="004D2956" w:rsidRDefault="00A6041C" w:rsidP="00DF0A9A">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548DD4" w:themeColor="text2" w:themeTint="99"/>
              <w:right w:val="single" w:sz="18" w:space="0" w:color="548DD4" w:themeColor="text2" w:themeTint="99"/>
            </w:tcBorders>
            <w:shd w:val="clear" w:color="auto" w:fill="auto"/>
          </w:tcPr>
          <w:p w14:paraId="25D2EC17" w14:textId="77777777" w:rsidR="00A6041C" w:rsidRPr="004D2956"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548DD4" w:themeColor="text2" w:themeTint="99"/>
              <w:right w:val="single" w:sz="18" w:space="0" w:color="548DD4" w:themeColor="text2" w:themeTint="99"/>
            </w:tcBorders>
            <w:shd w:val="clear" w:color="auto" w:fill="auto"/>
          </w:tcPr>
          <w:p w14:paraId="27B7E953" w14:textId="77777777" w:rsidR="00A6041C"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 mm</w:t>
            </w:r>
          </w:p>
          <w:p w14:paraId="557EED1E" w14:textId="77777777" w:rsidR="00A6041C" w:rsidRPr="004D2956"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1490</w:t>
            </w:r>
          </w:p>
        </w:tc>
        <w:tc>
          <w:tcPr>
            <w:tcW w:w="2312" w:type="dxa"/>
            <w:tcBorders>
              <w:left w:val="single" w:sz="18" w:space="0" w:color="548DD4" w:themeColor="text2" w:themeTint="99"/>
              <w:right w:val="single" w:sz="18" w:space="0" w:color="548DD4" w:themeColor="text2" w:themeTint="99"/>
            </w:tcBorders>
            <w:shd w:val="clear" w:color="auto" w:fill="auto"/>
          </w:tcPr>
          <w:p w14:paraId="015B7B2F" w14:textId="77777777" w:rsidR="00A6041C"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5.804e-02 mm</w:t>
            </w:r>
          </w:p>
          <w:p w14:paraId="2D91610A" w14:textId="77777777" w:rsidR="00A6041C" w:rsidRPr="004D2956" w:rsidRDefault="00A6041C" w:rsidP="00DF0A9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607</w:t>
            </w:r>
          </w:p>
        </w:tc>
      </w:tr>
      <w:tr w:rsidR="00A6041C" w14:paraId="538D0978" w14:textId="77777777" w:rsidTr="00DF0A9A">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0828A158" w14:textId="26981051" w:rsidR="00A6041C" w:rsidRDefault="005C2DD3" w:rsidP="00DF0A9A">
            <w:pPr>
              <w:jc w:val="center"/>
              <w:rPr>
                <w:rStyle w:val="Strong"/>
                <w:noProof/>
              </w:rPr>
            </w:pPr>
            <w:r>
              <w:rPr>
                <w:noProof/>
              </w:rPr>
              <mc:AlternateContent>
                <mc:Choice Requires="wps">
                  <w:drawing>
                    <wp:anchor distT="0" distB="0" distL="114300" distR="114300" simplePos="0" relativeHeight="251662848" behindDoc="0" locked="0" layoutInCell="1" allowOverlap="1" wp14:anchorId="429C4C95" wp14:editId="3772AB0F">
                      <wp:simplePos x="0" y="0"/>
                      <wp:positionH relativeFrom="page">
                        <wp:posOffset>3672205</wp:posOffset>
                      </wp:positionH>
                      <wp:positionV relativeFrom="paragraph">
                        <wp:posOffset>730885</wp:posOffset>
                      </wp:positionV>
                      <wp:extent cx="898525" cy="774700"/>
                      <wp:effectExtent l="0" t="0" r="15875" b="25400"/>
                      <wp:wrapNone/>
                      <wp:docPr id="7" name="Oval 7"/>
                      <wp:cNvGraphicFramePr/>
                      <a:graphic xmlns:a="http://schemas.openxmlformats.org/drawingml/2006/main">
                        <a:graphicData uri="http://schemas.microsoft.com/office/word/2010/wordprocessingShape">
                          <wps:wsp>
                            <wps:cNvSpPr/>
                            <wps:spPr>
                              <a:xfrm>
                                <a:off x="0" y="0"/>
                                <a:ext cx="898525" cy="774700"/>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88A018" w14:textId="77777777" w:rsidR="004521FC" w:rsidRDefault="004521FC" w:rsidP="00AD2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9C4C95" id="Oval 7" o:spid="_x0000_s1028" style="position:absolute;left:0;text-align:left;margin-left:289.15pt;margin-top:57.55pt;width:70.75pt;height:61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" filled="f" strokecolor="#00b050" strokeweight="2pt">
                      <v:textbox>
                        <w:txbxContent>
                          <w:p w14:paraId="7F88A018" w14:textId="77777777" w:rsidR="004521FC" w:rsidRDefault="004521FC" w:rsidP="00AD2308">
                            <w:pPr>
                              <w:jc w:val="center"/>
                            </w:pPr>
                          </w:p>
                        </w:txbxContent>
                      </v:textbox>
                      <w10:wrap anchorx="page"/>
                    </v:oval>
                  </w:pict>
                </mc:Fallback>
              </mc:AlternateContent>
            </w:r>
            <w:r w:rsidR="00A6041C">
              <w:rPr>
                <w:noProof/>
              </w:rPr>
              <w:drawing>
                <wp:inline distT="0" distB="0" distL="0" distR="0" wp14:anchorId="41F39145" wp14:editId="3818D01F">
                  <wp:extent cx="5511165" cy="2870835"/>
                  <wp:effectExtent l="0" t="0" r="0" b="5715"/>
                  <wp:docPr id="17" name="Picture 17"/>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11165" cy="2870835"/>
                          </a:xfrm>
                          <a:prstGeom prst="rect">
                            <a:avLst/>
                          </a:prstGeom>
                        </pic:spPr>
                      </pic:pic>
                    </a:graphicData>
                  </a:graphic>
                </wp:inline>
              </w:drawing>
            </w:r>
          </w:p>
          <w:p w14:paraId="19C2719B" w14:textId="77777777" w:rsidR="00A6041C" w:rsidRPr="004D2956" w:rsidRDefault="00A6041C" w:rsidP="00DF0A9A">
            <w:pPr>
              <w:jc w:val="center"/>
              <w:rPr>
                <w:sz w:val="20"/>
                <w:szCs w:val="20"/>
              </w:rPr>
            </w:pPr>
            <w:r>
              <w:rPr>
                <w:rStyle w:val="Strong"/>
                <w:noProof/>
                <w:sz w:val="20"/>
                <w:szCs w:val="20"/>
              </w:rPr>
              <w:t>Conrod Second Ittiration-CM1-ALT-Frames-31-36-1-Displacement-Displacement1</w:t>
            </w:r>
          </w:p>
        </w:tc>
      </w:tr>
      <w:tr w:rsidR="00A6041C" w14:paraId="7B8BEC42" w14:textId="77777777" w:rsidTr="00DF0A9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shd w:val="clear" w:color="auto" w:fill="auto"/>
            <w:vAlign w:val="center"/>
          </w:tcPr>
          <w:p w14:paraId="64B12957" w14:textId="77777777" w:rsidR="00A6041C" w:rsidRDefault="00A6041C" w:rsidP="00DF0A9A">
            <w:pPr>
              <w:rPr>
                <w:noProof/>
              </w:rPr>
            </w:pPr>
          </w:p>
        </w:tc>
      </w:tr>
    </w:tbl>
    <w:p w14:paraId="1AF4F117" w14:textId="2976CFDC" w:rsidR="00C54AA2" w:rsidRDefault="00CD64BD" w:rsidP="00A6041C">
      <w:pPr>
        <w:pStyle w:val="Caption"/>
        <w:jc w:val="center"/>
      </w:pPr>
      <w:bookmarkStart w:id="84" w:name="_Toc30963303"/>
      <w:r>
        <w:t xml:space="preserve">Figure </w:t>
      </w:r>
      <w:r>
        <w:fldChar w:fldCharType="begin"/>
      </w:r>
      <w:r>
        <w:instrText xml:space="preserve"> SEQ Figure \* ARABIC </w:instrText>
      </w:r>
      <w:r>
        <w:fldChar w:fldCharType="separate"/>
      </w:r>
      <w:r w:rsidR="00886291">
        <w:rPr>
          <w:noProof/>
        </w:rPr>
        <w:t>11</w:t>
      </w:r>
      <w:r>
        <w:fldChar w:fldCharType="end"/>
      </w:r>
      <w:r>
        <w:t xml:space="preserve"> - Third Model Resultant Displacement Results</w:t>
      </w:r>
      <w:bookmarkEnd w:id="84"/>
    </w:p>
    <w:p w14:paraId="02ACA0EF" w14:textId="1B14EFD7" w:rsidR="00C54AA2" w:rsidRDefault="00C54AA2" w:rsidP="00C54AA2"/>
    <w:p w14:paraId="0D41BCC9" w14:textId="65CB54B2" w:rsidR="00291F36" w:rsidRDefault="00145E7C" w:rsidP="00D33F70">
      <w:pPr>
        <w:jc w:val="both"/>
        <w:rPr>
          <w:sz w:val="24"/>
          <w:szCs w:val="28"/>
        </w:rPr>
      </w:pPr>
      <w:r w:rsidRPr="00145E7C">
        <w:rPr>
          <w:sz w:val="24"/>
          <w:szCs w:val="28"/>
        </w:rPr>
        <w:t>The resultant displacement of the third model shows slightly more realistic results in comparison to the previous iterations. Figure 11 shows a biased amount of displacement, on what can be seen on the figure as the right of the bottom of the con-rod</w:t>
      </w:r>
      <w:r w:rsidR="005C2DD3">
        <w:rPr>
          <w:sz w:val="24"/>
          <w:szCs w:val="28"/>
        </w:rPr>
        <w:t xml:space="preserve"> (Green Circled area)</w:t>
      </w:r>
      <w:r w:rsidRPr="00145E7C">
        <w:rPr>
          <w:sz w:val="24"/>
          <w:szCs w:val="28"/>
        </w:rPr>
        <w:t>. This displacement peaks to 5.8x10</w:t>
      </w:r>
      <w:r w:rsidRPr="00145E7C">
        <w:rPr>
          <w:sz w:val="24"/>
          <w:szCs w:val="28"/>
          <w:vertAlign w:val="superscript"/>
        </w:rPr>
        <w:t>-2</w:t>
      </w:r>
      <w:r>
        <w:rPr>
          <w:sz w:val="24"/>
          <w:szCs w:val="28"/>
        </w:rPr>
        <w:t xml:space="preserve">mm in comparison to the </w:t>
      </w:r>
      <w:r w:rsidR="005C2DD3">
        <w:rPr>
          <w:sz w:val="24"/>
          <w:szCs w:val="28"/>
        </w:rPr>
        <w:t xml:space="preserve">opposite </w:t>
      </w:r>
      <w:r>
        <w:rPr>
          <w:sz w:val="24"/>
          <w:szCs w:val="28"/>
        </w:rPr>
        <w:t xml:space="preserve">side </w:t>
      </w:r>
      <w:r w:rsidR="005C2DD3">
        <w:rPr>
          <w:sz w:val="24"/>
          <w:szCs w:val="28"/>
        </w:rPr>
        <w:t>of the figure that shows a max displacement of 2.902x10</w:t>
      </w:r>
      <w:r w:rsidR="005C2DD3">
        <w:rPr>
          <w:sz w:val="24"/>
          <w:szCs w:val="28"/>
          <w:vertAlign w:val="superscript"/>
        </w:rPr>
        <w:t>-2</w:t>
      </w:r>
      <w:r w:rsidR="005C2DD3">
        <w:rPr>
          <w:sz w:val="24"/>
          <w:szCs w:val="28"/>
        </w:rPr>
        <w:t>mm of displacement, this is due to the angle of crank pushing a force onto one side of the con-rod higher than the other.</w:t>
      </w:r>
    </w:p>
    <w:p w14:paraId="447D2182" w14:textId="0F7B40D6" w:rsidR="005C2DD3" w:rsidRDefault="005C2DD3" w:rsidP="00D33F70">
      <w:pPr>
        <w:jc w:val="both"/>
        <w:rPr>
          <w:sz w:val="24"/>
          <w:szCs w:val="28"/>
        </w:rPr>
      </w:pPr>
    </w:p>
    <w:p w14:paraId="06730599" w14:textId="2EA34937" w:rsidR="005C2DD3" w:rsidRPr="005C2DD3" w:rsidRDefault="005C2DD3" w:rsidP="00D33F70">
      <w:pPr>
        <w:jc w:val="both"/>
        <w:rPr>
          <w:sz w:val="24"/>
          <w:szCs w:val="28"/>
        </w:rPr>
      </w:pPr>
      <w:r>
        <w:rPr>
          <w:sz w:val="24"/>
          <w:szCs w:val="28"/>
        </w:rPr>
        <w:t>It is seen that a decreased amount of 4.8x10</w:t>
      </w:r>
      <w:r>
        <w:rPr>
          <w:sz w:val="24"/>
          <w:szCs w:val="28"/>
          <w:vertAlign w:val="superscript"/>
        </w:rPr>
        <w:t>-3</w:t>
      </w:r>
      <w:r>
        <w:rPr>
          <w:sz w:val="24"/>
          <w:szCs w:val="28"/>
        </w:rPr>
        <w:t>mm of displacement is shown around the neck area in comparison to the previously iterated 4.5750x10</w:t>
      </w:r>
      <w:r>
        <w:rPr>
          <w:sz w:val="24"/>
          <w:szCs w:val="28"/>
          <w:vertAlign w:val="superscript"/>
        </w:rPr>
        <w:t>-2</w:t>
      </w:r>
      <w:r>
        <w:rPr>
          <w:sz w:val="24"/>
          <w:szCs w:val="28"/>
        </w:rPr>
        <w:t xml:space="preserve">mm portrayed in the neck. This alteration to use an I beam rather than a </w:t>
      </w:r>
      <w:r w:rsidR="003F25AE">
        <w:rPr>
          <w:sz w:val="24"/>
          <w:szCs w:val="28"/>
        </w:rPr>
        <w:t>standard beam can be considered an improvement</w:t>
      </w:r>
      <w:r w:rsidR="00684310">
        <w:rPr>
          <w:sz w:val="24"/>
          <w:szCs w:val="28"/>
        </w:rPr>
        <w:t>,</w:t>
      </w:r>
      <w:r w:rsidR="003F25AE">
        <w:rPr>
          <w:sz w:val="24"/>
          <w:szCs w:val="28"/>
        </w:rPr>
        <w:t xml:space="preserve"> as there is </w:t>
      </w:r>
      <w:r w:rsidR="00E43CED">
        <w:rPr>
          <w:sz w:val="24"/>
          <w:szCs w:val="28"/>
        </w:rPr>
        <w:t xml:space="preserve">less change in displacement. </w:t>
      </w:r>
      <w:r w:rsidR="003F25AE">
        <w:rPr>
          <w:sz w:val="24"/>
          <w:szCs w:val="28"/>
        </w:rPr>
        <w:t xml:space="preserve"> </w:t>
      </w:r>
    </w:p>
    <w:p w14:paraId="1AFF32B1" w14:textId="4B488259" w:rsidR="0079701C" w:rsidRDefault="0079701C" w:rsidP="00C54AA2"/>
    <w:p w14:paraId="37BD6633" w14:textId="78069282" w:rsidR="0079701C" w:rsidRDefault="0079701C" w:rsidP="00C54AA2"/>
    <w:p w14:paraId="2F2F7938" w14:textId="4B4A13B6" w:rsidR="0079701C" w:rsidRDefault="0079701C" w:rsidP="00C54AA2"/>
    <w:p w14:paraId="73E31A0F" w14:textId="6A6BB5B2" w:rsidR="0079701C" w:rsidRDefault="0079701C" w:rsidP="00C54AA2"/>
    <w:p w14:paraId="41265E6E" w14:textId="780189F5" w:rsidR="0079701C" w:rsidRDefault="0079701C" w:rsidP="00C54AA2"/>
    <w:p w14:paraId="6E1680B3" w14:textId="7054473D" w:rsidR="0079701C" w:rsidRDefault="0079701C" w:rsidP="00C54AA2"/>
    <w:p w14:paraId="6C3DE4DF" w14:textId="1D8226A4" w:rsidR="0079701C" w:rsidRDefault="0079701C" w:rsidP="00C54AA2"/>
    <w:p w14:paraId="25111D26" w14:textId="37367943" w:rsidR="0079701C" w:rsidRDefault="0079701C" w:rsidP="00C54AA2"/>
    <w:p w14:paraId="3FD6BDC1" w14:textId="2C3A7AB8" w:rsidR="00343746" w:rsidRDefault="00343746" w:rsidP="00C54AA2"/>
    <w:p w14:paraId="5A82A402" w14:textId="60DABF49" w:rsidR="00343746" w:rsidRDefault="00343746" w:rsidP="00C54AA2"/>
    <w:p w14:paraId="70286426" w14:textId="77777777" w:rsidR="00291F36" w:rsidRPr="00C54AA2" w:rsidRDefault="00291F36" w:rsidP="00C54AA2"/>
    <w:p w14:paraId="54A0BFE0" w14:textId="434D1ACB" w:rsidR="001D6778" w:rsidRDefault="008E57A7" w:rsidP="00791066">
      <w:pPr>
        <w:pStyle w:val="Heading1"/>
      </w:pPr>
      <w:bookmarkStart w:id="85" w:name="_MV3TD_PT8H00M00S_56"/>
      <w:bookmarkStart w:id="86" w:name="_MV3TD_PT8H00M00S_59"/>
      <w:bookmarkStart w:id="87" w:name="BRANCH_19"/>
      <w:bookmarkStart w:id="88" w:name="_MV3BS_19"/>
      <w:bookmarkStart w:id="89" w:name="_Toc30963291"/>
      <w:bookmarkEnd w:id="79"/>
      <w:bookmarkEnd w:id="85"/>
      <w:bookmarkEnd w:id="86"/>
      <w:r w:rsidRPr="001D6778">
        <w:lastRenderedPageBreak/>
        <w:t>Conclusion</w:t>
      </w:r>
      <w:bookmarkStart w:id="90" w:name="_MV3TD_PT8H00M00S_62"/>
      <w:bookmarkEnd w:id="87"/>
      <w:bookmarkEnd w:id="88"/>
      <w:bookmarkEnd w:id="89"/>
      <w:bookmarkEnd w:id="90"/>
    </w:p>
    <w:p w14:paraId="04F7A5E2" w14:textId="2BA3862D" w:rsidR="00343746" w:rsidRDefault="00343746" w:rsidP="001D6778"/>
    <w:p w14:paraId="56094ADD" w14:textId="1A9DFB35" w:rsidR="00343746" w:rsidRPr="00D33F70" w:rsidRDefault="00343746" w:rsidP="00D33F70">
      <w:pPr>
        <w:jc w:val="both"/>
        <w:rPr>
          <w:sz w:val="24"/>
        </w:rPr>
      </w:pPr>
      <w:r w:rsidRPr="00D33F70">
        <w:rPr>
          <w:sz w:val="24"/>
        </w:rPr>
        <w:t>Looking forward, an experiment into allocating more precise load bearing faces would be beneficial to calculate more accurate results, furthermore, allocating additional boundary conditions to again</w:t>
      </w:r>
      <w:r w:rsidR="00684310" w:rsidRPr="00D33F70">
        <w:rPr>
          <w:sz w:val="24"/>
        </w:rPr>
        <w:t xml:space="preserve"> </w:t>
      </w:r>
      <w:r w:rsidRPr="00D33F70">
        <w:rPr>
          <w:sz w:val="24"/>
        </w:rPr>
        <w:t>gather more realistic results.</w:t>
      </w:r>
    </w:p>
    <w:p w14:paraId="0EBB13D7" w14:textId="39F4E65D" w:rsidR="00791066" w:rsidRPr="00D33F70" w:rsidRDefault="00791066" w:rsidP="00D33F70">
      <w:pPr>
        <w:jc w:val="both"/>
        <w:rPr>
          <w:sz w:val="24"/>
        </w:rPr>
      </w:pPr>
    </w:p>
    <w:p w14:paraId="03365B52" w14:textId="4FC99990" w:rsidR="00791066" w:rsidRPr="00D33F70" w:rsidRDefault="00791066" w:rsidP="00D33F70">
      <w:pPr>
        <w:jc w:val="both"/>
        <w:rPr>
          <w:sz w:val="24"/>
        </w:rPr>
      </w:pPr>
      <w:r w:rsidRPr="00D33F70">
        <w:rPr>
          <w:sz w:val="24"/>
        </w:rPr>
        <w:t>Although a constant force was allocated to the simulation, in future experiments, more realistic data will be utili</w:t>
      </w:r>
      <w:r w:rsidR="00684310" w:rsidRPr="00D33F70">
        <w:rPr>
          <w:sz w:val="24"/>
        </w:rPr>
        <w:t>s</w:t>
      </w:r>
      <w:r w:rsidRPr="00D33F70">
        <w:rPr>
          <w:sz w:val="24"/>
        </w:rPr>
        <w:t xml:space="preserve">ed for more sufficient results. </w:t>
      </w:r>
    </w:p>
    <w:p w14:paraId="0627BF8D" w14:textId="3DEC3ED1" w:rsidR="00791066" w:rsidRPr="00D33F70" w:rsidRDefault="00791066" w:rsidP="00D33F70">
      <w:pPr>
        <w:jc w:val="both"/>
        <w:rPr>
          <w:sz w:val="24"/>
        </w:rPr>
      </w:pPr>
    </w:p>
    <w:p w14:paraId="32D227C9" w14:textId="2D82CC26" w:rsidR="00791066" w:rsidRPr="00D33F70" w:rsidRDefault="00791066" w:rsidP="00D33F70">
      <w:pPr>
        <w:jc w:val="both"/>
        <w:rPr>
          <w:sz w:val="24"/>
        </w:rPr>
      </w:pPr>
      <w:r w:rsidRPr="00D33F70">
        <w:rPr>
          <w:sz w:val="24"/>
        </w:rPr>
        <w:t>In conclusion, the investigation proved to be a</w:t>
      </w:r>
      <w:r w:rsidR="00684310" w:rsidRPr="00D33F70">
        <w:rPr>
          <w:sz w:val="24"/>
        </w:rPr>
        <w:t xml:space="preserve">n efficient and valid </w:t>
      </w:r>
      <w:r w:rsidRPr="00D33F70">
        <w:rPr>
          <w:sz w:val="24"/>
        </w:rPr>
        <w:t>way to learn the motion simulation application in Solidworks</w:t>
      </w:r>
      <w:r w:rsidR="00684310" w:rsidRPr="00D33F70">
        <w:rPr>
          <w:sz w:val="24"/>
        </w:rPr>
        <w:t>. I</w:t>
      </w:r>
      <w:r w:rsidRPr="00D33F70">
        <w:rPr>
          <w:sz w:val="24"/>
        </w:rPr>
        <w:t>t has shown that given the correct boundary conditions</w:t>
      </w:r>
      <w:r w:rsidR="00684310" w:rsidRPr="00D33F70">
        <w:rPr>
          <w:sz w:val="24"/>
        </w:rPr>
        <w:t xml:space="preserve"> and</w:t>
      </w:r>
      <w:r w:rsidRPr="00D33F70">
        <w:rPr>
          <w:sz w:val="24"/>
        </w:rPr>
        <w:t xml:space="preserve"> load bearing faces and forces, the outcome of data can be sufficient enough to show the general trends of stresses and displacements produced from the simulation. </w:t>
      </w:r>
    </w:p>
    <w:p w14:paraId="2B32B36A" w14:textId="77777777" w:rsidR="00791066" w:rsidRPr="00D33F70" w:rsidRDefault="00791066" w:rsidP="00D33F70">
      <w:pPr>
        <w:jc w:val="both"/>
        <w:rPr>
          <w:sz w:val="24"/>
        </w:rPr>
      </w:pPr>
    </w:p>
    <w:p w14:paraId="1DA210AC" w14:textId="42D79CB9" w:rsidR="001D6778" w:rsidRPr="00D33F70" w:rsidRDefault="00791066" w:rsidP="00D33F70">
      <w:pPr>
        <w:jc w:val="both"/>
        <w:rPr>
          <w:sz w:val="24"/>
        </w:rPr>
      </w:pPr>
      <w:r w:rsidRPr="00D33F70">
        <w:rPr>
          <w:sz w:val="24"/>
        </w:rPr>
        <w:t xml:space="preserve">Furthermore, a friction model would </w:t>
      </w:r>
      <w:r w:rsidR="00684310" w:rsidRPr="00D33F70">
        <w:rPr>
          <w:sz w:val="24"/>
        </w:rPr>
        <w:t>increase accuracy</w:t>
      </w:r>
      <w:r w:rsidRPr="00D33F70">
        <w:rPr>
          <w:sz w:val="24"/>
        </w:rPr>
        <w:t xml:space="preserve"> as it would introduce more realistic measures throughout the experiment and change the current results.</w:t>
      </w:r>
    </w:p>
    <w:p w14:paraId="0BAE2BD2" w14:textId="33D3E118" w:rsidR="001D6778" w:rsidRDefault="001D6778" w:rsidP="001D6778"/>
    <w:p w14:paraId="626F2C56" w14:textId="5E04B82E" w:rsidR="001D6778" w:rsidRDefault="001D6778" w:rsidP="001D6778"/>
    <w:p w14:paraId="761AADDA" w14:textId="788C68AC" w:rsidR="001D6778" w:rsidRDefault="001D6778" w:rsidP="001D6778"/>
    <w:p w14:paraId="3D987EA7" w14:textId="1E3FA35D" w:rsidR="001D6778" w:rsidRDefault="001D6778" w:rsidP="001D6778"/>
    <w:p w14:paraId="0A6AE055" w14:textId="412CE389" w:rsidR="001D6778" w:rsidRDefault="001D6778" w:rsidP="001D6778"/>
    <w:p w14:paraId="7221E39F" w14:textId="19263756" w:rsidR="001D6778" w:rsidRDefault="001D6778" w:rsidP="001D6778"/>
    <w:p w14:paraId="6A25995C" w14:textId="7A1C8885" w:rsidR="001D6778" w:rsidRDefault="001D6778" w:rsidP="001D6778"/>
    <w:p w14:paraId="33AE5C24" w14:textId="6BB4272F" w:rsidR="004311F8" w:rsidRDefault="004311F8" w:rsidP="001D6778"/>
    <w:p w14:paraId="79502D5B" w14:textId="13E902DC" w:rsidR="004311F8" w:rsidRDefault="004311F8" w:rsidP="001D6778"/>
    <w:p w14:paraId="6D1F5CB4" w14:textId="77777777" w:rsidR="004311F8" w:rsidRDefault="004311F8" w:rsidP="001D6778"/>
    <w:p w14:paraId="2A3EFF31" w14:textId="7AE21FCA" w:rsidR="001D6778" w:rsidRDefault="001D6778" w:rsidP="001D6778"/>
    <w:p w14:paraId="4FEA78ED" w14:textId="712DEF57" w:rsidR="003F25AE" w:rsidRDefault="003F25AE" w:rsidP="001D6778"/>
    <w:p w14:paraId="0A43D53E" w14:textId="67587015" w:rsidR="003F25AE" w:rsidRDefault="003F25AE" w:rsidP="001D6778"/>
    <w:p w14:paraId="46D0B72F" w14:textId="501072F2" w:rsidR="003F25AE" w:rsidRDefault="003F25AE" w:rsidP="001D6778"/>
    <w:p w14:paraId="221684D5" w14:textId="54F2ADD4" w:rsidR="003F25AE" w:rsidRDefault="003F25AE" w:rsidP="001D6778"/>
    <w:p w14:paraId="7D037EAB" w14:textId="0A1F7277" w:rsidR="003F25AE" w:rsidRDefault="003F25AE" w:rsidP="001D6778"/>
    <w:p w14:paraId="7376FAF2" w14:textId="36860D33" w:rsidR="003F25AE" w:rsidRDefault="003F25AE" w:rsidP="001D6778"/>
    <w:p w14:paraId="4FB53DF6" w14:textId="7716D770" w:rsidR="003F25AE" w:rsidRDefault="003F25AE" w:rsidP="001D6778"/>
    <w:p w14:paraId="4253D20F" w14:textId="24AE525B" w:rsidR="003F25AE" w:rsidRDefault="003F25AE" w:rsidP="001D6778"/>
    <w:p w14:paraId="4E9A3CC8" w14:textId="0E1AA8B0" w:rsidR="003F25AE" w:rsidRDefault="003F25AE" w:rsidP="001D6778"/>
    <w:p w14:paraId="2FC62E39" w14:textId="60E802B8" w:rsidR="003F25AE" w:rsidRDefault="003F25AE" w:rsidP="001D6778"/>
    <w:p w14:paraId="3FBD27A8" w14:textId="56A73790" w:rsidR="003F25AE" w:rsidRDefault="003F25AE" w:rsidP="001D6778"/>
    <w:p w14:paraId="680B7FDA" w14:textId="1C34C7A8" w:rsidR="003F25AE" w:rsidRDefault="003F25AE" w:rsidP="001D6778"/>
    <w:p w14:paraId="2FDC3C5E" w14:textId="2F04AECD" w:rsidR="003F25AE" w:rsidRDefault="003F25AE" w:rsidP="001D6778"/>
    <w:p w14:paraId="61B2C157" w14:textId="21B022C4" w:rsidR="003F25AE" w:rsidRDefault="003F25AE" w:rsidP="001D6778"/>
    <w:p w14:paraId="7D326BDA" w14:textId="1260824F" w:rsidR="003F25AE" w:rsidRDefault="003F25AE" w:rsidP="001D6778"/>
    <w:p w14:paraId="1B73CAC5" w14:textId="4436B8A4" w:rsidR="003F25AE" w:rsidRDefault="003F25AE" w:rsidP="001D6778"/>
    <w:p w14:paraId="02563397" w14:textId="4005CA53" w:rsidR="003F25AE" w:rsidRDefault="003F25AE" w:rsidP="001D6778"/>
    <w:p w14:paraId="392F9AE9" w14:textId="7256B56F" w:rsidR="003F25AE" w:rsidRDefault="003F25AE" w:rsidP="001D6778"/>
    <w:p w14:paraId="037B4689" w14:textId="2B4D95C4" w:rsidR="003F25AE" w:rsidRDefault="003F25AE" w:rsidP="001D6778"/>
    <w:p w14:paraId="5A77492F" w14:textId="2D3F66C5" w:rsidR="003F25AE" w:rsidRDefault="003F25AE" w:rsidP="001D6778"/>
    <w:p w14:paraId="74564D1C" w14:textId="2DD91832" w:rsidR="003F25AE" w:rsidRDefault="003F25AE" w:rsidP="001D6778"/>
    <w:p w14:paraId="7C81F4BA" w14:textId="2096771D" w:rsidR="003F25AE" w:rsidRDefault="003F25AE" w:rsidP="001D6778"/>
    <w:p w14:paraId="47644A9B" w14:textId="6D8F098D" w:rsidR="003F25AE" w:rsidRDefault="003F25AE" w:rsidP="001D6778"/>
    <w:p w14:paraId="236E5FFC" w14:textId="3FCCABF8" w:rsidR="003F25AE" w:rsidRDefault="00F527E5" w:rsidP="001D6778">
      <w:r>
        <w:t xml:space="preserve"> </w:t>
      </w:r>
    </w:p>
    <w:p w14:paraId="089A38AD" w14:textId="77777777" w:rsidR="001D6778" w:rsidRPr="001D6778" w:rsidRDefault="001D6778" w:rsidP="001D6778"/>
    <w:bookmarkStart w:id="91" w:name="_Toc30963292" w:displacedByCustomXml="next"/>
    <w:sdt>
      <w:sdtPr>
        <w:id w:val="966624627"/>
        <w:docPartObj>
          <w:docPartGallery w:val="Bibliographies"/>
          <w:docPartUnique/>
        </w:docPartObj>
      </w:sdtPr>
      <w:sdtEndPr>
        <w:rPr>
          <w:b w:val="0"/>
          <w:bCs w:val="0"/>
          <w:color w:val="000000"/>
          <w:sz w:val="22"/>
        </w:rPr>
      </w:sdtEndPr>
      <w:sdtContent>
        <w:p w14:paraId="08066A47" w14:textId="051F4CB7" w:rsidR="009F6E87" w:rsidRDefault="009F6E87">
          <w:pPr>
            <w:pStyle w:val="Heading1"/>
          </w:pPr>
          <w:r>
            <w:t>References</w:t>
          </w:r>
          <w:bookmarkEnd w:id="91"/>
        </w:p>
        <w:sdt>
          <w:sdtPr>
            <w:id w:val="-573587230"/>
            <w:bibliography/>
          </w:sdtPr>
          <w:sdtContent>
            <w:p w14:paraId="05AB7714" w14:textId="77777777" w:rsidR="009F6E87" w:rsidRDefault="009F6E87" w:rsidP="009F6E87">
              <w:pPr>
                <w:pStyle w:val="Bibliography"/>
                <w:rPr>
                  <w:noProof/>
                  <w:sz w:val="24"/>
                </w:rPr>
              </w:pPr>
              <w:r>
                <w:fldChar w:fldCharType="begin"/>
              </w:r>
              <w:r>
                <w:instrText xml:space="preserve"> BIBLIOGRAPHY </w:instrText>
              </w:r>
              <w:r>
                <w:fldChar w:fldCharType="separate"/>
              </w:r>
              <w:r>
                <w:rPr>
                  <w:noProof/>
                </w:rPr>
                <w:t xml:space="preserve">Carley, L., 2017. </w:t>
              </w:r>
              <w:r>
                <w:rPr>
                  <w:i/>
                  <w:iCs/>
                  <w:noProof/>
                </w:rPr>
                <w:t xml:space="preserve">Preventing connecting rod Failure. </w:t>
              </w:r>
              <w:r>
                <w:rPr>
                  <w:noProof/>
                </w:rPr>
                <w:t xml:space="preserve">[Online] </w:t>
              </w:r>
              <w:r>
                <w:rPr>
                  <w:noProof/>
                </w:rPr>
                <w:br/>
                <w:t xml:space="preserve">Available at: </w:t>
              </w:r>
              <w:r>
                <w:rPr>
                  <w:noProof/>
                  <w:u w:val="single"/>
                </w:rPr>
                <w:t>https://www.enginebuildermag.com/2017/03/preventing-connecting-rod-failures/</w:t>
              </w:r>
              <w:r>
                <w:rPr>
                  <w:noProof/>
                </w:rPr>
                <w:br/>
                <w:t>[Accessed 20 01 2020].</w:t>
              </w:r>
            </w:p>
            <w:p w14:paraId="1E03DDB6" w14:textId="77777777" w:rsidR="009F6E87" w:rsidRDefault="009F6E87" w:rsidP="009F6E87">
              <w:pPr>
                <w:pStyle w:val="Bibliography"/>
                <w:rPr>
                  <w:noProof/>
                </w:rPr>
              </w:pPr>
              <w:r>
                <w:rPr>
                  <w:noProof/>
                </w:rPr>
                <w:t xml:space="preserve">Company, S. W., n.d. </w:t>
              </w:r>
              <w:r>
                <w:rPr>
                  <w:i/>
                  <w:iCs/>
                  <w:noProof/>
                </w:rPr>
                <w:t xml:space="preserve">Why are I Beams Used in Structural Steel. </w:t>
              </w:r>
              <w:r>
                <w:rPr>
                  <w:noProof/>
                </w:rPr>
                <w:t xml:space="preserve">[Online] </w:t>
              </w:r>
              <w:r>
                <w:rPr>
                  <w:noProof/>
                </w:rPr>
                <w:br/>
                <w:t xml:space="preserve">Available at: </w:t>
              </w:r>
              <w:r>
                <w:rPr>
                  <w:noProof/>
                  <w:u w:val="single"/>
                </w:rPr>
                <w:t>https://blog.swantonweld.com/i-beams-in-structural-steel-construction</w:t>
              </w:r>
              <w:r>
                <w:rPr>
                  <w:noProof/>
                </w:rPr>
                <w:br/>
                <w:t>[Accessed 22 01 2020].</w:t>
              </w:r>
            </w:p>
            <w:p w14:paraId="155D3F60" w14:textId="77777777" w:rsidR="009F6E87" w:rsidRDefault="009F6E87" w:rsidP="009F6E87">
              <w:pPr>
                <w:pStyle w:val="Bibliography"/>
                <w:rPr>
                  <w:noProof/>
                </w:rPr>
              </w:pPr>
              <w:r>
                <w:rPr>
                  <w:noProof/>
                </w:rPr>
                <w:t xml:space="preserve">Solidworks, 2018. </w:t>
              </w:r>
              <w:r>
                <w:rPr>
                  <w:i/>
                  <w:iCs/>
                  <w:noProof/>
                </w:rPr>
                <w:t xml:space="preserve">Bearing Loads. </w:t>
              </w:r>
              <w:r>
                <w:rPr>
                  <w:noProof/>
                </w:rPr>
                <w:t xml:space="preserve">[Online] </w:t>
              </w:r>
              <w:r>
                <w:rPr>
                  <w:noProof/>
                </w:rPr>
                <w:br/>
                <w:t xml:space="preserve">Available at: </w:t>
              </w:r>
              <w:r>
                <w:rPr>
                  <w:noProof/>
                  <w:u w:val="single"/>
                </w:rPr>
                <w:t>http://help.solidworks.com/2018/english/SolidWorks/cworks/c_Bearing_Loads.htm?id=c301f32f0de54bffba1656c0c47f1907</w:t>
              </w:r>
              <w:r>
                <w:rPr>
                  <w:noProof/>
                </w:rPr>
                <w:br/>
                <w:t>[Accessed 21 01 2020].</w:t>
              </w:r>
            </w:p>
            <w:p w14:paraId="3554F874" w14:textId="77777777" w:rsidR="009F6E87" w:rsidRDefault="009F6E87" w:rsidP="009F6E87">
              <w:pPr>
                <w:pStyle w:val="Bibliography"/>
                <w:rPr>
                  <w:noProof/>
                </w:rPr>
              </w:pPr>
              <w:r>
                <w:rPr>
                  <w:noProof/>
                </w:rPr>
                <w:t xml:space="preserve">Solidworks, n.d. </w:t>
              </w:r>
              <w:r>
                <w:rPr>
                  <w:i/>
                  <w:iCs/>
                  <w:noProof/>
                </w:rPr>
                <w:t xml:space="preserve">Introducing Solidworks. </w:t>
              </w:r>
              <w:r>
                <w:rPr>
                  <w:noProof/>
                </w:rPr>
                <w:t xml:space="preserve">[Online] </w:t>
              </w:r>
              <w:r>
                <w:rPr>
                  <w:noProof/>
                </w:rPr>
                <w:br/>
                <w:t xml:space="preserve">Available at: </w:t>
              </w:r>
              <w:r>
                <w:rPr>
                  <w:noProof/>
                  <w:u w:val="single"/>
                </w:rPr>
                <w:t>https://my.solidworks.com/solidworks/guide/SOLIDWORKS_Introduction_EN.pdf</w:t>
              </w:r>
            </w:p>
            <w:p w14:paraId="17CC44EC" w14:textId="77777777" w:rsidR="009F6E87" w:rsidRDefault="009F6E87" w:rsidP="009F6E87">
              <w:pPr>
                <w:pStyle w:val="Bibliography"/>
                <w:rPr>
                  <w:noProof/>
                </w:rPr>
              </w:pPr>
              <w:r>
                <w:rPr>
                  <w:noProof/>
                </w:rPr>
                <w:t xml:space="preserve">Solidworks, n.d. </w:t>
              </w:r>
              <w:r>
                <w:rPr>
                  <w:i/>
                  <w:iCs/>
                  <w:noProof/>
                </w:rPr>
                <w:t xml:space="preserve">Understanding Motion Simulation. </w:t>
              </w:r>
              <w:r>
                <w:rPr>
                  <w:noProof/>
                </w:rPr>
                <w:t xml:space="preserve">[Online] </w:t>
              </w:r>
              <w:r>
                <w:rPr>
                  <w:noProof/>
                </w:rPr>
                <w:br/>
                <w:t xml:space="preserve">Available at: </w:t>
              </w:r>
              <w:r>
                <w:rPr>
                  <w:noProof/>
                  <w:u w:val="single"/>
                </w:rPr>
                <w:t>https://www.solidworks.com/sw/images/content/Training/SIM_Motion_UnderstandingMotion_WP_ENG.pdf</w:t>
              </w:r>
              <w:r>
                <w:rPr>
                  <w:noProof/>
                </w:rPr>
                <w:br/>
                <w:t>[Accessed 20/01/2020 January 2020].</w:t>
              </w:r>
            </w:p>
            <w:p w14:paraId="127CCFDA" w14:textId="77777777" w:rsidR="009F6E87" w:rsidRDefault="009F6E87" w:rsidP="009F6E87">
              <w:pPr>
                <w:pStyle w:val="Bibliography"/>
                <w:rPr>
                  <w:noProof/>
                </w:rPr>
              </w:pPr>
              <w:r>
                <w:rPr>
                  <w:noProof/>
                </w:rPr>
                <w:t xml:space="preserve">Technologies, I. J. o. A. E. a., 2015. Fatigue and structure analysis of connectingrods material due to using FEA. </w:t>
              </w:r>
              <w:r>
                <w:rPr>
                  <w:i/>
                  <w:iCs/>
                  <w:noProof/>
                </w:rPr>
                <w:t xml:space="preserve">Technologies, Internal Journal of Automotive Engineering and Technologies, </w:t>
              </w:r>
              <w:r>
                <w:rPr>
                  <w:noProof/>
                </w:rPr>
                <w:t>p. 251.</w:t>
              </w:r>
            </w:p>
            <w:p w14:paraId="593EA7EC" w14:textId="77777777" w:rsidR="009F6E87" w:rsidRDefault="009F6E87" w:rsidP="009F6E87">
              <w:pPr>
                <w:pStyle w:val="Bibliography"/>
                <w:rPr>
                  <w:noProof/>
                </w:rPr>
              </w:pPr>
              <w:r>
                <w:rPr>
                  <w:noProof/>
                </w:rPr>
                <w:t xml:space="preserve">Trelevyan, J., 1986. </w:t>
              </w:r>
              <w:r>
                <w:rPr>
                  <w:i/>
                  <w:iCs/>
                  <w:noProof/>
                </w:rPr>
                <w:t xml:space="preserve">Engineering analysis, </w:t>
              </w:r>
              <w:r>
                <w:rPr>
                  <w:noProof/>
                </w:rPr>
                <w:t>s.l.: s.n.</w:t>
              </w:r>
            </w:p>
            <w:p w14:paraId="53BCFEBF" w14:textId="77777777" w:rsidR="009F6E87" w:rsidRDefault="009F6E87" w:rsidP="009F6E87">
              <w:pPr>
                <w:pStyle w:val="Bibliography"/>
                <w:rPr>
                  <w:noProof/>
                </w:rPr>
              </w:pPr>
              <w:r>
                <w:rPr>
                  <w:noProof/>
                </w:rPr>
                <w:t xml:space="preserve">Williams, O., 2018. </w:t>
              </w:r>
              <w:r>
                <w:rPr>
                  <w:i/>
                  <w:iCs/>
                  <w:noProof/>
                </w:rPr>
                <w:t xml:space="preserve">Advanced Engine Design, </w:t>
              </w:r>
              <w:r>
                <w:rPr>
                  <w:noProof/>
                </w:rPr>
                <w:t>Swansea UWTSD: s.n.</w:t>
              </w:r>
            </w:p>
            <w:p w14:paraId="7927ECE6" w14:textId="6A81802E" w:rsidR="009F6E87" w:rsidRDefault="009F6E87" w:rsidP="009F6E87">
              <w:r>
                <w:rPr>
                  <w:b/>
                  <w:bCs/>
                  <w:noProof/>
                </w:rPr>
                <w:fldChar w:fldCharType="end"/>
              </w:r>
            </w:p>
          </w:sdtContent>
        </w:sdt>
      </w:sdtContent>
    </w:sdt>
    <w:p w14:paraId="189FB21E" w14:textId="20DE3791" w:rsidR="001D6778" w:rsidRDefault="001D6778" w:rsidP="00F527E5"/>
    <w:p w14:paraId="0CB02EEA" w14:textId="77777777" w:rsidR="001D6778" w:rsidRPr="001D6778" w:rsidRDefault="001D6778" w:rsidP="001D6778"/>
    <w:sectPr w:rsidR="001D6778" w:rsidRPr="001D6778" w:rsidSect="00137F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69369" w14:textId="77777777" w:rsidR="009C23F9" w:rsidRDefault="009C23F9">
      <w:r>
        <w:separator/>
      </w:r>
    </w:p>
  </w:endnote>
  <w:endnote w:type="continuationSeparator" w:id="0">
    <w:p w14:paraId="5102E527" w14:textId="77777777" w:rsidR="009C23F9" w:rsidRDefault="009C2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7A5795" w14:textId="77777777" w:rsidR="009C23F9" w:rsidRDefault="009C23F9">
      <w:r>
        <w:separator/>
      </w:r>
    </w:p>
  </w:footnote>
  <w:footnote w:type="continuationSeparator" w:id="0">
    <w:p w14:paraId="416EF291" w14:textId="77777777" w:rsidR="009C23F9" w:rsidRDefault="009C23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0A666C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0D8AAC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A3AFE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E4A6AB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750412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6046CF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E66304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F24EC4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6504BF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0B0723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A23FDF"/>
    <w:multiLevelType w:val="hybridMultilevel"/>
    <w:tmpl w:val="08FACB28"/>
    <w:lvl w:ilvl="0" w:tplc="842032B8">
      <w:start w:val="1"/>
      <w:numFmt w:val="upperRoman"/>
      <w:lvlText w:val="%1."/>
      <w:lvlJc w:val="right"/>
      <w:pPr>
        <w:ind w:left="958" w:hanging="360"/>
      </w:pPr>
    </w:lvl>
    <w:lvl w:ilvl="1" w:tplc="04090019" w:tentative="1">
      <w:start w:val="1"/>
      <w:numFmt w:val="lowerLetter"/>
      <w:lvlText w:val="%2."/>
      <w:lvlJc w:val="left"/>
      <w:pPr>
        <w:ind w:left="1678" w:hanging="360"/>
      </w:pPr>
    </w:lvl>
    <w:lvl w:ilvl="2" w:tplc="0409001B" w:tentative="1">
      <w:start w:val="1"/>
      <w:numFmt w:val="lowerRoman"/>
      <w:lvlText w:val="%3."/>
      <w:lvlJc w:val="right"/>
      <w:pPr>
        <w:ind w:left="2398" w:hanging="180"/>
      </w:pPr>
    </w:lvl>
    <w:lvl w:ilvl="3" w:tplc="0409000F" w:tentative="1">
      <w:start w:val="1"/>
      <w:numFmt w:val="decimal"/>
      <w:lvlText w:val="%4."/>
      <w:lvlJc w:val="left"/>
      <w:pPr>
        <w:ind w:left="3118" w:hanging="360"/>
      </w:pPr>
    </w:lvl>
    <w:lvl w:ilvl="4" w:tplc="04090019" w:tentative="1">
      <w:start w:val="1"/>
      <w:numFmt w:val="lowerLetter"/>
      <w:lvlText w:val="%5."/>
      <w:lvlJc w:val="left"/>
      <w:pPr>
        <w:ind w:left="3838" w:hanging="360"/>
      </w:pPr>
    </w:lvl>
    <w:lvl w:ilvl="5" w:tplc="0409001B" w:tentative="1">
      <w:start w:val="1"/>
      <w:numFmt w:val="lowerRoman"/>
      <w:lvlText w:val="%6."/>
      <w:lvlJc w:val="right"/>
      <w:pPr>
        <w:ind w:left="4558" w:hanging="180"/>
      </w:pPr>
    </w:lvl>
    <w:lvl w:ilvl="6" w:tplc="0409000F" w:tentative="1">
      <w:start w:val="1"/>
      <w:numFmt w:val="decimal"/>
      <w:lvlText w:val="%7."/>
      <w:lvlJc w:val="left"/>
      <w:pPr>
        <w:ind w:left="5278" w:hanging="360"/>
      </w:pPr>
    </w:lvl>
    <w:lvl w:ilvl="7" w:tplc="04090019" w:tentative="1">
      <w:start w:val="1"/>
      <w:numFmt w:val="lowerLetter"/>
      <w:lvlText w:val="%8."/>
      <w:lvlJc w:val="left"/>
      <w:pPr>
        <w:ind w:left="5998" w:hanging="360"/>
      </w:pPr>
    </w:lvl>
    <w:lvl w:ilvl="8" w:tplc="0409001B" w:tentative="1">
      <w:start w:val="1"/>
      <w:numFmt w:val="lowerRoman"/>
      <w:lvlText w:val="%9."/>
      <w:lvlJc w:val="right"/>
      <w:pPr>
        <w:ind w:left="6718" w:hanging="180"/>
      </w:pPr>
    </w:lvl>
  </w:abstractNum>
  <w:abstractNum w:abstractNumId="11" w15:restartNumberingAfterBreak="0">
    <w:nsid w:val="0A6F6701"/>
    <w:multiLevelType w:val="hybridMultilevel"/>
    <w:tmpl w:val="E0EECB3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D3E429A"/>
    <w:multiLevelType w:val="hybridMultilevel"/>
    <w:tmpl w:val="8E747C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0F031EB3"/>
    <w:multiLevelType w:val="hybridMultilevel"/>
    <w:tmpl w:val="3F9828B4"/>
    <w:lvl w:ilvl="0" w:tplc="25A0E874">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0F2391"/>
    <w:multiLevelType w:val="hybridMultilevel"/>
    <w:tmpl w:val="F00E0098"/>
    <w:lvl w:ilvl="0" w:tplc="335004A8">
      <w:numFmt w:val="bullet"/>
      <w:lvlText w:val="-"/>
      <w:lvlJc w:val="left"/>
      <w:pPr>
        <w:ind w:left="390" w:hanging="360"/>
      </w:pPr>
      <w:rPr>
        <w:rFonts w:ascii="Arial" w:eastAsia="Times New Roman" w:hAnsi="Arial" w:cs="Arial" w:hint="default"/>
      </w:rPr>
    </w:lvl>
    <w:lvl w:ilvl="1" w:tplc="04090003" w:tentative="1">
      <w:start w:val="1"/>
      <w:numFmt w:val="bullet"/>
      <w:lvlText w:val="o"/>
      <w:lvlJc w:val="left"/>
      <w:pPr>
        <w:ind w:left="1110" w:hanging="360"/>
      </w:pPr>
      <w:rPr>
        <w:rFonts w:ascii="Courier New" w:hAnsi="Courier New" w:cs="Courier New" w:hint="default"/>
      </w:rPr>
    </w:lvl>
    <w:lvl w:ilvl="2" w:tplc="04090005" w:tentative="1">
      <w:start w:val="1"/>
      <w:numFmt w:val="bullet"/>
      <w:lvlText w:val=""/>
      <w:lvlJc w:val="left"/>
      <w:pPr>
        <w:ind w:left="1830" w:hanging="360"/>
      </w:pPr>
      <w:rPr>
        <w:rFonts w:ascii="Wingdings" w:hAnsi="Wingdings" w:hint="default"/>
      </w:rPr>
    </w:lvl>
    <w:lvl w:ilvl="3" w:tplc="04090001" w:tentative="1">
      <w:start w:val="1"/>
      <w:numFmt w:val="bullet"/>
      <w:lvlText w:val=""/>
      <w:lvlJc w:val="left"/>
      <w:pPr>
        <w:ind w:left="2550" w:hanging="360"/>
      </w:pPr>
      <w:rPr>
        <w:rFonts w:ascii="Symbol" w:hAnsi="Symbol" w:hint="default"/>
      </w:rPr>
    </w:lvl>
    <w:lvl w:ilvl="4" w:tplc="04090003" w:tentative="1">
      <w:start w:val="1"/>
      <w:numFmt w:val="bullet"/>
      <w:lvlText w:val="o"/>
      <w:lvlJc w:val="left"/>
      <w:pPr>
        <w:ind w:left="3270" w:hanging="360"/>
      </w:pPr>
      <w:rPr>
        <w:rFonts w:ascii="Courier New" w:hAnsi="Courier New" w:cs="Courier New" w:hint="default"/>
      </w:rPr>
    </w:lvl>
    <w:lvl w:ilvl="5" w:tplc="04090005" w:tentative="1">
      <w:start w:val="1"/>
      <w:numFmt w:val="bullet"/>
      <w:lvlText w:val=""/>
      <w:lvlJc w:val="left"/>
      <w:pPr>
        <w:ind w:left="3990" w:hanging="360"/>
      </w:pPr>
      <w:rPr>
        <w:rFonts w:ascii="Wingdings" w:hAnsi="Wingdings" w:hint="default"/>
      </w:rPr>
    </w:lvl>
    <w:lvl w:ilvl="6" w:tplc="04090001" w:tentative="1">
      <w:start w:val="1"/>
      <w:numFmt w:val="bullet"/>
      <w:lvlText w:val=""/>
      <w:lvlJc w:val="left"/>
      <w:pPr>
        <w:ind w:left="4710" w:hanging="360"/>
      </w:pPr>
      <w:rPr>
        <w:rFonts w:ascii="Symbol" w:hAnsi="Symbol" w:hint="default"/>
      </w:rPr>
    </w:lvl>
    <w:lvl w:ilvl="7" w:tplc="04090003" w:tentative="1">
      <w:start w:val="1"/>
      <w:numFmt w:val="bullet"/>
      <w:lvlText w:val="o"/>
      <w:lvlJc w:val="left"/>
      <w:pPr>
        <w:ind w:left="5430" w:hanging="360"/>
      </w:pPr>
      <w:rPr>
        <w:rFonts w:ascii="Courier New" w:hAnsi="Courier New" w:cs="Courier New" w:hint="default"/>
      </w:rPr>
    </w:lvl>
    <w:lvl w:ilvl="8" w:tplc="04090005" w:tentative="1">
      <w:start w:val="1"/>
      <w:numFmt w:val="bullet"/>
      <w:lvlText w:val=""/>
      <w:lvlJc w:val="left"/>
      <w:pPr>
        <w:ind w:left="6150" w:hanging="360"/>
      </w:pPr>
      <w:rPr>
        <w:rFonts w:ascii="Wingdings" w:hAnsi="Wingdings" w:hint="default"/>
      </w:rPr>
    </w:lvl>
  </w:abstractNum>
  <w:abstractNum w:abstractNumId="15" w15:restartNumberingAfterBreak="0">
    <w:nsid w:val="11BA3048"/>
    <w:multiLevelType w:val="hybridMultilevel"/>
    <w:tmpl w:val="A48654DC"/>
    <w:lvl w:ilvl="0" w:tplc="EBEEA86C">
      <w:start w:val="1"/>
      <w:numFmt w:val="decimal"/>
      <w:pStyle w:val="Heading6"/>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4802E85"/>
    <w:multiLevelType w:val="hybridMultilevel"/>
    <w:tmpl w:val="30EE9102"/>
    <w:lvl w:ilvl="0" w:tplc="A64411DE">
      <w:start w:val="1"/>
      <w:numFmt w:val="decimal"/>
      <w:pStyle w:val="Heading4"/>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0575859"/>
    <w:multiLevelType w:val="hybridMultilevel"/>
    <w:tmpl w:val="22E0304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22BE1533"/>
    <w:multiLevelType w:val="multilevel"/>
    <w:tmpl w:val="608417CC"/>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9" w15:restartNumberingAfterBreak="0">
    <w:nsid w:val="2456239E"/>
    <w:multiLevelType w:val="multilevel"/>
    <w:tmpl w:val="B2502728"/>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0" w15:restartNumberingAfterBreak="0">
    <w:nsid w:val="24A45AEF"/>
    <w:multiLevelType w:val="hybridMultilevel"/>
    <w:tmpl w:val="793C85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264731D8"/>
    <w:multiLevelType w:val="hybridMultilevel"/>
    <w:tmpl w:val="D26276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CFC6ACF"/>
    <w:multiLevelType w:val="hybridMultilevel"/>
    <w:tmpl w:val="B7B8C1C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539034A"/>
    <w:multiLevelType w:val="hybridMultilevel"/>
    <w:tmpl w:val="C9C03F1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D385EFE"/>
    <w:multiLevelType w:val="hybridMultilevel"/>
    <w:tmpl w:val="11F42D1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D6C6D7F"/>
    <w:multiLevelType w:val="hybridMultilevel"/>
    <w:tmpl w:val="D59C80B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51382ACF"/>
    <w:multiLevelType w:val="hybridMultilevel"/>
    <w:tmpl w:val="691E268E"/>
    <w:lvl w:ilvl="0" w:tplc="59603CC0">
      <w:start w:val="1"/>
      <w:numFmt w:val="lowerLetter"/>
      <w:pStyle w:val="Heading5"/>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2327DD1"/>
    <w:multiLevelType w:val="hybridMultilevel"/>
    <w:tmpl w:val="1E8E80F8"/>
    <w:lvl w:ilvl="0" w:tplc="F3D83410">
      <w:start w:val="1"/>
      <w:numFmt w:val="decimal"/>
      <w:lvlText w:val="%1."/>
      <w:lvlJc w:val="left"/>
      <w:pPr>
        <w:ind w:left="864" w:hanging="360"/>
      </w:pPr>
    </w:lvl>
    <w:lvl w:ilvl="1" w:tplc="04090019" w:tentative="1">
      <w:start w:val="1"/>
      <w:numFmt w:val="lowerLetter"/>
      <w:lvlText w:val="%2."/>
      <w:lvlJc w:val="left"/>
      <w:pPr>
        <w:ind w:left="1584" w:hanging="360"/>
      </w:pPr>
    </w:lvl>
    <w:lvl w:ilvl="2" w:tplc="0409001B" w:tentative="1">
      <w:start w:val="1"/>
      <w:numFmt w:val="lowerRoman"/>
      <w:lvlText w:val="%3."/>
      <w:lvlJc w:val="right"/>
      <w:pPr>
        <w:ind w:left="2304" w:hanging="180"/>
      </w:pPr>
    </w:lvl>
    <w:lvl w:ilvl="3" w:tplc="0409000F" w:tentative="1">
      <w:start w:val="1"/>
      <w:numFmt w:val="decimal"/>
      <w:lvlText w:val="%4."/>
      <w:lvlJc w:val="left"/>
      <w:pPr>
        <w:ind w:left="3024" w:hanging="360"/>
      </w:pPr>
    </w:lvl>
    <w:lvl w:ilvl="4" w:tplc="04090019" w:tentative="1">
      <w:start w:val="1"/>
      <w:numFmt w:val="lowerLetter"/>
      <w:lvlText w:val="%5."/>
      <w:lvlJc w:val="left"/>
      <w:pPr>
        <w:ind w:left="3744" w:hanging="360"/>
      </w:pPr>
    </w:lvl>
    <w:lvl w:ilvl="5" w:tplc="0409001B" w:tentative="1">
      <w:start w:val="1"/>
      <w:numFmt w:val="lowerRoman"/>
      <w:lvlText w:val="%6."/>
      <w:lvlJc w:val="right"/>
      <w:pPr>
        <w:ind w:left="4464" w:hanging="180"/>
      </w:pPr>
    </w:lvl>
    <w:lvl w:ilvl="6" w:tplc="0409000F" w:tentative="1">
      <w:start w:val="1"/>
      <w:numFmt w:val="decimal"/>
      <w:lvlText w:val="%7."/>
      <w:lvlJc w:val="left"/>
      <w:pPr>
        <w:ind w:left="5184" w:hanging="360"/>
      </w:pPr>
    </w:lvl>
    <w:lvl w:ilvl="7" w:tplc="04090019" w:tentative="1">
      <w:start w:val="1"/>
      <w:numFmt w:val="lowerLetter"/>
      <w:lvlText w:val="%8."/>
      <w:lvlJc w:val="left"/>
      <w:pPr>
        <w:ind w:left="5904" w:hanging="360"/>
      </w:pPr>
    </w:lvl>
    <w:lvl w:ilvl="8" w:tplc="0409001B" w:tentative="1">
      <w:start w:val="1"/>
      <w:numFmt w:val="lowerRoman"/>
      <w:lvlText w:val="%9."/>
      <w:lvlJc w:val="right"/>
      <w:pPr>
        <w:ind w:left="6624" w:hanging="180"/>
      </w:pPr>
    </w:lvl>
  </w:abstractNum>
  <w:abstractNum w:abstractNumId="28" w15:restartNumberingAfterBreak="0">
    <w:nsid w:val="52F555B4"/>
    <w:multiLevelType w:val="hybridMultilevel"/>
    <w:tmpl w:val="5D725B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F9059D1"/>
    <w:multiLevelType w:val="hybridMultilevel"/>
    <w:tmpl w:val="DA6E39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23D1046"/>
    <w:multiLevelType w:val="multilevel"/>
    <w:tmpl w:val="E466B5FA"/>
    <w:lvl w:ilvl="0">
      <w:start w:val="1"/>
      <w:numFmt w:val="upperRoman"/>
      <w:suff w:val="space"/>
      <w:lvlText w:val="%1."/>
      <w:lvlJc w:val="left"/>
      <w:pPr>
        <w:ind w:left="360" w:hanging="360"/>
      </w:pPr>
      <w:rPr>
        <w:rFonts w:ascii="Arial" w:hAnsi="Arial" w:hint="default"/>
        <w:b/>
        <w:i w:val="0"/>
        <w:color w:val="000000"/>
        <w:sz w:val="28"/>
      </w:rPr>
    </w:lvl>
    <w:lvl w:ilvl="1">
      <w:start w:val="1"/>
      <w:numFmt w:val="upperLetter"/>
      <w:suff w:val="space"/>
      <w:lvlText w:val="%2."/>
      <w:lvlJc w:val="left"/>
      <w:pPr>
        <w:ind w:left="792" w:hanging="792"/>
      </w:pPr>
      <w:rPr>
        <w:rFonts w:ascii="Arial" w:hAnsi="Arial" w:hint="default"/>
        <w:b/>
        <w:i w:val="0"/>
        <w:color w:val="000000"/>
        <w:sz w:val="24"/>
      </w:rPr>
    </w:lvl>
    <w:lvl w:ilvl="2">
      <w:start w:val="1"/>
      <w:numFmt w:val="decimal"/>
      <w:suff w:val="space"/>
      <w:lvlText w:val="%3."/>
      <w:lvlJc w:val="left"/>
      <w:pPr>
        <w:ind w:left="1224" w:hanging="1224"/>
      </w:pPr>
      <w:rPr>
        <w:rFonts w:ascii="Arial" w:hAnsi="Arial" w:hint="default"/>
        <w:b/>
        <w:i w:val="0"/>
        <w:color w:val="000000"/>
        <w:sz w:val="22"/>
      </w:rPr>
    </w:lvl>
    <w:lvl w:ilvl="3">
      <w:start w:val="1"/>
      <w:numFmt w:val="lowerLetter"/>
      <w:suff w:val="space"/>
      <w:lvlText w:val="%4."/>
      <w:lvlJc w:val="left"/>
      <w:pPr>
        <w:ind w:left="1728" w:hanging="1728"/>
      </w:pPr>
      <w:rPr>
        <w:rFonts w:ascii="Arial" w:hAnsi="Arial" w:hint="default"/>
        <w:b/>
        <w:i w:val="0"/>
        <w:color w:val="000000"/>
        <w:sz w:val="20"/>
      </w:rPr>
    </w:lvl>
    <w:lvl w:ilvl="4">
      <w:start w:val="1"/>
      <w:numFmt w:val="decimal"/>
      <w:suff w:val="space"/>
      <w:lvlText w:val="(%5)"/>
      <w:lvlJc w:val="left"/>
      <w:pPr>
        <w:ind w:left="2232" w:hanging="2232"/>
      </w:pPr>
      <w:rPr>
        <w:rFonts w:ascii="Arial" w:hAnsi="Arial" w:hint="default"/>
        <w:b/>
        <w:i w:val="0"/>
        <w:color w:val="000000"/>
        <w:sz w:val="18"/>
      </w:rPr>
    </w:lvl>
    <w:lvl w:ilvl="5">
      <w:start w:val="1"/>
      <w:numFmt w:val="lowerLetter"/>
      <w:suff w:val="space"/>
      <w:lvlText w:val="(%6)"/>
      <w:lvlJc w:val="left"/>
      <w:pPr>
        <w:ind w:left="2736" w:hanging="2736"/>
      </w:pPr>
      <w:rPr>
        <w:rFonts w:ascii="Arial" w:hAnsi="Arial" w:hint="default"/>
        <w:b/>
        <w:i/>
        <w:color w:val="000000"/>
        <w:sz w:val="18"/>
      </w:rPr>
    </w:lvl>
    <w:lvl w:ilvl="6">
      <w:start w:val="1"/>
      <w:numFmt w:val="decimal"/>
      <w:suff w:val="space"/>
      <w:lvlText w:val="%7."/>
      <w:lvlJc w:val="left"/>
      <w:pPr>
        <w:ind w:left="3240" w:hanging="3240"/>
      </w:pPr>
      <w:rPr>
        <w:rFonts w:ascii="Arial" w:hAnsi="Arial" w:hint="default"/>
        <w:b w:val="0"/>
        <w:i/>
        <w:sz w:val="18"/>
      </w:rPr>
    </w:lvl>
    <w:lvl w:ilvl="7">
      <w:start w:val="1"/>
      <w:numFmt w:val="lowerLetter"/>
      <w:suff w:val="space"/>
      <w:lvlText w:val="%8."/>
      <w:lvlJc w:val="left"/>
      <w:pPr>
        <w:ind w:left="3744" w:hanging="3744"/>
      </w:pPr>
      <w:rPr>
        <w:rFonts w:ascii="Arial" w:hAnsi="Arial" w:hint="default"/>
        <w:b w:val="0"/>
        <w:i/>
        <w:color w:val="000000"/>
        <w:sz w:val="18"/>
      </w:rPr>
    </w:lvl>
    <w:lvl w:ilvl="8">
      <w:start w:val="1"/>
      <w:numFmt w:val="lowerRoman"/>
      <w:suff w:val="space"/>
      <w:lvlText w:val="%9."/>
      <w:lvlJc w:val="left"/>
      <w:pPr>
        <w:ind w:left="4320" w:hanging="4320"/>
      </w:pPr>
      <w:rPr>
        <w:rFonts w:ascii="Arial" w:hAnsi="Arial" w:hint="default"/>
        <w:b w:val="0"/>
        <w:i/>
        <w:sz w:val="16"/>
      </w:rPr>
    </w:lvl>
  </w:abstractNum>
  <w:abstractNum w:abstractNumId="31" w15:restartNumberingAfterBreak="0">
    <w:nsid w:val="64DA4C0B"/>
    <w:multiLevelType w:val="hybridMultilevel"/>
    <w:tmpl w:val="2A56A6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59F48B3"/>
    <w:multiLevelType w:val="hybridMultilevel"/>
    <w:tmpl w:val="5A4C78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5B76F19"/>
    <w:multiLevelType w:val="hybridMultilevel"/>
    <w:tmpl w:val="9F3C3108"/>
    <w:lvl w:ilvl="0" w:tplc="0409000F">
      <w:start w:val="1"/>
      <w:numFmt w:val="decimal"/>
      <w:lvlText w:val="%1."/>
      <w:lvlJc w:val="left"/>
      <w:pPr>
        <w:tabs>
          <w:tab w:val="num" w:pos="778"/>
        </w:tabs>
        <w:ind w:left="778" w:hanging="360"/>
      </w:pPr>
    </w:lvl>
    <w:lvl w:ilvl="1" w:tplc="04090019" w:tentative="1">
      <w:start w:val="1"/>
      <w:numFmt w:val="lowerLetter"/>
      <w:lvlText w:val="%2."/>
      <w:lvlJc w:val="left"/>
      <w:pPr>
        <w:tabs>
          <w:tab w:val="num" w:pos="1498"/>
        </w:tabs>
        <w:ind w:left="1498" w:hanging="360"/>
      </w:pPr>
    </w:lvl>
    <w:lvl w:ilvl="2" w:tplc="0409001B" w:tentative="1">
      <w:start w:val="1"/>
      <w:numFmt w:val="lowerRoman"/>
      <w:lvlText w:val="%3."/>
      <w:lvlJc w:val="right"/>
      <w:pPr>
        <w:tabs>
          <w:tab w:val="num" w:pos="2218"/>
        </w:tabs>
        <w:ind w:left="2218" w:hanging="180"/>
      </w:pPr>
    </w:lvl>
    <w:lvl w:ilvl="3" w:tplc="0409000F" w:tentative="1">
      <w:start w:val="1"/>
      <w:numFmt w:val="decimal"/>
      <w:lvlText w:val="%4."/>
      <w:lvlJc w:val="left"/>
      <w:pPr>
        <w:tabs>
          <w:tab w:val="num" w:pos="2938"/>
        </w:tabs>
        <w:ind w:left="2938" w:hanging="360"/>
      </w:pPr>
    </w:lvl>
    <w:lvl w:ilvl="4" w:tplc="04090019" w:tentative="1">
      <w:start w:val="1"/>
      <w:numFmt w:val="lowerLetter"/>
      <w:lvlText w:val="%5."/>
      <w:lvlJc w:val="left"/>
      <w:pPr>
        <w:tabs>
          <w:tab w:val="num" w:pos="3658"/>
        </w:tabs>
        <w:ind w:left="3658" w:hanging="360"/>
      </w:pPr>
    </w:lvl>
    <w:lvl w:ilvl="5" w:tplc="0409001B" w:tentative="1">
      <w:start w:val="1"/>
      <w:numFmt w:val="lowerRoman"/>
      <w:lvlText w:val="%6."/>
      <w:lvlJc w:val="right"/>
      <w:pPr>
        <w:tabs>
          <w:tab w:val="num" w:pos="4378"/>
        </w:tabs>
        <w:ind w:left="4378" w:hanging="180"/>
      </w:pPr>
    </w:lvl>
    <w:lvl w:ilvl="6" w:tplc="0409000F" w:tentative="1">
      <w:start w:val="1"/>
      <w:numFmt w:val="decimal"/>
      <w:lvlText w:val="%7."/>
      <w:lvlJc w:val="left"/>
      <w:pPr>
        <w:tabs>
          <w:tab w:val="num" w:pos="5098"/>
        </w:tabs>
        <w:ind w:left="5098" w:hanging="360"/>
      </w:pPr>
    </w:lvl>
    <w:lvl w:ilvl="7" w:tplc="04090019" w:tentative="1">
      <w:start w:val="1"/>
      <w:numFmt w:val="lowerLetter"/>
      <w:lvlText w:val="%8."/>
      <w:lvlJc w:val="left"/>
      <w:pPr>
        <w:tabs>
          <w:tab w:val="num" w:pos="5818"/>
        </w:tabs>
        <w:ind w:left="5818" w:hanging="360"/>
      </w:pPr>
    </w:lvl>
    <w:lvl w:ilvl="8" w:tplc="0409001B" w:tentative="1">
      <w:start w:val="1"/>
      <w:numFmt w:val="lowerRoman"/>
      <w:lvlText w:val="%9."/>
      <w:lvlJc w:val="right"/>
      <w:pPr>
        <w:tabs>
          <w:tab w:val="num" w:pos="6538"/>
        </w:tabs>
        <w:ind w:left="6538" w:hanging="180"/>
      </w:pPr>
    </w:lvl>
  </w:abstractNum>
  <w:abstractNum w:abstractNumId="34" w15:restartNumberingAfterBreak="0">
    <w:nsid w:val="6C8E5E99"/>
    <w:multiLevelType w:val="hybridMultilevel"/>
    <w:tmpl w:val="7C404B0A"/>
    <w:lvl w:ilvl="0" w:tplc="6088E06E">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181288"/>
    <w:multiLevelType w:val="hybridMultilevel"/>
    <w:tmpl w:val="4CF4C27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F10004C"/>
    <w:multiLevelType w:val="hybridMultilevel"/>
    <w:tmpl w:val="02A257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8ED5F96"/>
    <w:multiLevelType w:val="hybridMultilevel"/>
    <w:tmpl w:val="A2869C48"/>
    <w:lvl w:ilvl="0" w:tplc="3FB2F790">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F744CC5"/>
    <w:multiLevelType w:val="hybridMultilevel"/>
    <w:tmpl w:val="D584E6EC"/>
    <w:lvl w:ilvl="0" w:tplc="B1545980">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18"/>
  </w:num>
  <w:num w:numId="3">
    <w:abstractNumId w:val="19"/>
  </w:num>
  <w:num w:numId="4">
    <w:abstractNumId w:val="30"/>
  </w:num>
  <w:num w:numId="5">
    <w:abstractNumId w:val="31"/>
  </w:num>
  <w:num w:numId="6">
    <w:abstractNumId w:val="21"/>
  </w:num>
  <w:num w:numId="7">
    <w:abstractNumId w:val="11"/>
  </w:num>
  <w:num w:numId="8">
    <w:abstractNumId w:val="12"/>
  </w:num>
  <w:num w:numId="9">
    <w:abstractNumId w:val="36"/>
  </w:num>
  <w:num w:numId="10">
    <w:abstractNumId w:val="32"/>
  </w:num>
  <w:num w:numId="11">
    <w:abstractNumId w:val="29"/>
  </w:num>
  <w:num w:numId="12">
    <w:abstractNumId w:val="24"/>
  </w:num>
  <w:num w:numId="13">
    <w:abstractNumId w:val="17"/>
  </w:num>
  <w:num w:numId="14">
    <w:abstractNumId w:val="25"/>
  </w:num>
  <w:num w:numId="15">
    <w:abstractNumId w:val="20"/>
  </w:num>
  <w:num w:numId="16">
    <w:abstractNumId w:val="35"/>
  </w:num>
  <w:num w:numId="17">
    <w:abstractNumId w:val="33"/>
  </w:num>
  <w:num w:numId="18">
    <w:abstractNumId w:val="22"/>
  </w:num>
  <w:num w:numId="19">
    <w:abstractNumId w:val="23"/>
  </w:num>
  <w:num w:numId="20">
    <w:abstractNumId w:val="9"/>
  </w:num>
  <w:num w:numId="21">
    <w:abstractNumId w:val="7"/>
  </w:num>
  <w:num w:numId="22">
    <w:abstractNumId w:val="6"/>
  </w:num>
  <w:num w:numId="23">
    <w:abstractNumId w:val="5"/>
  </w:num>
  <w:num w:numId="24">
    <w:abstractNumId w:val="4"/>
  </w:num>
  <w:num w:numId="25">
    <w:abstractNumId w:val="8"/>
  </w:num>
  <w:num w:numId="26">
    <w:abstractNumId w:val="3"/>
  </w:num>
  <w:num w:numId="27">
    <w:abstractNumId w:val="2"/>
  </w:num>
  <w:num w:numId="28">
    <w:abstractNumId w:val="1"/>
  </w:num>
  <w:num w:numId="29">
    <w:abstractNumId w:val="0"/>
  </w:num>
  <w:num w:numId="30">
    <w:abstractNumId w:val="30"/>
  </w:num>
  <w:num w:numId="31">
    <w:abstractNumId w:val="14"/>
  </w:num>
  <w:num w:numId="32">
    <w:abstractNumId w:val="16"/>
  </w:num>
  <w:num w:numId="33">
    <w:abstractNumId w:val="26"/>
  </w:num>
  <w:num w:numId="34">
    <w:abstractNumId w:val="15"/>
  </w:num>
  <w:num w:numId="35">
    <w:abstractNumId w:val="37"/>
  </w:num>
  <w:num w:numId="36">
    <w:abstractNumId w:val="10"/>
  </w:num>
  <w:num w:numId="37">
    <w:abstractNumId w:val="27"/>
  </w:num>
  <w:num w:numId="38">
    <w:abstractNumId w:val="38"/>
  </w:num>
  <w:num w:numId="39">
    <w:abstractNumId w:val="13"/>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hyphenationZone w:val="425"/>
  <w:noPunctuationKerning/>
  <w:characterSpacingControl w:val="doNotCompress"/>
  <w:hdrShapeDefaults>
    <o:shapedefaults v:ext="edit" spidmax="2049"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832"/>
    <w:rsid w:val="00034844"/>
    <w:rsid w:val="00041621"/>
    <w:rsid w:val="00056346"/>
    <w:rsid w:val="00056764"/>
    <w:rsid w:val="000662D4"/>
    <w:rsid w:val="000720EA"/>
    <w:rsid w:val="00075FFE"/>
    <w:rsid w:val="000B39BF"/>
    <w:rsid w:val="000E7B40"/>
    <w:rsid w:val="001271E5"/>
    <w:rsid w:val="00134B07"/>
    <w:rsid w:val="00137F5E"/>
    <w:rsid w:val="00140CDE"/>
    <w:rsid w:val="001458A7"/>
    <w:rsid w:val="00145E7C"/>
    <w:rsid w:val="001756C4"/>
    <w:rsid w:val="00196ADF"/>
    <w:rsid w:val="001A3402"/>
    <w:rsid w:val="001B366A"/>
    <w:rsid w:val="001D177C"/>
    <w:rsid w:val="001D6778"/>
    <w:rsid w:val="0020160C"/>
    <w:rsid w:val="0022531C"/>
    <w:rsid w:val="00226F4F"/>
    <w:rsid w:val="0028017D"/>
    <w:rsid w:val="00281832"/>
    <w:rsid w:val="00291F36"/>
    <w:rsid w:val="002C3FD9"/>
    <w:rsid w:val="002D6246"/>
    <w:rsid w:val="002E628B"/>
    <w:rsid w:val="002F5AF5"/>
    <w:rsid w:val="003126C2"/>
    <w:rsid w:val="00322E69"/>
    <w:rsid w:val="00343746"/>
    <w:rsid w:val="00352997"/>
    <w:rsid w:val="003558EA"/>
    <w:rsid w:val="0035693C"/>
    <w:rsid w:val="0036085B"/>
    <w:rsid w:val="003735E6"/>
    <w:rsid w:val="00377831"/>
    <w:rsid w:val="00391636"/>
    <w:rsid w:val="003944F8"/>
    <w:rsid w:val="003A4E8F"/>
    <w:rsid w:val="003C3C8B"/>
    <w:rsid w:val="003E4F74"/>
    <w:rsid w:val="003E677F"/>
    <w:rsid w:val="003F25AE"/>
    <w:rsid w:val="00424C67"/>
    <w:rsid w:val="004276C7"/>
    <w:rsid w:val="004311F8"/>
    <w:rsid w:val="00440D92"/>
    <w:rsid w:val="004470A4"/>
    <w:rsid w:val="00447518"/>
    <w:rsid w:val="004521FC"/>
    <w:rsid w:val="00452297"/>
    <w:rsid w:val="00473C84"/>
    <w:rsid w:val="00494CF4"/>
    <w:rsid w:val="004A1E76"/>
    <w:rsid w:val="004B64BA"/>
    <w:rsid w:val="00514415"/>
    <w:rsid w:val="00532569"/>
    <w:rsid w:val="00532947"/>
    <w:rsid w:val="00561A4D"/>
    <w:rsid w:val="00571193"/>
    <w:rsid w:val="0057442A"/>
    <w:rsid w:val="00577DF1"/>
    <w:rsid w:val="005A16B0"/>
    <w:rsid w:val="005B36E1"/>
    <w:rsid w:val="005C12F5"/>
    <w:rsid w:val="005C2DD3"/>
    <w:rsid w:val="005C61B5"/>
    <w:rsid w:val="005D6594"/>
    <w:rsid w:val="005E2E1C"/>
    <w:rsid w:val="005F7AC3"/>
    <w:rsid w:val="00611456"/>
    <w:rsid w:val="00613A64"/>
    <w:rsid w:val="0065192A"/>
    <w:rsid w:val="00652362"/>
    <w:rsid w:val="006638CC"/>
    <w:rsid w:val="00684310"/>
    <w:rsid w:val="0068509C"/>
    <w:rsid w:val="00687E04"/>
    <w:rsid w:val="00691F93"/>
    <w:rsid w:val="00697E19"/>
    <w:rsid w:val="006A4EC7"/>
    <w:rsid w:val="006B4B08"/>
    <w:rsid w:val="006B77D6"/>
    <w:rsid w:val="006D6422"/>
    <w:rsid w:val="00706C10"/>
    <w:rsid w:val="00713581"/>
    <w:rsid w:val="00743477"/>
    <w:rsid w:val="00752187"/>
    <w:rsid w:val="00773447"/>
    <w:rsid w:val="00777495"/>
    <w:rsid w:val="00791066"/>
    <w:rsid w:val="0079701C"/>
    <w:rsid w:val="007B5E30"/>
    <w:rsid w:val="007F21A0"/>
    <w:rsid w:val="00806DDB"/>
    <w:rsid w:val="00831E85"/>
    <w:rsid w:val="00835B41"/>
    <w:rsid w:val="00855171"/>
    <w:rsid w:val="00867614"/>
    <w:rsid w:val="00881D17"/>
    <w:rsid w:val="00886291"/>
    <w:rsid w:val="008A36C3"/>
    <w:rsid w:val="008A7947"/>
    <w:rsid w:val="008B25F0"/>
    <w:rsid w:val="008C4781"/>
    <w:rsid w:val="008D2E75"/>
    <w:rsid w:val="008E0FFF"/>
    <w:rsid w:val="008E57A7"/>
    <w:rsid w:val="00901747"/>
    <w:rsid w:val="0091730A"/>
    <w:rsid w:val="0094063C"/>
    <w:rsid w:val="00943B9B"/>
    <w:rsid w:val="009548C5"/>
    <w:rsid w:val="00961B72"/>
    <w:rsid w:val="00973F6A"/>
    <w:rsid w:val="009745A8"/>
    <w:rsid w:val="009A1DD8"/>
    <w:rsid w:val="009C2311"/>
    <w:rsid w:val="009C23F9"/>
    <w:rsid w:val="009D7657"/>
    <w:rsid w:val="009E52B3"/>
    <w:rsid w:val="009F1E96"/>
    <w:rsid w:val="009F6E87"/>
    <w:rsid w:val="00A24349"/>
    <w:rsid w:val="00A35197"/>
    <w:rsid w:val="00A35D6C"/>
    <w:rsid w:val="00A6041C"/>
    <w:rsid w:val="00A82160"/>
    <w:rsid w:val="00AA2B61"/>
    <w:rsid w:val="00AA4964"/>
    <w:rsid w:val="00AA6FB9"/>
    <w:rsid w:val="00AB6585"/>
    <w:rsid w:val="00AC2F6A"/>
    <w:rsid w:val="00AC65AC"/>
    <w:rsid w:val="00AC7AD4"/>
    <w:rsid w:val="00AD2308"/>
    <w:rsid w:val="00AE30BC"/>
    <w:rsid w:val="00AF139C"/>
    <w:rsid w:val="00B04CB6"/>
    <w:rsid w:val="00B16316"/>
    <w:rsid w:val="00B20171"/>
    <w:rsid w:val="00B34F2D"/>
    <w:rsid w:val="00B431C4"/>
    <w:rsid w:val="00B50833"/>
    <w:rsid w:val="00B5264C"/>
    <w:rsid w:val="00B61953"/>
    <w:rsid w:val="00B7183C"/>
    <w:rsid w:val="00B760F9"/>
    <w:rsid w:val="00B81C65"/>
    <w:rsid w:val="00B97B5A"/>
    <w:rsid w:val="00BB785D"/>
    <w:rsid w:val="00BE2B13"/>
    <w:rsid w:val="00BF1B38"/>
    <w:rsid w:val="00C030A3"/>
    <w:rsid w:val="00C05509"/>
    <w:rsid w:val="00C07D5B"/>
    <w:rsid w:val="00C244B3"/>
    <w:rsid w:val="00C27AC1"/>
    <w:rsid w:val="00C54AA2"/>
    <w:rsid w:val="00C761BE"/>
    <w:rsid w:val="00C94E73"/>
    <w:rsid w:val="00CB778E"/>
    <w:rsid w:val="00CC1C8F"/>
    <w:rsid w:val="00CD5596"/>
    <w:rsid w:val="00CD64BD"/>
    <w:rsid w:val="00D031C7"/>
    <w:rsid w:val="00D03297"/>
    <w:rsid w:val="00D06BB4"/>
    <w:rsid w:val="00D07B9B"/>
    <w:rsid w:val="00D33F70"/>
    <w:rsid w:val="00D61901"/>
    <w:rsid w:val="00D728FA"/>
    <w:rsid w:val="00D75546"/>
    <w:rsid w:val="00D95B4C"/>
    <w:rsid w:val="00DA12EA"/>
    <w:rsid w:val="00DB490C"/>
    <w:rsid w:val="00DB4CD6"/>
    <w:rsid w:val="00DC10C4"/>
    <w:rsid w:val="00DC5085"/>
    <w:rsid w:val="00DC6AB8"/>
    <w:rsid w:val="00DF0A9A"/>
    <w:rsid w:val="00E04A31"/>
    <w:rsid w:val="00E06561"/>
    <w:rsid w:val="00E11168"/>
    <w:rsid w:val="00E15BD3"/>
    <w:rsid w:val="00E161A6"/>
    <w:rsid w:val="00E162B7"/>
    <w:rsid w:val="00E30A3B"/>
    <w:rsid w:val="00E40AB5"/>
    <w:rsid w:val="00E43CED"/>
    <w:rsid w:val="00E46F9B"/>
    <w:rsid w:val="00E563E5"/>
    <w:rsid w:val="00E613EF"/>
    <w:rsid w:val="00E61BE3"/>
    <w:rsid w:val="00E861D6"/>
    <w:rsid w:val="00EB21E3"/>
    <w:rsid w:val="00EC2D4C"/>
    <w:rsid w:val="00EC5F69"/>
    <w:rsid w:val="00EC7377"/>
    <w:rsid w:val="00EC7D73"/>
    <w:rsid w:val="00EE3C79"/>
    <w:rsid w:val="00EF02F9"/>
    <w:rsid w:val="00F011FE"/>
    <w:rsid w:val="00F05AD4"/>
    <w:rsid w:val="00F302FC"/>
    <w:rsid w:val="00F468F2"/>
    <w:rsid w:val="00F527E5"/>
    <w:rsid w:val="00F5403C"/>
    <w:rsid w:val="00F558AD"/>
    <w:rsid w:val="00F64BDB"/>
    <w:rsid w:val="00FA62F0"/>
    <w:rsid w:val="00FF0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f" fillcolor="white" stroke="f">
      <v:fill color="white" on="f"/>
      <v:stroke on="f"/>
    </o:shapedefaults>
    <o:shapelayout v:ext="edit">
      <o:idmap v:ext="edit" data="1"/>
    </o:shapelayout>
  </w:shapeDefaults>
  <w:decimalSymbol w:val="."/>
  <w:listSeparator w:val=","/>
  <w14:docId w14:val="1AC53CFE"/>
  <w15:docId w15:val="{6F1EB918-29AD-48EB-B4C1-70C578042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531C"/>
    <w:rPr>
      <w:rFonts w:ascii="Calibri" w:hAnsi="Calibri"/>
      <w:color w:val="000000"/>
      <w:sz w:val="22"/>
      <w:szCs w:val="24"/>
      <w:lang w:val="en-GB"/>
    </w:rPr>
  </w:style>
  <w:style w:type="paragraph" w:styleId="Heading1">
    <w:name w:val="heading 1"/>
    <w:basedOn w:val="Normal"/>
    <w:next w:val="Normal"/>
    <w:link w:val="Heading1Char"/>
    <w:autoRedefine/>
    <w:uiPriority w:val="9"/>
    <w:qFormat/>
    <w:rsid w:val="001D6778"/>
    <w:pPr>
      <w:keepNext/>
      <w:shd w:val="clear" w:color="auto" w:fill="7F7F7F" w:themeFill="text1" w:themeFillTint="80"/>
      <w:spacing w:before="120" w:after="240"/>
      <w:outlineLvl w:val="0"/>
    </w:pPr>
    <w:rPr>
      <w:b/>
      <w:bCs/>
      <w:color w:val="FFFFFF" w:themeColor="background1"/>
      <w:sz w:val="28"/>
    </w:rPr>
  </w:style>
  <w:style w:type="paragraph" w:styleId="Heading2">
    <w:name w:val="heading 2"/>
    <w:basedOn w:val="Normal"/>
    <w:next w:val="Normal"/>
    <w:qFormat/>
    <w:rsid w:val="00B50833"/>
    <w:pPr>
      <w:keepNext/>
      <w:pBdr>
        <w:top w:val="single" w:sz="4" w:space="1" w:color="7F7F7F" w:themeColor="text1" w:themeTint="80"/>
        <w:bottom w:val="single" w:sz="4" w:space="1" w:color="7F7F7F" w:themeColor="text1" w:themeTint="80"/>
      </w:pBdr>
      <w:spacing w:before="240" w:after="240"/>
      <w:outlineLvl w:val="1"/>
    </w:pPr>
    <w:rPr>
      <w:rFonts w:cs="Arial"/>
      <w:b/>
      <w:bCs/>
      <w:iCs/>
      <w:color w:val="7F7F7F" w:themeColor="text1" w:themeTint="80"/>
      <w:sz w:val="28"/>
      <w:szCs w:val="28"/>
    </w:rPr>
  </w:style>
  <w:style w:type="paragraph" w:styleId="Heading3">
    <w:name w:val="heading 3"/>
    <w:basedOn w:val="Normal"/>
    <w:next w:val="Normal"/>
    <w:qFormat/>
    <w:rsid w:val="00532569"/>
    <w:pPr>
      <w:keepNext/>
      <w:pBdr>
        <w:bottom w:val="single" w:sz="4" w:space="1" w:color="7F7F7F" w:themeColor="text1" w:themeTint="80"/>
      </w:pBdr>
      <w:spacing w:before="240" w:after="240"/>
      <w:outlineLvl w:val="2"/>
    </w:pPr>
    <w:rPr>
      <w:rFonts w:cs="Arial"/>
      <w:b/>
      <w:bCs/>
      <w:color w:val="7F7F7F" w:themeColor="text1" w:themeTint="80"/>
      <w:sz w:val="26"/>
      <w:szCs w:val="26"/>
    </w:rPr>
  </w:style>
  <w:style w:type="paragraph" w:styleId="Heading4">
    <w:name w:val="heading 4"/>
    <w:basedOn w:val="Normal"/>
    <w:next w:val="Normal"/>
    <w:qFormat/>
    <w:rsid w:val="00532569"/>
    <w:pPr>
      <w:keepNext/>
      <w:numPr>
        <w:numId w:val="32"/>
      </w:numPr>
      <w:spacing w:before="240" w:after="240"/>
      <w:ind w:left="360"/>
      <w:outlineLvl w:val="3"/>
    </w:pPr>
    <w:rPr>
      <w:b/>
      <w:color w:val="7F7F7F" w:themeColor="text1" w:themeTint="80"/>
      <w:sz w:val="26"/>
    </w:rPr>
  </w:style>
  <w:style w:type="paragraph" w:styleId="Heading5">
    <w:name w:val="heading 5"/>
    <w:basedOn w:val="Normal"/>
    <w:next w:val="Normal"/>
    <w:qFormat/>
    <w:rsid w:val="00532569"/>
    <w:pPr>
      <w:keepNext/>
      <w:numPr>
        <w:numId w:val="33"/>
      </w:numPr>
      <w:spacing w:before="240" w:after="240"/>
      <w:ind w:left="360"/>
      <w:outlineLvl w:val="4"/>
    </w:pPr>
    <w:rPr>
      <w:b/>
      <w:bCs/>
      <w:color w:val="7F7F7F" w:themeColor="text1" w:themeTint="80"/>
      <w:sz w:val="24"/>
    </w:rPr>
  </w:style>
  <w:style w:type="paragraph" w:styleId="Heading6">
    <w:name w:val="heading 6"/>
    <w:basedOn w:val="Normal"/>
    <w:next w:val="Normal"/>
    <w:qFormat/>
    <w:rsid w:val="00532569"/>
    <w:pPr>
      <w:keepNext/>
      <w:numPr>
        <w:numId w:val="34"/>
      </w:numPr>
      <w:spacing w:before="240" w:after="240"/>
      <w:ind w:left="360"/>
      <w:outlineLvl w:val="5"/>
    </w:pPr>
    <w:rPr>
      <w:b/>
      <w:bCs/>
      <w:color w:val="7F7F7F" w:themeColor="text1" w:themeTint="80"/>
      <w:sz w:val="24"/>
    </w:rPr>
  </w:style>
  <w:style w:type="paragraph" w:styleId="Heading7">
    <w:name w:val="heading 7"/>
    <w:basedOn w:val="Normal"/>
    <w:next w:val="Normal"/>
    <w:qFormat/>
    <w:rsid w:val="005F7AC3"/>
    <w:pPr>
      <w:spacing w:before="160" w:after="40"/>
      <w:outlineLvl w:val="6"/>
    </w:pPr>
    <w:rPr>
      <w:rFonts w:asciiTheme="minorHAnsi" w:hAnsiTheme="minorHAnsi"/>
      <w:i/>
    </w:rPr>
  </w:style>
  <w:style w:type="paragraph" w:styleId="Heading8">
    <w:name w:val="heading 8"/>
    <w:basedOn w:val="Normal"/>
    <w:next w:val="Normal"/>
    <w:qFormat/>
    <w:rsid w:val="005F7AC3"/>
    <w:pPr>
      <w:spacing w:before="160" w:after="40"/>
      <w:outlineLvl w:val="7"/>
    </w:pPr>
    <w:rPr>
      <w:rFonts w:asciiTheme="minorHAnsi" w:hAnsiTheme="minorHAnsi"/>
      <w:i/>
      <w:iCs/>
      <w:color w:val="000000" w:themeColor="text1"/>
    </w:rPr>
  </w:style>
  <w:style w:type="paragraph" w:styleId="Heading9">
    <w:name w:val="heading 9"/>
    <w:basedOn w:val="Normal"/>
    <w:next w:val="Normal"/>
    <w:qFormat/>
    <w:rsid w:val="005F7AC3"/>
    <w:pPr>
      <w:spacing w:before="160" w:after="40"/>
      <w:outlineLvl w:val="8"/>
    </w:pPr>
    <w:rPr>
      <w:rFonts w:asciiTheme="minorHAnsi" w:hAnsiTheme="minorHAnsi" w:cs="Arial"/>
      <w: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rsid w:val="00AB6585"/>
    <w:pPr>
      <w:tabs>
        <w:tab w:val="right" w:leader="dot" w:pos="9628"/>
      </w:tabs>
      <w:spacing w:before="120" w:after="120"/>
    </w:pPr>
    <w:rPr>
      <w:rFonts w:asciiTheme="minorHAnsi" w:hAnsiTheme="minorHAnsi" w:cstheme="minorHAnsi"/>
      <w:b/>
      <w:bCs/>
      <w:caps/>
      <w:color w:val="7F7F7F" w:themeColor="text1" w:themeTint="80"/>
      <w:sz w:val="20"/>
      <w:szCs w:val="20"/>
    </w:rPr>
  </w:style>
  <w:style w:type="paragraph" w:styleId="TOC2">
    <w:name w:val="toc 2"/>
    <w:basedOn w:val="Normal"/>
    <w:next w:val="Normal"/>
    <w:autoRedefine/>
    <w:rsid w:val="00AB6585"/>
    <w:pPr>
      <w:ind w:left="220"/>
    </w:pPr>
    <w:rPr>
      <w:rFonts w:asciiTheme="minorHAnsi" w:hAnsiTheme="minorHAnsi" w:cstheme="minorHAnsi"/>
      <w:smallCaps/>
      <w:color w:val="7F7F7F" w:themeColor="text1" w:themeTint="80"/>
      <w:sz w:val="20"/>
      <w:szCs w:val="20"/>
    </w:rPr>
  </w:style>
  <w:style w:type="paragraph" w:styleId="TOC3">
    <w:name w:val="toc 3"/>
    <w:basedOn w:val="Normal"/>
    <w:next w:val="Normal"/>
    <w:autoRedefine/>
    <w:rsid w:val="00AB6585"/>
    <w:pPr>
      <w:ind w:left="440"/>
    </w:pPr>
    <w:rPr>
      <w:rFonts w:asciiTheme="minorHAnsi" w:hAnsiTheme="minorHAnsi" w:cstheme="minorHAnsi"/>
      <w:i/>
      <w:iCs/>
      <w:color w:val="7F7F7F" w:themeColor="text1" w:themeTint="80"/>
      <w:sz w:val="20"/>
      <w:szCs w:val="20"/>
    </w:rPr>
  </w:style>
  <w:style w:type="paragraph" w:styleId="TOC4">
    <w:name w:val="toc 4"/>
    <w:basedOn w:val="Normal"/>
    <w:next w:val="Normal"/>
    <w:autoRedefine/>
    <w:rsid w:val="00AB6585"/>
    <w:pPr>
      <w:ind w:left="660"/>
    </w:pPr>
    <w:rPr>
      <w:rFonts w:asciiTheme="minorHAnsi" w:hAnsiTheme="minorHAnsi" w:cstheme="minorHAnsi"/>
      <w:color w:val="7F7F7F" w:themeColor="text1" w:themeTint="80"/>
      <w:sz w:val="18"/>
      <w:szCs w:val="18"/>
    </w:rPr>
  </w:style>
  <w:style w:type="paragraph" w:styleId="TOC5">
    <w:name w:val="toc 5"/>
    <w:basedOn w:val="Normal"/>
    <w:next w:val="Normal"/>
    <w:autoRedefine/>
    <w:rsid w:val="00AB6585"/>
    <w:pPr>
      <w:ind w:left="880"/>
    </w:pPr>
    <w:rPr>
      <w:rFonts w:asciiTheme="minorHAnsi" w:hAnsiTheme="minorHAnsi" w:cstheme="minorHAnsi"/>
      <w:color w:val="7F7F7F" w:themeColor="text1" w:themeTint="80"/>
      <w:sz w:val="18"/>
      <w:szCs w:val="18"/>
    </w:rPr>
  </w:style>
  <w:style w:type="paragraph" w:styleId="TOC6">
    <w:name w:val="toc 6"/>
    <w:basedOn w:val="Normal"/>
    <w:next w:val="Normal"/>
    <w:autoRedefine/>
    <w:rsid w:val="00AB6585"/>
    <w:pPr>
      <w:ind w:left="1100"/>
    </w:pPr>
    <w:rPr>
      <w:rFonts w:asciiTheme="minorHAnsi" w:hAnsiTheme="minorHAnsi" w:cstheme="minorHAnsi"/>
      <w:color w:val="7F7F7F" w:themeColor="text1" w:themeTint="80"/>
      <w:sz w:val="18"/>
      <w:szCs w:val="18"/>
    </w:rPr>
  </w:style>
  <w:style w:type="paragraph" w:styleId="TOC7">
    <w:name w:val="toc 7"/>
    <w:basedOn w:val="Normal"/>
    <w:next w:val="Normal"/>
    <w:autoRedefine/>
    <w:rsid w:val="00196ADF"/>
    <w:pPr>
      <w:ind w:left="1320"/>
    </w:pPr>
    <w:rPr>
      <w:rFonts w:asciiTheme="minorHAnsi" w:hAnsiTheme="minorHAnsi" w:cstheme="minorHAnsi"/>
      <w:sz w:val="18"/>
      <w:szCs w:val="18"/>
    </w:rPr>
  </w:style>
  <w:style w:type="paragraph" w:styleId="TOC8">
    <w:name w:val="toc 8"/>
    <w:basedOn w:val="Normal"/>
    <w:next w:val="Normal"/>
    <w:autoRedefine/>
    <w:rsid w:val="00196ADF"/>
    <w:pPr>
      <w:ind w:left="1540"/>
    </w:pPr>
    <w:rPr>
      <w:rFonts w:asciiTheme="minorHAnsi" w:hAnsiTheme="minorHAnsi" w:cstheme="minorHAnsi"/>
      <w:sz w:val="18"/>
      <w:szCs w:val="18"/>
    </w:rPr>
  </w:style>
  <w:style w:type="paragraph" w:styleId="TOC9">
    <w:name w:val="toc 9"/>
    <w:basedOn w:val="Normal"/>
    <w:next w:val="Normal"/>
    <w:autoRedefine/>
    <w:rsid w:val="00196ADF"/>
    <w:pPr>
      <w:ind w:left="1760"/>
    </w:pPr>
    <w:rPr>
      <w:rFonts w:asciiTheme="minorHAnsi" w:hAnsiTheme="minorHAnsi" w:cstheme="minorHAnsi"/>
      <w:sz w:val="18"/>
      <w:szCs w:val="18"/>
    </w:rPr>
  </w:style>
  <w:style w:type="character" w:styleId="Hyperlink">
    <w:name w:val="Hyperlink"/>
    <w:uiPriority w:val="99"/>
    <w:rsid w:val="00196ADF"/>
    <w:rPr>
      <w:rFonts w:ascii="Arial" w:hAnsi="Arial"/>
      <w:color w:val="0000FF"/>
      <w:sz w:val="20"/>
      <w:u w:val="single" w:color="0000FF"/>
    </w:rPr>
  </w:style>
  <w:style w:type="paragraph" w:styleId="Title">
    <w:name w:val="Title"/>
    <w:basedOn w:val="Normal"/>
    <w:autoRedefine/>
    <w:qFormat/>
    <w:rsid w:val="00B50833"/>
    <w:pPr>
      <w:shd w:val="clear" w:color="auto" w:fill="548DD4" w:themeFill="text2" w:themeFillTint="99"/>
      <w:overflowPunct w:val="0"/>
      <w:autoSpaceDE w:val="0"/>
      <w:autoSpaceDN w:val="0"/>
      <w:adjustRightInd w:val="0"/>
      <w:spacing w:after="240"/>
      <w:jc w:val="center"/>
      <w:textAlignment w:val="baseline"/>
    </w:pPr>
    <w:rPr>
      <w:b/>
      <w:color w:val="FFFFFF" w:themeColor="background1"/>
      <w:kern w:val="28"/>
      <w:sz w:val="40"/>
      <w:szCs w:val="20"/>
      <w:lang w:val="en-US"/>
    </w:rPr>
  </w:style>
  <w:style w:type="paragraph" w:styleId="Header">
    <w:name w:val="header"/>
    <w:basedOn w:val="Normal"/>
    <w:semiHidden/>
    <w:rsid w:val="00196ADF"/>
    <w:pPr>
      <w:tabs>
        <w:tab w:val="center" w:pos="4153"/>
        <w:tab w:val="right" w:pos="8306"/>
      </w:tabs>
    </w:pPr>
  </w:style>
  <w:style w:type="character" w:styleId="FollowedHyperlink">
    <w:name w:val="FollowedHyperlink"/>
    <w:semiHidden/>
    <w:rsid w:val="00196ADF"/>
    <w:rPr>
      <w:rFonts w:ascii="Arial" w:hAnsi="Arial"/>
      <w:color w:val="800080"/>
      <w:sz w:val="20"/>
      <w:u w:val="single" w:color="800080"/>
    </w:rPr>
  </w:style>
  <w:style w:type="paragraph" w:styleId="Footer">
    <w:name w:val="footer"/>
    <w:basedOn w:val="Normal"/>
    <w:autoRedefine/>
    <w:semiHidden/>
    <w:rsid w:val="00B50833"/>
    <w:pPr>
      <w:tabs>
        <w:tab w:val="center" w:pos="4153"/>
        <w:tab w:val="right" w:pos="8306"/>
      </w:tabs>
    </w:pPr>
    <w:rPr>
      <w:lang w:val="en-US"/>
    </w:rPr>
  </w:style>
  <w:style w:type="paragraph" w:styleId="FootnoteText">
    <w:name w:val="footnote text"/>
    <w:basedOn w:val="Normal"/>
    <w:semiHidden/>
    <w:rsid w:val="00196ADF"/>
    <w:rPr>
      <w:rFonts w:asciiTheme="minorHAnsi" w:hAnsiTheme="minorHAnsi"/>
      <w:color w:val="000000" w:themeColor="text1"/>
      <w:szCs w:val="20"/>
    </w:rPr>
  </w:style>
  <w:style w:type="character" w:styleId="PageNumber">
    <w:name w:val="page number"/>
    <w:basedOn w:val="DefaultParagraphFont"/>
    <w:semiHidden/>
    <w:rsid w:val="00196ADF"/>
  </w:style>
  <w:style w:type="character" w:styleId="PlaceholderText">
    <w:name w:val="Placeholder Text"/>
    <w:uiPriority w:val="99"/>
    <w:semiHidden/>
    <w:rsid w:val="00F558AD"/>
    <w:rPr>
      <w:color w:val="808080"/>
    </w:rPr>
  </w:style>
  <w:style w:type="paragraph" w:styleId="BalloonText">
    <w:name w:val="Balloon Text"/>
    <w:basedOn w:val="Normal"/>
    <w:link w:val="BalloonTextChar"/>
    <w:uiPriority w:val="99"/>
    <w:semiHidden/>
    <w:unhideWhenUsed/>
    <w:rsid w:val="00F558AD"/>
    <w:rPr>
      <w:rFonts w:ascii="Tahoma" w:hAnsi="Tahoma" w:cs="Tahoma"/>
      <w:color w:val="000000" w:themeColor="text1"/>
      <w:sz w:val="16"/>
      <w:szCs w:val="16"/>
    </w:rPr>
  </w:style>
  <w:style w:type="character" w:customStyle="1" w:styleId="BalloonTextChar">
    <w:name w:val="Balloon Text Char"/>
    <w:link w:val="BalloonText"/>
    <w:uiPriority w:val="99"/>
    <w:semiHidden/>
    <w:rsid w:val="00F558AD"/>
    <w:rPr>
      <w:rFonts w:ascii="Tahoma" w:hAnsi="Tahoma" w:cs="Tahoma"/>
      <w:sz w:val="16"/>
      <w:szCs w:val="16"/>
      <w:lang w:val="en-GB" w:eastAsia="en-US"/>
    </w:rPr>
  </w:style>
  <w:style w:type="table" w:customStyle="1" w:styleId="TaskInfo">
    <w:name w:val="Task Info"/>
    <w:basedOn w:val="TableNormal"/>
    <w:uiPriority w:val="59"/>
    <w:rsid w:val="00EB21E3"/>
    <w:tblPr>
      <w:tblBorders>
        <w:top w:val="single" w:sz="4" w:space="0" w:color="8DB3E2"/>
        <w:left w:val="single" w:sz="4" w:space="0" w:color="8DB3E2"/>
        <w:bottom w:val="single" w:sz="4" w:space="0" w:color="8DB3E2"/>
        <w:right w:val="single" w:sz="4" w:space="0" w:color="8DB3E2"/>
        <w:insideH w:val="single" w:sz="4" w:space="0" w:color="8DB3E2"/>
        <w:insideV w:val="single" w:sz="4" w:space="0" w:color="8DB3E2"/>
      </w:tblBorders>
    </w:tblPr>
  </w:style>
  <w:style w:type="table" w:styleId="TableGrid">
    <w:name w:val="Table Grid"/>
    <w:basedOn w:val="TableNormal"/>
    <w:uiPriority w:val="59"/>
    <w:rsid w:val="00EB2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Pr>
      <w:smallCaps/>
      <w:color w:val="C0504D" w:themeColor="accent2"/>
      <w:u w:val="single"/>
    </w:rPr>
  </w:style>
  <w:style w:type="paragraph" w:styleId="NoSpacing">
    <w:name w:val="No Spacing"/>
    <w:link w:val="NoSpacingChar"/>
    <w:uiPriority w:val="1"/>
    <w:qFormat/>
    <w:rsid w:val="00137F5E"/>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137F5E"/>
    <w:rPr>
      <w:rFonts w:asciiTheme="minorHAnsi" w:eastAsiaTheme="minorEastAsia" w:hAnsiTheme="minorHAnsi" w:cstheme="minorBidi"/>
      <w:sz w:val="22"/>
      <w:szCs w:val="22"/>
    </w:rPr>
  </w:style>
  <w:style w:type="character" w:styleId="Strong">
    <w:name w:val="Strong"/>
    <w:basedOn w:val="DefaultParagraphFont"/>
    <w:uiPriority w:val="22"/>
    <w:qFormat/>
    <w:rsid w:val="00B16316"/>
    <w:rPr>
      <w:b/>
      <w:bCs/>
    </w:rPr>
  </w:style>
  <w:style w:type="table" w:customStyle="1" w:styleId="LightGrid-Accent11">
    <w:name w:val="Light Grid - Accent 11"/>
    <w:basedOn w:val="TableNormal"/>
    <w:uiPriority w:val="62"/>
    <w:rsid w:val="00B16316"/>
    <w:rPr>
      <w:rFonts w:asciiTheme="minorHAnsi" w:eastAsiaTheme="minorEastAsia" w:hAnsiTheme="minorHAnsi" w:cstheme="minorBidi"/>
      <w:sz w:val="22"/>
      <w:szCs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Caption">
    <w:name w:val="caption"/>
    <w:basedOn w:val="Normal"/>
    <w:next w:val="Normal"/>
    <w:uiPriority w:val="35"/>
    <w:unhideWhenUsed/>
    <w:qFormat/>
    <w:rsid w:val="006638CC"/>
    <w:pPr>
      <w:spacing w:after="200"/>
    </w:pPr>
    <w:rPr>
      <w:i/>
      <w:iCs/>
      <w:color w:val="1F497D" w:themeColor="text2"/>
      <w:sz w:val="18"/>
      <w:szCs w:val="18"/>
    </w:rPr>
  </w:style>
  <w:style w:type="paragraph" w:styleId="TableofFigures">
    <w:name w:val="table of figures"/>
    <w:basedOn w:val="Normal"/>
    <w:next w:val="Normal"/>
    <w:uiPriority w:val="99"/>
    <w:unhideWhenUsed/>
    <w:rsid w:val="006638CC"/>
  </w:style>
  <w:style w:type="paragraph" w:styleId="ListParagraph">
    <w:name w:val="List Paragraph"/>
    <w:basedOn w:val="Normal"/>
    <w:uiPriority w:val="34"/>
    <w:qFormat/>
    <w:rsid w:val="00EC2D4C"/>
    <w:pPr>
      <w:ind w:left="720"/>
      <w:contextualSpacing/>
    </w:pPr>
  </w:style>
  <w:style w:type="character" w:customStyle="1" w:styleId="Heading1Char">
    <w:name w:val="Heading 1 Char"/>
    <w:basedOn w:val="DefaultParagraphFont"/>
    <w:link w:val="Heading1"/>
    <w:uiPriority w:val="9"/>
    <w:rsid w:val="001D6778"/>
    <w:rPr>
      <w:rFonts w:ascii="Calibri" w:hAnsi="Calibri"/>
      <w:b/>
      <w:bCs/>
      <w:color w:val="FFFFFF" w:themeColor="background1"/>
      <w:sz w:val="28"/>
      <w:szCs w:val="24"/>
      <w:shd w:val="clear" w:color="auto" w:fill="7F7F7F" w:themeFill="text1" w:themeFillTint="80"/>
      <w:lang w:val="en-GB"/>
    </w:rPr>
  </w:style>
  <w:style w:type="paragraph" w:styleId="Bibliography">
    <w:name w:val="Bibliography"/>
    <w:basedOn w:val="Normal"/>
    <w:next w:val="Normal"/>
    <w:uiPriority w:val="37"/>
    <w:unhideWhenUsed/>
    <w:rsid w:val="001D6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91283">
      <w:bodyDiv w:val="1"/>
      <w:marLeft w:val="0"/>
      <w:marRight w:val="0"/>
      <w:marTop w:val="0"/>
      <w:marBottom w:val="0"/>
      <w:divBdr>
        <w:top w:val="none" w:sz="0" w:space="0" w:color="auto"/>
        <w:left w:val="none" w:sz="0" w:space="0" w:color="auto"/>
        <w:bottom w:val="none" w:sz="0" w:space="0" w:color="auto"/>
        <w:right w:val="none" w:sz="0" w:space="0" w:color="auto"/>
      </w:divBdr>
    </w:div>
    <w:div w:id="196620562">
      <w:bodyDiv w:val="1"/>
      <w:marLeft w:val="0"/>
      <w:marRight w:val="0"/>
      <w:marTop w:val="0"/>
      <w:marBottom w:val="0"/>
      <w:divBdr>
        <w:top w:val="none" w:sz="0" w:space="0" w:color="auto"/>
        <w:left w:val="none" w:sz="0" w:space="0" w:color="auto"/>
        <w:bottom w:val="none" w:sz="0" w:space="0" w:color="auto"/>
        <w:right w:val="none" w:sz="0" w:space="0" w:color="auto"/>
      </w:divBdr>
    </w:div>
    <w:div w:id="385297484">
      <w:bodyDiv w:val="1"/>
      <w:marLeft w:val="0"/>
      <w:marRight w:val="0"/>
      <w:marTop w:val="0"/>
      <w:marBottom w:val="0"/>
      <w:divBdr>
        <w:top w:val="none" w:sz="0" w:space="0" w:color="auto"/>
        <w:left w:val="none" w:sz="0" w:space="0" w:color="auto"/>
        <w:bottom w:val="none" w:sz="0" w:space="0" w:color="auto"/>
        <w:right w:val="none" w:sz="0" w:space="0" w:color="auto"/>
      </w:divBdr>
    </w:div>
    <w:div w:id="394934873">
      <w:bodyDiv w:val="1"/>
      <w:marLeft w:val="0"/>
      <w:marRight w:val="0"/>
      <w:marTop w:val="0"/>
      <w:marBottom w:val="0"/>
      <w:divBdr>
        <w:top w:val="none" w:sz="0" w:space="0" w:color="auto"/>
        <w:left w:val="none" w:sz="0" w:space="0" w:color="auto"/>
        <w:bottom w:val="none" w:sz="0" w:space="0" w:color="auto"/>
        <w:right w:val="none" w:sz="0" w:space="0" w:color="auto"/>
      </w:divBdr>
    </w:div>
    <w:div w:id="425535938">
      <w:bodyDiv w:val="1"/>
      <w:marLeft w:val="0"/>
      <w:marRight w:val="0"/>
      <w:marTop w:val="0"/>
      <w:marBottom w:val="0"/>
      <w:divBdr>
        <w:top w:val="none" w:sz="0" w:space="0" w:color="auto"/>
        <w:left w:val="none" w:sz="0" w:space="0" w:color="auto"/>
        <w:bottom w:val="none" w:sz="0" w:space="0" w:color="auto"/>
        <w:right w:val="none" w:sz="0" w:space="0" w:color="auto"/>
      </w:divBdr>
    </w:div>
    <w:div w:id="519397318">
      <w:bodyDiv w:val="1"/>
      <w:marLeft w:val="0"/>
      <w:marRight w:val="0"/>
      <w:marTop w:val="0"/>
      <w:marBottom w:val="0"/>
      <w:divBdr>
        <w:top w:val="none" w:sz="0" w:space="0" w:color="auto"/>
        <w:left w:val="none" w:sz="0" w:space="0" w:color="auto"/>
        <w:bottom w:val="none" w:sz="0" w:space="0" w:color="auto"/>
        <w:right w:val="none" w:sz="0" w:space="0" w:color="auto"/>
      </w:divBdr>
    </w:div>
    <w:div w:id="830407125">
      <w:bodyDiv w:val="1"/>
      <w:marLeft w:val="0"/>
      <w:marRight w:val="0"/>
      <w:marTop w:val="0"/>
      <w:marBottom w:val="0"/>
      <w:divBdr>
        <w:top w:val="none" w:sz="0" w:space="0" w:color="auto"/>
        <w:left w:val="none" w:sz="0" w:space="0" w:color="auto"/>
        <w:bottom w:val="none" w:sz="0" w:space="0" w:color="auto"/>
        <w:right w:val="none" w:sz="0" w:space="0" w:color="auto"/>
      </w:divBdr>
    </w:div>
    <w:div w:id="1098910390">
      <w:bodyDiv w:val="1"/>
      <w:marLeft w:val="0"/>
      <w:marRight w:val="0"/>
      <w:marTop w:val="0"/>
      <w:marBottom w:val="0"/>
      <w:divBdr>
        <w:top w:val="none" w:sz="0" w:space="0" w:color="auto"/>
        <w:left w:val="none" w:sz="0" w:space="0" w:color="auto"/>
        <w:bottom w:val="none" w:sz="0" w:space="0" w:color="auto"/>
        <w:right w:val="none" w:sz="0" w:space="0" w:color="auto"/>
      </w:divBdr>
    </w:div>
    <w:div w:id="1101612275">
      <w:bodyDiv w:val="1"/>
      <w:marLeft w:val="0"/>
      <w:marRight w:val="0"/>
      <w:marTop w:val="0"/>
      <w:marBottom w:val="0"/>
      <w:divBdr>
        <w:top w:val="none" w:sz="0" w:space="0" w:color="auto"/>
        <w:left w:val="none" w:sz="0" w:space="0" w:color="auto"/>
        <w:bottom w:val="none" w:sz="0" w:space="0" w:color="auto"/>
        <w:right w:val="none" w:sz="0" w:space="0" w:color="auto"/>
      </w:divBdr>
    </w:div>
    <w:div w:id="1420176787">
      <w:bodyDiv w:val="1"/>
      <w:marLeft w:val="0"/>
      <w:marRight w:val="0"/>
      <w:marTop w:val="0"/>
      <w:marBottom w:val="0"/>
      <w:divBdr>
        <w:top w:val="none" w:sz="0" w:space="0" w:color="auto"/>
        <w:left w:val="none" w:sz="0" w:space="0" w:color="auto"/>
        <w:bottom w:val="none" w:sz="0" w:space="0" w:color="auto"/>
        <w:right w:val="none" w:sz="0" w:space="0" w:color="auto"/>
      </w:divBdr>
    </w:div>
    <w:div w:id="1455169668">
      <w:bodyDiv w:val="1"/>
      <w:marLeft w:val="0"/>
      <w:marRight w:val="0"/>
      <w:marTop w:val="0"/>
      <w:marBottom w:val="0"/>
      <w:divBdr>
        <w:top w:val="none" w:sz="0" w:space="0" w:color="auto"/>
        <w:left w:val="none" w:sz="0" w:space="0" w:color="auto"/>
        <w:bottom w:val="none" w:sz="0" w:space="0" w:color="auto"/>
        <w:right w:val="none" w:sz="0" w:space="0" w:color="auto"/>
      </w:divBdr>
    </w:div>
    <w:div w:id="1512720812">
      <w:bodyDiv w:val="1"/>
      <w:marLeft w:val="0"/>
      <w:marRight w:val="0"/>
      <w:marTop w:val="0"/>
      <w:marBottom w:val="0"/>
      <w:divBdr>
        <w:top w:val="none" w:sz="0" w:space="0" w:color="auto"/>
        <w:left w:val="none" w:sz="0" w:space="0" w:color="auto"/>
        <w:bottom w:val="none" w:sz="0" w:space="0" w:color="auto"/>
        <w:right w:val="none" w:sz="0" w:space="0" w:color="auto"/>
      </w:divBdr>
    </w:div>
    <w:div w:id="1601252377">
      <w:bodyDiv w:val="1"/>
      <w:marLeft w:val="0"/>
      <w:marRight w:val="0"/>
      <w:marTop w:val="0"/>
      <w:marBottom w:val="0"/>
      <w:divBdr>
        <w:top w:val="none" w:sz="0" w:space="0" w:color="auto"/>
        <w:left w:val="none" w:sz="0" w:space="0" w:color="auto"/>
        <w:bottom w:val="none" w:sz="0" w:space="0" w:color="auto"/>
        <w:right w:val="none" w:sz="0" w:space="0" w:color="auto"/>
      </w:divBdr>
    </w:div>
    <w:div w:id="1691950519">
      <w:bodyDiv w:val="1"/>
      <w:marLeft w:val="0"/>
      <w:marRight w:val="0"/>
      <w:marTop w:val="0"/>
      <w:marBottom w:val="0"/>
      <w:divBdr>
        <w:top w:val="none" w:sz="0" w:space="0" w:color="auto"/>
        <w:left w:val="none" w:sz="0" w:space="0" w:color="auto"/>
        <w:bottom w:val="none" w:sz="0" w:space="0" w:color="auto"/>
        <w:right w:val="none" w:sz="0" w:space="0" w:color="auto"/>
      </w:divBdr>
    </w:div>
    <w:div w:id="1703440737">
      <w:bodyDiv w:val="1"/>
      <w:marLeft w:val="0"/>
      <w:marRight w:val="0"/>
      <w:marTop w:val="0"/>
      <w:marBottom w:val="0"/>
      <w:divBdr>
        <w:top w:val="none" w:sz="0" w:space="0" w:color="auto"/>
        <w:left w:val="none" w:sz="0" w:space="0" w:color="auto"/>
        <w:bottom w:val="none" w:sz="0" w:space="0" w:color="auto"/>
        <w:right w:val="none" w:sz="0" w:space="0" w:color="auto"/>
      </w:divBdr>
    </w:div>
    <w:div w:id="1747140948">
      <w:bodyDiv w:val="1"/>
      <w:marLeft w:val="0"/>
      <w:marRight w:val="0"/>
      <w:marTop w:val="0"/>
      <w:marBottom w:val="0"/>
      <w:divBdr>
        <w:top w:val="none" w:sz="0" w:space="0" w:color="auto"/>
        <w:left w:val="none" w:sz="0" w:space="0" w:color="auto"/>
        <w:bottom w:val="none" w:sz="0" w:space="0" w:color="auto"/>
        <w:right w:val="none" w:sz="0" w:space="0" w:color="auto"/>
      </w:divBdr>
    </w:div>
    <w:div w:id="1885756245">
      <w:bodyDiv w:val="1"/>
      <w:marLeft w:val="0"/>
      <w:marRight w:val="0"/>
      <w:marTop w:val="0"/>
      <w:marBottom w:val="0"/>
      <w:divBdr>
        <w:top w:val="none" w:sz="0" w:space="0" w:color="auto"/>
        <w:left w:val="none" w:sz="0" w:space="0" w:color="auto"/>
        <w:bottom w:val="none" w:sz="0" w:space="0" w:color="auto"/>
        <w:right w:val="none" w:sz="0" w:space="0" w:color="auto"/>
      </w:divBdr>
    </w:div>
    <w:div w:id="2014798158">
      <w:bodyDiv w:val="1"/>
      <w:marLeft w:val="0"/>
      <w:marRight w:val="0"/>
      <w:marTop w:val="0"/>
      <w:marBottom w:val="0"/>
      <w:divBdr>
        <w:top w:val="none" w:sz="0" w:space="0" w:color="auto"/>
        <w:left w:val="none" w:sz="0" w:space="0" w:color="auto"/>
        <w:bottom w:val="none" w:sz="0" w:space="0" w:color="auto"/>
        <w:right w:val="none" w:sz="0" w:space="0" w:color="auto"/>
      </w:divBdr>
    </w:div>
    <w:div w:id="201583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jpe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image" Target="media/image2.pn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Jthomas.151048@student.uwtsd.ac.uk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Sol</b:Tag>
    <b:SourceType>InternetSite</b:SourceType>
    <b:Guid>{F6258328-478A-4B9B-8689-19AA610E1F39}</b:Guid>
    <b:Title>Introducing Solidworks</b:Title>
    <b:Author>
      <b:Author>
        <b:NameList>
          <b:Person>
            <b:Last>Solidworks</b:Last>
          </b:Person>
        </b:NameList>
      </b:Author>
    </b:Author>
    <b:URL>https://my.solidworks.com/solidworks/guide/SOLIDWORKS_Introduction_EN.pdf</b:URL>
    <b:RefOrder>2</b:RefOrder>
  </b:Source>
  <b:Source>
    <b:Tag>Sol20</b:Tag>
    <b:SourceType>InternetSite</b:SourceType>
    <b:Guid>{0C27A60B-1A14-4616-B353-125BCC6DDD40}</b:Guid>
    <b:Author>
      <b:Author>
        <b:NameList>
          <b:Person>
            <b:Last>Solidworks</b:Last>
          </b:Person>
        </b:NameList>
      </b:Author>
    </b:Author>
    <b:Title>Understanding Motion Simulation</b:Title>
    <b:YearAccessed>2020</b:YearAccessed>
    <b:MonthAccessed>January</b:MonthAccessed>
    <b:DayAccessed>20/01/2020</b:DayAccessed>
    <b:URL>https://www.solidworks.com/sw/images/content/Training/SIM_Motion_UnderstandingMotion_WP_ENG.pdf</b:URL>
    <b:RefOrder>3</b:RefOrder>
  </b:Source>
  <b:Source>
    <b:Tag>Sol18</b:Tag>
    <b:SourceType>InternetSite</b:SourceType>
    <b:Guid>{63AE5F8C-6A22-4AA4-B6C7-DEDC47E13B9C}</b:Guid>
    <b:Author>
      <b:Author>
        <b:NameList>
          <b:Person>
            <b:Last>Solidworks</b:Last>
          </b:Person>
        </b:NameList>
      </b:Author>
    </b:Author>
    <b:Title>Bearing Loads</b:Title>
    <b:Year>2018</b:Year>
    <b:YearAccessed>2020</b:YearAccessed>
    <b:MonthAccessed>01</b:MonthAccessed>
    <b:DayAccessed>21</b:DayAccessed>
    <b:URL>http://help.solidworks.com/2018/english/SolidWorks/cworks/c_Bearing_Loads.htm?id=c301f32f0de54bffba1656c0c47f1907</b:URL>
    <b:RefOrder>5</b:RefOrder>
  </b:Source>
  <b:Source>
    <b:Tag>Int15</b:Tag>
    <b:SourceType>JournalArticle</b:SourceType>
    <b:Guid>{494B0AB6-0A48-4A08-AF94-973A68FDCFDD}</b:Guid>
    <b:Author>
      <b:Author>
        <b:NameList>
          <b:Person>
            <b:Last>Technologies</b:Last>
            <b:First>Internal</b:First>
            <b:Middle>Journal of Automotive Engineering and</b:Middle>
          </b:Person>
        </b:NameList>
      </b:Author>
    </b:Author>
    <b:Title>Fatigue and structure analysis of connectingrods material due to using FEA</b:Title>
    <b:Year>2015</b:Year>
    <b:JournalName>Technologies, Internal Journal of Automotive Engineering and Technologies</b:JournalName>
    <b:Pages>251</b:Pages>
    <b:RefOrder>7</b:RefOrder>
  </b:Source>
  <b:Source>
    <b:Tag>Swa20</b:Tag>
    <b:SourceType>InternetSite</b:SourceType>
    <b:Guid>{C040927F-2CEE-4CF7-8E2D-FC43B88BBE45}</b:Guid>
    <b:Title>Why are I Beams Used in Structural Steel</b:Title>
    <b:Author>
      <b:Author>
        <b:NameList>
          <b:Person>
            <b:Last>Company</b:Last>
            <b:First>Swanton</b:First>
            <b:Middle>Welding</b:Middle>
          </b:Person>
        </b:NameList>
      </b:Author>
    </b:Author>
    <b:YearAccessed>2020</b:YearAccessed>
    <b:MonthAccessed>01</b:MonthAccessed>
    <b:DayAccessed>22</b:DayAccessed>
    <b:URL>https://blog.swantonweld.com/i-beams-in-structural-steel-construction</b:URL>
    <b:RefOrder>8</b:RefOrder>
  </b:Source>
  <b:Source>
    <b:Tag>Jos19</b:Tag>
    <b:SourceType>Report</b:SourceType>
    <b:Guid>{4A81BF91-1351-4D26-A683-464D9C76E794}</b:Guid>
    <b:Title>Advanced Engine Design</b:Title>
    <b:Year>2018</b:Year>
    <b:Author>
      <b:Author>
        <b:NameList>
          <b:Person>
            <b:Last>Williams</b:Last>
            <b:First>Owen</b:First>
          </b:Person>
        </b:NameList>
      </b:Author>
    </b:Author>
    <b:City>Swansea UWTSD</b:City>
    <b:RefOrder>4</b:RefOrder>
  </b:Source>
  <b:Source>
    <b:Tag>Lar17</b:Tag>
    <b:SourceType>InternetSite</b:SourceType>
    <b:Guid>{BEED2D84-A68A-4ACE-A01C-D7D4697B4AE4}</b:Guid>
    <b:Title>Preventing connecting rod Failure</b:Title>
    <b:Year>2017</b:Year>
    <b:Author>
      <b:Author>
        <b:NameList>
          <b:Person>
            <b:Last>Carley</b:Last>
            <b:First>Larry</b:First>
          </b:Person>
        </b:NameList>
      </b:Author>
    </b:Author>
    <b:YearAccessed>2020</b:YearAccessed>
    <b:MonthAccessed>01</b:MonthAccessed>
    <b:DayAccessed>20</b:DayAccessed>
    <b:URL>https://www.enginebuildermag.com/2017/03/preventing-connecting-rod-failures/</b:URL>
    <b:RefOrder>6</b:RefOrder>
  </b:Source>
  <b:Source>
    <b:Tag>JTr86</b:Tag>
    <b:SourceType>Report</b:SourceType>
    <b:Guid>{A17457A2-25A3-438E-A397-9FB36DAA4A7E}</b:Guid>
    <b:Title>Engineering analysis</b:Title>
    <b:Year>1986</b:Year>
    <b:Author>
      <b:Author>
        <b:NameList>
          <b:Person>
            <b:Last>Trelevyan</b:Last>
            <b:First>J.</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FB6165-DEA8-4C1E-B4B0-2B78EA826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17</Pages>
  <Words>2974</Words>
  <Characters>16953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Solidworks Motion simulation</vt:lpstr>
    </vt:vector>
  </TitlesOfParts>
  <Manager/>
  <Company>University Of Wales Trinity Saint David</Company>
  <LinksUpToDate>false</LinksUpToDate>
  <CharactersWithSpaces>19888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Solidworks Motion simulation</dc:title>
  <dc:subject>Finite Element Analysis</dc:subject>
  <dc:creator>Joseph Thomas (P151048)</dc:creator>
  <cp:keywords/>
  <dc:description/>
  <cp:lastModifiedBy>Joseph Thomas (P151048)</cp:lastModifiedBy>
  <cp:revision>14</cp:revision>
  <cp:lastPrinted>2003-08-27T13:46:00Z</cp:lastPrinted>
  <dcterms:created xsi:type="dcterms:W3CDTF">2020-01-17T14:58:00Z</dcterms:created>
  <dcterms:modified xsi:type="dcterms:W3CDTF">2020-01-26T20:34:00Z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5EXPORT">
    <vt:lpwstr>Exported from MindView5</vt:lpwstr>
  </property>
</Properties>
</file>