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5087B1" w14:textId="17C1C839" w:rsidR="00394BD9" w:rsidRPr="000D2E07" w:rsidRDefault="00394BD9" w:rsidP="00394BD9">
      <w:pPr>
        <w:pBdr>
          <w:bottom w:val="single" w:sz="4" w:space="1" w:color="auto"/>
        </w:pBdr>
        <w:rPr>
          <w:sz w:val="22"/>
          <w:szCs w:val="22"/>
        </w:rPr>
      </w:pPr>
      <w:r w:rsidRPr="000D2E07">
        <w:rPr>
          <w:sz w:val="22"/>
          <w:szCs w:val="22"/>
        </w:rPr>
        <w:t xml:space="preserve">ACE Week </w:t>
      </w:r>
      <w:r w:rsidRPr="000D2E07">
        <w:rPr>
          <w:sz w:val="22"/>
          <w:szCs w:val="22"/>
        </w:rPr>
        <w:t>2</w:t>
      </w:r>
      <w:r w:rsidRPr="000D2E07">
        <w:rPr>
          <w:sz w:val="22"/>
          <w:szCs w:val="22"/>
        </w:rPr>
        <w:tab/>
      </w:r>
      <w:r w:rsidRPr="000D2E07">
        <w:rPr>
          <w:sz w:val="22"/>
          <w:szCs w:val="22"/>
        </w:rPr>
        <w:tab/>
      </w:r>
      <w:r w:rsidRPr="000D2E07">
        <w:rPr>
          <w:sz w:val="22"/>
          <w:szCs w:val="22"/>
        </w:rPr>
        <w:tab/>
      </w:r>
      <w:r w:rsidRPr="000D2E07">
        <w:rPr>
          <w:sz w:val="22"/>
          <w:szCs w:val="22"/>
        </w:rPr>
        <w:tab/>
      </w:r>
      <w:r w:rsidRPr="000D2E07">
        <w:rPr>
          <w:sz w:val="22"/>
          <w:szCs w:val="22"/>
        </w:rPr>
        <w:tab/>
      </w:r>
      <w:r w:rsidRPr="000D2E07">
        <w:rPr>
          <w:sz w:val="22"/>
          <w:szCs w:val="22"/>
        </w:rPr>
        <w:tab/>
      </w:r>
      <w:r w:rsidRPr="000D2E07">
        <w:rPr>
          <w:sz w:val="22"/>
          <w:szCs w:val="22"/>
        </w:rPr>
        <w:tab/>
      </w:r>
      <w:r w:rsidRPr="000D2E07">
        <w:rPr>
          <w:sz w:val="22"/>
          <w:szCs w:val="22"/>
        </w:rPr>
        <w:tab/>
      </w:r>
      <w:proofErr w:type="gramStart"/>
      <w:r w:rsidRPr="000D2E07">
        <w:rPr>
          <w:sz w:val="22"/>
          <w:szCs w:val="22"/>
        </w:rPr>
        <w:tab/>
        <w:t xml:space="preserve"> </w:t>
      </w:r>
      <w:r w:rsidRPr="000D2E07">
        <w:rPr>
          <w:sz w:val="22"/>
          <w:szCs w:val="22"/>
        </w:rPr>
        <w:t xml:space="preserve"> October</w:t>
      </w:r>
      <w:proofErr w:type="gramEnd"/>
      <w:r w:rsidRPr="000D2E07">
        <w:rPr>
          <w:sz w:val="22"/>
          <w:szCs w:val="22"/>
        </w:rPr>
        <w:t xml:space="preserve"> 5</w:t>
      </w:r>
      <w:r w:rsidRPr="000D2E07">
        <w:rPr>
          <w:sz w:val="22"/>
          <w:szCs w:val="22"/>
          <w:vertAlign w:val="superscript"/>
        </w:rPr>
        <w:t>th</w:t>
      </w:r>
      <w:proofErr w:type="gramStart"/>
      <w:r w:rsidRPr="000D2E07">
        <w:rPr>
          <w:sz w:val="22"/>
          <w:szCs w:val="22"/>
        </w:rPr>
        <w:t xml:space="preserve"> </w:t>
      </w:r>
      <w:r w:rsidRPr="000D2E07">
        <w:rPr>
          <w:sz w:val="22"/>
          <w:szCs w:val="22"/>
        </w:rPr>
        <w:t>2026</w:t>
      </w:r>
      <w:proofErr w:type="gramEnd"/>
    </w:p>
    <w:p w14:paraId="74910C08" w14:textId="40D3E154" w:rsidR="003B1B42" w:rsidRPr="000D2E07" w:rsidRDefault="00394BD9">
      <w:pPr>
        <w:rPr>
          <w:sz w:val="22"/>
          <w:szCs w:val="22"/>
        </w:rPr>
      </w:pPr>
      <w:r w:rsidRPr="000D2E07">
        <w:rPr>
          <w:sz w:val="22"/>
          <w:szCs w:val="22"/>
        </w:rPr>
        <w:t>Organic Mediterranean</w:t>
      </w:r>
    </w:p>
    <w:p w14:paraId="5F44920E" w14:textId="77777777" w:rsidR="00394BD9" w:rsidRPr="000D2E07" w:rsidRDefault="00394BD9">
      <w:pPr>
        <w:rPr>
          <w:sz w:val="22"/>
          <w:szCs w:val="22"/>
        </w:rPr>
      </w:pPr>
    </w:p>
    <w:p w14:paraId="0D0F1292" w14:textId="6727AEC2" w:rsidR="000D2E07" w:rsidRPr="000D2E07" w:rsidRDefault="00394BD9">
      <w:pPr>
        <w:rPr>
          <w:b/>
          <w:bCs/>
          <w:color w:val="156082" w:themeColor="accent1"/>
          <w:sz w:val="22"/>
          <w:szCs w:val="22"/>
        </w:rPr>
      </w:pPr>
      <w:r w:rsidRPr="000D2E07">
        <w:rPr>
          <w:b/>
          <w:bCs/>
          <w:color w:val="156082" w:themeColor="accent1"/>
          <w:sz w:val="22"/>
          <w:szCs w:val="22"/>
        </w:rPr>
        <w:t>Stay Loose</w:t>
      </w:r>
    </w:p>
    <w:p w14:paraId="6E783639" w14:textId="77777777" w:rsidR="000D2E07" w:rsidRPr="000D2E07" w:rsidRDefault="000D2E07" w:rsidP="000D2E07">
      <w:pPr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</w:pPr>
      <w:r w:rsidRPr="000D2E07">
        <w:rPr>
          <w:rFonts w:ascii="Aptos" w:hAnsi="Aptos"/>
          <w:color w:val="000000"/>
          <w:sz w:val="22"/>
          <w:szCs w:val="22"/>
        </w:rPr>
        <w:t>The session takes</w:t>
      </w:r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 xml:space="preserve"> </w:t>
      </w:r>
      <w:proofErr w:type="spellStart"/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>inspo</w:t>
      </w:r>
      <w:proofErr w:type="spellEnd"/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 xml:space="preserve"> from the beautiful drawings and paintings of Luke Edward Hall.  </w:t>
      </w:r>
    </w:p>
    <w:p w14:paraId="2740588C" w14:textId="69FEACFB" w:rsidR="00394BD9" w:rsidRPr="000D2E07" w:rsidRDefault="000D2E07">
      <w:pPr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</w:pPr>
      <w:proofErr w:type="gramStart"/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>Take a look</w:t>
      </w:r>
      <w:proofErr w:type="gramEnd"/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 xml:space="preserve"> at his work and lyrical drawing and painting signature.</w:t>
      </w:r>
    </w:p>
    <w:p w14:paraId="74A934BE" w14:textId="43022998" w:rsidR="00394BD9" w:rsidRPr="000D2E07" w:rsidRDefault="00394BD9">
      <w:pPr>
        <w:rPr>
          <w:rFonts w:ascii="Aptos" w:hAnsi="Aptos"/>
          <w:color w:val="000000"/>
          <w:sz w:val="22"/>
          <w:szCs w:val="22"/>
        </w:rPr>
      </w:pPr>
      <w:hyperlink r:id="rId5" w:history="1">
        <w:r w:rsidRPr="000D2E07">
          <w:rPr>
            <w:rStyle w:val="Hyperlink"/>
            <w:rFonts w:ascii="Aptos" w:hAnsi="Aptos"/>
            <w:sz w:val="22"/>
            <w:szCs w:val="22"/>
          </w:rPr>
          <w:t>https://www.lukeedwardhall.com/</w:t>
        </w:r>
      </w:hyperlink>
    </w:p>
    <w:p w14:paraId="6F539296" w14:textId="16481633" w:rsidR="00394BD9" w:rsidRPr="000D2E07" w:rsidRDefault="00BE61EB" w:rsidP="00394BD9">
      <w:pPr>
        <w:rPr>
          <w:rFonts w:ascii="Aptos" w:hAnsi="Aptos"/>
          <w:color w:val="000000"/>
          <w:sz w:val="22"/>
          <w:szCs w:val="22"/>
        </w:rPr>
      </w:pPr>
      <w:hyperlink r:id="rId6" w:history="1">
        <w:r w:rsidRPr="000D2E07">
          <w:rPr>
            <w:rStyle w:val="Hyperlink"/>
            <w:rFonts w:ascii="Aptos" w:hAnsi="Aptos"/>
            <w:sz w:val="22"/>
            <w:szCs w:val="22"/>
          </w:rPr>
          <w:t xml:space="preserve">Luke Edward Hall X </w:t>
        </w:r>
        <w:proofErr w:type="spellStart"/>
        <w:r w:rsidRPr="000D2E07">
          <w:rPr>
            <w:rStyle w:val="Hyperlink"/>
            <w:rFonts w:ascii="Aptos" w:hAnsi="Aptos"/>
            <w:sz w:val="22"/>
            <w:szCs w:val="22"/>
          </w:rPr>
          <w:t>Rubelli</w:t>
        </w:r>
        <w:proofErr w:type="spellEnd"/>
      </w:hyperlink>
      <w:r w:rsidRPr="000D2E07">
        <w:rPr>
          <w:rFonts w:ascii="Aptos" w:hAnsi="Aptos"/>
          <w:color w:val="000000"/>
          <w:sz w:val="22"/>
          <w:szCs w:val="22"/>
        </w:rPr>
        <w:t xml:space="preserve"> </w:t>
      </w:r>
    </w:p>
    <w:p w14:paraId="44663439" w14:textId="7A5BEC07" w:rsidR="00394BD9" w:rsidRPr="000D2E07" w:rsidRDefault="00394BD9" w:rsidP="00394BD9">
      <w:pPr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</w:pPr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>There is a recurrent theme with the Romanesque</w:t>
      </w:r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>/Grecian</w:t>
      </w:r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 xml:space="preserve"> style figures that he draws and paints - an overlap with the </w:t>
      </w:r>
      <w:r w:rsidR="000D2E07"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 xml:space="preserve">Live Brief’s </w:t>
      </w:r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>Organic Mediterranean theme.</w:t>
      </w:r>
    </w:p>
    <w:p w14:paraId="20C1D914" w14:textId="7B11F11D" w:rsidR="00394BD9" w:rsidRPr="000D2E07" w:rsidRDefault="00394BD9">
      <w:pPr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</w:pPr>
      <w:r w:rsidRPr="000D2E07">
        <w:rPr>
          <w:rFonts w:ascii="Aptos" w:eastAsia="Times New Roman" w:hAnsi="Aptos" w:cs="Times New Roman"/>
          <w:b/>
          <w:bCs/>
          <w:color w:val="000000"/>
          <w:sz w:val="22"/>
          <w:szCs w:val="22"/>
          <w:lang w:eastAsia="en-GB"/>
        </w:rPr>
        <w:t>Greco Disco</w:t>
      </w:r>
      <w:r w:rsidRPr="000D2E07">
        <w:rPr>
          <w:rFonts w:ascii="Aptos" w:eastAsia="Times New Roman" w:hAnsi="Aptos" w:cs="Times New Roman"/>
          <w:color w:val="000000"/>
          <w:sz w:val="22"/>
          <w:szCs w:val="22"/>
          <w:lang w:eastAsia="en-GB"/>
        </w:rPr>
        <w:t xml:space="preserve"> book available in the library</w:t>
      </w:r>
    </w:p>
    <w:p w14:paraId="08B91609" w14:textId="77777777" w:rsidR="000D2E07" w:rsidRDefault="000D2E07">
      <w:pPr>
        <w:rPr>
          <w:b/>
          <w:bCs/>
          <w:sz w:val="22"/>
          <w:szCs w:val="22"/>
        </w:rPr>
      </w:pPr>
    </w:p>
    <w:p w14:paraId="2276A44E" w14:textId="337ACA8B" w:rsidR="00394BD9" w:rsidRPr="000D2E07" w:rsidRDefault="00394BD9">
      <w:pPr>
        <w:rPr>
          <w:b/>
          <w:bCs/>
          <w:color w:val="156082" w:themeColor="accent1"/>
          <w:sz w:val="22"/>
          <w:szCs w:val="22"/>
        </w:rPr>
      </w:pPr>
      <w:r w:rsidRPr="000D2E07">
        <w:rPr>
          <w:b/>
          <w:bCs/>
          <w:color w:val="156082" w:themeColor="accent1"/>
          <w:sz w:val="22"/>
          <w:szCs w:val="22"/>
        </w:rPr>
        <w:t>Exercises:</w:t>
      </w:r>
    </w:p>
    <w:p w14:paraId="168F9A3C" w14:textId="1DEB5939" w:rsidR="00394BD9" w:rsidRPr="000D2E07" w:rsidRDefault="00394BD9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>Chalk/oil pastel on found coloured ground</w:t>
      </w:r>
      <w:r w:rsidR="000D2E07">
        <w:rPr>
          <w:sz w:val="22"/>
          <w:szCs w:val="22"/>
        </w:rPr>
        <w:t>s</w:t>
      </w:r>
      <w:r w:rsidRPr="000D2E07">
        <w:rPr>
          <w:sz w:val="22"/>
          <w:szCs w:val="22"/>
        </w:rPr>
        <w:t>/painted ground</w:t>
      </w:r>
      <w:r w:rsidR="000D2E07">
        <w:rPr>
          <w:sz w:val="22"/>
          <w:szCs w:val="22"/>
        </w:rPr>
        <w:t>s</w:t>
      </w:r>
    </w:p>
    <w:p w14:paraId="735CDC27" w14:textId="6380D876" w:rsidR="00394BD9" w:rsidRPr="000D2E07" w:rsidRDefault="00394BD9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 xml:space="preserve">Experiment using 1 colour line/2 colour/3 colour </w:t>
      </w:r>
      <w:r w:rsidR="000D2E07">
        <w:rPr>
          <w:sz w:val="22"/>
          <w:szCs w:val="22"/>
        </w:rPr>
        <w:t xml:space="preserve">line </w:t>
      </w:r>
      <w:r w:rsidRPr="000D2E07">
        <w:rPr>
          <w:sz w:val="22"/>
          <w:szCs w:val="22"/>
        </w:rPr>
        <w:t>on the ground</w:t>
      </w:r>
      <w:r w:rsidR="000D2E07">
        <w:rPr>
          <w:sz w:val="22"/>
          <w:szCs w:val="22"/>
        </w:rPr>
        <w:t>s</w:t>
      </w:r>
    </w:p>
    <w:p w14:paraId="19CC56CF" w14:textId="0816F159" w:rsidR="00394BD9" w:rsidRPr="000D2E07" w:rsidRDefault="00394BD9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>Work with gestural line qualities exploring what can be left unsaid</w:t>
      </w:r>
      <w:r w:rsidR="000D2E07">
        <w:rPr>
          <w:sz w:val="22"/>
          <w:szCs w:val="22"/>
        </w:rPr>
        <w:t>/undrawn</w:t>
      </w:r>
      <w:r w:rsidRPr="000D2E07">
        <w:rPr>
          <w:sz w:val="22"/>
          <w:szCs w:val="22"/>
        </w:rPr>
        <w:t xml:space="preserve">  </w:t>
      </w:r>
    </w:p>
    <w:p w14:paraId="3056B5F3" w14:textId="4313A1A0" w:rsidR="00394BD9" w:rsidRPr="000D2E07" w:rsidRDefault="00394BD9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>Explore linear qualities by varying the pressure and angle of the mark making tool</w:t>
      </w:r>
    </w:p>
    <w:p w14:paraId="02C9D236" w14:textId="284594D5" w:rsidR="00394BD9" w:rsidRPr="000D2E07" w:rsidRDefault="00394BD9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>Trios – select a figurative form, a plant</w:t>
      </w:r>
      <w:r w:rsidR="00BE61EB" w:rsidRPr="000D2E07">
        <w:rPr>
          <w:sz w:val="22"/>
          <w:szCs w:val="22"/>
        </w:rPr>
        <w:t>-</w:t>
      </w:r>
      <w:r w:rsidRPr="000D2E07">
        <w:rPr>
          <w:sz w:val="22"/>
          <w:szCs w:val="22"/>
        </w:rPr>
        <w:t xml:space="preserve">based element and a </w:t>
      </w:r>
      <w:r w:rsidR="00BE61EB" w:rsidRPr="000D2E07">
        <w:rPr>
          <w:sz w:val="22"/>
          <w:szCs w:val="22"/>
        </w:rPr>
        <w:t>pattern-based</w:t>
      </w:r>
      <w:r w:rsidRPr="000D2E07">
        <w:rPr>
          <w:sz w:val="22"/>
          <w:szCs w:val="22"/>
        </w:rPr>
        <w:t xml:space="preserve"> element</w:t>
      </w:r>
      <w:r w:rsidR="000D2E07">
        <w:rPr>
          <w:sz w:val="22"/>
          <w:szCs w:val="22"/>
        </w:rPr>
        <w:t xml:space="preserve"> to work from</w:t>
      </w:r>
    </w:p>
    <w:p w14:paraId="6A556959" w14:textId="1C2A9372" w:rsidR="00BE61EB" w:rsidRPr="000D2E07" w:rsidRDefault="00BE61EB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 xml:space="preserve">Build up back grounds through texture, mark or pattern   </w:t>
      </w:r>
    </w:p>
    <w:p w14:paraId="34AC969B" w14:textId="0252F3F5" w:rsidR="00BE61EB" w:rsidRPr="000D2E07" w:rsidRDefault="00BE61EB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 xml:space="preserve">Move on to Paint – use a medium that is fluid enough to allow fluent, lyrical line qualities. </w:t>
      </w:r>
    </w:p>
    <w:p w14:paraId="31C9312A" w14:textId="43668CB4" w:rsidR="00BE61EB" w:rsidRPr="000D2E07" w:rsidRDefault="00BE61EB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>Use singular coloured line, or 2 or 3 complimentary colours</w:t>
      </w:r>
    </w:p>
    <w:p w14:paraId="74F630AA" w14:textId="005C3176" w:rsidR="00BE61EB" w:rsidRPr="000D2E07" w:rsidRDefault="00BE61EB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>Paint in backgrounds.</w:t>
      </w:r>
    </w:p>
    <w:p w14:paraId="1541EF84" w14:textId="1223344B" w:rsidR="00BE61EB" w:rsidRPr="000D2E07" w:rsidRDefault="00BE61EB" w:rsidP="000D2E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0D2E07">
        <w:rPr>
          <w:sz w:val="22"/>
          <w:szCs w:val="22"/>
        </w:rPr>
        <w:t>Refine and extend these exercises beyond the session.</w:t>
      </w:r>
    </w:p>
    <w:p w14:paraId="0FC4D679" w14:textId="385C2F2E" w:rsidR="000D2E07" w:rsidRPr="000D2E07" w:rsidRDefault="000D2E07">
      <w:pPr>
        <w:rPr>
          <w:b/>
          <w:bCs/>
          <w:color w:val="156082" w:themeColor="accent1"/>
          <w:sz w:val="22"/>
          <w:szCs w:val="22"/>
        </w:rPr>
      </w:pPr>
      <w:proofErr w:type="spellStart"/>
      <w:r w:rsidRPr="000D2E07">
        <w:rPr>
          <w:b/>
          <w:bCs/>
          <w:color w:val="156082" w:themeColor="accent1"/>
          <w:sz w:val="22"/>
          <w:szCs w:val="22"/>
        </w:rPr>
        <w:t>Self Development</w:t>
      </w:r>
      <w:proofErr w:type="spellEnd"/>
      <w:r w:rsidRPr="000D2E07">
        <w:rPr>
          <w:b/>
          <w:bCs/>
          <w:color w:val="156082" w:themeColor="accent1"/>
          <w:sz w:val="22"/>
          <w:szCs w:val="22"/>
        </w:rPr>
        <w:t xml:space="preserve"> Beyond the Session:</w:t>
      </w:r>
    </w:p>
    <w:p w14:paraId="0320D8B5" w14:textId="12467C83" w:rsidR="000D2E07" w:rsidRDefault="000D2E07" w:rsidP="000D2E0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Make use of the fantastic Still Life opportunities installed for this week only</w:t>
      </w:r>
    </w:p>
    <w:p w14:paraId="0790EE3C" w14:textId="106B657B" w:rsidR="00BE61EB" w:rsidRPr="000D2E07" w:rsidRDefault="00BE61EB" w:rsidP="000D2E0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D2E07">
        <w:rPr>
          <w:sz w:val="22"/>
          <w:szCs w:val="22"/>
        </w:rPr>
        <w:t>Refine observation – be thoughtful about your selected subject matter, create solid foundations for the design process.</w:t>
      </w:r>
    </w:p>
    <w:p w14:paraId="61835945" w14:textId="6EB712E1" w:rsidR="00BE61EB" w:rsidRPr="000D2E07" w:rsidRDefault="00BE61EB" w:rsidP="000D2E07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D2E07">
        <w:rPr>
          <w:sz w:val="22"/>
          <w:szCs w:val="22"/>
        </w:rPr>
        <w:t>Build confidence in your observational skills, techniques and media use.</w:t>
      </w:r>
    </w:p>
    <w:p w14:paraId="22EB4EC7" w14:textId="77777777" w:rsidR="000D2E07" w:rsidRPr="000D2E07" w:rsidRDefault="000D2E07">
      <w:pPr>
        <w:rPr>
          <w:sz w:val="22"/>
          <w:szCs w:val="22"/>
        </w:rPr>
      </w:pPr>
    </w:p>
    <w:p w14:paraId="79A29EE8" w14:textId="77777777" w:rsidR="000D2E07" w:rsidRDefault="00BE61EB" w:rsidP="000D2E07">
      <w:pPr>
        <w:ind w:left="-284" w:right="-330"/>
        <w:rPr>
          <w:sz w:val="22"/>
          <w:szCs w:val="22"/>
        </w:rPr>
      </w:pPr>
      <w:r w:rsidRPr="000D2E07">
        <w:rPr>
          <w:noProof/>
          <w:sz w:val="22"/>
          <w:szCs w:val="22"/>
          <w14:ligatures w14:val="standardContextual"/>
        </w:rPr>
        <w:drawing>
          <wp:inline distT="0" distB="0" distL="0" distR="0" wp14:anchorId="7B3C64EC" wp14:editId="53F0C6EA">
            <wp:extent cx="1314824" cy="1903277"/>
            <wp:effectExtent l="0" t="0" r="6350" b="1905"/>
            <wp:docPr id="21431915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191572" name="Picture 214319157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802" cy="191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2E07">
        <w:rPr>
          <w:sz w:val="22"/>
          <w:szCs w:val="22"/>
        </w:rPr>
        <w:t xml:space="preserve">     </w:t>
      </w:r>
      <w:r w:rsidRPr="000D2E07">
        <w:rPr>
          <w:noProof/>
          <w:sz w:val="22"/>
          <w:szCs w:val="22"/>
          <w14:ligatures w14:val="standardContextual"/>
        </w:rPr>
        <w:drawing>
          <wp:inline distT="0" distB="0" distL="0" distR="0" wp14:anchorId="7F9EC441" wp14:editId="6657DE1C">
            <wp:extent cx="1332550" cy="1875441"/>
            <wp:effectExtent l="0" t="0" r="1270" b="4445"/>
            <wp:docPr id="8319118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911880" name="Picture 8319118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104" cy="194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2E07">
        <w:rPr>
          <w:sz w:val="22"/>
          <w:szCs w:val="22"/>
        </w:rPr>
        <w:t xml:space="preserve">   </w:t>
      </w:r>
      <w:r w:rsidRPr="000D2E07">
        <w:rPr>
          <w:noProof/>
          <w:sz w:val="22"/>
          <w:szCs w:val="22"/>
          <w14:ligatures w14:val="standardContextual"/>
        </w:rPr>
        <w:drawing>
          <wp:inline distT="0" distB="0" distL="0" distR="0" wp14:anchorId="43FA1464" wp14:editId="3CB0D13D">
            <wp:extent cx="2043953" cy="1877918"/>
            <wp:effectExtent l="0" t="0" r="1270" b="1905"/>
            <wp:docPr id="929593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593197" name="Picture 92959319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499" cy="1912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8CA16" w14:textId="77777777" w:rsidR="000D2E07" w:rsidRPr="000D2E07" w:rsidRDefault="000D2E07" w:rsidP="000D2E07">
      <w:pPr>
        <w:ind w:left="-284" w:right="-330"/>
        <w:rPr>
          <w:sz w:val="22"/>
          <w:szCs w:val="22"/>
        </w:rPr>
      </w:pPr>
    </w:p>
    <w:p w14:paraId="644EC1C4" w14:textId="0F8843ED" w:rsidR="00394BD9" w:rsidRPr="000D2E07" w:rsidRDefault="000D2E07" w:rsidP="000D2E07">
      <w:pPr>
        <w:ind w:left="-284" w:right="-330"/>
        <w:rPr>
          <w:sz w:val="22"/>
          <w:szCs w:val="22"/>
        </w:rPr>
      </w:pPr>
      <w:r w:rsidRPr="000D2E07">
        <w:rPr>
          <w:noProof/>
          <w:sz w:val="22"/>
          <w:szCs w:val="22"/>
          <w14:ligatures w14:val="standardContextual"/>
        </w:rPr>
        <w:drawing>
          <wp:inline distT="0" distB="0" distL="0" distR="0" wp14:anchorId="5AC1173D" wp14:editId="0C3A0459">
            <wp:extent cx="1640457" cy="1696981"/>
            <wp:effectExtent l="0" t="0" r="0" b="5080"/>
            <wp:docPr id="523126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12636" name="Picture 5231263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443" cy="1769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2E07">
        <w:rPr>
          <w:sz w:val="22"/>
          <w:szCs w:val="22"/>
        </w:rPr>
        <w:t xml:space="preserve">   </w:t>
      </w:r>
      <w:r w:rsidRPr="000D2E07">
        <w:rPr>
          <w:noProof/>
          <w:sz w:val="22"/>
          <w:szCs w:val="22"/>
          <w14:ligatures w14:val="standardContextual"/>
        </w:rPr>
        <w:drawing>
          <wp:inline distT="0" distB="0" distL="0" distR="0" wp14:anchorId="3703B4EC" wp14:editId="1115CBD9">
            <wp:extent cx="1643968" cy="1694785"/>
            <wp:effectExtent l="0" t="0" r="0" b="0"/>
            <wp:docPr id="5180309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030968" name="Picture 51803096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023" cy="175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2E07">
        <w:rPr>
          <w:sz w:val="22"/>
          <w:szCs w:val="22"/>
        </w:rPr>
        <w:t xml:space="preserve">   </w:t>
      </w:r>
      <w:r w:rsidRPr="000D2E07">
        <w:rPr>
          <w:noProof/>
          <w:sz w:val="22"/>
          <w:szCs w:val="22"/>
          <w14:ligatures w14:val="standardContextual"/>
        </w:rPr>
        <w:drawing>
          <wp:inline distT="0" distB="0" distL="0" distR="0" wp14:anchorId="507FCB34" wp14:editId="14B8D025">
            <wp:extent cx="2259106" cy="1579072"/>
            <wp:effectExtent l="0" t="0" r="1905" b="0"/>
            <wp:docPr id="1455651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65195" name="Picture 14556519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8440" cy="166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4BD9" w:rsidRPr="000D2E07" w:rsidSect="000D2E07">
      <w:pgSz w:w="11906" w:h="16838"/>
      <w:pgMar w:top="1440" w:right="1252" w:bottom="104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85A4C02"/>
    <w:multiLevelType w:val="hybridMultilevel"/>
    <w:tmpl w:val="7DA6E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83B45"/>
    <w:multiLevelType w:val="hybridMultilevel"/>
    <w:tmpl w:val="27CAE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3268349">
    <w:abstractNumId w:val="0"/>
  </w:num>
  <w:num w:numId="2" w16cid:durableId="165972705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BD9"/>
    <w:rsid w:val="000D2E07"/>
    <w:rsid w:val="002A2DB3"/>
    <w:rsid w:val="00390FDC"/>
    <w:rsid w:val="00394BD9"/>
    <w:rsid w:val="003B1B42"/>
    <w:rsid w:val="004156F3"/>
    <w:rsid w:val="00812B14"/>
    <w:rsid w:val="00A66B1F"/>
    <w:rsid w:val="00BE61EB"/>
    <w:rsid w:val="00D4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7C7BD1"/>
  <w15:chartTrackingRefBased/>
  <w15:docId w15:val="{B0A588C1-6F66-3649-ABBC-9248E914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BD9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4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4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4B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4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4B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4B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4B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4B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4BD9"/>
    <w:pPr>
      <w:keepNext/>
      <w:keepLines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4B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4B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4B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4B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4B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4B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4B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4B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4B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4B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94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4BD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94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4BD9"/>
    <w:pPr>
      <w:spacing w:before="160" w:after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94B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4BD9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94B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4B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4B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4B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4BD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6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ubelli.com/en/textiles?rub_designer=239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lukeedwardhall.com/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2</cp:revision>
  <dcterms:created xsi:type="dcterms:W3CDTF">2026-10-06T12:21:00Z</dcterms:created>
  <dcterms:modified xsi:type="dcterms:W3CDTF">2026-10-06T12:54:00Z</dcterms:modified>
</cp:coreProperties>
</file>