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A8A38" w14:textId="02B3FC36" w:rsidR="007E2BD3" w:rsidRPr="005D013E" w:rsidRDefault="00F52713" w:rsidP="00666FCB">
      <w:pPr>
        <w:pStyle w:val="BodyText"/>
        <w:spacing w:line="360" w:lineRule="auto"/>
        <w:jc w:val="both"/>
        <w:rPr>
          <w:bCs/>
          <w:i/>
          <w:iCs/>
          <w:sz w:val="24"/>
          <w:szCs w:val="24"/>
        </w:rPr>
      </w:pPr>
      <w:r w:rsidRPr="005D013E">
        <w:rPr>
          <w:bCs/>
          <w:i/>
          <w:iCs/>
          <w:sz w:val="24"/>
          <w:szCs w:val="24"/>
        </w:rPr>
        <w:t xml:space="preserve">Assignment 2: </w:t>
      </w:r>
      <w:r w:rsidR="005D013E" w:rsidRPr="005D013E">
        <w:rPr>
          <w:bCs/>
          <w:i/>
          <w:iCs/>
          <w:sz w:val="24"/>
          <w:szCs w:val="24"/>
        </w:rPr>
        <w:t>Complete the Ethics form for your Hypothetical Research Project.</w:t>
      </w:r>
    </w:p>
    <w:p w14:paraId="75C885BD"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
    <w:p w14:paraId="28BFA570"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roofErr w:type="gramStart"/>
      <w:r w:rsidRPr="00666FCB">
        <w:rPr>
          <w:rFonts w:ascii="Times New Roman" w:hAnsi="Times New Roman" w:cs="Times New Roman"/>
          <w:b/>
          <w:bCs/>
          <w:sz w:val="24"/>
          <w:szCs w:val="24"/>
        </w:rPr>
        <w:t>In order for</w:t>
      </w:r>
      <w:proofErr w:type="gramEnd"/>
      <w:r w:rsidRPr="00666FCB">
        <w:rPr>
          <w:rFonts w:ascii="Times New Roman" w:hAnsi="Times New Roman" w:cs="Times New Roman"/>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5B3A843D"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
    <w:p w14:paraId="6EF00E18"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 xml:space="preserve">The University follows the OECD Frascati manual definition of </w:t>
      </w:r>
      <w:r w:rsidRPr="00666FCB">
        <w:rPr>
          <w:rFonts w:ascii="Times New Roman" w:hAnsi="Times New Roman" w:cs="Times New Roman"/>
          <w:b/>
          <w:sz w:val="24"/>
          <w:szCs w:val="24"/>
        </w:rPr>
        <w:t>research activity</w:t>
      </w:r>
      <w:r w:rsidRPr="00666FCB">
        <w:rPr>
          <w:rFonts w:ascii="Times New Roman" w:hAnsi="Times New Roman" w:cs="Times New Roman"/>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59AB2E"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The individual undertaking the research activity is known as the “principal researcher”.</w:t>
      </w:r>
    </w:p>
    <w:p w14:paraId="2D08ABF3"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w:t>
      </w:r>
    </w:p>
    <w:p w14:paraId="40B95182"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r w:rsidRPr="00666FCB">
        <w:rPr>
          <w:rFonts w:ascii="Times New Roman" w:hAnsi="Times New Roman" w:cs="Times New Roman"/>
          <w:b/>
          <w:bCs/>
          <w:sz w:val="24"/>
          <w:szCs w:val="24"/>
        </w:rPr>
        <w:t>Please read the notes for guidance before completing ALL sections of the form.</w:t>
      </w:r>
    </w:p>
    <w:p w14:paraId="2078C5F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This form</w:t>
      </w:r>
      <w:r w:rsidRPr="00666FCB">
        <w:rPr>
          <w:rFonts w:ascii="Times New Roman" w:hAnsi="Times New Roman" w:cs="Times New Roman"/>
          <w:sz w:val="24"/>
          <w:szCs w:val="24"/>
        </w:rPr>
        <w:t xml:space="preserve"> </w:t>
      </w:r>
      <w:r w:rsidRPr="00666FCB">
        <w:rPr>
          <w:rFonts w:ascii="Times New Roman" w:hAnsi="Times New Roman" w:cs="Times New Roman"/>
          <w:b/>
          <w:sz w:val="24"/>
          <w:szCs w:val="24"/>
        </w:rPr>
        <w:t>must be completed and approved prior to undertaking any research activity.</w:t>
      </w:r>
      <w:r w:rsidRPr="00666FCB">
        <w:rPr>
          <w:rFonts w:ascii="Times New Roman" w:hAnsi="Times New Roman" w:cs="Times New Roman"/>
          <w:sz w:val="24"/>
          <w:szCs w:val="24"/>
        </w:rPr>
        <w:t xml:space="preserve"> Please see Checklist for details of process for different categories of application.  </w:t>
      </w:r>
    </w:p>
    <w:p w14:paraId="544F511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 xml:space="preserve">Delete the Guidance Notes at the end of the form BEFORE submitting your </w:t>
      </w:r>
      <w:proofErr w:type="gramStart"/>
      <w:r w:rsidRPr="00666FCB">
        <w:rPr>
          <w:rFonts w:ascii="Times New Roman" w:hAnsi="Times New Roman" w:cs="Times New Roman"/>
          <w:b/>
          <w:sz w:val="24"/>
          <w:szCs w:val="24"/>
        </w:rPr>
        <w:t>application</w:t>
      </w:r>
      <w:proofErr w:type="gramEnd"/>
    </w:p>
    <w:p w14:paraId="01E7FB8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815D1" w:rsidRPr="00666FCB" w14:paraId="08FFC8E2" w14:textId="77777777" w:rsidTr="008629DD">
        <w:trPr>
          <w:trHeight w:val="439"/>
        </w:trPr>
        <w:tc>
          <w:tcPr>
            <w:tcW w:w="3253" w:type="dxa"/>
            <w:gridSpan w:val="2"/>
            <w:shd w:val="clear" w:color="auto" w:fill="F2F2F2" w:themeFill="background1" w:themeFillShade="F2"/>
          </w:tcPr>
          <w:p w14:paraId="3BA9987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Full Name:</w:t>
            </w:r>
          </w:p>
        </w:tc>
        <w:tc>
          <w:tcPr>
            <w:tcW w:w="6636" w:type="dxa"/>
            <w:gridSpan w:val="4"/>
          </w:tcPr>
          <w:p w14:paraId="744B54C4" w14:textId="336059B3" w:rsidR="00B815D1" w:rsidRPr="00666FCB" w:rsidRDefault="0051115B"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Martha Lee</w:t>
            </w:r>
          </w:p>
        </w:tc>
      </w:tr>
      <w:tr w:rsidR="00B815D1" w:rsidRPr="00666FCB" w14:paraId="19828E51" w14:textId="77777777" w:rsidTr="008629DD">
        <w:trPr>
          <w:trHeight w:val="472"/>
        </w:trPr>
        <w:tc>
          <w:tcPr>
            <w:tcW w:w="3253" w:type="dxa"/>
            <w:gridSpan w:val="2"/>
            <w:shd w:val="clear" w:color="auto" w:fill="BFBFBF" w:themeFill="background1" w:themeFillShade="BF"/>
            <w:vAlign w:val="center"/>
          </w:tcPr>
          <w:p w14:paraId="57CA4C4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Tick all boxes which apply:</w:t>
            </w:r>
          </w:p>
          <w:p w14:paraId="06DE541C" w14:textId="77777777" w:rsidR="00B815D1" w:rsidRPr="00666FCB" w:rsidRDefault="00B815D1" w:rsidP="00D22F87">
            <w:pPr>
              <w:spacing w:after="0" w:line="240" w:lineRule="auto"/>
              <w:jc w:val="both"/>
              <w:rPr>
                <w:rFonts w:ascii="Times New Roman" w:hAnsi="Times New Roman" w:cs="Times New Roman"/>
                <w:sz w:val="24"/>
                <w:szCs w:val="24"/>
              </w:rPr>
            </w:pPr>
          </w:p>
        </w:tc>
        <w:tc>
          <w:tcPr>
            <w:tcW w:w="2551" w:type="dxa"/>
            <w:shd w:val="clear" w:color="auto" w:fill="F2F2F2" w:themeFill="background1" w:themeFillShade="F2"/>
            <w:vAlign w:val="center"/>
          </w:tcPr>
          <w:p w14:paraId="1A4D6EB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279E4E2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F2A2EC5"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105149A2"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r>
      <w:tr w:rsidR="00B815D1" w:rsidRPr="00666FCB" w14:paraId="792EA3EA" w14:textId="77777777" w:rsidTr="008629DD">
        <w:trPr>
          <w:trHeight w:val="472"/>
        </w:trPr>
        <w:tc>
          <w:tcPr>
            <w:tcW w:w="2544" w:type="dxa"/>
            <w:shd w:val="clear" w:color="auto" w:fill="F2F2F2" w:themeFill="background1" w:themeFillShade="F2"/>
            <w:vAlign w:val="center"/>
          </w:tcPr>
          <w:p w14:paraId="409A715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Undergraduate Student</w:t>
            </w:r>
          </w:p>
        </w:tc>
        <w:sdt>
          <w:sdtPr>
            <w:rPr>
              <w:rFonts w:ascii="Times New Roman" w:hAnsi="Times New Roman" w:cs="Times New Roman"/>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FFA43F5"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3F0E00CB"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Taught Postgraduate Student</w:t>
            </w:r>
          </w:p>
        </w:tc>
        <w:sdt>
          <w:sdtPr>
            <w:rPr>
              <w:rFonts w:ascii="Times New Roman" w:hAnsi="Times New Roman" w:cs="Times New Roman"/>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41501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3FA9CB0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Postgraduate Research Student</w:t>
            </w:r>
          </w:p>
        </w:tc>
        <w:sdt>
          <w:sdtPr>
            <w:rPr>
              <w:rFonts w:ascii="Times New Roman" w:hAnsi="Times New Roman" w:cs="Times New Roman"/>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DFD656"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r>
    </w:tbl>
    <w:p w14:paraId="0D533FD2" w14:textId="77777777" w:rsidR="00B815D1" w:rsidRPr="00666FCB" w:rsidRDefault="00B815D1" w:rsidP="00D22F87">
      <w:pPr>
        <w:spacing w:after="0" w:line="240" w:lineRule="auto"/>
        <w:jc w:val="both"/>
        <w:rPr>
          <w:rFonts w:ascii="Times New Roman" w:hAnsi="Times New Roman" w:cs="Times New Roman"/>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329D27D6" w14:textId="77777777" w:rsidTr="00DB0FC7">
        <w:trPr>
          <w:cantSplit/>
          <w:trHeight w:val="272"/>
        </w:trPr>
        <w:tc>
          <w:tcPr>
            <w:tcW w:w="3253" w:type="dxa"/>
            <w:shd w:val="clear" w:color="auto" w:fill="F2F2F2" w:themeFill="background1" w:themeFillShade="F2"/>
          </w:tcPr>
          <w:p w14:paraId="4DC41FD9"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Faculty/School/Centre:</w:t>
            </w:r>
          </w:p>
        </w:tc>
        <w:tc>
          <w:tcPr>
            <w:tcW w:w="6636" w:type="dxa"/>
          </w:tcPr>
          <w:p w14:paraId="7806A963" w14:textId="5EAA0500" w:rsidR="00B815D1" w:rsidRPr="00666FCB" w:rsidRDefault="0051115B"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Sociology BA</w:t>
            </w:r>
          </w:p>
        </w:tc>
      </w:tr>
      <w:tr w:rsidR="00B815D1" w:rsidRPr="00666FCB" w14:paraId="0D479105" w14:textId="77777777" w:rsidTr="008629DD">
        <w:trPr>
          <w:cantSplit/>
          <w:trHeight w:val="340"/>
        </w:trPr>
        <w:tc>
          <w:tcPr>
            <w:tcW w:w="3253" w:type="dxa"/>
            <w:shd w:val="clear" w:color="auto" w:fill="F2F2F2" w:themeFill="background1" w:themeFillShade="F2"/>
          </w:tcPr>
          <w:p w14:paraId="520E13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Campus:</w:t>
            </w:r>
          </w:p>
        </w:tc>
        <w:tc>
          <w:tcPr>
            <w:tcW w:w="6636" w:type="dxa"/>
          </w:tcPr>
          <w:p w14:paraId="0117E8B8"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Carmarthen</w:t>
            </w:r>
          </w:p>
        </w:tc>
      </w:tr>
      <w:tr w:rsidR="00B815D1" w:rsidRPr="00666FCB" w14:paraId="1DCD96A7" w14:textId="77777777" w:rsidTr="008629DD">
        <w:trPr>
          <w:cantSplit/>
          <w:trHeight w:val="340"/>
        </w:trPr>
        <w:tc>
          <w:tcPr>
            <w:tcW w:w="3253" w:type="dxa"/>
            <w:shd w:val="clear" w:color="auto" w:fill="F2F2F2" w:themeFill="background1" w:themeFillShade="F2"/>
          </w:tcPr>
          <w:p w14:paraId="0D932CCF"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Student </w:t>
            </w:r>
            <w:r w:rsidR="00B815D1" w:rsidRPr="00666FCB">
              <w:rPr>
                <w:rFonts w:ascii="Times New Roman" w:hAnsi="Times New Roman" w:cs="Times New Roman"/>
                <w:sz w:val="24"/>
                <w:szCs w:val="24"/>
              </w:rPr>
              <w:t>E-mail address:</w:t>
            </w:r>
          </w:p>
        </w:tc>
        <w:tc>
          <w:tcPr>
            <w:tcW w:w="6636" w:type="dxa"/>
          </w:tcPr>
          <w:p w14:paraId="622AC4D2" w14:textId="5699034E" w:rsidR="00B815D1" w:rsidRPr="00666FCB" w:rsidRDefault="0051115B"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2213492@student.uwtsd.ac.uk</w:t>
            </w:r>
          </w:p>
        </w:tc>
      </w:tr>
      <w:tr w:rsidR="00B815D1" w:rsidRPr="00666FCB" w14:paraId="75458215" w14:textId="77777777" w:rsidTr="008629DD">
        <w:trPr>
          <w:cantSplit/>
          <w:trHeight w:val="340"/>
        </w:trPr>
        <w:tc>
          <w:tcPr>
            <w:tcW w:w="3253" w:type="dxa"/>
            <w:shd w:val="clear" w:color="auto" w:fill="F2F2F2" w:themeFill="background1" w:themeFillShade="F2"/>
          </w:tcPr>
          <w:p w14:paraId="7319451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Contact Telephone Number:</w:t>
            </w:r>
          </w:p>
        </w:tc>
        <w:tc>
          <w:tcPr>
            <w:tcW w:w="6636" w:type="dxa"/>
          </w:tcPr>
          <w:p w14:paraId="2B7CFEBE" w14:textId="1FC704CA" w:rsidR="00B815D1" w:rsidRPr="00666FCB" w:rsidRDefault="0051115B"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07496421444</w:t>
            </w:r>
          </w:p>
        </w:tc>
      </w:tr>
    </w:tbl>
    <w:p w14:paraId="069C4F47" w14:textId="77777777" w:rsidR="00DB0FC7"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6F836204" w14:textId="77777777" w:rsidTr="008629DD">
        <w:tc>
          <w:tcPr>
            <w:tcW w:w="9889" w:type="dxa"/>
            <w:gridSpan w:val="2"/>
            <w:shd w:val="clear" w:color="auto" w:fill="BFBFBF" w:themeFill="background1" w:themeFillShade="BF"/>
          </w:tcPr>
          <w:p w14:paraId="3599FCC8"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i/>
                <w:sz w:val="24"/>
                <w:szCs w:val="24"/>
              </w:rPr>
              <w:lastRenderedPageBreak/>
              <w:t>For students:</w:t>
            </w:r>
          </w:p>
        </w:tc>
      </w:tr>
      <w:tr w:rsidR="00B815D1" w:rsidRPr="00666FCB" w14:paraId="1743E57C" w14:textId="77777777" w:rsidTr="008629DD">
        <w:trPr>
          <w:trHeight w:val="513"/>
        </w:trPr>
        <w:tc>
          <w:tcPr>
            <w:tcW w:w="3253" w:type="dxa"/>
            <w:shd w:val="clear" w:color="auto" w:fill="F2F2F2" w:themeFill="background1" w:themeFillShade="F2"/>
            <w:vAlign w:val="center"/>
          </w:tcPr>
          <w:p w14:paraId="1E5419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Student Number:</w:t>
            </w:r>
          </w:p>
        </w:tc>
        <w:tc>
          <w:tcPr>
            <w:tcW w:w="6636" w:type="dxa"/>
          </w:tcPr>
          <w:p w14:paraId="1B6BF287" w14:textId="05F18097" w:rsidR="00B815D1" w:rsidRPr="00666FCB" w:rsidRDefault="0051115B"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2213492</w:t>
            </w:r>
          </w:p>
        </w:tc>
      </w:tr>
      <w:tr w:rsidR="00B815D1" w:rsidRPr="00666FCB" w14:paraId="37D99147" w14:textId="77777777" w:rsidTr="008629DD">
        <w:trPr>
          <w:trHeight w:val="549"/>
        </w:trPr>
        <w:tc>
          <w:tcPr>
            <w:tcW w:w="3253" w:type="dxa"/>
            <w:shd w:val="clear" w:color="auto" w:fill="F2F2F2" w:themeFill="background1" w:themeFillShade="F2"/>
            <w:vAlign w:val="center"/>
          </w:tcPr>
          <w:p w14:paraId="22C7819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Programme of Study:</w:t>
            </w:r>
          </w:p>
        </w:tc>
        <w:tc>
          <w:tcPr>
            <w:tcW w:w="6636" w:type="dxa"/>
          </w:tcPr>
          <w:p w14:paraId="5AC44D62" w14:textId="4DBB207B" w:rsidR="00B815D1" w:rsidRPr="00666FCB" w:rsidRDefault="0051115B"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BA Research Methods for the Social Sciences </w:t>
            </w:r>
          </w:p>
        </w:tc>
      </w:tr>
      <w:tr w:rsidR="00B815D1" w:rsidRPr="00666FCB" w14:paraId="377E17F5" w14:textId="77777777" w:rsidTr="008629DD">
        <w:trPr>
          <w:trHeight w:val="557"/>
        </w:trPr>
        <w:tc>
          <w:tcPr>
            <w:tcW w:w="3253" w:type="dxa"/>
            <w:shd w:val="clear" w:color="auto" w:fill="F2F2F2" w:themeFill="background1" w:themeFillShade="F2"/>
            <w:vAlign w:val="center"/>
          </w:tcPr>
          <w:p w14:paraId="30A7211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Director of Studies/Supervisor:</w:t>
            </w:r>
          </w:p>
        </w:tc>
        <w:tc>
          <w:tcPr>
            <w:tcW w:w="6636" w:type="dxa"/>
          </w:tcPr>
          <w:p w14:paraId="16AE4AF3"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Dr Caroline Lohmann-Hancock</w:t>
            </w:r>
          </w:p>
        </w:tc>
      </w:tr>
    </w:tbl>
    <w:p w14:paraId="7B69D702" w14:textId="77777777" w:rsidR="00DB0FC7" w:rsidRPr="00666FCB" w:rsidRDefault="00DB0FC7" w:rsidP="00D22F87">
      <w:pPr>
        <w:spacing w:after="0" w:line="240" w:lineRule="auto"/>
        <w:jc w:val="both"/>
        <w:rPr>
          <w:rFonts w:ascii="Times New Roman" w:hAnsi="Times New Roman" w:cs="Times New Roman"/>
          <w:b/>
          <w:sz w:val="24"/>
          <w:szCs w:val="24"/>
        </w:rPr>
      </w:pPr>
    </w:p>
    <w:p w14:paraId="266A7318"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815D1" w:rsidRPr="00666FCB" w14:paraId="0D726570" w14:textId="77777777" w:rsidTr="008629DD">
        <w:tc>
          <w:tcPr>
            <w:tcW w:w="6232" w:type="dxa"/>
            <w:gridSpan w:val="2"/>
            <w:shd w:val="clear" w:color="auto" w:fill="F2F2F2" w:themeFill="background1" w:themeFillShade="F2"/>
            <w:vAlign w:val="center"/>
          </w:tcPr>
          <w:p w14:paraId="5CCE33D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Has the research activity received approval in principle?</w:t>
            </w:r>
          </w:p>
          <w:p w14:paraId="6DA87E7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407E17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sdt>
          <w:sdtPr>
            <w:rPr>
              <w:rFonts w:ascii="Times New Roman" w:hAnsi="Times New Roman" w:cs="Times New Roman"/>
              <w:b/>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D61440E" w14:textId="77777777" w:rsidR="00B815D1" w:rsidRPr="00666FCB" w:rsidRDefault="009462FF" w:rsidP="00D22F87">
                <w:pPr>
                  <w:autoSpaceDE w:val="0"/>
                  <w:autoSpaceDN w:val="0"/>
                  <w:adjustRightInd w:val="0"/>
                  <w:jc w:val="both"/>
                  <w:rPr>
                    <w:rFonts w:ascii="Times New Roman" w:hAnsi="Times New Roman" w:cs="Times New Roman"/>
                    <w:b/>
                    <w:sz w:val="24"/>
                    <w:szCs w:val="24"/>
                  </w:rPr>
                </w:pPr>
                <w:r w:rsidRPr="00666FCB">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477CC559"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sdt>
          <w:sdtPr>
            <w:rPr>
              <w:rFonts w:ascii="Times New Roman" w:hAnsi="Times New Roman" w:cs="Times New Roman"/>
              <w:b/>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8ABAF57"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Segoe UI Symbol" w:hAnsi="Segoe UI Symbol" w:cs="Segoe UI Symbol"/>
                    <w:b/>
                    <w:sz w:val="24"/>
                    <w:szCs w:val="24"/>
                  </w:rPr>
                  <w:t>☐</w:t>
                </w:r>
              </w:p>
            </w:tc>
          </w:sdtContent>
        </w:sdt>
      </w:tr>
      <w:tr w:rsidR="00B815D1" w:rsidRPr="00666FCB" w14:paraId="113D7DF4" w14:textId="77777777" w:rsidTr="008629DD">
        <w:tc>
          <w:tcPr>
            <w:tcW w:w="8075" w:type="dxa"/>
            <w:gridSpan w:val="4"/>
            <w:shd w:val="clear" w:color="auto" w:fill="F2F2F2" w:themeFill="background1" w:themeFillShade="F2"/>
          </w:tcPr>
          <w:p w14:paraId="78AA427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1843" w:type="dxa"/>
            <w:gridSpan w:val="2"/>
            <w:shd w:val="clear" w:color="auto" w:fill="F2F2F2" w:themeFill="background1" w:themeFillShade="F2"/>
          </w:tcPr>
          <w:p w14:paraId="36C3D134" w14:textId="77777777" w:rsidR="00B815D1" w:rsidRPr="00666FCB" w:rsidRDefault="00B815D1"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Date</w:t>
            </w:r>
          </w:p>
        </w:tc>
      </w:tr>
      <w:tr w:rsidR="00B815D1" w:rsidRPr="00666FCB" w14:paraId="574F7D96" w14:textId="77777777" w:rsidTr="008629DD">
        <w:trPr>
          <w:trHeight w:val="437"/>
        </w:trPr>
        <w:tc>
          <w:tcPr>
            <w:tcW w:w="3693" w:type="dxa"/>
            <w:vMerge w:val="restart"/>
            <w:shd w:val="clear" w:color="auto" w:fill="F2F2F2" w:themeFill="background1" w:themeFillShade="F2"/>
          </w:tcPr>
          <w:p w14:paraId="7F15A6B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If </w:t>
            </w:r>
            <w:proofErr w:type="gramStart"/>
            <w:r w:rsidRPr="00666FCB">
              <w:rPr>
                <w:rFonts w:ascii="Times New Roman" w:hAnsi="Times New Roman" w:cs="Times New Roman"/>
                <w:sz w:val="24"/>
                <w:szCs w:val="24"/>
              </w:rPr>
              <w:t>Yes</w:t>
            </w:r>
            <w:proofErr w:type="gramEnd"/>
            <w:r w:rsidRPr="00666FCB">
              <w:rPr>
                <w:rFonts w:ascii="Times New Roman" w:hAnsi="Times New Roman" w:cs="Times New Roman"/>
                <w:sz w:val="24"/>
                <w:szCs w:val="24"/>
              </w:rPr>
              <w:t>, please indicate source of approval (and date where known):</w:t>
            </w:r>
            <w:r w:rsidRPr="00666FCB">
              <w:rPr>
                <w:rFonts w:ascii="Times New Roman" w:hAnsi="Times New Roman" w:cs="Times New Roman"/>
                <w:bCs/>
                <w:i/>
                <w:iCs/>
                <w:color w:val="FF0000"/>
                <w:sz w:val="24"/>
                <w:szCs w:val="24"/>
              </w:rPr>
              <w:t xml:space="preserve"> </w:t>
            </w:r>
            <w:r w:rsidRPr="00666FCB">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AAD4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A976CC" w14:textId="15887967" w:rsidR="00B815D1" w:rsidRPr="00666FCB" w:rsidRDefault="00F84268"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c>
          <w:tcPr>
            <w:tcW w:w="1843" w:type="dxa"/>
            <w:gridSpan w:val="2"/>
            <w:vAlign w:val="center"/>
          </w:tcPr>
          <w:p w14:paraId="403F4BE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6D7134FD" w14:textId="77777777" w:rsidTr="008629DD">
        <w:trPr>
          <w:trHeight w:val="415"/>
        </w:trPr>
        <w:tc>
          <w:tcPr>
            <w:tcW w:w="3693" w:type="dxa"/>
            <w:vMerge/>
            <w:shd w:val="clear" w:color="auto" w:fill="F2F2F2" w:themeFill="background1" w:themeFillShade="F2"/>
          </w:tcPr>
          <w:p w14:paraId="1F91C4D4"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3638AA9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F652A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22CEAA8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30EA150E" w14:textId="77777777" w:rsidTr="008629DD">
        <w:tc>
          <w:tcPr>
            <w:tcW w:w="3693" w:type="dxa"/>
            <w:vMerge/>
            <w:shd w:val="clear" w:color="auto" w:fill="F2F2F2" w:themeFill="background1" w:themeFillShade="F2"/>
          </w:tcPr>
          <w:p w14:paraId="2B0ACB57"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03F73C6F" w14:textId="6923DAFA" w:rsidR="00B815D1" w:rsidRPr="00666FCB" w:rsidRDefault="00095D69"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Sociology BA</w:t>
            </w:r>
            <w:r w:rsidR="009462FF" w:rsidRPr="00666FCB">
              <w:rPr>
                <w:rFonts w:ascii="Times New Roman" w:hAnsi="Times New Roman" w:cs="Times New Roman"/>
                <w:sz w:val="24"/>
                <w:szCs w:val="24"/>
              </w:rPr>
              <w:t xml:space="preserve"> Supervisor</w:t>
            </w:r>
          </w:p>
        </w:tc>
        <w:sdt>
          <w:sdtPr>
            <w:rPr>
              <w:rFonts w:ascii="Times New Roman" w:hAnsi="Times New Roman" w:cs="Times New Roman"/>
              <w:b/>
              <w:bCs/>
              <w:sz w:val="24"/>
              <w:szCs w:val="24"/>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ED62672" w14:textId="2A2CFDAC" w:rsidR="00B815D1" w:rsidRPr="00666FCB" w:rsidRDefault="0051115B"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c>
          <w:tcPr>
            <w:tcW w:w="1843" w:type="dxa"/>
            <w:gridSpan w:val="2"/>
            <w:vAlign w:val="center"/>
          </w:tcPr>
          <w:p w14:paraId="388DBF21" w14:textId="3D1368FD" w:rsidR="00B815D1" w:rsidRPr="00666FCB" w:rsidRDefault="0051115B" w:rsidP="00D22F8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4/12/2023</w:t>
            </w:r>
          </w:p>
        </w:tc>
      </w:tr>
    </w:tbl>
    <w:p w14:paraId="1F36792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7D38AF1"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815D1" w:rsidRPr="00666FCB" w14:paraId="04BA6ED8" w14:textId="77777777" w:rsidTr="008629DD">
        <w:tc>
          <w:tcPr>
            <w:tcW w:w="9918" w:type="dxa"/>
            <w:gridSpan w:val="2"/>
            <w:shd w:val="clear" w:color="auto" w:fill="F2F2F2" w:themeFill="background1" w:themeFillShade="F2"/>
          </w:tcPr>
          <w:p w14:paraId="5985FFF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list the core ethical guidance documents that have been referred to during the completion of this form (including any discipline-specific codes of research ethics, </w:t>
            </w:r>
            <w:proofErr w:type="gramStart"/>
            <w:r w:rsidRPr="00666FCB">
              <w:rPr>
                <w:rFonts w:ascii="Times New Roman" w:hAnsi="Times New Roman" w:cs="Times New Roman"/>
                <w:sz w:val="24"/>
                <w:szCs w:val="24"/>
              </w:rPr>
              <w:t>and also</w:t>
            </w:r>
            <w:proofErr w:type="gramEnd"/>
            <w:r w:rsidRPr="00666FCB">
              <w:rPr>
                <w:rFonts w:ascii="Times New Roman" w:hAnsi="Times New Roman" w:cs="Times New Roman"/>
                <w:sz w:val="24"/>
                <w:szCs w:val="24"/>
              </w:rPr>
              <w:t xml:space="preserve"> any specific ethical guidance relating to the proposed methodology).  Please tick to confirm that your research proposal adheres to these codes and guidelines.</w:t>
            </w:r>
          </w:p>
        </w:tc>
      </w:tr>
      <w:tr w:rsidR="00B815D1" w:rsidRPr="00666FCB" w14:paraId="7FB72D2B" w14:textId="77777777" w:rsidTr="008629DD">
        <w:trPr>
          <w:trHeight w:val="227"/>
        </w:trPr>
        <w:tc>
          <w:tcPr>
            <w:tcW w:w="8784" w:type="dxa"/>
          </w:tcPr>
          <w:p w14:paraId="18FFA5D1" w14:textId="12654C0C" w:rsidR="00B815D1" w:rsidRPr="002F5C17" w:rsidRDefault="00000000" w:rsidP="00D22F87">
            <w:pPr>
              <w:autoSpaceDE w:val="0"/>
              <w:autoSpaceDN w:val="0"/>
              <w:adjustRightInd w:val="0"/>
              <w:jc w:val="both"/>
              <w:rPr>
                <w:rFonts w:ascii="Times New Roman" w:hAnsi="Times New Roman" w:cs="Times New Roman"/>
                <w:b/>
                <w:bCs/>
                <w:sz w:val="24"/>
                <w:szCs w:val="24"/>
              </w:rPr>
            </w:pPr>
            <w:hyperlink r:id="rId10" w:history="1">
              <w:r w:rsidR="002F5C17">
                <w:rPr>
                  <w:rFonts w:ascii="Times New Roman" w:hAnsi="Times New Roman" w:cs="Times New Roman"/>
                  <w:b/>
                  <w:bCs/>
                  <w:sz w:val="24"/>
                  <w:szCs w:val="24"/>
                </w:rPr>
                <w:t>U</w:t>
              </w:r>
              <w:r w:rsidR="00B815D1" w:rsidRPr="002F5C17">
                <w:rPr>
                  <w:rFonts w:ascii="Times New Roman" w:hAnsi="Times New Roman" w:cs="Times New Roman"/>
                  <w:b/>
                  <w:bCs/>
                  <w:sz w:val="24"/>
                  <w:szCs w:val="24"/>
                </w:rPr>
                <w:t>WTSD Research Ethics &amp; Integrity Code of Practice</w:t>
              </w:r>
            </w:hyperlink>
          </w:p>
        </w:tc>
        <w:sdt>
          <w:sdtPr>
            <w:rPr>
              <w:rFonts w:ascii="Times New Roman" w:hAnsi="Times New Roman" w:cs="Times New Roman"/>
              <w:b/>
              <w:bCs/>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2891353" w14:textId="66DE876B" w:rsidR="00B815D1" w:rsidRPr="00666FCB" w:rsidRDefault="0051115B"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r>
      <w:tr w:rsidR="00B815D1" w:rsidRPr="00666FCB" w14:paraId="24950224" w14:textId="77777777" w:rsidTr="008629DD">
        <w:trPr>
          <w:trHeight w:val="227"/>
        </w:trPr>
        <w:tc>
          <w:tcPr>
            <w:tcW w:w="8784" w:type="dxa"/>
          </w:tcPr>
          <w:p w14:paraId="675071F4" w14:textId="77777777" w:rsidR="00B815D1" w:rsidRPr="002F5C17"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UWTSD Research Data Management Policy</w:t>
            </w:r>
          </w:p>
        </w:tc>
        <w:tc>
          <w:tcPr>
            <w:tcW w:w="1134" w:type="dxa"/>
            <w:shd w:val="clear" w:color="auto" w:fill="BFBFBF" w:themeFill="background1" w:themeFillShade="BF"/>
          </w:tcPr>
          <w:sdt>
            <w:sdtPr>
              <w:rPr>
                <w:rFonts w:ascii="Times New Roman" w:hAnsi="Times New Roman" w:cs="Times New Roman"/>
                <w:b/>
                <w:bCs/>
                <w:sz w:val="24"/>
                <w:szCs w:val="24"/>
              </w:rPr>
              <w:id w:val="-2040961117"/>
              <w14:checkbox>
                <w14:checked w14:val="1"/>
                <w14:checkedState w14:val="2612" w14:font="MS Gothic"/>
                <w14:uncheckedState w14:val="2610" w14:font="MS Gothic"/>
              </w14:checkbox>
            </w:sdtPr>
            <w:sdtContent>
              <w:p w14:paraId="14308618" w14:textId="60E95316" w:rsidR="00B815D1" w:rsidRPr="00666FCB" w:rsidRDefault="00724A65"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B815D1" w:rsidRPr="00666FCB" w14:paraId="3C77DCA2" w14:textId="77777777" w:rsidTr="008629DD">
        <w:trPr>
          <w:trHeight w:val="227"/>
        </w:trPr>
        <w:tc>
          <w:tcPr>
            <w:tcW w:w="8784" w:type="dxa"/>
          </w:tcPr>
          <w:p w14:paraId="59F9C08A" w14:textId="77777777" w:rsidR="00B815D1" w:rsidRPr="00666FCB" w:rsidRDefault="009462FF"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 xml:space="preserve">British Sociological Association </w:t>
            </w:r>
            <w:r w:rsidR="00BF52E9" w:rsidRPr="00666FCB">
              <w:rPr>
                <w:rFonts w:ascii="Times New Roman" w:hAnsi="Times New Roman" w:cs="Times New Roman"/>
                <w:b/>
                <w:bCs/>
                <w:i/>
                <w:sz w:val="24"/>
                <w:szCs w:val="24"/>
              </w:rPr>
              <w:t xml:space="preserve">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2087453121"/>
              <w14:checkbox>
                <w14:checked w14:val="1"/>
                <w14:checkedState w14:val="2612" w14:font="MS Gothic"/>
                <w14:uncheckedState w14:val="2610" w14:font="MS Gothic"/>
              </w14:checkbox>
            </w:sdtPr>
            <w:sdtContent>
              <w:p w14:paraId="5D5C6412" w14:textId="0439CA6C" w:rsidR="00B815D1" w:rsidRPr="00666FCB" w:rsidRDefault="0051115B"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E926D6" w:rsidRPr="00666FCB" w14:paraId="2AE20649" w14:textId="77777777" w:rsidTr="008629DD">
        <w:trPr>
          <w:trHeight w:val="227"/>
        </w:trPr>
        <w:tc>
          <w:tcPr>
            <w:tcW w:w="8784" w:type="dxa"/>
          </w:tcPr>
          <w:p w14:paraId="3874D5AB" w14:textId="4DEB41DF" w:rsidR="00E926D6" w:rsidRPr="00666FCB" w:rsidRDefault="00E926D6" w:rsidP="00D22F87">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 xml:space="preserve">BERA 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341435033"/>
              <w14:checkbox>
                <w14:checked w14:val="1"/>
                <w14:checkedState w14:val="2612" w14:font="MS Gothic"/>
                <w14:uncheckedState w14:val="2610" w14:font="MS Gothic"/>
              </w14:checkbox>
            </w:sdtPr>
            <w:sdtContent>
              <w:p w14:paraId="7535C561" w14:textId="2FE5B51B" w:rsidR="00E926D6" w:rsidRDefault="002F5A5E"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r w:rsidR="002F5A5E" w:rsidRPr="00666FCB" w14:paraId="6F4F38FE" w14:textId="77777777" w:rsidTr="008629DD">
        <w:trPr>
          <w:trHeight w:val="227"/>
        </w:trPr>
        <w:tc>
          <w:tcPr>
            <w:tcW w:w="8784" w:type="dxa"/>
          </w:tcPr>
          <w:p w14:paraId="59F8C018" w14:textId="1BAE3ABB" w:rsidR="002F5A5E" w:rsidRPr="0051115B" w:rsidRDefault="002F5A5E" w:rsidP="002F5A5E">
            <w:pPr>
              <w:autoSpaceDE w:val="0"/>
              <w:autoSpaceDN w:val="0"/>
              <w:adjustRightInd w:val="0"/>
              <w:jc w:val="both"/>
              <w:rPr>
                <w:rFonts w:ascii="Times New Roman" w:hAnsi="Times New Roman" w:cs="Times New Roman"/>
                <w:b/>
                <w:bCs/>
                <w:iCs/>
                <w:sz w:val="24"/>
                <w:szCs w:val="24"/>
              </w:rPr>
            </w:pPr>
            <w:r>
              <w:rPr>
                <w:rFonts w:ascii="Times New Roman" w:hAnsi="Times New Roman" w:cs="Times New Roman"/>
                <w:b/>
                <w:bCs/>
                <w:iCs/>
                <w:sz w:val="24"/>
                <w:szCs w:val="24"/>
              </w:rPr>
              <w:t xml:space="preserve">Social Research Association: Research Ethics Guidance </w:t>
            </w:r>
          </w:p>
        </w:tc>
        <w:tc>
          <w:tcPr>
            <w:tcW w:w="1134" w:type="dxa"/>
            <w:shd w:val="clear" w:color="auto" w:fill="BFBFBF" w:themeFill="background1" w:themeFillShade="BF"/>
          </w:tcPr>
          <w:sdt>
            <w:sdtPr>
              <w:rPr>
                <w:rFonts w:ascii="Times New Roman" w:hAnsi="Times New Roman" w:cs="Times New Roman"/>
                <w:b/>
                <w:bCs/>
                <w:sz w:val="24"/>
                <w:szCs w:val="24"/>
              </w:rPr>
              <w:id w:val="2125269558"/>
              <w14:checkbox>
                <w14:checked w14:val="1"/>
                <w14:checkedState w14:val="2612" w14:font="MS Gothic"/>
                <w14:uncheckedState w14:val="2610" w14:font="MS Gothic"/>
              </w14:checkbox>
            </w:sdtPr>
            <w:sdtContent>
              <w:p w14:paraId="36EE4EBB" w14:textId="3A595F0E" w:rsidR="002F5A5E" w:rsidRDefault="002F5A5E" w:rsidP="002F5A5E">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bl>
    <w:p w14:paraId="5D580160"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7C331A4" w14:textId="77777777" w:rsidR="004F1DD9" w:rsidRDefault="004F1DD9" w:rsidP="00D22F8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14:paraId="1439A781" w14:textId="2663A525"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815D1" w:rsidRPr="00666FCB" w14:paraId="57C5D3F8" w14:textId="77777777" w:rsidTr="008629DD">
        <w:tc>
          <w:tcPr>
            <w:tcW w:w="6232" w:type="dxa"/>
            <w:gridSpan w:val="2"/>
            <w:shd w:val="clear" w:color="auto" w:fill="F2F2F2" w:themeFill="background1" w:themeFillShade="F2"/>
          </w:tcPr>
          <w:p w14:paraId="02DBBB5C"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Does the research activity involve collaborators outside of the University?</w:t>
            </w:r>
          </w:p>
        </w:tc>
        <w:tc>
          <w:tcPr>
            <w:tcW w:w="993" w:type="dxa"/>
            <w:shd w:val="clear" w:color="auto" w:fill="F2F2F2" w:themeFill="background1" w:themeFillShade="F2"/>
            <w:vAlign w:val="center"/>
          </w:tcPr>
          <w:p w14:paraId="42AF7471"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BFBFBF" w:themeFill="background1" w:themeFillShade="BF"/>
            <w:vAlign w:val="center"/>
          </w:tcPr>
          <w:sdt>
            <w:sdtPr>
              <w:rPr>
                <w:rFonts w:ascii="Times New Roman" w:hAnsi="Times New Roman" w:cs="Times New Roman"/>
                <w:b/>
                <w:strike/>
                <w:sz w:val="24"/>
                <w:szCs w:val="24"/>
              </w:rPr>
              <w:id w:val="1804497617"/>
              <w14:checkbox>
                <w14:checked w14:val="0"/>
                <w14:checkedState w14:val="2612" w14:font="MS Gothic"/>
                <w14:uncheckedState w14:val="2610" w14:font="MS Gothic"/>
              </w14:checkbox>
            </w:sdtPr>
            <w:sdtContent>
              <w:p w14:paraId="6012D97C"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Segoe UI Symbol" w:hAnsi="Segoe UI Symbol" w:cs="Segoe UI Symbol"/>
                    <w:b/>
                    <w:strike/>
                    <w:sz w:val="24"/>
                    <w:szCs w:val="24"/>
                  </w:rPr>
                  <w:t>☐</w:t>
                </w:r>
              </w:p>
            </w:sdtContent>
          </w:sdt>
        </w:tc>
        <w:tc>
          <w:tcPr>
            <w:tcW w:w="796" w:type="dxa"/>
            <w:shd w:val="clear" w:color="auto" w:fill="F2F2F2" w:themeFill="background1" w:themeFillShade="F2"/>
            <w:vAlign w:val="center"/>
          </w:tcPr>
          <w:p w14:paraId="4E2E50FF"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1047" w:type="dxa"/>
            <w:gridSpan w:val="3"/>
            <w:shd w:val="clear" w:color="auto" w:fill="BFBFBF" w:themeFill="background1" w:themeFillShade="BF"/>
            <w:vAlign w:val="center"/>
          </w:tcPr>
          <w:sdt>
            <w:sdtPr>
              <w:rPr>
                <w:rFonts w:ascii="Times New Roman" w:hAnsi="Times New Roman" w:cs="Times New Roman"/>
                <w:b/>
                <w:strike/>
                <w:sz w:val="24"/>
                <w:szCs w:val="24"/>
              </w:rPr>
              <w:id w:val="1016347612"/>
              <w14:checkbox>
                <w14:checked w14:val="1"/>
                <w14:checkedState w14:val="2612" w14:font="MS Gothic"/>
                <w14:uncheckedState w14:val="2610" w14:font="MS Gothic"/>
              </w14:checkbox>
            </w:sdtPr>
            <w:sdtContent>
              <w:p w14:paraId="61E63681" w14:textId="77777777" w:rsidR="00B815D1" w:rsidRPr="00666FCB" w:rsidRDefault="009462FF" w:rsidP="00D22F87">
                <w:pPr>
                  <w:autoSpaceDE w:val="0"/>
                  <w:autoSpaceDN w:val="0"/>
                  <w:adjustRightInd w:val="0"/>
                  <w:jc w:val="both"/>
                  <w:rPr>
                    <w:rFonts w:ascii="Times New Roman" w:hAnsi="Times New Roman" w:cs="Times New Roman"/>
                    <w:b/>
                    <w:strike/>
                    <w:sz w:val="24"/>
                    <w:szCs w:val="24"/>
                  </w:rPr>
                </w:pPr>
                <w:r w:rsidRPr="00666FCB">
                  <w:rPr>
                    <w:rFonts w:ascii="Segoe UI Symbol" w:eastAsia="MS Gothic" w:hAnsi="Segoe UI Symbol" w:cs="Segoe UI Symbol"/>
                    <w:b/>
                    <w:strike/>
                    <w:sz w:val="24"/>
                    <w:szCs w:val="24"/>
                  </w:rPr>
                  <w:t>☒</w:t>
                </w:r>
              </w:p>
            </w:sdtContent>
          </w:sdt>
        </w:tc>
      </w:tr>
      <w:tr w:rsidR="00B815D1" w:rsidRPr="00666FCB" w14:paraId="7D3D3EC8" w14:textId="77777777" w:rsidTr="008629DD">
        <w:tc>
          <w:tcPr>
            <w:tcW w:w="9918" w:type="dxa"/>
            <w:gridSpan w:val="8"/>
          </w:tcPr>
          <w:p w14:paraId="5B61BA84"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p w14:paraId="4F3D4998" w14:textId="77777777" w:rsidR="00B815D1" w:rsidRPr="00666FCB" w:rsidRDefault="00B815D1" w:rsidP="00D22F87">
            <w:pPr>
              <w:autoSpaceDE w:val="0"/>
              <w:autoSpaceDN w:val="0"/>
              <w:adjustRightInd w:val="0"/>
              <w:jc w:val="both"/>
              <w:rPr>
                <w:rFonts w:ascii="Times New Roman" w:hAnsi="Times New Roman" w:cs="Times New Roman"/>
                <w:b/>
                <w:bCs/>
                <w:i/>
                <w:strike/>
                <w:sz w:val="24"/>
                <w:szCs w:val="24"/>
              </w:rPr>
            </w:pPr>
            <w:r w:rsidRPr="00666FCB">
              <w:rPr>
                <w:rFonts w:ascii="Times New Roman" w:hAnsi="Times New Roman" w:cs="Times New Roman"/>
                <w:strike/>
                <w:sz w:val="24"/>
                <w:szCs w:val="24"/>
              </w:rPr>
              <w:t xml:space="preserve">If </w:t>
            </w:r>
            <w:proofErr w:type="gramStart"/>
            <w:r w:rsidRPr="00666FCB">
              <w:rPr>
                <w:rFonts w:ascii="Times New Roman" w:hAnsi="Times New Roman" w:cs="Times New Roman"/>
                <w:strike/>
                <w:sz w:val="24"/>
                <w:szCs w:val="24"/>
              </w:rPr>
              <w:t>Yes</w:t>
            </w:r>
            <w:proofErr w:type="gramEnd"/>
            <w:r w:rsidRPr="00666FCB">
              <w:rPr>
                <w:rFonts w:ascii="Times New Roman" w:hAnsi="Times New Roman" w:cs="Times New Roman"/>
                <w:strike/>
                <w:sz w:val="24"/>
                <w:szCs w:val="24"/>
              </w:rPr>
              <w:t>, please provide the name of the external organisation and name and contact details for the main contact person and confirmation this person has consented to their personal data being shared</w:t>
            </w:r>
            <w:r w:rsidR="009462FF" w:rsidRPr="00666FCB">
              <w:rPr>
                <w:rFonts w:ascii="Times New Roman" w:hAnsi="Times New Roman" w:cs="Times New Roman"/>
                <w:strike/>
                <w:sz w:val="24"/>
                <w:szCs w:val="24"/>
              </w:rPr>
              <w:t xml:space="preserve"> </w:t>
            </w:r>
            <w:r w:rsidRPr="00666FCB">
              <w:rPr>
                <w:rFonts w:ascii="Times New Roman" w:hAnsi="Times New Roman" w:cs="Times New Roman"/>
                <w:strike/>
                <w:sz w:val="24"/>
                <w:szCs w:val="24"/>
              </w:rPr>
              <w:t>as part of this collaboration.</w:t>
            </w:r>
          </w:p>
        </w:tc>
      </w:tr>
      <w:tr w:rsidR="00B815D1" w:rsidRPr="00666FCB" w14:paraId="364609B7" w14:textId="77777777" w:rsidTr="008629DD">
        <w:trPr>
          <w:trHeight w:val="227"/>
        </w:trPr>
        <w:tc>
          <w:tcPr>
            <w:tcW w:w="3823" w:type="dxa"/>
            <w:shd w:val="clear" w:color="auto" w:fill="F2F2F2" w:themeFill="background1" w:themeFillShade="F2"/>
          </w:tcPr>
          <w:p w14:paraId="319E7472"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Institution</w:t>
            </w:r>
          </w:p>
        </w:tc>
        <w:tc>
          <w:tcPr>
            <w:tcW w:w="6095" w:type="dxa"/>
            <w:gridSpan w:val="7"/>
          </w:tcPr>
          <w:p w14:paraId="26E6019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0D714C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3D93954B" w14:textId="77777777" w:rsidTr="008629DD">
        <w:trPr>
          <w:trHeight w:val="227"/>
        </w:trPr>
        <w:tc>
          <w:tcPr>
            <w:tcW w:w="3823" w:type="dxa"/>
            <w:shd w:val="clear" w:color="auto" w:fill="F2F2F2" w:themeFill="background1" w:themeFillShade="F2"/>
          </w:tcPr>
          <w:p w14:paraId="37EF740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name</w:t>
            </w:r>
          </w:p>
        </w:tc>
        <w:tc>
          <w:tcPr>
            <w:tcW w:w="6095" w:type="dxa"/>
            <w:gridSpan w:val="7"/>
          </w:tcPr>
          <w:p w14:paraId="7842A2A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2F67D6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04CB84CA" w14:textId="77777777" w:rsidTr="008629DD">
        <w:trPr>
          <w:trHeight w:val="227"/>
        </w:trPr>
        <w:tc>
          <w:tcPr>
            <w:tcW w:w="3823" w:type="dxa"/>
            <w:shd w:val="clear" w:color="auto" w:fill="F2F2F2" w:themeFill="background1" w:themeFillShade="F2"/>
          </w:tcPr>
          <w:p w14:paraId="61D326A0"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e-mail address</w:t>
            </w:r>
          </w:p>
          <w:p w14:paraId="7C7DB3CB"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6095" w:type="dxa"/>
            <w:gridSpan w:val="7"/>
          </w:tcPr>
          <w:p w14:paraId="7D67739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6058EF8D" w14:textId="77777777" w:rsidTr="008629DD">
        <w:tc>
          <w:tcPr>
            <w:tcW w:w="6232" w:type="dxa"/>
            <w:gridSpan w:val="2"/>
            <w:shd w:val="clear" w:color="auto" w:fill="F2F2F2" w:themeFill="background1" w:themeFillShade="F2"/>
          </w:tcPr>
          <w:p w14:paraId="0EB1EDC3"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Has this individual consented to sharing their details on this form?</w:t>
            </w:r>
          </w:p>
        </w:tc>
        <w:tc>
          <w:tcPr>
            <w:tcW w:w="993" w:type="dxa"/>
            <w:shd w:val="clear" w:color="auto" w:fill="F2F2F2" w:themeFill="background1" w:themeFillShade="F2"/>
            <w:vAlign w:val="center"/>
          </w:tcPr>
          <w:p w14:paraId="5AFB040A"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AD6E84B" w14:textId="77777777" w:rsidR="00B815D1" w:rsidRPr="00666FCB" w:rsidRDefault="0000000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287595643"/>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19A7E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755960482"/>
              <w14:checkbox>
                <w14:checked w14:val="0"/>
                <w14:checkedState w14:val="2612" w14:font="MS Gothic"/>
                <w14:uncheckedState w14:val="2610" w14:font="MS Gothic"/>
              </w14:checkbox>
            </w:sdtPr>
            <w:sdtContent>
              <w:p w14:paraId="2EED4AB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85932C5" w14:textId="77777777" w:rsidTr="008629DD">
        <w:tc>
          <w:tcPr>
            <w:tcW w:w="6232" w:type="dxa"/>
            <w:gridSpan w:val="2"/>
            <w:shd w:val="clear" w:color="auto" w:fill="F2F2F2" w:themeFill="background1" w:themeFillShade="F2"/>
          </w:tcPr>
          <w:p w14:paraId="4EEAEB9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in receipt of a KESS scholarship?</w:t>
            </w:r>
          </w:p>
        </w:tc>
        <w:tc>
          <w:tcPr>
            <w:tcW w:w="993" w:type="dxa"/>
            <w:shd w:val="clear" w:color="auto" w:fill="F2F2F2" w:themeFill="background1" w:themeFillShade="F2"/>
            <w:vAlign w:val="center"/>
          </w:tcPr>
          <w:p w14:paraId="255C9A8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CA1205B" w14:textId="77777777" w:rsidR="00B815D1" w:rsidRPr="00666FCB" w:rsidRDefault="0000000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563443322"/>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7C6331C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748419000"/>
              <w14:checkbox>
                <w14:checked w14:val="0"/>
                <w14:checkedState w14:val="2612" w14:font="MS Gothic"/>
                <w14:uncheckedState w14:val="2610" w14:font="MS Gothic"/>
              </w14:checkbox>
            </w:sdtPr>
            <w:sdtContent>
              <w:p w14:paraId="047A714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D2A8CAB" w14:textId="77777777" w:rsidTr="008629DD">
        <w:tc>
          <w:tcPr>
            <w:tcW w:w="6232" w:type="dxa"/>
            <w:gridSpan w:val="2"/>
            <w:shd w:val="clear" w:color="auto" w:fill="F2F2F2" w:themeFill="background1" w:themeFillShade="F2"/>
          </w:tcPr>
          <w:p w14:paraId="40FD9851"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Is your research externally funded</w:t>
            </w:r>
          </w:p>
        </w:tc>
        <w:tc>
          <w:tcPr>
            <w:tcW w:w="993" w:type="dxa"/>
            <w:shd w:val="clear" w:color="auto" w:fill="F2F2F2" w:themeFill="background1" w:themeFillShade="F2"/>
            <w:vAlign w:val="center"/>
          </w:tcPr>
          <w:p w14:paraId="5BC932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50AB87C5" w14:textId="77777777" w:rsidR="00B815D1" w:rsidRPr="00666FCB" w:rsidRDefault="0000000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911424659"/>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F8482F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876681663"/>
              <w14:checkbox>
                <w14:checked w14:val="0"/>
                <w14:checkedState w14:val="2612" w14:font="MS Gothic"/>
                <w14:uncheckedState w14:val="2610" w14:font="MS Gothic"/>
              </w14:checkbox>
            </w:sdtPr>
            <w:sdtContent>
              <w:p w14:paraId="79A1BF0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2AE7933" w14:textId="77777777" w:rsidTr="008629DD">
        <w:trPr>
          <w:trHeight w:val="386"/>
        </w:trPr>
        <w:tc>
          <w:tcPr>
            <w:tcW w:w="3823" w:type="dxa"/>
            <w:vMerge w:val="restart"/>
            <w:shd w:val="clear" w:color="auto" w:fill="F2F2F2" w:themeFill="background1" w:themeFillShade="F2"/>
          </w:tcPr>
          <w:p w14:paraId="74635236"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specifically employed to undertake this research in either a paid or voluntary capacity?</w:t>
            </w:r>
          </w:p>
        </w:tc>
        <w:tc>
          <w:tcPr>
            <w:tcW w:w="2409" w:type="dxa"/>
          </w:tcPr>
          <w:p w14:paraId="2155D68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Voluntary</w:t>
            </w:r>
          </w:p>
        </w:tc>
        <w:tc>
          <w:tcPr>
            <w:tcW w:w="993" w:type="dxa"/>
            <w:shd w:val="clear" w:color="auto" w:fill="F2F2F2" w:themeFill="background1" w:themeFillShade="F2"/>
            <w:vAlign w:val="center"/>
          </w:tcPr>
          <w:p w14:paraId="7512FA7C"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1452555905"/>
              <w14:checkbox>
                <w14:checked w14:val="0"/>
                <w14:checkedState w14:val="2612" w14:font="MS Gothic"/>
                <w14:uncheckedState w14:val="2610" w14:font="MS Gothic"/>
              </w14:checkbox>
            </w:sdtPr>
            <w:sdtContent>
              <w:p w14:paraId="74206F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1B59663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824587797"/>
              <w14:checkbox>
                <w14:checked w14:val="0"/>
                <w14:checkedState w14:val="2612" w14:font="MS Gothic"/>
                <w14:uncheckedState w14:val="2610" w14:font="MS Gothic"/>
              </w14:checkbox>
            </w:sdtPr>
            <w:sdtContent>
              <w:p w14:paraId="4FB3E03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13C666B3" w14:textId="77777777" w:rsidTr="008629DD">
        <w:trPr>
          <w:trHeight w:val="386"/>
        </w:trPr>
        <w:tc>
          <w:tcPr>
            <w:tcW w:w="3823" w:type="dxa"/>
            <w:vMerge/>
            <w:shd w:val="clear" w:color="auto" w:fill="F2F2F2" w:themeFill="background1" w:themeFillShade="F2"/>
          </w:tcPr>
          <w:p w14:paraId="3A6C68BA"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2409" w:type="dxa"/>
          </w:tcPr>
          <w:p w14:paraId="6BFA812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Employed</w:t>
            </w:r>
          </w:p>
        </w:tc>
        <w:tc>
          <w:tcPr>
            <w:tcW w:w="993" w:type="dxa"/>
            <w:shd w:val="clear" w:color="auto" w:fill="F2F2F2" w:themeFill="background1" w:themeFillShade="F2"/>
            <w:vAlign w:val="center"/>
          </w:tcPr>
          <w:p w14:paraId="043ACB35"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361060577"/>
              <w14:checkbox>
                <w14:checked w14:val="0"/>
                <w14:checkedState w14:val="2612" w14:font="MS Gothic"/>
                <w14:uncheckedState w14:val="2610" w14:font="MS Gothic"/>
              </w14:checkbox>
            </w:sdtPr>
            <w:sdtContent>
              <w:p w14:paraId="5E926F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32D4B9EA"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007364088"/>
              <w14:checkbox>
                <w14:checked w14:val="0"/>
                <w14:checkedState w14:val="2612" w14:font="MS Gothic"/>
                <w14:uncheckedState w14:val="2610" w14:font="MS Gothic"/>
              </w14:checkbox>
            </w:sdtPr>
            <w:sdtContent>
              <w:p w14:paraId="25ED1835"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02C4BBBA" w14:textId="77777777" w:rsidTr="008629DD">
        <w:tc>
          <w:tcPr>
            <w:tcW w:w="3823" w:type="dxa"/>
            <w:shd w:val="clear" w:color="auto" w:fill="F2F2F2" w:themeFill="background1" w:themeFillShade="F2"/>
          </w:tcPr>
          <w:p w14:paraId="3D5E9268"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 xml:space="preserve">Is the research being undertaken within an existing UWTSD </w:t>
            </w:r>
            <w:proofErr w:type="spellStart"/>
            <w:r w:rsidRPr="00666FCB">
              <w:rPr>
                <w:rFonts w:ascii="Times New Roman" w:hAnsi="Times New Roman" w:cs="Times New Roman"/>
                <w:strike/>
                <w:sz w:val="24"/>
                <w:szCs w:val="24"/>
              </w:rPr>
              <w:t>Athrofa</w:t>
            </w:r>
            <w:proofErr w:type="spellEnd"/>
            <w:r w:rsidRPr="00666FCB">
              <w:rPr>
                <w:rFonts w:ascii="Times New Roman" w:hAnsi="Times New Roman" w:cs="Times New Roman"/>
                <w:strike/>
                <w:sz w:val="24"/>
                <w:szCs w:val="24"/>
              </w:rPr>
              <w:t xml:space="preserve"> Professional Learning Partnership (APLP)</w:t>
            </w:r>
          </w:p>
        </w:tc>
        <w:tc>
          <w:tcPr>
            <w:tcW w:w="2409" w:type="dxa"/>
          </w:tcPr>
          <w:p w14:paraId="70236E2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YES</w:t>
            </w:r>
            <w:proofErr w:type="gramEnd"/>
            <w:r w:rsidRPr="00666FCB">
              <w:rPr>
                <w:rFonts w:ascii="Times New Roman" w:hAnsi="Times New Roman" w:cs="Times New Roman"/>
                <w:bCs/>
                <w:strike/>
                <w:sz w:val="24"/>
                <w:szCs w:val="24"/>
              </w:rPr>
              <w:t xml:space="preserve"> then the permission question below does not need to be answered.</w:t>
            </w:r>
          </w:p>
        </w:tc>
        <w:tc>
          <w:tcPr>
            <w:tcW w:w="993" w:type="dxa"/>
            <w:shd w:val="clear" w:color="auto" w:fill="F2F2F2" w:themeFill="background1" w:themeFillShade="F2"/>
            <w:vAlign w:val="center"/>
          </w:tcPr>
          <w:p w14:paraId="1A45CE39"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03052485" w14:textId="77777777" w:rsidR="00B815D1" w:rsidRPr="00666FCB" w:rsidRDefault="0000000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48506529"/>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7756C48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039408862"/>
              <w14:checkbox>
                <w14:checked w14:val="0"/>
                <w14:checkedState w14:val="2612" w14:font="MS Gothic"/>
                <w14:uncheckedState w14:val="2610" w14:font="MS Gothic"/>
              </w14:checkbox>
            </w:sdtPr>
            <w:sdtContent>
              <w:p w14:paraId="56BF44F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679B1E3" w14:textId="77777777" w:rsidTr="008629DD">
        <w:tc>
          <w:tcPr>
            <w:tcW w:w="3823" w:type="dxa"/>
            <w:shd w:val="clear" w:color="auto" w:fill="F2F2F2" w:themeFill="background1" w:themeFillShade="F2"/>
          </w:tcPr>
          <w:p w14:paraId="506290CE"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Permission to undertake the research has been provided by the partner organisation</w:t>
            </w:r>
          </w:p>
        </w:tc>
        <w:tc>
          <w:tcPr>
            <w:tcW w:w="2409" w:type="dxa"/>
          </w:tcPr>
          <w:p w14:paraId="705A1E8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attach copy)</w:t>
            </w:r>
          </w:p>
          <w:p w14:paraId="4C5317C2" w14:textId="77777777" w:rsidR="00B815D1" w:rsidRPr="00666FCB" w:rsidDel="008461DD"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NO</w:t>
            </w:r>
            <w:proofErr w:type="gramEnd"/>
            <w:r w:rsidRPr="00666FCB">
              <w:rPr>
                <w:rFonts w:ascii="Times New Roman" w:hAnsi="Times New Roman" w:cs="Times New Roman"/>
                <w:bCs/>
                <w:strike/>
                <w:sz w:val="24"/>
                <w:szCs w:val="24"/>
              </w:rPr>
              <w:t xml:space="preserve"> the application cannot continue</w:t>
            </w:r>
          </w:p>
        </w:tc>
        <w:tc>
          <w:tcPr>
            <w:tcW w:w="993" w:type="dxa"/>
            <w:shd w:val="clear" w:color="auto" w:fill="F2F2F2" w:themeFill="background1" w:themeFillShade="F2"/>
            <w:vAlign w:val="center"/>
          </w:tcPr>
          <w:p w14:paraId="2AC35627"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22CCE67E" w14:textId="77777777" w:rsidR="00B815D1" w:rsidRPr="00666FCB" w:rsidRDefault="0000000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185717742"/>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29B33ED3"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912467415"/>
              <w14:checkbox>
                <w14:checked w14:val="0"/>
                <w14:checkedState w14:val="2612" w14:font="MS Gothic"/>
                <w14:uncheckedState w14:val="2610" w14:font="MS Gothic"/>
              </w14:checkbox>
            </w:sdtPr>
            <w:sdtContent>
              <w:p w14:paraId="5C7DF0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bl>
    <w:p w14:paraId="65AA3677" w14:textId="77777777" w:rsidR="00B815D1" w:rsidRPr="00666FCB" w:rsidRDefault="00B815D1" w:rsidP="00D22F87">
      <w:pPr>
        <w:spacing w:after="0" w:line="240" w:lineRule="auto"/>
        <w:jc w:val="both"/>
        <w:rPr>
          <w:rFonts w:ascii="Times New Roman" w:hAnsi="Times New Roman" w:cs="Times New Roman"/>
          <w:b/>
          <w:bCs/>
          <w:iCs/>
          <w:sz w:val="24"/>
          <w:szCs w:val="24"/>
        </w:rPr>
      </w:pPr>
    </w:p>
    <w:p w14:paraId="4DF86DB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trike/>
          <w:sz w:val="24"/>
          <w:szCs w:val="24"/>
        </w:rPr>
      </w:pPr>
      <w:r w:rsidRPr="00666FCB">
        <w:rPr>
          <w:rFonts w:ascii="Times New Roman" w:hAnsi="Times New Roman" w:cs="Times New Roman"/>
          <w:b/>
          <w:strike/>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815D1" w:rsidRPr="00666FCB" w14:paraId="0962725A" w14:textId="77777777" w:rsidTr="008629DD">
        <w:trPr>
          <w:trHeight w:val="507"/>
        </w:trPr>
        <w:tc>
          <w:tcPr>
            <w:tcW w:w="6237" w:type="dxa"/>
            <w:shd w:val="clear" w:color="auto" w:fill="F2F2F2" w:themeFill="background1" w:themeFillShade="F2"/>
            <w:vAlign w:val="center"/>
          </w:tcPr>
          <w:p w14:paraId="4E96C4D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Does this organisation have its own ethics approval system?</w:t>
            </w:r>
          </w:p>
        </w:tc>
        <w:tc>
          <w:tcPr>
            <w:tcW w:w="993" w:type="dxa"/>
            <w:shd w:val="clear" w:color="auto" w:fill="F2F2F2" w:themeFill="background1" w:themeFillShade="F2"/>
            <w:vAlign w:val="center"/>
          </w:tcPr>
          <w:p w14:paraId="0909B257"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YES</w:t>
            </w:r>
          </w:p>
        </w:tc>
        <w:tc>
          <w:tcPr>
            <w:tcW w:w="895" w:type="dxa"/>
            <w:shd w:val="clear" w:color="auto" w:fill="BFBFBF" w:themeFill="background1" w:themeFillShade="BF"/>
            <w:vAlign w:val="center"/>
          </w:tcPr>
          <w:sdt>
            <w:sdtPr>
              <w:rPr>
                <w:rFonts w:ascii="Times New Roman" w:hAnsi="Times New Roman" w:cs="Times New Roman"/>
                <w:b/>
                <w:bCs/>
                <w:strike/>
                <w:sz w:val="24"/>
                <w:szCs w:val="24"/>
              </w:rPr>
              <w:id w:val="-1279024073"/>
              <w14:checkbox>
                <w14:checked w14:val="0"/>
                <w14:checkedState w14:val="2612" w14:font="MS Gothic"/>
                <w14:uncheckedState w14:val="2610" w14:font="MS Gothic"/>
              </w14:checkbox>
            </w:sdtPr>
            <w:sdtContent>
              <w:p w14:paraId="540B655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47" w:type="dxa"/>
            <w:shd w:val="clear" w:color="auto" w:fill="F2F2F2" w:themeFill="background1" w:themeFillShade="F2"/>
            <w:vAlign w:val="center"/>
          </w:tcPr>
          <w:p w14:paraId="543C4546"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NO</w:t>
            </w:r>
          </w:p>
        </w:tc>
        <w:tc>
          <w:tcPr>
            <w:tcW w:w="851" w:type="dxa"/>
            <w:shd w:val="clear" w:color="auto" w:fill="BFBFBF" w:themeFill="background1" w:themeFillShade="BF"/>
            <w:vAlign w:val="center"/>
          </w:tcPr>
          <w:sdt>
            <w:sdtPr>
              <w:rPr>
                <w:rFonts w:ascii="Times New Roman" w:hAnsi="Times New Roman" w:cs="Times New Roman"/>
                <w:b/>
                <w:bCs/>
                <w:strike/>
                <w:sz w:val="24"/>
                <w:szCs w:val="24"/>
              </w:rPr>
              <w:id w:val="-711570112"/>
              <w14:checkbox>
                <w14:checked w14:val="0"/>
                <w14:checkedState w14:val="2612" w14:font="MS Gothic"/>
                <w14:uncheckedState w14:val="2610" w14:font="MS Gothic"/>
              </w14:checkbox>
            </w:sdtPr>
            <w:sdtContent>
              <w:p w14:paraId="273A79E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r>
      <w:tr w:rsidR="00B815D1" w:rsidRPr="00666FCB" w14:paraId="6CC6940B" w14:textId="77777777" w:rsidTr="008629DD">
        <w:tc>
          <w:tcPr>
            <w:tcW w:w="9923" w:type="dxa"/>
            <w:gridSpan w:val="5"/>
          </w:tcPr>
          <w:p w14:paraId="20C9905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FB3CC9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Yes</w:t>
            </w:r>
            <w:proofErr w:type="gramEnd"/>
            <w:r w:rsidRPr="00666FCB">
              <w:rPr>
                <w:rFonts w:ascii="Times New Roman" w:hAnsi="Times New Roman" w:cs="Times New Roman"/>
                <w:bCs/>
                <w:strike/>
                <w:sz w:val="24"/>
                <w:szCs w:val="24"/>
              </w:rPr>
              <w:t>, please attach a copy of any final approval (or interim approval) from the organisation</w:t>
            </w:r>
          </w:p>
          <w:p w14:paraId="5FBCE5BE"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p>
        </w:tc>
      </w:tr>
    </w:tbl>
    <w:p w14:paraId="192A6B0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B5896E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E: Details of Research 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558"/>
      </w:tblGrid>
      <w:tr w:rsidR="00B815D1" w:rsidRPr="00666FCB" w14:paraId="341168CD"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2E27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Indicative title:</w:t>
            </w:r>
          </w:p>
        </w:tc>
        <w:tc>
          <w:tcPr>
            <w:tcW w:w="3792" w:type="pct"/>
            <w:gridSpan w:val="3"/>
            <w:tcBorders>
              <w:top w:val="single" w:sz="4" w:space="0" w:color="auto"/>
              <w:left w:val="single" w:sz="4" w:space="0" w:color="auto"/>
              <w:bottom w:val="single" w:sz="4" w:space="0" w:color="auto"/>
              <w:right w:val="single" w:sz="4" w:space="0" w:color="auto"/>
            </w:tcBorders>
            <w:vAlign w:val="center"/>
          </w:tcPr>
          <w:p w14:paraId="6CBCCB1B" w14:textId="77777777" w:rsidR="002F5A5E" w:rsidRPr="002F5A5E" w:rsidRDefault="002F5A5E" w:rsidP="002F5A5E">
            <w:pPr>
              <w:pStyle w:val="NormalWeb"/>
              <w:shd w:val="clear" w:color="auto" w:fill="FFFFFF"/>
              <w:spacing w:before="0" w:beforeAutospacing="0" w:after="0" w:afterAutospacing="0"/>
              <w:jc w:val="center"/>
              <w:rPr>
                <w:rFonts w:ascii="Calibri" w:hAnsi="Calibri" w:cs="Calibri"/>
                <w:i/>
                <w:iCs/>
                <w:color w:val="242424"/>
                <w:sz w:val="22"/>
                <w:szCs w:val="22"/>
              </w:rPr>
            </w:pPr>
            <w:r w:rsidRPr="002F5A5E">
              <w:rPr>
                <w:rFonts w:ascii="inherit" w:hAnsi="inherit" w:cs="Calibri"/>
                <w:b/>
                <w:bCs/>
                <w:i/>
                <w:iCs/>
                <w:color w:val="000000"/>
                <w:bdr w:val="none" w:sz="0" w:space="0" w:color="auto" w:frame="1"/>
              </w:rPr>
              <w:t>Family Members and 3</w:t>
            </w:r>
            <w:r w:rsidRPr="002F5A5E">
              <w:rPr>
                <w:rFonts w:ascii="inherit" w:hAnsi="inherit" w:cs="Calibri"/>
                <w:b/>
                <w:bCs/>
                <w:i/>
                <w:iCs/>
                <w:color w:val="000000"/>
                <w:bdr w:val="none" w:sz="0" w:space="0" w:color="auto" w:frame="1"/>
                <w:vertAlign w:val="superscript"/>
              </w:rPr>
              <w:t>rd</w:t>
            </w:r>
            <w:r w:rsidRPr="002F5A5E">
              <w:rPr>
                <w:rFonts w:ascii="inherit" w:hAnsi="inherit" w:cs="Calibri"/>
                <w:b/>
                <w:bCs/>
                <w:i/>
                <w:iCs/>
                <w:color w:val="000000"/>
                <w:bdr w:val="none" w:sz="0" w:space="0" w:color="auto" w:frame="1"/>
              </w:rPr>
              <w:t> Sector Organisations</w:t>
            </w:r>
          </w:p>
          <w:p w14:paraId="21C8C6D1" w14:textId="77777777" w:rsidR="002F5A5E" w:rsidRPr="002F5A5E" w:rsidRDefault="002F5A5E" w:rsidP="002F5A5E">
            <w:pPr>
              <w:pStyle w:val="NormalWeb"/>
              <w:shd w:val="clear" w:color="auto" w:fill="FFFFFF"/>
              <w:spacing w:before="0" w:beforeAutospacing="0" w:after="0" w:afterAutospacing="0"/>
              <w:jc w:val="center"/>
              <w:rPr>
                <w:rFonts w:ascii="Calibri" w:hAnsi="Calibri" w:cs="Calibri"/>
                <w:i/>
                <w:iCs/>
                <w:color w:val="242424"/>
                <w:sz w:val="22"/>
                <w:szCs w:val="22"/>
              </w:rPr>
            </w:pPr>
            <w:r w:rsidRPr="002F5A5E">
              <w:rPr>
                <w:rFonts w:ascii="inherit" w:hAnsi="inherit" w:cs="Calibri"/>
                <w:b/>
                <w:bCs/>
                <w:i/>
                <w:iCs/>
                <w:color w:val="000000"/>
                <w:bdr w:val="none" w:sz="0" w:space="0" w:color="auto" w:frame="1"/>
              </w:rPr>
              <w:t>Supporting Vulnerable Elderly Adults at risk of Self-Neglect:</w:t>
            </w:r>
          </w:p>
          <w:p w14:paraId="2E800B15" w14:textId="77777777" w:rsidR="002F5A5E" w:rsidRPr="002F5A5E" w:rsidRDefault="002F5A5E" w:rsidP="002F5A5E">
            <w:pPr>
              <w:pStyle w:val="NormalWeb"/>
              <w:shd w:val="clear" w:color="auto" w:fill="FFFFFF"/>
              <w:spacing w:before="0" w:beforeAutospacing="0" w:after="0" w:afterAutospacing="0"/>
              <w:jc w:val="center"/>
              <w:rPr>
                <w:rFonts w:ascii="inherit" w:hAnsi="inherit" w:cs="Calibri"/>
                <w:b/>
                <w:bCs/>
                <w:i/>
                <w:iCs/>
                <w:color w:val="000000"/>
                <w:bdr w:val="none" w:sz="0" w:space="0" w:color="auto" w:frame="1"/>
              </w:rPr>
            </w:pPr>
            <w:r w:rsidRPr="002F5A5E">
              <w:rPr>
                <w:rFonts w:ascii="inherit" w:hAnsi="inherit" w:cs="Calibri"/>
                <w:b/>
                <w:bCs/>
                <w:i/>
                <w:iCs/>
                <w:color w:val="000000"/>
                <w:bdr w:val="none" w:sz="0" w:space="0" w:color="auto" w:frame="1"/>
              </w:rPr>
              <w:t>Perceptions and Experiences from Rural Wales</w:t>
            </w:r>
          </w:p>
          <w:p w14:paraId="63D66C9B" w14:textId="77777777"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737F0C67"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E48E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14:paraId="42709EBD" w14:textId="4AC072AB" w:rsidR="00B815D1" w:rsidRPr="00666FCB" w:rsidRDefault="002F5A5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14/12/2023</w:t>
            </w: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68F0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end date:</w:t>
            </w:r>
          </w:p>
        </w:tc>
        <w:tc>
          <w:tcPr>
            <w:tcW w:w="1346" w:type="pct"/>
            <w:tcBorders>
              <w:top w:val="single" w:sz="4" w:space="0" w:color="auto"/>
              <w:left w:val="single" w:sz="4" w:space="0" w:color="auto"/>
              <w:bottom w:val="single" w:sz="4" w:space="0" w:color="auto"/>
              <w:right w:val="single" w:sz="4" w:space="0" w:color="auto"/>
            </w:tcBorders>
            <w:vAlign w:val="center"/>
          </w:tcPr>
          <w:p w14:paraId="462AD01F" w14:textId="5F3163BF" w:rsidR="00B815D1" w:rsidRPr="00666FCB" w:rsidRDefault="002F5A5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14/04/2024</w:t>
            </w:r>
          </w:p>
        </w:tc>
      </w:tr>
      <w:tr w:rsidR="00B815D1" w:rsidRPr="00666FCB" w14:paraId="5ECEEB29" w14:textId="77777777" w:rsidTr="009462FF">
        <w:trPr>
          <w:trHeight w:val="454"/>
        </w:trPr>
        <w:tc>
          <w:tcPr>
            <w:tcW w:w="5000" w:type="pct"/>
            <w:gridSpan w:val="4"/>
            <w:tcBorders>
              <w:top w:val="single" w:sz="4" w:space="0" w:color="auto"/>
            </w:tcBorders>
            <w:shd w:val="clear" w:color="auto" w:fill="F2F2F2" w:themeFill="background1" w:themeFillShade="F2"/>
            <w:vAlign w:val="center"/>
          </w:tcPr>
          <w:p w14:paraId="6C0BAEC5"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Introduction to the Research (maximum 300 words)</w:t>
            </w:r>
          </w:p>
          <w:p w14:paraId="173CB660"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 xml:space="preserve">Ensure that you write for a </w:t>
            </w:r>
            <w:r w:rsidRPr="00666FCB">
              <w:rPr>
                <w:rFonts w:ascii="Times New Roman" w:hAnsi="Times New Roman" w:cs="Times New Roman"/>
                <w:b/>
                <w:sz w:val="24"/>
                <w:szCs w:val="24"/>
                <w:u w:val="single"/>
              </w:rPr>
              <w:t>Non-Specialist Audience</w:t>
            </w:r>
            <w:r w:rsidRPr="00666FCB">
              <w:rPr>
                <w:rFonts w:ascii="Times New Roman" w:hAnsi="Times New Roman" w:cs="Times New Roman"/>
                <w:b/>
                <w:sz w:val="24"/>
                <w:szCs w:val="24"/>
              </w:rPr>
              <w:t xml:space="preserve"> when outlining your response to the three points below:</w:t>
            </w:r>
          </w:p>
          <w:p w14:paraId="0F2D4FA1" w14:textId="77777777" w:rsidR="00B815D1" w:rsidRPr="00E23DD0" w:rsidRDefault="00B815D1" w:rsidP="00F05564">
            <w:pPr>
              <w:pStyle w:val="ListParagraph"/>
              <w:numPr>
                <w:ilvl w:val="0"/>
                <w:numId w:val="1"/>
              </w:numPr>
              <w:contextualSpacing w:val="0"/>
              <w:jc w:val="both"/>
              <w:rPr>
                <w:rFonts w:ascii="Times New Roman" w:hAnsi="Times New Roman"/>
                <w:i/>
                <w:sz w:val="24"/>
                <w:szCs w:val="24"/>
              </w:rPr>
            </w:pPr>
            <w:r w:rsidRPr="00E23DD0">
              <w:rPr>
                <w:rFonts w:ascii="Times New Roman" w:hAnsi="Times New Roman"/>
                <w:i/>
                <w:sz w:val="24"/>
                <w:szCs w:val="24"/>
              </w:rPr>
              <w:t>Purpose of Research Activity</w:t>
            </w:r>
          </w:p>
          <w:p w14:paraId="5854834B" w14:textId="77777777" w:rsidR="00B815D1" w:rsidRPr="00E23DD0" w:rsidRDefault="00B815D1" w:rsidP="00F05564">
            <w:pPr>
              <w:pStyle w:val="ListParagraph"/>
              <w:numPr>
                <w:ilvl w:val="0"/>
                <w:numId w:val="1"/>
              </w:numPr>
              <w:contextualSpacing w:val="0"/>
              <w:jc w:val="both"/>
              <w:rPr>
                <w:rFonts w:ascii="Times New Roman" w:hAnsi="Times New Roman"/>
                <w:i/>
                <w:sz w:val="24"/>
                <w:szCs w:val="24"/>
              </w:rPr>
            </w:pPr>
            <w:r w:rsidRPr="00E23DD0">
              <w:rPr>
                <w:rFonts w:ascii="Times New Roman" w:hAnsi="Times New Roman"/>
                <w:i/>
                <w:sz w:val="24"/>
                <w:szCs w:val="24"/>
              </w:rPr>
              <w:t>Proposed Research Question</w:t>
            </w:r>
          </w:p>
          <w:p w14:paraId="3D3DA9BD" w14:textId="77777777" w:rsidR="00B815D1" w:rsidRPr="00E23DD0" w:rsidRDefault="00B815D1" w:rsidP="00F05564">
            <w:pPr>
              <w:pStyle w:val="ListParagraph"/>
              <w:numPr>
                <w:ilvl w:val="0"/>
                <w:numId w:val="1"/>
              </w:numPr>
              <w:contextualSpacing w:val="0"/>
              <w:jc w:val="both"/>
              <w:rPr>
                <w:rFonts w:ascii="Times New Roman" w:hAnsi="Times New Roman"/>
                <w:i/>
                <w:sz w:val="24"/>
                <w:szCs w:val="24"/>
              </w:rPr>
            </w:pPr>
            <w:r w:rsidRPr="00E23DD0">
              <w:rPr>
                <w:rFonts w:ascii="Times New Roman" w:hAnsi="Times New Roman"/>
                <w:i/>
                <w:sz w:val="24"/>
                <w:szCs w:val="24"/>
              </w:rPr>
              <w:t>Aims of Research Activity</w:t>
            </w:r>
          </w:p>
          <w:p w14:paraId="01A59B2B" w14:textId="77777777" w:rsidR="00B815D1" w:rsidRPr="00E23DD0" w:rsidRDefault="00B815D1" w:rsidP="00F05564">
            <w:pPr>
              <w:pStyle w:val="ListParagraph"/>
              <w:numPr>
                <w:ilvl w:val="0"/>
                <w:numId w:val="1"/>
              </w:numPr>
              <w:ind w:left="714" w:hanging="357"/>
              <w:contextualSpacing w:val="0"/>
              <w:jc w:val="both"/>
              <w:rPr>
                <w:rFonts w:ascii="Times New Roman" w:hAnsi="Times New Roman"/>
                <w:i/>
                <w:sz w:val="24"/>
                <w:szCs w:val="24"/>
              </w:rPr>
            </w:pPr>
            <w:r w:rsidRPr="00E23DD0">
              <w:rPr>
                <w:rFonts w:ascii="Times New Roman" w:hAnsi="Times New Roman"/>
                <w:i/>
                <w:sz w:val="24"/>
                <w:szCs w:val="24"/>
              </w:rPr>
              <w:lastRenderedPageBreak/>
              <w:t>Objectives of Research Activity</w:t>
            </w:r>
          </w:p>
          <w:p w14:paraId="493E7C7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Demonstrate, briefly, how </w:t>
            </w:r>
            <w:r w:rsidRPr="00666FCB">
              <w:rPr>
                <w:rFonts w:ascii="Times New Roman" w:hAnsi="Times New Roman" w:cs="Times New Roman"/>
                <w:b/>
                <w:sz w:val="24"/>
                <w:szCs w:val="24"/>
                <w:u w:val="single"/>
              </w:rPr>
              <w:t>Existing Research</w:t>
            </w:r>
            <w:r w:rsidRPr="00666FCB">
              <w:rPr>
                <w:rFonts w:ascii="Times New Roman" w:hAnsi="Times New Roman" w:cs="Times New Roman"/>
                <w:sz w:val="24"/>
                <w:szCs w:val="24"/>
              </w:rPr>
              <w:t xml:space="preserve"> has informed the proposed activity and </w:t>
            </w:r>
            <w:proofErr w:type="gramStart"/>
            <w:r w:rsidRPr="00666FCB">
              <w:rPr>
                <w:rFonts w:ascii="Times New Roman" w:hAnsi="Times New Roman" w:cs="Times New Roman"/>
                <w:sz w:val="24"/>
                <w:szCs w:val="24"/>
              </w:rPr>
              <w:t>explain</w:t>
            </w:r>
            <w:proofErr w:type="gramEnd"/>
          </w:p>
          <w:p w14:paraId="7D3AA644" w14:textId="77777777" w:rsidR="00B815D1" w:rsidRPr="00666FCB" w:rsidRDefault="00B815D1" w:rsidP="00F05564">
            <w:pPr>
              <w:pStyle w:val="ListParagraph"/>
              <w:numPr>
                <w:ilvl w:val="0"/>
                <w:numId w:val="1"/>
              </w:numPr>
              <w:contextualSpacing w:val="0"/>
              <w:jc w:val="both"/>
              <w:rPr>
                <w:rFonts w:ascii="Times New Roman" w:hAnsi="Times New Roman"/>
                <w:i/>
                <w:sz w:val="24"/>
                <w:szCs w:val="24"/>
              </w:rPr>
            </w:pPr>
            <w:r w:rsidRPr="00666FCB">
              <w:rPr>
                <w:rFonts w:ascii="Times New Roman" w:hAnsi="Times New Roman"/>
                <w:i/>
                <w:sz w:val="24"/>
                <w:szCs w:val="24"/>
              </w:rPr>
              <w:t xml:space="preserve">What the research activity will add to the body of knowledge </w:t>
            </w:r>
          </w:p>
          <w:p w14:paraId="4E0988B8" w14:textId="77777777" w:rsidR="00B815D1" w:rsidRPr="00666FCB" w:rsidRDefault="00B815D1" w:rsidP="00F05564">
            <w:pPr>
              <w:pStyle w:val="ListParagraph"/>
              <w:numPr>
                <w:ilvl w:val="0"/>
                <w:numId w:val="1"/>
              </w:numPr>
              <w:contextualSpacing w:val="0"/>
              <w:jc w:val="both"/>
              <w:rPr>
                <w:rFonts w:ascii="Times New Roman" w:hAnsi="Times New Roman"/>
                <w:sz w:val="24"/>
                <w:szCs w:val="24"/>
              </w:rPr>
            </w:pPr>
            <w:r w:rsidRPr="00666FCB">
              <w:rPr>
                <w:rFonts w:ascii="Times New Roman" w:hAnsi="Times New Roman"/>
                <w:i/>
                <w:sz w:val="24"/>
                <w:szCs w:val="24"/>
              </w:rPr>
              <w:t xml:space="preserve">How it addresses an area of importance. </w:t>
            </w:r>
          </w:p>
        </w:tc>
      </w:tr>
      <w:tr w:rsidR="00B815D1" w:rsidRPr="00666FCB" w:rsidDel="002A152D" w14:paraId="2A102BAD" w14:textId="77777777" w:rsidTr="009462FF">
        <w:trPr>
          <w:trHeight w:val="454"/>
        </w:trPr>
        <w:tc>
          <w:tcPr>
            <w:tcW w:w="5000" w:type="pct"/>
            <w:gridSpan w:val="4"/>
            <w:vAlign w:val="center"/>
          </w:tcPr>
          <w:p w14:paraId="43206873" w14:textId="77777777" w:rsidR="00B815D1"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Purpose of Research Activity</w:t>
            </w:r>
          </w:p>
          <w:p w14:paraId="26493904" w14:textId="77777777" w:rsidR="00C10113" w:rsidRDefault="00C10113" w:rsidP="00D22F87">
            <w:pPr>
              <w:autoSpaceDE w:val="0"/>
              <w:autoSpaceDN w:val="0"/>
              <w:adjustRightInd w:val="0"/>
              <w:spacing w:after="0" w:line="240" w:lineRule="auto"/>
              <w:jc w:val="both"/>
              <w:rPr>
                <w:rFonts w:ascii="Times New Roman" w:hAnsi="Times New Roman" w:cs="Times New Roman"/>
                <w:b/>
                <w:bCs/>
                <w:sz w:val="24"/>
                <w:szCs w:val="24"/>
              </w:rPr>
            </w:pPr>
          </w:p>
          <w:p w14:paraId="5DAD73A1" w14:textId="77777777" w:rsidR="00187FEB" w:rsidRDefault="00C10113" w:rsidP="00C10113">
            <w:pPr>
              <w:spacing w:line="276"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According to Sanders (2022), self-neglect is a complex issue to navigate and poses many challenges in adult social care. </w:t>
            </w:r>
            <w:r>
              <w:rPr>
                <w:rFonts w:ascii="Times New Roman" w:hAnsi="Times New Roman" w:cs="Times New Roman"/>
                <w:sz w:val="24"/>
                <w:szCs w:val="24"/>
              </w:rPr>
              <w:t xml:space="preserve">Previous research into this subject area conveys that </w:t>
            </w:r>
            <w:r>
              <w:rPr>
                <w:rFonts w:ascii="Times New Roman" w:hAnsi="Times New Roman" w:cs="Times New Roman"/>
                <w:color w:val="000000" w:themeColor="text1"/>
                <w:sz w:val="24"/>
                <w:szCs w:val="24"/>
              </w:rPr>
              <w:t>i</w:t>
            </w:r>
            <w:r w:rsidRPr="00E66D04">
              <w:rPr>
                <w:rFonts w:ascii="Times New Roman" w:hAnsi="Times New Roman" w:cs="Times New Roman"/>
                <w:color w:val="000000" w:themeColor="text1"/>
                <w:sz w:val="24"/>
                <w:szCs w:val="24"/>
              </w:rPr>
              <w:t xml:space="preserve">ntervention in cases of self-neglect is a multifaceted procedure which must consider several legislations including the </w:t>
            </w:r>
            <w:r w:rsidRPr="00AF7F3B">
              <w:rPr>
                <w:rFonts w:ascii="Times New Roman" w:hAnsi="Times New Roman" w:cs="Times New Roman"/>
                <w:i/>
                <w:iCs/>
                <w:color w:val="000000" w:themeColor="text1"/>
                <w:sz w:val="24"/>
                <w:szCs w:val="24"/>
              </w:rPr>
              <w:t>Care Act 2014</w:t>
            </w:r>
            <w:r>
              <w:rPr>
                <w:rFonts w:ascii="Times New Roman" w:hAnsi="Times New Roman" w:cs="Times New Roman"/>
                <w:color w:val="000000" w:themeColor="text1"/>
                <w:sz w:val="24"/>
                <w:szCs w:val="24"/>
              </w:rPr>
              <w:t xml:space="preserve"> </w:t>
            </w:r>
            <w:r w:rsidRPr="00E66D04">
              <w:rPr>
                <w:rFonts w:ascii="Times New Roman" w:hAnsi="Times New Roman" w:cs="Times New Roman"/>
                <w:color w:val="000000" w:themeColor="text1"/>
                <w:sz w:val="24"/>
                <w:szCs w:val="24"/>
              </w:rPr>
              <w:t xml:space="preserve">and </w:t>
            </w:r>
            <w:r w:rsidRPr="000D232E">
              <w:rPr>
                <w:rFonts w:ascii="Times New Roman" w:hAnsi="Times New Roman" w:cs="Times New Roman"/>
                <w:i/>
                <w:iCs/>
                <w:color w:val="000000" w:themeColor="text1"/>
                <w:sz w:val="24"/>
                <w:szCs w:val="24"/>
              </w:rPr>
              <w:t xml:space="preserve">The Mental Health 1983 </w:t>
            </w:r>
            <w:r w:rsidRPr="00E66D04">
              <w:rPr>
                <w:rFonts w:ascii="Times New Roman" w:hAnsi="Times New Roman" w:cs="Times New Roman"/>
                <w:color w:val="000000" w:themeColor="text1"/>
                <w:sz w:val="24"/>
                <w:szCs w:val="24"/>
              </w:rPr>
              <w:t xml:space="preserve">act as well a range of legalities and policies, often making self-neglect cases extremely complex (National Institute for Health and Care Research [NIHR], 2020). </w:t>
            </w:r>
            <w:r>
              <w:rPr>
                <w:rFonts w:ascii="Times New Roman" w:hAnsi="Times New Roman" w:cs="Times New Roman"/>
                <w:color w:val="000000" w:themeColor="text1"/>
                <w:sz w:val="24"/>
                <w:szCs w:val="24"/>
              </w:rPr>
              <w:t xml:space="preserve">Furthermore, </w:t>
            </w:r>
            <w:r>
              <w:rPr>
                <w:rFonts w:ascii="Times New Roman" w:hAnsi="Times New Roman" w:cs="Times New Roman"/>
                <w:sz w:val="24"/>
                <w:szCs w:val="24"/>
              </w:rPr>
              <w:t>m</w:t>
            </w:r>
            <w:r w:rsidRPr="00E66D04">
              <w:rPr>
                <w:rFonts w:ascii="Times New Roman" w:hAnsi="Times New Roman" w:cs="Times New Roman"/>
                <w:sz w:val="24"/>
                <w:szCs w:val="24"/>
              </w:rPr>
              <w:t xml:space="preserve">uch of the issues surrounding self-neglect seem to stem from the dilemma between decision-making capacity and the rights of the individual to choose, often whilst having to consider issues surrounding ethics </w:t>
            </w:r>
            <w:r w:rsidRPr="00DE13C9">
              <w:rPr>
                <w:rFonts w:ascii="Times New Roman" w:hAnsi="Times New Roman" w:cs="Times New Roman"/>
                <w:sz w:val="24"/>
                <w:szCs w:val="24"/>
              </w:rPr>
              <w:t xml:space="preserve">and the well-being of the individual by family members and professionals (Dong and </w:t>
            </w:r>
            <w:proofErr w:type="spellStart"/>
            <w:r w:rsidRPr="00DE13C9">
              <w:rPr>
                <w:rFonts w:ascii="Times New Roman" w:hAnsi="Times New Roman" w:cs="Times New Roman"/>
                <w:sz w:val="24"/>
                <w:szCs w:val="24"/>
              </w:rPr>
              <w:t>Gorbien</w:t>
            </w:r>
            <w:proofErr w:type="spellEnd"/>
            <w:r w:rsidRPr="00DE13C9">
              <w:rPr>
                <w:rFonts w:ascii="Times New Roman" w:hAnsi="Times New Roman" w:cs="Times New Roman"/>
                <w:sz w:val="24"/>
                <w:szCs w:val="24"/>
              </w:rPr>
              <w:t xml:space="preserve">, 2005). </w:t>
            </w:r>
          </w:p>
          <w:p w14:paraId="4976D6F8" w14:textId="5018ACE3" w:rsidR="00C10113" w:rsidRDefault="00C10113" w:rsidP="00C10113">
            <w:pPr>
              <w:spacing w:line="276" w:lineRule="auto"/>
              <w:jc w:val="both"/>
              <w:rPr>
                <w:rFonts w:ascii="Times New Roman" w:hAnsi="Times New Roman" w:cs="Times New Roman"/>
                <w:iCs/>
                <w:sz w:val="24"/>
                <w:szCs w:val="24"/>
              </w:rPr>
            </w:pPr>
            <w:r w:rsidRPr="00DE13C9">
              <w:rPr>
                <w:rFonts w:ascii="Times New Roman" w:hAnsi="Times New Roman" w:cs="Times New Roman"/>
                <w:sz w:val="24"/>
                <w:szCs w:val="24"/>
              </w:rPr>
              <w:t xml:space="preserve">While there seems to be a vast amount of research into the challenges and risks surrounding self-neglect and the safeguarding of vulnerable adults </w:t>
            </w:r>
            <w:r w:rsidRPr="00DE13C9">
              <w:rPr>
                <w:rFonts w:ascii="Times New Roman" w:hAnsi="Times New Roman" w:cs="Times New Roman"/>
                <w:iCs/>
                <w:sz w:val="24"/>
                <w:szCs w:val="24"/>
              </w:rPr>
              <w:t>(Braye, Orr and Preston-Shoot, 2011; Storey, 2020), the gap in knowledge seems to be</w:t>
            </w:r>
            <w:r>
              <w:rPr>
                <w:rFonts w:ascii="Times New Roman" w:hAnsi="Times New Roman" w:cs="Times New Roman"/>
                <w:iCs/>
                <w:sz w:val="24"/>
                <w:szCs w:val="24"/>
              </w:rPr>
              <w:t xml:space="preserve"> based around</w:t>
            </w:r>
            <w:r w:rsidRPr="00DE13C9">
              <w:rPr>
                <w:rFonts w:ascii="Times New Roman" w:hAnsi="Times New Roman" w:cs="Times New Roman"/>
                <w:iCs/>
                <w:sz w:val="24"/>
                <w:szCs w:val="24"/>
              </w:rPr>
              <w:t xml:space="preserve"> a lack of empirical evidence in the form of qualitative data as well as the areas in which this data has been collected. Based on this, this research proposal will seek to gather data through conducting interviews </w:t>
            </w:r>
            <w:r>
              <w:rPr>
                <w:rFonts w:ascii="Times New Roman" w:hAnsi="Times New Roman" w:cs="Times New Roman"/>
                <w:iCs/>
                <w:sz w:val="24"/>
                <w:szCs w:val="24"/>
              </w:rPr>
              <w:t>with family members related to older people who self-neglect, and the Mid and West Wales safeguarding Board; CYSUR, who have dealings with</w:t>
            </w:r>
            <w:r w:rsidRPr="00DE13C9">
              <w:rPr>
                <w:rFonts w:ascii="Times New Roman" w:hAnsi="Times New Roman" w:cs="Times New Roman"/>
                <w:iCs/>
                <w:sz w:val="24"/>
                <w:szCs w:val="24"/>
              </w:rPr>
              <w:t xml:space="preserve"> self-neglect </w:t>
            </w:r>
            <w:r>
              <w:rPr>
                <w:rFonts w:ascii="Times New Roman" w:hAnsi="Times New Roman" w:cs="Times New Roman"/>
                <w:iCs/>
                <w:sz w:val="24"/>
                <w:szCs w:val="24"/>
              </w:rPr>
              <w:t xml:space="preserve">cases relating to older people </w:t>
            </w:r>
            <w:r w:rsidRPr="00DE13C9">
              <w:rPr>
                <w:rFonts w:ascii="Times New Roman" w:hAnsi="Times New Roman" w:cs="Times New Roman"/>
                <w:iCs/>
                <w:sz w:val="24"/>
                <w:szCs w:val="24"/>
              </w:rPr>
              <w:t>within rural areas in Wales. In doing so, it will aim gather firsthand experiences from participants to discover the extent of this issue within rural areas in Wales where access to support may not be as readily available.</w:t>
            </w:r>
            <w:r>
              <w:rPr>
                <w:rFonts w:ascii="Times New Roman" w:hAnsi="Times New Roman" w:cs="Times New Roman"/>
                <w:iCs/>
                <w:sz w:val="24"/>
                <w:szCs w:val="24"/>
              </w:rPr>
              <w:t xml:space="preserve"> </w:t>
            </w:r>
          </w:p>
          <w:p w14:paraId="6F21C8C0" w14:textId="77777777" w:rsidR="00C10113" w:rsidRDefault="00C10113" w:rsidP="00C10113">
            <w:pPr>
              <w:spacing w:line="276" w:lineRule="auto"/>
              <w:jc w:val="both"/>
              <w:rPr>
                <w:rFonts w:ascii="Times New Roman" w:hAnsi="Times New Roman" w:cs="Times New Roman"/>
                <w:iCs/>
                <w:sz w:val="24"/>
                <w:szCs w:val="24"/>
              </w:rPr>
            </w:pPr>
          </w:p>
          <w:p w14:paraId="7E1F53B9" w14:textId="77777777" w:rsidR="00C10113" w:rsidRPr="00E128EB" w:rsidRDefault="00C10113" w:rsidP="00C10113">
            <w:pPr>
              <w:spacing w:line="276" w:lineRule="auto"/>
              <w:rPr>
                <w:rFonts w:ascii="Times New Roman" w:hAnsi="Times New Roman" w:cs="Times New Roman"/>
                <w:sz w:val="24"/>
                <w:szCs w:val="24"/>
              </w:rPr>
            </w:pPr>
            <w:r w:rsidRPr="00FA0C92">
              <w:rPr>
                <w:rFonts w:ascii="Times New Roman" w:hAnsi="Times New Roman" w:cs="Times New Roman"/>
                <w:sz w:val="24"/>
                <w:szCs w:val="24"/>
                <w:u w:val="single"/>
              </w:rPr>
              <w:t>Reference List</w:t>
            </w:r>
          </w:p>
          <w:p w14:paraId="12DBE8A8" w14:textId="77777777" w:rsidR="00C10113" w:rsidRDefault="00C10113" w:rsidP="00C10113">
            <w:pPr>
              <w:pStyle w:val="Heading1"/>
              <w:shd w:val="clear" w:color="auto" w:fill="FFFFFF"/>
              <w:spacing w:line="264" w:lineRule="atLeast"/>
              <w:ind w:left="720"/>
              <w:jc w:val="both"/>
              <w:rPr>
                <w:b w:val="0"/>
                <w:bCs w:val="0"/>
                <w:iCs/>
                <w:color w:val="000000" w:themeColor="text1"/>
                <w:sz w:val="24"/>
                <w:szCs w:val="24"/>
              </w:rPr>
            </w:pPr>
          </w:p>
          <w:p w14:paraId="19791FAB" w14:textId="77777777" w:rsidR="00C10113" w:rsidRDefault="00C10113" w:rsidP="00C10113">
            <w:pPr>
              <w:pStyle w:val="Heading1"/>
              <w:shd w:val="clear" w:color="auto" w:fill="FFFFFF"/>
              <w:spacing w:line="264" w:lineRule="atLeast"/>
              <w:ind w:left="720"/>
              <w:jc w:val="both"/>
              <w:rPr>
                <w:b w:val="0"/>
                <w:bCs w:val="0"/>
                <w:sz w:val="24"/>
                <w:szCs w:val="24"/>
              </w:rPr>
            </w:pPr>
          </w:p>
          <w:p w14:paraId="56C0A428" w14:textId="77777777" w:rsidR="00C10113" w:rsidRDefault="00C10113" w:rsidP="00C10113">
            <w:pPr>
              <w:pStyle w:val="Heading1"/>
              <w:shd w:val="clear" w:color="auto" w:fill="FFFFFF"/>
              <w:spacing w:line="264" w:lineRule="atLeast"/>
              <w:ind w:left="720" w:hanging="720"/>
              <w:jc w:val="both"/>
              <w:rPr>
                <w:b w:val="0"/>
                <w:bCs w:val="0"/>
                <w:sz w:val="24"/>
                <w:szCs w:val="24"/>
              </w:rPr>
            </w:pPr>
            <w:r w:rsidRPr="0019303A">
              <w:rPr>
                <w:b w:val="0"/>
                <w:bCs w:val="0"/>
                <w:iCs/>
                <w:color w:val="000000" w:themeColor="text1"/>
                <w:sz w:val="24"/>
                <w:szCs w:val="24"/>
              </w:rPr>
              <w:t>Braye, S., Orr, D., and Preston-Shoot, M. (2011) ‘</w:t>
            </w:r>
            <w:r w:rsidRPr="0019303A">
              <w:rPr>
                <w:b w:val="0"/>
                <w:bCs w:val="0"/>
                <w:color w:val="000000" w:themeColor="text1"/>
                <w:sz w:val="24"/>
                <w:szCs w:val="24"/>
              </w:rPr>
              <w:t>Conceptualising and responding to self-neglect: the challenges for adult safeguarding</w:t>
            </w:r>
            <w:r>
              <w:rPr>
                <w:b w:val="0"/>
                <w:bCs w:val="0"/>
                <w:color w:val="000000" w:themeColor="text1"/>
                <w:sz w:val="24"/>
                <w:szCs w:val="24"/>
              </w:rPr>
              <w:t xml:space="preserve">’, </w:t>
            </w:r>
            <w:r>
              <w:rPr>
                <w:b w:val="0"/>
                <w:bCs w:val="0"/>
                <w:i/>
                <w:iCs/>
                <w:color w:val="000000" w:themeColor="text1"/>
                <w:sz w:val="24"/>
                <w:szCs w:val="24"/>
              </w:rPr>
              <w:t xml:space="preserve">The Journal of Adult Protection, </w:t>
            </w:r>
            <w:r>
              <w:rPr>
                <w:b w:val="0"/>
                <w:bCs w:val="0"/>
                <w:color w:val="000000" w:themeColor="text1"/>
                <w:sz w:val="24"/>
                <w:szCs w:val="24"/>
              </w:rPr>
              <w:t>13(4), pp.182-193. Available at:</w:t>
            </w:r>
            <w:r w:rsidRPr="00F57826">
              <w:rPr>
                <w:b w:val="0"/>
                <w:bCs w:val="0"/>
                <w:color w:val="000000" w:themeColor="text1"/>
                <w:sz w:val="24"/>
                <w:szCs w:val="24"/>
              </w:rPr>
              <w:t xml:space="preserve"> </w:t>
            </w:r>
            <w:hyperlink r:id="rId11" w:history="1">
              <w:r w:rsidRPr="00F57826">
                <w:rPr>
                  <w:rStyle w:val="Hyperlink"/>
                  <w:b w:val="0"/>
                  <w:bCs w:val="0"/>
                  <w:sz w:val="24"/>
                  <w:szCs w:val="24"/>
                </w:rPr>
                <w:t>Conceptualising and responding to self-neglect: the challenges for adult safeguarding - ProQuest</w:t>
              </w:r>
            </w:hyperlink>
            <w:r>
              <w:rPr>
                <w:b w:val="0"/>
                <w:bCs w:val="0"/>
                <w:sz w:val="24"/>
                <w:szCs w:val="24"/>
              </w:rPr>
              <w:t>. (Accessed: 22 November 2023).</w:t>
            </w:r>
          </w:p>
          <w:p w14:paraId="722D3A2D" w14:textId="77777777" w:rsidR="00756752" w:rsidRDefault="00756752" w:rsidP="00C10113">
            <w:pPr>
              <w:spacing w:line="276" w:lineRule="auto"/>
              <w:ind w:left="720" w:hanging="720"/>
              <w:jc w:val="both"/>
              <w:rPr>
                <w:rFonts w:ascii="Times New Roman" w:hAnsi="Times New Roman" w:cs="Times New Roman"/>
                <w:sz w:val="24"/>
                <w:szCs w:val="24"/>
              </w:rPr>
            </w:pPr>
          </w:p>
          <w:p w14:paraId="376685D9" w14:textId="7061C771" w:rsidR="00C10113" w:rsidRDefault="00C10113" w:rsidP="00C10113">
            <w:pPr>
              <w:spacing w:line="276" w:lineRule="auto"/>
              <w:ind w:left="720" w:hanging="720"/>
              <w:jc w:val="both"/>
              <w:rPr>
                <w:rFonts w:ascii="Times New Roman" w:hAnsi="Times New Roman" w:cs="Times New Roman"/>
                <w:sz w:val="24"/>
                <w:szCs w:val="24"/>
              </w:rPr>
            </w:pPr>
            <w:r w:rsidRPr="00C52E94">
              <w:rPr>
                <w:rFonts w:ascii="Times New Roman" w:hAnsi="Times New Roman" w:cs="Times New Roman"/>
                <w:sz w:val="24"/>
                <w:szCs w:val="24"/>
              </w:rPr>
              <w:t xml:space="preserve">Dong, X. and </w:t>
            </w:r>
            <w:proofErr w:type="spellStart"/>
            <w:r w:rsidRPr="00C52E94">
              <w:rPr>
                <w:rFonts w:ascii="Times New Roman" w:hAnsi="Times New Roman" w:cs="Times New Roman"/>
                <w:sz w:val="24"/>
                <w:szCs w:val="24"/>
              </w:rPr>
              <w:t>Gorbien</w:t>
            </w:r>
            <w:proofErr w:type="spellEnd"/>
            <w:r w:rsidRPr="00C52E94">
              <w:rPr>
                <w:rFonts w:ascii="Times New Roman" w:hAnsi="Times New Roman" w:cs="Times New Roman"/>
                <w:sz w:val="24"/>
                <w:szCs w:val="24"/>
              </w:rPr>
              <w:t xml:space="preserve">, M. (2005) ‘Decision-making Capacity: The Core of Self Neglect’, </w:t>
            </w:r>
            <w:r w:rsidRPr="00C52E94">
              <w:rPr>
                <w:rFonts w:ascii="Times New Roman" w:hAnsi="Times New Roman" w:cs="Times New Roman"/>
                <w:i/>
                <w:iCs/>
                <w:sz w:val="24"/>
                <w:szCs w:val="24"/>
              </w:rPr>
              <w:t xml:space="preserve">Journal of Elder Abuse and Neglect, </w:t>
            </w:r>
            <w:r w:rsidRPr="00C52E94">
              <w:rPr>
                <w:rFonts w:ascii="Times New Roman" w:hAnsi="Times New Roman" w:cs="Times New Roman"/>
                <w:sz w:val="24"/>
                <w:szCs w:val="24"/>
              </w:rPr>
              <w:t xml:space="preserve">17(3), pp. 19-36. Available at: </w:t>
            </w:r>
            <w:hyperlink r:id="rId12" w:history="1">
              <w:r w:rsidRPr="00C52E94">
                <w:rPr>
                  <w:rStyle w:val="Hyperlink"/>
                  <w:rFonts w:ascii="Times New Roman" w:hAnsi="Times New Roman" w:cs="Times New Roman"/>
                  <w:sz w:val="24"/>
                  <w:szCs w:val="24"/>
                </w:rPr>
                <w:t>Decision-Making Capacity: The Core of Self-Neglect: Journal of Elder Abuse &amp; Neglect: Vol 17, No 3 (tandfonline.com)</w:t>
              </w:r>
            </w:hyperlink>
            <w:r w:rsidRPr="00C52E94">
              <w:rPr>
                <w:rFonts w:ascii="Times New Roman" w:hAnsi="Times New Roman" w:cs="Times New Roman"/>
                <w:sz w:val="24"/>
                <w:szCs w:val="24"/>
              </w:rPr>
              <w:t>. (Accessed: 22 November 2023).</w:t>
            </w:r>
          </w:p>
          <w:p w14:paraId="73299E36" w14:textId="77777777" w:rsidR="00C10113" w:rsidRDefault="00C10113" w:rsidP="00C10113">
            <w:pPr>
              <w:spacing w:line="276" w:lineRule="auto"/>
              <w:ind w:left="720" w:hanging="720"/>
              <w:jc w:val="both"/>
              <w:rPr>
                <w:rFonts w:ascii="Times New Roman" w:hAnsi="Times New Roman" w:cs="Times New Roman"/>
                <w:i/>
                <w:iCs/>
                <w:sz w:val="24"/>
                <w:szCs w:val="24"/>
              </w:rPr>
            </w:pPr>
            <w:r w:rsidRPr="00B67D22">
              <w:rPr>
                <w:rFonts w:ascii="Times New Roman" w:hAnsi="Times New Roman" w:cs="Times New Roman"/>
                <w:sz w:val="24"/>
                <w:szCs w:val="24"/>
              </w:rPr>
              <w:t>National Institute for Health and Care Research. (2020) ‘</w:t>
            </w:r>
            <w:r w:rsidRPr="00B67D22">
              <w:rPr>
                <w:rFonts w:ascii="Times New Roman" w:hAnsi="Times New Roman" w:cs="Times New Roman"/>
                <w:i/>
                <w:iCs/>
                <w:sz w:val="24"/>
                <w:szCs w:val="24"/>
              </w:rPr>
              <w:t xml:space="preserve">20/70 Self-Neglect in the Community: commissioning brief. </w:t>
            </w:r>
            <w:r w:rsidRPr="00B67D22">
              <w:rPr>
                <w:rFonts w:ascii="Times New Roman" w:hAnsi="Times New Roman" w:cs="Times New Roman"/>
                <w:sz w:val="24"/>
                <w:szCs w:val="24"/>
              </w:rPr>
              <w:t xml:space="preserve">Available at: </w:t>
            </w:r>
            <w:hyperlink r:id="rId13" w:history="1">
              <w:r w:rsidRPr="00B67D22">
                <w:rPr>
                  <w:rStyle w:val="Hyperlink"/>
                  <w:rFonts w:ascii="Times New Roman" w:hAnsi="Times New Roman" w:cs="Times New Roman"/>
                  <w:sz w:val="24"/>
                  <w:szCs w:val="24"/>
                </w:rPr>
                <w:t>20/70 Self-neglect in the community: commissioning brief | NIHR</w:t>
              </w:r>
            </w:hyperlink>
            <w:r w:rsidRPr="00B67D22">
              <w:rPr>
                <w:rFonts w:ascii="Times New Roman" w:hAnsi="Times New Roman" w:cs="Times New Roman"/>
                <w:sz w:val="24"/>
                <w:szCs w:val="24"/>
              </w:rPr>
              <w:t>. (Accessed: 22 November 2023).</w:t>
            </w:r>
          </w:p>
          <w:p w14:paraId="1EA7694B" w14:textId="77777777" w:rsidR="00C10113" w:rsidRPr="00BF06B9" w:rsidRDefault="00C10113" w:rsidP="00C10113">
            <w:pPr>
              <w:pStyle w:val="Heading1"/>
              <w:shd w:val="clear" w:color="auto" w:fill="FFFFFF"/>
              <w:spacing w:line="264" w:lineRule="atLeast"/>
              <w:ind w:left="720" w:hanging="720"/>
              <w:jc w:val="both"/>
              <w:rPr>
                <w:b w:val="0"/>
                <w:bCs w:val="0"/>
                <w:sz w:val="24"/>
                <w:szCs w:val="24"/>
              </w:rPr>
            </w:pPr>
            <w:proofErr w:type="spellStart"/>
            <w:proofErr w:type="gramStart"/>
            <w:r>
              <w:rPr>
                <w:b w:val="0"/>
                <w:bCs w:val="0"/>
                <w:sz w:val="24"/>
                <w:szCs w:val="24"/>
              </w:rPr>
              <w:lastRenderedPageBreak/>
              <w:t>Sanders,R</w:t>
            </w:r>
            <w:proofErr w:type="spellEnd"/>
            <w:r>
              <w:rPr>
                <w:b w:val="0"/>
                <w:bCs w:val="0"/>
                <w:sz w:val="24"/>
                <w:szCs w:val="24"/>
              </w:rPr>
              <w:t>.</w:t>
            </w:r>
            <w:proofErr w:type="gramEnd"/>
            <w:r>
              <w:rPr>
                <w:b w:val="0"/>
                <w:bCs w:val="0"/>
                <w:sz w:val="24"/>
                <w:szCs w:val="24"/>
              </w:rPr>
              <w:t xml:space="preserve"> (2022) ‘</w:t>
            </w:r>
            <w:r w:rsidRPr="00481887">
              <w:rPr>
                <w:b w:val="0"/>
                <w:bCs w:val="0"/>
                <w:i/>
                <w:iCs/>
                <w:sz w:val="24"/>
                <w:szCs w:val="24"/>
              </w:rPr>
              <w:t>An overview of Self-Neglect’</w:t>
            </w:r>
            <w:r>
              <w:rPr>
                <w:b w:val="0"/>
                <w:bCs w:val="0"/>
                <w:sz w:val="24"/>
                <w:szCs w:val="24"/>
              </w:rPr>
              <w:t xml:space="preserve">. </w:t>
            </w:r>
            <w:r w:rsidRPr="00C51AFA">
              <w:rPr>
                <w:b w:val="0"/>
                <w:bCs w:val="0"/>
                <w:color w:val="040C28"/>
                <w:sz w:val="24"/>
                <w:szCs w:val="24"/>
              </w:rPr>
              <w:t>Institute for Research and Innovation in Social Services</w:t>
            </w:r>
            <w:r>
              <w:rPr>
                <w:b w:val="0"/>
                <w:bCs w:val="0"/>
                <w:color w:val="040C28"/>
                <w:sz w:val="24"/>
                <w:szCs w:val="24"/>
              </w:rPr>
              <w:t xml:space="preserve">. Available at: </w:t>
            </w:r>
            <w:hyperlink r:id="rId14" w:history="1">
              <w:r w:rsidRPr="00BF06B9">
                <w:rPr>
                  <w:rStyle w:val="Hyperlink"/>
                  <w:b w:val="0"/>
                  <w:bCs w:val="0"/>
                  <w:sz w:val="24"/>
                  <w:szCs w:val="24"/>
                </w:rPr>
                <w:t>Self-neglect 2022 (iriss.org.uk)</w:t>
              </w:r>
            </w:hyperlink>
            <w:r>
              <w:rPr>
                <w:b w:val="0"/>
                <w:bCs w:val="0"/>
                <w:sz w:val="24"/>
                <w:szCs w:val="24"/>
              </w:rPr>
              <w:t>. (Accessed: 22 November 2023).</w:t>
            </w:r>
          </w:p>
          <w:p w14:paraId="414A07C3" w14:textId="77777777" w:rsidR="00187FEB" w:rsidRDefault="00187FEB" w:rsidP="00C10113">
            <w:pPr>
              <w:pStyle w:val="Heading1"/>
              <w:shd w:val="clear" w:color="auto" w:fill="FFFFFF"/>
              <w:spacing w:line="264" w:lineRule="atLeast"/>
              <w:ind w:left="720" w:hanging="720"/>
              <w:jc w:val="both"/>
              <w:rPr>
                <w:b w:val="0"/>
                <w:bCs w:val="0"/>
                <w:iCs/>
                <w:color w:val="000000" w:themeColor="text1"/>
                <w:sz w:val="24"/>
                <w:szCs w:val="24"/>
              </w:rPr>
            </w:pPr>
          </w:p>
          <w:p w14:paraId="177F1679" w14:textId="24BB521E" w:rsidR="00C10113" w:rsidRDefault="00C10113" w:rsidP="00C10113">
            <w:pPr>
              <w:pStyle w:val="Heading1"/>
              <w:shd w:val="clear" w:color="auto" w:fill="FFFFFF"/>
              <w:spacing w:line="264" w:lineRule="atLeast"/>
              <w:ind w:left="720" w:hanging="720"/>
              <w:jc w:val="both"/>
              <w:rPr>
                <w:b w:val="0"/>
                <w:bCs w:val="0"/>
                <w:sz w:val="24"/>
                <w:szCs w:val="24"/>
              </w:rPr>
            </w:pPr>
            <w:proofErr w:type="spellStart"/>
            <w:proofErr w:type="gramStart"/>
            <w:r>
              <w:rPr>
                <w:b w:val="0"/>
                <w:bCs w:val="0"/>
                <w:iCs/>
                <w:color w:val="000000" w:themeColor="text1"/>
                <w:sz w:val="24"/>
                <w:szCs w:val="24"/>
              </w:rPr>
              <w:t>Storey,J</w:t>
            </w:r>
            <w:r w:rsidRPr="006C123F">
              <w:rPr>
                <w:b w:val="0"/>
                <w:bCs w:val="0"/>
                <w:color w:val="000000" w:themeColor="text1"/>
                <w:sz w:val="24"/>
                <w:szCs w:val="24"/>
              </w:rPr>
              <w:t>.</w:t>
            </w:r>
            <w:r>
              <w:rPr>
                <w:b w:val="0"/>
                <w:bCs w:val="0"/>
                <w:color w:val="000000" w:themeColor="text1"/>
                <w:sz w:val="24"/>
                <w:szCs w:val="24"/>
              </w:rPr>
              <w:t>E</w:t>
            </w:r>
            <w:proofErr w:type="spellEnd"/>
            <w:r>
              <w:rPr>
                <w:b w:val="0"/>
                <w:bCs w:val="0"/>
                <w:color w:val="000000" w:themeColor="text1"/>
                <w:sz w:val="24"/>
                <w:szCs w:val="24"/>
              </w:rPr>
              <w:t>.</w:t>
            </w:r>
            <w:proofErr w:type="gramEnd"/>
            <w:r>
              <w:rPr>
                <w:b w:val="0"/>
                <w:bCs w:val="0"/>
                <w:color w:val="000000" w:themeColor="text1"/>
                <w:sz w:val="24"/>
                <w:szCs w:val="24"/>
              </w:rPr>
              <w:t xml:space="preserve"> (2020) ‘Risk Factors for Elder Abuse and Neglect: A review of the Literature’, </w:t>
            </w:r>
            <w:r>
              <w:rPr>
                <w:b w:val="0"/>
                <w:bCs w:val="0"/>
                <w:i/>
                <w:iCs/>
                <w:color w:val="000000" w:themeColor="text1"/>
                <w:sz w:val="24"/>
                <w:szCs w:val="24"/>
              </w:rPr>
              <w:t xml:space="preserve">Aggression and Violent Behaviour, </w:t>
            </w:r>
            <w:r>
              <w:rPr>
                <w:b w:val="0"/>
                <w:bCs w:val="0"/>
                <w:color w:val="000000" w:themeColor="text1"/>
                <w:sz w:val="24"/>
                <w:szCs w:val="24"/>
              </w:rPr>
              <w:t xml:space="preserve">50, pp. 1-13. Available at: </w:t>
            </w:r>
            <w:hyperlink r:id="rId15" w:history="1">
              <w:r w:rsidRPr="005C6087">
                <w:rPr>
                  <w:rStyle w:val="Hyperlink"/>
                  <w:b w:val="0"/>
                  <w:bCs w:val="0"/>
                  <w:sz w:val="24"/>
                  <w:szCs w:val="24"/>
                </w:rPr>
                <w:t>Risk factors for elder abuse and neglect: A review of the literature - ScienceDirect</w:t>
              </w:r>
            </w:hyperlink>
            <w:r>
              <w:rPr>
                <w:b w:val="0"/>
                <w:bCs w:val="0"/>
                <w:sz w:val="24"/>
                <w:szCs w:val="24"/>
              </w:rPr>
              <w:t>. (Accessed: 22 November 2023).</w:t>
            </w:r>
          </w:p>
          <w:p w14:paraId="10B9F84A" w14:textId="77777777" w:rsidR="00C10113" w:rsidRPr="00666FCB" w:rsidRDefault="00C10113" w:rsidP="00D22F87">
            <w:pPr>
              <w:autoSpaceDE w:val="0"/>
              <w:autoSpaceDN w:val="0"/>
              <w:adjustRightInd w:val="0"/>
              <w:spacing w:after="0" w:line="240" w:lineRule="auto"/>
              <w:jc w:val="both"/>
              <w:rPr>
                <w:rFonts w:ascii="Times New Roman" w:hAnsi="Times New Roman" w:cs="Times New Roman"/>
                <w:b/>
                <w:bCs/>
                <w:sz w:val="24"/>
                <w:szCs w:val="24"/>
              </w:rPr>
            </w:pPr>
          </w:p>
          <w:p w14:paraId="684862FD" w14:textId="77777777" w:rsidR="00503BE9" w:rsidRPr="00666FCB" w:rsidRDefault="00503BE9" w:rsidP="00D22F87">
            <w:pPr>
              <w:spacing w:after="0" w:line="240" w:lineRule="auto"/>
              <w:jc w:val="both"/>
              <w:rPr>
                <w:rFonts w:ascii="Times New Roman" w:hAnsi="Times New Roman" w:cs="Times New Roman"/>
                <w:sz w:val="24"/>
                <w:szCs w:val="24"/>
              </w:rPr>
            </w:pPr>
          </w:p>
          <w:p w14:paraId="1E55AE68" w14:textId="27BD8C47" w:rsidR="00107CD0" w:rsidRPr="00107CD0" w:rsidRDefault="00107CD0" w:rsidP="00107CD0">
            <w:pPr>
              <w:spacing w:after="0" w:line="240" w:lineRule="auto"/>
              <w:jc w:val="both"/>
              <w:rPr>
                <w:rFonts w:ascii="Times New Roman" w:hAnsi="Times New Roman" w:cs="Times New Roman"/>
                <w:b/>
                <w:bCs/>
                <w:sz w:val="24"/>
                <w:szCs w:val="24"/>
              </w:rPr>
            </w:pPr>
          </w:p>
          <w:p w14:paraId="589EBD44" w14:textId="77777777" w:rsidR="00B815D1" w:rsidRPr="00666FCB" w:rsidRDefault="00B815D1" w:rsidP="00D22F87">
            <w:pPr>
              <w:spacing w:after="0" w:line="240" w:lineRule="auto"/>
              <w:jc w:val="both"/>
              <w:rPr>
                <w:rFonts w:ascii="Times New Roman" w:hAnsi="Times New Roman" w:cs="Times New Roman"/>
                <w:sz w:val="24"/>
                <w:szCs w:val="24"/>
              </w:rPr>
            </w:pPr>
          </w:p>
          <w:p w14:paraId="5CCFC6F2" w14:textId="77777777" w:rsidR="00B815D1" w:rsidRPr="00666FCB" w:rsidDel="00425DA7"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color w:val="808080"/>
                <w:sz w:val="24"/>
                <w:szCs w:val="24"/>
              </w:rPr>
              <w:t>(this box should expand as you type)</w:t>
            </w:r>
          </w:p>
        </w:tc>
      </w:tr>
      <w:tr w:rsidR="00B815D1" w:rsidRPr="00666FCB" w:rsidDel="002A152D" w14:paraId="0F31E8D4" w14:textId="77777777" w:rsidTr="009462FF">
        <w:trPr>
          <w:trHeight w:val="454"/>
        </w:trPr>
        <w:tc>
          <w:tcPr>
            <w:tcW w:w="5000" w:type="pct"/>
            <w:gridSpan w:val="4"/>
            <w:vAlign w:val="center"/>
          </w:tcPr>
          <w:p w14:paraId="496845B1"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Research Question</w:t>
            </w:r>
          </w:p>
          <w:p w14:paraId="37A283F6" w14:textId="77777777" w:rsidR="0087348C" w:rsidRDefault="0087348C" w:rsidP="0087348C">
            <w:pPr>
              <w:spacing w:line="276" w:lineRule="auto"/>
              <w:jc w:val="both"/>
              <w:rPr>
                <w:rFonts w:ascii="Times New Roman" w:hAnsi="Times New Roman" w:cs="Times New Roman"/>
                <w:b/>
                <w:bCs/>
                <w:color w:val="000000" w:themeColor="text1"/>
                <w:sz w:val="24"/>
                <w:szCs w:val="24"/>
                <w:bdr w:val="none" w:sz="0" w:space="0" w:color="auto" w:frame="1"/>
                <w:shd w:val="clear" w:color="auto" w:fill="FFFFFF"/>
              </w:rPr>
            </w:pPr>
          </w:p>
          <w:p w14:paraId="41629E58" w14:textId="05696709" w:rsidR="0087348C" w:rsidRPr="0087348C" w:rsidRDefault="0087348C" w:rsidP="0087348C">
            <w:pPr>
              <w:spacing w:line="276" w:lineRule="auto"/>
              <w:jc w:val="both"/>
              <w:rPr>
                <w:rFonts w:ascii="Times New Roman" w:hAnsi="Times New Roman" w:cs="Times New Roman"/>
                <w:color w:val="000000" w:themeColor="text1"/>
                <w:sz w:val="24"/>
                <w:szCs w:val="24"/>
                <w:bdr w:val="none" w:sz="0" w:space="0" w:color="auto" w:frame="1"/>
                <w:shd w:val="clear" w:color="auto" w:fill="FFFFFF"/>
              </w:rPr>
            </w:pPr>
            <w:r w:rsidRPr="0087348C">
              <w:rPr>
                <w:rFonts w:ascii="Times New Roman" w:hAnsi="Times New Roman" w:cs="Times New Roman"/>
                <w:color w:val="000000" w:themeColor="text1"/>
                <w:sz w:val="24"/>
                <w:szCs w:val="24"/>
                <w:bdr w:val="none" w:sz="0" w:space="0" w:color="auto" w:frame="1"/>
                <w:shd w:val="clear" w:color="auto" w:fill="FFFFFF"/>
              </w:rPr>
              <w:t>What are the perceptions and experiences of 3</w:t>
            </w:r>
            <w:r w:rsidRPr="0087348C">
              <w:rPr>
                <w:rFonts w:ascii="Times New Roman" w:hAnsi="Times New Roman" w:cs="Times New Roman"/>
                <w:color w:val="000000" w:themeColor="text1"/>
                <w:sz w:val="24"/>
                <w:szCs w:val="24"/>
                <w:bdr w:val="none" w:sz="0" w:space="0" w:color="auto" w:frame="1"/>
                <w:shd w:val="clear" w:color="auto" w:fill="FFFFFF"/>
                <w:vertAlign w:val="superscript"/>
              </w:rPr>
              <w:t>rd</w:t>
            </w:r>
            <w:r w:rsidRPr="0087348C">
              <w:rPr>
                <w:rFonts w:ascii="Times New Roman" w:hAnsi="Times New Roman" w:cs="Times New Roman"/>
                <w:color w:val="000000" w:themeColor="text1"/>
                <w:sz w:val="24"/>
                <w:szCs w:val="24"/>
                <w:bdr w:val="none" w:sz="0" w:space="0" w:color="auto" w:frame="1"/>
                <w:shd w:val="clear" w:color="auto" w:fill="FFFFFF"/>
              </w:rPr>
              <w:t> Sector Organisations and Family Members of supporting older people living in rural Wales who at risk of self-neglect?</w:t>
            </w:r>
          </w:p>
          <w:p w14:paraId="6ABCB4BF" w14:textId="77777777" w:rsidR="00BF52E9" w:rsidRPr="00666FCB" w:rsidRDefault="00BF52E9" w:rsidP="00D22F87">
            <w:pPr>
              <w:autoSpaceDE w:val="0"/>
              <w:autoSpaceDN w:val="0"/>
              <w:adjustRightInd w:val="0"/>
              <w:spacing w:after="0" w:line="240" w:lineRule="auto"/>
              <w:jc w:val="both"/>
              <w:rPr>
                <w:rFonts w:ascii="Times New Roman" w:hAnsi="Times New Roman" w:cs="Times New Roman"/>
                <w:sz w:val="24"/>
                <w:szCs w:val="24"/>
              </w:rPr>
            </w:pPr>
          </w:p>
          <w:p w14:paraId="646EF174" w14:textId="1CDC1581"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p>
        </w:tc>
      </w:tr>
      <w:tr w:rsidR="00B815D1" w:rsidRPr="00666FCB" w14:paraId="056D4C90" w14:textId="77777777" w:rsidTr="009462FF">
        <w:trPr>
          <w:trHeight w:val="454"/>
        </w:trPr>
        <w:tc>
          <w:tcPr>
            <w:tcW w:w="5000" w:type="pct"/>
            <w:gridSpan w:val="4"/>
            <w:vAlign w:val="center"/>
          </w:tcPr>
          <w:p w14:paraId="0796B5E8" w14:textId="77777777" w:rsidR="007F39D8" w:rsidRDefault="00B815D1" w:rsidP="007F39D8">
            <w:pPr>
              <w:autoSpaceDE w:val="0"/>
              <w:autoSpaceDN w:val="0"/>
              <w:adjustRightInd w:val="0"/>
              <w:spacing w:after="0" w:line="240" w:lineRule="auto"/>
              <w:jc w:val="both"/>
              <w:rPr>
                <w:rFonts w:ascii="Times New Roman" w:hAnsi="Times New Roman" w:cs="Times New Roman"/>
                <w:color w:val="000000" w:themeColor="text1"/>
                <w:sz w:val="24"/>
                <w:szCs w:val="24"/>
                <w:bdr w:val="none" w:sz="0" w:space="0" w:color="auto" w:frame="1"/>
                <w:shd w:val="clear" w:color="auto" w:fill="FFFFFF"/>
              </w:rPr>
            </w:pPr>
            <w:r w:rsidRPr="00666FCB">
              <w:rPr>
                <w:rFonts w:ascii="Times New Roman" w:hAnsi="Times New Roman" w:cs="Times New Roman"/>
                <w:b/>
                <w:bCs/>
                <w:sz w:val="24"/>
                <w:szCs w:val="24"/>
              </w:rPr>
              <w:t>Aims of Research Activity</w:t>
            </w:r>
            <w:r w:rsidR="007F39D8" w:rsidRPr="0023342D">
              <w:rPr>
                <w:rFonts w:ascii="Times New Roman" w:hAnsi="Times New Roman" w:cs="Times New Roman"/>
                <w:color w:val="000000" w:themeColor="text1"/>
                <w:sz w:val="24"/>
                <w:szCs w:val="24"/>
                <w:bdr w:val="none" w:sz="0" w:space="0" w:color="auto" w:frame="1"/>
                <w:shd w:val="clear" w:color="auto" w:fill="FFFFFF"/>
              </w:rPr>
              <w:t xml:space="preserve"> </w:t>
            </w:r>
          </w:p>
          <w:p w14:paraId="4B2F7A56" w14:textId="77777777" w:rsidR="007F39D8" w:rsidRDefault="007F39D8" w:rsidP="007F39D8">
            <w:pPr>
              <w:autoSpaceDE w:val="0"/>
              <w:autoSpaceDN w:val="0"/>
              <w:adjustRightInd w:val="0"/>
              <w:spacing w:after="0" w:line="240" w:lineRule="auto"/>
              <w:jc w:val="both"/>
              <w:rPr>
                <w:rFonts w:ascii="Times New Roman" w:hAnsi="Times New Roman" w:cs="Times New Roman"/>
                <w:color w:val="000000" w:themeColor="text1"/>
                <w:sz w:val="24"/>
                <w:szCs w:val="24"/>
                <w:bdr w:val="none" w:sz="0" w:space="0" w:color="auto" w:frame="1"/>
                <w:shd w:val="clear" w:color="auto" w:fill="FFFFFF"/>
              </w:rPr>
            </w:pPr>
          </w:p>
          <w:p w14:paraId="7277747A" w14:textId="5262B967" w:rsidR="00B815D1" w:rsidRPr="00852CF9" w:rsidRDefault="00047557" w:rsidP="007F39D8">
            <w:pPr>
              <w:autoSpaceDE w:val="0"/>
              <w:autoSpaceDN w:val="0"/>
              <w:adjustRightInd w:val="0"/>
              <w:spacing w:after="0" w:line="240" w:lineRule="auto"/>
              <w:jc w:val="both"/>
              <w:rPr>
                <w:rFonts w:ascii="Times New Roman" w:hAnsi="Times New Roman" w:cs="Times New Roman"/>
                <w:color w:val="000000" w:themeColor="text1"/>
                <w:sz w:val="24"/>
                <w:szCs w:val="24"/>
                <w:bdr w:val="none" w:sz="0" w:space="0" w:color="auto" w:frame="1"/>
                <w:shd w:val="clear" w:color="auto" w:fill="FFFFFF"/>
              </w:rPr>
            </w:pPr>
            <w:r>
              <w:rPr>
                <w:rFonts w:ascii="Times New Roman" w:hAnsi="Times New Roman" w:cs="Times New Roman"/>
                <w:color w:val="000000" w:themeColor="text1"/>
                <w:sz w:val="24"/>
                <w:szCs w:val="24"/>
                <w:bdr w:val="none" w:sz="0" w:space="0" w:color="auto" w:frame="1"/>
                <w:shd w:val="clear" w:color="auto" w:fill="FFFFFF"/>
              </w:rPr>
              <w:t>T</w:t>
            </w:r>
            <w:r w:rsidR="00465F08">
              <w:rPr>
                <w:rFonts w:ascii="Times New Roman" w:hAnsi="Times New Roman" w:cs="Times New Roman"/>
                <w:color w:val="000000" w:themeColor="text1"/>
                <w:sz w:val="24"/>
                <w:szCs w:val="24"/>
                <w:bdr w:val="none" w:sz="0" w:space="0" w:color="auto" w:frame="1"/>
                <w:shd w:val="clear" w:color="auto" w:fill="FFFFFF"/>
              </w:rPr>
              <w:t xml:space="preserve">he </w:t>
            </w:r>
            <w:r>
              <w:rPr>
                <w:rFonts w:ascii="Times New Roman" w:hAnsi="Times New Roman" w:cs="Times New Roman"/>
                <w:color w:val="000000" w:themeColor="text1"/>
                <w:sz w:val="24"/>
                <w:szCs w:val="24"/>
                <w:bdr w:val="none" w:sz="0" w:space="0" w:color="auto" w:frame="1"/>
                <w:shd w:val="clear" w:color="auto" w:fill="FFFFFF"/>
              </w:rPr>
              <w:t xml:space="preserve">main aim of this research proposal is to gather firsthand experiences </w:t>
            </w:r>
            <w:r w:rsidR="00465F08">
              <w:rPr>
                <w:rFonts w:ascii="Times New Roman" w:hAnsi="Times New Roman" w:cs="Times New Roman"/>
                <w:color w:val="000000" w:themeColor="text1"/>
                <w:sz w:val="24"/>
                <w:szCs w:val="24"/>
                <w:bdr w:val="none" w:sz="0" w:space="0" w:color="auto" w:frame="1"/>
                <w:shd w:val="clear" w:color="auto" w:fill="FFFFFF"/>
              </w:rPr>
              <w:t xml:space="preserve">and perceptions </w:t>
            </w:r>
            <w:r w:rsidR="00BE548B">
              <w:rPr>
                <w:rFonts w:ascii="Times New Roman" w:hAnsi="Times New Roman" w:cs="Times New Roman"/>
                <w:color w:val="000000" w:themeColor="text1"/>
                <w:sz w:val="24"/>
                <w:szCs w:val="24"/>
                <w:bdr w:val="none" w:sz="0" w:space="0" w:color="auto" w:frame="1"/>
                <w:shd w:val="clear" w:color="auto" w:fill="FFFFFF"/>
              </w:rPr>
              <w:t xml:space="preserve">from </w:t>
            </w:r>
            <w:r w:rsidR="00DF3287">
              <w:rPr>
                <w:rFonts w:ascii="Times New Roman" w:hAnsi="Times New Roman" w:cs="Times New Roman"/>
                <w:color w:val="000000" w:themeColor="text1"/>
                <w:sz w:val="24"/>
                <w:szCs w:val="24"/>
                <w:bdr w:val="none" w:sz="0" w:space="0" w:color="auto" w:frame="1"/>
                <w:shd w:val="clear" w:color="auto" w:fill="FFFFFF"/>
              </w:rPr>
              <w:t xml:space="preserve">family members and organisations </w:t>
            </w:r>
            <w:r w:rsidR="003249FA">
              <w:rPr>
                <w:rFonts w:ascii="Times New Roman" w:hAnsi="Times New Roman" w:cs="Times New Roman"/>
                <w:color w:val="000000" w:themeColor="text1"/>
                <w:sz w:val="24"/>
                <w:szCs w:val="24"/>
                <w:bdr w:val="none" w:sz="0" w:space="0" w:color="auto" w:frame="1"/>
                <w:shd w:val="clear" w:color="auto" w:fill="FFFFFF"/>
              </w:rPr>
              <w:t xml:space="preserve">who support older people in Wales who self-neglect. In doing so, </w:t>
            </w:r>
            <w:r w:rsidR="008E3895">
              <w:rPr>
                <w:rFonts w:ascii="Times New Roman" w:hAnsi="Times New Roman" w:cs="Times New Roman"/>
                <w:color w:val="000000" w:themeColor="text1"/>
                <w:sz w:val="24"/>
                <w:szCs w:val="24"/>
                <w:bdr w:val="none" w:sz="0" w:space="0" w:color="auto" w:frame="1"/>
                <w:shd w:val="clear" w:color="auto" w:fill="FFFFFF"/>
              </w:rPr>
              <w:t xml:space="preserve">it aims to </w:t>
            </w:r>
            <w:r w:rsidR="007F39D8" w:rsidRPr="0023342D">
              <w:rPr>
                <w:rFonts w:ascii="Times New Roman" w:hAnsi="Times New Roman" w:cs="Times New Roman"/>
                <w:color w:val="000000" w:themeColor="text1"/>
                <w:sz w:val="24"/>
                <w:szCs w:val="24"/>
                <w:bdr w:val="none" w:sz="0" w:space="0" w:color="auto" w:frame="1"/>
                <w:shd w:val="clear" w:color="auto" w:fill="FFFFFF"/>
              </w:rPr>
              <w:t>provide an insight into the challenges involved</w:t>
            </w:r>
            <w:r w:rsidR="00090ACB">
              <w:rPr>
                <w:rFonts w:ascii="Times New Roman" w:hAnsi="Times New Roman" w:cs="Times New Roman"/>
                <w:color w:val="000000" w:themeColor="text1"/>
                <w:sz w:val="24"/>
                <w:szCs w:val="24"/>
                <w:bdr w:val="none" w:sz="0" w:space="0" w:color="auto" w:frame="1"/>
                <w:shd w:val="clear" w:color="auto" w:fill="FFFFFF"/>
              </w:rPr>
              <w:t xml:space="preserve"> with those supporting older people who self-neglect</w:t>
            </w:r>
            <w:r w:rsidR="007F39D8" w:rsidRPr="0023342D">
              <w:rPr>
                <w:rFonts w:ascii="Times New Roman" w:hAnsi="Times New Roman" w:cs="Times New Roman"/>
                <w:color w:val="000000" w:themeColor="text1"/>
                <w:sz w:val="24"/>
                <w:szCs w:val="24"/>
                <w:bdr w:val="none" w:sz="0" w:space="0" w:color="auto" w:frame="1"/>
                <w:shd w:val="clear" w:color="auto" w:fill="FFFFFF"/>
              </w:rPr>
              <w:t xml:space="preserve">, the </w:t>
            </w:r>
            <w:r w:rsidR="007F39D8">
              <w:rPr>
                <w:rFonts w:ascii="Times New Roman" w:hAnsi="Times New Roman" w:cs="Times New Roman"/>
                <w:color w:val="000000" w:themeColor="text1"/>
                <w:sz w:val="24"/>
                <w:szCs w:val="24"/>
                <w:bdr w:val="none" w:sz="0" w:space="0" w:color="auto" w:frame="1"/>
                <w:shd w:val="clear" w:color="auto" w:fill="FFFFFF"/>
              </w:rPr>
              <w:t xml:space="preserve">lasting impacts incurred and what may be done to better understand and help mitigate </w:t>
            </w:r>
            <w:r w:rsidR="007F39D8" w:rsidRPr="00852CF9">
              <w:rPr>
                <w:rFonts w:ascii="Times New Roman" w:hAnsi="Times New Roman" w:cs="Times New Roman"/>
                <w:color w:val="000000" w:themeColor="text1"/>
                <w:sz w:val="24"/>
                <w:szCs w:val="24"/>
                <w:bdr w:val="none" w:sz="0" w:space="0" w:color="auto" w:frame="1"/>
                <w:shd w:val="clear" w:color="auto" w:fill="FFFFFF"/>
              </w:rPr>
              <w:t>this issue</w:t>
            </w:r>
            <w:r w:rsidR="008E3895">
              <w:rPr>
                <w:rFonts w:ascii="Times New Roman" w:hAnsi="Times New Roman" w:cs="Times New Roman"/>
                <w:color w:val="000000" w:themeColor="text1"/>
                <w:sz w:val="24"/>
                <w:szCs w:val="24"/>
                <w:bdr w:val="none" w:sz="0" w:space="0" w:color="auto" w:frame="1"/>
                <w:shd w:val="clear" w:color="auto" w:fill="FFFFFF"/>
              </w:rPr>
              <w:t>.</w:t>
            </w:r>
          </w:p>
          <w:p w14:paraId="2DD00F83" w14:textId="77777777" w:rsidR="00852CF9" w:rsidRPr="00852CF9" w:rsidRDefault="00852CF9" w:rsidP="007F39D8">
            <w:pPr>
              <w:autoSpaceDE w:val="0"/>
              <w:autoSpaceDN w:val="0"/>
              <w:adjustRightInd w:val="0"/>
              <w:spacing w:after="0" w:line="240" w:lineRule="auto"/>
              <w:jc w:val="both"/>
              <w:rPr>
                <w:rFonts w:ascii="Times New Roman" w:hAnsi="Times New Roman" w:cs="Times New Roman"/>
                <w:color w:val="000000" w:themeColor="text1"/>
                <w:sz w:val="24"/>
                <w:szCs w:val="24"/>
                <w:bdr w:val="none" w:sz="0" w:space="0" w:color="auto" w:frame="1"/>
                <w:shd w:val="clear" w:color="auto" w:fill="FFFFFF"/>
              </w:rPr>
            </w:pPr>
          </w:p>
          <w:p w14:paraId="081FD73D" w14:textId="77777777" w:rsidR="00852CF9" w:rsidRDefault="00852CF9" w:rsidP="007F39D8">
            <w:pPr>
              <w:autoSpaceDE w:val="0"/>
              <w:autoSpaceDN w:val="0"/>
              <w:adjustRightInd w:val="0"/>
              <w:spacing w:after="0" w:line="240" w:lineRule="auto"/>
              <w:jc w:val="both"/>
              <w:rPr>
                <w:rFonts w:ascii="Times New Roman" w:hAnsi="Times New Roman" w:cs="Times New Roman"/>
                <w:color w:val="000000" w:themeColor="text1"/>
                <w:sz w:val="24"/>
                <w:szCs w:val="24"/>
                <w:bdr w:val="none" w:sz="0" w:space="0" w:color="auto" w:frame="1"/>
                <w:shd w:val="clear" w:color="auto" w:fill="FFFFFF"/>
              </w:rPr>
            </w:pPr>
          </w:p>
          <w:p w14:paraId="6BBC66AD" w14:textId="77777777" w:rsidR="00BF52E9" w:rsidRPr="00666FCB" w:rsidRDefault="00BF52E9" w:rsidP="00D22F87">
            <w:pPr>
              <w:spacing w:after="0" w:line="240" w:lineRule="auto"/>
              <w:jc w:val="both"/>
              <w:rPr>
                <w:rFonts w:ascii="Times New Roman" w:hAnsi="Times New Roman" w:cs="Times New Roman"/>
                <w:color w:val="808080"/>
                <w:sz w:val="24"/>
                <w:szCs w:val="24"/>
              </w:rPr>
            </w:pPr>
          </w:p>
          <w:p w14:paraId="35BBEC84" w14:textId="6D46EFFB"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7396C174" w14:textId="77777777" w:rsidTr="009462FF">
        <w:trPr>
          <w:trHeight w:val="454"/>
        </w:trPr>
        <w:tc>
          <w:tcPr>
            <w:tcW w:w="5000" w:type="pct"/>
            <w:gridSpan w:val="4"/>
            <w:vAlign w:val="center"/>
          </w:tcPr>
          <w:p w14:paraId="3523ED69" w14:textId="371F19D7" w:rsidR="00B815D1" w:rsidRDefault="00B815D1" w:rsidP="00BC2259">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Objectives of Research Activity</w:t>
            </w:r>
          </w:p>
          <w:p w14:paraId="7B57B25B" w14:textId="77777777" w:rsidR="00BE6357" w:rsidRDefault="00BE6357" w:rsidP="00BC2259">
            <w:pPr>
              <w:autoSpaceDE w:val="0"/>
              <w:autoSpaceDN w:val="0"/>
              <w:adjustRightInd w:val="0"/>
              <w:spacing w:after="0" w:line="240" w:lineRule="auto"/>
              <w:jc w:val="both"/>
              <w:rPr>
                <w:rFonts w:ascii="Times New Roman" w:hAnsi="Times New Roman" w:cs="Times New Roman"/>
                <w:b/>
                <w:bCs/>
                <w:sz w:val="24"/>
                <w:szCs w:val="24"/>
              </w:rPr>
            </w:pPr>
          </w:p>
          <w:p w14:paraId="75969873" w14:textId="39D32AB3" w:rsidR="0021763E" w:rsidRPr="00F8618C" w:rsidRDefault="0021763E" w:rsidP="00F8618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objective of this research study </w:t>
            </w:r>
            <w:r w:rsidR="00DA3885">
              <w:rPr>
                <w:rFonts w:ascii="Times New Roman" w:hAnsi="Times New Roman" w:cs="Times New Roman"/>
                <w:sz w:val="24"/>
                <w:szCs w:val="24"/>
              </w:rPr>
              <w:t>is to conduct q</w:t>
            </w:r>
            <w:r>
              <w:rPr>
                <w:rFonts w:ascii="Times New Roman" w:hAnsi="Times New Roman" w:cs="Times New Roman"/>
                <w:sz w:val="24"/>
                <w:szCs w:val="24"/>
              </w:rPr>
              <w:t>ualitative interviews with</w:t>
            </w:r>
            <w:r w:rsidR="00F8618C">
              <w:rPr>
                <w:rFonts w:ascii="Times New Roman" w:hAnsi="Times New Roman" w:cs="Times New Roman"/>
                <w:sz w:val="24"/>
                <w:szCs w:val="24"/>
              </w:rPr>
              <w:t xml:space="preserve"> </w:t>
            </w:r>
            <w:r w:rsidRPr="00F8618C">
              <w:rPr>
                <w:rFonts w:ascii="Times New Roman" w:hAnsi="Times New Roman"/>
                <w:sz w:val="24"/>
                <w:szCs w:val="24"/>
              </w:rPr>
              <w:t>family members who have relatives who self-neglect</w:t>
            </w:r>
            <w:r w:rsidR="00F8618C">
              <w:rPr>
                <w:rFonts w:ascii="Times New Roman" w:hAnsi="Times New Roman"/>
                <w:sz w:val="24"/>
                <w:szCs w:val="24"/>
              </w:rPr>
              <w:t xml:space="preserve"> and </w:t>
            </w:r>
            <w:r w:rsidRPr="00F8618C">
              <w:rPr>
                <w:rFonts w:ascii="Times New Roman" w:hAnsi="Times New Roman"/>
                <w:sz w:val="24"/>
                <w:szCs w:val="24"/>
              </w:rPr>
              <w:t xml:space="preserve">individuals who </w:t>
            </w:r>
            <w:r w:rsidR="00F8618C">
              <w:rPr>
                <w:rFonts w:ascii="Times New Roman" w:hAnsi="Times New Roman"/>
                <w:sz w:val="24"/>
                <w:szCs w:val="24"/>
              </w:rPr>
              <w:t>have ties with</w:t>
            </w:r>
            <w:r w:rsidRPr="00F8618C">
              <w:rPr>
                <w:rFonts w:ascii="Times New Roman" w:hAnsi="Times New Roman"/>
                <w:sz w:val="24"/>
                <w:szCs w:val="24"/>
              </w:rPr>
              <w:t xml:space="preserve"> the Mid and West Wales Safeguarding Board, CYSUR </w:t>
            </w:r>
            <w:r w:rsidR="00CB74A5">
              <w:rPr>
                <w:rFonts w:ascii="Times New Roman" w:hAnsi="Times New Roman"/>
                <w:sz w:val="24"/>
                <w:szCs w:val="24"/>
              </w:rPr>
              <w:t xml:space="preserve">(2019) </w:t>
            </w:r>
            <w:r w:rsidRPr="00F8618C">
              <w:rPr>
                <w:rFonts w:ascii="Times New Roman" w:hAnsi="Times New Roman"/>
                <w:sz w:val="24"/>
                <w:szCs w:val="24"/>
              </w:rPr>
              <w:t xml:space="preserve">who are involved with self-neglect cases of older people.  </w:t>
            </w:r>
          </w:p>
          <w:p w14:paraId="107BB12E" w14:textId="77777777" w:rsidR="0021763E" w:rsidRDefault="0021763E" w:rsidP="00BC2259">
            <w:pPr>
              <w:autoSpaceDE w:val="0"/>
              <w:autoSpaceDN w:val="0"/>
              <w:adjustRightInd w:val="0"/>
              <w:spacing w:after="0" w:line="240" w:lineRule="auto"/>
              <w:jc w:val="both"/>
              <w:rPr>
                <w:rFonts w:ascii="Times New Roman" w:hAnsi="Times New Roman" w:cs="Times New Roman"/>
                <w:sz w:val="24"/>
                <w:szCs w:val="24"/>
              </w:rPr>
            </w:pPr>
          </w:p>
          <w:p w14:paraId="0816D7F8" w14:textId="419EC3E4" w:rsidR="009E736E" w:rsidRDefault="00F8618C" w:rsidP="009E736E">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It will take an</w:t>
            </w:r>
            <w:r w:rsidR="003F1462">
              <w:rPr>
                <w:rFonts w:ascii="Times New Roman" w:hAnsi="Times New Roman" w:cs="Times New Roman"/>
                <w:iCs/>
                <w:sz w:val="24"/>
                <w:szCs w:val="24"/>
              </w:rPr>
              <w:t xml:space="preserve"> </w:t>
            </w:r>
            <w:r w:rsidR="009E736E">
              <w:rPr>
                <w:rFonts w:ascii="Times New Roman" w:hAnsi="Times New Roman" w:cs="Times New Roman"/>
                <w:iCs/>
                <w:sz w:val="24"/>
                <w:szCs w:val="24"/>
              </w:rPr>
              <w:t xml:space="preserve">interpretivist approach which </w:t>
            </w:r>
            <w:r w:rsidR="00C07F5C">
              <w:rPr>
                <w:rFonts w:ascii="Times New Roman" w:hAnsi="Times New Roman" w:cs="Times New Roman"/>
                <w:iCs/>
                <w:sz w:val="24"/>
                <w:szCs w:val="24"/>
              </w:rPr>
              <w:t>is</w:t>
            </w:r>
            <w:r w:rsidR="009E736E">
              <w:rPr>
                <w:rFonts w:ascii="Times New Roman" w:hAnsi="Times New Roman" w:cs="Times New Roman"/>
                <w:iCs/>
                <w:sz w:val="24"/>
                <w:szCs w:val="24"/>
              </w:rPr>
              <w:t xml:space="preserve"> depicted through the research paradigm, ontology, epistemology, and the methodology</w:t>
            </w:r>
            <w:r w:rsidR="00C07F5C">
              <w:rPr>
                <w:rFonts w:ascii="Times New Roman" w:hAnsi="Times New Roman" w:cs="Times New Roman"/>
                <w:iCs/>
                <w:sz w:val="24"/>
                <w:szCs w:val="24"/>
              </w:rPr>
              <w:t xml:space="preserve"> within this research </w:t>
            </w:r>
            <w:r w:rsidR="0039737F">
              <w:rPr>
                <w:rFonts w:ascii="Times New Roman" w:hAnsi="Times New Roman" w:cs="Times New Roman"/>
                <w:iCs/>
                <w:sz w:val="24"/>
                <w:szCs w:val="24"/>
              </w:rPr>
              <w:t>proposal. Incorporated</w:t>
            </w:r>
            <w:r w:rsidR="009E736E">
              <w:rPr>
                <w:rFonts w:ascii="Times New Roman" w:hAnsi="Times New Roman" w:cs="Times New Roman"/>
                <w:iCs/>
                <w:sz w:val="24"/>
                <w:szCs w:val="24"/>
              </w:rPr>
              <w:t xml:space="preserve"> into this will be inquiries of</w:t>
            </w:r>
            <w:r w:rsidR="00017CDC">
              <w:rPr>
                <w:rFonts w:ascii="Times New Roman" w:hAnsi="Times New Roman" w:cs="Times New Roman"/>
                <w:iCs/>
                <w:sz w:val="24"/>
                <w:szCs w:val="24"/>
              </w:rPr>
              <w:t xml:space="preserve"> an interpretivist nature (Jamali, 2018)</w:t>
            </w:r>
            <w:proofErr w:type="gramStart"/>
            <w:r w:rsidR="00BE6357">
              <w:rPr>
                <w:rFonts w:ascii="Times New Roman" w:hAnsi="Times New Roman" w:cs="Times New Roman"/>
                <w:iCs/>
                <w:sz w:val="24"/>
                <w:szCs w:val="24"/>
              </w:rPr>
              <w:t>, in particular, hermeneutic</w:t>
            </w:r>
            <w:proofErr w:type="gramEnd"/>
            <w:r w:rsidR="009E736E" w:rsidRPr="006C515F">
              <w:rPr>
                <w:rFonts w:ascii="Times New Roman" w:hAnsi="Times New Roman" w:cs="Times New Roman"/>
                <w:iCs/>
                <w:sz w:val="24"/>
                <w:szCs w:val="24"/>
              </w:rPr>
              <w:t xml:space="preserve"> phenomenology and ethnography </w:t>
            </w:r>
            <w:r w:rsidR="00E550BB">
              <w:rPr>
                <w:rFonts w:ascii="Times New Roman" w:hAnsi="Times New Roman" w:cs="Times New Roman"/>
                <w:iCs/>
                <w:sz w:val="24"/>
                <w:szCs w:val="24"/>
              </w:rPr>
              <w:t xml:space="preserve">(Neubauer, Witkop and </w:t>
            </w:r>
            <w:proofErr w:type="spellStart"/>
            <w:r w:rsidR="00E550BB">
              <w:rPr>
                <w:rFonts w:ascii="Times New Roman" w:hAnsi="Times New Roman" w:cs="Times New Roman"/>
                <w:iCs/>
                <w:sz w:val="24"/>
                <w:szCs w:val="24"/>
              </w:rPr>
              <w:t>Varpio</w:t>
            </w:r>
            <w:proofErr w:type="spellEnd"/>
            <w:r w:rsidR="00E550BB">
              <w:rPr>
                <w:rFonts w:ascii="Times New Roman" w:hAnsi="Times New Roman" w:cs="Times New Roman"/>
                <w:iCs/>
                <w:sz w:val="24"/>
                <w:szCs w:val="24"/>
              </w:rPr>
              <w:t>, 2019</w:t>
            </w:r>
            <w:r w:rsidR="00262D4A">
              <w:rPr>
                <w:rFonts w:ascii="Times New Roman" w:hAnsi="Times New Roman" w:cs="Times New Roman"/>
                <w:iCs/>
                <w:sz w:val="24"/>
                <w:szCs w:val="24"/>
              </w:rPr>
              <w:t>; Hammersley</w:t>
            </w:r>
            <w:r w:rsidR="0098238A">
              <w:rPr>
                <w:rFonts w:ascii="Times New Roman" w:hAnsi="Times New Roman" w:cs="Times New Roman"/>
                <w:iCs/>
                <w:sz w:val="24"/>
                <w:szCs w:val="24"/>
              </w:rPr>
              <w:t>, 2006)</w:t>
            </w:r>
            <w:r w:rsidR="00287444">
              <w:rPr>
                <w:rFonts w:ascii="Times New Roman" w:hAnsi="Times New Roman" w:cs="Times New Roman"/>
                <w:iCs/>
                <w:sz w:val="24"/>
                <w:szCs w:val="24"/>
              </w:rPr>
              <w:t>.</w:t>
            </w:r>
          </w:p>
          <w:p w14:paraId="0E7E42F1" w14:textId="77777777" w:rsidR="000B49FA" w:rsidRDefault="000B49FA" w:rsidP="00107CD0">
            <w:pPr>
              <w:spacing w:after="0" w:line="240" w:lineRule="auto"/>
              <w:jc w:val="both"/>
              <w:rPr>
                <w:rFonts w:ascii="Times New Roman" w:hAnsi="Times New Roman" w:cs="Times New Roman"/>
                <w:sz w:val="24"/>
                <w:szCs w:val="24"/>
                <w:u w:val="single"/>
              </w:rPr>
            </w:pPr>
          </w:p>
          <w:p w14:paraId="7A743F47" w14:textId="0C735841"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7372DE04" w14:textId="77777777" w:rsidR="00353DF7" w:rsidRDefault="00353DF7" w:rsidP="00107CD0">
            <w:pPr>
              <w:spacing w:after="0" w:line="240" w:lineRule="auto"/>
              <w:jc w:val="both"/>
              <w:rPr>
                <w:rFonts w:ascii="Times New Roman" w:hAnsi="Times New Roman" w:cs="Times New Roman"/>
                <w:sz w:val="24"/>
                <w:szCs w:val="24"/>
                <w:u w:val="single"/>
              </w:rPr>
            </w:pPr>
          </w:p>
          <w:p w14:paraId="1F7EAC4C" w14:textId="77777777" w:rsidR="00912F3E" w:rsidRDefault="00912F3E" w:rsidP="00912F3E">
            <w:pPr>
              <w:spacing w:line="276" w:lineRule="auto"/>
              <w:rPr>
                <w:rFonts w:ascii="Times New Roman" w:hAnsi="Times New Roman" w:cs="Times New Roman"/>
                <w:sz w:val="24"/>
                <w:szCs w:val="24"/>
              </w:rPr>
            </w:pPr>
            <w:r w:rsidRPr="00BA6194">
              <w:rPr>
                <w:rFonts w:ascii="Times New Roman" w:hAnsi="Times New Roman" w:cs="Times New Roman"/>
                <w:iCs/>
                <w:sz w:val="24"/>
                <w:szCs w:val="24"/>
              </w:rPr>
              <w:t xml:space="preserve">Hammersley, M. (2006) ‘Ethnography: problems and prospects’, </w:t>
            </w:r>
            <w:r w:rsidRPr="00BA6194">
              <w:rPr>
                <w:rFonts w:ascii="Times New Roman" w:hAnsi="Times New Roman" w:cs="Times New Roman"/>
                <w:i/>
                <w:sz w:val="24"/>
                <w:szCs w:val="24"/>
              </w:rPr>
              <w:t>Ethnography and Education</w:t>
            </w:r>
            <w:r w:rsidRPr="00BA6194">
              <w:rPr>
                <w:rFonts w:ascii="Times New Roman" w:hAnsi="Times New Roman" w:cs="Times New Roman"/>
                <w:iCs/>
                <w:sz w:val="24"/>
                <w:szCs w:val="24"/>
              </w:rPr>
              <w:t>,</w:t>
            </w:r>
            <w:r w:rsidRPr="00BA6194">
              <w:rPr>
                <w:rFonts w:ascii="Times New Roman" w:hAnsi="Times New Roman" w:cs="Times New Roman"/>
                <w:i/>
                <w:sz w:val="24"/>
                <w:szCs w:val="24"/>
              </w:rPr>
              <w:t xml:space="preserve"> </w:t>
            </w:r>
            <w:r w:rsidRPr="00BA6194">
              <w:rPr>
                <w:rFonts w:ascii="Times New Roman" w:hAnsi="Times New Roman" w:cs="Times New Roman"/>
                <w:iCs/>
                <w:sz w:val="24"/>
                <w:szCs w:val="24"/>
              </w:rPr>
              <w:t>1(1), pp. 3 – 14. Available at:</w:t>
            </w:r>
            <w:r w:rsidRPr="00BA6194">
              <w:rPr>
                <w:rFonts w:ascii="Times New Roman" w:hAnsi="Times New Roman" w:cs="Times New Roman"/>
                <w:sz w:val="24"/>
                <w:szCs w:val="24"/>
              </w:rPr>
              <w:t xml:space="preserve"> </w:t>
            </w:r>
            <w:hyperlink r:id="rId16" w:history="1">
              <w:r w:rsidRPr="00BA6194">
                <w:rPr>
                  <w:rStyle w:val="Hyperlink"/>
                  <w:rFonts w:ascii="Times New Roman" w:hAnsi="Times New Roman" w:cs="Times New Roman"/>
                  <w:sz w:val="24"/>
                  <w:szCs w:val="24"/>
                </w:rPr>
                <w:t>Full article: Ethnography: problems and prospects (tandfonline.com)</w:t>
              </w:r>
            </w:hyperlink>
            <w:r w:rsidRPr="00BA6194">
              <w:rPr>
                <w:rFonts w:ascii="Times New Roman" w:hAnsi="Times New Roman" w:cs="Times New Roman"/>
                <w:sz w:val="24"/>
                <w:szCs w:val="24"/>
              </w:rPr>
              <w:t>. (Accessed: 27 November 2023).</w:t>
            </w:r>
          </w:p>
          <w:p w14:paraId="59A49C26" w14:textId="77777777" w:rsidR="00912F3E" w:rsidRDefault="00912F3E" w:rsidP="00912F3E">
            <w:pPr>
              <w:spacing w:line="276" w:lineRule="auto"/>
              <w:rPr>
                <w:rFonts w:ascii="Times New Roman" w:hAnsi="Times New Roman" w:cs="Times New Roman"/>
                <w:sz w:val="24"/>
                <w:szCs w:val="24"/>
              </w:rPr>
            </w:pPr>
            <w:r>
              <w:rPr>
                <w:rFonts w:ascii="Times New Roman" w:hAnsi="Times New Roman" w:cs="Times New Roman"/>
                <w:bCs/>
                <w:sz w:val="24"/>
                <w:szCs w:val="24"/>
              </w:rPr>
              <w:lastRenderedPageBreak/>
              <w:t>Jamali,</w:t>
            </w:r>
            <w:r w:rsidRPr="00096062">
              <w:rPr>
                <w:rFonts w:ascii="Times New Roman" w:hAnsi="Times New Roman" w:cs="Times New Roman"/>
                <w:bCs/>
                <w:sz w:val="24"/>
                <w:szCs w:val="24"/>
              </w:rPr>
              <w:t xml:space="preserve"> H.R. (2018) ‘</w:t>
            </w:r>
            <w:r w:rsidRPr="00096062">
              <w:rPr>
                <w:rFonts w:ascii="Times New Roman" w:hAnsi="Times New Roman" w:cs="Times New Roman"/>
                <w:sz w:val="24"/>
                <w:szCs w:val="24"/>
              </w:rPr>
              <w:t xml:space="preserve">Does research using qualitative methods (grounded theory, ethnography, and phenomenology) have more impact?’, </w:t>
            </w:r>
            <w:r w:rsidRPr="00096062">
              <w:rPr>
                <w:rFonts w:ascii="Times New Roman" w:hAnsi="Times New Roman" w:cs="Times New Roman"/>
                <w:i/>
                <w:iCs/>
                <w:sz w:val="24"/>
                <w:szCs w:val="24"/>
              </w:rPr>
              <w:t xml:space="preserve">Library &amp; Information Science Research, </w:t>
            </w:r>
            <w:r w:rsidRPr="00096062">
              <w:rPr>
                <w:rFonts w:ascii="Times New Roman" w:hAnsi="Times New Roman" w:cs="Times New Roman"/>
                <w:sz w:val="24"/>
                <w:szCs w:val="24"/>
              </w:rPr>
              <w:t xml:space="preserve">40(3-4), pp.201-207. Available at: </w:t>
            </w:r>
            <w:hyperlink r:id="rId17" w:history="1">
              <w:r w:rsidRPr="00096062">
                <w:rPr>
                  <w:rStyle w:val="Hyperlink"/>
                  <w:rFonts w:ascii="Times New Roman" w:hAnsi="Times New Roman" w:cs="Times New Roman"/>
                  <w:sz w:val="24"/>
                  <w:szCs w:val="24"/>
                </w:rPr>
                <w:t>Does research using qualitative methods (grounded theory, ethnography, and phenomenology) have more impact? - ScienceDirect</w:t>
              </w:r>
            </w:hyperlink>
            <w:r w:rsidRPr="00096062">
              <w:rPr>
                <w:rFonts w:ascii="Times New Roman" w:hAnsi="Times New Roman" w:cs="Times New Roman"/>
                <w:sz w:val="24"/>
                <w:szCs w:val="24"/>
              </w:rPr>
              <w:t>. (Accessed: 29 November 2023).</w:t>
            </w:r>
          </w:p>
          <w:p w14:paraId="1B075505" w14:textId="77777777" w:rsidR="00912F3E" w:rsidRDefault="00912F3E" w:rsidP="00912F3E">
            <w:pPr>
              <w:spacing w:after="0" w:line="240" w:lineRule="auto"/>
              <w:rPr>
                <w:rFonts w:ascii="Times New Roman" w:hAnsi="Times New Roman" w:cs="Times New Roman"/>
                <w:sz w:val="24"/>
                <w:szCs w:val="24"/>
              </w:rPr>
            </w:pPr>
            <w:r w:rsidRPr="006F23C9">
              <w:rPr>
                <w:rFonts w:ascii="Times New Roman" w:eastAsia="Times New Roman" w:hAnsi="Times New Roman" w:cs="Times New Roman"/>
                <w:sz w:val="24"/>
                <w:szCs w:val="24"/>
                <w:lang w:eastAsia="en-GB"/>
              </w:rPr>
              <w:t>Mid and West Wales Safeguarding Board. (2019) ‘</w:t>
            </w:r>
            <w:r w:rsidRPr="006F23C9">
              <w:rPr>
                <w:rFonts w:ascii="Times New Roman" w:eastAsia="Times New Roman" w:hAnsi="Times New Roman" w:cs="Times New Roman"/>
                <w:i/>
                <w:iCs/>
                <w:sz w:val="24"/>
                <w:szCs w:val="24"/>
                <w:lang w:eastAsia="en-GB"/>
              </w:rPr>
              <w:t xml:space="preserve">Mid and West Wales Safeguarding Board Safeguarding children &amp; </w:t>
            </w:r>
            <w:proofErr w:type="gramStart"/>
            <w:r w:rsidRPr="006F23C9">
              <w:rPr>
                <w:rFonts w:ascii="Times New Roman" w:eastAsia="Times New Roman" w:hAnsi="Times New Roman" w:cs="Times New Roman"/>
                <w:i/>
                <w:iCs/>
                <w:sz w:val="24"/>
                <w:szCs w:val="24"/>
                <w:lang w:eastAsia="en-GB"/>
              </w:rPr>
              <w:t>adults</w:t>
            </w:r>
            <w:r w:rsidRPr="006F23C9">
              <w:rPr>
                <w:rFonts w:ascii="Times New Roman" w:eastAsia="Times New Roman" w:hAnsi="Times New Roman" w:cs="Times New Roman"/>
                <w:sz w:val="24"/>
                <w:szCs w:val="24"/>
                <w:lang w:eastAsia="en-GB"/>
              </w:rPr>
              <w:t>’</w:t>
            </w:r>
            <w:proofErr w:type="gramEnd"/>
            <w:r w:rsidRPr="006F23C9">
              <w:rPr>
                <w:rFonts w:ascii="Times New Roman" w:eastAsia="Times New Roman" w:hAnsi="Times New Roman" w:cs="Times New Roman"/>
                <w:sz w:val="24"/>
                <w:szCs w:val="24"/>
                <w:lang w:eastAsia="en-GB"/>
              </w:rPr>
              <w:t xml:space="preserve">. Available at: </w:t>
            </w:r>
            <w:hyperlink r:id="rId18" w:history="1">
              <w:proofErr w:type="spellStart"/>
              <w:r w:rsidRPr="006F23C9">
                <w:rPr>
                  <w:rStyle w:val="Hyperlink"/>
                  <w:rFonts w:ascii="Times New Roman" w:hAnsi="Times New Roman" w:cs="Times New Roman"/>
                  <w:sz w:val="24"/>
                  <w:szCs w:val="24"/>
                </w:rPr>
                <w:t>Cysur</w:t>
              </w:r>
              <w:proofErr w:type="spellEnd"/>
              <w:r w:rsidRPr="006F23C9">
                <w:rPr>
                  <w:rStyle w:val="Hyperlink"/>
                  <w:rFonts w:ascii="Times New Roman" w:hAnsi="Times New Roman" w:cs="Times New Roman"/>
                  <w:sz w:val="24"/>
                  <w:szCs w:val="24"/>
                </w:rPr>
                <w:t xml:space="preserve"> | Mid &amp; West Wales Safeguarding Board Safeguarding children &amp; adults</w:t>
              </w:r>
            </w:hyperlink>
            <w:r w:rsidRPr="006F23C9">
              <w:rPr>
                <w:rFonts w:ascii="Times New Roman" w:hAnsi="Times New Roman" w:cs="Times New Roman"/>
                <w:sz w:val="24"/>
                <w:szCs w:val="24"/>
              </w:rPr>
              <w:t>. (Accessed: 29 November 2023).</w:t>
            </w:r>
          </w:p>
          <w:p w14:paraId="035553EC" w14:textId="77777777" w:rsidR="00912F3E" w:rsidRDefault="00912F3E" w:rsidP="00912F3E">
            <w:pPr>
              <w:spacing w:line="276" w:lineRule="auto"/>
              <w:ind w:left="720"/>
              <w:rPr>
                <w:rFonts w:ascii="Times New Roman" w:hAnsi="Times New Roman" w:cs="Times New Roman"/>
                <w:iCs/>
                <w:sz w:val="24"/>
                <w:szCs w:val="24"/>
              </w:rPr>
            </w:pPr>
          </w:p>
          <w:p w14:paraId="7B813390" w14:textId="77777777" w:rsidR="00912F3E" w:rsidRPr="00B845FE" w:rsidRDefault="00912F3E" w:rsidP="00912F3E">
            <w:pPr>
              <w:spacing w:line="276" w:lineRule="auto"/>
              <w:rPr>
                <w:rFonts w:ascii="Times New Roman" w:hAnsi="Times New Roman" w:cs="Times New Roman"/>
                <w:iCs/>
                <w:sz w:val="24"/>
                <w:szCs w:val="24"/>
              </w:rPr>
            </w:pPr>
            <w:r w:rsidRPr="00B845FE">
              <w:rPr>
                <w:rFonts w:ascii="Times New Roman" w:hAnsi="Times New Roman" w:cs="Times New Roman"/>
                <w:iCs/>
                <w:sz w:val="24"/>
                <w:szCs w:val="24"/>
              </w:rPr>
              <w:t xml:space="preserve">Neubauer, B.E., Witkop, C.T., and </w:t>
            </w:r>
            <w:proofErr w:type="spellStart"/>
            <w:r w:rsidRPr="00B845FE">
              <w:rPr>
                <w:rFonts w:ascii="Times New Roman" w:hAnsi="Times New Roman" w:cs="Times New Roman"/>
                <w:iCs/>
                <w:sz w:val="24"/>
                <w:szCs w:val="24"/>
              </w:rPr>
              <w:t>Varpio</w:t>
            </w:r>
            <w:proofErr w:type="spellEnd"/>
            <w:r w:rsidRPr="00B845FE">
              <w:rPr>
                <w:rFonts w:ascii="Times New Roman" w:hAnsi="Times New Roman" w:cs="Times New Roman"/>
                <w:iCs/>
                <w:sz w:val="24"/>
                <w:szCs w:val="24"/>
              </w:rPr>
              <w:t>, L. (2019) ‘</w:t>
            </w:r>
            <w:r w:rsidRPr="00B845FE">
              <w:rPr>
                <w:rFonts w:ascii="Times New Roman" w:hAnsi="Times New Roman" w:cs="Times New Roman"/>
                <w:color w:val="212121"/>
                <w:sz w:val="24"/>
                <w:szCs w:val="24"/>
                <w:shd w:val="clear" w:color="auto" w:fill="FFFFFF"/>
              </w:rPr>
              <w:t>How phenomenology can help us learn from the experiences of others’</w:t>
            </w:r>
            <w:r w:rsidRPr="00B845FE">
              <w:rPr>
                <w:rFonts w:ascii="Times New Roman" w:hAnsi="Times New Roman" w:cs="Times New Roman"/>
                <w:i/>
                <w:iCs/>
                <w:color w:val="212121"/>
                <w:sz w:val="24"/>
                <w:szCs w:val="24"/>
                <w:shd w:val="clear" w:color="auto" w:fill="FFFFFF"/>
              </w:rPr>
              <w:t>, Perspectives on medical education</w:t>
            </w:r>
            <w:r w:rsidRPr="00B845FE">
              <w:rPr>
                <w:rFonts w:ascii="Times New Roman" w:hAnsi="Times New Roman" w:cs="Times New Roman"/>
                <w:color w:val="212121"/>
                <w:sz w:val="24"/>
                <w:szCs w:val="24"/>
                <w:shd w:val="clear" w:color="auto" w:fill="FFFFFF"/>
              </w:rPr>
              <w:t>, </w:t>
            </w:r>
            <w:r w:rsidRPr="00B845FE">
              <w:rPr>
                <w:rFonts w:ascii="Times New Roman" w:hAnsi="Times New Roman" w:cs="Times New Roman"/>
                <w:i/>
                <w:iCs/>
                <w:color w:val="212121"/>
                <w:sz w:val="24"/>
                <w:szCs w:val="24"/>
                <w:shd w:val="clear" w:color="auto" w:fill="FFFFFF"/>
              </w:rPr>
              <w:t>8</w:t>
            </w:r>
            <w:r w:rsidRPr="00B845FE">
              <w:rPr>
                <w:rFonts w:ascii="Times New Roman" w:hAnsi="Times New Roman" w:cs="Times New Roman"/>
                <w:color w:val="212121"/>
                <w:sz w:val="24"/>
                <w:szCs w:val="24"/>
                <w:shd w:val="clear" w:color="auto" w:fill="FFFFFF"/>
              </w:rPr>
              <w:t xml:space="preserve">(2), pp. 90–97. Available at: </w:t>
            </w:r>
            <w:hyperlink r:id="rId19" w:anchor=":~:text=In%20simple%20terms%2C%20phenomenology%20can,have%20experienced%20it%20%5B6%5D." w:history="1">
              <w:r w:rsidRPr="00B845FE">
                <w:rPr>
                  <w:rStyle w:val="Hyperlink"/>
                  <w:rFonts w:ascii="Times New Roman" w:hAnsi="Times New Roman" w:cs="Times New Roman"/>
                  <w:sz w:val="24"/>
                  <w:szCs w:val="24"/>
                </w:rPr>
                <w:t>How phenomenology can help us learn from the experiences of others - PMC (nih.gov)</w:t>
              </w:r>
            </w:hyperlink>
            <w:r w:rsidRPr="00B845FE">
              <w:rPr>
                <w:rFonts w:ascii="Times New Roman" w:hAnsi="Times New Roman" w:cs="Times New Roman"/>
                <w:sz w:val="24"/>
                <w:szCs w:val="24"/>
              </w:rPr>
              <w:t>. (Accessed: 25 November 2023).</w:t>
            </w:r>
          </w:p>
          <w:p w14:paraId="374F4F76" w14:textId="77777777" w:rsidR="00592059" w:rsidRDefault="00592059" w:rsidP="00107CD0">
            <w:pPr>
              <w:spacing w:after="0" w:line="240" w:lineRule="auto"/>
              <w:jc w:val="both"/>
              <w:rPr>
                <w:rFonts w:ascii="Times New Roman" w:hAnsi="Times New Roman" w:cs="Times New Roman"/>
                <w:sz w:val="24"/>
                <w:szCs w:val="24"/>
                <w:u w:val="single"/>
              </w:rPr>
            </w:pPr>
          </w:p>
          <w:p w14:paraId="6694BC9E" w14:textId="77777777" w:rsidR="00592059" w:rsidRDefault="00592059" w:rsidP="00353DF7">
            <w:pPr>
              <w:spacing w:after="0" w:line="240" w:lineRule="auto"/>
              <w:rPr>
                <w:rFonts w:ascii="Times New Roman" w:hAnsi="Times New Roman" w:cs="Times New Roman"/>
                <w:sz w:val="24"/>
                <w:szCs w:val="24"/>
                <w:u w:val="single"/>
              </w:rPr>
            </w:pPr>
          </w:p>
          <w:p w14:paraId="5EB33B72" w14:textId="77777777" w:rsidR="004279C9" w:rsidRDefault="004279C9" w:rsidP="00107CD0">
            <w:pPr>
              <w:spacing w:after="0" w:line="240" w:lineRule="auto"/>
              <w:jc w:val="both"/>
              <w:rPr>
                <w:rFonts w:ascii="Times New Roman" w:hAnsi="Times New Roman" w:cs="Times New Roman"/>
                <w:sz w:val="24"/>
                <w:szCs w:val="24"/>
                <w:u w:val="single"/>
              </w:rPr>
            </w:pPr>
          </w:p>
          <w:p w14:paraId="7BD3B47D" w14:textId="77777777" w:rsidR="00592059" w:rsidRDefault="00592059" w:rsidP="00592059">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p>
          <w:p w14:paraId="41B90F8F" w14:textId="693A06AA" w:rsidR="00B815D1" w:rsidRPr="00666FCB" w:rsidRDefault="00592059" w:rsidP="00592059">
            <w:pPr>
              <w:spacing w:line="276" w:lineRule="auto"/>
              <w:ind w:hanging="720"/>
              <w:rPr>
                <w:rFonts w:ascii="Times New Roman" w:hAnsi="Times New Roman" w:cs="Times New Roman"/>
                <w:sz w:val="24"/>
                <w:szCs w:val="24"/>
              </w:rPr>
            </w:pPr>
            <w:r>
              <w:rPr>
                <w:rFonts w:ascii="Times New Roman" w:hAnsi="Times New Roman" w:cs="Times New Roman"/>
                <w:bCs/>
                <w:sz w:val="24"/>
                <w:szCs w:val="24"/>
              </w:rPr>
              <w:t>Jamali,</w:t>
            </w:r>
            <w:r w:rsidRPr="00096062">
              <w:rPr>
                <w:rFonts w:ascii="Times New Roman" w:hAnsi="Times New Roman" w:cs="Times New Roman"/>
                <w:bCs/>
                <w:sz w:val="24"/>
                <w:szCs w:val="24"/>
              </w:rPr>
              <w:t xml:space="preserve"> </w:t>
            </w:r>
          </w:p>
        </w:tc>
      </w:tr>
      <w:tr w:rsidR="00B815D1" w:rsidRPr="00666FCB" w14:paraId="6C157389" w14:textId="77777777" w:rsidTr="009462FF">
        <w:trPr>
          <w:trHeight w:val="454"/>
        </w:trPr>
        <w:tc>
          <w:tcPr>
            <w:tcW w:w="5000" w:type="pct"/>
            <w:gridSpan w:val="4"/>
            <w:shd w:val="clear" w:color="auto" w:fill="F2F2F2" w:themeFill="background1" w:themeFillShade="F2"/>
            <w:vAlign w:val="center"/>
          </w:tcPr>
          <w:p w14:paraId="79887D8B"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Proposed methods (maximum 600 words)</w:t>
            </w:r>
          </w:p>
          <w:p w14:paraId="044527D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Provide </w:t>
            </w:r>
            <w:proofErr w:type="gramStart"/>
            <w:r w:rsidRPr="00666FCB">
              <w:rPr>
                <w:rFonts w:ascii="Times New Roman" w:hAnsi="Times New Roman" w:cs="Times New Roman"/>
                <w:sz w:val="24"/>
                <w:szCs w:val="24"/>
              </w:rPr>
              <w:t>a brief summary</w:t>
            </w:r>
            <w:proofErr w:type="gramEnd"/>
            <w:r w:rsidRPr="00666FCB">
              <w:rPr>
                <w:rFonts w:ascii="Times New Roman" w:hAnsi="Times New Roman" w:cs="Times New Roman"/>
                <w:sz w:val="24"/>
                <w:szCs w:val="24"/>
              </w:rPr>
              <w:t xml:space="preserve"> of all the methods that </w:t>
            </w:r>
            <w:r w:rsidRPr="00666FCB">
              <w:rPr>
                <w:rFonts w:ascii="Times New Roman" w:hAnsi="Times New Roman" w:cs="Times New Roman"/>
                <w:b/>
                <w:sz w:val="24"/>
                <w:szCs w:val="24"/>
              </w:rPr>
              <w:t>may</w:t>
            </w:r>
            <w:r w:rsidRPr="00666FCB">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815D1" w:rsidRPr="00666FCB" w14:paraId="760FF4AD" w14:textId="77777777" w:rsidTr="009462FF">
        <w:trPr>
          <w:trHeight w:val="454"/>
        </w:trPr>
        <w:tc>
          <w:tcPr>
            <w:tcW w:w="5000" w:type="pct"/>
            <w:gridSpan w:val="4"/>
            <w:vAlign w:val="center"/>
          </w:tcPr>
          <w:p w14:paraId="26BB4A10" w14:textId="19639993" w:rsidR="00BE319F" w:rsidRDefault="00912F3E" w:rsidP="009B2F20">
            <w:pPr>
              <w:spacing w:line="276" w:lineRule="auto"/>
              <w:jc w:val="both"/>
              <w:rPr>
                <w:rFonts w:ascii="Times New Roman" w:hAnsi="Times New Roman" w:cs="Times New Roman"/>
                <w:i/>
                <w:sz w:val="24"/>
                <w:szCs w:val="24"/>
                <w:u w:val="single"/>
              </w:rPr>
            </w:pPr>
            <w:r>
              <w:rPr>
                <w:rFonts w:ascii="Times New Roman" w:hAnsi="Times New Roman" w:cs="Times New Roman"/>
                <w:i/>
                <w:sz w:val="24"/>
                <w:szCs w:val="24"/>
                <w:u w:val="single"/>
              </w:rPr>
              <w:t xml:space="preserve"> Methodology</w:t>
            </w:r>
          </w:p>
          <w:p w14:paraId="790A1750" w14:textId="20E6CFFB" w:rsidR="00912F3E" w:rsidRDefault="00912F3E" w:rsidP="00912F3E">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As this research study is taking an interpretivist stance and the gathering of qualitative data is often deemed to be tied in with this </w:t>
            </w:r>
            <w:r w:rsidRPr="006E00EB">
              <w:rPr>
                <w:rFonts w:ascii="Times New Roman" w:hAnsi="Times New Roman" w:cs="Times New Roman"/>
                <w:iCs/>
                <w:sz w:val="24"/>
                <w:szCs w:val="24"/>
              </w:rPr>
              <w:t>perspective (</w:t>
            </w:r>
            <w:proofErr w:type="spellStart"/>
            <w:r w:rsidRPr="006E00EB">
              <w:rPr>
                <w:rFonts w:ascii="Times New Roman" w:hAnsi="Times New Roman" w:cs="Times New Roman"/>
                <w:iCs/>
                <w:sz w:val="24"/>
                <w:szCs w:val="24"/>
              </w:rPr>
              <w:t>Goldkuhl</w:t>
            </w:r>
            <w:proofErr w:type="spellEnd"/>
            <w:r w:rsidRPr="006E00EB">
              <w:rPr>
                <w:rFonts w:ascii="Times New Roman" w:hAnsi="Times New Roman" w:cs="Times New Roman"/>
                <w:iCs/>
                <w:sz w:val="24"/>
                <w:szCs w:val="24"/>
              </w:rPr>
              <w:t>, 2012),</w:t>
            </w:r>
            <w:r>
              <w:rPr>
                <w:rFonts w:ascii="Times New Roman" w:hAnsi="Times New Roman" w:cs="Times New Roman"/>
                <w:iCs/>
                <w:sz w:val="24"/>
                <w:szCs w:val="24"/>
              </w:rPr>
              <w:t xml:space="preserve"> a qualitative methodology will be used in this research study, in particular, the methodology of ethnography. According to Hammersley (2006), ethnography is a form of social research which prioritises the gathering of first-hand experiences in the chosen area of study. With this, Hammersley (2006) further states that this approach is heavily reliant on extensive contact between the researcher and participants and may be achieved through observation and conducting interviews with the aim of understanding the perspectives of the participants involved. </w:t>
            </w:r>
          </w:p>
          <w:p w14:paraId="132D5EC9" w14:textId="2D60F508" w:rsidR="00912F3E" w:rsidRDefault="00912F3E" w:rsidP="00912F3E">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Using an ethnographic approach will therefore set the foundation for family members and those working within 3</w:t>
            </w:r>
            <w:r w:rsidRPr="0064106F">
              <w:rPr>
                <w:rFonts w:ascii="Times New Roman" w:hAnsi="Times New Roman" w:cs="Times New Roman"/>
                <w:iCs/>
                <w:sz w:val="24"/>
                <w:szCs w:val="24"/>
                <w:vertAlign w:val="superscript"/>
              </w:rPr>
              <w:t>rd</w:t>
            </w:r>
            <w:r>
              <w:rPr>
                <w:rFonts w:ascii="Times New Roman" w:hAnsi="Times New Roman" w:cs="Times New Roman"/>
                <w:iCs/>
                <w:sz w:val="24"/>
                <w:szCs w:val="24"/>
              </w:rPr>
              <w:t xml:space="preserve"> sector organisations to openly share their experiences to highlight the issues facing those who are at risk through self-neglect, and to better understand what can be done </w:t>
            </w:r>
            <w:r w:rsidR="007156C7">
              <w:rPr>
                <w:rFonts w:ascii="Times New Roman" w:hAnsi="Times New Roman" w:cs="Times New Roman"/>
                <w:iCs/>
                <w:sz w:val="24"/>
                <w:szCs w:val="24"/>
              </w:rPr>
              <w:t>to support</w:t>
            </w:r>
            <w:r>
              <w:rPr>
                <w:rFonts w:ascii="Times New Roman" w:hAnsi="Times New Roman" w:cs="Times New Roman"/>
                <w:iCs/>
                <w:sz w:val="24"/>
                <w:szCs w:val="24"/>
              </w:rPr>
              <w:t xml:space="preserve"> those involved. </w:t>
            </w:r>
          </w:p>
          <w:p w14:paraId="4E9A0F46" w14:textId="77777777" w:rsidR="00912F3E" w:rsidRDefault="00912F3E" w:rsidP="00912F3E">
            <w:pPr>
              <w:spacing w:line="276" w:lineRule="auto"/>
              <w:jc w:val="both"/>
              <w:rPr>
                <w:rFonts w:ascii="Times New Roman" w:hAnsi="Times New Roman" w:cs="Times New Roman"/>
                <w:iCs/>
                <w:sz w:val="24"/>
                <w:szCs w:val="24"/>
                <w:u w:val="single"/>
              </w:rPr>
            </w:pPr>
          </w:p>
          <w:p w14:paraId="0748CA7F" w14:textId="77777777" w:rsidR="00912F3E" w:rsidRPr="00260B2E" w:rsidRDefault="00912F3E" w:rsidP="00912F3E">
            <w:pPr>
              <w:spacing w:line="276" w:lineRule="auto"/>
              <w:jc w:val="both"/>
              <w:rPr>
                <w:rFonts w:ascii="Times New Roman" w:hAnsi="Times New Roman" w:cs="Times New Roman"/>
                <w:iCs/>
                <w:sz w:val="24"/>
                <w:szCs w:val="24"/>
                <w:u w:val="single"/>
              </w:rPr>
            </w:pPr>
            <w:r w:rsidRPr="00225871">
              <w:rPr>
                <w:rFonts w:ascii="Times New Roman" w:hAnsi="Times New Roman" w:cs="Times New Roman"/>
                <w:iCs/>
                <w:sz w:val="24"/>
                <w:szCs w:val="24"/>
                <w:u w:val="single"/>
              </w:rPr>
              <w:t>Reference List</w:t>
            </w:r>
          </w:p>
          <w:p w14:paraId="0E8D2A5B" w14:textId="77777777" w:rsidR="00912F3E" w:rsidRPr="00BA6194" w:rsidRDefault="00912F3E" w:rsidP="00912F3E">
            <w:pPr>
              <w:spacing w:line="276" w:lineRule="auto"/>
              <w:ind w:left="720" w:hanging="720"/>
              <w:jc w:val="both"/>
              <w:rPr>
                <w:rFonts w:ascii="Times New Roman" w:hAnsi="Times New Roman" w:cs="Times New Roman"/>
                <w:sz w:val="24"/>
                <w:szCs w:val="24"/>
              </w:rPr>
            </w:pPr>
            <w:proofErr w:type="spellStart"/>
            <w:r w:rsidRPr="00BA6194">
              <w:rPr>
                <w:rFonts w:ascii="Times New Roman" w:hAnsi="Times New Roman" w:cs="Times New Roman"/>
                <w:sz w:val="24"/>
                <w:szCs w:val="24"/>
              </w:rPr>
              <w:t>Goldkuhl</w:t>
            </w:r>
            <w:proofErr w:type="spellEnd"/>
            <w:r w:rsidRPr="00BA6194">
              <w:rPr>
                <w:rFonts w:ascii="Times New Roman" w:hAnsi="Times New Roman" w:cs="Times New Roman"/>
                <w:sz w:val="24"/>
                <w:szCs w:val="24"/>
              </w:rPr>
              <w:t xml:space="preserve">, G. (2012) ‘Pragmatism vs Interpretivism in qualitative information system research’, </w:t>
            </w:r>
            <w:r w:rsidRPr="00BA6194">
              <w:rPr>
                <w:rFonts w:ascii="Times New Roman" w:hAnsi="Times New Roman" w:cs="Times New Roman"/>
                <w:i/>
                <w:iCs/>
                <w:sz w:val="24"/>
                <w:szCs w:val="24"/>
              </w:rPr>
              <w:t xml:space="preserve">European Journal of Information Systems, </w:t>
            </w:r>
            <w:r w:rsidRPr="00BA6194">
              <w:rPr>
                <w:rFonts w:ascii="Times New Roman" w:hAnsi="Times New Roman" w:cs="Times New Roman"/>
                <w:sz w:val="24"/>
                <w:szCs w:val="24"/>
              </w:rPr>
              <w:t xml:space="preserve">21(2), pp. 135-146. Available at: </w:t>
            </w:r>
            <w:hyperlink r:id="rId20" w:history="1">
              <w:r w:rsidRPr="00BA6194">
                <w:rPr>
                  <w:rStyle w:val="Hyperlink"/>
                  <w:rFonts w:ascii="Times New Roman" w:hAnsi="Times New Roman" w:cs="Times New Roman"/>
                  <w:sz w:val="24"/>
                  <w:szCs w:val="24"/>
                </w:rPr>
                <w:t xml:space="preserve">Pragmatism vs </w:t>
              </w:r>
              <w:r w:rsidRPr="00BA6194">
                <w:rPr>
                  <w:rStyle w:val="Hyperlink"/>
                  <w:rFonts w:ascii="Times New Roman" w:hAnsi="Times New Roman" w:cs="Times New Roman"/>
                  <w:sz w:val="24"/>
                  <w:szCs w:val="24"/>
                </w:rPr>
                <w:lastRenderedPageBreak/>
                <w:t>interpretivism in qualitative information systems research - ProQuest</w:t>
              </w:r>
            </w:hyperlink>
            <w:r w:rsidRPr="00BA6194">
              <w:rPr>
                <w:rFonts w:ascii="Times New Roman" w:hAnsi="Times New Roman" w:cs="Times New Roman"/>
                <w:sz w:val="24"/>
                <w:szCs w:val="24"/>
              </w:rPr>
              <w:t xml:space="preserve">. (Accessed: 28 November 2023). </w:t>
            </w:r>
          </w:p>
          <w:p w14:paraId="589E8BB8" w14:textId="77777777" w:rsidR="00912F3E" w:rsidRPr="00BA6194" w:rsidRDefault="00912F3E" w:rsidP="00912F3E">
            <w:pPr>
              <w:spacing w:line="276" w:lineRule="auto"/>
              <w:ind w:left="720" w:hanging="720"/>
              <w:jc w:val="both"/>
              <w:rPr>
                <w:rFonts w:ascii="Times New Roman" w:hAnsi="Times New Roman" w:cs="Times New Roman"/>
                <w:sz w:val="24"/>
                <w:szCs w:val="24"/>
              </w:rPr>
            </w:pPr>
            <w:r w:rsidRPr="00BA6194">
              <w:rPr>
                <w:rFonts w:ascii="Times New Roman" w:hAnsi="Times New Roman" w:cs="Times New Roman"/>
                <w:iCs/>
                <w:sz w:val="24"/>
                <w:szCs w:val="24"/>
              </w:rPr>
              <w:t xml:space="preserve">Hammersley, M. (2006) ‘Ethnography: problems and prospects’, </w:t>
            </w:r>
            <w:r w:rsidRPr="00BA6194">
              <w:rPr>
                <w:rFonts w:ascii="Times New Roman" w:hAnsi="Times New Roman" w:cs="Times New Roman"/>
                <w:i/>
                <w:sz w:val="24"/>
                <w:szCs w:val="24"/>
              </w:rPr>
              <w:t>Ethnography and Education</w:t>
            </w:r>
            <w:r w:rsidRPr="00BA6194">
              <w:rPr>
                <w:rFonts w:ascii="Times New Roman" w:hAnsi="Times New Roman" w:cs="Times New Roman"/>
                <w:iCs/>
                <w:sz w:val="24"/>
                <w:szCs w:val="24"/>
              </w:rPr>
              <w:t>,</w:t>
            </w:r>
            <w:r w:rsidRPr="00BA6194">
              <w:rPr>
                <w:rFonts w:ascii="Times New Roman" w:hAnsi="Times New Roman" w:cs="Times New Roman"/>
                <w:i/>
                <w:sz w:val="24"/>
                <w:szCs w:val="24"/>
              </w:rPr>
              <w:t xml:space="preserve"> </w:t>
            </w:r>
            <w:r w:rsidRPr="00BA6194">
              <w:rPr>
                <w:rFonts w:ascii="Times New Roman" w:hAnsi="Times New Roman" w:cs="Times New Roman"/>
                <w:iCs/>
                <w:sz w:val="24"/>
                <w:szCs w:val="24"/>
              </w:rPr>
              <w:t>1(1), pp. 3 – 14. Available at:</w:t>
            </w:r>
            <w:r w:rsidRPr="00BA6194">
              <w:rPr>
                <w:rFonts w:ascii="Times New Roman" w:hAnsi="Times New Roman" w:cs="Times New Roman"/>
                <w:sz w:val="24"/>
                <w:szCs w:val="24"/>
              </w:rPr>
              <w:t xml:space="preserve"> </w:t>
            </w:r>
            <w:hyperlink r:id="rId21" w:history="1">
              <w:r w:rsidRPr="00BA6194">
                <w:rPr>
                  <w:rStyle w:val="Hyperlink"/>
                  <w:rFonts w:ascii="Times New Roman" w:hAnsi="Times New Roman" w:cs="Times New Roman"/>
                  <w:sz w:val="24"/>
                  <w:szCs w:val="24"/>
                </w:rPr>
                <w:t>Full article: Ethnography: problems and prospects (tandfonline.com)</w:t>
              </w:r>
            </w:hyperlink>
            <w:r w:rsidRPr="00BA6194">
              <w:rPr>
                <w:rFonts w:ascii="Times New Roman" w:hAnsi="Times New Roman" w:cs="Times New Roman"/>
                <w:sz w:val="24"/>
                <w:szCs w:val="24"/>
              </w:rPr>
              <w:t xml:space="preserve">. (Accessed: 27 November 2023). </w:t>
            </w:r>
          </w:p>
          <w:p w14:paraId="575860BF" w14:textId="77777777" w:rsidR="00912F3E" w:rsidRPr="00912F3E" w:rsidRDefault="00912F3E" w:rsidP="009B2F20">
            <w:pPr>
              <w:spacing w:line="276" w:lineRule="auto"/>
              <w:jc w:val="both"/>
              <w:rPr>
                <w:rFonts w:ascii="Times New Roman" w:hAnsi="Times New Roman" w:cs="Times New Roman"/>
                <w:iCs/>
                <w:sz w:val="24"/>
                <w:szCs w:val="24"/>
                <w:u w:val="single"/>
              </w:rPr>
            </w:pPr>
          </w:p>
          <w:p w14:paraId="55805D55" w14:textId="2F63E7AB" w:rsidR="009B2F20" w:rsidRDefault="009B2F20" w:rsidP="009B2F20">
            <w:pPr>
              <w:spacing w:line="276" w:lineRule="auto"/>
              <w:jc w:val="both"/>
              <w:rPr>
                <w:rFonts w:ascii="Times New Roman" w:hAnsi="Times New Roman" w:cs="Times New Roman"/>
                <w:i/>
                <w:sz w:val="24"/>
                <w:szCs w:val="24"/>
                <w:u w:val="single"/>
              </w:rPr>
            </w:pPr>
            <w:r w:rsidRPr="009B2F20">
              <w:rPr>
                <w:rFonts w:ascii="Times New Roman" w:hAnsi="Times New Roman" w:cs="Times New Roman"/>
                <w:i/>
                <w:sz w:val="24"/>
                <w:szCs w:val="24"/>
                <w:u w:val="single"/>
              </w:rPr>
              <w:t>Methods</w:t>
            </w:r>
          </w:p>
          <w:p w14:paraId="2EDE2CA4" w14:textId="77777777" w:rsidR="003D1206" w:rsidRDefault="003D1206" w:rsidP="003D1206">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As already stated in the methods section above, this research study is taking an interpretivist approach which will be depicted through the research paradigm, ontology, epistemology, and the methodology. Incorporated into this will be inquiries of </w:t>
            </w:r>
            <w:r w:rsidRPr="006C515F">
              <w:rPr>
                <w:rFonts w:ascii="Times New Roman" w:hAnsi="Times New Roman" w:cs="Times New Roman"/>
                <w:iCs/>
                <w:sz w:val="24"/>
                <w:szCs w:val="24"/>
              </w:rPr>
              <w:t>hermeneutic phenomenology and ethnography which are approaches that are interpretivist by nature (Jamali 2018).</w:t>
            </w:r>
            <w:r>
              <w:rPr>
                <w:rFonts w:ascii="Times New Roman" w:hAnsi="Times New Roman" w:cs="Times New Roman"/>
                <w:iCs/>
                <w:sz w:val="24"/>
                <w:szCs w:val="24"/>
              </w:rPr>
              <w:t xml:space="preserve"> </w:t>
            </w:r>
          </w:p>
          <w:p w14:paraId="1C634E85" w14:textId="286BE52D" w:rsidR="003D1206" w:rsidRDefault="003D1206" w:rsidP="003D1206">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As stated by </w:t>
            </w:r>
            <w:proofErr w:type="spellStart"/>
            <w:r>
              <w:rPr>
                <w:rFonts w:ascii="Times New Roman" w:hAnsi="Times New Roman" w:cs="Times New Roman"/>
                <w:iCs/>
                <w:sz w:val="24"/>
                <w:szCs w:val="24"/>
              </w:rPr>
              <w:t>Walliman</w:t>
            </w:r>
            <w:proofErr w:type="spellEnd"/>
            <w:r>
              <w:rPr>
                <w:rFonts w:ascii="Times New Roman" w:hAnsi="Times New Roman" w:cs="Times New Roman"/>
                <w:iCs/>
                <w:sz w:val="24"/>
                <w:szCs w:val="24"/>
              </w:rPr>
              <w:t xml:space="preserve"> (2011), deciding on a suitable method to gather the appropriate data is an integral part of a research study. Now that it has been established that an interpretivist strategy will be used throughout, the methods that are often aligned with this come in the form of qualitative data (Silverman, 2000). Henceforward, with a view to collect unmediated testimonies from those who live and work among vulnerable adults who self-neglect, this research study will aim to conduct both semi structured interviews and in-depth interviews with participants. For clarification, conducting semi structured interviews will assist in the gathering of background information as well as an institutional standpoint (Hammerberg, Kirkman and de Lacey, 2016); in this case </w:t>
            </w:r>
            <w:r w:rsidR="00E516EC">
              <w:rPr>
                <w:rFonts w:ascii="Times New Roman" w:hAnsi="Times New Roman" w:cs="Times New Roman"/>
                <w:iCs/>
                <w:sz w:val="24"/>
                <w:szCs w:val="24"/>
              </w:rPr>
              <w:t>from those</w:t>
            </w:r>
            <w:r>
              <w:rPr>
                <w:rFonts w:ascii="Times New Roman" w:hAnsi="Times New Roman" w:cs="Times New Roman"/>
                <w:iCs/>
                <w:sz w:val="24"/>
                <w:szCs w:val="24"/>
              </w:rPr>
              <w:t xml:space="preserve"> who work with the Mid and West Wales Safeguarding Board (2019), the organisation often referred to as ‘CYSUR’. Subsequently, holding in depth interviews with family members or close acquaintances to individuals who self-neglect will highlight the ‘personal perspectives’ and first hand lived experiences of the challenges involved (Hammerberg, Kirkman and de Lacey, 2016, p.499).</w:t>
            </w:r>
          </w:p>
          <w:p w14:paraId="28C80DF9" w14:textId="1D854D08" w:rsidR="003D1206" w:rsidRDefault="003D1206" w:rsidP="003D1206">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One of the main challenges in this research project is gaining the approval of the ‘gate keeper’ from the organisations of whom are an integral part of this research. In simple terms, a ‘gate keeper’ is the person with the authority to control or restrict the access of the researcher to the participant; they essentially make the final decision on whether to allow the research to go ahead within their organisation (Chrisitan </w:t>
            </w:r>
            <w:r>
              <w:rPr>
                <w:rFonts w:ascii="Times New Roman" w:hAnsi="Times New Roman" w:cs="Times New Roman"/>
                <w:i/>
                <w:sz w:val="24"/>
                <w:szCs w:val="24"/>
              </w:rPr>
              <w:t>et al</w:t>
            </w:r>
            <w:r>
              <w:rPr>
                <w:rFonts w:ascii="Times New Roman" w:hAnsi="Times New Roman" w:cs="Times New Roman"/>
                <w:iCs/>
                <w:sz w:val="24"/>
                <w:szCs w:val="24"/>
              </w:rPr>
              <w:t xml:space="preserve">, 2022).  As this research project is seeking to gather </w:t>
            </w:r>
            <w:r w:rsidR="00BE04CF">
              <w:rPr>
                <w:rFonts w:ascii="Times New Roman" w:hAnsi="Times New Roman" w:cs="Times New Roman"/>
                <w:iCs/>
                <w:sz w:val="24"/>
                <w:szCs w:val="24"/>
              </w:rPr>
              <w:t>first-hand</w:t>
            </w:r>
            <w:r>
              <w:rPr>
                <w:rFonts w:ascii="Times New Roman" w:hAnsi="Times New Roman" w:cs="Times New Roman"/>
                <w:iCs/>
                <w:sz w:val="24"/>
                <w:szCs w:val="24"/>
              </w:rPr>
              <w:t xml:space="preserve"> information from organisations specialising in safeguarding adults, approval has been granted from the board of directors from the Mid and West Wales Safeguarding Board (2019), also known as CYSUR. Alongside this, a letter including the ethics will also be sent for full approval of this research project. </w:t>
            </w:r>
          </w:p>
          <w:p w14:paraId="1DCCD224" w14:textId="0158C040" w:rsidR="003D1206" w:rsidRPr="000E191D" w:rsidRDefault="003D1206" w:rsidP="003D1206">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The other challenge facing this project is the need for participants who fit a certain criterion– in this case, individuals who are related or acquainted with someone who self-neglects, in a rural region of Wales. Kristensen and Ravn (2015) allude to the fact that some elements of participant recruitment may be more flexible if participants do not have connections to a specific organisation or institution, in this case, family members related to adults who self-neglect, mainly because they can be approached more directly without </w:t>
            </w:r>
            <w:r w:rsidR="007156C7">
              <w:rPr>
                <w:rFonts w:ascii="Times New Roman" w:hAnsi="Times New Roman" w:cs="Times New Roman"/>
                <w:iCs/>
                <w:sz w:val="24"/>
                <w:szCs w:val="24"/>
              </w:rPr>
              <w:t>preapproval</w:t>
            </w:r>
            <w:r>
              <w:rPr>
                <w:rFonts w:ascii="Times New Roman" w:hAnsi="Times New Roman" w:cs="Times New Roman"/>
                <w:iCs/>
                <w:sz w:val="24"/>
                <w:szCs w:val="24"/>
              </w:rPr>
              <w:t xml:space="preserve"> from an institution. Although this may be the </w:t>
            </w:r>
            <w:r>
              <w:rPr>
                <w:rFonts w:ascii="Times New Roman" w:hAnsi="Times New Roman" w:cs="Times New Roman"/>
                <w:iCs/>
                <w:sz w:val="24"/>
                <w:szCs w:val="24"/>
              </w:rPr>
              <w:lastRenderedPageBreak/>
              <w:t>case, it is noted that this does not necessarily make the recruitment process easier. Some methods to recruit participants include the placement of written advertisements both online and in physical formats such as newspapers or in public places, or the use snowball sampling (Kristensen and Ravn, 2015).</w:t>
            </w:r>
          </w:p>
          <w:p w14:paraId="55A669E5" w14:textId="77777777" w:rsidR="003D1206" w:rsidRDefault="003D1206" w:rsidP="003D1206">
            <w:pPr>
              <w:spacing w:line="276" w:lineRule="auto"/>
              <w:rPr>
                <w:rFonts w:ascii="Times New Roman" w:hAnsi="Times New Roman" w:cs="Times New Roman"/>
                <w:iCs/>
                <w:sz w:val="24"/>
                <w:szCs w:val="24"/>
              </w:rPr>
            </w:pPr>
          </w:p>
          <w:p w14:paraId="6C396695" w14:textId="77777777" w:rsidR="003D1206" w:rsidRDefault="003D1206" w:rsidP="003D1206">
            <w:pPr>
              <w:spacing w:line="276" w:lineRule="auto"/>
              <w:rPr>
                <w:rFonts w:ascii="Times New Roman" w:hAnsi="Times New Roman" w:cs="Times New Roman"/>
                <w:iCs/>
                <w:sz w:val="24"/>
                <w:szCs w:val="24"/>
                <w:u w:val="single"/>
              </w:rPr>
            </w:pPr>
            <w:r w:rsidRPr="009E5449">
              <w:rPr>
                <w:rFonts w:ascii="Times New Roman" w:hAnsi="Times New Roman" w:cs="Times New Roman"/>
                <w:iCs/>
                <w:sz w:val="24"/>
                <w:szCs w:val="24"/>
                <w:u w:val="single"/>
              </w:rPr>
              <w:t>Reference List</w:t>
            </w:r>
          </w:p>
          <w:p w14:paraId="71214DA6" w14:textId="77777777" w:rsidR="003D1206" w:rsidRDefault="003D1206" w:rsidP="003D1206">
            <w:pPr>
              <w:spacing w:after="0" w:line="240" w:lineRule="auto"/>
              <w:jc w:val="both"/>
              <w:rPr>
                <w:rFonts w:ascii="Times New Roman" w:eastAsia="Times New Roman" w:hAnsi="Times New Roman" w:cs="Times New Roman"/>
                <w:sz w:val="24"/>
                <w:szCs w:val="24"/>
                <w:lang w:eastAsia="en-GB"/>
              </w:rPr>
            </w:pPr>
            <w:r w:rsidRPr="006F23C9">
              <w:rPr>
                <w:rFonts w:ascii="Times New Roman" w:eastAsia="Times New Roman" w:hAnsi="Times New Roman" w:cs="Times New Roman"/>
                <w:color w:val="000000" w:themeColor="text1"/>
                <w:sz w:val="24"/>
                <w:szCs w:val="24"/>
                <w:lang w:eastAsia="en-GB"/>
              </w:rPr>
              <w:t>Christian, K., Johnstone, C., Larkins, J., and Wright, W. (2022) ‘</w:t>
            </w:r>
            <w:r w:rsidRPr="006F23C9">
              <w:rPr>
                <w:rFonts w:ascii="Times New Roman" w:hAnsi="Times New Roman" w:cs="Times New Roman"/>
                <w:color w:val="000000" w:themeColor="text1"/>
                <w:sz w:val="24"/>
                <w:szCs w:val="24"/>
              </w:rPr>
              <w:t xml:space="preserve">Seeking Approval from Universities to Research the Views of Their Staff. Do Gatekeepers Provide a Barrier to Ethical Research?’, </w:t>
            </w:r>
            <w:r w:rsidRPr="006F23C9">
              <w:rPr>
                <w:rFonts w:ascii="Times New Roman" w:hAnsi="Times New Roman" w:cs="Times New Roman"/>
                <w:i/>
                <w:iCs/>
                <w:color w:val="000000" w:themeColor="text1"/>
                <w:sz w:val="24"/>
                <w:szCs w:val="24"/>
              </w:rPr>
              <w:t xml:space="preserve">Journal of Empirical Research on Human Research Ethics, </w:t>
            </w:r>
            <w:r w:rsidRPr="006F23C9">
              <w:rPr>
                <w:rFonts w:ascii="Times New Roman" w:hAnsi="Times New Roman" w:cs="Times New Roman"/>
                <w:color w:val="000000" w:themeColor="text1"/>
                <w:sz w:val="24"/>
                <w:szCs w:val="24"/>
              </w:rPr>
              <w:t xml:space="preserve">17(3), pp. 317- 328. Available at: </w:t>
            </w:r>
            <w:hyperlink r:id="rId22" w:anchor=":~:text=With%20respect%20to%20research%2C%20a,the%20power%20to%20grant%20or" w:history="1">
              <w:r w:rsidRPr="006F23C9">
                <w:rPr>
                  <w:rStyle w:val="Hyperlink"/>
                  <w:rFonts w:ascii="Times New Roman" w:hAnsi="Times New Roman" w:cs="Times New Roman"/>
                  <w:sz w:val="24"/>
                  <w:szCs w:val="24"/>
                </w:rPr>
                <w:t xml:space="preserve">Seeking Approval from Universities to Research the Views of Their Staff. Do Gatekeepers Provide a Barrier to Ethical Research? - Katherine Christian, Carolyn Johnstone, </w:t>
              </w:r>
              <w:proofErr w:type="spellStart"/>
              <w:r w:rsidRPr="006F23C9">
                <w:rPr>
                  <w:rStyle w:val="Hyperlink"/>
                  <w:rFonts w:ascii="Times New Roman" w:hAnsi="Times New Roman" w:cs="Times New Roman"/>
                  <w:sz w:val="24"/>
                  <w:szCs w:val="24"/>
                </w:rPr>
                <w:t>Jo-ann</w:t>
              </w:r>
              <w:proofErr w:type="spellEnd"/>
              <w:r w:rsidRPr="006F23C9">
                <w:rPr>
                  <w:rStyle w:val="Hyperlink"/>
                  <w:rFonts w:ascii="Times New Roman" w:hAnsi="Times New Roman" w:cs="Times New Roman"/>
                  <w:sz w:val="24"/>
                  <w:szCs w:val="24"/>
                </w:rPr>
                <w:t xml:space="preserve"> Larkins, Wendy Wright, 2022 (sagepub.com)</w:t>
              </w:r>
            </w:hyperlink>
            <w:r w:rsidRPr="006F23C9">
              <w:rPr>
                <w:rFonts w:ascii="Times New Roman" w:hAnsi="Times New Roman" w:cs="Times New Roman"/>
                <w:sz w:val="24"/>
                <w:szCs w:val="24"/>
              </w:rPr>
              <w:t xml:space="preserve">. (Accessed: 29 November 2023). </w:t>
            </w:r>
          </w:p>
          <w:p w14:paraId="25ACCC52" w14:textId="77777777" w:rsidR="003D1206" w:rsidRDefault="003D1206" w:rsidP="003D1206">
            <w:pPr>
              <w:spacing w:after="0" w:line="240" w:lineRule="auto"/>
              <w:jc w:val="both"/>
              <w:rPr>
                <w:rFonts w:ascii="Times New Roman" w:eastAsia="Times New Roman" w:hAnsi="Times New Roman" w:cs="Times New Roman"/>
                <w:sz w:val="24"/>
                <w:szCs w:val="24"/>
                <w:lang w:eastAsia="en-GB"/>
              </w:rPr>
            </w:pPr>
          </w:p>
          <w:p w14:paraId="712738BB" w14:textId="77777777" w:rsidR="003D1206" w:rsidRPr="00096062" w:rsidRDefault="003D1206" w:rsidP="003D1206">
            <w:pPr>
              <w:spacing w:after="0" w:line="240" w:lineRule="auto"/>
              <w:jc w:val="both"/>
              <w:rPr>
                <w:rFonts w:ascii="Times New Roman" w:eastAsia="Times New Roman" w:hAnsi="Times New Roman" w:cs="Times New Roman"/>
                <w:sz w:val="24"/>
                <w:szCs w:val="24"/>
                <w:lang w:eastAsia="en-GB"/>
              </w:rPr>
            </w:pPr>
            <w:proofErr w:type="spellStart"/>
            <w:proofErr w:type="gramStart"/>
            <w:r w:rsidRPr="006F23C9">
              <w:rPr>
                <w:rFonts w:ascii="Times New Roman" w:hAnsi="Times New Roman" w:cs="Times New Roman"/>
                <w:iCs/>
                <w:sz w:val="24"/>
                <w:szCs w:val="24"/>
              </w:rPr>
              <w:t>Hammerberg,K</w:t>
            </w:r>
            <w:proofErr w:type="spellEnd"/>
            <w:r w:rsidRPr="006F23C9">
              <w:rPr>
                <w:rFonts w:ascii="Times New Roman" w:hAnsi="Times New Roman" w:cs="Times New Roman"/>
                <w:iCs/>
                <w:sz w:val="24"/>
                <w:szCs w:val="24"/>
              </w:rPr>
              <w:t>.</w:t>
            </w:r>
            <w:proofErr w:type="gramEnd"/>
            <w:r w:rsidRPr="006F23C9">
              <w:rPr>
                <w:rFonts w:ascii="Times New Roman" w:hAnsi="Times New Roman" w:cs="Times New Roman"/>
                <w:iCs/>
                <w:sz w:val="24"/>
                <w:szCs w:val="24"/>
              </w:rPr>
              <w:t xml:space="preserve">, Kirkman, M., and de </w:t>
            </w:r>
            <w:proofErr w:type="spellStart"/>
            <w:r w:rsidRPr="006F23C9">
              <w:rPr>
                <w:rFonts w:ascii="Times New Roman" w:hAnsi="Times New Roman" w:cs="Times New Roman"/>
                <w:iCs/>
                <w:sz w:val="24"/>
                <w:szCs w:val="24"/>
              </w:rPr>
              <w:t>Lacey,S</w:t>
            </w:r>
            <w:proofErr w:type="spellEnd"/>
            <w:r w:rsidRPr="006F23C9">
              <w:rPr>
                <w:rFonts w:ascii="Times New Roman" w:hAnsi="Times New Roman" w:cs="Times New Roman"/>
                <w:iCs/>
                <w:sz w:val="24"/>
                <w:szCs w:val="24"/>
              </w:rPr>
              <w:t>. (2016) ‘</w:t>
            </w:r>
            <w:r w:rsidRPr="006F23C9">
              <w:rPr>
                <w:rFonts w:ascii="Times New Roman" w:hAnsi="Times New Roman" w:cs="Times New Roman"/>
                <w:color w:val="2A2A2A"/>
                <w:sz w:val="24"/>
                <w:szCs w:val="24"/>
                <w:shd w:val="clear" w:color="auto" w:fill="FFFFFF"/>
              </w:rPr>
              <w:t xml:space="preserve">Qualitative research methods: when to use them and how to judge them’, </w:t>
            </w:r>
            <w:r w:rsidRPr="006F23C9">
              <w:rPr>
                <w:rFonts w:ascii="Times New Roman" w:hAnsi="Times New Roman" w:cs="Times New Roman"/>
                <w:i/>
                <w:iCs/>
                <w:color w:val="2A2A2A"/>
                <w:sz w:val="24"/>
                <w:szCs w:val="24"/>
                <w:shd w:val="clear" w:color="auto" w:fill="FFFFFF"/>
              </w:rPr>
              <w:t>Human Reproduction,</w:t>
            </w:r>
            <w:r w:rsidRPr="006F23C9">
              <w:rPr>
                <w:rFonts w:ascii="Times New Roman" w:hAnsi="Times New Roman" w:cs="Times New Roman"/>
                <w:color w:val="2A2A2A"/>
                <w:sz w:val="24"/>
                <w:szCs w:val="24"/>
                <w:shd w:val="clear" w:color="auto" w:fill="FFFFFF"/>
              </w:rPr>
              <w:t xml:space="preserve"> 31(3), pp. 498 – 501. Available at: </w:t>
            </w:r>
            <w:hyperlink r:id="rId23" w:history="1">
              <w:r w:rsidRPr="006F23C9">
                <w:rPr>
                  <w:rStyle w:val="Hyperlink"/>
                  <w:rFonts w:ascii="Times New Roman" w:hAnsi="Times New Roman" w:cs="Times New Roman"/>
                  <w:sz w:val="24"/>
                  <w:szCs w:val="24"/>
                </w:rPr>
                <w:t>Qualitative research methods: when to use them and how to judge them | Human Reproduction | Oxford Academic (oup.com)</w:t>
              </w:r>
            </w:hyperlink>
            <w:r w:rsidRPr="006F23C9">
              <w:rPr>
                <w:rFonts w:ascii="Times New Roman" w:hAnsi="Times New Roman" w:cs="Times New Roman"/>
                <w:sz w:val="24"/>
                <w:szCs w:val="24"/>
              </w:rPr>
              <w:t>. (Accessed: 29 November 2023).</w:t>
            </w:r>
          </w:p>
          <w:p w14:paraId="08B86110" w14:textId="77777777" w:rsidR="003D1206" w:rsidRDefault="003D1206" w:rsidP="003D1206">
            <w:pPr>
              <w:spacing w:line="276" w:lineRule="auto"/>
              <w:jc w:val="both"/>
              <w:rPr>
                <w:rFonts w:ascii="Times New Roman" w:hAnsi="Times New Roman" w:cs="Times New Roman"/>
                <w:bCs/>
                <w:sz w:val="24"/>
                <w:szCs w:val="24"/>
              </w:rPr>
            </w:pPr>
          </w:p>
          <w:p w14:paraId="2470517F" w14:textId="77777777" w:rsidR="003D1206" w:rsidRPr="00096062" w:rsidRDefault="003D1206" w:rsidP="003D1206">
            <w:pPr>
              <w:spacing w:line="276" w:lineRule="auto"/>
              <w:jc w:val="both"/>
              <w:rPr>
                <w:rFonts w:ascii="Times New Roman" w:hAnsi="Times New Roman" w:cs="Times New Roman"/>
                <w:bCs/>
                <w:sz w:val="24"/>
                <w:szCs w:val="24"/>
              </w:rPr>
            </w:pPr>
            <w:r w:rsidRPr="00096062">
              <w:rPr>
                <w:rFonts w:ascii="Times New Roman" w:hAnsi="Times New Roman" w:cs="Times New Roman"/>
                <w:bCs/>
                <w:sz w:val="24"/>
                <w:szCs w:val="24"/>
              </w:rPr>
              <w:t>Jamali, H.R. (2018) ‘</w:t>
            </w:r>
            <w:r w:rsidRPr="00096062">
              <w:rPr>
                <w:rFonts w:ascii="Times New Roman" w:hAnsi="Times New Roman" w:cs="Times New Roman"/>
                <w:sz w:val="24"/>
                <w:szCs w:val="24"/>
              </w:rPr>
              <w:t xml:space="preserve">Does research using qualitative methods (grounded theory, ethnography, and phenomenology) have more impact?’, </w:t>
            </w:r>
            <w:r w:rsidRPr="00096062">
              <w:rPr>
                <w:rFonts w:ascii="Times New Roman" w:hAnsi="Times New Roman" w:cs="Times New Roman"/>
                <w:i/>
                <w:iCs/>
                <w:sz w:val="24"/>
                <w:szCs w:val="24"/>
              </w:rPr>
              <w:t xml:space="preserve">Library &amp; Information Science Research, </w:t>
            </w:r>
            <w:r w:rsidRPr="00096062">
              <w:rPr>
                <w:rFonts w:ascii="Times New Roman" w:hAnsi="Times New Roman" w:cs="Times New Roman"/>
                <w:sz w:val="24"/>
                <w:szCs w:val="24"/>
              </w:rPr>
              <w:t xml:space="preserve">40(3-4), pp.201-207. Available at: </w:t>
            </w:r>
            <w:hyperlink r:id="rId24" w:history="1">
              <w:r w:rsidRPr="00096062">
                <w:rPr>
                  <w:rStyle w:val="Hyperlink"/>
                  <w:rFonts w:ascii="Times New Roman" w:hAnsi="Times New Roman" w:cs="Times New Roman"/>
                  <w:sz w:val="24"/>
                  <w:szCs w:val="24"/>
                </w:rPr>
                <w:t>Does research using qualitative methods (grounded theory, ethnography, and phenomenology) have more impact? - ScienceDirect</w:t>
              </w:r>
            </w:hyperlink>
            <w:r w:rsidRPr="00096062">
              <w:rPr>
                <w:rFonts w:ascii="Times New Roman" w:hAnsi="Times New Roman" w:cs="Times New Roman"/>
                <w:sz w:val="24"/>
                <w:szCs w:val="24"/>
              </w:rPr>
              <w:t xml:space="preserve">. (Accessed: 29 November 2023). </w:t>
            </w:r>
          </w:p>
          <w:p w14:paraId="03F32ED6" w14:textId="77777777" w:rsidR="003D1206" w:rsidRPr="006F23C9" w:rsidRDefault="003D1206" w:rsidP="003D1206">
            <w:pPr>
              <w:spacing w:after="0" w:line="240" w:lineRule="auto"/>
              <w:jc w:val="both"/>
              <w:rPr>
                <w:rFonts w:ascii="Times New Roman" w:eastAsia="Times New Roman" w:hAnsi="Times New Roman" w:cs="Times New Roman"/>
                <w:sz w:val="24"/>
                <w:szCs w:val="24"/>
                <w:lang w:eastAsia="en-GB"/>
              </w:rPr>
            </w:pPr>
            <w:r w:rsidRPr="006F23C9">
              <w:rPr>
                <w:rFonts w:ascii="Times New Roman" w:hAnsi="Times New Roman" w:cs="Times New Roman"/>
                <w:color w:val="000000" w:themeColor="text1"/>
                <w:sz w:val="24"/>
                <w:szCs w:val="24"/>
              </w:rPr>
              <w:t xml:space="preserve">Kristensen, G.K., and Ravn, N.M. (2015) ‘The voices </w:t>
            </w:r>
            <w:proofErr w:type="gramStart"/>
            <w:r w:rsidRPr="006F23C9">
              <w:rPr>
                <w:rFonts w:ascii="Times New Roman" w:hAnsi="Times New Roman" w:cs="Times New Roman"/>
                <w:color w:val="000000" w:themeColor="text1"/>
                <w:sz w:val="24"/>
                <w:szCs w:val="24"/>
              </w:rPr>
              <w:t>heard</w:t>
            </w:r>
            <w:proofErr w:type="gramEnd"/>
            <w:r w:rsidRPr="006F23C9">
              <w:rPr>
                <w:rFonts w:ascii="Times New Roman" w:hAnsi="Times New Roman" w:cs="Times New Roman"/>
                <w:color w:val="000000" w:themeColor="text1"/>
                <w:sz w:val="24"/>
                <w:szCs w:val="24"/>
              </w:rPr>
              <w:t xml:space="preserve"> and the voices silenced: recruitment processes in qualitative interview studies</w:t>
            </w:r>
            <w:r w:rsidRPr="006F23C9">
              <w:rPr>
                <w:rFonts w:ascii="Times New Roman" w:eastAsia="Times New Roman" w:hAnsi="Times New Roman" w:cs="Times New Roman"/>
                <w:sz w:val="24"/>
                <w:szCs w:val="24"/>
                <w:lang w:eastAsia="en-GB"/>
              </w:rPr>
              <w:t xml:space="preserve">’, </w:t>
            </w:r>
            <w:r w:rsidRPr="006F23C9">
              <w:rPr>
                <w:rFonts w:ascii="Times New Roman" w:eastAsia="Times New Roman" w:hAnsi="Times New Roman" w:cs="Times New Roman"/>
                <w:i/>
                <w:iCs/>
                <w:sz w:val="24"/>
                <w:szCs w:val="24"/>
                <w:lang w:eastAsia="en-GB"/>
              </w:rPr>
              <w:t xml:space="preserve">Qualitative Research, </w:t>
            </w:r>
            <w:r w:rsidRPr="006F23C9">
              <w:rPr>
                <w:rFonts w:ascii="Times New Roman" w:eastAsia="Times New Roman" w:hAnsi="Times New Roman" w:cs="Times New Roman"/>
                <w:sz w:val="24"/>
                <w:szCs w:val="24"/>
                <w:lang w:eastAsia="en-GB"/>
              </w:rPr>
              <w:t xml:space="preserve">15(6), </w:t>
            </w:r>
            <w:r w:rsidRPr="00D90DC3">
              <w:rPr>
                <w:rFonts w:ascii="Times New Roman" w:eastAsia="Times New Roman" w:hAnsi="Times New Roman" w:cs="Times New Roman"/>
                <w:sz w:val="24"/>
                <w:szCs w:val="24"/>
                <w:lang w:eastAsia="en-GB"/>
              </w:rPr>
              <w:t xml:space="preserve">pp. 722 - 737. Available at: </w:t>
            </w:r>
            <w:hyperlink r:id="rId25" w:history="1">
              <w:r w:rsidRPr="00D90DC3">
                <w:rPr>
                  <w:rStyle w:val="Hyperlink"/>
                  <w:rFonts w:ascii="Times New Roman" w:hAnsi="Times New Roman" w:cs="Times New Roman"/>
                  <w:sz w:val="24"/>
                  <w:szCs w:val="24"/>
                </w:rPr>
                <w:t>The voices heard and the voices silenced: recruitment processes in qualitative interview studies - Guro Korsnes Kristensen, Malin Noem Ravn, 2015 (sagepub.com)</w:t>
              </w:r>
            </w:hyperlink>
            <w:r w:rsidRPr="00D90DC3">
              <w:rPr>
                <w:rFonts w:ascii="Times New Roman" w:hAnsi="Times New Roman" w:cs="Times New Roman"/>
                <w:sz w:val="24"/>
                <w:szCs w:val="24"/>
              </w:rPr>
              <w:t>. (Accessed: 29 November 2023).</w:t>
            </w:r>
            <w:r w:rsidRPr="006F23C9">
              <w:rPr>
                <w:sz w:val="24"/>
                <w:szCs w:val="24"/>
              </w:rPr>
              <w:t xml:space="preserve"> </w:t>
            </w:r>
          </w:p>
          <w:p w14:paraId="235875FA" w14:textId="77777777" w:rsidR="003D1206" w:rsidRDefault="003D1206" w:rsidP="003D1206">
            <w:pPr>
              <w:spacing w:after="0" w:line="240" w:lineRule="auto"/>
              <w:ind w:left="720"/>
              <w:jc w:val="both"/>
              <w:rPr>
                <w:rFonts w:ascii="Times New Roman" w:eastAsia="Times New Roman" w:hAnsi="Times New Roman" w:cs="Times New Roman"/>
                <w:sz w:val="24"/>
                <w:szCs w:val="24"/>
                <w:lang w:eastAsia="en-GB"/>
              </w:rPr>
            </w:pPr>
          </w:p>
          <w:p w14:paraId="13B2AE12" w14:textId="77777777" w:rsidR="003D1206" w:rsidRPr="006F23C9" w:rsidRDefault="003D1206" w:rsidP="003D1206">
            <w:pPr>
              <w:spacing w:after="0" w:line="240" w:lineRule="auto"/>
              <w:jc w:val="both"/>
              <w:rPr>
                <w:rFonts w:ascii="Times New Roman" w:hAnsi="Times New Roman" w:cs="Times New Roman"/>
                <w:sz w:val="24"/>
                <w:szCs w:val="24"/>
              </w:rPr>
            </w:pPr>
            <w:r w:rsidRPr="006F23C9">
              <w:rPr>
                <w:rFonts w:ascii="Times New Roman" w:eastAsia="Times New Roman" w:hAnsi="Times New Roman" w:cs="Times New Roman"/>
                <w:sz w:val="24"/>
                <w:szCs w:val="24"/>
                <w:lang w:eastAsia="en-GB"/>
              </w:rPr>
              <w:t>Mid and West Wales Safeguarding Board. (2019) ‘</w:t>
            </w:r>
            <w:r w:rsidRPr="006F23C9">
              <w:rPr>
                <w:rFonts w:ascii="Times New Roman" w:eastAsia="Times New Roman" w:hAnsi="Times New Roman" w:cs="Times New Roman"/>
                <w:i/>
                <w:iCs/>
                <w:sz w:val="24"/>
                <w:szCs w:val="24"/>
                <w:lang w:eastAsia="en-GB"/>
              </w:rPr>
              <w:t xml:space="preserve">Mid and West Wales Safeguarding Board Safeguarding children &amp; </w:t>
            </w:r>
            <w:proofErr w:type="gramStart"/>
            <w:r w:rsidRPr="006F23C9">
              <w:rPr>
                <w:rFonts w:ascii="Times New Roman" w:eastAsia="Times New Roman" w:hAnsi="Times New Roman" w:cs="Times New Roman"/>
                <w:i/>
                <w:iCs/>
                <w:sz w:val="24"/>
                <w:szCs w:val="24"/>
                <w:lang w:eastAsia="en-GB"/>
              </w:rPr>
              <w:t>adults</w:t>
            </w:r>
            <w:r w:rsidRPr="006F23C9">
              <w:rPr>
                <w:rFonts w:ascii="Times New Roman" w:eastAsia="Times New Roman" w:hAnsi="Times New Roman" w:cs="Times New Roman"/>
                <w:sz w:val="24"/>
                <w:szCs w:val="24"/>
                <w:lang w:eastAsia="en-GB"/>
              </w:rPr>
              <w:t>’</w:t>
            </w:r>
            <w:proofErr w:type="gramEnd"/>
            <w:r w:rsidRPr="006F23C9">
              <w:rPr>
                <w:rFonts w:ascii="Times New Roman" w:eastAsia="Times New Roman" w:hAnsi="Times New Roman" w:cs="Times New Roman"/>
                <w:sz w:val="24"/>
                <w:szCs w:val="24"/>
                <w:lang w:eastAsia="en-GB"/>
              </w:rPr>
              <w:t xml:space="preserve">. Available at: </w:t>
            </w:r>
            <w:hyperlink r:id="rId26" w:history="1">
              <w:proofErr w:type="spellStart"/>
              <w:r w:rsidRPr="006F23C9">
                <w:rPr>
                  <w:rStyle w:val="Hyperlink"/>
                  <w:rFonts w:ascii="Times New Roman" w:hAnsi="Times New Roman" w:cs="Times New Roman"/>
                  <w:sz w:val="24"/>
                  <w:szCs w:val="24"/>
                </w:rPr>
                <w:t>Cysur</w:t>
              </w:r>
              <w:proofErr w:type="spellEnd"/>
              <w:r w:rsidRPr="006F23C9">
                <w:rPr>
                  <w:rStyle w:val="Hyperlink"/>
                  <w:rFonts w:ascii="Times New Roman" w:hAnsi="Times New Roman" w:cs="Times New Roman"/>
                  <w:sz w:val="24"/>
                  <w:szCs w:val="24"/>
                </w:rPr>
                <w:t xml:space="preserve"> | Mid &amp; West Wales Safeguarding Board Safeguarding children &amp; adults</w:t>
              </w:r>
            </w:hyperlink>
            <w:r w:rsidRPr="006F23C9">
              <w:rPr>
                <w:rFonts w:ascii="Times New Roman" w:hAnsi="Times New Roman" w:cs="Times New Roman"/>
                <w:sz w:val="24"/>
                <w:szCs w:val="24"/>
              </w:rPr>
              <w:t xml:space="preserve">. (Accessed: 29 November 2023). </w:t>
            </w:r>
          </w:p>
          <w:p w14:paraId="48CCAF7F" w14:textId="77777777" w:rsidR="003D1206" w:rsidRDefault="003D1206" w:rsidP="003D1206">
            <w:pPr>
              <w:spacing w:line="276" w:lineRule="auto"/>
              <w:ind w:left="720"/>
              <w:jc w:val="both"/>
              <w:rPr>
                <w:rFonts w:ascii="Times New Roman" w:hAnsi="Times New Roman" w:cs="Times New Roman"/>
                <w:sz w:val="24"/>
                <w:szCs w:val="24"/>
              </w:rPr>
            </w:pPr>
          </w:p>
          <w:p w14:paraId="6F75757F" w14:textId="77777777" w:rsidR="003D1206" w:rsidRPr="006F23C9" w:rsidRDefault="003D1206" w:rsidP="003D1206">
            <w:pPr>
              <w:spacing w:line="276" w:lineRule="auto"/>
              <w:jc w:val="both"/>
              <w:rPr>
                <w:rFonts w:ascii="Times New Roman" w:hAnsi="Times New Roman" w:cs="Times New Roman"/>
                <w:sz w:val="24"/>
                <w:szCs w:val="24"/>
              </w:rPr>
            </w:pPr>
            <w:r w:rsidRPr="006F23C9">
              <w:rPr>
                <w:rFonts w:ascii="Times New Roman" w:hAnsi="Times New Roman" w:cs="Times New Roman"/>
                <w:sz w:val="24"/>
                <w:szCs w:val="24"/>
              </w:rPr>
              <w:t xml:space="preserve">Silverman, D. (2000). </w:t>
            </w:r>
            <w:r w:rsidRPr="006F23C9">
              <w:rPr>
                <w:rFonts w:ascii="Times New Roman" w:hAnsi="Times New Roman" w:cs="Times New Roman"/>
                <w:i/>
                <w:iCs/>
                <w:sz w:val="24"/>
                <w:szCs w:val="24"/>
              </w:rPr>
              <w:t>Doing qualitative research: A practical handbook.</w:t>
            </w:r>
            <w:r w:rsidRPr="006F23C9">
              <w:rPr>
                <w:rFonts w:ascii="Times New Roman" w:hAnsi="Times New Roman" w:cs="Times New Roman"/>
                <w:sz w:val="24"/>
                <w:szCs w:val="24"/>
              </w:rPr>
              <w:t xml:space="preserve"> Thousand Oaks: Sage.</w:t>
            </w:r>
          </w:p>
          <w:p w14:paraId="08298B97" w14:textId="77777777" w:rsidR="003D1206" w:rsidRPr="006F23C9" w:rsidRDefault="003D1206" w:rsidP="003D1206">
            <w:pPr>
              <w:spacing w:after="0" w:line="240" w:lineRule="auto"/>
              <w:jc w:val="both"/>
              <w:rPr>
                <w:rFonts w:ascii="Times New Roman" w:eastAsia="Times New Roman" w:hAnsi="Times New Roman" w:cs="Times New Roman"/>
                <w:sz w:val="24"/>
                <w:szCs w:val="24"/>
                <w:lang w:eastAsia="en-GB"/>
              </w:rPr>
            </w:pPr>
            <w:proofErr w:type="spellStart"/>
            <w:r w:rsidRPr="00D273F4">
              <w:rPr>
                <w:rFonts w:ascii="Times New Roman" w:eastAsia="Times New Roman" w:hAnsi="Times New Roman" w:cs="Times New Roman"/>
                <w:sz w:val="24"/>
                <w:szCs w:val="24"/>
                <w:lang w:eastAsia="en-GB"/>
              </w:rPr>
              <w:t>Walliman</w:t>
            </w:r>
            <w:proofErr w:type="spellEnd"/>
            <w:r w:rsidRPr="00D273F4">
              <w:rPr>
                <w:rFonts w:ascii="Times New Roman" w:eastAsia="Times New Roman" w:hAnsi="Times New Roman" w:cs="Times New Roman"/>
                <w:sz w:val="24"/>
                <w:szCs w:val="24"/>
                <w:lang w:eastAsia="en-GB"/>
              </w:rPr>
              <w:t xml:space="preserve">, Nicholas. (2011) </w:t>
            </w:r>
            <w:r w:rsidRPr="00D273F4">
              <w:rPr>
                <w:rFonts w:ascii="Times New Roman" w:eastAsia="Times New Roman" w:hAnsi="Times New Roman" w:cs="Times New Roman"/>
                <w:i/>
                <w:iCs/>
                <w:sz w:val="24"/>
                <w:szCs w:val="24"/>
                <w:lang w:eastAsia="en-GB"/>
              </w:rPr>
              <w:t xml:space="preserve">Your research </w:t>
            </w:r>
            <w:r w:rsidRPr="006F23C9">
              <w:rPr>
                <w:rFonts w:ascii="Times New Roman" w:eastAsia="Times New Roman" w:hAnsi="Times New Roman" w:cs="Times New Roman"/>
                <w:i/>
                <w:iCs/>
                <w:sz w:val="24"/>
                <w:szCs w:val="24"/>
                <w:lang w:eastAsia="en-GB"/>
              </w:rPr>
              <w:t>project:</w:t>
            </w:r>
            <w:r w:rsidRPr="00D273F4">
              <w:rPr>
                <w:rFonts w:ascii="Times New Roman" w:eastAsia="Times New Roman" w:hAnsi="Times New Roman" w:cs="Times New Roman"/>
                <w:i/>
                <w:iCs/>
                <w:sz w:val="24"/>
                <w:szCs w:val="24"/>
                <w:lang w:eastAsia="en-GB"/>
              </w:rPr>
              <w:t xml:space="preserve"> designing and planning your work</w:t>
            </w:r>
            <w:r w:rsidRPr="00D273F4">
              <w:rPr>
                <w:rFonts w:ascii="Times New Roman" w:eastAsia="Times New Roman" w:hAnsi="Times New Roman" w:cs="Times New Roman"/>
                <w:sz w:val="24"/>
                <w:szCs w:val="24"/>
                <w:lang w:eastAsia="en-GB"/>
              </w:rPr>
              <w:t>. 3rd ed. Thousand Oaks, C</w:t>
            </w:r>
            <w:r w:rsidRPr="006F23C9">
              <w:rPr>
                <w:rFonts w:ascii="Times New Roman" w:eastAsia="Times New Roman" w:hAnsi="Times New Roman" w:cs="Times New Roman"/>
                <w:sz w:val="24"/>
                <w:szCs w:val="24"/>
                <w:lang w:eastAsia="en-GB"/>
              </w:rPr>
              <w:t>A</w:t>
            </w:r>
            <w:r w:rsidRPr="00D273F4">
              <w:rPr>
                <w:rFonts w:ascii="Times New Roman" w:eastAsia="Times New Roman" w:hAnsi="Times New Roman" w:cs="Times New Roman"/>
                <w:sz w:val="24"/>
                <w:szCs w:val="24"/>
                <w:lang w:eastAsia="en-GB"/>
              </w:rPr>
              <w:t>: S</w:t>
            </w:r>
            <w:r w:rsidRPr="006F23C9">
              <w:rPr>
                <w:rFonts w:ascii="Times New Roman" w:eastAsia="Times New Roman" w:hAnsi="Times New Roman" w:cs="Times New Roman"/>
                <w:sz w:val="24"/>
                <w:szCs w:val="24"/>
                <w:lang w:eastAsia="en-GB"/>
              </w:rPr>
              <w:t xml:space="preserve">age. </w:t>
            </w:r>
          </w:p>
          <w:p w14:paraId="7235C97D" w14:textId="77777777" w:rsidR="009B2F20" w:rsidRPr="009B2F20" w:rsidRDefault="009B2F20" w:rsidP="009B2F20">
            <w:pPr>
              <w:spacing w:line="276" w:lineRule="auto"/>
              <w:jc w:val="both"/>
              <w:rPr>
                <w:rFonts w:ascii="Times New Roman" w:hAnsi="Times New Roman" w:cs="Times New Roman"/>
                <w:iCs/>
                <w:sz w:val="24"/>
                <w:szCs w:val="24"/>
                <w:u w:val="single"/>
              </w:rPr>
            </w:pPr>
          </w:p>
          <w:p w14:paraId="6D7F36ED" w14:textId="300C3BE3" w:rsidR="00B815D1" w:rsidRPr="00717991" w:rsidRDefault="00B815D1" w:rsidP="00D22F87">
            <w:pPr>
              <w:spacing w:after="0" w:line="240" w:lineRule="auto"/>
              <w:jc w:val="both"/>
              <w:rPr>
                <w:rFonts w:ascii="Times New Roman" w:hAnsi="Times New Roman" w:cs="Times New Roman"/>
                <w:color w:val="FF0000"/>
                <w:sz w:val="24"/>
                <w:szCs w:val="24"/>
              </w:rPr>
            </w:pPr>
          </w:p>
          <w:p w14:paraId="6CC0CB5E" w14:textId="77777777" w:rsidR="00107CD0" w:rsidRDefault="00107CD0" w:rsidP="00D22F87">
            <w:pPr>
              <w:spacing w:after="0" w:line="240" w:lineRule="auto"/>
              <w:jc w:val="both"/>
              <w:rPr>
                <w:rFonts w:ascii="Times New Roman" w:hAnsi="Times New Roman" w:cs="Times New Roman"/>
                <w:sz w:val="24"/>
                <w:szCs w:val="24"/>
              </w:rPr>
            </w:pPr>
          </w:p>
          <w:p w14:paraId="446B1B08" w14:textId="77777777" w:rsidR="00B815D1" w:rsidRPr="00666FCB" w:rsidRDefault="00B815D1" w:rsidP="00D22F87">
            <w:pPr>
              <w:spacing w:after="0" w:line="240" w:lineRule="auto"/>
              <w:jc w:val="both"/>
              <w:rPr>
                <w:rFonts w:ascii="Times New Roman" w:hAnsi="Times New Roman" w:cs="Times New Roman"/>
                <w:sz w:val="24"/>
                <w:szCs w:val="24"/>
              </w:rPr>
            </w:pPr>
          </w:p>
          <w:p w14:paraId="5BF8E256"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color w:val="808080"/>
                <w:sz w:val="24"/>
                <w:szCs w:val="24"/>
              </w:rPr>
              <w:t>(this box should expand as you type)</w:t>
            </w:r>
          </w:p>
        </w:tc>
      </w:tr>
      <w:tr w:rsidR="00B815D1" w:rsidRPr="00666FCB" w14:paraId="5D9676F9" w14:textId="77777777" w:rsidTr="009462FF">
        <w:trPr>
          <w:trHeight w:val="454"/>
        </w:trPr>
        <w:tc>
          <w:tcPr>
            <w:tcW w:w="5000" w:type="pct"/>
            <w:gridSpan w:val="4"/>
            <w:shd w:val="clear" w:color="auto" w:fill="F2F2F2" w:themeFill="background1" w:themeFillShade="F2"/>
            <w:vAlign w:val="center"/>
          </w:tcPr>
          <w:p w14:paraId="5D2A7F37"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sz w:val="24"/>
                <w:szCs w:val="24"/>
              </w:rPr>
              <w:lastRenderedPageBreak/>
              <w:br w:type="page"/>
            </w:r>
            <w:r w:rsidRPr="00666FCB">
              <w:rPr>
                <w:rFonts w:ascii="Times New Roman" w:hAnsi="Times New Roman" w:cs="Times New Roman"/>
                <w:b/>
                <w:sz w:val="24"/>
                <w:szCs w:val="24"/>
              </w:rPr>
              <w:t>Location of research activity</w:t>
            </w:r>
          </w:p>
          <w:p w14:paraId="425F504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Identify all locations where research activity will take place.</w:t>
            </w:r>
          </w:p>
        </w:tc>
      </w:tr>
      <w:tr w:rsidR="00B815D1" w:rsidRPr="00666FCB" w14:paraId="6DB82066" w14:textId="77777777" w:rsidTr="009462FF">
        <w:trPr>
          <w:trHeight w:val="454"/>
        </w:trPr>
        <w:tc>
          <w:tcPr>
            <w:tcW w:w="5000" w:type="pct"/>
            <w:gridSpan w:val="4"/>
            <w:vAlign w:val="center"/>
          </w:tcPr>
          <w:p w14:paraId="705F127C" w14:textId="4F6FE170" w:rsidR="00B815D1" w:rsidRPr="00D25F53" w:rsidRDefault="00395B71" w:rsidP="00D22F87">
            <w:pPr>
              <w:spacing w:after="0" w:line="240" w:lineRule="auto"/>
              <w:jc w:val="both"/>
              <w:rPr>
                <w:rFonts w:ascii="Times New Roman" w:hAnsi="Times New Roman" w:cs="Times New Roman"/>
                <w:color w:val="000000" w:themeColor="text1"/>
                <w:sz w:val="24"/>
                <w:szCs w:val="24"/>
              </w:rPr>
            </w:pPr>
            <w:r w:rsidRPr="00D25F53">
              <w:rPr>
                <w:rFonts w:ascii="Times New Roman" w:hAnsi="Times New Roman" w:cs="Times New Roman"/>
                <w:color w:val="000000" w:themeColor="text1"/>
                <w:sz w:val="24"/>
                <w:szCs w:val="24"/>
              </w:rPr>
              <w:lastRenderedPageBreak/>
              <w:t>Rural areas in West Wales, in particular:</w:t>
            </w:r>
          </w:p>
          <w:p w14:paraId="34C56E9C" w14:textId="494CA356" w:rsidR="00395B71" w:rsidRPr="00D25F53" w:rsidRDefault="00395B71" w:rsidP="00F05564">
            <w:pPr>
              <w:pStyle w:val="ListParagraph"/>
              <w:numPr>
                <w:ilvl w:val="0"/>
                <w:numId w:val="10"/>
              </w:numPr>
              <w:jc w:val="both"/>
              <w:rPr>
                <w:rFonts w:ascii="Times New Roman" w:hAnsi="Times New Roman"/>
                <w:color w:val="000000" w:themeColor="text1"/>
                <w:sz w:val="24"/>
                <w:szCs w:val="24"/>
              </w:rPr>
            </w:pPr>
            <w:r w:rsidRPr="00D25F53">
              <w:rPr>
                <w:rFonts w:ascii="Times New Roman" w:hAnsi="Times New Roman"/>
                <w:color w:val="000000" w:themeColor="text1"/>
                <w:sz w:val="24"/>
                <w:szCs w:val="24"/>
              </w:rPr>
              <w:t>Carmarthenshire</w:t>
            </w:r>
          </w:p>
          <w:p w14:paraId="031A6564" w14:textId="46487208" w:rsidR="00395B71" w:rsidRPr="00D25F53" w:rsidRDefault="00395B71" w:rsidP="00F05564">
            <w:pPr>
              <w:pStyle w:val="ListParagraph"/>
              <w:numPr>
                <w:ilvl w:val="0"/>
                <w:numId w:val="10"/>
              </w:numPr>
              <w:jc w:val="both"/>
              <w:rPr>
                <w:rFonts w:ascii="Times New Roman" w:hAnsi="Times New Roman"/>
                <w:color w:val="000000" w:themeColor="text1"/>
                <w:sz w:val="24"/>
                <w:szCs w:val="24"/>
              </w:rPr>
            </w:pPr>
            <w:r w:rsidRPr="00D25F53">
              <w:rPr>
                <w:rFonts w:ascii="Times New Roman" w:hAnsi="Times New Roman"/>
                <w:color w:val="000000" w:themeColor="text1"/>
                <w:sz w:val="24"/>
                <w:szCs w:val="24"/>
              </w:rPr>
              <w:t>Ceredigion</w:t>
            </w:r>
          </w:p>
          <w:p w14:paraId="048A4256" w14:textId="79D44FDF" w:rsidR="00D25F53" w:rsidRPr="00D25F53" w:rsidRDefault="00D25F53" w:rsidP="00D25F53">
            <w:pPr>
              <w:ind w:left="360"/>
              <w:jc w:val="both"/>
              <w:rPr>
                <w:rFonts w:ascii="Times New Roman" w:hAnsi="Times New Roman"/>
                <w:color w:val="FF0000"/>
                <w:sz w:val="24"/>
                <w:szCs w:val="24"/>
              </w:rPr>
            </w:pPr>
          </w:p>
          <w:p w14:paraId="0A550BB2" w14:textId="77777777" w:rsidR="00B815D1" w:rsidRPr="00666FCB" w:rsidRDefault="00B815D1" w:rsidP="00D22F87">
            <w:pPr>
              <w:spacing w:after="0" w:line="240" w:lineRule="auto"/>
              <w:jc w:val="both"/>
              <w:rPr>
                <w:rFonts w:ascii="Times New Roman" w:hAnsi="Times New Roman" w:cs="Times New Roman"/>
                <w:sz w:val="24"/>
                <w:szCs w:val="24"/>
              </w:rPr>
            </w:pPr>
          </w:p>
          <w:p w14:paraId="7BAE6DD3" w14:textId="3777DF9C" w:rsidR="00B815D1" w:rsidRPr="00666FCB" w:rsidRDefault="00B815D1" w:rsidP="00D22F87">
            <w:pPr>
              <w:spacing w:after="0" w:line="240" w:lineRule="auto"/>
              <w:jc w:val="both"/>
              <w:rPr>
                <w:rFonts w:ascii="Times New Roman" w:hAnsi="Times New Roman" w:cs="Times New Roman"/>
                <w:b/>
                <w:sz w:val="24"/>
                <w:szCs w:val="24"/>
              </w:rPr>
            </w:pPr>
          </w:p>
        </w:tc>
      </w:tr>
      <w:tr w:rsidR="00B815D1" w:rsidRPr="00666FCB" w14:paraId="082C0F11" w14:textId="77777777" w:rsidTr="009462FF">
        <w:trPr>
          <w:trHeight w:val="454"/>
        </w:trPr>
        <w:tc>
          <w:tcPr>
            <w:tcW w:w="5000" w:type="pct"/>
            <w:gridSpan w:val="4"/>
            <w:shd w:val="clear" w:color="auto" w:fill="F2F2F2" w:themeFill="background1" w:themeFillShade="F2"/>
            <w:vAlign w:val="center"/>
          </w:tcPr>
          <w:p w14:paraId="4BBFE6DC"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Research activity outside of the UK</w:t>
            </w:r>
          </w:p>
          <w:p w14:paraId="1C085ED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If research activity will take place overseas, you are responsible for ensuring that local ethical considerations are complied with and that the relevant permissions are sought. Specify any local guidelines (</w:t>
            </w:r>
            <w:proofErr w:type="gramStart"/>
            <w:r w:rsidRPr="00666FCB">
              <w:rPr>
                <w:rFonts w:ascii="Times New Roman" w:hAnsi="Times New Roman" w:cs="Times New Roman"/>
                <w:sz w:val="24"/>
                <w:szCs w:val="24"/>
              </w:rPr>
              <w:t>e.g.</w:t>
            </w:r>
            <w:proofErr w:type="gramEnd"/>
            <w:r w:rsidRPr="00666FCB">
              <w:rPr>
                <w:rFonts w:ascii="Times New Roman" w:hAnsi="Times New Roman" w:cs="Times New Roman"/>
                <w:sz w:val="24"/>
                <w:szCs w:val="24"/>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66FCB">
              <w:rPr>
                <w:rFonts w:ascii="Times New Roman" w:hAnsi="Times New Roman" w:cs="Times New Roman"/>
                <w:sz w:val="24"/>
                <w:szCs w:val="24"/>
              </w:rPr>
              <w:t>particular cultural</w:t>
            </w:r>
            <w:proofErr w:type="gramEnd"/>
            <w:r w:rsidRPr="00666FCB">
              <w:rPr>
                <w:rFonts w:ascii="Times New Roman" w:hAnsi="Times New Roman" w:cs="Times New Roman"/>
                <w:sz w:val="24"/>
                <w:szCs w:val="24"/>
              </w:rPr>
              <w:t xml:space="preserve"> and/or legal sensitivities or vulnerabilities of participants.</w:t>
            </w:r>
          </w:p>
        </w:tc>
      </w:tr>
      <w:tr w:rsidR="00B815D1" w:rsidRPr="00666FCB" w14:paraId="3407D978" w14:textId="77777777" w:rsidTr="009462FF">
        <w:trPr>
          <w:trHeight w:val="454"/>
        </w:trPr>
        <w:tc>
          <w:tcPr>
            <w:tcW w:w="5000" w:type="pct"/>
            <w:gridSpan w:val="4"/>
            <w:vAlign w:val="center"/>
          </w:tcPr>
          <w:p w14:paraId="1D4ABD4B" w14:textId="77777777" w:rsidR="00B815D1" w:rsidRPr="00785247" w:rsidRDefault="009462FF" w:rsidP="00F05564">
            <w:pPr>
              <w:pStyle w:val="ListParagraph"/>
              <w:numPr>
                <w:ilvl w:val="0"/>
                <w:numId w:val="9"/>
              </w:numPr>
              <w:jc w:val="both"/>
              <w:rPr>
                <w:rFonts w:ascii="Times New Roman" w:hAnsi="Times New Roman"/>
                <w:color w:val="000000" w:themeColor="text1"/>
                <w:sz w:val="24"/>
                <w:szCs w:val="24"/>
              </w:rPr>
            </w:pPr>
            <w:r w:rsidRPr="00785247">
              <w:rPr>
                <w:rFonts w:ascii="Times New Roman" w:hAnsi="Times New Roman"/>
                <w:color w:val="000000" w:themeColor="text1"/>
                <w:sz w:val="24"/>
                <w:szCs w:val="24"/>
              </w:rPr>
              <w:t>N/A</w:t>
            </w:r>
          </w:p>
          <w:p w14:paraId="574CAFF9" w14:textId="18F3B693" w:rsidR="00B815D1" w:rsidRPr="00666FCB" w:rsidRDefault="00B815D1" w:rsidP="00D22F87">
            <w:pPr>
              <w:spacing w:after="0" w:line="240" w:lineRule="auto"/>
              <w:jc w:val="both"/>
              <w:rPr>
                <w:rFonts w:ascii="Times New Roman" w:hAnsi="Times New Roman" w:cs="Times New Roman"/>
                <w:b/>
                <w:i/>
                <w:sz w:val="24"/>
                <w:szCs w:val="24"/>
              </w:rPr>
            </w:pP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B815D1" w:rsidRPr="00666FCB" w14:paraId="03644931" w14:textId="77777777" w:rsidTr="009462FF">
        <w:tc>
          <w:tcPr>
            <w:tcW w:w="8222" w:type="dxa"/>
            <w:vMerge w:val="restart"/>
            <w:shd w:val="clear" w:color="auto" w:fill="F2F2F2" w:themeFill="background1" w:themeFillShade="F2"/>
            <w:vAlign w:val="center"/>
          </w:tcPr>
          <w:p w14:paraId="2C2EADA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documentation not in the public domain: Are any documents </w:t>
            </w:r>
            <w:r w:rsidRPr="00666FCB">
              <w:rPr>
                <w:rFonts w:ascii="Times New Roman" w:hAnsi="Times New Roman" w:cs="Times New Roman"/>
                <w:b/>
                <w:sz w:val="24"/>
                <w:szCs w:val="24"/>
                <w:u w:val="single"/>
              </w:rPr>
              <w:t>NOT</w:t>
            </w:r>
            <w:r w:rsidRPr="00666FCB">
              <w:rPr>
                <w:rFonts w:ascii="Times New Roman" w:hAnsi="Times New Roman" w:cs="Times New Roman"/>
                <w:sz w:val="24"/>
                <w:szCs w:val="24"/>
              </w:rPr>
              <w:t xml:space="preserve"> publicly available?   </w:t>
            </w:r>
          </w:p>
          <w:p w14:paraId="15C8D07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53F11A5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426" w:type="dxa"/>
            <w:shd w:val="clear" w:color="auto" w:fill="D9D9D9" w:themeFill="background1" w:themeFillShade="D9"/>
            <w:vAlign w:val="center"/>
          </w:tcPr>
          <w:sdt>
            <w:sdtPr>
              <w:rPr>
                <w:rFonts w:ascii="Times New Roman" w:hAnsi="Times New Roman" w:cs="Times New Roman"/>
                <w:bCs/>
                <w:sz w:val="24"/>
                <w:szCs w:val="24"/>
              </w:rPr>
              <w:id w:val="1420137672"/>
              <w14:checkbox>
                <w14:checked w14:val="1"/>
                <w14:checkedState w14:val="2612" w14:font="MS Gothic"/>
                <w14:uncheckedState w14:val="2610" w14:font="MS Gothic"/>
              </w14:checkbox>
            </w:sdtPr>
            <w:sdtContent>
              <w:p w14:paraId="638BC07C" w14:textId="74573F3F" w:rsidR="00B815D1" w:rsidRPr="00666FCB" w:rsidRDefault="001F7FBD"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B815D1" w:rsidRPr="00666FCB" w14:paraId="6063358A" w14:textId="77777777" w:rsidTr="009462FF">
        <w:tc>
          <w:tcPr>
            <w:tcW w:w="8222" w:type="dxa"/>
            <w:vMerge/>
            <w:shd w:val="clear" w:color="auto" w:fill="F2F2F2" w:themeFill="background1" w:themeFillShade="F2"/>
          </w:tcPr>
          <w:p w14:paraId="39587EB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130323BB"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426" w:type="dxa"/>
            <w:shd w:val="clear" w:color="auto" w:fill="D9D9D9" w:themeFill="background1" w:themeFillShade="D9"/>
            <w:vAlign w:val="center"/>
          </w:tcPr>
          <w:p w14:paraId="7A7E7534" w14:textId="77777777" w:rsidR="00B815D1" w:rsidRPr="00666FCB" w:rsidRDefault="00000000" w:rsidP="00D22F87">
            <w:pPr>
              <w:autoSpaceDE w:val="0"/>
              <w:autoSpaceDN w:val="0"/>
              <w:adjustRightInd w:val="0"/>
              <w:jc w:val="both"/>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Cs/>
                    <w:sz w:val="24"/>
                    <w:szCs w:val="24"/>
                  </w:rPr>
                  <w:t>☐</w:t>
                </w:r>
              </w:sdtContent>
            </w:sdt>
          </w:p>
        </w:tc>
      </w:tr>
      <w:tr w:rsidR="00B815D1" w:rsidRPr="00666FCB" w14:paraId="42800B1F" w14:textId="77777777" w:rsidTr="009462FF">
        <w:tc>
          <w:tcPr>
            <w:tcW w:w="9498" w:type="dxa"/>
            <w:gridSpan w:val="3"/>
            <w:shd w:val="clear" w:color="auto" w:fill="FFFFFF" w:themeFill="background1"/>
          </w:tcPr>
          <w:p w14:paraId="5909CD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If </w:t>
            </w:r>
            <w:proofErr w:type="gramStart"/>
            <w:r w:rsidRPr="00666FCB">
              <w:rPr>
                <w:rFonts w:ascii="Times New Roman" w:hAnsi="Times New Roman" w:cs="Times New Roman"/>
                <w:sz w:val="24"/>
                <w:szCs w:val="24"/>
              </w:rPr>
              <w:t>Yes</w:t>
            </w:r>
            <w:proofErr w:type="gramEnd"/>
            <w:r w:rsidRPr="00666FCB">
              <w:rPr>
                <w:rFonts w:ascii="Times New Roman" w:hAnsi="Times New Roman" w:cs="Times New Roman"/>
                <w:sz w:val="24"/>
                <w:szCs w:val="24"/>
              </w:rPr>
              <w:t>, please provide details here of how you will gain access to specific documentation that is not in the public domain and that this is in accordance with prevailing data protection law of the country in question and England and Wales.</w:t>
            </w:r>
          </w:p>
          <w:p w14:paraId="681C425E" w14:textId="77777777" w:rsidR="00B815D1" w:rsidRPr="00666FCB" w:rsidRDefault="00B815D1" w:rsidP="00D22F87">
            <w:pPr>
              <w:jc w:val="both"/>
              <w:rPr>
                <w:rFonts w:ascii="Times New Roman" w:hAnsi="Times New Roman" w:cs="Times New Roman"/>
                <w:sz w:val="24"/>
                <w:szCs w:val="24"/>
              </w:rPr>
            </w:pPr>
          </w:p>
          <w:p w14:paraId="1F2AFED2" w14:textId="77777777" w:rsidR="00B815D1" w:rsidRPr="00666FCB" w:rsidRDefault="00B815D1" w:rsidP="00D22F87">
            <w:pPr>
              <w:jc w:val="both"/>
              <w:rPr>
                <w:rFonts w:ascii="Times New Roman" w:hAnsi="Times New Roman" w:cs="Times New Roman"/>
                <w:sz w:val="24"/>
                <w:szCs w:val="24"/>
              </w:rPr>
            </w:pPr>
          </w:p>
          <w:p w14:paraId="4F7E7CA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Times New Roman" w:hAnsi="Times New Roman" w:cs="Times New Roman"/>
                <w:i/>
                <w:sz w:val="24"/>
                <w:szCs w:val="24"/>
              </w:rPr>
              <w:t>(this box should expand as you type)</w:t>
            </w:r>
          </w:p>
        </w:tc>
      </w:tr>
    </w:tbl>
    <w:p w14:paraId="45378DE9" w14:textId="77777777" w:rsidR="009462FF" w:rsidRPr="00666FCB" w:rsidRDefault="009462FF" w:rsidP="00D22F87">
      <w:pPr>
        <w:spacing w:after="0" w:line="240" w:lineRule="auto"/>
        <w:jc w:val="both"/>
        <w:rPr>
          <w:rFonts w:ascii="Times New Roman" w:hAnsi="Times New Roman" w:cs="Times New Roman"/>
          <w:b/>
          <w:sz w:val="24"/>
          <w:szCs w:val="24"/>
        </w:rPr>
      </w:pPr>
    </w:p>
    <w:p w14:paraId="7F4C01D3" w14:textId="77777777" w:rsidR="00B815D1" w:rsidRPr="00666FCB" w:rsidRDefault="00B815D1" w:rsidP="00D22F87">
      <w:pPr>
        <w:spacing w:after="0" w:line="240" w:lineRule="auto"/>
        <w:jc w:val="both"/>
        <w:rPr>
          <w:rFonts w:ascii="Times New Roman" w:hAnsi="Times New Roman" w:cs="Times New Roman"/>
          <w:b/>
          <w:color w:val="FF0000"/>
          <w:sz w:val="24"/>
          <w:szCs w:val="24"/>
        </w:rPr>
      </w:pPr>
      <w:r w:rsidRPr="00666FCB">
        <w:rPr>
          <w:rFonts w:ascii="Times New Roman" w:hAnsi="Times New Roman" w:cs="Times New Roman"/>
          <w:b/>
          <w:sz w:val="24"/>
          <w:szCs w:val="24"/>
        </w:rPr>
        <w:t>SECTION F: Scope of Research Activity</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 xml:space="preserve">tick the boxes which apply either yes or </w:t>
      </w:r>
      <w:proofErr w:type="gramStart"/>
      <w:r w:rsidR="009462FF" w:rsidRPr="00666FCB">
        <w:rPr>
          <w:rFonts w:ascii="Times New Roman" w:hAnsi="Times New Roman" w:cs="Times New Roman"/>
          <w:b/>
          <w:color w:val="FF0000"/>
          <w:sz w:val="24"/>
          <w:szCs w:val="24"/>
        </w:rPr>
        <w:t>no</w:t>
      </w:r>
      <w:proofErr w:type="gramEnd"/>
    </w:p>
    <w:tbl>
      <w:tblPr>
        <w:tblStyle w:val="TableGrid"/>
        <w:tblW w:w="9889" w:type="dxa"/>
        <w:tblLook w:val="04A0" w:firstRow="1" w:lastRow="0" w:firstColumn="1" w:lastColumn="0" w:noHBand="0" w:noVBand="1"/>
      </w:tblPr>
      <w:tblGrid>
        <w:gridCol w:w="8227"/>
        <w:gridCol w:w="846"/>
        <w:gridCol w:w="816"/>
      </w:tblGrid>
      <w:tr w:rsidR="00B815D1" w:rsidRPr="00666FCB" w14:paraId="3C531250" w14:textId="77777777" w:rsidTr="008629DD">
        <w:tc>
          <w:tcPr>
            <w:tcW w:w="8227" w:type="dxa"/>
            <w:shd w:val="clear" w:color="auto" w:fill="F2F2F2" w:themeFill="background1" w:themeFillShade="F2"/>
          </w:tcPr>
          <w:p w14:paraId="21EF0838"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Will the research activity include:</w:t>
            </w:r>
          </w:p>
        </w:tc>
        <w:tc>
          <w:tcPr>
            <w:tcW w:w="846" w:type="dxa"/>
            <w:shd w:val="clear" w:color="auto" w:fill="F2F2F2" w:themeFill="background1" w:themeFillShade="F2"/>
          </w:tcPr>
          <w:p w14:paraId="6A1B1CE4"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2D303AC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16" w:type="dxa"/>
            <w:shd w:val="clear" w:color="auto" w:fill="F2F2F2" w:themeFill="background1" w:themeFillShade="F2"/>
          </w:tcPr>
          <w:p w14:paraId="2E4BF05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324FD9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3BAD210D" w14:textId="77777777" w:rsidTr="008629DD">
        <w:trPr>
          <w:trHeight w:val="439"/>
        </w:trPr>
        <w:tc>
          <w:tcPr>
            <w:tcW w:w="8227" w:type="dxa"/>
            <w:shd w:val="clear" w:color="auto" w:fill="F2F2F2" w:themeFill="background1" w:themeFillShade="F2"/>
            <w:vAlign w:val="center"/>
          </w:tcPr>
          <w:p w14:paraId="59F26A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843739070"/>
              <w14:checkbox>
                <w14:checked w14:val="0"/>
                <w14:checkedState w14:val="2612" w14:font="MS Gothic"/>
                <w14:uncheckedState w14:val="2610" w14:font="MS Gothic"/>
              </w14:checkbox>
            </w:sdtPr>
            <w:sdtContent>
              <w:p w14:paraId="43DDDFAF" w14:textId="1776AC9E"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474143939"/>
              <w14:checkbox>
                <w14:checked w14:val="1"/>
                <w14:checkedState w14:val="2612" w14:font="MS Gothic"/>
                <w14:uncheckedState w14:val="2610" w14:font="MS Gothic"/>
              </w14:checkbox>
            </w:sdtPr>
            <w:sdtContent>
              <w:p w14:paraId="31DB0DCC" w14:textId="0EA11FD9" w:rsidR="00B815D1" w:rsidRPr="00666FCB" w:rsidRDefault="00EC0A6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9C45ED9" w14:textId="77777777" w:rsidTr="008629DD">
        <w:trPr>
          <w:trHeight w:val="439"/>
        </w:trPr>
        <w:tc>
          <w:tcPr>
            <w:tcW w:w="8227" w:type="dxa"/>
            <w:shd w:val="clear" w:color="auto" w:fill="F2F2F2" w:themeFill="background1" w:themeFillShade="F2"/>
            <w:vAlign w:val="center"/>
          </w:tcPr>
          <w:p w14:paraId="7BD9D6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interviews?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800765487"/>
              <w14:checkbox>
                <w14:checked w14:val="1"/>
                <w14:checkedState w14:val="2612" w14:font="MS Gothic"/>
                <w14:uncheckedState w14:val="2610" w14:font="MS Gothic"/>
              </w14:checkbox>
            </w:sdtPr>
            <w:sdtContent>
              <w:p w14:paraId="6F0D745A" w14:textId="457BF1DE" w:rsidR="00B815D1" w:rsidRPr="00666FCB" w:rsidRDefault="00EC0A6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749926786"/>
              <w14:checkbox>
                <w14:checked w14:val="0"/>
                <w14:checkedState w14:val="2612" w14:font="MS Gothic"/>
                <w14:uncheckedState w14:val="2610" w14:font="MS Gothic"/>
              </w14:checkbox>
            </w:sdtPr>
            <w:sdtContent>
              <w:p w14:paraId="723581E0" w14:textId="47A09AAC"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20BC651" w14:textId="77777777" w:rsidTr="008629DD">
        <w:trPr>
          <w:trHeight w:val="403"/>
        </w:trPr>
        <w:tc>
          <w:tcPr>
            <w:tcW w:w="8227" w:type="dxa"/>
            <w:shd w:val="clear" w:color="auto" w:fill="F2F2F2" w:themeFill="background1" w:themeFillShade="F2"/>
            <w:vAlign w:val="center"/>
          </w:tcPr>
          <w:p w14:paraId="4D7750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diaries?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19468663"/>
              <w14:checkbox>
                <w14:checked w14:val="0"/>
                <w14:checkedState w14:val="2612" w14:font="MS Gothic"/>
                <w14:uncheckedState w14:val="2610" w14:font="MS Gothic"/>
              </w14:checkbox>
            </w:sdtPr>
            <w:sdtContent>
              <w:p w14:paraId="755EA5E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0483589"/>
              <w14:checkbox>
                <w14:checked w14:val="1"/>
                <w14:checkedState w14:val="2612" w14:font="MS Gothic"/>
                <w14:uncheckedState w14:val="2610" w14:font="MS Gothic"/>
              </w14:checkbox>
            </w:sdtPr>
            <w:sdtContent>
              <w:p w14:paraId="4B0FA3CD" w14:textId="30A036F2" w:rsidR="00B815D1" w:rsidRPr="00666FCB" w:rsidRDefault="00EC0A6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2D13241" w14:textId="77777777" w:rsidTr="008629DD">
        <w:trPr>
          <w:trHeight w:val="403"/>
        </w:trPr>
        <w:tc>
          <w:tcPr>
            <w:tcW w:w="8227" w:type="dxa"/>
            <w:shd w:val="clear" w:color="auto" w:fill="F2F2F2" w:themeFill="background1" w:themeFillShade="F2"/>
            <w:vAlign w:val="center"/>
          </w:tcPr>
          <w:p w14:paraId="08C3D8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282394886"/>
              <w14:checkbox>
                <w14:checked w14:val="1"/>
                <w14:checkedState w14:val="2612" w14:font="MS Gothic"/>
                <w14:uncheckedState w14:val="2610" w14:font="MS Gothic"/>
              </w14:checkbox>
            </w:sdtPr>
            <w:sdtContent>
              <w:p w14:paraId="5C65210F" w14:textId="0608EC03" w:rsidR="00B815D1" w:rsidRPr="00666FCB" w:rsidRDefault="00EC0A6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338917432"/>
              <w14:checkbox>
                <w14:checked w14:val="0"/>
                <w14:checkedState w14:val="2612" w14:font="MS Gothic"/>
                <w14:uncheckedState w14:val="2610" w14:font="MS Gothic"/>
              </w14:checkbox>
            </w:sdtPr>
            <w:sdtContent>
              <w:p w14:paraId="2EB2220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3B0E701F" w14:textId="77777777" w:rsidTr="008629DD">
        <w:trPr>
          <w:trHeight w:val="439"/>
        </w:trPr>
        <w:tc>
          <w:tcPr>
            <w:tcW w:w="8227" w:type="dxa"/>
            <w:shd w:val="clear" w:color="auto" w:fill="F2F2F2" w:themeFill="background1" w:themeFillShade="F2"/>
            <w:vAlign w:val="center"/>
          </w:tcPr>
          <w:p w14:paraId="2E819F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without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Content>
              <w:p w14:paraId="3DDCAAE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6286741"/>
              <w14:checkbox>
                <w14:checked w14:val="1"/>
                <w14:checkedState w14:val="2612" w14:font="MS Gothic"/>
                <w14:uncheckedState w14:val="2610" w14:font="MS Gothic"/>
              </w14:checkbox>
            </w:sdtPr>
            <w:sdtContent>
              <w:p w14:paraId="5594730C" w14:textId="4BC48F96" w:rsidR="00B815D1" w:rsidRPr="00666FCB" w:rsidRDefault="00EC0A6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2F6BC9BA" w14:textId="77777777" w:rsidTr="008629DD">
        <w:trPr>
          <w:trHeight w:val="403"/>
        </w:trPr>
        <w:tc>
          <w:tcPr>
            <w:tcW w:w="8227" w:type="dxa"/>
            <w:shd w:val="clear" w:color="auto" w:fill="F2F2F2" w:themeFill="background1" w:themeFillShade="F2"/>
            <w:vAlign w:val="center"/>
          </w:tcPr>
          <w:p w14:paraId="33F02A2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87187341"/>
              <w14:checkbox>
                <w14:checked w14:val="1"/>
                <w14:checkedState w14:val="2612" w14:font="MS Gothic"/>
                <w14:uncheckedState w14:val="2610" w14:font="MS Gothic"/>
              </w14:checkbox>
            </w:sdtPr>
            <w:sdtContent>
              <w:p w14:paraId="1F8E12A8" w14:textId="01C71420" w:rsidR="00B815D1" w:rsidRPr="00666FCB" w:rsidRDefault="00EC0A6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580675213"/>
              <w14:checkbox>
                <w14:checked w14:val="0"/>
                <w14:checkedState w14:val="2612" w14:font="MS Gothic"/>
                <w14:uncheckedState w14:val="2610" w14:font="MS Gothic"/>
              </w14:checkbox>
            </w:sdtPr>
            <w:sdtContent>
              <w:p w14:paraId="286E6D8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227B9E" w14:textId="77777777" w:rsidTr="008629DD">
        <w:trPr>
          <w:trHeight w:val="439"/>
        </w:trPr>
        <w:tc>
          <w:tcPr>
            <w:tcW w:w="8227" w:type="dxa"/>
            <w:shd w:val="clear" w:color="auto" w:fill="F2F2F2" w:themeFill="background1" w:themeFillShade="F2"/>
            <w:vAlign w:val="center"/>
          </w:tcPr>
          <w:p w14:paraId="5526B2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397120567"/>
              <w14:checkbox>
                <w14:checked w14:val="0"/>
                <w14:checkedState w14:val="2612" w14:font="MS Gothic"/>
                <w14:uncheckedState w14:val="2610" w14:font="MS Gothic"/>
              </w14:checkbox>
            </w:sdtPr>
            <w:sdtContent>
              <w:p w14:paraId="489D6840" w14:textId="42B1133F"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587048268"/>
              <w14:checkbox>
                <w14:checked w14:val="1"/>
                <w14:checkedState w14:val="2612" w14:font="MS Gothic"/>
                <w14:uncheckedState w14:val="2610" w14:font="MS Gothic"/>
              </w14:checkbox>
            </w:sdtPr>
            <w:sdtContent>
              <w:p w14:paraId="59B53797" w14:textId="076041D8" w:rsidR="00B815D1" w:rsidRPr="00666FCB" w:rsidRDefault="0062459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CB3792A" w14:textId="77777777" w:rsidTr="008629DD">
        <w:trPr>
          <w:trHeight w:val="403"/>
        </w:trPr>
        <w:tc>
          <w:tcPr>
            <w:tcW w:w="8227" w:type="dxa"/>
            <w:shd w:val="clear" w:color="auto" w:fill="F2F2F2" w:themeFill="background1" w:themeFillShade="F2"/>
            <w:vAlign w:val="center"/>
          </w:tcPr>
          <w:p w14:paraId="7DED15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Administration of any questions, test stimuli, presentation that may be experienced as physically, </w:t>
            </w:r>
            <w:proofErr w:type="gramStart"/>
            <w:r w:rsidRPr="00666FCB">
              <w:rPr>
                <w:rFonts w:ascii="Times New Roman" w:hAnsi="Times New Roman" w:cs="Times New Roman"/>
                <w:sz w:val="24"/>
                <w:szCs w:val="24"/>
              </w:rPr>
              <w:t>mentally</w:t>
            </w:r>
            <w:proofErr w:type="gramEnd"/>
            <w:r w:rsidRPr="00666FCB">
              <w:rPr>
                <w:rFonts w:ascii="Times New Roman" w:hAnsi="Times New Roman" w:cs="Times New Roman"/>
                <w:sz w:val="24"/>
                <w:szCs w:val="24"/>
              </w:rPr>
              <w:t xml:space="preserve"> or emotionally harmful / offensive?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723911514"/>
              <w14:checkbox>
                <w14:checked w14:val="1"/>
                <w14:checkedState w14:val="2612" w14:font="MS Gothic"/>
                <w14:uncheckedState w14:val="2610" w14:font="MS Gothic"/>
              </w14:checkbox>
            </w:sdtPr>
            <w:sdtContent>
              <w:p w14:paraId="0B500CFF" w14:textId="06191AE8" w:rsidR="00B815D1" w:rsidRPr="00666FCB" w:rsidRDefault="0062459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55270249"/>
              <w14:checkbox>
                <w14:checked w14:val="0"/>
                <w14:checkedState w14:val="2612" w14:font="MS Gothic"/>
                <w14:uncheckedState w14:val="2610" w14:font="MS Gothic"/>
              </w14:checkbox>
            </w:sdtPr>
            <w:sdtContent>
              <w:p w14:paraId="190F581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AD84D4B" w14:textId="77777777" w:rsidTr="008629DD">
        <w:trPr>
          <w:trHeight w:val="403"/>
        </w:trPr>
        <w:tc>
          <w:tcPr>
            <w:tcW w:w="8227" w:type="dxa"/>
            <w:shd w:val="clear" w:color="auto" w:fill="F2F2F2" w:themeFill="background1" w:themeFillShade="F2"/>
            <w:vAlign w:val="center"/>
          </w:tcPr>
          <w:p w14:paraId="0C3C486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94977168"/>
              <w14:checkbox>
                <w14:checked w14:val="1"/>
                <w14:checkedState w14:val="2612" w14:font="MS Gothic"/>
                <w14:uncheckedState w14:val="2610" w14:font="MS Gothic"/>
              </w14:checkbox>
            </w:sdtPr>
            <w:sdtContent>
              <w:p w14:paraId="7FB272E7" w14:textId="3FBA207C" w:rsidR="00B815D1" w:rsidRPr="00666FCB" w:rsidRDefault="00624597"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2119442801"/>
              <w14:checkbox>
                <w14:checked w14:val="0"/>
                <w14:checkedState w14:val="2612" w14:font="MS Gothic"/>
                <w14:uncheckedState w14:val="2610" w14:font="MS Gothic"/>
              </w14:checkbox>
            </w:sdtPr>
            <w:sdtContent>
              <w:p w14:paraId="7BEEFF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26AA4B09" w14:textId="77777777" w:rsidTr="008629DD">
        <w:trPr>
          <w:trHeight w:val="403"/>
        </w:trPr>
        <w:tc>
          <w:tcPr>
            <w:tcW w:w="8227" w:type="dxa"/>
            <w:shd w:val="clear" w:color="auto" w:fill="F2F2F2" w:themeFill="background1" w:themeFillShade="F2"/>
            <w:vAlign w:val="center"/>
          </w:tcPr>
          <w:p w14:paraId="7719E66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Investigation of participants involved in illegal activities?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Content>
              <w:p w14:paraId="37A9B592"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4758639"/>
              <w14:checkbox>
                <w14:checked w14:val="1"/>
                <w14:checkedState w14:val="2612" w14:font="MS Gothic"/>
                <w14:uncheckedState w14:val="2610" w14:font="MS Gothic"/>
              </w14:checkbox>
            </w:sdtPr>
            <w:sdtContent>
              <w:p w14:paraId="04A77118" w14:textId="717D59F9" w:rsidR="00B815D1" w:rsidRPr="00666FCB" w:rsidRDefault="00624597"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45CB3DC7" w14:textId="77777777" w:rsidTr="008629DD">
        <w:trPr>
          <w:trHeight w:val="403"/>
        </w:trPr>
        <w:tc>
          <w:tcPr>
            <w:tcW w:w="8227" w:type="dxa"/>
            <w:shd w:val="clear" w:color="auto" w:fill="F2F2F2" w:themeFill="background1" w:themeFillShade="F2"/>
            <w:vAlign w:val="center"/>
          </w:tcPr>
          <w:p w14:paraId="6E0D5D4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Content>
              <w:p w14:paraId="11C051CD" w14:textId="2758853C" w:rsidR="00B815D1" w:rsidRPr="00666FCB" w:rsidRDefault="00624597"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074700241"/>
              <w14:checkbox>
                <w14:checked w14:val="1"/>
                <w14:checkedState w14:val="2612" w14:font="MS Gothic"/>
                <w14:uncheckedState w14:val="2610" w14:font="MS Gothic"/>
              </w14:checkbox>
            </w:sdtPr>
            <w:sdtContent>
              <w:p w14:paraId="1A0ED342" w14:textId="3D2D2DE5" w:rsidR="00B815D1" w:rsidRPr="00666FCB" w:rsidRDefault="00624597"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0E3B6515" w14:textId="77777777" w:rsidTr="008629DD">
        <w:trPr>
          <w:trHeight w:val="403"/>
        </w:trPr>
        <w:tc>
          <w:tcPr>
            <w:tcW w:w="8227" w:type="dxa"/>
            <w:shd w:val="clear" w:color="auto" w:fill="F2F2F2" w:themeFill="background1" w:themeFillShade="F2"/>
            <w:vAlign w:val="center"/>
          </w:tcPr>
          <w:p w14:paraId="210DDA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Administration of any substance, </w:t>
            </w:r>
            <w:proofErr w:type="gramStart"/>
            <w:r w:rsidRPr="00666FCB">
              <w:rPr>
                <w:rFonts w:ascii="Times New Roman" w:hAnsi="Times New Roman" w:cs="Times New Roman"/>
                <w:sz w:val="24"/>
                <w:szCs w:val="24"/>
              </w:rPr>
              <w:t>agent</w:t>
            </w:r>
            <w:proofErr w:type="gramEnd"/>
            <w:r w:rsidRPr="00666FCB">
              <w:rPr>
                <w:rFonts w:ascii="Times New Roman" w:hAnsi="Times New Roman" w:cs="Times New Roman"/>
                <w:sz w:val="24"/>
                <w:szCs w:val="24"/>
              </w:rPr>
              <w:t xml:space="preserve"> or placebo?</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Content>
              <w:p w14:paraId="2B9680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4625241"/>
              <w14:checkbox>
                <w14:checked w14:val="1"/>
                <w14:checkedState w14:val="2612" w14:font="MS Gothic"/>
                <w14:uncheckedState w14:val="2610" w14:font="MS Gothic"/>
              </w14:checkbox>
            </w:sdtPr>
            <w:sdtContent>
              <w:p w14:paraId="47DD420A" w14:textId="24D5FEC2" w:rsidR="00B815D1" w:rsidRPr="00666FCB" w:rsidRDefault="00624597"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369ED733" w14:textId="77777777" w:rsidTr="008629DD">
        <w:trPr>
          <w:trHeight w:val="403"/>
        </w:trPr>
        <w:tc>
          <w:tcPr>
            <w:tcW w:w="8227" w:type="dxa"/>
            <w:shd w:val="clear" w:color="auto" w:fill="F2F2F2" w:themeFill="background1" w:themeFillShade="F2"/>
            <w:vAlign w:val="center"/>
          </w:tcPr>
          <w:p w14:paraId="17A19C3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Working with live vertebrate animals?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Content>
              <w:p w14:paraId="2DF3A02F"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236861983"/>
              <w14:checkbox>
                <w14:checked w14:val="1"/>
                <w14:checkedState w14:val="2612" w14:font="MS Gothic"/>
                <w14:uncheckedState w14:val="2610" w14:font="MS Gothic"/>
              </w14:checkbox>
            </w:sdtPr>
            <w:sdtContent>
              <w:p w14:paraId="7655049C" w14:textId="196B0731" w:rsidR="00B815D1" w:rsidRPr="00666FCB" w:rsidRDefault="00624597"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749F5137" w14:textId="77777777" w:rsidTr="008629DD">
        <w:trPr>
          <w:trHeight w:val="403"/>
        </w:trPr>
        <w:tc>
          <w:tcPr>
            <w:tcW w:w="8227" w:type="dxa"/>
            <w:shd w:val="clear" w:color="auto" w:fill="F2F2F2" w:themeFill="background1" w:themeFillShade="F2"/>
            <w:vAlign w:val="center"/>
          </w:tcPr>
          <w:p w14:paraId="06B2833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Other primary data collection methods, please explain in this </w:t>
            </w:r>
            <w:proofErr w:type="gramStart"/>
            <w:r w:rsidRPr="00666FCB">
              <w:rPr>
                <w:rFonts w:ascii="Times New Roman" w:hAnsi="Times New Roman" w:cs="Times New Roman"/>
                <w:sz w:val="24"/>
                <w:szCs w:val="24"/>
              </w:rPr>
              <w:t>box</w:t>
            </w:r>
            <w:proofErr w:type="gramEnd"/>
          </w:p>
          <w:p w14:paraId="095FA31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For example, ‘focus </w:t>
            </w:r>
            <w:proofErr w:type="gramStart"/>
            <w:r w:rsidRPr="00666FCB">
              <w:rPr>
                <w:rFonts w:ascii="Times New Roman" w:hAnsi="Times New Roman" w:cs="Times New Roman"/>
                <w:sz w:val="24"/>
                <w:szCs w:val="24"/>
              </w:rPr>
              <w:t>groups’</w:t>
            </w:r>
            <w:proofErr w:type="gramEnd"/>
            <w:r w:rsidRPr="00666FCB">
              <w:rPr>
                <w:rFonts w:ascii="Times New Roman" w:hAnsi="Times New Roman" w:cs="Times New Roman"/>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imes New Roman" w:hAnsi="Times New Roman" w:cs="Times New Roman"/>
                <w:b/>
                <w:bCs/>
                <w:sz w:val="24"/>
                <w:szCs w:val="24"/>
              </w:rPr>
              <w:id w:val="2049023668"/>
              <w14:checkbox>
                <w14:checked w14:val="0"/>
                <w14:checkedState w14:val="2612" w14:font="MS Gothic"/>
                <w14:uncheckedState w14:val="2610" w14:font="MS Gothic"/>
              </w14:checkbox>
            </w:sdtPr>
            <w:sdtContent>
              <w:p w14:paraId="3500EE0B" w14:textId="6779D9EA" w:rsidR="00B815D1" w:rsidRPr="00666FCB" w:rsidRDefault="00E51907"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c>
          <w:tcPr>
            <w:tcW w:w="816" w:type="dxa"/>
            <w:vMerge w:val="restart"/>
            <w:shd w:val="clear" w:color="auto" w:fill="BFBFBF" w:themeFill="background1" w:themeFillShade="BF"/>
            <w:vAlign w:val="center"/>
          </w:tcPr>
          <w:sdt>
            <w:sdtPr>
              <w:rPr>
                <w:rFonts w:ascii="Times New Roman" w:hAnsi="Times New Roman" w:cs="Times New Roman"/>
                <w:b/>
                <w:bCs/>
                <w:sz w:val="24"/>
                <w:szCs w:val="24"/>
              </w:rPr>
              <w:id w:val="1900947946"/>
              <w14:checkbox>
                <w14:checked w14:val="1"/>
                <w14:checkedState w14:val="2612" w14:font="MS Gothic"/>
                <w14:uncheckedState w14:val="2610" w14:font="MS Gothic"/>
              </w14:checkbox>
            </w:sdtPr>
            <w:sdtContent>
              <w:p w14:paraId="7FB8EE6A" w14:textId="2746EB69" w:rsidR="00B815D1" w:rsidRPr="00666FCB" w:rsidRDefault="00AE6291"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r w:rsidR="00B815D1" w:rsidRPr="00666FCB" w14:paraId="5C3BC82E" w14:textId="77777777" w:rsidTr="008629DD">
        <w:trPr>
          <w:trHeight w:val="403"/>
        </w:trPr>
        <w:tc>
          <w:tcPr>
            <w:tcW w:w="8227" w:type="dxa"/>
            <w:shd w:val="clear" w:color="auto" w:fill="auto"/>
            <w:vAlign w:val="center"/>
          </w:tcPr>
          <w:p w14:paraId="1EFB9CC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Details of any other primary data collection method:</w:t>
            </w:r>
          </w:p>
          <w:p w14:paraId="4F9B8E7A" w14:textId="77777777" w:rsidR="00B815D1" w:rsidRPr="00666FCB" w:rsidRDefault="00B815D1" w:rsidP="00D22F87">
            <w:pPr>
              <w:jc w:val="both"/>
              <w:rPr>
                <w:rFonts w:ascii="Times New Roman" w:hAnsi="Times New Roman" w:cs="Times New Roman"/>
                <w:sz w:val="24"/>
                <w:szCs w:val="24"/>
              </w:rPr>
            </w:pPr>
          </w:p>
          <w:p w14:paraId="1DB5C26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(this box should expand as you type)</w:t>
            </w:r>
          </w:p>
        </w:tc>
        <w:tc>
          <w:tcPr>
            <w:tcW w:w="846" w:type="dxa"/>
            <w:vMerge/>
            <w:shd w:val="clear" w:color="auto" w:fill="BFBFBF" w:themeFill="background1" w:themeFillShade="BF"/>
            <w:vAlign w:val="center"/>
          </w:tcPr>
          <w:p w14:paraId="60F09C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16" w:type="dxa"/>
            <w:vMerge/>
            <w:shd w:val="clear" w:color="auto" w:fill="BFBFBF" w:themeFill="background1" w:themeFillShade="BF"/>
            <w:vAlign w:val="center"/>
          </w:tcPr>
          <w:p w14:paraId="09BE1517"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C7B68B8"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NO to every question, then the research activity is (ethically) low risk and </w:t>
      </w:r>
      <w:r w:rsidRPr="00666FCB">
        <w:rPr>
          <w:rFonts w:ascii="Times New Roman" w:hAnsi="Times New Roman" w:cs="Times New Roman"/>
          <w:b/>
          <w:bCs/>
          <w:iCs/>
          <w:sz w:val="24"/>
          <w:szCs w:val="24"/>
        </w:rPr>
        <w:t>may</w:t>
      </w:r>
      <w:r w:rsidRPr="00666FCB">
        <w:rPr>
          <w:rFonts w:ascii="Times New Roman" w:hAnsi="Times New Roman" w:cs="Times New Roman"/>
          <w:bCs/>
          <w:iCs/>
          <w:sz w:val="24"/>
          <w:szCs w:val="24"/>
        </w:rPr>
        <w:t xml:space="preserve"> be exempt from </w:t>
      </w:r>
      <w:r w:rsidRPr="00666FCB">
        <w:rPr>
          <w:rFonts w:ascii="Times New Roman" w:hAnsi="Times New Roman" w:cs="Times New Roman"/>
          <w:b/>
          <w:bCs/>
          <w:iCs/>
          <w:sz w:val="24"/>
          <w:szCs w:val="24"/>
        </w:rPr>
        <w:t>some</w:t>
      </w:r>
      <w:r w:rsidRPr="00666FCB">
        <w:rPr>
          <w:rFonts w:ascii="Times New Roman" w:hAnsi="Times New Roman" w:cs="Times New Roman"/>
          <w:bCs/>
          <w:iCs/>
          <w:sz w:val="24"/>
          <w:szCs w:val="24"/>
        </w:rPr>
        <w:t xml:space="preserve"> of the following sections (please refer to Guidance Notes).</w:t>
      </w:r>
    </w:p>
    <w:p w14:paraId="256D5D25" w14:textId="77777777" w:rsidR="00B815D1" w:rsidRPr="00666FCB" w:rsidRDefault="00B815D1" w:rsidP="00D22F87">
      <w:pPr>
        <w:spacing w:after="0" w:line="240" w:lineRule="auto"/>
        <w:jc w:val="both"/>
        <w:rPr>
          <w:rFonts w:ascii="Times New Roman" w:hAnsi="Times New Roman" w:cs="Times New Roman"/>
          <w:bCs/>
          <w:iCs/>
          <w:sz w:val="24"/>
          <w:szCs w:val="24"/>
        </w:rPr>
      </w:pPr>
    </w:p>
    <w:p w14:paraId="6F9B297C"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YES to any question, then no research activity should be undertaken until full ethical approval has been obtained. </w:t>
      </w:r>
    </w:p>
    <w:p w14:paraId="2E935A1B" w14:textId="77777777" w:rsidR="00BF52E9" w:rsidRPr="00666FCB" w:rsidRDefault="00BF52E9"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65F4928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G: Intended Participants</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 xml:space="preserve">tick the boxes which apply either yes or </w:t>
      </w:r>
      <w:proofErr w:type="gramStart"/>
      <w:r w:rsidR="009462FF" w:rsidRPr="00666FCB">
        <w:rPr>
          <w:rFonts w:ascii="Times New Roman" w:hAnsi="Times New Roman" w:cs="Times New Roman"/>
          <w:b/>
          <w:color w:val="FF0000"/>
          <w:sz w:val="24"/>
          <w:szCs w:val="24"/>
        </w:rPr>
        <w:t>no</w:t>
      </w:r>
      <w:proofErr w:type="gramEnd"/>
    </w:p>
    <w:tbl>
      <w:tblPr>
        <w:tblStyle w:val="TableGrid"/>
        <w:tblW w:w="9889" w:type="dxa"/>
        <w:tblLook w:val="04A0" w:firstRow="1" w:lastRow="0" w:firstColumn="1" w:lastColumn="0" w:noHBand="0" w:noVBand="1"/>
      </w:tblPr>
      <w:tblGrid>
        <w:gridCol w:w="8217"/>
        <w:gridCol w:w="850"/>
        <w:gridCol w:w="822"/>
      </w:tblGrid>
      <w:tr w:rsidR="00B815D1" w:rsidRPr="00666FCB" w14:paraId="3EF3FD28" w14:textId="77777777" w:rsidTr="008629DD">
        <w:tc>
          <w:tcPr>
            <w:tcW w:w="8217" w:type="dxa"/>
            <w:shd w:val="clear" w:color="auto" w:fill="F2F2F2" w:themeFill="background1" w:themeFillShade="F2"/>
          </w:tcPr>
          <w:p w14:paraId="72A715C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Who are the intended participants:</w:t>
            </w:r>
          </w:p>
        </w:tc>
        <w:tc>
          <w:tcPr>
            <w:tcW w:w="850" w:type="dxa"/>
            <w:shd w:val="clear" w:color="auto" w:fill="F2F2F2" w:themeFill="background1" w:themeFillShade="F2"/>
          </w:tcPr>
          <w:p w14:paraId="0EFB0BA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FFA942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22" w:type="dxa"/>
            <w:shd w:val="clear" w:color="auto" w:fill="F2F2F2" w:themeFill="background1" w:themeFillShade="F2"/>
          </w:tcPr>
          <w:p w14:paraId="5B1192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C1AE5F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6FE4186D" w14:textId="77777777" w:rsidTr="008629DD">
        <w:trPr>
          <w:trHeight w:val="439"/>
        </w:trPr>
        <w:tc>
          <w:tcPr>
            <w:tcW w:w="8217" w:type="dxa"/>
            <w:shd w:val="clear" w:color="auto" w:fill="F2F2F2" w:themeFill="background1" w:themeFillShade="F2"/>
            <w:vAlign w:val="center"/>
          </w:tcPr>
          <w:p w14:paraId="3143C09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sdt>
            <w:sdtPr>
              <w:rPr>
                <w:rFonts w:ascii="Times New Roman" w:hAnsi="Times New Roman" w:cs="Times New Roman"/>
                <w:b/>
                <w:bCs/>
                <w:sz w:val="24"/>
                <w:szCs w:val="24"/>
              </w:rPr>
              <w:id w:val="-227763996"/>
              <w14:checkbox>
                <w14:checked w14:val="0"/>
                <w14:checkedState w14:val="2612" w14:font="MS Gothic"/>
                <w14:uncheckedState w14:val="2610" w14:font="MS Gothic"/>
              </w14:checkbox>
            </w:sdtPr>
            <w:sdtContent>
              <w:p w14:paraId="0F416C7B"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47306252"/>
              <w14:checkbox>
                <w14:checked w14:val="1"/>
                <w14:checkedState w14:val="2612" w14:font="MS Gothic"/>
                <w14:uncheckedState w14:val="2610" w14:font="MS Gothic"/>
              </w14:checkbox>
            </w:sdtPr>
            <w:sdtContent>
              <w:p w14:paraId="5BEB608E" w14:textId="36A17E98" w:rsidR="00B815D1" w:rsidRPr="00666FCB" w:rsidRDefault="00AE629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35503DC" w14:textId="77777777" w:rsidTr="008629DD">
        <w:trPr>
          <w:trHeight w:val="403"/>
        </w:trPr>
        <w:tc>
          <w:tcPr>
            <w:tcW w:w="8217" w:type="dxa"/>
            <w:shd w:val="clear" w:color="auto" w:fill="F2F2F2" w:themeFill="background1" w:themeFillShade="F2"/>
            <w:vAlign w:val="center"/>
          </w:tcPr>
          <w:p w14:paraId="1C89FC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780247199"/>
              <w14:checkbox>
                <w14:checked w14:val="1"/>
                <w14:checkedState w14:val="2612" w14:font="MS Gothic"/>
                <w14:uncheckedState w14:val="2610" w14:font="MS Gothic"/>
              </w14:checkbox>
            </w:sdtPr>
            <w:sdtContent>
              <w:p w14:paraId="74AB20F6" w14:textId="61E959EC" w:rsidR="00B815D1" w:rsidRPr="00666FCB" w:rsidRDefault="00AE629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Content>
              <w:p w14:paraId="641C78D9"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204F611" w14:textId="77777777" w:rsidTr="008629DD">
        <w:trPr>
          <w:trHeight w:val="439"/>
        </w:trPr>
        <w:tc>
          <w:tcPr>
            <w:tcW w:w="8217" w:type="dxa"/>
            <w:shd w:val="clear" w:color="auto" w:fill="F2F2F2" w:themeFill="background1" w:themeFillShade="F2"/>
            <w:vAlign w:val="center"/>
          </w:tcPr>
          <w:p w14:paraId="5F81DF6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Vulnerable adults?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555978563"/>
              <w14:checkbox>
                <w14:checked w14:val="0"/>
                <w14:checkedState w14:val="2612" w14:font="MS Gothic"/>
                <w14:uncheckedState w14:val="2610" w14:font="MS Gothic"/>
              </w14:checkbox>
            </w:sdtPr>
            <w:sdtContent>
              <w:p w14:paraId="146402A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35668532"/>
              <w14:checkbox>
                <w14:checked w14:val="1"/>
                <w14:checkedState w14:val="2612" w14:font="MS Gothic"/>
                <w14:uncheckedState w14:val="2610" w14:font="MS Gothic"/>
              </w14:checkbox>
            </w:sdtPr>
            <w:sdtContent>
              <w:p w14:paraId="5BC790A5" w14:textId="32AE2A36" w:rsidR="00B815D1" w:rsidRPr="00666FCB" w:rsidRDefault="00AE629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C450304" w14:textId="77777777" w:rsidTr="008629DD">
        <w:trPr>
          <w:trHeight w:val="403"/>
        </w:trPr>
        <w:tc>
          <w:tcPr>
            <w:tcW w:w="8217" w:type="dxa"/>
            <w:shd w:val="clear" w:color="auto" w:fill="F2F2F2" w:themeFill="background1" w:themeFillShade="F2"/>
            <w:vAlign w:val="center"/>
          </w:tcPr>
          <w:p w14:paraId="6360A1C5" w14:textId="7F5B4E8F"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Children and Young People under the age of </w:t>
            </w:r>
            <w:r w:rsidR="00E66A8A">
              <w:rPr>
                <w:rFonts w:ascii="Times New Roman" w:hAnsi="Times New Roman" w:cs="Times New Roman"/>
                <w:sz w:val="24"/>
                <w:szCs w:val="24"/>
              </w:rPr>
              <w:t>1</w:t>
            </w:r>
            <w:r w:rsidRPr="00666FCB">
              <w:rPr>
                <w:rFonts w:ascii="Times New Roman" w:hAnsi="Times New Roman" w:cs="Times New Roman"/>
                <w:sz w:val="24"/>
                <w:szCs w:val="24"/>
              </w:rPr>
              <w:t>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75472827"/>
              <w14:checkbox>
                <w14:checked w14:val="0"/>
                <w14:checkedState w14:val="2612" w14:font="MS Gothic"/>
                <w14:uncheckedState w14:val="2610" w14:font="MS Gothic"/>
              </w14:checkbox>
            </w:sdtPr>
            <w:sdtContent>
              <w:p w14:paraId="0D2AFA3B" w14:textId="29F763ED" w:rsidR="00B815D1" w:rsidRPr="00666FCB" w:rsidRDefault="0075472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887361462"/>
              <w14:checkbox>
                <w14:checked w14:val="1"/>
                <w14:checkedState w14:val="2612" w14:font="MS Gothic"/>
                <w14:uncheckedState w14:val="2610" w14:font="MS Gothic"/>
              </w14:checkbox>
            </w:sdtPr>
            <w:sdtContent>
              <w:p w14:paraId="44CE5FFB" w14:textId="430D2381" w:rsidR="00B815D1" w:rsidRPr="00666FCB" w:rsidRDefault="00AE629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461CBE1" w14:textId="77777777" w:rsidTr="008629DD">
        <w:trPr>
          <w:trHeight w:val="403"/>
        </w:trPr>
        <w:tc>
          <w:tcPr>
            <w:tcW w:w="8217" w:type="dxa"/>
            <w:shd w:val="clear" w:color="auto" w:fill="F2F2F2" w:themeFill="background1" w:themeFillShade="F2"/>
            <w:vAlign w:val="center"/>
          </w:tcPr>
          <w:p w14:paraId="3E917A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Prisoners?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Content>
              <w:p w14:paraId="6E0EEC7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326411418"/>
              <w14:checkbox>
                <w14:checked w14:val="1"/>
                <w14:checkedState w14:val="2612" w14:font="MS Gothic"/>
                <w14:uncheckedState w14:val="2610" w14:font="MS Gothic"/>
              </w14:checkbox>
            </w:sdtPr>
            <w:sdtContent>
              <w:p w14:paraId="4D92660C" w14:textId="3161013D" w:rsidR="00B815D1" w:rsidRPr="00666FCB" w:rsidRDefault="00AE629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1A02C9F1" w14:textId="77777777" w:rsidTr="008629DD">
        <w:trPr>
          <w:trHeight w:val="439"/>
        </w:trPr>
        <w:tc>
          <w:tcPr>
            <w:tcW w:w="8217" w:type="dxa"/>
            <w:shd w:val="clear" w:color="auto" w:fill="F2F2F2" w:themeFill="background1" w:themeFillShade="F2"/>
            <w:vAlign w:val="center"/>
          </w:tcPr>
          <w:p w14:paraId="36D731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Young offenders?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Content>
              <w:p w14:paraId="788C655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236000582"/>
              <w14:checkbox>
                <w14:checked w14:val="1"/>
                <w14:checkedState w14:val="2612" w14:font="MS Gothic"/>
                <w14:uncheckedState w14:val="2610" w14:font="MS Gothic"/>
              </w14:checkbox>
            </w:sdtPr>
            <w:sdtContent>
              <w:p w14:paraId="3D1998AC" w14:textId="5388D001" w:rsidR="00B815D1" w:rsidRPr="00666FCB" w:rsidRDefault="00AE629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4F1A87D" w14:textId="77777777" w:rsidTr="008629DD">
        <w:trPr>
          <w:trHeight w:val="403"/>
        </w:trPr>
        <w:tc>
          <w:tcPr>
            <w:tcW w:w="8217" w:type="dxa"/>
            <w:shd w:val="clear" w:color="auto" w:fill="F2F2F2" w:themeFill="background1" w:themeFillShade="F2"/>
            <w:vAlign w:val="center"/>
          </w:tcPr>
          <w:p w14:paraId="7809D2A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016453075"/>
              <w14:checkbox>
                <w14:checked w14:val="1"/>
                <w14:checkedState w14:val="2612" w14:font="MS Gothic"/>
                <w14:uncheckedState w14:val="2610" w14:font="MS Gothic"/>
              </w14:checkbox>
            </w:sdtPr>
            <w:sdtContent>
              <w:p w14:paraId="2BE34209" w14:textId="26895864" w:rsidR="00B815D1" w:rsidRPr="00666FCB" w:rsidRDefault="00AE6291"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673070048"/>
              <w14:checkbox>
                <w14:checked w14:val="0"/>
                <w14:checkedState w14:val="2612" w14:font="MS Gothic"/>
                <w14:uncheckedState w14:val="2610" w14:font="MS Gothic"/>
              </w14:checkbox>
            </w:sdtPr>
            <w:sdtContent>
              <w:p w14:paraId="4869265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74EFC258" w14:textId="77777777" w:rsidTr="008629DD">
        <w:trPr>
          <w:trHeight w:val="403"/>
        </w:trPr>
        <w:tc>
          <w:tcPr>
            <w:tcW w:w="8217" w:type="dxa"/>
            <w:shd w:val="clear" w:color="auto" w:fill="F2F2F2" w:themeFill="background1" w:themeFillShade="F2"/>
            <w:vAlign w:val="center"/>
          </w:tcPr>
          <w:p w14:paraId="45D969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Content>
              <w:p w14:paraId="40B8CAE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2859745"/>
              <w14:checkbox>
                <w14:checked w14:val="1"/>
                <w14:checkedState w14:val="2612" w14:font="MS Gothic"/>
                <w14:uncheckedState w14:val="2610" w14:font="MS Gothic"/>
              </w14:checkbox>
            </w:sdtPr>
            <w:sdtContent>
              <w:p w14:paraId="0C4CAF5A" w14:textId="61558C3F" w:rsidR="00B815D1" w:rsidRPr="00666FCB" w:rsidRDefault="00AE6291"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6D7764F8" w14:textId="77777777" w:rsidTr="008629DD">
        <w:trPr>
          <w:trHeight w:val="403"/>
        </w:trPr>
        <w:tc>
          <w:tcPr>
            <w:tcW w:w="8217" w:type="dxa"/>
            <w:shd w:val="clear" w:color="auto" w:fill="F2F2F2" w:themeFill="background1" w:themeFillShade="F2"/>
            <w:vAlign w:val="center"/>
          </w:tcPr>
          <w:p w14:paraId="2CFFA21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Others (please identify specifically any group who may be unable to give consent) please indicate here and tick the appropriate box.</w:t>
            </w:r>
          </w:p>
          <w:p w14:paraId="65F9B9B2"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50" w:type="dxa"/>
            <w:vMerge w:val="restart"/>
            <w:shd w:val="clear" w:color="auto" w:fill="BFBFBF" w:themeFill="background1" w:themeFillShade="BF"/>
            <w:vAlign w:val="center"/>
          </w:tcPr>
          <w:sdt>
            <w:sdtPr>
              <w:rPr>
                <w:rFonts w:ascii="Times New Roman" w:hAnsi="Times New Roman" w:cs="Times New Roman"/>
                <w:b/>
                <w:bCs/>
                <w:sz w:val="24"/>
                <w:szCs w:val="24"/>
              </w:rPr>
              <w:id w:val="-1984918035"/>
              <w14:checkbox>
                <w14:checked w14:val="0"/>
                <w14:checkedState w14:val="2612" w14:font="MS Gothic"/>
                <w14:uncheckedState w14:val="2610" w14:font="MS Gothic"/>
              </w14:checkbox>
            </w:sdtPr>
            <w:sdtContent>
              <w:p w14:paraId="3855D91A" w14:textId="770CBCF0" w:rsidR="00B815D1" w:rsidRPr="00666FCB" w:rsidRDefault="00626AA3"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22" w:type="dxa"/>
            <w:vMerge w:val="restart"/>
            <w:shd w:val="clear" w:color="auto" w:fill="BFBFBF" w:themeFill="background1" w:themeFillShade="BF"/>
            <w:vAlign w:val="center"/>
          </w:tcPr>
          <w:sdt>
            <w:sdtPr>
              <w:rPr>
                <w:rFonts w:ascii="Times New Roman" w:hAnsi="Times New Roman" w:cs="Times New Roman"/>
                <w:b/>
                <w:bCs/>
                <w:sz w:val="24"/>
                <w:szCs w:val="24"/>
              </w:rPr>
              <w:id w:val="-1870052561"/>
              <w14:checkbox>
                <w14:checked w14:val="1"/>
                <w14:checkedState w14:val="2612" w14:font="MS Gothic"/>
                <w14:uncheckedState w14:val="2610" w14:font="MS Gothic"/>
              </w14:checkbox>
            </w:sdtPr>
            <w:sdtContent>
              <w:p w14:paraId="50768273" w14:textId="2BB135B0" w:rsidR="00B815D1" w:rsidRPr="00666FCB" w:rsidRDefault="00E05495"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5BAFBB53" w14:textId="77777777" w:rsidTr="008629DD">
        <w:trPr>
          <w:trHeight w:val="403"/>
        </w:trPr>
        <w:tc>
          <w:tcPr>
            <w:tcW w:w="8217" w:type="dxa"/>
            <w:shd w:val="clear" w:color="auto" w:fill="auto"/>
            <w:vAlign w:val="center"/>
          </w:tcPr>
          <w:p w14:paraId="18696D3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please indicate here:</w:t>
            </w:r>
          </w:p>
          <w:p w14:paraId="1F8F98D8" w14:textId="77777777" w:rsidR="00B815D1" w:rsidRPr="00666FCB" w:rsidRDefault="00B815D1" w:rsidP="00D22F87">
            <w:pPr>
              <w:jc w:val="both"/>
              <w:rPr>
                <w:rFonts w:ascii="Times New Roman" w:hAnsi="Times New Roman" w:cs="Times New Roman"/>
                <w:sz w:val="24"/>
                <w:szCs w:val="24"/>
              </w:rPr>
            </w:pPr>
          </w:p>
          <w:p w14:paraId="61DB0EBE" w14:textId="77777777" w:rsidR="00B815D1" w:rsidRPr="00666FCB" w:rsidRDefault="00B815D1" w:rsidP="00D22F87">
            <w:pPr>
              <w:jc w:val="both"/>
              <w:rPr>
                <w:rFonts w:ascii="Times New Roman" w:hAnsi="Times New Roman" w:cs="Times New Roman"/>
                <w:sz w:val="24"/>
                <w:szCs w:val="24"/>
              </w:rPr>
            </w:pPr>
          </w:p>
          <w:p w14:paraId="2BD17ED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color w:val="808080"/>
                <w:sz w:val="24"/>
                <w:szCs w:val="24"/>
              </w:rPr>
              <w:t>(this box should expand as you type)</w:t>
            </w:r>
          </w:p>
        </w:tc>
        <w:tc>
          <w:tcPr>
            <w:tcW w:w="850" w:type="dxa"/>
            <w:vMerge/>
            <w:shd w:val="clear" w:color="auto" w:fill="BFBFBF" w:themeFill="background1" w:themeFillShade="BF"/>
            <w:vAlign w:val="center"/>
          </w:tcPr>
          <w:p w14:paraId="1EFAF21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22" w:type="dxa"/>
            <w:vMerge/>
            <w:shd w:val="clear" w:color="auto" w:fill="BFBFBF" w:themeFill="background1" w:themeFillShade="BF"/>
            <w:vAlign w:val="center"/>
          </w:tcPr>
          <w:p w14:paraId="1C253D5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FB2553C" w14:textId="77777777" w:rsidR="00B815D1" w:rsidRPr="00666FCB" w:rsidRDefault="00B815D1" w:rsidP="00D22F87">
      <w:pPr>
        <w:spacing w:after="0" w:line="240" w:lineRule="auto"/>
        <w:jc w:val="both"/>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3256"/>
        <w:gridCol w:w="6633"/>
      </w:tblGrid>
      <w:tr w:rsidR="00B815D1" w:rsidRPr="00666FCB" w14:paraId="4DEDC4F3" w14:textId="77777777" w:rsidTr="008629DD">
        <w:trPr>
          <w:trHeight w:val="403"/>
        </w:trPr>
        <w:tc>
          <w:tcPr>
            <w:tcW w:w="9889" w:type="dxa"/>
            <w:gridSpan w:val="2"/>
            <w:tcBorders>
              <w:bottom w:val="single" w:sz="4" w:space="0" w:color="auto"/>
            </w:tcBorders>
            <w:shd w:val="clear" w:color="auto" w:fill="F2F2F2" w:themeFill="background1" w:themeFillShade="F2"/>
            <w:vAlign w:val="center"/>
          </w:tcPr>
          <w:p w14:paraId="777CE930" w14:textId="77777777" w:rsidR="00B815D1" w:rsidRPr="00666FCB" w:rsidRDefault="00B815D1" w:rsidP="00D22F87">
            <w:pPr>
              <w:jc w:val="both"/>
              <w:rPr>
                <w:rFonts w:ascii="Times New Roman" w:hAnsi="Times New Roman" w:cs="Times New Roman"/>
                <w:b/>
                <w:sz w:val="24"/>
                <w:szCs w:val="24"/>
              </w:rPr>
            </w:pPr>
            <w:r w:rsidRPr="00666FCB">
              <w:rPr>
                <w:rFonts w:ascii="Times New Roman" w:hAnsi="Times New Roman" w:cs="Times New Roman"/>
                <w:b/>
                <w:sz w:val="24"/>
                <w:szCs w:val="24"/>
              </w:rPr>
              <w:t>Participant numbers and source</w:t>
            </w:r>
          </w:p>
          <w:p w14:paraId="0E0AC32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Provide an estimate of the expected number of participants. How will you identify participants and how will they be recruited? </w:t>
            </w:r>
          </w:p>
        </w:tc>
      </w:tr>
      <w:tr w:rsidR="00B815D1" w:rsidRPr="00666FCB" w14:paraId="6FB06B0D"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97BF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many participants are expected?</w:t>
            </w:r>
          </w:p>
          <w:p w14:paraId="420481FA"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941FE87" w14:textId="19FC7017" w:rsidR="00B815D1" w:rsidRDefault="00B815D1" w:rsidP="00D22F87">
            <w:pPr>
              <w:jc w:val="both"/>
              <w:rPr>
                <w:rFonts w:ascii="Times New Roman" w:hAnsi="Times New Roman" w:cs="Times New Roman"/>
                <w:color w:val="FF0000"/>
                <w:sz w:val="24"/>
                <w:szCs w:val="24"/>
              </w:rPr>
            </w:pPr>
          </w:p>
          <w:p w14:paraId="093A898A" w14:textId="2797B250" w:rsidR="008B7118" w:rsidRPr="004A0766" w:rsidRDefault="004A0766" w:rsidP="00D22F8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Between </w:t>
            </w:r>
            <w:r w:rsidR="00BB545A">
              <w:rPr>
                <w:rFonts w:ascii="Times New Roman" w:hAnsi="Times New Roman" w:cs="Times New Roman"/>
                <w:color w:val="000000" w:themeColor="text1"/>
                <w:sz w:val="24"/>
                <w:szCs w:val="24"/>
              </w:rPr>
              <w:t>25 to</w:t>
            </w:r>
            <w:r w:rsidR="00030F6B">
              <w:rPr>
                <w:rFonts w:ascii="Times New Roman" w:hAnsi="Times New Roman" w:cs="Times New Roman"/>
                <w:color w:val="000000" w:themeColor="text1"/>
                <w:sz w:val="24"/>
                <w:szCs w:val="24"/>
              </w:rPr>
              <w:t xml:space="preserve"> 50 depending on participant recruitment. </w:t>
            </w:r>
          </w:p>
          <w:p w14:paraId="2E398502" w14:textId="35373FFD" w:rsidR="00B815D1" w:rsidRPr="00666FCB" w:rsidRDefault="00B815D1" w:rsidP="00D22F87">
            <w:pPr>
              <w:jc w:val="both"/>
              <w:rPr>
                <w:rFonts w:ascii="Times New Roman" w:hAnsi="Times New Roman" w:cs="Times New Roman"/>
                <w:b/>
                <w:sz w:val="24"/>
                <w:szCs w:val="24"/>
              </w:rPr>
            </w:pPr>
          </w:p>
        </w:tc>
      </w:tr>
      <w:tr w:rsidR="00B815D1" w:rsidRPr="00666FCB" w14:paraId="4AFC300C"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7BCF2"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Who will the participants be?</w:t>
            </w:r>
          </w:p>
          <w:p w14:paraId="69E8670E"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3C66772" w14:textId="77777777" w:rsidR="00B815D1" w:rsidRPr="00666FCB" w:rsidRDefault="00B815D1" w:rsidP="00D22F87">
            <w:pPr>
              <w:jc w:val="both"/>
              <w:rPr>
                <w:rFonts w:ascii="Times New Roman" w:hAnsi="Times New Roman" w:cs="Times New Roman"/>
                <w:sz w:val="24"/>
                <w:szCs w:val="24"/>
              </w:rPr>
            </w:pPr>
          </w:p>
          <w:p w14:paraId="39ADCD12" w14:textId="67FBA30D" w:rsidR="00B815D1" w:rsidRPr="000023CD" w:rsidRDefault="000023CD" w:rsidP="00D22F8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Family members and individuals with ties to the Mid and West Wales Safeguarding Board, CYSUR. </w:t>
            </w:r>
          </w:p>
          <w:p w14:paraId="5BA102FB" w14:textId="0220010E" w:rsidR="00B815D1" w:rsidRPr="00666FCB" w:rsidRDefault="00B815D1" w:rsidP="00D22F87">
            <w:pPr>
              <w:jc w:val="both"/>
              <w:rPr>
                <w:rFonts w:ascii="Times New Roman" w:hAnsi="Times New Roman" w:cs="Times New Roman"/>
                <w:i/>
                <w:color w:val="808080"/>
                <w:sz w:val="24"/>
                <w:szCs w:val="24"/>
              </w:rPr>
            </w:pPr>
          </w:p>
        </w:tc>
      </w:tr>
      <w:tr w:rsidR="00B815D1" w:rsidRPr="00666FCB" w14:paraId="549F59B7" w14:textId="77777777" w:rsidTr="0087623F">
        <w:trPr>
          <w:trHeight w:val="403"/>
        </w:trPr>
        <w:tc>
          <w:tcPr>
            <w:tcW w:w="3256" w:type="dxa"/>
            <w:tcBorders>
              <w:top w:val="single" w:sz="4" w:space="0" w:color="auto"/>
              <w:bottom w:val="single" w:sz="4" w:space="0" w:color="auto"/>
            </w:tcBorders>
            <w:shd w:val="clear" w:color="auto" w:fill="F2F2F2" w:themeFill="background1" w:themeFillShade="F2"/>
            <w:vAlign w:val="center"/>
          </w:tcPr>
          <w:p w14:paraId="47CC2688"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will you identify the participants?</w:t>
            </w:r>
          </w:p>
        </w:tc>
        <w:tc>
          <w:tcPr>
            <w:tcW w:w="6633" w:type="dxa"/>
            <w:tcBorders>
              <w:top w:val="single" w:sz="4" w:space="0" w:color="auto"/>
              <w:bottom w:val="single" w:sz="4" w:space="0" w:color="auto"/>
            </w:tcBorders>
            <w:vAlign w:val="center"/>
          </w:tcPr>
          <w:p w14:paraId="7DEF1801" w14:textId="77777777" w:rsidR="00B815D1" w:rsidRPr="00666FCB" w:rsidRDefault="00B815D1" w:rsidP="00D22F87">
            <w:pPr>
              <w:jc w:val="both"/>
              <w:rPr>
                <w:rFonts w:ascii="Times New Roman" w:hAnsi="Times New Roman" w:cs="Times New Roman"/>
                <w:sz w:val="24"/>
                <w:szCs w:val="24"/>
              </w:rPr>
            </w:pPr>
          </w:p>
          <w:p w14:paraId="5878CE15" w14:textId="1F26CAD6" w:rsidR="00B815D1" w:rsidRDefault="0087623F" w:rsidP="00D22F8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terms of gathering family members </w:t>
            </w:r>
            <w:r w:rsidR="00C267F0">
              <w:rPr>
                <w:rFonts w:ascii="Times New Roman" w:hAnsi="Times New Roman" w:cs="Times New Roman"/>
                <w:color w:val="000000" w:themeColor="text1"/>
                <w:sz w:val="24"/>
                <w:szCs w:val="24"/>
              </w:rPr>
              <w:t>who have</w:t>
            </w:r>
            <w:r w:rsidR="006079A3">
              <w:rPr>
                <w:rFonts w:ascii="Times New Roman" w:hAnsi="Times New Roman" w:cs="Times New Roman"/>
                <w:color w:val="000000" w:themeColor="text1"/>
                <w:sz w:val="24"/>
                <w:szCs w:val="24"/>
              </w:rPr>
              <w:t xml:space="preserve"> experiences of dealing with self-neglect within the family, </w:t>
            </w:r>
            <w:r w:rsidR="002548C9">
              <w:rPr>
                <w:rFonts w:ascii="Times New Roman" w:hAnsi="Times New Roman" w:cs="Times New Roman"/>
                <w:color w:val="000000" w:themeColor="text1"/>
                <w:sz w:val="24"/>
                <w:szCs w:val="24"/>
              </w:rPr>
              <w:t>this research proposal is heavily depe</w:t>
            </w:r>
            <w:r w:rsidR="00957EAF">
              <w:rPr>
                <w:rFonts w:ascii="Times New Roman" w:hAnsi="Times New Roman" w:cs="Times New Roman"/>
                <w:color w:val="000000" w:themeColor="text1"/>
                <w:sz w:val="24"/>
                <w:szCs w:val="24"/>
              </w:rPr>
              <w:t>ndent on participant uptake in rural areas in West Wales</w:t>
            </w:r>
            <w:r w:rsidR="005E707E">
              <w:rPr>
                <w:rFonts w:ascii="Times New Roman" w:hAnsi="Times New Roman" w:cs="Times New Roman"/>
                <w:color w:val="000000" w:themeColor="text1"/>
                <w:sz w:val="24"/>
                <w:szCs w:val="24"/>
              </w:rPr>
              <w:t>. Therefore, this</w:t>
            </w:r>
            <w:r w:rsidR="00957EAF">
              <w:rPr>
                <w:rFonts w:ascii="Times New Roman" w:hAnsi="Times New Roman" w:cs="Times New Roman"/>
                <w:color w:val="000000" w:themeColor="text1"/>
                <w:sz w:val="24"/>
                <w:szCs w:val="24"/>
              </w:rPr>
              <w:t xml:space="preserve"> proposal will be advertised in public places within </w:t>
            </w:r>
            <w:r w:rsidR="00AD1BD8">
              <w:rPr>
                <w:rFonts w:ascii="Times New Roman" w:hAnsi="Times New Roman" w:cs="Times New Roman"/>
                <w:color w:val="000000" w:themeColor="text1"/>
                <w:sz w:val="24"/>
                <w:szCs w:val="24"/>
              </w:rPr>
              <w:t>rural communities in Wale</w:t>
            </w:r>
            <w:r w:rsidR="00B731DB">
              <w:rPr>
                <w:rFonts w:ascii="Times New Roman" w:hAnsi="Times New Roman" w:cs="Times New Roman"/>
                <w:color w:val="000000" w:themeColor="text1"/>
                <w:sz w:val="24"/>
                <w:szCs w:val="24"/>
              </w:rPr>
              <w:t>s as well</w:t>
            </w:r>
            <w:r w:rsidR="00F85EA3">
              <w:rPr>
                <w:rFonts w:ascii="Times New Roman" w:hAnsi="Times New Roman" w:cs="Times New Roman"/>
                <w:color w:val="000000" w:themeColor="text1"/>
                <w:sz w:val="24"/>
                <w:szCs w:val="24"/>
              </w:rPr>
              <w:t xml:space="preserve"> as using online communities to raise awareness of the study. </w:t>
            </w:r>
            <w:r w:rsidR="00AC4B39">
              <w:rPr>
                <w:rFonts w:ascii="Times New Roman" w:hAnsi="Times New Roman" w:cs="Times New Roman"/>
                <w:color w:val="000000" w:themeColor="text1"/>
                <w:sz w:val="24"/>
                <w:szCs w:val="24"/>
              </w:rPr>
              <w:t xml:space="preserve">In doing so, awareness may be raised through word of mouth. </w:t>
            </w:r>
          </w:p>
          <w:p w14:paraId="6F751245" w14:textId="77777777" w:rsidR="00AC4B39" w:rsidRDefault="00AC4B39" w:rsidP="00D22F87">
            <w:pPr>
              <w:jc w:val="both"/>
              <w:rPr>
                <w:rFonts w:ascii="Times New Roman" w:hAnsi="Times New Roman" w:cs="Times New Roman"/>
                <w:color w:val="000000" w:themeColor="text1"/>
                <w:sz w:val="24"/>
                <w:szCs w:val="24"/>
              </w:rPr>
            </w:pPr>
          </w:p>
          <w:p w14:paraId="473576E2" w14:textId="1CF9EB76" w:rsidR="00AC4B39" w:rsidRPr="002548C9" w:rsidRDefault="00AC4B39" w:rsidP="00D22F8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With regards to </w:t>
            </w:r>
            <w:r w:rsidR="00DF065D">
              <w:rPr>
                <w:rFonts w:ascii="Times New Roman" w:hAnsi="Times New Roman" w:cs="Times New Roman"/>
                <w:color w:val="000000" w:themeColor="text1"/>
                <w:sz w:val="24"/>
                <w:szCs w:val="24"/>
              </w:rPr>
              <w:t xml:space="preserve">gathering participants from organisations, </w:t>
            </w:r>
            <w:r w:rsidR="00A85D0A">
              <w:rPr>
                <w:rFonts w:ascii="Times New Roman" w:hAnsi="Times New Roman" w:cs="Times New Roman"/>
                <w:color w:val="000000" w:themeColor="text1"/>
                <w:sz w:val="24"/>
                <w:szCs w:val="24"/>
              </w:rPr>
              <w:t xml:space="preserve">emails will be sent to the Mid and West Wales Safeguarding Board </w:t>
            </w:r>
            <w:r w:rsidR="00673AC5">
              <w:rPr>
                <w:rFonts w:ascii="Times New Roman" w:hAnsi="Times New Roman" w:cs="Times New Roman"/>
                <w:color w:val="000000" w:themeColor="text1"/>
                <w:sz w:val="24"/>
                <w:szCs w:val="24"/>
              </w:rPr>
              <w:t xml:space="preserve">who have ties with a plethora of organisations. The letter will provide a summary of the </w:t>
            </w:r>
            <w:r w:rsidR="004A0FC5">
              <w:rPr>
                <w:rFonts w:ascii="Times New Roman" w:hAnsi="Times New Roman" w:cs="Times New Roman"/>
                <w:color w:val="000000" w:themeColor="text1"/>
                <w:sz w:val="24"/>
                <w:szCs w:val="24"/>
              </w:rPr>
              <w:t xml:space="preserve">research proposal as well as what will be expected </w:t>
            </w:r>
            <w:r w:rsidR="00560C8F">
              <w:rPr>
                <w:rFonts w:ascii="Times New Roman" w:hAnsi="Times New Roman" w:cs="Times New Roman"/>
                <w:color w:val="000000" w:themeColor="text1"/>
                <w:sz w:val="24"/>
                <w:szCs w:val="24"/>
              </w:rPr>
              <w:t>from participants. This will hopefully encourage participants t</w:t>
            </w:r>
            <w:r w:rsidR="00B17AA9">
              <w:rPr>
                <w:rFonts w:ascii="Times New Roman" w:hAnsi="Times New Roman" w:cs="Times New Roman"/>
                <w:color w:val="000000" w:themeColor="text1"/>
                <w:sz w:val="24"/>
                <w:szCs w:val="24"/>
              </w:rPr>
              <w:t xml:space="preserve">o come forward to take part. </w:t>
            </w:r>
          </w:p>
          <w:p w14:paraId="2D86CEE0" w14:textId="77777777" w:rsidR="00B815D1" w:rsidRPr="00666FCB" w:rsidRDefault="00B815D1" w:rsidP="00D22F87">
            <w:pPr>
              <w:jc w:val="both"/>
              <w:rPr>
                <w:rFonts w:ascii="Times New Roman" w:hAnsi="Times New Roman" w:cs="Times New Roman"/>
                <w:sz w:val="24"/>
                <w:szCs w:val="24"/>
              </w:rPr>
            </w:pPr>
          </w:p>
          <w:p w14:paraId="27BB39A6" w14:textId="77777777" w:rsidR="00B815D1" w:rsidRPr="00666FCB" w:rsidRDefault="00B815D1" w:rsidP="00D22F87">
            <w:pPr>
              <w:jc w:val="both"/>
              <w:rPr>
                <w:rFonts w:ascii="Times New Roman" w:hAnsi="Times New Roman" w:cs="Times New Roman"/>
                <w:color w:val="808080"/>
                <w:sz w:val="24"/>
                <w:szCs w:val="24"/>
              </w:rPr>
            </w:pPr>
            <w:r w:rsidRPr="00666FCB">
              <w:rPr>
                <w:rFonts w:ascii="Times New Roman" w:hAnsi="Times New Roman" w:cs="Times New Roman"/>
                <w:i/>
                <w:color w:val="808080"/>
                <w:sz w:val="24"/>
                <w:szCs w:val="24"/>
              </w:rPr>
              <w:t>(this box should expand as you type)</w:t>
            </w:r>
          </w:p>
        </w:tc>
      </w:tr>
      <w:tr w:rsidR="0087623F" w:rsidRPr="00666FCB" w14:paraId="31AAD1F2" w14:textId="77777777" w:rsidTr="008629DD">
        <w:trPr>
          <w:trHeight w:val="403"/>
        </w:trPr>
        <w:tc>
          <w:tcPr>
            <w:tcW w:w="3256" w:type="dxa"/>
            <w:tcBorders>
              <w:top w:val="single" w:sz="4" w:space="0" w:color="auto"/>
            </w:tcBorders>
            <w:shd w:val="clear" w:color="auto" w:fill="F2F2F2" w:themeFill="background1" w:themeFillShade="F2"/>
            <w:vAlign w:val="center"/>
          </w:tcPr>
          <w:p w14:paraId="6C64ABED" w14:textId="6C3FDF83" w:rsidR="0087623F" w:rsidRPr="00666FCB" w:rsidRDefault="0087623F" w:rsidP="00D22F87">
            <w:pPr>
              <w:jc w:val="both"/>
              <w:rPr>
                <w:rFonts w:ascii="Times New Roman" w:hAnsi="Times New Roman" w:cs="Times New Roman"/>
                <w:sz w:val="24"/>
                <w:szCs w:val="24"/>
              </w:rPr>
            </w:pPr>
          </w:p>
        </w:tc>
        <w:tc>
          <w:tcPr>
            <w:tcW w:w="6633" w:type="dxa"/>
            <w:tcBorders>
              <w:top w:val="single" w:sz="4" w:space="0" w:color="auto"/>
            </w:tcBorders>
            <w:vAlign w:val="center"/>
          </w:tcPr>
          <w:p w14:paraId="6D24A3BF" w14:textId="77777777" w:rsidR="0087623F" w:rsidRPr="00666FCB" w:rsidRDefault="0087623F" w:rsidP="00D22F87">
            <w:pPr>
              <w:jc w:val="both"/>
              <w:rPr>
                <w:rFonts w:ascii="Times New Roman" w:hAnsi="Times New Roman" w:cs="Times New Roman"/>
                <w:sz w:val="24"/>
                <w:szCs w:val="24"/>
              </w:rPr>
            </w:pPr>
          </w:p>
        </w:tc>
      </w:tr>
    </w:tbl>
    <w:p w14:paraId="0041951B" w14:textId="77777777" w:rsidR="00B815D1" w:rsidRPr="00666FCB" w:rsidRDefault="00B815D1" w:rsidP="00D22F87">
      <w:pPr>
        <w:spacing w:after="0" w:line="240" w:lineRule="auto"/>
        <w:jc w:val="both"/>
        <w:rPr>
          <w:rFonts w:ascii="Times New Roman" w:hAnsi="Times New Roman" w:cs="Times New Roman"/>
          <w:bCs/>
          <w:sz w:val="24"/>
          <w:szCs w:val="24"/>
        </w:rPr>
      </w:pPr>
    </w:p>
    <w:p w14:paraId="6F01D531"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p w14:paraId="345CB556" w14:textId="77777777" w:rsidR="009462FF" w:rsidRPr="00666FCB" w:rsidRDefault="009462FF"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color w:val="FF0000"/>
          <w:sz w:val="24"/>
          <w:szCs w:val="24"/>
        </w:rPr>
        <w:lastRenderedPageBreak/>
        <w:t>tick the boxes which apply either yes or no or N/A</w:t>
      </w: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DB2ADE9" w14:textId="77777777" w:rsidTr="008629DD">
        <w:tc>
          <w:tcPr>
            <w:tcW w:w="7225" w:type="dxa"/>
            <w:shd w:val="clear" w:color="auto" w:fill="F2F2F2" w:themeFill="background1" w:themeFillShade="F2"/>
          </w:tcPr>
          <w:p w14:paraId="63A561C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AA42E2F"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678CB1B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1B89AD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tcPr>
          <w:p w14:paraId="0BCCAF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6704FD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4051B975" w14:textId="77777777" w:rsidTr="008629DD">
        <w:trPr>
          <w:trHeight w:val="439"/>
        </w:trPr>
        <w:tc>
          <w:tcPr>
            <w:tcW w:w="7225" w:type="dxa"/>
            <w:shd w:val="clear" w:color="auto" w:fill="F2F2F2" w:themeFill="background1" w:themeFillShade="F2"/>
            <w:vAlign w:val="center"/>
          </w:tcPr>
          <w:p w14:paraId="2AC6AB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38854427"/>
              <w14:checkbox>
                <w14:checked w14:val="1"/>
                <w14:checkedState w14:val="2612" w14:font="MS Gothic"/>
                <w14:uncheckedState w14:val="2610" w14:font="MS Gothic"/>
              </w14:checkbox>
            </w:sdtPr>
            <w:sdtContent>
              <w:p w14:paraId="22A2780E" w14:textId="1DC23E6B" w:rsidR="00B815D1" w:rsidRPr="00666FCB" w:rsidRDefault="0023622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Content>
              <w:p w14:paraId="4DE47139"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Content>
              <w:p w14:paraId="4FD8842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0E053A" w14:textId="77777777" w:rsidTr="008629DD">
        <w:trPr>
          <w:trHeight w:val="403"/>
        </w:trPr>
        <w:tc>
          <w:tcPr>
            <w:tcW w:w="7225" w:type="dxa"/>
            <w:shd w:val="clear" w:color="auto" w:fill="F2F2F2" w:themeFill="background1" w:themeFillShade="F2"/>
            <w:vAlign w:val="center"/>
          </w:tcPr>
          <w:p w14:paraId="1A44A4A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participation is voluntary?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17978816"/>
              <w14:checkbox>
                <w14:checked w14:val="1"/>
                <w14:checkedState w14:val="2612" w14:font="MS Gothic"/>
                <w14:uncheckedState w14:val="2610" w14:font="MS Gothic"/>
              </w14:checkbox>
            </w:sdtPr>
            <w:sdtContent>
              <w:p w14:paraId="566E859F" w14:textId="3F174960" w:rsidR="00B815D1" w:rsidRPr="00666FCB" w:rsidRDefault="0023622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Content>
              <w:p w14:paraId="6908F98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Content>
              <w:p w14:paraId="1858B46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514A745" w14:textId="77777777" w:rsidTr="008629DD">
        <w:trPr>
          <w:trHeight w:val="439"/>
        </w:trPr>
        <w:tc>
          <w:tcPr>
            <w:tcW w:w="7225" w:type="dxa"/>
            <w:shd w:val="clear" w:color="auto" w:fill="F2F2F2" w:themeFill="background1" w:themeFillShade="F2"/>
            <w:vAlign w:val="center"/>
          </w:tcPr>
          <w:p w14:paraId="1AEB36D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73071009"/>
              <w14:checkbox>
                <w14:checked w14:val="1"/>
                <w14:checkedState w14:val="2612" w14:font="MS Gothic"/>
                <w14:uncheckedState w14:val="2610" w14:font="MS Gothic"/>
              </w14:checkbox>
            </w:sdtPr>
            <w:sdtContent>
              <w:p w14:paraId="4CA2EB55" w14:textId="30C633C8" w:rsidR="00B815D1" w:rsidRPr="00666FCB" w:rsidRDefault="0023622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Content>
              <w:p w14:paraId="212AFB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Content>
              <w:p w14:paraId="090FFAC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E620DFC" w14:textId="77777777" w:rsidTr="008629DD">
        <w:trPr>
          <w:trHeight w:val="403"/>
        </w:trPr>
        <w:tc>
          <w:tcPr>
            <w:tcW w:w="7225" w:type="dxa"/>
            <w:shd w:val="clear" w:color="auto" w:fill="F2F2F2" w:themeFill="background1" w:themeFillShade="F2"/>
            <w:vAlign w:val="center"/>
          </w:tcPr>
          <w:p w14:paraId="4461C90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07947677"/>
              <w14:checkbox>
                <w14:checked w14:val="1"/>
                <w14:checkedState w14:val="2612" w14:font="MS Gothic"/>
                <w14:uncheckedState w14:val="2610" w14:font="MS Gothic"/>
              </w14:checkbox>
            </w:sdtPr>
            <w:sdtContent>
              <w:p w14:paraId="7669C58A" w14:textId="5E79B196" w:rsidR="00B815D1" w:rsidRPr="00666FCB" w:rsidRDefault="00D27AD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Content>
              <w:p w14:paraId="52CC419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33887313"/>
              <w14:checkbox>
                <w14:checked w14:val="0"/>
                <w14:checkedState w14:val="2612" w14:font="MS Gothic"/>
                <w14:uncheckedState w14:val="2610" w14:font="MS Gothic"/>
              </w14:checkbox>
            </w:sdtPr>
            <w:sdtContent>
              <w:p w14:paraId="00FCD41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635C7CBC" w14:textId="77777777" w:rsidTr="000B4F45">
        <w:trPr>
          <w:trHeight w:val="439"/>
        </w:trPr>
        <w:tc>
          <w:tcPr>
            <w:tcW w:w="7225" w:type="dxa"/>
            <w:shd w:val="clear" w:color="auto" w:fill="auto"/>
            <w:vAlign w:val="center"/>
          </w:tcPr>
          <w:p w14:paraId="12BF7842" w14:textId="77777777" w:rsidR="00B815D1" w:rsidRPr="00A94DA3" w:rsidRDefault="00B815D1" w:rsidP="00D22F87">
            <w:pPr>
              <w:autoSpaceDE w:val="0"/>
              <w:autoSpaceDN w:val="0"/>
              <w:adjustRightInd w:val="0"/>
              <w:jc w:val="both"/>
              <w:rPr>
                <w:rFonts w:ascii="Times New Roman" w:hAnsi="Times New Roman" w:cs="Times New Roman"/>
                <w:sz w:val="24"/>
                <w:szCs w:val="24"/>
              </w:rPr>
            </w:pPr>
            <w:r w:rsidRPr="00A94DA3">
              <w:rPr>
                <w:rFonts w:ascii="Times New Roman" w:hAnsi="Times New Roman" w:cs="Times New Roman"/>
                <w:sz w:val="24"/>
                <w:szCs w:val="24"/>
              </w:rPr>
              <w:t>If the research is observational, will you ask participants for their consent to being observed?</w:t>
            </w:r>
          </w:p>
        </w:tc>
        <w:tc>
          <w:tcPr>
            <w:tcW w:w="992" w:type="dxa"/>
            <w:shd w:val="clear" w:color="auto" w:fill="auto"/>
            <w:vAlign w:val="center"/>
          </w:tcPr>
          <w:sdt>
            <w:sdtPr>
              <w:rPr>
                <w:rFonts w:ascii="Times New Roman" w:hAnsi="Times New Roman" w:cs="Times New Roman"/>
                <w:b/>
                <w:bCs/>
                <w:sz w:val="24"/>
                <w:szCs w:val="24"/>
              </w:rPr>
              <w:id w:val="-65498961"/>
              <w14:checkbox>
                <w14:checked w14:val="1"/>
                <w14:checkedState w14:val="2612" w14:font="MS Gothic"/>
                <w14:uncheckedState w14:val="2610" w14:font="MS Gothic"/>
              </w14:checkbox>
            </w:sdtPr>
            <w:sdtContent>
              <w:p w14:paraId="567536CB" w14:textId="4017046D" w:rsidR="00B815D1" w:rsidRPr="00A94DA3" w:rsidRDefault="00D27AD0" w:rsidP="00D22F87">
                <w:pPr>
                  <w:autoSpaceDE w:val="0"/>
                  <w:autoSpaceDN w:val="0"/>
                  <w:adjustRightInd w:val="0"/>
                  <w:jc w:val="both"/>
                  <w:rPr>
                    <w:rFonts w:ascii="Times New Roman" w:hAnsi="Times New Roman" w:cs="Times New Roman"/>
                    <w:sz w:val="24"/>
                    <w:szCs w:val="24"/>
                  </w:rPr>
                </w:pPr>
                <w:r w:rsidRPr="00A94DA3">
                  <w:rPr>
                    <w:rFonts w:ascii="MS Gothic" w:eastAsia="MS Gothic" w:hAnsi="MS Gothic" w:cs="Times New Roman" w:hint="eastAsia"/>
                    <w:b/>
                    <w:bCs/>
                    <w:sz w:val="24"/>
                    <w:szCs w:val="24"/>
                  </w:rPr>
                  <w:t>☒</w:t>
                </w:r>
              </w:p>
            </w:sdtContent>
          </w:sdt>
        </w:tc>
        <w:tc>
          <w:tcPr>
            <w:tcW w:w="850" w:type="dxa"/>
            <w:shd w:val="clear" w:color="auto" w:fill="auto"/>
            <w:vAlign w:val="center"/>
          </w:tcPr>
          <w:sdt>
            <w:sdtPr>
              <w:rPr>
                <w:rFonts w:ascii="Times New Roman" w:hAnsi="Times New Roman" w:cs="Times New Roman"/>
                <w:b/>
                <w:bCs/>
                <w:sz w:val="24"/>
                <w:szCs w:val="24"/>
              </w:rPr>
              <w:id w:val="-327907113"/>
              <w14:checkbox>
                <w14:checked w14:val="0"/>
                <w14:checkedState w14:val="2612" w14:font="MS Gothic"/>
                <w14:uncheckedState w14:val="2610" w14:font="MS Gothic"/>
              </w14:checkbox>
            </w:sdtPr>
            <w:sdtContent>
              <w:p w14:paraId="69C3FA23" w14:textId="77777777" w:rsidR="00B815D1" w:rsidRPr="00A94DA3" w:rsidRDefault="00B815D1" w:rsidP="00D22F87">
                <w:pPr>
                  <w:autoSpaceDE w:val="0"/>
                  <w:autoSpaceDN w:val="0"/>
                  <w:adjustRightInd w:val="0"/>
                  <w:jc w:val="both"/>
                  <w:rPr>
                    <w:rFonts w:ascii="Times New Roman" w:hAnsi="Times New Roman" w:cs="Times New Roman"/>
                    <w:bCs/>
                    <w:sz w:val="24"/>
                    <w:szCs w:val="24"/>
                  </w:rPr>
                </w:pPr>
                <w:r w:rsidRPr="00A94DA3">
                  <w:rPr>
                    <w:rFonts w:ascii="Segoe UI Symbol" w:eastAsia="MS Gothic" w:hAnsi="Segoe UI Symbol" w:cs="Segoe UI Symbol"/>
                    <w:b/>
                    <w:bCs/>
                    <w:sz w:val="24"/>
                    <w:szCs w:val="24"/>
                  </w:rPr>
                  <w:t>☐</w:t>
                </w:r>
              </w:p>
            </w:sdtContent>
          </w:sdt>
        </w:tc>
        <w:tc>
          <w:tcPr>
            <w:tcW w:w="822" w:type="dxa"/>
            <w:shd w:val="clear" w:color="auto" w:fill="auto"/>
            <w:vAlign w:val="center"/>
          </w:tcPr>
          <w:sdt>
            <w:sdtPr>
              <w:rPr>
                <w:rFonts w:ascii="Times New Roman" w:hAnsi="Times New Roman" w:cs="Times New Roman"/>
                <w:b/>
                <w:bCs/>
                <w:sz w:val="24"/>
                <w:szCs w:val="24"/>
              </w:rPr>
              <w:id w:val="-843242132"/>
              <w14:checkbox>
                <w14:checked w14:val="0"/>
                <w14:checkedState w14:val="2612" w14:font="MS Gothic"/>
                <w14:uncheckedState w14:val="2610" w14:font="MS Gothic"/>
              </w14:checkbox>
            </w:sdtPr>
            <w:sdtContent>
              <w:p w14:paraId="1E5FFC3D" w14:textId="63AAB264" w:rsidR="00B815D1" w:rsidRPr="00A94DA3" w:rsidRDefault="00D27AD0" w:rsidP="00D22F87">
                <w:pPr>
                  <w:autoSpaceDE w:val="0"/>
                  <w:autoSpaceDN w:val="0"/>
                  <w:adjustRightInd w:val="0"/>
                  <w:jc w:val="both"/>
                  <w:rPr>
                    <w:rFonts w:ascii="Times New Roman" w:hAnsi="Times New Roman" w:cs="Times New Roman"/>
                    <w:sz w:val="24"/>
                    <w:szCs w:val="24"/>
                  </w:rPr>
                </w:pPr>
                <w:r w:rsidRPr="00A94DA3">
                  <w:rPr>
                    <w:rFonts w:ascii="MS Gothic" w:eastAsia="MS Gothic" w:hAnsi="MS Gothic" w:cs="Times New Roman" w:hint="eastAsia"/>
                    <w:b/>
                    <w:bCs/>
                    <w:sz w:val="24"/>
                    <w:szCs w:val="24"/>
                  </w:rPr>
                  <w:t>☐</w:t>
                </w:r>
              </w:p>
            </w:sdtContent>
          </w:sdt>
        </w:tc>
      </w:tr>
      <w:tr w:rsidR="00B815D1" w:rsidRPr="00666FCB" w14:paraId="0CAB7491" w14:textId="77777777" w:rsidTr="008629DD">
        <w:trPr>
          <w:trHeight w:val="403"/>
        </w:trPr>
        <w:tc>
          <w:tcPr>
            <w:tcW w:w="7225" w:type="dxa"/>
            <w:shd w:val="clear" w:color="auto" w:fill="F2F2F2" w:themeFill="background1" w:themeFillShade="F2"/>
            <w:vAlign w:val="center"/>
          </w:tcPr>
          <w:p w14:paraId="6E2A2A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689744163"/>
              <w14:checkbox>
                <w14:checked w14:val="1"/>
                <w14:checkedState w14:val="2612" w14:font="MS Gothic"/>
                <w14:uncheckedState w14:val="2610" w14:font="MS Gothic"/>
              </w14:checkbox>
            </w:sdtPr>
            <w:sdtContent>
              <w:p w14:paraId="62AFB03A" w14:textId="2ACB3EA4" w:rsidR="00B815D1" w:rsidRPr="00666FCB" w:rsidRDefault="00D27AD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Content>
              <w:p w14:paraId="090879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Content>
              <w:p w14:paraId="2532106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A155AC0" w14:textId="77777777" w:rsidTr="008629DD">
        <w:trPr>
          <w:trHeight w:val="439"/>
        </w:trPr>
        <w:tc>
          <w:tcPr>
            <w:tcW w:w="7225" w:type="dxa"/>
            <w:shd w:val="clear" w:color="auto" w:fill="F2F2F2" w:themeFill="background1" w:themeFillShade="F2"/>
            <w:vAlign w:val="center"/>
          </w:tcPr>
          <w:p w14:paraId="28A3A6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20004605"/>
              <w14:checkbox>
                <w14:checked w14:val="1"/>
                <w14:checkedState w14:val="2612" w14:font="MS Gothic"/>
                <w14:uncheckedState w14:val="2610" w14:font="MS Gothic"/>
              </w14:checkbox>
            </w:sdtPr>
            <w:sdtContent>
              <w:p w14:paraId="2946F005" w14:textId="692F9BBD" w:rsidR="00B815D1" w:rsidRPr="00666FCB" w:rsidRDefault="00D27AD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Content>
              <w:p w14:paraId="2172AC3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125454"/>
              <w14:checkbox>
                <w14:checked w14:val="0"/>
                <w14:checkedState w14:val="2612" w14:font="MS Gothic"/>
                <w14:uncheckedState w14:val="2610" w14:font="MS Gothic"/>
              </w14:checkbox>
            </w:sdtPr>
            <w:sdtContent>
              <w:p w14:paraId="4745568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851969" w14:textId="77777777" w:rsidTr="008629DD">
        <w:trPr>
          <w:trHeight w:val="403"/>
        </w:trPr>
        <w:tc>
          <w:tcPr>
            <w:tcW w:w="7225" w:type="dxa"/>
            <w:shd w:val="clear" w:color="auto" w:fill="F2F2F2" w:themeFill="background1" w:themeFillShade="F2"/>
            <w:vAlign w:val="center"/>
          </w:tcPr>
          <w:p w14:paraId="30474C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96221617"/>
              <w14:checkbox>
                <w14:checked w14:val="1"/>
                <w14:checkedState w14:val="2612" w14:font="MS Gothic"/>
                <w14:uncheckedState w14:val="2610" w14:font="MS Gothic"/>
              </w14:checkbox>
            </w:sdtPr>
            <w:sdtContent>
              <w:p w14:paraId="3A42E8D7" w14:textId="784F9971" w:rsidR="00B815D1" w:rsidRPr="00666FCB" w:rsidRDefault="00D27AD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Content>
              <w:p w14:paraId="33EB4F4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Content>
              <w:p w14:paraId="654E3C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4E512D" w14:textId="77777777" w:rsidTr="008629DD">
        <w:trPr>
          <w:trHeight w:val="439"/>
        </w:trPr>
        <w:tc>
          <w:tcPr>
            <w:tcW w:w="7225" w:type="dxa"/>
            <w:shd w:val="clear" w:color="auto" w:fill="F2F2F2" w:themeFill="background1" w:themeFillShade="F2"/>
            <w:vAlign w:val="center"/>
          </w:tcPr>
          <w:p w14:paraId="5E2C908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07015635"/>
              <w14:checkbox>
                <w14:checked w14:val="1"/>
                <w14:checkedState w14:val="2612" w14:font="MS Gothic"/>
                <w14:uncheckedState w14:val="2610" w14:font="MS Gothic"/>
              </w14:checkbox>
            </w:sdtPr>
            <w:sdtContent>
              <w:p w14:paraId="6EB1A4DE" w14:textId="478E473D" w:rsidR="00B815D1" w:rsidRPr="00666FCB" w:rsidRDefault="00D27AD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Content>
              <w:p w14:paraId="300ED55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Content>
              <w:p w14:paraId="441ADAF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66B8456" w14:textId="77777777" w:rsidTr="008629DD">
        <w:trPr>
          <w:trHeight w:val="403"/>
        </w:trPr>
        <w:tc>
          <w:tcPr>
            <w:tcW w:w="9889" w:type="dxa"/>
            <w:gridSpan w:val="4"/>
            <w:tcBorders>
              <w:bottom w:val="single" w:sz="4" w:space="0" w:color="auto"/>
            </w:tcBorders>
            <w:shd w:val="clear" w:color="auto" w:fill="F2F2F2" w:themeFill="background1" w:themeFillShade="F2"/>
            <w:vAlign w:val="center"/>
          </w:tcPr>
          <w:p w14:paraId="388D0E5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NO</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of above questions, please give an explanation </w:t>
            </w:r>
          </w:p>
        </w:tc>
      </w:tr>
      <w:tr w:rsidR="00B815D1" w:rsidRPr="00666FCB" w14:paraId="5FA31CC6" w14:textId="77777777" w:rsidTr="008629DD">
        <w:trPr>
          <w:trHeight w:val="403"/>
        </w:trPr>
        <w:tc>
          <w:tcPr>
            <w:tcW w:w="9889" w:type="dxa"/>
            <w:gridSpan w:val="4"/>
            <w:vAlign w:val="center"/>
          </w:tcPr>
          <w:p w14:paraId="35C08639" w14:textId="77777777" w:rsidR="00B815D1" w:rsidRPr="00666FCB" w:rsidRDefault="00B815D1" w:rsidP="00D22F87">
            <w:pPr>
              <w:jc w:val="both"/>
              <w:rPr>
                <w:rFonts w:ascii="Times New Roman" w:hAnsi="Times New Roman" w:cs="Times New Roman"/>
                <w:sz w:val="24"/>
                <w:szCs w:val="24"/>
              </w:rPr>
            </w:pPr>
          </w:p>
          <w:p w14:paraId="35EA0E47" w14:textId="77777777" w:rsidR="00B815D1" w:rsidRPr="00666FCB" w:rsidRDefault="00B815D1" w:rsidP="00D22F87">
            <w:pPr>
              <w:jc w:val="both"/>
              <w:rPr>
                <w:rFonts w:ascii="Times New Roman" w:hAnsi="Times New Roman" w:cs="Times New Roman"/>
                <w:sz w:val="24"/>
                <w:szCs w:val="24"/>
              </w:rPr>
            </w:pPr>
          </w:p>
          <w:p w14:paraId="6F327DE6" w14:textId="77777777" w:rsidR="00B815D1" w:rsidRPr="00666FCB" w:rsidRDefault="00B815D1" w:rsidP="00D22F87">
            <w:pPr>
              <w:jc w:val="both"/>
              <w:rPr>
                <w:rFonts w:ascii="Times New Roman" w:hAnsi="Times New Roman" w:cs="Times New Roman"/>
                <w:sz w:val="24"/>
                <w:szCs w:val="24"/>
              </w:rPr>
            </w:pPr>
          </w:p>
          <w:p w14:paraId="7F14E50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bl>
    <w:p w14:paraId="0F93D30A" w14:textId="77777777" w:rsidR="00B815D1" w:rsidRPr="00666FCB" w:rsidRDefault="00B815D1" w:rsidP="00D22F87">
      <w:pPr>
        <w:spacing w:after="0" w:line="240" w:lineRule="auto"/>
        <w:jc w:val="both"/>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55143A3" w14:textId="77777777" w:rsidTr="008629DD">
        <w:tc>
          <w:tcPr>
            <w:tcW w:w="7225" w:type="dxa"/>
            <w:shd w:val="clear" w:color="auto" w:fill="F2F2F2" w:themeFill="background1" w:themeFillShade="F2"/>
          </w:tcPr>
          <w:p w14:paraId="3513EAD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824390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0ABB67B"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56843B5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vAlign w:val="bottom"/>
          </w:tcPr>
          <w:p w14:paraId="29E63E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105C488"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2366E9AD" w14:textId="77777777" w:rsidTr="008629DD">
        <w:trPr>
          <w:trHeight w:val="439"/>
        </w:trPr>
        <w:tc>
          <w:tcPr>
            <w:tcW w:w="7225" w:type="dxa"/>
            <w:shd w:val="clear" w:color="auto" w:fill="F2F2F2" w:themeFill="background1" w:themeFillShade="F2"/>
            <w:vAlign w:val="center"/>
          </w:tcPr>
          <w:p w14:paraId="299CA0D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participants be paid?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Content>
              <w:p w14:paraId="78D2B76F"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Content>
              <w:p w14:paraId="46D4160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Content>
              <w:p w14:paraId="515E22B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29E87653" w14:textId="77777777" w:rsidTr="008629DD">
        <w:trPr>
          <w:trHeight w:val="403"/>
        </w:trPr>
        <w:tc>
          <w:tcPr>
            <w:tcW w:w="7225" w:type="dxa"/>
            <w:shd w:val="clear" w:color="auto" w:fill="F2F2F2" w:themeFill="background1" w:themeFillShade="F2"/>
            <w:vAlign w:val="center"/>
          </w:tcPr>
          <w:p w14:paraId="3E1F5CD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Content>
              <w:p w14:paraId="5439EA37"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Content>
              <w:p w14:paraId="4CDB23B6"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Content>
              <w:p w14:paraId="0DF5CDE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3F6437C" w14:textId="77777777" w:rsidTr="008629DD">
        <w:trPr>
          <w:trHeight w:val="439"/>
        </w:trPr>
        <w:tc>
          <w:tcPr>
            <w:tcW w:w="7225" w:type="dxa"/>
            <w:shd w:val="clear" w:color="auto" w:fill="F2F2F2" w:themeFill="background1" w:themeFillShade="F2"/>
            <w:vAlign w:val="center"/>
          </w:tcPr>
          <w:p w14:paraId="561027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Content>
              <w:p w14:paraId="44C6EDDA"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Content>
              <w:p w14:paraId="1E9F9412"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Content>
              <w:p w14:paraId="6B00422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5281460" w14:textId="77777777" w:rsidTr="008629DD">
        <w:trPr>
          <w:trHeight w:val="403"/>
        </w:trPr>
        <w:tc>
          <w:tcPr>
            <w:tcW w:w="7225" w:type="dxa"/>
            <w:shd w:val="clear" w:color="auto" w:fill="F2F2F2" w:themeFill="background1" w:themeFillShade="F2"/>
            <w:vAlign w:val="center"/>
          </w:tcPr>
          <w:p w14:paraId="1987AE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Content>
              <w:p w14:paraId="054A0EF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Content>
              <w:p w14:paraId="052D1CC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Content>
              <w:p w14:paraId="2EB5F29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D59BD8" w14:textId="77777777" w:rsidTr="008629DD">
        <w:trPr>
          <w:trHeight w:val="403"/>
        </w:trPr>
        <w:tc>
          <w:tcPr>
            <w:tcW w:w="9889" w:type="dxa"/>
            <w:gridSpan w:val="4"/>
            <w:shd w:val="clear" w:color="auto" w:fill="F2F2F2" w:themeFill="background1" w:themeFillShade="F2"/>
            <w:vAlign w:val="center"/>
          </w:tcPr>
          <w:p w14:paraId="3DA25CF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p>
        </w:tc>
      </w:tr>
      <w:tr w:rsidR="00B815D1" w:rsidRPr="00666FCB" w14:paraId="16AF4072" w14:textId="77777777" w:rsidTr="008629DD">
        <w:trPr>
          <w:trHeight w:val="403"/>
        </w:trPr>
        <w:tc>
          <w:tcPr>
            <w:tcW w:w="9889" w:type="dxa"/>
            <w:gridSpan w:val="4"/>
            <w:vAlign w:val="center"/>
          </w:tcPr>
          <w:p w14:paraId="55C869B6" w14:textId="77777777" w:rsidR="00B815D1" w:rsidRPr="00666FCB" w:rsidRDefault="00B815D1" w:rsidP="00D22F87">
            <w:pPr>
              <w:jc w:val="both"/>
              <w:rPr>
                <w:rFonts w:ascii="Times New Roman" w:hAnsi="Times New Roman" w:cs="Times New Roman"/>
                <w:sz w:val="24"/>
                <w:szCs w:val="24"/>
              </w:rPr>
            </w:pPr>
          </w:p>
          <w:p w14:paraId="048C4675" w14:textId="77777777" w:rsidR="00B815D1" w:rsidRPr="00666FCB" w:rsidRDefault="00B815D1" w:rsidP="00D22F87">
            <w:pPr>
              <w:jc w:val="both"/>
              <w:rPr>
                <w:rFonts w:ascii="Times New Roman" w:hAnsi="Times New Roman" w:cs="Times New Roman"/>
                <w:sz w:val="24"/>
                <w:szCs w:val="24"/>
              </w:rPr>
            </w:pPr>
          </w:p>
          <w:p w14:paraId="1477BA18" w14:textId="77777777" w:rsidR="00B815D1" w:rsidRPr="00666FCB" w:rsidRDefault="00B815D1" w:rsidP="00D22F87">
            <w:pPr>
              <w:jc w:val="both"/>
              <w:rPr>
                <w:rFonts w:ascii="Times New Roman" w:hAnsi="Times New Roman" w:cs="Times New Roman"/>
                <w:sz w:val="24"/>
                <w:szCs w:val="24"/>
              </w:rPr>
            </w:pPr>
          </w:p>
          <w:p w14:paraId="502AD80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bl>
    <w:p w14:paraId="5C480119" w14:textId="77777777" w:rsidR="009462FF" w:rsidRPr="00666FCB" w:rsidRDefault="009462FF" w:rsidP="00D22F87">
      <w:pPr>
        <w:autoSpaceDE w:val="0"/>
        <w:autoSpaceDN w:val="0"/>
        <w:adjustRightInd w:val="0"/>
        <w:spacing w:after="0" w:line="240" w:lineRule="auto"/>
        <w:jc w:val="both"/>
        <w:rPr>
          <w:rFonts w:ascii="Times New Roman" w:hAnsi="Times New Roman" w:cs="Times New Roman"/>
          <w:b/>
          <w:sz w:val="24"/>
          <w:szCs w:val="24"/>
        </w:rPr>
      </w:pPr>
    </w:p>
    <w:p w14:paraId="515EF1F3" w14:textId="77777777" w:rsidR="009462FF" w:rsidRPr="00666FCB" w:rsidRDefault="009462FF"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4274D743"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815D1" w:rsidRPr="00666FCB" w14:paraId="041B1674" w14:textId="77777777" w:rsidTr="008629DD">
        <w:tc>
          <w:tcPr>
            <w:tcW w:w="9923" w:type="dxa"/>
            <w:gridSpan w:val="4"/>
            <w:tcBorders>
              <w:bottom w:val="single" w:sz="4" w:space="0" w:color="auto"/>
            </w:tcBorders>
            <w:shd w:val="clear" w:color="auto" w:fill="F2F2F2" w:themeFill="background1" w:themeFillShade="F2"/>
          </w:tcPr>
          <w:p w14:paraId="1772F2F8" w14:textId="77777777" w:rsidR="00B815D1" w:rsidRPr="00666FCB" w:rsidRDefault="00B815D1" w:rsidP="00D22F87">
            <w:pPr>
              <w:pStyle w:val="Heading1"/>
              <w:jc w:val="both"/>
              <w:rPr>
                <w:sz w:val="24"/>
                <w:szCs w:val="24"/>
              </w:rPr>
            </w:pPr>
            <w:r w:rsidRPr="00666FCB">
              <w:rPr>
                <w:sz w:val="24"/>
                <w:szCs w:val="24"/>
              </w:rPr>
              <w:br w:type="page"/>
              <w:t>Outline any anticipated risks</w:t>
            </w:r>
            <w:r w:rsidRPr="00666FCB">
              <w:rPr>
                <w:rFonts w:eastAsia="SimSun"/>
                <w:sz w:val="24"/>
                <w:szCs w:val="24"/>
                <w:lang w:eastAsia="zh-CN"/>
              </w:rPr>
              <w:t xml:space="preserve"> </w:t>
            </w:r>
            <w:r w:rsidRPr="00666FCB">
              <w:rPr>
                <w:sz w:val="24"/>
                <w:szCs w:val="24"/>
              </w:rPr>
              <w:t xml:space="preserve">that may adversely affect any of the participants, the researchers and/or the University, and the steps that will be taken to address them. </w:t>
            </w:r>
          </w:p>
          <w:p w14:paraId="2FDFCE77" w14:textId="77777777" w:rsidR="00B815D1" w:rsidRPr="00666FCB" w:rsidRDefault="00B815D1" w:rsidP="00D22F87">
            <w:pPr>
              <w:spacing w:after="0" w:line="240" w:lineRule="auto"/>
              <w:jc w:val="both"/>
              <w:rPr>
                <w:rFonts w:ascii="Times New Roman" w:hAnsi="Times New Roman" w:cs="Times New Roman"/>
                <w:sz w:val="24"/>
                <w:szCs w:val="24"/>
              </w:rPr>
            </w:pPr>
          </w:p>
          <w:p w14:paraId="380071D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B815D1" w:rsidRPr="00666FCB" w14:paraId="7A83BF4E" w14:textId="77777777" w:rsidTr="008629DD">
        <w:tc>
          <w:tcPr>
            <w:tcW w:w="8251" w:type="dxa"/>
            <w:gridSpan w:val="2"/>
            <w:vMerge w:val="restart"/>
            <w:shd w:val="clear" w:color="auto" w:fill="F2F2F2" w:themeFill="background1" w:themeFillShade="F2"/>
          </w:tcPr>
          <w:p w14:paraId="1E39041C" w14:textId="77777777" w:rsidR="00B815D1" w:rsidRPr="00666FCB" w:rsidRDefault="00B815D1" w:rsidP="00D22F87">
            <w:pPr>
              <w:pStyle w:val="Heading1"/>
              <w:jc w:val="both"/>
              <w:rPr>
                <w:sz w:val="24"/>
                <w:szCs w:val="24"/>
              </w:rPr>
            </w:pPr>
            <w:r w:rsidRPr="00666FCB">
              <w:rPr>
                <w:sz w:val="24"/>
                <w:szCs w:val="24"/>
              </w:rPr>
              <w:t xml:space="preserve">Full risk assessment completed and appended? </w:t>
            </w:r>
          </w:p>
          <w:p w14:paraId="0C5F60D8"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4212FA90" w14:textId="77777777" w:rsidR="00B815D1" w:rsidRPr="00666FCB" w:rsidRDefault="00B815D1" w:rsidP="00D22F87">
            <w:pPr>
              <w:pStyle w:val="Heading1"/>
              <w:jc w:val="both"/>
              <w:rPr>
                <w:sz w:val="24"/>
                <w:szCs w:val="24"/>
              </w:rPr>
            </w:pPr>
            <w:r w:rsidRPr="00666FCB">
              <w:rPr>
                <w:sz w:val="24"/>
                <w:szCs w:val="24"/>
              </w:rPr>
              <w:t xml:space="preserve">Yes </w:t>
            </w:r>
          </w:p>
        </w:tc>
        <w:tc>
          <w:tcPr>
            <w:tcW w:w="822" w:type="dxa"/>
            <w:tcBorders>
              <w:bottom w:val="single" w:sz="4" w:space="0" w:color="auto"/>
            </w:tcBorders>
            <w:shd w:val="clear" w:color="auto" w:fill="BFBFBF" w:themeFill="background1" w:themeFillShade="BF"/>
          </w:tcPr>
          <w:p w14:paraId="6D2333B6" w14:textId="77777777" w:rsidR="00B815D1" w:rsidRPr="00666FCB" w:rsidRDefault="00000000" w:rsidP="00D22F87">
            <w:pPr>
              <w:pStyle w:val="Heading1"/>
              <w:jc w:val="both"/>
              <w:rPr>
                <w:sz w:val="24"/>
                <w:szCs w:val="24"/>
              </w:rPr>
            </w:pPr>
            <w:sdt>
              <w:sdtPr>
                <w:rPr>
                  <w:b w:val="0"/>
                  <w:bCs w:val="0"/>
                  <w:sz w:val="24"/>
                  <w:szCs w:val="24"/>
                </w:rPr>
                <w:id w:val="-2006964611"/>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val="0"/>
                    <w:bCs w:val="0"/>
                    <w:sz w:val="24"/>
                    <w:szCs w:val="24"/>
                  </w:rPr>
                  <w:t>☐</w:t>
                </w:r>
              </w:sdtContent>
            </w:sdt>
          </w:p>
        </w:tc>
      </w:tr>
      <w:tr w:rsidR="00B815D1" w:rsidRPr="00666FCB" w14:paraId="47940488" w14:textId="77777777" w:rsidTr="008629DD">
        <w:tc>
          <w:tcPr>
            <w:tcW w:w="8251" w:type="dxa"/>
            <w:gridSpan w:val="2"/>
            <w:vMerge/>
            <w:tcBorders>
              <w:bottom w:val="single" w:sz="4" w:space="0" w:color="auto"/>
            </w:tcBorders>
            <w:shd w:val="clear" w:color="auto" w:fill="F2F2F2" w:themeFill="background1" w:themeFillShade="F2"/>
          </w:tcPr>
          <w:p w14:paraId="2B4F0CA5"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12A4F2C8" w14:textId="77777777" w:rsidR="00B815D1" w:rsidRPr="00666FCB" w:rsidRDefault="00B815D1" w:rsidP="00D22F87">
            <w:pPr>
              <w:pStyle w:val="Heading1"/>
              <w:jc w:val="both"/>
              <w:rPr>
                <w:sz w:val="24"/>
                <w:szCs w:val="24"/>
              </w:rPr>
            </w:pPr>
            <w:r w:rsidRPr="00666FCB">
              <w:rPr>
                <w:sz w:val="24"/>
                <w:szCs w:val="24"/>
              </w:rPr>
              <w:t>No</w:t>
            </w:r>
          </w:p>
        </w:tc>
        <w:tc>
          <w:tcPr>
            <w:tcW w:w="822" w:type="dxa"/>
            <w:tcBorders>
              <w:bottom w:val="single" w:sz="4" w:space="0" w:color="auto"/>
            </w:tcBorders>
            <w:shd w:val="clear" w:color="auto" w:fill="BFBFBF" w:themeFill="background1" w:themeFillShade="BF"/>
          </w:tcPr>
          <w:p w14:paraId="5D029827" w14:textId="77777777" w:rsidR="00B815D1" w:rsidRPr="00666FCB" w:rsidRDefault="00000000" w:rsidP="00D22F87">
            <w:pPr>
              <w:pStyle w:val="Heading1"/>
              <w:jc w:val="both"/>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Content>
                <w:r w:rsidR="009462FF" w:rsidRPr="00666FCB">
                  <w:rPr>
                    <w:rFonts w:ascii="Segoe UI Symbol" w:eastAsia="MS Gothic" w:hAnsi="Segoe UI Symbol" w:cs="Segoe UI Symbol"/>
                    <w:b w:val="0"/>
                    <w:bCs w:val="0"/>
                    <w:sz w:val="24"/>
                    <w:szCs w:val="24"/>
                  </w:rPr>
                  <w:t>☒</w:t>
                </w:r>
              </w:sdtContent>
            </w:sdt>
          </w:p>
        </w:tc>
      </w:tr>
      <w:tr w:rsidR="00B815D1" w:rsidRPr="00666FCB" w14:paraId="520F456B" w14:textId="77777777" w:rsidTr="008629DD">
        <w:tc>
          <w:tcPr>
            <w:tcW w:w="9923" w:type="dxa"/>
            <w:gridSpan w:val="4"/>
            <w:tcBorders>
              <w:bottom w:val="single" w:sz="4" w:space="0" w:color="auto"/>
            </w:tcBorders>
            <w:shd w:val="clear" w:color="auto" w:fill="F2F2F2" w:themeFill="background1" w:themeFillShade="F2"/>
          </w:tcPr>
          <w:p w14:paraId="147EB29F" w14:textId="77777777" w:rsidR="00B815D1" w:rsidRPr="00111E33" w:rsidRDefault="00B815D1" w:rsidP="00D22F87">
            <w:pPr>
              <w:spacing w:after="0" w:line="240" w:lineRule="auto"/>
              <w:jc w:val="both"/>
              <w:rPr>
                <w:rFonts w:ascii="Times New Roman" w:hAnsi="Times New Roman" w:cs="Times New Roman"/>
                <w:sz w:val="24"/>
                <w:szCs w:val="24"/>
              </w:rPr>
            </w:pPr>
            <w:r w:rsidRPr="00111E33">
              <w:rPr>
                <w:rFonts w:ascii="Times New Roman" w:hAnsi="Times New Roman" w:cs="Times New Roman"/>
                <w:b/>
                <w:sz w:val="24"/>
                <w:szCs w:val="24"/>
              </w:rPr>
              <w:t>Risks to participants</w:t>
            </w:r>
          </w:p>
          <w:p w14:paraId="5B972FBD"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111E33">
              <w:rPr>
                <w:rFonts w:ascii="Times New Roman" w:hAnsi="Times New Roman" w:cs="Times New Roman"/>
                <w:sz w:val="24"/>
                <w:szCs w:val="24"/>
              </w:rPr>
              <w:t>For example: emotional distress, financial disclosure, physical harm, transfer of personal data, sensitive organisational information</w:t>
            </w:r>
          </w:p>
        </w:tc>
      </w:tr>
      <w:tr w:rsidR="00B815D1" w:rsidRPr="00666FCB" w14:paraId="3B422C0F" w14:textId="77777777" w:rsidTr="008629DD">
        <w:tc>
          <w:tcPr>
            <w:tcW w:w="4849" w:type="dxa"/>
            <w:tcBorders>
              <w:top w:val="single" w:sz="4" w:space="0" w:color="auto"/>
              <w:bottom w:val="single" w:sz="4" w:space="0" w:color="auto"/>
            </w:tcBorders>
          </w:tcPr>
          <w:p w14:paraId="2EE6F8F5" w14:textId="77777777" w:rsidR="00B815D1" w:rsidRDefault="00B815D1" w:rsidP="00D22F87">
            <w:pPr>
              <w:autoSpaceDE w:val="0"/>
              <w:autoSpaceDN w:val="0"/>
              <w:adjustRightInd w:val="0"/>
              <w:spacing w:after="0" w:line="240" w:lineRule="auto"/>
              <w:jc w:val="both"/>
              <w:rPr>
                <w:rFonts w:ascii="Times New Roman" w:hAnsi="Times New Roman" w:cs="Times New Roman"/>
                <w:sz w:val="24"/>
                <w:szCs w:val="24"/>
              </w:rPr>
            </w:pPr>
            <w:r w:rsidRPr="00912037">
              <w:rPr>
                <w:rFonts w:ascii="Times New Roman" w:hAnsi="Times New Roman" w:cs="Times New Roman"/>
                <w:sz w:val="24"/>
                <w:szCs w:val="24"/>
              </w:rPr>
              <w:t>Risk to Participant:</w:t>
            </w:r>
          </w:p>
          <w:p w14:paraId="56657AC7" w14:textId="77777777" w:rsidR="00F25DDA" w:rsidRDefault="00F25DDA" w:rsidP="00D22F87">
            <w:pPr>
              <w:autoSpaceDE w:val="0"/>
              <w:autoSpaceDN w:val="0"/>
              <w:adjustRightInd w:val="0"/>
              <w:spacing w:after="0" w:line="240" w:lineRule="auto"/>
              <w:jc w:val="both"/>
              <w:rPr>
                <w:rFonts w:ascii="Times New Roman" w:hAnsi="Times New Roman" w:cs="Times New Roman"/>
                <w:sz w:val="24"/>
                <w:szCs w:val="24"/>
              </w:rPr>
            </w:pPr>
          </w:p>
          <w:p w14:paraId="6DE995BC" w14:textId="3F396602" w:rsidR="00B815D1" w:rsidRDefault="00132B07" w:rsidP="00F05564">
            <w:pPr>
              <w:pStyle w:val="ListParagraph"/>
              <w:numPr>
                <w:ilvl w:val="0"/>
                <w:numId w:val="2"/>
              </w:numPr>
              <w:autoSpaceDE w:val="0"/>
              <w:autoSpaceDN w:val="0"/>
              <w:adjustRightInd w:val="0"/>
              <w:jc w:val="both"/>
              <w:rPr>
                <w:rFonts w:ascii="Times New Roman" w:hAnsi="Times New Roman"/>
                <w:sz w:val="24"/>
                <w:szCs w:val="24"/>
              </w:rPr>
            </w:pPr>
            <w:r>
              <w:rPr>
                <w:rFonts w:ascii="Times New Roman" w:hAnsi="Times New Roman"/>
                <w:sz w:val="24"/>
                <w:szCs w:val="24"/>
              </w:rPr>
              <w:t>Power Relationship</w:t>
            </w:r>
          </w:p>
          <w:p w14:paraId="68F3FA57" w14:textId="77777777" w:rsidR="00050E0C" w:rsidRDefault="00050E0C" w:rsidP="00050E0C">
            <w:pPr>
              <w:autoSpaceDE w:val="0"/>
              <w:autoSpaceDN w:val="0"/>
              <w:adjustRightInd w:val="0"/>
              <w:jc w:val="both"/>
              <w:rPr>
                <w:rFonts w:ascii="Times New Roman" w:hAnsi="Times New Roman"/>
                <w:sz w:val="24"/>
                <w:szCs w:val="24"/>
              </w:rPr>
            </w:pPr>
          </w:p>
          <w:p w14:paraId="29226E28" w14:textId="22715F91" w:rsidR="00785BBC" w:rsidRPr="00050E0C" w:rsidRDefault="004C00AF" w:rsidP="00F05564">
            <w:pPr>
              <w:pStyle w:val="ListParagraph"/>
              <w:numPr>
                <w:ilvl w:val="0"/>
                <w:numId w:val="2"/>
              </w:numPr>
              <w:autoSpaceDE w:val="0"/>
              <w:autoSpaceDN w:val="0"/>
              <w:adjustRightInd w:val="0"/>
              <w:jc w:val="both"/>
              <w:rPr>
                <w:rFonts w:ascii="Times New Roman" w:hAnsi="Times New Roman"/>
                <w:sz w:val="24"/>
                <w:szCs w:val="24"/>
              </w:rPr>
            </w:pPr>
            <w:r w:rsidRPr="00050E0C">
              <w:rPr>
                <w:rFonts w:ascii="Times New Roman" w:hAnsi="Times New Roman"/>
                <w:sz w:val="24"/>
                <w:szCs w:val="24"/>
              </w:rPr>
              <w:t>Stress inflicted on the participant</w:t>
            </w:r>
            <w:r w:rsidR="00EC14CE" w:rsidRPr="00050E0C">
              <w:rPr>
                <w:rFonts w:ascii="Times New Roman" w:hAnsi="Times New Roman"/>
                <w:sz w:val="24"/>
                <w:szCs w:val="24"/>
              </w:rPr>
              <w:t>.</w:t>
            </w:r>
          </w:p>
          <w:p w14:paraId="0E8D7F5E" w14:textId="77777777" w:rsidR="00EC14CE" w:rsidRPr="00EC14CE" w:rsidRDefault="00EC14CE" w:rsidP="00EC14CE">
            <w:pPr>
              <w:pStyle w:val="ListParagraph"/>
              <w:rPr>
                <w:rFonts w:ascii="Times New Roman" w:hAnsi="Times New Roman"/>
                <w:sz w:val="24"/>
                <w:szCs w:val="24"/>
              </w:rPr>
            </w:pPr>
          </w:p>
          <w:p w14:paraId="4FE7E6C9" w14:textId="0C37917F" w:rsidR="00EC14CE" w:rsidRPr="00785BBC" w:rsidRDefault="00143A99" w:rsidP="00F05564">
            <w:pPr>
              <w:pStyle w:val="ListParagraph"/>
              <w:numPr>
                <w:ilvl w:val="0"/>
                <w:numId w:val="2"/>
              </w:numPr>
              <w:autoSpaceDE w:val="0"/>
              <w:autoSpaceDN w:val="0"/>
              <w:adjustRightInd w:val="0"/>
              <w:jc w:val="both"/>
              <w:rPr>
                <w:rFonts w:ascii="Times New Roman" w:hAnsi="Times New Roman"/>
                <w:sz w:val="24"/>
                <w:szCs w:val="24"/>
              </w:rPr>
            </w:pPr>
            <w:r>
              <w:rPr>
                <w:rFonts w:ascii="Times New Roman" w:hAnsi="Times New Roman"/>
                <w:sz w:val="24"/>
                <w:szCs w:val="24"/>
              </w:rPr>
              <w:t>Transfer of personal data</w:t>
            </w:r>
          </w:p>
          <w:p w14:paraId="17BE399D" w14:textId="77777777" w:rsidR="00574027" w:rsidRDefault="00574027" w:rsidP="00574027">
            <w:pPr>
              <w:pStyle w:val="ListParagraph"/>
              <w:jc w:val="both"/>
              <w:rPr>
                <w:rFonts w:ascii="Times New Roman" w:hAnsi="Times New Roman"/>
                <w:color w:val="FF0000"/>
                <w:sz w:val="24"/>
                <w:szCs w:val="24"/>
              </w:rPr>
            </w:pPr>
          </w:p>
          <w:p w14:paraId="3522391F" w14:textId="3F072E9D" w:rsidR="009462FF" w:rsidRDefault="00C42C70" w:rsidP="00F05564">
            <w:pPr>
              <w:pStyle w:val="ListParagraph"/>
              <w:numPr>
                <w:ilvl w:val="0"/>
                <w:numId w:val="2"/>
              </w:numPr>
              <w:jc w:val="both"/>
              <w:rPr>
                <w:rFonts w:ascii="Times New Roman" w:hAnsi="Times New Roman"/>
                <w:color w:val="000000" w:themeColor="text1"/>
                <w:sz w:val="24"/>
                <w:szCs w:val="24"/>
              </w:rPr>
            </w:pPr>
            <w:r w:rsidRPr="00015927">
              <w:rPr>
                <w:rFonts w:ascii="Times New Roman" w:hAnsi="Times New Roman"/>
                <w:color w:val="000000" w:themeColor="text1"/>
                <w:sz w:val="24"/>
                <w:szCs w:val="24"/>
              </w:rPr>
              <w:t>Worry</w:t>
            </w:r>
            <w:r w:rsidR="00F0085D" w:rsidRPr="00015927">
              <w:rPr>
                <w:rFonts w:ascii="Times New Roman" w:hAnsi="Times New Roman"/>
                <w:color w:val="000000" w:themeColor="text1"/>
                <w:sz w:val="24"/>
                <w:szCs w:val="24"/>
              </w:rPr>
              <w:t xml:space="preserve"> and concern expressed by the participant based on the information they have shared. </w:t>
            </w:r>
          </w:p>
          <w:p w14:paraId="524CFABE" w14:textId="77777777" w:rsidR="00DF1354" w:rsidRPr="00DF1354" w:rsidRDefault="00DF1354" w:rsidP="00DF1354">
            <w:pPr>
              <w:pStyle w:val="ListParagraph"/>
              <w:rPr>
                <w:rFonts w:ascii="Times New Roman" w:hAnsi="Times New Roman"/>
                <w:color w:val="000000" w:themeColor="text1"/>
                <w:sz w:val="24"/>
                <w:szCs w:val="24"/>
              </w:rPr>
            </w:pPr>
          </w:p>
          <w:p w14:paraId="59AE1BA7" w14:textId="3C0D8519" w:rsidR="00DF1354" w:rsidRDefault="00DF1354" w:rsidP="00F05564">
            <w:pPr>
              <w:pStyle w:val="ListParagraph"/>
              <w:numPr>
                <w:ilvl w:val="0"/>
                <w:numId w:val="2"/>
              </w:numPr>
              <w:jc w:val="both"/>
              <w:rPr>
                <w:rFonts w:ascii="Times New Roman" w:hAnsi="Times New Roman"/>
                <w:color w:val="000000" w:themeColor="text1"/>
                <w:sz w:val="24"/>
                <w:szCs w:val="24"/>
              </w:rPr>
            </w:pPr>
            <w:r>
              <w:rPr>
                <w:rFonts w:ascii="Times New Roman" w:hAnsi="Times New Roman"/>
                <w:color w:val="000000" w:themeColor="text1"/>
                <w:sz w:val="24"/>
                <w:szCs w:val="24"/>
              </w:rPr>
              <w:t>Physical harm</w:t>
            </w:r>
          </w:p>
          <w:p w14:paraId="3874084F" w14:textId="77777777" w:rsidR="00A2575D" w:rsidRPr="00A2575D" w:rsidRDefault="00A2575D" w:rsidP="00A2575D">
            <w:pPr>
              <w:pStyle w:val="ListParagraph"/>
              <w:rPr>
                <w:rFonts w:ascii="Times New Roman" w:hAnsi="Times New Roman"/>
                <w:color w:val="000000" w:themeColor="text1"/>
                <w:sz w:val="24"/>
                <w:szCs w:val="24"/>
              </w:rPr>
            </w:pPr>
          </w:p>
          <w:p w14:paraId="0CA887F2" w14:textId="4093CEB2" w:rsidR="00A2575D" w:rsidRDefault="00526B2B" w:rsidP="00F05564">
            <w:pPr>
              <w:pStyle w:val="ListParagraph"/>
              <w:numPr>
                <w:ilvl w:val="0"/>
                <w:numId w:val="2"/>
              </w:num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Disruption to the participants and the </w:t>
            </w:r>
            <w:r w:rsidR="003F623B">
              <w:rPr>
                <w:rFonts w:ascii="Times New Roman" w:hAnsi="Times New Roman"/>
                <w:color w:val="000000" w:themeColor="text1"/>
                <w:sz w:val="24"/>
                <w:szCs w:val="24"/>
              </w:rPr>
              <w:t>inva</w:t>
            </w:r>
            <w:r w:rsidR="0045344D">
              <w:rPr>
                <w:rFonts w:ascii="Times New Roman" w:hAnsi="Times New Roman"/>
                <w:color w:val="000000" w:themeColor="text1"/>
                <w:sz w:val="24"/>
                <w:szCs w:val="24"/>
              </w:rPr>
              <w:t>sion of privacy</w:t>
            </w:r>
          </w:p>
          <w:p w14:paraId="7F059A4A" w14:textId="77777777" w:rsidR="00F43AD8" w:rsidRPr="00F43AD8" w:rsidRDefault="00F43AD8" w:rsidP="00F43AD8">
            <w:pPr>
              <w:pStyle w:val="ListParagraph"/>
              <w:rPr>
                <w:rFonts w:ascii="Times New Roman" w:hAnsi="Times New Roman"/>
                <w:color w:val="000000" w:themeColor="text1"/>
                <w:sz w:val="24"/>
                <w:szCs w:val="24"/>
              </w:rPr>
            </w:pPr>
          </w:p>
          <w:p w14:paraId="3CCC271F" w14:textId="12072C9F" w:rsidR="00F43AD8" w:rsidRDefault="00F43AD8" w:rsidP="00F05564">
            <w:pPr>
              <w:pStyle w:val="ListParagraph"/>
              <w:numPr>
                <w:ilvl w:val="0"/>
                <w:numId w:val="2"/>
              </w:numPr>
              <w:jc w:val="both"/>
              <w:rPr>
                <w:rFonts w:ascii="Times New Roman" w:hAnsi="Times New Roman"/>
                <w:color w:val="000000" w:themeColor="text1"/>
                <w:sz w:val="24"/>
                <w:szCs w:val="24"/>
              </w:rPr>
            </w:pPr>
            <w:r>
              <w:rPr>
                <w:rFonts w:ascii="Times New Roman" w:hAnsi="Times New Roman"/>
                <w:color w:val="000000" w:themeColor="text1"/>
                <w:sz w:val="24"/>
                <w:szCs w:val="24"/>
              </w:rPr>
              <w:t>Deceptio</w:t>
            </w:r>
            <w:r w:rsidR="001A4292">
              <w:rPr>
                <w:rFonts w:ascii="Times New Roman" w:hAnsi="Times New Roman"/>
                <w:color w:val="000000" w:themeColor="text1"/>
                <w:sz w:val="24"/>
                <w:szCs w:val="24"/>
              </w:rPr>
              <w:t>n</w:t>
            </w:r>
          </w:p>
          <w:p w14:paraId="3C21C3AD" w14:textId="77777777" w:rsidR="001A4292" w:rsidRPr="001A4292" w:rsidRDefault="001A4292" w:rsidP="001A4292">
            <w:pPr>
              <w:pStyle w:val="ListParagraph"/>
              <w:rPr>
                <w:rFonts w:ascii="Times New Roman" w:hAnsi="Times New Roman"/>
                <w:color w:val="000000" w:themeColor="text1"/>
                <w:sz w:val="24"/>
                <w:szCs w:val="24"/>
              </w:rPr>
            </w:pPr>
          </w:p>
          <w:p w14:paraId="2A9F4B8A" w14:textId="3302B78A" w:rsidR="001A4292" w:rsidRDefault="001A4292" w:rsidP="00F05564">
            <w:pPr>
              <w:pStyle w:val="ListParagraph"/>
              <w:numPr>
                <w:ilvl w:val="0"/>
                <w:numId w:val="2"/>
              </w:num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Financial disclosure </w:t>
            </w:r>
          </w:p>
          <w:p w14:paraId="141B9CA7" w14:textId="77777777" w:rsidR="007D7161" w:rsidRPr="007D7161" w:rsidRDefault="007D7161" w:rsidP="007D7161">
            <w:pPr>
              <w:pStyle w:val="ListParagraph"/>
              <w:rPr>
                <w:rFonts w:ascii="Times New Roman" w:hAnsi="Times New Roman"/>
                <w:color w:val="000000" w:themeColor="text1"/>
                <w:sz w:val="24"/>
                <w:szCs w:val="24"/>
              </w:rPr>
            </w:pPr>
          </w:p>
          <w:p w14:paraId="209520E4" w14:textId="105A97E2" w:rsidR="007D7161" w:rsidRDefault="00215361" w:rsidP="00F05564">
            <w:pPr>
              <w:pStyle w:val="ListParagraph"/>
              <w:numPr>
                <w:ilvl w:val="0"/>
                <w:numId w:val="2"/>
              </w:num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Misrepresentation </w:t>
            </w:r>
          </w:p>
          <w:p w14:paraId="5AA0AAF2" w14:textId="77777777" w:rsidR="003904AA" w:rsidRPr="003904AA" w:rsidRDefault="003904AA" w:rsidP="003904AA">
            <w:pPr>
              <w:pStyle w:val="ListParagraph"/>
              <w:rPr>
                <w:rFonts w:ascii="Times New Roman" w:hAnsi="Times New Roman"/>
                <w:color w:val="000000" w:themeColor="text1"/>
                <w:sz w:val="24"/>
                <w:szCs w:val="24"/>
              </w:rPr>
            </w:pPr>
          </w:p>
          <w:p w14:paraId="13F289E4" w14:textId="0FA2C23A" w:rsidR="003904AA" w:rsidRDefault="003904AA" w:rsidP="00F05564">
            <w:pPr>
              <w:pStyle w:val="ListParagraph"/>
              <w:numPr>
                <w:ilvl w:val="0"/>
                <w:numId w:val="2"/>
              </w:numPr>
              <w:jc w:val="both"/>
              <w:rPr>
                <w:rFonts w:ascii="Times New Roman" w:hAnsi="Times New Roman"/>
                <w:color w:val="000000" w:themeColor="text1"/>
                <w:sz w:val="24"/>
                <w:szCs w:val="24"/>
              </w:rPr>
            </w:pPr>
            <w:r>
              <w:rPr>
                <w:rFonts w:ascii="Times New Roman" w:hAnsi="Times New Roman"/>
                <w:color w:val="000000" w:themeColor="text1"/>
                <w:sz w:val="24"/>
                <w:szCs w:val="24"/>
              </w:rPr>
              <w:t>Emotional</w:t>
            </w:r>
            <w:r w:rsidR="00FC7938">
              <w:rPr>
                <w:rFonts w:ascii="Times New Roman" w:hAnsi="Times New Roman"/>
                <w:color w:val="000000" w:themeColor="text1"/>
                <w:sz w:val="24"/>
                <w:szCs w:val="24"/>
              </w:rPr>
              <w:t xml:space="preserve"> </w:t>
            </w:r>
            <w:r w:rsidR="009D276C">
              <w:rPr>
                <w:rFonts w:ascii="Times New Roman" w:hAnsi="Times New Roman"/>
                <w:color w:val="000000" w:themeColor="text1"/>
                <w:sz w:val="24"/>
                <w:szCs w:val="24"/>
              </w:rPr>
              <w:t>and Psychological risks</w:t>
            </w:r>
          </w:p>
          <w:p w14:paraId="496AE0A6" w14:textId="77777777" w:rsidR="005F1B3F" w:rsidRPr="005F1B3F" w:rsidRDefault="005F1B3F" w:rsidP="005F1B3F">
            <w:pPr>
              <w:pStyle w:val="ListParagraph"/>
              <w:rPr>
                <w:rFonts w:ascii="Times New Roman" w:hAnsi="Times New Roman"/>
                <w:color w:val="000000" w:themeColor="text1"/>
                <w:sz w:val="24"/>
                <w:szCs w:val="24"/>
              </w:rPr>
            </w:pPr>
          </w:p>
          <w:p w14:paraId="6030C10C" w14:textId="2E0DF7DA" w:rsidR="005F1B3F" w:rsidRPr="00015927" w:rsidRDefault="001440AC" w:rsidP="00F05564">
            <w:pPr>
              <w:pStyle w:val="ListParagraph"/>
              <w:numPr>
                <w:ilvl w:val="0"/>
                <w:numId w:val="2"/>
              </w:numPr>
              <w:jc w:val="both"/>
              <w:rPr>
                <w:rFonts w:ascii="Times New Roman" w:hAnsi="Times New Roman"/>
                <w:color w:val="000000" w:themeColor="text1"/>
                <w:sz w:val="24"/>
                <w:szCs w:val="24"/>
              </w:rPr>
            </w:pPr>
            <w:r>
              <w:rPr>
                <w:rFonts w:ascii="Times New Roman" w:hAnsi="Times New Roman"/>
                <w:color w:val="000000" w:themeColor="text1"/>
                <w:sz w:val="24"/>
                <w:szCs w:val="24"/>
              </w:rPr>
              <w:t>Third party issues and l</w:t>
            </w:r>
            <w:r w:rsidR="005F1B3F">
              <w:rPr>
                <w:rFonts w:ascii="Times New Roman" w:hAnsi="Times New Roman"/>
                <w:color w:val="000000" w:themeColor="text1"/>
                <w:sz w:val="24"/>
                <w:szCs w:val="24"/>
              </w:rPr>
              <w:t xml:space="preserve">egal risks </w:t>
            </w:r>
          </w:p>
          <w:p w14:paraId="08AD43FD" w14:textId="61E959DE" w:rsidR="00B815D1" w:rsidRPr="00912037" w:rsidRDefault="00B815D1" w:rsidP="00D22F87">
            <w:pPr>
              <w:autoSpaceDE w:val="0"/>
              <w:autoSpaceDN w:val="0"/>
              <w:adjustRightInd w:val="0"/>
              <w:spacing w:after="0" w:line="240" w:lineRule="auto"/>
              <w:jc w:val="both"/>
              <w:rPr>
                <w:rFonts w:ascii="Times New Roman" w:hAnsi="Times New Roman" w:cs="Times New Roman"/>
                <w:sz w:val="24"/>
                <w:szCs w:val="24"/>
              </w:rPr>
            </w:pPr>
          </w:p>
        </w:tc>
        <w:tc>
          <w:tcPr>
            <w:tcW w:w="5074" w:type="dxa"/>
            <w:gridSpan w:val="3"/>
            <w:tcBorders>
              <w:top w:val="single" w:sz="4" w:space="0" w:color="auto"/>
              <w:bottom w:val="single" w:sz="4" w:space="0" w:color="auto"/>
            </w:tcBorders>
          </w:tcPr>
          <w:p w14:paraId="7A15F1FC" w14:textId="27B46127" w:rsidR="00B815D1" w:rsidRPr="00465ACC" w:rsidRDefault="00465ACC" w:rsidP="00D22F87">
            <w:pPr>
              <w:autoSpaceDE w:val="0"/>
              <w:autoSpaceDN w:val="0"/>
              <w:adjustRightInd w:val="0"/>
              <w:spacing w:after="0" w:line="240" w:lineRule="auto"/>
              <w:jc w:val="both"/>
              <w:rPr>
                <w:rFonts w:ascii="Times New Roman" w:hAnsi="Times New Roman" w:cs="Times New Roman"/>
                <w:iCs/>
                <w:sz w:val="24"/>
                <w:szCs w:val="24"/>
              </w:rPr>
            </w:pPr>
            <w:r w:rsidRPr="00465ACC">
              <w:rPr>
                <w:rFonts w:ascii="Times New Roman" w:hAnsi="Times New Roman" w:cs="Times New Roman"/>
                <w:iCs/>
                <w:sz w:val="24"/>
                <w:szCs w:val="24"/>
              </w:rPr>
              <w:t>M</w:t>
            </w:r>
            <w:r w:rsidR="00B815D1" w:rsidRPr="00465ACC">
              <w:rPr>
                <w:rFonts w:ascii="Times New Roman" w:hAnsi="Times New Roman" w:cs="Times New Roman"/>
                <w:iCs/>
                <w:sz w:val="24"/>
                <w:szCs w:val="24"/>
              </w:rPr>
              <w:t>itigat</w:t>
            </w:r>
            <w:r w:rsidRPr="00465ACC">
              <w:rPr>
                <w:rFonts w:ascii="Times New Roman" w:hAnsi="Times New Roman" w:cs="Times New Roman"/>
                <w:iCs/>
                <w:sz w:val="24"/>
                <w:szCs w:val="24"/>
              </w:rPr>
              <w:t>ing</w:t>
            </w:r>
            <w:r w:rsidR="00B815D1" w:rsidRPr="00465ACC">
              <w:rPr>
                <w:rFonts w:ascii="Times New Roman" w:hAnsi="Times New Roman" w:cs="Times New Roman"/>
                <w:iCs/>
                <w:sz w:val="24"/>
                <w:szCs w:val="24"/>
              </w:rPr>
              <w:t xml:space="preserve"> the Risk to </w:t>
            </w:r>
            <w:r w:rsidRPr="00465ACC">
              <w:rPr>
                <w:rFonts w:ascii="Times New Roman" w:hAnsi="Times New Roman" w:cs="Times New Roman"/>
                <w:iCs/>
                <w:sz w:val="24"/>
                <w:szCs w:val="24"/>
              </w:rPr>
              <w:t>the Participant</w:t>
            </w:r>
          </w:p>
          <w:p w14:paraId="75A2A52B" w14:textId="3DAB4473" w:rsidR="00132B07" w:rsidRDefault="00132B07" w:rsidP="00465ACC">
            <w:pPr>
              <w:jc w:val="both"/>
              <w:rPr>
                <w:rFonts w:ascii="Times New Roman" w:hAnsi="Times New Roman"/>
                <w:color w:val="000000" w:themeColor="text1"/>
                <w:sz w:val="24"/>
                <w:szCs w:val="24"/>
              </w:rPr>
            </w:pPr>
          </w:p>
          <w:p w14:paraId="26613C1A" w14:textId="6689BA3C" w:rsidR="00465ACC" w:rsidRDefault="00782EDF" w:rsidP="00F05564">
            <w:pPr>
              <w:pStyle w:val="ListParagraph"/>
              <w:numPr>
                <w:ilvl w:val="0"/>
                <w:numId w:val="11"/>
              </w:num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Ensure all </w:t>
            </w:r>
            <w:r w:rsidR="00EE3BB3">
              <w:rPr>
                <w:rFonts w:ascii="Times New Roman" w:hAnsi="Times New Roman"/>
                <w:color w:val="000000" w:themeColor="text1"/>
                <w:sz w:val="24"/>
                <w:szCs w:val="24"/>
              </w:rPr>
              <w:t xml:space="preserve">participants </w:t>
            </w:r>
            <w:r w:rsidR="00D21855">
              <w:rPr>
                <w:rFonts w:ascii="Times New Roman" w:hAnsi="Times New Roman"/>
                <w:color w:val="000000" w:themeColor="text1"/>
                <w:sz w:val="24"/>
                <w:szCs w:val="24"/>
              </w:rPr>
              <w:t>are aware of what is involved and expected from them</w:t>
            </w:r>
            <w:r w:rsidR="00D9459F">
              <w:rPr>
                <w:rFonts w:ascii="Times New Roman" w:hAnsi="Times New Roman"/>
                <w:color w:val="000000" w:themeColor="text1"/>
                <w:sz w:val="24"/>
                <w:szCs w:val="24"/>
              </w:rPr>
              <w:t xml:space="preserve"> thr</w:t>
            </w:r>
            <w:r w:rsidR="00794AA0">
              <w:rPr>
                <w:rFonts w:ascii="Times New Roman" w:hAnsi="Times New Roman"/>
                <w:color w:val="000000" w:themeColor="text1"/>
                <w:sz w:val="24"/>
                <w:szCs w:val="24"/>
              </w:rPr>
              <w:t>oughout the study</w:t>
            </w:r>
            <w:r w:rsidR="00D21855">
              <w:rPr>
                <w:rFonts w:ascii="Times New Roman" w:hAnsi="Times New Roman"/>
                <w:color w:val="000000" w:themeColor="text1"/>
                <w:sz w:val="24"/>
                <w:szCs w:val="24"/>
              </w:rPr>
              <w:t xml:space="preserve"> </w:t>
            </w:r>
            <w:r w:rsidR="00347211">
              <w:rPr>
                <w:rFonts w:ascii="Times New Roman" w:hAnsi="Times New Roman"/>
                <w:color w:val="000000" w:themeColor="text1"/>
                <w:sz w:val="24"/>
                <w:szCs w:val="24"/>
              </w:rPr>
              <w:t xml:space="preserve">and </w:t>
            </w:r>
            <w:r w:rsidR="00D33930">
              <w:rPr>
                <w:rFonts w:ascii="Times New Roman" w:hAnsi="Times New Roman"/>
                <w:color w:val="000000" w:themeColor="text1"/>
                <w:sz w:val="24"/>
                <w:szCs w:val="24"/>
              </w:rPr>
              <w:t xml:space="preserve">involve a </w:t>
            </w:r>
            <w:r w:rsidR="004C00AF">
              <w:rPr>
                <w:rFonts w:ascii="Times New Roman" w:hAnsi="Times New Roman"/>
                <w:color w:val="000000" w:themeColor="text1"/>
                <w:sz w:val="24"/>
                <w:szCs w:val="24"/>
              </w:rPr>
              <w:t>third-party</w:t>
            </w:r>
            <w:r w:rsidR="00D33930">
              <w:rPr>
                <w:rFonts w:ascii="Times New Roman" w:hAnsi="Times New Roman"/>
                <w:color w:val="000000" w:themeColor="text1"/>
                <w:sz w:val="24"/>
                <w:szCs w:val="24"/>
              </w:rPr>
              <w:t xml:space="preserve"> member </w:t>
            </w:r>
            <w:r w:rsidR="00C9103D">
              <w:rPr>
                <w:rFonts w:ascii="Times New Roman" w:hAnsi="Times New Roman"/>
                <w:color w:val="000000" w:themeColor="text1"/>
                <w:sz w:val="24"/>
                <w:szCs w:val="24"/>
              </w:rPr>
              <w:t xml:space="preserve">to </w:t>
            </w:r>
            <w:r w:rsidR="00061050">
              <w:rPr>
                <w:rFonts w:ascii="Times New Roman" w:hAnsi="Times New Roman"/>
                <w:color w:val="000000" w:themeColor="text1"/>
                <w:sz w:val="24"/>
                <w:szCs w:val="24"/>
              </w:rPr>
              <w:t>mediate the interviewing process</w:t>
            </w:r>
            <w:r w:rsidR="001E6246">
              <w:rPr>
                <w:rFonts w:ascii="Times New Roman" w:hAnsi="Times New Roman"/>
                <w:color w:val="000000" w:themeColor="text1"/>
                <w:sz w:val="24"/>
                <w:szCs w:val="24"/>
              </w:rPr>
              <w:t xml:space="preserve"> if deemed necessary (</w:t>
            </w:r>
            <w:r w:rsidR="00C112D7">
              <w:rPr>
                <w:rFonts w:ascii="Times New Roman" w:hAnsi="Times New Roman"/>
                <w:color w:val="000000" w:themeColor="text1"/>
                <w:sz w:val="24"/>
                <w:szCs w:val="24"/>
              </w:rPr>
              <w:t>British Educational Research Association</w:t>
            </w:r>
            <w:r w:rsidR="00141C78">
              <w:rPr>
                <w:rFonts w:ascii="Times New Roman" w:hAnsi="Times New Roman"/>
                <w:color w:val="000000" w:themeColor="text1"/>
                <w:sz w:val="24"/>
                <w:szCs w:val="24"/>
              </w:rPr>
              <w:t xml:space="preserve"> [BERA],</w:t>
            </w:r>
            <w:r w:rsidR="001E6246">
              <w:rPr>
                <w:rFonts w:ascii="Times New Roman" w:hAnsi="Times New Roman"/>
                <w:color w:val="000000" w:themeColor="text1"/>
                <w:sz w:val="24"/>
                <w:szCs w:val="24"/>
              </w:rPr>
              <w:t xml:space="preserve"> 2018).</w:t>
            </w:r>
            <w:r w:rsidR="00DB63C2">
              <w:rPr>
                <w:rFonts w:ascii="Times New Roman" w:hAnsi="Times New Roman"/>
                <w:color w:val="000000" w:themeColor="text1"/>
                <w:sz w:val="24"/>
                <w:szCs w:val="24"/>
              </w:rPr>
              <w:t xml:space="preserve"> </w:t>
            </w:r>
            <w:r w:rsidR="00C255B0">
              <w:rPr>
                <w:rFonts w:ascii="Times New Roman" w:hAnsi="Times New Roman"/>
                <w:color w:val="000000" w:themeColor="text1"/>
                <w:sz w:val="24"/>
                <w:szCs w:val="24"/>
              </w:rPr>
              <w:t xml:space="preserve">Remain courteous and respectful throughout so that the participants </w:t>
            </w:r>
            <w:r w:rsidR="00AF40C3">
              <w:rPr>
                <w:rFonts w:ascii="Times New Roman" w:hAnsi="Times New Roman"/>
                <w:color w:val="000000" w:themeColor="text1"/>
                <w:sz w:val="24"/>
                <w:szCs w:val="24"/>
              </w:rPr>
              <w:t xml:space="preserve">feel at ease and not intimidated (Gillham, </w:t>
            </w:r>
            <w:r w:rsidR="009D3A2E">
              <w:rPr>
                <w:rFonts w:ascii="Times New Roman" w:hAnsi="Times New Roman"/>
                <w:color w:val="000000" w:themeColor="text1"/>
                <w:sz w:val="24"/>
                <w:szCs w:val="24"/>
              </w:rPr>
              <w:t>2005).</w:t>
            </w:r>
          </w:p>
          <w:p w14:paraId="1EB59A38" w14:textId="77777777" w:rsidR="004C00AF" w:rsidRDefault="004C00AF" w:rsidP="004C00AF">
            <w:pPr>
              <w:pStyle w:val="ListParagraph"/>
              <w:jc w:val="both"/>
              <w:rPr>
                <w:rFonts w:ascii="Times New Roman" w:hAnsi="Times New Roman"/>
                <w:color w:val="000000" w:themeColor="text1"/>
                <w:sz w:val="24"/>
                <w:szCs w:val="24"/>
              </w:rPr>
            </w:pPr>
          </w:p>
          <w:p w14:paraId="29F49E8A" w14:textId="1C5438F2" w:rsidR="004C00AF" w:rsidRDefault="00E21A4F" w:rsidP="00F05564">
            <w:pPr>
              <w:pStyle w:val="ListParagraph"/>
              <w:numPr>
                <w:ilvl w:val="0"/>
                <w:numId w:val="11"/>
              </w:numPr>
              <w:jc w:val="both"/>
              <w:rPr>
                <w:rFonts w:ascii="Times New Roman" w:hAnsi="Times New Roman"/>
                <w:color w:val="000000" w:themeColor="text1"/>
                <w:sz w:val="24"/>
                <w:szCs w:val="24"/>
              </w:rPr>
            </w:pPr>
            <w:r>
              <w:rPr>
                <w:rFonts w:ascii="Times New Roman" w:hAnsi="Times New Roman"/>
                <w:color w:val="000000" w:themeColor="text1"/>
                <w:sz w:val="24"/>
                <w:szCs w:val="24"/>
              </w:rPr>
              <w:t>Closely monitor the behaviour</w:t>
            </w:r>
            <w:r w:rsidR="00AE291B">
              <w:rPr>
                <w:rFonts w:ascii="Times New Roman" w:hAnsi="Times New Roman"/>
                <w:color w:val="000000" w:themeColor="text1"/>
                <w:sz w:val="24"/>
                <w:szCs w:val="24"/>
              </w:rPr>
              <w:t xml:space="preserve"> and body language</w:t>
            </w:r>
            <w:r>
              <w:rPr>
                <w:rFonts w:ascii="Times New Roman" w:hAnsi="Times New Roman"/>
                <w:color w:val="000000" w:themeColor="text1"/>
                <w:sz w:val="24"/>
                <w:szCs w:val="24"/>
              </w:rPr>
              <w:t xml:space="preserve"> </w:t>
            </w:r>
            <w:r w:rsidR="00AE291B">
              <w:rPr>
                <w:rFonts w:ascii="Times New Roman" w:hAnsi="Times New Roman"/>
                <w:color w:val="000000" w:themeColor="text1"/>
                <w:sz w:val="24"/>
                <w:szCs w:val="24"/>
              </w:rPr>
              <w:t>of participants</w:t>
            </w:r>
            <w:r w:rsidR="00346822">
              <w:rPr>
                <w:rFonts w:ascii="Times New Roman" w:hAnsi="Times New Roman"/>
                <w:color w:val="000000" w:themeColor="text1"/>
                <w:sz w:val="24"/>
                <w:szCs w:val="24"/>
              </w:rPr>
              <w:t xml:space="preserve"> of any signs of distress</w:t>
            </w:r>
            <w:r w:rsidR="00AE291B">
              <w:rPr>
                <w:rFonts w:ascii="Times New Roman" w:hAnsi="Times New Roman"/>
                <w:color w:val="000000" w:themeColor="text1"/>
                <w:sz w:val="24"/>
                <w:szCs w:val="24"/>
              </w:rPr>
              <w:t xml:space="preserve"> </w:t>
            </w:r>
            <w:r w:rsidR="00612F26">
              <w:rPr>
                <w:rFonts w:ascii="Times New Roman" w:hAnsi="Times New Roman"/>
                <w:color w:val="000000" w:themeColor="text1"/>
                <w:sz w:val="24"/>
                <w:szCs w:val="24"/>
              </w:rPr>
              <w:t xml:space="preserve">and incorporate </w:t>
            </w:r>
            <w:r w:rsidR="00A305D9">
              <w:rPr>
                <w:rFonts w:ascii="Times New Roman" w:hAnsi="Times New Roman"/>
                <w:color w:val="000000" w:themeColor="text1"/>
                <w:sz w:val="24"/>
                <w:szCs w:val="24"/>
              </w:rPr>
              <w:t>researcher-initiated</w:t>
            </w:r>
            <w:r w:rsidR="005E6DB2">
              <w:rPr>
                <w:rFonts w:ascii="Times New Roman" w:hAnsi="Times New Roman"/>
                <w:color w:val="000000" w:themeColor="text1"/>
                <w:sz w:val="24"/>
                <w:szCs w:val="24"/>
              </w:rPr>
              <w:t xml:space="preserve"> strategies</w:t>
            </w:r>
            <w:r w:rsidR="005B46DC">
              <w:rPr>
                <w:rFonts w:ascii="Times New Roman" w:hAnsi="Times New Roman"/>
                <w:color w:val="000000" w:themeColor="text1"/>
                <w:sz w:val="24"/>
                <w:szCs w:val="24"/>
              </w:rPr>
              <w:t xml:space="preserve">, perhaps </w:t>
            </w:r>
            <w:r w:rsidR="001E6246">
              <w:rPr>
                <w:rFonts w:ascii="Times New Roman" w:hAnsi="Times New Roman"/>
                <w:color w:val="000000" w:themeColor="text1"/>
                <w:sz w:val="24"/>
                <w:szCs w:val="24"/>
              </w:rPr>
              <w:t xml:space="preserve">by </w:t>
            </w:r>
            <w:r w:rsidR="004153E1">
              <w:rPr>
                <w:rFonts w:ascii="Times New Roman" w:hAnsi="Times New Roman"/>
                <w:color w:val="000000" w:themeColor="text1"/>
                <w:sz w:val="24"/>
                <w:szCs w:val="24"/>
              </w:rPr>
              <w:t xml:space="preserve">suggesting </w:t>
            </w:r>
            <w:r w:rsidR="005E6DB2">
              <w:rPr>
                <w:rFonts w:ascii="Times New Roman" w:hAnsi="Times New Roman"/>
                <w:color w:val="000000" w:themeColor="text1"/>
                <w:sz w:val="24"/>
                <w:szCs w:val="24"/>
              </w:rPr>
              <w:t>regular breaks</w:t>
            </w:r>
            <w:r w:rsidR="001E6246">
              <w:rPr>
                <w:rFonts w:ascii="Times New Roman" w:hAnsi="Times New Roman"/>
                <w:color w:val="000000" w:themeColor="text1"/>
                <w:sz w:val="24"/>
                <w:szCs w:val="24"/>
              </w:rPr>
              <w:t xml:space="preserve"> are taken.</w:t>
            </w:r>
            <w:r w:rsidR="00D8287B">
              <w:rPr>
                <w:rFonts w:ascii="Times New Roman" w:hAnsi="Times New Roman"/>
                <w:color w:val="000000" w:themeColor="text1"/>
                <w:sz w:val="24"/>
                <w:szCs w:val="24"/>
              </w:rPr>
              <w:t xml:space="preserve"> </w:t>
            </w:r>
            <w:r w:rsidR="004153E1">
              <w:rPr>
                <w:rFonts w:ascii="Times New Roman" w:hAnsi="Times New Roman"/>
                <w:color w:val="000000" w:themeColor="text1"/>
                <w:sz w:val="24"/>
                <w:szCs w:val="24"/>
              </w:rPr>
              <w:t xml:space="preserve"> </w:t>
            </w:r>
            <w:r w:rsidR="00D8287B">
              <w:rPr>
                <w:rFonts w:ascii="Times New Roman" w:hAnsi="Times New Roman"/>
                <w:color w:val="000000" w:themeColor="text1"/>
                <w:sz w:val="24"/>
                <w:szCs w:val="24"/>
              </w:rPr>
              <w:t>En</w:t>
            </w:r>
            <w:r w:rsidR="00A305D9">
              <w:rPr>
                <w:rFonts w:ascii="Times New Roman" w:hAnsi="Times New Roman"/>
                <w:color w:val="000000" w:themeColor="text1"/>
                <w:sz w:val="24"/>
                <w:szCs w:val="24"/>
              </w:rPr>
              <w:t xml:space="preserve">courage coping strategies </w:t>
            </w:r>
            <w:r w:rsidR="00B51523">
              <w:rPr>
                <w:rFonts w:ascii="Times New Roman" w:hAnsi="Times New Roman"/>
                <w:color w:val="000000" w:themeColor="text1"/>
                <w:sz w:val="24"/>
                <w:szCs w:val="24"/>
              </w:rPr>
              <w:t>provided by</w:t>
            </w:r>
            <w:r w:rsidR="00A305D9">
              <w:rPr>
                <w:rFonts w:ascii="Times New Roman" w:hAnsi="Times New Roman"/>
                <w:color w:val="000000" w:themeColor="text1"/>
                <w:sz w:val="24"/>
                <w:szCs w:val="24"/>
              </w:rPr>
              <w:t xml:space="preserve"> participants </w:t>
            </w:r>
            <w:r w:rsidR="00B51523">
              <w:rPr>
                <w:rFonts w:ascii="Times New Roman" w:hAnsi="Times New Roman"/>
                <w:color w:val="000000" w:themeColor="text1"/>
                <w:sz w:val="24"/>
                <w:szCs w:val="24"/>
              </w:rPr>
              <w:t xml:space="preserve">and </w:t>
            </w:r>
            <w:r w:rsidR="005F48B8">
              <w:rPr>
                <w:rFonts w:ascii="Times New Roman" w:hAnsi="Times New Roman"/>
                <w:color w:val="000000" w:themeColor="text1"/>
                <w:sz w:val="24"/>
                <w:szCs w:val="24"/>
              </w:rPr>
              <w:t>listen closely to what sugges</w:t>
            </w:r>
            <w:r w:rsidR="004153E1">
              <w:rPr>
                <w:rFonts w:ascii="Times New Roman" w:hAnsi="Times New Roman"/>
                <w:color w:val="000000" w:themeColor="text1"/>
                <w:sz w:val="24"/>
                <w:szCs w:val="24"/>
              </w:rPr>
              <w:t>tions</w:t>
            </w:r>
            <w:r w:rsidR="002E52E4">
              <w:rPr>
                <w:rFonts w:ascii="Times New Roman" w:hAnsi="Times New Roman"/>
                <w:color w:val="000000" w:themeColor="text1"/>
                <w:sz w:val="24"/>
                <w:szCs w:val="24"/>
              </w:rPr>
              <w:t xml:space="preserve"> they give</w:t>
            </w:r>
            <w:r w:rsidR="00A35743">
              <w:rPr>
                <w:rFonts w:ascii="Times New Roman" w:hAnsi="Times New Roman"/>
                <w:color w:val="000000" w:themeColor="text1"/>
                <w:sz w:val="24"/>
                <w:szCs w:val="24"/>
              </w:rPr>
              <w:t xml:space="preserve"> that</w:t>
            </w:r>
            <w:r w:rsidR="005F48B8">
              <w:rPr>
                <w:rFonts w:ascii="Times New Roman" w:hAnsi="Times New Roman"/>
                <w:color w:val="000000" w:themeColor="text1"/>
                <w:sz w:val="24"/>
                <w:szCs w:val="24"/>
              </w:rPr>
              <w:t xml:space="preserve"> will </w:t>
            </w:r>
            <w:r w:rsidR="004153E1">
              <w:rPr>
                <w:rFonts w:ascii="Times New Roman" w:hAnsi="Times New Roman"/>
                <w:color w:val="000000" w:themeColor="text1"/>
                <w:sz w:val="24"/>
                <w:szCs w:val="24"/>
              </w:rPr>
              <w:t>alleviate</w:t>
            </w:r>
            <w:r w:rsidR="005F48B8">
              <w:rPr>
                <w:rFonts w:ascii="Times New Roman" w:hAnsi="Times New Roman"/>
                <w:color w:val="000000" w:themeColor="text1"/>
                <w:sz w:val="24"/>
                <w:szCs w:val="24"/>
              </w:rPr>
              <w:t xml:space="preserve"> their distress during the interview</w:t>
            </w:r>
            <w:r w:rsidR="00A35743">
              <w:rPr>
                <w:rFonts w:ascii="Times New Roman" w:hAnsi="Times New Roman"/>
                <w:color w:val="000000" w:themeColor="text1"/>
                <w:sz w:val="24"/>
                <w:szCs w:val="24"/>
              </w:rPr>
              <w:t>ing</w:t>
            </w:r>
            <w:r w:rsidR="005F48B8">
              <w:rPr>
                <w:rFonts w:ascii="Times New Roman" w:hAnsi="Times New Roman"/>
                <w:color w:val="000000" w:themeColor="text1"/>
                <w:sz w:val="24"/>
                <w:szCs w:val="24"/>
              </w:rPr>
              <w:t xml:space="preserve"> process</w:t>
            </w:r>
            <w:r w:rsidR="00A35743">
              <w:rPr>
                <w:rFonts w:ascii="Times New Roman" w:hAnsi="Times New Roman"/>
                <w:color w:val="000000" w:themeColor="text1"/>
                <w:sz w:val="24"/>
                <w:szCs w:val="24"/>
              </w:rPr>
              <w:t xml:space="preserve"> </w:t>
            </w:r>
            <w:r w:rsidR="00DE74B9">
              <w:rPr>
                <w:rFonts w:ascii="Times New Roman" w:hAnsi="Times New Roman"/>
                <w:color w:val="000000" w:themeColor="text1"/>
                <w:sz w:val="24"/>
                <w:szCs w:val="24"/>
              </w:rPr>
              <w:t>(Kavanaugh and Ayres, 1998).</w:t>
            </w:r>
          </w:p>
          <w:p w14:paraId="7E71AA7D" w14:textId="77777777" w:rsidR="00143A99" w:rsidRPr="00143A99" w:rsidRDefault="00143A99" w:rsidP="00143A99">
            <w:pPr>
              <w:pStyle w:val="ListParagraph"/>
              <w:rPr>
                <w:rFonts w:ascii="Times New Roman" w:hAnsi="Times New Roman"/>
                <w:color w:val="000000" w:themeColor="text1"/>
                <w:sz w:val="24"/>
                <w:szCs w:val="24"/>
              </w:rPr>
            </w:pPr>
          </w:p>
          <w:p w14:paraId="690EF8F4" w14:textId="27C05AE8" w:rsidR="00143A99" w:rsidRDefault="005D7E8A" w:rsidP="00F05564">
            <w:pPr>
              <w:pStyle w:val="ListParagraph"/>
              <w:numPr>
                <w:ilvl w:val="0"/>
                <w:numId w:val="11"/>
              </w:numPr>
              <w:jc w:val="both"/>
              <w:rPr>
                <w:rFonts w:ascii="Times New Roman" w:hAnsi="Times New Roman"/>
                <w:color w:val="000000" w:themeColor="text1"/>
                <w:sz w:val="24"/>
                <w:szCs w:val="24"/>
              </w:rPr>
            </w:pPr>
            <w:r>
              <w:rPr>
                <w:rFonts w:ascii="Times New Roman" w:hAnsi="Times New Roman"/>
                <w:color w:val="000000" w:themeColor="text1"/>
                <w:sz w:val="24"/>
                <w:szCs w:val="24"/>
              </w:rPr>
              <w:t>A</w:t>
            </w:r>
            <w:r w:rsidR="00944D3D">
              <w:rPr>
                <w:rFonts w:ascii="Times New Roman" w:hAnsi="Times New Roman"/>
                <w:color w:val="000000" w:themeColor="text1"/>
                <w:sz w:val="24"/>
                <w:szCs w:val="24"/>
              </w:rPr>
              <w:t xml:space="preserve">ll </w:t>
            </w:r>
            <w:r>
              <w:rPr>
                <w:rFonts w:ascii="Times New Roman" w:hAnsi="Times New Roman"/>
                <w:color w:val="000000" w:themeColor="text1"/>
                <w:sz w:val="24"/>
                <w:szCs w:val="24"/>
              </w:rPr>
              <w:t>data</w:t>
            </w:r>
            <w:r w:rsidR="00FA1CD5">
              <w:rPr>
                <w:rFonts w:ascii="Times New Roman" w:hAnsi="Times New Roman"/>
                <w:color w:val="000000" w:themeColor="text1"/>
                <w:sz w:val="24"/>
                <w:szCs w:val="24"/>
              </w:rPr>
              <w:t xml:space="preserve"> that will be</w:t>
            </w:r>
            <w:r>
              <w:rPr>
                <w:rFonts w:ascii="Times New Roman" w:hAnsi="Times New Roman"/>
                <w:color w:val="000000" w:themeColor="text1"/>
                <w:sz w:val="24"/>
                <w:szCs w:val="24"/>
              </w:rPr>
              <w:t xml:space="preserve"> collected</w:t>
            </w:r>
            <w:r w:rsidR="00FA1CD5">
              <w:rPr>
                <w:rFonts w:ascii="Times New Roman" w:hAnsi="Times New Roman"/>
                <w:color w:val="000000" w:themeColor="text1"/>
                <w:sz w:val="24"/>
                <w:szCs w:val="24"/>
              </w:rPr>
              <w:t xml:space="preserve"> and</w:t>
            </w:r>
            <w:r>
              <w:rPr>
                <w:rFonts w:ascii="Times New Roman" w:hAnsi="Times New Roman"/>
                <w:color w:val="000000" w:themeColor="text1"/>
                <w:sz w:val="24"/>
                <w:szCs w:val="24"/>
              </w:rPr>
              <w:t xml:space="preserve"> stored </w:t>
            </w:r>
            <w:r w:rsidR="00FA1CD5">
              <w:rPr>
                <w:rFonts w:ascii="Times New Roman" w:hAnsi="Times New Roman"/>
                <w:color w:val="000000" w:themeColor="text1"/>
                <w:sz w:val="24"/>
                <w:szCs w:val="24"/>
              </w:rPr>
              <w:t>will be</w:t>
            </w:r>
            <w:r w:rsidR="00EC373D">
              <w:rPr>
                <w:rFonts w:ascii="Times New Roman" w:hAnsi="Times New Roman"/>
                <w:color w:val="000000" w:themeColor="text1"/>
                <w:sz w:val="24"/>
                <w:szCs w:val="24"/>
              </w:rPr>
              <w:t xml:space="preserve"> </w:t>
            </w:r>
            <w:r w:rsidR="000B7A21">
              <w:rPr>
                <w:rFonts w:ascii="Times New Roman" w:hAnsi="Times New Roman"/>
                <w:color w:val="000000" w:themeColor="text1"/>
                <w:sz w:val="24"/>
                <w:szCs w:val="24"/>
              </w:rPr>
              <w:t xml:space="preserve">in </w:t>
            </w:r>
            <w:r w:rsidR="00EC373D">
              <w:rPr>
                <w:rFonts w:ascii="Times New Roman" w:hAnsi="Times New Roman"/>
                <w:color w:val="000000" w:themeColor="text1"/>
                <w:sz w:val="24"/>
                <w:szCs w:val="24"/>
              </w:rPr>
              <w:t>line with the</w:t>
            </w:r>
            <w:r w:rsidR="001B7C51">
              <w:rPr>
                <w:rFonts w:ascii="Times New Roman" w:hAnsi="Times New Roman"/>
                <w:color w:val="000000" w:themeColor="text1"/>
                <w:sz w:val="24"/>
                <w:szCs w:val="24"/>
              </w:rPr>
              <w:t xml:space="preserve"> </w:t>
            </w:r>
            <w:r w:rsidR="001B7C51">
              <w:rPr>
                <w:rFonts w:ascii="Times New Roman" w:hAnsi="Times New Roman"/>
                <w:i/>
                <w:iCs/>
                <w:color w:val="000000" w:themeColor="text1"/>
                <w:sz w:val="24"/>
                <w:szCs w:val="24"/>
              </w:rPr>
              <w:t>Data Protection Act 2018</w:t>
            </w:r>
            <w:r w:rsidR="00FA1CD5">
              <w:rPr>
                <w:rFonts w:ascii="Times New Roman" w:hAnsi="Times New Roman"/>
                <w:i/>
                <w:iCs/>
                <w:color w:val="000000" w:themeColor="text1"/>
                <w:sz w:val="24"/>
                <w:szCs w:val="24"/>
              </w:rPr>
              <w:t xml:space="preserve"> </w:t>
            </w:r>
            <w:r w:rsidR="00FA1CD5">
              <w:rPr>
                <w:rFonts w:ascii="Times New Roman" w:hAnsi="Times New Roman"/>
                <w:color w:val="000000" w:themeColor="text1"/>
                <w:sz w:val="24"/>
                <w:szCs w:val="24"/>
              </w:rPr>
              <w:t xml:space="preserve">and </w:t>
            </w:r>
            <w:r w:rsidR="00C4646E">
              <w:rPr>
                <w:rFonts w:ascii="Times New Roman" w:hAnsi="Times New Roman"/>
                <w:color w:val="000000" w:themeColor="text1"/>
                <w:sz w:val="24"/>
                <w:szCs w:val="24"/>
              </w:rPr>
              <w:t>the Research Data Management Policy</w:t>
            </w:r>
            <w:r w:rsidR="00434AEB">
              <w:rPr>
                <w:rFonts w:ascii="Times New Roman" w:hAnsi="Times New Roman"/>
                <w:color w:val="000000" w:themeColor="text1"/>
                <w:sz w:val="24"/>
                <w:szCs w:val="24"/>
              </w:rPr>
              <w:t xml:space="preserve"> (</w:t>
            </w:r>
            <w:r w:rsidR="007F16CC">
              <w:rPr>
                <w:rFonts w:ascii="Times New Roman" w:hAnsi="Times New Roman"/>
                <w:color w:val="000000" w:themeColor="text1"/>
                <w:sz w:val="24"/>
                <w:szCs w:val="24"/>
              </w:rPr>
              <w:t xml:space="preserve">UWTSD, </w:t>
            </w:r>
            <w:r w:rsidR="00434AEB">
              <w:rPr>
                <w:rFonts w:ascii="Times New Roman" w:hAnsi="Times New Roman"/>
                <w:color w:val="000000" w:themeColor="text1"/>
                <w:sz w:val="24"/>
                <w:szCs w:val="24"/>
              </w:rPr>
              <w:t>2022</w:t>
            </w:r>
            <w:r w:rsidR="00363434">
              <w:rPr>
                <w:rFonts w:ascii="Times New Roman" w:hAnsi="Times New Roman"/>
                <w:color w:val="000000" w:themeColor="text1"/>
                <w:sz w:val="24"/>
                <w:szCs w:val="24"/>
              </w:rPr>
              <w:t>)</w:t>
            </w:r>
            <w:r w:rsidR="00C4646E" w:rsidRPr="00363434">
              <w:rPr>
                <w:rFonts w:ascii="Times New Roman" w:hAnsi="Times New Roman"/>
                <w:color w:val="000000" w:themeColor="text1"/>
                <w:sz w:val="24"/>
                <w:szCs w:val="24"/>
              </w:rPr>
              <w:t xml:space="preserve"> provide</w:t>
            </w:r>
            <w:r w:rsidR="00363434">
              <w:rPr>
                <w:rFonts w:ascii="Times New Roman" w:hAnsi="Times New Roman"/>
                <w:color w:val="000000" w:themeColor="text1"/>
                <w:sz w:val="24"/>
                <w:szCs w:val="24"/>
              </w:rPr>
              <w:t>d</w:t>
            </w:r>
            <w:r w:rsidR="00C4646E" w:rsidRPr="00363434">
              <w:rPr>
                <w:rFonts w:ascii="Times New Roman" w:hAnsi="Times New Roman"/>
                <w:color w:val="000000" w:themeColor="text1"/>
                <w:sz w:val="24"/>
                <w:szCs w:val="24"/>
              </w:rPr>
              <w:t xml:space="preserve"> by the </w:t>
            </w:r>
            <w:r w:rsidR="00434AEB" w:rsidRPr="00363434">
              <w:rPr>
                <w:rFonts w:ascii="Times New Roman" w:hAnsi="Times New Roman"/>
                <w:color w:val="000000" w:themeColor="text1"/>
                <w:sz w:val="24"/>
                <w:szCs w:val="24"/>
              </w:rPr>
              <w:t>university</w:t>
            </w:r>
            <w:r w:rsidR="0033601F">
              <w:rPr>
                <w:rFonts w:ascii="Times New Roman" w:hAnsi="Times New Roman"/>
                <w:color w:val="000000" w:themeColor="text1"/>
                <w:sz w:val="24"/>
                <w:szCs w:val="24"/>
              </w:rPr>
              <w:t xml:space="preserve">. Therefore, to ensure maximum security </w:t>
            </w:r>
            <w:r w:rsidR="000B7A21">
              <w:rPr>
                <w:rFonts w:ascii="Times New Roman" w:hAnsi="Times New Roman"/>
                <w:color w:val="000000" w:themeColor="text1"/>
                <w:sz w:val="24"/>
                <w:szCs w:val="24"/>
              </w:rPr>
              <w:t>protection</w:t>
            </w:r>
            <w:r w:rsidR="0033601F">
              <w:rPr>
                <w:rFonts w:ascii="Times New Roman" w:hAnsi="Times New Roman"/>
                <w:color w:val="000000" w:themeColor="text1"/>
                <w:sz w:val="24"/>
                <w:szCs w:val="24"/>
              </w:rPr>
              <w:t xml:space="preserve">, all data will be stored </w:t>
            </w:r>
            <w:r w:rsidR="008520E5">
              <w:rPr>
                <w:rFonts w:ascii="Times New Roman" w:hAnsi="Times New Roman"/>
                <w:color w:val="000000" w:themeColor="text1"/>
                <w:sz w:val="24"/>
                <w:szCs w:val="24"/>
              </w:rPr>
              <w:t xml:space="preserve">on the university’s managed </w:t>
            </w:r>
            <w:r w:rsidR="00FD2AD6">
              <w:rPr>
                <w:rFonts w:ascii="Times New Roman" w:hAnsi="Times New Roman"/>
                <w:color w:val="000000" w:themeColor="text1"/>
                <w:sz w:val="24"/>
                <w:szCs w:val="24"/>
              </w:rPr>
              <w:t xml:space="preserve">system </w:t>
            </w:r>
            <w:r w:rsidR="00CA6A55">
              <w:rPr>
                <w:rFonts w:ascii="Times New Roman" w:hAnsi="Times New Roman"/>
                <w:color w:val="000000" w:themeColor="text1"/>
                <w:sz w:val="24"/>
                <w:szCs w:val="24"/>
              </w:rPr>
              <w:t>that is protected from a data breach.</w:t>
            </w:r>
            <w:r w:rsidR="003358BC">
              <w:rPr>
                <w:rFonts w:ascii="Times New Roman" w:hAnsi="Times New Roman"/>
                <w:color w:val="000000" w:themeColor="text1"/>
                <w:sz w:val="24"/>
                <w:szCs w:val="24"/>
              </w:rPr>
              <w:t xml:space="preserve"> Moreover, in accordance with the </w:t>
            </w:r>
            <w:r w:rsidR="003358BC">
              <w:rPr>
                <w:rFonts w:ascii="Times New Roman" w:hAnsi="Times New Roman"/>
                <w:i/>
                <w:iCs/>
                <w:color w:val="000000" w:themeColor="text1"/>
                <w:sz w:val="24"/>
                <w:szCs w:val="24"/>
              </w:rPr>
              <w:t>Data Protection Act 2018</w:t>
            </w:r>
            <w:r w:rsidR="003358BC">
              <w:rPr>
                <w:rFonts w:ascii="Times New Roman" w:hAnsi="Times New Roman"/>
                <w:color w:val="000000" w:themeColor="text1"/>
                <w:sz w:val="24"/>
                <w:szCs w:val="24"/>
              </w:rPr>
              <w:t xml:space="preserve">, </w:t>
            </w:r>
            <w:r w:rsidR="00945017">
              <w:rPr>
                <w:rFonts w:ascii="Times New Roman" w:hAnsi="Times New Roman"/>
                <w:color w:val="000000" w:themeColor="text1"/>
                <w:sz w:val="24"/>
                <w:szCs w:val="24"/>
              </w:rPr>
              <w:t>any data collected will be used fairly</w:t>
            </w:r>
            <w:r w:rsidR="00124FD8">
              <w:rPr>
                <w:rFonts w:ascii="Times New Roman" w:hAnsi="Times New Roman"/>
                <w:color w:val="000000" w:themeColor="text1"/>
                <w:sz w:val="24"/>
                <w:szCs w:val="24"/>
              </w:rPr>
              <w:t xml:space="preserve"> an</w:t>
            </w:r>
            <w:r w:rsidR="00707E54">
              <w:rPr>
                <w:rFonts w:ascii="Times New Roman" w:hAnsi="Times New Roman"/>
                <w:color w:val="000000" w:themeColor="text1"/>
                <w:sz w:val="24"/>
                <w:szCs w:val="24"/>
              </w:rPr>
              <w:t>d lawfully,</w:t>
            </w:r>
            <w:r w:rsidR="00945017">
              <w:rPr>
                <w:rFonts w:ascii="Times New Roman" w:hAnsi="Times New Roman"/>
                <w:color w:val="000000" w:themeColor="text1"/>
                <w:sz w:val="24"/>
                <w:szCs w:val="24"/>
              </w:rPr>
              <w:t xml:space="preserve"> </w:t>
            </w:r>
            <w:r w:rsidR="000A5186">
              <w:rPr>
                <w:rFonts w:ascii="Times New Roman" w:hAnsi="Times New Roman"/>
                <w:color w:val="000000" w:themeColor="text1"/>
                <w:sz w:val="24"/>
                <w:szCs w:val="24"/>
              </w:rPr>
              <w:t xml:space="preserve">and only used in a way that is </w:t>
            </w:r>
            <w:proofErr w:type="gramStart"/>
            <w:r w:rsidR="000A5186">
              <w:rPr>
                <w:rFonts w:ascii="Times New Roman" w:hAnsi="Times New Roman"/>
                <w:color w:val="000000" w:themeColor="text1"/>
                <w:sz w:val="24"/>
                <w:szCs w:val="24"/>
              </w:rPr>
              <w:t>absolutely necessary</w:t>
            </w:r>
            <w:proofErr w:type="gramEnd"/>
            <w:r w:rsidR="000A5186">
              <w:rPr>
                <w:rFonts w:ascii="Times New Roman" w:hAnsi="Times New Roman"/>
                <w:color w:val="000000" w:themeColor="text1"/>
                <w:sz w:val="24"/>
                <w:szCs w:val="24"/>
              </w:rPr>
              <w:t xml:space="preserve"> for this research project. </w:t>
            </w:r>
          </w:p>
          <w:p w14:paraId="405EB8DC" w14:textId="77777777" w:rsidR="00015927" w:rsidRPr="00015927" w:rsidRDefault="00015927" w:rsidP="00015927">
            <w:pPr>
              <w:pStyle w:val="ListParagraph"/>
              <w:rPr>
                <w:rFonts w:ascii="Times New Roman" w:hAnsi="Times New Roman"/>
                <w:color w:val="000000" w:themeColor="text1"/>
                <w:sz w:val="24"/>
                <w:szCs w:val="24"/>
              </w:rPr>
            </w:pPr>
          </w:p>
          <w:p w14:paraId="0ECDD4F1" w14:textId="514586B2" w:rsidR="00D70CFD" w:rsidRDefault="008B448C" w:rsidP="00F05564">
            <w:pPr>
              <w:pStyle w:val="ListParagraph"/>
              <w:numPr>
                <w:ilvl w:val="0"/>
                <w:numId w:val="11"/>
              </w:numPr>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Assure the participants that they have the right to </w:t>
            </w:r>
            <w:r w:rsidR="005912EB">
              <w:rPr>
                <w:rFonts w:ascii="Times New Roman" w:hAnsi="Times New Roman"/>
                <w:color w:val="000000" w:themeColor="text1"/>
                <w:sz w:val="24"/>
                <w:szCs w:val="24"/>
              </w:rPr>
              <w:t>review the transcript from the interview</w:t>
            </w:r>
            <w:r w:rsidR="00E54DC4">
              <w:rPr>
                <w:rFonts w:ascii="Times New Roman" w:hAnsi="Times New Roman"/>
                <w:color w:val="000000" w:themeColor="text1"/>
                <w:sz w:val="24"/>
                <w:szCs w:val="24"/>
              </w:rPr>
              <w:t xml:space="preserve"> and that they can retract any information provided</w:t>
            </w:r>
            <w:r w:rsidR="00837CEE">
              <w:rPr>
                <w:rFonts w:ascii="Times New Roman" w:hAnsi="Times New Roman"/>
                <w:color w:val="000000" w:themeColor="text1"/>
                <w:sz w:val="24"/>
                <w:szCs w:val="24"/>
              </w:rPr>
              <w:t xml:space="preserve"> if necessary. </w:t>
            </w:r>
            <w:r w:rsidR="0022678D">
              <w:rPr>
                <w:rFonts w:ascii="Times New Roman" w:hAnsi="Times New Roman"/>
                <w:color w:val="000000" w:themeColor="text1"/>
                <w:sz w:val="24"/>
                <w:szCs w:val="24"/>
              </w:rPr>
              <w:t xml:space="preserve">Consent </w:t>
            </w:r>
            <w:r w:rsidR="000646C8">
              <w:rPr>
                <w:rFonts w:ascii="Times New Roman" w:hAnsi="Times New Roman"/>
                <w:color w:val="000000" w:themeColor="text1"/>
                <w:sz w:val="24"/>
                <w:szCs w:val="24"/>
              </w:rPr>
              <w:t xml:space="preserve">and confidentiality must also be discussed prior to the interview so that </w:t>
            </w:r>
            <w:r w:rsidR="00DF094F">
              <w:rPr>
                <w:rFonts w:ascii="Times New Roman" w:hAnsi="Times New Roman"/>
                <w:color w:val="000000" w:themeColor="text1"/>
                <w:sz w:val="24"/>
                <w:szCs w:val="24"/>
              </w:rPr>
              <w:t>participants</w:t>
            </w:r>
            <w:r w:rsidR="000646C8">
              <w:rPr>
                <w:rFonts w:ascii="Times New Roman" w:hAnsi="Times New Roman"/>
                <w:color w:val="000000" w:themeColor="text1"/>
                <w:sz w:val="24"/>
                <w:szCs w:val="24"/>
              </w:rPr>
              <w:t xml:space="preserve"> a</w:t>
            </w:r>
            <w:r w:rsidR="00DF094F">
              <w:rPr>
                <w:rFonts w:ascii="Times New Roman" w:hAnsi="Times New Roman"/>
                <w:color w:val="000000" w:themeColor="text1"/>
                <w:sz w:val="24"/>
                <w:szCs w:val="24"/>
              </w:rPr>
              <w:t xml:space="preserve">re aware that any information shared is all </w:t>
            </w:r>
            <w:r w:rsidR="006732B8">
              <w:rPr>
                <w:rFonts w:ascii="Times New Roman" w:hAnsi="Times New Roman"/>
                <w:color w:val="000000" w:themeColor="text1"/>
                <w:sz w:val="24"/>
                <w:szCs w:val="24"/>
              </w:rPr>
              <w:t>held in</w:t>
            </w:r>
            <w:r w:rsidR="00DF094F">
              <w:rPr>
                <w:rFonts w:ascii="Times New Roman" w:hAnsi="Times New Roman"/>
                <w:color w:val="000000" w:themeColor="text1"/>
                <w:sz w:val="24"/>
                <w:szCs w:val="24"/>
              </w:rPr>
              <w:t xml:space="preserve"> confidence </w:t>
            </w:r>
            <w:r w:rsidR="00EB4EE4">
              <w:rPr>
                <w:rFonts w:ascii="Times New Roman" w:hAnsi="Times New Roman"/>
                <w:color w:val="000000" w:themeColor="text1"/>
                <w:sz w:val="24"/>
                <w:szCs w:val="24"/>
              </w:rPr>
              <w:t>and will be anonymous</w:t>
            </w:r>
            <w:r w:rsidR="00930091">
              <w:rPr>
                <w:rFonts w:ascii="Times New Roman" w:hAnsi="Times New Roman"/>
                <w:color w:val="000000" w:themeColor="text1"/>
                <w:sz w:val="24"/>
                <w:szCs w:val="24"/>
              </w:rPr>
              <w:t xml:space="preserve"> throughout</w:t>
            </w:r>
            <w:r w:rsidR="00664F11">
              <w:rPr>
                <w:rFonts w:ascii="Times New Roman" w:hAnsi="Times New Roman"/>
                <w:color w:val="000000" w:themeColor="text1"/>
                <w:sz w:val="24"/>
                <w:szCs w:val="24"/>
              </w:rPr>
              <w:t xml:space="preserve"> (Gillham, 2005; </w:t>
            </w:r>
            <w:r w:rsidR="006270DF">
              <w:rPr>
                <w:rFonts w:ascii="Times New Roman" w:hAnsi="Times New Roman"/>
                <w:color w:val="000000" w:themeColor="text1"/>
                <w:sz w:val="24"/>
                <w:szCs w:val="24"/>
              </w:rPr>
              <w:t xml:space="preserve">Social Research Association, 2021). </w:t>
            </w:r>
          </w:p>
          <w:p w14:paraId="1E399697" w14:textId="77777777" w:rsidR="00D70CFD" w:rsidRPr="00D70CFD" w:rsidRDefault="00D70CFD" w:rsidP="00D70CFD">
            <w:pPr>
              <w:pStyle w:val="ListParagraph"/>
              <w:rPr>
                <w:rFonts w:ascii="Times New Roman" w:hAnsi="Times New Roman"/>
                <w:color w:val="000000" w:themeColor="text1"/>
                <w:sz w:val="24"/>
                <w:szCs w:val="24"/>
              </w:rPr>
            </w:pPr>
          </w:p>
          <w:p w14:paraId="6D2DD5D4" w14:textId="6D44FF4E" w:rsidR="00CF3277" w:rsidRDefault="00C3569D" w:rsidP="00F05564">
            <w:pPr>
              <w:pStyle w:val="ListParagraph"/>
              <w:numPr>
                <w:ilvl w:val="0"/>
                <w:numId w:val="11"/>
              </w:num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Considerations into where interviews </w:t>
            </w:r>
            <w:r w:rsidR="00D21DFF">
              <w:rPr>
                <w:rFonts w:ascii="Times New Roman" w:hAnsi="Times New Roman"/>
                <w:color w:val="000000" w:themeColor="text1"/>
                <w:sz w:val="24"/>
                <w:szCs w:val="24"/>
              </w:rPr>
              <w:t xml:space="preserve">will take place will be decided prior to commencing this study. It will ensure the location is accessible </w:t>
            </w:r>
            <w:r w:rsidR="00F30505">
              <w:rPr>
                <w:rFonts w:ascii="Times New Roman" w:hAnsi="Times New Roman"/>
                <w:color w:val="000000" w:themeColor="text1"/>
                <w:sz w:val="24"/>
                <w:szCs w:val="24"/>
              </w:rPr>
              <w:t xml:space="preserve">to </w:t>
            </w:r>
            <w:r w:rsidR="00F65190">
              <w:rPr>
                <w:rFonts w:ascii="Times New Roman" w:hAnsi="Times New Roman"/>
                <w:color w:val="000000" w:themeColor="text1"/>
                <w:sz w:val="24"/>
                <w:szCs w:val="24"/>
              </w:rPr>
              <w:t>participants and that they can travel to and from</w:t>
            </w:r>
            <w:r w:rsidR="009117EB">
              <w:rPr>
                <w:rFonts w:ascii="Times New Roman" w:hAnsi="Times New Roman"/>
                <w:color w:val="000000" w:themeColor="text1"/>
                <w:sz w:val="24"/>
                <w:szCs w:val="24"/>
              </w:rPr>
              <w:t xml:space="preserve"> the site safely (Social Research Association</w:t>
            </w:r>
            <w:r w:rsidR="008136A5">
              <w:rPr>
                <w:rFonts w:ascii="Times New Roman" w:hAnsi="Times New Roman"/>
                <w:color w:val="000000" w:themeColor="text1"/>
                <w:sz w:val="24"/>
                <w:szCs w:val="24"/>
              </w:rPr>
              <w:t xml:space="preserve"> [SRA]</w:t>
            </w:r>
            <w:r w:rsidR="009117EB">
              <w:rPr>
                <w:rFonts w:ascii="Times New Roman" w:hAnsi="Times New Roman"/>
                <w:color w:val="000000" w:themeColor="text1"/>
                <w:sz w:val="24"/>
                <w:szCs w:val="24"/>
              </w:rPr>
              <w:t>, 2021).</w:t>
            </w:r>
          </w:p>
          <w:p w14:paraId="127124DF" w14:textId="77777777" w:rsidR="00CF3277" w:rsidRPr="00CF3277" w:rsidRDefault="00CF3277" w:rsidP="00CF3277">
            <w:pPr>
              <w:pStyle w:val="ListParagraph"/>
              <w:rPr>
                <w:rFonts w:ascii="Times New Roman" w:hAnsi="Times New Roman"/>
                <w:color w:val="000000" w:themeColor="text1"/>
                <w:sz w:val="24"/>
                <w:szCs w:val="24"/>
              </w:rPr>
            </w:pPr>
          </w:p>
          <w:p w14:paraId="73D71B27" w14:textId="144BB84E" w:rsidR="00D70CFD" w:rsidRDefault="00330000" w:rsidP="00F05564">
            <w:pPr>
              <w:pStyle w:val="ListParagraph"/>
              <w:numPr>
                <w:ilvl w:val="0"/>
                <w:numId w:val="11"/>
              </w:num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As this research </w:t>
            </w:r>
            <w:r w:rsidR="00D500DA">
              <w:rPr>
                <w:rFonts w:ascii="Times New Roman" w:hAnsi="Times New Roman"/>
                <w:color w:val="000000" w:themeColor="text1"/>
                <w:sz w:val="24"/>
                <w:szCs w:val="24"/>
              </w:rPr>
              <w:t xml:space="preserve">will be </w:t>
            </w:r>
            <w:r>
              <w:rPr>
                <w:rFonts w:ascii="Times New Roman" w:hAnsi="Times New Roman"/>
                <w:color w:val="000000" w:themeColor="text1"/>
                <w:sz w:val="24"/>
                <w:szCs w:val="24"/>
              </w:rPr>
              <w:t xml:space="preserve">carried out in rural areas in Wales, </w:t>
            </w:r>
            <w:r w:rsidR="00782B8E">
              <w:rPr>
                <w:rFonts w:ascii="Times New Roman" w:hAnsi="Times New Roman"/>
                <w:color w:val="000000" w:themeColor="text1"/>
                <w:sz w:val="24"/>
                <w:szCs w:val="24"/>
              </w:rPr>
              <w:t xml:space="preserve">likely in small </w:t>
            </w:r>
            <w:r w:rsidR="0045344D">
              <w:rPr>
                <w:rFonts w:ascii="Times New Roman" w:hAnsi="Times New Roman"/>
                <w:color w:val="000000" w:themeColor="text1"/>
                <w:sz w:val="24"/>
                <w:szCs w:val="24"/>
              </w:rPr>
              <w:t>communities, participants</w:t>
            </w:r>
            <w:r w:rsidR="00306D78">
              <w:rPr>
                <w:rFonts w:ascii="Times New Roman" w:hAnsi="Times New Roman"/>
                <w:color w:val="000000" w:themeColor="text1"/>
                <w:sz w:val="24"/>
                <w:szCs w:val="24"/>
              </w:rPr>
              <w:t xml:space="preserve"> </w:t>
            </w:r>
            <w:r w:rsidR="001B353F">
              <w:rPr>
                <w:rFonts w:ascii="Times New Roman" w:hAnsi="Times New Roman"/>
                <w:color w:val="000000" w:themeColor="text1"/>
                <w:sz w:val="24"/>
                <w:szCs w:val="24"/>
              </w:rPr>
              <w:t>may want interviews to be carried out discreetly</w:t>
            </w:r>
            <w:r w:rsidR="00FC394A">
              <w:rPr>
                <w:rFonts w:ascii="Times New Roman" w:hAnsi="Times New Roman"/>
                <w:color w:val="000000" w:themeColor="text1"/>
                <w:sz w:val="24"/>
                <w:szCs w:val="24"/>
              </w:rPr>
              <w:t xml:space="preserve">, reinforcing the importance of confidentiality </w:t>
            </w:r>
            <w:r w:rsidR="00771C21">
              <w:rPr>
                <w:rFonts w:ascii="Times New Roman" w:hAnsi="Times New Roman"/>
                <w:color w:val="000000" w:themeColor="text1"/>
                <w:sz w:val="24"/>
                <w:szCs w:val="24"/>
              </w:rPr>
              <w:t>and consent</w:t>
            </w:r>
            <w:r w:rsidR="00DE0E5A">
              <w:rPr>
                <w:rFonts w:ascii="Times New Roman" w:hAnsi="Times New Roman"/>
                <w:color w:val="000000" w:themeColor="text1"/>
                <w:sz w:val="24"/>
                <w:szCs w:val="24"/>
              </w:rPr>
              <w:t xml:space="preserve">. </w:t>
            </w:r>
            <w:r w:rsidR="000C1F07">
              <w:rPr>
                <w:rFonts w:ascii="Times New Roman" w:hAnsi="Times New Roman"/>
                <w:color w:val="000000" w:themeColor="text1"/>
                <w:sz w:val="24"/>
                <w:szCs w:val="24"/>
              </w:rPr>
              <w:t xml:space="preserve">A consent form will be provided prior to commencing this study so that all participants are aware of their rights and what will be involved </w:t>
            </w:r>
            <w:r w:rsidR="00C96429">
              <w:rPr>
                <w:rFonts w:ascii="Times New Roman" w:hAnsi="Times New Roman"/>
                <w:color w:val="000000" w:themeColor="text1"/>
                <w:sz w:val="24"/>
                <w:szCs w:val="24"/>
              </w:rPr>
              <w:t>throughout the process</w:t>
            </w:r>
            <w:r w:rsidR="00EF5A42">
              <w:rPr>
                <w:rFonts w:ascii="Times New Roman" w:hAnsi="Times New Roman"/>
                <w:color w:val="000000" w:themeColor="text1"/>
                <w:sz w:val="24"/>
                <w:szCs w:val="24"/>
              </w:rPr>
              <w:t xml:space="preserve"> (Bryman, </w:t>
            </w:r>
            <w:r w:rsidR="004D55E8">
              <w:rPr>
                <w:rFonts w:ascii="Times New Roman" w:hAnsi="Times New Roman"/>
                <w:color w:val="000000" w:themeColor="text1"/>
                <w:sz w:val="24"/>
                <w:szCs w:val="24"/>
              </w:rPr>
              <w:t>2016).</w:t>
            </w:r>
          </w:p>
          <w:p w14:paraId="62E5BDA9" w14:textId="77777777" w:rsidR="009C538F" w:rsidRPr="009C538F" w:rsidRDefault="009C538F" w:rsidP="009C538F">
            <w:pPr>
              <w:pStyle w:val="ListParagraph"/>
              <w:rPr>
                <w:rFonts w:ascii="Times New Roman" w:hAnsi="Times New Roman"/>
                <w:color w:val="000000" w:themeColor="text1"/>
                <w:sz w:val="24"/>
                <w:szCs w:val="24"/>
              </w:rPr>
            </w:pPr>
          </w:p>
          <w:p w14:paraId="670C6E06" w14:textId="62C2DA90" w:rsidR="009C538F" w:rsidRDefault="007D146B" w:rsidP="00F05564">
            <w:pPr>
              <w:pStyle w:val="ListParagraph"/>
              <w:numPr>
                <w:ilvl w:val="0"/>
                <w:numId w:val="11"/>
              </w:num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A full debrief will be carried out after each interview </w:t>
            </w:r>
            <w:r w:rsidR="002D58C8">
              <w:rPr>
                <w:rFonts w:ascii="Times New Roman" w:hAnsi="Times New Roman"/>
                <w:color w:val="000000" w:themeColor="text1"/>
                <w:sz w:val="24"/>
                <w:szCs w:val="24"/>
              </w:rPr>
              <w:t>to emphasise full transparency between the subject and the researcher</w:t>
            </w:r>
            <w:r w:rsidR="00DF01AD">
              <w:rPr>
                <w:rFonts w:ascii="Times New Roman" w:hAnsi="Times New Roman"/>
                <w:color w:val="000000" w:themeColor="text1"/>
                <w:sz w:val="24"/>
                <w:szCs w:val="24"/>
              </w:rPr>
              <w:t xml:space="preserve"> and to discuss any issues</w:t>
            </w:r>
            <w:r w:rsidR="00113D64">
              <w:rPr>
                <w:rFonts w:ascii="Times New Roman" w:hAnsi="Times New Roman"/>
                <w:color w:val="000000" w:themeColor="text1"/>
                <w:sz w:val="24"/>
                <w:szCs w:val="24"/>
              </w:rPr>
              <w:t xml:space="preserve"> presented</w:t>
            </w:r>
            <w:r w:rsidR="00170975">
              <w:rPr>
                <w:rFonts w:ascii="Times New Roman" w:hAnsi="Times New Roman"/>
                <w:color w:val="000000" w:themeColor="text1"/>
                <w:sz w:val="24"/>
                <w:szCs w:val="24"/>
              </w:rPr>
              <w:t xml:space="preserve">, </w:t>
            </w:r>
            <w:r w:rsidR="00BF7BB1">
              <w:rPr>
                <w:rFonts w:ascii="Times New Roman" w:hAnsi="Times New Roman"/>
                <w:color w:val="000000" w:themeColor="text1"/>
                <w:sz w:val="24"/>
                <w:szCs w:val="24"/>
              </w:rPr>
              <w:t xml:space="preserve">assisting in the mitigation of feelings of deception from the participants </w:t>
            </w:r>
            <w:r w:rsidR="00113D64">
              <w:rPr>
                <w:rFonts w:ascii="Times New Roman" w:hAnsi="Times New Roman"/>
                <w:color w:val="000000" w:themeColor="text1"/>
                <w:sz w:val="24"/>
                <w:szCs w:val="24"/>
              </w:rPr>
              <w:t>(</w:t>
            </w:r>
            <w:r w:rsidR="00BF7BB1">
              <w:rPr>
                <w:rFonts w:ascii="Times New Roman" w:hAnsi="Times New Roman"/>
                <w:color w:val="000000" w:themeColor="text1"/>
                <w:sz w:val="24"/>
                <w:szCs w:val="24"/>
              </w:rPr>
              <w:t xml:space="preserve">Boynton, </w:t>
            </w:r>
            <w:proofErr w:type="gramStart"/>
            <w:r w:rsidR="00BF7BB1">
              <w:rPr>
                <w:rFonts w:ascii="Times New Roman" w:hAnsi="Times New Roman"/>
                <w:color w:val="000000" w:themeColor="text1"/>
                <w:sz w:val="24"/>
                <w:szCs w:val="24"/>
              </w:rPr>
              <w:t>Portnoy</w:t>
            </w:r>
            <w:proofErr w:type="gramEnd"/>
            <w:r w:rsidR="00BF7BB1">
              <w:rPr>
                <w:rFonts w:ascii="Times New Roman" w:hAnsi="Times New Roman"/>
                <w:color w:val="000000" w:themeColor="text1"/>
                <w:sz w:val="24"/>
                <w:szCs w:val="24"/>
              </w:rPr>
              <w:t xml:space="preserve"> and Johnson, 2013).</w:t>
            </w:r>
          </w:p>
          <w:p w14:paraId="36EC2F36" w14:textId="77777777" w:rsidR="001A4292" w:rsidRPr="001A4292" w:rsidRDefault="001A4292" w:rsidP="001A4292">
            <w:pPr>
              <w:pStyle w:val="ListParagraph"/>
              <w:rPr>
                <w:rFonts w:ascii="Times New Roman" w:hAnsi="Times New Roman"/>
                <w:color w:val="000000" w:themeColor="text1"/>
                <w:sz w:val="24"/>
                <w:szCs w:val="24"/>
              </w:rPr>
            </w:pPr>
          </w:p>
          <w:p w14:paraId="08B2301B" w14:textId="67AD61BB" w:rsidR="001A4292" w:rsidRDefault="00093E15" w:rsidP="00F05564">
            <w:pPr>
              <w:pStyle w:val="ListParagraph"/>
              <w:numPr>
                <w:ilvl w:val="0"/>
                <w:numId w:val="11"/>
              </w:numPr>
              <w:jc w:val="both"/>
              <w:rPr>
                <w:rFonts w:ascii="Times New Roman" w:hAnsi="Times New Roman"/>
                <w:color w:val="000000" w:themeColor="text1"/>
                <w:sz w:val="24"/>
                <w:szCs w:val="24"/>
              </w:rPr>
            </w:pPr>
            <w:r>
              <w:rPr>
                <w:rFonts w:ascii="Times New Roman" w:hAnsi="Times New Roman"/>
                <w:color w:val="000000" w:themeColor="text1"/>
                <w:sz w:val="24"/>
                <w:szCs w:val="24"/>
              </w:rPr>
              <w:t>No incentives</w:t>
            </w:r>
            <w:r w:rsidR="006E047D">
              <w:rPr>
                <w:rFonts w:ascii="Times New Roman" w:hAnsi="Times New Roman"/>
                <w:color w:val="000000" w:themeColor="text1"/>
                <w:sz w:val="24"/>
                <w:szCs w:val="24"/>
              </w:rPr>
              <w:t xml:space="preserve">, including the prospect of financial gain will be offered when advertising </w:t>
            </w:r>
            <w:r w:rsidR="00962037">
              <w:rPr>
                <w:rFonts w:ascii="Times New Roman" w:hAnsi="Times New Roman"/>
                <w:color w:val="000000" w:themeColor="text1"/>
                <w:sz w:val="24"/>
                <w:szCs w:val="24"/>
              </w:rPr>
              <w:t xml:space="preserve">for the recruitment of participants, </w:t>
            </w:r>
            <w:r w:rsidR="00677F0E">
              <w:rPr>
                <w:rFonts w:ascii="Times New Roman" w:hAnsi="Times New Roman"/>
                <w:color w:val="000000" w:themeColor="text1"/>
                <w:sz w:val="24"/>
                <w:szCs w:val="24"/>
              </w:rPr>
              <w:t>ensuring that</w:t>
            </w:r>
            <w:r w:rsidR="00AA7237">
              <w:rPr>
                <w:rFonts w:ascii="Times New Roman" w:hAnsi="Times New Roman"/>
                <w:color w:val="000000" w:themeColor="text1"/>
                <w:sz w:val="24"/>
                <w:szCs w:val="24"/>
              </w:rPr>
              <w:t xml:space="preserve"> </w:t>
            </w:r>
            <w:r w:rsidR="00845C59">
              <w:rPr>
                <w:rFonts w:ascii="Times New Roman" w:hAnsi="Times New Roman"/>
                <w:color w:val="000000" w:themeColor="text1"/>
                <w:sz w:val="24"/>
                <w:szCs w:val="24"/>
              </w:rPr>
              <w:t xml:space="preserve">participant uptake is not driven by the promise of </w:t>
            </w:r>
            <w:r w:rsidR="000D1424">
              <w:rPr>
                <w:rFonts w:ascii="Times New Roman" w:hAnsi="Times New Roman"/>
                <w:color w:val="000000" w:themeColor="text1"/>
                <w:sz w:val="24"/>
                <w:szCs w:val="24"/>
              </w:rPr>
              <w:t xml:space="preserve">financial recompense </w:t>
            </w:r>
            <w:r w:rsidR="005A432E">
              <w:rPr>
                <w:rFonts w:ascii="Times New Roman" w:hAnsi="Times New Roman"/>
                <w:color w:val="000000" w:themeColor="text1"/>
                <w:sz w:val="24"/>
                <w:szCs w:val="24"/>
              </w:rPr>
              <w:t>(</w:t>
            </w:r>
            <w:proofErr w:type="spellStart"/>
            <w:r w:rsidR="005A432E">
              <w:rPr>
                <w:rFonts w:ascii="Times New Roman" w:hAnsi="Times New Roman"/>
                <w:color w:val="000000" w:themeColor="text1"/>
                <w:sz w:val="24"/>
                <w:szCs w:val="24"/>
              </w:rPr>
              <w:t>Sikweyiya</w:t>
            </w:r>
            <w:proofErr w:type="spellEnd"/>
            <w:r w:rsidR="005A432E">
              <w:rPr>
                <w:rFonts w:ascii="Times New Roman" w:hAnsi="Times New Roman"/>
                <w:color w:val="000000" w:themeColor="text1"/>
                <w:sz w:val="24"/>
                <w:szCs w:val="24"/>
              </w:rPr>
              <w:t xml:space="preserve"> and Jewkes, 2013).</w:t>
            </w:r>
          </w:p>
          <w:p w14:paraId="154D63CB" w14:textId="77777777" w:rsidR="00215361" w:rsidRPr="00215361" w:rsidRDefault="00215361" w:rsidP="00215361">
            <w:pPr>
              <w:pStyle w:val="ListParagraph"/>
              <w:rPr>
                <w:rFonts w:ascii="Times New Roman" w:hAnsi="Times New Roman"/>
                <w:color w:val="000000" w:themeColor="text1"/>
                <w:sz w:val="24"/>
                <w:szCs w:val="24"/>
              </w:rPr>
            </w:pPr>
          </w:p>
          <w:p w14:paraId="454C25A7" w14:textId="5FBEBB45" w:rsidR="00215361" w:rsidRPr="00D70CFD" w:rsidRDefault="00C66EE5" w:rsidP="00F05564">
            <w:pPr>
              <w:pStyle w:val="ListParagraph"/>
              <w:numPr>
                <w:ilvl w:val="0"/>
                <w:numId w:val="11"/>
              </w:numPr>
              <w:jc w:val="both"/>
              <w:rPr>
                <w:rFonts w:ascii="Times New Roman" w:hAnsi="Times New Roman"/>
                <w:color w:val="000000" w:themeColor="text1"/>
                <w:sz w:val="24"/>
                <w:szCs w:val="24"/>
              </w:rPr>
            </w:pPr>
            <w:r>
              <w:rPr>
                <w:rFonts w:ascii="Times New Roman" w:hAnsi="Times New Roman"/>
                <w:color w:val="000000" w:themeColor="text1"/>
                <w:sz w:val="24"/>
                <w:szCs w:val="24"/>
              </w:rPr>
              <w:t>Given the interpretivist nature of this research proposal</w:t>
            </w:r>
            <w:r w:rsidR="008531E5">
              <w:rPr>
                <w:rFonts w:ascii="Times New Roman" w:hAnsi="Times New Roman"/>
                <w:color w:val="000000" w:themeColor="text1"/>
                <w:sz w:val="24"/>
                <w:szCs w:val="24"/>
              </w:rPr>
              <w:t xml:space="preserve">, some participants may feel as though </w:t>
            </w:r>
            <w:r w:rsidR="005F38AE">
              <w:rPr>
                <w:rFonts w:ascii="Times New Roman" w:hAnsi="Times New Roman"/>
                <w:color w:val="000000" w:themeColor="text1"/>
                <w:sz w:val="24"/>
                <w:szCs w:val="24"/>
              </w:rPr>
              <w:t xml:space="preserve">the information they have provided has </w:t>
            </w:r>
            <w:r w:rsidR="00E1091E">
              <w:rPr>
                <w:rFonts w:ascii="Times New Roman" w:hAnsi="Times New Roman"/>
                <w:color w:val="000000" w:themeColor="text1"/>
                <w:sz w:val="24"/>
                <w:szCs w:val="24"/>
              </w:rPr>
              <w:t>been misconstrued</w:t>
            </w:r>
            <w:r w:rsidR="00E029EE">
              <w:rPr>
                <w:rFonts w:ascii="Times New Roman" w:hAnsi="Times New Roman"/>
                <w:color w:val="000000" w:themeColor="text1"/>
                <w:sz w:val="24"/>
                <w:szCs w:val="24"/>
              </w:rPr>
              <w:t xml:space="preserve">. To help </w:t>
            </w:r>
            <w:r w:rsidR="00E029EE">
              <w:rPr>
                <w:rFonts w:ascii="Times New Roman" w:hAnsi="Times New Roman"/>
                <w:color w:val="000000" w:themeColor="text1"/>
                <w:sz w:val="24"/>
                <w:szCs w:val="24"/>
              </w:rPr>
              <w:lastRenderedPageBreak/>
              <w:t xml:space="preserve">mitigate this, the process of </w:t>
            </w:r>
            <w:r w:rsidR="00B83277">
              <w:rPr>
                <w:rFonts w:ascii="Times New Roman" w:hAnsi="Times New Roman"/>
                <w:color w:val="000000" w:themeColor="text1"/>
                <w:sz w:val="24"/>
                <w:szCs w:val="24"/>
              </w:rPr>
              <w:t xml:space="preserve">‘respondent validation’ may be implemented where the researcher </w:t>
            </w:r>
            <w:r w:rsidR="006545B4">
              <w:rPr>
                <w:rFonts w:ascii="Times New Roman" w:hAnsi="Times New Roman"/>
                <w:color w:val="000000" w:themeColor="text1"/>
                <w:sz w:val="24"/>
                <w:szCs w:val="24"/>
              </w:rPr>
              <w:t xml:space="preserve">relays the collected data back to the participant </w:t>
            </w:r>
            <w:r w:rsidR="005842EF">
              <w:rPr>
                <w:rFonts w:ascii="Times New Roman" w:hAnsi="Times New Roman"/>
                <w:color w:val="000000" w:themeColor="text1"/>
                <w:sz w:val="24"/>
                <w:szCs w:val="24"/>
              </w:rPr>
              <w:t>before the findings are published</w:t>
            </w:r>
            <w:r w:rsidR="00D74601">
              <w:rPr>
                <w:rFonts w:ascii="Times New Roman" w:hAnsi="Times New Roman"/>
                <w:color w:val="000000" w:themeColor="text1"/>
                <w:sz w:val="24"/>
                <w:szCs w:val="24"/>
              </w:rPr>
              <w:t xml:space="preserve"> (Richards and Schwartz, </w:t>
            </w:r>
            <w:r w:rsidR="0016756C">
              <w:rPr>
                <w:rFonts w:ascii="Times New Roman" w:hAnsi="Times New Roman"/>
                <w:color w:val="000000" w:themeColor="text1"/>
                <w:sz w:val="24"/>
                <w:szCs w:val="24"/>
              </w:rPr>
              <w:t>2002, p.138).</w:t>
            </w:r>
          </w:p>
          <w:p w14:paraId="5A360367" w14:textId="77777777" w:rsidR="00D4376D" w:rsidRPr="00B92F9A" w:rsidRDefault="00D4376D" w:rsidP="00D4376D">
            <w:pPr>
              <w:jc w:val="both"/>
              <w:rPr>
                <w:rFonts w:ascii="Times New Roman" w:hAnsi="Times New Roman"/>
                <w:color w:val="000000" w:themeColor="text1"/>
                <w:sz w:val="24"/>
                <w:szCs w:val="24"/>
              </w:rPr>
            </w:pPr>
          </w:p>
          <w:p w14:paraId="125310CC" w14:textId="77777777" w:rsidR="00D77209" w:rsidRPr="00B92F9A" w:rsidRDefault="001B6DB6" w:rsidP="00F05564">
            <w:pPr>
              <w:pStyle w:val="ListParagraph"/>
              <w:numPr>
                <w:ilvl w:val="0"/>
                <w:numId w:val="11"/>
              </w:numPr>
              <w:jc w:val="both"/>
              <w:rPr>
                <w:rFonts w:ascii="Times New Roman" w:hAnsi="Times New Roman"/>
                <w:color w:val="000000" w:themeColor="text1"/>
                <w:sz w:val="24"/>
                <w:szCs w:val="24"/>
              </w:rPr>
            </w:pPr>
            <w:r w:rsidRPr="00B92F9A">
              <w:rPr>
                <w:rFonts w:ascii="Times New Roman" w:hAnsi="Times New Roman"/>
                <w:color w:val="000000" w:themeColor="text1"/>
                <w:sz w:val="24"/>
                <w:szCs w:val="24"/>
              </w:rPr>
              <w:t xml:space="preserve">The option to stop the interview at any point will be given so that the participants do not feel forced to continue if what they are sharing is causing </w:t>
            </w:r>
            <w:r w:rsidR="00AC576E" w:rsidRPr="00B92F9A">
              <w:rPr>
                <w:rFonts w:ascii="Times New Roman" w:hAnsi="Times New Roman"/>
                <w:color w:val="000000" w:themeColor="text1"/>
                <w:sz w:val="24"/>
                <w:szCs w:val="24"/>
              </w:rPr>
              <w:t xml:space="preserve">them to feel </w:t>
            </w:r>
            <w:r w:rsidRPr="00B92F9A">
              <w:rPr>
                <w:rFonts w:ascii="Times New Roman" w:hAnsi="Times New Roman"/>
                <w:color w:val="000000" w:themeColor="text1"/>
                <w:sz w:val="24"/>
                <w:szCs w:val="24"/>
              </w:rPr>
              <w:t>distress</w:t>
            </w:r>
            <w:r w:rsidR="00AC576E" w:rsidRPr="00B92F9A">
              <w:rPr>
                <w:rFonts w:ascii="Times New Roman" w:hAnsi="Times New Roman"/>
                <w:color w:val="000000" w:themeColor="text1"/>
                <w:sz w:val="24"/>
                <w:szCs w:val="24"/>
              </w:rPr>
              <w:t>ed</w:t>
            </w:r>
            <w:r w:rsidRPr="00B92F9A">
              <w:rPr>
                <w:rFonts w:ascii="Times New Roman" w:hAnsi="Times New Roman"/>
                <w:color w:val="000000" w:themeColor="text1"/>
                <w:sz w:val="24"/>
                <w:szCs w:val="24"/>
              </w:rPr>
              <w:t xml:space="preserve"> and upset</w:t>
            </w:r>
            <w:r w:rsidR="009C71A5" w:rsidRPr="00B92F9A">
              <w:rPr>
                <w:rFonts w:ascii="Times New Roman" w:hAnsi="Times New Roman"/>
                <w:color w:val="000000" w:themeColor="text1"/>
                <w:sz w:val="24"/>
                <w:szCs w:val="24"/>
              </w:rPr>
              <w:t xml:space="preserve"> (Morse </w:t>
            </w:r>
            <w:r w:rsidR="009C71A5" w:rsidRPr="00B92F9A">
              <w:rPr>
                <w:rFonts w:ascii="Times New Roman" w:hAnsi="Times New Roman"/>
                <w:i/>
                <w:iCs/>
                <w:color w:val="000000" w:themeColor="text1"/>
                <w:sz w:val="24"/>
                <w:szCs w:val="24"/>
              </w:rPr>
              <w:t>et al</w:t>
            </w:r>
            <w:r w:rsidR="009C71A5" w:rsidRPr="00B92F9A">
              <w:rPr>
                <w:rFonts w:ascii="Times New Roman" w:hAnsi="Times New Roman"/>
                <w:color w:val="000000" w:themeColor="text1"/>
                <w:sz w:val="24"/>
                <w:szCs w:val="24"/>
              </w:rPr>
              <w:t xml:space="preserve">, </w:t>
            </w:r>
            <w:r w:rsidR="00F1130A" w:rsidRPr="00B92F9A">
              <w:rPr>
                <w:rFonts w:ascii="Times New Roman" w:hAnsi="Times New Roman"/>
                <w:color w:val="000000" w:themeColor="text1"/>
                <w:sz w:val="24"/>
                <w:szCs w:val="24"/>
              </w:rPr>
              <w:t>2008).</w:t>
            </w:r>
            <w:r w:rsidR="003454AD" w:rsidRPr="00B92F9A">
              <w:rPr>
                <w:rFonts w:ascii="Times New Roman" w:hAnsi="Times New Roman"/>
                <w:color w:val="000000" w:themeColor="text1"/>
                <w:sz w:val="24"/>
                <w:szCs w:val="24"/>
              </w:rPr>
              <w:t xml:space="preserve"> </w:t>
            </w:r>
          </w:p>
          <w:p w14:paraId="17B82E64" w14:textId="77777777" w:rsidR="00D77209" w:rsidRPr="00B92F9A" w:rsidRDefault="00D77209" w:rsidP="00D77209">
            <w:pPr>
              <w:pStyle w:val="ListParagraph"/>
              <w:rPr>
                <w:rFonts w:ascii="Times New Roman" w:hAnsi="Times New Roman"/>
                <w:color w:val="000000" w:themeColor="text1"/>
                <w:sz w:val="24"/>
                <w:szCs w:val="24"/>
              </w:rPr>
            </w:pPr>
          </w:p>
          <w:p w14:paraId="750E4160" w14:textId="0F99EB6D" w:rsidR="005A22C7" w:rsidRPr="00B92F9A" w:rsidRDefault="008B1C93" w:rsidP="00D77209">
            <w:pPr>
              <w:pStyle w:val="ListParagraph"/>
              <w:jc w:val="both"/>
              <w:rPr>
                <w:rFonts w:ascii="Times New Roman" w:hAnsi="Times New Roman"/>
                <w:color w:val="000000" w:themeColor="text1"/>
                <w:sz w:val="24"/>
                <w:szCs w:val="24"/>
              </w:rPr>
            </w:pPr>
            <w:r w:rsidRPr="00B92F9A">
              <w:rPr>
                <w:rFonts w:ascii="Times New Roman" w:hAnsi="Times New Roman"/>
                <w:color w:val="000000" w:themeColor="text1"/>
                <w:sz w:val="24"/>
                <w:szCs w:val="24"/>
              </w:rPr>
              <w:t>T</w:t>
            </w:r>
            <w:r w:rsidR="00D75439" w:rsidRPr="00B92F9A">
              <w:rPr>
                <w:rFonts w:ascii="Times New Roman" w:hAnsi="Times New Roman"/>
                <w:color w:val="000000" w:themeColor="text1"/>
                <w:sz w:val="24"/>
                <w:szCs w:val="24"/>
              </w:rPr>
              <w:t xml:space="preserve">he </w:t>
            </w:r>
            <w:r w:rsidR="00820D65" w:rsidRPr="00B92F9A">
              <w:rPr>
                <w:rFonts w:ascii="Times New Roman" w:hAnsi="Times New Roman"/>
                <w:color w:val="000000" w:themeColor="text1"/>
                <w:sz w:val="24"/>
                <w:szCs w:val="24"/>
              </w:rPr>
              <w:t xml:space="preserve">charity organisation </w:t>
            </w:r>
            <w:r w:rsidR="00820D65" w:rsidRPr="00B92F9A">
              <w:rPr>
                <w:rFonts w:ascii="Times New Roman" w:hAnsi="Times New Roman"/>
                <w:i/>
                <w:iCs/>
                <w:color w:val="000000" w:themeColor="text1"/>
                <w:sz w:val="24"/>
                <w:szCs w:val="24"/>
              </w:rPr>
              <w:t xml:space="preserve">Hourglass </w:t>
            </w:r>
            <w:r w:rsidR="00EF4464" w:rsidRPr="00B92F9A">
              <w:rPr>
                <w:rFonts w:ascii="Times New Roman" w:hAnsi="Times New Roman"/>
                <w:color w:val="000000" w:themeColor="text1"/>
                <w:sz w:val="24"/>
                <w:szCs w:val="24"/>
              </w:rPr>
              <w:t>(2023)</w:t>
            </w:r>
            <w:r w:rsidRPr="00B92F9A">
              <w:rPr>
                <w:rFonts w:ascii="Times New Roman" w:hAnsi="Times New Roman"/>
                <w:i/>
                <w:iCs/>
                <w:color w:val="000000" w:themeColor="text1"/>
                <w:sz w:val="24"/>
                <w:szCs w:val="24"/>
              </w:rPr>
              <w:t xml:space="preserve"> </w:t>
            </w:r>
            <w:r w:rsidR="00820D65" w:rsidRPr="00B92F9A">
              <w:rPr>
                <w:rFonts w:ascii="Times New Roman" w:hAnsi="Times New Roman"/>
                <w:color w:val="000000" w:themeColor="text1"/>
                <w:sz w:val="24"/>
                <w:szCs w:val="24"/>
              </w:rPr>
              <w:t>can offer</w:t>
            </w:r>
            <w:r w:rsidR="009357F8" w:rsidRPr="00B92F9A">
              <w:rPr>
                <w:rFonts w:ascii="Times New Roman" w:hAnsi="Times New Roman"/>
                <w:color w:val="000000" w:themeColor="text1"/>
                <w:sz w:val="24"/>
                <w:szCs w:val="24"/>
              </w:rPr>
              <w:t xml:space="preserve"> advice and </w:t>
            </w:r>
            <w:r w:rsidRPr="00B92F9A">
              <w:rPr>
                <w:rFonts w:ascii="Times New Roman" w:hAnsi="Times New Roman"/>
                <w:color w:val="000000" w:themeColor="text1"/>
                <w:sz w:val="24"/>
                <w:szCs w:val="24"/>
              </w:rPr>
              <w:t xml:space="preserve">support </w:t>
            </w:r>
            <w:r w:rsidR="009357F8" w:rsidRPr="00B92F9A">
              <w:rPr>
                <w:rFonts w:ascii="Times New Roman" w:hAnsi="Times New Roman"/>
                <w:color w:val="000000" w:themeColor="text1"/>
                <w:sz w:val="24"/>
                <w:szCs w:val="24"/>
              </w:rPr>
              <w:t>around issues of</w:t>
            </w:r>
            <w:r w:rsidR="00F85FA5" w:rsidRPr="00B92F9A">
              <w:rPr>
                <w:rFonts w:ascii="Times New Roman" w:hAnsi="Times New Roman"/>
                <w:color w:val="000000" w:themeColor="text1"/>
                <w:sz w:val="24"/>
                <w:szCs w:val="24"/>
              </w:rPr>
              <w:t xml:space="preserve"> self-neglect</w:t>
            </w:r>
            <w:r w:rsidR="00FC6F05" w:rsidRPr="00B92F9A">
              <w:rPr>
                <w:rFonts w:ascii="Times New Roman" w:hAnsi="Times New Roman"/>
                <w:color w:val="000000" w:themeColor="text1"/>
                <w:sz w:val="24"/>
                <w:szCs w:val="24"/>
              </w:rPr>
              <w:t xml:space="preserve">. Contact information will </w:t>
            </w:r>
            <w:r w:rsidR="00D110C7" w:rsidRPr="00B92F9A">
              <w:rPr>
                <w:rFonts w:ascii="Times New Roman" w:hAnsi="Times New Roman"/>
                <w:color w:val="000000" w:themeColor="text1"/>
                <w:sz w:val="24"/>
                <w:szCs w:val="24"/>
              </w:rPr>
              <w:t xml:space="preserve">be provided </w:t>
            </w:r>
            <w:r w:rsidR="00170573" w:rsidRPr="00B92F9A">
              <w:rPr>
                <w:rFonts w:ascii="Times New Roman" w:hAnsi="Times New Roman"/>
                <w:color w:val="000000" w:themeColor="text1"/>
                <w:sz w:val="24"/>
                <w:szCs w:val="24"/>
              </w:rPr>
              <w:t xml:space="preserve">to family members </w:t>
            </w:r>
            <w:r w:rsidR="00CD0B78" w:rsidRPr="00B92F9A">
              <w:rPr>
                <w:rFonts w:ascii="Times New Roman" w:hAnsi="Times New Roman"/>
                <w:color w:val="000000" w:themeColor="text1"/>
                <w:sz w:val="24"/>
                <w:szCs w:val="24"/>
              </w:rPr>
              <w:t xml:space="preserve">who may </w:t>
            </w:r>
            <w:r w:rsidR="00FC6F05" w:rsidRPr="00B92F9A">
              <w:rPr>
                <w:rFonts w:ascii="Times New Roman" w:hAnsi="Times New Roman"/>
                <w:color w:val="000000" w:themeColor="text1"/>
                <w:sz w:val="24"/>
                <w:szCs w:val="24"/>
              </w:rPr>
              <w:t>wish to seek</w:t>
            </w:r>
            <w:r w:rsidR="00CD0B78" w:rsidRPr="00B92F9A">
              <w:rPr>
                <w:rFonts w:ascii="Times New Roman" w:hAnsi="Times New Roman"/>
                <w:color w:val="000000" w:themeColor="text1"/>
                <w:sz w:val="24"/>
                <w:szCs w:val="24"/>
              </w:rPr>
              <w:t xml:space="preserve"> additional support post interview.</w:t>
            </w:r>
          </w:p>
          <w:p w14:paraId="681814F5" w14:textId="77777777" w:rsidR="005A22C7" w:rsidRPr="00B92F9A" w:rsidRDefault="005A22C7" w:rsidP="005A22C7">
            <w:pPr>
              <w:pStyle w:val="ListParagraph"/>
              <w:rPr>
                <w:rFonts w:ascii="Times New Roman" w:hAnsi="Times New Roman"/>
                <w:color w:val="000000" w:themeColor="text1"/>
                <w:sz w:val="24"/>
                <w:szCs w:val="24"/>
              </w:rPr>
            </w:pPr>
          </w:p>
          <w:p w14:paraId="19B5A217" w14:textId="759DA591" w:rsidR="005A22C7" w:rsidRDefault="00F85FA5" w:rsidP="005A22C7">
            <w:pPr>
              <w:pStyle w:val="ListParagraph"/>
              <w:jc w:val="both"/>
              <w:rPr>
                <w:rFonts w:ascii="Times New Roman" w:hAnsi="Times New Roman"/>
                <w:color w:val="000000" w:themeColor="text1"/>
                <w:sz w:val="24"/>
                <w:szCs w:val="24"/>
                <w:shd w:val="clear" w:color="auto" w:fill="FFFFFF"/>
              </w:rPr>
            </w:pPr>
            <w:r w:rsidRPr="00B92F9A">
              <w:rPr>
                <w:rFonts w:ascii="Times New Roman" w:hAnsi="Times New Roman"/>
                <w:color w:val="000000" w:themeColor="text1"/>
                <w:sz w:val="24"/>
                <w:szCs w:val="24"/>
                <w:shd w:val="clear" w:color="auto" w:fill="FFFFFF"/>
              </w:rPr>
              <w:t>24</w:t>
            </w:r>
            <w:r w:rsidR="00C22D5F" w:rsidRPr="00B92F9A">
              <w:rPr>
                <w:rFonts w:ascii="Times New Roman" w:hAnsi="Times New Roman"/>
                <w:color w:val="000000" w:themeColor="text1"/>
                <w:sz w:val="24"/>
                <w:szCs w:val="24"/>
                <w:shd w:val="clear" w:color="auto" w:fill="FFFFFF"/>
              </w:rPr>
              <w:t xml:space="preserve">/7 Helpline: </w:t>
            </w:r>
            <w:r w:rsidR="00C22D5F" w:rsidRPr="00B92F9A">
              <w:rPr>
                <w:rFonts w:ascii="Times New Roman" w:hAnsi="Times New Roman"/>
                <w:sz w:val="24"/>
                <w:szCs w:val="24"/>
              </w:rPr>
              <w:t>0808</w:t>
            </w:r>
            <w:r w:rsidR="009A7BE5" w:rsidRPr="00B92F9A">
              <w:rPr>
                <w:rFonts w:ascii="Times New Roman" w:hAnsi="Times New Roman"/>
                <w:sz w:val="24"/>
                <w:szCs w:val="24"/>
              </w:rPr>
              <w:t xml:space="preserve"> </w:t>
            </w:r>
            <w:r w:rsidR="00C22D5F" w:rsidRPr="00B92F9A">
              <w:rPr>
                <w:rFonts w:ascii="Times New Roman" w:hAnsi="Times New Roman"/>
                <w:sz w:val="24"/>
                <w:szCs w:val="24"/>
              </w:rPr>
              <w:t>808</w:t>
            </w:r>
            <w:r w:rsidR="00B92F9A" w:rsidRPr="00B92F9A">
              <w:rPr>
                <w:rFonts w:ascii="Times New Roman" w:hAnsi="Times New Roman"/>
                <w:sz w:val="24"/>
                <w:szCs w:val="24"/>
              </w:rPr>
              <w:t xml:space="preserve"> </w:t>
            </w:r>
            <w:r w:rsidR="00C22D5F" w:rsidRPr="00B92F9A">
              <w:rPr>
                <w:rFonts w:ascii="Times New Roman" w:hAnsi="Times New Roman"/>
                <w:sz w:val="24"/>
                <w:szCs w:val="24"/>
              </w:rPr>
              <w:t>8141</w:t>
            </w:r>
            <w:r w:rsidR="00C22D5F" w:rsidRPr="00B92F9A">
              <w:rPr>
                <w:rFonts w:ascii="Times New Roman" w:hAnsi="Times New Roman"/>
                <w:sz w:val="24"/>
                <w:szCs w:val="24"/>
              </w:rPr>
              <w:t xml:space="preserve"> </w:t>
            </w:r>
            <w:r w:rsidR="00B91533" w:rsidRPr="00B92F9A">
              <w:rPr>
                <w:rFonts w:ascii="Times New Roman" w:hAnsi="Times New Roman"/>
                <w:color w:val="000000" w:themeColor="text1"/>
                <w:sz w:val="24"/>
                <w:szCs w:val="24"/>
                <w:shd w:val="clear" w:color="auto" w:fill="FFFFFF"/>
              </w:rPr>
              <w:t>(</w:t>
            </w:r>
            <w:r w:rsidR="00C4581F" w:rsidRPr="00B92F9A">
              <w:rPr>
                <w:rFonts w:ascii="Times New Roman" w:hAnsi="Times New Roman"/>
                <w:color w:val="000000" w:themeColor="text1"/>
                <w:sz w:val="24"/>
                <w:szCs w:val="24"/>
                <w:shd w:val="clear" w:color="auto" w:fill="FFFFFF"/>
              </w:rPr>
              <w:t>Hourglass</w:t>
            </w:r>
            <w:r w:rsidR="00066DAA" w:rsidRPr="00B92F9A">
              <w:rPr>
                <w:rFonts w:ascii="Times New Roman" w:hAnsi="Times New Roman"/>
                <w:color w:val="000000" w:themeColor="text1"/>
                <w:sz w:val="24"/>
                <w:szCs w:val="24"/>
                <w:shd w:val="clear" w:color="auto" w:fill="FFFFFF"/>
              </w:rPr>
              <w:t>, 2023).</w:t>
            </w:r>
          </w:p>
          <w:p w14:paraId="3BB38787" w14:textId="77777777" w:rsidR="007052B2" w:rsidRDefault="007052B2" w:rsidP="005A22C7">
            <w:pPr>
              <w:pStyle w:val="ListParagraph"/>
              <w:jc w:val="both"/>
              <w:rPr>
                <w:rFonts w:ascii="Times New Roman" w:hAnsi="Times New Roman"/>
                <w:color w:val="000000" w:themeColor="text1"/>
                <w:sz w:val="24"/>
                <w:szCs w:val="24"/>
                <w:shd w:val="clear" w:color="auto" w:fill="FFFFFF"/>
              </w:rPr>
            </w:pPr>
          </w:p>
          <w:p w14:paraId="26C7327A" w14:textId="01F6834E" w:rsidR="001479B9" w:rsidRPr="00B92F9A" w:rsidRDefault="003F49B7" w:rsidP="00F05564">
            <w:pPr>
              <w:pStyle w:val="ListParagraph"/>
              <w:numPr>
                <w:ilvl w:val="0"/>
                <w:numId w:val="11"/>
              </w:numPr>
              <w:jc w:val="both"/>
              <w:rPr>
                <w:rFonts w:ascii="Times New Roman" w:hAnsi="Times New Roman"/>
                <w:color w:val="000000" w:themeColor="text1"/>
                <w:sz w:val="24"/>
                <w:szCs w:val="24"/>
              </w:rPr>
            </w:pPr>
            <w:r>
              <w:rPr>
                <w:rFonts w:ascii="Times New Roman" w:hAnsi="Times New Roman"/>
                <w:color w:val="000000" w:themeColor="text1"/>
                <w:sz w:val="24"/>
                <w:szCs w:val="24"/>
                <w:shd w:val="clear" w:color="auto" w:fill="FFFFFF"/>
              </w:rPr>
              <w:t xml:space="preserve">As this research involves participants </w:t>
            </w:r>
            <w:r w:rsidR="00671D33">
              <w:rPr>
                <w:rFonts w:ascii="Times New Roman" w:hAnsi="Times New Roman"/>
                <w:color w:val="000000" w:themeColor="text1"/>
                <w:sz w:val="24"/>
                <w:szCs w:val="24"/>
                <w:shd w:val="clear" w:color="auto" w:fill="FFFFFF"/>
              </w:rPr>
              <w:t>who either work for third party organisations or have dealings with them</w:t>
            </w:r>
            <w:r w:rsidR="00197914">
              <w:rPr>
                <w:rFonts w:ascii="Times New Roman" w:hAnsi="Times New Roman"/>
                <w:color w:val="000000" w:themeColor="text1"/>
                <w:sz w:val="24"/>
                <w:szCs w:val="24"/>
                <w:shd w:val="clear" w:color="auto" w:fill="FFFFFF"/>
              </w:rPr>
              <w:t xml:space="preserve"> as a means of support (</w:t>
            </w:r>
            <w:proofErr w:type="spellStart"/>
            <w:r w:rsidR="00197914">
              <w:rPr>
                <w:rFonts w:ascii="Times New Roman" w:hAnsi="Times New Roman"/>
                <w:color w:val="000000" w:themeColor="text1"/>
                <w:sz w:val="24"/>
                <w:szCs w:val="24"/>
                <w:shd w:val="clear" w:color="auto" w:fill="FFFFFF"/>
              </w:rPr>
              <w:t>i.e</w:t>
            </w:r>
            <w:proofErr w:type="spellEnd"/>
            <w:r w:rsidR="00197914">
              <w:rPr>
                <w:rFonts w:ascii="Times New Roman" w:hAnsi="Times New Roman"/>
                <w:color w:val="000000" w:themeColor="text1"/>
                <w:sz w:val="24"/>
                <w:szCs w:val="24"/>
                <w:shd w:val="clear" w:color="auto" w:fill="FFFFFF"/>
              </w:rPr>
              <w:t xml:space="preserve"> family members who seek support in dealing with relatives who self-neglect), there is a risk that</w:t>
            </w:r>
            <w:r w:rsidR="00A14AE4">
              <w:rPr>
                <w:rFonts w:ascii="Times New Roman" w:hAnsi="Times New Roman"/>
                <w:color w:val="000000" w:themeColor="text1"/>
                <w:sz w:val="24"/>
                <w:szCs w:val="24"/>
                <w:shd w:val="clear" w:color="auto" w:fill="FFFFFF"/>
              </w:rPr>
              <w:t xml:space="preserve"> organisations will be mentioned </w:t>
            </w:r>
            <w:r w:rsidR="003C5DF7">
              <w:rPr>
                <w:rFonts w:ascii="Times New Roman" w:hAnsi="Times New Roman"/>
                <w:color w:val="000000" w:themeColor="text1"/>
                <w:sz w:val="24"/>
                <w:szCs w:val="24"/>
                <w:shd w:val="clear" w:color="auto" w:fill="FFFFFF"/>
              </w:rPr>
              <w:t xml:space="preserve">in </w:t>
            </w:r>
            <w:r w:rsidR="00E0356A">
              <w:rPr>
                <w:rFonts w:ascii="Times New Roman" w:hAnsi="Times New Roman"/>
                <w:color w:val="000000" w:themeColor="text1"/>
                <w:sz w:val="24"/>
                <w:szCs w:val="24"/>
                <w:shd w:val="clear" w:color="auto" w:fill="FFFFFF"/>
              </w:rPr>
              <w:t xml:space="preserve">the study by participants when they have not </w:t>
            </w:r>
            <w:r w:rsidR="00A04084">
              <w:rPr>
                <w:rFonts w:ascii="Times New Roman" w:hAnsi="Times New Roman"/>
                <w:color w:val="000000" w:themeColor="text1"/>
                <w:sz w:val="24"/>
                <w:szCs w:val="24"/>
                <w:shd w:val="clear" w:color="auto" w:fill="FFFFFF"/>
              </w:rPr>
              <w:t>given consent</w:t>
            </w:r>
            <w:r w:rsidR="00E0356A">
              <w:rPr>
                <w:rFonts w:ascii="Times New Roman" w:hAnsi="Times New Roman"/>
                <w:color w:val="000000" w:themeColor="text1"/>
                <w:sz w:val="24"/>
                <w:szCs w:val="24"/>
                <w:shd w:val="clear" w:color="auto" w:fill="FFFFFF"/>
              </w:rPr>
              <w:t xml:space="preserve">. There </w:t>
            </w:r>
            <w:r w:rsidR="000A6221">
              <w:rPr>
                <w:rFonts w:ascii="Times New Roman" w:hAnsi="Times New Roman"/>
                <w:color w:val="000000" w:themeColor="text1"/>
                <w:sz w:val="24"/>
                <w:szCs w:val="24"/>
                <w:shd w:val="clear" w:color="auto" w:fill="FFFFFF"/>
              </w:rPr>
              <w:t xml:space="preserve">are therefore risks in relation to ethics and </w:t>
            </w:r>
            <w:r w:rsidR="006D6B6D">
              <w:rPr>
                <w:rFonts w:ascii="Times New Roman" w:hAnsi="Times New Roman"/>
                <w:color w:val="000000" w:themeColor="text1"/>
                <w:sz w:val="24"/>
                <w:szCs w:val="24"/>
                <w:shd w:val="clear" w:color="auto" w:fill="FFFFFF"/>
              </w:rPr>
              <w:t xml:space="preserve">legalities placed on the participants </w:t>
            </w:r>
            <w:r w:rsidR="00561F5A">
              <w:rPr>
                <w:rFonts w:ascii="Times New Roman" w:hAnsi="Times New Roman"/>
                <w:color w:val="000000" w:themeColor="text1"/>
                <w:sz w:val="24"/>
                <w:szCs w:val="24"/>
                <w:shd w:val="clear" w:color="auto" w:fill="FFFFFF"/>
              </w:rPr>
              <w:t>as di</w:t>
            </w:r>
            <w:r w:rsidR="00593070">
              <w:rPr>
                <w:rFonts w:ascii="Times New Roman" w:hAnsi="Times New Roman"/>
                <w:color w:val="000000" w:themeColor="text1"/>
                <w:sz w:val="24"/>
                <w:szCs w:val="24"/>
                <w:shd w:val="clear" w:color="auto" w:fill="FFFFFF"/>
              </w:rPr>
              <w:t>sclosing information about them without co</w:t>
            </w:r>
            <w:r w:rsidR="00D41B0C">
              <w:rPr>
                <w:rFonts w:ascii="Times New Roman" w:hAnsi="Times New Roman"/>
                <w:color w:val="000000" w:themeColor="text1"/>
                <w:sz w:val="24"/>
                <w:szCs w:val="24"/>
                <w:shd w:val="clear" w:color="auto" w:fill="FFFFFF"/>
              </w:rPr>
              <w:t xml:space="preserve">nsent may </w:t>
            </w:r>
            <w:r w:rsidR="00CE7EA5">
              <w:rPr>
                <w:rFonts w:ascii="Times New Roman" w:hAnsi="Times New Roman"/>
                <w:color w:val="000000" w:themeColor="text1"/>
                <w:sz w:val="24"/>
                <w:szCs w:val="24"/>
                <w:shd w:val="clear" w:color="auto" w:fill="FFFFFF"/>
              </w:rPr>
              <w:t>cause ill feeling</w:t>
            </w:r>
            <w:r w:rsidR="003C0D98">
              <w:rPr>
                <w:rFonts w:ascii="Times New Roman" w:hAnsi="Times New Roman"/>
                <w:color w:val="000000" w:themeColor="text1"/>
                <w:sz w:val="24"/>
                <w:szCs w:val="24"/>
                <w:shd w:val="clear" w:color="auto" w:fill="FFFFFF"/>
              </w:rPr>
              <w:t xml:space="preserve"> and be classed as an invasion of privacy by the </w:t>
            </w:r>
            <w:r w:rsidR="00B56E5C">
              <w:rPr>
                <w:rFonts w:ascii="Times New Roman" w:hAnsi="Times New Roman"/>
                <w:color w:val="000000" w:themeColor="text1"/>
                <w:sz w:val="24"/>
                <w:szCs w:val="24"/>
                <w:shd w:val="clear" w:color="auto" w:fill="FFFFFF"/>
              </w:rPr>
              <w:t>organisation</w:t>
            </w:r>
            <w:r w:rsidR="001479B9">
              <w:rPr>
                <w:rFonts w:ascii="Times New Roman" w:hAnsi="Times New Roman"/>
                <w:color w:val="000000" w:themeColor="text1"/>
                <w:sz w:val="24"/>
                <w:szCs w:val="24"/>
                <w:shd w:val="clear" w:color="auto" w:fill="FFFFFF"/>
              </w:rPr>
              <w:t xml:space="preserve"> (</w:t>
            </w:r>
            <w:proofErr w:type="spellStart"/>
            <w:r w:rsidR="001479B9" w:rsidRPr="002A4613">
              <w:rPr>
                <w:rFonts w:ascii="Times New Roman" w:hAnsi="Times New Roman"/>
                <w:sz w:val="24"/>
                <w:szCs w:val="24"/>
                <w:shd w:val="clear" w:color="auto" w:fill="FFFFFF"/>
              </w:rPr>
              <w:t>Hadjistavropoulos</w:t>
            </w:r>
            <w:proofErr w:type="spellEnd"/>
            <w:r w:rsidR="001479B9" w:rsidRPr="002A4613">
              <w:rPr>
                <w:rFonts w:ascii="Times New Roman" w:hAnsi="Times New Roman"/>
                <w:sz w:val="24"/>
                <w:szCs w:val="24"/>
                <w:shd w:val="clear" w:color="auto" w:fill="FFFFFF"/>
              </w:rPr>
              <w:t xml:space="preserve"> and Smythe, 2001).</w:t>
            </w:r>
          </w:p>
          <w:p w14:paraId="7A68A28D" w14:textId="77777777" w:rsidR="001218EB" w:rsidRDefault="001218EB" w:rsidP="00D7145C">
            <w:pPr>
              <w:pStyle w:val="ListParagraph"/>
              <w:jc w:val="both"/>
              <w:rPr>
                <w:rFonts w:ascii="Times New Roman" w:hAnsi="Times New Roman"/>
                <w:color w:val="000000" w:themeColor="text1"/>
                <w:sz w:val="24"/>
                <w:szCs w:val="24"/>
                <w:shd w:val="clear" w:color="auto" w:fill="FFFFFF"/>
              </w:rPr>
            </w:pPr>
          </w:p>
          <w:p w14:paraId="03CDA723" w14:textId="50C0401E" w:rsidR="007052B2" w:rsidRPr="00B92F9A" w:rsidRDefault="00C326F8" w:rsidP="00D7145C">
            <w:pPr>
              <w:pStyle w:val="ListParagraph"/>
              <w:jc w:val="both"/>
              <w:rPr>
                <w:rFonts w:ascii="Times New Roman" w:hAnsi="Times New Roman"/>
                <w:color w:val="000000" w:themeColor="text1"/>
                <w:sz w:val="24"/>
                <w:szCs w:val="24"/>
              </w:rPr>
            </w:pPr>
            <w:r>
              <w:rPr>
                <w:rFonts w:ascii="Times New Roman" w:hAnsi="Times New Roman"/>
                <w:color w:val="000000" w:themeColor="text1"/>
                <w:sz w:val="24"/>
                <w:szCs w:val="24"/>
                <w:shd w:val="clear" w:color="auto" w:fill="FFFFFF"/>
              </w:rPr>
              <w:t>A further compl</w:t>
            </w:r>
            <w:r w:rsidR="00E96E87">
              <w:rPr>
                <w:rFonts w:ascii="Times New Roman" w:hAnsi="Times New Roman"/>
                <w:color w:val="000000" w:themeColor="text1"/>
                <w:sz w:val="24"/>
                <w:szCs w:val="24"/>
                <w:shd w:val="clear" w:color="auto" w:fill="FFFFFF"/>
              </w:rPr>
              <w:t xml:space="preserve">ication is that this research study involves small communities where </w:t>
            </w:r>
            <w:r w:rsidR="005B7233">
              <w:rPr>
                <w:rFonts w:ascii="Times New Roman" w:hAnsi="Times New Roman"/>
                <w:color w:val="000000" w:themeColor="text1"/>
                <w:sz w:val="24"/>
                <w:szCs w:val="24"/>
                <w:shd w:val="clear" w:color="auto" w:fill="FFFFFF"/>
              </w:rPr>
              <w:t>identifying participants may be</w:t>
            </w:r>
            <w:r w:rsidR="009B566E">
              <w:rPr>
                <w:rFonts w:ascii="Times New Roman" w:hAnsi="Times New Roman"/>
                <w:color w:val="000000" w:themeColor="text1"/>
                <w:sz w:val="24"/>
                <w:szCs w:val="24"/>
                <w:shd w:val="clear" w:color="auto" w:fill="FFFFFF"/>
              </w:rPr>
              <w:t xml:space="preserve"> easily</w:t>
            </w:r>
            <w:r w:rsidR="005B7233">
              <w:rPr>
                <w:rFonts w:ascii="Times New Roman" w:hAnsi="Times New Roman"/>
                <w:color w:val="000000" w:themeColor="text1"/>
                <w:sz w:val="24"/>
                <w:szCs w:val="24"/>
                <w:shd w:val="clear" w:color="auto" w:fill="FFFFFF"/>
              </w:rPr>
              <w:t xml:space="preserve"> </w:t>
            </w:r>
            <w:r w:rsidR="009B566E">
              <w:rPr>
                <w:rFonts w:ascii="Times New Roman" w:hAnsi="Times New Roman"/>
                <w:color w:val="000000" w:themeColor="text1"/>
                <w:sz w:val="24"/>
                <w:szCs w:val="24"/>
                <w:shd w:val="clear" w:color="auto" w:fill="FFFFFF"/>
              </w:rPr>
              <w:t>achieved</w:t>
            </w:r>
            <w:r w:rsidR="005B7233">
              <w:rPr>
                <w:rFonts w:ascii="Times New Roman" w:hAnsi="Times New Roman"/>
                <w:color w:val="000000" w:themeColor="text1"/>
                <w:sz w:val="24"/>
                <w:szCs w:val="24"/>
                <w:shd w:val="clear" w:color="auto" w:fill="FFFFFF"/>
              </w:rPr>
              <w:t xml:space="preserve">, despite </w:t>
            </w:r>
            <w:r w:rsidR="00FC6B30">
              <w:rPr>
                <w:rFonts w:ascii="Times New Roman" w:hAnsi="Times New Roman"/>
                <w:color w:val="000000" w:themeColor="text1"/>
                <w:sz w:val="24"/>
                <w:szCs w:val="24"/>
                <w:shd w:val="clear" w:color="auto" w:fill="FFFFFF"/>
              </w:rPr>
              <w:t xml:space="preserve">using anonymization strategies. To mitigate this issue as best as possible, </w:t>
            </w:r>
            <w:r w:rsidR="00153F09">
              <w:rPr>
                <w:rFonts w:ascii="Times New Roman" w:hAnsi="Times New Roman"/>
                <w:color w:val="000000" w:themeColor="text1"/>
                <w:sz w:val="24"/>
                <w:szCs w:val="24"/>
                <w:shd w:val="clear" w:color="auto" w:fill="FFFFFF"/>
              </w:rPr>
              <w:t>p</w:t>
            </w:r>
            <w:r w:rsidR="009C78D9">
              <w:rPr>
                <w:rFonts w:ascii="Times New Roman" w:hAnsi="Times New Roman"/>
                <w:color w:val="000000" w:themeColor="text1"/>
                <w:sz w:val="24"/>
                <w:szCs w:val="24"/>
                <w:shd w:val="clear" w:color="auto" w:fill="FFFFFF"/>
              </w:rPr>
              <w:t xml:space="preserve">seudonyms and </w:t>
            </w:r>
            <w:r w:rsidR="00E60D9A">
              <w:rPr>
                <w:rFonts w:ascii="Times New Roman" w:hAnsi="Times New Roman"/>
                <w:color w:val="000000" w:themeColor="text1"/>
                <w:sz w:val="24"/>
                <w:szCs w:val="24"/>
                <w:shd w:val="clear" w:color="auto" w:fill="FFFFFF"/>
              </w:rPr>
              <w:t xml:space="preserve">changing place names may have to be used as well as </w:t>
            </w:r>
            <w:r w:rsidR="00E66C71">
              <w:rPr>
                <w:rFonts w:ascii="Times New Roman" w:hAnsi="Times New Roman"/>
                <w:color w:val="000000" w:themeColor="text1"/>
                <w:sz w:val="24"/>
                <w:szCs w:val="24"/>
                <w:shd w:val="clear" w:color="auto" w:fill="FFFFFF"/>
              </w:rPr>
              <w:t xml:space="preserve">altering </w:t>
            </w:r>
            <w:r w:rsidR="00E66C71" w:rsidRPr="002A4613">
              <w:rPr>
                <w:rFonts w:ascii="Times New Roman" w:hAnsi="Times New Roman"/>
                <w:color w:val="000000" w:themeColor="text1"/>
                <w:sz w:val="24"/>
                <w:szCs w:val="24"/>
                <w:shd w:val="clear" w:color="auto" w:fill="FFFFFF"/>
              </w:rPr>
              <w:t xml:space="preserve">the </w:t>
            </w:r>
            <w:r w:rsidR="00DB294A" w:rsidRPr="002A4613">
              <w:rPr>
                <w:rFonts w:ascii="Times New Roman" w:hAnsi="Times New Roman"/>
                <w:color w:val="000000" w:themeColor="text1"/>
                <w:sz w:val="24"/>
                <w:szCs w:val="24"/>
                <w:shd w:val="clear" w:color="auto" w:fill="FFFFFF"/>
              </w:rPr>
              <w:t>demographic</w:t>
            </w:r>
            <w:r w:rsidR="00E66C71" w:rsidRPr="002A4613">
              <w:rPr>
                <w:rFonts w:ascii="Times New Roman" w:hAnsi="Times New Roman"/>
                <w:color w:val="000000" w:themeColor="text1"/>
                <w:sz w:val="24"/>
                <w:szCs w:val="24"/>
                <w:shd w:val="clear" w:color="auto" w:fill="FFFFFF"/>
              </w:rPr>
              <w:t xml:space="preserve"> </w:t>
            </w:r>
            <w:r w:rsidR="00264905" w:rsidRPr="002A4613">
              <w:rPr>
                <w:rFonts w:ascii="Times New Roman" w:hAnsi="Times New Roman"/>
                <w:color w:val="000000" w:themeColor="text1"/>
                <w:sz w:val="24"/>
                <w:szCs w:val="24"/>
                <w:shd w:val="clear" w:color="auto" w:fill="FFFFFF"/>
              </w:rPr>
              <w:t xml:space="preserve">characteristics of </w:t>
            </w:r>
            <w:r w:rsidR="002A4613" w:rsidRPr="002A4613">
              <w:rPr>
                <w:rFonts w:ascii="Times New Roman" w:hAnsi="Times New Roman"/>
                <w:color w:val="000000" w:themeColor="text1"/>
                <w:sz w:val="24"/>
                <w:szCs w:val="24"/>
                <w:shd w:val="clear" w:color="auto" w:fill="FFFFFF"/>
              </w:rPr>
              <w:t>organisations</w:t>
            </w:r>
            <w:r w:rsidR="001479B9">
              <w:rPr>
                <w:rFonts w:ascii="Times New Roman" w:hAnsi="Times New Roman"/>
                <w:color w:val="000000" w:themeColor="text1"/>
                <w:sz w:val="24"/>
                <w:szCs w:val="24"/>
                <w:shd w:val="clear" w:color="auto" w:fill="FFFFFF"/>
              </w:rPr>
              <w:t xml:space="preserve"> </w:t>
            </w:r>
            <w:r w:rsidR="002A4613" w:rsidRPr="002A4613">
              <w:rPr>
                <w:rFonts w:ascii="Times New Roman" w:hAnsi="Times New Roman"/>
                <w:color w:val="000000" w:themeColor="text1"/>
                <w:sz w:val="24"/>
                <w:szCs w:val="24"/>
                <w:shd w:val="clear" w:color="auto" w:fill="FFFFFF"/>
              </w:rPr>
              <w:t>(</w:t>
            </w:r>
            <w:proofErr w:type="spellStart"/>
            <w:r w:rsidR="002A4613" w:rsidRPr="002A4613">
              <w:rPr>
                <w:rFonts w:ascii="Times New Roman" w:hAnsi="Times New Roman"/>
                <w:sz w:val="24"/>
                <w:szCs w:val="24"/>
                <w:shd w:val="clear" w:color="auto" w:fill="FFFFFF"/>
              </w:rPr>
              <w:t>Hadjistavropoulos</w:t>
            </w:r>
            <w:proofErr w:type="spellEnd"/>
            <w:r w:rsidR="002A4613" w:rsidRPr="002A4613">
              <w:rPr>
                <w:rFonts w:ascii="Times New Roman" w:hAnsi="Times New Roman"/>
                <w:sz w:val="24"/>
                <w:szCs w:val="24"/>
                <w:shd w:val="clear" w:color="auto" w:fill="FFFFFF"/>
              </w:rPr>
              <w:t xml:space="preserve"> and Smythe, 2001</w:t>
            </w:r>
            <w:r w:rsidR="0084483F">
              <w:rPr>
                <w:rFonts w:ascii="Times New Roman" w:hAnsi="Times New Roman"/>
                <w:sz w:val="24"/>
                <w:szCs w:val="24"/>
                <w:shd w:val="clear" w:color="auto" w:fill="FFFFFF"/>
              </w:rPr>
              <w:t xml:space="preserve">. </w:t>
            </w:r>
          </w:p>
          <w:p w14:paraId="44AED8E1" w14:textId="77777777" w:rsidR="00CD0B78" w:rsidRPr="00CD0B78" w:rsidRDefault="00CD0B78" w:rsidP="00CD0B78">
            <w:pPr>
              <w:pStyle w:val="ListParagraph"/>
              <w:rPr>
                <w:rFonts w:ascii="Times New Roman" w:hAnsi="Times New Roman"/>
                <w:color w:val="000000" w:themeColor="text1"/>
                <w:sz w:val="24"/>
                <w:szCs w:val="24"/>
              </w:rPr>
            </w:pPr>
          </w:p>
          <w:p w14:paraId="1E0BC5C5" w14:textId="77777777" w:rsidR="00CD0B78" w:rsidRPr="00CD0B78" w:rsidRDefault="00CD0B78" w:rsidP="00CD0B78">
            <w:pPr>
              <w:jc w:val="both"/>
              <w:rPr>
                <w:rFonts w:ascii="Times New Roman" w:hAnsi="Times New Roman"/>
                <w:color w:val="000000" w:themeColor="text1"/>
                <w:sz w:val="24"/>
                <w:szCs w:val="24"/>
              </w:rPr>
            </w:pPr>
          </w:p>
          <w:p w14:paraId="207A50A5" w14:textId="77777777" w:rsidR="0040521F" w:rsidRPr="00912037" w:rsidRDefault="0040521F" w:rsidP="0040521F">
            <w:pPr>
              <w:jc w:val="both"/>
              <w:rPr>
                <w:rFonts w:ascii="Times New Roman" w:hAnsi="Times New Roman"/>
                <w:iCs/>
                <w:sz w:val="24"/>
                <w:szCs w:val="24"/>
                <w:u w:val="single"/>
              </w:rPr>
            </w:pPr>
            <w:r w:rsidRPr="00912037">
              <w:rPr>
                <w:rFonts w:ascii="Times New Roman" w:hAnsi="Times New Roman"/>
                <w:iCs/>
                <w:sz w:val="24"/>
                <w:szCs w:val="24"/>
                <w:u w:val="single"/>
              </w:rPr>
              <w:t>Reference List</w:t>
            </w:r>
          </w:p>
          <w:p w14:paraId="6D722605" w14:textId="77777777" w:rsidR="00AD0C17" w:rsidRDefault="00AD0C17" w:rsidP="00D4376D">
            <w:pPr>
              <w:spacing w:line="276" w:lineRule="auto"/>
              <w:rPr>
                <w:rFonts w:ascii="Times New Roman" w:hAnsi="Times New Roman" w:cs="Times New Roman"/>
                <w:sz w:val="24"/>
                <w:szCs w:val="24"/>
              </w:rPr>
            </w:pPr>
            <w:r w:rsidRPr="00224925">
              <w:rPr>
                <w:rFonts w:ascii="Times New Roman" w:hAnsi="Times New Roman" w:cs="Times New Roman"/>
                <w:color w:val="212121"/>
                <w:sz w:val="24"/>
                <w:szCs w:val="24"/>
                <w:shd w:val="clear" w:color="auto" w:fill="FFFFFF"/>
              </w:rPr>
              <w:t>Boynton, M. H., Portnoy, D. B., &amp; Johnson, B. T. (2013)</w:t>
            </w:r>
            <w:r w:rsidRPr="00224925">
              <w:rPr>
                <w:rFonts w:ascii="Times New Roman" w:hAnsi="Times New Roman" w:cs="Times New Roman"/>
                <w:color w:val="212121"/>
                <w:sz w:val="24"/>
                <w:szCs w:val="24"/>
                <w:shd w:val="clear" w:color="auto" w:fill="FFFFFF"/>
              </w:rPr>
              <w:t xml:space="preserve"> ‘</w:t>
            </w:r>
            <w:r w:rsidRPr="00224925">
              <w:rPr>
                <w:rFonts w:ascii="Times New Roman" w:hAnsi="Times New Roman" w:cs="Times New Roman"/>
                <w:color w:val="212121"/>
                <w:sz w:val="24"/>
                <w:szCs w:val="24"/>
                <w:shd w:val="clear" w:color="auto" w:fill="FFFFFF"/>
              </w:rPr>
              <w:t>Exploring the ethics and psychological impact of deception in psychological research</w:t>
            </w:r>
            <w:r w:rsidRPr="00224925">
              <w:rPr>
                <w:rFonts w:ascii="Times New Roman" w:hAnsi="Times New Roman" w:cs="Times New Roman"/>
                <w:color w:val="212121"/>
                <w:sz w:val="24"/>
                <w:szCs w:val="24"/>
                <w:shd w:val="clear" w:color="auto" w:fill="FFFFFF"/>
              </w:rPr>
              <w:t xml:space="preserve">’, </w:t>
            </w:r>
            <w:r w:rsidRPr="00224925">
              <w:rPr>
                <w:rFonts w:ascii="Times New Roman" w:hAnsi="Times New Roman" w:cs="Times New Roman"/>
                <w:i/>
                <w:iCs/>
                <w:color w:val="212121"/>
                <w:sz w:val="24"/>
                <w:szCs w:val="24"/>
                <w:shd w:val="clear" w:color="auto" w:fill="FFFFFF"/>
              </w:rPr>
              <w:t>IRB</w:t>
            </w:r>
            <w:r w:rsidRPr="00224925">
              <w:rPr>
                <w:rFonts w:ascii="Times New Roman" w:hAnsi="Times New Roman" w:cs="Times New Roman"/>
                <w:color w:val="212121"/>
                <w:sz w:val="24"/>
                <w:szCs w:val="24"/>
                <w:shd w:val="clear" w:color="auto" w:fill="FFFFFF"/>
              </w:rPr>
              <w:t>, </w:t>
            </w:r>
            <w:r w:rsidRPr="00224925">
              <w:rPr>
                <w:rFonts w:ascii="Times New Roman" w:hAnsi="Times New Roman" w:cs="Times New Roman"/>
                <w:i/>
                <w:iCs/>
                <w:color w:val="212121"/>
                <w:sz w:val="24"/>
                <w:szCs w:val="24"/>
                <w:shd w:val="clear" w:color="auto" w:fill="FFFFFF"/>
              </w:rPr>
              <w:t>35</w:t>
            </w:r>
            <w:r w:rsidRPr="00224925">
              <w:rPr>
                <w:rFonts w:ascii="Times New Roman" w:hAnsi="Times New Roman" w:cs="Times New Roman"/>
                <w:color w:val="212121"/>
                <w:sz w:val="24"/>
                <w:szCs w:val="24"/>
                <w:shd w:val="clear" w:color="auto" w:fill="FFFFFF"/>
              </w:rPr>
              <w:t xml:space="preserve">(2), </w:t>
            </w:r>
            <w:r w:rsidRPr="00224925">
              <w:rPr>
                <w:rFonts w:ascii="Times New Roman" w:hAnsi="Times New Roman" w:cs="Times New Roman"/>
                <w:color w:val="212121"/>
                <w:sz w:val="24"/>
                <w:szCs w:val="24"/>
                <w:shd w:val="clear" w:color="auto" w:fill="FFFFFF"/>
              </w:rPr>
              <w:t xml:space="preserve">pp. </w:t>
            </w:r>
            <w:r w:rsidRPr="00224925">
              <w:rPr>
                <w:rFonts w:ascii="Times New Roman" w:hAnsi="Times New Roman" w:cs="Times New Roman"/>
                <w:color w:val="212121"/>
                <w:sz w:val="24"/>
                <w:szCs w:val="24"/>
                <w:shd w:val="clear" w:color="auto" w:fill="FFFFFF"/>
              </w:rPr>
              <w:t>7–13.</w:t>
            </w:r>
            <w:r w:rsidRPr="00224925">
              <w:rPr>
                <w:rFonts w:ascii="Times New Roman" w:hAnsi="Times New Roman" w:cs="Times New Roman"/>
                <w:color w:val="212121"/>
                <w:sz w:val="24"/>
                <w:szCs w:val="24"/>
                <w:shd w:val="clear" w:color="auto" w:fill="FFFFFF"/>
              </w:rPr>
              <w:t xml:space="preserve"> Available at: </w:t>
            </w:r>
            <w:hyperlink r:id="rId27" w:history="1">
              <w:r w:rsidRPr="00224925">
                <w:rPr>
                  <w:rStyle w:val="Hyperlink"/>
                  <w:rFonts w:ascii="Times New Roman" w:hAnsi="Times New Roman" w:cs="Times New Roman"/>
                  <w:sz w:val="24"/>
                  <w:szCs w:val="24"/>
                </w:rPr>
                <w:t>Exploring the Ethics and Psychological Impact of Deception in Psychological Research - PMC (nih.gov)</w:t>
              </w:r>
            </w:hyperlink>
            <w:r w:rsidRPr="00224925">
              <w:rPr>
                <w:rFonts w:ascii="Times New Roman" w:hAnsi="Times New Roman" w:cs="Times New Roman"/>
                <w:sz w:val="24"/>
                <w:szCs w:val="24"/>
              </w:rPr>
              <w:t>. (Accessed: 6 December 2023).</w:t>
            </w:r>
          </w:p>
          <w:p w14:paraId="4F298331" w14:textId="24B50CFE" w:rsidR="00AD0C17" w:rsidRDefault="00AD0C17" w:rsidP="0040521F">
            <w:pPr>
              <w:jc w:val="both"/>
              <w:rPr>
                <w:rFonts w:ascii="Times New Roman" w:hAnsi="Times New Roman" w:cs="Times New Roman"/>
                <w:sz w:val="24"/>
                <w:szCs w:val="24"/>
              </w:rPr>
            </w:pPr>
            <w:r w:rsidRPr="00913B92">
              <w:rPr>
                <w:rFonts w:ascii="Times New Roman" w:hAnsi="Times New Roman" w:cs="Times New Roman"/>
                <w:sz w:val="24"/>
                <w:szCs w:val="24"/>
              </w:rPr>
              <w:t>British Educational Research Association</w:t>
            </w:r>
            <w:r w:rsidR="001218EB">
              <w:rPr>
                <w:rFonts w:ascii="Times New Roman" w:hAnsi="Times New Roman" w:cs="Times New Roman"/>
                <w:sz w:val="24"/>
                <w:szCs w:val="24"/>
              </w:rPr>
              <w:t xml:space="preserve"> [BERA]</w:t>
            </w:r>
            <w:r w:rsidRPr="00913B92">
              <w:rPr>
                <w:rFonts w:ascii="Times New Roman" w:hAnsi="Times New Roman" w:cs="Times New Roman"/>
                <w:sz w:val="24"/>
                <w:szCs w:val="24"/>
              </w:rPr>
              <w:t>. (2018) ‘</w:t>
            </w:r>
            <w:r w:rsidRPr="00913B92">
              <w:rPr>
                <w:rFonts w:ascii="Times New Roman" w:hAnsi="Times New Roman" w:cs="Times New Roman"/>
                <w:i/>
                <w:iCs/>
                <w:sz w:val="24"/>
                <w:szCs w:val="24"/>
              </w:rPr>
              <w:t xml:space="preserve">Ethical Guidelines for Educational Research’. </w:t>
            </w:r>
            <w:r w:rsidRPr="00913B92">
              <w:rPr>
                <w:rFonts w:ascii="Times New Roman" w:hAnsi="Times New Roman" w:cs="Times New Roman"/>
                <w:sz w:val="24"/>
                <w:szCs w:val="24"/>
              </w:rPr>
              <w:t xml:space="preserve">[ONLINE]. Available at: </w:t>
            </w:r>
            <w:hyperlink r:id="rId28" w:anchor="intro" w:history="1">
              <w:r w:rsidRPr="00913B92">
                <w:rPr>
                  <w:rStyle w:val="Hyperlink"/>
                  <w:rFonts w:ascii="Times New Roman" w:hAnsi="Times New Roman" w:cs="Times New Roman"/>
                  <w:sz w:val="24"/>
                  <w:szCs w:val="24"/>
                </w:rPr>
                <w:t>Ethical Guidelines for Educational Research, fourth edition (2018) | BERA</w:t>
              </w:r>
            </w:hyperlink>
            <w:r w:rsidRPr="00913B92">
              <w:rPr>
                <w:rFonts w:ascii="Times New Roman" w:hAnsi="Times New Roman" w:cs="Times New Roman"/>
                <w:sz w:val="24"/>
                <w:szCs w:val="24"/>
              </w:rPr>
              <w:t>.</w:t>
            </w:r>
            <w:r>
              <w:rPr>
                <w:rFonts w:ascii="Times New Roman" w:hAnsi="Times New Roman" w:cs="Times New Roman"/>
                <w:sz w:val="24"/>
                <w:szCs w:val="24"/>
              </w:rPr>
              <w:t xml:space="preserve"> (Accessed: 6 December 2023).</w:t>
            </w:r>
          </w:p>
          <w:p w14:paraId="069ACA4B" w14:textId="77777777" w:rsidR="00AD0C17" w:rsidRDefault="00AD0C17" w:rsidP="00D4376D">
            <w:pPr>
              <w:spacing w:line="276" w:lineRule="auto"/>
              <w:rPr>
                <w:rFonts w:ascii="Times New Roman" w:hAnsi="Times New Roman" w:cs="Times New Roman"/>
                <w:bCs/>
                <w:sz w:val="24"/>
                <w:szCs w:val="24"/>
              </w:rPr>
            </w:pPr>
            <w:r>
              <w:rPr>
                <w:rFonts w:ascii="Times New Roman" w:hAnsi="Times New Roman" w:cs="Times New Roman"/>
                <w:bCs/>
                <w:sz w:val="24"/>
                <w:szCs w:val="24"/>
              </w:rPr>
              <w:t xml:space="preserve">Bryman, A. (2016) </w:t>
            </w:r>
            <w:r>
              <w:rPr>
                <w:rFonts w:ascii="Times New Roman" w:hAnsi="Times New Roman" w:cs="Times New Roman"/>
                <w:bCs/>
                <w:i/>
                <w:iCs/>
                <w:sz w:val="24"/>
                <w:szCs w:val="24"/>
              </w:rPr>
              <w:t xml:space="preserve">Social Research Methods. </w:t>
            </w:r>
            <w:r>
              <w:rPr>
                <w:rFonts w:ascii="Times New Roman" w:hAnsi="Times New Roman" w:cs="Times New Roman"/>
                <w:bCs/>
                <w:sz w:val="24"/>
                <w:szCs w:val="24"/>
              </w:rPr>
              <w:t xml:space="preserve">5th ed. Oxford: Oxford University Press. </w:t>
            </w:r>
          </w:p>
          <w:p w14:paraId="7B4F4A67" w14:textId="77777777" w:rsidR="00AD0C17" w:rsidRDefault="00AD0C17" w:rsidP="005B73AF">
            <w:pPr>
              <w:jc w:val="both"/>
              <w:rPr>
                <w:rFonts w:ascii="Times New Roman" w:hAnsi="Times New Roman" w:cs="Times New Roman"/>
                <w:iCs/>
                <w:sz w:val="24"/>
                <w:szCs w:val="24"/>
              </w:rPr>
            </w:pPr>
            <w:r w:rsidRPr="00BA44D5">
              <w:rPr>
                <w:rFonts w:ascii="Times New Roman" w:hAnsi="Times New Roman" w:cs="Times New Roman"/>
                <w:iCs/>
                <w:sz w:val="24"/>
                <w:szCs w:val="24"/>
              </w:rPr>
              <w:t xml:space="preserve"> </w:t>
            </w:r>
            <w:r w:rsidRPr="005B73AF">
              <w:rPr>
                <w:rFonts w:ascii="Times New Roman" w:hAnsi="Times New Roman" w:cs="Times New Roman"/>
                <w:bCs/>
                <w:i/>
                <w:iCs/>
                <w:sz w:val="24"/>
                <w:szCs w:val="24"/>
              </w:rPr>
              <w:t xml:space="preserve">Data Protection Act 2018, </w:t>
            </w:r>
            <w:r w:rsidRPr="005B73AF">
              <w:rPr>
                <w:rFonts w:ascii="Times New Roman" w:hAnsi="Times New Roman" w:cs="Times New Roman"/>
                <w:bCs/>
                <w:iCs/>
                <w:sz w:val="24"/>
                <w:szCs w:val="24"/>
              </w:rPr>
              <w:t xml:space="preserve">c.12. Available at: </w:t>
            </w:r>
            <w:hyperlink r:id="rId29" w:history="1">
              <w:r w:rsidRPr="005B73AF">
                <w:rPr>
                  <w:rStyle w:val="Hyperlink"/>
                  <w:rFonts w:ascii="Times New Roman" w:hAnsi="Times New Roman" w:cs="Times New Roman"/>
                  <w:iCs/>
                  <w:sz w:val="24"/>
                  <w:szCs w:val="24"/>
                </w:rPr>
                <w:t>Data Protection Act 2018 (legislation.gov.uk)</w:t>
              </w:r>
            </w:hyperlink>
            <w:r w:rsidRPr="005B73AF">
              <w:rPr>
                <w:rFonts w:ascii="Times New Roman" w:hAnsi="Times New Roman" w:cs="Times New Roman"/>
                <w:iCs/>
                <w:sz w:val="24"/>
                <w:szCs w:val="24"/>
              </w:rPr>
              <w:t>. (Accessed: 1 December 2023).</w:t>
            </w:r>
          </w:p>
          <w:p w14:paraId="2BE6433C" w14:textId="77777777" w:rsidR="00AD0C17" w:rsidRDefault="00AD0C17" w:rsidP="005217E4">
            <w:pPr>
              <w:spacing w:line="276" w:lineRule="auto"/>
              <w:rPr>
                <w:rFonts w:ascii="Times New Roman" w:hAnsi="Times New Roman" w:cs="Times New Roman"/>
                <w:bCs/>
                <w:sz w:val="24"/>
                <w:szCs w:val="24"/>
              </w:rPr>
            </w:pPr>
            <w:r w:rsidRPr="00913B92">
              <w:rPr>
                <w:rFonts w:ascii="Times New Roman" w:hAnsi="Times New Roman" w:cs="Times New Roman"/>
                <w:bCs/>
                <w:sz w:val="24"/>
                <w:szCs w:val="24"/>
              </w:rPr>
              <w:t xml:space="preserve">Gillham, B. (2005) </w:t>
            </w:r>
            <w:r w:rsidRPr="00913B92">
              <w:rPr>
                <w:rFonts w:ascii="Times New Roman" w:hAnsi="Times New Roman" w:cs="Times New Roman"/>
                <w:bCs/>
                <w:i/>
                <w:iCs/>
                <w:sz w:val="24"/>
                <w:szCs w:val="24"/>
              </w:rPr>
              <w:t>Research Interviewing: t</w:t>
            </w:r>
            <w:r>
              <w:rPr>
                <w:rFonts w:ascii="Times New Roman" w:hAnsi="Times New Roman" w:cs="Times New Roman"/>
                <w:bCs/>
                <w:i/>
                <w:iCs/>
                <w:sz w:val="24"/>
                <w:szCs w:val="24"/>
              </w:rPr>
              <w:t xml:space="preserve">he </w:t>
            </w:r>
            <w:r w:rsidRPr="00913B92">
              <w:rPr>
                <w:rFonts w:ascii="Times New Roman" w:hAnsi="Times New Roman" w:cs="Times New Roman"/>
                <w:bCs/>
                <w:i/>
                <w:iCs/>
                <w:sz w:val="24"/>
                <w:szCs w:val="24"/>
              </w:rPr>
              <w:t>range of techniques.</w:t>
            </w:r>
            <w:r w:rsidRPr="00913B92">
              <w:rPr>
                <w:rFonts w:ascii="Times New Roman" w:hAnsi="Times New Roman" w:cs="Times New Roman"/>
                <w:bCs/>
                <w:sz w:val="24"/>
                <w:szCs w:val="24"/>
              </w:rPr>
              <w:t xml:space="preserve"> Berkshire: Open University Press.</w:t>
            </w:r>
          </w:p>
          <w:p w14:paraId="3BAE2B57" w14:textId="77777777" w:rsidR="00AD0C17" w:rsidRPr="00AD0C17" w:rsidRDefault="00AD0C17" w:rsidP="001F5DC2">
            <w:pPr>
              <w:rPr>
                <w:rFonts w:ascii="Times New Roman" w:hAnsi="Times New Roman" w:cs="Times New Roman"/>
                <w:color w:val="333333"/>
                <w:sz w:val="24"/>
                <w:szCs w:val="24"/>
                <w:shd w:val="clear" w:color="auto" w:fill="FFFFFF"/>
              </w:rPr>
            </w:pPr>
            <w:proofErr w:type="spellStart"/>
            <w:r w:rsidRPr="00AD0C17">
              <w:rPr>
                <w:rStyle w:val="authorname"/>
                <w:rFonts w:ascii="Times New Roman" w:hAnsi="Times New Roman" w:cs="Times New Roman"/>
                <w:color w:val="333333"/>
                <w:sz w:val="24"/>
                <w:szCs w:val="24"/>
                <w:shd w:val="clear" w:color="auto" w:fill="FFFFFF"/>
              </w:rPr>
              <w:t>Hadjistavropoulos</w:t>
            </w:r>
            <w:proofErr w:type="spellEnd"/>
            <w:r w:rsidRPr="00AD0C17">
              <w:rPr>
                <w:rStyle w:val="authorname"/>
                <w:rFonts w:ascii="Times New Roman" w:hAnsi="Times New Roman" w:cs="Times New Roman"/>
                <w:color w:val="333333"/>
                <w:sz w:val="24"/>
                <w:szCs w:val="24"/>
                <w:shd w:val="clear" w:color="auto" w:fill="FFFFFF"/>
              </w:rPr>
              <w:t xml:space="preserve">, T. &amp; </w:t>
            </w:r>
            <w:r w:rsidRPr="00AD0C17">
              <w:rPr>
                <w:rStyle w:val="authorname"/>
                <w:rFonts w:ascii="Times New Roman" w:hAnsi="Times New Roman" w:cs="Times New Roman"/>
                <w:color w:val="333333"/>
                <w:sz w:val="24"/>
                <w:szCs w:val="24"/>
                <w:shd w:val="clear" w:color="auto" w:fill="FFFFFF"/>
              </w:rPr>
              <w:t>Smythe</w:t>
            </w:r>
            <w:r w:rsidRPr="00AD0C17">
              <w:rPr>
                <w:rStyle w:val="authorname"/>
                <w:rFonts w:ascii="Times New Roman" w:hAnsi="Times New Roman" w:cs="Times New Roman"/>
                <w:color w:val="333333"/>
                <w:sz w:val="24"/>
                <w:szCs w:val="24"/>
                <w:shd w:val="clear" w:color="auto" w:fill="FFFFFF"/>
              </w:rPr>
              <w:t>, W. E.</w:t>
            </w:r>
            <w:r w:rsidRPr="00AD0C17">
              <w:rPr>
                <w:rStyle w:val="authorname"/>
                <w:rFonts w:ascii="Times New Roman" w:hAnsi="Times New Roman" w:cs="Times New Roman"/>
                <w:color w:val="333333"/>
                <w:sz w:val="24"/>
                <w:szCs w:val="24"/>
                <w:shd w:val="clear" w:color="auto" w:fill="FFFFFF"/>
              </w:rPr>
              <w:t> </w:t>
            </w:r>
            <w:r w:rsidRPr="00AD0C17">
              <w:rPr>
                <w:rFonts w:ascii="Times New Roman" w:hAnsi="Times New Roman" w:cs="Times New Roman"/>
                <w:color w:val="333333"/>
                <w:sz w:val="24"/>
                <w:szCs w:val="24"/>
                <w:shd w:val="clear" w:color="auto" w:fill="FFFFFF"/>
              </w:rPr>
              <w:t>(2001) </w:t>
            </w:r>
            <w:r w:rsidRPr="00AD0C17">
              <w:rPr>
                <w:rFonts w:ascii="Times New Roman" w:hAnsi="Times New Roman" w:cs="Times New Roman"/>
                <w:color w:val="333333"/>
                <w:sz w:val="24"/>
                <w:szCs w:val="24"/>
                <w:shd w:val="clear" w:color="auto" w:fill="FFFFFF"/>
              </w:rPr>
              <w:t>‘</w:t>
            </w:r>
            <w:r w:rsidRPr="00AD0C17">
              <w:rPr>
                <w:rStyle w:val="arttitle"/>
                <w:rFonts w:ascii="Times New Roman" w:hAnsi="Times New Roman" w:cs="Times New Roman"/>
                <w:color w:val="333333"/>
                <w:sz w:val="24"/>
                <w:szCs w:val="24"/>
                <w:shd w:val="clear" w:color="auto" w:fill="FFFFFF"/>
              </w:rPr>
              <w:t>Elements of Risk in Qualitative Research</w:t>
            </w:r>
            <w:r w:rsidRPr="00AD0C17">
              <w:rPr>
                <w:rStyle w:val="arttitle"/>
                <w:rFonts w:ascii="Times New Roman" w:hAnsi="Times New Roman" w:cs="Times New Roman"/>
                <w:color w:val="333333"/>
                <w:sz w:val="24"/>
                <w:szCs w:val="24"/>
                <w:shd w:val="clear" w:color="auto" w:fill="FFFFFF"/>
              </w:rPr>
              <w:t>’</w:t>
            </w:r>
            <w:r w:rsidRPr="00AD0C17">
              <w:rPr>
                <w:rStyle w:val="arttitle"/>
                <w:rFonts w:ascii="Times New Roman" w:hAnsi="Times New Roman" w:cs="Times New Roman"/>
                <w:color w:val="333333"/>
                <w:sz w:val="24"/>
                <w:szCs w:val="24"/>
                <w:shd w:val="clear" w:color="auto" w:fill="FFFFFF"/>
              </w:rPr>
              <w:t>,</w:t>
            </w:r>
            <w:r w:rsidRPr="00AD0C17">
              <w:rPr>
                <w:rFonts w:ascii="Times New Roman" w:hAnsi="Times New Roman" w:cs="Times New Roman"/>
                <w:color w:val="333333"/>
                <w:sz w:val="24"/>
                <w:szCs w:val="24"/>
                <w:shd w:val="clear" w:color="auto" w:fill="FFFFFF"/>
              </w:rPr>
              <w:t> </w:t>
            </w:r>
            <w:r w:rsidRPr="00AD0C17">
              <w:rPr>
                <w:rStyle w:val="serialtitle"/>
                <w:rFonts w:ascii="Times New Roman" w:hAnsi="Times New Roman" w:cs="Times New Roman"/>
                <w:i/>
                <w:iCs/>
                <w:color w:val="333333"/>
                <w:sz w:val="24"/>
                <w:szCs w:val="24"/>
                <w:shd w:val="clear" w:color="auto" w:fill="FFFFFF"/>
              </w:rPr>
              <w:t xml:space="preserve">Ethics &amp; </w:t>
            </w:r>
            <w:proofErr w:type="spellStart"/>
            <w:r w:rsidRPr="00AD0C17">
              <w:rPr>
                <w:rStyle w:val="serialtitle"/>
                <w:rFonts w:ascii="Times New Roman" w:hAnsi="Times New Roman" w:cs="Times New Roman"/>
                <w:i/>
                <w:iCs/>
                <w:color w:val="333333"/>
                <w:sz w:val="24"/>
                <w:szCs w:val="24"/>
                <w:shd w:val="clear" w:color="auto" w:fill="FFFFFF"/>
              </w:rPr>
              <w:t>Behavior</w:t>
            </w:r>
            <w:proofErr w:type="spellEnd"/>
            <w:r w:rsidRPr="00AD0C17">
              <w:rPr>
                <w:rStyle w:val="serialtitle"/>
                <w:rFonts w:ascii="Times New Roman" w:hAnsi="Times New Roman" w:cs="Times New Roman"/>
                <w:i/>
                <w:iCs/>
                <w:color w:val="333333"/>
                <w:sz w:val="24"/>
                <w:szCs w:val="24"/>
                <w:shd w:val="clear" w:color="auto" w:fill="FFFFFF"/>
              </w:rPr>
              <w:t>,</w:t>
            </w:r>
            <w:r w:rsidRPr="00AD0C17">
              <w:rPr>
                <w:rFonts w:ascii="Times New Roman" w:hAnsi="Times New Roman" w:cs="Times New Roman"/>
                <w:color w:val="333333"/>
                <w:sz w:val="24"/>
                <w:szCs w:val="24"/>
                <w:shd w:val="clear" w:color="auto" w:fill="FFFFFF"/>
              </w:rPr>
              <w:t> </w:t>
            </w:r>
            <w:r w:rsidRPr="00AD0C17">
              <w:rPr>
                <w:rStyle w:val="volumeissue"/>
                <w:rFonts w:ascii="Times New Roman" w:hAnsi="Times New Roman" w:cs="Times New Roman"/>
                <w:color w:val="333333"/>
                <w:sz w:val="24"/>
                <w:szCs w:val="24"/>
                <w:shd w:val="clear" w:color="auto" w:fill="FFFFFF"/>
              </w:rPr>
              <w:t>11</w:t>
            </w:r>
            <w:r w:rsidRPr="00AD0C17">
              <w:rPr>
                <w:rStyle w:val="volumeissue"/>
                <w:rFonts w:ascii="Times New Roman" w:hAnsi="Times New Roman" w:cs="Times New Roman"/>
                <w:color w:val="333333"/>
                <w:sz w:val="24"/>
                <w:szCs w:val="24"/>
                <w:shd w:val="clear" w:color="auto" w:fill="FFFFFF"/>
              </w:rPr>
              <w:t>(</w:t>
            </w:r>
            <w:r w:rsidRPr="00AD0C17">
              <w:rPr>
                <w:rStyle w:val="volumeissue"/>
                <w:rFonts w:ascii="Times New Roman" w:hAnsi="Times New Roman" w:cs="Times New Roman"/>
                <w:color w:val="333333"/>
                <w:sz w:val="24"/>
                <w:szCs w:val="24"/>
                <w:shd w:val="clear" w:color="auto" w:fill="FFFFFF"/>
              </w:rPr>
              <w:t>2</w:t>
            </w:r>
            <w:r w:rsidRPr="00AD0C17">
              <w:rPr>
                <w:rStyle w:val="volumeissue"/>
                <w:rFonts w:ascii="Times New Roman" w:hAnsi="Times New Roman" w:cs="Times New Roman"/>
                <w:color w:val="333333"/>
                <w:sz w:val="24"/>
                <w:szCs w:val="24"/>
                <w:shd w:val="clear" w:color="auto" w:fill="FFFFFF"/>
              </w:rPr>
              <w:t>)</w:t>
            </w:r>
            <w:r w:rsidRPr="00AD0C17">
              <w:rPr>
                <w:rStyle w:val="volumeissue"/>
                <w:rFonts w:ascii="Times New Roman" w:hAnsi="Times New Roman" w:cs="Times New Roman"/>
                <w:color w:val="333333"/>
                <w:sz w:val="24"/>
                <w:szCs w:val="24"/>
                <w:shd w:val="clear" w:color="auto" w:fill="FFFFFF"/>
              </w:rPr>
              <w:t>,</w:t>
            </w:r>
            <w:r w:rsidRPr="00AD0C17">
              <w:rPr>
                <w:rStyle w:val="volumeissue"/>
                <w:rFonts w:ascii="Times New Roman" w:hAnsi="Times New Roman" w:cs="Times New Roman"/>
                <w:color w:val="333333"/>
                <w:sz w:val="24"/>
                <w:szCs w:val="24"/>
                <w:shd w:val="clear" w:color="auto" w:fill="FFFFFF"/>
              </w:rPr>
              <w:t xml:space="preserve"> pp.</w:t>
            </w:r>
            <w:r w:rsidRPr="00AD0C17">
              <w:rPr>
                <w:rFonts w:ascii="Times New Roman" w:hAnsi="Times New Roman" w:cs="Times New Roman"/>
                <w:color w:val="333333"/>
                <w:sz w:val="24"/>
                <w:szCs w:val="24"/>
                <w:shd w:val="clear" w:color="auto" w:fill="FFFFFF"/>
              </w:rPr>
              <w:t> </w:t>
            </w:r>
            <w:r w:rsidRPr="00AD0C17">
              <w:rPr>
                <w:rStyle w:val="pagerange"/>
                <w:rFonts w:ascii="Times New Roman" w:hAnsi="Times New Roman" w:cs="Times New Roman"/>
                <w:color w:val="333333"/>
                <w:sz w:val="24"/>
                <w:szCs w:val="24"/>
                <w:shd w:val="clear" w:color="auto" w:fill="FFFFFF"/>
              </w:rPr>
              <w:t>163-174</w:t>
            </w:r>
            <w:r w:rsidRPr="00AD0C17">
              <w:rPr>
                <w:rStyle w:val="pagerange"/>
                <w:rFonts w:ascii="Times New Roman" w:hAnsi="Times New Roman" w:cs="Times New Roman"/>
                <w:color w:val="333333"/>
                <w:sz w:val="24"/>
                <w:szCs w:val="24"/>
                <w:shd w:val="clear" w:color="auto" w:fill="FFFFFF"/>
              </w:rPr>
              <w:t>.</w:t>
            </w:r>
            <w:r w:rsidRPr="00AD0C17">
              <w:rPr>
                <w:rStyle w:val="pagerange"/>
                <w:rFonts w:ascii="Times New Roman" w:hAnsi="Times New Roman" w:cs="Times New Roman"/>
                <w:sz w:val="24"/>
                <w:szCs w:val="24"/>
              </w:rPr>
              <w:t xml:space="preserve"> Available at: </w:t>
            </w:r>
            <w:hyperlink r:id="rId30" w:history="1">
              <w:r w:rsidRPr="00AD0C17">
                <w:rPr>
                  <w:rStyle w:val="Hyperlink"/>
                  <w:rFonts w:ascii="Times New Roman" w:hAnsi="Times New Roman" w:cs="Times New Roman"/>
                  <w:sz w:val="24"/>
                  <w:szCs w:val="24"/>
                </w:rPr>
                <w:t xml:space="preserve">Elements of Risk in Qualitative Research: Ethics &amp; </w:t>
              </w:r>
              <w:proofErr w:type="spellStart"/>
              <w:r w:rsidRPr="00AD0C17">
                <w:rPr>
                  <w:rStyle w:val="Hyperlink"/>
                  <w:rFonts w:ascii="Times New Roman" w:hAnsi="Times New Roman" w:cs="Times New Roman"/>
                  <w:sz w:val="24"/>
                  <w:szCs w:val="24"/>
                </w:rPr>
                <w:t>Behavior</w:t>
              </w:r>
              <w:proofErr w:type="spellEnd"/>
              <w:r w:rsidRPr="00AD0C17">
                <w:rPr>
                  <w:rStyle w:val="Hyperlink"/>
                  <w:rFonts w:ascii="Times New Roman" w:hAnsi="Times New Roman" w:cs="Times New Roman"/>
                  <w:sz w:val="24"/>
                  <w:szCs w:val="24"/>
                </w:rPr>
                <w:t>: Vol 11, No 2 (tandfonline.com)</w:t>
              </w:r>
            </w:hyperlink>
            <w:r w:rsidRPr="00AD0C17">
              <w:rPr>
                <w:rFonts w:ascii="Times New Roman" w:hAnsi="Times New Roman" w:cs="Times New Roman"/>
                <w:sz w:val="24"/>
                <w:szCs w:val="24"/>
              </w:rPr>
              <w:t>. (Accessed: 7 December 2023).</w:t>
            </w:r>
          </w:p>
          <w:p w14:paraId="23C17A94" w14:textId="77777777" w:rsidR="00AD0C17" w:rsidRDefault="00AD0C17" w:rsidP="001F5DC2">
            <w:pPr>
              <w:rPr>
                <w:rFonts w:ascii="Times New Roman" w:hAnsi="Times New Roman" w:cs="Times New Roman"/>
                <w:sz w:val="24"/>
                <w:szCs w:val="24"/>
              </w:rPr>
            </w:pPr>
            <w:r w:rsidRPr="005E2189">
              <w:rPr>
                <w:rFonts w:ascii="Times New Roman" w:hAnsi="Times New Roman" w:cs="Times New Roman"/>
                <w:sz w:val="24"/>
                <w:szCs w:val="24"/>
              </w:rPr>
              <w:t>Hourglass. (2023) ‘</w:t>
            </w:r>
            <w:r w:rsidRPr="005E2189">
              <w:rPr>
                <w:rFonts w:ascii="Times New Roman" w:hAnsi="Times New Roman" w:cs="Times New Roman"/>
                <w:i/>
                <w:iCs/>
                <w:sz w:val="24"/>
                <w:szCs w:val="24"/>
              </w:rPr>
              <w:t xml:space="preserve">Hourglass </w:t>
            </w:r>
            <w:r w:rsidRPr="005E2189">
              <w:rPr>
                <w:rFonts w:ascii="Times New Roman" w:hAnsi="Times New Roman" w:cs="Times New Roman"/>
                <w:sz w:val="24"/>
                <w:szCs w:val="24"/>
              </w:rPr>
              <w:t xml:space="preserve">Services’. Available at: </w:t>
            </w:r>
            <w:hyperlink r:id="rId31" w:history="1">
              <w:r w:rsidRPr="005E2189">
                <w:rPr>
                  <w:rStyle w:val="Hyperlink"/>
                  <w:rFonts w:ascii="Times New Roman" w:hAnsi="Times New Roman" w:cs="Times New Roman"/>
                  <w:sz w:val="24"/>
                  <w:szCs w:val="24"/>
                </w:rPr>
                <w:t>Hourglass Services | Hourglass (wearehourglass.org)</w:t>
              </w:r>
            </w:hyperlink>
            <w:r w:rsidRPr="005E2189">
              <w:rPr>
                <w:rFonts w:ascii="Times New Roman" w:hAnsi="Times New Roman" w:cs="Times New Roman"/>
                <w:sz w:val="24"/>
                <w:szCs w:val="24"/>
              </w:rPr>
              <w:t>. (Accessed: 7 December 2023).</w:t>
            </w:r>
          </w:p>
          <w:p w14:paraId="50884EAA" w14:textId="77777777" w:rsidR="00AD0C17" w:rsidRDefault="00AD0C17" w:rsidP="0040521F">
            <w:pPr>
              <w:jc w:val="both"/>
              <w:rPr>
                <w:rFonts w:ascii="Times New Roman" w:hAnsi="Times New Roman" w:cs="Times New Roman"/>
                <w:iCs/>
                <w:sz w:val="24"/>
                <w:szCs w:val="24"/>
              </w:rPr>
            </w:pPr>
            <w:r>
              <w:rPr>
                <w:rFonts w:ascii="Times New Roman" w:hAnsi="Times New Roman" w:cs="Times New Roman"/>
                <w:iCs/>
                <w:sz w:val="24"/>
                <w:szCs w:val="24"/>
              </w:rPr>
              <w:t>Kavanaugh, K. and Ayres, L. (1998) ‘</w:t>
            </w:r>
            <w:r w:rsidRPr="00AC08E1">
              <w:rPr>
                <w:rFonts w:ascii="Times New Roman" w:hAnsi="Times New Roman" w:cs="Times New Roman"/>
                <w:iCs/>
                <w:sz w:val="24"/>
                <w:szCs w:val="24"/>
              </w:rPr>
              <w:t>Focus on Qualitative Methods</w:t>
            </w:r>
            <w:r>
              <w:rPr>
                <w:rFonts w:ascii="Times New Roman" w:hAnsi="Times New Roman" w:cs="Times New Roman"/>
                <w:iCs/>
                <w:sz w:val="24"/>
                <w:szCs w:val="24"/>
              </w:rPr>
              <w:t xml:space="preserve"> - </w:t>
            </w:r>
            <w:r w:rsidRPr="00AC08E1">
              <w:rPr>
                <w:rFonts w:ascii="Times New Roman" w:hAnsi="Times New Roman" w:cs="Times New Roman"/>
                <w:iCs/>
                <w:sz w:val="24"/>
                <w:szCs w:val="24"/>
              </w:rPr>
              <w:t xml:space="preserve">“Not </w:t>
            </w:r>
            <w:proofErr w:type="gramStart"/>
            <w:r w:rsidRPr="00AC08E1">
              <w:rPr>
                <w:rFonts w:ascii="Times New Roman" w:hAnsi="Times New Roman" w:cs="Times New Roman"/>
                <w:iCs/>
                <w:sz w:val="24"/>
                <w:szCs w:val="24"/>
              </w:rPr>
              <w:t>As</w:t>
            </w:r>
            <w:proofErr w:type="gramEnd"/>
            <w:r w:rsidRPr="00AC08E1">
              <w:rPr>
                <w:rFonts w:ascii="Times New Roman" w:hAnsi="Times New Roman" w:cs="Times New Roman"/>
                <w:iCs/>
                <w:sz w:val="24"/>
                <w:szCs w:val="24"/>
              </w:rPr>
              <w:t xml:space="preserve"> Bad As It Could Have</w:t>
            </w:r>
            <w:r>
              <w:rPr>
                <w:rFonts w:ascii="Times New Roman" w:hAnsi="Times New Roman" w:cs="Times New Roman"/>
                <w:iCs/>
                <w:sz w:val="24"/>
                <w:szCs w:val="24"/>
              </w:rPr>
              <w:t xml:space="preserve"> </w:t>
            </w:r>
            <w:r w:rsidRPr="00AC08E1">
              <w:rPr>
                <w:rFonts w:ascii="Times New Roman" w:hAnsi="Times New Roman" w:cs="Times New Roman"/>
                <w:iCs/>
                <w:sz w:val="24"/>
                <w:szCs w:val="24"/>
              </w:rPr>
              <w:t>Been</w:t>
            </w:r>
            <w:r>
              <w:rPr>
                <w:rFonts w:ascii="Times New Roman" w:hAnsi="Times New Roman" w:cs="Times New Roman"/>
                <w:iCs/>
                <w:sz w:val="24"/>
                <w:szCs w:val="24"/>
              </w:rPr>
              <w:t>: A</w:t>
            </w:r>
            <w:r w:rsidRPr="00AC08E1">
              <w:rPr>
                <w:rFonts w:ascii="Times New Roman" w:hAnsi="Times New Roman" w:cs="Times New Roman"/>
                <w:iCs/>
                <w:sz w:val="24"/>
                <w:szCs w:val="24"/>
              </w:rPr>
              <w:t>ssessing and Mitigating Harm During Research Interviews on Sensitive Topics</w:t>
            </w:r>
            <w:r>
              <w:rPr>
                <w:rFonts w:ascii="Times New Roman" w:hAnsi="Times New Roman" w:cs="Times New Roman"/>
                <w:iCs/>
                <w:sz w:val="24"/>
                <w:szCs w:val="24"/>
              </w:rPr>
              <w:t xml:space="preserve">’, </w:t>
            </w:r>
            <w:r>
              <w:rPr>
                <w:rFonts w:ascii="Times New Roman" w:hAnsi="Times New Roman" w:cs="Times New Roman"/>
                <w:i/>
                <w:sz w:val="24"/>
                <w:szCs w:val="24"/>
              </w:rPr>
              <w:t>Research in Nursing and Health</w:t>
            </w:r>
            <w:r>
              <w:rPr>
                <w:rFonts w:ascii="Times New Roman" w:hAnsi="Times New Roman" w:cs="Times New Roman"/>
                <w:iCs/>
                <w:sz w:val="24"/>
                <w:szCs w:val="24"/>
              </w:rPr>
              <w:t xml:space="preserve">, 21(1), pp. 91 – 97. Available at: </w:t>
            </w:r>
            <w:hyperlink r:id="rId32" w:history="1">
              <w:r w:rsidRPr="00143A99">
                <w:rPr>
                  <w:rStyle w:val="Hyperlink"/>
                  <w:rFonts w:ascii="Times New Roman" w:hAnsi="Times New Roman" w:cs="Times New Roman"/>
                  <w:iCs/>
                  <w:sz w:val="24"/>
                  <w:szCs w:val="24"/>
                </w:rPr>
                <w:t xml:space="preserve">“Not as bad as it could have been”: Assessing and mitigating harm during research interviews on sensitive topics - </w:t>
              </w:r>
              <w:r w:rsidRPr="00143A99">
                <w:rPr>
                  <w:rStyle w:val="Hyperlink"/>
                  <w:rFonts w:ascii="Times New Roman" w:hAnsi="Times New Roman" w:cs="Times New Roman"/>
                  <w:iCs/>
                  <w:sz w:val="24"/>
                  <w:szCs w:val="24"/>
                </w:rPr>
                <w:lastRenderedPageBreak/>
                <w:t>Kavanaugh - 1998 - Research in Nursing &amp; Health - Wiley Online Library</w:t>
              </w:r>
            </w:hyperlink>
            <w:r>
              <w:rPr>
                <w:rFonts w:ascii="Times New Roman" w:hAnsi="Times New Roman" w:cs="Times New Roman"/>
                <w:iCs/>
                <w:sz w:val="24"/>
                <w:szCs w:val="24"/>
              </w:rPr>
              <w:t xml:space="preserve">. (Accessed: 6 December 2023). </w:t>
            </w:r>
          </w:p>
          <w:p w14:paraId="183EB3DD" w14:textId="77777777" w:rsidR="00AD0C17" w:rsidRPr="00B92F9A" w:rsidRDefault="00AD0C17" w:rsidP="006B6335">
            <w:pPr>
              <w:jc w:val="both"/>
              <w:rPr>
                <w:rFonts w:ascii="Times New Roman" w:hAnsi="Times New Roman" w:cs="Times New Roman"/>
                <w:sz w:val="24"/>
                <w:szCs w:val="24"/>
              </w:rPr>
            </w:pPr>
            <w:r w:rsidRPr="003454AD">
              <w:rPr>
                <w:rFonts w:ascii="Times New Roman" w:hAnsi="Times New Roman" w:cs="Times New Roman"/>
                <w:iCs/>
                <w:sz w:val="24"/>
                <w:szCs w:val="24"/>
              </w:rPr>
              <w:t xml:space="preserve">Morse, J.M., Niehaus, L., </w:t>
            </w:r>
            <w:proofErr w:type="spellStart"/>
            <w:r w:rsidRPr="003454AD">
              <w:rPr>
                <w:rFonts w:ascii="Times New Roman" w:hAnsi="Times New Roman" w:cs="Times New Roman"/>
                <w:iCs/>
                <w:sz w:val="24"/>
                <w:szCs w:val="24"/>
              </w:rPr>
              <w:t>Varnhagen</w:t>
            </w:r>
            <w:proofErr w:type="spellEnd"/>
            <w:r w:rsidRPr="003454AD">
              <w:rPr>
                <w:rFonts w:ascii="Times New Roman" w:hAnsi="Times New Roman" w:cs="Times New Roman"/>
                <w:iCs/>
                <w:sz w:val="24"/>
                <w:szCs w:val="24"/>
              </w:rPr>
              <w:t>, S., Austin, W. and McIntosh, M. (2008) ‘</w:t>
            </w:r>
            <w:r w:rsidRPr="003454AD">
              <w:rPr>
                <w:rFonts w:ascii="Times New Roman" w:hAnsi="Times New Roman" w:cs="Times New Roman"/>
                <w:iCs/>
                <w:sz w:val="24"/>
                <w:szCs w:val="24"/>
              </w:rPr>
              <w:t xml:space="preserve">Qualitative </w:t>
            </w:r>
            <w:r w:rsidRPr="00B92F9A">
              <w:rPr>
                <w:rFonts w:ascii="Times New Roman" w:hAnsi="Times New Roman" w:cs="Times New Roman"/>
                <w:iCs/>
                <w:sz w:val="24"/>
                <w:szCs w:val="24"/>
              </w:rPr>
              <w:t>Researchers' Conceptualizations of the Risks Inherent in Qualitative Interviews!</w:t>
            </w:r>
            <w:r w:rsidRPr="00B92F9A">
              <w:rPr>
                <w:rFonts w:ascii="Times New Roman" w:hAnsi="Times New Roman" w:cs="Times New Roman"/>
                <w:iCs/>
                <w:sz w:val="24"/>
                <w:szCs w:val="24"/>
              </w:rPr>
              <w:t xml:space="preserve">’, </w:t>
            </w:r>
            <w:r w:rsidRPr="00B92F9A">
              <w:rPr>
                <w:rFonts w:ascii="Times New Roman" w:hAnsi="Times New Roman" w:cs="Times New Roman"/>
                <w:i/>
                <w:iCs/>
                <w:sz w:val="24"/>
                <w:szCs w:val="24"/>
              </w:rPr>
              <w:t xml:space="preserve">International Review of Qualitative Research, </w:t>
            </w:r>
            <w:r w:rsidRPr="00B92F9A">
              <w:rPr>
                <w:rFonts w:ascii="Times New Roman" w:hAnsi="Times New Roman" w:cs="Times New Roman"/>
                <w:sz w:val="24"/>
                <w:szCs w:val="24"/>
              </w:rPr>
              <w:t xml:space="preserve">1(2), pp. 195 – 215. Available at: </w:t>
            </w:r>
            <w:hyperlink r:id="rId33" w:history="1">
              <w:r w:rsidRPr="00B92F9A">
                <w:rPr>
                  <w:rStyle w:val="Hyperlink"/>
                  <w:rFonts w:ascii="Times New Roman" w:hAnsi="Times New Roman" w:cs="Times New Roman"/>
                  <w:sz w:val="24"/>
                  <w:szCs w:val="24"/>
                </w:rPr>
                <w:t xml:space="preserve">Qualitative Researchers' Conceptualizations of the Risks Inherent in Qualitative Interviews! - Janice M. Morse, Linda Niehaus, Stanley </w:t>
              </w:r>
              <w:proofErr w:type="spellStart"/>
              <w:r w:rsidRPr="00B92F9A">
                <w:rPr>
                  <w:rStyle w:val="Hyperlink"/>
                  <w:rFonts w:ascii="Times New Roman" w:hAnsi="Times New Roman" w:cs="Times New Roman"/>
                  <w:sz w:val="24"/>
                  <w:szCs w:val="24"/>
                </w:rPr>
                <w:t>Varnhagen</w:t>
              </w:r>
              <w:proofErr w:type="spellEnd"/>
              <w:r w:rsidRPr="00B92F9A">
                <w:rPr>
                  <w:rStyle w:val="Hyperlink"/>
                  <w:rFonts w:ascii="Times New Roman" w:hAnsi="Times New Roman" w:cs="Times New Roman"/>
                  <w:sz w:val="24"/>
                  <w:szCs w:val="24"/>
                </w:rPr>
                <w:t>, Wendy Austin, Michele McIntosh, 2008 (sagepub.com)</w:t>
              </w:r>
            </w:hyperlink>
            <w:r w:rsidRPr="00B92F9A">
              <w:rPr>
                <w:rFonts w:ascii="Times New Roman" w:hAnsi="Times New Roman" w:cs="Times New Roman"/>
                <w:sz w:val="24"/>
                <w:szCs w:val="24"/>
              </w:rPr>
              <w:t>. (Accessed: 7 December 2023).</w:t>
            </w:r>
          </w:p>
          <w:p w14:paraId="3886F289" w14:textId="77777777" w:rsidR="00AD0C17" w:rsidRPr="00B45414" w:rsidRDefault="00AD0C17" w:rsidP="00D4376D">
            <w:pPr>
              <w:spacing w:line="276" w:lineRule="auto"/>
              <w:rPr>
                <w:rFonts w:ascii="Times New Roman" w:hAnsi="Times New Roman" w:cs="Times New Roman"/>
                <w:bCs/>
                <w:sz w:val="24"/>
                <w:szCs w:val="24"/>
              </w:rPr>
            </w:pPr>
            <w:r w:rsidRPr="00B45414">
              <w:rPr>
                <w:rFonts w:ascii="Times New Roman" w:hAnsi="Times New Roman" w:cs="Times New Roman"/>
                <w:bCs/>
                <w:sz w:val="24"/>
                <w:szCs w:val="24"/>
              </w:rPr>
              <w:t>Richards,</w:t>
            </w:r>
            <w:r>
              <w:rPr>
                <w:rFonts w:ascii="Times New Roman" w:hAnsi="Times New Roman" w:cs="Times New Roman"/>
                <w:bCs/>
                <w:sz w:val="24"/>
                <w:szCs w:val="24"/>
              </w:rPr>
              <w:t xml:space="preserve"> </w:t>
            </w:r>
            <w:r w:rsidRPr="00B45414">
              <w:rPr>
                <w:rFonts w:ascii="Times New Roman" w:hAnsi="Times New Roman" w:cs="Times New Roman"/>
                <w:bCs/>
                <w:sz w:val="24"/>
                <w:szCs w:val="24"/>
              </w:rPr>
              <w:t xml:space="preserve">H.M., and Schwartz, L.J. (2002) ‘Ethics of qualitative research: are there special issues for health services research?’, </w:t>
            </w:r>
            <w:r w:rsidRPr="00B45414">
              <w:rPr>
                <w:rFonts w:ascii="Times New Roman" w:hAnsi="Times New Roman" w:cs="Times New Roman"/>
                <w:bCs/>
                <w:i/>
                <w:iCs/>
                <w:sz w:val="24"/>
                <w:szCs w:val="24"/>
              </w:rPr>
              <w:t xml:space="preserve">Family Practice, </w:t>
            </w:r>
            <w:r w:rsidRPr="00B45414">
              <w:rPr>
                <w:rFonts w:ascii="Times New Roman" w:hAnsi="Times New Roman" w:cs="Times New Roman"/>
                <w:bCs/>
                <w:sz w:val="24"/>
                <w:szCs w:val="24"/>
              </w:rPr>
              <w:t xml:space="preserve">19(2), pp. 135 – 139. Available </w:t>
            </w:r>
            <w:r w:rsidRPr="00FC7938">
              <w:rPr>
                <w:rFonts w:ascii="Times New Roman" w:hAnsi="Times New Roman" w:cs="Times New Roman"/>
                <w:bCs/>
                <w:sz w:val="24"/>
                <w:szCs w:val="24"/>
              </w:rPr>
              <w:t xml:space="preserve">at: </w:t>
            </w:r>
            <w:hyperlink r:id="rId34" w:history="1">
              <w:r w:rsidRPr="00FC7938">
                <w:rPr>
                  <w:rStyle w:val="Hyperlink"/>
                  <w:rFonts w:ascii="Times New Roman" w:hAnsi="Times New Roman" w:cs="Times New Roman"/>
                  <w:sz w:val="24"/>
                  <w:szCs w:val="24"/>
                </w:rPr>
                <w:t>Ethics of qualitative research: are there special issues for health services research? | Family Practice | Oxford Academic (oup.com)</w:t>
              </w:r>
            </w:hyperlink>
            <w:r w:rsidRPr="00FC7938">
              <w:rPr>
                <w:rFonts w:ascii="Times New Roman" w:hAnsi="Times New Roman" w:cs="Times New Roman"/>
                <w:sz w:val="24"/>
                <w:szCs w:val="24"/>
              </w:rPr>
              <w:t>. (Accessed: 6 December 2023).</w:t>
            </w:r>
          </w:p>
          <w:p w14:paraId="2C135606" w14:textId="77777777" w:rsidR="00AD0C17" w:rsidRDefault="00AD0C17" w:rsidP="00D4376D">
            <w:pPr>
              <w:spacing w:line="276" w:lineRule="auto"/>
              <w:rPr>
                <w:rFonts w:ascii="Times New Roman" w:hAnsi="Times New Roman" w:cs="Times New Roman"/>
                <w:sz w:val="24"/>
                <w:szCs w:val="24"/>
              </w:rPr>
            </w:pPr>
            <w:proofErr w:type="spellStart"/>
            <w:r>
              <w:rPr>
                <w:rFonts w:ascii="Times New Roman" w:hAnsi="Times New Roman" w:cs="Times New Roman"/>
                <w:bCs/>
                <w:sz w:val="24"/>
                <w:szCs w:val="24"/>
              </w:rPr>
              <w:t>Sikweyiya</w:t>
            </w:r>
            <w:proofErr w:type="spellEnd"/>
            <w:r>
              <w:rPr>
                <w:rFonts w:ascii="Times New Roman" w:hAnsi="Times New Roman" w:cs="Times New Roman"/>
                <w:bCs/>
                <w:sz w:val="24"/>
                <w:szCs w:val="24"/>
              </w:rPr>
              <w:t>, Y. and Jewkes, R. (2013) ‘</w:t>
            </w:r>
            <w:r w:rsidRPr="00962E03">
              <w:rPr>
                <w:rFonts w:ascii="Times New Roman" w:hAnsi="Times New Roman" w:cs="Times New Roman"/>
                <w:bCs/>
                <w:sz w:val="24"/>
                <w:szCs w:val="24"/>
              </w:rPr>
              <w:t xml:space="preserve">Potential Motivations </w:t>
            </w:r>
            <w:proofErr w:type="gramStart"/>
            <w:r w:rsidRPr="00962E03">
              <w:rPr>
                <w:rFonts w:ascii="Times New Roman" w:hAnsi="Times New Roman" w:cs="Times New Roman"/>
                <w:bCs/>
                <w:sz w:val="24"/>
                <w:szCs w:val="24"/>
              </w:rPr>
              <w:t>For</w:t>
            </w:r>
            <w:proofErr w:type="gramEnd"/>
            <w:r w:rsidRPr="00962E03">
              <w:rPr>
                <w:rFonts w:ascii="Times New Roman" w:hAnsi="Times New Roman" w:cs="Times New Roman"/>
                <w:bCs/>
                <w:sz w:val="24"/>
                <w:szCs w:val="24"/>
              </w:rPr>
              <w:t xml:space="preserve"> and Perceived Risks In Research Participation: Ethics in Health Research</w:t>
            </w:r>
            <w:r>
              <w:rPr>
                <w:rFonts w:ascii="Times New Roman" w:hAnsi="Times New Roman" w:cs="Times New Roman"/>
                <w:bCs/>
                <w:sz w:val="24"/>
                <w:szCs w:val="24"/>
              </w:rPr>
              <w:t xml:space="preserve">’, </w:t>
            </w:r>
            <w:r>
              <w:rPr>
                <w:rFonts w:ascii="Times New Roman" w:hAnsi="Times New Roman" w:cs="Times New Roman"/>
                <w:bCs/>
                <w:i/>
                <w:iCs/>
                <w:sz w:val="24"/>
                <w:szCs w:val="24"/>
              </w:rPr>
              <w:t xml:space="preserve">Qualitative Health Research, </w:t>
            </w:r>
            <w:r>
              <w:rPr>
                <w:rFonts w:ascii="Times New Roman" w:hAnsi="Times New Roman" w:cs="Times New Roman"/>
                <w:bCs/>
                <w:sz w:val="24"/>
                <w:szCs w:val="24"/>
              </w:rPr>
              <w:t xml:space="preserve">23(7), pp. 999 – 1009. </w:t>
            </w:r>
            <w:r w:rsidRPr="000C04CB">
              <w:rPr>
                <w:rFonts w:ascii="Times New Roman" w:hAnsi="Times New Roman" w:cs="Times New Roman"/>
                <w:bCs/>
                <w:sz w:val="24"/>
                <w:szCs w:val="24"/>
              </w:rPr>
              <w:t xml:space="preserve">Available at: </w:t>
            </w:r>
            <w:hyperlink r:id="rId35" w:history="1">
              <w:r w:rsidRPr="000C04CB">
                <w:rPr>
                  <w:rStyle w:val="Hyperlink"/>
                  <w:rFonts w:ascii="Times New Roman" w:hAnsi="Times New Roman" w:cs="Times New Roman"/>
                  <w:sz w:val="24"/>
                  <w:szCs w:val="24"/>
                </w:rPr>
                <w:t xml:space="preserve">Potential Motivations For and Perceived Risks In Research Participation: Ethics in Health Research - </w:t>
              </w:r>
              <w:proofErr w:type="spellStart"/>
              <w:r w:rsidRPr="000C04CB">
                <w:rPr>
                  <w:rStyle w:val="Hyperlink"/>
                  <w:rFonts w:ascii="Times New Roman" w:hAnsi="Times New Roman" w:cs="Times New Roman"/>
                  <w:sz w:val="24"/>
                  <w:szCs w:val="24"/>
                </w:rPr>
                <w:t>Yandisa</w:t>
              </w:r>
              <w:proofErr w:type="spellEnd"/>
              <w:r w:rsidRPr="000C04CB">
                <w:rPr>
                  <w:rStyle w:val="Hyperlink"/>
                  <w:rFonts w:ascii="Times New Roman" w:hAnsi="Times New Roman" w:cs="Times New Roman"/>
                  <w:sz w:val="24"/>
                  <w:szCs w:val="24"/>
                </w:rPr>
                <w:t xml:space="preserve"> </w:t>
              </w:r>
              <w:proofErr w:type="spellStart"/>
              <w:r w:rsidRPr="000C04CB">
                <w:rPr>
                  <w:rStyle w:val="Hyperlink"/>
                  <w:rFonts w:ascii="Times New Roman" w:hAnsi="Times New Roman" w:cs="Times New Roman"/>
                  <w:sz w:val="24"/>
                  <w:szCs w:val="24"/>
                </w:rPr>
                <w:t>Sikweyiya</w:t>
              </w:r>
              <w:proofErr w:type="spellEnd"/>
              <w:r w:rsidRPr="000C04CB">
                <w:rPr>
                  <w:rStyle w:val="Hyperlink"/>
                  <w:rFonts w:ascii="Times New Roman" w:hAnsi="Times New Roman" w:cs="Times New Roman"/>
                  <w:sz w:val="24"/>
                  <w:szCs w:val="24"/>
                </w:rPr>
                <w:t>, Rachel Jewkes, 2013 (sagepub.com)</w:t>
              </w:r>
            </w:hyperlink>
            <w:r w:rsidRPr="000C04CB">
              <w:rPr>
                <w:rFonts w:ascii="Times New Roman" w:hAnsi="Times New Roman" w:cs="Times New Roman"/>
                <w:sz w:val="24"/>
                <w:szCs w:val="24"/>
              </w:rPr>
              <w:t>. (Accessed: 6 December 2023).</w:t>
            </w:r>
          </w:p>
          <w:p w14:paraId="7CD7FF5D" w14:textId="7DA7A133" w:rsidR="00AD0C17" w:rsidRDefault="00AD0C17" w:rsidP="00D4376D">
            <w:pPr>
              <w:spacing w:line="276" w:lineRule="auto"/>
              <w:rPr>
                <w:rFonts w:ascii="Times New Roman" w:hAnsi="Times New Roman" w:cs="Times New Roman"/>
                <w:bCs/>
                <w:sz w:val="24"/>
                <w:szCs w:val="24"/>
              </w:rPr>
            </w:pPr>
            <w:r w:rsidRPr="00D4376D">
              <w:rPr>
                <w:rFonts w:ascii="Times New Roman" w:hAnsi="Times New Roman" w:cs="Times New Roman"/>
                <w:bCs/>
                <w:sz w:val="24"/>
                <w:szCs w:val="24"/>
              </w:rPr>
              <w:t>Social Research Association</w:t>
            </w:r>
            <w:r w:rsidR="008D7BD3">
              <w:rPr>
                <w:rFonts w:ascii="Times New Roman" w:hAnsi="Times New Roman" w:cs="Times New Roman"/>
                <w:bCs/>
                <w:sz w:val="24"/>
                <w:szCs w:val="24"/>
              </w:rPr>
              <w:t xml:space="preserve"> [SRA</w:t>
            </w:r>
            <w:r w:rsidR="008845B4">
              <w:rPr>
                <w:rFonts w:ascii="Times New Roman" w:hAnsi="Times New Roman" w:cs="Times New Roman"/>
                <w:bCs/>
                <w:sz w:val="24"/>
                <w:szCs w:val="24"/>
              </w:rPr>
              <w:t>].</w:t>
            </w:r>
            <w:r w:rsidRPr="00D4376D">
              <w:rPr>
                <w:rFonts w:ascii="Times New Roman" w:hAnsi="Times New Roman" w:cs="Times New Roman"/>
                <w:bCs/>
                <w:sz w:val="24"/>
                <w:szCs w:val="24"/>
              </w:rPr>
              <w:t xml:space="preserve"> (2021) ‘</w:t>
            </w:r>
            <w:r w:rsidRPr="00D4376D">
              <w:rPr>
                <w:rFonts w:ascii="Times New Roman" w:hAnsi="Times New Roman" w:cs="Times New Roman"/>
                <w:bCs/>
                <w:i/>
                <w:iCs/>
                <w:sz w:val="24"/>
                <w:szCs w:val="24"/>
              </w:rPr>
              <w:t xml:space="preserve">Research Ethics Guidance’. </w:t>
            </w:r>
            <w:r w:rsidRPr="00D4376D">
              <w:rPr>
                <w:rFonts w:ascii="Times New Roman" w:hAnsi="Times New Roman" w:cs="Times New Roman"/>
                <w:bCs/>
                <w:sz w:val="24"/>
                <w:szCs w:val="24"/>
              </w:rPr>
              <w:t xml:space="preserve">[ONLINE]. Available at: </w:t>
            </w:r>
            <w:hyperlink r:id="rId36" w:history="1">
              <w:r w:rsidRPr="00D4376D">
                <w:rPr>
                  <w:rStyle w:val="Hyperlink"/>
                  <w:rFonts w:ascii="Times New Roman" w:hAnsi="Times New Roman" w:cs="Times New Roman"/>
                  <w:bCs/>
                  <w:sz w:val="24"/>
                  <w:szCs w:val="24"/>
                </w:rPr>
                <w:t>SRA Research Ethics guidance 2021.pdf (the-sra.org.uk)</w:t>
              </w:r>
            </w:hyperlink>
            <w:r w:rsidRPr="00D4376D">
              <w:rPr>
                <w:rFonts w:ascii="Times New Roman" w:hAnsi="Times New Roman" w:cs="Times New Roman"/>
                <w:bCs/>
                <w:sz w:val="24"/>
                <w:szCs w:val="24"/>
              </w:rPr>
              <w:t xml:space="preserve">. (Accessed: </w:t>
            </w:r>
            <w:r>
              <w:rPr>
                <w:rFonts w:ascii="Times New Roman" w:hAnsi="Times New Roman" w:cs="Times New Roman"/>
                <w:bCs/>
                <w:sz w:val="24"/>
                <w:szCs w:val="24"/>
              </w:rPr>
              <w:t>6</w:t>
            </w:r>
            <w:r w:rsidRPr="00D4376D">
              <w:rPr>
                <w:rFonts w:ascii="Times New Roman" w:hAnsi="Times New Roman" w:cs="Times New Roman"/>
                <w:bCs/>
                <w:sz w:val="24"/>
                <w:szCs w:val="24"/>
              </w:rPr>
              <w:t xml:space="preserve"> December 2023).</w:t>
            </w:r>
          </w:p>
          <w:p w14:paraId="056C952A" w14:textId="6CCAC8E2" w:rsidR="00AD0C17" w:rsidRDefault="00AD0C17" w:rsidP="005B73AF">
            <w:pPr>
              <w:jc w:val="both"/>
              <w:rPr>
                <w:rFonts w:ascii="Times New Roman" w:hAnsi="Times New Roman" w:cs="Times New Roman"/>
                <w:iCs/>
                <w:sz w:val="24"/>
                <w:szCs w:val="24"/>
              </w:rPr>
            </w:pPr>
            <w:r w:rsidRPr="00BA44D5">
              <w:rPr>
                <w:rFonts w:ascii="Times New Roman" w:hAnsi="Times New Roman" w:cs="Times New Roman"/>
                <w:iCs/>
                <w:sz w:val="24"/>
                <w:szCs w:val="24"/>
              </w:rPr>
              <w:t>University of Wales Trinity Saint David</w:t>
            </w:r>
            <w:r w:rsidR="00726415">
              <w:rPr>
                <w:rFonts w:ascii="Times New Roman" w:hAnsi="Times New Roman" w:cs="Times New Roman"/>
                <w:iCs/>
                <w:sz w:val="24"/>
                <w:szCs w:val="24"/>
              </w:rPr>
              <w:t xml:space="preserve"> [UWTSD]</w:t>
            </w:r>
            <w:r w:rsidRPr="00BA44D5">
              <w:rPr>
                <w:rFonts w:ascii="Times New Roman" w:hAnsi="Times New Roman" w:cs="Times New Roman"/>
                <w:iCs/>
                <w:sz w:val="24"/>
                <w:szCs w:val="24"/>
              </w:rPr>
              <w:t xml:space="preserve"> (2022) ‘</w:t>
            </w:r>
            <w:r w:rsidRPr="00BA44D5">
              <w:rPr>
                <w:rFonts w:ascii="Times New Roman" w:hAnsi="Times New Roman" w:cs="Times New Roman"/>
                <w:bCs/>
                <w:i/>
                <w:iCs/>
                <w:sz w:val="24"/>
                <w:szCs w:val="24"/>
              </w:rPr>
              <w:t>Research Data Management Policy’</w:t>
            </w:r>
            <w:r w:rsidRPr="00BA44D5">
              <w:rPr>
                <w:rFonts w:ascii="Times New Roman" w:hAnsi="Times New Roman" w:cs="Times New Roman"/>
                <w:bCs/>
                <w:iCs/>
                <w:sz w:val="24"/>
                <w:szCs w:val="24"/>
              </w:rPr>
              <w:t xml:space="preserve">. [ONLINE]. Available at: </w:t>
            </w:r>
            <w:hyperlink r:id="rId37" w:history="1">
              <w:r w:rsidRPr="00BA44D5">
                <w:rPr>
                  <w:rStyle w:val="Hyperlink"/>
                  <w:rFonts w:ascii="Times New Roman" w:hAnsi="Times New Roman" w:cs="Times New Roman"/>
                  <w:iCs/>
                  <w:sz w:val="24"/>
                  <w:szCs w:val="24"/>
                </w:rPr>
                <w:t>UWTSD Policy Template with blank pages &amp; covers</w:t>
              </w:r>
            </w:hyperlink>
            <w:r w:rsidRPr="00BA44D5">
              <w:rPr>
                <w:rFonts w:ascii="Times New Roman" w:hAnsi="Times New Roman" w:cs="Times New Roman"/>
                <w:iCs/>
                <w:sz w:val="24"/>
                <w:szCs w:val="24"/>
              </w:rPr>
              <w:t xml:space="preserve">. (Accessed: </w:t>
            </w:r>
            <w:r>
              <w:rPr>
                <w:rFonts w:ascii="Times New Roman" w:hAnsi="Times New Roman" w:cs="Times New Roman"/>
                <w:iCs/>
                <w:sz w:val="24"/>
                <w:szCs w:val="24"/>
              </w:rPr>
              <w:t>6</w:t>
            </w:r>
            <w:r w:rsidRPr="00BA44D5">
              <w:rPr>
                <w:rFonts w:ascii="Times New Roman" w:hAnsi="Times New Roman" w:cs="Times New Roman"/>
                <w:iCs/>
                <w:sz w:val="24"/>
                <w:szCs w:val="24"/>
              </w:rPr>
              <w:t xml:space="preserve"> December 2023).</w:t>
            </w:r>
          </w:p>
          <w:p w14:paraId="6DA19775" w14:textId="591F3A93" w:rsidR="00267A77" w:rsidRDefault="00267A77" w:rsidP="005B73AF">
            <w:pPr>
              <w:jc w:val="both"/>
              <w:rPr>
                <w:rFonts w:ascii="Times New Roman" w:hAnsi="Times New Roman" w:cs="Times New Roman"/>
                <w:iCs/>
                <w:sz w:val="24"/>
                <w:szCs w:val="24"/>
              </w:rPr>
            </w:pPr>
          </w:p>
          <w:p w14:paraId="10C5AF05" w14:textId="77777777" w:rsidR="00D4376D" w:rsidRPr="00913B92" w:rsidRDefault="00D4376D" w:rsidP="005217E4">
            <w:pPr>
              <w:spacing w:line="276" w:lineRule="auto"/>
              <w:rPr>
                <w:rFonts w:ascii="Times New Roman" w:hAnsi="Times New Roman" w:cs="Times New Roman"/>
                <w:bCs/>
                <w:sz w:val="24"/>
                <w:szCs w:val="24"/>
              </w:rPr>
            </w:pPr>
          </w:p>
          <w:p w14:paraId="7633210B" w14:textId="77777777" w:rsidR="00351AC3" w:rsidRPr="005B73AF" w:rsidRDefault="00351AC3" w:rsidP="005B73AF">
            <w:pPr>
              <w:jc w:val="both"/>
              <w:rPr>
                <w:rFonts w:ascii="Times New Roman" w:hAnsi="Times New Roman" w:cs="Times New Roman"/>
                <w:iCs/>
                <w:sz w:val="24"/>
                <w:szCs w:val="24"/>
              </w:rPr>
            </w:pPr>
          </w:p>
          <w:p w14:paraId="7F540C1D" w14:textId="6F396778" w:rsidR="00BA44D5" w:rsidRPr="00BA44D5" w:rsidRDefault="00BA44D5" w:rsidP="00BA44D5">
            <w:pPr>
              <w:jc w:val="both"/>
              <w:rPr>
                <w:rFonts w:ascii="Times New Roman" w:hAnsi="Times New Roman" w:cs="Times New Roman"/>
                <w:iCs/>
                <w:sz w:val="24"/>
                <w:szCs w:val="24"/>
              </w:rPr>
            </w:pPr>
          </w:p>
          <w:p w14:paraId="14DBAF87" w14:textId="77777777" w:rsidR="00707E54" w:rsidRDefault="00707E54" w:rsidP="0040521F">
            <w:pPr>
              <w:jc w:val="both"/>
              <w:rPr>
                <w:rFonts w:ascii="Times New Roman" w:hAnsi="Times New Roman" w:cs="Times New Roman"/>
                <w:iCs/>
                <w:sz w:val="24"/>
                <w:szCs w:val="24"/>
              </w:rPr>
            </w:pPr>
          </w:p>
          <w:p w14:paraId="2FE6907F" w14:textId="53D1A53D" w:rsidR="00143A99" w:rsidRPr="0096787C" w:rsidRDefault="00143A99" w:rsidP="0040521F">
            <w:pPr>
              <w:jc w:val="both"/>
              <w:rPr>
                <w:rFonts w:ascii="Times New Roman" w:hAnsi="Times New Roman"/>
                <w:iCs/>
                <w:sz w:val="24"/>
                <w:szCs w:val="24"/>
              </w:rPr>
            </w:pPr>
          </w:p>
        </w:tc>
      </w:tr>
      <w:tr w:rsidR="00B815D1" w:rsidRPr="00666FCB" w14:paraId="5F7EAECD" w14:textId="77777777" w:rsidTr="008629DD">
        <w:tc>
          <w:tcPr>
            <w:tcW w:w="9923" w:type="dxa"/>
            <w:gridSpan w:val="4"/>
            <w:tcBorders>
              <w:bottom w:val="single" w:sz="4" w:space="0" w:color="auto"/>
            </w:tcBorders>
            <w:shd w:val="clear" w:color="auto" w:fill="F2F2F2" w:themeFill="background1" w:themeFillShade="F2"/>
          </w:tcPr>
          <w:p w14:paraId="74A0FFB5" w14:textId="77777777" w:rsidR="00B815D1" w:rsidRPr="001521DC" w:rsidRDefault="00B815D1" w:rsidP="00D22F87">
            <w:pPr>
              <w:spacing w:after="0" w:line="240" w:lineRule="auto"/>
              <w:jc w:val="both"/>
              <w:rPr>
                <w:rFonts w:ascii="Times New Roman" w:hAnsi="Times New Roman" w:cs="Times New Roman"/>
                <w:sz w:val="24"/>
                <w:szCs w:val="24"/>
              </w:rPr>
            </w:pPr>
            <w:r w:rsidRPr="001521DC">
              <w:rPr>
                <w:rFonts w:ascii="Times New Roman" w:hAnsi="Times New Roman" w:cs="Times New Roman"/>
                <w:bCs/>
                <w:sz w:val="24"/>
                <w:szCs w:val="24"/>
              </w:rPr>
              <w:lastRenderedPageBreak/>
              <w:t>If research activity may include sensitive, embarrassing or upsetting topics (</w:t>
            </w:r>
            <w:proofErr w:type="gramStart"/>
            <w:r w:rsidRPr="001521DC">
              <w:rPr>
                <w:rFonts w:ascii="Times New Roman" w:hAnsi="Times New Roman" w:cs="Times New Roman"/>
                <w:bCs/>
                <w:sz w:val="24"/>
                <w:szCs w:val="24"/>
              </w:rPr>
              <w:t>e.g.</w:t>
            </w:r>
            <w:proofErr w:type="gramEnd"/>
            <w:r w:rsidRPr="001521DC">
              <w:rPr>
                <w:rFonts w:ascii="Times New Roman" w:hAnsi="Times New Roman" w:cs="Times New Roman"/>
                <w:bCs/>
                <w:sz w:val="24"/>
                <w:szCs w:val="24"/>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1521DC">
              <w:rPr>
                <w:rFonts w:ascii="Times New Roman" w:hAnsi="Times New Roman" w:cs="Times New Roman"/>
                <w:color w:val="161616"/>
                <w:sz w:val="24"/>
                <w:szCs w:val="24"/>
                <w:lang w:val="en-US" w:eastAsia="en-GB"/>
              </w:rPr>
              <w:t xml:space="preserve">where applicable, consent procedures should make it clear that if something potentially or </w:t>
            </w:r>
            <w:proofErr w:type="gramStart"/>
            <w:r w:rsidRPr="001521DC">
              <w:rPr>
                <w:rFonts w:ascii="Times New Roman" w:hAnsi="Times New Roman" w:cs="Times New Roman"/>
                <w:color w:val="161616"/>
                <w:sz w:val="24"/>
                <w:szCs w:val="24"/>
                <w:lang w:val="en-US" w:eastAsia="en-GB"/>
              </w:rPr>
              <w:t>actually illegal</w:t>
            </w:r>
            <w:proofErr w:type="gramEnd"/>
            <w:r w:rsidRPr="001521DC">
              <w:rPr>
                <w:rFonts w:ascii="Times New Roman" w:hAnsi="Times New Roman" w:cs="Times New Roman"/>
                <w:color w:val="161616"/>
                <w:sz w:val="24"/>
                <w:szCs w:val="24"/>
                <w:lang w:val="en-US" w:eastAsia="en-GB"/>
              </w:rPr>
              <w:t xml:space="preserve"> is discovered in the course of a project, it may need to be disclosed to the proper authorities</w:t>
            </w:r>
          </w:p>
        </w:tc>
      </w:tr>
      <w:tr w:rsidR="00B815D1" w:rsidRPr="00666FCB" w14:paraId="4D41FF9F" w14:textId="77777777" w:rsidTr="008629DD">
        <w:tc>
          <w:tcPr>
            <w:tcW w:w="9923" w:type="dxa"/>
            <w:gridSpan w:val="4"/>
            <w:tcBorders>
              <w:top w:val="single" w:sz="4" w:space="0" w:color="auto"/>
              <w:bottom w:val="single" w:sz="4" w:space="0" w:color="auto"/>
            </w:tcBorders>
          </w:tcPr>
          <w:p w14:paraId="1A04C59E" w14:textId="77777777" w:rsidR="00B815D1" w:rsidRPr="001521DC" w:rsidRDefault="009462FF" w:rsidP="00F05564">
            <w:pPr>
              <w:pStyle w:val="ListParagraph"/>
              <w:numPr>
                <w:ilvl w:val="0"/>
                <w:numId w:val="3"/>
              </w:numPr>
              <w:jc w:val="both"/>
              <w:rPr>
                <w:rFonts w:ascii="Times New Roman" w:hAnsi="Times New Roman"/>
                <w:color w:val="FF0000"/>
                <w:sz w:val="24"/>
                <w:szCs w:val="24"/>
              </w:rPr>
            </w:pPr>
            <w:r w:rsidRPr="001521DC">
              <w:rPr>
                <w:rFonts w:ascii="Times New Roman" w:hAnsi="Times New Roman"/>
                <w:color w:val="FF0000"/>
                <w:sz w:val="24"/>
                <w:szCs w:val="24"/>
              </w:rPr>
              <w:t>N/A</w:t>
            </w:r>
          </w:p>
          <w:p w14:paraId="441DFB64" w14:textId="77777777" w:rsidR="00B815D1" w:rsidRPr="001521DC" w:rsidRDefault="00B815D1" w:rsidP="00D22F87">
            <w:pPr>
              <w:autoSpaceDE w:val="0"/>
              <w:autoSpaceDN w:val="0"/>
              <w:adjustRightInd w:val="0"/>
              <w:spacing w:after="0" w:line="240" w:lineRule="auto"/>
              <w:jc w:val="both"/>
              <w:rPr>
                <w:rFonts w:ascii="Times New Roman" w:hAnsi="Times New Roman" w:cs="Times New Roman"/>
                <w:sz w:val="24"/>
                <w:szCs w:val="24"/>
              </w:rPr>
            </w:pPr>
            <w:r w:rsidRPr="001521DC">
              <w:rPr>
                <w:rFonts w:ascii="Times New Roman" w:hAnsi="Times New Roman" w:cs="Times New Roman"/>
                <w:i/>
                <w:color w:val="808080"/>
                <w:sz w:val="24"/>
                <w:szCs w:val="24"/>
              </w:rPr>
              <w:t>(this box should expand as you type)</w:t>
            </w:r>
          </w:p>
        </w:tc>
      </w:tr>
      <w:tr w:rsidR="00B815D1" w:rsidRPr="00666FCB" w14:paraId="3EE2BE83"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77F85DDC" w14:textId="77777777" w:rsidR="00B815D1" w:rsidRPr="000F171A" w:rsidRDefault="00B815D1" w:rsidP="00D22F87">
            <w:pPr>
              <w:spacing w:after="0" w:line="240" w:lineRule="auto"/>
              <w:jc w:val="both"/>
              <w:rPr>
                <w:rFonts w:ascii="Times New Roman" w:hAnsi="Times New Roman" w:cs="Times New Roman"/>
                <w:sz w:val="24"/>
                <w:szCs w:val="24"/>
              </w:rPr>
            </w:pPr>
            <w:r w:rsidRPr="000F171A">
              <w:rPr>
                <w:rFonts w:ascii="Times New Roman" w:hAnsi="Times New Roman" w:cs="Times New Roman"/>
                <w:b/>
                <w:sz w:val="24"/>
                <w:szCs w:val="24"/>
              </w:rPr>
              <w:t>Risks to investigator</w:t>
            </w:r>
          </w:p>
          <w:p w14:paraId="0E35BEBB"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0F171A">
              <w:rPr>
                <w:rFonts w:ascii="Times New Roman" w:hAnsi="Times New Roman" w:cs="Times New Roman"/>
                <w:sz w:val="24"/>
                <w:szCs w:val="24"/>
              </w:rPr>
              <w:t>For example: personal safety, physical harm, emotional distress, risk of accusation of harm/impropriety, conflict of interest</w:t>
            </w:r>
          </w:p>
        </w:tc>
      </w:tr>
      <w:tr w:rsidR="00B815D1" w:rsidRPr="00666FCB" w14:paraId="57BEC03D" w14:textId="77777777" w:rsidTr="008629DD">
        <w:tc>
          <w:tcPr>
            <w:tcW w:w="4849" w:type="dxa"/>
            <w:tcBorders>
              <w:top w:val="single" w:sz="4" w:space="0" w:color="auto"/>
              <w:bottom w:val="single" w:sz="4" w:space="0" w:color="auto"/>
            </w:tcBorders>
          </w:tcPr>
          <w:p w14:paraId="1BB3725F" w14:textId="77777777" w:rsidR="00B815D1" w:rsidRPr="00E813D0" w:rsidRDefault="00B815D1" w:rsidP="00D22F87">
            <w:pPr>
              <w:autoSpaceDE w:val="0"/>
              <w:autoSpaceDN w:val="0"/>
              <w:adjustRightInd w:val="0"/>
              <w:spacing w:after="0" w:line="240" w:lineRule="auto"/>
              <w:jc w:val="both"/>
              <w:rPr>
                <w:rFonts w:ascii="Times New Roman" w:hAnsi="Times New Roman" w:cs="Times New Roman"/>
                <w:sz w:val="24"/>
                <w:szCs w:val="24"/>
              </w:rPr>
            </w:pPr>
            <w:r w:rsidRPr="00E813D0">
              <w:rPr>
                <w:rFonts w:ascii="Times New Roman" w:hAnsi="Times New Roman" w:cs="Times New Roman"/>
                <w:sz w:val="24"/>
                <w:szCs w:val="24"/>
              </w:rPr>
              <w:t>Risk to Investigator:</w:t>
            </w:r>
          </w:p>
          <w:p w14:paraId="592064D5" w14:textId="77777777" w:rsidR="00E813D0" w:rsidRDefault="00E813D0" w:rsidP="00E813D0">
            <w:pPr>
              <w:pStyle w:val="ListParagraph"/>
              <w:jc w:val="both"/>
              <w:rPr>
                <w:rFonts w:ascii="Times New Roman" w:hAnsi="Times New Roman"/>
                <w:color w:val="000000" w:themeColor="text1"/>
                <w:sz w:val="24"/>
                <w:szCs w:val="24"/>
              </w:rPr>
            </w:pPr>
          </w:p>
          <w:p w14:paraId="4E3764A0" w14:textId="40FD8692" w:rsidR="009462FF" w:rsidRDefault="00AB3C2B" w:rsidP="00F05564">
            <w:pPr>
              <w:pStyle w:val="ListParagraph"/>
              <w:numPr>
                <w:ilvl w:val="0"/>
                <w:numId w:val="4"/>
              </w:numPr>
              <w:jc w:val="both"/>
              <w:rPr>
                <w:rFonts w:ascii="Times New Roman" w:hAnsi="Times New Roman"/>
                <w:color w:val="000000" w:themeColor="text1"/>
                <w:sz w:val="24"/>
                <w:szCs w:val="24"/>
              </w:rPr>
            </w:pPr>
            <w:r w:rsidRPr="00E813D0">
              <w:rPr>
                <w:rFonts w:ascii="Times New Roman" w:hAnsi="Times New Roman"/>
                <w:color w:val="000000" w:themeColor="text1"/>
                <w:sz w:val="24"/>
                <w:szCs w:val="24"/>
              </w:rPr>
              <w:t xml:space="preserve">Risk of equipment failure </w:t>
            </w:r>
          </w:p>
          <w:p w14:paraId="1BBD7DF5" w14:textId="77777777" w:rsidR="007F42F8" w:rsidRDefault="007F42F8" w:rsidP="007F42F8">
            <w:pPr>
              <w:pStyle w:val="ListParagraph"/>
              <w:jc w:val="both"/>
              <w:rPr>
                <w:rFonts w:ascii="Times New Roman" w:hAnsi="Times New Roman"/>
                <w:color w:val="000000" w:themeColor="text1"/>
                <w:sz w:val="24"/>
                <w:szCs w:val="24"/>
              </w:rPr>
            </w:pPr>
          </w:p>
          <w:p w14:paraId="01346338" w14:textId="4F9D683D" w:rsidR="00B46D72" w:rsidRDefault="00142CC5" w:rsidP="00F05564">
            <w:pPr>
              <w:pStyle w:val="ListParagraph"/>
              <w:numPr>
                <w:ilvl w:val="0"/>
                <w:numId w:val="4"/>
              </w:numPr>
              <w:jc w:val="both"/>
              <w:rPr>
                <w:rFonts w:ascii="Times New Roman" w:hAnsi="Times New Roman"/>
                <w:color w:val="000000" w:themeColor="text1"/>
                <w:sz w:val="24"/>
                <w:szCs w:val="24"/>
              </w:rPr>
            </w:pPr>
            <w:r>
              <w:rPr>
                <w:rFonts w:ascii="Times New Roman" w:hAnsi="Times New Roman"/>
                <w:color w:val="000000" w:themeColor="text1"/>
                <w:sz w:val="24"/>
                <w:szCs w:val="24"/>
              </w:rPr>
              <w:t>I</w:t>
            </w:r>
            <w:r w:rsidR="00B46D72" w:rsidRPr="00142CC5">
              <w:rPr>
                <w:rFonts w:ascii="Times New Roman" w:hAnsi="Times New Roman"/>
                <w:color w:val="000000" w:themeColor="text1"/>
                <w:sz w:val="24"/>
                <w:szCs w:val="24"/>
              </w:rPr>
              <w:t>nadequate data collection</w:t>
            </w:r>
            <w:r>
              <w:rPr>
                <w:rFonts w:ascii="Times New Roman" w:hAnsi="Times New Roman"/>
                <w:color w:val="000000" w:themeColor="text1"/>
                <w:sz w:val="24"/>
                <w:szCs w:val="24"/>
              </w:rPr>
              <w:t xml:space="preserve"> involving environmental hazards</w:t>
            </w:r>
            <w:r w:rsidR="008D39CC">
              <w:rPr>
                <w:rFonts w:ascii="Times New Roman" w:hAnsi="Times New Roman"/>
                <w:color w:val="000000" w:themeColor="text1"/>
                <w:sz w:val="24"/>
                <w:szCs w:val="24"/>
              </w:rPr>
              <w:t>.</w:t>
            </w:r>
          </w:p>
          <w:p w14:paraId="3E242D21" w14:textId="77777777" w:rsidR="00B274E3" w:rsidRPr="00B274E3" w:rsidRDefault="00B274E3" w:rsidP="00B274E3">
            <w:pPr>
              <w:pStyle w:val="ListParagraph"/>
              <w:rPr>
                <w:rFonts w:ascii="Times New Roman" w:hAnsi="Times New Roman"/>
                <w:color w:val="000000" w:themeColor="text1"/>
                <w:sz w:val="24"/>
                <w:szCs w:val="24"/>
              </w:rPr>
            </w:pPr>
          </w:p>
          <w:p w14:paraId="2DCA1F6C" w14:textId="056E279F" w:rsidR="00B274E3" w:rsidRPr="00142CC5" w:rsidRDefault="00B274E3" w:rsidP="00F05564">
            <w:pPr>
              <w:pStyle w:val="ListParagraph"/>
              <w:numPr>
                <w:ilvl w:val="0"/>
                <w:numId w:val="4"/>
              </w:numPr>
              <w:jc w:val="both"/>
              <w:rPr>
                <w:rFonts w:ascii="Times New Roman" w:hAnsi="Times New Roman"/>
                <w:color w:val="000000" w:themeColor="text1"/>
                <w:sz w:val="24"/>
                <w:szCs w:val="24"/>
              </w:rPr>
            </w:pPr>
            <w:r>
              <w:rPr>
                <w:rFonts w:ascii="Times New Roman" w:hAnsi="Times New Roman"/>
                <w:color w:val="000000" w:themeColor="text1"/>
                <w:sz w:val="24"/>
                <w:szCs w:val="24"/>
              </w:rPr>
              <w:t>Personal safety</w:t>
            </w:r>
          </w:p>
          <w:p w14:paraId="38550CFD" w14:textId="77777777" w:rsidR="007F42F8" w:rsidRPr="007F42F8" w:rsidRDefault="007F42F8" w:rsidP="007F42F8">
            <w:pPr>
              <w:pStyle w:val="ListParagraph"/>
              <w:jc w:val="both"/>
              <w:rPr>
                <w:rFonts w:ascii="Times New Roman" w:hAnsi="Times New Roman"/>
                <w:color w:val="000000" w:themeColor="text1"/>
                <w:sz w:val="24"/>
                <w:szCs w:val="24"/>
              </w:rPr>
            </w:pPr>
          </w:p>
          <w:p w14:paraId="1671E3DE" w14:textId="02D593F0" w:rsidR="00AB3C2B" w:rsidRPr="007F42F8" w:rsidRDefault="00DE3112" w:rsidP="00F05564">
            <w:pPr>
              <w:pStyle w:val="ListParagraph"/>
              <w:numPr>
                <w:ilvl w:val="0"/>
                <w:numId w:val="4"/>
              </w:numPr>
              <w:jc w:val="both"/>
              <w:rPr>
                <w:rFonts w:ascii="Times New Roman" w:hAnsi="Times New Roman"/>
                <w:color w:val="000000" w:themeColor="text1"/>
                <w:sz w:val="24"/>
                <w:szCs w:val="24"/>
              </w:rPr>
            </w:pPr>
            <w:r w:rsidRPr="007F42F8">
              <w:rPr>
                <w:rFonts w:ascii="Times New Roman" w:hAnsi="Times New Roman"/>
                <w:color w:val="000000" w:themeColor="text1"/>
                <w:sz w:val="24"/>
                <w:szCs w:val="24"/>
              </w:rPr>
              <w:t>Ri</w:t>
            </w:r>
            <w:r w:rsidR="001C6E01" w:rsidRPr="007F42F8">
              <w:rPr>
                <w:rFonts w:ascii="Times New Roman" w:hAnsi="Times New Roman"/>
                <w:color w:val="000000" w:themeColor="text1"/>
                <w:sz w:val="24"/>
                <w:szCs w:val="24"/>
              </w:rPr>
              <w:t>sk associated with gender</w:t>
            </w:r>
            <w:r w:rsidR="00763125">
              <w:rPr>
                <w:rFonts w:ascii="Times New Roman" w:hAnsi="Times New Roman"/>
                <w:color w:val="000000" w:themeColor="text1"/>
                <w:sz w:val="24"/>
                <w:szCs w:val="24"/>
              </w:rPr>
              <w:t xml:space="preserve"> and culture</w:t>
            </w:r>
            <w:r w:rsidR="001C6E01" w:rsidRPr="007F42F8">
              <w:rPr>
                <w:rFonts w:ascii="Times New Roman" w:hAnsi="Times New Roman"/>
                <w:color w:val="000000" w:themeColor="text1"/>
                <w:sz w:val="24"/>
                <w:szCs w:val="24"/>
              </w:rPr>
              <w:t xml:space="preserve"> </w:t>
            </w:r>
            <w:r w:rsidR="007F42F8" w:rsidRPr="007F42F8">
              <w:rPr>
                <w:rFonts w:ascii="Times New Roman" w:hAnsi="Times New Roman"/>
                <w:color w:val="000000" w:themeColor="text1"/>
                <w:sz w:val="24"/>
                <w:szCs w:val="24"/>
              </w:rPr>
              <w:t>dynamics.</w:t>
            </w:r>
          </w:p>
          <w:p w14:paraId="4C1775A0" w14:textId="77777777" w:rsidR="007F42F8" w:rsidRDefault="007F42F8" w:rsidP="007F42F8">
            <w:pPr>
              <w:pStyle w:val="ListParagraph"/>
              <w:jc w:val="both"/>
              <w:rPr>
                <w:rFonts w:ascii="Times New Roman" w:hAnsi="Times New Roman"/>
                <w:color w:val="000000" w:themeColor="text1"/>
                <w:sz w:val="24"/>
                <w:szCs w:val="24"/>
              </w:rPr>
            </w:pPr>
          </w:p>
          <w:p w14:paraId="3E1C3E38" w14:textId="0C8CC031" w:rsidR="009462FF" w:rsidRDefault="00B274E3" w:rsidP="00F05564">
            <w:pPr>
              <w:pStyle w:val="ListParagraph"/>
              <w:numPr>
                <w:ilvl w:val="0"/>
                <w:numId w:val="4"/>
              </w:numPr>
              <w:jc w:val="both"/>
              <w:rPr>
                <w:rFonts w:ascii="Times New Roman" w:hAnsi="Times New Roman"/>
                <w:color w:val="000000" w:themeColor="text1"/>
                <w:sz w:val="24"/>
                <w:szCs w:val="24"/>
              </w:rPr>
            </w:pPr>
            <w:r>
              <w:rPr>
                <w:rFonts w:ascii="Times New Roman" w:hAnsi="Times New Roman"/>
                <w:color w:val="000000" w:themeColor="text1"/>
                <w:sz w:val="24"/>
                <w:szCs w:val="24"/>
              </w:rPr>
              <w:t>Transcription errors</w:t>
            </w:r>
          </w:p>
          <w:p w14:paraId="058FF1F6" w14:textId="77777777" w:rsidR="00006B48" w:rsidRPr="00006B48" w:rsidRDefault="00006B48" w:rsidP="00006B48">
            <w:pPr>
              <w:pStyle w:val="ListParagraph"/>
              <w:rPr>
                <w:rFonts w:ascii="Times New Roman" w:hAnsi="Times New Roman"/>
                <w:color w:val="000000" w:themeColor="text1"/>
                <w:sz w:val="24"/>
                <w:szCs w:val="24"/>
              </w:rPr>
            </w:pPr>
          </w:p>
          <w:p w14:paraId="09DC5286" w14:textId="4BDD143E" w:rsidR="00006B48" w:rsidRDefault="006D3FB8" w:rsidP="00F05564">
            <w:pPr>
              <w:pStyle w:val="ListParagraph"/>
              <w:numPr>
                <w:ilvl w:val="0"/>
                <w:numId w:val="4"/>
              </w:numPr>
              <w:jc w:val="both"/>
              <w:rPr>
                <w:rFonts w:ascii="Times New Roman" w:hAnsi="Times New Roman"/>
                <w:color w:val="000000" w:themeColor="text1"/>
                <w:sz w:val="24"/>
                <w:szCs w:val="24"/>
              </w:rPr>
            </w:pPr>
            <w:r>
              <w:rPr>
                <w:rFonts w:ascii="Times New Roman" w:hAnsi="Times New Roman"/>
                <w:color w:val="000000" w:themeColor="text1"/>
                <w:sz w:val="24"/>
                <w:szCs w:val="24"/>
              </w:rPr>
              <w:t>Conflict of interest</w:t>
            </w:r>
          </w:p>
          <w:p w14:paraId="13771B8D" w14:textId="77777777" w:rsidR="005B0121" w:rsidRPr="005B0121" w:rsidRDefault="005B0121" w:rsidP="005B0121">
            <w:pPr>
              <w:pStyle w:val="ListParagraph"/>
              <w:rPr>
                <w:rFonts w:ascii="Times New Roman" w:hAnsi="Times New Roman"/>
                <w:color w:val="000000" w:themeColor="text1"/>
                <w:sz w:val="24"/>
                <w:szCs w:val="24"/>
              </w:rPr>
            </w:pPr>
          </w:p>
          <w:p w14:paraId="5042746A" w14:textId="47560147" w:rsidR="005B0121" w:rsidRDefault="00BB0C91" w:rsidP="00F05564">
            <w:pPr>
              <w:pStyle w:val="ListParagraph"/>
              <w:numPr>
                <w:ilvl w:val="0"/>
                <w:numId w:val="4"/>
              </w:numPr>
              <w:jc w:val="both"/>
              <w:rPr>
                <w:rFonts w:ascii="Times New Roman" w:hAnsi="Times New Roman"/>
                <w:color w:val="000000" w:themeColor="text1"/>
                <w:sz w:val="24"/>
                <w:szCs w:val="24"/>
              </w:rPr>
            </w:pPr>
            <w:r>
              <w:rPr>
                <w:rFonts w:ascii="Times New Roman" w:hAnsi="Times New Roman"/>
                <w:color w:val="000000" w:themeColor="text1"/>
                <w:sz w:val="24"/>
                <w:szCs w:val="24"/>
              </w:rPr>
              <w:t>Risk of accusation of impropriety</w:t>
            </w:r>
          </w:p>
          <w:p w14:paraId="0F8E09AF" w14:textId="77777777" w:rsidR="00F21264" w:rsidRPr="00F21264" w:rsidRDefault="00F21264" w:rsidP="00F21264">
            <w:pPr>
              <w:pStyle w:val="ListParagraph"/>
              <w:rPr>
                <w:rFonts w:ascii="Times New Roman" w:hAnsi="Times New Roman"/>
                <w:color w:val="000000" w:themeColor="text1"/>
                <w:sz w:val="24"/>
                <w:szCs w:val="24"/>
              </w:rPr>
            </w:pPr>
          </w:p>
          <w:p w14:paraId="796E17A5" w14:textId="7CF851AC" w:rsidR="00F21264" w:rsidRDefault="00623803" w:rsidP="00F05564">
            <w:pPr>
              <w:pStyle w:val="ListParagraph"/>
              <w:numPr>
                <w:ilvl w:val="0"/>
                <w:numId w:val="4"/>
              </w:num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Environmental risks </w:t>
            </w:r>
          </w:p>
          <w:p w14:paraId="76003AE2" w14:textId="77777777" w:rsidR="00544B59" w:rsidRPr="00544B59" w:rsidRDefault="00544B59" w:rsidP="00544B59">
            <w:pPr>
              <w:pStyle w:val="ListParagraph"/>
              <w:rPr>
                <w:rFonts w:ascii="Times New Roman" w:hAnsi="Times New Roman"/>
                <w:color w:val="000000" w:themeColor="text1"/>
                <w:sz w:val="24"/>
                <w:szCs w:val="24"/>
              </w:rPr>
            </w:pPr>
          </w:p>
          <w:p w14:paraId="11A8566A" w14:textId="0CD8E8F1" w:rsidR="00F800B2" w:rsidRDefault="003A0093" w:rsidP="00F800B2">
            <w:pPr>
              <w:pStyle w:val="ListParagraph"/>
              <w:numPr>
                <w:ilvl w:val="0"/>
                <w:numId w:val="4"/>
              </w:numPr>
              <w:jc w:val="both"/>
              <w:rPr>
                <w:rFonts w:ascii="Times New Roman" w:hAnsi="Times New Roman"/>
                <w:color w:val="000000" w:themeColor="text1"/>
                <w:sz w:val="24"/>
                <w:szCs w:val="24"/>
              </w:rPr>
            </w:pPr>
            <w:r>
              <w:rPr>
                <w:rFonts w:ascii="Times New Roman" w:hAnsi="Times New Roman"/>
                <w:color w:val="000000" w:themeColor="text1"/>
                <w:sz w:val="24"/>
                <w:szCs w:val="24"/>
              </w:rPr>
              <w:t>Emotional distress</w:t>
            </w:r>
          </w:p>
          <w:p w14:paraId="6014274D" w14:textId="77777777" w:rsidR="00F800B2" w:rsidRPr="00F800B2" w:rsidRDefault="00F800B2" w:rsidP="00F800B2">
            <w:pPr>
              <w:pStyle w:val="ListParagraph"/>
              <w:rPr>
                <w:rFonts w:ascii="Times New Roman" w:hAnsi="Times New Roman"/>
                <w:color w:val="000000" w:themeColor="text1"/>
                <w:sz w:val="24"/>
                <w:szCs w:val="24"/>
              </w:rPr>
            </w:pPr>
          </w:p>
          <w:p w14:paraId="0CC7AED2" w14:textId="329A24D0" w:rsidR="00F800B2" w:rsidRPr="00F800B2" w:rsidRDefault="00A36BDD" w:rsidP="00F800B2">
            <w:pPr>
              <w:pStyle w:val="ListParagraph"/>
              <w:numPr>
                <w:ilvl w:val="0"/>
                <w:numId w:val="4"/>
              </w:num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Data security </w:t>
            </w:r>
          </w:p>
          <w:p w14:paraId="776B2255" w14:textId="50CC5463"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p>
        </w:tc>
        <w:tc>
          <w:tcPr>
            <w:tcW w:w="5074" w:type="dxa"/>
            <w:gridSpan w:val="3"/>
            <w:tcBorders>
              <w:top w:val="single" w:sz="4" w:space="0" w:color="auto"/>
              <w:bottom w:val="single" w:sz="4" w:space="0" w:color="auto"/>
            </w:tcBorders>
          </w:tcPr>
          <w:p w14:paraId="641107A5" w14:textId="77777777" w:rsidR="00B815D1" w:rsidRPr="000F171A"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0F171A">
              <w:rPr>
                <w:rFonts w:ascii="Times New Roman" w:hAnsi="Times New Roman" w:cs="Times New Roman"/>
                <w:i/>
                <w:sz w:val="24"/>
                <w:szCs w:val="24"/>
              </w:rPr>
              <w:t>How will you mitigate the Risk to Investigator:</w:t>
            </w:r>
          </w:p>
          <w:p w14:paraId="7C5F2D03" w14:textId="32F144B8" w:rsidR="009462FF" w:rsidRPr="00B817B2" w:rsidRDefault="009462FF" w:rsidP="00346E74">
            <w:pPr>
              <w:jc w:val="both"/>
              <w:rPr>
                <w:rFonts w:ascii="Times New Roman" w:hAnsi="Times New Roman"/>
                <w:color w:val="000000" w:themeColor="text1"/>
                <w:sz w:val="24"/>
                <w:szCs w:val="24"/>
              </w:rPr>
            </w:pPr>
          </w:p>
          <w:p w14:paraId="293AD796" w14:textId="23DCC103" w:rsidR="00964251" w:rsidRDefault="00964251" w:rsidP="00F05564">
            <w:pPr>
              <w:pStyle w:val="ListParagraph"/>
              <w:numPr>
                <w:ilvl w:val="0"/>
                <w:numId w:val="6"/>
              </w:numPr>
              <w:jc w:val="both"/>
              <w:rPr>
                <w:rFonts w:ascii="Times New Roman" w:hAnsi="Times New Roman"/>
                <w:color w:val="000000" w:themeColor="text1"/>
                <w:sz w:val="24"/>
                <w:szCs w:val="24"/>
              </w:rPr>
            </w:pPr>
            <w:r w:rsidRPr="00B817B2">
              <w:rPr>
                <w:rFonts w:ascii="Times New Roman" w:hAnsi="Times New Roman"/>
                <w:color w:val="000000" w:themeColor="text1"/>
                <w:sz w:val="24"/>
                <w:szCs w:val="24"/>
              </w:rPr>
              <w:t xml:space="preserve">As this study </w:t>
            </w:r>
            <w:r w:rsidR="00BE7EA6" w:rsidRPr="00B817B2">
              <w:rPr>
                <w:rFonts w:ascii="Times New Roman" w:hAnsi="Times New Roman"/>
                <w:color w:val="000000" w:themeColor="text1"/>
                <w:sz w:val="24"/>
                <w:szCs w:val="24"/>
              </w:rPr>
              <w:t>will be conducting interviews, the use of voice recording equipment will be used</w:t>
            </w:r>
            <w:r w:rsidR="00634793" w:rsidRPr="00B817B2">
              <w:rPr>
                <w:rFonts w:ascii="Times New Roman" w:hAnsi="Times New Roman"/>
                <w:color w:val="000000" w:themeColor="text1"/>
                <w:sz w:val="24"/>
                <w:szCs w:val="24"/>
              </w:rPr>
              <w:t>. To reduce the risk of equipment failure, spare batteries and recorders will be</w:t>
            </w:r>
            <w:r w:rsidR="00B368B4" w:rsidRPr="00B817B2">
              <w:rPr>
                <w:rFonts w:ascii="Times New Roman" w:hAnsi="Times New Roman"/>
                <w:color w:val="000000" w:themeColor="text1"/>
                <w:sz w:val="24"/>
                <w:szCs w:val="24"/>
              </w:rPr>
              <w:t xml:space="preserve"> packed </w:t>
            </w:r>
            <w:r w:rsidR="003D6C2A" w:rsidRPr="00B817B2">
              <w:rPr>
                <w:rFonts w:ascii="Times New Roman" w:hAnsi="Times New Roman"/>
                <w:color w:val="000000" w:themeColor="text1"/>
                <w:sz w:val="24"/>
                <w:szCs w:val="24"/>
              </w:rPr>
              <w:t xml:space="preserve">and on hand to swap to minimise disruption to the interviewing process. </w:t>
            </w:r>
            <w:r w:rsidR="005803EC">
              <w:rPr>
                <w:rFonts w:ascii="Times New Roman" w:hAnsi="Times New Roman"/>
                <w:color w:val="000000" w:themeColor="text1"/>
                <w:sz w:val="24"/>
                <w:szCs w:val="24"/>
              </w:rPr>
              <w:t>Equipment will also be checked thoroughly prior to starting the interviewing process (</w:t>
            </w:r>
            <w:r w:rsidR="00A53EC8">
              <w:rPr>
                <w:rFonts w:ascii="Times New Roman" w:hAnsi="Times New Roman"/>
                <w:color w:val="000000" w:themeColor="text1"/>
                <w:sz w:val="24"/>
                <w:szCs w:val="24"/>
              </w:rPr>
              <w:t>Easton, McComish and Greenberg, 2000).</w:t>
            </w:r>
          </w:p>
          <w:p w14:paraId="54C25D0F" w14:textId="77777777" w:rsidR="00227D5F" w:rsidRDefault="00227D5F" w:rsidP="00227D5F">
            <w:pPr>
              <w:jc w:val="both"/>
              <w:rPr>
                <w:rFonts w:ascii="Times New Roman" w:hAnsi="Times New Roman"/>
                <w:color w:val="000000" w:themeColor="text1"/>
                <w:sz w:val="24"/>
                <w:szCs w:val="24"/>
              </w:rPr>
            </w:pPr>
          </w:p>
          <w:p w14:paraId="61A1A410" w14:textId="112EF134" w:rsidR="004B1167" w:rsidRDefault="006E42E0" w:rsidP="00F05564">
            <w:pPr>
              <w:pStyle w:val="ListParagraph"/>
              <w:numPr>
                <w:ilvl w:val="0"/>
                <w:numId w:val="6"/>
              </w:numPr>
              <w:jc w:val="both"/>
              <w:rPr>
                <w:rFonts w:ascii="Times New Roman" w:hAnsi="Times New Roman"/>
                <w:color w:val="000000" w:themeColor="text1"/>
                <w:sz w:val="24"/>
                <w:szCs w:val="24"/>
              </w:rPr>
            </w:pPr>
            <w:r>
              <w:rPr>
                <w:rFonts w:ascii="Times New Roman" w:hAnsi="Times New Roman"/>
                <w:color w:val="000000" w:themeColor="text1"/>
                <w:sz w:val="24"/>
                <w:szCs w:val="24"/>
              </w:rPr>
              <w:t>The location of the interview is essential in ensuring a quiet place without any disruptions</w:t>
            </w:r>
            <w:r w:rsidR="00F84930">
              <w:rPr>
                <w:rFonts w:ascii="Times New Roman" w:hAnsi="Times New Roman"/>
                <w:color w:val="000000" w:themeColor="text1"/>
                <w:sz w:val="24"/>
                <w:szCs w:val="24"/>
              </w:rPr>
              <w:t xml:space="preserve">, such as background noise of people talking and </w:t>
            </w:r>
            <w:r w:rsidR="004647AA">
              <w:rPr>
                <w:rFonts w:ascii="Times New Roman" w:hAnsi="Times New Roman"/>
                <w:color w:val="000000" w:themeColor="text1"/>
                <w:sz w:val="24"/>
                <w:szCs w:val="24"/>
              </w:rPr>
              <w:t>the shutting of doors</w:t>
            </w:r>
            <w:r w:rsidR="00C34E2D">
              <w:rPr>
                <w:rFonts w:ascii="Times New Roman" w:hAnsi="Times New Roman"/>
                <w:color w:val="000000" w:themeColor="text1"/>
                <w:sz w:val="24"/>
                <w:szCs w:val="24"/>
              </w:rPr>
              <w:t xml:space="preserve"> </w:t>
            </w:r>
            <w:r w:rsidR="00C34E2D">
              <w:rPr>
                <w:rFonts w:ascii="Times New Roman" w:hAnsi="Times New Roman"/>
                <w:color w:val="000000" w:themeColor="text1"/>
                <w:sz w:val="24"/>
                <w:szCs w:val="24"/>
              </w:rPr>
              <w:t>(Easton, McComish and Greenberg, 2000)</w:t>
            </w:r>
            <w:r w:rsidR="004647AA">
              <w:rPr>
                <w:rFonts w:ascii="Times New Roman" w:hAnsi="Times New Roman"/>
                <w:color w:val="000000" w:themeColor="text1"/>
                <w:sz w:val="24"/>
                <w:szCs w:val="24"/>
              </w:rPr>
              <w:t xml:space="preserve">. </w:t>
            </w:r>
            <w:r w:rsidR="00A11625">
              <w:rPr>
                <w:rFonts w:ascii="Times New Roman" w:hAnsi="Times New Roman"/>
                <w:color w:val="000000" w:themeColor="text1"/>
                <w:sz w:val="24"/>
                <w:szCs w:val="24"/>
              </w:rPr>
              <w:t xml:space="preserve">This should reduce the risk of the tape recorder picking up any unwanted sounds, </w:t>
            </w:r>
            <w:r w:rsidR="00322E3E">
              <w:rPr>
                <w:rFonts w:ascii="Times New Roman" w:hAnsi="Times New Roman"/>
                <w:color w:val="000000" w:themeColor="text1"/>
                <w:sz w:val="24"/>
                <w:szCs w:val="24"/>
              </w:rPr>
              <w:t xml:space="preserve">thus mitigating the misinterpretation of information given </w:t>
            </w:r>
            <w:r w:rsidR="00C34E2D">
              <w:rPr>
                <w:rFonts w:ascii="Times New Roman" w:hAnsi="Times New Roman"/>
                <w:color w:val="000000" w:themeColor="text1"/>
                <w:sz w:val="24"/>
                <w:szCs w:val="24"/>
              </w:rPr>
              <w:t>b</w:t>
            </w:r>
            <w:r w:rsidR="00322E3E">
              <w:rPr>
                <w:rFonts w:ascii="Times New Roman" w:hAnsi="Times New Roman"/>
                <w:color w:val="000000" w:themeColor="text1"/>
                <w:sz w:val="24"/>
                <w:szCs w:val="24"/>
              </w:rPr>
              <w:t>y the participant.</w:t>
            </w:r>
            <w:r w:rsidR="00AF50EF">
              <w:rPr>
                <w:rFonts w:ascii="Times New Roman" w:hAnsi="Times New Roman"/>
                <w:color w:val="000000" w:themeColor="text1"/>
                <w:sz w:val="24"/>
                <w:szCs w:val="24"/>
              </w:rPr>
              <w:t xml:space="preserve"> </w:t>
            </w:r>
          </w:p>
          <w:p w14:paraId="111FF05A" w14:textId="77777777" w:rsidR="004B1167" w:rsidRPr="004B1167" w:rsidRDefault="004B1167" w:rsidP="004B1167">
            <w:pPr>
              <w:pStyle w:val="ListParagraph"/>
              <w:rPr>
                <w:rFonts w:ascii="Times New Roman" w:hAnsi="Times New Roman"/>
                <w:color w:val="000000" w:themeColor="text1"/>
                <w:sz w:val="24"/>
                <w:szCs w:val="24"/>
              </w:rPr>
            </w:pPr>
          </w:p>
          <w:p w14:paraId="139EB0E6" w14:textId="3EF68980" w:rsidR="00F30118" w:rsidRDefault="00AB724A" w:rsidP="00F05564">
            <w:pPr>
              <w:pStyle w:val="ListParagraph"/>
              <w:numPr>
                <w:ilvl w:val="0"/>
                <w:numId w:val="6"/>
              </w:numPr>
              <w:jc w:val="both"/>
              <w:rPr>
                <w:rFonts w:ascii="Times New Roman" w:hAnsi="Times New Roman"/>
                <w:color w:val="000000" w:themeColor="text1"/>
                <w:sz w:val="24"/>
                <w:szCs w:val="24"/>
              </w:rPr>
            </w:pPr>
            <w:r w:rsidRPr="00C27CE5">
              <w:rPr>
                <w:rFonts w:ascii="Times New Roman" w:hAnsi="Times New Roman"/>
                <w:color w:val="000000" w:themeColor="text1"/>
                <w:sz w:val="24"/>
                <w:szCs w:val="24"/>
              </w:rPr>
              <w:t xml:space="preserve">The researcher will have a mobile device on hand that has plenty of charge, </w:t>
            </w:r>
            <w:r w:rsidR="00331458" w:rsidRPr="00C27CE5">
              <w:rPr>
                <w:rFonts w:ascii="Times New Roman" w:hAnsi="Times New Roman"/>
                <w:color w:val="000000" w:themeColor="text1"/>
                <w:sz w:val="24"/>
                <w:szCs w:val="24"/>
              </w:rPr>
              <w:t xml:space="preserve">colleagues will be made aware of the researchers whereabouts alongside the date and time of planned meetings with </w:t>
            </w:r>
            <w:r w:rsidR="00411763" w:rsidRPr="00C27CE5">
              <w:rPr>
                <w:rFonts w:ascii="Times New Roman" w:hAnsi="Times New Roman"/>
                <w:color w:val="000000" w:themeColor="text1"/>
                <w:sz w:val="24"/>
                <w:szCs w:val="24"/>
              </w:rPr>
              <w:lastRenderedPageBreak/>
              <w:t>participants</w:t>
            </w:r>
            <w:r w:rsidR="00331458" w:rsidRPr="00C27CE5">
              <w:rPr>
                <w:rFonts w:ascii="Times New Roman" w:hAnsi="Times New Roman"/>
                <w:color w:val="000000" w:themeColor="text1"/>
                <w:sz w:val="24"/>
                <w:szCs w:val="24"/>
              </w:rPr>
              <w:t xml:space="preserve">, and the researcher will not enter a </w:t>
            </w:r>
            <w:proofErr w:type="gramStart"/>
            <w:r w:rsidR="00331458" w:rsidRPr="00C27CE5">
              <w:rPr>
                <w:rFonts w:ascii="Times New Roman" w:hAnsi="Times New Roman"/>
                <w:color w:val="000000" w:themeColor="text1"/>
                <w:sz w:val="24"/>
                <w:szCs w:val="24"/>
              </w:rPr>
              <w:t>participants</w:t>
            </w:r>
            <w:proofErr w:type="gramEnd"/>
            <w:r w:rsidR="00331458" w:rsidRPr="00C27CE5">
              <w:rPr>
                <w:rFonts w:ascii="Times New Roman" w:hAnsi="Times New Roman"/>
                <w:color w:val="000000" w:themeColor="text1"/>
                <w:sz w:val="24"/>
                <w:szCs w:val="24"/>
              </w:rPr>
              <w:t xml:space="preserve"> home alone </w:t>
            </w:r>
            <w:r w:rsidR="00095EC6" w:rsidRPr="00C27CE5">
              <w:rPr>
                <w:rFonts w:ascii="Times New Roman" w:hAnsi="Times New Roman"/>
                <w:color w:val="000000" w:themeColor="text1"/>
                <w:sz w:val="24"/>
                <w:szCs w:val="24"/>
              </w:rPr>
              <w:t xml:space="preserve">(Morse </w:t>
            </w:r>
            <w:r w:rsidR="00095EC6" w:rsidRPr="00C27CE5">
              <w:rPr>
                <w:rFonts w:ascii="Times New Roman" w:hAnsi="Times New Roman"/>
                <w:i/>
                <w:iCs/>
                <w:color w:val="000000" w:themeColor="text1"/>
                <w:sz w:val="24"/>
                <w:szCs w:val="24"/>
              </w:rPr>
              <w:t>et al</w:t>
            </w:r>
            <w:r w:rsidR="00095EC6" w:rsidRPr="00C27CE5">
              <w:rPr>
                <w:rFonts w:ascii="Times New Roman" w:hAnsi="Times New Roman"/>
                <w:color w:val="000000" w:themeColor="text1"/>
                <w:sz w:val="24"/>
                <w:szCs w:val="24"/>
              </w:rPr>
              <w:t>, 2008).</w:t>
            </w:r>
            <w:r w:rsidR="00095EC6" w:rsidRPr="00C27CE5">
              <w:rPr>
                <w:rFonts w:ascii="Times New Roman" w:hAnsi="Times New Roman"/>
                <w:color w:val="000000" w:themeColor="text1"/>
                <w:sz w:val="24"/>
                <w:szCs w:val="24"/>
              </w:rPr>
              <w:t xml:space="preserve"> Instead, meetings with participants </w:t>
            </w:r>
            <w:r w:rsidR="00221EBE" w:rsidRPr="00C27CE5">
              <w:rPr>
                <w:rFonts w:ascii="Times New Roman" w:hAnsi="Times New Roman"/>
                <w:color w:val="000000" w:themeColor="text1"/>
                <w:sz w:val="24"/>
                <w:szCs w:val="24"/>
              </w:rPr>
              <w:t>will be conducted on mutual ground</w:t>
            </w:r>
            <w:r w:rsidR="00330786" w:rsidRPr="00C27CE5">
              <w:rPr>
                <w:rFonts w:ascii="Times New Roman" w:hAnsi="Times New Roman"/>
                <w:color w:val="000000" w:themeColor="text1"/>
                <w:sz w:val="24"/>
                <w:szCs w:val="24"/>
              </w:rPr>
              <w:t xml:space="preserve">, </w:t>
            </w:r>
            <w:proofErr w:type="spellStart"/>
            <w:r w:rsidR="00330786" w:rsidRPr="00C27CE5">
              <w:rPr>
                <w:rFonts w:ascii="Times New Roman" w:hAnsi="Times New Roman"/>
                <w:color w:val="000000" w:themeColor="text1"/>
                <w:sz w:val="24"/>
                <w:szCs w:val="24"/>
              </w:rPr>
              <w:t>i.e</w:t>
            </w:r>
            <w:proofErr w:type="spellEnd"/>
            <w:r w:rsidR="00330786" w:rsidRPr="00C27CE5">
              <w:rPr>
                <w:rFonts w:ascii="Times New Roman" w:hAnsi="Times New Roman"/>
                <w:color w:val="000000" w:themeColor="text1"/>
                <w:sz w:val="24"/>
                <w:szCs w:val="24"/>
              </w:rPr>
              <w:t xml:space="preserve"> </w:t>
            </w:r>
            <w:r w:rsidR="000F6020" w:rsidRPr="00C27CE5">
              <w:rPr>
                <w:rFonts w:ascii="Times New Roman" w:hAnsi="Times New Roman"/>
                <w:color w:val="000000" w:themeColor="text1"/>
                <w:sz w:val="24"/>
                <w:szCs w:val="24"/>
              </w:rPr>
              <w:t xml:space="preserve">a townhall. </w:t>
            </w:r>
          </w:p>
          <w:p w14:paraId="78BF1CC2" w14:textId="77777777" w:rsidR="00502357" w:rsidRPr="00502357" w:rsidRDefault="00502357" w:rsidP="00502357">
            <w:pPr>
              <w:pStyle w:val="ListParagraph"/>
              <w:rPr>
                <w:rFonts w:ascii="Times New Roman" w:hAnsi="Times New Roman"/>
                <w:color w:val="000000" w:themeColor="text1"/>
                <w:sz w:val="24"/>
                <w:szCs w:val="24"/>
              </w:rPr>
            </w:pPr>
          </w:p>
          <w:p w14:paraId="27EF0480" w14:textId="360FC9DB" w:rsidR="000723A5" w:rsidRDefault="00297FF9" w:rsidP="00F05564">
            <w:pPr>
              <w:pStyle w:val="ListParagraph"/>
              <w:numPr>
                <w:ilvl w:val="0"/>
                <w:numId w:val="6"/>
              </w:numPr>
              <w:jc w:val="both"/>
              <w:rPr>
                <w:rFonts w:ascii="Times New Roman" w:hAnsi="Times New Roman"/>
                <w:color w:val="000000" w:themeColor="text1"/>
                <w:sz w:val="24"/>
                <w:szCs w:val="24"/>
              </w:rPr>
            </w:pPr>
            <w:r>
              <w:rPr>
                <w:rFonts w:ascii="Times New Roman" w:hAnsi="Times New Roman"/>
                <w:color w:val="000000" w:themeColor="text1"/>
                <w:sz w:val="24"/>
                <w:szCs w:val="24"/>
              </w:rPr>
              <w:t>Professional boundaries</w:t>
            </w:r>
            <w:r w:rsidR="00633903">
              <w:rPr>
                <w:rFonts w:ascii="Times New Roman" w:hAnsi="Times New Roman"/>
                <w:color w:val="000000" w:themeColor="text1"/>
                <w:sz w:val="24"/>
                <w:szCs w:val="24"/>
              </w:rPr>
              <w:t xml:space="preserve">, comfort levels </w:t>
            </w:r>
            <w:r w:rsidR="00AD20CC">
              <w:rPr>
                <w:rFonts w:ascii="Times New Roman" w:hAnsi="Times New Roman"/>
                <w:color w:val="000000" w:themeColor="text1"/>
                <w:sz w:val="24"/>
                <w:szCs w:val="24"/>
              </w:rPr>
              <w:t xml:space="preserve">and moral principles will be considered </w:t>
            </w:r>
            <w:r w:rsidR="00476D8C">
              <w:rPr>
                <w:rFonts w:ascii="Times New Roman" w:hAnsi="Times New Roman"/>
                <w:color w:val="000000" w:themeColor="text1"/>
                <w:sz w:val="24"/>
                <w:szCs w:val="24"/>
              </w:rPr>
              <w:t>prior to</w:t>
            </w:r>
            <w:r w:rsidR="00492A67">
              <w:rPr>
                <w:rFonts w:ascii="Times New Roman" w:hAnsi="Times New Roman"/>
                <w:color w:val="000000" w:themeColor="text1"/>
                <w:sz w:val="24"/>
                <w:szCs w:val="24"/>
              </w:rPr>
              <w:t xml:space="preserve"> commencing the interviews (</w:t>
            </w:r>
            <w:proofErr w:type="spellStart"/>
            <w:r w:rsidR="008B5239">
              <w:rPr>
                <w:rFonts w:ascii="Times New Roman" w:hAnsi="Times New Roman"/>
                <w:color w:val="000000" w:themeColor="text1"/>
                <w:sz w:val="24"/>
                <w:szCs w:val="24"/>
              </w:rPr>
              <w:t>Lefkowich</w:t>
            </w:r>
            <w:proofErr w:type="spellEnd"/>
            <w:r w:rsidR="008B5239">
              <w:rPr>
                <w:rFonts w:ascii="Times New Roman" w:hAnsi="Times New Roman"/>
                <w:color w:val="000000" w:themeColor="text1"/>
                <w:sz w:val="24"/>
                <w:szCs w:val="24"/>
              </w:rPr>
              <w:t xml:space="preserve">, 2019). Given the nature of this research proposal, </w:t>
            </w:r>
            <w:r w:rsidR="00E16F43">
              <w:rPr>
                <w:rFonts w:ascii="Times New Roman" w:hAnsi="Times New Roman"/>
                <w:color w:val="000000" w:themeColor="text1"/>
                <w:sz w:val="24"/>
                <w:szCs w:val="24"/>
              </w:rPr>
              <w:t>the</w:t>
            </w:r>
            <w:r w:rsidR="008B5239">
              <w:rPr>
                <w:rFonts w:ascii="Times New Roman" w:hAnsi="Times New Roman"/>
                <w:color w:val="000000" w:themeColor="text1"/>
                <w:sz w:val="24"/>
                <w:szCs w:val="24"/>
              </w:rPr>
              <w:t xml:space="preserve"> risk of</w:t>
            </w:r>
            <w:r w:rsidR="00E16F43">
              <w:rPr>
                <w:rFonts w:ascii="Times New Roman" w:hAnsi="Times New Roman"/>
                <w:color w:val="000000" w:themeColor="text1"/>
                <w:sz w:val="24"/>
                <w:szCs w:val="24"/>
              </w:rPr>
              <w:t xml:space="preserve"> any complications occurring based on gender dynamics seems low, however the location </w:t>
            </w:r>
            <w:r w:rsidR="006F39AC">
              <w:rPr>
                <w:rFonts w:ascii="Times New Roman" w:hAnsi="Times New Roman"/>
                <w:color w:val="000000" w:themeColor="text1"/>
                <w:sz w:val="24"/>
                <w:szCs w:val="24"/>
              </w:rPr>
              <w:t xml:space="preserve">on where these interviews shall be conducted will be </w:t>
            </w:r>
            <w:proofErr w:type="gramStart"/>
            <w:r w:rsidR="006F39AC">
              <w:rPr>
                <w:rFonts w:ascii="Times New Roman" w:hAnsi="Times New Roman"/>
                <w:color w:val="000000" w:themeColor="text1"/>
                <w:sz w:val="24"/>
                <w:szCs w:val="24"/>
              </w:rPr>
              <w:t xml:space="preserve">taken into </w:t>
            </w:r>
            <w:r w:rsidR="00FB725D">
              <w:rPr>
                <w:rFonts w:ascii="Times New Roman" w:hAnsi="Times New Roman"/>
                <w:color w:val="000000" w:themeColor="text1"/>
                <w:sz w:val="24"/>
                <w:szCs w:val="24"/>
              </w:rPr>
              <w:t>account</w:t>
            </w:r>
            <w:proofErr w:type="gramEnd"/>
            <w:r w:rsidR="00FB725D">
              <w:rPr>
                <w:rFonts w:ascii="Times New Roman" w:hAnsi="Times New Roman"/>
                <w:color w:val="000000" w:themeColor="text1"/>
                <w:sz w:val="24"/>
                <w:szCs w:val="24"/>
              </w:rPr>
              <w:t>,</w:t>
            </w:r>
            <w:r w:rsidR="00857854">
              <w:rPr>
                <w:rFonts w:ascii="Times New Roman" w:hAnsi="Times New Roman"/>
                <w:color w:val="000000" w:themeColor="text1"/>
                <w:sz w:val="24"/>
                <w:szCs w:val="24"/>
              </w:rPr>
              <w:t xml:space="preserve"> ideally s</w:t>
            </w:r>
            <w:r w:rsidR="00E03A25">
              <w:rPr>
                <w:rFonts w:ascii="Times New Roman" w:hAnsi="Times New Roman"/>
                <w:color w:val="000000" w:themeColor="text1"/>
                <w:sz w:val="24"/>
                <w:szCs w:val="24"/>
              </w:rPr>
              <w:t>omewhere that is familiar or deemed safe by both</w:t>
            </w:r>
            <w:r w:rsidR="00860421">
              <w:rPr>
                <w:rFonts w:ascii="Times New Roman" w:hAnsi="Times New Roman"/>
                <w:color w:val="000000" w:themeColor="text1"/>
                <w:sz w:val="24"/>
                <w:szCs w:val="24"/>
              </w:rPr>
              <w:t xml:space="preserve"> researcher and participant. </w:t>
            </w:r>
            <w:r w:rsidR="00B95627">
              <w:rPr>
                <w:rFonts w:ascii="Times New Roman" w:hAnsi="Times New Roman"/>
                <w:color w:val="000000" w:themeColor="text1"/>
                <w:sz w:val="24"/>
                <w:szCs w:val="24"/>
              </w:rPr>
              <w:t xml:space="preserve">In the case of any issues arising, </w:t>
            </w:r>
            <w:proofErr w:type="spellStart"/>
            <w:r w:rsidR="00B95627">
              <w:rPr>
                <w:rFonts w:ascii="Times New Roman" w:hAnsi="Times New Roman"/>
                <w:color w:val="000000" w:themeColor="text1"/>
                <w:sz w:val="24"/>
                <w:szCs w:val="24"/>
              </w:rPr>
              <w:t>i.e</w:t>
            </w:r>
            <w:proofErr w:type="spellEnd"/>
            <w:r w:rsidR="00B95627">
              <w:rPr>
                <w:rFonts w:ascii="Times New Roman" w:hAnsi="Times New Roman"/>
                <w:color w:val="000000" w:themeColor="text1"/>
                <w:sz w:val="24"/>
                <w:szCs w:val="24"/>
              </w:rPr>
              <w:t xml:space="preserve"> feelings of intimidation</w:t>
            </w:r>
            <w:r w:rsidR="005A1A53">
              <w:rPr>
                <w:rFonts w:ascii="Times New Roman" w:hAnsi="Times New Roman"/>
                <w:color w:val="000000" w:themeColor="text1"/>
                <w:sz w:val="24"/>
                <w:szCs w:val="24"/>
              </w:rPr>
              <w:t xml:space="preserve"> by the researcher, the decision may be made to end the interview and to re</w:t>
            </w:r>
            <w:r w:rsidR="00FB725D">
              <w:rPr>
                <w:rFonts w:ascii="Times New Roman" w:hAnsi="Times New Roman"/>
                <w:color w:val="000000" w:themeColor="text1"/>
                <w:sz w:val="24"/>
                <w:szCs w:val="24"/>
              </w:rPr>
              <w:t xml:space="preserve">view the samples of participants. </w:t>
            </w:r>
          </w:p>
          <w:p w14:paraId="597DEB3C" w14:textId="77777777" w:rsidR="000723A5" w:rsidRPr="000723A5" w:rsidRDefault="000723A5" w:rsidP="000723A5">
            <w:pPr>
              <w:pStyle w:val="ListParagraph"/>
              <w:rPr>
                <w:rFonts w:ascii="Times New Roman" w:hAnsi="Times New Roman"/>
                <w:color w:val="000000" w:themeColor="text1"/>
                <w:sz w:val="24"/>
                <w:szCs w:val="24"/>
              </w:rPr>
            </w:pPr>
          </w:p>
          <w:p w14:paraId="21D73E4E" w14:textId="7A766150" w:rsidR="000723A5" w:rsidRPr="00DF59B9" w:rsidRDefault="00FE4738" w:rsidP="000723A5">
            <w:pPr>
              <w:pStyle w:val="ListParagraph"/>
              <w:jc w:val="both"/>
              <w:rPr>
                <w:rFonts w:ascii="Times New Roman" w:hAnsi="Times New Roman"/>
                <w:color w:val="000000" w:themeColor="text1"/>
                <w:sz w:val="24"/>
                <w:szCs w:val="24"/>
              </w:rPr>
            </w:pPr>
            <w:r w:rsidRPr="00DF59B9">
              <w:rPr>
                <w:rFonts w:ascii="Times New Roman" w:hAnsi="Times New Roman"/>
                <w:color w:val="000000" w:themeColor="text1"/>
                <w:sz w:val="24"/>
                <w:szCs w:val="24"/>
              </w:rPr>
              <w:t xml:space="preserve">Following guidance from the </w:t>
            </w:r>
            <w:r w:rsidR="00BA34EE">
              <w:rPr>
                <w:rFonts w:ascii="Times New Roman" w:hAnsi="Times New Roman"/>
                <w:color w:val="000000" w:themeColor="text1"/>
                <w:sz w:val="24"/>
                <w:szCs w:val="24"/>
              </w:rPr>
              <w:t>Social Research Association [</w:t>
            </w:r>
            <w:r w:rsidRPr="00DF59B9">
              <w:rPr>
                <w:rFonts w:ascii="Times New Roman" w:hAnsi="Times New Roman"/>
                <w:color w:val="000000" w:themeColor="text1"/>
                <w:sz w:val="24"/>
                <w:szCs w:val="24"/>
              </w:rPr>
              <w:t>SRA</w:t>
            </w:r>
            <w:r w:rsidR="00BA34EE">
              <w:rPr>
                <w:rFonts w:ascii="Times New Roman" w:hAnsi="Times New Roman"/>
                <w:color w:val="000000" w:themeColor="text1"/>
                <w:sz w:val="24"/>
                <w:szCs w:val="24"/>
              </w:rPr>
              <w:t>]</w:t>
            </w:r>
            <w:r w:rsidRPr="00DF59B9">
              <w:rPr>
                <w:rFonts w:ascii="Times New Roman" w:hAnsi="Times New Roman"/>
                <w:color w:val="000000" w:themeColor="text1"/>
                <w:sz w:val="24"/>
                <w:szCs w:val="24"/>
              </w:rPr>
              <w:t xml:space="preserve"> (2001</w:t>
            </w:r>
            <w:r w:rsidR="00833FB7">
              <w:rPr>
                <w:rFonts w:ascii="Times New Roman" w:hAnsi="Times New Roman"/>
                <w:color w:val="000000" w:themeColor="text1"/>
                <w:sz w:val="24"/>
                <w:szCs w:val="24"/>
              </w:rPr>
              <w:t>b</w:t>
            </w:r>
            <w:r w:rsidRPr="00DF59B9">
              <w:rPr>
                <w:rFonts w:ascii="Times New Roman" w:hAnsi="Times New Roman"/>
                <w:color w:val="000000" w:themeColor="text1"/>
                <w:sz w:val="24"/>
                <w:szCs w:val="24"/>
              </w:rPr>
              <w:t xml:space="preserve">), in </w:t>
            </w:r>
            <w:r w:rsidR="000723A5" w:rsidRPr="00DF59B9">
              <w:rPr>
                <w:rFonts w:ascii="Times New Roman" w:hAnsi="Times New Roman"/>
                <w:color w:val="000000" w:themeColor="text1"/>
                <w:sz w:val="24"/>
                <w:szCs w:val="24"/>
              </w:rPr>
              <w:t xml:space="preserve">preparation for </w:t>
            </w:r>
            <w:r w:rsidR="000C1094" w:rsidRPr="00DF59B9">
              <w:rPr>
                <w:rFonts w:ascii="Times New Roman" w:hAnsi="Times New Roman"/>
                <w:color w:val="000000" w:themeColor="text1"/>
                <w:sz w:val="24"/>
                <w:szCs w:val="24"/>
              </w:rPr>
              <w:t xml:space="preserve">interviews, time will be taken to consider </w:t>
            </w:r>
            <w:r w:rsidR="002523CC" w:rsidRPr="00DF59B9">
              <w:rPr>
                <w:rFonts w:ascii="Times New Roman" w:hAnsi="Times New Roman"/>
                <w:color w:val="000000" w:themeColor="text1"/>
                <w:sz w:val="24"/>
                <w:szCs w:val="24"/>
              </w:rPr>
              <w:t>and learn about cultural norms</w:t>
            </w:r>
            <w:r w:rsidR="00265644" w:rsidRPr="00DF59B9">
              <w:rPr>
                <w:rFonts w:ascii="Times New Roman" w:hAnsi="Times New Roman"/>
                <w:color w:val="000000" w:themeColor="text1"/>
                <w:sz w:val="24"/>
                <w:szCs w:val="24"/>
              </w:rPr>
              <w:t xml:space="preserve"> as well as the gender dynamics </w:t>
            </w:r>
            <w:r w:rsidR="00701455" w:rsidRPr="00DF59B9">
              <w:rPr>
                <w:rFonts w:ascii="Times New Roman" w:hAnsi="Times New Roman"/>
                <w:color w:val="000000" w:themeColor="text1"/>
                <w:sz w:val="24"/>
                <w:szCs w:val="24"/>
              </w:rPr>
              <w:t xml:space="preserve">involved. </w:t>
            </w:r>
            <w:r w:rsidR="00F76935" w:rsidRPr="00DF59B9">
              <w:rPr>
                <w:rFonts w:ascii="Times New Roman" w:hAnsi="Times New Roman"/>
                <w:color w:val="000000" w:themeColor="text1"/>
                <w:sz w:val="24"/>
                <w:szCs w:val="24"/>
              </w:rPr>
              <w:t xml:space="preserve">During the interviews themselves, </w:t>
            </w:r>
            <w:r w:rsidR="000D3628" w:rsidRPr="00DF59B9">
              <w:rPr>
                <w:rFonts w:ascii="Times New Roman" w:hAnsi="Times New Roman"/>
                <w:color w:val="000000" w:themeColor="text1"/>
                <w:sz w:val="24"/>
                <w:szCs w:val="24"/>
              </w:rPr>
              <w:t xml:space="preserve">social distancing will be adhered </w:t>
            </w:r>
            <w:r w:rsidR="00F93014" w:rsidRPr="00DF59B9">
              <w:rPr>
                <w:rFonts w:ascii="Times New Roman" w:hAnsi="Times New Roman"/>
                <w:color w:val="000000" w:themeColor="text1"/>
                <w:sz w:val="24"/>
                <w:szCs w:val="24"/>
              </w:rPr>
              <w:t>so that clear boundaries are set, as well as being mindful of the use of body language by the researcher</w:t>
            </w:r>
            <w:r w:rsidR="00DF59B9" w:rsidRPr="00DF59B9">
              <w:rPr>
                <w:rFonts w:ascii="Times New Roman" w:hAnsi="Times New Roman"/>
                <w:color w:val="000000" w:themeColor="text1"/>
                <w:sz w:val="24"/>
                <w:szCs w:val="24"/>
              </w:rPr>
              <w:t xml:space="preserve"> </w:t>
            </w:r>
            <w:r w:rsidR="00860421">
              <w:rPr>
                <w:rFonts w:ascii="Times New Roman" w:hAnsi="Times New Roman"/>
                <w:color w:val="000000" w:themeColor="text1"/>
                <w:sz w:val="24"/>
                <w:szCs w:val="24"/>
              </w:rPr>
              <w:t>so that a degree of</w:t>
            </w:r>
            <w:r w:rsidR="00C12EF0">
              <w:rPr>
                <w:rFonts w:ascii="Times New Roman" w:hAnsi="Times New Roman"/>
                <w:color w:val="000000" w:themeColor="text1"/>
                <w:sz w:val="24"/>
                <w:szCs w:val="24"/>
              </w:rPr>
              <w:t xml:space="preserve"> professionalism is </w:t>
            </w:r>
            <w:r w:rsidR="006E7653">
              <w:rPr>
                <w:rFonts w:ascii="Times New Roman" w:hAnsi="Times New Roman"/>
                <w:color w:val="000000" w:themeColor="text1"/>
                <w:sz w:val="24"/>
                <w:szCs w:val="24"/>
              </w:rPr>
              <w:t>always maintained</w:t>
            </w:r>
            <w:r w:rsidR="00C12EF0">
              <w:rPr>
                <w:rFonts w:ascii="Times New Roman" w:hAnsi="Times New Roman"/>
                <w:color w:val="000000" w:themeColor="text1"/>
                <w:sz w:val="24"/>
                <w:szCs w:val="24"/>
              </w:rPr>
              <w:t xml:space="preserve"> </w:t>
            </w:r>
            <w:r w:rsidR="00DF59B9" w:rsidRPr="00DF59B9">
              <w:rPr>
                <w:rFonts w:ascii="Times New Roman" w:hAnsi="Times New Roman"/>
                <w:color w:val="000000" w:themeColor="text1"/>
                <w:sz w:val="24"/>
                <w:szCs w:val="24"/>
              </w:rPr>
              <w:t>(SRA, 2001</w:t>
            </w:r>
            <w:r w:rsidR="0025263F">
              <w:rPr>
                <w:rFonts w:ascii="Times New Roman" w:hAnsi="Times New Roman"/>
                <w:color w:val="000000" w:themeColor="text1"/>
                <w:sz w:val="24"/>
                <w:szCs w:val="24"/>
              </w:rPr>
              <w:t>b</w:t>
            </w:r>
            <w:r w:rsidR="00DF59B9" w:rsidRPr="00DF59B9">
              <w:rPr>
                <w:rFonts w:ascii="Times New Roman" w:hAnsi="Times New Roman"/>
                <w:color w:val="000000" w:themeColor="text1"/>
                <w:sz w:val="24"/>
                <w:szCs w:val="24"/>
              </w:rPr>
              <w:t>).</w:t>
            </w:r>
          </w:p>
          <w:p w14:paraId="3BFF9E5B" w14:textId="77777777" w:rsidR="008C2135" w:rsidRPr="008C2135" w:rsidRDefault="008C2135" w:rsidP="008C2135">
            <w:pPr>
              <w:pStyle w:val="ListParagraph"/>
              <w:rPr>
                <w:rFonts w:ascii="Times New Roman" w:hAnsi="Times New Roman"/>
                <w:color w:val="000000" w:themeColor="text1"/>
                <w:sz w:val="24"/>
                <w:szCs w:val="24"/>
              </w:rPr>
            </w:pPr>
          </w:p>
          <w:p w14:paraId="580B13B3" w14:textId="289DA97F" w:rsidR="008C2135" w:rsidRPr="00C27CE5" w:rsidRDefault="00017A25" w:rsidP="00F05564">
            <w:pPr>
              <w:pStyle w:val="ListParagraph"/>
              <w:numPr>
                <w:ilvl w:val="0"/>
                <w:numId w:val="6"/>
              </w:num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To prevent transcription errors from occurring, </w:t>
            </w:r>
            <w:r w:rsidR="00A8068A">
              <w:rPr>
                <w:rFonts w:ascii="Times New Roman" w:hAnsi="Times New Roman"/>
                <w:color w:val="000000" w:themeColor="text1"/>
                <w:sz w:val="24"/>
                <w:szCs w:val="24"/>
              </w:rPr>
              <w:t>Easton, McComish and Greenberg</w:t>
            </w:r>
            <w:r w:rsidR="00A8068A">
              <w:rPr>
                <w:rFonts w:ascii="Times New Roman" w:hAnsi="Times New Roman"/>
                <w:color w:val="000000" w:themeColor="text1"/>
                <w:sz w:val="24"/>
                <w:szCs w:val="24"/>
              </w:rPr>
              <w:t xml:space="preserve"> (2000) suggest </w:t>
            </w:r>
            <w:r w:rsidR="00EC2A4F">
              <w:rPr>
                <w:rFonts w:ascii="Times New Roman" w:hAnsi="Times New Roman"/>
                <w:color w:val="000000" w:themeColor="text1"/>
                <w:sz w:val="24"/>
                <w:szCs w:val="24"/>
              </w:rPr>
              <w:t xml:space="preserve">that the researcher conducting the interview should also transcribe </w:t>
            </w:r>
            <w:r w:rsidR="00834931">
              <w:rPr>
                <w:rFonts w:ascii="Times New Roman" w:hAnsi="Times New Roman"/>
                <w:color w:val="000000" w:themeColor="text1"/>
                <w:sz w:val="24"/>
                <w:szCs w:val="24"/>
              </w:rPr>
              <w:t xml:space="preserve">the interview </w:t>
            </w:r>
            <w:r w:rsidR="00EC2A4F">
              <w:rPr>
                <w:rFonts w:ascii="Times New Roman" w:hAnsi="Times New Roman"/>
                <w:color w:val="000000" w:themeColor="text1"/>
                <w:sz w:val="24"/>
                <w:szCs w:val="24"/>
              </w:rPr>
              <w:t xml:space="preserve">to reduce any misinterpretation. </w:t>
            </w:r>
            <w:r w:rsidR="00834931">
              <w:rPr>
                <w:rFonts w:ascii="Times New Roman" w:hAnsi="Times New Roman"/>
                <w:color w:val="000000" w:themeColor="text1"/>
                <w:sz w:val="24"/>
                <w:szCs w:val="24"/>
              </w:rPr>
              <w:t xml:space="preserve">As this may not be </w:t>
            </w:r>
            <w:r w:rsidR="007026F1">
              <w:rPr>
                <w:rFonts w:ascii="Times New Roman" w:hAnsi="Times New Roman"/>
                <w:color w:val="000000" w:themeColor="text1"/>
                <w:sz w:val="24"/>
                <w:szCs w:val="24"/>
              </w:rPr>
              <w:t xml:space="preserve">possible, </w:t>
            </w:r>
            <w:r w:rsidR="00C81A68">
              <w:rPr>
                <w:rFonts w:ascii="Times New Roman" w:hAnsi="Times New Roman"/>
                <w:color w:val="000000" w:themeColor="text1"/>
                <w:sz w:val="24"/>
                <w:szCs w:val="24"/>
              </w:rPr>
              <w:t xml:space="preserve">audio recordings will be checked thoroughly post interview before the analysis of data begins. </w:t>
            </w:r>
          </w:p>
          <w:p w14:paraId="1EA9D7D4" w14:textId="77777777" w:rsidR="0044599A" w:rsidRDefault="0044599A" w:rsidP="0044599A">
            <w:pPr>
              <w:pStyle w:val="ListParagraph"/>
              <w:jc w:val="both"/>
              <w:rPr>
                <w:rFonts w:ascii="Times New Roman" w:hAnsi="Times New Roman"/>
                <w:color w:val="FF0000"/>
                <w:sz w:val="24"/>
                <w:szCs w:val="24"/>
              </w:rPr>
            </w:pPr>
          </w:p>
          <w:p w14:paraId="654D5D18" w14:textId="4147166E" w:rsidR="006A5D86" w:rsidRPr="006B2B9F" w:rsidRDefault="006B6F59" w:rsidP="00F05564">
            <w:pPr>
              <w:pStyle w:val="ListParagraph"/>
              <w:numPr>
                <w:ilvl w:val="0"/>
                <w:numId w:val="6"/>
              </w:numPr>
              <w:jc w:val="both"/>
              <w:rPr>
                <w:rFonts w:ascii="Times New Roman" w:hAnsi="Times New Roman"/>
                <w:color w:val="000000" w:themeColor="text1"/>
                <w:sz w:val="24"/>
                <w:szCs w:val="24"/>
                <w:u w:val="single"/>
              </w:rPr>
            </w:pPr>
            <w:r w:rsidRPr="006B2B9F">
              <w:rPr>
                <w:rFonts w:ascii="Times New Roman" w:hAnsi="Times New Roman"/>
                <w:color w:val="000000" w:themeColor="text1"/>
                <w:sz w:val="24"/>
                <w:szCs w:val="24"/>
              </w:rPr>
              <w:t>If</w:t>
            </w:r>
            <w:r w:rsidR="00D36FC5" w:rsidRPr="006B2B9F">
              <w:rPr>
                <w:rFonts w:ascii="Times New Roman" w:hAnsi="Times New Roman"/>
                <w:color w:val="000000" w:themeColor="text1"/>
                <w:sz w:val="24"/>
                <w:szCs w:val="24"/>
              </w:rPr>
              <w:t xml:space="preserve"> it becomes apparent that a</w:t>
            </w:r>
            <w:r w:rsidR="00BE14B1" w:rsidRPr="006B2B9F">
              <w:rPr>
                <w:rFonts w:ascii="Times New Roman" w:hAnsi="Times New Roman"/>
                <w:color w:val="000000" w:themeColor="text1"/>
                <w:sz w:val="24"/>
                <w:szCs w:val="24"/>
              </w:rPr>
              <w:t xml:space="preserve"> conflict of interest</w:t>
            </w:r>
            <w:r w:rsidR="00262C2E" w:rsidRPr="006B2B9F">
              <w:rPr>
                <w:rFonts w:ascii="Times New Roman" w:hAnsi="Times New Roman"/>
                <w:color w:val="000000" w:themeColor="text1"/>
                <w:sz w:val="24"/>
                <w:szCs w:val="24"/>
              </w:rPr>
              <w:t xml:space="preserve"> has come to light</w:t>
            </w:r>
            <w:r w:rsidR="00BE14B1" w:rsidRPr="006B2B9F">
              <w:rPr>
                <w:rFonts w:ascii="Times New Roman" w:hAnsi="Times New Roman"/>
                <w:color w:val="000000" w:themeColor="text1"/>
                <w:sz w:val="24"/>
                <w:szCs w:val="24"/>
              </w:rPr>
              <w:t xml:space="preserve"> </w:t>
            </w:r>
            <w:r w:rsidRPr="006B2B9F">
              <w:rPr>
                <w:rFonts w:ascii="Times New Roman" w:hAnsi="Times New Roman"/>
                <w:color w:val="000000" w:themeColor="text1"/>
                <w:sz w:val="24"/>
                <w:szCs w:val="24"/>
              </w:rPr>
              <w:t xml:space="preserve">in this study, mitigation </w:t>
            </w:r>
            <w:r w:rsidR="001C7F6F" w:rsidRPr="006B2B9F">
              <w:rPr>
                <w:rFonts w:ascii="Times New Roman" w:hAnsi="Times New Roman"/>
                <w:color w:val="000000" w:themeColor="text1"/>
                <w:sz w:val="24"/>
                <w:szCs w:val="24"/>
              </w:rPr>
              <w:t>tactics</w:t>
            </w:r>
            <w:r w:rsidR="00262C2E" w:rsidRPr="006B2B9F">
              <w:rPr>
                <w:rFonts w:ascii="Times New Roman" w:hAnsi="Times New Roman"/>
                <w:color w:val="000000" w:themeColor="text1"/>
                <w:sz w:val="24"/>
                <w:szCs w:val="24"/>
              </w:rPr>
              <w:t xml:space="preserve"> will</w:t>
            </w:r>
            <w:r w:rsidR="001C7F6F" w:rsidRPr="006B2B9F">
              <w:rPr>
                <w:rFonts w:ascii="Times New Roman" w:hAnsi="Times New Roman"/>
                <w:color w:val="000000" w:themeColor="text1"/>
                <w:sz w:val="24"/>
                <w:szCs w:val="24"/>
              </w:rPr>
              <w:t xml:space="preserve"> include disclosing the conflict of interest to relevant parties </w:t>
            </w:r>
            <w:r w:rsidR="00A938E1" w:rsidRPr="006B2B9F">
              <w:rPr>
                <w:rFonts w:ascii="Times New Roman" w:hAnsi="Times New Roman"/>
                <w:color w:val="000000" w:themeColor="text1"/>
                <w:sz w:val="24"/>
                <w:szCs w:val="24"/>
              </w:rPr>
              <w:lastRenderedPageBreak/>
              <w:t xml:space="preserve">and </w:t>
            </w:r>
            <w:r w:rsidR="00A85F0A" w:rsidRPr="006B2B9F">
              <w:rPr>
                <w:rFonts w:ascii="Times New Roman" w:hAnsi="Times New Roman"/>
                <w:color w:val="000000" w:themeColor="text1"/>
                <w:sz w:val="24"/>
                <w:szCs w:val="24"/>
              </w:rPr>
              <w:t>evaluating</w:t>
            </w:r>
            <w:r w:rsidR="00A938E1" w:rsidRPr="006B2B9F">
              <w:rPr>
                <w:rFonts w:ascii="Times New Roman" w:hAnsi="Times New Roman"/>
                <w:color w:val="000000" w:themeColor="text1"/>
                <w:sz w:val="24"/>
                <w:szCs w:val="24"/>
              </w:rPr>
              <w:t xml:space="preserve"> the scope of the conflict </w:t>
            </w:r>
            <w:r w:rsidR="009C6C2A" w:rsidRPr="006B2B9F">
              <w:rPr>
                <w:rFonts w:ascii="Times New Roman" w:hAnsi="Times New Roman"/>
                <w:color w:val="000000" w:themeColor="text1"/>
                <w:sz w:val="24"/>
                <w:szCs w:val="24"/>
              </w:rPr>
              <w:t xml:space="preserve">to </w:t>
            </w:r>
            <w:r w:rsidR="006A5D86" w:rsidRPr="006B2B9F">
              <w:rPr>
                <w:rFonts w:ascii="Times New Roman" w:hAnsi="Times New Roman"/>
                <w:color w:val="000000" w:themeColor="text1"/>
                <w:sz w:val="24"/>
                <w:szCs w:val="24"/>
              </w:rPr>
              <w:t xml:space="preserve">assess its significance </w:t>
            </w:r>
            <w:r w:rsidR="00BD66AA" w:rsidRPr="006B2B9F">
              <w:rPr>
                <w:rFonts w:ascii="Times New Roman" w:hAnsi="Times New Roman"/>
                <w:color w:val="000000" w:themeColor="text1"/>
                <w:sz w:val="24"/>
                <w:szCs w:val="24"/>
              </w:rPr>
              <w:t xml:space="preserve">within </w:t>
            </w:r>
            <w:r w:rsidR="00350143">
              <w:rPr>
                <w:rFonts w:ascii="Times New Roman" w:hAnsi="Times New Roman"/>
                <w:color w:val="000000" w:themeColor="text1"/>
                <w:sz w:val="24"/>
                <w:szCs w:val="24"/>
              </w:rPr>
              <w:t>this</w:t>
            </w:r>
            <w:r w:rsidR="00BD66AA" w:rsidRPr="006B2B9F">
              <w:rPr>
                <w:rFonts w:ascii="Times New Roman" w:hAnsi="Times New Roman"/>
                <w:color w:val="000000" w:themeColor="text1"/>
                <w:sz w:val="24"/>
                <w:szCs w:val="24"/>
              </w:rPr>
              <w:t xml:space="preserve"> study</w:t>
            </w:r>
            <w:r w:rsidR="00527180" w:rsidRPr="006B2B9F">
              <w:rPr>
                <w:rFonts w:ascii="Times New Roman" w:hAnsi="Times New Roman"/>
                <w:color w:val="000000" w:themeColor="text1"/>
                <w:sz w:val="24"/>
                <w:szCs w:val="24"/>
              </w:rPr>
              <w:t xml:space="preserve"> (</w:t>
            </w:r>
            <w:r w:rsidR="006B2B9F" w:rsidRPr="006B2B9F">
              <w:rPr>
                <w:rFonts w:ascii="Times New Roman" w:hAnsi="Times New Roman"/>
                <w:color w:val="000000" w:themeColor="text1"/>
                <w:sz w:val="24"/>
                <w:szCs w:val="24"/>
              </w:rPr>
              <w:t xml:space="preserve">Mecca </w:t>
            </w:r>
            <w:r w:rsidR="006B2B9F" w:rsidRPr="006B2B9F">
              <w:rPr>
                <w:rFonts w:ascii="Times New Roman" w:hAnsi="Times New Roman"/>
                <w:i/>
                <w:iCs/>
                <w:color w:val="000000" w:themeColor="text1"/>
                <w:sz w:val="24"/>
                <w:szCs w:val="24"/>
              </w:rPr>
              <w:t xml:space="preserve">et al, </w:t>
            </w:r>
            <w:r w:rsidR="006B2B9F" w:rsidRPr="006B2B9F">
              <w:rPr>
                <w:rFonts w:ascii="Times New Roman" w:hAnsi="Times New Roman"/>
                <w:color w:val="000000" w:themeColor="text1"/>
                <w:sz w:val="24"/>
                <w:szCs w:val="24"/>
              </w:rPr>
              <w:t>2015)</w:t>
            </w:r>
            <w:r w:rsidR="00DE175B">
              <w:rPr>
                <w:rFonts w:ascii="Times New Roman" w:hAnsi="Times New Roman"/>
                <w:color w:val="000000" w:themeColor="text1"/>
                <w:sz w:val="24"/>
                <w:szCs w:val="24"/>
              </w:rPr>
              <w:t xml:space="preserve">. </w:t>
            </w:r>
            <w:r w:rsidR="005D1B95">
              <w:rPr>
                <w:rFonts w:ascii="Times New Roman" w:hAnsi="Times New Roman"/>
                <w:color w:val="000000" w:themeColor="text1"/>
                <w:sz w:val="24"/>
                <w:szCs w:val="24"/>
              </w:rPr>
              <w:t>Other mitigation strategies include</w:t>
            </w:r>
            <w:r w:rsidR="00B3101B">
              <w:rPr>
                <w:rFonts w:ascii="Times New Roman" w:hAnsi="Times New Roman"/>
                <w:color w:val="000000" w:themeColor="text1"/>
                <w:sz w:val="24"/>
                <w:szCs w:val="24"/>
              </w:rPr>
              <w:t xml:space="preserve"> </w:t>
            </w:r>
            <w:r w:rsidR="00DA3B17">
              <w:rPr>
                <w:rFonts w:ascii="Times New Roman" w:hAnsi="Times New Roman"/>
                <w:color w:val="000000" w:themeColor="text1"/>
                <w:sz w:val="24"/>
                <w:szCs w:val="24"/>
              </w:rPr>
              <w:t>regulating the</w:t>
            </w:r>
            <w:r w:rsidR="004E78E8">
              <w:rPr>
                <w:rFonts w:ascii="Times New Roman" w:hAnsi="Times New Roman"/>
                <w:color w:val="000000" w:themeColor="text1"/>
                <w:sz w:val="24"/>
                <w:szCs w:val="24"/>
              </w:rPr>
              <w:t xml:space="preserve"> design of the research process </w:t>
            </w:r>
            <w:r w:rsidR="004C5DA4">
              <w:rPr>
                <w:rFonts w:ascii="Times New Roman" w:hAnsi="Times New Roman"/>
                <w:color w:val="000000" w:themeColor="text1"/>
                <w:sz w:val="24"/>
                <w:szCs w:val="24"/>
              </w:rPr>
              <w:t xml:space="preserve">in which </w:t>
            </w:r>
            <w:r w:rsidR="00104067">
              <w:rPr>
                <w:rFonts w:ascii="Times New Roman" w:hAnsi="Times New Roman"/>
                <w:color w:val="000000" w:themeColor="text1"/>
                <w:sz w:val="24"/>
                <w:szCs w:val="24"/>
              </w:rPr>
              <w:t xml:space="preserve">a meticulous review of the methodology is carried out by research </w:t>
            </w:r>
            <w:r w:rsidR="00B3101B">
              <w:rPr>
                <w:rFonts w:ascii="Times New Roman" w:hAnsi="Times New Roman"/>
                <w:color w:val="000000" w:themeColor="text1"/>
                <w:sz w:val="24"/>
                <w:szCs w:val="24"/>
              </w:rPr>
              <w:t xml:space="preserve">professionals </w:t>
            </w:r>
            <w:r w:rsidR="00B76C40">
              <w:rPr>
                <w:rFonts w:ascii="Times New Roman" w:hAnsi="Times New Roman"/>
                <w:color w:val="000000" w:themeColor="text1"/>
                <w:sz w:val="24"/>
                <w:szCs w:val="24"/>
              </w:rPr>
              <w:t>to help reduce the</w:t>
            </w:r>
            <w:r w:rsidR="00421369">
              <w:rPr>
                <w:rFonts w:ascii="Times New Roman" w:hAnsi="Times New Roman"/>
                <w:color w:val="000000" w:themeColor="text1"/>
                <w:sz w:val="24"/>
                <w:szCs w:val="24"/>
              </w:rPr>
              <w:t xml:space="preserve"> influence of bias and to ensure the validity of the data gathered (Romain, 2015).</w:t>
            </w:r>
          </w:p>
          <w:p w14:paraId="4B6C25A0" w14:textId="77777777" w:rsidR="006B2B9F" w:rsidRPr="006B2B9F" w:rsidRDefault="006B2B9F" w:rsidP="006B2B9F">
            <w:pPr>
              <w:pStyle w:val="ListParagraph"/>
              <w:rPr>
                <w:rFonts w:ascii="Times New Roman" w:hAnsi="Times New Roman"/>
                <w:color w:val="000000" w:themeColor="text1"/>
                <w:sz w:val="24"/>
                <w:szCs w:val="24"/>
                <w:u w:val="single"/>
              </w:rPr>
            </w:pPr>
          </w:p>
          <w:p w14:paraId="04910B53" w14:textId="4FBBA30B" w:rsidR="006B2B9F" w:rsidRPr="00623803" w:rsidRDefault="002D229E" w:rsidP="00F05564">
            <w:pPr>
              <w:pStyle w:val="ListParagraph"/>
              <w:numPr>
                <w:ilvl w:val="0"/>
                <w:numId w:val="6"/>
              </w:numPr>
              <w:jc w:val="both"/>
              <w:rPr>
                <w:rFonts w:ascii="Times New Roman" w:hAnsi="Times New Roman"/>
                <w:color w:val="000000" w:themeColor="text1"/>
                <w:sz w:val="24"/>
                <w:szCs w:val="24"/>
                <w:u w:val="single"/>
              </w:rPr>
            </w:pPr>
            <w:r>
              <w:rPr>
                <w:rFonts w:ascii="Times New Roman" w:hAnsi="Times New Roman"/>
                <w:color w:val="000000" w:themeColor="text1"/>
                <w:sz w:val="24"/>
                <w:szCs w:val="24"/>
              </w:rPr>
              <w:t>In line with the guidelines provided by BERA (2018)</w:t>
            </w:r>
            <w:r w:rsidR="0036176B">
              <w:rPr>
                <w:rFonts w:ascii="Times New Roman" w:hAnsi="Times New Roman"/>
                <w:color w:val="000000" w:themeColor="text1"/>
                <w:sz w:val="24"/>
                <w:szCs w:val="24"/>
              </w:rPr>
              <w:t xml:space="preserve">, </w:t>
            </w:r>
            <w:r w:rsidR="005A1626">
              <w:rPr>
                <w:rFonts w:ascii="Times New Roman" w:hAnsi="Times New Roman"/>
                <w:color w:val="000000" w:themeColor="text1"/>
                <w:sz w:val="24"/>
                <w:szCs w:val="24"/>
              </w:rPr>
              <w:t xml:space="preserve">an </w:t>
            </w:r>
            <w:r w:rsidR="0036176B">
              <w:rPr>
                <w:rFonts w:ascii="Times New Roman" w:hAnsi="Times New Roman"/>
                <w:color w:val="000000" w:themeColor="text1"/>
                <w:sz w:val="24"/>
                <w:szCs w:val="24"/>
              </w:rPr>
              <w:t xml:space="preserve">appropriate </w:t>
            </w:r>
            <w:r w:rsidR="005A1626">
              <w:rPr>
                <w:rFonts w:ascii="Times New Roman" w:hAnsi="Times New Roman"/>
                <w:color w:val="000000" w:themeColor="text1"/>
                <w:sz w:val="24"/>
                <w:szCs w:val="24"/>
              </w:rPr>
              <w:t xml:space="preserve">contact will be provided to all participants before commencing the study </w:t>
            </w:r>
            <w:r w:rsidR="00A14369">
              <w:rPr>
                <w:rFonts w:ascii="Times New Roman" w:hAnsi="Times New Roman"/>
                <w:color w:val="000000" w:themeColor="text1"/>
                <w:sz w:val="24"/>
                <w:szCs w:val="24"/>
              </w:rPr>
              <w:t>as a point of reference to raise any concerns or questions</w:t>
            </w:r>
            <w:r w:rsidR="00051709">
              <w:rPr>
                <w:rFonts w:ascii="Times New Roman" w:hAnsi="Times New Roman"/>
                <w:color w:val="000000" w:themeColor="text1"/>
                <w:sz w:val="24"/>
                <w:szCs w:val="24"/>
              </w:rPr>
              <w:t xml:space="preserve">, including the correct formal complaint procedures. </w:t>
            </w:r>
          </w:p>
          <w:p w14:paraId="0B452393" w14:textId="77777777" w:rsidR="00623803" w:rsidRPr="00623803" w:rsidRDefault="00623803" w:rsidP="00623803">
            <w:pPr>
              <w:pStyle w:val="ListParagraph"/>
              <w:rPr>
                <w:rFonts w:ascii="Times New Roman" w:hAnsi="Times New Roman"/>
                <w:color w:val="000000" w:themeColor="text1"/>
                <w:sz w:val="24"/>
                <w:szCs w:val="24"/>
                <w:u w:val="single"/>
              </w:rPr>
            </w:pPr>
          </w:p>
          <w:p w14:paraId="18FBB46B" w14:textId="6408211F" w:rsidR="00623803" w:rsidRPr="003A0093" w:rsidRDefault="001A56D6" w:rsidP="00F05564">
            <w:pPr>
              <w:pStyle w:val="ListParagraph"/>
              <w:numPr>
                <w:ilvl w:val="0"/>
                <w:numId w:val="6"/>
              </w:numPr>
              <w:jc w:val="both"/>
              <w:rPr>
                <w:rFonts w:ascii="Times New Roman" w:hAnsi="Times New Roman"/>
                <w:color w:val="000000" w:themeColor="text1"/>
                <w:sz w:val="24"/>
                <w:szCs w:val="24"/>
                <w:u w:val="single"/>
              </w:rPr>
            </w:pPr>
            <w:r>
              <w:rPr>
                <w:rFonts w:ascii="Times New Roman" w:hAnsi="Times New Roman"/>
                <w:color w:val="000000" w:themeColor="text1"/>
                <w:sz w:val="24"/>
                <w:szCs w:val="24"/>
              </w:rPr>
              <w:t xml:space="preserve">Given that this research study is </w:t>
            </w:r>
            <w:r w:rsidR="00DB44E1">
              <w:rPr>
                <w:rFonts w:ascii="Times New Roman" w:hAnsi="Times New Roman"/>
                <w:color w:val="000000" w:themeColor="text1"/>
                <w:sz w:val="24"/>
                <w:szCs w:val="24"/>
              </w:rPr>
              <w:t xml:space="preserve">dependent on interviewing people living in rural areas in Wales, the likelihood of </w:t>
            </w:r>
            <w:r w:rsidR="006C6FC1">
              <w:rPr>
                <w:rFonts w:ascii="Times New Roman" w:hAnsi="Times New Roman"/>
                <w:color w:val="000000" w:themeColor="text1"/>
                <w:sz w:val="24"/>
                <w:szCs w:val="24"/>
              </w:rPr>
              <w:t>needing the use of a car is high</w:t>
            </w:r>
            <w:r w:rsidR="00192B48">
              <w:rPr>
                <w:rFonts w:ascii="Times New Roman" w:hAnsi="Times New Roman"/>
                <w:color w:val="000000" w:themeColor="text1"/>
                <w:sz w:val="24"/>
                <w:szCs w:val="24"/>
              </w:rPr>
              <w:t>. To ensure journeys are as efficient as possible,</w:t>
            </w:r>
            <w:r w:rsidR="005A4DA9">
              <w:rPr>
                <w:rFonts w:ascii="Times New Roman" w:hAnsi="Times New Roman"/>
                <w:color w:val="000000" w:themeColor="text1"/>
                <w:sz w:val="24"/>
                <w:szCs w:val="24"/>
              </w:rPr>
              <w:t xml:space="preserve"> </w:t>
            </w:r>
            <w:r w:rsidR="00192B48">
              <w:rPr>
                <w:rFonts w:ascii="Times New Roman" w:hAnsi="Times New Roman"/>
                <w:color w:val="000000" w:themeColor="text1"/>
                <w:sz w:val="24"/>
                <w:szCs w:val="24"/>
              </w:rPr>
              <w:t xml:space="preserve">routes will be planned out in advance </w:t>
            </w:r>
            <w:r w:rsidR="00F660CB">
              <w:rPr>
                <w:rFonts w:ascii="Times New Roman" w:hAnsi="Times New Roman"/>
                <w:color w:val="000000" w:themeColor="text1"/>
                <w:sz w:val="24"/>
                <w:szCs w:val="24"/>
              </w:rPr>
              <w:t>to reduce the risk of getting lost and taking a longer route by mistake.</w:t>
            </w:r>
            <w:r w:rsidR="00762784">
              <w:rPr>
                <w:rFonts w:ascii="Times New Roman" w:hAnsi="Times New Roman"/>
                <w:color w:val="000000" w:themeColor="text1"/>
                <w:sz w:val="24"/>
                <w:szCs w:val="24"/>
              </w:rPr>
              <w:t xml:space="preserve"> If possible, public transport will be used</w:t>
            </w:r>
            <w:r w:rsidR="00544B59">
              <w:rPr>
                <w:rFonts w:ascii="Times New Roman" w:hAnsi="Times New Roman"/>
                <w:color w:val="000000" w:themeColor="text1"/>
                <w:sz w:val="24"/>
                <w:szCs w:val="24"/>
              </w:rPr>
              <w:t xml:space="preserve"> where possible to reduce the carbon footprint. </w:t>
            </w:r>
          </w:p>
          <w:p w14:paraId="2499B379" w14:textId="77777777" w:rsidR="003A0093" w:rsidRPr="003A0093" w:rsidRDefault="003A0093" w:rsidP="003A0093">
            <w:pPr>
              <w:pStyle w:val="ListParagraph"/>
              <w:rPr>
                <w:rFonts w:ascii="Times New Roman" w:hAnsi="Times New Roman"/>
                <w:color w:val="000000" w:themeColor="text1"/>
                <w:sz w:val="24"/>
                <w:szCs w:val="24"/>
                <w:u w:val="single"/>
              </w:rPr>
            </w:pPr>
          </w:p>
          <w:p w14:paraId="1CAC99EC" w14:textId="7A77023E" w:rsidR="003A0093" w:rsidRPr="00A36BDD" w:rsidRDefault="0035137F" w:rsidP="00F05564">
            <w:pPr>
              <w:pStyle w:val="ListParagraph"/>
              <w:numPr>
                <w:ilvl w:val="0"/>
                <w:numId w:val="6"/>
              </w:numPr>
              <w:jc w:val="both"/>
              <w:rPr>
                <w:rFonts w:ascii="Times New Roman" w:hAnsi="Times New Roman"/>
                <w:color w:val="000000" w:themeColor="text1"/>
                <w:sz w:val="24"/>
                <w:szCs w:val="24"/>
                <w:u w:val="single"/>
              </w:rPr>
            </w:pPr>
            <w:r>
              <w:rPr>
                <w:rFonts w:ascii="Times New Roman" w:hAnsi="Times New Roman"/>
                <w:color w:val="000000" w:themeColor="text1"/>
                <w:sz w:val="24"/>
                <w:szCs w:val="24"/>
              </w:rPr>
              <w:t xml:space="preserve">To reduce the risk of emotional distress, </w:t>
            </w:r>
            <w:r w:rsidR="006C2D59">
              <w:rPr>
                <w:rFonts w:ascii="Times New Roman" w:hAnsi="Times New Roman"/>
                <w:color w:val="000000" w:themeColor="text1"/>
                <w:sz w:val="24"/>
                <w:szCs w:val="24"/>
              </w:rPr>
              <w:t xml:space="preserve">the </w:t>
            </w:r>
            <w:r w:rsidR="001C3E21">
              <w:rPr>
                <w:rFonts w:ascii="Times New Roman" w:hAnsi="Times New Roman"/>
                <w:color w:val="000000" w:themeColor="text1"/>
                <w:sz w:val="24"/>
                <w:szCs w:val="24"/>
              </w:rPr>
              <w:t>guidelines produced by the SRA (2021</w:t>
            </w:r>
            <w:r w:rsidR="00833FB7">
              <w:rPr>
                <w:rFonts w:ascii="Times New Roman" w:hAnsi="Times New Roman"/>
                <w:color w:val="000000" w:themeColor="text1"/>
                <w:sz w:val="24"/>
                <w:szCs w:val="24"/>
              </w:rPr>
              <w:t>a</w:t>
            </w:r>
            <w:r w:rsidR="001C3E21">
              <w:rPr>
                <w:rFonts w:ascii="Times New Roman" w:hAnsi="Times New Roman"/>
                <w:color w:val="000000" w:themeColor="text1"/>
                <w:sz w:val="24"/>
                <w:szCs w:val="24"/>
              </w:rPr>
              <w:t xml:space="preserve">) states to practise self-reflexivity </w:t>
            </w:r>
            <w:r w:rsidR="00633076">
              <w:rPr>
                <w:rFonts w:ascii="Times New Roman" w:hAnsi="Times New Roman"/>
                <w:color w:val="000000" w:themeColor="text1"/>
                <w:sz w:val="24"/>
                <w:szCs w:val="24"/>
              </w:rPr>
              <w:t xml:space="preserve">so that the researcher is aware and in control </w:t>
            </w:r>
            <w:r w:rsidR="002627F8">
              <w:rPr>
                <w:rFonts w:ascii="Times New Roman" w:hAnsi="Times New Roman"/>
                <w:color w:val="000000" w:themeColor="text1"/>
                <w:sz w:val="24"/>
                <w:szCs w:val="24"/>
              </w:rPr>
              <w:t xml:space="preserve">of their own </w:t>
            </w:r>
            <w:r w:rsidR="00C17FB0">
              <w:rPr>
                <w:rFonts w:ascii="Times New Roman" w:hAnsi="Times New Roman"/>
                <w:color w:val="000000" w:themeColor="text1"/>
                <w:sz w:val="24"/>
                <w:szCs w:val="24"/>
              </w:rPr>
              <w:t>emotions</w:t>
            </w:r>
            <w:r w:rsidR="002627F8">
              <w:rPr>
                <w:rFonts w:ascii="Times New Roman" w:hAnsi="Times New Roman"/>
                <w:color w:val="000000" w:themeColor="text1"/>
                <w:sz w:val="24"/>
                <w:szCs w:val="24"/>
              </w:rPr>
              <w:t xml:space="preserve"> throughout the research study. </w:t>
            </w:r>
            <w:r w:rsidR="00586581">
              <w:rPr>
                <w:rFonts w:ascii="Times New Roman" w:hAnsi="Times New Roman"/>
                <w:color w:val="000000" w:themeColor="text1"/>
                <w:sz w:val="24"/>
                <w:szCs w:val="24"/>
              </w:rPr>
              <w:t>The SRA (2021</w:t>
            </w:r>
            <w:r w:rsidR="00833FB7">
              <w:rPr>
                <w:rFonts w:ascii="Times New Roman" w:hAnsi="Times New Roman"/>
                <w:color w:val="000000" w:themeColor="text1"/>
                <w:sz w:val="24"/>
                <w:szCs w:val="24"/>
              </w:rPr>
              <w:t>a</w:t>
            </w:r>
            <w:r w:rsidR="00586581">
              <w:rPr>
                <w:rFonts w:ascii="Times New Roman" w:hAnsi="Times New Roman"/>
                <w:color w:val="000000" w:themeColor="text1"/>
                <w:sz w:val="24"/>
                <w:szCs w:val="24"/>
              </w:rPr>
              <w:t>) also recommends having support systems in place so that a debrief can be held an</w:t>
            </w:r>
            <w:r w:rsidR="00C17FB0">
              <w:rPr>
                <w:rFonts w:ascii="Times New Roman" w:hAnsi="Times New Roman"/>
                <w:color w:val="000000" w:themeColor="text1"/>
                <w:sz w:val="24"/>
                <w:szCs w:val="24"/>
              </w:rPr>
              <w:t xml:space="preserve">d the researcher can be signposted for additional support if necessary. </w:t>
            </w:r>
          </w:p>
          <w:p w14:paraId="35F5489E" w14:textId="77777777" w:rsidR="00A36BDD" w:rsidRPr="00A36BDD" w:rsidRDefault="00A36BDD" w:rsidP="00A36BDD">
            <w:pPr>
              <w:pStyle w:val="ListParagraph"/>
              <w:rPr>
                <w:rFonts w:ascii="Times New Roman" w:hAnsi="Times New Roman"/>
                <w:color w:val="000000" w:themeColor="text1"/>
                <w:sz w:val="24"/>
                <w:szCs w:val="24"/>
                <w:u w:val="single"/>
              </w:rPr>
            </w:pPr>
          </w:p>
          <w:p w14:paraId="64EB67AD" w14:textId="32730644" w:rsidR="00A36BDD" w:rsidRPr="006B2B9F" w:rsidRDefault="00D10791" w:rsidP="00F05564">
            <w:pPr>
              <w:pStyle w:val="ListParagraph"/>
              <w:numPr>
                <w:ilvl w:val="0"/>
                <w:numId w:val="6"/>
              </w:numPr>
              <w:jc w:val="both"/>
              <w:rPr>
                <w:rFonts w:ascii="Times New Roman" w:hAnsi="Times New Roman"/>
                <w:color w:val="000000" w:themeColor="text1"/>
                <w:sz w:val="24"/>
                <w:szCs w:val="24"/>
                <w:u w:val="single"/>
              </w:rPr>
            </w:pPr>
            <w:r>
              <w:rPr>
                <w:rFonts w:ascii="Times New Roman" w:hAnsi="Times New Roman"/>
                <w:color w:val="000000" w:themeColor="text1"/>
                <w:sz w:val="24"/>
                <w:szCs w:val="24"/>
              </w:rPr>
              <w:t xml:space="preserve">In line with the </w:t>
            </w:r>
            <w:r w:rsidR="000D57C1">
              <w:rPr>
                <w:rFonts w:ascii="Times New Roman" w:hAnsi="Times New Roman"/>
                <w:color w:val="000000" w:themeColor="text1"/>
                <w:sz w:val="24"/>
                <w:szCs w:val="24"/>
              </w:rPr>
              <w:t>universities Research Data Management Policy (University of Wales Trini</w:t>
            </w:r>
            <w:r w:rsidR="000D7512">
              <w:rPr>
                <w:rFonts w:ascii="Times New Roman" w:hAnsi="Times New Roman"/>
                <w:color w:val="000000" w:themeColor="text1"/>
                <w:sz w:val="24"/>
                <w:szCs w:val="24"/>
              </w:rPr>
              <w:t>ty Saint David [UWTSD], 2022</w:t>
            </w:r>
            <w:r w:rsidR="000D7129">
              <w:rPr>
                <w:rFonts w:ascii="Times New Roman" w:hAnsi="Times New Roman"/>
                <w:color w:val="000000" w:themeColor="text1"/>
                <w:sz w:val="24"/>
                <w:szCs w:val="24"/>
              </w:rPr>
              <w:t xml:space="preserve">), </w:t>
            </w:r>
            <w:r w:rsidR="00A36BDD">
              <w:rPr>
                <w:rFonts w:ascii="Times New Roman" w:hAnsi="Times New Roman"/>
                <w:color w:val="000000" w:themeColor="text1"/>
                <w:sz w:val="24"/>
                <w:szCs w:val="24"/>
              </w:rPr>
              <w:t>all electro</w:t>
            </w:r>
            <w:r w:rsidR="00093591">
              <w:rPr>
                <w:rFonts w:ascii="Times New Roman" w:hAnsi="Times New Roman"/>
                <w:color w:val="000000" w:themeColor="text1"/>
                <w:sz w:val="24"/>
                <w:szCs w:val="24"/>
              </w:rPr>
              <w:t xml:space="preserve">nic data </w:t>
            </w:r>
            <w:r w:rsidR="000D7129">
              <w:rPr>
                <w:rFonts w:ascii="Times New Roman" w:hAnsi="Times New Roman"/>
                <w:color w:val="000000" w:themeColor="text1"/>
                <w:sz w:val="24"/>
                <w:szCs w:val="24"/>
              </w:rPr>
              <w:t>will be</w:t>
            </w:r>
            <w:r w:rsidR="00093591">
              <w:rPr>
                <w:rFonts w:ascii="Times New Roman" w:hAnsi="Times New Roman"/>
                <w:color w:val="000000" w:themeColor="text1"/>
                <w:sz w:val="24"/>
                <w:szCs w:val="24"/>
              </w:rPr>
              <w:t xml:space="preserve"> stored </w:t>
            </w:r>
            <w:r w:rsidR="00434C12">
              <w:rPr>
                <w:rFonts w:ascii="Times New Roman" w:hAnsi="Times New Roman"/>
                <w:color w:val="000000" w:themeColor="text1"/>
                <w:sz w:val="24"/>
                <w:szCs w:val="24"/>
              </w:rPr>
              <w:t xml:space="preserve">on </w:t>
            </w:r>
            <w:r w:rsidR="00154D6D">
              <w:rPr>
                <w:rFonts w:ascii="Times New Roman" w:hAnsi="Times New Roman"/>
                <w:color w:val="000000" w:themeColor="text1"/>
                <w:sz w:val="24"/>
                <w:szCs w:val="24"/>
              </w:rPr>
              <w:t>the</w:t>
            </w:r>
            <w:r w:rsidR="00434C12">
              <w:rPr>
                <w:rFonts w:ascii="Times New Roman" w:hAnsi="Times New Roman"/>
                <w:color w:val="000000" w:themeColor="text1"/>
                <w:sz w:val="24"/>
                <w:szCs w:val="24"/>
              </w:rPr>
              <w:t xml:space="preserve"> universities database with password protection and authentication. Any physical data will be locked away </w:t>
            </w:r>
            <w:r w:rsidR="00D521CE">
              <w:rPr>
                <w:rFonts w:ascii="Times New Roman" w:hAnsi="Times New Roman"/>
                <w:color w:val="000000" w:themeColor="text1"/>
                <w:sz w:val="24"/>
                <w:szCs w:val="24"/>
              </w:rPr>
              <w:t>securely</w:t>
            </w:r>
            <w:r w:rsidR="00434C12">
              <w:rPr>
                <w:rFonts w:ascii="Times New Roman" w:hAnsi="Times New Roman"/>
                <w:color w:val="000000" w:themeColor="text1"/>
                <w:sz w:val="24"/>
                <w:szCs w:val="24"/>
              </w:rPr>
              <w:t xml:space="preserve"> in a cabinet and office and will not be left unattended</w:t>
            </w:r>
            <w:r w:rsidR="003E31D1">
              <w:rPr>
                <w:rFonts w:ascii="Times New Roman" w:hAnsi="Times New Roman"/>
                <w:color w:val="000000" w:themeColor="text1"/>
                <w:sz w:val="24"/>
                <w:szCs w:val="24"/>
              </w:rPr>
              <w:t xml:space="preserve"> (U</w:t>
            </w:r>
            <w:r w:rsidR="00F82154">
              <w:rPr>
                <w:rFonts w:ascii="Times New Roman" w:hAnsi="Times New Roman"/>
                <w:color w:val="000000" w:themeColor="text1"/>
                <w:sz w:val="24"/>
                <w:szCs w:val="24"/>
              </w:rPr>
              <w:t>WTSD</w:t>
            </w:r>
            <w:r w:rsidR="003E31D1">
              <w:rPr>
                <w:rFonts w:ascii="Times New Roman" w:hAnsi="Times New Roman"/>
                <w:color w:val="000000" w:themeColor="text1"/>
                <w:sz w:val="24"/>
                <w:szCs w:val="24"/>
              </w:rPr>
              <w:t xml:space="preserve">, </w:t>
            </w:r>
            <w:r>
              <w:rPr>
                <w:rFonts w:ascii="Times New Roman" w:hAnsi="Times New Roman"/>
                <w:color w:val="000000" w:themeColor="text1"/>
                <w:sz w:val="24"/>
                <w:szCs w:val="24"/>
              </w:rPr>
              <w:t>2022)</w:t>
            </w:r>
            <w:r w:rsidR="00DA74E1">
              <w:rPr>
                <w:rFonts w:ascii="Times New Roman" w:hAnsi="Times New Roman"/>
                <w:color w:val="000000" w:themeColor="text1"/>
                <w:sz w:val="24"/>
                <w:szCs w:val="24"/>
              </w:rPr>
              <w:t>.</w:t>
            </w:r>
          </w:p>
          <w:p w14:paraId="63F9521C" w14:textId="77777777" w:rsidR="006A5D86" w:rsidRPr="006A5D86" w:rsidRDefault="006A5D86" w:rsidP="006A5D86">
            <w:pPr>
              <w:pStyle w:val="ListParagraph"/>
              <w:rPr>
                <w:rFonts w:ascii="Times New Roman" w:hAnsi="Times New Roman"/>
                <w:color w:val="000000" w:themeColor="text1"/>
                <w:sz w:val="24"/>
                <w:szCs w:val="24"/>
                <w:u w:val="single"/>
              </w:rPr>
            </w:pPr>
          </w:p>
          <w:p w14:paraId="10C002EE" w14:textId="77777777" w:rsidR="00FF159A" w:rsidRDefault="00FF159A" w:rsidP="006A5D86">
            <w:pPr>
              <w:jc w:val="both"/>
              <w:rPr>
                <w:rFonts w:ascii="Times New Roman" w:hAnsi="Times New Roman"/>
                <w:color w:val="000000" w:themeColor="text1"/>
                <w:sz w:val="24"/>
                <w:szCs w:val="24"/>
                <w:u w:val="single"/>
              </w:rPr>
            </w:pPr>
          </w:p>
          <w:p w14:paraId="74C47397" w14:textId="7AEA7CBB" w:rsidR="0044599A" w:rsidRPr="006A5D86" w:rsidRDefault="0044599A" w:rsidP="006A5D86">
            <w:pPr>
              <w:jc w:val="both"/>
              <w:rPr>
                <w:rFonts w:ascii="Times New Roman" w:hAnsi="Times New Roman"/>
                <w:color w:val="000000" w:themeColor="text1"/>
                <w:sz w:val="24"/>
                <w:szCs w:val="24"/>
                <w:u w:val="single"/>
              </w:rPr>
            </w:pPr>
            <w:r w:rsidRPr="006A5D86">
              <w:rPr>
                <w:rFonts w:ascii="Times New Roman" w:hAnsi="Times New Roman"/>
                <w:color w:val="000000" w:themeColor="text1"/>
                <w:sz w:val="24"/>
                <w:szCs w:val="24"/>
                <w:u w:val="single"/>
              </w:rPr>
              <w:t>Reference List</w:t>
            </w:r>
          </w:p>
          <w:p w14:paraId="26DFF17E" w14:textId="22F270DA" w:rsidR="00294C50" w:rsidRDefault="00294C50" w:rsidP="00EF00D4">
            <w:pPr>
              <w:jc w:val="both"/>
              <w:rPr>
                <w:rFonts w:ascii="Times New Roman" w:hAnsi="Times New Roman" w:cs="Times New Roman"/>
                <w:sz w:val="24"/>
                <w:szCs w:val="24"/>
              </w:rPr>
            </w:pPr>
            <w:r w:rsidRPr="00A25206">
              <w:rPr>
                <w:rFonts w:ascii="Times New Roman" w:hAnsi="Times New Roman" w:cs="Times New Roman"/>
                <w:sz w:val="24"/>
                <w:szCs w:val="24"/>
              </w:rPr>
              <w:t>British Educational Research Association</w:t>
            </w:r>
            <w:r w:rsidR="00301336">
              <w:rPr>
                <w:rFonts w:ascii="Times New Roman" w:hAnsi="Times New Roman" w:cs="Times New Roman"/>
                <w:sz w:val="24"/>
                <w:szCs w:val="24"/>
              </w:rPr>
              <w:t xml:space="preserve"> [BERA]</w:t>
            </w:r>
            <w:r w:rsidR="007E2F75">
              <w:rPr>
                <w:rFonts w:ascii="Times New Roman" w:hAnsi="Times New Roman" w:cs="Times New Roman"/>
                <w:sz w:val="24"/>
                <w:szCs w:val="24"/>
              </w:rPr>
              <w:t xml:space="preserve">. </w:t>
            </w:r>
            <w:r w:rsidRPr="00A25206">
              <w:rPr>
                <w:rFonts w:ascii="Times New Roman" w:hAnsi="Times New Roman" w:cs="Times New Roman"/>
                <w:sz w:val="24"/>
                <w:szCs w:val="24"/>
              </w:rPr>
              <w:t>(2018) ‘</w:t>
            </w:r>
            <w:r w:rsidRPr="00A25206">
              <w:rPr>
                <w:rFonts w:ascii="Times New Roman" w:hAnsi="Times New Roman" w:cs="Times New Roman"/>
                <w:i/>
                <w:iCs/>
                <w:sz w:val="24"/>
                <w:szCs w:val="24"/>
              </w:rPr>
              <w:t xml:space="preserve">Ethical Guidelines for Educational Research’. </w:t>
            </w:r>
            <w:r w:rsidRPr="00A25206">
              <w:rPr>
                <w:rFonts w:ascii="Times New Roman" w:hAnsi="Times New Roman" w:cs="Times New Roman"/>
                <w:sz w:val="24"/>
                <w:szCs w:val="24"/>
              </w:rPr>
              <w:t xml:space="preserve">[ONLINE]. Available at: </w:t>
            </w:r>
            <w:hyperlink r:id="rId38" w:anchor="intro" w:history="1">
              <w:r w:rsidRPr="00A25206">
                <w:rPr>
                  <w:rStyle w:val="Hyperlink"/>
                  <w:rFonts w:ascii="Times New Roman" w:hAnsi="Times New Roman" w:cs="Times New Roman"/>
                  <w:sz w:val="24"/>
                  <w:szCs w:val="24"/>
                </w:rPr>
                <w:t>Ethical Guidelines for Educational Research, fourth edition (2018) | BERA</w:t>
              </w:r>
            </w:hyperlink>
            <w:r w:rsidRPr="00A25206">
              <w:rPr>
                <w:rFonts w:ascii="Times New Roman" w:hAnsi="Times New Roman" w:cs="Times New Roman"/>
                <w:sz w:val="24"/>
                <w:szCs w:val="24"/>
              </w:rPr>
              <w:t>.</w:t>
            </w:r>
            <w:r>
              <w:rPr>
                <w:rFonts w:ascii="Times New Roman" w:hAnsi="Times New Roman" w:cs="Times New Roman"/>
                <w:sz w:val="24"/>
                <w:szCs w:val="24"/>
              </w:rPr>
              <w:t xml:space="preserve"> (Accessed: 8 December 2023).</w:t>
            </w:r>
          </w:p>
          <w:p w14:paraId="7840484F" w14:textId="77777777" w:rsidR="00294C50" w:rsidRPr="001521DC" w:rsidRDefault="00294C50" w:rsidP="00EF00D4">
            <w:pPr>
              <w:jc w:val="both"/>
              <w:rPr>
                <w:rFonts w:ascii="Times New Roman" w:hAnsi="Times New Roman" w:cs="Times New Roman"/>
                <w:sz w:val="24"/>
                <w:szCs w:val="24"/>
              </w:rPr>
            </w:pPr>
            <w:r w:rsidRPr="001521DC">
              <w:rPr>
                <w:rFonts w:ascii="Times New Roman" w:hAnsi="Times New Roman" w:cs="Times New Roman"/>
                <w:sz w:val="24"/>
                <w:szCs w:val="24"/>
              </w:rPr>
              <w:t>Easton</w:t>
            </w:r>
            <w:r w:rsidRPr="001521DC">
              <w:rPr>
                <w:rFonts w:ascii="Times New Roman" w:hAnsi="Times New Roman" w:cs="Times New Roman"/>
                <w:sz w:val="24"/>
                <w:szCs w:val="24"/>
              </w:rPr>
              <w:t xml:space="preserve">, </w:t>
            </w:r>
            <w:r w:rsidRPr="001521DC">
              <w:rPr>
                <w:rFonts w:ascii="Times New Roman" w:hAnsi="Times New Roman" w:cs="Times New Roman"/>
                <w:sz w:val="24"/>
                <w:szCs w:val="24"/>
              </w:rPr>
              <w:t>K</w:t>
            </w:r>
            <w:r w:rsidRPr="001521DC">
              <w:rPr>
                <w:rFonts w:ascii="Times New Roman" w:hAnsi="Times New Roman" w:cs="Times New Roman"/>
                <w:sz w:val="24"/>
                <w:szCs w:val="24"/>
              </w:rPr>
              <w:t>.</w:t>
            </w:r>
            <w:r w:rsidRPr="001521DC">
              <w:rPr>
                <w:rFonts w:ascii="Times New Roman" w:hAnsi="Times New Roman" w:cs="Times New Roman"/>
                <w:sz w:val="24"/>
                <w:szCs w:val="24"/>
              </w:rPr>
              <w:t>L</w:t>
            </w:r>
            <w:r w:rsidRPr="001521DC">
              <w:rPr>
                <w:rFonts w:ascii="Times New Roman" w:hAnsi="Times New Roman" w:cs="Times New Roman"/>
                <w:sz w:val="24"/>
                <w:szCs w:val="24"/>
              </w:rPr>
              <w:t>.</w:t>
            </w:r>
            <w:r w:rsidRPr="001521DC">
              <w:rPr>
                <w:rFonts w:ascii="Times New Roman" w:hAnsi="Times New Roman" w:cs="Times New Roman"/>
                <w:sz w:val="24"/>
                <w:szCs w:val="24"/>
              </w:rPr>
              <w:t>, McComish</w:t>
            </w:r>
            <w:r w:rsidRPr="001521DC">
              <w:rPr>
                <w:rFonts w:ascii="Times New Roman" w:hAnsi="Times New Roman" w:cs="Times New Roman"/>
                <w:sz w:val="24"/>
                <w:szCs w:val="24"/>
              </w:rPr>
              <w:t>,</w:t>
            </w:r>
            <w:r w:rsidRPr="001521DC">
              <w:rPr>
                <w:rFonts w:ascii="Times New Roman" w:hAnsi="Times New Roman" w:cs="Times New Roman"/>
                <w:sz w:val="24"/>
                <w:szCs w:val="24"/>
              </w:rPr>
              <w:t xml:space="preserve"> J</w:t>
            </w:r>
            <w:r w:rsidRPr="001521DC">
              <w:rPr>
                <w:rFonts w:ascii="Times New Roman" w:hAnsi="Times New Roman" w:cs="Times New Roman"/>
                <w:sz w:val="24"/>
                <w:szCs w:val="24"/>
              </w:rPr>
              <w:t>.</w:t>
            </w:r>
            <w:r w:rsidRPr="001521DC">
              <w:rPr>
                <w:rFonts w:ascii="Times New Roman" w:hAnsi="Times New Roman" w:cs="Times New Roman"/>
                <w:sz w:val="24"/>
                <w:szCs w:val="24"/>
              </w:rPr>
              <w:t>F</w:t>
            </w:r>
            <w:r w:rsidRPr="001521DC">
              <w:rPr>
                <w:rFonts w:ascii="Times New Roman" w:hAnsi="Times New Roman" w:cs="Times New Roman"/>
                <w:sz w:val="24"/>
                <w:szCs w:val="24"/>
              </w:rPr>
              <w:t>. and</w:t>
            </w:r>
            <w:r w:rsidRPr="001521DC">
              <w:rPr>
                <w:rFonts w:ascii="Times New Roman" w:hAnsi="Times New Roman" w:cs="Times New Roman"/>
                <w:sz w:val="24"/>
                <w:szCs w:val="24"/>
              </w:rPr>
              <w:t xml:space="preserve"> Greenberg</w:t>
            </w:r>
            <w:r w:rsidRPr="001521DC">
              <w:rPr>
                <w:rFonts w:ascii="Times New Roman" w:hAnsi="Times New Roman" w:cs="Times New Roman"/>
                <w:sz w:val="24"/>
                <w:szCs w:val="24"/>
              </w:rPr>
              <w:t>,</w:t>
            </w:r>
            <w:r w:rsidRPr="001521DC">
              <w:rPr>
                <w:rFonts w:ascii="Times New Roman" w:hAnsi="Times New Roman" w:cs="Times New Roman"/>
                <w:sz w:val="24"/>
                <w:szCs w:val="24"/>
              </w:rPr>
              <w:t xml:space="preserve"> </w:t>
            </w:r>
            <w:r w:rsidRPr="001521DC">
              <w:rPr>
                <w:rFonts w:ascii="Times New Roman" w:hAnsi="Times New Roman" w:cs="Times New Roman"/>
                <w:sz w:val="24"/>
                <w:szCs w:val="24"/>
              </w:rPr>
              <w:t>R. (2000) ‘</w:t>
            </w:r>
            <w:r w:rsidRPr="001521DC">
              <w:rPr>
                <w:rFonts w:ascii="Times New Roman" w:hAnsi="Times New Roman" w:cs="Times New Roman"/>
                <w:sz w:val="24"/>
                <w:szCs w:val="24"/>
              </w:rPr>
              <w:t>Avoiding Common Pitfalls in Qualitative Data Collection and Transcription</w:t>
            </w:r>
            <w:r w:rsidRPr="001521DC">
              <w:rPr>
                <w:rFonts w:ascii="Times New Roman" w:hAnsi="Times New Roman" w:cs="Times New Roman"/>
                <w:sz w:val="24"/>
                <w:szCs w:val="24"/>
              </w:rPr>
              <w:t xml:space="preserve">’, </w:t>
            </w:r>
            <w:r w:rsidRPr="001521DC">
              <w:rPr>
                <w:rFonts w:ascii="Times New Roman" w:hAnsi="Times New Roman" w:cs="Times New Roman"/>
                <w:i/>
                <w:iCs/>
                <w:sz w:val="24"/>
                <w:szCs w:val="24"/>
              </w:rPr>
              <w:t>Qualitative Health Research</w:t>
            </w:r>
            <w:r w:rsidRPr="001521DC">
              <w:rPr>
                <w:rFonts w:ascii="Times New Roman" w:hAnsi="Times New Roman" w:cs="Times New Roman"/>
                <w:i/>
                <w:iCs/>
                <w:sz w:val="24"/>
                <w:szCs w:val="24"/>
              </w:rPr>
              <w:t xml:space="preserve">, </w:t>
            </w:r>
            <w:r w:rsidRPr="001521DC">
              <w:rPr>
                <w:rFonts w:ascii="Times New Roman" w:hAnsi="Times New Roman" w:cs="Times New Roman"/>
                <w:sz w:val="24"/>
                <w:szCs w:val="24"/>
              </w:rPr>
              <w:t>1</w:t>
            </w:r>
            <w:r w:rsidRPr="001521DC">
              <w:rPr>
                <w:rFonts w:ascii="Times New Roman" w:hAnsi="Times New Roman" w:cs="Times New Roman"/>
                <w:sz w:val="24"/>
                <w:szCs w:val="24"/>
              </w:rPr>
              <w:t>0(5)</w:t>
            </w:r>
            <w:r w:rsidRPr="001521DC">
              <w:rPr>
                <w:rFonts w:ascii="Times New Roman" w:hAnsi="Times New Roman" w:cs="Times New Roman"/>
                <w:sz w:val="24"/>
                <w:szCs w:val="24"/>
              </w:rPr>
              <w:t xml:space="preserve">, pp. </w:t>
            </w:r>
            <w:r w:rsidRPr="001521DC">
              <w:rPr>
                <w:rFonts w:ascii="Times New Roman" w:hAnsi="Times New Roman" w:cs="Times New Roman"/>
                <w:sz w:val="24"/>
                <w:szCs w:val="24"/>
              </w:rPr>
              <w:t>703-707.</w:t>
            </w:r>
            <w:r w:rsidRPr="001521DC">
              <w:rPr>
                <w:rFonts w:ascii="Times New Roman" w:hAnsi="Times New Roman" w:cs="Times New Roman"/>
                <w:sz w:val="24"/>
                <w:szCs w:val="24"/>
              </w:rPr>
              <w:t xml:space="preserve"> Available at:</w:t>
            </w:r>
            <w:r w:rsidRPr="001521DC">
              <w:rPr>
                <w:rFonts w:ascii="Times New Roman" w:hAnsi="Times New Roman" w:cs="Times New Roman"/>
                <w:sz w:val="24"/>
                <w:szCs w:val="24"/>
              </w:rPr>
              <w:t xml:space="preserve"> </w:t>
            </w:r>
            <w:hyperlink r:id="rId39" w:history="1">
              <w:r w:rsidRPr="001521DC">
                <w:rPr>
                  <w:rStyle w:val="Hyperlink"/>
                  <w:rFonts w:ascii="Times New Roman" w:hAnsi="Times New Roman" w:cs="Times New Roman"/>
                  <w:sz w:val="24"/>
                  <w:szCs w:val="24"/>
                </w:rPr>
                <w:t>Avoiding Common Pitfalls in Qualitative Data Collection and Transcription - Kristen L. Easton, Judith Fry McComish, Rivka Greenberg, 2000 (sagepub.com)</w:t>
              </w:r>
            </w:hyperlink>
            <w:r w:rsidRPr="001521DC">
              <w:rPr>
                <w:rFonts w:ascii="Times New Roman" w:hAnsi="Times New Roman" w:cs="Times New Roman"/>
                <w:sz w:val="24"/>
                <w:szCs w:val="24"/>
              </w:rPr>
              <w:t>. (Accessed: 8 December 2023).</w:t>
            </w:r>
          </w:p>
          <w:p w14:paraId="55230139" w14:textId="77777777" w:rsidR="00294C50" w:rsidRPr="000F327C" w:rsidRDefault="00294C50" w:rsidP="00EF00D4">
            <w:pPr>
              <w:jc w:val="both"/>
              <w:rPr>
                <w:rFonts w:ascii="Times New Roman" w:hAnsi="Times New Roman" w:cs="Times New Roman"/>
                <w:sz w:val="24"/>
                <w:szCs w:val="24"/>
              </w:rPr>
            </w:pPr>
            <w:proofErr w:type="spellStart"/>
            <w:r w:rsidRPr="000F327C">
              <w:rPr>
                <w:rFonts w:ascii="Times New Roman" w:hAnsi="Times New Roman" w:cs="Times New Roman"/>
                <w:sz w:val="24"/>
                <w:szCs w:val="24"/>
              </w:rPr>
              <w:t>Lefkowich</w:t>
            </w:r>
            <w:proofErr w:type="spellEnd"/>
            <w:r w:rsidRPr="000F327C">
              <w:rPr>
                <w:rFonts w:ascii="Times New Roman" w:hAnsi="Times New Roman" w:cs="Times New Roman"/>
                <w:sz w:val="24"/>
                <w:szCs w:val="24"/>
              </w:rPr>
              <w:t xml:space="preserve">, M. (2019). </w:t>
            </w:r>
            <w:r w:rsidRPr="000F327C">
              <w:rPr>
                <w:rFonts w:ascii="Times New Roman" w:hAnsi="Times New Roman" w:cs="Times New Roman"/>
                <w:sz w:val="24"/>
                <w:szCs w:val="24"/>
              </w:rPr>
              <w:t>‘</w:t>
            </w:r>
            <w:r w:rsidRPr="000F327C">
              <w:rPr>
                <w:rFonts w:ascii="Times New Roman" w:hAnsi="Times New Roman" w:cs="Times New Roman"/>
                <w:sz w:val="24"/>
                <w:szCs w:val="24"/>
              </w:rPr>
              <w:t>When Women Study Men: Gendered Implications for Qualitative Research</w:t>
            </w:r>
            <w:r w:rsidRPr="000F327C">
              <w:rPr>
                <w:rFonts w:ascii="Times New Roman" w:hAnsi="Times New Roman" w:cs="Times New Roman"/>
                <w:sz w:val="24"/>
                <w:szCs w:val="24"/>
              </w:rPr>
              <w:t>’,</w:t>
            </w:r>
            <w:r w:rsidRPr="000F327C">
              <w:rPr>
                <w:rFonts w:ascii="Times New Roman" w:hAnsi="Times New Roman" w:cs="Times New Roman"/>
                <w:sz w:val="24"/>
                <w:szCs w:val="24"/>
              </w:rPr>
              <w:t xml:space="preserve"> </w:t>
            </w:r>
            <w:r w:rsidRPr="000F327C">
              <w:rPr>
                <w:rFonts w:ascii="Times New Roman" w:hAnsi="Times New Roman" w:cs="Times New Roman"/>
                <w:i/>
                <w:iCs/>
                <w:sz w:val="24"/>
                <w:szCs w:val="24"/>
              </w:rPr>
              <w:t>International Journal of Qualitative Methods,</w:t>
            </w:r>
            <w:r w:rsidRPr="000F327C">
              <w:rPr>
                <w:rFonts w:ascii="Times New Roman" w:hAnsi="Times New Roman" w:cs="Times New Roman"/>
                <w:sz w:val="24"/>
                <w:szCs w:val="24"/>
              </w:rPr>
              <w:t xml:space="preserve"> 18</w:t>
            </w:r>
            <w:r w:rsidRPr="000F327C">
              <w:rPr>
                <w:rFonts w:ascii="Times New Roman" w:hAnsi="Times New Roman" w:cs="Times New Roman"/>
                <w:sz w:val="24"/>
                <w:szCs w:val="24"/>
              </w:rPr>
              <w:t xml:space="preserve">, pp.1-9. Available at: </w:t>
            </w:r>
            <w:r w:rsidRPr="000F327C">
              <w:rPr>
                <w:rFonts w:ascii="Times New Roman" w:hAnsi="Times New Roman" w:cs="Times New Roman"/>
                <w:sz w:val="24"/>
                <w:szCs w:val="24"/>
              </w:rPr>
              <w:t xml:space="preserve"> </w:t>
            </w:r>
            <w:hyperlink r:id="rId40" w:history="1">
              <w:r w:rsidRPr="000F327C">
                <w:rPr>
                  <w:rStyle w:val="Hyperlink"/>
                  <w:rFonts w:ascii="Times New Roman" w:hAnsi="Times New Roman" w:cs="Times New Roman"/>
                  <w:sz w:val="24"/>
                  <w:szCs w:val="24"/>
                </w:rPr>
                <w:t xml:space="preserve">When Women Study Men: Gendered Implications for Qualitative Research - Maya </w:t>
              </w:r>
              <w:proofErr w:type="spellStart"/>
              <w:r w:rsidRPr="000F327C">
                <w:rPr>
                  <w:rStyle w:val="Hyperlink"/>
                  <w:rFonts w:ascii="Times New Roman" w:hAnsi="Times New Roman" w:cs="Times New Roman"/>
                  <w:sz w:val="24"/>
                  <w:szCs w:val="24"/>
                </w:rPr>
                <w:t>Lefkowich</w:t>
              </w:r>
              <w:proofErr w:type="spellEnd"/>
              <w:r w:rsidRPr="000F327C">
                <w:rPr>
                  <w:rStyle w:val="Hyperlink"/>
                  <w:rFonts w:ascii="Times New Roman" w:hAnsi="Times New Roman" w:cs="Times New Roman"/>
                  <w:sz w:val="24"/>
                  <w:szCs w:val="24"/>
                </w:rPr>
                <w:t>, 2019 (sagepub.com)</w:t>
              </w:r>
            </w:hyperlink>
            <w:r w:rsidRPr="000F327C">
              <w:rPr>
                <w:rFonts w:ascii="Times New Roman" w:hAnsi="Times New Roman" w:cs="Times New Roman"/>
                <w:sz w:val="24"/>
                <w:szCs w:val="24"/>
              </w:rPr>
              <w:t>. (Accessed: 8 December 2023).</w:t>
            </w:r>
          </w:p>
          <w:p w14:paraId="3AF2D1BB" w14:textId="77777777" w:rsidR="00294C50" w:rsidRDefault="00294C50" w:rsidP="00EF00D4">
            <w:pPr>
              <w:jc w:val="both"/>
              <w:rPr>
                <w:rFonts w:ascii="Times New Roman" w:hAnsi="Times New Roman" w:cs="Times New Roman"/>
                <w:color w:val="212121"/>
                <w:sz w:val="24"/>
                <w:szCs w:val="24"/>
                <w:shd w:val="clear" w:color="auto" w:fill="FFFFFF"/>
              </w:rPr>
            </w:pPr>
            <w:r w:rsidRPr="001521DC">
              <w:rPr>
                <w:rFonts w:ascii="Times New Roman" w:hAnsi="Times New Roman" w:cs="Times New Roman"/>
                <w:color w:val="212121"/>
                <w:sz w:val="24"/>
                <w:szCs w:val="24"/>
                <w:shd w:val="clear" w:color="auto" w:fill="FFFFFF"/>
              </w:rPr>
              <w:t>Mecca, J.T., Gibson, C., Giorgini, V., Medeiros, K. E.,</w:t>
            </w:r>
            <w:r>
              <w:rPr>
                <w:rFonts w:ascii="Times New Roman" w:hAnsi="Times New Roman" w:cs="Times New Roman"/>
                <w:color w:val="212121"/>
                <w:sz w:val="24"/>
                <w:szCs w:val="24"/>
                <w:shd w:val="clear" w:color="auto" w:fill="FFFFFF"/>
              </w:rPr>
              <w:t xml:space="preserve"> </w:t>
            </w:r>
            <w:r w:rsidRPr="001521DC">
              <w:rPr>
                <w:rFonts w:ascii="Times New Roman" w:hAnsi="Times New Roman" w:cs="Times New Roman"/>
                <w:color w:val="212121"/>
                <w:sz w:val="24"/>
                <w:szCs w:val="24"/>
                <w:shd w:val="clear" w:color="auto" w:fill="FFFFFF"/>
              </w:rPr>
              <w:t>Mumford,</w:t>
            </w:r>
            <w:r>
              <w:rPr>
                <w:rFonts w:ascii="Times New Roman" w:hAnsi="Times New Roman" w:cs="Times New Roman"/>
                <w:color w:val="212121"/>
                <w:sz w:val="24"/>
                <w:szCs w:val="24"/>
                <w:shd w:val="clear" w:color="auto" w:fill="FFFFFF"/>
              </w:rPr>
              <w:t xml:space="preserve"> </w:t>
            </w:r>
            <w:r w:rsidRPr="001521DC">
              <w:rPr>
                <w:rFonts w:ascii="Times New Roman" w:hAnsi="Times New Roman" w:cs="Times New Roman"/>
                <w:color w:val="212121"/>
                <w:sz w:val="24"/>
                <w:szCs w:val="24"/>
                <w:shd w:val="clear" w:color="auto" w:fill="FFFFFF"/>
              </w:rPr>
              <w:t>M.D., &amp; Connelly,</w:t>
            </w:r>
            <w:r>
              <w:rPr>
                <w:rFonts w:ascii="Times New Roman" w:hAnsi="Times New Roman" w:cs="Times New Roman"/>
                <w:color w:val="212121"/>
                <w:sz w:val="24"/>
                <w:szCs w:val="24"/>
                <w:shd w:val="clear" w:color="auto" w:fill="FFFFFF"/>
              </w:rPr>
              <w:t xml:space="preserve"> </w:t>
            </w:r>
            <w:r w:rsidRPr="001521DC">
              <w:rPr>
                <w:rFonts w:ascii="Times New Roman" w:hAnsi="Times New Roman" w:cs="Times New Roman"/>
                <w:color w:val="212121"/>
                <w:sz w:val="24"/>
                <w:szCs w:val="24"/>
                <w:shd w:val="clear" w:color="auto" w:fill="FFFFFF"/>
              </w:rPr>
              <w:t>S. (2015)</w:t>
            </w:r>
            <w:r>
              <w:rPr>
                <w:rFonts w:ascii="Times New Roman" w:hAnsi="Times New Roman" w:cs="Times New Roman"/>
                <w:color w:val="212121"/>
                <w:sz w:val="24"/>
                <w:szCs w:val="24"/>
                <w:shd w:val="clear" w:color="auto" w:fill="FFFFFF"/>
              </w:rPr>
              <w:t xml:space="preserve"> ‘</w:t>
            </w:r>
            <w:r w:rsidRPr="001521DC">
              <w:rPr>
                <w:rFonts w:ascii="Times New Roman" w:hAnsi="Times New Roman" w:cs="Times New Roman"/>
                <w:color w:val="212121"/>
                <w:sz w:val="24"/>
                <w:szCs w:val="24"/>
                <w:shd w:val="clear" w:color="auto" w:fill="FFFFFF"/>
              </w:rPr>
              <w:t xml:space="preserve">Researcher Perspectives on Conflicts of Interest: A Qualitative Analysis of Views from </w:t>
            </w:r>
            <w:r w:rsidRPr="001521DC">
              <w:rPr>
                <w:rFonts w:ascii="Times New Roman" w:hAnsi="Times New Roman" w:cs="Times New Roman"/>
                <w:color w:val="212121"/>
                <w:sz w:val="24"/>
                <w:szCs w:val="24"/>
                <w:shd w:val="clear" w:color="auto" w:fill="FFFFFF"/>
              </w:rPr>
              <w:t>Academia</w:t>
            </w:r>
            <w:r>
              <w:rPr>
                <w:rFonts w:ascii="Times New Roman" w:hAnsi="Times New Roman" w:cs="Times New Roman"/>
                <w:color w:val="212121"/>
                <w:sz w:val="24"/>
                <w:szCs w:val="24"/>
                <w:shd w:val="clear" w:color="auto" w:fill="FFFFFF"/>
              </w:rPr>
              <w:t>’,</w:t>
            </w:r>
            <w:r w:rsidRPr="001521DC">
              <w:rPr>
                <w:rFonts w:ascii="Times New Roman" w:hAnsi="Times New Roman" w:cs="Times New Roman"/>
                <w:i/>
                <w:iCs/>
                <w:color w:val="212121"/>
                <w:sz w:val="24"/>
                <w:szCs w:val="24"/>
                <w:shd w:val="clear" w:color="auto" w:fill="FFFFFF"/>
              </w:rPr>
              <w:t xml:space="preserve"> Science</w:t>
            </w:r>
            <w:r w:rsidRPr="001521DC">
              <w:rPr>
                <w:rFonts w:ascii="Times New Roman" w:hAnsi="Times New Roman" w:cs="Times New Roman"/>
                <w:i/>
                <w:iCs/>
                <w:color w:val="212121"/>
                <w:sz w:val="24"/>
                <w:szCs w:val="24"/>
                <w:shd w:val="clear" w:color="auto" w:fill="FFFFFF"/>
              </w:rPr>
              <w:t xml:space="preserve"> and engineering ethics</w:t>
            </w:r>
            <w:r w:rsidRPr="001521DC">
              <w:rPr>
                <w:rFonts w:ascii="Times New Roman" w:hAnsi="Times New Roman" w:cs="Times New Roman"/>
                <w:color w:val="212121"/>
                <w:sz w:val="24"/>
                <w:szCs w:val="24"/>
                <w:shd w:val="clear" w:color="auto" w:fill="FFFFFF"/>
              </w:rPr>
              <w:t>, </w:t>
            </w:r>
            <w:r w:rsidRPr="00DB68D7">
              <w:rPr>
                <w:rFonts w:ascii="Times New Roman" w:hAnsi="Times New Roman" w:cs="Times New Roman"/>
                <w:color w:val="212121"/>
                <w:sz w:val="24"/>
                <w:szCs w:val="24"/>
                <w:shd w:val="clear" w:color="auto" w:fill="FFFFFF"/>
              </w:rPr>
              <w:t>21</w:t>
            </w:r>
            <w:r w:rsidRPr="001521DC">
              <w:rPr>
                <w:rFonts w:ascii="Times New Roman" w:hAnsi="Times New Roman" w:cs="Times New Roman"/>
                <w:color w:val="212121"/>
                <w:sz w:val="24"/>
                <w:szCs w:val="24"/>
                <w:shd w:val="clear" w:color="auto" w:fill="FFFFFF"/>
              </w:rPr>
              <w:t>(4),</w:t>
            </w:r>
            <w:r>
              <w:rPr>
                <w:rFonts w:ascii="Times New Roman" w:hAnsi="Times New Roman" w:cs="Times New Roman"/>
                <w:color w:val="212121"/>
                <w:sz w:val="24"/>
                <w:szCs w:val="24"/>
                <w:shd w:val="clear" w:color="auto" w:fill="FFFFFF"/>
              </w:rPr>
              <w:t xml:space="preserve"> pp.</w:t>
            </w:r>
            <w:r w:rsidRPr="001521DC">
              <w:rPr>
                <w:rFonts w:ascii="Times New Roman" w:hAnsi="Times New Roman" w:cs="Times New Roman"/>
                <w:color w:val="212121"/>
                <w:sz w:val="24"/>
                <w:szCs w:val="24"/>
                <w:shd w:val="clear" w:color="auto" w:fill="FFFFFF"/>
              </w:rPr>
              <w:t xml:space="preserve"> 843–855.</w:t>
            </w:r>
            <w:r>
              <w:rPr>
                <w:rFonts w:ascii="Times New Roman" w:hAnsi="Times New Roman" w:cs="Times New Roman"/>
                <w:color w:val="212121"/>
                <w:sz w:val="24"/>
                <w:szCs w:val="24"/>
                <w:shd w:val="clear" w:color="auto" w:fill="FFFFFF"/>
              </w:rPr>
              <w:t xml:space="preserve"> Available at: </w:t>
            </w:r>
            <w:hyperlink r:id="rId41" w:history="1">
              <w:r w:rsidRPr="00BE0D61">
                <w:rPr>
                  <w:rStyle w:val="Hyperlink"/>
                  <w:rFonts w:ascii="Times New Roman" w:hAnsi="Times New Roman" w:cs="Times New Roman"/>
                  <w:sz w:val="24"/>
                  <w:szCs w:val="24"/>
                  <w:shd w:val="clear" w:color="auto" w:fill="FFFFFF"/>
                </w:rPr>
                <w:t>Researcher Perspectives on Conflicts of Interest: A Qualitative Analysis of Views from Academia - PMC (nih.gov)</w:t>
              </w:r>
            </w:hyperlink>
            <w:r>
              <w:rPr>
                <w:rFonts w:ascii="Times New Roman" w:hAnsi="Times New Roman" w:cs="Times New Roman"/>
                <w:color w:val="212121"/>
                <w:sz w:val="24"/>
                <w:szCs w:val="24"/>
                <w:shd w:val="clear" w:color="auto" w:fill="FFFFFF"/>
              </w:rPr>
              <w:t>. (Accessed: 8 December 2023).</w:t>
            </w:r>
            <w:r w:rsidRPr="001521DC">
              <w:rPr>
                <w:rFonts w:ascii="Times New Roman" w:hAnsi="Times New Roman" w:cs="Times New Roman"/>
                <w:color w:val="212121"/>
                <w:sz w:val="24"/>
                <w:szCs w:val="24"/>
                <w:shd w:val="clear" w:color="auto" w:fill="FFFFFF"/>
              </w:rPr>
              <w:t xml:space="preserve"> </w:t>
            </w:r>
          </w:p>
          <w:p w14:paraId="1064CD9A" w14:textId="77777777" w:rsidR="00294C50" w:rsidRDefault="00294C50" w:rsidP="008854AF">
            <w:pPr>
              <w:jc w:val="both"/>
              <w:rPr>
                <w:rFonts w:ascii="Times New Roman" w:hAnsi="Times New Roman" w:cs="Times New Roman"/>
                <w:sz w:val="24"/>
                <w:szCs w:val="24"/>
              </w:rPr>
            </w:pPr>
            <w:r w:rsidRPr="003454AD">
              <w:rPr>
                <w:rFonts w:ascii="Times New Roman" w:hAnsi="Times New Roman" w:cs="Times New Roman"/>
                <w:iCs/>
                <w:sz w:val="24"/>
                <w:szCs w:val="24"/>
              </w:rPr>
              <w:t xml:space="preserve">Morse, J.M., Niehaus, L., </w:t>
            </w:r>
            <w:proofErr w:type="spellStart"/>
            <w:r w:rsidRPr="003454AD">
              <w:rPr>
                <w:rFonts w:ascii="Times New Roman" w:hAnsi="Times New Roman" w:cs="Times New Roman"/>
                <w:iCs/>
                <w:sz w:val="24"/>
                <w:szCs w:val="24"/>
              </w:rPr>
              <w:t>Varnhagen</w:t>
            </w:r>
            <w:proofErr w:type="spellEnd"/>
            <w:r w:rsidRPr="003454AD">
              <w:rPr>
                <w:rFonts w:ascii="Times New Roman" w:hAnsi="Times New Roman" w:cs="Times New Roman"/>
                <w:iCs/>
                <w:sz w:val="24"/>
                <w:szCs w:val="24"/>
              </w:rPr>
              <w:t xml:space="preserve">, S., Austin, W. and McIntosh, M. (2008) ‘Qualitative </w:t>
            </w:r>
            <w:r w:rsidRPr="00B92F9A">
              <w:rPr>
                <w:rFonts w:ascii="Times New Roman" w:hAnsi="Times New Roman" w:cs="Times New Roman"/>
                <w:iCs/>
                <w:sz w:val="24"/>
                <w:szCs w:val="24"/>
              </w:rPr>
              <w:t xml:space="preserve">Researchers' Conceptualizations of the Risks Inherent in Qualitative Interviews!’, </w:t>
            </w:r>
            <w:r w:rsidRPr="00B92F9A">
              <w:rPr>
                <w:rFonts w:ascii="Times New Roman" w:hAnsi="Times New Roman" w:cs="Times New Roman"/>
                <w:i/>
                <w:iCs/>
                <w:sz w:val="24"/>
                <w:szCs w:val="24"/>
              </w:rPr>
              <w:t xml:space="preserve">International Review of Qualitative Research, </w:t>
            </w:r>
            <w:r w:rsidRPr="00B92F9A">
              <w:rPr>
                <w:rFonts w:ascii="Times New Roman" w:hAnsi="Times New Roman" w:cs="Times New Roman"/>
                <w:sz w:val="24"/>
                <w:szCs w:val="24"/>
              </w:rPr>
              <w:t xml:space="preserve">1(2), pp. 195 – 215. Available at: </w:t>
            </w:r>
            <w:hyperlink r:id="rId42" w:history="1">
              <w:r w:rsidRPr="00B92F9A">
                <w:rPr>
                  <w:rStyle w:val="Hyperlink"/>
                  <w:rFonts w:ascii="Times New Roman" w:hAnsi="Times New Roman" w:cs="Times New Roman"/>
                  <w:sz w:val="24"/>
                  <w:szCs w:val="24"/>
                </w:rPr>
                <w:t xml:space="preserve">Qualitative Researchers' Conceptualizations of the Risks Inherent in Qualitative Interviews! - Janice M. Morse, Linda Niehaus, Stanley </w:t>
              </w:r>
              <w:proofErr w:type="spellStart"/>
              <w:r w:rsidRPr="00B92F9A">
                <w:rPr>
                  <w:rStyle w:val="Hyperlink"/>
                  <w:rFonts w:ascii="Times New Roman" w:hAnsi="Times New Roman" w:cs="Times New Roman"/>
                  <w:sz w:val="24"/>
                  <w:szCs w:val="24"/>
                </w:rPr>
                <w:t>Varnhagen</w:t>
              </w:r>
              <w:proofErr w:type="spellEnd"/>
              <w:r w:rsidRPr="00B92F9A">
                <w:rPr>
                  <w:rStyle w:val="Hyperlink"/>
                  <w:rFonts w:ascii="Times New Roman" w:hAnsi="Times New Roman" w:cs="Times New Roman"/>
                  <w:sz w:val="24"/>
                  <w:szCs w:val="24"/>
                </w:rPr>
                <w:t xml:space="preserve">, Wendy Austin, </w:t>
              </w:r>
              <w:r w:rsidRPr="00B92F9A">
                <w:rPr>
                  <w:rStyle w:val="Hyperlink"/>
                  <w:rFonts w:ascii="Times New Roman" w:hAnsi="Times New Roman" w:cs="Times New Roman"/>
                  <w:sz w:val="24"/>
                  <w:szCs w:val="24"/>
                </w:rPr>
                <w:lastRenderedPageBreak/>
                <w:t>Michele McIntosh, 2008 (sagepub.com)</w:t>
              </w:r>
            </w:hyperlink>
            <w:r w:rsidRPr="00B92F9A">
              <w:rPr>
                <w:rFonts w:ascii="Times New Roman" w:hAnsi="Times New Roman" w:cs="Times New Roman"/>
                <w:sz w:val="24"/>
                <w:szCs w:val="24"/>
              </w:rPr>
              <w:t>. (Accessed: 7 December 2023).</w:t>
            </w:r>
          </w:p>
          <w:p w14:paraId="0630382F" w14:textId="77777777" w:rsidR="00294C50" w:rsidRDefault="00294C50" w:rsidP="00EF00D4">
            <w:pPr>
              <w:jc w:val="both"/>
              <w:rPr>
                <w:rFonts w:ascii="Times New Roman" w:hAnsi="Times New Roman" w:cs="Times New Roman"/>
                <w:sz w:val="24"/>
                <w:szCs w:val="24"/>
              </w:rPr>
            </w:pPr>
            <w:r w:rsidRPr="005E2A61">
              <w:rPr>
                <w:rFonts w:ascii="Times New Roman" w:hAnsi="Times New Roman" w:cs="Times New Roman"/>
                <w:sz w:val="24"/>
                <w:szCs w:val="24"/>
              </w:rPr>
              <w:t xml:space="preserve">Romain, </w:t>
            </w:r>
            <w:r w:rsidRPr="005E2A61">
              <w:rPr>
                <w:rFonts w:ascii="Times New Roman" w:hAnsi="Times New Roman" w:cs="Times New Roman"/>
                <w:sz w:val="24"/>
                <w:szCs w:val="24"/>
              </w:rPr>
              <w:t>P.L.</w:t>
            </w:r>
            <w:r>
              <w:rPr>
                <w:rFonts w:ascii="Times New Roman" w:hAnsi="Times New Roman" w:cs="Times New Roman"/>
                <w:sz w:val="24"/>
                <w:szCs w:val="24"/>
              </w:rPr>
              <w:t xml:space="preserve"> (2015) ‘</w:t>
            </w:r>
            <w:r w:rsidRPr="005E2A61">
              <w:rPr>
                <w:rFonts w:ascii="Times New Roman" w:hAnsi="Times New Roman" w:cs="Times New Roman"/>
                <w:sz w:val="24"/>
                <w:szCs w:val="24"/>
              </w:rPr>
              <w:t xml:space="preserve">Conflicts of interest in research: looking out for number one means keeping the primary interest front and </w:t>
            </w:r>
            <w:proofErr w:type="spellStart"/>
            <w:r w:rsidRPr="005E2A61">
              <w:rPr>
                <w:rFonts w:ascii="Times New Roman" w:hAnsi="Times New Roman" w:cs="Times New Roman"/>
                <w:sz w:val="24"/>
                <w:szCs w:val="24"/>
              </w:rPr>
              <w:t>center</w:t>
            </w:r>
            <w:proofErr w:type="spellEnd"/>
            <w:r>
              <w:rPr>
                <w:rFonts w:ascii="Times New Roman" w:hAnsi="Times New Roman" w:cs="Times New Roman"/>
                <w:sz w:val="24"/>
                <w:szCs w:val="24"/>
              </w:rPr>
              <w:t>’,</w:t>
            </w:r>
            <w:r w:rsidRPr="005E2A61">
              <w:rPr>
                <w:rFonts w:ascii="Times New Roman" w:hAnsi="Times New Roman" w:cs="Times New Roman"/>
                <w:sz w:val="24"/>
                <w:szCs w:val="24"/>
              </w:rPr>
              <w:t> </w:t>
            </w:r>
            <w:proofErr w:type="spellStart"/>
            <w:r w:rsidRPr="005E2A61">
              <w:rPr>
                <w:rFonts w:ascii="Times New Roman" w:hAnsi="Times New Roman" w:cs="Times New Roman"/>
                <w:i/>
                <w:iCs/>
                <w:sz w:val="24"/>
                <w:szCs w:val="24"/>
              </w:rPr>
              <w:t>Curr</w:t>
            </w:r>
            <w:proofErr w:type="spellEnd"/>
            <w:r w:rsidRPr="005E2A61">
              <w:rPr>
                <w:rFonts w:ascii="Times New Roman" w:hAnsi="Times New Roman" w:cs="Times New Roman"/>
                <w:i/>
                <w:iCs/>
                <w:sz w:val="24"/>
                <w:szCs w:val="24"/>
              </w:rPr>
              <w:t xml:space="preserve"> Rev </w:t>
            </w:r>
            <w:proofErr w:type="spellStart"/>
            <w:r w:rsidRPr="005E2A61">
              <w:rPr>
                <w:rFonts w:ascii="Times New Roman" w:hAnsi="Times New Roman" w:cs="Times New Roman"/>
                <w:i/>
                <w:iCs/>
                <w:sz w:val="24"/>
                <w:szCs w:val="24"/>
              </w:rPr>
              <w:t>Musculoskelet</w:t>
            </w:r>
            <w:proofErr w:type="spellEnd"/>
            <w:r w:rsidRPr="005E2A61">
              <w:rPr>
                <w:rFonts w:ascii="Times New Roman" w:hAnsi="Times New Roman" w:cs="Times New Roman"/>
                <w:i/>
                <w:iCs/>
                <w:sz w:val="24"/>
                <w:szCs w:val="24"/>
              </w:rPr>
              <w:t xml:space="preserve"> Med</w:t>
            </w:r>
            <w:r>
              <w:rPr>
                <w:rFonts w:ascii="Times New Roman" w:hAnsi="Times New Roman" w:cs="Times New Roman"/>
                <w:i/>
                <w:iCs/>
                <w:sz w:val="24"/>
                <w:szCs w:val="24"/>
              </w:rPr>
              <w:t xml:space="preserve">, </w:t>
            </w:r>
            <w:r>
              <w:rPr>
                <w:rFonts w:ascii="Times New Roman" w:hAnsi="Times New Roman" w:cs="Times New Roman"/>
                <w:sz w:val="24"/>
                <w:szCs w:val="24"/>
              </w:rPr>
              <w:t>8</w:t>
            </w:r>
            <w:r w:rsidRPr="005E2A61">
              <w:rPr>
                <w:rFonts w:ascii="Times New Roman" w:hAnsi="Times New Roman" w:cs="Times New Roman"/>
                <w:sz w:val="24"/>
                <w:szCs w:val="24"/>
              </w:rPr>
              <w:t>,</w:t>
            </w:r>
            <w:r>
              <w:rPr>
                <w:rFonts w:ascii="Times New Roman" w:hAnsi="Times New Roman" w:cs="Times New Roman"/>
                <w:sz w:val="24"/>
                <w:szCs w:val="24"/>
              </w:rPr>
              <w:t xml:space="preserve"> pp.</w:t>
            </w:r>
            <w:r w:rsidRPr="005E2A61">
              <w:rPr>
                <w:rFonts w:ascii="Times New Roman" w:hAnsi="Times New Roman" w:cs="Times New Roman"/>
                <w:sz w:val="24"/>
                <w:szCs w:val="24"/>
              </w:rPr>
              <w:t xml:space="preserve"> 122–127</w:t>
            </w:r>
            <w:r>
              <w:rPr>
                <w:rFonts w:ascii="Times New Roman" w:hAnsi="Times New Roman" w:cs="Times New Roman"/>
                <w:sz w:val="24"/>
                <w:szCs w:val="24"/>
              </w:rPr>
              <w:t>. Available at:</w:t>
            </w:r>
            <w:r w:rsidRPr="000F327C">
              <w:t xml:space="preserve"> </w:t>
            </w:r>
            <w:hyperlink r:id="rId43" w:anchor="citeas" w:history="1">
              <w:r w:rsidRPr="000F327C">
                <w:rPr>
                  <w:rStyle w:val="Hyperlink"/>
                  <w:rFonts w:ascii="Times New Roman" w:hAnsi="Times New Roman" w:cs="Times New Roman"/>
                  <w:sz w:val="24"/>
                  <w:szCs w:val="24"/>
                </w:rPr>
                <w:t xml:space="preserve">Conflicts of interest in research: looking out for number one means keeping the primary interest front and </w:t>
              </w:r>
              <w:proofErr w:type="spellStart"/>
              <w:r w:rsidRPr="000F327C">
                <w:rPr>
                  <w:rStyle w:val="Hyperlink"/>
                  <w:rFonts w:ascii="Times New Roman" w:hAnsi="Times New Roman" w:cs="Times New Roman"/>
                  <w:sz w:val="24"/>
                  <w:szCs w:val="24"/>
                </w:rPr>
                <w:t>center</w:t>
              </w:r>
              <w:proofErr w:type="spellEnd"/>
              <w:r w:rsidRPr="000F327C">
                <w:rPr>
                  <w:rStyle w:val="Hyperlink"/>
                  <w:rFonts w:ascii="Times New Roman" w:hAnsi="Times New Roman" w:cs="Times New Roman"/>
                  <w:sz w:val="24"/>
                  <w:szCs w:val="24"/>
                </w:rPr>
                <w:t xml:space="preserve"> | Current Reviews in Musculoskeletal Medicine (springer.com)</w:t>
              </w:r>
            </w:hyperlink>
            <w:r>
              <w:rPr>
                <w:rFonts w:ascii="Times New Roman" w:hAnsi="Times New Roman" w:cs="Times New Roman"/>
                <w:sz w:val="24"/>
                <w:szCs w:val="24"/>
              </w:rPr>
              <w:t>. (Accessed: 8 December 2023).</w:t>
            </w:r>
          </w:p>
          <w:p w14:paraId="02E80F23" w14:textId="6EAF7D23" w:rsidR="00294C50" w:rsidRDefault="00294C50" w:rsidP="00EF00D4">
            <w:pPr>
              <w:jc w:val="both"/>
              <w:rPr>
                <w:rFonts w:ascii="Times New Roman" w:hAnsi="Times New Roman" w:cs="Times New Roman"/>
                <w:sz w:val="24"/>
                <w:szCs w:val="24"/>
              </w:rPr>
            </w:pPr>
            <w:r>
              <w:rPr>
                <w:rFonts w:ascii="Times New Roman" w:hAnsi="Times New Roman" w:cs="Times New Roman"/>
                <w:sz w:val="24"/>
                <w:szCs w:val="24"/>
              </w:rPr>
              <w:t>Social Research Association</w:t>
            </w:r>
            <w:r w:rsidR="00D81828">
              <w:rPr>
                <w:rFonts w:ascii="Times New Roman" w:hAnsi="Times New Roman" w:cs="Times New Roman"/>
                <w:sz w:val="24"/>
                <w:szCs w:val="24"/>
              </w:rPr>
              <w:t xml:space="preserve"> [SRA]</w:t>
            </w:r>
            <w:r>
              <w:rPr>
                <w:rFonts w:ascii="Times New Roman" w:hAnsi="Times New Roman" w:cs="Times New Roman"/>
                <w:sz w:val="24"/>
                <w:szCs w:val="24"/>
              </w:rPr>
              <w:t>. (2001</w:t>
            </w:r>
            <w:r w:rsidR="00833FB7">
              <w:rPr>
                <w:rFonts w:ascii="Times New Roman" w:hAnsi="Times New Roman" w:cs="Times New Roman"/>
                <w:sz w:val="24"/>
                <w:szCs w:val="24"/>
              </w:rPr>
              <w:t>b</w:t>
            </w:r>
            <w:r>
              <w:rPr>
                <w:rFonts w:ascii="Times New Roman" w:hAnsi="Times New Roman" w:cs="Times New Roman"/>
                <w:sz w:val="24"/>
                <w:szCs w:val="24"/>
              </w:rPr>
              <w:t>) ‘</w:t>
            </w:r>
            <w:r w:rsidRPr="00F3787B">
              <w:rPr>
                <w:rFonts w:ascii="Times New Roman" w:hAnsi="Times New Roman" w:cs="Times New Roman"/>
                <w:i/>
                <w:iCs/>
                <w:sz w:val="24"/>
                <w:szCs w:val="24"/>
              </w:rPr>
              <w:t>A Code of Practice for the Safety of Social Researchers</w:t>
            </w:r>
            <w:r>
              <w:rPr>
                <w:rFonts w:ascii="Times New Roman" w:hAnsi="Times New Roman" w:cs="Times New Roman"/>
                <w:i/>
                <w:iCs/>
                <w:sz w:val="24"/>
                <w:szCs w:val="24"/>
              </w:rPr>
              <w:t>’.</w:t>
            </w:r>
            <w:r>
              <w:rPr>
                <w:rFonts w:ascii="Times New Roman" w:hAnsi="Times New Roman" w:cs="Times New Roman"/>
                <w:sz w:val="24"/>
                <w:szCs w:val="24"/>
              </w:rPr>
              <w:t xml:space="preserve"> [ONLINE]. Available at: </w:t>
            </w:r>
            <w:hyperlink r:id="rId44" w:history="1">
              <w:r w:rsidRPr="00564B98">
                <w:rPr>
                  <w:rStyle w:val="Hyperlink"/>
                  <w:rFonts w:ascii="Times New Roman" w:hAnsi="Times New Roman" w:cs="Times New Roman"/>
                  <w:sz w:val="24"/>
                  <w:szCs w:val="24"/>
                </w:rPr>
                <w:t>A Code of Practice for the Safety of Social Researchers (the-sra.org.uk)</w:t>
              </w:r>
            </w:hyperlink>
            <w:r>
              <w:rPr>
                <w:rFonts w:ascii="Times New Roman" w:hAnsi="Times New Roman" w:cs="Times New Roman"/>
                <w:sz w:val="24"/>
                <w:szCs w:val="24"/>
              </w:rPr>
              <w:t>. (Accessed: 8 December 2023).</w:t>
            </w:r>
          </w:p>
          <w:p w14:paraId="1B995DB3" w14:textId="465EB611" w:rsidR="00294C50" w:rsidRDefault="00294C50" w:rsidP="00EF00D4">
            <w:pPr>
              <w:jc w:val="both"/>
              <w:rPr>
                <w:rFonts w:ascii="Times New Roman" w:hAnsi="Times New Roman" w:cs="Times New Roman"/>
                <w:sz w:val="24"/>
                <w:szCs w:val="24"/>
              </w:rPr>
            </w:pPr>
            <w:r w:rsidRPr="00EB1BF0">
              <w:rPr>
                <w:rFonts w:ascii="Times New Roman" w:hAnsi="Times New Roman" w:cs="Times New Roman"/>
                <w:sz w:val="24"/>
                <w:szCs w:val="24"/>
              </w:rPr>
              <w:t>Social Research Association</w:t>
            </w:r>
            <w:r w:rsidR="00205D5E">
              <w:rPr>
                <w:rFonts w:ascii="Times New Roman" w:hAnsi="Times New Roman" w:cs="Times New Roman"/>
                <w:sz w:val="24"/>
                <w:szCs w:val="24"/>
              </w:rPr>
              <w:t xml:space="preserve"> [SRA]</w:t>
            </w:r>
            <w:r w:rsidRPr="00EB1BF0">
              <w:rPr>
                <w:rFonts w:ascii="Times New Roman" w:hAnsi="Times New Roman" w:cs="Times New Roman"/>
                <w:sz w:val="24"/>
                <w:szCs w:val="24"/>
              </w:rPr>
              <w:t>. (2021</w:t>
            </w:r>
            <w:r w:rsidR="00833FB7">
              <w:rPr>
                <w:rFonts w:ascii="Times New Roman" w:hAnsi="Times New Roman" w:cs="Times New Roman"/>
                <w:sz w:val="24"/>
                <w:szCs w:val="24"/>
              </w:rPr>
              <w:t>a</w:t>
            </w:r>
            <w:r w:rsidRPr="00EB1BF0">
              <w:rPr>
                <w:rFonts w:ascii="Times New Roman" w:hAnsi="Times New Roman" w:cs="Times New Roman"/>
                <w:sz w:val="24"/>
                <w:szCs w:val="24"/>
              </w:rPr>
              <w:t>) ‘</w:t>
            </w:r>
            <w:r w:rsidRPr="00EB1BF0">
              <w:rPr>
                <w:rFonts w:ascii="Times New Roman" w:hAnsi="Times New Roman" w:cs="Times New Roman"/>
                <w:i/>
                <w:iCs/>
                <w:sz w:val="24"/>
                <w:szCs w:val="24"/>
              </w:rPr>
              <w:t xml:space="preserve">Research Ethics Guidance’. </w:t>
            </w:r>
            <w:r w:rsidRPr="00EB1BF0">
              <w:rPr>
                <w:rFonts w:ascii="Times New Roman" w:hAnsi="Times New Roman" w:cs="Times New Roman"/>
                <w:sz w:val="24"/>
                <w:szCs w:val="24"/>
              </w:rPr>
              <w:t xml:space="preserve">[ONLINE]. Available at: </w:t>
            </w:r>
            <w:hyperlink r:id="rId45" w:history="1">
              <w:r w:rsidRPr="00EB1BF0">
                <w:rPr>
                  <w:rStyle w:val="Hyperlink"/>
                  <w:rFonts w:ascii="Times New Roman" w:hAnsi="Times New Roman" w:cs="Times New Roman"/>
                  <w:sz w:val="24"/>
                  <w:szCs w:val="24"/>
                </w:rPr>
                <w:t>SRA Research Ethics guidance 2021.pdf (the-sra.org.uk)</w:t>
              </w:r>
            </w:hyperlink>
            <w:r w:rsidRPr="00EB1BF0">
              <w:rPr>
                <w:rFonts w:ascii="Times New Roman" w:hAnsi="Times New Roman" w:cs="Times New Roman"/>
                <w:sz w:val="24"/>
                <w:szCs w:val="24"/>
              </w:rPr>
              <w:t>.</w:t>
            </w:r>
            <w:r>
              <w:rPr>
                <w:rFonts w:ascii="Times New Roman" w:hAnsi="Times New Roman" w:cs="Times New Roman"/>
                <w:sz w:val="24"/>
                <w:szCs w:val="24"/>
              </w:rPr>
              <w:t xml:space="preserve"> (Accessed: 8 December 2023).</w:t>
            </w:r>
          </w:p>
          <w:p w14:paraId="65AC6768" w14:textId="77777777" w:rsidR="00294C50" w:rsidRPr="00F3787B" w:rsidRDefault="00294C50" w:rsidP="00EF00D4">
            <w:pPr>
              <w:jc w:val="both"/>
              <w:rPr>
                <w:rFonts w:ascii="Times New Roman" w:hAnsi="Times New Roman" w:cs="Times New Roman"/>
                <w:sz w:val="24"/>
                <w:szCs w:val="24"/>
              </w:rPr>
            </w:pPr>
            <w:r w:rsidRPr="00883115">
              <w:rPr>
                <w:rFonts w:ascii="Times New Roman" w:hAnsi="Times New Roman" w:cs="Times New Roman"/>
                <w:iCs/>
                <w:sz w:val="24"/>
                <w:szCs w:val="24"/>
              </w:rPr>
              <w:t>University of Wales Trinity Saint David. (2022) ‘</w:t>
            </w:r>
            <w:r w:rsidRPr="00883115">
              <w:rPr>
                <w:rFonts w:ascii="Times New Roman" w:hAnsi="Times New Roman" w:cs="Times New Roman"/>
                <w:bCs/>
                <w:i/>
                <w:iCs/>
                <w:sz w:val="24"/>
                <w:szCs w:val="24"/>
              </w:rPr>
              <w:t>Research Data Management Policy’</w:t>
            </w:r>
            <w:r w:rsidRPr="00883115">
              <w:rPr>
                <w:rFonts w:ascii="Times New Roman" w:hAnsi="Times New Roman" w:cs="Times New Roman"/>
                <w:bCs/>
                <w:iCs/>
                <w:sz w:val="24"/>
                <w:szCs w:val="24"/>
              </w:rPr>
              <w:t xml:space="preserve">. [ONLINE]. Available at: </w:t>
            </w:r>
            <w:hyperlink r:id="rId46" w:history="1">
              <w:r w:rsidRPr="00883115">
                <w:rPr>
                  <w:rStyle w:val="Hyperlink"/>
                  <w:rFonts w:ascii="Times New Roman" w:hAnsi="Times New Roman" w:cs="Times New Roman"/>
                  <w:iCs/>
                  <w:sz w:val="24"/>
                  <w:szCs w:val="24"/>
                </w:rPr>
                <w:t>UWTSD Policy Template with blank pages &amp; covers</w:t>
              </w:r>
            </w:hyperlink>
            <w:r w:rsidRPr="00883115">
              <w:rPr>
                <w:rFonts w:ascii="Times New Roman" w:hAnsi="Times New Roman" w:cs="Times New Roman"/>
                <w:iCs/>
                <w:sz w:val="24"/>
                <w:szCs w:val="24"/>
              </w:rPr>
              <w:t>.</w:t>
            </w:r>
            <w:r>
              <w:rPr>
                <w:rFonts w:ascii="Times New Roman" w:hAnsi="Times New Roman" w:cs="Times New Roman"/>
                <w:iCs/>
                <w:sz w:val="24"/>
                <w:szCs w:val="24"/>
              </w:rPr>
              <w:t xml:space="preserve"> (Accessed: 9 </w:t>
            </w:r>
            <w:proofErr w:type="spellStart"/>
            <w:r>
              <w:rPr>
                <w:rFonts w:ascii="Times New Roman" w:hAnsi="Times New Roman" w:cs="Times New Roman"/>
                <w:iCs/>
                <w:sz w:val="24"/>
                <w:szCs w:val="24"/>
              </w:rPr>
              <w:t>Drcember</w:t>
            </w:r>
            <w:proofErr w:type="spellEnd"/>
            <w:r>
              <w:rPr>
                <w:rFonts w:ascii="Times New Roman" w:hAnsi="Times New Roman" w:cs="Times New Roman"/>
                <w:iCs/>
                <w:sz w:val="24"/>
                <w:szCs w:val="24"/>
              </w:rPr>
              <w:t xml:space="preserve"> 2023).</w:t>
            </w:r>
          </w:p>
          <w:p w14:paraId="362C70E7" w14:textId="77777777" w:rsidR="008854AF" w:rsidRPr="008854AF" w:rsidRDefault="008854AF" w:rsidP="0044599A">
            <w:pPr>
              <w:pStyle w:val="ListParagraph"/>
              <w:jc w:val="both"/>
              <w:rPr>
                <w:rFonts w:ascii="Times New Roman" w:hAnsi="Times New Roman"/>
                <w:color w:val="000000" w:themeColor="text1"/>
                <w:sz w:val="24"/>
                <w:szCs w:val="24"/>
                <w:u w:val="single"/>
              </w:rPr>
            </w:pPr>
          </w:p>
          <w:p w14:paraId="45909C08" w14:textId="40B76E58"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p>
        </w:tc>
      </w:tr>
      <w:tr w:rsidR="00B815D1" w:rsidRPr="00666FCB" w14:paraId="1078639C"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4BE1BC20" w14:textId="77777777" w:rsidR="00B815D1" w:rsidRPr="00C32DF6" w:rsidRDefault="00B815D1" w:rsidP="00D22F87">
            <w:pPr>
              <w:spacing w:after="0" w:line="240" w:lineRule="auto"/>
              <w:jc w:val="both"/>
              <w:rPr>
                <w:rFonts w:ascii="Times New Roman" w:hAnsi="Times New Roman" w:cs="Times New Roman"/>
                <w:sz w:val="24"/>
                <w:szCs w:val="24"/>
              </w:rPr>
            </w:pPr>
            <w:r w:rsidRPr="00C32DF6">
              <w:rPr>
                <w:rFonts w:ascii="Times New Roman" w:hAnsi="Times New Roman" w:cs="Times New Roman"/>
                <w:b/>
                <w:sz w:val="24"/>
                <w:szCs w:val="24"/>
              </w:rPr>
              <w:lastRenderedPageBreak/>
              <w:t>University/institutional risks</w:t>
            </w:r>
          </w:p>
          <w:p w14:paraId="2DFAFAE8"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C32DF6">
              <w:rPr>
                <w:rFonts w:ascii="Times New Roman" w:hAnsi="Times New Roman" w:cs="Times New Roman"/>
                <w:sz w:val="24"/>
                <w:szCs w:val="24"/>
              </w:rPr>
              <w:t>For example: adverse publicity, financial loss, data protection</w:t>
            </w:r>
          </w:p>
        </w:tc>
      </w:tr>
      <w:tr w:rsidR="00B815D1" w:rsidRPr="00666FCB" w14:paraId="406CFC3B" w14:textId="77777777" w:rsidTr="008629DD">
        <w:tc>
          <w:tcPr>
            <w:tcW w:w="4849" w:type="dxa"/>
            <w:tcBorders>
              <w:top w:val="single" w:sz="4" w:space="0" w:color="auto"/>
              <w:bottom w:val="single" w:sz="4" w:space="0" w:color="auto"/>
            </w:tcBorders>
          </w:tcPr>
          <w:p w14:paraId="75921C87" w14:textId="77777777" w:rsidR="00B815D1" w:rsidRPr="00FC6C6A" w:rsidRDefault="00B815D1" w:rsidP="00D22F87">
            <w:pPr>
              <w:autoSpaceDE w:val="0"/>
              <w:autoSpaceDN w:val="0"/>
              <w:adjustRightInd w:val="0"/>
              <w:spacing w:after="0" w:line="240" w:lineRule="auto"/>
              <w:jc w:val="both"/>
              <w:rPr>
                <w:rFonts w:ascii="Times New Roman" w:hAnsi="Times New Roman" w:cs="Times New Roman"/>
                <w:sz w:val="24"/>
                <w:szCs w:val="24"/>
              </w:rPr>
            </w:pPr>
            <w:r w:rsidRPr="00FC6C6A">
              <w:rPr>
                <w:rFonts w:ascii="Times New Roman" w:hAnsi="Times New Roman" w:cs="Times New Roman"/>
                <w:sz w:val="24"/>
                <w:szCs w:val="24"/>
              </w:rPr>
              <w:t>Risk to University:</w:t>
            </w:r>
          </w:p>
          <w:p w14:paraId="10BA6D95" w14:textId="77777777" w:rsidR="009C23C3" w:rsidRDefault="009C23C3" w:rsidP="009C23C3">
            <w:pPr>
              <w:jc w:val="both"/>
              <w:rPr>
                <w:rFonts w:ascii="Times New Roman" w:hAnsi="Times New Roman"/>
                <w:color w:val="000000" w:themeColor="text1"/>
                <w:sz w:val="24"/>
                <w:szCs w:val="24"/>
              </w:rPr>
            </w:pPr>
          </w:p>
          <w:p w14:paraId="015D647A" w14:textId="42C141F7" w:rsidR="009462FF" w:rsidRPr="009C23C3" w:rsidRDefault="00BD79D2" w:rsidP="00F05564">
            <w:pPr>
              <w:pStyle w:val="ListParagraph"/>
              <w:numPr>
                <w:ilvl w:val="0"/>
                <w:numId w:val="5"/>
              </w:numPr>
              <w:jc w:val="both"/>
              <w:rPr>
                <w:rFonts w:ascii="Times New Roman" w:hAnsi="Times New Roman"/>
                <w:color w:val="000000" w:themeColor="text1"/>
                <w:sz w:val="24"/>
                <w:szCs w:val="24"/>
              </w:rPr>
            </w:pPr>
            <w:r w:rsidRPr="009C23C3">
              <w:rPr>
                <w:rFonts w:ascii="Times New Roman" w:hAnsi="Times New Roman"/>
                <w:color w:val="000000" w:themeColor="text1"/>
                <w:sz w:val="24"/>
                <w:szCs w:val="24"/>
              </w:rPr>
              <w:t>Adverse publicity</w:t>
            </w:r>
          </w:p>
          <w:p w14:paraId="76E4527E" w14:textId="4C12C433" w:rsidR="009462FF" w:rsidRDefault="009462FF" w:rsidP="00FE07CD">
            <w:pPr>
              <w:ind w:left="360"/>
              <w:jc w:val="both"/>
              <w:rPr>
                <w:rFonts w:ascii="Times New Roman" w:hAnsi="Times New Roman"/>
                <w:color w:val="FF0000"/>
                <w:sz w:val="24"/>
                <w:szCs w:val="24"/>
              </w:rPr>
            </w:pPr>
          </w:p>
          <w:p w14:paraId="363D711D" w14:textId="6150112D" w:rsidR="00FE07CD" w:rsidRDefault="002710B5" w:rsidP="00F05564">
            <w:pPr>
              <w:pStyle w:val="ListParagraph"/>
              <w:numPr>
                <w:ilvl w:val="0"/>
                <w:numId w:val="5"/>
              </w:numPr>
              <w:jc w:val="both"/>
              <w:rPr>
                <w:rFonts w:ascii="Times New Roman" w:hAnsi="Times New Roman"/>
                <w:color w:val="000000" w:themeColor="text1"/>
                <w:sz w:val="24"/>
                <w:szCs w:val="24"/>
              </w:rPr>
            </w:pPr>
            <w:r w:rsidRPr="002710B5">
              <w:rPr>
                <w:rFonts w:ascii="Times New Roman" w:hAnsi="Times New Roman"/>
                <w:color w:val="000000" w:themeColor="text1"/>
                <w:sz w:val="24"/>
                <w:szCs w:val="24"/>
              </w:rPr>
              <w:t>Data protection</w:t>
            </w:r>
          </w:p>
          <w:p w14:paraId="69E60B4D" w14:textId="77777777" w:rsidR="007E7CC8" w:rsidRPr="007E7CC8" w:rsidRDefault="007E7CC8" w:rsidP="007E7CC8">
            <w:pPr>
              <w:pStyle w:val="ListParagraph"/>
              <w:rPr>
                <w:rFonts w:ascii="Times New Roman" w:hAnsi="Times New Roman"/>
                <w:color w:val="000000" w:themeColor="text1"/>
                <w:sz w:val="24"/>
                <w:szCs w:val="24"/>
              </w:rPr>
            </w:pPr>
          </w:p>
          <w:p w14:paraId="763BA997" w14:textId="77777777" w:rsidR="007E7CC8" w:rsidRDefault="007E7CC8" w:rsidP="007E7CC8">
            <w:pPr>
              <w:pStyle w:val="ListParagraph"/>
              <w:jc w:val="both"/>
              <w:rPr>
                <w:rFonts w:ascii="Times New Roman" w:hAnsi="Times New Roman"/>
                <w:color w:val="000000" w:themeColor="text1"/>
                <w:sz w:val="24"/>
                <w:szCs w:val="24"/>
              </w:rPr>
            </w:pPr>
          </w:p>
          <w:p w14:paraId="7D7EBEB3" w14:textId="6F9B5006" w:rsidR="007E7CC8" w:rsidRPr="002710B5" w:rsidRDefault="007E7CC8" w:rsidP="00F05564">
            <w:pPr>
              <w:pStyle w:val="ListParagraph"/>
              <w:numPr>
                <w:ilvl w:val="0"/>
                <w:numId w:val="5"/>
              </w:numPr>
              <w:jc w:val="both"/>
              <w:rPr>
                <w:rFonts w:ascii="Times New Roman" w:hAnsi="Times New Roman"/>
                <w:color w:val="000000" w:themeColor="text1"/>
                <w:sz w:val="24"/>
                <w:szCs w:val="24"/>
              </w:rPr>
            </w:pPr>
            <w:r>
              <w:rPr>
                <w:rFonts w:ascii="Times New Roman" w:hAnsi="Times New Roman"/>
                <w:color w:val="000000" w:themeColor="text1"/>
                <w:sz w:val="24"/>
                <w:szCs w:val="24"/>
              </w:rPr>
              <w:t>Financial loss</w:t>
            </w:r>
          </w:p>
          <w:p w14:paraId="303D9221" w14:textId="1035257A" w:rsidR="009462FF" w:rsidRPr="002710B5" w:rsidRDefault="009462FF" w:rsidP="002710B5">
            <w:pPr>
              <w:pStyle w:val="ListParagraph"/>
              <w:jc w:val="both"/>
              <w:rPr>
                <w:rFonts w:ascii="Times New Roman" w:hAnsi="Times New Roman"/>
                <w:color w:val="000000" w:themeColor="text1"/>
                <w:sz w:val="24"/>
                <w:szCs w:val="24"/>
              </w:rPr>
            </w:pPr>
          </w:p>
          <w:p w14:paraId="451BBFA6" w14:textId="61EB6DFE"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p>
        </w:tc>
        <w:tc>
          <w:tcPr>
            <w:tcW w:w="5074" w:type="dxa"/>
            <w:gridSpan w:val="3"/>
            <w:tcBorders>
              <w:top w:val="single" w:sz="4" w:space="0" w:color="auto"/>
              <w:bottom w:val="single" w:sz="4" w:space="0" w:color="auto"/>
            </w:tcBorders>
          </w:tcPr>
          <w:p w14:paraId="54941DF8" w14:textId="4CA1B457" w:rsidR="00B815D1" w:rsidRPr="00FC6C6A"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FC6C6A">
              <w:rPr>
                <w:rFonts w:ascii="Times New Roman" w:hAnsi="Times New Roman" w:cs="Times New Roman"/>
                <w:i/>
                <w:sz w:val="24"/>
                <w:szCs w:val="24"/>
              </w:rPr>
              <w:t xml:space="preserve">How will you mitigate the Risk </w:t>
            </w:r>
            <w:r w:rsidR="00BD79D2" w:rsidRPr="00FC6C6A">
              <w:rPr>
                <w:rFonts w:ascii="Times New Roman" w:hAnsi="Times New Roman" w:cs="Times New Roman"/>
                <w:i/>
                <w:sz w:val="24"/>
                <w:szCs w:val="24"/>
              </w:rPr>
              <w:t>to University</w:t>
            </w:r>
            <w:r w:rsidRPr="00FC6C6A">
              <w:rPr>
                <w:rFonts w:ascii="Times New Roman" w:hAnsi="Times New Roman" w:cs="Times New Roman"/>
                <w:i/>
                <w:sz w:val="24"/>
                <w:szCs w:val="24"/>
              </w:rPr>
              <w:t>:</w:t>
            </w:r>
          </w:p>
          <w:p w14:paraId="378CC625" w14:textId="77777777" w:rsidR="009C23C3" w:rsidRDefault="009C23C3" w:rsidP="009C23C3">
            <w:pPr>
              <w:pStyle w:val="ListParagraph"/>
              <w:jc w:val="both"/>
              <w:rPr>
                <w:rFonts w:ascii="Times New Roman" w:hAnsi="Times New Roman"/>
                <w:color w:val="000000" w:themeColor="text1"/>
                <w:sz w:val="24"/>
                <w:szCs w:val="24"/>
              </w:rPr>
            </w:pPr>
          </w:p>
          <w:p w14:paraId="514E84B1" w14:textId="51322A9A" w:rsidR="009462FF" w:rsidRDefault="00BD79D2" w:rsidP="00F05564">
            <w:pPr>
              <w:pStyle w:val="ListParagraph"/>
              <w:numPr>
                <w:ilvl w:val="0"/>
                <w:numId w:val="7"/>
              </w:numPr>
              <w:jc w:val="both"/>
              <w:rPr>
                <w:rFonts w:ascii="Times New Roman" w:hAnsi="Times New Roman"/>
                <w:color w:val="000000" w:themeColor="text1"/>
                <w:sz w:val="24"/>
                <w:szCs w:val="24"/>
              </w:rPr>
            </w:pPr>
            <w:r w:rsidRPr="009C23C3">
              <w:rPr>
                <w:rFonts w:ascii="Times New Roman" w:hAnsi="Times New Roman"/>
                <w:color w:val="000000" w:themeColor="text1"/>
                <w:sz w:val="24"/>
                <w:szCs w:val="24"/>
              </w:rPr>
              <w:t xml:space="preserve">Ensure all policies and </w:t>
            </w:r>
            <w:r w:rsidR="00786651" w:rsidRPr="009C23C3">
              <w:rPr>
                <w:rFonts w:ascii="Times New Roman" w:hAnsi="Times New Roman"/>
                <w:color w:val="000000" w:themeColor="text1"/>
                <w:sz w:val="24"/>
                <w:szCs w:val="24"/>
              </w:rPr>
              <w:t>procedures</w:t>
            </w:r>
            <w:r w:rsidRPr="009C23C3">
              <w:rPr>
                <w:rFonts w:ascii="Times New Roman" w:hAnsi="Times New Roman"/>
                <w:color w:val="000000" w:themeColor="text1"/>
                <w:sz w:val="24"/>
                <w:szCs w:val="24"/>
              </w:rPr>
              <w:t xml:space="preserve"> </w:t>
            </w:r>
            <w:r w:rsidR="003E18C5" w:rsidRPr="009C23C3">
              <w:rPr>
                <w:rFonts w:ascii="Times New Roman" w:hAnsi="Times New Roman"/>
                <w:color w:val="000000" w:themeColor="text1"/>
                <w:sz w:val="24"/>
                <w:szCs w:val="24"/>
              </w:rPr>
              <w:t xml:space="preserve">provided by the university </w:t>
            </w:r>
            <w:r w:rsidRPr="009C23C3">
              <w:rPr>
                <w:rFonts w:ascii="Times New Roman" w:hAnsi="Times New Roman"/>
                <w:color w:val="000000" w:themeColor="text1"/>
                <w:sz w:val="24"/>
                <w:szCs w:val="24"/>
              </w:rPr>
              <w:t>are adhered to</w:t>
            </w:r>
            <w:r w:rsidR="003E18C5" w:rsidRPr="009C23C3">
              <w:rPr>
                <w:rFonts w:ascii="Times New Roman" w:hAnsi="Times New Roman"/>
                <w:color w:val="000000" w:themeColor="text1"/>
                <w:sz w:val="24"/>
                <w:szCs w:val="24"/>
              </w:rPr>
              <w:t xml:space="preserve">, </w:t>
            </w:r>
            <w:r w:rsidR="00786651" w:rsidRPr="009C23C3">
              <w:rPr>
                <w:rFonts w:ascii="Times New Roman" w:hAnsi="Times New Roman"/>
                <w:color w:val="000000" w:themeColor="text1"/>
                <w:sz w:val="24"/>
                <w:szCs w:val="24"/>
              </w:rPr>
              <w:t>primarily</w:t>
            </w:r>
            <w:r w:rsidR="003E18C5" w:rsidRPr="009C23C3">
              <w:rPr>
                <w:rFonts w:ascii="Times New Roman" w:hAnsi="Times New Roman"/>
                <w:color w:val="000000" w:themeColor="text1"/>
                <w:sz w:val="24"/>
                <w:szCs w:val="24"/>
              </w:rPr>
              <w:t xml:space="preserve"> </w:t>
            </w:r>
            <w:r w:rsidR="00C14E4C" w:rsidRPr="009C23C3">
              <w:rPr>
                <w:rFonts w:ascii="Times New Roman" w:hAnsi="Times New Roman"/>
                <w:color w:val="000000" w:themeColor="text1"/>
                <w:sz w:val="24"/>
                <w:szCs w:val="24"/>
              </w:rPr>
              <w:t xml:space="preserve">the </w:t>
            </w:r>
            <w:r w:rsidR="00C14E4C" w:rsidRPr="009C23C3">
              <w:rPr>
                <w:rFonts w:ascii="Times New Roman" w:hAnsi="Times New Roman"/>
                <w:i/>
                <w:iCs/>
                <w:color w:val="000000" w:themeColor="text1"/>
                <w:sz w:val="24"/>
                <w:szCs w:val="24"/>
              </w:rPr>
              <w:t>Research Ethics &amp; Integrity: Code of Practise</w:t>
            </w:r>
            <w:r w:rsidR="00C14E4C" w:rsidRPr="009C23C3">
              <w:rPr>
                <w:rFonts w:ascii="Times New Roman" w:hAnsi="Times New Roman"/>
                <w:color w:val="000000" w:themeColor="text1"/>
                <w:sz w:val="24"/>
                <w:szCs w:val="24"/>
              </w:rPr>
              <w:t xml:space="preserve"> </w:t>
            </w:r>
            <w:r w:rsidR="00786651" w:rsidRPr="009C23C3">
              <w:rPr>
                <w:rFonts w:ascii="Times New Roman" w:hAnsi="Times New Roman"/>
                <w:color w:val="000000" w:themeColor="text1"/>
                <w:sz w:val="24"/>
                <w:szCs w:val="24"/>
              </w:rPr>
              <w:t>(</w:t>
            </w:r>
            <w:r w:rsidR="00EE6070">
              <w:rPr>
                <w:rFonts w:ascii="Times New Roman" w:hAnsi="Times New Roman"/>
                <w:color w:val="000000" w:themeColor="text1"/>
                <w:sz w:val="24"/>
                <w:szCs w:val="24"/>
              </w:rPr>
              <w:t xml:space="preserve">UWTSD, </w:t>
            </w:r>
            <w:r w:rsidR="00786651" w:rsidRPr="009C23C3">
              <w:rPr>
                <w:rFonts w:ascii="Times New Roman" w:hAnsi="Times New Roman"/>
                <w:color w:val="000000" w:themeColor="text1"/>
                <w:sz w:val="24"/>
                <w:szCs w:val="24"/>
              </w:rPr>
              <w:t>2022)</w:t>
            </w:r>
            <w:r w:rsidR="00A205C7">
              <w:rPr>
                <w:rFonts w:ascii="Times New Roman" w:hAnsi="Times New Roman"/>
                <w:color w:val="000000" w:themeColor="text1"/>
                <w:sz w:val="24"/>
                <w:szCs w:val="24"/>
              </w:rPr>
              <w:t xml:space="preserve"> </w:t>
            </w:r>
            <w:proofErr w:type="gramStart"/>
            <w:r w:rsidR="00A205C7">
              <w:rPr>
                <w:rFonts w:ascii="Times New Roman" w:hAnsi="Times New Roman"/>
                <w:color w:val="000000" w:themeColor="text1"/>
                <w:sz w:val="24"/>
                <w:szCs w:val="24"/>
              </w:rPr>
              <w:t>in order to</w:t>
            </w:r>
            <w:proofErr w:type="gramEnd"/>
            <w:r w:rsidR="00A205C7">
              <w:rPr>
                <w:rFonts w:ascii="Times New Roman" w:hAnsi="Times New Roman"/>
                <w:color w:val="000000" w:themeColor="text1"/>
                <w:sz w:val="24"/>
                <w:szCs w:val="24"/>
              </w:rPr>
              <w:t xml:space="preserve"> minimise the risk o</w:t>
            </w:r>
            <w:r w:rsidR="0095468C">
              <w:rPr>
                <w:rFonts w:ascii="Times New Roman" w:hAnsi="Times New Roman"/>
                <w:color w:val="000000" w:themeColor="text1"/>
                <w:sz w:val="24"/>
                <w:szCs w:val="24"/>
              </w:rPr>
              <w:t xml:space="preserve">f </w:t>
            </w:r>
            <w:r w:rsidR="002232EA">
              <w:rPr>
                <w:rFonts w:ascii="Times New Roman" w:hAnsi="Times New Roman"/>
                <w:color w:val="000000" w:themeColor="text1"/>
                <w:sz w:val="24"/>
                <w:szCs w:val="24"/>
              </w:rPr>
              <w:t>negative</w:t>
            </w:r>
            <w:r w:rsidR="00FE07CD">
              <w:rPr>
                <w:rFonts w:ascii="Times New Roman" w:hAnsi="Times New Roman"/>
                <w:color w:val="000000" w:themeColor="text1"/>
                <w:sz w:val="24"/>
                <w:szCs w:val="24"/>
              </w:rPr>
              <w:t xml:space="preserve"> feedback upon the university. </w:t>
            </w:r>
            <w:r w:rsidR="00F8028A">
              <w:rPr>
                <w:rFonts w:ascii="Times New Roman" w:hAnsi="Times New Roman"/>
                <w:color w:val="000000" w:themeColor="text1"/>
                <w:sz w:val="24"/>
                <w:szCs w:val="24"/>
              </w:rPr>
              <w:t xml:space="preserve">This will </w:t>
            </w:r>
            <w:r w:rsidR="00055C9B">
              <w:rPr>
                <w:rFonts w:ascii="Times New Roman" w:hAnsi="Times New Roman"/>
                <w:color w:val="000000" w:themeColor="text1"/>
                <w:sz w:val="24"/>
                <w:szCs w:val="24"/>
              </w:rPr>
              <w:t>ensure that high</w:t>
            </w:r>
            <w:r w:rsidR="00541284">
              <w:rPr>
                <w:rFonts w:ascii="Times New Roman" w:hAnsi="Times New Roman"/>
                <w:color w:val="000000" w:themeColor="text1"/>
                <w:sz w:val="24"/>
                <w:szCs w:val="24"/>
              </w:rPr>
              <w:t xml:space="preserve"> standards are met in all aspects of the research process including the legal and ethical frameworks</w:t>
            </w:r>
            <w:r w:rsidR="00A80956">
              <w:rPr>
                <w:rFonts w:ascii="Times New Roman" w:hAnsi="Times New Roman"/>
                <w:color w:val="000000" w:themeColor="text1"/>
                <w:sz w:val="24"/>
                <w:szCs w:val="24"/>
              </w:rPr>
              <w:t>. Moreover, in any case of adverse publicity, fair processes that</w:t>
            </w:r>
            <w:r w:rsidR="00284BE3">
              <w:rPr>
                <w:rFonts w:ascii="Times New Roman" w:hAnsi="Times New Roman"/>
                <w:color w:val="000000" w:themeColor="text1"/>
                <w:sz w:val="24"/>
                <w:szCs w:val="24"/>
              </w:rPr>
              <w:t xml:space="preserve"> </w:t>
            </w:r>
            <w:r w:rsidR="00FE07CD">
              <w:rPr>
                <w:rFonts w:ascii="Times New Roman" w:hAnsi="Times New Roman"/>
                <w:color w:val="000000" w:themeColor="text1"/>
                <w:sz w:val="24"/>
                <w:szCs w:val="24"/>
              </w:rPr>
              <w:t>are transparent</w:t>
            </w:r>
            <w:r w:rsidR="00207AFC">
              <w:rPr>
                <w:rFonts w:ascii="Times New Roman" w:hAnsi="Times New Roman"/>
                <w:color w:val="000000" w:themeColor="text1"/>
                <w:sz w:val="24"/>
                <w:szCs w:val="24"/>
              </w:rPr>
              <w:t xml:space="preserve"> and </w:t>
            </w:r>
            <w:r w:rsidR="007102A8">
              <w:rPr>
                <w:rFonts w:ascii="Times New Roman" w:hAnsi="Times New Roman"/>
                <w:color w:val="000000" w:themeColor="text1"/>
                <w:sz w:val="24"/>
                <w:szCs w:val="24"/>
              </w:rPr>
              <w:t>vigorous can be implemented to resolve issues in a timely manner.</w:t>
            </w:r>
          </w:p>
          <w:p w14:paraId="7AB1654E" w14:textId="38774E8D" w:rsidR="002710B5" w:rsidRDefault="002710B5" w:rsidP="00020922">
            <w:pPr>
              <w:pStyle w:val="ListParagraph"/>
              <w:jc w:val="both"/>
              <w:rPr>
                <w:rFonts w:ascii="Times New Roman" w:hAnsi="Times New Roman"/>
                <w:color w:val="000000" w:themeColor="text1"/>
                <w:sz w:val="24"/>
                <w:szCs w:val="24"/>
              </w:rPr>
            </w:pPr>
          </w:p>
          <w:p w14:paraId="1B08E5B9" w14:textId="2680602C" w:rsidR="00020922" w:rsidRDefault="00020922" w:rsidP="00F05564">
            <w:pPr>
              <w:pStyle w:val="ListParagraph"/>
              <w:numPr>
                <w:ilvl w:val="0"/>
                <w:numId w:val="7"/>
              </w:numPr>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To ensure good practise </w:t>
            </w:r>
            <w:r w:rsidR="00826D9C">
              <w:rPr>
                <w:rFonts w:ascii="Times New Roman" w:hAnsi="Times New Roman"/>
                <w:color w:val="000000" w:themeColor="text1"/>
                <w:sz w:val="24"/>
                <w:szCs w:val="24"/>
              </w:rPr>
              <w:t xml:space="preserve">relating to data protection and to mitigate the risks in </w:t>
            </w:r>
            <w:r w:rsidR="00386FBB">
              <w:rPr>
                <w:rFonts w:ascii="Times New Roman" w:hAnsi="Times New Roman"/>
                <w:color w:val="000000" w:themeColor="text1"/>
                <w:sz w:val="24"/>
                <w:szCs w:val="24"/>
              </w:rPr>
              <w:t xml:space="preserve">the sharing of data, the universities’ </w:t>
            </w:r>
            <w:r w:rsidR="00CD6EF4">
              <w:rPr>
                <w:rFonts w:ascii="Times New Roman" w:hAnsi="Times New Roman"/>
                <w:i/>
                <w:iCs/>
                <w:color w:val="000000" w:themeColor="text1"/>
                <w:sz w:val="24"/>
                <w:szCs w:val="24"/>
              </w:rPr>
              <w:t xml:space="preserve">Research Data Management Policy </w:t>
            </w:r>
            <w:r w:rsidR="00CD6EF4">
              <w:rPr>
                <w:rFonts w:ascii="Times New Roman" w:hAnsi="Times New Roman"/>
                <w:color w:val="000000" w:themeColor="text1"/>
                <w:sz w:val="24"/>
                <w:szCs w:val="24"/>
              </w:rPr>
              <w:t>(2022) shall be followed, alo</w:t>
            </w:r>
            <w:r w:rsidR="00F56C90">
              <w:rPr>
                <w:rFonts w:ascii="Times New Roman" w:hAnsi="Times New Roman"/>
                <w:color w:val="000000" w:themeColor="text1"/>
                <w:sz w:val="24"/>
                <w:szCs w:val="24"/>
              </w:rPr>
              <w:t xml:space="preserve">ngside the </w:t>
            </w:r>
            <w:r w:rsidR="00F56C90">
              <w:rPr>
                <w:rFonts w:ascii="Times New Roman" w:hAnsi="Times New Roman"/>
                <w:i/>
                <w:iCs/>
                <w:color w:val="000000" w:themeColor="text1"/>
                <w:sz w:val="24"/>
                <w:szCs w:val="24"/>
              </w:rPr>
              <w:t>Data Protection Act 2018</w:t>
            </w:r>
            <w:r w:rsidR="00F56C90">
              <w:rPr>
                <w:rFonts w:ascii="Times New Roman" w:hAnsi="Times New Roman"/>
                <w:color w:val="000000" w:themeColor="text1"/>
                <w:sz w:val="24"/>
                <w:szCs w:val="24"/>
              </w:rPr>
              <w:t xml:space="preserve">. </w:t>
            </w:r>
            <w:r w:rsidR="00205555">
              <w:rPr>
                <w:rFonts w:ascii="Times New Roman" w:hAnsi="Times New Roman"/>
                <w:color w:val="000000" w:themeColor="text1"/>
                <w:sz w:val="24"/>
                <w:szCs w:val="24"/>
              </w:rPr>
              <w:t xml:space="preserve">This will </w:t>
            </w:r>
            <w:r w:rsidR="00D83DCF">
              <w:rPr>
                <w:rFonts w:ascii="Times New Roman" w:hAnsi="Times New Roman"/>
                <w:color w:val="000000" w:themeColor="text1"/>
                <w:sz w:val="24"/>
                <w:szCs w:val="24"/>
              </w:rPr>
              <w:t>certify that the handling of</w:t>
            </w:r>
            <w:r w:rsidR="00FA2D7A">
              <w:rPr>
                <w:rFonts w:ascii="Times New Roman" w:hAnsi="Times New Roman"/>
                <w:color w:val="000000" w:themeColor="text1"/>
                <w:sz w:val="24"/>
                <w:szCs w:val="24"/>
              </w:rPr>
              <w:t xml:space="preserve"> all data </w:t>
            </w:r>
            <w:r w:rsidR="007444AA">
              <w:rPr>
                <w:rFonts w:ascii="Times New Roman" w:hAnsi="Times New Roman"/>
                <w:color w:val="000000" w:themeColor="text1"/>
                <w:sz w:val="24"/>
                <w:szCs w:val="24"/>
              </w:rPr>
              <w:t xml:space="preserve">produced in this research is handled </w:t>
            </w:r>
            <w:r w:rsidR="001C2628">
              <w:rPr>
                <w:rFonts w:ascii="Times New Roman" w:hAnsi="Times New Roman"/>
                <w:color w:val="000000" w:themeColor="text1"/>
                <w:sz w:val="24"/>
                <w:szCs w:val="24"/>
              </w:rPr>
              <w:t xml:space="preserve">to the highest possible standard and only used for its intended purpose. </w:t>
            </w:r>
          </w:p>
          <w:p w14:paraId="1EED9486" w14:textId="77777777" w:rsidR="007E7CC8" w:rsidRPr="007E7CC8" w:rsidRDefault="007E7CC8" w:rsidP="007E7CC8">
            <w:pPr>
              <w:pStyle w:val="ListParagraph"/>
              <w:rPr>
                <w:rFonts w:ascii="Times New Roman" w:hAnsi="Times New Roman"/>
                <w:color w:val="000000" w:themeColor="text1"/>
                <w:sz w:val="24"/>
                <w:szCs w:val="24"/>
              </w:rPr>
            </w:pPr>
          </w:p>
          <w:p w14:paraId="772343D1" w14:textId="219386DB" w:rsidR="007E7CC8" w:rsidRDefault="000B35F3" w:rsidP="00F05564">
            <w:pPr>
              <w:pStyle w:val="ListParagraph"/>
              <w:numPr>
                <w:ilvl w:val="0"/>
                <w:numId w:val="7"/>
              </w:numPr>
              <w:jc w:val="both"/>
              <w:rPr>
                <w:rFonts w:ascii="Times New Roman" w:hAnsi="Times New Roman"/>
                <w:color w:val="000000" w:themeColor="text1"/>
                <w:sz w:val="24"/>
                <w:szCs w:val="24"/>
              </w:rPr>
            </w:pPr>
            <w:r>
              <w:rPr>
                <w:rFonts w:ascii="Times New Roman" w:hAnsi="Times New Roman"/>
                <w:color w:val="000000" w:themeColor="text1"/>
                <w:sz w:val="24"/>
                <w:szCs w:val="24"/>
              </w:rPr>
              <w:t>To mi</w:t>
            </w:r>
            <w:r w:rsidR="00A51323">
              <w:rPr>
                <w:rFonts w:ascii="Times New Roman" w:hAnsi="Times New Roman"/>
                <w:color w:val="000000" w:themeColor="text1"/>
                <w:sz w:val="24"/>
                <w:szCs w:val="24"/>
              </w:rPr>
              <w:t xml:space="preserve">tigate the risk of any financial loss to the university, </w:t>
            </w:r>
            <w:r w:rsidR="00651516">
              <w:rPr>
                <w:rFonts w:ascii="Times New Roman" w:hAnsi="Times New Roman"/>
                <w:color w:val="000000" w:themeColor="text1"/>
                <w:sz w:val="24"/>
                <w:szCs w:val="24"/>
              </w:rPr>
              <w:t>a methodical review of the proposal will be carried out to ensure</w:t>
            </w:r>
            <w:r w:rsidR="005910A3">
              <w:rPr>
                <w:rFonts w:ascii="Times New Roman" w:hAnsi="Times New Roman"/>
                <w:color w:val="000000" w:themeColor="text1"/>
                <w:sz w:val="24"/>
                <w:szCs w:val="24"/>
              </w:rPr>
              <w:t xml:space="preserve"> that it is viable and</w:t>
            </w:r>
            <w:r w:rsidR="00A36F7D">
              <w:rPr>
                <w:rFonts w:ascii="Times New Roman" w:hAnsi="Times New Roman"/>
                <w:color w:val="000000" w:themeColor="text1"/>
                <w:sz w:val="24"/>
                <w:szCs w:val="24"/>
              </w:rPr>
              <w:t xml:space="preserve"> being carried </w:t>
            </w:r>
            <w:r w:rsidR="004D26B6">
              <w:rPr>
                <w:rFonts w:ascii="Times New Roman" w:hAnsi="Times New Roman"/>
                <w:color w:val="000000" w:themeColor="text1"/>
                <w:sz w:val="24"/>
                <w:szCs w:val="24"/>
              </w:rPr>
              <w:t xml:space="preserve">out to a high standard, under the supervision of </w:t>
            </w:r>
            <w:r w:rsidR="00DD37FE">
              <w:rPr>
                <w:rFonts w:ascii="Times New Roman" w:hAnsi="Times New Roman"/>
                <w:color w:val="000000" w:themeColor="text1"/>
                <w:sz w:val="24"/>
                <w:szCs w:val="24"/>
              </w:rPr>
              <w:t>professionals with the adequate experience and qualifications (</w:t>
            </w:r>
            <w:r w:rsidR="00DD37FE" w:rsidRPr="00DD37FE">
              <w:rPr>
                <w:rFonts w:ascii="Times New Roman" w:hAnsi="Times New Roman"/>
                <w:i/>
                <w:iCs/>
                <w:color w:val="000000" w:themeColor="text1"/>
                <w:sz w:val="24"/>
                <w:szCs w:val="24"/>
              </w:rPr>
              <w:t>Research Ethics &amp; Integrity: Code of Practise</w:t>
            </w:r>
            <w:r w:rsidR="00DD37FE" w:rsidRPr="00DD37FE">
              <w:rPr>
                <w:rFonts w:ascii="Times New Roman" w:hAnsi="Times New Roman"/>
                <w:color w:val="000000" w:themeColor="text1"/>
                <w:sz w:val="24"/>
                <w:szCs w:val="24"/>
              </w:rPr>
              <w:t xml:space="preserve"> (2022)</w:t>
            </w:r>
            <w:r w:rsidR="00DD37FE">
              <w:rPr>
                <w:rFonts w:ascii="Times New Roman" w:hAnsi="Times New Roman"/>
                <w:color w:val="000000" w:themeColor="text1"/>
                <w:sz w:val="24"/>
                <w:szCs w:val="24"/>
              </w:rPr>
              <w:t>.</w:t>
            </w:r>
          </w:p>
          <w:p w14:paraId="613D6AD8" w14:textId="77777777" w:rsidR="00D50254" w:rsidRPr="00D50254" w:rsidRDefault="00D50254" w:rsidP="00D50254">
            <w:pPr>
              <w:pStyle w:val="ListParagraph"/>
              <w:rPr>
                <w:rFonts w:ascii="Times New Roman" w:hAnsi="Times New Roman"/>
                <w:color w:val="000000" w:themeColor="text1"/>
                <w:sz w:val="24"/>
                <w:szCs w:val="24"/>
              </w:rPr>
            </w:pPr>
          </w:p>
          <w:p w14:paraId="6F426584" w14:textId="18E0577C" w:rsidR="00D50254" w:rsidRPr="00D50254" w:rsidRDefault="00D50254" w:rsidP="00D50254">
            <w:pPr>
              <w:jc w:val="both"/>
              <w:rPr>
                <w:rFonts w:ascii="Times New Roman" w:hAnsi="Times New Roman"/>
                <w:color w:val="000000" w:themeColor="text1"/>
                <w:sz w:val="24"/>
                <w:szCs w:val="24"/>
                <w:u w:val="single"/>
              </w:rPr>
            </w:pPr>
            <w:r w:rsidRPr="00D50254">
              <w:rPr>
                <w:rFonts w:ascii="Times New Roman" w:hAnsi="Times New Roman"/>
                <w:color w:val="000000" w:themeColor="text1"/>
                <w:sz w:val="24"/>
                <w:szCs w:val="24"/>
                <w:u w:val="single"/>
              </w:rPr>
              <w:t>Reference List</w:t>
            </w:r>
          </w:p>
          <w:p w14:paraId="0DEF5747" w14:textId="77777777" w:rsidR="00DD37FE" w:rsidRPr="007E7CC8" w:rsidRDefault="00DD37FE" w:rsidP="007E7CC8">
            <w:pPr>
              <w:spacing w:line="276" w:lineRule="auto"/>
              <w:rPr>
                <w:rFonts w:ascii="Times New Roman" w:hAnsi="Times New Roman" w:cs="Times New Roman"/>
                <w:sz w:val="24"/>
                <w:szCs w:val="24"/>
              </w:rPr>
            </w:pPr>
            <w:r w:rsidRPr="007E7CC8">
              <w:rPr>
                <w:rFonts w:ascii="Times New Roman" w:hAnsi="Times New Roman" w:cs="Times New Roman"/>
                <w:bCs/>
                <w:i/>
                <w:iCs/>
                <w:sz w:val="24"/>
                <w:szCs w:val="24"/>
              </w:rPr>
              <w:t xml:space="preserve">Data Protection Act 2018, </w:t>
            </w:r>
            <w:r w:rsidRPr="007E7CC8">
              <w:rPr>
                <w:rFonts w:ascii="Times New Roman" w:hAnsi="Times New Roman" w:cs="Times New Roman"/>
                <w:bCs/>
                <w:sz w:val="24"/>
                <w:szCs w:val="24"/>
              </w:rPr>
              <w:t xml:space="preserve">c.12. Available at: </w:t>
            </w:r>
            <w:hyperlink r:id="rId47" w:history="1">
              <w:r w:rsidRPr="007E7CC8">
                <w:rPr>
                  <w:rStyle w:val="Hyperlink"/>
                  <w:rFonts w:ascii="Times New Roman" w:hAnsi="Times New Roman" w:cs="Times New Roman"/>
                  <w:sz w:val="24"/>
                  <w:szCs w:val="24"/>
                </w:rPr>
                <w:t>Data Protection Act 2018 (legislation.gov.uk)</w:t>
              </w:r>
            </w:hyperlink>
            <w:r w:rsidRPr="007E7CC8">
              <w:rPr>
                <w:rFonts w:ascii="Times New Roman" w:hAnsi="Times New Roman" w:cs="Times New Roman"/>
                <w:sz w:val="24"/>
                <w:szCs w:val="24"/>
              </w:rPr>
              <w:t xml:space="preserve">. (Accessed: </w:t>
            </w:r>
            <w:r>
              <w:rPr>
                <w:rFonts w:ascii="Times New Roman" w:hAnsi="Times New Roman" w:cs="Times New Roman"/>
                <w:sz w:val="24"/>
                <w:szCs w:val="24"/>
              </w:rPr>
              <w:t>8</w:t>
            </w:r>
            <w:r w:rsidRPr="007E7CC8">
              <w:rPr>
                <w:rFonts w:ascii="Times New Roman" w:hAnsi="Times New Roman" w:cs="Times New Roman"/>
                <w:sz w:val="24"/>
                <w:szCs w:val="24"/>
              </w:rPr>
              <w:t xml:space="preserve"> December 2023).</w:t>
            </w:r>
          </w:p>
          <w:p w14:paraId="31F3F425" w14:textId="77777777" w:rsidR="00DD37FE" w:rsidRPr="008064FF" w:rsidRDefault="00DD37FE" w:rsidP="000F48AA">
            <w:pPr>
              <w:spacing w:line="276" w:lineRule="auto"/>
              <w:rPr>
                <w:rFonts w:ascii="Times New Roman" w:hAnsi="Times New Roman" w:cs="Times New Roman"/>
                <w:sz w:val="24"/>
                <w:szCs w:val="24"/>
              </w:rPr>
            </w:pPr>
            <w:r w:rsidRPr="008064FF">
              <w:rPr>
                <w:rFonts w:ascii="Times New Roman" w:hAnsi="Times New Roman" w:cs="Times New Roman"/>
                <w:sz w:val="24"/>
                <w:szCs w:val="24"/>
              </w:rPr>
              <w:t>University of Wales Trinity Saint David. (2022) ‘</w:t>
            </w:r>
            <w:r w:rsidRPr="008064FF">
              <w:rPr>
                <w:rFonts w:ascii="Times New Roman" w:hAnsi="Times New Roman" w:cs="Times New Roman"/>
                <w:bCs/>
                <w:i/>
                <w:iCs/>
                <w:sz w:val="24"/>
                <w:szCs w:val="24"/>
              </w:rPr>
              <w:t>Research Data Management Policy’</w:t>
            </w:r>
            <w:r w:rsidRPr="008064FF">
              <w:rPr>
                <w:rFonts w:ascii="Times New Roman" w:hAnsi="Times New Roman" w:cs="Times New Roman"/>
                <w:bCs/>
                <w:sz w:val="24"/>
                <w:szCs w:val="24"/>
              </w:rPr>
              <w:t xml:space="preserve">. [ONLINE]. Available at: </w:t>
            </w:r>
            <w:hyperlink r:id="rId48" w:history="1">
              <w:r w:rsidRPr="008064FF">
                <w:rPr>
                  <w:rStyle w:val="Hyperlink"/>
                  <w:rFonts w:ascii="Times New Roman" w:hAnsi="Times New Roman" w:cs="Times New Roman"/>
                  <w:sz w:val="24"/>
                  <w:szCs w:val="24"/>
                </w:rPr>
                <w:t>UWTSD Policy Template with blank pages &amp; covers</w:t>
              </w:r>
            </w:hyperlink>
            <w:r w:rsidRPr="008064FF">
              <w:rPr>
                <w:rFonts w:ascii="Times New Roman" w:hAnsi="Times New Roman" w:cs="Times New Roman"/>
                <w:sz w:val="24"/>
                <w:szCs w:val="24"/>
              </w:rPr>
              <w:t xml:space="preserve">. (Accessed: </w:t>
            </w:r>
            <w:r>
              <w:rPr>
                <w:rFonts w:ascii="Times New Roman" w:hAnsi="Times New Roman" w:cs="Times New Roman"/>
                <w:sz w:val="24"/>
                <w:szCs w:val="24"/>
              </w:rPr>
              <w:t>8</w:t>
            </w:r>
            <w:r w:rsidRPr="008064FF">
              <w:rPr>
                <w:rFonts w:ascii="Times New Roman" w:hAnsi="Times New Roman" w:cs="Times New Roman"/>
                <w:sz w:val="24"/>
                <w:szCs w:val="24"/>
              </w:rPr>
              <w:t xml:space="preserve"> December 2023). </w:t>
            </w:r>
          </w:p>
          <w:p w14:paraId="76E9EF81" w14:textId="77777777" w:rsidR="00DD37FE" w:rsidRDefault="00DD37FE" w:rsidP="000F48AA">
            <w:pPr>
              <w:spacing w:line="276" w:lineRule="auto"/>
              <w:rPr>
                <w:rFonts w:ascii="Times New Roman" w:hAnsi="Times New Roman" w:cs="Times New Roman"/>
                <w:sz w:val="24"/>
                <w:szCs w:val="24"/>
              </w:rPr>
            </w:pPr>
            <w:r w:rsidRPr="00913B92">
              <w:rPr>
                <w:rFonts w:ascii="Times New Roman" w:hAnsi="Times New Roman" w:cs="Times New Roman"/>
                <w:sz w:val="24"/>
                <w:szCs w:val="24"/>
              </w:rPr>
              <w:t xml:space="preserve">University of Wales Trinity Saint David. (2022) </w:t>
            </w:r>
            <w:r w:rsidRPr="00913B92">
              <w:rPr>
                <w:rFonts w:ascii="Times New Roman" w:hAnsi="Times New Roman" w:cs="Times New Roman"/>
                <w:i/>
                <w:iCs/>
                <w:sz w:val="24"/>
                <w:szCs w:val="24"/>
              </w:rPr>
              <w:t>‘Research Ethics &amp; Integrity: Code of Practise</w:t>
            </w:r>
            <w:r>
              <w:rPr>
                <w:rFonts w:ascii="Times New Roman" w:hAnsi="Times New Roman" w:cs="Times New Roman"/>
                <w:sz w:val="24"/>
                <w:szCs w:val="24"/>
              </w:rPr>
              <w:t>’.</w:t>
            </w:r>
            <w:r w:rsidRPr="00913B92">
              <w:rPr>
                <w:rFonts w:ascii="Times New Roman" w:hAnsi="Times New Roman" w:cs="Times New Roman"/>
                <w:sz w:val="24"/>
                <w:szCs w:val="24"/>
              </w:rPr>
              <w:t xml:space="preserve"> [ONLINE]. Available at: </w:t>
            </w:r>
            <w:hyperlink r:id="rId49" w:history="1">
              <w:r w:rsidRPr="00913B92">
                <w:rPr>
                  <w:rStyle w:val="Hyperlink"/>
                  <w:rFonts w:ascii="Times New Roman" w:hAnsi="Times New Roman" w:cs="Times New Roman"/>
                  <w:sz w:val="24"/>
                  <w:szCs w:val="24"/>
                </w:rPr>
                <w:t>REICoP-July-2022.pdf (uwtsd.ac.uk)</w:t>
              </w:r>
            </w:hyperlink>
            <w:r w:rsidRPr="00913B92">
              <w:rPr>
                <w:rFonts w:ascii="Times New Roman" w:hAnsi="Times New Roman" w:cs="Times New Roman"/>
                <w:sz w:val="24"/>
                <w:szCs w:val="24"/>
              </w:rPr>
              <w:t xml:space="preserve">. (Accessed: </w:t>
            </w:r>
            <w:r>
              <w:rPr>
                <w:rFonts w:ascii="Times New Roman" w:hAnsi="Times New Roman" w:cs="Times New Roman"/>
                <w:sz w:val="24"/>
                <w:szCs w:val="24"/>
              </w:rPr>
              <w:t>8</w:t>
            </w:r>
            <w:r w:rsidRPr="00913B92">
              <w:rPr>
                <w:rFonts w:ascii="Times New Roman" w:hAnsi="Times New Roman" w:cs="Times New Roman"/>
                <w:sz w:val="24"/>
                <w:szCs w:val="24"/>
              </w:rPr>
              <w:t xml:space="preserve"> December 2023)</w:t>
            </w:r>
            <w:r>
              <w:rPr>
                <w:rFonts w:ascii="Times New Roman" w:hAnsi="Times New Roman" w:cs="Times New Roman"/>
                <w:sz w:val="24"/>
                <w:szCs w:val="24"/>
              </w:rPr>
              <w:t>.</w:t>
            </w:r>
          </w:p>
          <w:p w14:paraId="15BE4BBA" w14:textId="77777777" w:rsidR="007E7CC8" w:rsidRDefault="007E7CC8" w:rsidP="000F48AA">
            <w:pPr>
              <w:spacing w:line="276" w:lineRule="auto"/>
              <w:rPr>
                <w:rFonts w:ascii="Times New Roman" w:hAnsi="Times New Roman" w:cs="Times New Roman"/>
                <w:sz w:val="24"/>
                <w:szCs w:val="24"/>
              </w:rPr>
            </w:pPr>
          </w:p>
          <w:p w14:paraId="745DCA15" w14:textId="77777777" w:rsidR="00B815D1" w:rsidRDefault="00B815D1" w:rsidP="002710B5">
            <w:pPr>
              <w:jc w:val="both"/>
              <w:rPr>
                <w:rFonts w:ascii="Times New Roman" w:hAnsi="Times New Roman"/>
                <w:color w:val="FF0000"/>
                <w:sz w:val="24"/>
                <w:szCs w:val="24"/>
              </w:rPr>
            </w:pPr>
          </w:p>
          <w:p w14:paraId="3D033DF7" w14:textId="482EA077" w:rsidR="00D50254" w:rsidRPr="002710B5" w:rsidRDefault="00D50254" w:rsidP="000F48AA">
            <w:pPr>
              <w:jc w:val="both"/>
              <w:rPr>
                <w:rFonts w:ascii="Times New Roman" w:hAnsi="Times New Roman"/>
                <w:color w:val="FF0000"/>
                <w:sz w:val="24"/>
                <w:szCs w:val="24"/>
              </w:rPr>
            </w:pPr>
          </w:p>
        </w:tc>
      </w:tr>
    </w:tbl>
    <w:p w14:paraId="3015328F" w14:textId="77777777" w:rsidR="00B815D1" w:rsidRPr="00666FCB" w:rsidRDefault="00B815D1" w:rsidP="00D22F87">
      <w:pPr>
        <w:spacing w:after="0" w:line="240" w:lineRule="auto"/>
        <w:jc w:val="both"/>
        <w:rPr>
          <w:rFonts w:ascii="Times New Roman" w:hAnsi="Times New Roman" w:cs="Times New Roman"/>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815D1" w:rsidRPr="00666FCB" w14:paraId="40A33078"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38416A9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Disclosure and Barring Service</w:t>
            </w:r>
          </w:p>
        </w:tc>
      </w:tr>
      <w:tr w:rsidR="00B815D1" w:rsidRPr="00666FCB" w14:paraId="394330F7" w14:textId="77777777" w:rsidTr="008629DD">
        <w:tc>
          <w:tcPr>
            <w:tcW w:w="7259" w:type="dxa"/>
            <w:tcBorders>
              <w:top w:val="single" w:sz="4" w:space="0" w:color="auto"/>
              <w:bottom w:val="single" w:sz="4" w:space="0" w:color="auto"/>
            </w:tcBorders>
            <w:shd w:val="clear" w:color="auto" w:fill="F2F2F2" w:themeFill="background1" w:themeFillShade="F2"/>
          </w:tcPr>
          <w:p w14:paraId="4F8750F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53A311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p w14:paraId="7479B72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C758DF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NO</w:t>
            </w:r>
          </w:p>
          <w:p w14:paraId="44D5364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4290C02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N/A</w:t>
            </w:r>
          </w:p>
          <w:p w14:paraId="46294B8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r>
      <w:tr w:rsidR="00B815D1" w:rsidRPr="00666FCB" w14:paraId="6DC0CAD4" w14:textId="77777777" w:rsidTr="008629D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1BA530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4108245" w14:textId="77777777" w:rsidR="00B815D1" w:rsidRPr="00666FCB" w:rsidRDefault="00000000"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1418780434"/>
                <w14:checkbox>
                  <w14:checked w14:val="1"/>
                  <w14:checkedState w14:val="2612" w14:font="MS Gothic"/>
                  <w14:uncheckedState w14:val="2610" w14:font="MS Gothic"/>
                </w14:checkbox>
              </w:sdtPr>
              <w:sdtContent>
                <w:r w:rsidR="009462FF" w:rsidRPr="00666FCB">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8627086" w14:textId="77777777" w:rsidR="00B815D1" w:rsidRPr="00666FCB" w:rsidRDefault="00000000"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2018915239"/>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383AE42" w14:textId="77777777" w:rsidR="00B815D1" w:rsidRPr="00666FCB" w:rsidRDefault="00000000"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774482751"/>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z w:val="24"/>
                    <w:szCs w:val="24"/>
                  </w:rPr>
                  <w:t>☐</w:t>
                </w:r>
              </w:sdtContent>
            </w:sdt>
          </w:p>
        </w:tc>
      </w:tr>
    </w:tbl>
    <w:p w14:paraId="1832115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3D006D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815D1" w:rsidRPr="00666FCB" w14:paraId="45E483F3" w14:textId="77777777" w:rsidTr="008629DD">
        <w:tc>
          <w:tcPr>
            <w:tcW w:w="9923" w:type="dxa"/>
            <w:tcBorders>
              <w:top w:val="single" w:sz="4" w:space="0" w:color="auto"/>
              <w:bottom w:val="single" w:sz="4" w:space="0" w:color="auto"/>
            </w:tcBorders>
            <w:shd w:val="clear" w:color="auto" w:fill="F2F2F2" w:themeFill="background1" w:themeFillShade="F2"/>
          </w:tcPr>
          <w:p w14:paraId="6EA3C7A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lastRenderedPageBreak/>
              <w:t>Feedback</w:t>
            </w:r>
          </w:p>
          <w:p w14:paraId="1C2EAE61"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What de-briefing and feedback will be provided to participants, </w:t>
            </w:r>
            <w:r w:rsidRPr="00FC42CB">
              <w:rPr>
                <w:rFonts w:ascii="Times New Roman" w:hAnsi="Times New Roman" w:cs="Times New Roman"/>
                <w:color w:val="000000" w:themeColor="text1"/>
                <w:sz w:val="24"/>
                <w:szCs w:val="24"/>
              </w:rPr>
              <w:t xml:space="preserve">how will this be done and when? </w:t>
            </w:r>
          </w:p>
        </w:tc>
      </w:tr>
      <w:tr w:rsidR="00B815D1" w:rsidRPr="00666FCB" w14:paraId="68DF15F8" w14:textId="77777777" w:rsidTr="008629DD">
        <w:tc>
          <w:tcPr>
            <w:tcW w:w="9923" w:type="dxa"/>
            <w:tcBorders>
              <w:top w:val="single" w:sz="4" w:space="0" w:color="auto"/>
              <w:bottom w:val="single" w:sz="4" w:space="0" w:color="auto"/>
            </w:tcBorders>
          </w:tcPr>
          <w:p w14:paraId="49A3608E" w14:textId="77777777" w:rsidR="00450386" w:rsidRPr="002728AF" w:rsidRDefault="00450386" w:rsidP="00D22F87">
            <w:pPr>
              <w:spacing w:after="0" w:line="240" w:lineRule="auto"/>
              <w:jc w:val="both"/>
              <w:rPr>
                <w:rFonts w:ascii="Times New Roman" w:hAnsi="Times New Roman" w:cs="Times New Roman"/>
                <w:color w:val="000000" w:themeColor="text1"/>
                <w:sz w:val="24"/>
                <w:szCs w:val="24"/>
              </w:rPr>
            </w:pPr>
          </w:p>
          <w:p w14:paraId="1BAFDC6A" w14:textId="73C75C1F" w:rsidR="00F42A4C" w:rsidRDefault="00F43802" w:rsidP="00D22F87">
            <w:pPr>
              <w:spacing w:after="0" w:line="240" w:lineRule="auto"/>
              <w:jc w:val="both"/>
              <w:rPr>
                <w:rFonts w:ascii="Times New Roman" w:hAnsi="Times New Roman" w:cs="Times New Roman"/>
                <w:color w:val="000000" w:themeColor="text1"/>
                <w:sz w:val="24"/>
                <w:szCs w:val="24"/>
              </w:rPr>
            </w:pPr>
            <w:r w:rsidRPr="002728AF">
              <w:rPr>
                <w:rFonts w:ascii="Times New Roman" w:hAnsi="Times New Roman" w:cs="Times New Roman"/>
                <w:color w:val="000000" w:themeColor="text1"/>
                <w:sz w:val="24"/>
                <w:szCs w:val="24"/>
              </w:rPr>
              <w:t>A short d</w:t>
            </w:r>
            <w:r w:rsidR="000C7500" w:rsidRPr="002728AF">
              <w:rPr>
                <w:rFonts w:ascii="Times New Roman" w:hAnsi="Times New Roman" w:cs="Times New Roman"/>
                <w:color w:val="000000" w:themeColor="text1"/>
                <w:sz w:val="24"/>
                <w:szCs w:val="24"/>
              </w:rPr>
              <w:t xml:space="preserve">ebriefing </w:t>
            </w:r>
            <w:r w:rsidRPr="002728AF">
              <w:rPr>
                <w:rFonts w:ascii="Times New Roman" w:hAnsi="Times New Roman" w:cs="Times New Roman"/>
                <w:color w:val="000000" w:themeColor="text1"/>
                <w:sz w:val="24"/>
                <w:szCs w:val="24"/>
              </w:rPr>
              <w:t xml:space="preserve">will be initiated after each interview has been conducted </w:t>
            </w:r>
            <w:r w:rsidR="006A5266" w:rsidRPr="002728AF">
              <w:rPr>
                <w:rFonts w:ascii="Times New Roman" w:hAnsi="Times New Roman" w:cs="Times New Roman"/>
                <w:color w:val="000000" w:themeColor="text1"/>
                <w:sz w:val="24"/>
                <w:szCs w:val="24"/>
              </w:rPr>
              <w:t>to provide the participant the opportunity to ask any questions</w:t>
            </w:r>
            <w:r w:rsidR="002C0F43" w:rsidRPr="002728AF">
              <w:rPr>
                <w:rFonts w:ascii="Times New Roman" w:hAnsi="Times New Roman" w:cs="Times New Roman"/>
                <w:color w:val="000000" w:themeColor="text1"/>
                <w:sz w:val="24"/>
                <w:szCs w:val="24"/>
              </w:rPr>
              <w:t xml:space="preserve">, </w:t>
            </w:r>
            <w:r w:rsidR="006A5266" w:rsidRPr="002728AF">
              <w:rPr>
                <w:rFonts w:ascii="Times New Roman" w:hAnsi="Times New Roman" w:cs="Times New Roman"/>
                <w:color w:val="000000" w:themeColor="text1"/>
                <w:sz w:val="24"/>
                <w:szCs w:val="24"/>
              </w:rPr>
              <w:t>raise any concerns</w:t>
            </w:r>
            <w:r w:rsidR="002C0F43" w:rsidRPr="002728AF">
              <w:rPr>
                <w:rFonts w:ascii="Times New Roman" w:hAnsi="Times New Roman" w:cs="Times New Roman"/>
                <w:color w:val="000000" w:themeColor="text1"/>
                <w:sz w:val="24"/>
                <w:szCs w:val="24"/>
              </w:rPr>
              <w:t xml:space="preserve"> and give feedback.</w:t>
            </w:r>
            <w:r w:rsidR="006A5266" w:rsidRPr="002728AF">
              <w:rPr>
                <w:rFonts w:ascii="Times New Roman" w:hAnsi="Times New Roman" w:cs="Times New Roman"/>
                <w:color w:val="000000" w:themeColor="text1"/>
                <w:sz w:val="24"/>
                <w:szCs w:val="24"/>
              </w:rPr>
              <w:t xml:space="preserve"> As well as this</w:t>
            </w:r>
            <w:r w:rsidR="002C0F43" w:rsidRPr="002728AF">
              <w:rPr>
                <w:rFonts w:ascii="Times New Roman" w:hAnsi="Times New Roman" w:cs="Times New Roman"/>
                <w:color w:val="000000" w:themeColor="text1"/>
                <w:sz w:val="24"/>
                <w:szCs w:val="24"/>
              </w:rPr>
              <w:t xml:space="preserve">, contact information will also be given to each participant </w:t>
            </w:r>
            <w:r w:rsidR="00964966" w:rsidRPr="002728AF">
              <w:rPr>
                <w:rFonts w:ascii="Times New Roman" w:hAnsi="Times New Roman" w:cs="Times New Roman"/>
                <w:color w:val="000000" w:themeColor="text1"/>
                <w:sz w:val="24"/>
                <w:szCs w:val="24"/>
              </w:rPr>
              <w:t>so that they can raise any issues or</w:t>
            </w:r>
            <w:r w:rsidR="009E3ED4" w:rsidRPr="002728AF">
              <w:rPr>
                <w:rFonts w:ascii="Times New Roman" w:hAnsi="Times New Roman" w:cs="Times New Roman"/>
                <w:color w:val="000000" w:themeColor="text1"/>
                <w:sz w:val="24"/>
                <w:szCs w:val="24"/>
              </w:rPr>
              <w:t xml:space="preserve"> complaints in </w:t>
            </w:r>
            <w:r w:rsidR="00486FB3">
              <w:rPr>
                <w:rFonts w:ascii="Times New Roman" w:hAnsi="Times New Roman" w:cs="Times New Roman"/>
                <w:color w:val="000000" w:themeColor="text1"/>
                <w:sz w:val="24"/>
                <w:szCs w:val="24"/>
              </w:rPr>
              <w:t xml:space="preserve">a formal manner and in line with the appropriate </w:t>
            </w:r>
            <w:r w:rsidR="00096967">
              <w:rPr>
                <w:rFonts w:ascii="Times New Roman" w:hAnsi="Times New Roman" w:cs="Times New Roman"/>
                <w:color w:val="000000" w:themeColor="text1"/>
                <w:sz w:val="24"/>
                <w:szCs w:val="24"/>
              </w:rPr>
              <w:t>complaint’s</w:t>
            </w:r>
            <w:r w:rsidR="00486FB3">
              <w:rPr>
                <w:rFonts w:ascii="Times New Roman" w:hAnsi="Times New Roman" w:cs="Times New Roman"/>
                <w:color w:val="000000" w:themeColor="text1"/>
                <w:sz w:val="24"/>
                <w:szCs w:val="24"/>
              </w:rPr>
              <w:t xml:space="preserve"> procedure.</w:t>
            </w:r>
          </w:p>
          <w:p w14:paraId="4DF4B7E7" w14:textId="77777777" w:rsidR="00486FB3" w:rsidRDefault="00486FB3" w:rsidP="00D22F87">
            <w:pPr>
              <w:spacing w:after="0" w:line="240" w:lineRule="auto"/>
              <w:jc w:val="both"/>
              <w:rPr>
                <w:rFonts w:ascii="Times New Roman" w:hAnsi="Times New Roman" w:cs="Times New Roman"/>
                <w:color w:val="000000" w:themeColor="text1"/>
                <w:sz w:val="24"/>
                <w:szCs w:val="24"/>
              </w:rPr>
            </w:pPr>
          </w:p>
          <w:p w14:paraId="7313EE55" w14:textId="7A45A5F1" w:rsidR="00486FB3" w:rsidRPr="002728AF" w:rsidRDefault="00486FB3" w:rsidP="00D22F8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debriefing will</w:t>
            </w:r>
            <w:r w:rsidR="00096967">
              <w:rPr>
                <w:rFonts w:ascii="Times New Roman" w:hAnsi="Times New Roman" w:cs="Times New Roman"/>
                <w:color w:val="000000" w:themeColor="text1"/>
                <w:sz w:val="24"/>
                <w:szCs w:val="24"/>
              </w:rPr>
              <w:t xml:space="preserve"> allow the researcher to </w:t>
            </w:r>
            <w:r w:rsidR="007A6A79">
              <w:rPr>
                <w:rFonts w:ascii="Times New Roman" w:hAnsi="Times New Roman" w:cs="Times New Roman"/>
                <w:color w:val="000000" w:themeColor="text1"/>
                <w:sz w:val="24"/>
                <w:szCs w:val="24"/>
              </w:rPr>
              <w:t xml:space="preserve">check in with the participants and make sure that they are </w:t>
            </w:r>
            <w:r w:rsidR="002533F9">
              <w:rPr>
                <w:rFonts w:ascii="Times New Roman" w:hAnsi="Times New Roman" w:cs="Times New Roman"/>
                <w:color w:val="000000" w:themeColor="text1"/>
                <w:sz w:val="24"/>
                <w:szCs w:val="24"/>
              </w:rPr>
              <w:t>content with the information that they have provided</w:t>
            </w:r>
            <w:r w:rsidR="00FC42CB">
              <w:rPr>
                <w:rFonts w:ascii="Times New Roman" w:hAnsi="Times New Roman" w:cs="Times New Roman"/>
                <w:color w:val="000000" w:themeColor="text1"/>
                <w:sz w:val="24"/>
                <w:szCs w:val="24"/>
              </w:rPr>
              <w:t>.</w:t>
            </w:r>
          </w:p>
          <w:p w14:paraId="7D51ED80" w14:textId="77777777" w:rsidR="00060C77" w:rsidRDefault="00060C77" w:rsidP="00D22F87">
            <w:pPr>
              <w:spacing w:after="0" w:line="240" w:lineRule="auto"/>
              <w:jc w:val="both"/>
              <w:rPr>
                <w:rFonts w:ascii="Times New Roman" w:hAnsi="Times New Roman" w:cs="Times New Roman"/>
                <w:color w:val="FF0000"/>
                <w:sz w:val="24"/>
                <w:szCs w:val="24"/>
              </w:rPr>
            </w:pPr>
          </w:p>
          <w:p w14:paraId="44A77FD0" w14:textId="125922AD" w:rsidR="00B815D1" w:rsidRPr="00450386" w:rsidRDefault="00B815D1" w:rsidP="00450386">
            <w:pPr>
              <w:spacing w:after="0" w:line="240" w:lineRule="auto"/>
              <w:jc w:val="both"/>
              <w:rPr>
                <w:rFonts w:ascii="Times New Roman" w:hAnsi="Times New Roman" w:cs="Times New Roman"/>
                <w:color w:val="FF0000"/>
                <w:sz w:val="24"/>
                <w:szCs w:val="24"/>
              </w:rPr>
            </w:pPr>
          </w:p>
        </w:tc>
      </w:tr>
      <w:tr w:rsidR="00B815D1" w:rsidRPr="00666FCB" w14:paraId="2FA96BBC" w14:textId="77777777" w:rsidTr="008629DD">
        <w:tc>
          <w:tcPr>
            <w:tcW w:w="9923" w:type="dxa"/>
            <w:tcBorders>
              <w:top w:val="single" w:sz="4" w:space="0" w:color="auto"/>
              <w:bottom w:val="single" w:sz="4" w:space="0" w:color="auto"/>
            </w:tcBorders>
            <w:shd w:val="clear" w:color="auto" w:fill="F2F2F2" w:themeFill="background1" w:themeFillShade="F2"/>
          </w:tcPr>
          <w:p w14:paraId="515AA8E7"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Informed consent</w:t>
            </w:r>
          </w:p>
          <w:p w14:paraId="1E0E8FA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lang w:eastAsia="en-GB"/>
              </w:rPr>
            </w:pPr>
            <w:r w:rsidRPr="00666FCB">
              <w:rPr>
                <w:rFonts w:ascii="Times New Roman" w:hAnsi="Times New Roman" w:cs="Times New Roman"/>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815D1" w:rsidRPr="00666FCB" w14:paraId="480442F0" w14:textId="77777777" w:rsidTr="008629DD">
        <w:tc>
          <w:tcPr>
            <w:tcW w:w="9923" w:type="dxa"/>
            <w:tcBorders>
              <w:top w:val="single" w:sz="4" w:space="0" w:color="auto"/>
              <w:bottom w:val="single" w:sz="4" w:space="0" w:color="auto"/>
            </w:tcBorders>
          </w:tcPr>
          <w:p w14:paraId="06040450" w14:textId="66DE809C" w:rsidR="009462FF" w:rsidRPr="00266854" w:rsidRDefault="009462FF" w:rsidP="00D22F87">
            <w:pPr>
              <w:spacing w:after="0" w:line="240" w:lineRule="auto"/>
              <w:jc w:val="both"/>
              <w:rPr>
                <w:rFonts w:ascii="Times New Roman" w:hAnsi="Times New Roman" w:cs="Times New Roman"/>
                <w:b/>
                <w:bCs/>
                <w:color w:val="000000" w:themeColor="text1"/>
                <w:sz w:val="24"/>
                <w:szCs w:val="24"/>
              </w:rPr>
            </w:pPr>
          </w:p>
          <w:p w14:paraId="79B1832D" w14:textId="33A60575" w:rsidR="00DD6479" w:rsidRDefault="00DD6479" w:rsidP="00D22F87">
            <w:pPr>
              <w:spacing w:after="0" w:line="240" w:lineRule="auto"/>
              <w:jc w:val="both"/>
              <w:rPr>
                <w:rFonts w:ascii="Times New Roman" w:hAnsi="Times New Roman" w:cs="Times New Roman"/>
                <w:color w:val="000000" w:themeColor="text1"/>
                <w:sz w:val="24"/>
                <w:szCs w:val="24"/>
              </w:rPr>
            </w:pPr>
            <w:r w:rsidRPr="00A54664">
              <w:rPr>
                <w:rFonts w:ascii="Times New Roman" w:hAnsi="Times New Roman" w:cs="Times New Roman"/>
                <w:color w:val="000000" w:themeColor="text1"/>
                <w:sz w:val="24"/>
                <w:szCs w:val="24"/>
              </w:rPr>
              <w:t xml:space="preserve">According to </w:t>
            </w:r>
            <w:r w:rsidR="00340E96" w:rsidRPr="00A54664">
              <w:rPr>
                <w:rFonts w:ascii="Times New Roman" w:hAnsi="Times New Roman" w:cs="Times New Roman"/>
                <w:color w:val="000000" w:themeColor="text1"/>
                <w:sz w:val="24"/>
                <w:szCs w:val="24"/>
              </w:rPr>
              <w:t>Cocanour (2017</w:t>
            </w:r>
            <w:r w:rsidR="00651529" w:rsidRPr="00A54664">
              <w:rPr>
                <w:rFonts w:ascii="Times New Roman" w:hAnsi="Times New Roman" w:cs="Times New Roman"/>
                <w:color w:val="000000" w:themeColor="text1"/>
                <w:sz w:val="24"/>
                <w:szCs w:val="24"/>
              </w:rPr>
              <w:t>, p.993</w:t>
            </w:r>
            <w:r w:rsidR="00340E96" w:rsidRPr="00A54664">
              <w:rPr>
                <w:rFonts w:ascii="Times New Roman" w:hAnsi="Times New Roman" w:cs="Times New Roman"/>
                <w:color w:val="000000" w:themeColor="text1"/>
                <w:sz w:val="24"/>
                <w:szCs w:val="24"/>
              </w:rPr>
              <w:t xml:space="preserve">), informed consent </w:t>
            </w:r>
            <w:r w:rsidR="006B3338" w:rsidRPr="00A54664">
              <w:rPr>
                <w:rFonts w:ascii="Times New Roman" w:hAnsi="Times New Roman" w:cs="Times New Roman"/>
                <w:color w:val="000000" w:themeColor="text1"/>
                <w:sz w:val="24"/>
                <w:szCs w:val="24"/>
              </w:rPr>
              <w:t>is an ‘ethical concept’ embedded within</w:t>
            </w:r>
            <w:r w:rsidR="003A0BFD" w:rsidRPr="00A54664">
              <w:rPr>
                <w:rFonts w:ascii="Times New Roman" w:hAnsi="Times New Roman" w:cs="Times New Roman"/>
                <w:color w:val="000000" w:themeColor="text1"/>
                <w:sz w:val="24"/>
                <w:szCs w:val="24"/>
              </w:rPr>
              <w:t xml:space="preserve"> </w:t>
            </w:r>
            <w:r w:rsidR="00676E12" w:rsidRPr="00A54664">
              <w:rPr>
                <w:rFonts w:ascii="Times New Roman" w:hAnsi="Times New Roman" w:cs="Times New Roman"/>
                <w:color w:val="000000" w:themeColor="text1"/>
                <w:sz w:val="24"/>
                <w:szCs w:val="24"/>
              </w:rPr>
              <w:t>the laws and system</w:t>
            </w:r>
            <w:r w:rsidR="00CC7BEF" w:rsidRPr="00A54664">
              <w:rPr>
                <w:rFonts w:ascii="Times New Roman" w:hAnsi="Times New Roman" w:cs="Times New Roman"/>
                <w:color w:val="000000" w:themeColor="text1"/>
                <w:sz w:val="24"/>
                <w:szCs w:val="24"/>
              </w:rPr>
              <w:t>s</w:t>
            </w:r>
            <w:r w:rsidR="00676E12" w:rsidRPr="00A54664">
              <w:rPr>
                <w:rFonts w:ascii="Times New Roman" w:hAnsi="Times New Roman" w:cs="Times New Roman"/>
                <w:color w:val="000000" w:themeColor="text1"/>
                <w:sz w:val="24"/>
                <w:szCs w:val="24"/>
              </w:rPr>
              <w:t xml:space="preserve"> in society,</w:t>
            </w:r>
            <w:r w:rsidR="00CC7BEF" w:rsidRPr="00A54664">
              <w:rPr>
                <w:rFonts w:ascii="Times New Roman" w:hAnsi="Times New Roman" w:cs="Times New Roman"/>
                <w:color w:val="000000" w:themeColor="text1"/>
                <w:sz w:val="24"/>
                <w:szCs w:val="24"/>
              </w:rPr>
              <w:t xml:space="preserve"> where the aim is to provide the</w:t>
            </w:r>
            <w:r w:rsidR="001F193F" w:rsidRPr="00A54664">
              <w:rPr>
                <w:rFonts w:ascii="Times New Roman" w:hAnsi="Times New Roman" w:cs="Times New Roman"/>
                <w:color w:val="000000" w:themeColor="text1"/>
                <w:sz w:val="24"/>
                <w:szCs w:val="24"/>
              </w:rPr>
              <w:t xml:space="preserve"> subject</w:t>
            </w:r>
            <w:r w:rsidR="00CC7BEF" w:rsidRPr="00A54664">
              <w:rPr>
                <w:rFonts w:ascii="Times New Roman" w:hAnsi="Times New Roman" w:cs="Times New Roman"/>
                <w:color w:val="000000" w:themeColor="text1"/>
                <w:sz w:val="24"/>
                <w:szCs w:val="24"/>
              </w:rPr>
              <w:t xml:space="preserve"> with </w:t>
            </w:r>
            <w:r w:rsidR="001F193F" w:rsidRPr="00A54664">
              <w:rPr>
                <w:rFonts w:ascii="Times New Roman" w:hAnsi="Times New Roman" w:cs="Times New Roman"/>
                <w:color w:val="000000" w:themeColor="text1"/>
                <w:sz w:val="24"/>
                <w:szCs w:val="24"/>
              </w:rPr>
              <w:t xml:space="preserve">an understanding </w:t>
            </w:r>
            <w:r w:rsidR="00CC7BEF" w:rsidRPr="00A54664">
              <w:rPr>
                <w:rFonts w:ascii="Times New Roman" w:hAnsi="Times New Roman" w:cs="Times New Roman"/>
                <w:color w:val="000000" w:themeColor="text1"/>
                <w:sz w:val="24"/>
                <w:szCs w:val="24"/>
              </w:rPr>
              <w:t>of</w:t>
            </w:r>
            <w:r w:rsidR="001F193F" w:rsidRPr="00A54664">
              <w:rPr>
                <w:rFonts w:ascii="Times New Roman" w:hAnsi="Times New Roman" w:cs="Times New Roman"/>
                <w:color w:val="000000" w:themeColor="text1"/>
                <w:sz w:val="24"/>
                <w:szCs w:val="24"/>
              </w:rPr>
              <w:t xml:space="preserve"> what’s </w:t>
            </w:r>
            <w:r w:rsidR="008B02E9" w:rsidRPr="00A54664">
              <w:rPr>
                <w:rFonts w:ascii="Times New Roman" w:hAnsi="Times New Roman" w:cs="Times New Roman"/>
                <w:color w:val="000000" w:themeColor="text1"/>
                <w:sz w:val="24"/>
                <w:szCs w:val="24"/>
              </w:rPr>
              <w:t>involved</w:t>
            </w:r>
            <w:r w:rsidR="001F193F" w:rsidRPr="00A54664">
              <w:rPr>
                <w:rFonts w:ascii="Times New Roman" w:hAnsi="Times New Roman" w:cs="Times New Roman"/>
                <w:color w:val="000000" w:themeColor="text1"/>
                <w:sz w:val="24"/>
                <w:szCs w:val="24"/>
              </w:rPr>
              <w:t xml:space="preserve"> </w:t>
            </w:r>
            <w:r w:rsidR="008B02E9" w:rsidRPr="00A54664">
              <w:rPr>
                <w:rFonts w:ascii="Times New Roman" w:hAnsi="Times New Roman" w:cs="Times New Roman"/>
                <w:color w:val="000000" w:themeColor="text1"/>
                <w:sz w:val="24"/>
                <w:szCs w:val="24"/>
              </w:rPr>
              <w:t>and expected</w:t>
            </w:r>
            <w:r w:rsidR="00B36467" w:rsidRPr="00A54664">
              <w:rPr>
                <w:rFonts w:ascii="Times New Roman" w:hAnsi="Times New Roman" w:cs="Times New Roman"/>
                <w:color w:val="000000" w:themeColor="text1"/>
                <w:sz w:val="24"/>
                <w:szCs w:val="24"/>
              </w:rPr>
              <w:t>, and then</w:t>
            </w:r>
            <w:r w:rsidR="00541417" w:rsidRPr="00A54664">
              <w:rPr>
                <w:rFonts w:ascii="Times New Roman" w:hAnsi="Times New Roman" w:cs="Times New Roman"/>
                <w:color w:val="000000" w:themeColor="text1"/>
                <w:sz w:val="24"/>
                <w:szCs w:val="24"/>
              </w:rPr>
              <w:t xml:space="preserve"> them</w:t>
            </w:r>
            <w:r w:rsidR="00B36467" w:rsidRPr="00A54664">
              <w:rPr>
                <w:rFonts w:ascii="Times New Roman" w:hAnsi="Times New Roman" w:cs="Times New Roman"/>
                <w:color w:val="000000" w:themeColor="text1"/>
                <w:sz w:val="24"/>
                <w:szCs w:val="24"/>
              </w:rPr>
              <w:t xml:space="preserve"> </w:t>
            </w:r>
            <w:r w:rsidR="00DB5994" w:rsidRPr="00A54664">
              <w:rPr>
                <w:rFonts w:ascii="Times New Roman" w:hAnsi="Times New Roman" w:cs="Times New Roman"/>
                <w:color w:val="000000" w:themeColor="text1"/>
                <w:sz w:val="24"/>
                <w:szCs w:val="24"/>
              </w:rPr>
              <w:t>agreeing</w:t>
            </w:r>
            <w:r w:rsidR="00B36467" w:rsidRPr="00A54664">
              <w:rPr>
                <w:rFonts w:ascii="Times New Roman" w:hAnsi="Times New Roman" w:cs="Times New Roman"/>
                <w:color w:val="000000" w:themeColor="text1"/>
                <w:sz w:val="24"/>
                <w:szCs w:val="24"/>
              </w:rPr>
              <w:t xml:space="preserve"> by giving their consent. </w:t>
            </w:r>
          </w:p>
          <w:p w14:paraId="4E7EADE3" w14:textId="77777777" w:rsidR="00DB5994" w:rsidRDefault="00DB5994" w:rsidP="00D22F87">
            <w:pPr>
              <w:spacing w:after="0" w:line="240" w:lineRule="auto"/>
              <w:jc w:val="both"/>
              <w:rPr>
                <w:rFonts w:ascii="Times New Roman" w:hAnsi="Times New Roman" w:cs="Times New Roman"/>
                <w:color w:val="000000" w:themeColor="text1"/>
                <w:sz w:val="24"/>
                <w:szCs w:val="24"/>
              </w:rPr>
            </w:pPr>
          </w:p>
          <w:p w14:paraId="13913F76" w14:textId="7733401B" w:rsidR="002F0F80" w:rsidRPr="00146EFB" w:rsidRDefault="00DB5994" w:rsidP="00D22F87">
            <w:pPr>
              <w:spacing w:after="0" w:line="240" w:lineRule="auto"/>
              <w:jc w:val="both"/>
            </w:pPr>
            <w:r>
              <w:rPr>
                <w:rFonts w:ascii="Times New Roman" w:hAnsi="Times New Roman" w:cs="Times New Roman"/>
                <w:color w:val="000000" w:themeColor="text1"/>
                <w:sz w:val="24"/>
                <w:szCs w:val="24"/>
              </w:rPr>
              <w:t>In relation to this research proposal,</w:t>
            </w:r>
            <w:r w:rsidR="00415DAD">
              <w:rPr>
                <w:rFonts w:ascii="Times New Roman" w:hAnsi="Times New Roman" w:cs="Times New Roman"/>
                <w:color w:val="000000" w:themeColor="text1"/>
                <w:sz w:val="24"/>
                <w:szCs w:val="24"/>
              </w:rPr>
              <w:t xml:space="preserve"> a brief explanation </w:t>
            </w:r>
            <w:r w:rsidR="002E29EC">
              <w:rPr>
                <w:rFonts w:ascii="Times New Roman" w:hAnsi="Times New Roman" w:cs="Times New Roman"/>
                <w:color w:val="000000" w:themeColor="text1"/>
                <w:sz w:val="24"/>
                <w:szCs w:val="24"/>
              </w:rPr>
              <w:t>of the research study will be provided on the advertisement</w:t>
            </w:r>
            <w:r w:rsidR="00676C61">
              <w:rPr>
                <w:rFonts w:ascii="Times New Roman" w:hAnsi="Times New Roman" w:cs="Times New Roman"/>
                <w:color w:val="000000" w:themeColor="text1"/>
                <w:sz w:val="24"/>
                <w:szCs w:val="24"/>
              </w:rPr>
              <w:t xml:space="preserve"> with a</w:t>
            </w:r>
            <w:r w:rsidR="007E2822">
              <w:rPr>
                <w:rFonts w:ascii="Times New Roman" w:hAnsi="Times New Roman" w:cs="Times New Roman"/>
                <w:color w:val="000000" w:themeColor="text1"/>
                <w:sz w:val="24"/>
                <w:szCs w:val="24"/>
              </w:rPr>
              <w:t>n email address</w:t>
            </w:r>
            <w:r w:rsidR="00676C61">
              <w:rPr>
                <w:rFonts w:ascii="Times New Roman" w:hAnsi="Times New Roman" w:cs="Times New Roman"/>
                <w:color w:val="000000" w:themeColor="text1"/>
                <w:sz w:val="24"/>
                <w:szCs w:val="24"/>
              </w:rPr>
              <w:t xml:space="preserve"> </w:t>
            </w:r>
            <w:r w:rsidR="00033583">
              <w:rPr>
                <w:rFonts w:ascii="Times New Roman" w:hAnsi="Times New Roman" w:cs="Times New Roman"/>
                <w:color w:val="000000" w:themeColor="text1"/>
                <w:sz w:val="24"/>
                <w:szCs w:val="24"/>
              </w:rPr>
              <w:t>for participants who wish to have more information or be involved</w:t>
            </w:r>
            <w:r w:rsidR="002756A5">
              <w:rPr>
                <w:rFonts w:ascii="Times New Roman" w:hAnsi="Times New Roman" w:cs="Times New Roman"/>
                <w:color w:val="000000" w:themeColor="text1"/>
                <w:sz w:val="24"/>
                <w:szCs w:val="24"/>
              </w:rPr>
              <w:t xml:space="preserve"> to express their interest. </w:t>
            </w:r>
            <w:r w:rsidR="00896665">
              <w:rPr>
                <w:rFonts w:ascii="Times New Roman" w:hAnsi="Times New Roman" w:cs="Times New Roman"/>
                <w:color w:val="000000" w:themeColor="text1"/>
                <w:sz w:val="24"/>
                <w:szCs w:val="24"/>
              </w:rPr>
              <w:t>Providing the pa</w:t>
            </w:r>
            <w:r w:rsidR="002C7A60">
              <w:rPr>
                <w:rFonts w:ascii="Times New Roman" w:hAnsi="Times New Roman" w:cs="Times New Roman"/>
                <w:color w:val="000000" w:themeColor="text1"/>
                <w:sz w:val="24"/>
                <w:szCs w:val="24"/>
              </w:rPr>
              <w:t>rticipants pass enrolment based on whether they fit the criteria (</w:t>
            </w:r>
            <w:r w:rsidR="007460F4">
              <w:rPr>
                <w:rFonts w:ascii="Times New Roman" w:hAnsi="Times New Roman" w:cs="Times New Roman"/>
                <w:color w:val="000000" w:themeColor="text1"/>
                <w:sz w:val="24"/>
                <w:szCs w:val="24"/>
              </w:rPr>
              <w:t>Resnik, 2020), t</w:t>
            </w:r>
            <w:r w:rsidR="0074756C">
              <w:rPr>
                <w:rFonts w:ascii="Times New Roman" w:hAnsi="Times New Roman" w:cs="Times New Roman"/>
                <w:color w:val="000000" w:themeColor="text1"/>
                <w:sz w:val="24"/>
                <w:szCs w:val="24"/>
              </w:rPr>
              <w:t xml:space="preserve">he information </w:t>
            </w:r>
            <w:r w:rsidR="001A0276">
              <w:rPr>
                <w:rFonts w:ascii="Times New Roman" w:hAnsi="Times New Roman" w:cs="Times New Roman"/>
                <w:color w:val="000000" w:themeColor="text1"/>
                <w:sz w:val="24"/>
                <w:szCs w:val="24"/>
              </w:rPr>
              <w:t xml:space="preserve">that will then be presented to </w:t>
            </w:r>
            <w:r w:rsidR="000926BD">
              <w:rPr>
                <w:rFonts w:ascii="Times New Roman" w:hAnsi="Times New Roman" w:cs="Times New Roman"/>
                <w:color w:val="000000" w:themeColor="text1"/>
                <w:sz w:val="24"/>
                <w:szCs w:val="24"/>
              </w:rPr>
              <w:t>potential</w:t>
            </w:r>
            <w:r w:rsidR="001A0276">
              <w:rPr>
                <w:rFonts w:ascii="Times New Roman" w:hAnsi="Times New Roman" w:cs="Times New Roman"/>
                <w:color w:val="000000" w:themeColor="text1"/>
                <w:sz w:val="24"/>
                <w:szCs w:val="24"/>
              </w:rPr>
              <w:t xml:space="preserve"> participants will include</w:t>
            </w:r>
            <w:r w:rsidR="00666307">
              <w:rPr>
                <w:rFonts w:ascii="Times New Roman" w:hAnsi="Times New Roman" w:cs="Times New Roman"/>
                <w:color w:val="000000" w:themeColor="text1"/>
                <w:sz w:val="24"/>
                <w:szCs w:val="24"/>
              </w:rPr>
              <w:t xml:space="preserve"> answer</w:t>
            </w:r>
            <w:r w:rsidR="000F52CA">
              <w:rPr>
                <w:rFonts w:ascii="Times New Roman" w:hAnsi="Times New Roman" w:cs="Times New Roman"/>
                <w:color w:val="000000" w:themeColor="text1"/>
                <w:sz w:val="24"/>
                <w:szCs w:val="24"/>
              </w:rPr>
              <w:t>s</w:t>
            </w:r>
            <w:r w:rsidR="007460F4">
              <w:rPr>
                <w:rFonts w:ascii="Times New Roman" w:hAnsi="Times New Roman" w:cs="Times New Roman"/>
                <w:color w:val="000000" w:themeColor="text1"/>
                <w:sz w:val="24"/>
                <w:szCs w:val="24"/>
              </w:rPr>
              <w:t xml:space="preserve"> to questions included</w:t>
            </w:r>
            <w:r w:rsidR="00666307">
              <w:rPr>
                <w:rFonts w:ascii="Times New Roman" w:hAnsi="Times New Roman" w:cs="Times New Roman"/>
                <w:color w:val="000000" w:themeColor="text1"/>
                <w:sz w:val="24"/>
                <w:szCs w:val="24"/>
              </w:rPr>
              <w:t xml:space="preserve"> </w:t>
            </w:r>
            <w:r w:rsidR="007460F4">
              <w:rPr>
                <w:rFonts w:ascii="Times New Roman" w:hAnsi="Times New Roman" w:cs="Times New Roman"/>
                <w:color w:val="000000" w:themeColor="text1"/>
                <w:sz w:val="24"/>
                <w:szCs w:val="24"/>
              </w:rPr>
              <w:t>in th</w:t>
            </w:r>
            <w:r w:rsidR="00666307">
              <w:rPr>
                <w:rFonts w:ascii="Times New Roman" w:hAnsi="Times New Roman" w:cs="Times New Roman"/>
                <w:color w:val="000000" w:themeColor="text1"/>
                <w:sz w:val="24"/>
                <w:szCs w:val="24"/>
              </w:rPr>
              <w:t xml:space="preserve">e </w:t>
            </w:r>
            <w:r w:rsidR="0023715B">
              <w:rPr>
                <w:rFonts w:ascii="Times New Roman" w:hAnsi="Times New Roman" w:cs="Times New Roman"/>
                <w:color w:val="000000" w:themeColor="text1"/>
                <w:sz w:val="24"/>
                <w:szCs w:val="24"/>
              </w:rPr>
              <w:t xml:space="preserve">guidelines presented by </w:t>
            </w:r>
            <w:r w:rsidR="00146EFB">
              <w:rPr>
                <w:rFonts w:ascii="Times New Roman" w:hAnsi="Times New Roman" w:cs="Times New Roman"/>
                <w:color w:val="000000" w:themeColor="text1"/>
                <w:sz w:val="24"/>
                <w:szCs w:val="24"/>
              </w:rPr>
              <w:t>the universities ‘</w:t>
            </w:r>
            <w:r w:rsidR="0023715B" w:rsidRPr="0023715B">
              <w:rPr>
                <w:rFonts w:ascii="Times New Roman" w:hAnsi="Times New Roman" w:cs="Times New Roman"/>
                <w:i/>
                <w:iCs/>
                <w:color w:val="000000" w:themeColor="text1"/>
                <w:sz w:val="24"/>
                <w:szCs w:val="24"/>
              </w:rPr>
              <w:t>Research Ethics &amp; Integrity: Code of</w:t>
            </w:r>
            <w:r w:rsidR="00146EFB">
              <w:rPr>
                <w:rFonts w:ascii="Times New Roman" w:hAnsi="Times New Roman" w:cs="Times New Roman"/>
                <w:i/>
                <w:iCs/>
                <w:color w:val="000000" w:themeColor="text1"/>
                <w:sz w:val="24"/>
                <w:szCs w:val="24"/>
              </w:rPr>
              <w:t xml:space="preserve"> Practise </w:t>
            </w:r>
            <w:r w:rsidR="002B3449">
              <w:rPr>
                <w:rFonts w:ascii="Times New Roman" w:hAnsi="Times New Roman" w:cs="Times New Roman"/>
                <w:color w:val="000000" w:themeColor="text1"/>
                <w:sz w:val="24"/>
                <w:szCs w:val="24"/>
              </w:rPr>
              <w:t xml:space="preserve">(UWTSD, </w:t>
            </w:r>
            <w:r w:rsidR="00146EFB">
              <w:rPr>
                <w:rFonts w:ascii="Times New Roman" w:hAnsi="Times New Roman" w:cs="Times New Roman"/>
                <w:color w:val="000000" w:themeColor="text1"/>
                <w:sz w:val="24"/>
                <w:szCs w:val="24"/>
              </w:rPr>
              <w:t>2022, p.</w:t>
            </w:r>
            <w:r w:rsidR="00B36BC2">
              <w:rPr>
                <w:rFonts w:ascii="Times New Roman" w:hAnsi="Times New Roman" w:cs="Times New Roman"/>
                <w:color w:val="000000" w:themeColor="text1"/>
                <w:sz w:val="24"/>
                <w:szCs w:val="24"/>
              </w:rPr>
              <w:t>22)</w:t>
            </w:r>
            <w:r w:rsidR="005824AF">
              <w:rPr>
                <w:rFonts w:ascii="Times New Roman" w:hAnsi="Times New Roman" w:cs="Times New Roman"/>
                <w:color w:val="000000" w:themeColor="text1"/>
                <w:sz w:val="24"/>
                <w:szCs w:val="24"/>
              </w:rPr>
              <w:t xml:space="preserve"> which </w:t>
            </w:r>
            <w:r w:rsidR="002756A5">
              <w:rPr>
                <w:rFonts w:ascii="Times New Roman" w:hAnsi="Times New Roman" w:cs="Times New Roman"/>
                <w:color w:val="000000" w:themeColor="text1"/>
                <w:sz w:val="24"/>
                <w:szCs w:val="24"/>
              </w:rPr>
              <w:t>will have answers to</w:t>
            </w:r>
            <w:r w:rsidR="005824AF">
              <w:rPr>
                <w:rFonts w:ascii="Times New Roman" w:hAnsi="Times New Roman" w:cs="Times New Roman"/>
                <w:color w:val="000000" w:themeColor="text1"/>
                <w:sz w:val="24"/>
                <w:szCs w:val="24"/>
              </w:rPr>
              <w:t xml:space="preserve"> the following:</w:t>
            </w:r>
          </w:p>
          <w:p w14:paraId="0A83AEDB" w14:textId="77777777" w:rsidR="000F52CA" w:rsidRDefault="000F52CA" w:rsidP="000F52CA">
            <w:pPr>
              <w:pStyle w:val="ListParagraph"/>
              <w:jc w:val="both"/>
              <w:rPr>
                <w:rFonts w:ascii="Times New Roman" w:hAnsi="Times New Roman"/>
                <w:sz w:val="24"/>
                <w:szCs w:val="24"/>
              </w:rPr>
            </w:pPr>
          </w:p>
          <w:p w14:paraId="655C143A" w14:textId="3AC09E3F" w:rsidR="002F0F80" w:rsidRPr="002F0F80" w:rsidRDefault="00666307" w:rsidP="00F05564">
            <w:pPr>
              <w:pStyle w:val="ListParagraph"/>
              <w:numPr>
                <w:ilvl w:val="0"/>
                <w:numId w:val="10"/>
              </w:numPr>
              <w:jc w:val="both"/>
              <w:rPr>
                <w:rFonts w:ascii="Times New Roman" w:hAnsi="Times New Roman"/>
                <w:sz w:val="24"/>
                <w:szCs w:val="24"/>
              </w:rPr>
            </w:pPr>
            <w:r w:rsidRPr="002F0F80">
              <w:rPr>
                <w:rFonts w:ascii="Times New Roman" w:hAnsi="Times New Roman"/>
                <w:sz w:val="24"/>
                <w:szCs w:val="24"/>
              </w:rPr>
              <w:t xml:space="preserve">What the research is about </w:t>
            </w:r>
          </w:p>
          <w:p w14:paraId="3DF73AC3" w14:textId="0D20C54B" w:rsidR="002F0F80" w:rsidRPr="002F0F80" w:rsidRDefault="00666307" w:rsidP="00F05564">
            <w:pPr>
              <w:pStyle w:val="ListParagraph"/>
              <w:numPr>
                <w:ilvl w:val="0"/>
                <w:numId w:val="10"/>
              </w:numPr>
              <w:jc w:val="both"/>
              <w:rPr>
                <w:rFonts w:ascii="Times New Roman" w:hAnsi="Times New Roman"/>
                <w:sz w:val="24"/>
                <w:szCs w:val="24"/>
              </w:rPr>
            </w:pPr>
            <w:r w:rsidRPr="002F0F80">
              <w:rPr>
                <w:rFonts w:ascii="Times New Roman" w:hAnsi="Times New Roman"/>
                <w:sz w:val="24"/>
                <w:szCs w:val="24"/>
              </w:rPr>
              <w:t xml:space="preserve">Why it is being </w:t>
            </w:r>
            <w:proofErr w:type="gramStart"/>
            <w:r w:rsidRPr="002F0F80">
              <w:rPr>
                <w:rFonts w:ascii="Times New Roman" w:hAnsi="Times New Roman"/>
                <w:sz w:val="24"/>
                <w:szCs w:val="24"/>
              </w:rPr>
              <w:t>conducted</w:t>
            </w:r>
            <w:proofErr w:type="gramEnd"/>
            <w:r w:rsidRPr="002F0F80">
              <w:rPr>
                <w:rFonts w:ascii="Times New Roman" w:hAnsi="Times New Roman"/>
                <w:sz w:val="24"/>
                <w:szCs w:val="24"/>
              </w:rPr>
              <w:t xml:space="preserve"> </w:t>
            </w:r>
          </w:p>
          <w:p w14:paraId="6353A89A" w14:textId="6A9D29A3" w:rsidR="002F0F80" w:rsidRPr="002F0F80" w:rsidRDefault="00666307" w:rsidP="00F05564">
            <w:pPr>
              <w:pStyle w:val="ListParagraph"/>
              <w:numPr>
                <w:ilvl w:val="0"/>
                <w:numId w:val="10"/>
              </w:numPr>
              <w:jc w:val="both"/>
              <w:rPr>
                <w:rFonts w:ascii="Times New Roman" w:hAnsi="Times New Roman"/>
                <w:sz w:val="24"/>
                <w:szCs w:val="24"/>
              </w:rPr>
            </w:pPr>
            <w:r w:rsidRPr="002F0F80">
              <w:rPr>
                <w:rFonts w:ascii="Times New Roman" w:hAnsi="Times New Roman"/>
                <w:sz w:val="24"/>
                <w:szCs w:val="24"/>
              </w:rPr>
              <w:t xml:space="preserve">Who it is being conducted for and who is funding </w:t>
            </w:r>
            <w:proofErr w:type="gramStart"/>
            <w:r w:rsidRPr="002F0F80">
              <w:rPr>
                <w:rFonts w:ascii="Times New Roman" w:hAnsi="Times New Roman"/>
                <w:sz w:val="24"/>
                <w:szCs w:val="24"/>
              </w:rPr>
              <w:t>it</w:t>
            </w:r>
            <w:proofErr w:type="gramEnd"/>
            <w:r w:rsidRPr="002F0F80">
              <w:rPr>
                <w:rFonts w:ascii="Times New Roman" w:hAnsi="Times New Roman"/>
                <w:sz w:val="24"/>
                <w:szCs w:val="24"/>
              </w:rPr>
              <w:t xml:space="preserve"> </w:t>
            </w:r>
          </w:p>
          <w:p w14:paraId="0EF057D4" w14:textId="14FA604E" w:rsidR="002F0F80" w:rsidRPr="002F0F80" w:rsidRDefault="00666307" w:rsidP="00F05564">
            <w:pPr>
              <w:pStyle w:val="ListParagraph"/>
              <w:numPr>
                <w:ilvl w:val="0"/>
                <w:numId w:val="10"/>
              </w:numPr>
              <w:jc w:val="both"/>
              <w:rPr>
                <w:rFonts w:ascii="Times New Roman" w:hAnsi="Times New Roman"/>
                <w:sz w:val="24"/>
                <w:szCs w:val="24"/>
              </w:rPr>
            </w:pPr>
            <w:r w:rsidRPr="002F0F80">
              <w:rPr>
                <w:rFonts w:ascii="Times New Roman" w:hAnsi="Times New Roman"/>
                <w:sz w:val="24"/>
                <w:szCs w:val="24"/>
              </w:rPr>
              <w:t xml:space="preserve">What the purpose of the study is and what will happen to the results </w:t>
            </w:r>
          </w:p>
          <w:p w14:paraId="4354AF20" w14:textId="58A11A39" w:rsidR="002F0F80" w:rsidRPr="002F0F80" w:rsidRDefault="00666307" w:rsidP="00F05564">
            <w:pPr>
              <w:pStyle w:val="ListParagraph"/>
              <w:numPr>
                <w:ilvl w:val="0"/>
                <w:numId w:val="10"/>
              </w:numPr>
              <w:jc w:val="both"/>
              <w:rPr>
                <w:rFonts w:ascii="Times New Roman" w:hAnsi="Times New Roman"/>
                <w:sz w:val="24"/>
                <w:szCs w:val="24"/>
              </w:rPr>
            </w:pPr>
            <w:r w:rsidRPr="002F0F80">
              <w:rPr>
                <w:rFonts w:ascii="Times New Roman" w:hAnsi="Times New Roman"/>
                <w:sz w:val="24"/>
                <w:szCs w:val="24"/>
              </w:rPr>
              <w:t xml:space="preserve">Where the results will appear and who is likely to have access to them </w:t>
            </w:r>
          </w:p>
          <w:p w14:paraId="792F69C5" w14:textId="77777777" w:rsidR="002F0F80" w:rsidRDefault="00666307" w:rsidP="00F05564">
            <w:pPr>
              <w:pStyle w:val="ListParagraph"/>
              <w:numPr>
                <w:ilvl w:val="0"/>
                <w:numId w:val="10"/>
              </w:numPr>
              <w:jc w:val="both"/>
              <w:rPr>
                <w:rFonts w:ascii="Times New Roman" w:hAnsi="Times New Roman"/>
                <w:sz w:val="24"/>
                <w:szCs w:val="24"/>
              </w:rPr>
            </w:pPr>
            <w:r w:rsidRPr="002F0F80">
              <w:rPr>
                <w:rFonts w:ascii="Times New Roman" w:hAnsi="Times New Roman"/>
                <w:sz w:val="24"/>
                <w:szCs w:val="24"/>
              </w:rPr>
              <w:t xml:space="preserve">What will be expected of them if they agree to participate and how long their participation will </w:t>
            </w:r>
            <w:proofErr w:type="gramStart"/>
            <w:r w:rsidRPr="002F0F80">
              <w:rPr>
                <w:rFonts w:ascii="Times New Roman" w:hAnsi="Times New Roman"/>
                <w:sz w:val="24"/>
                <w:szCs w:val="24"/>
              </w:rPr>
              <w:t>take</w:t>
            </w:r>
            <w:proofErr w:type="gramEnd"/>
            <w:r w:rsidRPr="002F0F80">
              <w:rPr>
                <w:rFonts w:ascii="Times New Roman" w:hAnsi="Times New Roman"/>
                <w:sz w:val="24"/>
                <w:szCs w:val="24"/>
              </w:rPr>
              <w:t xml:space="preserve">  </w:t>
            </w:r>
          </w:p>
          <w:p w14:paraId="29D4D8ED" w14:textId="670D02C0" w:rsidR="00DB5994" w:rsidRDefault="00666307" w:rsidP="00F05564">
            <w:pPr>
              <w:pStyle w:val="ListParagraph"/>
              <w:numPr>
                <w:ilvl w:val="0"/>
                <w:numId w:val="10"/>
              </w:numPr>
              <w:jc w:val="both"/>
              <w:rPr>
                <w:rFonts w:ascii="Times New Roman" w:hAnsi="Times New Roman"/>
                <w:sz w:val="24"/>
                <w:szCs w:val="24"/>
              </w:rPr>
            </w:pPr>
            <w:r w:rsidRPr="002F0F80">
              <w:rPr>
                <w:rFonts w:ascii="Times New Roman" w:hAnsi="Times New Roman"/>
                <w:sz w:val="24"/>
                <w:szCs w:val="24"/>
              </w:rPr>
              <w:t>What anonymity and confidentiality mean in practice and an understanding that the participant does not have to participate; and having agreed to participate can withdraw any time without detriment.</w:t>
            </w:r>
          </w:p>
          <w:p w14:paraId="7ACF31DC" w14:textId="39B03335" w:rsidR="00E31225" w:rsidRDefault="00E31225" w:rsidP="00E31225">
            <w:pPr>
              <w:jc w:val="both"/>
              <w:rPr>
                <w:rFonts w:ascii="Times New Roman" w:hAnsi="Times New Roman"/>
                <w:sz w:val="24"/>
                <w:szCs w:val="24"/>
              </w:rPr>
            </w:pPr>
          </w:p>
          <w:p w14:paraId="742CC67E" w14:textId="503F6F5C" w:rsidR="00E31225" w:rsidRPr="00E31225" w:rsidRDefault="009603EB" w:rsidP="00E31225">
            <w:pPr>
              <w:jc w:val="both"/>
              <w:rPr>
                <w:rFonts w:ascii="Times New Roman" w:hAnsi="Times New Roman"/>
                <w:sz w:val="24"/>
                <w:szCs w:val="24"/>
              </w:rPr>
            </w:pPr>
            <w:r>
              <w:rPr>
                <w:rFonts w:ascii="Times New Roman" w:hAnsi="Times New Roman"/>
                <w:sz w:val="24"/>
                <w:szCs w:val="24"/>
              </w:rPr>
              <w:t>All relevant information will be provided in a letter of explanation that will be sent to all potential part</w:t>
            </w:r>
            <w:r w:rsidR="006C602C">
              <w:rPr>
                <w:rFonts w:ascii="Times New Roman" w:hAnsi="Times New Roman"/>
                <w:sz w:val="24"/>
                <w:szCs w:val="24"/>
              </w:rPr>
              <w:t xml:space="preserve">icipants. Attached will also be a consent form </w:t>
            </w:r>
            <w:r w:rsidR="006C3D61">
              <w:rPr>
                <w:rFonts w:ascii="Times New Roman" w:hAnsi="Times New Roman"/>
                <w:sz w:val="24"/>
                <w:szCs w:val="24"/>
              </w:rPr>
              <w:t>for participants to sign, date, and then return to sender</w:t>
            </w:r>
            <w:r w:rsidR="00E93310">
              <w:rPr>
                <w:rFonts w:ascii="Times New Roman" w:hAnsi="Times New Roman"/>
                <w:sz w:val="24"/>
                <w:szCs w:val="24"/>
              </w:rPr>
              <w:t xml:space="preserve"> which will secure their agreement </w:t>
            </w:r>
            <w:r w:rsidR="00811D8C">
              <w:rPr>
                <w:rFonts w:ascii="Times New Roman" w:hAnsi="Times New Roman"/>
                <w:sz w:val="24"/>
                <w:szCs w:val="24"/>
              </w:rPr>
              <w:t xml:space="preserve">to the proposal in writing. </w:t>
            </w:r>
          </w:p>
          <w:p w14:paraId="4E860AB0" w14:textId="77777777" w:rsidR="001D197F" w:rsidRPr="00A54664" w:rsidRDefault="001D197F" w:rsidP="00D22F87">
            <w:pPr>
              <w:spacing w:after="0" w:line="240" w:lineRule="auto"/>
              <w:jc w:val="both"/>
              <w:rPr>
                <w:rFonts w:ascii="Times New Roman" w:hAnsi="Times New Roman" w:cs="Times New Roman"/>
                <w:color w:val="000000" w:themeColor="text1"/>
                <w:sz w:val="24"/>
                <w:szCs w:val="24"/>
              </w:rPr>
            </w:pPr>
          </w:p>
          <w:p w14:paraId="46B72860" w14:textId="7FCB6FE5" w:rsidR="001D197F" w:rsidRPr="00A54664" w:rsidRDefault="001D197F" w:rsidP="00D22F87">
            <w:pPr>
              <w:spacing w:after="0" w:line="240" w:lineRule="auto"/>
              <w:jc w:val="both"/>
              <w:rPr>
                <w:rFonts w:ascii="Times New Roman" w:hAnsi="Times New Roman" w:cs="Times New Roman"/>
                <w:color w:val="000000" w:themeColor="text1"/>
                <w:sz w:val="24"/>
                <w:szCs w:val="24"/>
                <w:u w:val="single"/>
              </w:rPr>
            </w:pPr>
            <w:r w:rsidRPr="00A54664">
              <w:rPr>
                <w:rFonts w:ascii="Times New Roman" w:hAnsi="Times New Roman" w:cs="Times New Roman"/>
                <w:color w:val="000000" w:themeColor="text1"/>
                <w:sz w:val="24"/>
                <w:szCs w:val="24"/>
                <w:u w:val="single"/>
              </w:rPr>
              <w:t>Reference List</w:t>
            </w:r>
          </w:p>
          <w:p w14:paraId="6BB34A55" w14:textId="77777777" w:rsidR="00C36BE6" w:rsidRDefault="00C36BE6" w:rsidP="00D22F87">
            <w:pPr>
              <w:spacing w:after="0" w:line="240" w:lineRule="auto"/>
              <w:jc w:val="both"/>
              <w:rPr>
                <w:rFonts w:ascii="Times New Roman" w:hAnsi="Times New Roman" w:cs="Times New Roman"/>
                <w:color w:val="000000" w:themeColor="text1"/>
                <w:sz w:val="24"/>
                <w:szCs w:val="24"/>
              </w:rPr>
            </w:pPr>
          </w:p>
          <w:p w14:paraId="4477C11C" w14:textId="77777777" w:rsidR="00C36BE6" w:rsidRDefault="00C36BE6" w:rsidP="00D22F87">
            <w:pPr>
              <w:spacing w:after="0" w:line="240" w:lineRule="auto"/>
              <w:jc w:val="both"/>
              <w:rPr>
                <w:rFonts w:ascii="Times New Roman" w:hAnsi="Times New Roman" w:cs="Times New Roman"/>
                <w:color w:val="000000" w:themeColor="text1"/>
                <w:sz w:val="24"/>
                <w:szCs w:val="24"/>
              </w:rPr>
            </w:pPr>
            <w:r w:rsidRPr="00A54664">
              <w:rPr>
                <w:rFonts w:ascii="Times New Roman" w:hAnsi="Times New Roman" w:cs="Times New Roman"/>
                <w:color w:val="000000" w:themeColor="text1"/>
                <w:sz w:val="24"/>
                <w:szCs w:val="24"/>
              </w:rPr>
              <w:lastRenderedPageBreak/>
              <w:t>Co</w:t>
            </w:r>
            <w:r>
              <w:rPr>
                <w:rFonts w:ascii="Times New Roman" w:hAnsi="Times New Roman" w:cs="Times New Roman"/>
                <w:color w:val="000000" w:themeColor="text1"/>
                <w:sz w:val="24"/>
                <w:szCs w:val="24"/>
              </w:rPr>
              <w:t>c</w:t>
            </w:r>
            <w:r w:rsidRPr="00A54664">
              <w:rPr>
                <w:rFonts w:ascii="Times New Roman" w:hAnsi="Times New Roman" w:cs="Times New Roman"/>
                <w:color w:val="000000" w:themeColor="text1"/>
                <w:sz w:val="24"/>
                <w:szCs w:val="24"/>
              </w:rPr>
              <w:t xml:space="preserve">anour, C.S. (2017) </w:t>
            </w:r>
            <w:r>
              <w:rPr>
                <w:rFonts w:ascii="Times New Roman" w:hAnsi="Times New Roman" w:cs="Times New Roman"/>
                <w:color w:val="000000" w:themeColor="text1"/>
                <w:sz w:val="24"/>
                <w:szCs w:val="24"/>
              </w:rPr>
              <w:t>‘</w:t>
            </w:r>
            <w:r w:rsidRPr="0036463F">
              <w:rPr>
                <w:rFonts w:ascii="Times New Roman" w:hAnsi="Times New Roman" w:cs="Times New Roman"/>
                <w:color w:val="000000" w:themeColor="text1"/>
                <w:sz w:val="24"/>
                <w:szCs w:val="24"/>
              </w:rPr>
              <w:t xml:space="preserve">Informed </w:t>
            </w:r>
            <w:r w:rsidRPr="0036463F">
              <w:rPr>
                <w:rFonts w:ascii="Times New Roman" w:hAnsi="Times New Roman" w:cs="Times New Roman"/>
                <w:color w:val="000000" w:themeColor="text1"/>
                <w:sz w:val="24"/>
                <w:szCs w:val="24"/>
              </w:rPr>
              <w:t>consent</w:t>
            </w:r>
            <w:r>
              <w:rPr>
                <w:rFonts w:ascii="Times New Roman" w:hAnsi="Times New Roman" w:cs="Times New Roman"/>
                <w:color w:val="000000" w:themeColor="text1"/>
                <w:sz w:val="24"/>
                <w:szCs w:val="24"/>
              </w:rPr>
              <w:t xml:space="preserve"> - </w:t>
            </w:r>
            <w:r w:rsidRPr="0036463F">
              <w:rPr>
                <w:rFonts w:ascii="Times New Roman" w:hAnsi="Times New Roman" w:cs="Times New Roman"/>
                <w:color w:val="000000" w:themeColor="text1"/>
                <w:sz w:val="24"/>
                <w:szCs w:val="24"/>
              </w:rPr>
              <w:t>It’s</w:t>
            </w:r>
            <w:r w:rsidRPr="0036463F">
              <w:rPr>
                <w:rFonts w:ascii="Times New Roman" w:hAnsi="Times New Roman" w:cs="Times New Roman"/>
                <w:color w:val="000000" w:themeColor="text1"/>
                <w:sz w:val="24"/>
                <w:szCs w:val="24"/>
              </w:rPr>
              <w:t xml:space="preserve"> more than a signature on a piece of paper</w:t>
            </w:r>
            <w:r>
              <w:rPr>
                <w:rFonts w:ascii="Times New Roman" w:hAnsi="Times New Roman" w:cs="Times New Roman"/>
                <w:color w:val="000000" w:themeColor="text1"/>
                <w:sz w:val="24"/>
                <w:szCs w:val="24"/>
              </w:rPr>
              <w:t xml:space="preserve">’, </w:t>
            </w:r>
            <w:r>
              <w:rPr>
                <w:rFonts w:ascii="Times New Roman" w:hAnsi="Times New Roman" w:cs="Times New Roman"/>
                <w:i/>
                <w:iCs/>
                <w:color w:val="000000" w:themeColor="text1"/>
                <w:sz w:val="24"/>
                <w:szCs w:val="24"/>
              </w:rPr>
              <w:t xml:space="preserve">The American Journal of Surgery, </w:t>
            </w:r>
            <w:r>
              <w:rPr>
                <w:rFonts w:ascii="Times New Roman" w:hAnsi="Times New Roman" w:cs="Times New Roman"/>
                <w:color w:val="000000" w:themeColor="text1"/>
                <w:sz w:val="24"/>
                <w:szCs w:val="24"/>
              </w:rPr>
              <w:t>2</w:t>
            </w:r>
            <w:r w:rsidRPr="00C07094">
              <w:rPr>
                <w:rFonts w:ascii="Times New Roman" w:hAnsi="Times New Roman" w:cs="Times New Roman"/>
                <w:color w:val="000000" w:themeColor="text1"/>
                <w:sz w:val="24"/>
                <w:szCs w:val="24"/>
              </w:rPr>
              <w:t>14(6)</w:t>
            </w:r>
            <w:r>
              <w:rPr>
                <w:rFonts w:ascii="Times New Roman" w:hAnsi="Times New Roman" w:cs="Times New Roman"/>
                <w:color w:val="000000" w:themeColor="text1"/>
                <w:sz w:val="24"/>
                <w:szCs w:val="24"/>
              </w:rPr>
              <w:t xml:space="preserve">, pp. 993 - 997. Available at: </w:t>
            </w:r>
            <w:hyperlink r:id="rId50" w:history="1">
              <w:r w:rsidRPr="001D4BF6">
                <w:rPr>
                  <w:rStyle w:val="Hyperlink"/>
                  <w:rFonts w:ascii="Times New Roman" w:hAnsi="Times New Roman" w:cs="Times New Roman"/>
                  <w:sz w:val="24"/>
                  <w:szCs w:val="24"/>
                </w:rPr>
                <w:t>Informed consent—It's more than a signature on a piece of paper - ScienceDirect</w:t>
              </w:r>
            </w:hyperlink>
            <w:r>
              <w:rPr>
                <w:rFonts w:ascii="Times New Roman" w:hAnsi="Times New Roman" w:cs="Times New Roman"/>
                <w:color w:val="000000" w:themeColor="text1"/>
                <w:sz w:val="24"/>
                <w:szCs w:val="24"/>
              </w:rPr>
              <w:t xml:space="preserve">. (Accessed: 8 December 2023). </w:t>
            </w:r>
          </w:p>
          <w:p w14:paraId="4B57D5E8" w14:textId="77777777" w:rsidR="00C36BE6" w:rsidRDefault="00C36BE6" w:rsidP="00C36BE6">
            <w:pPr>
              <w:spacing w:after="0" w:line="240" w:lineRule="auto"/>
              <w:jc w:val="both"/>
              <w:rPr>
                <w:rFonts w:ascii="Times New Roman" w:hAnsi="Times New Roman" w:cs="Times New Roman"/>
                <w:color w:val="000000" w:themeColor="text1"/>
                <w:sz w:val="24"/>
                <w:szCs w:val="24"/>
              </w:rPr>
            </w:pPr>
          </w:p>
          <w:p w14:paraId="413832C0" w14:textId="00F17D12" w:rsidR="00C36BE6" w:rsidRPr="00C36BE6" w:rsidRDefault="00C36BE6" w:rsidP="00C36BE6">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Resnik, D.B. (2020) ‘</w:t>
            </w:r>
            <w:r w:rsidRPr="00CD2648">
              <w:rPr>
                <w:rFonts w:ascii="Times New Roman" w:hAnsi="Times New Roman" w:cs="Times New Roman"/>
                <w:color w:val="000000" w:themeColor="text1"/>
                <w:sz w:val="24"/>
                <w:szCs w:val="24"/>
              </w:rPr>
              <w:t>Ethical Issues in Research Involving Employees and Students</w:t>
            </w:r>
            <w:r>
              <w:rPr>
                <w:rFonts w:ascii="Times New Roman" w:hAnsi="Times New Roman" w:cs="Times New Roman"/>
                <w:color w:val="000000" w:themeColor="text1"/>
                <w:sz w:val="24"/>
                <w:szCs w:val="24"/>
              </w:rPr>
              <w:t xml:space="preserve">’, in D MacKay and A. S. Iltis (eds) </w:t>
            </w:r>
            <w:r>
              <w:rPr>
                <w:rFonts w:ascii="Times New Roman" w:hAnsi="Times New Roman" w:cs="Times New Roman"/>
                <w:i/>
                <w:iCs/>
                <w:color w:val="000000" w:themeColor="text1"/>
                <w:sz w:val="24"/>
                <w:szCs w:val="24"/>
              </w:rPr>
              <w:t>The Oxford Handbook of Research Ethics.</w:t>
            </w:r>
            <w:r>
              <w:rPr>
                <w:rFonts w:ascii="Times New Roman" w:hAnsi="Times New Roman" w:cs="Times New Roman"/>
                <w:color w:val="000000" w:themeColor="text1"/>
                <w:sz w:val="24"/>
                <w:szCs w:val="24"/>
              </w:rPr>
              <w:t xml:space="preserve"> New York: University Press. Available at: </w:t>
            </w:r>
            <w:hyperlink r:id="rId51" w:history="1">
              <w:r w:rsidRPr="00C36BE6">
                <w:rPr>
                  <w:rStyle w:val="Hyperlink"/>
                  <w:rFonts w:ascii="Times New Roman" w:hAnsi="Times New Roman" w:cs="Times New Roman"/>
                  <w:sz w:val="24"/>
                  <w:szCs w:val="24"/>
                </w:rPr>
                <w:t>Ethical Issues in Research Involving Employees and Students | The Oxford Handbook of Research Ethics | Oxford Academic (oup.com)</w:t>
              </w:r>
            </w:hyperlink>
            <w:r>
              <w:rPr>
                <w:rFonts w:ascii="Times New Roman" w:hAnsi="Times New Roman" w:cs="Times New Roman"/>
                <w:sz w:val="24"/>
                <w:szCs w:val="24"/>
              </w:rPr>
              <w:t>. (Accessed: 9 December 2023).</w:t>
            </w:r>
          </w:p>
          <w:p w14:paraId="7AE6246B" w14:textId="77777777" w:rsidR="00C36BE6" w:rsidRDefault="00C36BE6" w:rsidP="00C36BE6">
            <w:pPr>
              <w:spacing w:after="0" w:line="240" w:lineRule="auto"/>
              <w:jc w:val="both"/>
              <w:rPr>
                <w:rFonts w:ascii="Times New Roman" w:hAnsi="Times New Roman" w:cs="Times New Roman"/>
                <w:color w:val="000000" w:themeColor="text1"/>
                <w:sz w:val="24"/>
                <w:szCs w:val="24"/>
              </w:rPr>
            </w:pPr>
          </w:p>
          <w:p w14:paraId="63261BC5" w14:textId="6ADF4C76" w:rsidR="00B815D1" w:rsidRPr="00C36BE6" w:rsidRDefault="00C36BE6" w:rsidP="00C36BE6">
            <w:pPr>
              <w:spacing w:after="0" w:line="240" w:lineRule="auto"/>
              <w:jc w:val="both"/>
              <w:rPr>
                <w:rFonts w:ascii="Times New Roman" w:hAnsi="Times New Roman" w:cs="Times New Roman"/>
                <w:color w:val="000000" w:themeColor="text1"/>
                <w:sz w:val="24"/>
                <w:szCs w:val="24"/>
              </w:rPr>
            </w:pPr>
            <w:r w:rsidRPr="0011041D">
              <w:rPr>
                <w:rFonts w:ascii="Times New Roman" w:hAnsi="Times New Roman" w:cs="Times New Roman"/>
                <w:color w:val="000000" w:themeColor="text1"/>
                <w:sz w:val="24"/>
                <w:szCs w:val="24"/>
              </w:rPr>
              <w:t>University of Wales Trinity Saint David</w:t>
            </w:r>
            <w:r w:rsidR="003960F2">
              <w:rPr>
                <w:rFonts w:ascii="Times New Roman" w:hAnsi="Times New Roman" w:cs="Times New Roman"/>
                <w:color w:val="000000" w:themeColor="text1"/>
                <w:sz w:val="24"/>
                <w:szCs w:val="24"/>
              </w:rPr>
              <w:t xml:space="preserve"> [UWTSD]. </w:t>
            </w:r>
            <w:r w:rsidRPr="0011041D">
              <w:rPr>
                <w:rFonts w:ascii="Times New Roman" w:hAnsi="Times New Roman" w:cs="Times New Roman"/>
                <w:color w:val="000000" w:themeColor="text1"/>
                <w:sz w:val="24"/>
                <w:szCs w:val="24"/>
              </w:rPr>
              <w:t xml:space="preserve">(2022) </w:t>
            </w:r>
            <w:r w:rsidRPr="0011041D">
              <w:rPr>
                <w:rFonts w:ascii="Times New Roman" w:hAnsi="Times New Roman" w:cs="Times New Roman"/>
                <w:i/>
                <w:iCs/>
                <w:color w:val="000000" w:themeColor="text1"/>
                <w:sz w:val="24"/>
                <w:szCs w:val="24"/>
              </w:rPr>
              <w:t>‘Research Ethics &amp; Integrity: Code of Practise</w:t>
            </w:r>
            <w:r w:rsidRPr="0011041D">
              <w:rPr>
                <w:rFonts w:ascii="Times New Roman" w:hAnsi="Times New Roman" w:cs="Times New Roman"/>
                <w:color w:val="000000" w:themeColor="text1"/>
                <w:sz w:val="24"/>
                <w:szCs w:val="24"/>
              </w:rPr>
              <w:t>’. [ONLINE].</w:t>
            </w:r>
            <w:r>
              <w:rPr>
                <w:rFonts w:ascii="Times New Roman" w:hAnsi="Times New Roman" w:cs="Times New Roman"/>
                <w:color w:val="000000" w:themeColor="text1"/>
                <w:sz w:val="24"/>
                <w:szCs w:val="24"/>
              </w:rPr>
              <w:t xml:space="preserve"> Available at: </w:t>
            </w:r>
            <w:hyperlink r:id="rId52" w:history="1">
              <w:r w:rsidRPr="00E925DF">
                <w:rPr>
                  <w:rStyle w:val="Hyperlink"/>
                  <w:rFonts w:ascii="Times New Roman" w:hAnsi="Times New Roman" w:cs="Times New Roman"/>
                  <w:sz w:val="24"/>
                  <w:szCs w:val="24"/>
                </w:rPr>
                <w:t>REICoP-July-2022.pdf (uwtsd.ac.uk)</w:t>
              </w:r>
            </w:hyperlink>
            <w:r>
              <w:rPr>
                <w:rFonts w:ascii="Times New Roman" w:hAnsi="Times New Roman" w:cs="Times New Roman"/>
                <w:color w:val="000000" w:themeColor="text1"/>
                <w:sz w:val="24"/>
                <w:szCs w:val="24"/>
              </w:rPr>
              <w:t>. (Accessed: 8 December 2023).</w:t>
            </w:r>
          </w:p>
        </w:tc>
      </w:tr>
      <w:tr w:rsidR="00B815D1" w:rsidRPr="00666FCB" w14:paraId="29E93B31" w14:textId="77777777" w:rsidTr="008629DD">
        <w:tc>
          <w:tcPr>
            <w:tcW w:w="9923" w:type="dxa"/>
            <w:tcBorders>
              <w:top w:val="single" w:sz="4" w:space="0" w:color="auto"/>
              <w:bottom w:val="single" w:sz="4" w:space="0" w:color="auto"/>
            </w:tcBorders>
            <w:shd w:val="clear" w:color="auto" w:fill="F2F2F2" w:themeFill="background1" w:themeFillShade="F2"/>
          </w:tcPr>
          <w:p w14:paraId="6688BA04"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Confidentiality / Anonymity</w:t>
            </w:r>
          </w:p>
          <w:p w14:paraId="26551A9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Set out how anonymity of participants and confidentiality will be ensured in any outputs. If anonymity is not being offered, explain why this is the case. </w:t>
            </w:r>
          </w:p>
        </w:tc>
      </w:tr>
      <w:tr w:rsidR="00B815D1" w:rsidRPr="00666FCB" w14:paraId="0E164951" w14:textId="77777777" w:rsidTr="008629DD">
        <w:tc>
          <w:tcPr>
            <w:tcW w:w="9923" w:type="dxa"/>
            <w:tcBorders>
              <w:top w:val="single" w:sz="4" w:space="0" w:color="auto"/>
              <w:bottom w:val="single" w:sz="4" w:space="0" w:color="auto"/>
            </w:tcBorders>
          </w:tcPr>
          <w:p w14:paraId="0E96FD00" w14:textId="15400EEC" w:rsidR="00D73258" w:rsidRPr="00EB0ED8" w:rsidRDefault="00EB0ED8" w:rsidP="00D22F87">
            <w:pPr>
              <w:spacing w:after="0" w:line="240" w:lineRule="auto"/>
              <w:jc w:val="both"/>
              <w:rPr>
                <w:rFonts w:ascii="Times New Roman" w:hAnsi="Times New Roman" w:cs="Times New Roman"/>
                <w:b/>
                <w:bCs/>
                <w:color w:val="000000" w:themeColor="text1"/>
                <w:sz w:val="24"/>
                <w:szCs w:val="24"/>
                <w:u w:val="single"/>
              </w:rPr>
            </w:pPr>
            <w:r w:rsidRPr="00EB0ED8">
              <w:rPr>
                <w:rFonts w:ascii="Times New Roman" w:hAnsi="Times New Roman" w:cs="Times New Roman"/>
                <w:b/>
                <w:bCs/>
                <w:color w:val="000000" w:themeColor="text1"/>
                <w:sz w:val="24"/>
                <w:szCs w:val="24"/>
                <w:u w:val="single"/>
              </w:rPr>
              <w:t xml:space="preserve">Confidentiality </w:t>
            </w:r>
          </w:p>
          <w:p w14:paraId="0D60E9E0" w14:textId="77777777" w:rsidR="00EB0ED8" w:rsidRDefault="00EB0ED8" w:rsidP="00D22F87">
            <w:pPr>
              <w:spacing w:after="0" w:line="240" w:lineRule="auto"/>
              <w:jc w:val="both"/>
              <w:rPr>
                <w:rFonts w:ascii="Times New Roman" w:hAnsi="Times New Roman" w:cs="Times New Roman"/>
                <w:color w:val="000000" w:themeColor="text1"/>
                <w:sz w:val="24"/>
                <w:szCs w:val="24"/>
              </w:rPr>
            </w:pPr>
          </w:p>
          <w:p w14:paraId="27D13A91" w14:textId="1F91B059" w:rsidR="00011D4D" w:rsidRDefault="0051766D" w:rsidP="00D22F8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research, </w:t>
            </w:r>
            <w:r w:rsidR="00D73258" w:rsidRPr="00D73258">
              <w:rPr>
                <w:rFonts w:ascii="Times New Roman" w:hAnsi="Times New Roman" w:cs="Times New Roman"/>
                <w:color w:val="000000" w:themeColor="text1"/>
                <w:sz w:val="24"/>
                <w:szCs w:val="24"/>
              </w:rPr>
              <w:t>Bos</w:t>
            </w:r>
            <w:r w:rsidR="00D73258">
              <w:rPr>
                <w:rFonts w:ascii="Times New Roman" w:hAnsi="Times New Roman" w:cs="Times New Roman"/>
                <w:color w:val="000000" w:themeColor="text1"/>
                <w:sz w:val="24"/>
                <w:szCs w:val="24"/>
              </w:rPr>
              <w:t xml:space="preserve"> (2020</w:t>
            </w:r>
            <w:r w:rsidR="005D5018">
              <w:rPr>
                <w:rFonts w:ascii="Times New Roman" w:hAnsi="Times New Roman" w:cs="Times New Roman"/>
                <w:color w:val="000000" w:themeColor="text1"/>
                <w:sz w:val="24"/>
                <w:szCs w:val="24"/>
              </w:rPr>
              <w:t>a</w:t>
            </w:r>
            <w:r w:rsidR="00D73258">
              <w:rPr>
                <w:rFonts w:ascii="Times New Roman" w:hAnsi="Times New Roman" w:cs="Times New Roman"/>
                <w:color w:val="000000" w:themeColor="text1"/>
                <w:sz w:val="24"/>
                <w:szCs w:val="24"/>
              </w:rPr>
              <w:t xml:space="preserve">) defines confidentiality as </w:t>
            </w:r>
            <w:r w:rsidR="00CF691A">
              <w:rPr>
                <w:rFonts w:ascii="Times New Roman" w:hAnsi="Times New Roman" w:cs="Times New Roman"/>
                <w:color w:val="000000" w:themeColor="text1"/>
                <w:sz w:val="24"/>
                <w:szCs w:val="24"/>
              </w:rPr>
              <w:t xml:space="preserve">a </w:t>
            </w:r>
            <w:proofErr w:type="spellStart"/>
            <w:r w:rsidR="00CF691A">
              <w:rPr>
                <w:rFonts w:ascii="Times New Roman" w:hAnsi="Times New Roman" w:cs="Times New Roman"/>
                <w:color w:val="000000" w:themeColor="text1"/>
                <w:sz w:val="24"/>
                <w:szCs w:val="24"/>
              </w:rPr>
              <w:t>right</w:t>
            </w:r>
            <w:proofErr w:type="spellEnd"/>
            <w:r w:rsidR="00CF691A">
              <w:rPr>
                <w:rFonts w:ascii="Times New Roman" w:hAnsi="Times New Roman" w:cs="Times New Roman"/>
                <w:color w:val="000000" w:themeColor="text1"/>
                <w:sz w:val="24"/>
                <w:szCs w:val="24"/>
              </w:rPr>
              <w:t xml:space="preserve"> of passage granted to research participants </w:t>
            </w:r>
            <w:r w:rsidR="004C489F">
              <w:rPr>
                <w:rFonts w:ascii="Times New Roman" w:hAnsi="Times New Roman" w:cs="Times New Roman"/>
                <w:color w:val="000000" w:themeColor="text1"/>
                <w:sz w:val="24"/>
                <w:szCs w:val="24"/>
              </w:rPr>
              <w:t xml:space="preserve">whereby all information disclosed to the </w:t>
            </w:r>
            <w:r w:rsidR="009B402F">
              <w:rPr>
                <w:rFonts w:ascii="Times New Roman" w:hAnsi="Times New Roman" w:cs="Times New Roman"/>
                <w:color w:val="000000" w:themeColor="text1"/>
                <w:sz w:val="24"/>
                <w:szCs w:val="24"/>
              </w:rPr>
              <w:t xml:space="preserve">researcher </w:t>
            </w:r>
            <w:r w:rsidR="004C489F">
              <w:rPr>
                <w:rFonts w:ascii="Times New Roman" w:hAnsi="Times New Roman" w:cs="Times New Roman"/>
                <w:color w:val="000000" w:themeColor="text1"/>
                <w:sz w:val="24"/>
                <w:szCs w:val="24"/>
              </w:rPr>
              <w:t>will be kept confidential</w:t>
            </w:r>
            <w:r w:rsidR="00D05D68">
              <w:rPr>
                <w:rFonts w:ascii="Times New Roman" w:hAnsi="Times New Roman" w:cs="Times New Roman"/>
                <w:color w:val="000000" w:themeColor="text1"/>
                <w:sz w:val="24"/>
                <w:szCs w:val="24"/>
              </w:rPr>
              <w:t xml:space="preserve"> and handled with dignity and respect</w:t>
            </w:r>
            <w:r w:rsidR="00792969">
              <w:rPr>
                <w:rFonts w:ascii="Times New Roman" w:hAnsi="Times New Roman" w:cs="Times New Roman"/>
                <w:color w:val="000000" w:themeColor="text1"/>
                <w:sz w:val="24"/>
                <w:szCs w:val="24"/>
              </w:rPr>
              <w:t xml:space="preserve">. It is therefore the right of the participant to withhold </w:t>
            </w:r>
            <w:r w:rsidR="00EF48A3">
              <w:rPr>
                <w:rFonts w:ascii="Times New Roman" w:hAnsi="Times New Roman" w:cs="Times New Roman"/>
                <w:color w:val="000000" w:themeColor="text1"/>
                <w:sz w:val="24"/>
                <w:szCs w:val="24"/>
              </w:rPr>
              <w:t>information if they wish and to maintain their privacy (</w:t>
            </w:r>
            <w:r>
              <w:rPr>
                <w:rFonts w:ascii="Times New Roman" w:hAnsi="Times New Roman" w:cs="Times New Roman"/>
                <w:color w:val="000000" w:themeColor="text1"/>
                <w:sz w:val="24"/>
                <w:szCs w:val="24"/>
              </w:rPr>
              <w:t>Bos, 2020</w:t>
            </w:r>
            <w:r w:rsidR="00A4531F">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w:t>
            </w:r>
          </w:p>
          <w:p w14:paraId="543B7C75" w14:textId="2BF94B41" w:rsidR="00D05D68" w:rsidRPr="009B402F" w:rsidRDefault="007029A3" w:rsidP="00BC78FF">
            <w:pPr>
              <w:spacing w:before="240"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ensure the confidentiality</w:t>
            </w:r>
            <w:r w:rsidR="00BC6FA1">
              <w:rPr>
                <w:rFonts w:ascii="Times New Roman" w:hAnsi="Times New Roman" w:cs="Times New Roman"/>
                <w:color w:val="000000" w:themeColor="text1"/>
                <w:sz w:val="24"/>
                <w:szCs w:val="24"/>
              </w:rPr>
              <w:t xml:space="preserve"> of the participants</w:t>
            </w:r>
            <w:r>
              <w:rPr>
                <w:rFonts w:ascii="Times New Roman" w:hAnsi="Times New Roman" w:cs="Times New Roman"/>
                <w:color w:val="000000" w:themeColor="text1"/>
                <w:sz w:val="24"/>
                <w:szCs w:val="24"/>
              </w:rPr>
              <w:t xml:space="preserve"> is </w:t>
            </w:r>
            <w:r w:rsidR="00BC6FA1">
              <w:rPr>
                <w:rFonts w:ascii="Times New Roman" w:hAnsi="Times New Roman" w:cs="Times New Roman"/>
                <w:color w:val="000000" w:themeColor="text1"/>
                <w:sz w:val="24"/>
                <w:szCs w:val="24"/>
              </w:rPr>
              <w:t>upheld</w:t>
            </w:r>
            <w:r>
              <w:rPr>
                <w:rFonts w:ascii="Times New Roman" w:hAnsi="Times New Roman" w:cs="Times New Roman"/>
                <w:color w:val="000000" w:themeColor="text1"/>
                <w:sz w:val="24"/>
                <w:szCs w:val="24"/>
              </w:rPr>
              <w:t xml:space="preserve"> in this research project, </w:t>
            </w:r>
            <w:r w:rsidR="00BC6FA1">
              <w:rPr>
                <w:rFonts w:ascii="Times New Roman" w:hAnsi="Times New Roman" w:cs="Times New Roman"/>
                <w:color w:val="000000" w:themeColor="text1"/>
                <w:sz w:val="24"/>
                <w:szCs w:val="24"/>
              </w:rPr>
              <w:t xml:space="preserve">written consent </w:t>
            </w:r>
            <w:r w:rsidR="00FE052E">
              <w:rPr>
                <w:rFonts w:ascii="Times New Roman" w:hAnsi="Times New Roman" w:cs="Times New Roman"/>
                <w:color w:val="000000" w:themeColor="text1"/>
                <w:sz w:val="24"/>
                <w:szCs w:val="24"/>
              </w:rPr>
              <w:t xml:space="preserve">will be obtained prior to commencing the study, </w:t>
            </w:r>
            <w:r w:rsidR="00E056FC">
              <w:rPr>
                <w:rFonts w:ascii="Times New Roman" w:hAnsi="Times New Roman" w:cs="Times New Roman"/>
                <w:color w:val="000000" w:themeColor="text1"/>
                <w:sz w:val="24"/>
                <w:szCs w:val="24"/>
              </w:rPr>
              <w:t>no private data from the participants will be taken without good reason</w:t>
            </w:r>
            <w:r w:rsidR="005410C0">
              <w:rPr>
                <w:rFonts w:ascii="Times New Roman" w:hAnsi="Times New Roman" w:cs="Times New Roman"/>
                <w:color w:val="000000" w:themeColor="text1"/>
                <w:sz w:val="24"/>
                <w:szCs w:val="24"/>
              </w:rPr>
              <w:t xml:space="preserve"> (</w:t>
            </w:r>
            <w:r w:rsidR="00BC78FF">
              <w:rPr>
                <w:rFonts w:ascii="Times New Roman" w:hAnsi="Times New Roman" w:cs="Times New Roman"/>
                <w:i/>
                <w:iCs/>
                <w:color w:val="000000" w:themeColor="text1"/>
                <w:sz w:val="24"/>
                <w:szCs w:val="24"/>
              </w:rPr>
              <w:t>Data Protection Act 2018)</w:t>
            </w:r>
            <w:r w:rsidR="00E056FC">
              <w:rPr>
                <w:rFonts w:ascii="Times New Roman" w:hAnsi="Times New Roman" w:cs="Times New Roman"/>
                <w:color w:val="000000" w:themeColor="text1"/>
                <w:sz w:val="24"/>
                <w:szCs w:val="24"/>
              </w:rPr>
              <w:t xml:space="preserve"> and all participants will </w:t>
            </w:r>
            <w:r w:rsidR="00DC5782">
              <w:rPr>
                <w:rFonts w:ascii="Times New Roman" w:hAnsi="Times New Roman" w:cs="Times New Roman"/>
                <w:color w:val="000000" w:themeColor="text1"/>
                <w:sz w:val="24"/>
                <w:szCs w:val="24"/>
              </w:rPr>
              <w:t>automatically be kept anonymous</w:t>
            </w:r>
            <w:r w:rsidR="00332BAB">
              <w:rPr>
                <w:rFonts w:ascii="Times New Roman" w:hAnsi="Times New Roman" w:cs="Times New Roman"/>
                <w:color w:val="000000" w:themeColor="text1"/>
                <w:sz w:val="24"/>
                <w:szCs w:val="24"/>
              </w:rPr>
              <w:t xml:space="preserve"> to respect their right to privacy.</w:t>
            </w:r>
            <w:r w:rsidR="005D2072">
              <w:rPr>
                <w:rFonts w:ascii="Times New Roman" w:hAnsi="Times New Roman" w:cs="Times New Roman"/>
                <w:color w:val="000000" w:themeColor="text1"/>
                <w:sz w:val="24"/>
                <w:szCs w:val="24"/>
              </w:rPr>
              <w:t xml:space="preserve"> All of this will be explained in the letter of explanation </w:t>
            </w:r>
            <w:r w:rsidR="00F77CB1">
              <w:rPr>
                <w:rFonts w:ascii="Times New Roman" w:hAnsi="Times New Roman" w:cs="Times New Roman"/>
                <w:color w:val="000000" w:themeColor="text1"/>
                <w:sz w:val="24"/>
                <w:szCs w:val="24"/>
              </w:rPr>
              <w:t>prior to commencing the research study</w:t>
            </w:r>
            <w:r w:rsidR="00332BAB">
              <w:rPr>
                <w:rFonts w:ascii="Times New Roman" w:hAnsi="Times New Roman" w:cs="Times New Roman"/>
                <w:color w:val="000000" w:themeColor="text1"/>
                <w:sz w:val="24"/>
                <w:szCs w:val="24"/>
              </w:rPr>
              <w:t xml:space="preserve"> and no interviews will commence until participant signatures have been obtained. </w:t>
            </w:r>
          </w:p>
          <w:p w14:paraId="6F818328" w14:textId="77777777" w:rsidR="0024707A" w:rsidRDefault="0024707A" w:rsidP="00D22F87">
            <w:pPr>
              <w:spacing w:after="0" w:line="240" w:lineRule="auto"/>
              <w:jc w:val="both"/>
              <w:rPr>
                <w:rFonts w:ascii="Times New Roman" w:hAnsi="Times New Roman" w:cs="Times New Roman"/>
                <w:b/>
                <w:bCs/>
                <w:color w:val="000000" w:themeColor="text1"/>
                <w:sz w:val="24"/>
                <w:szCs w:val="24"/>
              </w:rPr>
            </w:pPr>
          </w:p>
          <w:p w14:paraId="1D267253" w14:textId="31C262D6" w:rsidR="00EB0ED8" w:rsidRPr="00EB0ED8" w:rsidRDefault="00EB0ED8" w:rsidP="00D22F87">
            <w:pPr>
              <w:spacing w:after="0" w:line="240" w:lineRule="auto"/>
              <w:jc w:val="both"/>
              <w:rPr>
                <w:rFonts w:ascii="Times New Roman" w:hAnsi="Times New Roman" w:cs="Times New Roman"/>
                <w:color w:val="000000" w:themeColor="text1"/>
                <w:sz w:val="24"/>
                <w:szCs w:val="24"/>
                <w:u w:val="single"/>
              </w:rPr>
            </w:pPr>
            <w:r w:rsidRPr="00EB0ED8">
              <w:rPr>
                <w:rFonts w:ascii="Times New Roman" w:hAnsi="Times New Roman" w:cs="Times New Roman"/>
                <w:b/>
                <w:bCs/>
                <w:color w:val="000000" w:themeColor="text1"/>
                <w:sz w:val="24"/>
                <w:szCs w:val="24"/>
                <w:u w:val="single"/>
              </w:rPr>
              <w:t>Anonymity</w:t>
            </w:r>
          </w:p>
          <w:p w14:paraId="56A01EB0" w14:textId="77777777" w:rsidR="00EB0ED8" w:rsidRDefault="00EB0ED8" w:rsidP="00D22F87">
            <w:pPr>
              <w:spacing w:after="0" w:line="240" w:lineRule="auto"/>
              <w:jc w:val="both"/>
              <w:rPr>
                <w:rFonts w:ascii="Times New Roman" w:hAnsi="Times New Roman" w:cs="Times New Roman"/>
                <w:color w:val="000000" w:themeColor="text1"/>
                <w:sz w:val="24"/>
                <w:szCs w:val="24"/>
              </w:rPr>
            </w:pPr>
          </w:p>
          <w:p w14:paraId="2827961F" w14:textId="09568104" w:rsidR="0024707A" w:rsidRDefault="00AD2E72" w:rsidP="00D22F8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Although anonymity is closely linked with con</w:t>
            </w:r>
            <w:r w:rsidR="00812EFD">
              <w:rPr>
                <w:rFonts w:ascii="Times New Roman" w:hAnsi="Times New Roman" w:cs="Times New Roman"/>
                <w:color w:val="000000" w:themeColor="text1"/>
                <w:sz w:val="24"/>
                <w:szCs w:val="24"/>
              </w:rPr>
              <w:t>fidentiality, there are differences between the two (Bos, 2020</w:t>
            </w:r>
            <w:r w:rsidR="00A4531F">
              <w:rPr>
                <w:rFonts w:ascii="Times New Roman" w:hAnsi="Times New Roman" w:cs="Times New Roman"/>
                <w:color w:val="000000" w:themeColor="text1"/>
                <w:sz w:val="24"/>
                <w:szCs w:val="24"/>
              </w:rPr>
              <w:t>b</w:t>
            </w:r>
            <w:r w:rsidR="00812EFD">
              <w:rPr>
                <w:rFonts w:ascii="Times New Roman" w:hAnsi="Times New Roman" w:cs="Times New Roman"/>
                <w:color w:val="000000" w:themeColor="text1"/>
                <w:sz w:val="24"/>
                <w:szCs w:val="24"/>
              </w:rPr>
              <w:t>).</w:t>
            </w:r>
            <w:r w:rsidR="00AB13CF">
              <w:rPr>
                <w:rFonts w:ascii="Times New Roman" w:hAnsi="Times New Roman" w:cs="Times New Roman"/>
                <w:color w:val="000000" w:themeColor="text1"/>
                <w:sz w:val="24"/>
                <w:szCs w:val="24"/>
              </w:rPr>
              <w:t xml:space="preserve"> In simple terms, Oliver (2010) de</w:t>
            </w:r>
            <w:r w:rsidR="00EB7538">
              <w:rPr>
                <w:rFonts w:ascii="Times New Roman" w:hAnsi="Times New Roman" w:cs="Times New Roman"/>
                <w:color w:val="000000" w:themeColor="text1"/>
                <w:sz w:val="24"/>
                <w:szCs w:val="24"/>
              </w:rPr>
              <w:t xml:space="preserve">fines anonymity as hiding the identity of an </w:t>
            </w:r>
            <w:r w:rsidR="007838B4">
              <w:rPr>
                <w:rFonts w:ascii="Times New Roman" w:hAnsi="Times New Roman" w:cs="Times New Roman"/>
                <w:color w:val="000000" w:themeColor="text1"/>
                <w:sz w:val="24"/>
                <w:szCs w:val="24"/>
              </w:rPr>
              <w:t xml:space="preserve">individual, in this case, the participants. </w:t>
            </w:r>
          </w:p>
          <w:p w14:paraId="5AD345E4" w14:textId="77777777" w:rsidR="007838B4" w:rsidRDefault="007838B4" w:rsidP="00D22F87">
            <w:pPr>
              <w:spacing w:after="0" w:line="240" w:lineRule="auto"/>
              <w:jc w:val="both"/>
              <w:rPr>
                <w:rFonts w:ascii="Times New Roman" w:hAnsi="Times New Roman" w:cs="Times New Roman"/>
                <w:color w:val="000000" w:themeColor="text1"/>
                <w:sz w:val="24"/>
                <w:szCs w:val="24"/>
              </w:rPr>
            </w:pPr>
          </w:p>
          <w:p w14:paraId="3B7F88F7" w14:textId="34164DFE" w:rsidR="007838B4" w:rsidRDefault="00C15AC7" w:rsidP="00D22F8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this research </w:t>
            </w:r>
            <w:r w:rsidR="005A0861">
              <w:rPr>
                <w:rFonts w:ascii="Times New Roman" w:hAnsi="Times New Roman" w:cs="Times New Roman"/>
                <w:color w:val="000000" w:themeColor="text1"/>
                <w:sz w:val="24"/>
                <w:szCs w:val="24"/>
              </w:rPr>
              <w:t>will</w:t>
            </w:r>
            <w:r>
              <w:rPr>
                <w:rFonts w:ascii="Times New Roman" w:hAnsi="Times New Roman" w:cs="Times New Roman"/>
                <w:color w:val="000000" w:themeColor="text1"/>
                <w:sz w:val="24"/>
                <w:szCs w:val="24"/>
              </w:rPr>
              <w:t xml:space="preserve"> be taking place in </w:t>
            </w:r>
            <w:r w:rsidR="005A0861">
              <w:rPr>
                <w:rFonts w:ascii="Times New Roman" w:hAnsi="Times New Roman" w:cs="Times New Roman"/>
                <w:color w:val="000000" w:themeColor="text1"/>
                <w:sz w:val="24"/>
                <w:szCs w:val="24"/>
              </w:rPr>
              <w:t>rural communities where the likelihood of</w:t>
            </w:r>
            <w:r w:rsidR="00D630E3">
              <w:rPr>
                <w:rFonts w:ascii="Times New Roman" w:hAnsi="Times New Roman" w:cs="Times New Roman"/>
                <w:color w:val="000000" w:themeColor="text1"/>
                <w:sz w:val="24"/>
                <w:szCs w:val="24"/>
              </w:rPr>
              <w:t xml:space="preserve"> people knowing each other is high</w:t>
            </w:r>
            <w:r w:rsidR="0056766E">
              <w:rPr>
                <w:rFonts w:ascii="Times New Roman" w:hAnsi="Times New Roman" w:cs="Times New Roman"/>
                <w:color w:val="000000" w:themeColor="text1"/>
                <w:sz w:val="24"/>
                <w:szCs w:val="24"/>
              </w:rPr>
              <w:t xml:space="preserve"> (due to a smaller</w:t>
            </w:r>
            <w:r w:rsidR="00D630E3">
              <w:rPr>
                <w:rFonts w:ascii="Times New Roman" w:hAnsi="Times New Roman" w:cs="Times New Roman"/>
                <w:color w:val="000000" w:themeColor="text1"/>
                <w:sz w:val="24"/>
                <w:szCs w:val="24"/>
              </w:rPr>
              <w:t xml:space="preserve"> </w:t>
            </w:r>
            <w:r w:rsidR="00D64CCC">
              <w:rPr>
                <w:rFonts w:ascii="Times New Roman" w:hAnsi="Times New Roman" w:cs="Times New Roman"/>
                <w:color w:val="000000" w:themeColor="text1"/>
                <w:sz w:val="24"/>
                <w:szCs w:val="24"/>
              </w:rPr>
              <w:t>population density</w:t>
            </w:r>
            <w:r w:rsidR="0056766E">
              <w:rPr>
                <w:rFonts w:ascii="Times New Roman" w:hAnsi="Times New Roman" w:cs="Times New Roman"/>
                <w:color w:val="000000" w:themeColor="text1"/>
                <w:sz w:val="24"/>
                <w:szCs w:val="24"/>
              </w:rPr>
              <w:t>)</w:t>
            </w:r>
            <w:r w:rsidR="00D64CCC">
              <w:rPr>
                <w:rFonts w:ascii="Times New Roman" w:hAnsi="Times New Roman" w:cs="Times New Roman"/>
                <w:color w:val="000000" w:themeColor="text1"/>
                <w:sz w:val="24"/>
                <w:szCs w:val="24"/>
              </w:rPr>
              <w:t xml:space="preserve">, </w:t>
            </w:r>
            <w:r w:rsidR="005678AA">
              <w:rPr>
                <w:rFonts w:ascii="Times New Roman" w:hAnsi="Times New Roman" w:cs="Times New Roman"/>
                <w:color w:val="000000" w:themeColor="text1"/>
                <w:sz w:val="24"/>
                <w:szCs w:val="24"/>
              </w:rPr>
              <w:t xml:space="preserve">anonymising participants may be more of a challenge than if this study were </w:t>
            </w:r>
            <w:r w:rsidR="00883BEC">
              <w:rPr>
                <w:rFonts w:ascii="Times New Roman" w:hAnsi="Times New Roman" w:cs="Times New Roman"/>
                <w:color w:val="000000" w:themeColor="text1"/>
                <w:sz w:val="24"/>
                <w:szCs w:val="24"/>
              </w:rPr>
              <w:t>being conducted in a city wit</w:t>
            </w:r>
            <w:r w:rsidR="0056766E">
              <w:rPr>
                <w:rFonts w:ascii="Times New Roman" w:hAnsi="Times New Roman" w:cs="Times New Roman"/>
                <w:color w:val="000000" w:themeColor="text1"/>
                <w:sz w:val="24"/>
                <w:szCs w:val="24"/>
              </w:rPr>
              <w:t>h no specific focus on a particular location.</w:t>
            </w:r>
            <w:r w:rsidR="003663D6">
              <w:rPr>
                <w:rFonts w:ascii="Times New Roman" w:hAnsi="Times New Roman" w:cs="Times New Roman"/>
                <w:color w:val="000000" w:themeColor="text1"/>
                <w:sz w:val="24"/>
                <w:szCs w:val="24"/>
              </w:rPr>
              <w:t xml:space="preserve"> </w:t>
            </w:r>
            <w:r w:rsidR="00CF0F18">
              <w:rPr>
                <w:rFonts w:ascii="Times New Roman" w:hAnsi="Times New Roman" w:cs="Times New Roman"/>
                <w:color w:val="000000" w:themeColor="text1"/>
                <w:sz w:val="24"/>
                <w:szCs w:val="24"/>
              </w:rPr>
              <w:t xml:space="preserve">Based on this, the use of letters or numbers will be used </w:t>
            </w:r>
            <w:r w:rsidR="00757A43">
              <w:rPr>
                <w:rFonts w:ascii="Times New Roman" w:hAnsi="Times New Roman" w:cs="Times New Roman"/>
                <w:color w:val="000000" w:themeColor="text1"/>
                <w:sz w:val="24"/>
                <w:szCs w:val="24"/>
              </w:rPr>
              <w:t>in place of participants real names to mitigate the risk of their</w:t>
            </w:r>
            <w:r w:rsidR="00C5425D">
              <w:rPr>
                <w:rFonts w:ascii="Times New Roman" w:hAnsi="Times New Roman" w:cs="Times New Roman"/>
                <w:color w:val="000000" w:themeColor="text1"/>
                <w:sz w:val="24"/>
                <w:szCs w:val="24"/>
              </w:rPr>
              <w:t xml:space="preserve"> real</w:t>
            </w:r>
            <w:r w:rsidR="00757A43">
              <w:rPr>
                <w:rFonts w:ascii="Times New Roman" w:hAnsi="Times New Roman" w:cs="Times New Roman"/>
                <w:color w:val="000000" w:themeColor="text1"/>
                <w:sz w:val="24"/>
                <w:szCs w:val="24"/>
              </w:rPr>
              <w:t xml:space="preserve"> </w:t>
            </w:r>
            <w:r w:rsidR="00C5425D">
              <w:rPr>
                <w:rFonts w:ascii="Times New Roman" w:hAnsi="Times New Roman" w:cs="Times New Roman"/>
                <w:color w:val="000000" w:themeColor="text1"/>
                <w:sz w:val="24"/>
                <w:szCs w:val="24"/>
              </w:rPr>
              <w:t>identity being unveiled (Oliver, 2010).</w:t>
            </w:r>
          </w:p>
          <w:p w14:paraId="28F3787A" w14:textId="77777777" w:rsidR="00F81956" w:rsidRDefault="00F81956" w:rsidP="00D22F87">
            <w:pPr>
              <w:spacing w:after="0" w:line="240" w:lineRule="auto"/>
              <w:jc w:val="both"/>
              <w:rPr>
                <w:rFonts w:ascii="Times New Roman" w:hAnsi="Times New Roman" w:cs="Times New Roman"/>
                <w:color w:val="000000" w:themeColor="text1"/>
                <w:sz w:val="24"/>
                <w:szCs w:val="24"/>
              </w:rPr>
            </w:pPr>
          </w:p>
          <w:p w14:paraId="01C278FF" w14:textId="1FB630ED" w:rsidR="00F81956" w:rsidRPr="00332BAB" w:rsidRDefault="00F81956" w:rsidP="00D22F8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strategy will be included in the letter of explanation to enrolled participants </w:t>
            </w:r>
            <w:r w:rsidR="002D5670">
              <w:rPr>
                <w:rFonts w:ascii="Times New Roman" w:hAnsi="Times New Roman" w:cs="Times New Roman"/>
                <w:color w:val="000000" w:themeColor="text1"/>
                <w:sz w:val="24"/>
                <w:szCs w:val="24"/>
              </w:rPr>
              <w:t xml:space="preserve">so that they are notified in advanced that their identity will be hidden. </w:t>
            </w:r>
          </w:p>
          <w:p w14:paraId="162152C7" w14:textId="77777777" w:rsidR="001D197F" w:rsidRPr="00332BAB" w:rsidRDefault="001D197F" w:rsidP="00D22F87">
            <w:pPr>
              <w:spacing w:after="0" w:line="240" w:lineRule="auto"/>
              <w:jc w:val="both"/>
              <w:rPr>
                <w:rFonts w:ascii="Times New Roman" w:hAnsi="Times New Roman" w:cs="Times New Roman"/>
                <w:color w:val="000000" w:themeColor="text1"/>
                <w:sz w:val="24"/>
                <w:szCs w:val="24"/>
              </w:rPr>
            </w:pPr>
          </w:p>
          <w:p w14:paraId="55B08830" w14:textId="77777777" w:rsidR="001D197F" w:rsidRPr="00332BAB" w:rsidRDefault="001D197F" w:rsidP="001D197F">
            <w:pPr>
              <w:spacing w:after="0" w:line="240" w:lineRule="auto"/>
              <w:jc w:val="both"/>
              <w:rPr>
                <w:rFonts w:ascii="Times New Roman" w:hAnsi="Times New Roman" w:cs="Times New Roman"/>
                <w:color w:val="000000" w:themeColor="text1"/>
                <w:sz w:val="24"/>
                <w:szCs w:val="24"/>
              </w:rPr>
            </w:pPr>
          </w:p>
          <w:p w14:paraId="70657B84" w14:textId="77777777" w:rsidR="001D197F" w:rsidRPr="00332BAB" w:rsidRDefault="001D197F" w:rsidP="001D197F">
            <w:pPr>
              <w:spacing w:after="0" w:line="240" w:lineRule="auto"/>
              <w:jc w:val="both"/>
              <w:rPr>
                <w:rFonts w:ascii="Times New Roman" w:hAnsi="Times New Roman" w:cs="Times New Roman"/>
                <w:color w:val="000000" w:themeColor="text1"/>
                <w:sz w:val="24"/>
                <w:szCs w:val="24"/>
                <w:u w:val="single"/>
              </w:rPr>
            </w:pPr>
            <w:r w:rsidRPr="00332BAB">
              <w:rPr>
                <w:rFonts w:ascii="Times New Roman" w:hAnsi="Times New Roman" w:cs="Times New Roman"/>
                <w:color w:val="000000" w:themeColor="text1"/>
                <w:sz w:val="24"/>
                <w:szCs w:val="24"/>
                <w:u w:val="single"/>
              </w:rPr>
              <w:t>Reference List</w:t>
            </w:r>
          </w:p>
          <w:p w14:paraId="00406E3E" w14:textId="264FD9CC" w:rsidR="001D197F" w:rsidRDefault="001D197F" w:rsidP="001D197F">
            <w:pPr>
              <w:spacing w:after="0" w:line="240" w:lineRule="auto"/>
              <w:jc w:val="both"/>
              <w:rPr>
                <w:rFonts w:ascii="Times New Roman" w:hAnsi="Times New Roman" w:cs="Times New Roman"/>
                <w:color w:val="000000" w:themeColor="text1"/>
                <w:sz w:val="24"/>
                <w:szCs w:val="24"/>
              </w:rPr>
            </w:pPr>
          </w:p>
          <w:p w14:paraId="53FED3DC" w14:textId="0A867B0C" w:rsidR="00EB0ED8" w:rsidRPr="00EB0ED8" w:rsidRDefault="00EB0ED8" w:rsidP="00947548">
            <w:pPr>
              <w:spacing w:after="0" w:line="240" w:lineRule="auto"/>
              <w:jc w:val="both"/>
              <w:rPr>
                <w:rFonts w:ascii="Times New Roman" w:hAnsi="Times New Roman" w:cs="Times New Roman"/>
                <w:color w:val="000000" w:themeColor="text1"/>
                <w:sz w:val="24"/>
                <w:szCs w:val="24"/>
                <w:shd w:val="clear" w:color="auto" w:fill="FBFBFB"/>
              </w:rPr>
            </w:pPr>
            <w:r w:rsidRPr="00EB0ED8">
              <w:rPr>
                <w:rFonts w:ascii="Times New Roman" w:hAnsi="Times New Roman" w:cs="Times New Roman"/>
                <w:color w:val="000000" w:themeColor="text1"/>
                <w:sz w:val="24"/>
                <w:szCs w:val="24"/>
                <w:shd w:val="clear" w:color="auto" w:fill="FBFBFB"/>
              </w:rPr>
              <w:t>Data Protection Act 2018, c.12. Available at:</w:t>
            </w:r>
            <w:r w:rsidR="00FD5892" w:rsidRPr="00FD5892">
              <w:t xml:space="preserve"> </w:t>
            </w:r>
            <w:hyperlink r:id="rId53" w:history="1">
              <w:r w:rsidR="00FD5892" w:rsidRPr="00FD5892">
                <w:rPr>
                  <w:rStyle w:val="Hyperlink"/>
                  <w:rFonts w:ascii="Times New Roman" w:hAnsi="Times New Roman" w:cs="Times New Roman"/>
                  <w:sz w:val="24"/>
                  <w:szCs w:val="24"/>
                  <w:shd w:val="clear" w:color="auto" w:fill="FBFBFB"/>
                </w:rPr>
                <w:t>Data Protection Act 2018 (legislation.gov.uk)</w:t>
              </w:r>
            </w:hyperlink>
            <w:r w:rsidR="00FD5892">
              <w:rPr>
                <w:rFonts w:ascii="Times New Roman" w:hAnsi="Times New Roman" w:cs="Times New Roman"/>
                <w:color w:val="000000" w:themeColor="text1"/>
                <w:sz w:val="24"/>
                <w:szCs w:val="24"/>
                <w:shd w:val="clear" w:color="auto" w:fill="FBFBFB"/>
              </w:rPr>
              <w:t>.</w:t>
            </w:r>
            <w:r w:rsidRPr="00EB0ED8">
              <w:rPr>
                <w:rFonts w:ascii="Times New Roman" w:hAnsi="Times New Roman" w:cs="Times New Roman"/>
                <w:color w:val="000000" w:themeColor="text1"/>
                <w:sz w:val="24"/>
                <w:szCs w:val="24"/>
                <w:shd w:val="clear" w:color="auto" w:fill="FBFBFB"/>
              </w:rPr>
              <w:t xml:space="preserve">  (Accessed: </w:t>
            </w:r>
            <w:r>
              <w:rPr>
                <w:rFonts w:ascii="Times New Roman" w:hAnsi="Times New Roman" w:cs="Times New Roman"/>
                <w:color w:val="000000" w:themeColor="text1"/>
                <w:sz w:val="24"/>
                <w:szCs w:val="24"/>
                <w:shd w:val="clear" w:color="auto" w:fill="FBFBFB"/>
              </w:rPr>
              <w:t>9</w:t>
            </w:r>
            <w:r w:rsidRPr="00EB0ED8">
              <w:rPr>
                <w:rFonts w:ascii="Times New Roman" w:hAnsi="Times New Roman" w:cs="Times New Roman"/>
                <w:color w:val="000000" w:themeColor="text1"/>
                <w:sz w:val="24"/>
                <w:szCs w:val="24"/>
                <w:shd w:val="clear" w:color="auto" w:fill="FBFBFB"/>
              </w:rPr>
              <w:t xml:space="preserve"> December 2023).</w:t>
            </w:r>
          </w:p>
          <w:p w14:paraId="479059BE" w14:textId="77777777" w:rsidR="00EB0ED8" w:rsidRDefault="00EB0ED8" w:rsidP="001D197F">
            <w:pPr>
              <w:spacing w:after="0" w:line="240" w:lineRule="auto"/>
              <w:jc w:val="both"/>
              <w:rPr>
                <w:rFonts w:ascii="Times New Roman" w:hAnsi="Times New Roman" w:cs="Times New Roman"/>
                <w:color w:val="000000" w:themeColor="text1"/>
                <w:sz w:val="24"/>
                <w:szCs w:val="24"/>
                <w:shd w:val="clear" w:color="auto" w:fill="FBFBFB"/>
              </w:rPr>
            </w:pPr>
          </w:p>
          <w:p w14:paraId="72126E7E" w14:textId="2EA7A8AC" w:rsidR="00EB0ED8" w:rsidRPr="00C649AF" w:rsidRDefault="00EB0ED8" w:rsidP="001D197F">
            <w:pPr>
              <w:spacing w:after="0" w:line="240" w:lineRule="auto"/>
              <w:jc w:val="both"/>
              <w:rPr>
                <w:rFonts w:ascii="Times New Roman" w:hAnsi="Times New Roman" w:cs="Times New Roman"/>
                <w:color w:val="000000" w:themeColor="text1"/>
                <w:sz w:val="24"/>
                <w:szCs w:val="24"/>
                <w:shd w:val="clear" w:color="auto" w:fill="FBFBFB"/>
              </w:rPr>
            </w:pPr>
            <w:r w:rsidRPr="00C649AF">
              <w:rPr>
                <w:rFonts w:ascii="Times New Roman" w:hAnsi="Times New Roman" w:cs="Times New Roman"/>
                <w:color w:val="000000" w:themeColor="text1"/>
                <w:sz w:val="24"/>
                <w:szCs w:val="24"/>
                <w:shd w:val="clear" w:color="auto" w:fill="FBFBFB"/>
              </w:rPr>
              <w:lastRenderedPageBreak/>
              <w:t>Jaap, B. (2020</w:t>
            </w:r>
            <w:r w:rsidRPr="00C649AF">
              <w:rPr>
                <w:rFonts w:ascii="Times New Roman" w:hAnsi="Times New Roman" w:cs="Times New Roman"/>
                <w:color w:val="000000" w:themeColor="text1"/>
                <w:sz w:val="24"/>
                <w:szCs w:val="24"/>
                <w:shd w:val="clear" w:color="auto" w:fill="FBFBFB"/>
              </w:rPr>
              <w:t>a</w:t>
            </w:r>
            <w:r w:rsidRPr="00C649AF">
              <w:rPr>
                <w:rFonts w:ascii="Times New Roman" w:hAnsi="Times New Roman" w:cs="Times New Roman"/>
                <w:color w:val="000000" w:themeColor="text1"/>
                <w:sz w:val="24"/>
                <w:szCs w:val="24"/>
                <w:shd w:val="clear" w:color="auto" w:fill="FBFBFB"/>
              </w:rPr>
              <w:t>) 'Defining Confidentiality', in B. Jaap (ed.) </w:t>
            </w:r>
            <w:r w:rsidRPr="00C649AF">
              <w:rPr>
                <w:rFonts w:ascii="Times New Roman" w:hAnsi="Times New Roman" w:cs="Times New Roman"/>
                <w:i/>
                <w:iCs/>
                <w:color w:val="000000" w:themeColor="text1"/>
                <w:sz w:val="24"/>
                <w:szCs w:val="24"/>
                <w:shd w:val="clear" w:color="auto" w:fill="FBFBFB"/>
              </w:rPr>
              <w:t>Research ethics for students in the social sciences</w:t>
            </w:r>
            <w:r w:rsidRPr="00C649AF">
              <w:rPr>
                <w:rFonts w:ascii="Times New Roman" w:hAnsi="Times New Roman" w:cs="Times New Roman"/>
                <w:color w:val="000000" w:themeColor="text1"/>
                <w:sz w:val="24"/>
                <w:szCs w:val="24"/>
                <w:shd w:val="clear" w:color="auto" w:fill="FBFBFB"/>
              </w:rPr>
              <w:t>. Cham: Springer Nature, pp. 1</w:t>
            </w:r>
            <w:r w:rsidRPr="00C649AF">
              <w:rPr>
                <w:rFonts w:ascii="Times New Roman" w:hAnsi="Times New Roman" w:cs="Times New Roman"/>
                <w:color w:val="000000" w:themeColor="text1"/>
                <w:sz w:val="24"/>
                <w:szCs w:val="24"/>
                <w:shd w:val="clear" w:color="auto" w:fill="FBFBFB"/>
              </w:rPr>
              <w:t>53</w:t>
            </w:r>
            <w:r w:rsidRPr="00C649AF">
              <w:rPr>
                <w:rFonts w:ascii="Times New Roman" w:hAnsi="Times New Roman" w:cs="Times New Roman"/>
                <w:color w:val="000000" w:themeColor="text1"/>
                <w:sz w:val="24"/>
                <w:szCs w:val="24"/>
                <w:shd w:val="clear" w:color="auto" w:fill="FBFBFB"/>
              </w:rPr>
              <w:t xml:space="preserve"> - 1</w:t>
            </w:r>
            <w:r w:rsidRPr="00C649AF">
              <w:rPr>
                <w:rFonts w:ascii="Times New Roman" w:hAnsi="Times New Roman" w:cs="Times New Roman"/>
                <w:color w:val="000000" w:themeColor="text1"/>
                <w:sz w:val="24"/>
                <w:szCs w:val="24"/>
                <w:shd w:val="clear" w:color="auto" w:fill="FBFBFB"/>
              </w:rPr>
              <w:t>54</w:t>
            </w:r>
            <w:r w:rsidRPr="00C649AF">
              <w:rPr>
                <w:rFonts w:ascii="Times New Roman" w:hAnsi="Times New Roman" w:cs="Times New Roman"/>
                <w:color w:val="000000" w:themeColor="text1"/>
                <w:sz w:val="24"/>
                <w:szCs w:val="24"/>
                <w:shd w:val="clear" w:color="auto" w:fill="FBFBFB"/>
              </w:rPr>
              <w:t>.</w:t>
            </w:r>
            <w:r w:rsidR="00D64C9D">
              <w:rPr>
                <w:rFonts w:ascii="Times New Roman" w:hAnsi="Times New Roman" w:cs="Times New Roman"/>
                <w:color w:val="000000" w:themeColor="text1"/>
                <w:sz w:val="24"/>
                <w:szCs w:val="24"/>
                <w:shd w:val="clear" w:color="auto" w:fill="FBFBFB"/>
              </w:rPr>
              <w:t xml:space="preserve"> Available at: </w:t>
            </w:r>
            <w:hyperlink r:id="rId54" w:history="1">
              <w:r w:rsidR="00D64C9D" w:rsidRPr="00D64C9D">
                <w:rPr>
                  <w:rStyle w:val="Hyperlink"/>
                  <w:rFonts w:ascii="Times New Roman" w:hAnsi="Times New Roman" w:cs="Times New Roman"/>
                  <w:sz w:val="24"/>
                  <w:szCs w:val="24"/>
                  <w:shd w:val="clear" w:color="auto" w:fill="FBFBFB"/>
                </w:rPr>
                <w:t>Research Ethics for Students in the Social Sciences (oapen.org)</w:t>
              </w:r>
            </w:hyperlink>
            <w:r w:rsidR="00D64C9D">
              <w:rPr>
                <w:rFonts w:ascii="Times New Roman" w:hAnsi="Times New Roman" w:cs="Times New Roman"/>
                <w:color w:val="000000" w:themeColor="text1"/>
                <w:sz w:val="24"/>
                <w:szCs w:val="24"/>
                <w:shd w:val="clear" w:color="auto" w:fill="FBFBFB"/>
              </w:rPr>
              <w:t>. (Accessed: 9 December 2023).</w:t>
            </w:r>
          </w:p>
          <w:p w14:paraId="44873989" w14:textId="77777777" w:rsidR="00EB0ED8" w:rsidRDefault="00EB0ED8" w:rsidP="001D197F">
            <w:pPr>
              <w:spacing w:after="0" w:line="240" w:lineRule="auto"/>
              <w:jc w:val="both"/>
              <w:rPr>
                <w:rFonts w:ascii="Times New Roman" w:hAnsi="Times New Roman" w:cs="Times New Roman"/>
                <w:color w:val="000000" w:themeColor="text1"/>
                <w:sz w:val="24"/>
                <w:szCs w:val="24"/>
                <w:shd w:val="clear" w:color="auto" w:fill="FBFBFB"/>
              </w:rPr>
            </w:pPr>
          </w:p>
          <w:p w14:paraId="098A969E" w14:textId="5E633915" w:rsidR="005D5018" w:rsidRPr="00C649AF" w:rsidRDefault="00EB0ED8" w:rsidP="001D197F">
            <w:pPr>
              <w:spacing w:after="0" w:line="240" w:lineRule="auto"/>
              <w:jc w:val="both"/>
              <w:rPr>
                <w:rFonts w:ascii="Times New Roman" w:hAnsi="Times New Roman" w:cs="Times New Roman"/>
                <w:color w:val="000000" w:themeColor="text1"/>
                <w:sz w:val="24"/>
                <w:szCs w:val="24"/>
                <w:shd w:val="clear" w:color="auto" w:fill="FBFBFB"/>
              </w:rPr>
            </w:pPr>
            <w:r w:rsidRPr="00C649AF">
              <w:rPr>
                <w:rFonts w:ascii="Times New Roman" w:hAnsi="Times New Roman" w:cs="Times New Roman"/>
                <w:color w:val="000000" w:themeColor="text1"/>
                <w:sz w:val="24"/>
                <w:szCs w:val="24"/>
                <w:shd w:val="clear" w:color="auto" w:fill="FBFBFB"/>
              </w:rPr>
              <w:t>Jaap, B. (2020</w:t>
            </w:r>
            <w:r w:rsidRPr="00C649AF">
              <w:rPr>
                <w:rFonts w:ascii="Times New Roman" w:hAnsi="Times New Roman" w:cs="Times New Roman"/>
                <w:color w:val="000000" w:themeColor="text1"/>
                <w:sz w:val="24"/>
                <w:szCs w:val="24"/>
                <w:shd w:val="clear" w:color="auto" w:fill="FBFBFB"/>
              </w:rPr>
              <w:t>b</w:t>
            </w:r>
            <w:r w:rsidRPr="00C649AF">
              <w:rPr>
                <w:rFonts w:ascii="Times New Roman" w:hAnsi="Times New Roman" w:cs="Times New Roman"/>
                <w:color w:val="000000" w:themeColor="text1"/>
                <w:sz w:val="24"/>
                <w:szCs w:val="24"/>
                <w:shd w:val="clear" w:color="auto" w:fill="FBFBFB"/>
              </w:rPr>
              <w:t>) '</w:t>
            </w:r>
            <w:r w:rsidRPr="00C649AF">
              <w:rPr>
                <w:rFonts w:ascii="Times New Roman" w:hAnsi="Times New Roman" w:cs="Times New Roman"/>
                <w:color w:val="000000" w:themeColor="text1"/>
                <w:sz w:val="24"/>
                <w:szCs w:val="24"/>
                <w:shd w:val="clear" w:color="auto" w:fill="FBFBFB"/>
              </w:rPr>
              <w:t>Anonymity</w:t>
            </w:r>
            <w:r w:rsidRPr="00C649AF">
              <w:rPr>
                <w:rFonts w:ascii="Times New Roman" w:hAnsi="Times New Roman" w:cs="Times New Roman"/>
                <w:color w:val="000000" w:themeColor="text1"/>
                <w:sz w:val="24"/>
                <w:szCs w:val="24"/>
                <w:shd w:val="clear" w:color="auto" w:fill="FBFBFB"/>
              </w:rPr>
              <w:t>', in B. Jaap (ed.) </w:t>
            </w:r>
            <w:r w:rsidRPr="00C649AF">
              <w:rPr>
                <w:rFonts w:ascii="Times New Roman" w:hAnsi="Times New Roman" w:cs="Times New Roman"/>
                <w:i/>
                <w:iCs/>
                <w:color w:val="000000" w:themeColor="text1"/>
                <w:sz w:val="24"/>
                <w:szCs w:val="24"/>
                <w:shd w:val="clear" w:color="auto" w:fill="FBFBFB"/>
              </w:rPr>
              <w:t>Research ethics for students in the social sciences</w:t>
            </w:r>
            <w:r w:rsidRPr="00C649AF">
              <w:rPr>
                <w:rFonts w:ascii="Times New Roman" w:hAnsi="Times New Roman" w:cs="Times New Roman"/>
                <w:color w:val="000000" w:themeColor="text1"/>
                <w:sz w:val="24"/>
                <w:szCs w:val="24"/>
                <w:shd w:val="clear" w:color="auto" w:fill="FBFBFB"/>
              </w:rPr>
              <w:t>. Cham: Springer Nature, pp.</w:t>
            </w:r>
            <w:r w:rsidRPr="00C649AF">
              <w:rPr>
                <w:rFonts w:ascii="Times New Roman" w:hAnsi="Times New Roman" w:cs="Times New Roman"/>
                <w:color w:val="000000" w:themeColor="text1"/>
                <w:sz w:val="24"/>
                <w:szCs w:val="24"/>
                <w:shd w:val="clear" w:color="auto" w:fill="FBFBFB"/>
              </w:rPr>
              <w:t xml:space="preserve"> 156-160. </w:t>
            </w:r>
            <w:r w:rsidR="00D64C9D">
              <w:rPr>
                <w:rFonts w:ascii="Times New Roman" w:hAnsi="Times New Roman" w:cs="Times New Roman"/>
                <w:color w:val="000000" w:themeColor="text1"/>
                <w:sz w:val="24"/>
                <w:szCs w:val="24"/>
                <w:shd w:val="clear" w:color="auto" w:fill="FBFBFB"/>
              </w:rPr>
              <w:t xml:space="preserve">Available at: </w:t>
            </w:r>
            <w:hyperlink r:id="rId55" w:history="1">
              <w:r w:rsidR="005D5018" w:rsidRPr="00376591">
                <w:rPr>
                  <w:rStyle w:val="Hyperlink"/>
                  <w:rFonts w:ascii="Times New Roman" w:hAnsi="Times New Roman" w:cs="Times New Roman"/>
                  <w:sz w:val="24"/>
                  <w:szCs w:val="24"/>
                  <w:shd w:val="clear" w:color="auto" w:fill="FBFBFB"/>
                </w:rPr>
                <w:t>https://library.oapen.org/handle/20.500.12657/42569</w:t>
              </w:r>
            </w:hyperlink>
            <w:r w:rsidR="005D5018">
              <w:rPr>
                <w:rFonts w:ascii="Times New Roman" w:hAnsi="Times New Roman" w:cs="Times New Roman"/>
                <w:color w:val="000000" w:themeColor="text1"/>
                <w:sz w:val="24"/>
                <w:szCs w:val="24"/>
                <w:shd w:val="clear" w:color="auto" w:fill="FBFBFB"/>
              </w:rPr>
              <w:t>. (Accessed: 9 December 2023).</w:t>
            </w:r>
          </w:p>
          <w:p w14:paraId="13CE9D26" w14:textId="77777777" w:rsidR="00EB0ED8" w:rsidRDefault="00EB0ED8" w:rsidP="00947548">
            <w:pPr>
              <w:spacing w:after="0" w:line="240" w:lineRule="auto"/>
              <w:jc w:val="both"/>
              <w:rPr>
                <w:rFonts w:ascii="Times New Roman" w:hAnsi="Times New Roman" w:cs="Times New Roman"/>
                <w:color w:val="000000" w:themeColor="text1"/>
                <w:sz w:val="24"/>
                <w:szCs w:val="24"/>
                <w:shd w:val="clear" w:color="auto" w:fill="FBFBFB"/>
              </w:rPr>
            </w:pPr>
          </w:p>
          <w:p w14:paraId="6E4BAA08" w14:textId="12B70F32" w:rsidR="00EB0ED8" w:rsidRDefault="00EB0ED8" w:rsidP="00947548">
            <w:pPr>
              <w:spacing w:after="0" w:line="240" w:lineRule="auto"/>
              <w:jc w:val="both"/>
              <w:rPr>
                <w:rFonts w:ascii="Times New Roman" w:hAnsi="Times New Roman" w:cs="Times New Roman"/>
                <w:color w:val="000000" w:themeColor="text1"/>
                <w:sz w:val="24"/>
                <w:szCs w:val="24"/>
                <w:shd w:val="clear" w:color="auto" w:fill="FBFBFB"/>
              </w:rPr>
            </w:pPr>
            <w:r w:rsidRPr="00EB0ED8">
              <w:rPr>
                <w:rFonts w:ascii="Times New Roman" w:hAnsi="Times New Roman" w:cs="Times New Roman"/>
                <w:color w:val="000000" w:themeColor="text1"/>
                <w:sz w:val="24"/>
                <w:szCs w:val="24"/>
                <w:shd w:val="clear" w:color="auto" w:fill="FBFBFB"/>
              </w:rPr>
              <w:t xml:space="preserve">Oliver, P. (2010) </w:t>
            </w:r>
            <w:r w:rsidRPr="00EB0ED8">
              <w:rPr>
                <w:rFonts w:ascii="Times New Roman" w:hAnsi="Times New Roman" w:cs="Times New Roman"/>
                <w:i/>
                <w:iCs/>
                <w:color w:val="000000" w:themeColor="text1"/>
                <w:sz w:val="24"/>
                <w:szCs w:val="24"/>
                <w:shd w:val="clear" w:color="auto" w:fill="FBFBFB"/>
              </w:rPr>
              <w:t>The student’s guide to research ethics</w:t>
            </w:r>
            <w:r w:rsidRPr="00EB0ED8">
              <w:rPr>
                <w:rFonts w:ascii="Times New Roman" w:hAnsi="Times New Roman" w:cs="Times New Roman"/>
                <w:color w:val="000000" w:themeColor="text1"/>
                <w:sz w:val="24"/>
                <w:szCs w:val="24"/>
                <w:shd w:val="clear" w:color="auto" w:fill="FBFBFB"/>
              </w:rPr>
              <w:t>. 2nd ed. Maidenhead: McGraw-Hill/Open University Press.</w:t>
            </w:r>
          </w:p>
          <w:p w14:paraId="7738A8D6" w14:textId="7E53B0E6" w:rsidR="00BC7B63" w:rsidRPr="00C649AF" w:rsidRDefault="00BC7B63" w:rsidP="001D197F">
            <w:pPr>
              <w:spacing w:after="0" w:line="240" w:lineRule="auto"/>
              <w:jc w:val="both"/>
              <w:rPr>
                <w:rFonts w:ascii="Times New Roman" w:hAnsi="Times New Roman" w:cs="Times New Roman"/>
                <w:color w:val="000000" w:themeColor="text1"/>
                <w:sz w:val="24"/>
                <w:szCs w:val="24"/>
                <w:shd w:val="clear" w:color="auto" w:fill="FBFBFB"/>
              </w:rPr>
            </w:pPr>
          </w:p>
          <w:p w14:paraId="185B5061" w14:textId="77777777" w:rsidR="00BB7E2A" w:rsidRDefault="00BB7E2A" w:rsidP="001D197F">
            <w:pPr>
              <w:spacing w:after="0" w:line="240" w:lineRule="auto"/>
              <w:jc w:val="both"/>
              <w:rPr>
                <w:rFonts w:ascii="Times New Roman" w:hAnsi="Times New Roman" w:cs="Times New Roman"/>
                <w:color w:val="333333"/>
                <w:sz w:val="24"/>
                <w:szCs w:val="24"/>
                <w:shd w:val="clear" w:color="auto" w:fill="FBFBFB"/>
              </w:rPr>
            </w:pPr>
          </w:p>
          <w:p w14:paraId="74010316" w14:textId="77777777" w:rsidR="006C75F8" w:rsidRDefault="006C75F8" w:rsidP="001D197F">
            <w:pPr>
              <w:spacing w:after="0" w:line="240" w:lineRule="auto"/>
              <w:jc w:val="both"/>
              <w:rPr>
                <w:rFonts w:ascii="Times New Roman" w:hAnsi="Times New Roman" w:cs="Times New Roman"/>
                <w:color w:val="333333"/>
                <w:sz w:val="24"/>
                <w:szCs w:val="24"/>
                <w:shd w:val="clear" w:color="auto" w:fill="FBFBFB"/>
              </w:rPr>
            </w:pPr>
          </w:p>
          <w:p w14:paraId="67F7A42A" w14:textId="77777777" w:rsidR="006C75F8" w:rsidRPr="00C1420C" w:rsidRDefault="006C75F8" w:rsidP="001D197F">
            <w:pPr>
              <w:spacing w:after="0" w:line="240" w:lineRule="auto"/>
              <w:jc w:val="both"/>
              <w:rPr>
                <w:rFonts w:ascii="Times New Roman" w:hAnsi="Times New Roman" w:cs="Times New Roman"/>
                <w:color w:val="000000" w:themeColor="text1"/>
                <w:sz w:val="24"/>
                <w:szCs w:val="24"/>
              </w:rPr>
            </w:pPr>
          </w:p>
          <w:p w14:paraId="7518DBAE" w14:textId="77777777" w:rsidR="001D197F" w:rsidRPr="00666FCB" w:rsidRDefault="001D197F" w:rsidP="00D22F87">
            <w:pPr>
              <w:spacing w:after="0" w:line="240" w:lineRule="auto"/>
              <w:jc w:val="both"/>
              <w:rPr>
                <w:rFonts w:ascii="Times New Roman" w:hAnsi="Times New Roman" w:cs="Times New Roman"/>
                <w:color w:val="FF0000"/>
                <w:sz w:val="24"/>
                <w:szCs w:val="24"/>
              </w:rPr>
            </w:pPr>
          </w:p>
          <w:p w14:paraId="391C4F2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bl>
    <w:p w14:paraId="7112F8A8" w14:textId="77777777" w:rsidR="00B815D1" w:rsidRPr="00666FCB" w:rsidRDefault="00B815D1" w:rsidP="00D22F87">
      <w:pPr>
        <w:spacing w:after="0" w:line="240" w:lineRule="auto"/>
        <w:jc w:val="both"/>
        <w:rPr>
          <w:rFonts w:ascii="Times New Roman" w:hAnsi="Times New Roman" w:cs="Times New Roman"/>
          <w:sz w:val="24"/>
          <w:szCs w:val="24"/>
        </w:rPr>
      </w:pPr>
    </w:p>
    <w:p w14:paraId="7FDA47ED"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J: Data Protection and Storage</w:t>
      </w:r>
    </w:p>
    <w:p w14:paraId="74065BE3" w14:textId="77777777" w:rsidR="00B815D1" w:rsidRPr="00666FCB" w:rsidRDefault="00B815D1" w:rsidP="00D22F87">
      <w:pPr>
        <w:pStyle w:val="NormalWeb"/>
        <w:spacing w:before="0" w:beforeAutospacing="0" w:after="0" w:afterAutospacing="0"/>
        <w:jc w:val="both"/>
        <w:rPr>
          <w:color w:val="000000"/>
        </w:rPr>
      </w:pPr>
      <w:r w:rsidRPr="00666FCB">
        <w:rPr>
          <w:color w:val="000000"/>
        </w:rPr>
        <w:t>In completing this section refer to the University’s Research Data Management Policy and the extensive resources on the University’s Research Data Management web pages (</w:t>
      </w:r>
      <w:hyperlink r:id="rId56" w:history="1">
        <w:r w:rsidRPr="00666FCB">
          <w:rPr>
            <w:rStyle w:val="Hyperlink"/>
          </w:rPr>
          <w:t>http://uwtsd.ac.uk/library/research-data-management/</w:t>
        </w:r>
      </w:hyperlink>
      <w:r w:rsidRPr="00666FCB">
        <w:rPr>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815D1" w:rsidRPr="00666FCB" w14:paraId="76A317A5"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FFF8F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Does the research activity involve personal da</w:t>
            </w:r>
            <w:r w:rsidRPr="00666FCB">
              <w:rPr>
                <w:shd w:val="clear" w:color="auto" w:fill="F2F2F2" w:themeFill="background1" w:themeFillShade="F2"/>
              </w:rPr>
              <w:t>t</w:t>
            </w:r>
            <w:r w:rsidRPr="00666FC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006E9"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5DBEF"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0CBD6F6"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CEFB24" w14:textId="77777777" w:rsidR="00B815D1" w:rsidRPr="00666FCB" w:rsidRDefault="00B815D1" w:rsidP="00D22F87">
            <w:pPr>
              <w:pStyle w:val="NormalWeb"/>
              <w:autoSpaceDE w:val="0"/>
              <w:autoSpaceDN w:val="0"/>
              <w:adjustRightInd w:val="0"/>
              <w:spacing w:before="0" w:beforeAutospacing="0" w:after="0" w:afterAutospacing="0"/>
              <w:ind w:left="567" w:right="567"/>
              <w:jc w:val="both"/>
            </w:pPr>
            <w:r w:rsidRPr="00666FCB">
              <w:rPr>
                <w:b/>
                <w:bCs/>
                <w:i/>
                <w:iCs/>
              </w:rPr>
              <w:t>“Personal data”</w:t>
            </w:r>
            <w:r w:rsidRPr="00666FCB">
              <w:rPr>
                <w:i/>
                <w:iCs/>
              </w:rPr>
              <w:t xml:space="preserve"> </w:t>
            </w:r>
            <w:r w:rsidRPr="00666FCB">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66FCB">
              <w:rPr>
                <w:i/>
                <w:iCs/>
                <w:color w:val="333333"/>
                <w:shd w:val="clear" w:color="auto" w:fill="F2F2F2" w:themeFill="background1" w:themeFillShade="F2"/>
              </w:rPr>
              <w:t>in particular by</w:t>
            </w:r>
            <w:proofErr w:type="gramEnd"/>
            <w:r w:rsidRPr="00666FCB">
              <w:rPr>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858AF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31EFDD" w14:textId="77777777" w:rsidR="00B815D1" w:rsidRPr="00666FCB" w:rsidRDefault="009462FF" w:rsidP="00D22F87">
            <w:pPr>
              <w:pStyle w:val="NormalWeb"/>
              <w:autoSpaceDE w:val="0"/>
              <w:autoSpaceDN w:val="0"/>
              <w:adjustRightInd w:val="0"/>
              <w:spacing w:before="0" w:beforeAutospacing="0" w:after="0" w:afterAutospacing="0"/>
              <w:jc w:val="both"/>
              <w:rPr>
                <w:rFonts w:eastAsia="MS Gothic"/>
                <w:b/>
                <w:bCs/>
                <w:lang w:val="en-US"/>
              </w:rPr>
            </w:pPr>
            <w:r w:rsidRPr="00666FCB">
              <w:rPr>
                <w:rFonts w:eastAsia="MS Gothic"/>
                <w:b/>
                <w:bCs/>
                <w:lang w:val="en-US"/>
              </w:rPr>
              <w:t>X</w:t>
            </w:r>
          </w:p>
        </w:tc>
      </w:tr>
      <w:tr w:rsidR="00B815D1" w:rsidRPr="00666FCB" w14:paraId="072303BA"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287D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data and explain why this data needs to be collected:</w:t>
            </w:r>
          </w:p>
        </w:tc>
      </w:tr>
      <w:tr w:rsidR="00B815D1" w:rsidRPr="00666FCB" w14:paraId="320370E2"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52B343" w14:textId="77777777" w:rsidR="00B815D1" w:rsidRPr="00666FCB" w:rsidRDefault="00B815D1" w:rsidP="00D22F87">
            <w:pPr>
              <w:spacing w:after="0" w:line="240" w:lineRule="auto"/>
              <w:jc w:val="both"/>
              <w:rPr>
                <w:rFonts w:ascii="Times New Roman" w:hAnsi="Times New Roman" w:cs="Times New Roman"/>
                <w:sz w:val="24"/>
                <w:szCs w:val="24"/>
              </w:rPr>
            </w:pPr>
          </w:p>
          <w:p w14:paraId="30B3F020" w14:textId="77777777" w:rsidR="00B815D1" w:rsidRPr="00666FCB" w:rsidRDefault="00B815D1" w:rsidP="00D22F87">
            <w:pPr>
              <w:spacing w:after="0" w:line="240" w:lineRule="auto"/>
              <w:jc w:val="both"/>
              <w:rPr>
                <w:rFonts w:ascii="Times New Roman" w:hAnsi="Times New Roman" w:cs="Times New Roman"/>
                <w:sz w:val="24"/>
                <w:szCs w:val="24"/>
              </w:rPr>
            </w:pPr>
          </w:p>
          <w:p w14:paraId="020FCCDA" w14:textId="77777777" w:rsidR="00B815D1" w:rsidRPr="00666FCB" w:rsidRDefault="00B815D1" w:rsidP="00D22F87">
            <w:pPr>
              <w:spacing w:after="0" w:line="240" w:lineRule="auto"/>
              <w:jc w:val="both"/>
              <w:rPr>
                <w:rFonts w:ascii="Times New Roman" w:hAnsi="Times New Roman" w:cs="Times New Roman"/>
                <w:sz w:val="24"/>
                <w:szCs w:val="24"/>
              </w:rPr>
            </w:pPr>
          </w:p>
          <w:p w14:paraId="333276C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666FCB">
              <w:rPr>
                <w:rFonts w:ascii="Times New Roman" w:hAnsi="Times New Roman" w:cs="Times New Roman"/>
                <w:i/>
                <w:color w:val="808080"/>
                <w:sz w:val="24"/>
                <w:szCs w:val="24"/>
              </w:rPr>
              <w:t>(this box should expand as you type)</w:t>
            </w:r>
          </w:p>
        </w:tc>
      </w:tr>
      <w:tr w:rsidR="00B815D1" w:rsidRPr="00666FCB" w14:paraId="21D46D5B"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0E6E9C" w14:textId="77777777" w:rsidR="00B815D1" w:rsidRPr="00666FCB" w:rsidRDefault="00B815D1" w:rsidP="00D22F87">
            <w:pPr>
              <w:pStyle w:val="NormalWeb"/>
              <w:autoSpaceDE w:val="0"/>
              <w:autoSpaceDN w:val="0"/>
              <w:adjustRightInd w:val="0"/>
              <w:spacing w:before="0" w:beforeAutospacing="0" w:after="0" w:afterAutospacing="0"/>
              <w:jc w:val="both"/>
              <w:rPr>
                <w:rFonts w:eastAsiaTheme="minorHAnsi"/>
              </w:rPr>
            </w:pPr>
            <w:r w:rsidRPr="00666FC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62EB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AE65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4FF9059" w14:textId="77777777" w:rsidTr="008629D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74015D" w14:textId="77777777" w:rsidR="00B815D1" w:rsidRPr="00666FCB" w:rsidRDefault="00B815D1" w:rsidP="00D22F87">
            <w:pPr>
              <w:pStyle w:val="NormalWeb"/>
              <w:spacing w:before="0" w:beforeAutospacing="0" w:after="0" w:afterAutospacing="0"/>
              <w:ind w:left="567" w:right="567"/>
              <w:jc w:val="both"/>
            </w:pPr>
            <w:r w:rsidRPr="00666FCB">
              <w:rPr>
                <w:rStyle w:val="Strong"/>
                <w:i/>
                <w:iCs/>
                <w:color w:val="000000"/>
              </w:rPr>
              <w:t>“Special category data”</w:t>
            </w:r>
            <w:r w:rsidRPr="00666FCB">
              <w:rPr>
                <w:i/>
                <w:iCs/>
                <w:color w:val="000000"/>
              </w:rPr>
              <w:t> means sensitive personal data consisting of information as to the data subjects’ –</w:t>
            </w:r>
          </w:p>
          <w:p w14:paraId="16654DAA"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(a) racial or ethnic origin,</w:t>
            </w:r>
          </w:p>
          <w:p w14:paraId="4761366B"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(b) political opinions,</w:t>
            </w:r>
          </w:p>
          <w:p w14:paraId="77718188"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w:t>
            </w:r>
            <w:proofErr w:type="gramStart"/>
            <w:r w:rsidRPr="00666FCB">
              <w:rPr>
                <w:i/>
                <w:iCs/>
                <w:color w:val="000000"/>
              </w:rPr>
              <w:t>c )</w:t>
            </w:r>
            <w:proofErr w:type="gramEnd"/>
            <w:r w:rsidRPr="00666FCB">
              <w:rPr>
                <w:i/>
                <w:iCs/>
                <w:color w:val="000000"/>
              </w:rPr>
              <w:t xml:space="preserve"> religious beliefs or other beliefs of a similar nature,</w:t>
            </w:r>
          </w:p>
          <w:p w14:paraId="5883365E"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(d) membership of a trade union (within the meaning of the Trade Union and Labour Relations (Consolidation) Act 1992),</w:t>
            </w:r>
          </w:p>
          <w:p w14:paraId="3CC986A5"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(e) physical or mental health or condition,</w:t>
            </w:r>
          </w:p>
          <w:p w14:paraId="1A3F4142"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(f) sexual life,</w:t>
            </w:r>
          </w:p>
          <w:p w14:paraId="07B7483D"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(g) genetics,</w:t>
            </w:r>
          </w:p>
          <w:p w14:paraId="1D5AF5AC" w14:textId="77777777" w:rsidR="00B815D1" w:rsidRPr="00666FCB" w:rsidRDefault="00B815D1" w:rsidP="00D22F87">
            <w:pPr>
              <w:pStyle w:val="NormalWeb"/>
              <w:spacing w:before="0" w:beforeAutospacing="0" w:after="0" w:afterAutospacing="0"/>
              <w:ind w:left="1134" w:right="567"/>
              <w:jc w:val="both"/>
              <w:rPr>
                <w:i/>
                <w:iCs/>
                <w:color w:val="000000"/>
              </w:rPr>
            </w:pPr>
            <w:r w:rsidRPr="00666FCB">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8F931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300A9766" w14:textId="3EA60945" w:rsidR="00B815D1" w:rsidRPr="00666FCB" w:rsidRDefault="00000000" w:rsidP="00D22F87">
            <w:pPr>
              <w:pStyle w:val="NormalWeb"/>
              <w:autoSpaceDE w:val="0"/>
              <w:autoSpaceDN w:val="0"/>
              <w:adjustRightInd w:val="0"/>
              <w:spacing w:before="0" w:beforeAutospacing="0" w:after="0" w:afterAutospacing="0"/>
              <w:jc w:val="both"/>
            </w:pPr>
            <w:sdt>
              <w:sdtPr>
                <w:rPr>
                  <w:b/>
                  <w:bCs/>
                </w:rPr>
                <w:id w:val="-791217182"/>
                <w14:checkbox>
                  <w14:checked w14:val="1"/>
                  <w14:checkedState w14:val="2612" w14:font="MS Gothic"/>
                  <w14:uncheckedState w14:val="2610" w14:font="MS Gothic"/>
                </w14:checkbox>
              </w:sdtPr>
              <w:sdtContent>
                <w:r w:rsidR="003514A5">
                  <w:rPr>
                    <w:rFonts w:ascii="MS Gothic" w:eastAsia="MS Gothic" w:hAnsi="MS Gothic" w:hint="eastAsia"/>
                    <w:b/>
                    <w:bCs/>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5EE6D1"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50C9B3B2" w14:textId="62C4DA4C" w:rsidR="00B815D1" w:rsidRPr="00666FCB" w:rsidRDefault="00000000" w:rsidP="00D22F87">
            <w:pPr>
              <w:pStyle w:val="NormalWeb"/>
              <w:autoSpaceDE w:val="0"/>
              <w:autoSpaceDN w:val="0"/>
              <w:adjustRightInd w:val="0"/>
              <w:spacing w:before="0" w:beforeAutospacing="0" w:after="0" w:afterAutospacing="0"/>
              <w:jc w:val="both"/>
            </w:pPr>
            <w:sdt>
              <w:sdtPr>
                <w:rPr>
                  <w:b/>
                  <w:bCs/>
                </w:rPr>
                <w:id w:val="-1879931421"/>
                <w14:checkbox>
                  <w14:checked w14:val="0"/>
                  <w14:checkedState w14:val="2612" w14:font="MS Gothic"/>
                  <w14:uncheckedState w14:val="2610" w14:font="MS Gothic"/>
                </w14:checkbox>
              </w:sdtPr>
              <w:sdtContent>
                <w:r w:rsidR="002438F0" w:rsidRPr="00666FCB">
                  <w:rPr>
                    <w:rFonts w:ascii="Segoe UI Symbol" w:eastAsia="MS Gothic" w:hAnsi="Segoe UI Symbol" w:cs="Segoe UI Symbol"/>
                    <w:b/>
                    <w:bCs/>
                  </w:rPr>
                  <w:t>☐</w:t>
                </w:r>
              </w:sdtContent>
            </w:sdt>
          </w:p>
        </w:tc>
      </w:tr>
      <w:tr w:rsidR="00B815D1" w:rsidRPr="00666FCB" w14:paraId="44A59C01"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19A9F" w14:textId="77777777" w:rsidR="00B815D1" w:rsidRPr="00666FCB" w:rsidRDefault="00B815D1" w:rsidP="00D22F87">
            <w:pPr>
              <w:pStyle w:val="NormalWeb"/>
              <w:autoSpaceDE w:val="0"/>
              <w:autoSpaceDN w:val="0"/>
              <w:adjustRightInd w:val="0"/>
              <w:spacing w:before="0" w:beforeAutospacing="0" w:after="0" w:afterAutospacing="0"/>
              <w:jc w:val="both"/>
            </w:pPr>
            <w:r w:rsidRPr="00666FCB">
              <w:lastRenderedPageBreak/>
              <w:t>If YES, provide a</w:t>
            </w:r>
            <w:r w:rsidRPr="00666FCB">
              <w:rPr>
                <w:b/>
                <w:bCs/>
              </w:rPr>
              <w:t xml:space="preserve"> </w:t>
            </w:r>
            <w:r w:rsidRPr="00666FCB">
              <w:t>description of the special category data and explain why this data needs to be collected:</w:t>
            </w:r>
          </w:p>
        </w:tc>
      </w:tr>
      <w:tr w:rsidR="00B815D1" w:rsidRPr="00666FCB" w14:paraId="37B89FE0"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B102283" w14:textId="484EE6A7" w:rsidR="002438F0" w:rsidRPr="00442A8F" w:rsidRDefault="009F6D54"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This research study will be collecting special category data</w:t>
            </w:r>
            <w:r w:rsidR="00811C03">
              <w:rPr>
                <w:rFonts w:ascii="Times New Roman" w:hAnsi="Times New Roman" w:cs="Times New Roman"/>
                <w:sz w:val="24"/>
                <w:szCs w:val="24"/>
              </w:rPr>
              <w:t xml:space="preserve">, specifically </w:t>
            </w:r>
            <w:r w:rsidR="00442A8F">
              <w:rPr>
                <w:rFonts w:ascii="Times New Roman" w:hAnsi="Times New Roman" w:cs="Times New Roman"/>
                <w:sz w:val="24"/>
                <w:szCs w:val="24"/>
              </w:rPr>
              <w:t xml:space="preserve">the category titled </w:t>
            </w:r>
            <w:r w:rsidR="00811C03">
              <w:rPr>
                <w:rFonts w:ascii="Times New Roman" w:hAnsi="Times New Roman" w:cs="Times New Roman"/>
                <w:i/>
                <w:iCs/>
                <w:sz w:val="24"/>
                <w:szCs w:val="24"/>
              </w:rPr>
              <w:t>physical or mental health condition</w:t>
            </w:r>
            <w:r w:rsidR="00442A8F">
              <w:rPr>
                <w:rFonts w:ascii="Times New Roman" w:hAnsi="Times New Roman" w:cs="Times New Roman"/>
                <w:i/>
                <w:iCs/>
                <w:sz w:val="24"/>
                <w:szCs w:val="24"/>
              </w:rPr>
              <w:t xml:space="preserve"> </w:t>
            </w:r>
            <w:r w:rsidR="00442A8F">
              <w:rPr>
                <w:rFonts w:ascii="Times New Roman" w:hAnsi="Times New Roman" w:cs="Times New Roman"/>
                <w:sz w:val="24"/>
                <w:szCs w:val="24"/>
              </w:rPr>
              <w:t xml:space="preserve">as it is researching vulnerable adults who </w:t>
            </w:r>
            <w:r w:rsidR="009E79B7">
              <w:rPr>
                <w:rFonts w:ascii="Times New Roman" w:hAnsi="Times New Roman" w:cs="Times New Roman"/>
                <w:sz w:val="24"/>
                <w:szCs w:val="24"/>
              </w:rPr>
              <w:t xml:space="preserve">self-neglect. Although </w:t>
            </w:r>
            <w:r w:rsidR="006A5EF4">
              <w:rPr>
                <w:rFonts w:ascii="Times New Roman" w:hAnsi="Times New Roman" w:cs="Times New Roman"/>
                <w:sz w:val="24"/>
                <w:szCs w:val="24"/>
              </w:rPr>
              <w:t xml:space="preserve">it won’t involve </w:t>
            </w:r>
            <w:r w:rsidR="00AE6697">
              <w:rPr>
                <w:rFonts w:ascii="Times New Roman" w:hAnsi="Times New Roman" w:cs="Times New Roman"/>
                <w:sz w:val="24"/>
                <w:szCs w:val="24"/>
              </w:rPr>
              <w:t xml:space="preserve">speaking to these vulnerable adults directly, it will involve discussing </w:t>
            </w:r>
            <w:r w:rsidR="00986ECC">
              <w:rPr>
                <w:rFonts w:ascii="Times New Roman" w:hAnsi="Times New Roman" w:cs="Times New Roman"/>
                <w:sz w:val="24"/>
                <w:szCs w:val="24"/>
              </w:rPr>
              <w:t xml:space="preserve">the issues of self-neglect with those who are closely acquainted </w:t>
            </w:r>
            <w:r w:rsidR="00C30691">
              <w:rPr>
                <w:rFonts w:ascii="Times New Roman" w:hAnsi="Times New Roman" w:cs="Times New Roman"/>
                <w:sz w:val="24"/>
                <w:szCs w:val="24"/>
              </w:rPr>
              <w:t xml:space="preserve">to them. </w:t>
            </w:r>
          </w:p>
          <w:p w14:paraId="6B65B40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815D1" w:rsidRPr="00666FCB" w14:paraId="7BD65EBA" w14:textId="77777777" w:rsidTr="008629DD">
        <w:trPr>
          <w:trHeight w:val="439"/>
        </w:trPr>
        <w:tc>
          <w:tcPr>
            <w:tcW w:w="7763" w:type="dxa"/>
            <w:shd w:val="clear" w:color="auto" w:fill="F2F2F2" w:themeFill="background1" w:themeFillShade="F2"/>
          </w:tcPr>
          <w:p w14:paraId="40DA2FB6" w14:textId="77777777" w:rsidR="00B815D1" w:rsidRPr="00666FCB" w:rsidRDefault="00B815D1" w:rsidP="00D22F87">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sz w:val="24"/>
                <w:szCs w:val="24"/>
              </w:rPr>
              <w:br w:type="page"/>
              <w:t xml:space="preserve">Will the research activity </w:t>
            </w:r>
            <w:r w:rsidRPr="00666FCB">
              <w:rPr>
                <w:rFonts w:ascii="Times New Roman" w:hAnsi="Times New Roman" w:cs="Times New Roman"/>
                <w:bCs/>
                <w:sz w:val="24"/>
                <w:szCs w:val="24"/>
              </w:rPr>
              <w:t>involve storing personal data and/or special category data on one of the following:</w:t>
            </w:r>
            <w:r w:rsidR="009462FF" w:rsidRPr="00666FCB">
              <w:rPr>
                <w:rFonts w:ascii="Times New Roman" w:hAnsi="Times New Roman" w:cs="Times New Roman"/>
                <w:bCs/>
                <w:sz w:val="24"/>
                <w:szCs w:val="24"/>
              </w:rPr>
              <w:t xml:space="preserve"> </w:t>
            </w:r>
            <w:r w:rsidR="009462FF" w:rsidRPr="00666FCB">
              <w:rPr>
                <w:rFonts w:ascii="Times New Roman" w:hAnsi="Times New Roman" w:cs="Times New Roman"/>
                <w:bCs/>
                <w:color w:val="FF0000"/>
                <w:sz w:val="24"/>
                <w:szCs w:val="24"/>
              </w:rPr>
              <w:t>answer this as appropriate</w:t>
            </w:r>
          </w:p>
        </w:tc>
        <w:tc>
          <w:tcPr>
            <w:tcW w:w="992" w:type="dxa"/>
            <w:shd w:val="clear" w:color="auto" w:fill="F2F2F2" w:themeFill="background1" w:themeFillShade="F2"/>
          </w:tcPr>
          <w:p w14:paraId="0D654312"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tcPr>
          <w:p w14:paraId="00CAB6E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0C749070" w14:textId="77777777" w:rsidTr="008629DD">
        <w:trPr>
          <w:trHeight w:val="439"/>
        </w:trPr>
        <w:tc>
          <w:tcPr>
            <w:tcW w:w="7763" w:type="dxa"/>
            <w:shd w:val="clear" w:color="auto" w:fill="F2F2F2" w:themeFill="background1" w:themeFillShade="F2"/>
          </w:tcPr>
          <w:p w14:paraId="69FCFD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Manual files (</w:t>
            </w:r>
            <w:proofErr w:type="gramStart"/>
            <w:r w:rsidRPr="00666FCB">
              <w:rPr>
                <w:rFonts w:ascii="Times New Roman" w:hAnsi="Times New Roman" w:cs="Times New Roman"/>
                <w:sz w:val="24"/>
                <w:szCs w:val="24"/>
              </w:rPr>
              <w:t>i.e.</w:t>
            </w:r>
            <w:proofErr w:type="gramEnd"/>
            <w:r w:rsidRPr="00666FCB">
              <w:rPr>
                <w:rFonts w:ascii="Times New Roman" w:hAnsi="Times New Roman" w:cs="Times New Roman"/>
                <w:sz w:val="24"/>
                <w:szCs w:val="24"/>
              </w:rPr>
              <w:t xml:space="preserve"> in paper form)?</w:t>
            </w:r>
          </w:p>
        </w:tc>
        <w:tc>
          <w:tcPr>
            <w:tcW w:w="992" w:type="dxa"/>
            <w:shd w:val="clear" w:color="auto" w:fill="BFBFBF" w:themeFill="background1" w:themeFillShade="BF"/>
          </w:tcPr>
          <w:sdt>
            <w:sdtPr>
              <w:rPr>
                <w:rFonts w:ascii="Times New Roman" w:hAnsi="Times New Roman" w:cs="Times New Roman"/>
                <w:b/>
                <w:bCs/>
                <w:sz w:val="24"/>
                <w:szCs w:val="24"/>
              </w:rPr>
              <w:id w:val="-716891366"/>
              <w14:checkbox>
                <w14:checked w14:val="1"/>
                <w14:checkedState w14:val="2612" w14:font="MS Gothic"/>
                <w14:uncheckedState w14:val="2610" w14:font="MS Gothic"/>
              </w14:checkbox>
            </w:sdtPr>
            <w:sdtContent>
              <w:p w14:paraId="29A867AB" w14:textId="2ACCF0CA" w:rsidR="00B815D1" w:rsidRPr="00666FCB" w:rsidRDefault="0071232D"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24512450"/>
              <w14:checkbox>
                <w14:checked w14:val="0"/>
                <w14:checkedState w14:val="2612" w14:font="MS Gothic"/>
                <w14:uncheckedState w14:val="2610" w14:font="MS Gothic"/>
              </w14:checkbox>
            </w:sdtPr>
            <w:sdtContent>
              <w:p w14:paraId="3C9DCAA9" w14:textId="1F313D01" w:rsidR="00B815D1" w:rsidRPr="00666FCB" w:rsidRDefault="0071232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40AEB875" w14:textId="77777777" w:rsidTr="008629DD">
        <w:trPr>
          <w:trHeight w:val="403"/>
        </w:trPr>
        <w:tc>
          <w:tcPr>
            <w:tcW w:w="7763" w:type="dxa"/>
            <w:shd w:val="clear" w:color="auto" w:fill="F2F2F2" w:themeFill="background1" w:themeFillShade="F2"/>
          </w:tcPr>
          <w:p w14:paraId="6ED5C06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University computers?</w:t>
            </w:r>
          </w:p>
        </w:tc>
        <w:tc>
          <w:tcPr>
            <w:tcW w:w="992" w:type="dxa"/>
            <w:shd w:val="clear" w:color="auto" w:fill="BFBFBF" w:themeFill="background1" w:themeFillShade="BF"/>
          </w:tcPr>
          <w:sdt>
            <w:sdtPr>
              <w:rPr>
                <w:rFonts w:ascii="Times New Roman" w:hAnsi="Times New Roman" w:cs="Times New Roman"/>
                <w:b/>
                <w:bCs/>
                <w:sz w:val="24"/>
                <w:szCs w:val="24"/>
              </w:rPr>
              <w:id w:val="-1058942064"/>
              <w14:checkbox>
                <w14:checked w14:val="0"/>
                <w14:checkedState w14:val="2612" w14:font="MS Gothic"/>
                <w14:uncheckedState w14:val="2610" w14:font="MS Gothic"/>
              </w14:checkbox>
            </w:sdtPr>
            <w:sdtContent>
              <w:p w14:paraId="1942ED3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25707884"/>
              <w14:checkbox>
                <w14:checked w14:val="1"/>
                <w14:checkedState w14:val="2612" w14:font="MS Gothic"/>
                <w14:uncheckedState w14:val="2610" w14:font="MS Gothic"/>
              </w14:checkbox>
            </w:sdtPr>
            <w:sdtContent>
              <w:p w14:paraId="3793EB18" w14:textId="004A3748" w:rsidR="00B815D1" w:rsidRPr="00666FCB" w:rsidRDefault="00A16D54"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A4418D4" w14:textId="77777777" w:rsidTr="008629DD">
        <w:trPr>
          <w:trHeight w:val="439"/>
        </w:trPr>
        <w:tc>
          <w:tcPr>
            <w:tcW w:w="7763" w:type="dxa"/>
            <w:shd w:val="clear" w:color="auto" w:fill="F2F2F2" w:themeFill="background1" w:themeFillShade="F2"/>
          </w:tcPr>
          <w:p w14:paraId="09E737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Private company computers?</w:t>
            </w:r>
          </w:p>
        </w:tc>
        <w:tc>
          <w:tcPr>
            <w:tcW w:w="992" w:type="dxa"/>
            <w:shd w:val="clear" w:color="auto" w:fill="BFBFBF" w:themeFill="background1" w:themeFillShade="BF"/>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Content>
              <w:p w14:paraId="065A17C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Content>
              <w:p w14:paraId="494F1777"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39EAFA" w14:textId="77777777" w:rsidTr="008629DD">
        <w:trPr>
          <w:trHeight w:val="403"/>
        </w:trPr>
        <w:tc>
          <w:tcPr>
            <w:tcW w:w="7763" w:type="dxa"/>
            <w:shd w:val="clear" w:color="auto" w:fill="F2F2F2" w:themeFill="background1" w:themeFillShade="F2"/>
          </w:tcPr>
          <w:p w14:paraId="21796CB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Home or other personal computers?</w:t>
            </w:r>
          </w:p>
        </w:tc>
        <w:tc>
          <w:tcPr>
            <w:tcW w:w="992" w:type="dxa"/>
            <w:shd w:val="clear" w:color="auto" w:fill="BFBFBF" w:themeFill="background1" w:themeFillShade="BF"/>
          </w:tcPr>
          <w:sdt>
            <w:sdtPr>
              <w:rPr>
                <w:rFonts w:ascii="Times New Roman" w:hAnsi="Times New Roman" w:cs="Times New Roman"/>
                <w:b/>
                <w:bCs/>
                <w:sz w:val="24"/>
                <w:szCs w:val="24"/>
              </w:rPr>
              <w:id w:val="666676712"/>
              <w14:checkbox>
                <w14:checked w14:val="0"/>
                <w14:checkedState w14:val="2612" w14:font="MS Gothic"/>
                <w14:uncheckedState w14:val="2610" w14:font="MS Gothic"/>
              </w14:checkbox>
            </w:sdtPr>
            <w:sdtContent>
              <w:p w14:paraId="4A4D3B8B" w14:textId="69BC09C6" w:rsidR="00B815D1" w:rsidRPr="00666FCB" w:rsidRDefault="00435427"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43309197"/>
              <w14:checkbox>
                <w14:checked w14:val="1"/>
                <w14:checkedState w14:val="2612" w14:font="MS Gothic"/>
                <w14:uncheckedState w14:val="2610" w14:font="MS Gothic"/>
              </w14:checkbox>
            </w:sdtPr>
            <w:sdtContent>
              <w:p w14:paraId="0FF215C5" w14:textId="74B0CBA3" w:rsidR="00B815D1" w:rsidRPr="00666FCB" w:rsidRDefault="0043542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2427E013" w14:textId="77777777" w:rsidTr="008629DD">
        <w:trPr>
          <w:trHeight w:val="403"/>
        </w:trPr>
        <w:tc>
          <w:tcPr>
            <w:tcW w:w="7763" w:type="dxa"/>
            <w:shd w:val="clear" w:color="auto" w:fill="F2F2F2" w:themeFill="background1" w:themeFillShade="F2"/>
          </w:tcPr>
          <w:p w14:paraId="29F84C7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sz w:val="24"/>
                <w:szCs w:val="24"/>
              </w:rPr>
              <w:id w:val="1761182650"/>
              <w14:checkbox>
                <w14:checked w14:val="1"/>
                <w14:checkedState w14:val="2612" w14:font="MS Gothic"/>
                <w14:uncheckedState w14:val="2610" w14:font="MS Gothic"/>
              </w14:checkbox>
            </w:sdtPr>
            <w:sdtContent>
              <w:p w14:paraId="359959CD" w14:textId="307426FF" w:rsidR="00B815D1" w:rsidRPr="00666FCB" w:rsidRDefault="00435427"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031489010"/>
              <w14:checkbox>
                <w14:checked w14:val="0"/>
                <w14:checkedState w14:val="2612" w14:font="MS Gothic"/>
                <w14:uncheckedState w14:val="2610" w14:font="MS Gothic"/>
              </w14:checkbox>
            </w:sdtPr>
            <w:sdtContent>
              <w:p w14:paraId="5716E3A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C3C0BA6" w14:textId="77777777" w:rsidTr="008629DD">
        <w:trPr>
          <w:trHeight w:val="403"/>
        </w:trPr>
        <w:tc>
          <w:tcPr>
            <w:tcW w:w="7763" w:type="dxa"/>
            <w:shd w:val="clear" w:color="auto" w:fill="F2F2F2" w:themeFill="background1" w:themeFillShade="F2"/>
          </w:tcPr>
          <w:p w14:paraId="28CBF60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“Cloud” storage </w:t>
            </w:r>
            <w:r w:rsidR="00F42A4C" w:rsidRPr="00666FCB">
              <w:rPr>
                <w:rFonts w:ascii="Times New Roman" w:hAnsi="Times New Roman" w:cs="Times New Roman"/>
                <w:sz w:val="24"/>
                <w:szCs w:val="24"/>
              </w:rPr>
              <w:t xml:space="preserve">UWTSD </w:t>
            </w:r>
            <w:r w:rsidRPr="00666FCB">
              <w:rPr>
                <w:rFonts w:ascii="Times New Roman" w:hAnsi="Times New Roman" w:cs="Times New Roman"/>
                <w:sz w:val="24"/>
                <w:szCs w:val="24"/>
              </w:rPr>
              <w:t>or websites?</w:t>
            </w:r>
          </w:p>
        </w:tc>
        <w:tc>
          <w:tcPr>
            <w:tcW w:w="992" w:type="dxa"/>
            <w:shd w:val="clear" w:color="auto" w:fill="BFBFBF" w:themeFill="background1" w:themeFillShade="BF"/>
          </w:tcPr>
          <w:sdt>
            <w:sdtPr>
              <w:rPr>
                <w:rFonts w:ascii="Times New Roman" w:hAnsi="Times New Roman" w:cs="Times New Roman"/>
                <w:b/>
                <w:bCs/>
                <w:sz w:val="24"/>
                <w:szCs w:val="24"/>
              </w:rPr>
              <w:id w:val="-40376448"/>
              <w14:checkbox>
                <w14:checked w14:val="1"/>
                <w14:checkedState w14:val="2612" w14:font="MS Gothic"/>
                <w14:uncheckedState w14:val="2610" w14:font="MS Gothic"/>
              </w14:checkbox>
            </w:sdtPr>
            <w:sdtContent>
              <w:p w14:paraId="33AAE63A" w14:textId="7617215B" w:rsidR="00B815D1" w:rsidRPr="00666FCB" w:rsidRDefault="00723B05"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004037841"/>
              <w14:checkbox>
                <w14:checked w14:val="0"/>
                <w14:checkedState w14:val="2612" w14:font="MS Gothic"/>
                <w14:uncheckedState w14:val="2610" w14:font="MS Gothic"/>
              </w14:checkbox>
            </w:sdtPr>
            <w:sdtContent>
              <w:p w14:paraId="3E4F1DE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945116C" w14:textId="77777777" w:rsidTr="008629DD">
        <w:trPr>
          <w:trHeight w:val="403"/>
        </w:trPr>
        <w:tc>
          <w:tcPr>
            <w:tcW w:w="7763" w:type="dxa"/>
            <w:shd w:val="clear" w:color="auto" w:fill="F2F2F2" w:themeFill="background1" w:themeFillShade="F2"/>
          </w:tcPr>
          <w:p w14:paraId="2697D77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specify:</w:t>
            </w:r>
          </w:p>
          <w:p w14:paraId="2A32BDBD"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BFBFBF" w:themeFill="background1" w:themeFillShade="BF"/>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Content>
              <w:p w14:paraId="77A5C1A4"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75544959"/>
              <w14:checkbox>
                <w14:checked w14:val="1"/>
                <w14:checkedState w14:val="2612" w14:font="MS Gothic"/>
                <w14:uncheckedState w14:val="2610" w14:font="MS Gothic"/>
              </w14:checkbox>
            </w:sdtPr>
            <w:sdtContent>
              <w:p w14:paraId="2D02A372" w14:textId="34493724" w:rsidR="00B815D1" w:rsidRPr="00666FCB" w:rsidRDefault="0043542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965954F" w14:textId="77777777" w:rsidTr="008629DD">
        <w:trPr>
          <w:trHeight w:val="403"/>
        </w:trPr>
        <w:tc>
          <w:tcPr>
            <w:tcW w:w="9889" w:type="dxa"/>
            <w:gridSpan w:val="3"/>
            <w:shd w:val="clear" w:color="auto" w:fill="F2F2F2" w:themeFill="background1" w:themeFillShade="F2"/>
          </w:tcPr>
          <w:p w14:paraId="49BA41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Cs/>
                <w:sz w:val="24"/>
                <w:szCs w:val="24"/>
              </w:rPr>
              <w:t xml:space="preserve">For all stored data, explain the measures in place to ensure the security of the data collected, data confidentiality, including details of </w:t>
            </w:r>
            <w:r w:rsidRPr="00666FCB">
              <w:rPr>
                <w:rFonts w:ascii="Times New Roman" w:hAnsi="Times New Roman" w:cs="Times New Roman"/>
                <w:bCs/>
                <w:sz w:val="24"/>
                <w:szCs w:val="24"/>
                <w:shd w:val="clear" w:color="auto" w:fill="F2F2F2" w:themeFill="background1" w:themeFillShade="F2"/>
              </w:rPr>
              <w:t>password</w:t>
            </w:r>
            <w:r w:rsidRPr="00666FCB">
              <w:rPr>
                <w:rFonts w:ascii="Times New Roman" w:hAnsi="Times New Roman" w:cs="Times New Roman"/>
                <w:bCs/>
                <w:sz w:val="24"/>
                <w:szCs w:val="24"/>
              </w:rPr>
              <w:t xml:space="preserve"> protection, encryption, anonymisation and pseudonymisation</w:t>
            </w:r>
            <w:r w:rsidRPr="00666FCB">
              <w:rPr>
                <w:rFonts w:ascii="Times New Roman" w:hAnsi="Times New Roman" w:cs="Times New Roman"/>
                <w:sz w:val="24"/>
                <w:szCs w:val="24"/>
              </w:rPr>
              <w:t>:</w:t>
            </w:r>
          </w:p>
        </w:tc>
      </w:tr>
      <w:tr w:rsidR="00B815D1" w:rsidRPr="00666FCB" w14:paraId="31738E40" w14:textId="77777777" w:rsidTr="008629DD">
        <w:trPr>
          <w:trHeight w:val="403"/>
        </w:trPr>
        <w:tc>
          <w:tcPr>
            <w:tcW w:w="9889" w:type="dxa"/>
            <w:gridSpan w:val="3"/>
          </w:tcPr>
          <w:p w14:paraId="191DAA81" w14:textId="77777777" w:rsidR="00B815D1" w:rsidRDefault="00B815D1" w:rsidP="00D22F87">
            <w:pPr>
              <w:jc w:val="both"/>
              <w:rPr>
                <w:rFonts w:ascii="Times New Roman" w:hAnsi="Times New Roman" w:cs="Times New Roman"/>
                <w:sz w:val="24"/>
                <w:szCs w:val="24"/>
              </w:rPr>
            </w:pPr>
          </w:p>
          <w:p w14:paraId="2B247304" w14:textId="56BC37FB" w:rsidR="001C3AF3" w:rsidRDefault="00B51F2F" w:rsidP="00D22F87">
            <w:pPr>
              <w:jc w:val="both"/>
              <w:rPr>
                <w:rFonts w:ascii="Times New Roman" w:hAnsi="Times New Roman" w:cs="Times New Roman"/>
                <w:sz w:val="24"/>
                <w:szCs w:val="24"/>
              </w:rPr>
            </w:pPr>
            <w:r>
              <w:rPr>
                <w:rFonts w:ascii="Times New Roman" w:hAnsi="Times New Roman" w:cs="Times New Roman"/>
                <w:sz w:val="24"/>
                <w:szCs w:val="24"/>
              </w:rPr>
              <w:t>T</w:t>
            </w:r>
            <w:r w:rsidR="001C3AF3">
              <w:rPr>
                <w:rFonts w:ascii="Times New Roman" w:hAnsi="Times New Roman" w:cs="Times New Roman"/>
                <w:sz w:val="24"/>
                <w:szCs w:val="24"/>
              </w:rPr>
              <w:t>h</w:t>
            </w:r>
            <w:r w:rsidR="009A5741">
              <w:rPr>
                <w:rFonts w:ascii="Times New Roman" w:hAnsi="Times New Roman" w:cs="Times New Roman"/>
                <w:sz w:val="24"/>
                <w:szCs w:val="24"/>
              </w:rPr>
              <w:t xml:space="preserve">e </w:t>
            </w:r>
            <w:r w:rsidR="009A5741" w:rsidRPr="009A5741">
              <w:rPr>
                <w:rFonts w:ascii="Times New Roman" w:hAnsi="Times New Roman" w:cs="Times New Roman"/>
                <w:sz w:val="24"/>
                <w:szCs w:val="24"/>
              </w:rPr>
              <w:t>General Data Protection Regulation [GDPR]</w:t>
            </w:r>
            <w:r w:rsidR="009A5741">
              <w:rPr>
                <w:rFonts w:ascii="Times New Roman" w:hAnsi="Times New Roman" w:cs="Times New Roman"/>
                <w:sz w:val="24"/>
                <w:szCs w:val="24"/>
              </w:rPr>
              <w:t xml:space="preserve"> (</w:t>
            </w:r>
            <w:r w:rsidR="009A5741" w:rsidRPr="009A5741">
              <w:rPr>
                <w:rFonts w:ascii="Times New Roman" w:hAnsi="Times New Roman" w:cs="Times New Roman"/>
                <w:sz w:val="24"/>
                <w:szCs w:val="24"/>
              </w:rPr>
              <w:t>2016</w:t>
            </w:r>
            <w:r w:rsidR="006D0631">
              <w:rPr>
                <w:rFonts w:ascii="Times New Roman" w:hAnsi="Times New Roman" w:cs="Times New Roman"/>
                <w:sz w:val="24"/>
                <w:szCs w:val="24"/>
              </w:rPr>
              <w:t>a</w:t>
            </w:r>
            <w:r w:rsidR="009A5741" w:rsidRPr="009A5741">
              <w:rPr>
                <w:rFonts w:ascii="Times New Roman" w:hAnsi="Times New Roman" w:cs="Times New Roman"/>
                <w:sz w:val="24"/>
                <w:szCs w:val="24"/>
              </w:rPr>
              <w:t>)</w:t>
            </w:r>
            <w:r w:rsidR="009A5741">
              <w:rPr>
                <w:rFonts w:ascii="Times New Roman" w:hAnsi="Times New Roman" w:cs="Times New Roman"/>
                <w:sz w:val="24"/>
                <w:szCs w:val="24"/>
              </w:rPr>
              <w:t xml:space="preserve"> stipulates</w:t>
            </w:r>
            <w:r w:rsidR="00985963">
              <w:rPr>
                <w:rFonts w:ascii="Times New Roman" w:hAnsi="Times New Roman" w:cs="Times New Roman"/>
                <w:sz w:val="24"/>
                <w:szCs w:val="24"/>
              </w:rPr>
              <w:t xml:space="preserve"> </w:t>
            </w:r>
            <w:r w:rsidR="00534CDE">
              <w:rPr>
                <w:rFonts w:ascii="Times New Roman" w:hAnsi="Times New Roman" w:cs="Times New Roman"/>
                <w:sz w:val="24"/>
                <w:szCs w:val="24"/>
              </w:rPr>
              <w:t xml:space="preserve">that stored data should be </w:t>
            </w:r>
            <w:r w:rsidR="00C20C44">
              <w:rPr>
                <w:rFonts w:ascii="Times New Roman" w:hAnsi="Times New Roman" w:cs="Times New Roman"/>
                <w:sz w:val="24"/>
                <w:szCs w:val="24"/>
              </w:rPr>
              <w:t>protected with the use of suitable safeguarding measures</w:t>
            </w:r>
            <w:r w:rsidR="00A20815">
              <w:rPr>
                <w:rFonts w:ascii="Times New Roman" w:hAnsi="Times New Roman" w:cs="Times New Roman"/>
                <w:sz w:val="24"/>
                <w:szCs w:val="24"/>
              </w:rPr>
              <w:t xml:space="preserve">. Therefore, </w:t>
            </w:r>
            <w:r w:rsidR="00FC601C">
              <w:rPr>
                <w:rFonts w:ascii="Times New Roman" w:hAnsi="Times New Roman" w:cs="Times New Roman"/>
                <w:color w:val="1E1E1E"/>
                <w:sz w:val="24"/>
                <w:szCs w:val="24"/>
                <w:shd w:val="clear" w:color="auto" w:fill="FFFFFF"/>
              </w:rPr>
              <w:t>anonymization</w:t>
            </w:r>
            <w:r w:rsidR="00FC0C1D">
              <w:rPr>
                <w:rFonts w:ascii="Times New Roman" w:hAnsi="Times New Roman" w:cs="Times New Roman"/>
                <w:color w:val="1E1E1E"/>
                <w:sz w:val="24"/>
                <w:szCs w:val="24"/>
                <w:shd w:val="clear" w:color="auto" w:fill="FFFFFF"/>
              </w:rPr>
              <w:t>,</w:t>
            </w:r>
            <w:r w:rsidR="001F34DD">
              <w:rPr>
                <w:rFonts w:ascii="Times New Roman" w:hAnsi="Times New Roman" w:cs="Times New Roman"/>
                <w:sz w:val="24"/>
                <w:szCs w:val="24"/>
              </w:rPr>
              <w:t xml:space="preserve"> pseudonymisation</w:t>
            </w:r>
            <w:r w:rsidR="003B0729">
              <w:rPr>
                <w:rFonts w:ascii="Times New Roman" w:hAnsi="Times New Roman" w:cs="Times New Roman"/>
                <w:sz w:val="24"/>
                <w:szCs w:val="24"/>
              </w:rPr>
              <w:t xml:space="preserve"> and password protection </w:t>
            </w:r>
            <w:r w:rsidR="00FC0C1D">
              <w:rPr>
                <w:rFonts w:ascii="Times New Roman" w:hAnsi="Times New Roman" w:cs="Times New Roman"/>
                <w:sz w:val="24"/>
                <w:szCs w:val="24"/>
              </w:rPr>
              <w:t xml:space="preserve">strategies </w:t>
            </w:r>
            <w:r w:rsidR="001F34DD">
              <w:rPr>
                <w:rFonts w:ascii="Times New Roman" w:hAnsi="Times New Roman" w:cs="Times New Roman"/>
                <w:sz w:val="24"/>
                <w:szCs w:val="24"/>
              </w:rPr>
              <w:t xml:space="preserve">will be used </w:t>
            </w:r>
            <w:r w:rsidR="00985963">
              <w:rPr>
                <w:rFonts w:ascii="Times New Roman" w:hAnsi="Times New Roman" w:cs="Times New Roman"/>
                <w:sz w:val="24"/>
                <w:szCs w:val="24"/>
              </w:rPr>
              <w:t>to ensure the security of the collected data</w:t>
            </w:r>
            <w:r w:rsidR="00E87553">
              <w:rPr>
                <w:rFonts w:ascii="Times New Roman" w:hAnsi="Times New Roman" w:cs="Times New Roman"/>
                <w:sz w:val="24"/>
                <w:szCs w:val="24"/>
              </w:rPr>
              <w:t xml:space="preserve"> in this research proposal. </w:t>
            </w:r>
          </w:p>
          <w:p w14:paraId="4A0FEF3F" w14:textId="77777777" w:rsidR="00D930F4" w:rsidRDefault="00D930F4" w:rsidP="00D22F87">
            <w:pPr>
              <w:jc w:val="both"/>
              <w:rPr>
                <w:rFonts w:ascii="Times New Roman" w:hAnsi="Times New Roman" w:cs="Times New Roman"/>
                <w:sz w:val="24"/>
                <w:szCs w:val="24"/>
              </w:rPr>
            </w:pPr>
          </w:p>
          <w:p w14:paraId="49A24841" w14:textId="2E896044" w:rsidR="008A5239" w:rsidRDefault="008A5239" w:rsidP="00D22F87">
            <w:pPr>
              <w:jc w:val="both"/>
              <w:rPr>
                <w:rFonts w:ascii="Times New Roman" w:hAnsi="Times New Roman" w:cs="Times New Roman"/>
                <w:sz w:val="24"/>
                <w:szCs w:val="24"/>
              </w:rPr>
            </w:pPr>
            <w:r>
              <w:rPr>
                <w:rFonts w:ascii="Times New Roman" w:hAnsi="Times New Roman" w:cs="Times New Roman"/>
                <w:sz w:val="24"/>
                <w:szCs w:val="24"/>
              </w:rPr>
              <w:t>According to the Information Commissioners Office</w:t>
            </w:r>
            <w:r w:rsidR="00A54858">
              <w:rPr>
                <w:rFonts w:ascii="Times New Roman" w:hAnsi="Times New Roman" w:cs="Times New Roman"/>
                <w:sz w:val="24"/>
                <w:szCs w:val="24"/>
              </w:rPr>
              <w:t xml:space="preserve"> [ICO]</w:t>
            </w:r>
            <w:r>
              <w:rPr>
                <w:rFonts w:ascii="Times New Roman" w:hAnsi="Times New Roman" w:cs="Times New Roman"/>
                <w:sz w:val="24"/>
                <w:szCs w:val="24"/>
              </w:rPr>
              <w:t xml:space="preserve"> (2021</w:t>
            </w:r>
            <w:r w:rsidR="00991E7E">
              <w:rPr>
                <w:rFonts w:ascii="Times New Roman" w:hAnsi="Times New Roman" w:cs="Times New Roman"/>
                <w:sz w:val="24"/>
                <w:szCs w:val="24"/>
              </w:rPr>
              <w:t>a</w:t>
            </w:r>
            <w:r>
              <w:rPr>
                <w:rFonts w:ascii="Times New Roman" w:hAnsi="Times New Roman" w:cs="Times New Roman"/>
                <w:sz w:val="24"/>
                <w:szCs w:val="24"/>
              </w:rPr>
              <w:t xml:space="preserve">), anonymisation </w:t>
            </w:r>
            <w:r w:rsidR="00D023B1">
              <w:rPr>
                <w:rFonts w:ascii="Times New Roman" w:hAnsi="Times New Roman" w:cs="Times New Roman"/>
                <w:sz w:val="24"/>
                <w:szCs w:val="24"/>
              </w:rPr>
              <w:t xml:space="preserve">is the overarching term that covers the wide range of techniques </w:t>
            </w:r>
            <w:r w:rsidR="00E504BF">
              <w:rPr>
                <w:rFonts w:ascii="Times New Roman" w:hAnsi="Times New Roman" w:cs="Times New Roman"/>
                <w:sz w:val="24"/>
                <w:szCs w:val="24"/>
              </w:rPr>
              <w:t xml:space="preserve">used to </w:t>
            </w:r>
            <w:r w:rsidR="00550AF7">
              <w:rPr>
                <w:rFonts w:ascii="Times New Roman" w:hAnsi="Times New Roman" w:cs="Times New Roman"/>
                <w:sz w:val="24"/>
                <w:szCs w:val="24"/>
              </w:rPr>
              <w:t>conceal</w:t>
            </w:r>
            <w:r w:rsidR="00E504BF">
              <w:rPr>
                <w:rFonts w:ascii="Times New Roman" w:hAnsi="Times New Roman" w:cs="Times New Roman"/>
                <w:sz w:val="24"/>
                <w:szCs w:val="24"/>
              </w:rPr>
              <w:t xml:space="preserve"> an individual’s identity</w:t>
            </w:r>
            <w:r w:rsidR="00574C7D">
              <w:rPr>
                <w:rFonts w:ascii="Times New Roman" w:hAnsi="Times New Roman" w:cs="Times New Roman"/>
                <w:sz w:val="24"/>
                <w:szCs w:val="24"/>
              </w:rPr>
              <w:t xml:space="preserve"> and </w:t>
            </w:r>
            <w:r w:rsidR="00A20815">
              <w:rPr>
                <w:rFonts w:ascii="Times New Roman" w:hAnsi="Times New Roman" w:cs="Times New Roman"/>
                <w:sz w:val="24"/>
                <w:szCs w:val="24"/>
              </w:rPr>
              <w:t>involves transforming</w:t>
            </w:r>
            <w:r w:rsidR="00574C7D">
              <w:rPr>
                <w:rFonts w:ascii="Times New Roman" w:hAnsi="Times New Roman" w:cs="Times New Roman"/>
                <w:sz w:val="24"/>
                <w:szCs w:val="24"/>
              </w:rPr>
              <w:t xml:space="preserve"> personal data into anonymous information</w:t>
            </w:r>
            <w:r w:rsidR="0037191C">
              <w:rPr>
                <w:rFonts w:ascii="Times New Roman" w:hAnsi="Times New Roman" w:cs="Times New Roman"/>
                <w:sz w:val="24"/>
                <w:szCs w:val="24"/>
              </w:rPr>
              <w:t xml:space="preserve">. </w:t>
            </w:r>
          </w:p>
          <w:p w14:paraId="6E3D9FE6" w14:textId="77777777" w:rsidR="002E59BE" w:rsidRDefault="002E59BE" w:rsidP="00D22F87">
            <w:pPr>
              <w:jc w:val="both"/>
              <w:rPr>
                <w:rFonts w:ascii="Times New Roman" w:hAnsi="Times New Roman" w:cs="Times New Roman"/>
                <w:sz w:val="24"/>
                <w:szCs w:val="24"/>
              </w:rPr>
            </w:pPr>
          </w:p>
          <w:p w14:paraId="7B109519" w14:textId="10873191" w:rsidR="001E1458" w:rsidRDefault="006B1654" w:rsidP="00D22F87">
            <w:pPr>
              <w:jc w:val="both"/>
              <w:rPr>
                <w:rFonts w:ascii="Times New Roman" w:hAnsi="Times New Roman" w:cs="Times New Roman"/>
                <w:sz w:val="24"/>
                <w:szCs w:val="24"/>
              </w:rPr>
            </w:pPr>
            <w:r>
              <w:rPr>
                <w:rFonts w:ascii="Times New Roman" w:hAnsi="Times New Roman" w:cs="Times New Roman"/>
                <w:sz w:val="24"/>
                <w:szCs w:val="24"/>
              </w:rPr>
              <w:t xml:space="preserve">Article 4 </w:t>
            </w:r>
            <w:r w:rsidR="008C06F8">
              <w:rPr>
                <w:rFonts w:ascii="Times New Roman" w:hAnsi="Times New Roman" w:cs="Times New Roman"/>
                <w:sz w:val="24"/>
                <w:szCs w:val="24"/>
              </w:rPr>
              <w:t>of</w:t>
            </w:r>
            <w:r>
              <w:rPr>
                <w:rFonts w:ascii="Times New Roman" w:hAnsi="Times New Roman" w:cs="Times New Roman"/>
                <w:sz w:val="24"/>
                <w:szCs w:val="24"/>
              </w:rPr>
              <w:t xml:space="preserve"> the UK GDPR</w:t>
            </w:r>
            <w:r w:rsidR="008C06F8">
              <w:rPr>
                <w:rFonts w:ascii="Times New Roman" w:hAnsi="Times New Roman" w:cs="Times New Roman"/>
                <w:sz w:val="24"/>
                <w:szCs w:val="24"/>
              </w:rPr>
              <w:t xml:space="preserve"> (2016</w:t>
            </w:r>
            <w:r w:rsidR="008C7734">
              <w:rPr>
                <w:rFonts w:ascii="Times New Roman" w:hAnsi="Times New Roman" w:cs="Times New Roman"/>
                <w:sz w:val="24"/>
                <w:szCs w:val="24"/>
              </w:rPr>
              <w:t>b</w:t>
            </w:r>
            <w:r w:rsidR="008C06F8">
              <w:rPr>
                <w:rFonts w:ascii="Times New Roman" w:hAnsi="Times New Roman" w:cs="Times New Roman"/>
                <w:sz w:val="24"/>
                <w:szCs w:val="24"/>
              </w:rPr>
              <w:t>) states that p</w:t>
            </w:r>
            <w:r w:rsidR="000E2392">
              <w:rPr>
                <w:rFonts w:ascii="Times New Roman" w:hAnsi="Times New Roman" w:cs="Times New Roman"/>
                <w:sz w:val="24"/>
                <w:szCs w:val="24"/>
              </w:rPr>
              <w:t>seudonymisation</w:t>
            </w:r>
            <w:r w:rsidR="006A4735">
              <w:rPr>
                <w:rFonts w:ascii="Times New Roman" w:hAnsi="Times New Roman" w:cs="Times New Roman"/>
                <w:sz w:val="24"/>
                <w:szCs w:val="24"/>
              </w:rPr>
              <w:t xml:space="preserve"> covers the</w:t>
            </w:r>
            <w:r w:rsidR="000E2392">
              <w:rPr>
                <w:rFonts w:ascii="Times New Roman" w:hAnsi="Times New Roman" w:cs="Times New Roman"/>
                <w:sz w:val="24"/>
                <w:szCs w:val="24"/>
              </w:rPr>
              <w:t xml:space="preserve"> </w:t>
            </w:r>
            <w:r w:rsidR="008F5BD6" w:rsidRPr="008F5BD6">
              <w:rPr>
                <w:rFonts w:ascii="Times New Roman" w:hAnsi="Times New Roman" w:cs="Times New Roman"/>
                <w:sz w:val="24"/>
                <w:szCs w:val="24"/>
              </w:rPr>
              <w:t>processing</w:t>
            </w:r>
            <w:r w:rsidR="00875A75">
              <w:rPr>
                <w:rFonts w:ascii="Times New Roman" w:hAnsi="Times New Roman" w:cs="Times New Roman"/>
                <w:sz w:val="24"/>
                <w:szCs w:val="24"/>
              </w:rPr>
              <w:t xml:space="preserve"> aspect</w:t>
            </w:r>
            <w:r w:rsidR="008F5BD6" w:rsidRPr="008F5BD6">
              <w:rPr>
                <w:rFonts w:ascii="Times New Roman" w:hAnsi="Times New Roman" w:cs="Times New Roman"/>
                <w:sz w:val="24"/>
                <w:szCs w:val="24"/>
              </w:rPr>
              <w:t xml:space="preserve"> of personal data in </w:t>
            </w:r>
            <w:r w:rsidR="00875A75">
              <w:rPr>
                <w:rFonts w:ascii="Times New Roman" w:hAnsi="Times New Roman" w:cs="Times New Roman"/>
                <w:sz w:val="24"/>
                <w:szCs w:val="24"/>
              </w:rPr>
              <w:t xml:space="preserve">such </w:t>
            </w:r>
            <w:r w:rsidR="006A4735">
              <w:rPr>
                <w:rFonts w:ascii="Times New Roman" w:hAnsi="Times New Roman" w:cs="Times New Roman"/>
                <w:sz w:val="24"/>
                <w:szCs w:val="24"/>
              </w:rPr>
              <w:t xml:space="preserve">a way that </w:t>
            </w:r>
            <w:r w:rsidR="00E42D81">
              <w:rPr>
                <w:rFonts w:ascii="Times New Roman" w:hAnsi="Times New Roman" w:cs="Times New Roman"/>
                <w:sz w:val="24"/>
                <w:szCs w:val="24"/>
              </w:rPr>
              <w:t>it can no longer be</w:t>
            </w:r>
            <w:r w:rsidR="00B4708A">
              <w:rPr>
                <w:rFonts w:ascii="Times New Roman" w:hAnsi="Times New Roman" w:cs="Times New Roman"/>
                <w:sz w:val="24"/>
                <w:szCs w:val="24"/>
              </w:rPr>
              <w:t xml:space="preserve"> linked to the specific individual</w:t>
            </w:r>
            <w:r w:rsidR="00A832BD">
              <w:rPr>
                <w:rFonts w:ascii="Times New Roman" w:hAnsi="Times New Roman" w:cs="Times New Roman"/>
                <w:sz w:val="24"/>
                <w:szCs w:val="24"/>
              </w:rPr>
              <w:t xml:space="preserve"> and can therefore not be identified</w:t>
            </w:r>
            <w:r w:rsidR="00397A12">
              <w:rPr>
                <w:rFonts w:ascii="Times New Roman" w:hAnsi="Times New Roman" w:cs="Times New Roman"/>
                <w:sz w:val="24"/>
                <w:szCs w:val="24"/>
              </w:rPr>
              <w:t xml:space="preserve">. </w:t>
            </w:r>
            <w:r w:rsidR="00D54674">
              <w:rPr>
                <w:rFonts w:ascii="Times New Roman" w:hAnsi="Times New Roman" w:cs="Times New Roman"/>
                <w:sz w:val="24"/>
                <w:szCs w:val="24"/>
              </w:rPr>
              <w:t xml:space="preserve">This can be achieved through </w:t>
            </w:r>
            <w:r w:rsidR="00B1196F">
              <w:rPr>
                <w:rFonts w:ascii="Times New Roman" w:hAnsi="Times New Roman" w:cs="Times New Roman"/>
                <w:sz w:val="24"/>
                <w:szCs w:val="24"/>
              </w:rPr>
              <w:t xml:space="preserve">substituting, </w:t>
            </w:r>
            <w:r w:rsidR="00CA5389">
              <w:rPr>
                <w:rFonts w:ascii="Times New Roman" w:hAnsi="Times New Roman" w:cs="Times New Roman"/>
                <w:sz w:val="24"/>
                <w:szCs w:val="24"/>
              </w:rPr>
              <w:t>removing,</w:t>
            </w:r>
            <w:r w:rsidR="00B1196F">
              <w:rPr>
                <w:rFonts w:ascii="Times New Roman" w:hAnsi="Times New Roman" w:cs="Times New Roman"/>
                <w:sz w:val="24"/>
                <w:szCs w:val="24"/>
              </w:rPr>
              <w:t xml:space="preserve"> or changing information that may identify an individual </w:t>
            </w:r>
            <w:r w:rsidR="00F93EED">
              <w:rPr>
                <w:rFonts w:ascii="Times New Roman" w:hAnsi="Times New Roman" w:cs="Times New Roman"/>
                <w:sz w:val="24"/>
                <w:szCs w:val="24"/>
              </w:rPr>
              <w:t xml:space="preserve">and </w:t>
            </w:r>
            <w:r w:rsidR="00A54858">
              <w:rPr>
                <w:rFonts w:ascii="Times New Roman" w:hAnsi="Times New Roman" w:cs="Times New Roman"/>
                <w:sz w:val="24"/>
                <w:szCs w:val="24"/>
              </w:rPr>
              <w:t>storing</w:t>
            </w:r>
            <w:r w:rsidR="00F93EED">
              <w:rPr>
                <w:rFonts w:ascii="Times New Roman" w:hAnsi="Times New Roman" w:cs="Times New Roman"/>
                <w:sz w:val="24"/>
                <w:szCs w:val="24"/>
              </w:rPr>
              <w:t xml:space="preserve"> that information separately </w:t>
            </w:r>
            <w:r w:rsidR="003161A6">
              <w:rPr>
                <w:rFonts w:ascii="Times New Roman" w:hAnsi="Times New Roman" w:cs="Times New Roman"/>
                <w:sz w:val="24"/>
                <w:szCs w:val="24"/>
              </w:rPr>
              <w:t>so that the pseudonymised form</w:t>
            </w:r>
            <w:r w:rsidR="00AA6724">
              <w:rPr>
                <w:rFonts w:ascii="Times New Roman" w:hAnsi="Times New Roman" w:cs="Times New Roman"/>
                <w:sz w:val="24"/>
                <w:szCs w:val="24"/>
              </w:rPr>
              <w:t xml:space="preserve"> cannot be directly linked back to the personal data of the individual without granted access</w:t>
            </w:r>
            <w:r w:rsidR="002C01F6">
              <w:rPr>
                <w:rFonts w:ascii="Times New Roman" w:hAnsi="Times New Roman" w:cs="Times New Roman"/>
                <w:sz w:val="24"/>
                <w:szCs w:val="24"/>
              </w:rPr>
              <w:t xml:space="preserve"> </w:t>
            </w:r>
            <w:r w:rsidR="00280563">
              <w:rPr>
                <w:rFonts w:ascii="Times New Roman" w:hAnsi="Times New Roman" w:cs="Times New Roman"/>
                <w:sz w:val="24"/>
                <w:szCs w:val="24"/>
              </w:rPr>
              <w:t>(ICO, 2022</w:t>
            </w:r>
            <w:r w:rsidR="00991E7E">
              <w:rPr>
                <w:rFonts w:ascii="Times New Roman" w:hAnsi="Times New Roman" w:cs="Times New Roman"/>
                <w:sz w:val="24"/>
                <w:szCs w:val="24"/>
              </w:rPr>
              <w:t>b</w:t>
            </w:r>
            <w:r w:rsidR="00280563">
              <w:rPr>
                <w:rFonts w:ascii="Times New Roman" w:hAnsi="Times New Roman" w:cs="Times New Roman"/>
                <w:sz w:val="24"/>
                <w:szCs w:val="24"/>
              </w:rPr>
              <w:t>)</w:t>
            </w:r>
            <w:r w:rsidR="00BD5E26">
              <w:rPr>
                <w:rFonts w:ascii="Times New Roman" w:hAnsi="Times New Roman" w:cs="Times New Roman"/>
                <w:sz w:val="24"/>
                <w:szCs w:val="24"/>
              </w:rPr>
              <w:t>.</w:t>
            </w:r>
          </w:p>
          <w:p w14:paraId="6BB3D368" w14:textId="77777777" w:rsidR="00BD5E26" w:rsidRDefault="00BD5E26" w:rsidP="00D22F87">
            <w:pPr>
              <w:jc w:val="both"/>
              <w:rPr>
                <w:rFonts w:ascii="Times New Roman" w:hAnsi="Times New Roman" w:cs="Times New Roman"/>
                <w:sz w:val="24"/>
                <w:szCs w:val="24"/>
              </w:rPr>
            </w:pPr>
          </w:p>
          <w:p w14:paraId="6FA803F3" w14:textId="47A10211" w:rsidR="00BD5E26" w:rsidRDefault="00F33DF0" w:rsidP="00D22F87">
            <w:pPr>
              <w:jc w:val="both"/>
              <w:rPr>
                <w:rFonts w:ascii="Times New Roman" w:hAnsi="Times New Roman" w:cs="Times New Roman"/>
                <w:sz w:val="24"/>
                <w:szCs w:val="24"/>
              </w:rPr>
            </w:pPr>
            <w:r>
              <w:rPr>
                <w:rFonts w:ascii="Times New Roman" w:hAnsi="Times New Roman" w:cs="Times New Roman"/>
                <w:sz w:val="24"/>
                <w:szCs w:val="24"/>
              </w:rPr>
              <w:t>The measures that will be put in place for</w:t>
            </w:r>
            <w:r w:rsidR="00593AFA">
              <w:rPr>
                <w:rFonts w:ascii="Times New Roman" w:hAnsi="Times New Roman" w:cs="Times New Roman"/>
                <w:sz w:val="24"/>
                <w:szCs w:val="24"/>
              </w:rPr>
              <w:t xml:space="preserve"> this</w:t>
            </w:r>
            <w:r>
              <w:rPr>
                <w:rFonts w:ascii="Times New Roman" w:hAnsi="Times New Roman" w:cs="Times New Roman"/>
                <w:sz w:val="24"/>
                <w:szCs w:val="24"/>
              </w:rPr>
              <w:t xml:space="preserve"> study will include </w:t>
            </w:r>
            <w:r w:rsidR="003D7B74">
              <w:rPr>
                <w:rFonts w:ascii="Times New Roman" w:hAnsi="Times New Roman" w:cs="Times New Roman"/>
                <w:sz w:val="24"/>
                <w:szCs w:val="24"/>
              </w:rPr>
              <w:t xml:space="preserve">masking both </w:t>
            </w:r>
            <w:r w:rsidR="00730655" w:rsidRPr="00D6242D">
              <w:rPr>
                <w:rFonts w:ascii="Times New Roman" w:hAnsi="Times New Roman" w:cs="Times New Roman"/>
                <w:i/>
                <w:iCs/>
                <w:sz w:val="24"/>
                <w:szCs w:val="24"/>
              </w:rPr>
              <w:t>direct identifiers</w:t>
            </w:r>
            <w:r w:rsidR="007267D3">
              <w:rPr>
                <w:rFonts w:ascii="Times New Roman" w:hAnsi="Times New Roman" w:cs="Times New Roman"/>
                <w:sz w:val="24"/>
                <w:szCs w:val="24"/>
              </w:rPr>
              <w:t xml:space="preserve"> (</w:t>
            </w:r>
            <w:r w:rsidR="00A16F0C">
              <w:rPr>
                <w:rFonts w:ascii="Times New Roman" w:hAnsi="Times New Roman" w:cs="Times New Roman"/>
                <w:sz w:val="24"/>
                <w:szCs w:val="24"/>
              </w:rPr>
              <w:t xml:space="preserve">names </w:t>
            </w:r>
            <w:r w:rsidR="00744970">
              <w:rPr>
                <w:rFonts w:ascii="Times New Roman" w:hAnsi="Times New Roman" w:cs="Times New Roman"/>
                <w:sz w:val="24"/>
                <w:szCs w:val="24"/>
              </w:rPr>
              <w:t>o</w:t>
            </w:r>
            <w:r w:rsidR="00BB6E14">
              <w:rPr>
                <w:rFonts w:ascii="Times New Roman" w:hAnsi="Times New Roman" w:cs="Times New Roman"/>
                <w:sz w:val="24"/>
                <w:szCs w:val="24"/>
              </w:rPr>
              <w:t>f participants</w:t>
            </w:r>
            <w:r w:rsidR="00472D04">
              <w:rPr>
                <w:rFonts w:ascii="Times New Roman" w:hAnsi="Times New Roman" w:cs="Times New Roman"/>
                <w:sz w:val="24"/>
                <w:szCs w:val="24"/>
              </w:rPr>
              <w:t>)</w:t>
            </w:r>
            <w:r w:rsidR="00730655">
              <w:rPr>
                <w:rFonts w:ascii="Times New Roman" w:hAnsi="Times New Roman" w:cs="Times New Roman"/>
                <w:sz w:val="24"/>
                <w:szCs w:val="24"/>
              </w:rPr>
              <w:t xml:space="preserve"> and </w:t>
            </w:r>
            <w:r w:rsidR="00730655" w:rsidRPr="00D6242D">
              <w:rPr>
                <w:rFonts w:ascii="Times New Roman" w:hAnsi="Times New Roman" w:cs="Times New Roman"/>
                <w:i/>
                <w:iCs/>
                <w:sz w:val="24"/>
                <w:szCs w:val="24"/>
              </w:rPr>
              <w:t>indirect identifiers</w:t>
            </w:r>
            <w:r w:rsidR="00730655">
              <w:rPr>
                <w:rFonts w:ascii="Times New Roman" w:hAnsi="Times New Roman" w:cs="Times New Roman"/>
                <w:sz w:val="24"/>
                <w:szCs w:val="24"/>
              </w:rPr>
              <w:t xml:space="preserve"> </w:t>
            </w:r>
            <w:r w:rsidR="00BE0F13">
              <w:rPr>
                <w:rFonts w:ascii="Times New Roman" w:hAnsi="Times New Roman" w:cs="Times New Roman"/>
                <w:sz w:val="24"/>
                <w:szCs w:val="24"/>
              </w:rPr>
              <w:t>(names of organisations</w:t>
            </w:r>
            <w:r w:rsidR="00C96371">
              <w:rPr>
                <w:rFonts w:ascii="Times New Roman" w:hAnsi="Times New Roman" w:cs="Times New Roman"/>
                <w:sz w:val="24"/>
                <w:szCs w:val="24"/>
              </w:rPr>
              <w:t xml:space="preserve"> involved and age of participants)</w:t>
            </w:r>
            <w:r w:rsidR="00F35BFB">
              <w:rPr>
                <w:rFonts w:ascii="Times New Roman" w:hAnsi="Times New Roman" w:cs="Times New Roman"/>
                <w:sz w:val="24"/>
                <w:szCs w:val="24"/>
              </w:rPr>
              <w:t xml:space="preserve"> to ensure the</w:t>
            </w:r>
            <w:r w:rsidR="00977A98">
              <w:rPr>
                <w:rFonts w:ascii="Times New Roman" w:hAnsi="Times New Roman" w:cs="Times New Roman"/>
                <w:sz w:val="24"/>
                <w:szCs w:val="24"/>
              </w:rPr>
              <w:t xml:space="preserve"> anonymity</w:t>
            </w:r>
            <w:r w:rsidR="00F35BFB">
              <w:rPr>
                <w:rFonts w:ascii="Times New Roman" w:hAnsi="Times New Roman" w:cs="Times New Roman"/>
                <w:sz w:val="24"/>
                <w:szCs w:val="24"/>
              </w:rPr>
              <w:t xml:space="preserve"> </w:t>
            </w:r>
            <w:r w:rsidR="00B73D77">
              <w:rPr>
                <w:rFonts w:ascii="Times New Roman" w:hAnsi="Times New Roman" w:cs="Times New Roman"/>
                <w:sz w:val="24"/>
                <w:szCs w:val="24"/>
              </w:rPr>
              <w:t xml:space="preserve">of the </w:t>
            </w:r>
            <w:r w:rsidR="00F35BFB">
              <w:rPr>
                <w:rFonts w:ascii="Times New Roman" w:hAnsi="Times New Roman" w:cs="Times New Roman"/>
                <w:sz w:val="24"/>
                <w:szCs w:val="24"/>
              </w:rPr>
              <w:t>participant</w:t>
            </w:r>
            <w:r w:rsidR="003161E0">
              <w:rPr>
                <w:rFonts w:ascii="Times New Roman" w:hAnsi="Times New Roman" w:cs="Times New Roman"/>
                <w:sz w:val="24"/>
                <w:szCs w:val="24"/>
              </w:rPr>
              <w:t>s</w:t>
            </w:r>
            <w:r w:rsidR="005A7270">
              <w:rPr>
                <w:rFonts w:ascii="Times New Roman" w:hAnsi="Times New Roman" w:cs="Times New Roman"/>
                <w:sz w:val="24"/>
                <w:szCs w:val="24"/>
              </w:rPr>
              <w:t xml:space="preserve"> (Bos, 2020). This</w:t>
            </w:r>
            <w:r w:rsidR="003161E0">
              <w:rPr>
                <w:rFonts w:ascii="Times New Roman" w:hAnsi="Times New Roman" w:cs="Times New Roman"/>
                <w:sz w:val="24"/>
                <w:szCs w:val="24"/>
              </w:rPr>
              <w:t xml:space="preserve"> will be</w:t>
            </w:r>
            <w:r w:rsidR="005A7270">
              <w:rPr>
                <w:rFonts w:ascii="Times New Roman" w:hAnsi="Times New Roman" w:cs="Times New Roman"/>
                <w:sz w:val="24"/>
                <w:szCs w:val="24"/>
              </w:rPr>
              <w:t xml:space="preserve"> achieved using</w:t>
            </w:r>
            <w:r w:rsidR="003161E0">
              <w:rPr>
                <w:rFonts w:ascii="Times New Roman" w:hAnsi="Times New Roman" w:cs="Times New Roman"/>
                <w:sz w:val="24"/>
                <w:szCs w:val="24"/>
              </w:rPr>
              <w:t xml:space="preserve"> pseudonymisation</w:t>
            </w:r>
            <w:r w:rsidR="005A7270">
              <w:rPr>
                <w:rFonts w:ascii="Times New Roman" w:hAnsi="Times New Roman" w:cs="Times New Roman"/>
                <w:sz w:val="24"/>
                <w:szCs w:val="24"/>
              </w:rPr>
              <w:t xml:space="preserve">. </w:t>
            </w:r>
          </w:p>
          <w:p w14:paraId="70CE35C0" w14:textId="77777777" w:rsidR="007B09B4" w:rsidRDefault="007B09B4" w:rsidP="00D22F87">
            <w:pPr>
              <w:jc w:val="both"/>
              <w:rPr>
                <w:rFonts w:ascii="Times New Roman" w:hAnsi="Times New Roman" w:cs="Times New Roman"/>
                <w:sz w:val="24"/>
                <w:szCs w:val="24"/>
              </w:rPr>
            </w:pPr>
          </w:p>
          <w:p w14:paraId="079045C9" w14:textId="5243855D" w:rsidR="007B09B4" w:rsidRDefault="007B09B4" w:rsidP="00D22F87">
            <w:pPr>
              <w:jc w:val="both"/>
              <w:rPr>
                <w:rFonts w:ascii="Times New Roman" w:hAnsi="Times New Roman" w:cs="Times New Roman"/>
                <w:sz w:val="24"/>
                <w:szCs w:val="24"/>
              </w:rPr>
            </w:pPr>
            <w:r>
              <w:rPr>
                <w:rFonts w:ascii="Times New Roman" w:hAnsi="Times New Roman" w:cs="Times New Roman"/>
                <w:sz w:val="24"/>
                <w:szCs w:val="24"/>
              </w:rPr>
              <w:t xml:space="preserve">To ensure the </w:t>
            </w:r>
            <w:r w:rsidR="0036166D">
              <w:rPr>
                <w:rFonts w:ascii="Times New Roman" w:hAnsi="Times New Roman" w:cs="Times New Roman"/>
                <w:sz w:val="24"/>
                <w:szCs w:val="24"/>
              </w:rPr>
              <w:t xml:space="preserve">security of any </w:t>
            </w:r>
            <w:r w:rsidR="001223A0">
              <w:rPr>
                <w:rFonts w:ascii="Times New Roman" w:hAnsi="Times New Roman" w:cs="Times New Roman"/>
                <w:sz w:val="24"/>
                <w:szCs w:val="24"/>
              </w:rPr>
              <w:t xml:space="preserve">electronic </w:t>
            </w:r>
            <w:r w:rsidR="00744883">
              <w:rPr>
                <w:rFonts w:ascii="Times New Roman" w:hAnsi="Times New Roman" w:cs="Times New Roman"/>
                <w:sz w:val="24"/>
                <w:szCs w:val="24"/>
              </w:rPr>
              <w:t>data collected from participants</w:t>
            </w:r>
            <w:r w:rsidR="004B50F5">
              <w:rPr>
                <w:rFonts w:ascii="Times New Roman" w:hAnsi="Times New Roman" w:cs="Times New Roman"/>
                <w:sz w:val="24"/>
                <w:szCs w:val="24"/>
              </w:rPr>
              <w:t>, all information will be stored</w:t>
            </w:r>
            <w:r w:rsidR="00482BA8">
              <w:rPr>
                <w:rFonts w:ascii="Times New Roman" w:hAnsi="Times New Roman" w:cs="Times New Roman"/>
                <w:sz w:val="24"/>
                <w:szCs w:val="24"/>
              </w:rPr>
              <w:t xml:space="preserve"> </w:t>
            </w:r>
            <w:r w:rsidR="00154D6D">
              <w:rPr>
                <w:rFonts w:ascii="Times New Roman" w:hAnsi="Times New Roman" w:cs="Times New Roman"/>
                <w:sz w:val="24"/>
                <w:szCs w:val="24"/>
              </w:rPr>
              <w:t xml:space="preserve">following the guidelines of the </w:t>
            </w:r>
            <w:r w:rsidR="007113FD">
              <w:rPr>
                <w:rFonts w:ascii="Times New Roman" w:hAnsi="Times New Roman" w:cs="Times New Roman"/>
                <w:sz w:val="24"/>
                <w:szCs w:val="24"/>
              </w:rPr>
              <w:t xml:space="preserve">Research Data Management </w:t>
            </w:r>
            <w:r w:rsidR="00A219BE">
              <w:rPr>
                <w:rFonts w:ascii="Times New Roman" w:hAnsi="Times New Roman" w:cs="Times New Roman"/>
                <w:sz w:val="24"/>
                <w:szCs w:val="24"/>
              </w:rPr>
              <w:t>P</w:t>
            </w:r>
            <w:r w:rsidR="007113FD">
              <w:rPr>
                <w:rFonts w:ascii="Times New Roman" w:hAnsi="Times New Roman" w:cs="Times New Roman"/>
                <w:sz w:val="24"/>
                <w:szCs w:val="24"/>
              </w:rPr>
              <w:t>olicy</w:t>
            </w:r>
            <w:r w:rsidR="001632F1">
              <w:rPr>
                <w:rFonts w:ascii="Times New Roman" w:hAnsi="Times New Roman" w:cs="Times New Roman"/>
                <w:sz w:val="24"/>
                <w:szCs w:val="24"/>
              </w:rPr>
              <w:t xml:space="preserve"> provided by</w:t>
            </w:r>
            <w:r w:rsidR="004B50F5">
              <w:rPr>
                <w:rFonts w:ascii="Times New Roman" w:hAnsi="Times New Roman" w:cs="Times New Roman"/>
                <w:sz w:val="24"/>
                <w:szCs w:val="24"/>
              </w:rPr>
              <w:t xml:space="preserve"> </w:t>
            </w:r>
            <w:r w:rsidR="00A219BE">
              <w:rPr>
                <w:rFonts w:ascii="Times New Roman" w:hAnsi="Times New Roman" w:cs="Times New Roman"/>
                <w:sz w:val="24"/>
                <w:szCs w:val="24"/>
              </w:rPr>
              <w:t>UWTSD (2022)</w:t>
            </w:r>
            <w:r w:rsidR="001632F1">
              <w:rPr>
                <w:rFonts w:ascii="Times New Roman" w:hAnsi="Times New Roman" w:cs="Times New Roman"/>
                <w:sz w:val="24"/>
                <w:szCs w:val="24"/>
              </w:rPr>
              <w:t xml:space="preserve"> which su</w:t>
            </w:r>
            <w:r w:rsidR="008F190E">
              <w:rPr>
                <w:rFonts w:ascii="Times New Roman" w:hAnsi="Times New Roman" w:cs="Times New Roman"/>
                <w:sz w:val="24"/>
                <w:szCs w:val="24"/>
              </w:rPr>
              <w:t xml:space="preserve">ggests using a </w:t>
            </w:r>
            <w:r w:rsidR="001223A0">
              <w:rPr>
                <w:rFonts w:ascii="Times New Roman" w:hAnsi="Times New Roman" w:cs="Times New Roman"/>
                <w:sz w:val="24"/>
                <w:szCs w:val="24"/>
              </w:rPr>
              <w:t>secure network which is password protected</w:t>
            </w:r>
            <w:r w:rsidR="00482BA8">
              <w:rPr>
                <w:rFonts w:ascii="Times New Roman" w:hAnsi="Times New Roman" w:cs="Times New Roman"/>
                <w:sz w:val="24"/>
                <w:szCs w:val="24"/>
              </w:rPr>
              <w:t xml:space="preserve"> and will </w:t>
            </w:r>
            <w:r w:rsidR="00003845">
              <w:rPr>
                <w:rFonts w:ascii="Times New Roman" w:hAnsi="Times New Roman" w:cs="Times New Roman"/>
                <w:sz w:val="24"/>
                <w:szCs w:val="24"/>
              </w:rPr>
              <w:t xml:space="preserve">also </w:t>
            </w:r>
            <w:r w:rsidR="00BD792B">
              <w:rPr>
                <w:rFonts w:ascii="Times New Roman" w:hAnsi="Times New Roman" w:cs="Times New Roman"/>
                <w:sz w:val="24"/>
                <w:szCs w:val="24"/>
              </w:rPr>
              <w:t xml:space="preserve">include an authentication </w:t>
            </w:r>
            <w:r w:rsidR="00BD792B">
              <w:rPr>
                <w:rFonts w:ascii="Times New Roman" w:hAnsi="Times New Roman" w:cs="Times New Roman"/>
                <w:sz w:val="24"/>
                <w:szCs w:val="24"/>
              </w:rPr>
              <w:lastRenderedPageBreak/>
              <w:t>process</w:t>
            </w:r>
            <w:r w:rsidR="00003845">
              <w:rPr>
                <w:rFonts w:ascii="Times New Roman" w:hAnsi="Times New Roman" w:cs="Times New Roman"/>
                <w:sz w:val="24"/>
                <w:szCs w:val="24"/>
              </w:rPr>
              <w:t xml:space="preserve">. Any data that is in physical or paper form will be </w:t>
            </w:r>
            <w:r w:rsidR="00DB4A0C">
              <w:rPr>
                <w:rFonts w:ascii="Times New Roman" w:hAnsi="Times New Roman" w:cs="Times New Roman"/>
                <w:sz w:val="24"/>
                <w:szCs w:val="24"/>
              </w:rPr>
              <w:t xml:space="preserve">stored in lockable cabinets within an office that </w:t>
            </w:r>
            <w:r w:rsidR="00AA3BC7">
              <w:rPr>
                <w:rFonts w:ascii="Times New Roman" w:hAnsi="Times New Roman" w:cs="Times New Roman"/>
                <w:sz w:val="24"/>
                <w:szCs w:val="24"/>
              </w:rPr>
              <w:t>will also be locked</w:t>
            </w:r>
            <w:r w:rsidR="00E34DDD">
              <w:rPr>
                <w:rFonts w:ascii="Times New Roman" w:hAnsi="Times New Roman" w:cs="Times New Roman"/>
                <w:sz w:val="24"/>
                <w:szCs w:val="24"/>
              </w:rPr>
              <w:t xml:space="preserve"> (</w:t>
            </w:r>
            <w:r w:rsidR="00433952">
              <w:rPr>
                <w:rFonts w:ascii="Times New Roman" w:hAnsi="Times New Roman" w:cs="Times New Roman"/>
                <w:sz w:val="24"/>
                <w:szCs w:val="24"/>
              </w:rPr>
              <w:t>UWTSD, 2022).</w:t>
            </w:r>
          </w:p>
          <w:p w14:paraId="511E7D1A" w14:textId="77777777" w:rsidR="00B73D77" w:rsidRDefault="00B73D77" w:rsidP="00D22F87">
            <w:pPr>
              <w:jc w:val="both"/>
              <w:rPr>
                <w:rFonts w:ascii="Times New Roman" w:hAnsi="Times New Roman" w:cs="Times New Roman"/>
                <w:sz w:val="24"/>
                <w:szCs w:val="24"/>
              </w:rPr>
            </w:pPr>
          </w:p>
          <w:p w14:paraId="624A6F7E" w14:textId="77777777" w:rsidR="00B73D77" w:rsidRDefault="00B73D77" w:rsidP="00D22F87">
            <w:pPr>
              <w:jc w:val="both"/>
              <w:rPr>
                <w:rFonts w:ascii="Times New Roman" w:hAnsi="Times New Roman" w:cs="Times New Roman"/>
                <w:sz w:val="24"/>
                <w:szCs w:val="24"/>
              </w:rPr>
            </w:pPr>
          </w:p>
          <w:p w14:paraId="49986A10" w14:textId="7323789B" w:rsidR="00397A12" w:rsidRPr="004B1475" w:rsidRDefault="004B1475" w:rsidP="00D22F87">
            <w:pPr>
              <w:jc w:val="both"/>
              <w:rPr>
                <w:rFonts w:ascii="Times New Roman" w:hAnsi="Times New Roman" w:cs="Times New Roman"/>
                <w:sz w:val="24"/>
                <w:szCs w:val="24"/>
                <w:u w:val="single"/>
              </w:rPr>
            </w:pPr>
            <w:r w:rsidRPr="004B1475">
              <w:rPr>
                <w:rFonts w:ascii="Times New Roman" w:hAnsi="Times New Roman" w:cs="Times New Roman"/>
                <w:sz w:val="24"/>
                <w:szCs w:val="24"/>
                <w:u w:val="single"/>
              </w:rPr>
              <w:t>Reference List</w:t>
            </w:r>
          </w:p>
          <w:p w14:paraId="187B2F65" w14:textId="77777777" w:rsidR="00397A12" w:rsidRPr="00BF0B80" w:rsidRDefault="00397A12" w:rsidP="00D22F87">
            <w:pPr>
              <w:jc w:val="both"/>
              <w:rPr>
                <w:rFonts w:ascii="Times New Roman" w:hAnsi="Times New Roman" w:cs="Times New Roman"/>
                <w:i/>
                <w:iCs/>
                <w:sz w:val="24"/>
                <w:szCs w:val="24"/>
              </w:rPr>
            </w:pPr>
          </w:p>
          <w:p w14:paraId="3BE116BF" w14:textId="77777777" w:rsidR="000E4327" w:rsidRDefault="000E4327" w:rsidP="004F4CBE">
            <w:pPr>
              <w:ind w:left="720" w:hanging="720"/>
              <w:jc w:val="both"/>
              <w:rPr>
                <w:rFonts w:ascii="Times New Roman" w:hAnsi="Times New Roman" w:cs="Times New Roman"/>
                <w:sz w:val="24"/>
                <w:szCs w:val="24"/>
              </w:rPr>
            </w:pPr>
            <w:r>
              <w:rPr>
                <w:rFonts w:ascii="Times New Roman" w:hAnsi="Times New Roman" w:cs="Times New Roman"/>
                <w:sz w:val="24"/>
                <w:szCs w:val="24"/>
              </w:rPr>
              <w:t>Information Commissioner’s Office [ICO]. (2021a) ‘</w:t>
            </w:r>
            <w:r>
              <w:rPr>
                <w:rFonts w:ascii="Times New Roman" w:hAnsi="Times New Roman" w:cs="Times New Roman"/>
                <w:i/>
                <w:iCs/>
                <w:sz w:val="24"/>
                <w:szCs w:val="24"/>
              </w:rPr>
              <w:t xml:space="preserve">Introduction to anonymisation’. </w:t>
            </w:r>
            <w:r>
              <w:rPr>
                <w:rFonts w:ascii="Times New Roman" w:hAnsi="Times New Roman" w:cs="Times New Roman"/>
                <w:sz w:val="24"/>
                <w:szCs w:val="24"/>
              </w:rPr>
              <w:t xml:space="preserve">Available at: </w:t>
            </w:r>
            <w:hyperlink r:id="rId57" w:history="1">
              <w:r w:rsidRPr="00B562F4">
                <w:rPr>
                  <w:rStyle w:val="Hyperlink"/>
                  <w:rFonts w:ascii="Times New Roman" w:hAnsi="Times New Roman" w:cs="Times New Roman"/>
                  <w:sz w:val="24"/>
                  <w:szCs w:val="24"/>
                </w:rPr>
                <w:t>anonymisation-intro-and-first-chapter.pdf (ico.org.uk)</w:t>
              </w:r>
            </w:hyperlink>
            <w:r>
              <w:rPr>
                <w:rFonts w:ascii="Times New Roman" w:hAnsi="Times New Roman" w:cs="Times New Roman"/>
                <w:sz w:val="24"/>
                <w:szCs w:val="24"/>
              </w:rPr>
              <w:t>. (Accessed: 12 December 2023).</w:t>
            </w:r>
          </w:p>
          <w:p w14:paraId="2839A5CF" w14:textId="77777777" w:rsidR="000E4327" w:rsidRDefault="000E4327" w:rsidP="004F4CBE">
            <w:pPr>
              <w:ind w:left="720" w:hanging="720"/>
              <w:jc w:val="both"/>
              <w:rPr>
                <w:rFonts w:ascii="Times New Roman" w:hAnsi="Times New Roman" w:cs="Times New Roman"/>
                <w:sz w:val="24"/>
                <w:szCs w:val="24"/>
              </w:rPr>
            </w:pPr>
          </w:p>
          <w:p w14:paraId="45326BE9" w14:textId="221F5CD9" w:rsidR="000E4327" w:rsidRPr="00D91F30" w:rsidRDefault="000E4327" w:rsidP="004F4CBE">
            <w:pPr>
              <w:ind w:left="720" w:hanging="720"/>
              <w:jc w:val="both"/>
              <w:rPr>
                <w:rFonts w:ascii="Times New Roman" w:hAnsi="Times New Roman" w:cs="Times New Roman"/>
                <w:sz w:val="24"/>
                <w:szCs w:val="24"/>
              </w:rPr>
            </w:pPr>
            <w:r>
              <w:rPr>
                <w:rFonts w:ascii="Times New Roman" w:hAnsi="Times New Roman" w:cs="Times New Roman"/>
                <w:sz w:val="24"/>
                <w:szCs w:val="24"/>
              </w:rPr>
              <w:t>Information Commissioner’s Office [ICO]. (2022b) ‘</w:t>
            </w:r>
            <w:r>
              <w:rPr>
                <w:rFonts w:ascii="Times New Roman" w:hAnsi="Times New Roman" w:cs="Times New Roman"/>
                <w:i/>
                <w:iCs/>
                <w:sz w:val="24"/>
                <w:szCs w:val="24"/>
              </w:rPr>
              <w:t xml:space="preserve">Pseudonymisation’. </w:t>
            </w:r>
            <w:r>
              <w:rPr>
                <w:rFonts w:ascii="Times New Roman" w:hAnsi="Times New Roman" w:cs="Times New Roman"/>
                <w:sz w:val="24"/>
                <w:szCs w:val="24"/>
              </w:rPr>
              <w:t xml:space="preserve">Available at: </w:t>
            </w:r>
            <w:hyperlink r:id="rId58" w:history="1">
              <w:r w:rsidRPr="003D59F1">
                <w:rPr>
                  <w:rStyle w:val="Hyperlink"/>
                  <w:rFonts w:ascii="Times New Roman" w:hAnsi="Times New Roman" w:cs="Times New Roman"/>
                  <w:sz w:val="24"/>
                  <w:szCs w:val="24"/>
                </w:rPr>
                <w:t>chapter-3-anonymisation-guidance.pdf (ico.org.uk)</w:t>
              </w:r>
            </w:hyperlink>
            <w:r>
              <w:rPr>
                <w:rFonts w:ascii="Times New Roman" w:hAnsi="Times New Roman" w:cs="Times New Roman"/>
                <w:sz w:val="24"/>
                <w:szCs w:val="24"/>
              </w:rPr>
              <w:t>. (Accessed: 12 December 2023).</w:t>
            </w:r>
          </w:p>
          <w:p w14:paraId="38D627B7" w14:textId="77777777" w:rsidR="000E4327" w:rsidRDefault="000E4327" w:rsidP="004F4CBE">
            <w:pPr>
              <w:ind w:left="720" w:hanging="720"/>
              <w:jc w:val="both"/>
              <w:rPr>
                <w:rFonts w:ascii="Times New Roman" w:hAnsi="Times New Roman" w:cs="Times New Roman"/>
                <w:iCs/>
                <w:sz w:val="24"/>
                <w:szCs w:val="24"/>
              </w:rPr>
            </w:pPr>
          </w:p>
          <w:p w14:paraId="3A62B145" w14:textId="469AB9C9" w:rsidR="000E4327" w:rsidRPr="00461303" w:rsidRDefault="000E4327" w:rsidP="004F4CBE">
            <w:pPr>
              <w:ind w:left="720" w:hanging="720"/>
              <w:jc w:val="both"/>
              <w:rPr>
                <w:rFonts w:ascii="Times New Roman" w:hAnsi="Times New Roman" w:cs="Times New Roman"/>
                <w:iCs/>
                <w:sz w:val="24"/>
                <w:szCs w:val="24"/>
              </w:rPr>
            </w:pPr>
            <w:r w:rsidRPr="00461303">
              <w:rPr>
                <w:rFonts w:ascii="Times New Roman" w:hAnsi="Times New Roman" w:cs="Times New Roman"/>
                <w:iCs/>
                <w:sz w:val="24"/>
                <w:szCs w:val="24"/>
              </w:rPr>
              <w:t xml:space="preserve">Jaap, B. (2020) </w:t>
            </w:r>
            <w:r w:rsidRPr="00461303">
              <w:rPr>
                <w:rFonts w:ascii="Times New Roman" w:hAnsi="Times New Roman" w:cs="Times New Roman"/>
                <w:i/>
                <w:iCs/>
                <w:sz w:val="24"/>
                <w:szCs w:val="24"/>
              </w:rPr>
              <w:t>Research ethics for students in the social sciences</w:t>
            </w:r>
            <w:r w:rsidRPr="00461303">
              <w:rPr>
                <w:rFonts w:ascii="Times New Roman" w:hAnsi="Times New Roman" w:cs="Times New Roman"/>
                <w:iCs/>
                <w:sz w:val="24"/>
                <w:szCs w:val="24"/>
              </w:rPr>
              <w:t>. Cham: Springer Nature</w:t>
            </w:r>
            <w:r>
              <w:rPr>
                <w:rFonts w:ascii="Times New Roman" w:hAnsi="Times New Roman" w:cs="Times New Roman"/>
                <w:iCs/>
                <w:sz w:val="24"/>
                <w:szCs w:val="24"/>
              </w:rPr>
              <w:t>. Available at:</w:t>
            </w:r>
            <w:r w:rsidRPr="000E4327">
              <w:t xml:space="preserve"> </w:t>
            </w:r>
            <w:hyperlink r:id="rId59" w:history="1">
              <w:r w:rsidRPr="000E4327">
                <w:rPr>
                  <w:rStyle w:val="Hyperlink"/>
                  <w:rFonts w:ascii="Times New Roman" w:hAnsi="Times New Roman" w:cs="Times New Roman"/>
                  <w:iCs/>
                  <w:sz w:val="24"/>
                  <w:szCs w:val="24"/>
                </w:rPr>
                <w:t>Research Ethics for Students in the Social Sciences (oapen.org)</w:t>
              </w:r>
            </w:hyperlink>
            <w:r>
              <w:rPr>
                <w:rFonts w:ascii="Times New Roman" w:hAnsi="Times New Roman" w:cs="Times New Roman"/>
                <w:iCs/>
                <w:sz w:val="24"/>
                <w:szCs w:val="24"/>
              </w:rPr>
              <w:t>. (Accessed: 12 December 2023).</w:t>
            </w:r>
          </w:p>
          <w:p w14:paraId="46700F93" w14:textId="77777777" w:rsidR="000E4327" w:rsidRDefault="000E4327" w:rsidP="004F4CBE">
            <w:pPr>
              <w:ind w:left="720" w:hanging="720"/>
              <w:jc w:val="both"/>
              <w:rPr>
                <w:rFonts w:ascii="Times New Roman" w:hAnsi="Times New Roman" w:cs="Times New Roman"/>
                <w:i/>
                <w:iCs/>
                <w:sz w:val="24"/>
                <w:szCs w:val="24"/>
              </w:rPr>
            </w:pPr>
          </w:p>
          <w:p w14:paraId="773785EB" w14:textId="0ABE6D34" w:rsidR="000E4327" w:rsidRDefault="000E4327" w:rsidP="004F4CBE">
            <w:pPr>
              <w:ind w:left="720" w:hanging="720"/>
              <w:jc w:val="both"/>
              <w:rPr>
                <w:rFonts w:ascii="Times New Roman" w:hAnsi="Times New Roman" w:cs="Times New Roman"/>
                <w:sz w:val="24"/>
                <w:szCs w:val="24"/>
              </w:rPr>
            </w:pPr>
            <w:r w:rsidRPr="00BF0B80">
              <w:rPr>
                <w:rFonts w:ascii="Times New Roman" w:hAnsi="Times New Roman" w:cs="Times New Roman"/>
                <w:i/>
                <w:iCs/>
                <w:sz w:val="24"/>
                <w:szCs w:val="24"/>
              </w:rPr>
              <w:t>R</w:t>
            </w:r>
            <w:r w:rsidRPr="00BF0B80">
              <w:rPr>
                <w:rFonts w:ascii="Times New Roman" w:hAnsi="Times New Roman" w:cs="Times New Roman"/>
                <w:i/>
                <w:iCs/>
                <w:sz w:val="24"/>
                <w:szCs w:val="24"/>
              </w:rPr>
              <w:t>egulation (EU) 2016/679 of the European Parliament and of the Council</w:t>
            </w:r>
            <w:r>
              <w:rPr>
                <w:rFonts w:ascii="Times New Roman" w:hAnsi="Times New Roman" w:cs="Times New Roman"/>
                <w:sz w:val="24"/>
                <w:szCs w:val="24"/>
              </w:rPr>
              <w:t xml:space="preserve"> [GDPR]. (2016a). Available at: </w:t>
            </w:r>
            <w:hyperlink r:id="rId60" w:history="1">
              <w:r w:rsidRPr="00376591">
                <w:rPr>
                  <w:rStyle w:val="Hyperlink"/>
                  <w:rFonts w:ascii="Times New Roman" w:hAnsi="Times New Roman" w:cs="Times New Roman"/>
                  <w:sz w:val="24"/>
                  <w:szCs w:val="24"/>
                </w:rPr>
                <w:t>https://www.legislation.gov.uk/eur/2016/679/contents</w:t>
              </w:r>
            </w:hyperlink>
            <w:r>
              <w:rPr>
                <w:rFonts w:ascii="Times New Roman" w:hAnsi="Times New Roman" w:cs="Times New Roman"/>
                <w:sz w:val="24"/>
                <w:szCs w:val="24"/>
              </w:rPr>
              <w:t>. (Accessed: 12 December 2023).</w:t>
            </w:r>
          </w:p>
          <w:p w14:paraId="5D9E470C" w14:textId="77777777" w:rsidR="000E4327" w:rsidRDefault="000E4327" w:rsidP="004F4CBE">
            <w:pPr>
              <w:ind w:left="720" w:hanging="720"/>
              <w:jc w:val="both"/>
              <w:rPr>
                <w:rFonts w:ascii="Times New Roman" w:hAnsi="Times New Roman" w:cs="Times New Roman"/>
                <w:i/>
                <w:iCs/>
                <w:sz w:val="24"/>
                <w:szCs w:val="24"/>
              </w:rPr>
            </w:pPr>
          </w:p>
          <w:p w14:paraId="2819911E" w14:textId="54125045" w:rsidR="000E4327" w:rsidRDefault="000E4327" w:rsidP="004F4CBE">
            <w:pPr>
              <w:ind w:left="720" w:hanging="720"/>
              <w:jc w:val="both"/>
              <w:rPr>
                <w:rFonts w:ascii="Times New Roman" w:hAnsi="Times New Roman" w:cs="Times New Roman"/>
                <w:sz w:val="24"/>
                <w:szCs w:val="24"/>
              </w:rPr>
            </w:pPr>
            <w:r w:rsidRPr="008C7734">
              <w:rPr>
                <w:rFonts w:ascii="Times New Roman" w:hAnsi="Times New Roman" w:cs="Times New Roman"/>
                <w:i/>
                <w:iCs/>
                <w:sz w:val="24"/>
                <w:szCs w:val="24"/>
              </w:rPr>
              <w:t>Regulation (EU) 2016/679 of the European Parliament and of the Council</w:t>
            </w:r>
            <w:r w:rsidRPr="003D593A">
              <w:rPr>
                <w:rFonts w:ascii="Times New Roman" w:hAnsi="Times New Roman" w:cs="Times New Roman"/>
                <w:sz w:val="24"/>
                <w:szCs w:val="24"/>
              </w:rPr>
              <w:t xml:space="preserve"> [GDPR]. (2016</w:t>
            </w:r>
            <w:r>
              <w:rPr>
                <w:rFonts w:ascii="Times New Roman" w:hAnsi="Times New Roman" w:cs="Times New Roman"/>
                <w:sz w:val="24"/>
                <w:szCs w:val="24"/>
              </w:rPr>
              <w:t>b</w:t>
            </w:r>
            <w:r w:rsidRPr="003D593A">
              <w:rPr>
                <w:rFonts w:ascii="Times New Roman" w:hAnsi="Times New Roman" w:cs="Times New Roman"/>
                <w:sz w:val="24"/>
                <w:szCs w:val="24"/>
              </w:rPr>
              <w:t>)</w:t>
            </w:r>
            <w:r>
              <w:rPr>
                <w:rFonts w:ascii="Times New Roman" w:hAnsi="Times New Roman" w:cs="Times New Roman"/>
                <w:sz w:val="24"/>
                <w:szCs w:val="24"/>
              </w:rPr>
              <w:t xml:space="preserve"> ‘</w:t>
            </w:r>
            <w:r w:rsidRPr="007009F5">
              <w:rPr>
                <w:rFonts w:ascii="Times New Roman" w:hAnsi="Times New Roman" w:cs="Times New Roman"/>
                <w:sz w:val="24"/>
                <w:szCs w:val="24"/>
              </w:rPr>
              <w:t>Regulations originating from the EU</w:t>
            </w:r>
            <w:r>
              <w:rPr>
                <w:rFonts w:ascii="Times New Roman" w:hAnsi="Times New Roman" w:cs="Times New Roman"/>
                <w:sz w:val="24"/>
                <w:szCs w:val="24"/>
              </w:rPr>
              <w:t xml:space="preserve">, </w:t>
            </w:r>
            <w:r w:rsidRPr="007009F5">
              <w:rPr>
                <w:rFonts w:ascii="Times New Roman" w:hAnsi="Times New Roman" w:cs="Times New Roman"/>
                <w:sz w:val="24"/>
                <w:szCs w:val="24"/>
              </w:rPr>
              <w:t>2016</w:t>
            </w:r>
            <w:r>
              <w:rPr>
                <w:rFonts w:ascii="Times New Roman" w:hAnsi="Times New Roman" w:cs="Times New Roman"/>
                <w:sz w:val="24"/>
                <w:szCs w:val="24"/>
              </w:rPr>
              <w:t>,</w:t>
            </w:r>
            <w:r w:rsidRPr="007009F5">
              <w:rPr>
                <w:rFonts w:ascii="Times New Roman" w:hAnsi="Times New Roman" w:cs="Times New Roman"/>
                <w:sz w:val="24"/>
                <w:szCs w:val="24"/>
              </w:rPr>
              <w:t xml:space="preserve"> No. 679</w:t>
            </w:r>
            <w:r>
              <w:rPr>
                <w:rFonts w:ascii="Times New Roman" w:hAnsi="Times New Roman" w:cs="Times New Roman"/>
                <w:sz w:val="24"/>
                <w:szCs w:val="24"/>
              </w:rPr>
              <w:t xml:space="preserve">, </w:t>
            </w:r>
            <w:r w:rsidRPr="007009F5">
              <w:rPr>
                <w:rFonts w:ascii="Times New Roman" w:hAnsi="Times New Roman" w:cs="Times New Roman"/>
                <w:sz w:val="24"/>
                <w:szCs w:val="24"/>
              </w:rPr>
              <w:t xml:space="preserve">CHAPTER </w:t>
            </w:r>
            <w:r w:rsidRPr="007009F5">
              <w:rPr>
                <w:rFonts w:ascii="Times New Roman" w:hAnsi="Times New Roman" w:cs="Times New Roman"/>
                <w:sz w:val="24"/>
                <w:szCs w:val="24"/>
              </w:rPr>
              <w:t>I,</w:t>
            </w:r>
            <w:r>
              <w:rPr>
                <w:rFonts w:ascii="Times New Roman" w:hAnsi="Times New Roman" w:cs="Times New Roman"/>
                <w:sz w:val="24"/>
                <w:szCs w:val="24"/>
              </w:rPr>
              <w:t xml:space="preserve"> </w:t>
            </w:r>
            <w:r w:rsidRPr="007009F5">
              <w:rPr>
                <w:rFonts w:ascii="Times New Roman" w:hAnsi="Times New Roman" w:cs="Times New Roman"/>
                <w:sz w:val="24"/>
                <w:szCs w:val="24"/>
              </w:rPr>
              <w:t>Article 4</w:t>
            </w:r>
            <w:r>
              <w:rPr>
                <w:rFonts w:ascii="Times New Roman" w:hAnsi="Times New Roman" w:cs="Times New Roman"/>
                <w:sz w:val="24"/>
                <w:szCs w:val="24"/>
              </w:rPr>
              <w:t xml:space="preserve">’. Available at: </w:t>
            </w:r>
          </w:p>
          <w:p w14:paraId="77E0F267" w14:textId="66CF922B" w:rsidR="000E4327" w:rsidRDefault="009E7F5A" w:rsidP="004F4CBE">
            <w:pPr>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5C65A3">
              <w:rPr>
                <w:rFonts w:ascii="Times New Roman" w:hAnsi="Times New Roman" w:cs="Times New Roman"/>
                <w:sz w:val="24"/>
                <w:szCs w:val="24"/>
              </w:rPr>
              <w:t xml:space="preserve">     </w:t>
            </w:r>
            <w:hyperlink r:id="rId61" w:history="1">
              <w:r w:rsidR="000E4327" w:rsidRPr="008C7734">
                <w:rPr>
                  <w:rStyle w:val="Hyperlink"/>
                  <w:rFonts w:ascii="Times New Roman" w:hAnsi="Times New Roman" w:cs="Times New Roman"/>
                  <w:sz w:val="24"/>
                  <w:szCs w:val="24"/>
                </w:rPr>
                <w:t xml:space="preserve">Regulation (EU) 2016/679 of the European Parliament and of the Council of 27 April 2016on the protection of natural persons with regard to the processing of personal data and on the free movement of such data (United Kingdom General Data Protection </w:t>
              </w:r>
              <w:proofErr w:type="gramStart"/>
              <w:r w:rsidR="000E4327" w:rsidRPr="008C7734">
                <w:rPr>
                  <w:rStyle w:val="Hyperlink"/>
                  <w:rFonts w:ascii="Times New Roman" w:hAnsi="Times New Roman" w:cs="Times New Roman"/>
                  <w:sz w:val="24"/>
                  <w:szCs w:val="24"/>
                </w:rPr>
                <w:t>Regulation)(</w:t>
              </w:r>
              <w:proofErr w:type="gramEnd"/>
              <w:r w:rsidR="000E4327" w:rsidRPr="008C7734">
                <w:rPr>
                  <w:rStyle w:val="Hyperlink"/>
                  <w:rFonts w:ascii="Times New Roman" w:hAnsi="Times New Roman" w:cs="Times New Roman"/>
                  <w:sz w:val="24"/>
                  <w:szCs w:val="24"/>
                </w:rPr>
                <w:t>Text with EEA relevance) (legislation.gov.uk)</w:t>
              </w:r>
            </w:hyperlink>
            <w:r w:rsidR="000E4327">
              <w:rPr>
                <w:rFonts w:ascii="Times New Roman" w:hAnsi="Times New Roman" w:cs="Times New Roman"/>
                <w:sz w:val="24"/>
                <w:szCs w:val="24"/>
              </w:rPr>
              <w:t xml:space="preserve">. (Accessed: 12 December 2023). </w:t>
            </w:r>
          </w:p>
          <w:p w14:paraId="74A6B610" w14:textId="77777777" w:rsidR="000E4327" w:rsidRDefault="000E4327" w:rsidP="004F4CBE">
            <w:pPr>
              <w:ind w:left="720" w:hanging="720"/>
              <w:jc w:val="both"/>
              <w:rPr>
                <w:rFonts w:ascii="Times New Roman" w:hAnsi="Times New Roman" w:cs="Times New Roman"/>
                <w:iCs/>
                <w:sz w:val="24"/>
                <w:szCs w:val="24"/>
              </w:rPr>
            </w:pPr>
          </w:p>
          <w:p w14:paraId="0BC056B4" w14:textId="1C188B5A" w:rsidR="000E4327" w:rsidRDefault="000E4327" w:rsidP="004F4CBE">
            <w:pPr>
              <w:ind w:left="720" w:hanging="720"/>
              <w:jc w:val="both"/>
              <w:rPr>
                <w:rFonts w:ascii="Times New Roman" w:hAnsi="Times New Roman" w:cs="Times New Roman"/>
                <w:iCs/>
                <w:sz w:val="24"/>
                <w:szCs w:val="24"/>
              </w:rPr>
            </w:pPr>
            <w:r w:rsidRPr="005B6639">
              <w:rPr>
                <w:rFonts w:ascii="Times New Roman" w:hAnsi="Times New Roman" w:cs="Times New Roman"/>
                <w:iCs/>
                <w:sz w:val="24"/>
                <w:szCs w:val="24"/>
              </w:rPr>
              <w:t>University of Wales Trinity Saint David [UWTSD] (2022) ‘</w:t>
            </w:r>
            <w:r w:rsidRPr="005B6639">
              <w:rPr>
                <w:rFonts w:ascii="Times New Roman" w:hAnsi="Times New Roman" w:cs="Times New Roman"/>
                <w:bCs/>
                <w:i/>
                <w:iCs/>
                <w:sz w:val="24"/>
                <w:szCs w:val="24"/>
              </w:rPr>
              <w:t>Research Data Management Policy’</w:t>
            </w:r>
            <w:r w:rsidRPr="005B6639">
              <w:rPr>
                <w:rFonts w:ascii="Times New Roman" w:hAnsi="Times New Roman" w:cs="Times New Roman"/>
                <w:bCs/>
                <w:iCs/>
                <w:sz w:val="24"/>
                <w:szCs w:val="24"/>
              </w:rPr>
              <w:t xml:space="preserve">. [ONLINE]. Available at: </w:t>
            </w:r>
            <w:hyperlink r:id="rId62" w:history="1">
              <w:r w:rsidRPr="005B6639">
                <w:rPr>
                  <w:rStyle w:val="Hyperlink"/>
                  <w:rFonts w:ascii="Times New Roman" w:hAnsi="Times New Roman" w:cs="Times New Roman"/>
                  <w:iCs/>
                  <w:sz w:val="24"/>
                  <w:szCs w:val="24"/>
                </w:rPr>
                <w:t>UWTSD Policy Template with blank pages &amp; covers</w:t>
              </w:r>
            </w:hyperlink>
            <w:r w:rsidRPr="005B6639">
              <w:rPr>
                <w:rFonts w:ascii="Times New Roman" w:hAnsi="Times New Roman" w:cs="Times New Roman"/>
                <w:iCs/>
                <w:sz w:val="24"/>
                <w:szCs w:val="24"/>
              </w:rPr>
              <w:t xml:space="preserve">. (Accessed: </w:t>
            </w:r>
            <w:r>
              <w:rPr>
                <w:rFonts w:ascii="Times New Roman" w:hAnsi="Times New Roman" w:cs="Times New Roman"/>
                <w:iCs/>
                <w:sz w:val="24"/>
                <w:szCs w:val="24"/>
              </w:rPr>
              <w:t>12</w:t>
            </w:r>
            <w:r w:rsidRPr="005B6639">
              <w:rPr>
                <w:rFonts w:ascii="Times New Roman" w:hAnsi="Times New Roman" w:cs="Times New Roman"/>
                <w:iCs/>
                <w:sz w:val="24"/>
                <w:szCs w:val="24"/>
              </w:rPr>
              <w:t xml:space="preserve"> December 2023).</w:t>
            </w:r>
          </w:p>
          <w:p w14:paraId="02F86BE6" w14:textId="77777777" w:rsidR="00461303" w:rsidRPr="005B6639" w:rsidRDefault="00461303" w:rsidP="005B6639">
            <w:pPr>
              <w:jc w:val="both"/>
              <w:rPr>
                <w:rFonts w:ascii="Times New Roman" w:hAnsi="Times New Roman" w:cs="Times New Roman"/>
                <w:iCs/>
                <w:sz w:val="24"/>
                <w:szCs w:val="24"/>
              </w:rPr>
            </w:pPr>
          </w:p>
          <w:p w14:paraId="51402713" w14:textId="77777777" w:rsidR="005B6639" w:rsidRDefault="005B6639" w:rsidP="00D22F87">
            <w:pPr>
              <w:jc w:val="both"/>
              <w:rPr>
                <w:rFonts w:ascii="Times New Roman" w:hAnsi="Times New Roman" w:cs="Times New Roman"/>
                <w:sz w:val="24"/>
                <w:szCs w:val="24"/>
              </w:rPr>
            </w:pPr>
          </w:p>
          <w:p w14:paraId="21861F82" w14:textId="4DA51A46"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5C824F8B" w14:textId="77777777" w:rsidTr="008629DD">
        <w:trPr>
          <w:trHeight w:val="439"/>
        </w:trPr>
        <w:tc>
          <w:tcPr>
            <w:tcW w:w="9889" w:type="dxa"/>
            <w:gridSpan w:val="3"/>
            <w:shd w:val="clear" w:color="auto" w:fill="F2F2F2" w:themeFill="background1" w:themeFillShade="F2"/>
            <w:vAlign w:val="center"/>
          </w:tcPr>
          <w:p w14:paraId="392506C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All Data Storage</w:t>
            </w:r>
          </w:p>
        </w:tc>
      </w:tr>
      <w:tr w:rsidR="00B815D1" w:rsidRPr="00666FCB" w14:paraId="7CE15DAB" w14:textId="77777777" w:rsidTr="008629DD">
        <w:trPr>
          <w:trHeight w:val="439"/>
        </w:trPr>
        <w:tc>
          <w:tcPr>
            <w:tcW w:w="7763" w:type="dxa"/>
            <w:shd w:val="clear" w:color="auto" w:fill="F2F2F2" w:themeFill="background1" w:themeFillShade="F2"/>
            <w:vAlign w:val="center"/>
          </w:tcPr>
          <w:p w14:paraId="0E3271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 xml:space="preserve">Will the research activity </w:t>
            </w:r>
            <w:r w:rsidRPr="00666FCB">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14:paraId="403416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vAlign w:val="center"/>
          </w:tcPr>
          <w:p w14:paraId="2945FC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2E7F8AC4" w14:textId="77777777" w:rsidTr="008629DD">
        <w:trPr>
          <w:trHeight w:val="439"/>
        </w:trPr>
        <w:tc>
          <w:tcPr>
            <w:tcW w:w="7763" w:type="dxa"/>
            <w:shd w:val="clear" w:color="auto" w:fill="F2F2F2" w:themeFill="background1" w:themeFillShade="F2"/>
            <w:vAlign w:val="center"/>
          </w:tcPr>
          <w:p w14:paraId="6CD368D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43347341"/>
              <w14:checkbox>
                <w14:checked w14:val="0"/>
                <w14:checkedState w14:val="2612" w14:font="MS Gothic"/>
                <w14:uncheckedState w14:val="2610" w14:font="MS Gothic"/>
              </w14:checkbox>
            </w:sdtPr>
            <w:sdtContent>
              <w:p w14:paraId="056B27A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09138048"/>
              <w14:checkbox>
                <w14:checked w14:val="1"/>
                <w14:checkedState w14:val="2612" w14:font="MS Gothic"/>
                <w14:uncheckedState w14:val="2610" w14:font="MS Gothic"/>
              </w14:checkbox>
            </w:sdtPr>
            <w:sdtContent>
              <w:p w14:paraId="7ADDEAA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A6B237A" w14:textId="77777777" w:rsidTr="008629DD">
        <w:trPr>
          <w:trHeight w:val="403"/>
        </w:trPr>
        <w:tc>
          <w:tcPr>
            <w:tcW w:w="7763" w:type="dxa"/>
            <w:shd w:val="clear" w:color="auto" w:fill="F2F2F2" w:themeFill="background1" w:themeFillShade="F2"/>
            <w:vAlign w:val="center"/>
          </w:tcPr>
          <w:p w14:paraId="6DFB5E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Content>
              <w:p w14:paraId="5F5F00F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Content>
              <w:p w14:paraId="5AB55AD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EE9280" w14:textId="77777777" w:rsidTr="008629DD">
        <w:trPr>
          <w:trHeight w:val="439"/>
        </w:trPr>
        <w:tc>
          <w:tcPr>
            <w:tcW w:w="7763" w:type="dxa"/>
            <w:shd w:val="clear" w:color="auto" w:fill="F2F2F2" w:themeFill="background1" w:themeFillShade="F2"/>
            <w:vAlign w:val="center"/>
          </w:tcPr>
          <w:p w14:paraId="7B3CE7B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Content>
              <w:p w14:paraId="6A91728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Content>
              <w:p w14:paraId="68E471CC"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7CDB2EA" w14:textId="77777777" w:rsidTr="008629DD">
        <w:trPr>
          <w:trHeight w:val="403"/>
        </w:trPr>
        <w:tc>
          <w:tcPr>
            <w:tcW w:w="7763" w:type="dxa"/>
            <w:shd w:val="clear" w:color="auto" w:fill="F2F2F2" w:themeFill="background1" w:themeFillShade="F2"/>
            <w:vAlign w:val="center"/>
          </w:tcPr>
          <w:p w14:paraId="417707D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Content>
              <w:p w14:paraId="0E74F763"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Content>
              <w:p w14:paraId="3843457E"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50B60E" w14:textId="77777777" w:rsidTr="008629DD">
        <w:trPr>
          <w:trHeight w:val="403"/>
        </w:trPr>
        <w:tc>
          <w:tcPr>
            <w:tcW w:w="7763" w:type="dxa"/>
            <w:shd w:val="clear" w:color="auto" w:fill="F2F2F2" w:themeFill="background1" w:themeFillShade="F2"/>
            <w:vAlign w:val="center"/>
          </w:tcPr>
          <w:p w14:paraId="7955811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personal addresses, postcodes, faxes, </w:t>
            </w:r>
            <w:proofErr w:type="gramStart"/>
            <w:r w:rsidRPr="00666FCB">
              <w:rPr>
                <w:rFonts w:ascii="Times New Roman" w:hAnsi="Times New Roman" w:cs="Times New Roman"/>
                <w:sz w:val="24"/>
                <w:szCs w:val="24"/>
              </w:rPr>
              <w:t>emails</w:t>
            </w:r>
            <w:proofErr w:type="gramEnd"/>
            <w:r w:rsidRPr="00666FCB">
              <w:rPr>
                <w:rFonts w:ascii="Times New Roman" w:hAnsi="Times New Roman" w:cs="Times New Roman"/>
                <w:sz w:val="24"/>
                <w:szCs w:val="24"/>
              </w:rPr>
              <w:t xml:space="preserve"> or telephone numbers?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80263657"/>
              <w14:checkbox>
                <w14:checked w14:val="0"/>
                <w14:checkedState w14:val="2612" w14:font="MS Gothic"/>
                <w14:uncheckedState w14:val="2610" w14:font="MS Gothic"/>
              </w14:checkbox>
            </w:sdtPr>
            <w:sdtContent>
              <w:p w14:paraId="60453CA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705679297"/>
              <w14:checkbox>
                <w14:checked w14:val="1"/>
                <w14:checkedState w14:val="2612" w14:font="MS Gothic"/>
                <w14:uncheckedState w14:val="2610" w14:font="MS Gothic"/>
              </w14:checkbox>
            </w:sdtPr>
            <w:sdtContent>
              <w:p w14:paraId="5B346D4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D068C53" w14:textId="77777777" w:rsidTr="008629DD">
        <w:trPr>
          <w:trHeight w:val="403"/>
        </w:trPr>
        <w:tc>
          <w:tcPr>
            <w:tcW w:w="7763" w:type="dxa"/>
            <w:shd w:val="clear" w:color="auto" w:fill="F2F2F2" w:themeFill="background1" w:themeFillShade="F2"/>
            <w:vAlign w:val="center"/>
          </w:tcPr>
          <w:p w14:paraId="0464DD3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Content>
              <w:p w14:paraId="2C87BF0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Content>
              <w:p w14:paraId="6EB76765"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84C3F51" w14:textId="77777777" w:rsidTr="008629DD">
        <w:trPr>
          <w:trHeight w:val="403"/>
        </w:trPr>
        <w:tc>
          <w:tcPr>
            <w:tcW w:w="7763" w:type="dxa"/>
            <w:shd w:val="clear" w:color="auto" w:fill="F2F2F2" w:themeFill="background1" w:themeFillShade="F2"/>
            <w:vAlign w:val="center"/>
          </w:tcPr>
          <w:p w14:paraId="4F41FEB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Content>
              <w:p w14:paraId="31D616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Content>
              <w:p w14:paraId="7D322898"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D06795A" w14:textId="77777777" w:rsidTr="008629DD">
        <w:trPr>
          <w:trHeight w:val="403"/>
        </w:trPr>
        <w:tc>
          <w:tcPr>
            <w:tcW w:w="7763" w:type="dxa"/>
            <w:shd w:val="clear" w:color="auto" w:fill="F2F2F2" w:themeFill="background1" w:themeFillShade="F2"/>
            <w:vAlign w:val="center"/>
          </w:tcPr>
          <w:p w14:paraId="7025AFB5"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37199998"/>
              <w14:checkbox>
                <w14:checked w14:val="0"/>
                <w14:checkedState w14:val="2612" w14:font="MS Gothic"/>
                <w14:uncheckedState w14:val="2610" w14:font="MS Gothic"/>
              </w14:checkbox>
            </w:sdtPr>
            <w:sdtContent>
              <w:p w14:paraId="70D2B62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3046498"/>
              <w14:checkbox>
                <w14:checked w14:val="1"/>
                <w14:checkedState w14:val="2612" w14:font="MS Gothic"/>
                <w14:uncheckedState w14:val="2610" w14:font="MS Gothic"/>
              </w14:checkbox>
            </w:sdtPr>
            <w:sdtContent>
              <w:p w14:paraId="5EA3CD43"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655C32E1" w14:textId="77777777" w:rsidTr="008629DD">
        <w:trPr>
          <w:trHeight w:val="403"/>
        </w:trPr>
        <w:tc>
          <w:tcPr>
            <w:tcW w:w="9889" w:type="dxa"/>
            <w:gridSpan w:val="3"/>
            <w:shd w:val="clear" w:color="auto" w:fill="F2F2F2" w:themeFill="background1" w:themeFillShade="F2"/>
            <w:vAlign w:val="center"/>
          </w:tcPr>
          <w:p w14:paraId="0C6A4EC2" w14:textId="77777777" w:rsidR="00B815D1" w:rsidRPr="00666FCB" w:rsidRDefault="00B815D1" w:rsidP="00D22F87">
            <w:pPr>
              <w:jc w:val="both"/>
              <w:rPr>
                <w:rFonts w:ascii="Times New Roman" w:hAnsi="Times New Roman" w:cs="Times New Roman"/>
                <w:bCs/>
                <w:sz w:val="24"/>
                <w:szCs w:val="24"/>
              </w:rPr>
            </w:pPr>
            <w:r w:rsidRPr="00666FCB">
              <w:rPr>
                <w:rFonts w:ascii="Times New Roman" w:hAnsi="Times New Roman" w:cs="Times New Roman"/>
                <w:sz w:val="24"/>
                <w:szCs w:val="24"/>
              </w:rPr>
              <w:lastRenderedPageBreak/>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r w:rsidRPr="00666FCB">
              <w:rPr>
                <w:rFonts w:ascii="Times New Roman" w:hAnsi="Times New Roman" w:cs="Times New Roman"/>
                <w:bCs/>
                <w:sz w:val="24"/>
                <w:szCs w:val="24"/>
              </w:rPr>
              <w:t>explaining how this will be conducted in accordance with the GDPR and DPA (and/or any international equivalent):</w:t>
            </w:r>
          </w:p>
        </w:tc>
      </w:tr>
      <w:tr w:rsidR="00B815D1" w:rsidRPr="00666FCB" w14:paraId="563CFF44" w14:textId="77777777" w:rsidTr="008629DD">
        <w:trPr>
          <w:trHeight w:val="403"/>
        </w:trPr>
        <w:tc>
          <w:tcPr>
            <w:tcW w:w="9889" w:type="dxa"/>
            <w:gridSpan w:val="3"/>
            <w:vAlign w:val="center"/>
          </w:tcPr>
          <w:p w14:paraId="1D18C9BE"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5B0035FE" w14:textId="77777777" w:rsidR="00B815D1" w:rsidRPr="008A0215" w:rsidRDefault="009462FF" w:rsidP="00F05564">
            <w:pPr>
              <w:pStyle w:val="ListParagraph"/>
              <w:numPr>
                <w:ilvl w:val="0"/>
                <w:numId w:val="8"/>
              </w:numPr>
              <w:autoSpaceDE w:val="0"/>
              <w:autoSpaceDN w:val="0"/>
              <w:adjustRightInd w:val="0"/>
              <w:jc w:val="both"/>
              <w:rPr>
                <w:rFonts w:ascii="Times New Roman" w:hAnsi="Times New Roman"/>
                <w:color w:val="000000" w:themeColor="text1"/>
                <w:sz w:val="24"/>
                <w:szCs w:val="24"/>
              </w:rPr>
            </w:pPr>
            <w:r w:rsidRPr="008A0215">
              <w:rPr>
                <w:rFonts w:ascii="Times New Roman" w:hAnsi="Times New Roman"/>
                <w:color w:val="000000" w:themeColor="text1"/>
                <w:sz w:val="24"/>
                <w:szCs w:val="24"/>
              </w:rPr>
              <w:t>N/A</w:t>
            </w:r>
          </w:p>
          <w:p w14:paraId="3224456A"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3487BBD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B815D1" w:rsidRPr="00666FCB" w14:paraId="5DDB76E4" w14:textId="77777777" w:rsidTr="008629DD">
        <w:trPr>
          <w:trHeight w:val="403"/>
        </w:trPr>
        <w:tc>
          <w:tcPr>
            <w:tcW w:w="9889" w:type="dxa"/>
            <w:gridSpan w:val="3"/>
            <w:shd w:val="clear" w:color="auto" w:fill="F2F2F2" w:themeFill="background1" w:themeFillShade="F2"/>
            <w:vAlign w:val="center"/>
          </w:tcPr>
          <w:p w14:paraId="7D19B2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all who will have access to the data generated by the research activity</w:t>
            </w:r>
            <w:r w:rsidRPr="00666FCB">
              <w:rPr>
                <w:rFonts w:ascii="Times New Roman" w:hAnsi="Times New Roman" w:cs="Times New Roman"/>
                <w:sz w:val="24"/>
                <w:szCs w:val="24"/>
              </w:rPr>
              <w:t>:</w:t>
            </w:r>
          </w:p>
        </w:tc>
      </w:tr>
      <w:tr w:rsidR="00B815D1" w:rsidRPr="00666FCB" w14:paraId="7FFEA370" w14:textId="77777777" w:rsidTr="008629DD">
        <w:trPr>
          <w:trHeight w:val="403"/>
        </w:trPr>
        <w:tc>
          <w:tcPr>
            <w:tcW w:w="9889" w:type="dxa"/>
            <w:gridSpan w:val="3"/>
            <w:vAlign w:val="center"/>
          </w:tcPr>
          <w:p w14:paraId="476CE72A"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1AC09594" w14:textId="74EE5ED5" w:rsidR="00B815D1" w:rsidRPr="00666FCB" w:rsidRDefault="007F1C5F"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The research assistant and </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w:t>
            </w:r>
          </w:p>
          <w:p w14:paraId="69370D1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B815D1" w:rsidRPr="00666FCB" w14:paraId="7D54245C" w14:textId="77777777" w:rsidTr="008629DD">
        <w:trPr>
          <w:trHeight w:val="403"/>
        </w:trPr>
        <w:tc>
          <w:tcPr>
            <w:tcW w:w="9889" w:type="dxa"/>
            <w:gridSpan w:val="3"/>
            <w:shd w:val="clear" w:color="auto" w:fill="F2F2F2" w:themeFill="background1" w:themeFillShade="F2"/>
          </w:tcPr>
          <w:p w14:paraId="66D10F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who will have control of, and act as custodian(s) for, data generated by the research activity</w:t>
            </w:r>
            <w:r w:rsidRPr="00666FCB">
              <w:rPr>
                <w:rFonts w:ascii="Times New Roman" w:hAnsi="Times New Roman" w:cs="Times New Roman"/>
                <w:sz w:val="24"/>
                <w:szCs w:val="24"/>
              </w:rPr>
              <w:t>:</w:t>
            </w:r>
          </w:p>
        </w:tc>
      </w:tr>
      <w:tr w:rsidR="00B815D1" w:rsidRPr="00666FCB" w14:paraId="3118CC65" w14:textId="77777777" w:rsidTr="008629DD">
        <w:trPr>
          <w:trHeight w:val="403"/>
        </w:trPr>
        <w:tc>
          <w:tcPr>
            <w:tcW w:w="9889" w:type="dxa"/>
            <w:gridSpan w:val="3"/>
          </w:tcPr>
          <w:p w14:paraId="2003D190"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4D8B49C5" w14:textId="7111A4C2" w:rsidR="009462FF" w:rsidRPr="007F1C5F" w:rsidRDefault="007F1C5F" w:rsidP="007F1C5F">
            <w:pPr>
              <w:autoSpaceDE w:val="0"/>
              <w:autoSpaceDN w:val="0"/>
              <w:adjustRightInd w:val="0"/>
              <w:jc w:val="both"/>
              <w:rPr>
                <w:rFonts w:ascii="Times New Roman" w:hAnsi="Times New Roman"/>
                <w:color w:val="000000" w:themeColor="text1"/>
                <w:sz w:val="24"/>
                <w:szCs w:val="24"/>
              </w:rPr>
            </w:pPr>
            <w:r w:rsidRPr="007F1C5F">
              <w:rPr>
                <w:rFonts w:ascii="Times New Roman" w:hAnsi="Times New Roman"/>
                <w:color w:val="000000" w:themeColor="text1"/>
                <w:sz w:val="24"/>
                <w:szCs w:val="24"/>
              </w:rPr>
              <w:t xml:space="preserve">The research assistant and </w:t>
            </w:r>
            <w:proofErr w:type="gramStart"/>
            <w:r w:rsidRPr="007F1C5F">
              <w:rPr>
                <w:rFonts w:ascii="Times New Roman" w:hAnsi="Times New Roman"/>
                <w:color w:val="000000" w:themeColor="text1"/>
                <w:sz w:val="24"/>
                <w:szCs w:val="24"/>
              </w:rPr>
              <w:t>I</w:t>
            </w:r>
            <w:r w:rsidR="00F33301">
              <w:rPr>
                <w:rFonts w:ascii="Times New Roman" w:hAnsi="Times New Roman"/>
                <w:color w:val="000000" w:themeColor="text1"/>
                <w:sz w:val="24"/>
                <w:szCs w:val="24"/>
              </w:rPr>
              <w:t>.</w:t>
            </w:r>
            <w:proofErr w:type="gramEnd"/>
          </w:p>
          <w:p w14:paraId="7399D6D7"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6FD3F2D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B815D1" w:rsidRPr="00666FCB" w14:paraId="2B6EA394" w14:textId="77777777" w:rsidTr="008629DD">
        <w:trPr>
          <w:trHeight w:val="403"/>
        </w:trPr>
        <w:tc>
          <w:tcPr>
            <w:tcW w:w="9889" w:type="dxa"/>
            <w:gridSpan w:val="3"/>
            <w:shd w:val="clear" w:color="auto" w:fill="F2F2F2" w:themeFill="background1" w:themeFillShade="F2"/>
          </w:tcPr>
          <w:p w14:paraId="1F661CE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666FCB">
              <w:rPr>
                <w:rFonts w:ascii="Times New Roman" w:hAnsi="Times New Roman" w:cs="Times New Roman"/>
                <w:bCs/>
                <w:sz w:val="24"/>
                <w:szCs w:val="24"/>
              </w:rPr>
              <w:t>why not</w:t>
            </w:r>
            <w:proofErr w:type="gramEnd"/>
            <w:r w:rsidRPr="00666FCB">
              <w:rPr>
                <w:rFonts w:ascii="Times New Roman" w:hAnsi="Times New Roman" w:cs="Times New Roman"/>
                <w:bCs/>
                <w:sz w:val="24"/>
                <w:szCs w:val="24"/>
              </w:rPr>
              <w:t xml:space="preserve">.  </w:t>
            </w:r>
          </w:p>
        </w:tc>
      </w:tr>
      <w:tr w:rsidR="00B815D1" w:rsidRPr="00666FCB" w14:paraId="047FB37D" w14:textId="77777777" w:rsidTr="008629DD">
        <w:trPr>
          <w:trHeight w:val="403"/>
        </w:trPr>
        <w:tc>
          <w:tcPr>
            <w:tcW w:w="9889" w:type="dxa"/>
            <w:gridSpan w:val="3"/>
          </w:tcPr>
          <w:p w14:paraId="1CA62B95" w14:textId="21326F65" w:rsidR="001D33FD" w:rsidRPr="00282C5B" w:rsidRDefault="00282C5B" w:rsidP="00D22F87">
            <w:pPr>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C51A61">
              <w:rPr>
                <w:rFonts w:ascii="Times New Roman" w:hAnsi="Times New Roman" w:cs="Times New Roman"/>
                <w:color w:val="000000" w:themeColor="text1"/>
                <w:sz w:val="24"/>
                <w:szCs w:val="24"/>
              </w:rPr>
              <w:t xml:space="preserve">ll digital data will be </w:t>
            </w:r>
            <w:r w:rsidR="00CE20A5">
              <w:rPr>
                <w:rFonts w:ascii="Times New Roman" w:hAnsi="Times New Roman" w:cs="Times New Roman"/>
                <w:color w:val="000000" w:themeColor="text1"/>
                <w:sz w:val="24"/>
                <w:szCs w:val="24"/>
              </w:rPr>
              <w:t>stored</w:t>
            </w:r>
            <w:r w:rsidR="00C51A61">
              <w:rPr>
                <w:rFonts w:ascii="Times New Roman" w:hAnsi="Times New Roman" w:cs="Times New Roman"/>
                <w:color w:val="000000" w:themeColor="text1"/>
                <w:sz w:val="24"/>
                <w:szCs w:val="24"/>
              </w:rPr>
              <w:t xml:space="preserve"> </w:t>
            </w:r>
            <w:r w:rsidR="0048126F">
              <w:rPr>
                <w:rFonts w:ascii="Times New Roman" w:hAnsi="Times New Roman" w:cs="Times New Roman"/>
                <w:color w:val="000000" w:themeColor="text1"/>
                <w:sz w:val="24"/>
                <w:szCs w:val="24"/>
              </w:rPr>
              <w:t xml:space="preserve">using the universities </w:t>
            </w:r>
            <w:r w:rsidR="008C7640">
              <w:rPr>
                <w:rFonts w:ascii="Times New Roman" w:hAnsi="Times New Roman" w:cs="Times New Roman"/>
                <w:color w:val="000000" w:themeColor="text1"/>
                <w:sz w:val="24"/>
                <w:szCs w:val="24"/>
              </w:rPr>
              <w:t xml:space="preserve">secure </w:t>
            </w:r>
            <w:r w:rsidR="00CE20A5">
              <w:rPr>
                <w:rFonts w:ascii="Times New Roman" w:hAnsi="Times New Roman" w:cs="Times New Roman"/>
                <w:color w:val="000000" w:themeColor="text1"/>
                <w:sz w:val="24"/>
                <w:szCs w:val="24"/>
              </w:rPr>
              <w:t xml:space="preserve">network. Any physical data in paper form will be stored in lockable cabinets </w:t>
            </w:r>
            <w:r w:rsidR="003640AE">
              <w:rPr>
                <w:rFonts w:ascii="Times New Roman" w:hAnsi="Times New Roman" w:cs="Times New Roman"/>
                <w:color w:val="000000" w:themeColor="text1"/>
                <w:sz w:val="24"/>
                <w:szCs w:val="24"/>
              </w:rPr>
              <w:t xml:space="preserve">and will not be left out when not in attendance. </w:t>
            </w:r>
            <w:r w:rsidR="00246AB1">
              <w:rPr>
                <w:rFonts w:ascii="Times New Roman" w:hAnsi="Times New Roman" w:cs="Times New Roman"/>
                <w:color w:val="000000" w:themeColor="text1"/>
                <w:sz w:val="24"/>
                <w:szCs w:val="24"/>
              </w:rPr>
              <w:t>All data will only be kept for the duration of the project and will then be deleted.</w:t>
            </w:r>
          </w:p>
          <w:p w14:paraId="6BFDD921" w14:textId="02856BA2"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7C6F5619" w14:textId="77777777" w:rsidTr="008629DD">
        <w:trPr>
          <w:trHeight w:val="403"/>
        </w:trPr>
        <w:tc>
          <w:tcPr>
            <w:tcW w:w="9889" w:type="dxa"/>
            <w:gridSpan w:val="3"/>
          </w:tcPr>
          <w:p w14:paraId="3215767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indicate if your data will be stored in the UWTSD Research Data Repository (see </w:t>
            </w:r>
            <w:hyperlink r:id="rId63" w:history="1">
              <w:r w:rsidRPr="00666FCB">
                <w:rPr>
                  <w:rStyle w:val="Hyperlink"/>
                  <w:rFonts w:ascii="Times New Roman" w:hAnsi="Times New Roman" w:cs="Times New Roman"/>
                  <w:color w:val="000000"/>
                  <w:sz w:val="24"/>
                  <w:szCs w:val="24"/>
                </w:rPr>
                <w:t>https://researchdata.uwtsd.ac.uk/</w:t>
              </w:r>
            </w:hyperlink>
            <w:r w:rsidRPr="00666FCB">
              <w:rPr>
                <w:rFonts w:ascii="Times New Roman" w:hAnsi="Times New Roman" w:cs="Times New Roman"/>
                <w:color w:val="000000"/>
                <w:sz w:val="24"/>
                <w:szCs w:val="24"/>
              </w:rPr>
              <w:t xml:space="preserve"> ).   If </w:t>
            </w:r>
            <w:proofErr w:type="gramStart"/>
            <w:r w:rsidRPr="00666FCB">
              <w:rPr>
                <w:rFonts w:ascii="Times New Roman" w:hAnsi="Times New Roman" w:cs="Times New Roman"/>
                <w:color w:val="000000"/>
                <w:sz w:val="24"/>
                <w:szCs w:val="24"/>
              </w:rPr>
              <w:t>so</w:t>
            </w:r>
            <w:proofErr w:type="gramEnd"/>
            <w:r w:rsidRPr="00666FCB">
              <w:rPr>
                <w:rFonts w:ascii="Times New Roman" w:hAnsi="Times New Roman" w:cs="Times New Roman"/>
                <w:color w:val="000000"/>
                <w:sz w:val="24"/>
                <w:szCs w:val="24"/>
              </w:rPr>
              <w:t xml:space="preserve"> please explain. (</w:t>
            </w:r>
            <w:r w:rsidRPr="00666FCB">
              <w:rPr>
                <w:rFonts w:ascii="Times New Roman" w:hAnsi="Times New Roman" w:cs="Times New Roman"/>
                <w:i/>
                <w:color w:val="000000"/>
                <w:sz w:val="24"/>
                <w:szCs w:val="24"/>
              </w:rPr>
              <w:t>Most relevant to academic staff)</w:t>
            </w:r>
            <w:r w:rsidRPr="00666FCB">
              <w:rPr>
                <w:rFonts w:ascii="Times New Roman" w:hAnsi="Times New Roman" w:cs="Times New Roman"/>
                <w:color w:val="000000"/>
                <w:sz w:val="24"/>
                <w:szCs w:val="24"/>
              </w:rPr>
              <w:t xml:space="preserve"> </w:t>
            </w:r>
          </w:p>
        </w:tc>
      </w:tr>
      <w:tr w:rsidR="00B815D1" w:rsidRPr="00666FCB" w14:paraId="7E954CD9" w14:textId="77777777" w:rsidTr="008629DD">
        <w:trPr>
          <w:trHeight w:val="403"/>
        </w:trPr>
        <w:tc>
          <w:tcPr>
            <w:tcW w:w="9889" w:type="dxa"/>
            <w:gridSpan w:val="3"/>
          </w:tcPr>
          <w:p w14:paraId="5647023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D2D62BA" w14:textId="0AC9D825" w:rsidR="00B815D1" w:rsidRPr="00017A79" w:rsidRDefault="009462FF" w:rsidP="00017A79">
            <w:pPr>
              <w:autoSpaceDE w:val="0"/>
              <w:autoSpaceDN w:val="0"/>
              <w:adjustRightInd w:val="0"/>
              <w:jc w:val="both"/>
              <w:rPr>
                <w:rFonts w:ascii="Times New Roman" w:hAnsi="Times New Roman"/>
                <w:color w:val="FF0000"/>
                <w:sz w:val="24"/>
                <w:szCs w:val="24"/>
              </w:rPr>
            </w:pPr>
            <w:r w:rsidRPr="00017A79">
              <w:rPr>
                <w:rFonts w:ascii="Times New Roman" w:hAnsi="Times New Roman"/>
                <w:color w:val="000000" w:themeColor="text1"/>
                <w:sz w:val="24"/>
                <w:szCs w:val="24"/>
              </w:rPr>
              <w:t>N/A</w:t>
            </w:r>
          </w:p>
          <w:p w14:paraId="51317CD8"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28F4D4C" w14:textId="049B5B20"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76A3F56F" w14:textId="77777777" w:rsidTr="008629DD">
        <w:trPr>
          <w:trHeight w:val="252"/>
        </w:trPr>
        <w:tc>
          <w:tcPr>
            <w:tcW w:w="7763" w:type="dxa"/>
            <w:vMerge w:val="restart"/>
            <w:shd w:val="clear" w:color="auto" w:fill="F2F2F2" w:themeFill="background1" w:themeFillShade="F2"/>
          </w:tcPr>
          <w:p w14:paraId="40B224EE" w14:textId="77777777" w:rsidR="00B815D1" w:rsidRPr="00666FCB" w:rsidRDefault="00B815D1" w:rsidP="00D22F87">
            <w:pPr>
              <w:autoSpaceDE w:val="0"/>
              <w:autoSpaceDN w:val="0"/>
              <w:adjustRightInd w:val="0"/>
              <w:jc w:val="both"/>
              <w:rPr>
                <w:rFonts w:ascii="Times New Roman" w:hAnsi="Times New Roman" w:cs="Times New Roman"/>
                <w:color w:val="000000"/>
                <w:sz w:val="24"/>
                <w:szCs w:val="24"/>
              </w:rPr>
            </w:pPr>
            <w:r w:rsidRPr="00666FCB">
              <w:rPr>
                <w:rFonts w:ascii="Times New Roman" w:hAnsi="Times New Roman" w:cs="Times New Roman"/>
                <w:bCs/>
                <w:sz w:val="24"/>
                <w:szCs w:val="24"/>
              </w:rPr>
              <w:t xml:space="preserve">Confirm that you have read the UWTSD guidance on data management (see </w:t>
            </w:r>
            <w:hyperlink r:id="rId64" w:history="1">
              <w:r w:rsidRPr="00666FCB">
                <w:rPr>
                  <w:rStyle w:val="Hyperlink"/>
                  <w:rFonts w:ascii="Times New Roman" w:hAnsi="Times New Roman" w:cs="Times New Roman"/>
                  <w:color w:val="000000"/>
                  <w:sz w:val="24"/>
                  <w:szCs w:val="24"/>
                </w:rPr>
                <w:t>https://www.uwtsd.ac.uk/library/research-data-management/</w:t>
              </w:r>
            </w:hyperlink>
            <w:r w:rsidRPr="00666FCB">
              <w:rPr>
                <w:rFonts w:ascii="Times New Roman" w:hAnsi="Times New Roman" w:cs="Times New Roman"/>
                <w:color w:val="000000"/>
                <w:sz w:val="24"/>
                <w:szCs w:val="24"/>
              </w:rPr>
              <w:t>)</w:t>
            </w:r>
          </w:p>
          <w:p w14:paraId="0D3FA14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D1B8420"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03A89D37" w14:textId="5207F55C" w:rsidR="00B815D1" w:rsidRPr="00666FCB" w:rsidRDefault="0000000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912113242"/>
                <w14:checkbox>
                  <w14:checked w14:val="1"/>
                  <w14:checkedState w14:val="2612" w14:font="MS Gothic"/>
                  <w14:uncheckedState w14:val="2610" w14:font="MS Gothic"/>
                </w14:checkbox>
              </w:sdtPr>
              <w:sdtContent>
                <w:r w:rsidR="00525F89">
                  <w:rPr>
                    <w:rFonts w:ascii="MS Gothic" w:eastAsia="MS Gothic" w:hAnsi="MS Gothic" w:cs="Times New Roman" w:hint="eastAsia"/>
                    <w:b/>
                    <w:bCs/>
                    <w:sz w:val="24"/>
                    <w:szCs w:val="24"/>
                  </w:rPr>
                  <w:t>☒</w:t>
                </w:r>
              </w:sdtContent>
            </w:sdt>
          </w:p>
        </w:tc>
      </w:tr>
      <w:tr w:rsidR="00B815D1" w:rsidRPr="00666FCB" w14:paraId="2946E763" w14:textId="77777777" w:rsidTr="008629DD">
        <w:trPr>
          <w:trHeight w:val="252"/>
        </w:trPr>
        <w:tc>
          <w:tcPr>
            <w:tcW w:w="7763" w:type="dxa"/>
            <w:vMerge/>
            <w:shd w:val="clear" w:color="auto" w:fill="F2F2F2" w:themeFill="background1" w:themeFillShade="F2"/>
          </w:tcPr>
          <w:p w14:paraId="0B0B94D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992" w:type="dxa"/>
            <w:shd w:val="clear" w:color="auto" w:fill="F2F2F2" w:themeFill="background1" w:themeFillShade="F2"/>
          </w:tcPr>
          <w:p w14:paraId="5659DD2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50856A2C" w14:textId="77777777" w:rsidR="00B815D1" w:rsidRPr="00666FCB" w:rsidRDefault="0000000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821611795"/>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z w:val="24"/>
                    <w:szCs w:val="24"/>
                  </w:rPr>
                  <w:t>☐</w:t>
                </w:r>
              </w:sdtContent>
            </w:sdt>
          </w:p>
        </w:tc>
      </w:tr>
      <w:tr w:rsidR="00B815D1" w:rsidRPr="00666FCB" w14:paraId="3EEF9BB5" w14:textId="77777777" w:rsidTr="008629DD">
        <w:trPr>
          <w:trHeight w:val="311"/>
        </w:trPr>
        <w:tc>
          <w:tcPr>
            <w:tcW w:w="7763" w:type="dxa"/>
            <w:vMerge w:val="restart"/>
            <w:shd w:val="clear" w:color="auto" w:fill="F2F2F2" w:themeFill="background1" w:themeFillShade="F2"/>
          </w:tcPr>
          <w:p w14:paraId="20278CC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28511AB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4A79D510" w14:textId="77777777" w:rsidR="00B815D1" w:rsidRPr="00666FCB" w:rsidRDefault="0000000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277371831"/>
                <w14:checkbox>
                  <w14:checked w14:val="1"/>
                  <w14:checkedState w14:val="2612" w14:font="MS Gothic"/>
                  <w14:uncheckedState w14:val="2610" w14:font="MS Gothic"/>
                </w14:checkbox>
              </w:sdtPr>
              <w:sdtContent>
                <w:r w:rsidR="00831558" w:rsidRPr="00666FCB">
                  <w:rPr>
                    <w:rFonts w:ascii="Segoe UI Symbol" w:eastAsia="MS Gothic" w:hAnsi="Segoe UI Symbol" w:cs="Segoe UI Symbol"/>
                    <w:b/>
                    <w:bCs/>
                    <w:sz w:val="24"/>
                    <w:szCs w:val="24"/>
                  </w:rPr>
                  <w:t>☒</w:t>
                </w:r>
              </w:sdtContent>
            </w:sdt>
          </w:p>
        </w:tc>
      </w:tr>
      <w:tr w:rsidR="00B815D1" w:rsidRPr="00666FCB" w14:paraId="468221AF" w14:textId="77777777" w:rsidTr="008629DD">
        <w:trPr>
          <w:trHeight w:val="311"/>
        </w:trPr>
        <w:tc>
          <w:tcPr>
            <w:tcW w:w="7763" w:type="dxa"/>
            <w:vMerge/>
            <w:shd w:val="clear" w:color="auto" w:fill="F2F2F2" w:themeFill="background1" w:themeFillShade="F2"/>
          </w:tcPr>
          <w:p w14:paraId="093540E1"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B06AE36"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2A56297B" w14:textId="77777777" w:rsidR="00B815D1" w:rsidRPr="00666FCB" w:rsidRDefault="0000000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767737168"/>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z w:val="24"/>
                    <w:szCs w:val="24"/>
                  </w:rPr>
                  <w:t>☐</w:t>
                </w:r>
              </w:sdtContent>
            </w:sdt>
          </w:p>
        </w:tc>
      </w:tr>
    </w:tbl>
    <w:p w14:paraId="095313CA" w14:textId="77777777" w:rsidR="00B815D1" w:rsidRPr="00666FCB" w:rsidRDefault="00B815D1" w:rsidP="00D22F87">
      <w:pPr>
        <w:spacing w:after="0" w:line="240" w:lineRule="auto"/>
        <w:jc w:val="both"/>
        <w:rPr>
          <w:rFonts w:ascii="Times New Roman" w:hAnsi="Times New Roman" w:cs="Times New Roman"/>
          <w:b/>
          <w:bCs/>
          <w:sz w:val="24"/>
          <w:szCs w:val="24"/>
        </w:rPr>
      </w:pPr>
    </w:p>
    <w:p w14:paraId="532ADE5C"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815D1" w:rsidRPr="00666FCB" w14:paraId="4B55C1ED" w14:textId="77777777" w:rsidTr="008629DD">
        <w:trPr>
          <w:trHeight w:val="1807"/>
        </w:trPr>
        <w:tc>
          <w:tcPr>
            <w:tcW w:w="9881" w:type="dxa"/>
            <w:gridSpan w:val="3"/>
            <w:shd w:val="clear" w:color="auto" w:fill="F2F2F2" w:themeFill="background1" w:themeFillShade="F2"/>
            <w:vAlign w:val="center"/>
          </w:tcPr>
          <w:p w14:paraId="2EA14F2E"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r w:rsidRPr="00666FCB">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66FCB">
              <w:rPr>
                <w:rFonts w:ascii="Times New Roman" w:hAnsi="Times New Roman" w:cs="Times New Roman"/>
                <w:b/>
                <w:bCs/>
                <w:color w:val="000000"/>
                <w:sz w:val="24"/>
                <w:szCs w:val="24"/>
              </w:rPr>
              <w:t>.</w:t>
            </w:r>
          </w:p>
          <w:p w14:paraId="7D6776CB"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p>
          <w:p w14:paraId="054536D8" w14:textId="77777777" w:rsidR="00B815D1" w:rsidRPr="00666FCB" w:rsidRDefault="00B815D1" w:rsidP="00D22F87">
            <w:pPr>
              <w:spacing w:after="0" w:line="240" w:lineRule="auto"/>
              <w:jc w:val="both"/>
              <w:rPr>
                <w:rFonts w:ascii="Times New Roman" w:hAnsi="Times New Roman" w:cs="Times New Roman"/>
                <w:color w:val="000080"/>
                <w:sz w:val="24"/>
                <w:szCs w:val="24"/>
              </w:rPr>
            </w:pPr>
            <w:r w:rsidRPr="00666FCB">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65" w:history="1">
              <w:r w:rsidRPr="00666FCB">
                <w:rPr>
                  <w:rStyle w:val="Hyperlink"/>
                  <w:rFonts w:ascii="Times New Roman" w:hAnsi="Times New Roman" w:cs="Times New Roman"/>
                  <w:sz w:val="24"/>
                  <w:szCs w:val="24"/>
                </w:rPr>
                <w:t>Research Ethics and Integrity Code of Practice</w:t>
              </w:r>
            </w:hyperlink>
          </w:p>
        </w:tc>
      </w:tr>
      <w:tr w:rsidR="00B815D1" w:rsidRPr="00666FCB" w14:paraId="71404996" w14:textId="77777777" w:rsidTr="008629D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D898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2092A1A5" w14:textId="455C58D6" w:rsidR="00B815D1" w:rsidRPr="00666FCB" w:rsidRDefault="00F33301" w:rsidP="00D22F87">
            <w:pPr>
              <w:spacing w:after="0" w:line="240" w:lineRule="auto"/>
              <w:jc w:val="both"/>
              <w:rPr>
                <w:rFonts w:ascii="Times New Roman" w:hAnsi="Times New Roman" w:cs="Times New Roman"/>
                <w:color w:val="FF0000"/>
                <w:sz w:val="24"/>
                <w:szCs w:val="24"/>
              </w:rPr>
            </w:pPr>
            <w:r w:rsidRPr="00F33301">
              <w:rPr>
                <w:rFonts w:ascii="Times New Roman" w:hAnsi="Times New Roman" w:cs="Times New Roman"/>
                <w:color w:val="000000" w:themeColor="text1"/>
                <w:sz w:val="24"/>
                <w:szCs w:val="24"/>
              </w:rPr>
              <w:t>Martha Lee</w:t>
            </w:r>
          </w:p>
        </w:tc>
        <w:tc>
          <w:tcPr>
            <w:tcW w:w="2239" w:type="dxa"/>
            <w:vAlign w:val="center"/>
          </w:tcPr>
          <w:p w14:paraId="791D39D3" w14:textId="69D59BFA" w:rsidR="00B815D1" w:rsidRPr="00F33301" w:rsidRDefault="00B815D1" w:rsidP="00D22F87">
            <w:pPr>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Date:</w:t>
            </w:r>
            <w:r w:rsidR="00F33301">
              <w:rPr>
                <w:rFonts w:ascii="Times New Roman" w:hAnsi="Times New Roman" w:cs="Times New Roman"/>
                <w:b/>
                <w:bCs/>
                <w:sz w:val="24"/>
                <w:szCs w:val="24"/>
              </w:rPr>
              <w:t xml:space="preserve"> 10 December 2023</w:t>
            </w:r>
          </w:p>
        </w:tc>
      </w:tr>
    </w:tbl>
    <w:p w14:paraId="4A53FC19" w14:textId="77777777" w:rsidR="00B815D1" w:rsidRPr="00666FCB" w:rsidRDefault="00B815D1" w:rsidP="00D22F87">
      <w:pPr>
        <w:spacing w:after="0" w:line="240" w:lineRule="auto"/>
        <w:jc w:val="both"/>
        <w:rPr>
          <w:rFonts w:ascii="Times New Roman" w:hAnsi="Times New Roman" w:cs="Times New Roman"/>
          <w:sz w:val="24"/>
          <w:szCs w:val="24"/>
        </w:rPr>
      </w:pPr>
    </w:p>
    <w:p w14:paraId="12FB279F"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4D56B0A7" w14:textId="77777777" w:rsidTr="008629DD">
        <w:trPr>
          <w:trHeight w:val="346"/>
        </w:trPr>
        <w:tc>
          <w:tcPr>
            <w:tcW w:w="1423" w:type="pct"/>
            <w:shd w:val="clear" w:color="auto" w:fill="F2F2F2" w:themeFill="background1" w:themeFillShade="F2"/>
            <w:vAlign w:val="center"/>
          </w:tcPr>
          <w:p w14:paraId="482BBEC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Director of Studies/Supervisor:</w:t>
            </w:r>
          </w:p>
        </w:tc>
        <w:tc>
          <w:tcPr>
            <w:tcW w:w="2490" w:type="pct"/>
            <w:shd w:val="clear" w:color="auto" w:fill="auto"/>
            <w:vAlign w:val="center"/>
          </w:tcPr>
          <w:p w14:paraId="5141AA3C"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5F2C9B82"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1C406D92" w14:textId="77777777" w:rsidTr="008629DD">
        <w:trPr>
          <w:trHeight w:val="347"/>
        </w:trPr>
        <w:tc>
          <w:tcPr>
            <w:tcW w:w="1423" w:type="pct"/>
            <w:shd w:val="clear" w:color="auto" w:fill="F2F2F2" w:themeFill="background1" w:themeFillShade="F2"/>
            <w:vAlign w:val="center"/>
          </w:tcPr>
          <w:p w14:paraId="11C3DC2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lastRenderedPageBreak/>
              <w:t>Signature:</w:t>
            </w:r>
          </w:p>
        </w:tc>
        <w:tc>
          <w:tcPr>
            <w:tcW w:w="2490" w:type="pct"/>
            <w:shd w:val="clear" w:color="auto" w:fill="auto"/>
            <w:vAlign w:val="center"/>
          </w:tcPr>
          <w:p w14:paraId="21E068DB"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392359FF" w14:textId="77777777" w:rsidR="00B815D1" w:rsidRPr="00666FCB" w:rsidRDefault="00B815D1" w:rsidP="00D22F87">
            <w:pPr>
              <w:pStyle w:val="ListParagraph"/>
              <w:ind w:left="0"/>
              <w:jc w:val="both"/>
              <w:rPr>
                <w:rFonts w:ascii="Times New Roman" w:hAnsi="Times New Roman"/>
                <w:sz w:val="24"/>
                <w:szCs w:val="24"/>
              </w:rPr>
            </w:pPr>
          </w:p>
        </w:tc>
      </w:tr>
    </w:tbl>
    <w:p w14:paraId="6EB83D06" w14:textId="77777777" w:rsidR="00B815D1" w:rsidRPr="00666FCB" w:rsidRDefault="00B815D1" w:rsidP="00D22F87">
      <w:pPr>
        <w:spacing w:after="0" w:line="240" w:lineRule="auto"/>
        <w:jc w:val="both"/>
        <w:rPr>
          <w:rFonts w:ascii="Times New Roman" w:hAnsi="Times New Roman" w:cs="Times New Roman"/>
          <w:sz w:val="24"/>
          <w:szCs w:val="24"/>
        </w:rPr>
      </w:pPr>
    </w:p>
    <w:p w14:paraId="2D09F7DB"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20FF720C" w14:textId="77777777" w:rsidTr="008629DD">
        <w:trPr>
          <w:trHeight w:val="346"/>
        </w:trPr>
        <w:tc>
          <w:tcPr>
            <w:tcW w:w="1423" w:type="pct"/>
            <w:shd w:val="clear" w:color="auto" w:fill="F2F2F2" w:themeFill="background1" w:themeFillShade="F2"/>
            <w:vAlign w:val="center"/>
          </w:tcPr>
          <w:p w14:paraId="72765CF4"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Head of School/Assistant Dean:</w:t>
            </w:r>
          </w:p>
        </w:tc>
        <w:tc>
          <w:tcPr>
            <w:tcW w:w="2490" w:type="pct"/>
            <w:shd w:val="clear" w:color="auto" w:fill="auto"/>
            <w:vAlign w:val="center"/>
          </w:tcPr>
          <w:p w14:paraId="41D8F906"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3BD622BD"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4A16986B" w14:textId="77777777" w:rsidTr="008629DD">
        <w:trPr>
          <w:trHeight w:val="347"/>
        </w:trPr>
        <w:tc>
          <w:tcPr>
            <w:tcW w:w="1423" w:type="pct"/>
            <w:shd w:val="clear" w:color="auto" w:fill="F2F2F2" w:themeFill="background1" w:themeFillShade="F2"/>
            <w:vAlign w:val="center"/>
          </w:tcPr>
          <w:p w14:paraId="02C6F17B"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52ABB3A" w14:textId="77777777" w:rsidR="00B815D1" w:rsidRPr="00666FCB" w:rsidRDefault="00B815D1" w:rsidP="00D22F87">
            <w:pPr>
              <w:pStyle w:val="ListParagraph"/>
              <w:ind w:left="0"/>
              <w:jc w:val="both"/>
              <w:rPr>
                <w:rFonts w:ascii="Times New Roman" w:hAnsi="Times New Roman"/>
                <w:sz w:val="24"/>
                <w:szCs w:val="24"/>
              </w:rPr>
            </w:pPr>
          </w:p>
          <w:p w14:paraId="735D54BF"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5E890877" w14:textId="77777777" w:rsidR="00B815D1" w:rsidRPr="00666FCB" w:rsidRDefault="00B815D1" w:rsidP="00D22F87">
            <w:pPr>
              <w:pStyle w:val="ListParagraph"/>
              <w:ind w:left="0"/>
              <w:jc w:val="both"/>
              <w:rPr>
                <w:rFonts w:ascii="Times New Roman" w:hAnsi="Times New Roman"/>
                <w:sz w:val="24"/>
                <w:szCs w:val="24"/>
              </w:rPr>
            </w:pPr>
          </w:p>
        </w:tc>
      </w:tr>
    </w:tbl>
    <w:p w14:paraId="5FE21CE2" w14:textId="77777777" w:rsidR="00B815D1" w:rsidRPr="00666FCB" w:rsidRDefault="00B815D1" w:rsidP="00D22F87">
      <w:pPr>
        <w:spacing w:after="0" w:line="240" w:lineRule="auto"/>
        <w:jc w:val="both"/>
        <w:rPr>
          <w:rFonts w:ascii="Times New Roman" w:hAnsi="Times New Roman" w:cs="Times New Roman"/>
          <w:b/>
          <w:sz w:val="24"/>
          <w:szCs w:val="24"/>
        </w:rPr>
      </w:pPr>
    </w:p>
    <w:p w14:paraId="007AE60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sz w:val="24"/>
          <w:szCs w:val="24"/>
        </w:rPr>
      </w:pPr>
      <w:r w:rsidRPr="00666FCB">
        <w:rPr>
          <w:rFonts w:ascii="Times New Roman" w:hAnsi="Times New Roman" w:cs="Times New Roman"/>
          <w:b/>
          <w:sz w:val="24"/>
          <w:szCs w:val="24"/>
        </w:rPr>
        <w:t xml:space="preserve">Checklist: </w:t>
      </w:r>
      <w:r w:rsidRPr="00666FCB">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815D1" w:rsidRPr="00666FCB" w14:paraId="62A3C87B" w14:textId="77777777" w:rsidTr="008629DD">
        <w:trPr>
          <w:trHeight w:val="491"/>
        </w:trPr>
        <w:tc>
          <w:tcPr>
            <w:tcW w:w="675" w:type="dxa"/>
            <w:shd w:val="clear" w:color="auto" w:fill="BFBFBF" w:themeFill="background1" w:themeFillShade="BF"/>
            <w:vAlign w:val="center"/>
          </w:tcPr>
          <w:sdt>
            <w:sdtPr>
              <w:rPr>
                <w:rFonts w:ascii="Times New Roman" w:hAnsi="Times New Roman" w:cs="Times New Roman"/>
                <w:b/>
                <w:bCs/>
                <w:sz w:val="24"/>
                <w:szCs w:val="24"/>
              </w:rPr>
              <w:id w:val="1454446193"/>
              <w14:checkbox>
                <w14:checked w14:val="1"/>
                <w14:checkedState w14:val="2612" w14:font="MS Gothic"/>
                <w14:uncheckedState w14:val="2610" w14:font="MS Gothic"/>
              </w14:checkbox>
            </w:sdtPr>
            <w:sdtContent>
              <w:p w14:paraId="05D7E29B"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461D0709" w14:textId="77777777" w:rsidR="00B815D1" w:rsidRPr="00666FCB" w:rsidRDefault="00B815D1" w:rsidP="00D22F87">
            <w:pPr>
              <w:jc w:val="both"/>
              <w:rPr>
                <w:rFonts w:ascii="Times New Roman" w:eastAsia="MS Gothic" w:hAnsi="Times New Roman" w:cs="Times New Roman"/>
                <w:bCs/>
                <w:sz w:val="24"/>
                <w:szCs w:val="24"/>
              </w:rPr>
            </w:pPr>
            <w:r w:rsidRPr="00666FCB">
              <w:rPr>
                <w:rFonts w:ascii="Times New Roman" w:eastAsia="MS Gothic" w:hAnsi="Times New Roman" w:cs="Times New Roman"/>
                <w:bCs/>
                <w:sz w:val="24"/>
                <w:szCs w:val="24"/>
              </w:rPr>
              <w:t>I have read the guidance notes supplied before completing the form.</w:t>
            </w:r>
          </w:p>
        </w:tc>
      </w:tr>
      <w:tr w:rsidR="00B815D1" w:rsidRPr="00666FCB" w14:paraId="7404724E" w14:textId="77777777" w:rsidTr="008629DD">
        <w:trPr>
          <w:trHeight w:val="413"/>
        </w:trPr>
        <w:tc>
          <w:tcPr>
            <w:tcW w:w="675" w:type="dxa"/>
            <w:shd w:val="clear" w:color="auto" w:fill="BFBFBF" w:themeFill="background1" w:themeFillShade="BF"/>
            <w:vAlign w:val="center"/>
          </w:tcPr>
          <w:sdt>
            <w:sdtPr>
              <w:rPr>
                <w:rFonts w:ascii="Times New Roman" w:hAnsi="Times New Roman" w:cs="Times New Roman"/>
                <w:b/>
                <w:bCs/>
                <w:sz w:val="24"/>
                <w:szCs w:val="24"/>
              </w:rPr>
              <w:id w:val="-17703630"/>
              <w14:checkbox>
                <w14:checked w14:val="1"/>
                <w14:checkedState w14:val="2612" w14:font="MS Gothic"/>
                <w14:uncheckedState w14:val="2610" w14:font="MS Gothic"/>
              </w14:checkbox>
            </w:sdtPr>
            <w:sdtContent>
              <w:p w14:paraId="404EF9F7"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0D8460F"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completed </w:t>
            </w:r>
            <w:r w:rsidRPr="00666FCB">
              <w:rPr>
                <w:rFonts w:ascii="Times New Roman" w:hAnsi="Times New Roman" w:cs="Times New Roman"/>
                <w:b/>
                <w:sz w:val="24"/>
                <w:szCs w:val="24"/>
              </w:rPr>
              <w:t>ALL RELEVANT</w:t>
            </w:r>
            <w:r w:rsidRPr="00666FCB">
              <w:rPr>
                <w:rFonts w:ascii="Times New Roman" w:hAnsi="Times New Roman" w:cs="Times New Roman"/>
                <w:sz w:val="24"/>
                <w:szCs w:val="24"/>
              </w:rPr>
              <w:t xml:space="preserve"> sections of the form in full.</w:t>
            </w:r>
          </w:p>
        </w:tc>
      </w:tr>
      <w:tr w:rsidR="00B815D1" w:rsidRPr="00666FCB" w14:paraId="0281B704" w14:textId="77777777" w:rsidTr="008629DD">
        <w:trPr>
          <w:trHeight w:val="419"/>
        </w:trPr>
        <w:tc>
          <w:tcPr>
            <w:tcW w:w="675" w:type="dxa"/>
            <w:shd w:val="clear" w:color="auto" w:fill="BFBFBF" w:themeFill="background1" w:themeFillShade="BF"/>
            <w:vAlign w:val="center"/>
          </w:tcPr>
          <w:sdt>
            <w:sdtPr>
              <w:rPr>
                <w:rFonts w:ascii="Times New Roman" w:hAnsi="Times New Roman" w:cs="Times New Roman"/>
                <w:b/>
                <w:bCs/>
                <w:sz w:val="24"/>
                <w:szCs w:val="24"/>
              </w:rPr>
              <w:id w:val="1393921880"/>
              <w14:checkbox>
                <w14:checked w14:val="1"/>
                <w14:checkedState w14:val="2612" w14:font="MS Gothic"/>
                <w14:uncheckedState w14:val="2610" w14:font="MS Gothic"/>
              </w14:checkbox>
            </w:sdtPr>
            <w:sdtContent>
              <w:p w14:paraId="69A217C4" w14:textId="77777777" w:rsidR="00B815D1" w:rsidRPr="00666FCB" w:rsidRDefault="009462FF"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0A7696B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confirm that the research activity has received approval in principle</w:t>
            </w:r>
          </w:p>
        </w:tc>
      </w:tr>
      <w:tr w:rsidR="00B815D1" w:rsidRPr="00666FCB" w14:paraId="5E31F8F7" w14:textId="77777777" w:rsidTr="008629DD">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highlight w:val="yellow"/>
              </w:rPr>
              <w:id w:val="-1978295672"/>
              <w14:checkbox>
                <w14:checked w14:val="0"/>
                <w14:checkedState w14:val="2612" w14:font="MS Gothic"/>
                <w14:uncheckedState w14:val="2610" w14:font="MS Gothic"/>
              </w14:checkbox>
            </w:sdtPr>
            <w:sdtContent>
              <w:p w14:paraId="4556CC93" w14:textId="5AEB695C" w:rsidR="00B815D1" w:rsidRPr="00D22F87" w:rsidRDefault="00597F7A" w:rsidP="00D22F87">
                <w:pPr>
                  <w:jc w:val="both"/>
                  <w:rPr>
                    <w:rFonts w:ascii="Times New Roman" w:hAnsi="Times New Roman" w:cs="Times New Roman"/>
                    <w:sz w:val="24"/>
                    <w:szCs w:val="24"/>
                    <w:highlight w:val="yellow"/>
                  </w:rPr>
                </w:pPr>
                <w:r>
                  <w:rPr>
                    <w:rFonts w:ascii="MS Gothic" w:eastAsia="MS Gothic" w:hAnsi="MS Gothic" w:cs="Times New Roman" w:hint="eastAsia"/>
                    <w:b/>
                    <w:bCs/>
                    <w:sz w:val="24"/>
                    <w:szCs w:val="24"/>
                    <w:highlight w:val="yellow"/>
                  </w:rPr>
                  <w:t>☐</w:t>
                </w:r>
              </w:p>
            </w:sdtContent>
          </w:sdt>
        </w:tc>
        <w:tc>
          <w:tcPr>
            <w:tcW w:w="9356" w:type="dxa"/>
            <w:vAlign w:val="center"/>
          </w:tcPr>
          <w:p w14:paraId="1A6EF4B2" w14:textId="77777777" w:rsidR="00597F7A" w:rsidRDefault="00B815D1" w:rsidP="00D22F87">
            <w:pPr>
              <w:jc w:val="both"/>
              <w:rPr>
                <w:rFonts w:ascii="Times New Roman" w:hAnsi="Times New Roman" w:cs="Times New Roman"/>
                <w:sz w:val="24"/>
                <w:szCs w:val="24"/>
              </w:rPr>
            </w:pPr>
            <w:r w:rsidRPr="00D22F87">
              <w:rPr>
                <w:rFonts w:ascii="Times New Roman" w:hAnsi="Times New Roman" w:cs="Times New Roman"/>
                <w:sz w:val="24"/>
                <w:szCs w:val="24"/>
                <w:highlight w:val="yellow"/>
              </w:rPr>
              <w:t>I have attached a copy of final/interim approval from external organisation (</w:t>
            </w:r>
            <w:r w:rsidRPr="00D22F87">
              <w:rPr>
                <w:rFonts w:ascii="Times New Roman" w:hAnsi="Times New Roman" w:cs="Times New Roman"/>
                <w:b/>
                <w:sz w:val="24"/>
                <w:szCs w:val="24"/>
                <w:highlight w:val="yellow"/>
              </w:rPr>
              <w:t>where appropriate</w:t>
            </w:r>
            <w:r w:rsidRPr="00D22F87">
              <w:rPr>
                <w:rFonts w:ascii="Times New Roman" w:hAnsi="Times New Roman" w:cs="Times New Roman"/>
                <w:sz w:val="24"/>
                <w:szCs w:val="24"/>
                <w:highlight w:val="yellow"/>
              </w:rPr>
              <w:t>)</w:t>
            </w:r>
          </w:p>
          <w:p w14:paraId="2DF2FF1E" w14:textId="6DB81451" w:rsidR="0075472D" w:rsidRPr="00666FCB" w:rsidRDefault="0075472D" w:rsidP="00D22F87">
            <w:pPr>
              <w:jc w:val="both"/>
              <w:rPr>
                <w:rFonts w:ascii="Times New Roman" w:hAnsi="Times New Roman" w:cs="Times New Roman"/>
                <w:sz w:val="24"/>
                <w:szCs w:val="24"/>
              </w:rPr>
            </w:pPr>
          </w:p>
        </w:tc>
      </w:tr>
      <w:tr w:rsidR="00B815D1" w:rsidRPr="00666FCB" w14:paraId="189236CB" w14:textId="77777777" w:rsidTr="008629DD">
        <w:trPr>
          <w:trHeight w:val="720"/>
        </w:trPr>
        <w:tc>
          <w:tcPr>
            <w:tcW w:w="675" w:type="dxa"/>
            <w:shd w:val="clear" w:color="auto" w:fill="BFBFBF" w:themeFill="background1" w:themeFillShade="BF"/>
            <w:vAlign w:val="center"/>
          </w:tcPr>
          <w:sdt>
            <w:sdtPr>
              <w:rPr>
                <w:rFonts w:ascii="Times New Roman" w:hAnsi="Times New Roman" w:cs="Times New Roman"/>
                <w:b/>
                <w:bCs/>
                <w:sz w:val="24"/>
                <w:szCs w:val="24"/>
                <w:highlight w:val="yellow"/>
              </w:rPr>
              <w:id w:val="1893926499"/>
              <w14:checkbox>
                <w14:checked w14:val="0"/>
                <w14:checkedState w14:val="2612" w14:font="MS Gothic"/>
                <w14:uncheckedState w14:val="2610" w14:font="MS Gothic"/>
              </w14:checkbox>
            </w:sdtPr>
            <w:sdtContent>
              <w:p w14:paraId="3E28F81E" w14:textId="77777777" w:rsidR="00B815D1" w:rsidRPr="00D22F87" w:rsidRDefault="00B815D1" w:rsidP="00D22F87">
                <w:pPr>
                  <w:jc w:val="both"/>
                  <w:rPr>
                    <w:rFonts w:ascii="Times New Roman" w:hAnsi="Times New Roman" w:cs="Times New Roman"/>
                    <w:b/>
                    <w:bCs/>
                    <w:sz w:val="24"/>
                    <w:szCs w:val="24"/>
                    <w:highlight w:val="yellow"/>
                  </w:rPr>
                </w:pPr>
                <w:r w:rsidRPr="00D22F87">
                  <w:rPr>
                    <w:rFonts w:ascii="Segoe UI Symbol" w:eastAsia="MS Gothic" w:hAnsi="Segoe UI Symbol" w:cs="Segoe UI Symbol"/>
                    <w:b/>
                    <w:bCs/>
                    <w:sz w:val="24"/>
                    <w:szCs w:val="24"/>
                    <w:highlight w:val="yellow"/>
                  </w:rPr>
                  <w:t>☐</w:t>
                </w:r>
              </w:p>
            </w:sdtContent>
          </w:sdt>
        </w:tc>
        <w:tc>
          <w:tcPr>
            <w:tcW w:w="9356" w:type="dxa"/>
            <w:vAlign w:val="center"/>
          </w:tcPr>
          <w:p w14:paraId="25996AB0" w14:textId="77777777" w:rsidR="00B815D1" w:rsidRDefault="00B815D1" w:rsidP="00D22F87">
            <w:pPr>
              <w:jc w:val="both"/>
              <w:rPr>
                <w:rFonts w:ascii="Times New Roman" w:hAnsi="Times New Roman" w:cs="Times New Roman"/>
                <w:b/>
                <w:i/>
                <w:sz w:val="24"/>
                <w:szCs w:val="24"/>
                <w:u w:val="single"/>
              </w:rPr>
            </w:pPr>
            <w:r w:rsidRPr="00D22F87">
              <w:rPr>
                <w:rFonts w:ascii="Times New Roman" w:hAnsi="Times New Roman" w:cs="Times New Roman"/>
                <w:sz w:val="24"/>
                <w:szCs w:val="24"/>
                <w:highlight w:val="yellow"/>
              </w:rPr>
              <w:t xml:space="preserve">I have attached a full risk assessment (and have NOT completed Section H of this form) (where </w:t>
            </w:r>
            <w:proofErr w:type="gramStart"/>
            <w:r w:rsidRPr="00D22F87">
              <w:rPr>
                <w:rFonts w:ascii="Times New Roman" w:hAnsi="Times New Roman" w:cs="Times New Roman"/>
                <w:sz w:val="24"/>
                <w:szCs w:val="24"/>
                <w:highlight w:val="yellow"/>
              </w:rPr>
              <w:t xml:space="preserve">appropriate)  </w:t>
            </w:r>
            <w:r w:rsidRPr="00D22F87">
              <w:rPr>
                <w:rFonts w:ascii="Times New Roman" w:hAnsi="Times New Roman" w:cs="Times New Roman"/>
                <w:i/>
                <w:sz w:val="24"/>
                <w:szCs w:val="24"/>
                <w:highlight w:val="yellow"/>
              </w:rPr>
              <w:t>ONLY</w:t>
            </w:r>
            <w:proofErr w:type="gramEnd"/>
            <w:r w:rsidRPr="00D22F87">
              <w:rPr>
                <w:rFonts w:ascii="Times New Roman" w:hAnsi="Times New Roman" w:cs="Times New Roman"/>
                <w:i/>
                <w:sz w:val="24"/>
                <w:szCs w:val="24"/>
                <w:highlight w:val="yellow"/>
              </w:rPr>
              <w:t xml:space="preserve"> TICK IF YOU HAVE</w:t>
            </w:r>
            <w:r w:rsidRPr="00D22F87">
              <w:rPr>
                <w:rFonts w:ascii="Times New Roman" w:hAnsi="Times New Roman" w:cs="Times New Roman"/>
                <w:b/>
                <w:i/>
                <w:sz w:val="24"/>
                <w:szCs w:val="24"/>
                <w:highlight w:val="yellow"/>
              </w:rPr>
              <w:t xml:space="preserve"> </w:t>
            </w:r>
            <w:r w:rsidRPr="00D22F87">
              <w:rPr>
                <w:rFonts w:ascii="Times New Roman" w:hAnsi="Times New Roman" w:cs="Times New Roman"/>
                <w:b/>
                <w:i/>
                <w:sz w:val="24"/>
                <w:szCs w:val="24"/>
                <w:highlight w:val="yellow"/>
                <w:u w:val="single"/>
              </w:rPr>
              <w:t>ATTACHED A FULL RISK ASSESSMENT</w:t>
            </w:r>
          </w:p>
          <w:p w14:paraId="44C36F50" w14:textId="77777777" w:rsidR="0075472D" w:rsidRPr="00666FCB" w:rsidRDefault="0075472D" w:rsidP="00D22F87">
            <w:pPr>
              <w:jc w:val="both"/>
              <w:rPr>
                <w:rFonts w:ascii="Times New Roman" w:hAnsi="Times New Roman" w:cs="Times New Roman"/>
                <w:sz w:val="24"/>
                <w:szCs w:val="24"/>
              </w:rPr>
            </w:pPr>
          </w:p>
        </w:tc>
      </w:tr>
      <w:tr w:rsidR="00B815D1" w:rsidRPr="00666FCB" w14:paraId="166F67FE" w14:textId="77777777" w:rsidTr="008629DD">
        <w:trPr>
          <w:trHeight w:val="858"/>
        </w:trPr>
        <w:tc>
          <w:tcPr>
            <w:tcW w:w="675" w:type="dxa"/>
            <w:shd w:val="clear" w:color="auto" w:fill="BFBFBF" w:themeFill="background1" w:themeFillShade="BF"/>
            <w:vAlign w:val="center"/>
          </w:tcPr>
          <w:sdt>
            <w:sdtPr>
              <w:rPr>
                <w:rFonts w:ascii="Times New Roman" w:hAnsi="Times New Roman" w:cs="Times New Roman"/>
                <w:b/>
                <w:bCs/>
                <w:sz w:val="24"/>
                <w:szCs w:val="24"/>
              </w:rPr>
              <w:id w:val="1189257540"/>
              <w14:checkbox>
                <w14:checked w14:val="1"/>
                <w14:checkedState w14:val="2612" w14:font="MS Gothic"/>
                <w14:uncheckedState w14:val="2610" w14:font="MS Gothic"/>
              </w14:checkbox>
            </w:sdtPr>
            <w:sdtContent>
              <w:p w14:paraId="3C4CBE59"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672F237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understand that it is my responsibility to ensure that the </w:t>
            </w:r>
            <w:proofErr w:type="gramStart"/>
            <w:r w:rsidRPr="00666FCB">
              <w:rPr>
                <w:rFonts w:ascii="Times New Roman" w:hAnsi="Times New Roman" w:cs="Times New Roman"/>
                <w:sz w:val="24"/>
                <w:szCs w:val="24"/>
              </w:rPr>
              <w:t>above named</w:t>
            </w:r>
            <w:proofErr w:type="gramEnd"/>
            <w:r w:rsidRPr="00666FCB">
              <w:rPr>
                <w:rFonts w:ascii="Times New Roman" w:hAnsi="Times New Roman" w:cs="Times New Roman"/>
                <w:sz w:val="24"/>
                <w:szCs w:val="24"/>
              </w:rPr>
              <w:t xml:space="preserve"> research activity will meet the University’s Research Ethics and Integrity Code of Practice.</w:t>
            </w:r>
          </w:p>
        </w:tc>
      </w:tr>
      <w:tr w:rsidR="00B815D1" w:rsidRPr="00666FCB" w14:paraId="5F18EA5F" w14:textId="77777777" w:rsidTr="008629DD">
        <w:trPr>
          <w:trHeight w:val="969"/>
        </w:trPr>
        <w:tc>
          <w:tcPr>
            <w:tcW w:w="675" w:type="dxa"/>
            <w:shd w:val="clear" w:color="auto" w:fill="BFBFBF" w:themeFill="background1" w:themeFillShade="BF"/>
            <w:vAlign w:val="center"/>
          </w:tcPr>
          <w:sdt>
            <w:sdtPr>
              <w:rPr>
                <w:rFonts w:ascii="Times New Roman" w:hAnsi="Times New Roman" w:cs="Times New Roman"/>
                <w:b/>
                <w:bCs/>
                <w:sz w:val="24"/>
                <w:szCs w:val="24"/>
              </w:rPr>
              <w:id w:val="1030683582"/>
              <w14:checkbox>
                <w14:checked w14:val="1"/>
                <w14:checkedState w14:val="2612" w14:font="MS Gothic"/>
                <w14:uncheckedState w14:val="2610" w14:font="MS Gothic"/>
              </w14:checkbox>
            </w:sdtPr>
            <w:sdtContent>
              <w:p w14:paraId="4AF528C1"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A2957C5"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B815D1" w:rsidRPr="00666FCB" w14:paraId="07048CA5" w14:textId="77777777" w:rsidTr="008629DD">
        <w:trPr>
          <w:trHeight w:val="590"/>
        </w:trPr>
        <w:tc>
          <w:tcPr>
            <w:tcW w:w="675" w:type="dxa"/>
            <w:shd w:val="clear" w:color="auto" w:fill="BFBFBF" w:themeFill="background1" w:themeFillShade="BF"/>
            <w:vAlign w:val="center"/>
          </w:tcPr>
          <w:sdt>
            <w:sdtPr>
              <w:rPr>
                <w:rFonts w:ascii="Times New Roman" w:hAnsi="Times New Roman" w:cs="Times New Roman"/>
                <w:b/>
                <w:bCs/>
                <w:sz w:val="24"/>
                <w:szCs w:val="24"/>
              </w:rPr>
              <w:id w:val="-174501529"/>
              <w14:checkbox>
                <w14:checked w14:val="1"/>
                <w14:checkedState w14:val="2612" w14:font="MS Gothic"/>
                <w14:uncheckedState w14:val="2610" w14:font="MS Gothic"/>
              </w14:checkbox>
            </w:sdtPr>
            <w:sdtContent>
              <w:p w14:paraId="59E41521" w14:textId="77777777" w:rsidR="00B815D1" w:rsidRPr="00666FCB" w:rsidRDefault="00280A6E" w:rsidP="00D22F87">
                <w:pPr>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p w14:paraId="1E0B6BEE" w14:textId="77777777" w:rsidR="00B815D1" w:rsidRPr="00666FCB" w:rsidRDefault="00B815D1" w:rsidP="00D22F87">
            <w:pPr>
              <w:jc w:val="both"/>
              <w:rPr>
                <w:rFonts w:ascii="Times New Roman" w:eastAsia="MS Gothic" w:hAnsi="Times New Roman" w:cs="Times New Roman"/>
                <w:b/>
                <w:bCs/>
                <w:sz w:val="24"/>
                <w:szCs w:val="24"/>
              </w:rPr>
            </w:pPr>
          </w:p>
        </w:tc>
        <w:tc>
          <w:tcPr>
            <w:tcW w:w="9356" w:type="dxa"/>
            <w:vAlign w:val="center"/>
          </w:tcPr>
          <w:p w14:paraId="3738543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have deleted the guidance notes before submitting the PG2 for consideration</w:t>
            </w:r>
          </w:p>
        </w:tc>
      </w:tr>
    </w:tbl>
    <w:p w14:paraId="5494394E" w14:textId="77777777" w:rsidR="00B815D1" w:rsidRPr="00666FCB" w:rsidRDefault="00B815D1" w:rsidP="00D22F87">
      <w:pPr>
        <w:tabs>
          <w:tab w:val="left" w:pos="5103"/>
        </w:tabs>
        <w:spacing w:after="0" w:line="240" w:lineRule="auto"/>
        <w:jc w:val="both"/>
        <w:rPr>
          <w:rFonts w:ascii="Times New Roman" w:hAnsi="Times New Roman" w:cs="Times New Roman"/>
          <w:b/>
          <w:bCs/>
          <w:sz w:val="24"/>
          <w:szCs w:val="24"/>
        </w:rPr>
      </w:pPr>
    </w:p>
    <w:p w14:paraId="79284264" w14:textId="20F9C16A" w:rsidR="00B815D1" w:rsidRPr="00597F7A" w:rsidRDefault="00597F7A" w:rsidP="00F05564">
      <w:pPr>
        <w:pStyle w:val="ListParagraph"/>
        <w:numPr>
          <w:ilvl w:val="0"/>
          <w:numId w:val="8"/>
        </w:numPr>
        <w:jc w:val="both"/>
        <w:rPr>
          <w:rFonts w:ascii="Times New Roman" w:hAnsi="Times New Roman"/>
          <w:b/>
          <w:bCs/>
          <w:sz w:val="24"/>
          <w:szCs w:val="24"/>
        </w:rPr>
      </w:pPr>
      <w:r w:rsidRPr="00597F7A">
        <w:rPr>
          <w:rFonts w:ascii="Times New Roman" w:hAnsi="Times New Roman"/>
          <w:b/>
          <w:bCs/>
          <w:sz w:val="24"/>
          <w:szCs w:val="24"/>
        </w:rPr>
        <w:t>Hypothetical letter would be attached in real life.</w:t>
      </w:r>
    </w:p>
    <w:sectPr w:rsidR="00B815D1" w:rsidRPr="00597F7A">
      <w:headerReference w:type="default" r:id="rId66"/>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02398" w14:textId="77777777" w:rsidR="00541D0C" w:rsidRDefault="00541D0C" w:rsidP="001D197F">
      <w:pPr>
        <w:spacing w:after="0" w:line="240" w:lineRule="auto"/>
      </w:pPr>
      <w:r>
        <w:separator/>
      </w:r>
    </w:p>
  </w:endnote>
  <w:endnote w:type="continuationSeparator" w:id="0">
    <w:p w14:paraId="17EDF577" w14:textId="77777777" w:rsidR="00541D0C" w:rsidRDefault="00541D0C" w:rsidP="001D197F">
      <w:pPr>
        <w:spacing w:after="0" w:line="240" w:lineRule="auto"/>
      </w:pPr>
      <w:r>
        <w:continuationSeparator/>
      </w:r>
    </w:p>
  </w:endnote>
  <w:endnote w:type="continuationNotice" w:id="1">
    <w:p w14:paraId="43F14AB7" w14:textId="77777777" w:rsidR="00541D0C" w:rsidRDefault="00541D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904267"/>
      <w:docPartObj>
        <w:docPartGallery w:val="Page Numbers (Bottom of Page)"/>
        <w:docPartUnique/>
      </w:docPartObj>
    </w:sdtPr>
    <w:sdtEndPr>
      <w:rPr>
        <w:noProof/>
      </w:rPr>
    </w:sdtEndPr>
    <w:sdtContent>
      <w:p w14:paraId="6D2523D7" w14:textId="29E0496D" w:rsidR="00761FDB" w:rsidRDefault="00761F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71BDC0" w14:textId="77777777" w:rsidR="00761FDB" w:rsidRDefault="00761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E7219" w14:textId="77777777" w:rsidR="00541D0C" w:rsidRDefault="00541D0C" w:rsidP="001D197F">
      <w:pPr>
        <w:spacing w:after="0" w:line="240" w:lineRule="auto"/>
      </w:pPr>
      <w:r>
        <w:separator/>
      </w:r>
    </w:p>
  </w:footnote>
  <w:footnote w:type="continuationSeparator" w:id="0">
    <w:p w14:paraId="531552FE" w14:textId="77777777" w:rsidR="00541D0C" w:rsidRDefault="00541D0C" w:rsidP="001D197F">
      <w:pPr>
        <w:spacing w:after="0" w:line="240" w:lineRule="auto"/>
      </w:pPr>
      <w:r>
        <w:continuationSeparator/>
      </w:r>
    </w:p>
  </w:footnote>
  <w:footnote w:type="continuationNotice" w:id="1">
    <w:p w14:paraId="333766D6" w14:textId="77777777" w:rsidR="00541D0C" w:rsidRDefault="00541D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617E0" w14:textId="490AE58C" w:rsidR="00071175" w:rsidRDefault="004E5A32" w:rsidP="00071175">
    <w:pPr>
      <w:pStyle w:val="Header"/>
      <w:jc w:val="center"/>
      <w:rPr>
        <w:sz w:val="24"/>
        <w:szCs w:val="24"/>
      </w:rPr>
    </w:pPr>
    <w:r>
      <w:rPr>
        <w:sz w:val="24"/>
        <w:szCs w:val="24"/>
      </w:rPr>
      <w:t>Student Number: 2213492</w:t>
    </w:r>
  </w:p>
  <w:p w14:paraId="3CD5E6B3" w14:textId="1C5936DB" w:rsidR="004E5A32" w:rsidRPr="00CB2A83" w:rsidRDefault="004E5A32" w:rsidP="00071175">
    <w:pPr>
      <w:pStyle w:val="Header"/>
      <w:jc w:val="center"/>
      <w:rPr>
        <w:sz w:val="24"/>
        <w:szCs w:val="24"/>
      </w:rPr>
    </w:pPr>
    <w:r>
      <w:rPr>
        <w:sz w:val="24"/>
        <w:szCs w:val="24"/>
      </w:rPr>
      <w:t>Module Code: ESCO5003</w:t>
    </w:r>
  </w:p>
  <w:p w14:paraId="7AAAEB4A" w14:textId="77777777" w:rsidR="00071175" w:rsidRDefault="000711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84777A"/>
    <w:multiLevelType w:val="hybridMultilevel"/>
    <w:tmpl w:val="BE8EEB58"/>
    <w:lvl w:ilvl="0" w:tplc="049C25F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D4B10"/>
    <w:multiLevelType w:val="hybridMultilevel"/>
    <w:tmpl w:val="1DE64E3E"/>
    <w:lvl w:ilvl="0" w:tplc="0C4C25B4">
      <w:start w:val="1"/>
      <w:numFmt w:val="decimal"/>
      <w:lvlText w:val="%1."/>
      <w:lvlJc w:val="left"/>
      <w:pPr>
        <w:ind w:left="720" w:hanging="36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510DF2"/>
    <w:multiLevelType w:val="hybridMultilevel"/>
    <w:tmpl w:val="59E2C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A34E2D"/>
    <w:multiLevelType w:val="hybridMultilevel"/>
    <w:tmpl w:val="6DA2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F37E3E"/>
    <w:multiLevelType w:val="hybridMultilevel"/>
    <w:tmpl w:val="6210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7B25EF"/>
    <w:multiLevelType w:val="hybridMultilevel"/>
    <w:tmpl w:val="724C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1995513">
    <w:abstractNumId w:val="10"/>
  </w:num>
  <w:num w:numId="2" w16cid:durableId="2060088214">
    <w:abstractNumId w:val="0"/>
  </w:num>
  <w:num w:numId="3" w16cid:durableId="2012442241">
    <w:abstractNumId w:val="7"/>
  </w:num>
  <w:num w:numId="4" w16cid:durableId="507983084">
    <w:abstractNumId w:val="9"/>
  </w:num>
  <w:num w:numId="5" w16cid:durableId="178129495">
    <w:abstractNumId w:val="3"/>
  </w:num>
  <w:num w:numId="6" w16cid:durableId="529992420">
    <w:abstractNumId w:val="8"/>
  </w:num>
  <w:num w:numId="7" w16cid:durableId="2137261600">
    <w:abstractNumId w:val="1"/>
  </w:num>
  <w:num w:numId="8" w16cid:durableId="1834712147">
    <w:abstractNumId w:val="5"/>
  </w:num>
  <w:num w:numId="9" w16cid:durableId="551231421">
    <w:abstractNumId w:val="6"/>
  </w:num>
  <w:num w:numId="10" w16cid:durableId="1364285105">
    <w:abstractNumId w:val="2"/>
  </w:num>
  <w:num w:numId="11" w16cid:durableId="1396852224">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D3"/>
    <w:rsid w:val="00001C2E"/>
    <w:rsid w:val="000023CD"/>
    <w:rsid w:val="00003845"/>
    <w:rsid w:val="00006B48"/>
    <w:rsid w:val="00010823"/>
    <w:rsid w:val="00011D4D"/>
    <w:rsid w:val="00015927"/>
    <w:rsid w:val="00017A25"/>
    <w:rsid w:val="00017A79"/>
    <w:rsid w:val="00017CDC"/>
    <w:rsid w:val="00020922"/>
    <w:rsid w:val="00022586"/>
    <w:rsid w:val="000240FE"/>
    <w:rsid w:val="00027F93"/>
    <w:rsid w:val="00030F6B"/>
    <w:rsid w:val="00033583"/>
    <w:rsid w:val="00034F95"/>
    <w:rsid w:val="00046608"/>
    <w:rsid w:val="00047557"/>
    <w:rsid w:val="00050E0C"/>
    <w:rsid w:val="00051709"/>
    <w:rsid w:val="00055C9B"/>
    <w:rsid w:val="00055F61"/>
    <w:rsid w:val="00060C77"/>
    <w:rsid w:val="00061050"/>
    <w:rsid w:val="000646C8"/>
    <w:rsid w:val="00066DAA"/>
    <w:rsid w:val="00071175"/>
    <w:rsid w:val="000723A5"/>
    <w:rsid w:val="00090ACB"/>
    <w:rsid w:val="000926BD"/>
    <w:rsid w:val="00093591"/>
    <w:rsid w:val="00093E15"/>
    <w:rsid w:val="00095D69"/>
    <w:rsid w:val="00095EC6"/>
    <w:rsid w:val="00096967"/>
    <w:rsid w:val="000A5186"/>
    <w:rsid w:val="000A6221"/>
    <w:rsid w:val="000A6DF5"/>
    <w:rsid w:val="000B2301"/>
    <w:rsid w:val="000B35F3"/>
    <w:rsid w:val="000B49FA"/>
    <w:rsid w:val="000B4F45"/>
    <w:rsid w:val="000B7073"/>
    <w:rsid w:val="000B7A21"/>
    <w:rsid w:val="000C02FD"/>
    <w:rsid w:val="000C04CB"/>
    <w:rsid w:val="000C050C"/>
    <w:rsid w:val="000C1094"/>
    <w:rsid w:val="000C1F07"/>
    <w:rsid w:val="000C7500"/>
    <w:rsid w:val="000C7E14"/>
    <w:rsid w:val="000D109F"/>
    <w:rsid w:val="000D1424"/>
    <w:rsid w:val="000D3628"/>
    <w:rsid w:val="000D57C1"/>
    <w:rsid w:val="000D7129"/>
    <w:rsid w:val="000D7512"/>
    <w:rsid w:val="000D7F5C"/>
    <w:rsid w:val="000E2392"/>
    <w:rsid w:val="000E4327"/>
    <w:rsid w:val="000F171A"/>
    <w:rsid w:val="000F327C"/>
    <w:rsid w:val="000F48AA"/>
    <w:rsid w:val="000F4A8A"/>
    <w:rsid w:val="000F52CA"/>
    <w:rsid w:val="000F6020"/>
    <w:rsid w:val="000F7BAE"/>
    <w:rsid w:val="0010366A"/>
    <w:rsid w:val="00104067"/>
    <w:rsid w:val="001073CE"/>
    <w:rsid w:val="00107CD0"/>
    <w:rsid w:val="0011041D"/>
    <w:rsid w:val="00111E33"/>
    <w:rsid w:val="00113D64"/>
    <w:rsid w:val="001218EB"/>
    <w:rsid w:val="001223A0"/>
    <w:rsid w:val="00124801"/>
    <w:rsid w:val="00124FD8"/>
    <w:rsid w:val="00131047"/>
    <w:rsid w:val="00132B07"/>
    <w:rsid w:val="00141C78"/>
    <w:rsid w:val="00142CC5"/>
    <w:rsid w:val="00143A99"/>
    <w:rsid w:val="001440AC"/>
    <w:rsid w:val="00145053"/>
    <w:rsid w:val="00146EFB"/>
    <w:rsid w:val="001479B9"/>
    <w:rsid w:val="001521DC"/>
    <w:rsid w:val="00153F09"/>
    <w:rsid w:val="00154D6D"/>
    <w:rsid w:val="001614F1"/>
    <w:rsid w:val="001632F1"/>
    <w:rsid w:val="0016756C"/>
    <w:rsid w:val="00170573"/>
    <w:rsid w:val="00170975"/>
    <w:rsid w:val="00182E0D"/>
    <w:rsid w:val="00182F0B"/>
    <w:rsid w:val="00187FEB"/>
    <w:rsid w:val="00192B48"/>
    <w:rsid w:val="00193BAE"/>
    <w:rsid w:val="00197914"/>
    <w:rsid w:val="001A0276"/>
    <w:rsid w:val="001A3415"/>
    <w:rsid w:val="001A4292"/>
    <w:rsid w:val="001A534D"/>
    <w:rsid w:val="001A56D6"/>
    <w:rsid w:val="001A759B"/>
    <w:rsid w:val="001B353F"/>
    <w:rsid w:val="001B6DB6"/>
    <w:rsid w:val="001B7C51"/>
    <w:rsid w:val="001C2628"/>
    <w:rsid w:val="001C3AF3"/>
    <w:rsid w:val="001C3E21"/>
    <w:rsid w:val="001C6A69"/>
    <w:rsid w:val="001C6B36"/>
    <w:rsid w:val="001C6E01"/>
    <w:rsid w:val="001C7F6F"/>
    <w:rsid w:val="001D197F"/>
    <w:rsid w:val="001D33FD"/>
    <w:rsid w:val="001D4BF6"/>
    <w:rsid w:val="001E1458"/>
    <w:rsid w:val="001E31D9"/>
    <w:rsid w:val="001E6246"/>
    <w:rsid w:val="001F193F"/>
    <w:rsid w:val="001F34DD"/>
    <w:rsid w:val="001F5DC2"/>
    <w:rsid w:val="001F7FBD"/>
    <w:rsid w:val="00205555"/>
    <w:rsid w:val="00205D5E"/>
    <w:rsid w:val="00207AFC"/>
    <w:rsid w:val="00215361"/>
    <w:rsid w:val="00216D37"/>
    <w:rsid w:val="0021763E"/>
    <w:rsid w:val="00221EBE"/>
    <w:rsid w:val="002232EA"/>
    <w:rsid w:val="0022377C"/>
    <w:rsid w:val="00224925"/>
    <w:rsid w:val="0022678D"/>
    <w:rsid w:val="00227D5F"/>
    <w:rsid w:val="00236223"/>
    <w:rsid w:val="0023715B"/>
    <w:rsid w:val="0024199D"/>
    <w:rsid w:val="002438F0"/>
    <w:rsid w:val="00244173"/>
    <w:rsid w:val="00245A1E"/>
    <w:rsid w:val="00246AB1"/>
    <w:rsid w:val="0024707A"/>
    <w:rsid w:val="002523CC"/>
    <w:rsid w:val="0025263F"/>
    <w:rsid w:val="002533F9"/>
    <w:rsid w:val="002548C9"/>
    <w:rsid w:val="00261C14"/>
    <w:rsid w:val="002627F8"/>
    <w:rsid w:val="00262C2E"/>
    <w:rsid w:val="00262D4A"/>
    <w:rsid w:val="00264905"/>
    <w:rsid w:val="00265644"/>
    <w:rsid w:val="00266854"/>
    <w:rsid w:val="00267A77"/>
    <w:rsid w:val="0027050E"/>
    <w:rsid w:val="002710B5"/>
    <w:rsid w:val="002728AF"/>
    <w:rsid w:val="002756A5"/>
    <w:rsid w:val="00280563"/>
    <w:rsid w:val="00280A6E"/>
    <w:rsid w:val="0028158D"/>
    <w:rsid w:val="00282C5B"/>
    <w:rsid w:val="00283907"/>
    <w:rsid w:val="00284BE3"/>
    <w:rsid w:val="00287444"/>
    <w:rsid w:val="00291360"/>
    <w:rsid w:val="00294C50"/>
    <w:rsid w:val="00297FF9"/>
    <w:rsid w:val="002A32EE"/>
    <w:rsid w:val="002A4613"/>
    <w:rsid w:val="002A6EEB"/>
    <w:rsid w:val="002B3449"/>
    <w:rsid w:val="002B7F2A"/>
    <w:rsid w:val="002C01F6"/>
    <w:rsid w:val="002C0F43"/>
    <w:rsid w:val="002C2D58"/>
    <w:rsid w:val="002C7A60"/>
    <w:rsid w:val="002D229E"/>
    <w:rsid w:val="002D5670"/>
    <w:rsid w:val="002D58C8"/>
    <w:rsid w:val="002E29EC"/>
    <w:rsid w:val="002E52E4"/>
    <w:rsid w:val="002E59BE"/>
    <w:rsid w:val="002F0F80"/>
    <w:rsid w:val="002F2DE8"/>
    <w:rsid w:val="002F5A5E"/>
    <w:rsid w:val="002F5C17"/>
    <w:rsid w:val="0030064D"/>
    <w:rsid w:val="00301336"/>
    <w:rsid w:val="00306D78"/>
    <w:rsid w:val="0031442D"/>
    <w:rsid w:val="003144AA"/>
    <w:rsid w:val="00314FB6"/>
    <w:rsid w:val="003159C5"/>
    <w:rsid w:val="003161A6"/>
    <w:rsid w:val="003161E0"/>
    <w:rsid w:val="00322E3E"/>
    <w:rsid w:val="00324267"/>
    <w:rsid w:val="003249FA"/>
    <w:rsid w:val="00330000"/>
    <w:rsid w:val="00330786"/>
    <w:rsid w:val="00331458"/>
    <w:rsid w:val="00332BAB"/>
    <w:rsid w:val="003358BC"/>
    <w:rsid w:val="0033601F"/>
    <w:rsid w:val="00340E96"/>
    <w:rsid w:val="00343E59"/>
    <w:rsid w:val="003454AD"/>
    <w:rsid w:val="00346822"/>
    <w:rsid w:val="00346E74"/>
    <w:rsid w:val="00347211"/>
    <w:rsid w:val="00350143"/>
    <w:rsid w:val="0035137F"/>
    <w:rsid w:val="003514A5"/>
    <w:rsid w:val="00351AC3"/>
    <w:rsid w:val="00353DF7"/>
    <w:rsid w:val="0036166D"/>
    <w:rsid w:val="0036176B"/>
    <w:rsid w:val="00363434"/>
    <w:rsid w:val="003640AE"/>
    <w:rsid w:val="0036463F"/>
    <w:rsid w:val="003663D6"/>
    <w:rsid w:val="003666AF"/>
    <w:rsid w:val="0037191C"/>
    <w:rsid w:val="00375289"/>
    <w:rsid w:val="00375F69"/>
    <w:rsid w:val="00386FBB"/>
    <w:rsid w:val="003904AA"/>
    <w:rsid w:val="00395B71"/>
    <w:rsid w:val="003960F2"/>
    <w:rsid w:val="0039737F"/>
    <w:rsid w:val="00397A12"/>
    <w:rsid w:val="003A0093"/>
    <w:rsid w:val="003A0BFD"/>
    <w:rsid w:val="003A441A"/>
    <w:rsid w:val="003B0729"/>
    <w:rsid w:val="003C0D98"/>
    <w:rsid w:val="003C5DF7"/>
    <w:rsid w:val="003C6DC9"/>
    <w:rsid w:val="003C7719"/>
    <w:rsid w:val="003D1206"/>
    <w:rsid w:val="003D20C2"/>
    <w:rsid w:val="003D2FCE"/>
    <w:rsid w:val="003D3DFF"/>
    <w:rsid w:val="003D593A"/>
    <w:rsid w:val="003D59F1"/>
    <w:rsid w:val="003D6C2A"/>
    <w:rsid w:val="003D7B74"/>
    <w:rsid w:val="003E18C5"/>
    <w:rsid w:val="003E31D1"/>
    <w:rsid w:val="003F1462"/>
    <w:rsid w:val="003F49B7"/>
    <w:rsid w:val="003F623B"/>
    <w:rsid w:val="0040521F"/>
    <w:rsid w:val="00411763"/>
    <w:rsid w:val="004153E1"/>
    <w:rsid w:val="00415DAD"/>
    <w:rsid w:val="00420969"/>
    <w:rsid w:val="00421369"/>
    <w:rsid w:val="004223C6"/>
    <w:rsid w:val="004279C9"/>
    <w:rsid w:val="00433952"/>
    <w:rsid w:val="00434AEB"/>
    <w:rsid w:val="00434C12"/>
    <w:rsid w:val="00435427"/>
    <w:rsid w:val="0043577C"/>
    <w:rsid w:val="004378C6"/>
    <w:rsid w:val="00442A8F"/>
    <w:rsid w:val="0044599A"/>
    <w:rsid w:val="00450386"/>
    <w:rsid w:val="0045344D"/>
    <w:rsid w:val="00457188"/>
    <w:rsid w:val="00460075"/>
    <w:rsid w:val="00461303"/>
    <w:rsid w:val="004614D1"/>
    <w:rsid w:val="00463C0A"/>
    <w:rsid w:val="004647AA"/>
    <w:rsid w:val="00465ACC"/>
    <w:rsid w:val="00465F08"/>
    <w:rsid w:val="004704E6"/>
    <w:rsid w:val="00472D04"/>
    <w:rsid w:val="00476D8C"/>
    <w:rsid w:val="0048126F"/>
    <w:rsid w:val="00482BA8"/>
    <w:rsid w:val="00486FB3"/>
    <w:rsid w:val="00487EEB"/>
    <w:rsid w:val="004911C6"/>
    <w:rsid w:val="00492A67"/>
    <w:rsid w:val="004A0766"/>
    <w:rsid w:val="004A0FC5"/>
    <w:rsid w:val="004A5A89"/>
    <w:rsid w:val="004B0895"/>
    <w:rsid w:val="004B1167"/>
    <w:rsid w:val="004B1475"/>
    <w:rsid w:val="004B2251"/>
    <w:rsid w:val="004B2D42"/>
    <w:rsid w:val="004B50F5"/>
    <w:rsid w:val="004C00AF"/>
    <w:rsid w:val="004C2F0D"/>
    <w:rsid w:val="004C489F"/>
    <w:rsid w:val="004C5DA4"/>
    <w:rsid w:val="004D26B6"/>
    <w:rsid w:val="004D55E8"/>
    <w:rsid w:val="004E5A32"/>
    <w:rsid w:val="004E6E11"/>
    <w:rsid w:val="004E751A"/>
    <w:rsid w:val="004E78E8"/>
    <w:rsid w:val="004F1DD9"/>
    <w:rsid w:val="004F4CBE"/>
    <w:rsid w:val="004F60DD"/>
    <w:rsid w:val="00502357"/>
    <w:rsid w:val="00503BE9"/>
    <w:rsid w:val="0051115B"/>
    <w:rsid w:val="0051766D"/>
    <w:rsid w:val="005217E4"/>
    <w:rsid w:val="00522137"/>
    <w:rsid w:val="00522503"/>
    <w:rsid w:val="00525F89"/>
    <w:rsid w:val="00526B2B"/>
    <w:rsid w:val="00527180"/>
    <w:rsid w:val="005273CC"/>
    <w:rsid w:val="00534CDE"/>
    <w:rsid w:val="005410C0"/>
    <w:rsid w:val="00541284"/>
    <w:rsid w:val="00541417"/>
    <w:rsid w:val="00541D0C"/>
    <w:rsid w:val="00544B59"/>
    <w:rsid w:val="005451F3"/>
    <w:rsid w:val="00550AF7"/>
    <w:rsid w:val="00553890"/>
    <w:rsid w:val="005609A2"/>
    <w:rsid w:val="00560C8F"/>
    <w:rsid w:val="00561F5A"/>
    <w:rsid w:val="00564B98"/>
    <w:rsid w:val="0056766E"/>
    <w:rsid w:val="005678AA"/>
    <w:rsid w:val="0057074D"/>
    <w:rsid w:val="00574027"/>
    <w:rsid w:val="00574A56"/>
    <w:rsid w:val="00574C7D"/>
    <w:rsid w:val="005803EC"/>
    <w:rsid w:val="005824AF"/>
    <w:rsid w:val="005842EF"/>
    <w:rsid w:val="00586581"/>
    <w:rsid w:val="00587D9E"/>
    <w:rsid w:val="005910A3"/>
    <w:rsid w:val="005912EB"/>
    <w:rsid w:val="00592059"/>
    <w:rsid w:val="00592223"/>
    <w:rsid w:val="00593070"/>
    <w:rsid w:val="00593AFA"/>
    <w:rsid w:val="00597F7A"/>
    <w:rsid w:val="005A0861"/>
    <w:rsid w:val="005A1075"/>
    <w:rsid w:val="005A1626"/>
    <w:rsid w:val="005A1A53"/>
    <w:rsid w:val="005A22C7"/>
    <w:rsid w:val="005A432E"/>
    <w:rsid w:val="005A4DA9"/>
    <w:rsid w:val="005A63C9"/>
    <w:rsid w:val="005A7270"/>
    <w:rsid w:val="005B0121"/>
    <w:rsid w:val="005B46DC"/>
    <w:rsid w:val="005B6639"/>
    <w:rsid w:val="005B7233"/>
    <w:rsid w:val="005B73AF"/>
    <w:rsid w:val="005C65A3"/>
    <w:rsid w:val="005C6711"/>
    <w:rsid w:val="005D013E"/>
    <w:rsid w:val="005D1B95"/>
    <w:rsid w:val="005D2072"/>
    <w:rsid w:val="005D5018"/>
    <w:rsid w:val="005D6D90"/>
    <w:rsid w:val="005D7E8A"/>
    <w:rsid w:val="005E2189"/>
    <w:rsid w:val="005E2A61"/>
    <w:rsid w:val="005E4AF2"/>
    <w:rsid w:val="005E6DB2"/>
    <w:rsid w:val="005E707E"/>
    <w:rsid w:val="005F1B3F"/>
    <w:rsid w:val="005F38AE"/>
    <w:rsid w:val="005F48B8"/>
    <w:rsid w:val="006012E7"/>
    <w:rsid w:val="00603FA0"/>
    <w:rsid w:val="006079A3"/>
    <w:rsid w:val="00612F26"/>
    <w:rsid w:val="00623803"/>
    <w:rsid w:val="00624597"/>
    <w:rsid w:val="00626AA3"/>
    <w:rsid w:val="006270DF"/>
    <w:rsid w:val="00633076"/>
    <w:rsid w:val="00633903"/>
    <w:rsid w:val="00634793"/>
    <w:rsid w:val="006443C3"/>
    <w:rsid w:val="0064731A"/>
    <w:rsid w:val="00651516"/>
    <w:rsid w:val="00651529"/>
    <w:rsid w:val="006520DE"/>
    <w:rsid w:val="006545B4"/>
    <w:rsid w:val="00660EC2"/>
    <w:rsid w:val="00662126"/>
    <w:rsid w:val="00664F11"/>
    <w:rsid w:val="00666307"/>
    <w:rsid w:val="00666FCB"/>
    <w:rsid w:val="00671D33"/>
    <w:rsid w:val="006732B8"/>
    <w:rsid w:val="00673AC5"/>
    <w:rsid w:val="00676C61"/>
    <w:rsid w:val="00676E12"/>
    <w:rsid w:val="00677F0E"/>
    <w:rsid w:val="00697081"/>
    <w:rsid w:val="006A230C"/>
    <w:rsid w:val="006A4735"/>
    <w:rsid w:val="006A5266"/>
    <w:rsid w:val="006A5D86"/>
    <w:rsid w:val="006A5EF4"/>
    <w:rsid w:val="006B1654"/>
    <w:rsid w:val="006B2B9F"/>
    <w:rsid w:val="006B3338"/>
    <w:rsid w:val="006B4EF0"/>
    <w:rsid w:val="006B6335"/>
    <w:rsid w:val="006B6F59"/>
    <w:rsid w:val="006C2D59"/>
    <w:rsid w:val="006C3D61"/>
    <w:rsid w:val="006C602C"/>
    <w:rsid w:val="006C6B14"/>
    <w:rsid w:val="006C6FC1"/>
    <w:rsid w:val="006C75F8"/>
    <w:rsid w:val="006D0631"/>
    <w:rsid w:val="006D3FB8"/>
    <w:rsid w:val="006D4ACE"/>
    <w:rsid w:val="006D6B6D"/>
    <w:rsid w:val="006E047D"/>
    <w:rsid w:val="006E42E0"/>
    <w:rsid w:val="006E7653"/>
    <w:rsid w:val="006F0C32"/>
    <w:rsid w:val="006F39AC"/>
    <w:rsid w:val="007009F5"/>
    <w:rsid w:val="00701455"/>
    <w:rsid w:val="007026F1"/>
    <w:rsid w:val="007029A3"/>
    <w:rsid w:val="007052B2"/>
    <w:rsid w:val="00706017"/>
    <w:rsid w:val="00707E54"/>
    <w:rsid w:val="007102A8"/>
    <w:rsid w:val="007113FD"/>
    <w:rsid w:val="0071232D"/>
    <w:rsid w:val="007156C7"/>
    <w:rsid w:val="00717991"/>
    <w:rsid w:val="00723B05"/>
    <w:rsid w:val="00724A65"/>
    <w:rsid w:val="00726415"/>
    <w:rsid w:val="007267D3"/>
    <w:rsid w:val="00730655"/>
    <w:rsid w:val="00740E61"/>
    <w:rsid w:val="007444AA"/>
    <w:rsid w:val="00744883"/>
    <w:rsid w:val="00744970"/>
    <w:rsid w:val="0074563E"/>
    <w:rsid w:val="007460F4"/>
    <w:rsid w:val="0074756C"/>
    <w:rsid w:val="0075472D"/>
    <w:rsid w:val="00756752"/>
    <w:rsid w:val="00757A43"/>
    <w:rsid w:val="00761FDB"/>
    <w:rsid w:val="00762784"/>
    <w:rsid w:val="00763125"/>
    <w:rsid w:val="00766667"/>
    <w:rsid w:val="00770C3A"/>
    <w:rsid w:val="00771C21"/>
    <w:rsid w:val="00782B8E"/>
    <w:rsid w:val="00782EDF"/>
    <w:rsid w:val="007838B4"/>
    <w:rsid w:val="00785247"/>
    <w:rsid w:val="00785BBC"/>
    <w:rsid w:val="00786651"/>
    <w:rsid w:val="00792969"/>
    <w:rsid w:val="00794AA0"/>
    <w:rsid w:val="007A6A79"/>
    <w:rsid w:val="007B09B4"/>
    <w:rsid w:val="007B6227"/>
    <w:rsid w:val="007C026D"/>
    <w:rsid w:val="007C7D24"/>
    <w:rsid w:val="007D146B"/>
    <w:rsid w:val="007D7161"/>
    <w:rsid w:val="007E1A3C"/>
    <w:rsid w:val="007E2254"/>
    <w:rsid w:val="007E2822"/>
    <w:rsid w:val="007E2BD3"/>
    <w:rsid w:val="007E2F75"/>
    <w:rsid w:val="007E76B3"/>
    <w:rsid w:val="007E7CC8"/>
    <w:rsid w:val="007E7EBA"/>
    <w:rsid w:val="007F16CC"/>
    <w:rsid w:val="007F1C5F"/>
    <w:rsid w:val="007F34EF"/>
    <w:rsid w:val="007F39D8"/>
    <w:rsid w:val="007F42F8"/>
    <w:rsid w:val="00803FC6"/>
    <w:rsid w:val="00811C03"/>
    <w:rsid w:val="00811D8C"/>
    <w:rsid w:val="00812EFD"/>
    <w:rsid w:val="008136A5"/>
    <w:rsid w:val="00820D65"/>
    <w:rsid w:val="008266F3"/>
    <w:rsid w:val="00826D9C"/>
    <w:rsid w:val="00831558"/>
    <w:rsid w:val="00833F2D"/>
    <w:rsid w:val="00833FB7"/>
    <w:rsid w:val="00834931"/>
    <w:rsid w:val="00837CEE"/>
    <w:rsid w:val="0084483F"/>
    <w:rsid w:val="00845BB9"/>
    <w:rsid w:val="00845C59"/>
    <w:rsid w:val="00847D62"/>
    <w:rsid w:val="008520E5"/>
    <w:rsid w:val="00852CF9"/>
    <w:rsid w:val="008531E5"/>
    <w:rsid w:val="00857854"/>
    <w:rsid w:val="00860421"/>
    <w:rsid w:val="008629DD"/>
    <w:rsid w:val="0086397D"/>
    <w:rsid w:val="00865CE5"/>
    <w:rsid w:val="0087348C"/>
    <w:rsid w:val="00875A75"/>
    <w:rsid w:val="0087623F"/>
    <w:rsid w:val="00883115"/>
    <w:rsid w:val="00883BEC"/>
    <w:rsid w:val="008845B4"/>
    <w:rsid w:val="008854AF"/>
    <w:rsid w:val="00887C64"/>
    <w:rsid w:val="00890B51"/>
    <w:rsid w:val="00896665"/>
    <w:rsid w:val="0089678A"/>
    <w:rsid w:val="00897A90"/>
    <w:rsid w:val="008A0215"/>
    <w:rsid w:val="008A0838"/>
    <w:rsid w:val="008A17B0"/>
    <w:rsid w:val="008A4E72"/>
    <w:rsid w:val="008A5239"/>
    <w:rsid w:val="008B02E9"/>
    <w:rsid w:val="008B1C93"/>
    <w:rsid w:val="008B448C"/>
    <w:rsid w:val="008B5239"/>
    <w:rsid w:val="008B7118"/>
    <w:rsid w:val="008C06F8"/>
    <w:rsid w:val="008C2135"/>
    <w:rsid w:val="008C26BF"/>
    <w:rsid w:val="008C7640"/>
    <w:rsid w:val="008C7734"/>
    <w:rsid w:val="008D39CC"/>
    <w:rsid w:val="008D7BD3"/>
    <w:rsid w:val="008E3895"/>
    <w:rsid w:val="008F190E"/>
    <w:rsid w:val="008F5BD6"/>
    <w:rsid w:val="008F70DE"/>
    <w:rsid w:val="009035E2"/>
    <w:rsid w:val="009117EB"/>
    <w:rsid w:val="00912037"/>
    <w:rsid w:val="00912F3E"/>
    <w:rsid w:val="00914946"/>
    <w:rsid w:val="009171AB"/>
    <w:rsid w:val="00917870"/>
    <w:rsid w:val="0092386F"/>
    <w:rsid w:val="00930091"/>
    <w:rsid w:val="009357F8"/>
    <w:rsid w:val="009364AD"/>
    <w:rsid w:val="009371D1"/>
    <w:rsid w:val="00944D3D"/>
    <w:rsid w:val="00945017"/>
    <w:rsid w:val="009462FF"/>
    <w:rsid w:val="00947548"/>
    <w:rsid w:val="009507B7"/>
    <w:rsid w:val="0095468C"/>
    <w:rsid w:val="00957EAF"/>
    <w:rsid w:val="009603EB"/>
    <w:rsid w:val="00962037"/>
    <w:rsid w:val="009622DC"/>
    <w:rsid w:val="00962E03"/>
    <w:rsid w:val="00964251"/>
    <w:rsid w:val="00964966"/>
    <w:rsid w:val="0096787C"/>
    <w:rsid w:val="009708B4"/>
    <w:rsid w:val="009708E7"/>
    <w:rsid w:val="00977A98"/>
    <w:rsid w:val="009807FF"/>
    <w:rsid w:val="0098238A"/>
    <w:rsid w:val="00985963"/>
    <w:rsid w:val="00986ECC"/>
    <w:rsid w:val="00991E7E"/>
    <w:rsid w:val="009971E8"/>
    <w:rsid w:val="009A5741"/>
    <w:rsid w:val="009A6F19"/>
    <w:rsid w:val="009A7BE5"/>
    <w:rsid w:val="009B1C31"/>
    <w:rsid w:val="009B2F20"/>
    <w:rsid w:val="009B402F"/>
    <w:rsid w:val="009B566E"/>
    <w:rsid w:val="009C23C3"/>
    <w:rsid w:val="009C538F"/>
    <w:rsid w:val="009C6C2A"/>
    <w:rsid w:val="009C71A5"/>
    <w:rsid w:val="009C78D9"/>
    <w:rsid w:val="009D0DAA"/>
    <w:rsid w:val="009D276C"/>
    <w:rsid w:val="009D3A2E"/>
    <w:rsid w:val="009E3ED4"/>
    <w:rsid w:val="009E736E"/>
    <w:rsid w:val="009E79B7"/>
    <w:rsid w:val="009E7F5A"/>
    <w:rsid w:val="009F4FAE"/>
    <w:rsid w:val="009F6D54"/>
    <w:rsid w:val="00A04084"/>
    <w:rsid w:val="00A11625"/>
    <w:rsid w:val="00A14369"/>
    <w:rsid w:val="00A14AE4"/>
    <w:rsid w:val="00A164EC"/>
    <w:rsid w:val="00A16D54"/>
    <w:rsid w:val="00A16F0C"/>
    <w:rsid w:val="00A20091"/>
    <w:rsid w:val="00A205C7"/>
    <w:rsid w:val="00A20815"/>
    <w:rsid w:val="00A219BE"/>
    <w:rsid w:val="00A25206"/>
    <w:rsid w:val="00A2521E"/>
    <w:rsid w:val="00A2575D"/>
    <w:rsid w:val="00A27871"/>
    <w:rsid w:val="00A305D9"/>
    <w:rsid w:val="00A316E0"/>
    <w:rsid w:val="00A35743"/>
    <w:rsid w:val="00A36BDD"/>
    <w:rsid w:val="00A36F7D"/>
    <w:rsid w:val="00A4531F"/>
    <w:rsid w:val="00A47C07"/>
    <w:rsid w:val="00A51323"/>
    <w:rsid w:val="00A53EC8"/>
    <w:rsid w:val="00A542E5"/>
    <w:rsid w:val="00A54664"/>
    <w:rsid w:val="00A54858"/>
    <w:rsid w:val="00A5577B"/>
    <w:rsid w:val="00A63054"/>
    <w:rsid w:val="00A8068A"/>
    <w:rsid w:val="00A80956"/>
    <w:rsid w:val="00A832BD"/>
    <w:rsid w:val="00A85D0A"/>
    <w:rsid w:val="00A85F0A"/>
    <w:rsid w:val="00A938E1"/>
    <w:rsid w:val="00A93C56"/>
    <w:rsid w:val="00A94DA3"/>
    <w:rsid w:val="00A973FC"/>
    <w:rsid w:val="00AA3BC7"/>
    <w:rsid w:val="00AA6724"/>
    <w:rsid w:val="00AA7237"/>
    <w:rsid w:val="00AB13CF"/>
    <w:rsid w:val="00AB3C2B"/>
    <w:rsid w:val="00AB724A"/>
    <w:rsid w:val="00AC08E1"/>
    <w:rsid w:val="00AC4B39"/>
    <w:rsid w:val="00AC576E"/>
    <w:rsid w:val="00AD0C17"/>
    <w:rsid w:val="00AD125A"/>
    <w:rsid w:val="00AD1BD8"/>
    <w:rsid w:val="00AD20CC"/>
    <w:rsid w:val="00AD2E72"/>
    <w:rsid w:val="00AD7496"/>
    <w:rsid w:val="00AE291B"/>
    <w:rsid w:val="00AE6291"/>
    <w:rsid w:val="00AE6697"/>
    <w:rsid w:val="00AF25C6"/>
    <w:rsid w:val="00AF40C3"/>
    <w:rsid w:val="00AF50EF"/>
    <w:rsid w:val="00AF5658"/>
    <w:rsid w:val="00B00FD9"/>
    <w:rsid w:val="00B06018"/>
    <w:rsid w:val="00B10123"/>
    <w:rsid w:val="00B1163D"/>
    <w:rsid w:val="00B1196F"/>
    <w:rsid w:val="00B17AA9"/>
    <w:rsid w:val="00B252AE"/>
    <w:rsid w:val="00B26F12"/>
    <w:rsid w:val="00B274E3"/>
    <w:rsid w:val="00B3101B"/>
    <w:rsid w:val="00B324C2"/>
    <w:rsid w:val="00B355AA"/>
    <w:rsid w:val="00B36467"/>
    <w:rsid w:val="00B368B4"/>
    <w:rsid w:val="00B36BC2"/>
    <w:rsid w:val="00B45414"/>
    <w:rsid w:val="00B46D72"/>
    <w:rsid w:val="00B4708A"/>
    <w:rsid w:val="00B51523"/>
    <w:rsid w:val="00B51F2F"/>
    <w:rsid w:val="00B562F4"/>
    <w:rsid w:val="00B56E5C"/>
    <w:rsid w:val="00B645A2"/>
    <w:rsid w:val="00B731DB"/>
    <w:rsid w:val="00B73D77"/>
    <w:rsid w:val="00B73EA2"/>
    <w:rsid w:val="00B76C40"/>
    <w:rsid w:val="00B815D1"/>
    <w:rsid w:val="00B817B2"/>
    <w:rsid w:val="00B83277"/>
    <w:rsid w:val="00B900A8"/>
    <w:rsid w:val="00B91533"/>
    <w:rsid w:val="00B92F9A"/>
    <w:rsid w:val="00B93D17"/>
    <w:rsid w:val="00B9485E"/>
    <w:rsid w:val="00B95627"/>
    <w:rsid w:val="00BA265D"/>
    <w:rsid w:val="00BA34EE"/>
    <w:rsid w:val="00BA44D5"/>
    <w:rsid w:val="00BB0C91"/>
    <w:rsid w:val="00BB545A"/>
    <w:rsid w:val="00BB6E14"/>
    <w:rsid w:val="00BB7E2A"/>
    <w:rsid w:val="00BC2259"/>
    <w:rsid w:val="00BC3F9A"/>
    <w:rsid w:val="00BC6FA1"/>
    <w:rsid w:val="00BC78FF"/>
    <w:rsid w:val="00BC7B63"/>
    <w:rsid w:val="00BD5E26"/>
    <w:rsid w:val="00BD66AA"/>
    <w:rsid w:val="00BD792B"/>
    <w:rsid w:val="00BD79D2"/>
    <w:rsid w:val="00BE04CF"/>
    <w:rsid w:val="00BE0D61"/>
    <w:rsid w:val="00BE0F13"/>
    <w:rsid w:val="00BE14B1"/>
    <w:rsid w:val="00BE30AA"/>
    <w:rsid w:val="00BE319F"/>
    <w:rsid w:val="00BE548B"/>
    <w:rsid w:val="00BE6357"/>
    <w:rsid w:val="00BE6CB9"/>
    <w:rsid w:val="00BE7EA6"/>
    <w:rsid w:val="00BF0B80"/>
    <w:rsid w:val="00BF21C8"/>
    <w:rsid w:val="00BF52E9"/>
    <w:rsid w:val="00BF595E"/>
    <w:rsid w:val="00BF7BB1"/>
    <w:rsid w:val="00BF7C3B"/>
    <w:rsid w:val="00C07094"/>
    <w:rsid w:val="00C07F5C"/>
    <w:rsid w:val="00C10113"/>
    <w:rsid w:val="00C1063B"/>
    <w:rsid w:val="00C112D7"/>
    <w:rsid w:val="00C11D68"/>
    <w:rsid w:val="00C12EF0"/>
    <w:rsid w:val="00C1420C"/>
    <w:rsid w:val="00C14E4C"/>
    <w:rsid w:val="00C15AC7"/>
    <w:rsid w:val="00C17FB0"/>
    <w:rsid w:val="00C20C44"/>
    <w:rsid w:val="00C22D5F"/>
    <w:rsid w:val="00C255B0"/>
    <w:rsid w:val="00C267F0"/>
    <w:rsid w:val="00C27CE5"/>
    <w:rsid w:val="00C30650"/>
    <w:rsid w:val="00C30691"/>
    <w:rsid w:val="00C326F8"/>
    <w:rsid w:val="00C32DF6"/>
    <w:rsid w:val="00C34E2D"/>
    <w:rsid w:val="00C3569D"/>
    <w:rsid w:val="00C3578E"/>
    <w:rsid w:val="00C364DC"/>
    <w:rsid w:val="00C36BE6"/>
    <w:rsid w:val="00C42C70"/>
    <w:rsid w:val="00C4581F"/>
    <w:rsid w:val="00C4646E"/>
    <w:rsid w:val="00C51A61"/>
    <w:rsid w:val="00C5425D"/>
    <w:rsid w:val="00C565B6"/>
    <w:rsid w:val="00C60501"/>
    <w:rsid w:val="00C649AF"/>
    <w:rsid w:val="00C66EE5"/>
    <w:rsid w:val="00C7103D"/>
    <w:rsid w:val="00C81A68"/>
    <w:rsid w:val="00C9103D"/>
    <w:rsid w:val="00C93A16"/>
    <w:rsid w:val="00C96371"/>
    <w:rsid w:val="00C96429"/>
    <w:rsid w:val="00C96823"/>
    <w:rsid w:val="00CA1FB4"/>
    <w:rsid w:val="00CA4161"/>
    <w:rsid w:val="00CA5389"/>
    <w:rsid w:val="00CA6A55"/>
    <w:rsid w:val="00CB0061"/>
    <w:rsid w:val="00CB2A83"/>
    <w:rsid w:val="00CB74A5"/>
    <w:rsid w:val="00CC56BA"/>
    <w:rsid w:val="00CC7BEF"/>
    <w:rsid w:val="00CD0B78"/>
    <w:rsid w:val="00CD1919"/>
    <w:rsid w:val="00CD2648"/>
    <w:rsid w:val="00CD3F5C"/>
    <w:rsid w:val="00CD6EF4"/>
    <w:rsid w:val="00CD7416"/>
    <w:rsid w:val="00CE20A5"/>
    <w:rsid w:val="00CE425A"/>
    <w:rsid w:val="00CE7EA5"/>
    <w:rsid w:val="00CF0F18"/>
    <w:rsid w:val="00CF3277"/>
    <w:rsid w:val="00CF691A"/>
    <w:rsid w:val="00CF69B2"/>
    <w:rsid w:val="00D023B1"/>
    <w:rsid w:val="00D05D68"/>
    <w:rsid w:val="00D10791"/>
    <w:rsid w:val="00D110C7"/>
    <w:rsid w:val="00D20544"/>
    <w:rsid w:val="00D21855"/>
    <w:rsid w:val="00D21DFF"/>
    <w:rsid w:val="00D22F87"/>
    <w:rsid w:val="00D252AB"/>
    <w:rsid w:val="00D25F53"/>
    <w:rsid w:val="00D27AD0"/>
    <w:rsid w:val="00D3319B"/>
    <w:rsid w:val="00D33930"/>
    <w:rsid w:val="00D36FC5"/>
    <w:rsid w:val="00D41B0C"/>
    <w:rsid w:val="00D4376D"/>
    <w:rsid w:val="00D44E37"/>
    <w:rsid w:val="00D45451"/>
    <w:rsid w:val="00D477C4"/>
    <w:rsid w:val="00D500DA"/>
    <w:rsid w:val="00D50254"/>
    <w:rsid w:val="00D521CE"/>
    <w:rsid w:val="00D54674"/>
    <w:rsid w:val="00D54F60"/>
    <w:rsid w:val="00D62217"/>
    <w:rsid w:val="00D6242D"/>
    <w:rsid w:val="00D630E3"/>
    <w:rsid w:val="00D64C9D"/>
    <w:rsid w:val="00D64CCC"/>
    <w:rsid w:val="00D70CFD"/>
    <w:rsid w:val="00D7145C"/>
    <w:rsid w:val="00D73258"/>
    <w:rsid w:val="00D74601"/>
    <w:rsid w:val="00D750A1"/>
    <w:rsid w:val="00D75439"/>
    <w:rsid w:val="00D77209"/>
    <w:rsid w:val="00D81828"/>
    <w:rsid w:val="00D8287B"/>
    <w:rsid w:val="00D83DCF"/>
    <w:rsid w:val="00D84925"/>
    <w:rsid w:val="00D86C45"/>
    <w:rsid w:val="00D91F30"/>
    <w:rsid w:val="00D930F4"/>
    <w:rsid w:val="00D9459F"/>
    <w:rsid w:val="00DA376B"/>
    <w:rsid w:val="00DA3885"/>
    <w:rsid w:val="00DA3B17"/>
    <w:rsid w:val="00DA74E1"/>
    <w:rsid w:val="00DB0FC7"/>
    <w:rsid w:val="00DB294A"/>
    <w:rsid w:val="00DB44E1"/>
    <w:rsid w:val="00DB4A0C"/>
    <w:rsid w:val="00DB5994"/>
    <w:rsid w:val="00DB63C2"/>
    <w:rsid w:val="00DB68D7"/>
    <w:rsid w:val="00DC41DA"/>
    <w:rsid w:val="00DC5782"/>
    <w:rsid w:val="00DD37FE"/>
    <w:rsid w:val="00DD6479"/>
    <w:rsid w:val="00DE0289"/>
    <w:rsid w:val="00DE0E5A"/>
    <w:rsid w:val="00DE175B"/>
    <w:rsid w:val="00DE3112"/>
    <w:rsid w:val="00DE52BC"/>
    <w:rsid w:val="00DE74B9"/>
    <w:rsid w:val="00DF01AD"/>
    <w:rsid w:val="00DF065D"/>
    <w:rsid w:val="00DF094F"/>
    <w:rsid w:val="00DF1354"/>
    <w:rsid w:val="00DF3287"/>
    <w:rsid w:val="00DF59B9"/>
    <w:rsid w:val="00E029EE"/>
    <w:rsid w:val="00E0356A"/>
    <w:rsid w:val="00E03A25"/>
    <w:rsid w:val="00E05495"/>
    <w:rsid w:val="00E056FC"/>
    <w:rsid w:val="00E06FA4"/>
    <w:rsid w:val="00E075BA"/>
    <w:rsid w:val="00E1091E"/>
    <w:rsid w:val="00E16F43"/>
    <w:rsid w:val="00E21A4F"/>
    <w:rsid w:val="00E23DD0"/>
    <w:rsid w:val="00E31225"/>
    <w:rsid w:val="00E34DDD"/>
    <w:rsid w:val="00E425ED"/>
    <w:rsid w:val="00E42D81"/>
    <w:rsid w:val="00E504BF"/>
    <w:rsid w:val="00E516EC"/>
    <w:rsid w:val="00E518D8"/>
    <w:rsid w:val="00E51907"/>
    <w:rsid w:val="00E52967"/>
    <w:rsid w:val="00E53771"/>
    <w:rsid w:val="00E542F0"/>
    <w:rsid w:val="00E54DC4"/>
    <w:rsid w:val="00E550BB"/>
    <w:rsid w:val="00E57204"/>
    <w:rsid w:val="00E57BCF"/>
    <w:rsid w:val="00E57D26"/>
    <w:rsid w:val="00E60D9A"/>
    <w:rsid w:val="00E66A8A"/>
    <w:rsid w:val="00E66C71"/>
    <w:rsid w:val="00E813D0"/>
    <w:rsid w:val="00E828E6"/>
    <w:rsid w:val="00E87553"/>
    <w:rsid w:val="00E925DF"/>
    <w:rsid w:val="00E926D6"/>
    <w:rsid w:val="00E93310"/>
    <w:rsid w:val="00E96E87"/>
    <w:rsid w:val="00EB0ED8"/>
    <w:rsid w:val="00EB1BF0"/>
    <w:rsid w:val="00EB1C2B"/>
    <w:rsid w:val="00EB207E"/>
    <w:rsid w:val="00EB4EE4"/>
    <w:rsid w:val="00EB50B3"/>
    <w:rsid w:val="00EB6E04"/>
    <w:rsid w:val="00EB7538"/>
    <w:rsid w:val="00EC0A6A"/>
    <w:rsid w:val="00EC14CE"/>
    <w:rsid w:val="00EC2A4F"/>
    <w:rsid w:val="00EC373D"/>
    <w:rsid w:val="00EC5C64"/>
    <w:rsid w:val="00ED4A7B"/>
    <w:rsid w:val="00ED77D6"/>
    <w:rsid w:val="00EE390E"/>
    <w:rsid w:val="00EE3BB3"/>
    <w:rsid w:val="00EE6070"/>
    <w:rsid w:val="00EF00D4"/>
    <w:rsid w:val="00EF4464"/>
    <w:rsid w:val="00EF48A3"/>
    <w:rsid w:val="00EF4A70"/>
    <w:rsid w:val="00EF5A42"/>
    <w:rsid w:val="00EF6090"/>
    <w:rsid w:val="00F0085D"/>
    <w:rsid w:val="00F05564"/>
    <w:rsid w:val="00F1130A"/>
    <w:rsid w:val="00F14749"/>
    <w:rsid w:val="00F21264"/>
    <w:rsid w:val="00F22EDE"/>
    <w:rsid w:val="00F23A66"/>
    <w:rsid w:val="00F2492E"/>
    <w:rsid w:val="00F25DDA"/>
    <w:rsid w:val="00F30118"/>
    <w:rsid w:val="00F30505"/>
    <w:rsid w:val="00F33301"/>
    <w:rsid w:val="00F33BDF"/>
    <w:rsid w:val="00F33DF0"/>
    <w:rsid w:val="00F35397"/>
    <w:rsid w:val="00F35BFB"/>
    <w:rsid w:val="00F3787B"/>
    <w:rsid w:val="00F42A4C"/>
    <w:rsid w:val="00F43802"/>
    <w:rsid w:val="00F43AD8"/>
    <w:rsid w:val="00F4798B"/>
    <w:rsid w:val="00F52713"/>
    <w:rsid w:val="00F56C90"/>
    <w:rsid w:val="00F65190"/>
    <w:rsid w:val="00F660CB"/>
    <w:rsid w:val="00F76935"/>
    <w:rsid w:val="00F77CB1"/>
    <w:rsid w:val="00F800B2"/>
    <w:rsid w:val="00F8028A"/>
    <w:rsid w:val="00F80948"/>
    <w:rsid w:val="00F80D56"/>
    <w:rsid w:val="00F81956"/>
    <w:rsid w:val="00F82154"/>
    <w:rsid w:val="00F84268"/>
    <w:rsid w:val="00F84930"/>
    <w:rsid w:val="00F85EA3"/>
    <w:rsid w:val="00F85FA5"/>
    <w:rsid w:val="00F8618C"/>
    <w:rsid w:val="00F90EC6"/>
    <w:rsid w:val="00F93014"/>
    <w:rsid w:val="00F93EED"/>
    <w:rsid w:val="00FA1CD5"/>
    <w:rsid w:val="00FA2D7A"/>
    <w:rsid w:val="00FA42AB"/>
    <w:rsid w:val="00FB725D"/>
    <w:rsid w:val="00FC0C1D"/>
    <w:rsid w:val="00FC394A"/>
    <w:rsid w:val="00FC42CB"/>
    <w:rsid w:val="00FC601C"/>
    <w:rsid w:val="00FC6B30"/>
    <w:rsid w:val="00FC6C6A"/>
    <w:rsid w:val="00FC6F05"/>
    <w:rsid w:val="00FC7938"/>
    <w:rsid w:val="00FD2AD6"/>
    <w:rsid w:val="00FD5892"/>
    <w:rsid w:val="00FE052E"/>
    <w:rsid w:val="00FE07CD"/>
    <w:rsid w:val="00FE1705"/>
    <w:rsid w:val="00FE4738"/>
    <w:rsid w:val="00FE485E"/>
    <w:rsid w:val="00FE7550"/>
    <w:rsid w:val="00FF159A"/>
    <w:rsid w:val="00FF41C9"/>
    <w:rsid w:val="00FF4F77"/>
    <w:rsid w:val="00FF5F0B"/>
    <w:rsid w:val="00FF60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52C60"/>
  <w15:chartTrackingRefBased/>
  <w15:docId w15:val="{4C2EEC90-F69C-4111-905A-CEC753DF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303"/>
  </w:style>
  <w:style w:type="paragraph" w:styleId="Heading1">
    <w:name w:val="heading 1"/>
    <w:basedOn w:val="Normal"/>
    <w:next w:val="Normal"/>
    <w:link w:val="Heading1Char"/>
    <w:uiPriority w:val="99"/>
    <w:qFormat/>
    <w:rsid w:val="00B815D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815D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E2BD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7E2BD3"/>
    <w:rPr>
      <w:rFonts w:ascii="Times New Roman" w:eastAsia="Times New Roman" w:hAnsi="Times New Roman" w:cs="Times New Roman"/>
      <w:sz w:val="20"/>
      <w:szCs w:val="20"/>
      <w:lang w:eastAsia="en-GB"/>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815D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815D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815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815D1"/>
    <w:rPr>
      <w:rFonts w:ascii="Times New Roman" w:eastAsia="Times New Roman" w:hAnsi="Times New Roman" w:cs="Times New Roman"/>
      <w:b/>
      <w:bCs/>
    </w:rPr>
  </w:style>
  <w:style w:type="paragraph" w:customStyle="1" w:styleId="deannah1">
    <w:name w:val="deannah1"/>
    <w:basedOn w:val="Normal"/>
    <w:uiPriority w:val="99"/>
    <w:rsid w:val="00B815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815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15D1"/>
    <w:rPr>
      <w:rFonts w:ascii="Tahoma" w:eastAsia="Times New Roman" w:hAnsi="Tahoma" w:cs="Tahoma"/>
      <w:sz w:val="16"/>
      <w:szCs w:val="16"/>
    </w:rPr>
  </w:style>
  <w:style w:type="character" w:styleId="Hyperlink">
    <w:name w:val="Hyperlink"/>
    <w:uiPriority w:val="99"/>
    <w:rsid w:val="00B815D1"/>
    <w:rPr>
      <w:color w:val="0000FF"/>
      <w:u w:val="single"/>
    </w:rPr>
  </w:style>
  <w:style w:type="character" w:styleId="FollowedHyperlink">
    <w:name w:val="FollowedHyperlink"/>
    <w:uiPriority w:val="99"/>
    <w:semiHidden/>
    <w:rsid w:val="00B815D1"/>
    <w:rPr>
      <w:color w:val="800080"/>
      <w:u w:val="single"/>
    </w:rPr>
  </w:style>
  <w:style w:type="paragraph" w:styleId="Header">
    <w:name w:val="header"/>
    <w:basedOn w:val="Normal"/>
    <w:link w:val="Head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B815D1"/>
    <w:rPr>
      <w:rFonts w:ascii="Times New Roman" w:eastAsia="Times New Roman" w:hAnsi="Times New Roman" w:cs="Times New Roman"/>
      <w:sz w:val="20"/>
      <w:szCs w:val="20"/>
    </w:rPr>
  </w:style>
  <w:style w:type="paragraph" w:styleId="Footer">
    <w:name w:val="footer"/>
    <w:basedOn w:val="Normal"/>
    <w:link w:val="Foot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815D1"/>
    <w:rPr>
      <w:rFonts w:ascii="Times New Roman" w:eastAsia="Times New Roman" w:hAnsi="Times New Roman" w:cs="Times New Roman"/>
      <w:sz w:val="20"/>
      <w:szCs w:val="20"/>
    </w:rPr>
  </w:style>
  <w:style w:type="paragraph" w:styleId="NormalWeb">
    <w:name w:val="Normal (Web)"/>
    <w:basedOn w:val="Normal"/>
    <w:uiPriority w:val="99"/>
    <w:rsid w:val="00B815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815D1"/>
    <w:rPr>
      <w:color w:val="535353"/>
      <w:u w:val="single"/>
      <w:effect w:val="none"/>
    </w:rPr>
  </w:style>
  <w:style w:type="paragraph" w:customStyle="1" w:styleId="NormalWeb1">
    <w:name w:val="Normal (Web)1"/>
    <w:basedOn w:val="Normal"/>
    <w:uiPriority w:val="99"/>
    <w:rsid w:val="00B815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815D1"/>
  </w:style>
  <w:style w:type="character" w:styleId="CommentReference">
    <w:name w:val="annotation reference"/>
    <w:uiPriority w:val="99"/>
    <w:semiHidden/>
    <w:unhideWhenUsed/>
    <w:rsid w:val="00B815D1"/>
    <w:rPr>
      <w:sz w:val="16"/>
      <w:szCs w:val="16"/>
    </w:rPr>
  </w:style>
  <w:style w:type="paragraph" w:styleId="CommentText">
    <w:name w:val="annotation text"/>
    <w:basedOn w:val="Normal"/>
    <w:link w:val="CommentTextChar"/>
    <w:uiPriority w:val="99"/>
    <w:semiHidden/>
    <w:unhideWhenUsed/>
    <w:rsid w:val="00B815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815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5D1"/>
    <w:rPr>
      <w:b/>
      <w:bCs/>
    </w:rPr>
  </w:style>
  <w:style w:type="character" w:customStyle="1" w:styleId="CommentSubjectChar">
    <w:name w:val="Comment Subject Char"/>
    <w:basedOn w:val="CommentTextChar"/>
    <w:link w:val="CommentSubject"/>
    <w:uiPriority w:val="99"/>
    <w:semiHidden/>
    <w:rsid w:val="00B815D1"/>
    <w:rPr>
      <w:rFonts w:ascii="Times New Roman" w:eastAsia="Times New Roman" w:hAnsi="Times New Roman" w:cs="Times New Roman"/>
      <w:b/>
      <w:bCs/>
      <w:sz w:val="20"/>
      <w:szCs w:val="20"/>
    </w:rPr>
  </w:style>
  <w:style w:type="paragraph" w:styleId="ListParagraph">
    <w:name w:val="List Paragraph"/>
    <w:basedOn w:val="Normal"/>
    <w:link w:val="ListParagraphChar"/>
    <w:uiPriority w:val="34"/>
    <w:qFormat/>
    <w:rsid w:val="00B815D1"/>
    <w:pPr>
      <w:spacing w:after="0" w:line="240" w:lineRule="auto"/>
      <w:ind w:left="720"/>
      <w:contextualSpacing/>
    </w:pPr>
    <w:rPr>
      <w:rFonts w:ascii="Calibri" w:eastAsia="Calibri" w:hAnsi="Calibri" w:cs="Times New Roman"/>
    </w:rPr>
  </w:style>
  <w:style w:type="character" w:styleId="Strong">
    <w:name w:val="Strong"/>
    <w:uiPriority w:val="22"/>
    <w:qFormat/>
    <w:rsid w:val="00B815D1"/>
    <w:rPr>
      <w:b/>
      <w:bCs/>
    </w:rPr>
  </w:style>
  <w:style w:type="character" w:customStyle="1" w:styleId="ListParagraphChar">
    <w:name w:val="List Paragraph Char"/>
    <w:link w:val="ListParagraph"/>
    <w:uiPriority w:val="34"/>
    <w:locked/>
    <w:rsid w:val="00666FCB"/>
    <w:rPr>
      <w:rFonts w:ascii="Calibri" w:eastAsia="Calibri" w:hAnsi="Calibri" w:cs="Times New Roman"/>
    </w:rPr>
  </w:style>
  <w:style w:type="character" w:styleId="UnresolvedMention">
    <w:name w:val="Unresolved Mention"/>
    <w:basedOn w:val="DefaultParagraphFont"/>
    <w:uiPriority w:val="99"/>
    <w:semiHidden/>
    <w:unhideWhenUsed/>
    <w:rsid w:val="00143A99"/>
    <w:rPr>
      <w:color w:val="605E5C"/>
      <w:shd w:val="clear" w:color="auto" w:fill="E1DFDD"/>
    </w:rPr>
  </w:style>
  <w:style w:type="character" w:customStyle="1" w:styleId="authorname">
    <w:name w:val="authorname"/>
    <w:basedOn w:val="DefaultParagraphFont"/>
    <w:rsid w:val="00375289"/>
  </w:style>
  <w:style w:type="character" w:customStyle="1" w:styleId="separator">
    <w:name w:val="separator"/>
    <w:basedOn w:val="DefaultParagraphFont"/>
    <w:rsid w:val="00375289"/>
  </w:style>
  <w:style w:type="character" w:customStyle="1" w:styleId="arttitle">
    <w:name w:val="art_title"/>
    <w:basedOn w:val="DefaultParagraphFont"/>
    <w:rsid w:val="00375289"/>
  </w:style>
  <w:style w:type="character" w:customStyle="1" w:styleId="serialtitle">
    <w:name w:val="serial_title"/>
    <w:basedOn w:val="DefaultParagraphFont"/>
    <w:rsid w:val="00375289"/>
  </w:style>
  <w:style w:type="character" w:customStyle="1" w:styleId="volumeissue">
    <w:name w:val="volume_issue"/>
    <w:basedOn w:val="DefaultParagraphFont"/>
    <w:rsid w:val="00375289"/>
  </w:style>
  <w:style w:type="character" w:customStyle="1" w:styleId="pagerange">
    <w:name w:val="page_range"/>
    <w:basedOn w:val="DefaultParagraphFont"/>
    <w:rsid w:val="00375289"/>
  </w:style>
  <w:style w:type="character" w:customStyle="1" w:styleId="Date1">
    <w:name w:val="Date1"/>
    <w:basedOn w:val="DefaultParagraphFont"/>
    <w:rsid w:val="00182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938112">
      <w:bodyDiv w:val="1"/>
      <w:marLeft w:val="0"/>
      <w:marRight w:val="0"/>
      <w:marTop w:val="0"/>
      <w:marBottom w:val="0"/>
      <w:divBdr>
        <w:top w:val="none" w:sz="0" w:space="0" w:color="auto"/>
        <w:left w:val="none" w:sz="0" w:space="0" w:color="auto"/>
        <w:bottom w:val="none" w:sz="0" w:space="0" w:color="auto"/>
        <w:right w:val="none" w:sz="0" w:space="0" w:color="auto"/>
      </w:divBdr>
    </w:div>
    <w:div w:id="1104572629">
      <w:bodyDiv w:val="1"/>
      <w:marLeft w:val="0"/>
      <w:marRight w:val="0"/>
      <w:marTop w:val="0"/>
      <w:marBottom w:val="0"/>
      <w:divBdr>
        <w:top w:val="none" w:sz="0" w:space="0" w:color="auto"/>
        <w:left w:val="none" w:sz="0" w:space="0" w:color="auto"/>
        <w:bottom w:val="none" w:sz="0" w:space="0" w:color="auto"/>
        <w:right w:val="none" w:sz="0" w:space="0" w:color="auto"/>
      </w:divBdr>
      <w:divsChild>
        <w:div w:id="1693140328">
          <w:marLeft w:val="0"/>
          <w:marRight w:val="0"/>
          <w:marTop w:val="0"/>
          <w:marBottom w:val="0"/>
          <w:divBdr>
            <w:top w:val="none" w:sz="0" w:space="0" w:color="auto"/>
            <w:left w:val="none" w:sz="0" w:space="0" w:color="auto"/>
            <w:bottom w:val="none" w:sz="0" w:space="0" w:color="auto"/>
            <w:right w:val="none" w:sz="0" w:space="0" w:color="auto"/>
          </w:divBdr>
          <w:divsChild>
            <w:div w:id="91254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05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ysur.wales/" TargetMode="External"/><Relationship Id="rId21" Type="http://schemas.openxmlformats.org/officeDocument/2006/relationships/hyperlink" Target="https://www.tandfonline.com/doi/full/10.1080/17457820500512697" TargetMode="External"/><Relationship Id="rId42" Type="http://schemas.openxmlformats.org/officeDocument/2006/relationships/hyperlink" Target="https://journals.sagepub.com/doi/abs/10.1525/irqr.2008.1.2.195?casa_token=T1St-wZ2JFAAAAAA:OJne4YKK40z48tgS6XX3LrqHOXzrHoD5oMUkjUSnE1Y6DyakB-aqnuDcUQyXmc9Mz7ue3_CbE2_LPQ" TargetMode="External"/><Relationship Id="rId47" Type="http://schemas.openxmlformats.org/officeDocument/2006/relationships/hyperlink" Target="https://www.legislation.gov.uk/ukpga/2018/12/contents/enacted" TargetMode="External"/><Relationship Id="rId6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8"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tandfonline.com/doi/full/10.1080/17457820500512697" TargetMode="External"/><Relationship Id="rId29" Type="http://schemas.openxmlformats.org/officeDocument/2006/relationships/hyperlink" Target="https://www.legislation.gov.uk/ukpga/2018/12/contents/enacted" TargetMode="External"/><Relationship Id="rId11" Type="http://schemas.openxmlformats.org/officeDocument/2006/relationships/hyperlink" Target="https://www.proquest.com/docview/904543456/fulltextPDF/35E443EBA969420DPQ/1?accountid=130472" TargetMode="External"/><Relationship Id="rId24" Type="http://schemas.openxmlformats.org/officeDocument/2006/relationships/hyperlink" Target="https://www.sciencedirect.com/science/article/pii/S0740818818300197" TargetMode="External"/><Relationship Id="rId32" Type="http://schemas.openxmlformats.org/officeDocument/2006/relationships/hyperlink" Target="https://onlinelibrary.wiley.com/doi/10.1002/(SICI)1098-240X(199802)21:1%3C91::AID-NUR10%3E3.0.CO;2-C" TargetMode="External"/><Relationship Id="rId37" Type="http://schemas.openxmlformats.org/officeDocument/2006/relationships/hyperlink" Target="https://www.uwtsd.ac.uk/media/uwtsd-website/content-assets/documents/strategies-policies/RDM-Policy-2022-v3-28-04-22.pdf" TargetMode="External"/><Relationship Id="rId40" Type="http://schemas.openxmlformats.org/officeDocument/2006/relationships/hyperlink" Target="https://journals.sagepub.com/doi/full/10.1177/1609406919872388" TargetMode="External"/><Relationship Id="rId45" Type="http://schemas.openxmlformats.org/officeDocument/2006/relationships/hyperlink" Target="https://the-sra.org.uk/common/Uploaded%20files/Resources/SRA%20Research%20Ethics%20guidance%202021.pdf" TargetMode="External"/><Relationship Id="rId53" Type="http://schemas.openxmlformats.org/officeDocument/2006/relationships/hyperlink" Target="https://www.legislation.gov.uk/ukpga/2018/12/contents/enacted" TargetMode="External"/><Relationship Id="rId58" Type="http://schemas.openxmlformats.org/officeDocument/2006/relationships/hyperlink" Target="https://ico.org.uk/media/about-the-ico/consultations/4019579/chapter-3-anonymisation-guidance.pdf" TargetMode="External"/><Relationship Id="rId66"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https://www.legislation.gov.uk/eur/2016/679/article/4" TargetMode="External"/><Relationship Id="rId19" Type="http://schemas.openxmlformats.org/officeDocument/2006/relationships/hyperlink" Target="https://www.ncbi.nlm.nih.gov/pmc/articles/PMC6468135/" TargetMode="External"/><Relationship Id="rId14" Type="http://schemas.openxmlformats.org/officeDocument/2006/relationships/hyperlink" Target="https://www.iriss.org.uk/sites/default/files/2022-08/esss_outline_an_overview_of_self-neglect_2022.pdf" TargetMode="External"/><Relationship Id="rId22" Type="http://schemas.openxmlformats.org/officeDocument/2006/relationships/hyperlink" Target="https://journals.sagepub.com/doi/abs/10.1177/15562646211068316?journalCode=jrea" TargetMode="External"/><Relationship Id="rId27" Type="http://schemas.openxmlformats.org/officeDocument/2006/relationships/hyperlink" Target="https://www.ncbi.nlm.nih.gov/pmc/articles/PMC4502434/" TargetMode="External"/><Relationship Id="rId30" Type="http://schemas.openxmlformats.org/officeDocument/2006/relationships/hyperlink" Target="https://www.tandfonline.com/doi/epdf/10.1207/S15327019EB1102_4?needAccess=true" TargetMode="External"/><Relationship Id="rId35" Type="http://schemas.openxmlformats.org/officeDocument/2006/relationships/hyperlink" Target="https://journals.sagepub.com/doi/full/10.1177/1049732313490076?casa_token=UugzgVNDF4YAAAAA%3Ax6Z3ZtRlp1AUJSTzjSsmxsGfgORLlTq0GKPHfAiOIi6E339p7UicdAwoyJbP7VC6S20mMr5Q22WmWMY" TargetMode="External"/><Relationship Id="rId43" Type="http://schemas.openxmlformats.org/officeDocument/2006/relationships/hyperlink" Target="https://link.springer.com/article/10.1007/s12178-015-9270-2" TargetMode="External"/><Relationship Id="rId48" Type="http://schemas.openxmlformats.org/officeDocument/2006/relationships/hyperlink" Target="https://www.uwtsd.ac.uk/media/uwtsd-website/content-assets/documents/strategies-policies/RDM-Policy-2022-v3-28-04-22.pdf" TargetMode="External"/><Relationship Id="rId5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9"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academic.oup.com/edited-volume/35413/chapter/303161676?searchresult=1" TargetMode="External"/><Relationship Id="rId3" Type="http://schemas.openxmlformats.org/officeDocument/2006/relationships/customXml" Target="../customXml/item3.xml"/><Relationship Id="rId12" Type="http://schemas.openxmlformats.org/officeDocument/2006/relationships/hyperlink" Target="https://www.tandfonline.com/doi/abs/10.1300/J084v17n03_02?casa_token=W5wYjeY6HM0AAAAA:HLUKTdN1VijV0L0biwRzWSy1KRGc8ec1PUL1i8YYBPBDLTOiT0cXwi_g7_cWc5FsIjN7bgvGa7ck6W4" TargetMode="External"/><Relationship Id="rId17" Type="http://schemas.openxmlformats.org/officeDocument/2006/relationships/hyperlink" Target="https://www.sciencedirect.com/science/article/pii/S0740818818300197" TargetMode="External"/><Relationship Id="rId25" Type="http://schemas.openxmlformats.org/officeDocument/2006/relationships/hyperlink" Target="https://journals.sagepub.com/doi/full/10.1177/1468794114567496?casa_token=T2021CY5jsQAAAAA%3At6cZDbbMmrIJsHbZFnTMcy7rr9hfTYT8SUXXFhN1SVL0WnbzRUROK1wCZKVhtpGzJH9J61kGGJg8Fw" TargetMode="External"/><Relationship Id="rId33" Type="http://schemas.openxmlformats.org/officeDocument/2006/relationships/hyperlink" Target="https://journals.sagepub.com/doi/abs/10.1525/irqr.2008.1.2.195?casa_token=T1St-wZ2JFAAAAAA:OJne4YKK40z48tgS6XX3LrqHOXzrHoD5oMUkjUSnE1Y6DyakB-aqnuDcUQyXmc9Mz7ue3_CbE2_LPQ" TargetMode="External"/><Relationship Id="rId38" Type="http://schemas.openxmlformats.org/officeDocument/2006/relationships/hyperlink" Target="https://www.bera.ac.uk/publication/ethical-guidelines-for-educational-research-2018-online" TargetMode="External"/><Relationship Id="rId46" Type="http://schemas.openxmlformats.org/officeDocument/2006/relationships/hyperlink" Target="https://www.uwtsd.ac.uk/media/uwtsd-website/content-assets/documents/strategies-policies/RDM-Policy-2022-v3-28-04-22.pdf" TargetMode="External"/><Relationship Id="rId59" Type="http://schemas.openxmlformats.org/officeDocument/2006/relationships/hyperlink" Target="https://library.oapen.org/handle/20.500.12657/42569" TargetMode="External"/><Relationship Id="rId67" Type="http://schemas.openxmlformats.org/officeDocument/2006/relationships/footer" Target="footer1.xml"/><Relationship Id="rId20" Type="http://schemas.openxmlformats.org/officeDocument/2006/relationships/hyperlink" Target="https://www.proquest.com/docview/926222147/2FD6B74735CC4BD1PQ/1?accountid=130472" TargetMode="External"/><Relationship Id="rId41" Type="http://schemas.openxmlformats.org/officeDocument/2006/relationships/hyperlink" Target="https://www.ncbi.nlm.nih.gov/pmc/articles/PMC4326636/" TargetMode="External"/><Relationship Id="rId54" Type="http://schemas.openxmlformats.org/officeDocument/2006/relationships/hyperlink" Target="https://library.oapen.org/handle/20.500.12657/42569" TargetMode="External"/><Relationship Id="rId62" Type="http://schemas.openxmlformats.org/officeDocument/2006/relationships/hyperlink" Target="https://www.uwtsd.ac.uk/media/uwtsd-website/content-assets/documents/strategies-policies/RDM-Policy-2022-v3-28-04-22.pdf"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sciencedirect.com/science/article/pii/S1359178918303471" TargetMode="External"/><Relationship Id="rId23" Type="http://schemas.openxmlformats.org/officeDocument/2006/relationships/hyperlink" Target="https://academic.oup.com/humrep/article/31/3/498/2384737" TargetMode="External"/><Relationship Id="rId28" Type="http://schemas.openxmlformats.org/officeDocument/2006/relationships/hyperlink" Target="https://www.bera.ac.uk/publication/ethical-guidelines-for-educational-research-2018-online" TargetMode="External"/><Relationship Id="rId36" Type="http://schemas.openxmlformats.org/officeDocument/2006/relationships/hyperlink" Target="https://the-sra.org.uk/common/Uploaded%20files/Resources/SRA%20Research%20Ethics%20guidance%202021.pdf" TargetMode="External"/><Relationship Id="rId49" Type="http://schemas.openxmlformats.org/officeDocument/2006/relationships/hyperlink" Target="https://www.uwtsd.ac.uk/media/uwtsd-website/content-assets/documents/research/REICoP-July-2022.pdf" TargetMode="External"/><Relationship Id="rId57" Type="http://schemas.openxmlformats.org/officeDocument/2006/relationships/hyperlink" Target="https://ico.org.uk/media/about-the-ico/consultations/2619862/anonymisation-intro-and-first-chapter.pdf" TargetMode="External"/><Relationship Id="rId10" Type="http://schemas.openxmlformats.org/officeDocument/2006/relationships/hyperlink" Target="file:///C:\Users\c.lohmann-hancock\AppData\Local\Microsoft\Windows\INetCache\REICoP-17-20-v3-Final.pdf" TargetMode="External"/><Relationship Id="rId31" Type="http://schemas.openxmlformats.org/officeDocument/2006/relationships/hyperlink" Target="https://wearehourglass.org/hourglass-services" TargetMode="External"/><Relationship Id="rId44" Type="http://schemas.openxmlformats.org/officeDocument/2006/relationships/hyperlink" Target="https://www.the-sra.org.uk/common/Uploaded%20files/SRA-safety-code-of-practice.pdf" TargetMode="External"/><Relationship Id="rId52" Type="http://schemas.openxmlformats.org/officeDocument/2006/relationships/hyperlink" Target="https://www.uwtsd.ac.uk/media/uwtsd-website/content-assets/documents/research/REICoP-July-2022.pdf" TargetMode="External"/><Relationship Id="rId60" Type="http://schemas.openxmlformats.org/officeDocument/2006/relationships/hyperlink" Target="https://www.legislation.gov.uk/eur/2016/679/contents" TargetMode="External"/><Relationship Id="rId65"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nihr.ac.uk/documents/2070-self-neglect-in-the-community-commissioning-brief/25201?pr=" TargetMode="External"/><Relationship Id="rId18" Type="http://schemas.openxmlformats.org/officeDocument/2006/relationships/hyperlink" Target="https://cysur.wales/" TargetMode="External"/><Relationship Id="rId39" Type="http://schemas.openxmlformats.org/officeDocument/2006/relationships/hyperlink" Target="https://journals.sagepub.com/doi/abs/10.1177/104973200129118651?casa_token=lKwskZTjqZgAAAAA:CXCkH9l0AAvHjLfq76MGS3dN66Dg2_CWXBFN1uTyTVnR9wfg0IzYL2o5KkdtrBfpJfOegpL1mwH47w" TargetMode="External"/><Relationship Id="rId34" Type="http://schemas.openxmlformats.org/officeDocument/2006/relationships/hyperlink" Target="https://academic.oup.com/fampra/article/19/2/135/490936" TargetMode="External"/><Relationship Id="rId50" Type="http://schemas.openxmlformats.org/officeDocument/2006/relationships/hyperlink" Target="https://www.sciencedirect.com/science/article/pii/S0002961017307201?casa_token=8pMTRtJ1i8IAAAAA:PlkY8iw1H18ofMv8iSy2LQTHNjHLToK7_DafhRdlfR4EpfjeMIn-FthxPaYonPz2BJsRFdmHMNXa" TargetMode="External"/><Relationship Id="rId55" Type="http://schemas.openxmlformats.org/officeDocument/2006/relationships/hyperlink" Target="https://library.oapen.org/handle/20.500.12657/425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247bab60694416ccac69aab8eb8169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f0f53d1329b3f9e3aa47eb65250e58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CF67B0-C44C-42CA-8F32-52FCF8AEC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EA6BBF-0C19-49C7-9CD2-8092D63C4300}">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1719AC88-3F17-4C75-96BB-A70480E094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11316</TotalTime>
  <Pages>31</Pages>
  <Words>10094</Words>
  <Characters>57537</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67497</CharactersWithSpaces>
  <SharedDoc>false</SharedDoc>
  <HLinks>
    <vt:vector size="336" baseType="variant">
      <vt:variant>
        <vt:i4>2097257</vt:i4>
      </vt:variant>
      <vt:variant>
        <vt:i4>165</vt:i4>
      </vt:variant>
      <vt:variant>
        <vt:i4>0</vt:i4>
      </vt:variant>
      <vt:variant>
        <vt:i4>5</vt:i4>
      </vt:variant>
      <vt:variant>
        <vt:lpwstr>http://www.uwtsd.ac.uk/media/uwtsd-website/content-assets/documents/research/Research-Integrity-and-Ethics---Code-of-Practice-(2015-18).pdf</vt:lpwstr>
      </vt:variant>
      <vt:variant>
        <vt:lpwstr/>
      </vt:variant>
      <vt:variant>
        <vt:i4>3407989</vt:i4>
      </vt:variant>
      <vt:variant>
        <vt:i4>162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159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327744</vt:i4>
      </vt:variant>
      <vt:variant>
        <vt:i4>156</vt:i4>
      </vt:variant>
      <vt:variant>
        <vt:i4>0</vt:i4>
      </vt:variant>
      <vt:variant>
        <vt:i4>5</vt:i4>
      </vt:variant>
      <vt:variant>
        <vt:lpwstr>https://www.uwtsd.ac.uk/media/uwtsd-website/content-assets/documents/strategies-policies/RDM-Policy-2022-v3-28-04-22.pdf</vt:lpwstr>
      </vt:variant>
      <vt:variant>
        <vt:lpwstr/>
      </vt:variant>
      <vt:variant>
        <vt:i4>4980821</vt:i4>
      </vt:variant>
      <vt:variant>
        <vt:i4>153</vt:i4>
      </vt:variant>
      <vt:variant>
        <vt:i4>0</vt:i4>
      </vt:variant>
      <vt:variant>
        <vt:i4>5</vt:i4>
      </vt:variant>
      <vt:variant>
        <vt:lpwstr>https://www.legislation.gov.uk/eur/2016/679/article/4</vt:lpwstr>
      </vt:variant>
      <vt:variant>
        <vt:lpwstr/>
      </vt:variant>
      <vt:variant>
        <vt:i4>1179738</vt:i4>
      </vt:variant>
      <vt:variant>
        <vt:i4>150</vt:i4>
      </vt:variant>
      <vt:variant>
        <vt:i4>0</vt:i4>
      </vt:variant>
      <vt:variant>
        <vt:i4>5</vt:i4>
      </vt:variant>
      <vt:variant>
        <vt:lpwstr>https://www.legislation.gov.uk/eur/2016/679/contents</vt:lpwstr>
      </vt:variant>
      <vt:variant>
        <vt:lpwstr/>
      </vt:variant>
      <vt:variant>
        <vt:i4>7274606</vt:i4>
      </vt:variant>
      <vt:variant>
        <vt:i4>147</vt:i4>
      </vt:variant>
      <vt:variant>
        <vt:i4>0</vt:i4>
      </vt:variant>
      <vt:variant>
        <vt:i4>5</vt:i4>
      </vt:variant>
      <vt:variant>
        <vt:lpwstr>https://library.oapen.org/handle/20.500.12657/42569</vt:lpwstr>
      </vt:variant>
      <vt:variant>
        <vt:lpwstr/>
      </vt:variant>
      <vt:variant>
        <vt:i4>655379</vt:i4>
      </vt:variant>
      <vt:variant>
        <vt:i4>144</vt:i4>
      </vt:variant>
      <vt:variant>
        <vt:i4>0</vt:i4>
      </vt:variant>
      <vt:variant>
        <vt:i4>5</vt:i4>
      </vt:variant>
      <vt:variant>
        <vt:lpwstr>https://ico.org.uk/media/about-the-ico/consultations/4019579/chapter-3-anonymisation-guidance.pdf</vt:lpwstr>
      </vt:variant>
      <vt:variant>
        <vt:lpwstr/>
      </vt:variant>
      <vt:variant>
        <vt:i4>8257649</vt:i4>
      </vt:variant>
      <vt:variant>
        <vt:i4>141</vt:i4>
      </vt:variant>
      <vt:variant>
        <vt:i4>0</vt:i4>
      </vt:variant>
      <vt:variant>
        <vt:i4>5</vt:i4>
      </vt:variant>
      <vt:variant>
        <vt:lpwstr>https://ico.org.uk/media/about-the-ico/consultations/2619862/anonymisation-intro-and-first-chapter.pdf</vt:lpwstr>
      </vt:variant>
      <vt:variant>
        <vt:lpwstr/>
      </vt:variant>
      <vt:variant>
        <vt:i4>7864441</vt:i4>
      </vt:variant>
      <vt:variant>
        <vt:i4>138</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7274606</vt:i4>
      </vt:variant>
      <vt:variant>
        <vt:i4>135</vt:i4>
      </vt:variant>
      <vt:variant>
        <vt:i4>0</vt:i4>
      </vt:variant>
      <vt:variant>
        <vt:i4>5</vt:i4>
      </vt:variant>
      <vt:variant>
        <vt:lpwstr>https://library.oapen.org/handle/20.500.12657/42569</vt:lpwstr>
      </vt:variant>
      <vt:variant>
        <vt:lpwstr/>
      </vt:variant>
      <vt:variant>
        <vt:i4>7274606</vt:i4>
      </vt:variant>
      <vt:variant>
        <vt:i4>132</vt:i4>
      </vt:variant>
      <vt:variant>
        <vt:i4>0</vt:i4>
      </vt:variant>
      <vt:variant>
        <vt:i4>5</vt:i4>
      </vt:variant>
      <vt:variant>
        <vt:lpwstr>https://library.oapen.org/handle/20.500.12657/42569</vt:lpwstr>
      </vt:variant>
      <vt:variant>
        <vt:lpwstr/>
      </vt:variant>
      <vt:variant>
        <vt:i4>1441878</vt:i4>
      </vt:variant>
      <vt:variant>
        <vt:i4>129</vt:i4>
      </vt:variant>
      <vt:variant>
        <vt:i4>0</vt:i4>
      </vt:variant>
      <vt:variant>
        <vt:i4>5</vt:i4>
      </vt:variant>
      <vt:variant>
        <vt:lpwstr>https://www.legislation.gov.uk/ukpga/2018/12/contents/enacted</vt:lpwstr>
      </vt:variant>
      <vt:variant>
        <vt:lpwstr/>
      </vt:variant>
      <vt:variant>
        <vt:i4>3342433</vt:i4>
      </vt:variant>
      <vt:variant>
        <vt:i4>126</vt:i4>
      </vt:variant>
      <vt:variant>
        <vt:i4>0</vt:i4>
      </vt:variant>
      <vt:variant>
        <vt:i4>5</vt:i4>
      </vt:variant>
      <vt:variant>
        <vt:lpwstr>https://www.uwtsd.ac.uk/media/uwtsd-website/content-assets/documents/research/REICoP-July-2022.pdf</vt:lpwstr>
      </vt:variant>
      <vt:variant>
        <vt:lpwstr/>
      </vt:variant>
      <vt:variant>
        <vt:i4>1376271</vt:i4>
      </vt:variant>
      <vt:variant>
        <vt:i4>123</vt:i4>
      </vt:variant>
      <vt:variant>
        <vt:i4>0</vt:i4>
      </vt:variant>
      <vt:variant>
        <vt:i4>5</vt:i4>
      </vt:variant>
      <vt:variant>
        <vt:lpwstr>https://academic.oup.com/edited-volume/35413/chapter/303161676?searchresult=1</vt:lpwstr>
      </vt:variant>
      <vt:variant>
        <vt:lpwstr/>
      </vt:variant>
      <vt:variant>
        <vt:i4>65615</vt:i4>
      </vt:variant>
      <vt:variant>
        <vt:i4>120</vt:i4>
      </vt:variant>
      <vt:variant>
        <vt:i4>0</vt:i4>
      </vt:variant>
      <vt:variant>
        <vt:i4>5</vt:i4>
      </vt:variant>
      <vt:variant>
        <vt:lpwstr>https://www.sciencedirect.com/science/article/pii/S0002961017307201?casa_token=8pMTRtJ1i8IAAAAA:PlkY8iw1H18ofMv8iSy2LQTHNjHLToK7_DafhRdlfR4EpfjeMIn-FthxPaYonPz2BJsRFdmHMNXa</vt:lpwstr>
      </vt:variant>
      <vt:variant>
        <vt:lpwstr/>
      </vt:variant>
      <vt:variant>
        <vt:i4>3342433</vt:i4>
      </vt:variant>
      <vt:variant>
        <vt:i4>117</vt:i4>
      </vt:variant>
      <vt:variant>
        <vt:i4>0</vt:i4>
      </vt:variant>
      <vt:variant>
        <vt:i4>5</vt:i4>
      </vt:variant>
      <vt:variant>
        <vt:lpwstr>https://www.uwtsd.ac.uk/media/uwtsd-website/content-assets/documents/research/REICoP-July-2022.pdf</vt:lpwstr>
      </vt:variant>
      <vt:variant>
        <vt:lpwstr/>
      </vt:variant>
      <vt:variant>
        <vt:i4>327744</vt:i4>
      </vt:variant>
      <vt:variant>
        <vt:i4>114</vt:i4>
      </vt:variant>
      <vt:variant>
        <vt:i4>0</vt:i4>
      </vt:variant>
      <vt:variant>
        <vt:i4>5</vt:i4>
      </vt:variant>
      <vt:variant>
        <vt:lpwstr>https://www.uwtsd.ac.uk/media/uwtsd-website/content-assets/documents/strategies-policies/RDM-Policy-2022-v3-28-04-22.pdf</vt:lpwstr>
      </vt:variant>
      <vt:variant>
        <vt:lpwstr/>
      </vt:variant>
      <vt:variant>
        <vt:i4>1441878</vt:i4>
      </vt:variant>
      <vt:variant>
        <vt:i4>111</vt:i4>
      </vt:variant>
      <vt:variant>
        <vt:i4>0</vt:i4>
      </vt:variant>
      <vt:variant>
        <vt:i4>5</vt:i4>
      </vt:variant>
      <vt:variant>
        <vt:lpwstr>https://www.legislation.gov.uk/ukpga/2018/12/contents/enacted</vt:lpwstr>
      </vt:variant>
      <vt:variant>
        <vt:lpwstr/>
      </vt:variant>
      <vt:variant>
        <vt:i4>327744</vt:i4>
      </vt:variant>
      <vt:variant>
        <vt:i4>108</vt:i4>
      </vt:variant>
      <vt:variant>
        <vt:i4>0</vt:i4>
      </vt:variant>
      <vt:variant>
        <vt:i4>5</vt:i4>
      </vt:variant>
      <vt:variant>
        <vt:lpwstr>https://www.uwtsd.ac.uk/media/uwtsd-website/content-assets/documents/strategies-policies/RDM-Policy-2022-v3-28-04-22.pdf</vt:lpwstr>
      </vt:variant>
      <vt:variant>
        <vt:lpwstr/>
      </vt:variant>
      <vt:variant>
        <vt:i4>1507335</vt:i4>
      </vt:variant>
      <vt:variant>
        <vt:i4>105</vt:i4>
      </vt:variant>
      <vt:variant>
        <vt:i4>0</vt:i4>
      </vt:variant>
      <vt:variant>
        <vt:i4>5</vt:i4>
      </vt:variant>
      <vt:variant>
        <vt:lpwstr>https://the-sra.org.uk/common/Uploaded files/Resources/SRA Research Ethics guidance 2021.pdf</vt:lpwstr>
      </vt:variant>
      <vt:variant>
        <vt:lpwstr/>
      </vt:variant>
      <vt:variant>
        <vt:i4>5439553</vt:i4>
      </vt:variant>
      <vt:variant>
        <vt:i4>102</vt:i4>
      </vt:variant>
      <vt:variant>
        <vt:i4>0</vt:i4>
      </vt:variant>
      <vt:variant>
        <vt:i4>5</vt:i4>
      </vt:variant>
      <vt:variant>
        <vt:lpwstr>https://www.the-sra.org.uk/common/Uploaded files/SRA-safety-code-of-practice.pdf</vt:lpwstr>
      </vt:variant>
      <vt:variant>
        <vt:lpwstr/>
      </vt:variant>
      <vt:variant>
        <vt:i4>5242966</vt:i4>
      </vt:variant>
      <vt:variant>
        <vt:i4>99</vt:i4>
      </vt:variant>
      <vt:variant>
        <vt:i4>0</vt:i4>
      </vt:variant>
      <vt:variant>
        <vt:i4>5</vt:i4>
      </vt:variant>
      <vt:variant>
        <vt:lpwstr>https://link.springer.com/article/10.1007/s12178-015-9270-2</vt:lpwstr>
      </vt:variant>
      <vt:variant>
        <vt:lpwstr>citeas</vt:lpwstr>
      </vt:variant>
      <vt:variant>
        <vt:i4>720940</vt:i4>
      </vt:variant>
      <vt:variant>
        <vt:i4>96</vt:i4>
      </vt:variant>
      <vt:variant>
        <vt:i4>0</vt:i4>
      </vt:variant>
      <vt:variant>
        <vt:i4>5</vt:i4>
      </vt:variant>
      <vt:variant>
        <vt:lpwstr>https://journals.sagepub.com/doi/abs/10.1525/irqr.2008.1.2.195?casa_token=T1St-wZ2JFAAAAAA:OJne4YKK40z48tgS6XX3LrqHOXzrHoD5oMUkjUSnE1Y6DyakB-aqnuDcUQyXmc9Mz7ue3_CbE2_LPQ</vt:lpwstr>
      </vt:variant>
      <vt:variant>
        <vt:lpwstr/>
      </vt:variant>
      <vt:variant>
        <vt:i4>1179716</vt:i4>
      </vt:variant>
      <vt:variant>
        <vt:i4>93</vt:i4>
      </vt:variant>
      <vt:variant>
        <vt:i4>0</vt:i4>
      </vt:variant>
      <vt:variant>
        <vt:i4>5</vt:i4>
      </vt:variant>
      <vt:variant>
        <vt:lpwstr>https://www.ncbi.nlm.nih.gov/pmc/articles/PMC4326636/</vt:lpwstr>
      </vt:variant>
      <vt:variant>
        <vt:lpwstr/>
      </vt:variant>
      <vt:variant>
        <vt:i4>2359340</vt:i4>
      </vt:variant>
      <vt:variant>
        <vt:i4>90</vt:i4>
      </vt:variant>
      <vt:variant>
        <vt:i4>0</vt:i4>
      </vt:variant>
      <vt:variant>
        <vt:i4>5</vt:i4>
      </vt:variant>
      <vt:variant>
        <vt:lpwstr>https://journals.sagepub.com/doi/full/10.1177/1609406919872388</vt:lpwstr>
      </vt:variant>
      <vt:variant>
        <vt:lpwstr/>
      </vt:variant>
      <vt:variant>
        <vt:i4>4915206</vt:i4>
      </vt:variant>
      <vt:variant>
        <vt:i4>87</vt:i4>
      </vt:variant>
      <vt:variant>
        <vt:i4>0</vt:i4>
      </vt:variant>
      <vt:variant>
        <vt:i4>5</vt:i4>
      </vt:variant>
      <vt:variant>
        <vt:lpwstr>https://journals.sagepub.com/doi/abs/10.1177/104973200129118651?casa_token=lKwskZTjqZgAAAAA:CXCkH9l0AAvHjLfq76MGS3dN66Dg2_CWXBFN1uTyTVnR9wfg0IzYL2o5KkdtrBfpJfOegpL1mwH47w</vt:lpwstr>
      </vt:variant>
      <vt:variant>
        <vt:lpwstr/>
      </vt:variant>
      <vt:variant>
        <vt:i4>6619232</vt:i4>
      </vt:variant>
      <vt:variant>
        <vt:i4>84</vt:i4>
      </vt:variant>
      <vt:variant>
        <vt:i4>0</vt:i4>
      </vt:variant>
      <vt:variant>
        <vt:i4>5</vt:i4>
      </vt:variant>
      <vt:variant>
        <vt:lpwstr>https://www.bera.ac.uk/publication/ethical-guidelines-for-educational-research-2018-online</vt:lpwstr>
      </vt:variant>
      <vt:variant>
        <vt:lpwstr>intro</vt:lpwstr>
      </vt:variant>
      <vt:variant>
        <vt:i4>327744</vt:i4>
      </vt:variant>
      <vt:variant>
        <vt:i4>81</vt:i4>
      </vt:variant>
      <vt:variant>
        <vt:i4>0</vt:i4>
      </vt:variant>
      <vt:variant>
        <vt:i4>5</vt:i4>
      </vt:variant>
      <vt:variant>
        <vt:lpwstr>https://www.uwtsd.ac.uk/media/uwtsd-website/content-assets/documents/strategies-policies/RDM-Policy-2022-v3-28-04-22.pdf</vt:lpwstr>
      </vt:variant>
      <vt:variant>
        <vt:lpwstr/>
      </vt:variant>
      <vt:variant>
        <vt:i4>1507335</vt:i4>
      </vt:variant>
      <vt:variant>
        <vt:i4>78</vt:i4>
      </vt:variant>
      <vt:variant>
        <vt:i4>0</vt:i4>
      </vt:variant>
      <vt:variant>
        <vt:i4>5</vt:i4>
      </vt:variant>
      <vt:variant>
        <vt:lpwstr>https://the-sra.org.uk/common/Uploaded files/Resources/SRA Research Ethics guidance 2021.pdf</vt:lpwstr>
      </vt:variant>
      <vt:variant>
        <vt:lpwstr/>
      </vt:variant>
      <vt:variant>
        <vt:i4>3473490</vt:i4>
      </vt:variant>
      <vt:variant>
        <vt:i4>75</vt:i4>
      </vt:variant>
      <vt:variant>
        <vt:i4>0</vt:i4>
      </vt:variant>
      <vt:variant>
        <vt:i4>5</vt:i4>
      </vt:variant>
      <vt:variant>
        <vt:lpwstr>https://journals.sagepub.com/doi/full/10.1177/1049732313490076?casa_token=UugzgVNDF4YAAAAA%3Ax6Z3ZtRlp1AUJSTzjSsmxsGfgORLlTq0GKPHfAiOIi6E339p7UicdAwoyJbP7VC6S20mMr5Q22WmWMY</vt:lpwstr>
      </vt:variant>
      <vt:variant>
        <vt:lpwstr/>
      </vt:variant>
      <vt:variant>
        <vt:i4>4128823</vt:i4>
      </vt:variant>
      <vt:variant>
        <vt:i4>72</vt:i4>
      </vt:variant>
      <vt:variant>
        <vt:i4>0</vt:i4>
      </vt:variant>
      <vt:variant>
        <vt:i4>5</vt:i4>
      </vt:variant>
      <vt:variant>
        <vt:lpwstr>https://academic.oup.com/fampra/article/19/2/135/490936</vt:lpwstr>
      </vt:variant>
      <vt:variant>
        <vt:lpwstr/>
      </vt:variant>
      <vt:variant>
        <vt:i4>720940</vt:i4>
      </vt:variant>
      <vt:variant>
        <vt:i4>69</vt:i4>
      </vt:variant>
      <vt:variant>
        <vt:i4>0</vt:i4>
      </vt:variant>
      <vt:variant>
        <vt:i4>5</vt:i4>
      </vt:variant>
      <vt:variant>
        <vt:lpwstr>https://journals.sagepub.com/doi/abs/10.1525/irqr.2008.1.2.195?casa_token=T1St-wZ2JFAAAAAA:OJne4YKK40z48tgS6XX3LrqHOXzrHoD5oMUkjUSnE1Y6DyakB-aqnuDcUQyXmc9Mz7ue3_CbE2_LPQ</vt:lpwstr>
      </vt:variant>
      <vt:variant>
        <vt:lpwstr/>
      </vt:variant>
      <vt:variant>
        <vt:i4>1769547</vt:i4>
      </vt:variant>
      <vt:variant>
        <vt:i4>66</vt:i4>
      </vt:variant>
      <vt:variant>
        <vt:i4>0</vt:i4>
      </vt:variant>
      <vt:variant>
        <vt:i4>5</vt:i4>
      </vt:variant>
      <vt:variant>
        <vt:lpwstr>https://onlinelibrary.wiley.com/doi/10.1002/(SICI)1098-240X(199802)21:1%3C91::AID-NUR10%3E3.0.CO;2-C</vt:lpwstr>
      </vt:variant>
      <vt:variant>
        <vt:lpwstr/>
      </vt:variant>
      <vt:variant>
        <vt:i4>196637</vt:i4>
      </vt:variant>
      <vt:variant>
        <vt:i4>63</vt:i4>
      </vt:variant>
      <vt:variant>
        <vt:i4>0</vt:i4>
      </vt:variant>
      <vt:variant>
        <vt:i4>5</vt:i4>
      </vt:variant>
      <vt:variant>
        <vt:lpwstr>https://wearehourglass.org/hourglass-services</vt:lpwstr>
      </vt:variant>
      <vt:variant>
        <vt:lpwstr/>
      </vt:variant>
      <vt:variant>
        <vt:i4>7995416</vt:i4>
      </vt:variant>
      <vt:variant>
        <vt:i4>60</vt:i4>
      </vt:variant>
      <vt:variant>
        <vt:i4>0</vt:i4>
      </vt:variant>
      <vt:variant>
        <vt:i4>5</vt:i4>
      </vt:variant>
      <vt:variant>
        <vt:lpwstr>https://www.tandfonline.com/doi/epdf/10.1207/S15327019EB1102_4?needAccess=true</vt:lpwstr>
      </vt:variant>
      <vt:variant>
        <vt:lpwstr/>
      </vt:variant>
      <vt:variant>
        <vt:i4>1441878</vt:i4>
      </vt:variant>
      <vt:variant>
        <vt:i4>57</vt:i4>
      </vt:variant>
      <vt:variant>
        <vt:i4>0</vt:i4>
      </vt:variant>
      <vt:variant>
        <vt:i4>5</vt:i4>
      </vt:variant>
      <vt:variant>
        <vt:lpwstr>https://www.legislation.gov.uk/ukpga/2018/12/contents/enacted</vt:lpwstr>
      </vt:variant>
      <vt:variant>
        <vt:lpwstr/>
      </vt:variant>
      <vt:variant>
        <vt:i4>6619232</vt:i4>
      </vt:variant>
      <vt:variant>
        <vt:i4>54</vt:i4>
      </vt:variant>
      <vt:variant>
        <vt:i4>0</vt:i4>
      </vt:variant>
      <vt:variant>
        <vt:i4>5</vt:i4>
      </vt:variant>
      <vt:variant>
        <vt:lpwstr>https://www.bera.ac.uk/publication/ethical-guidelines-for-educational-research-2018-online</vt:lpwstr>
      </vt:variant>
      <vt:variant>
        <vt:lpwstr>intro</vt:lpwstr>
      </vt:variant>
      <vt:variant>
        <vt:i4>1048646</vt:i4>
      </vt:variant>
      <vt:variant>
        <vt:i4>51</vt:i4>
      </vt:variant>
      <vt:variant>
        <vt:i4>0</vt:i4>
      </vt:variant>
      <vt:variant>
        <vt:i4>5</vt:i4>
      </vt:variant>
      <vt:variant>
        <vt:lpwstr>https://www.ncbi.nlm.nih.gov/pmc/articles/PMC4502434/</vt:lpwstr>
      </vt:variant>
      <vt:variant>
        <vt:lpwstr/>
      </vt:variant>
      <vt:variant>
        <vt:i4>1572938</vt:i4>
      </vt:variant>
      <vt:variant>
        <vt:i4>48</vt:i4>
      </vt:variant>
      <vt:variant>
        <vt:i4>0</vt:i4>
      </vt:variant>
      <vt:variant>
        <vt:i4>5</vt:i4>
      </vt:variant>
      <vt:variant>
        <vt:lpwstr>https://cysur.wales/</vt:lpwstr>
      </vt:variant>
      <vt:variant>
        <vt:lpwstr/>
      </vt:variant>
      <vt:variant>
        <vt:i4>1441825</vt:i4>
      </vt:variant>
      <vt:variant>
        <vt:i4>45</vt:i4>
      </vt:variant>
      <vt:variant>
        <vt:i4>0</vt:i4>
      </vt:variant>
      <vt:variant>
        <vt:i4>5</vt:i4>
      </vt:variant>
      <vt:variant>
        <vt:lpwstr>https://journals.sagepub.com/doi/full/10.1177/1468794114567496?casa_token=T2021CY5jsQAAAAA%3At6cZDbbMmrIJsHbZFnTMcy7rr9hfTYT8SUXXFhN1SVL0WnbzRUROK1wCZKVhtpGzJH9J61kGGJg8Fw</vt:lpwstr>
      </vt:variant>
      <vt:variant>
        <vt:lpwstr/>
      </vt:variant>
      <vt:variant>
        <vt:i4>7143544</vt:i4>
      </vt:variant>
      <vt:variant>
        <vt:i4>42</vt:i4>
      </vt:variant>
      <vt:variant>
        <vt:i4>0</vt:i4>
      </vt:variant>
      <vt:variant>
        <vt:i4>5</vt:i4>
      </vt:variant>
      <vt:variant>
        <vt:lpwstr>https://www.sciencedirect.com/science/article/pii/S0740818818300197</vt:lpwstr>
      </vt:variant>
      <vt:variant>
        <vt:lpwstr/>
      </vt:variant>
      <vt:variant>
        <vt:i4>1703948</vt:i4>
      </vt:variant>
      <vt:variant>
        <vt:i4>39</vt:i4>
      </vt:variant>
      <vt:variant>
        <vt:i4>0</vt:i4>
      </vt:variant>
      <vt:variant>
        <vt:i4>5</vt:i4>
      </vt:variant>
      <vt:variant>
        <vt:lpwstr>https://academic.oup.com/humrep/article/31/3/498/2384737</vt:lpwstr>
      </vt:variant>
      <vt:variant>
        <vt:lpwstr/>
      </vt:variant>
      <vt:variant>
        <vt:i4>262235</vt:i4>
      </vt:variant>
      <vt:variant>
        <vt:i4>36</vt:i4>
      </vt:variant>
      <vt:variant>
        <vt:i4>0</vt:i4>
      </vt:variant>
      <vt:variant>
        <vt:i4>5</vt:i4>
      </vt:variant>
      <vt:variant>
        <vt:lpwstr>https://journals.sagepub.com/doi/abs/10.1177/15562646211068316?journalCode=jrea</vt:lpwstr>
      </vt:variant>
      <vt:variant>
        <vt:lpwstr>:~:text=With%20respect%20to%20research%2C%20a,the%20power%20to%20grant%20or</vt:lpwstr>
      </vt:variant>
      <vt:variant>
        <vt:i4>3997802</vt:i4>
      </vt:variant>
      <vt:variant>
        <vt:i4>33</vt:i4>
      </vt:variant>
      <vt:variant>
        <vt:i4>0</vt:i4>
      </vt:variant>
      <vt:variant>
        <vt:i4>5</vt:i4>
      </vt:variant>
      <vt:variant>
        <vt:lpwstr>https://www.tandfonline.com/doi/full/10.1080/17457820500512697</vt:lpwstr>
      </vt:variant>
      <vt:variant>
        <vt:lpwstr/>
      </vt:variant>
      <vt:variant>
        <vt:i4>1376265</vt:i4>
      </vt:variant>
      <vt:variant>
        <vt:i4>30</vt:i4>
      </vt:variant>
      <vt:variant>
        <vt:i4>0</vt:i4>
      </vt:variant>
      <vt:variant>
        <vt:i4>5</vt:i4>
      </vt:variant>
      <vt:variant>
        <vt:lpwstr>https://www.proquest.com/docview/926222147/2FD6B74735CC4BD1PQ/1?accountid=130472</vt:lpwstr>
      </vt:variant>
      <vt:variant>
        <vt:lpwstr/>
      </vt:variant>
      <vt:variant>
        <vt:i4>6291489</vt:i4>
      </vt:variant>
      <vt:variant>
        <vt:i4>27</vt:i4>
      </vt:variant>
      <vt:variant>
        <vt:i4>0</vt:i4>
      </vt:variant>
      <vt:variant>
        <vt:i4>5</vt:i4>
      </vt:variant>
      <vt:variant>
        <vt:lpwstr>https://www.ncbi.nlm.nih.gov/pmc/articles/PMC6468135/</vt:lpwstr>
      </vt:variant>
      <vt:variant>
        <vt:lpwstr>:~:text=In%20simple%20terms%2C%20phenomenology%20can,have%20experienced%20it%20%5B6%5D.</vt:lpwstr>
      </vt:variant>
      <vt:variant>
        <vt:i4>1572938</vt:i4>
      </vt:variant>
      <vt:variant>
        <vt:i4>24</vt:i4>
      </vt:variant>
      <vt:variant>
        <vt:i4>0</vt:i4>
      </vt:variant>
      <vt:variant>
        <vt:i4>5</vt:i4>
      </vt:variant>
      <vt:variant>
        <vt:lpwstr>https://cysur.wales/</vt:lpwstr>
      </vt:variant>
      <vt:variant>
        <vt:lpwstr/>
      </vt:variant>
      <vt:variant>
        <vt:i4>7143544</vt:i4>
      </vt:variant>
      <vt:variant>
        <vt:i4>21</vt:i4>
      </vt:variant>
      <vt:variant>
        <vt:i4>0</vt:i4>
      </vt:variant>
      <vt:variant>
        <vt:i4>5</vt:i4>
      </vt:variant>
      <vt:variant>
        <vt:lpwstr>https://www.sciencedirect.com/science/article/pii/S0740818818300197</vt:lpwstr>
      </vt:variant>
      <vt:variant>
        <vt:lpwstr/>
      </vt:variant>
      <vt:variant>
        <vt:i4>3997802</vt:i4>
      </vt:variant>
      <vt:variant>
        <vt:i4>18</vt:i4>
      </vt:variant>
      <vt:variant>
        <vt:i4>0</vt:i4>
      </vt:variant>
      <vt:variant>
        <vt:i4>5</vt:i4>
      </vt:variant>
      <vt:variant>
        <vt:lpwstr>https://www.tandfonline.com/doi/full/10.1080/17457820500512697</vt:lpwstr>
      </vt:variant>
      <vt:variant>
        <vt:lpwstr/>
      </vt:variant>
      <vt:variant>
        <vt:i4>6881399</vt:i4>
      </vt:variant>
      <vt:variant>
        <vt:i4>15</vt:i4>
      </vt:variant>
      <vt:variant>
        <vt:i4>0</vt:i4>
      </vt:variant>
      <vt:variant>
        <vt:i4>5</vt:i4>
      </vt:variant>
      <vt:variant>
        <vt:lpwstr>https://www.sciencedirect.com/science/article/pii/S1359178918303471</vt:lpwstr>
      </vt:variant>
      <vt:variant>
        <vt:lpwstr/>
      </vt:variant>
      <vt:variant>
        <vt:i4>7798889</vt:i4>
      </vt:variant>
      <vt:variant>
        <vt:i4>12</vt:i4>
      </vt:variant>
      <vt:variant>
        <vt:i4>0</vt:i4>
      </vt:variant>
      <vt:variant>
        <vt:i4>5</vt:i4>
      </vt:variant>
      <vt:variant>
        <vt:lpwstr>https://www.iriss.org.uk/sites/default/files/2022-08/esss_outline_an_overview_of_self-neglect_2022.pdf</vt:lpwstr>
      </vt:variant>
      <vt:variant>
        <vt:lpwstr/>
      </vt:variant>
      <vt:variant>
        <vt:i4>4325453</vt:i4>
      </vt:variant>
      <vt:variant>
        <vt:i4>9</vt:i4>
      </vt:variant>
      <vt:variant>
        <vt:i4>0</vt:i4>
      </vt:variant>
      <vt:variant>
        <vt:i4>5</vt:i4>
      </vt:variant>
      <vt:variant>
        <vt:lpwstr>https://www.nihr.ac.uk/documents/2070-self-neglect-in-the-community-commissioning-brief/25201?pr=</vt:lpwstr>
      </vt:variant>
      <vt:variant>
        <vt:lpwstr/>
      </vt:variant>
      <vt:variant>
        <vt:i4>2162793</vt:i4>
      </vt:variant>
      <vt:variant>
        <vt:i4>6</vt:i4>
      </vt:variant>
      <vt:variant>
        <vt:i4>0</vt:i4>
      </vt:variant>
      <vt:variant>
        <vt:i4>5</vt:i4>
      </vt:variant>
      <vt:variant>
        <vt:lpwstr>https://www.tandfonline.com/doi/abs/10.1300/J084v17n03_02?casa_token=W5wYjeY6HM0AAAAA:HLUKTdN1VijV0L0biwRzWSy1KRGc8ec1PUL1i8YYBPBDLTOiT0cXwi_g7_cWc5FsIjN7bgvGa7ck6W4</vt:lpwstr>
      </vt:variant>
      <vt:variant>
        <vt:lpwstr/>
      </vt:variant>
      <vt:variant>
        <vt:i4>5308444</vt:i4>
      </vt:variant>
      <vt:variant>
        <vt:i4>3</vt:i4>
      </vt:variant>
      <vt:variant>
        <vt:i4>0</vt:i4>
      </vt:variant>
      <vt:variant>
        <vt:i4>5</vt:i4>
      </vt:variant>
      <vt:variant>
        <vt:lpwstr>https://www.proquest.com/docview/904543456/fulltextPDF/35E443EBA969420DPQ/1?accountid=130472</vt:lpwstr>
      </vt:variant>
      <vt:variant>
        <vt:lpwstr/>
      </vt:variant>
      <vt:variant>
        <vt:i4>6750246</vt:i4>
      </vt:variant>
      <vt:variant>
        <vt:i4>0</vt:i4>
      </vt:variant>
      <vt:variant>
        <vt:i4>0</vt:i4>
      </vt:variant>
      <vt:variant>
        <vt:i4>5</vt:i4>
      </vt:variant>
      <vt:variant>
        <vt:lpwstr>C:\Users\c.lohmann-hancock\AppData\Local\Microsoft\Windows\INetCache\REICoP-17-20-v3-Final.pdf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Martha Lee (2213492)</cp:lastModifiedBy>
  <cp:revision>910</cp:revision>
  <dcterms:created xsi:type="dcterms:W3CDTF">2023-12-04T17:42:00Z</dcterms:created>
  <dcterms:modified xsi:type="dcterms:W3CDTF">2023-12-13T12:43:00Z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