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A7A58FC" w14:textId="77777777" w:rsidR="00AE0FB2" w:rsidRPr="00EA07CB" w:rsidRDefault="00AE0FB2" w:rsidP="00EA07CB">
      <w:pPr>
        <w:spacing w:line="360" w:lineRule="auto"/>
        <w:jc w:val="both"/>
        <w:rPr>
          <w:rFonts w:ascii="Arial" w:hAnsi="Arial" w:cs="Arial"/>
          <w:b/>
          <w:bCs/>
          <w:color w:val="000000" w:themeColor="text1"/>
        </w:rPr>
      </w:pPr>
    </w:p>
    <w:p w14:paraId="2E5163EE" w14:textId="77777777" w:rsidR="00AE0FB2" w:rsidRPr="00EA07CB" w:rsidRDefault="00AE0FB2" w:rsidP="00EA07CB">
      <w:pPr>
        <w:spacing w:line="360" w:lineRule="auto"/>
        <w:jc w:val="both"/>
        <w:rPr>
          <w:rFonts w:ascii="Arial" w:hAnsi="Arial" w:cs="Arial"/>
          <w:b/>
          <w:bCs/>
          <w:color w:val="000000" w:themeColor="text1"/>
        </w:rPr>
      </w:pPr>
    </w:p>
    <w:p w14:paraId="7C8F4EC5" w14:textId="77777777" w:rsidR="00AE0FB2" w:rsidRPr="00EA07CB" w:rsidRDefault="00AE0FB2" w:rsidP="00EA07CB">
      <w:pPr>
        <w:spacing w:line="360" w:lineRule="auto"/>
        <w:jc w:val="both"/>
        <w:rPr>
          <w:rFonts w:ascii="Arial" w:hAnsi="Arial" w:cs="Arial"/>
          <w:b/>
          <w:bCs/>
          <w:color w:val="000000" w:themeColor="text1"/>
        </w:rPr>
      </w:pPr>
    </w:p>
    <w:p w14:paraId="11DE542A" w14:textId="77777777" w:rsidR="00AE0FB2" w:rsidRPr="00EA07CB" w:rsidRDefault="00AE0FB2" w:rsidP="00EA07CB">
      <w:pPr>
        <w:spacing w:line="360" w:lineRule="auto"/>
        <w:jc w:val="both"/>
        <w:rPr>
          <w:rFonts w:ascii="Arial" w:hAnsi="Arial" w:cs="Arial"/>
          <w:b/>
          <w:bCs/>
          <w:color w:val="000000" w:themeColor="text1"/>
        </w:rPr>
      </w:pPr>
    </w:p>
    <w:p w14:paraId="1A76D68C" w14:textId="77777777" w:rsidR="00AE0FB2" w:rsidRPr="00EA07CB" w:rsidRDefault="00AE0FB2" w:rsidP="00EA07CB">
      <w:pPr>
        <w:spacing w:line="360" w:lineRule="auto"/>
        <w:jc w:val="both"/>
        <w:rPr>
          <w:rFonts w:ascii="Arial" w:hAnsi="Arial" w:cs="Arial"/>
          <w:b/>
          <w:bCs/>
          <w:color w:val="000000" w:themeColor="text1"/>
        </w:rPr>
      </w:pPr>
    </w:p>
    <w:p w14:paraId="28191B81" w14:textId="77777777" w:rsidR="00AE0FB2" w:rsidRPr="00EA07CB" w:rsidRDefault="00AE0FB2" w:rsidP="00EA07CB">
      <w:pPr>
        <w:spacing w:line="360" w:lineRule="auto"/>
        <w:jc w:val="both"/>
        <w:rPr>
          <w:rFonts w:ascii="Arial" w:hAnsi="Arial" w:cs="Arial"/>
          <w:b/>
          <w:bCs/>
          <w:color w:val="000000" w:themeColor="text1"/>
        </w:rPr>
      </w:pPr>
    </w:p>
    <w:p w14:paraId="6426ED05" w14:textId="77777777" w:rsidR="00AE0FB2" w:rsidRPr="00EA07CB" w:rsidRDefault="00AE0FB2" w:rsidP="00EA07CB">
      <w:pPr>
        <w:spacing w:line="360" w:lineRule="auto"/>
        <w:jc w:val="both"/>
        <w:rPr>
          <w:rFonts w:ascii="Arial" w:hAnsi="Arial" w:cs="Arial"/>
          <w:b/>
          <w:bCs/>
          <w:color w:val="000000" w:themeColor="text1"/>
        </w:rPr>
      </w:pPr>
    </w:p>
    <w:p w14:paraId="511693B4" w14:textId="77777777" w:rsidR="00AE0FB2" w:rsidRPr="00EA07CB" w:rsidRDefault="00AE0FB2" w:rsidP="00EA07CB">
      <w:pPr>
        <w:spacing w:line="360" w:lineRule="auto"/>
        <w:jc w:val="both"/>
        <w:rPr>
          <w:rFonts w:ascii="Arial" w:hAnsi="Arial" w:cs="Arial"/>
          <w:b/>
          <w:bCs/>
          <w:color w:val="000000" w:themeColor="text1"/>
        </w:rPr>
      </w:pPr>
    </w:p>
    <w:p w14:paraId="62BE2B03" w14:textId="77777777" w:rsidR="00AE0FB2" w:rsidRPr="00EA07CB" w:rsidRDefault="00AE0FB2" w:rsidP="00EA07CB">
      <w:pPr>
        <w:spacing w:line="360" w:lineRule="auto"/>
        <w:jc w:val="both"/>
        <w:rPr>
          <w:rFonts w:ascii="Arial" w:hAnsi="Arial" w:cs="Arial"/>
          <w:b/>
          <w:bCs/>
          <w:color w:val="000000" w:themeColor="text1"/>
        </w:rPr>
      </w:pPr>
    </w:p>
    <w:p w14:paraId="6B83EDCF" w14:textId="77777777" w:rsidR="00AE0FB2" w:rsidRPr="00EA07CB" w:rsidRDefault="00AE0FB2" w:rsidP="00EA07CB">
      <w:pPr>
        <w:spacing w:line="360" w:lineRule="auto"/>
        <w:jc w:val="both"/>
        <w:rPr>
          <w:rFonts w:ascii="Arial" w:hAnsi="Arial" w:cs="Arial"/>
          <w:b/>
          <w:bCs/>
          <w:color w:val="000000" w:themeColor="text1"/>
        </w:rPr>
      </w:pPr>
    </w:p>
    <w:p w14:paraId="25F60C23" w14:textId="77777777" w:rsidR="00AE0FB2" w:rsidRPr="00EA07CB" w:rsidRDefault="00AE0FB2" w:rsidP="00EA07CB">
      <w:pPr>
        <w:spacing w:line="360" w:lineRule="auto"/>
        <w:jc w:val="both"/>
        <w:rPr>
          <w:rFonts w:ascii="Arial" w:hAnsi="Arial" w:cs="Arial"/>
          <w:b/>
          <w:bCs/>
          <w:color w:val="000000" w:themeColor="text1"/>
        </w:rPr>
      </w:pPr>
    </w:p>
    <w:p w14:paraId="049613B5" w14:textId="77777777" w:rsidR="00AE0FB2" w:rsidRPr="00EA07CB" w:rsidRDefault="00AE0FB2" w:rsidP="00EA07CB">
      <w:pPr>
        <w:spacing w:line="360" w:lineRule="auto"/>
        <w:jc w:val="both"/>
        <w:rPr>
          <w:rFonts w:ascii="Arial" w:hAnsi="Arial" w:cs="Arial"/>
          <w:b/>
          <w:bCs/>
          <w:color w:val="000000" w:themeColor="text1"/>
        </w:rPr>
      </w:pPr>
    </w:p>
    <w:p w14:paraId="75F76CE0" w14:textId="77777777" w:rsidR="00AE0FB2" w:rsidRPr="00EA07CB" w:rsidRDefault="00AE0FB2" w:rsidP="00EA07CB">
      <w:pPr>
        <w:spacing w:line="360" w:lineRule="auto"/>
        <w:jc w:val="both"/>
        <w:rPr>
          <w:rFonts w:ascii="Arial" w:hAnsi="Arial" w:cs="Arial"/>
          <w:b/>
          <w:bCs/>
          <w:color w:val="000000" w:themeColor="text1"/>
        </w:rPr>
      </w:pPr>
      <w:bookmarkStart w:id="0" w:name="_GoBack"/>
      <w:bookmarkEnd w:id="0"/>
    </w:p>
    <w:p w14:paraId="43906D22" w14:textId="77777777" w:rsidR="00AE0FB2" w:rsidRPr="00EA07CB" w:rsidRDefault="00AE0FB2" w:rsidP="00EA07CB">
      <w:pPr>
        <w:spacing w:line="360" w:lineRule="auto"/>
        <w:jc w:val="both"/>
        <w:rPr>
          <w:rFonts w:ascii="Arial" w:hAnsi="Arial" w:cs="Arial"/>
          <w:b/>
          <w:bCs/>
          <w:color w:val="000000" w:themeColor="text1"/>
        </w:rPr>
      </w:pPr>
    </w:p>
    <w:p w14:paraId="06610934" w14:textId="468958D3" w:rsidR="00AE0FB2" w:rsidRPr="00C95A32" w:rsidRDefault="00AE0FB2" w:rsidP="00C95A32">
      <w:pPr>
        <w:pStyle w:val="ListParagraph"/>
        <w:numPr>
          <w:ilvl w:val="0"/>
          <w:numId w:val="1"/>
        </w:numPr>
        <w:spacing w:line="360" w:lineRule="auto"/>
        <w:jc w:val="both"/>
        <w:rPr>
          <w:rFonts w:ascii="Arial" w:hAnsi="Arial" w:cs="Arial"/>
          <w:color w:val="000000" w:themeColor="text1"/>
        </w:rPr>
      </w:pPr>
      <w:r w:rsidRPr="00C95A32">
        <w:rPr>
          <w:rFonts w:ascii="Arial" w:hAnsi="Arial" w:cs="Arial"/>
          <w:b/>
          <w:color w:val="000000" w:themeColor="text1"/>
        </w:rPr>
        <w:t>Student Name</w:t>
      </w:r>
      <w:r w:rsidRPr="00C95A32">
        <w:rPr>
          <w:rFonts w:ascii="Arial" w:hAnsi="Arial" w:cs="Arial"/>
          <w:color w:val="000000" w:themeColor="text1"/>
        </w:rPr>
        <w:t xml:space="preserve">: </w:t>
      </w:r>
      <w:r w:rsidR="003529E6">
        <w:rPr>
          <w:rFonts w:ascii="Arial" w:hAnsi="Arial" w:cs="Arial"/>
          <w:color w:val="000000" w:themeColor="text1"/>
        </w:rPr>
        <w:t xml:space="preserve">     </w:t>
      </w:r>
      <w:proofErr w:type="spellStart"/>
      <w:r w:rsidRPr="00C95A32">
        <w:rPr>
          <w:rFonts w:ascii="Arial" w:hAnsi="Arial" w:cs="Arial"/>
          <w:color w:val="000000" w:themeColor="text1"/>
        </w:rPr>
        <w:t>Sunitha</w:t>
      </w:r>
      <w:proofErr w:type="spellEnd"/>
      <w:r w:rsidRPr="00C95A32">
        <w:rPr>
          <w:rFonts w:ascii="Arial" w:hAnsi="Arial" w:cs="Arial"/>
          <w:color w:val="000000" w:themeColor="text1"/>
        </w:rPr>
        <w:t xml:space="preserve"> </w:t>
      </w:r>
      <w:proofErr w:type="spellStart"/>
      <w:r w:rsidRPr="00C95A32">
        <w:rPr>
          <w:rFonts w:ascii="Arial" w:hAnsi="Arial" w:cs="Arial"/>
          <w:color w:val="000000" w:themeColor="text1"/>
        </w:rPr>
        <w:t>Peeter</w:t>
      </w:r>
      <w:proofErr w:type="spellEnd"/>
    </w:p>
    <w:p w14:paraId="53AACE28" w14:textId="1A8FBF32" w:rsidR="00AE0FB2" w:rsidRPr="00C95A32" w:rsidRDefault="00C95A32" w:rsidP="00C95A32">
      <w:pPr>
        <w:pStyle w:val="ListParagraph"/>
        <w:numPr>
          <w:ilvl w:val="0"/>
          <w:numId w:val="1"/>
        </w:numPr>
        <w:spacing w:line="360" w:lineRule="auto"/>
        <w:jc w:val="both"/>
        <w:rPr>
          <w:rFonts w:ascii="Arial" w:hAnsi="Arial" w:cs="Arial"/>
          <w:color w:val="000000" w:themeColor="text1"/>
        </w:rPr>
      </w:pPr>
      <w:r w:rsidRPr="00C95A32">
        <w:rPr>
          <w:rFonts w:ascii="Arial" w:hAnsi="Arial" w:cs="Arial"/>
          <w:b/>
          <w:color w:val="000000" w:themeColor="text1"/>
        </w:rPr>
        <w:t>Student ID</w:t>
      </w:r>
      <w:r w:rsidR="00AE0FB2" w:rsidRPr="00C95A32">
        <w:rPr>
          <w:rFonts w:ascii="Arial" w:hAnsi="Arial" w:cs="Arial"/>
          <w:color w:val="000000" w:themeColor="text1"/>
        </w:rPr>
        <w:t>:</w:t>
      </w:r>
      <w:r w:rsidR="003529E6">
        <w:rPr>
          <w:rFonts w:ascii="Arial" w:hAnsi="Arial" w:cs="Arial"/>
          <w:color w:val="000000" w:themeColor="text1"/>
        </w:rPr>
        <w:t xml:space="preserve">             </w:t>
      </w:r>
      <w:r>
        <w:rPr>
          <w:rFonts w:ascii="Arial" w:hAnsi="Arial" w:cs="Arial"/>
          <w:color w:val="000000" w:themeColor="text1"/>
        </w:rPr>
        <w:t>2421161</w:t>
      </w:r>
    </w:p>
    <w:p w14:paraId="5AB3AC32" w14:textId="24DD12BB" w:rsidR="00AE0FB2" w:rsidRPr="00C95A32" w:rsidRDefault="00AE0FB2" w:rsidP="00C95A32">
      <w:pPr>
        <w:pStyle w:val="ListParagraph"/>
        <w:numPr>
          <w:ilvl w:val="0"/>
          <w:numId w:val="1"/>
        </w:numPr>
        <w:spacing w:line="360" w:lineRule="auto"/>
        <w:jc w:val="both"/>
        <w:rPr>
          <w:rFonts w:ascii="Arial" w:hAnsi="Arial" w:cs="Arial"/>
          <w:color w:val="000000" w:themeColor="text1"/>
        </w:rPr>
      </w:pPr>
      <w:r w:rsidRPr="00C95A32">
        <w:rPr>
          <w:rFonts w:ascii="Arial" w:hAnsi="Arial" w:cs="Arial"/>
          <w:b/>
          <w:color w:val="000000" w:themeColor="text1"/>
        </w:rPr>
        <w:t>Module Code</w:t>
      </w:r>
      <w:r w:rsidRPr="00C95A32">
        <w:rPr>
          <w:rFonts w:ascii="Arial" w:hAnsi="Arial" w:cs="Arial"/>
          <w:color w:val="000000" w:themeColor="text1"/>
        </w:rPr>
        <w:t xml:space="preserve">: </w:t>
      </w:r>
      <w:r w:rsidR="003529E6">
        <w:rPr>
          <w:rFonts w:ascii="Arial" w:hAnsi="Arial" w:cs="Arial"/>
          <w:color w:val="000000" w:themeColor="text1"/>
        </w:rPr>
        <w:t xml:space="preserve">       </w:t>
      </w:r>
      <w:r w:rsidRPr="00C95A32">
        <w:rPr>
          <w:rFonts w:ascii="Arial" w:hAnsi="Arial" w:cs="Arial"/>
          <w:color w:val="000000" w:themeColor="text1"/>
        </w:rPr>
        <w:t>LCHS4009</w:t>
      </w:r>
    </w:p>
    <w:p w14:paraId="39E1E7EF" w14:textId="7D49515C" w:rsidR="00AE0FB2" w:rsidRPr="00C95A32" w:rsidRDefault="00AE0FB2" w:rsidP="00C95A32">
      <w:pPr>
        <w:pStyle w:val="ListParagraph"/>
        <w:numPr>
          <w:ilvl w:val="0"/>
          <w:numId w:val="1"/>
        </w:numPr>
        <w:spacing w:line="360" w:lineRule="auto"/>
        <w:jc w:val="both"/>
        <w:rPr>
          <w:rFonts w:ascii="Arial" w:hAnsi="Arial" w:cs="Arial"/>
          <w:color w:val="000000" w:themeColor="text1"/>
        </w:rPr>
      </w:pPr>
      <w:r w:rsidRPr="00C95A32">
        <w:rPr>
          <w:rFonts w:ascii="Arial" w:hAnsi="Arial" w:cs="Arial"/>
          <w:b/>
          <w:color w:val="000000" w:themeColor="text1"/>
        </w:rPr>
        <w:t>Module Title</w:t>
      </w:r>
      <w:r w:rsidRPr="00C95A32">
        <w:rPr>
          <w:rFonts w:ascii="Arial" w:hAnsi="Arial" w:cs="Arial"/>
          <w:color w:val="000000" w:themeColor="text1"/>
        </w:rPr>
        <w:t xml:space="preserve">: </w:t>
      </w:r>
      <w:r w:rsidR="003529E6">
        <w:rPr>
          <w:rFonts w:ascii="Arial" w:hAnsi="Arial" w:cs="Arial"/>
          <w:color w:val="000000" w:themeColor="text1"/>
        </w:rPr>
        <w:t xml:space="preserve">         </w:t>
      </w:r>
      <w:r w:rsidRPr="00C95A32">
        <w:rPr>
          <w:rFonts w:ascii="Arial" w:hAnsi="Arial" w:cs="Arial"/>
          <w:color w:val="000000" w:themeColor="text1"/>
        </w:rPr>
        <w:t>Professional Development within Health and Social Care</w:t>
      </w:r>
    </w:p>
    <w:p w14:paraId="2A8B99A3" w14:textId="27A197CD" w:rsidR="00AE0FB2" w:rsidRDefault="00AE0FB2" w:rsidP="00C95A32">
      <w:pPr>
        <w:pStyle w:val="ListParagraph"/>
        <w:numPr>
          <w:ilvl w:val="0"/>
          <w:numId w:val="1"/>
        </w:numPr>
        <w:spacing w:line="360" w:lineRule="auto"/>
        <w:jc w:val="both"/>
        <w:rPr>
          <w:rFonts w:ascii="Arial" w:hAnsi="Arial" w:cs="Arial"/>
          <w:color w:val="000000" w:themeColor="text1"/>
        </w:rPr>
      </w:pPr>
      <w:r w:rsidRPr="00C95A32">
        <w:rPr>
          <w:rFonts w:ascii="Arial" w:hAnsi="Arial" w:cs="Arial"/>
          <w:b/>
          <w:color w:val="000000" w:themeColor="text1"/>
        </w:rPr>
        <w:t>L</w:t>
      </w:r>
      <w:r w:rsidR="00C95A32" w:rsidRPr="00C95A32">
        <w:rPr>
          <w:rFonts w:ascii="Arial" w:hAnsi="Arial" w:cs="Arial"/>
          <w:b/>
          <w:color w:val="000000" w:themeColor="text1"/>
        </w:rPr>
        <w:t>ecturer Name</w:t>
      </w:r>
      <w:r w:rsidR="00C95A32">
        <w:rPr>
          <w:rFonts w:ascii="Arial" w:hAnsi="Arial" w:cs="Arial"/>
          <w:color w:val="000000" w:themeColor="text1"/>
        </w:rPr>
        <w:t xml:space="preserve">: </w:t>
      </w:r>
      <w:r w:rsidR="003529E6">
        <w:rPr>
          <w:rFonts w:ascii="Arial" w:hAnsi="Arial" w:cs="Arial"/>
          <w:color w:val="000000" w:themeColor="text1"/>
        </w:rPr>
        <w:t xml:space="preserve">     </w:t>
      </w:r>
      <w:r w:rsidR="00C95A32">
        <w:rPr>
          <w:rFonts w:ascii="Arial" w:hAnsi="Arial" w:cs="Arial"/>
          <w:color w:val="000000" w:themeColor="text1"/>
        </w:rPr>
        <w:t xml:space="preserve">Vivian </w:t>
      </w:r>
      <w:proofErr w:type="spellStart"/>
      <w:r w:rsidR="00C95A32">
        <w:rPr>
          <w:rFonts w:ascii="Arial" w:hAnsi="Arial" w:cs="Arial"/>
          <w:color w:val="000000" w:themeColor="text1"/>
        </w:rPr>
        <w:t>Osuchukwu</w:t>
      </w:r>
      <w:proofErr w:type="spellEnd"/>
    </w:p>
    <w:p w14:paraId="2250CBF7" w14:textId="175BE0F8" w:rsidR="00C95A32" w:rsidRPr="00C95A32" w:rsidRDefault="00C95A32" w:rsidP="00C95A32">
      <w:pPr>
        <w:pStyle w:val="ListParagraph"/>
        <w:numPr>
          <w:ilvl w:val="0"/>
          <w:numId w:val="1"/>
        </w:numPr>
        <w:spacing w:line="360" w:lineRule="auto"/>
        <w:jc w:val="both"/>
        <w:rPr>
          <w:rFonts w:ascii="Arial" w:hAnsi="Arial" w:cs="Arial"/>
          <w:color w:val="000000" w:themeColor="text1"/>
        </w:rPr>
      </w:pPr>
      <w:r w:rsidRPr="00C95A32">
        <w:rPr>
          <w:rFonts w:ascii="Arial" w:hAnsi="Arial" w:cs="Arial"/>
          <w:b/>
          <w:color w:val="000000" w:themeColor="text1"/>
        </w:rPr>
        <w:t>Assignment Title</w:t>
      </w:r>
      <w:r>
        <w:rPr>
          <w:rFonts w:ascii="Arial" w:hAnsi="Arial" w:cs="Arial"/>
          <w:color w:val="000000" w:themeColor="text1"/>
        </w:rPr>
        <w:t xml:space="preserve"> : Personal Development Portfolio</w:t>
      </w:r>
    </w:p>
    <w:p w14:paraId="1BA0A8C4" w14:textId="77777777" w:rsidR="004F3C65" w:rsidRPr="00EA07CB" w:rsidRDefault="004F3C65" w:rsidP="00EA07CB">
      <w:pPr>
        <w:spacing w:line="360" w:lineRule="auto"/>
        <w:jc w:val="both"/>
        <w:rPr>
          <w:rFonts w:ascii="Arial" w:hAnsi="Arial" w:cs="Arial"/>
          <w:color w:val="000000" w:themeColor="text1"/>
        </w:rPr>
      </w:pPr>
    </w:p>
    <w:p w14:paraId="5E66C9F3" w14:textId="77777777" w:rsidR="004F3C65" w:rsidRPr="00EA07CB" w:rsidRDefault="004F3C65" w:rsidP="00EA07CB">
      <w:pPr>
        <w:spacing w:line="360" w:lineRule="auto"/>
        <w:jc w:val="both"/>
        <w:rPr>
          <w:rFonts w:ascii="Arial" w:hAnsi="Arial" w:cs="Arial"/>
          <w:color w:val="000000" w:themeColor="text1"/>
        </w:rPr>
      </w:pPr>
    </w:p>
    <w:p w14:paraId="4597C504" w14:textId="77777777" w:rsidR="004F3C65" w:rsidRPr="00EA07CB" w:rsidRDefault="004F3C65" w:rsidP="00EA07CB">
      <w:pPr>
        <w:spacing w:line="360" w:lineRule="auto"/>
        <w:jc w:val="both"/>
        <w:rPr>
          <w:rFonts w:ascii="Arial" w:hAnsi="Arial" w:cs="Arial"/>
          <w:color w:val="000000" w:themeColor="text1"/>
        </w:rPr>
      </w:pPr>
    </w:p>
    <w:p w14:paraId="1B063325" w14:textId="77777777" w:rsidR="004F3C65" w:rsidRPr="00EA07CB" w:rsidRDefault="004F3C65" w:rsidP="00EA07CB">
      <w:pPr>
        <w:spacing w:line="360" w:lineRule="auto"/>
        <w:jc w:val="both"/>
        <w:rPr>
          <w:rFonts w:ascii="Arial" w:hAnsi="Arial" w:cs="Arial"/>
          <w:color w:val="000000" w:themeColor="text1"/>
        </w:rPr>
      </w:pPr>
    </w:p>
    <w:p w14:paraId="11376DDD" w14:textId="77777777" w:rsidR="00C95A32" w:rsidRDefault="00C95A32" w:rsidP="00EA07CB">
      <w:pPr>
        <w:spacing w:line="360" w:lineRule="auto"/>
        <w:jc w:val="both"/>
        <w:rPr>
          <w:rFonts w:ascii="Arial" w:hAnsi="Arial" w:cs="Arial"/>
          <w:color w:val="000000" w:themeColor="text1"/>
        </w:rPr>
      </w:pPr>
    </w:p>
    <w:p w14:paraId="167E76D4" w14:textId="77777777" w:rsidR="00C95A32" w:rsidRDefault="00C95A32" w:rsidP="00EA07CB">
      <w:pPr>
        <w:spacing w:line="360" w:lineRule="auto"/>
        <w:jc w:val="both"/>
        <w:rPr>
          <w:rFonts w:ascii="Arial" w:hAnsi="Arial" w:cs="Arial"/>
          <w:color w:val="000000" w:themeColor="text1"/>
        </w:rPr>
      </w:pPr>
    </w:p>
    <w:p w14:paraId="0CA157B2" w14:textId="77777777" w:rsidR="00C95A32" w:rsidRDefault="00C95A32" w:rsidP="00EA07CB">
      <w:pPr>
        <w:spacing w:line="360" w:lineRule="auto"/>
        <w:jc w:val="both"/>
        <w:rPr>
          <w:rFonts w:ascii="Arial" w:hAnsi="Arial" w:cs="Arial"/>
          <w:color w:val="000000" w:themeColor="text1"/>
        </w:rPr>
      </w:pPr>
    </w:p>
    <w:p w14:paraId="069CDD07" w14:textId="77777777" w:rsidR="00C95A32" w:rsidRPr="00EA07CB" w:rsidRDefault="00C95A32" w:rsidP="00C95A32">
      <w:pPr>
        <w:spacing w:line="360" w:lineRule="auto"/>
        <w:jc w:val="both"/>
        <w:rPr>
          <w:rFonts w:ascii="Arial" w:hAnsi="Arial" w:cs="Arial"/>
          <w:b/>
          <w:bCs/>
          <w:color w:val="000000" w:themeColor="text1"/>
        </w:rPr>
      </w:pPr>
      <w:r w:rsidRPr="00EA07CB">
        <w:rPr>
          <w:rFonts w:ascii="Arial" w:hAnsi="Arial" w:cs="Arial"/>
          <w:b/>
          <w:bCs/>
          <w:color w:val="000000" w:themeColor="text1"/>
        </w:rPr>
        <w:lastRenderedPageBreak/>
        <w:t>Personal Development Portfolio: Skills, Reflection, and Professional Growth in Health and Social Care</w:t>
      </w:r>
    </w:p>
    <w:p w14:paraId="24ADEF61" w14:textId="77777777" w:rsidR="00C95A32" w:rsidRDefault="00C95A32" w:rsidP="00EA07CB">
      <w:pPr>
        <w:spacing w:line="360" w:lineRule="auto"/>
        <w:jc w:val="both"/>
        <w:rPr>
          <w:rFonts w:ascii="Arial" w:hAnsi="Arial" w:cs="Arial"/>
          <w:b/>
          <w:bCs/>
          <w:color w:val="000000" w:themeColor="text1"/>
        </w:rPr>
      </w:pPr>
    </w:p>
    <w:p w14:paraId="4AD7F683" w14:textId="77777777" w:rsidR="00C95A32" w:rsidRDefault="00C95A32" w:rsidP="00EA07CB">
      <w:pPr>
        <w:spacing w:line="360" w:lineRule="auto"/>
        <w:jc w:val="both"/>
        <w:rPr>
          <w:rFonts w:ascii="Arial" w:hAnsi="Arial" w:cs="Arial"/>
          <w:b/>
          <w:bCs/>
          <w:color w:val="000000" w:themeColor="text1"/>
        </w:rPr>
      </w:pPr>
    </w:p>
    <w:p w14:paraId="5952CC15" w14:textId="77777777" w:rsidR="004F3C65" w:rsidRPr="00EA07CB" w:rsidRDefault="004F3C65" w:rsidP="00EA07CB">
      <w:pPr>
        <w:spacing w:line="360" w:lineRule="auto"/>
        <w:jc w:val="both"/>
        <w:rPr>
          <w:rFonts w:ascii="Arial" w:hAnsi="Arial" w:cs="Arial"/>
          <w:b/>
          <w:bCs/>
          <w:color w:val="000000" w:themeColor="text1"/>
        </w:rPr>
      </w:pPr>
      <w:r w:rsidRPr="00EA07CB">
        <w:rPr>
          <w:rFonts w:ascii="Arial" w:hAnsi="Arial" w:cs="Arial"/>
          <w:b/>
          <w:bCs/>
          <w:color w:val="000000" w:themeColor="text1"/>
        </w:rPr>
        <w:t>Task 1: Personal Action Plan (Part-Time Social Worker)</w:t>
      </w:r>
    </w:p>
    <w:p w14:paraId="5C8D7877" w14:textId="0D1C9992" w:rsidR="00B90C70" w:rsidRPr="00EA07CB" w:rsidRDefault="00876CE6" w:rsidP="00EA07CB">
      <w:pPr>
        <w:spacing w:line="360" w:lineRule="auto"/>
        <w:jc w:val="both"/>
        <w:rPr>
          <w:rFonts w:ascii="Arial" w:hAnsi="Arial" w:cs="Arial"/>
          <w:color w:val="000000" w:themeColor="text1"/>
        </w:rPr>
      </w:pPr>
      <w:r w:rsidRPr="00EA07CB">
        <w:rPr>
          <w:rFonts w:ascii="Arial" w:hAnsi="Arial" w:cs="Arial"/>
          <w:b/>
          <w:bCs/>
          <w:color w:val="000000" w:themeColor="text1"/>
        </w:rPr>
        <w:t>Introduction</w:t>
      </w:r>
      <w:r w:rsidRPr="00EA07CB">
        <w:rPr>
          <w:rFonts w:ascii="Arial" w:hAnsi="Arial" w:cs="Arial"/>
          <w:color w:val="000000" w:themeColor="text1"/>
        </w:rPr>
        <w:br/>
      </w:r>
      <w:proofErr w:type="gramStart"/>
      <w:r w:rsidRPr="00EA07CB">
        <w:rPr>
          <w:rFonts w:ascii="Arial" w:hAnsi="Arial" w:cs="Arial"/>
          <w:color w:val="000000" w:themeColor="text1"/>
        </w:rPr>
        <w:t>My</w:t>
      </w:r>
      <w:proofErr w:type="gramEnd"/>
      <w:r w:rsidRPr="00EA07CB">
        <w:rPr>
          <w:rFonts w:ascii="Arial" w:hAnsi="Arial" w:cs="Arial"/>
          <w:color w:val="000000" w:themeColor="text1"/>
        </w:rPr>
        <w:t xml:space="preserve"> chosen job role in my personal development plan is a part-time Social Worker in the health and social care area</w:t>
      </w:r>
      <w:r w:rsidR="00CC6AE0" w:rsidRPr="00EA07CB">
        <w:rPr>
          <w:rFonts w:ascii="Arial" w:hAnsi="Arial" w:cs="Arial"/>
          <w:color w:val="000000" w:themeColor="text1"/>
        </w:rPr>
        <w:t xml:space="preserve"> sector</w:t>
      </w:r>
      <w:r w:rsidRPr="00EA07CB">
        <w:rPr>
          <w:rFonts w:ascii="Arial" w:hAnsi="Arial" w:cs="Arial"/>
          <w:color w:val="000000" w:themeColor="text1"/>
        </w:rPr>
        <w:t>. Social</w:t>
      </w:r>
      <w:r w:rsidR="00CC6AE0" w:rsidRPr="00EA07CB">
        <w:rPr>
          <w:rFonts w:ascii="Arial" w:hAnsi="Arial" w:cs="Arial"/>
          <w:color w:val="000000" w:themeColor="text1"/>
        </w:rPr>
        <w:t xml:space="preserve"> </w:t>
      </w:r>
      <w:r w:rsidRPr="00EA07CB">
        <w:rPr>
          <w:rFonts w:ascii="Arial" w:hAnsi="Arial" w:cs="Arial"/>
          <w:color w:val="000000" w:themeColor="text1"/>
        </w:rPr>
        <w:t>workers have a very important task to protect vulnerable individuals, promote independence, and advocate for the rights of the service users. This work involves good knowledge of human behavio</w:t>
      </w:r>
      <w:r w:rsidR="00986E9E" w:rsidRPr="00EA07CB">
        <w:rPr>
          <w:rFonts w:ascii="Arial" w:hAnsi="Arial" w:cs="Arial"/>
          <w:color w:val="000000" w:themeColor="text1"/>
        </w:rPr>
        <w:t>u</w:t>
      </w:r>
      <w:r w:rsidRPr="00EA07CB">
        <w:rPr>
          <w:rFonts w:ascii="Arial" w:hAnsi="Arial" w:cs="Arial"/>
          <w:color w:val="000000" w:themeColor="text1"/>
        </w:rPr>
        <w:t>r, safeguarding practices, communication, and partnership working. As I am currently a Support Worker, this role aligns well with my long-term ambitions, and it allows me to build on my existing experience in care</w:t>
      </w:r>
      <w:r w:rsidR="00C71BF7" w:rsidRPr="00EA07CB">
        <w:rPr>
          <w:rFonts w:ascii="Arial" w:hAnsi="Arial" w:cs="Arial"/>
          <w:color w:val="000000" w:themeColor="text1"/>
        </w:rPr>
        <w:t xml:space="preserve"> (</w:t>
      </w:r>
      <w:proofErr w:type="spellStart"/>
      <w:r w:rsidR="00C71BF7" w:rsidRPr="00EA07CB">
        <w:rPr>
          <w:rFonts w:ascii="Arial" w:hAnsi="Arial" w:cs="Arial"/>
          <w:color w:val="000000" w:themeColor="text1"/>
        </w:rPr>
        <w:t>Bogg</w:t>
      </w:r>
      <w:proofErr w:type="spellEnd"/>
      <w:r w:rsidR="00C71BF7" w:rsidRPr="00EA07CB">
        <w:rPr>
          <w:rFonts w:ascii="Arial" w:hAnsi="Arial" w:cs="Arial"/>
          <w:color w:val="000000" w:themeColor="text1"/>
        </w:rPr>
        <w:t xml:space="preserve"> and Challis, 2025)</w:t>
      </w:r>
      <w:r w:rsidRPr="00EA07CB">
        <w:rPr>
          <w:rFonts w:ascii="Arial" w:hAnsi="Arial" w:cs="Arial"/>
          <w:color w:val="000000" w:themeColor="text1"/>
        </w:rPr>
        <w:t>.</w:t>
      </w:r>
    </w:p>
    <w:p w14:paraId="08281F9A" w14:textId="77777777" w:rsidR="00B90C70" w:rsidRPr="00EA07CB" w:rsidRDefault="00876CE6" w:rsidP="00EA07CB">
      <w:pPr>
        <w:spacing w:line="360" w:lineRule="auto"/>
        <w:jc w:val="both"/>
        <w:rPr>
          <w:rFonts w:ascii="Arial" w:hAnsi="Arial" w:cs="Arial"/>
          <w:color w:val="000000" w:themeColor="text1"/>
        </w:rPr>
      </w:pPr>
      <w:r w:rsidRPr="00EA07CB">
        <w:rPr>
          <w:rFonts w:ascii="Arial" w:hAnsi="Arial" w:cs="Arial"/>
          <w:color w:val="000000" w:themeColor="text1"/>
        </w:rPr>
        <w:t>In the role of a part-time Social Worker, professionals are expected to handle a variety of cases, engage with families, and work closely with other agencies such as healthcare teams, schools, and community support services. All these duties require patience, resiliency, and very good interpersonal skills. The profession of social work, on the other hand, requires high levels of emotional intelligence and the ability to work under pressure. This section considers the skills I already possess, those I need to improve, and structured steps in enhancing my professional readiness for the role.</w:t>
      </w:r>
    </w:p>
    <w:p w14:paraId="758F50A6" w14:textId="77777777" w:rsidR="00B90C70" w:rsidRPr="00EA07CB" w:rsidRDefault="00876CE6" w:rsidP="00EA07CB">
      <w:pPr>
        <w:spacing w:line="360" w:lineRule="auto"/>
        <w:jc w:val="both"/>
        <w:rPr>
          <w:rFonts w:ascii="Arial" w:hAnsi="Arial" w:cs="Arial"/>
          <w:b/>
          <w:bCs/>
          <w:color w:val="000000" w:themeColor="text1"/>
        </w:rPr>
      </w:pPr>
      <w:r w:rsidRPr="00EA07CB">
        <w:rPr>
          <w:rFonts w:ascii="Arial" w:hAnsi="Arial" w:cs="Arial"/>
          <w:b/>
          <w:bCs/>
          <w:color w:val="000000" w:themeColor="text1"/>
        </w:rPr>
        <w:t>Key Skills Required and How I Meet Them</w:t>
      </w:r>
    </w:p>
    <w:p w14:paraId="338AD2CD" w14:textId="77777777" w:rsidR="00B90C70" w:rsidRPr="00EA07CB" w:rsidRDefault="00876CE6" w:rsidP="00EA07CB">
      <w:pPr>
        <w:spacing w:line="360" w:lineRule="auto"/>
        <w:jc w:val="both"/>
        <w:rPr>
          <w:rFonts w:ascii="Arial" w:hAnsi="Arial" w:cs="Arial"/>
          <w:color w:val="000000" w:themeColor="text1"/>
        </w:rPr>
      </w:pPr>
      <w:r w:rsidRPr="00EA07CB">
        <w:rPr>
          <w:rFonts w:ascii="Arial" w:hAnsi="Arial" w:cs="Arial"/>
          <w:color w:val="000000" w:themeColor="text1"/>
        </w:rPr>
        <w:t>A Social Worker must be able to communicate effectively with people of all backgrounds. In my current Support Worker role, communication is done on a daily basis with service users, families, and staff teams. I listen carefully, explain information clearly, and maintain a calm, respectful manner in difficult situations.</w:t>
      </w:r>
      <w:r w:rsidR="00B90C70" w:rsidRPr="00EA07CB">
        <w:rPr>
          <w:rFonts w:ascii="Arial" w:hAnsi="Arial" w:cs="Arial"/>
          <w:color w:val="000000" w:themeColor="text1"/>
        </w:rPr>
        <w:t xml:space="preserve"> </w:t>
      </w:r>
      <w:r w:rsidRPr="00EA07CB">
        <w:rPr>
          <w:rFonts w:ascii="Arial" w:hAnsi="Arial" w:cs="Arial"/>
          <w:color w:val="000000" w:themeColor="text1"/>
        </w:rPr>
        <w:t>These experiences have strengthened my confidence in handling both routine and sensitive conversations</w:t>
      </w:r>
      <w:r w:rsidR="00B90C70" w:rsidRPr="00EA07CB">
        <w:rPr>
          <w:rFonts w:ascii="Arial" w:hAnsi="Arial" w:cs="Arial"/>
          <w:color w:val="000000" w:themeColor="text1"/>
        </w:rPr>
        <w:t>.</w:t>
      </w:r>
    </w:p>
    <w:p w14:paraId="0D1E64A1" w14:textId="0151AB79" w:rsidR="00B90C70" w:rsidRPr="00EA07CB" w:rsidRDefault="00876CE6" w:rsidP="00EA07CB">
      <w:pPr>
        <w:spacing w:line="360" w:lineRule="auto"/>
        <w:jc w:val="both"/>
        <w:rPr>
          <w:rFonts w:ascii="Arial" w:hAnsi="Arial" w:cs="Arial"/>
          <w:color w:val="000000" w:themeColor="text1"/>
        </w:rPr>
      </w:pPr>
      <w:r w:rsidRPr="00EA07CB">
        <w:rPr>
          <w:rFonts w:ascii="Arial" w:hAnsi="Arial" w:cs="Arial"/>
          <w:color w:val="000000" w:themeColor="text1"/>
        </w:rPr>
        <w:t>Another important skill in this regard is empathy.</w:t>
      </w:r>
      <w:r w:rsidR="00B90C70" w:rsidRPr="00EA07CB">
        <w:rPr>
          <w:rFonts w:ascii="Arial" w:hAnsi="Arial" w:cs="Arial"/>
          <w:color w:val="000000" w:themeColor="text1"/>
        </w:rPr>
        <w:t xml:space="preserve"> </w:t>
      </w:r>
      <w:r w:rsidRPr="00EA07CB">
        <w:rPr>
          <w:rFonts w:ascii="Arial" w:hAnsi="Arial" w:cs="Arial"/>
          <w:color w:val="000000" w:themeColor="text1"/>
        </w:rPr>
        <w:t>Social Workers have to confront many clients who are in states of emotional distress, trauma, or other such crises. My natural ability to be empathetic helps me understand the feelings of others and respond with compassion</w:t>
      </w:r>
      <w:r w:rsidR="002A707F" w:rsidRPr="00EA07CB">
        <w:rPr>
          <w:rFonts w:ascii="Arial" w:hAnsi="Arial" w:cs="Arial"/>
          <w:color w:val="000000" w:themeColor="text1"/>
        </w:rPr>
        <w:t xml:space="preserve"> (Wakefield et al., 2022)</w:t>
      </w:r>
      <w:r w:rsidRPr="00EA07CB">
        <w:rPr>
          <w:rFonts w:ascii="Arial" w:hAnsi="Arial" w:cs="Arial"/>
          <w:color w:val="000000" w:themeColor="text1"/>
        </w:rPr>
        <w:t>.</w:t>
      </w:r>
      <w:r w:rsidR="00B90C70" w:rsidRPr="00EA07CB">
        <w:rPr>
          <w:rFonts w:ascii="Arial" w:hAnsi="Arial" w:cs="Arial"/>
          <w:color w:val="000000" w:themeColor="text1"/>
        </w:rPr>
        <w:t xml:space="preserve"> </w:t>
      </w:r>
      <w:r w:rsidR="00CC6AE0" w:rsidRPr="00EA07CB">
        <w:rPr>
          <w:rFonts w:ascii="Arial" w:hAnsi="Arial" w:cs="Arial"/>
          <w:color w:val="000000" w:themeColor="text1"/>
        </w:rPr>
        <w:t>M</w:t>
      </w:r>
      <w:r w:rsidRPr="00EA07CB">
        <w:rPr>
          <w:rFonts w:ascii="Arial" w:hAnsi="Arial" w:cs="Arial"/>
          <w:color w:val="000000" w:themeColor="text1"/>
        </w:rPr>
        <w:t xml:space="preserve">y work involves supporting individuals who feel lonely, scared, or confused. With understanding and patience, I </w:t>
      </w:r>
      <w:r w:rsidR="00CC6AE0" w:rsidRPr="00EA07CB">
        <w:rPr>
          <w:rFonts w:ascii="Arial" w:hAnsi="Arial" w:cs="Arial"/>
          <w:color w:val="000000" w:themeColor="text1"/>
        </w:rPr>
        <w:t>help</w:t>
      </w:r>
      <w:r w:rsidRPr="00EA07CB">
        <w:rPr>
          <w:rFonts w:ascii="Arial" w:hAnsi="Arial" w:cs="Arial"/>
          <w:color w:val="000000" w:themeColor="text1"/>
        </w:rPr>
        <w:t xml:space="preserve"> them feel heard and valued in order to build strong and trusting relationships.</w:t>
      </w:r>
    </w:p>
    <w:p w14:paraId="02BF4E1A" w14:textId="7EA25102" w:rsidR="00986E9E" w:rsidRPr="00EA07CB" w:rsidRDefault="00876CE6" w:rsidP="00EA07CB">
      <w:pPr>
        <w:spacing w:line="360" w:lineRule="auto"/>
        <w:jc w:val="both"/>
        <w:rPr>
          <w:rFonts w:ascii="Arial" w:hAnsi="Arial" w:cs="Arial"/>
          <w:color w:val="000000" w:themeColor="text1"/>
        </w:rPr>
      </w:pPr>
      <w:r w:rsidRPr="00EA07CB">
        <w:rPr>
          <w:rFonts w:ascii="Arial" w:hAnsi="Arial" w:cs="Arial"/>
          <w:color w:val="000000" w:themeColor="text1"/>
        </w:rPr>
        <w:lastRenderedPageBreak/>
        <w:t>Teamwork is equally crucial in social work, as the role requires close work with nurses, carers, housing officers, teachers, and many other professionals.</w:t>
      </w:r>
      <w:r w:rsidR="00B90C70" w:rsidRPr="00EA07CB">
        <w:rPr>
          <w:rFonts w:ascii="Arial" w:hAnsi="Arial" w:cs="Arial"/>
          <w:color w:val="000000" w:themeColor="text1"/>
        </w:rPr>
        <w:t xml:space="preserve"> </w:t>
      </w:r>
      <w:r w:rsidRPr="00EA07CB">
        <w:rPr>
          <w:rFonts w:ascii="Arial" w:hAnsi="Arial" w:cs="Arial"/>
          <w:color w:val="000000" w:themeColor="text1"/>
        </w:rPr>
        <w:t>Presently, I work in a multidisciplinary team, and I understand how important clear communication and shared goals are.</w:t>
      </w:r>
      <w:r w:rsidR="00B90C70" w:rsidRPr="00EA07CB">
        <w:rPr>
          <w:rFonts w:ascii="Arial" w:hAnsi="Arial" w:cs="Arial"/>
          <w:color w:val="000000" w:themeColor="text1"/>
        </w:rPr>
        <w:t xml:space="preserve"> </w:t>
      </w:r>
      <w:r w:rsidRPr="00EA07CB">
        <w:rPr>
          <w:rFonts w:ascii="Arial" w:hAnsi="Arial" w:cs="Arial"/>
          <w:color w:val="000000" w:themeColor="text1"/>
        </w:rPr>
        <w:t>I respect different roles within the team and know how to appropriately escalate any concerns where there is a potential risk to service users</w:t>
      </w:r>
      <w:r w:rsidR="00D2314D" w:rsidRPr="00EA07CB">
        <w:rPr>
          <w:rFonts w:ascii="Arial" w:hAnsi="Arial" w:cs="Arial"/>
          <w:color w:val="000000" w:themeColor="text1"/>
        </w:rPr>
        <w:t xml:space="preserve"> (Hill et al., 2022)</w:t>
      </w:r>
      <w:r w:rsidRPr="00EA07CB">
        <w:rPr>
          <w:rFonts w:ascii="Arial" w:hAnsi="Arial" w:cs="Arial"/>
          <w:color w:val="000000" w:themeColor="text1"/>
        </w:rPr>
        <w:t>.</w:t>
      </w:r>
      <w:r w:rsidR="00F64377" w:rsidRPr="00EA07CB">
        <w:rPr>
          <w:rFonts w:ascii="Arial" w:hAnsi="Arial" w:cs="Arial"/>
          <w:color w:val="000000" w:themeColor="text1"/>
        </w:rPr>
        <w:t xml:space="preserve"> </w:t>
      </w:r>
      <w:r w:rsidRPr="00EA07CB">
        <w:rPr>
          <w:rFonts w:ascii="Arial" w:hAnsi="Arial" w:cs="Arial"/>
          <w:color w:val="000000" w:themeColor="text1"/>
        </w:rPr>
        <w:t xml:space="preserve">These </w:t>
      </w:r>
      <w:r w:rsidR="00F64377" w:rsidRPr="00EA07CB">
        <w:rPr>
          <w:rFonts w:ascii="Arial" w:hAnsi="Arial" w:cs="Arial"/>
          <w:color w:val="000000" w:themeColor="text1"/>
        </w:rPr>
        <w:t xml:space="preserve">skills </w:t>
      </w:r>
      <w:r w:rsidRPr="00EA07CB">
        <w:rPr>
          <w:rFonts w:ascii="Arial" w:hAnsi="Arial" w:cs="Arial"/>
          <w:color w:val="000000" w:themeColor="text1"/>
        </w:rPr>
        <w:t>keep me organi</w:t>
      </w:r>
      <w:r w:rsidR="00425176" w:rsidRPr="00EA07CB">
        <w:rPr>
          <w:rFonts w:ascii="Arial" w:hAnsi="Arial" w:cs="Arial"/>
          <w:color w:val="000000" w:themeColor="text1"/>
        </w:rPr>
        <w:t>s</w:t>
      </w:r>
      <w:r w:rsidRPr="00EA07CB">
        <w:rPr>
          <w:rFonts w:ascii="Arial" w:hAnsi="Arial" w:cs="Arial"/>
          <w:color w:val="000000" w:themeColor="text1"/>
        </w:rPr>
        <w:t xml:space="preserve">ed and maintain the balance between work, study, and personal life. </w:t>
      </w:r>
    </w:p>
    <w:p w14:paraId="7293A655" w14:textId="003EC2AE" w:rsidR="00B90C70" w:rsidRPr="00EA07CB" w:rsidRDefault="00876CE6" w:rsidP="00EA07CB">
      <w:pPr>
        <w:spacing w:line="360" w:lineRule="auto"/>
        <w:jc w:val="both"/>
        <w:rPr>
          <w:rFonts w:ascii="Arial" w:hAnsi="Arial" w:cs="Arial"/>
          <w:b/>
          <w:bCs/>
          <w:color w:val="000000" w:themeColor="text1"/>
        </w:rPr>
      </w:pPr>
      <w:r w:rsidRPr="00EA07CB">
        <w:rPr>
          <w:rFonts w:ascii="Arial" w:hAnsi="Arial" w:cs="Arial"/>
          <w:b/>
          <w:bCs/>
          <w:color w:val="000000" w:themeColor="text1"/>
        </w:rPr>
        <w:t>Skill Gaps and Areas for Development</w:t>
      </w:r>
    </w:p>
    <w:p w14:paraId="74440361" w14:textId="197FAE48" w:rsidR="00B90C70" w:rsidRPr="00EA07CB" w:rsidRDefault="00876CE6" w:rsidP="00EA07CB">
      <w:pPr>
        <w:spacing w:line="360" w:lineRule="auto"/>
        <w:jc w:val="both"/>
        <w:rPr>
          <w:rFonts w:ascii="Arial" w:hAnsi="Arial" w:cs="Arial"/>
          <w:color w:val="000000" w:themeColor="text1"/>
        </w:rPr>
      </w:pPr>
      <w:r w:rsidRPr="00EA07CB">
        <w:rPr>
          <w:rFonts w:ascii="Arial" w:hAnsi="Arial" w:cs="Arial"/>
          <w:color w:val="000000" w:themeColor="text1"/>
        </w:rPr>
        <w:t xml:space="preserve">Although I have a number of strengths, I am aware of </w:t>
      </w:r>
      <w:r w:rsidR="00CC6AE0" w:rsidRPr="00EA07CB">
        <w:rPr>
          <w:rFonts w:ascii="Arial" w:hAnsi="Arial" w:cs="Arial"/>
          <w:color w:val="000000" w:themeColor="text1"/>
        </w:rPr>
        <w:t xml:space="preserve">numerous </w:t>
      </w:r>
      <w:r w:rsidRPr="00EA07CB">
        <w:rPr>
          <w:rFonts w:ascii="Arial" w:hAnsi="Arial" w:cs="Arial"/>
          <w:color w:val="000000" w:themeColor="text1"/>
        </w:rPr>
        <w:t xml:space="preserve">skill gaps that I need to </w:t>
      </w:r>
      <w:r w:rsidR="00CC6AE0" w:rsidRPr="00EA07CB">
        <w:rPr>
          <w:rFonts w:ascii="Arial" w:hAnsi="Arial" w:cs="Arial"/>
          <w:color w:val="000000" w:themeColor="text1"/>
        </w:rPr>
        <w:t xml:space="preserve">address </w:t>
      </w:r>
      <w:r w:rsidRPr="00EA07CB">
        <w:rPr>
          <w:rFonts w:ascii="Arial" w:hAnsi="Arial" w:cs="Arial"/>
          <w:color w:val="000000" w:themeColor="text1"/>
        </w:rPr>
        <w:t xml:space="preserve">before becoming a Social Worker. The first one </w:t>
      </w:r>
      <w:r w:rsidR="00CC6AE0" w:rsidRPr="00EA07CB">
        <w:rPr>
          <w:rFonts w:ascii="Arial" w:hAnsi="Arial" w:cs="Arial"/>
          <w:color w:val="000000" w:themeColor="text1"/>
        </w:rPr>
        <w:t xml:space="preserve">is </w:t>
      </w:r>
      <w:r w:rsidRPr="00EA07CB">
        <w:rPr>
          <w:rFonts w:ascii="Arial" w:hAnsi="Arial" w:cs="Arial"/>
          <w:color w:val="000000" w:themeColor="text1"/>
        </w:rPr>
        <w:t>professional confidence, which comes into play during meetings when multiple professionals attend. Sometimes I feel nervous contributing my ideas and tend to withhold myself from active contribution. I want to build more confidence</w:t>
      </w:r>
      <w:r w:rsidR="00E34142" w:rsidRPr="00EA07CB">
        <w:rPr>
          <w:rFonts w:ascii="Arial" w:hAnsi="Arial" w:cs="Arial"/>
          <w:color w:val="000000" w:themeColor="text1"/>
        </w:rPr>
        <w:t xml:space="preserve"> by</w:t>
      </w:r>
      <w:r w:rsidRPr="00EA07CB">
        <w:rPr>
          <w:rFonts w:ascii="Arial" w:hAnsi="Arial" w:cs="Arial"/>
          <w:color w:val="000000" w:themeColor="text1"/>
        </w:rPr>
        <w:t xml:space="preserve"> practic</w:t>
      </w:r>
      <w:r w:rsidR="00E34142" w:rsidRPr="00EA07CB">
        <w:rPr>
          <w:rFonts w:ascii="Arial" w:hAnsi="Arial" w:cs="Arial"/>
          <w:color w:val="000000" w:themeColor="text1"/>
        </w:rPr>
        <w:t>ing</w:t>
      </w:r>
      <w:r w:rsidRPr="00EA07CB">
        <w:rPr>
          <w:rFonts w:ascii="Arial" w:hAnsi="Arial" w:cs="Arial"/>
          <w:color w:val="000000" w:themeColor="text1"/>
        </w:rPr>
        <w:t xml:space="preserve"> assertive communication</w:t>
      </w:r>
      <w:r w:rsidR="00E34142" w:rsidRPr="00EA07CB">
        <w:rPr>
          <w:rFonts w:ascii="Arial" w:hAnsi="Arial" w:cs="Arial"/>
          <w:color w:val="000000" w:themeColor="text1"/>
        </w:rPr>
        <w:t xml:space="preserve"> and</w:t>
      </w:r>
      <w:r w:rsidRPr="00EA07CB">
        <w:rPr>
          <w:rFonts w:ascii="Arial" w:hAnsi="Arial" w:cs="Arial"/>
          <w:color w:val="000000" w:themeColor="text1"/>
        </w:rPr>
        <w:t xml:space="preserve"> tak</w:t>
      </w:r>
      <w:r w:rsidR="00E34142" w:rsidRPr="00EA07CB">
        <w:rPr>
          <w:rFonts w:ascii="Arial" w:hAnsi="Arial" w:cs="Arial"/>
          <w:color w:val="000000" w:themeColor="text1"/>
        </w:rPr>
        <w:t>ing</w:t>
      </w:r>
      <w:r w:rsidRPr="00EA07CB">
        <w:rPr>
          <w:rFonts w:ascii="Arial" w:hAnsi="Arial" w:cs="Arial"/>
          <w:color w:val="000000" w:themeColor="text1"/>
        </w:rPr>
        <w:t xml:space="preserve"> small leadership roles during discussions at work in gradual ways</w:t>
      </w:r>
      <w:r w:rsidR="00654FA8" w:rsidRPr="00EA07CB">
        <w:rPr>
          <w:rFonts w:ascii="Arial" w:hAnsi="Arial" w:cs="Arial"/>
          <w:color w:val="000000" w:themeColor="text1"/>
        </w:rPr>
        <w:t xml:space="preserve"> (</w:t>
      </w:r>
      <w:proofErr w:type="spellStart"/>
      <w:r w:rsidR="00654FA8" w:rsidRPr="00EA07CB">
        <w:rPr>
          <w:rFonts w:ascii="Arial" w:hAnsi="Arial" w:cs="Arial"/>
          <w:color w:val="000000" w:themeColor="text1"/>
        </w:rPr>
        <w:t>Matthies</w:t>
      </w:r>
      <w:proofErr w:type="spellEnd"/>
      <w:r w:rsidR="00654FA8" w:rsidRPr="00EA07CB">
        <w:rPr>
          <w:rFonts w:ascii="Arial" w:hAnsi="Arial" w:cs="Arial"/>
          <w:color w:val="000000" w:themeColor="text1"/>
        </w:rPr>
        <w:t>, 2022)</w:t>
      </w:r>
      <w:r w:rsidRPr="00EA07CB">
        <w:rPr>
          <w:rFonts w:ascii="Arial" w:hAnsi="Arial" w:cs="Arial"/>
          <w:color w:val="000000" w:themeColor="text1"/>
        </w:rPr>
        <w:t>.</w:t>
      </w:r>
    </w:p>
    <w:p w14:paraId="6225E2C8" w14:textId="26B3A3B2" w:rsidR="00B90C70" w:rsidRPr="00EA07CB" w:rsidRDefault="00876CE6" w:rsidP="00EA07CB">
      <w:pPr>
        <w:spacing w:line="360" w:lineRule="auto"/>
        <w:jc w:val="both"/>
        <w:rPr>
          <w:rFonts w:ascii="Arial" w:hAnsi="Arial" w:cs="Arial"/>
          <w:color w:val="000000" w:themeColor="text1"/>
        </w:rPr>
      </w:pPr>
      <w:r w:rsidRPr="00EA07CB">
        <w:rPr>
          <w:rFonts w:ascii="Arial" w:hAnsi="Arial" w:cs="Arial"/>
          <w:color w:val="000000" w:themeColor="text1"/>
        </w:rPr>
        <w:t>Another important area is the understanding of safeguarding procedures, legislation, and case documentation. Social Workers must make conscious decisions in the protection of vulnerable individuals, which involves a strong understanding of local authority frameworks.</w:t>
      </w:r>
      <w:r w:rsidR="00B90C70" w:rsidRPr="00EA07CB">
        <w:rPr>
          <w:rFonts w:ascii="Arial" w:hAnsi="Arial" w:cs="Arial"/>
          <w:color w:val="000000" w:themeColor="text1"/>
        </w:rPr>
        <w:t xml:space="preserve"> </w:t>
      </w:r>
      <w:r w:rsidRPr="00EA07CB">
        <w:rPr>
          <w:rFonts w:ascii="Arial" w:hAnsi="Arial" w:cs="Arial"/>
          <w:color w:val="000000" w:themeColor="text1"/>
        </w:rPr>
        <w:t>In</w:t>
      </w:r>
      <w:r w:rsidR="00B90C70" w:rsidRPr="00EA07CB">
        <w:rPr>
          <w:rFonts w:ascii="Arial" w:hAnsi="Arial" w:cs="Arial"/>
          <w:color w:val="000000" w:themeColor="text1"/>
        </w:rPr>
        <w:t xml:space="preserve"> </w:t>
      </w:r>
      <w:r w:rsidRPr="00EA07CB">
        <w:rPr>
          <w:rFonts w:ascii="Arial" w:hAnsi="Arial" w:cs="Arial"/>
          <w:color w:val="000000" w:themeColor="text1"/>
        </w:rPr>
        <w:t>safeguarding, I intend to complete courses, read policy guidance, and observe experienced Social Workers in practice</w:t>
      </w:r>
      <w:r w:rsidR="00654FA8" w:rsidRPr="00EA07CB">
        <w:rPr>
          <w:rFonts w:ascii="Arial" w:hAnsi="Arial" w:cs="Arial"/>
          <w:color w:val="000000" w:themeColor="text1"/>
        </w:rPr>
        <w:t xml:space="preserve"> (</w:t>
      </w:r>
      <w:proofErr w:type="spellStart"/>
      <w:r w:rsidR="00654FA8" w:rsidRPr="00EA07CB">
        <w:rPr>
          <w:rFonts w:ascii="Arial" w:hAnsi="Arial" w:cs="Arial"/>
          <w:color w:val="000000" w:themeColor="text1"/>
        </w:rPr>
        <w:t>Barck</w:t>
      </w:r>
      <w:proofErr w:type="spellEnd"/>
      <w:r w:rsidR="00654FA8" w:rsidRPr="00EA07CB">
        <w:rPr>
          <w:rFonts w:ascii="Arial" w:hAnsi="Arial" w:cs="Arial"/>
          <w:color w:val="000000" w:themeColor="text1"/>
        </w:rPr>
        <w:t>-Holst et al., 2021)</w:t>
      </w:r>
      <w:r w:rsidRPr="00EA07CB">
        <w:rPr>
          <w:rFonts w:ascii="Arial" w:hAnsi="Arial" w:cs="Arial"/>
          <w:color w:val="000000" w:themeColor="text1"/>
        </w:rPr>
        <w:t>.</w:t>
      </w:r>
    </w:p>
    <w:p w14:paraId="67C7082A" w14:textId="77777777" w:rsidR="00B90C70" w:rsidRPr="00EA07CB" w:rsidRDefault="00876CE6" w:rsidP="00EA07CB">
      <w:pPr>
        <w:spacing w:line="360" w:lineRule="auto"/>
        <w:jc w:val="both"/>
        <w:rPr>
          <w:rFonts w:ascii="Arial" w:hAnsi="Arial" w:cs="Arial"/>
          <w:color w:val="000000" w:themeColor="text1"/>
        </w:rPr>
      </w:pPr>
      <w:r w:rsidRPr="00EA07CB">
        <w:rPr>
          <w:rFonts w:ascii="Arial" w:hAnsi="Arial" w:cs="Arial"/>
          <w:color w:val="000000" w:themeColor="text1"/>
        </w:rPr>
        <w:t>I would like to increase my emotional resilience.</w:t>
      </w:r>
      <w:r w:rsidR="00B90C70" w:rsidRPr="00EA07CB">
        <w:rPr>
          <w:rFonts w:ascii="Arial" w:hAnsi="Arial" w:cs="Arial"/>
          <w:color w:val="000000" w:themeColor="text1"/>
        </w:rPr>
        <w:t xml:space="preserve"> </w:t>
      </w:r>
      <w:r w:rsidRPr="00EA07CB">
        <w:rPr>
          <w:rFonts w:ascii="Arial" w:hAnsi="Arial" w:cs="Arial"/>
          <w:color w:val="000000" w:themeColor="text1"/>
        </w:rPr>
        <w:t>Social work involves working in challenging areas, including crisis intervention and emotional distress.</w:t>
      </w:r>
      <w:r w:rsidR="00B90C70" w:rsidRPr="00EA07CB">
        <w:rPr>
          <w:rFonts w:ascii="Arial" w:hAnsi="Arial" w:cs="Arial"/>
          <w:color w:val="000000" w:themeColor="text1"/>
        </w:rPr>
        <w:t xml:space="preserve"> </w:t>
      </w:r>
      <w:r w:rsidRPr="00EA07CB">
        <w:rPr>
          <w:rFonts w:ascii="Arial" w:hAnsi="Arial" w:cs="Arial"/>
          <w:color w:val="000000" w:themeColor="text1"/>
        </w:rPr>
        <w:t>Building resilience will enable me to cope with stress, set professional boundaries, and continue with quality support without feeling overwhelmed.</w:t>
      </w:r>
    </w:p>
    <w:p w14:paraId="79A7982A" w14:textId="34630A84" w:rsidR="00B90C70" w:rsidRPr="00EA07CB" w:rsidRDefault="00B90C70" w:rsidP="00EA07CB">
      <w:pPr>
        <w:spacing w:line="360" w:lineRule="auto"/>
        <w:jc w:val="both"/>
        <w:rPr>
          <w:rFonts w:ascii="Arial" w:hAnsi="Arial" w:cs="Arial"/>
          <w:b/>
          <w:bCs/>
          <w:color w:val="000000" w:themeColor="text1"/>
        </w:rPr>
      </w:pPr>
      <w:r w:rsidRPr="00EA07CB">
        <w:rPr>
          <w:rFonts w:ascii="Arial" w:hAnsi="Arial" w:cs="Arial"/>
          <w:b/>
          <w:bCs/>
          <w:color w:val="000000" w:themeColor="text1"/>
        </w:rPr>
        <w:t>Personal Development Plan (PDP)</w:t>
      </w:r>
    </w:p>
    <w:tbl>
      <w:tblPr>
        <w:tblStyle w:val="TableGrid"/>
        <w:tblW w:w="0" w:type="auto"/>
        <w:tblLook w:val="04A0" w:firstRow="1" w:lastRow="0" w:firstColumn="1" w:lastColumn="0" w:noHBand="0" w:noVBand="1"/>
      </w:tblPr>
      <w:tblGrid>
        <w:gridCol w:w="1803"/>
        <w:gridCol w:w="1803"/>
        <w:gridCol w:w="1803"/>
        <w:gridCol w:w="1803"/>
      </w:tblGrid>
      <w:tr w:rsidR="00DE098E" w:rsidRPr="00EA07CB" w14:paraId="624814FB" w14:textId="77777777" w:rsidTr="00B90C70">
        <w:tc>
          <w:tcPr>
            <w:tcW w:w="1803" w:type="dxa"/>
          </w:tcPr>
          <w:p w14:paraId="24BB0D3A" w14:textId="18B5185A" w:rsidR="00B90C70" w:rsidRPr="00EA07CB" w:rsidRDefault="00B90C70" w:rsidP="00EA07CB">
            <w:pPr>
              <w:spacing w:line="360" w:lineRule="auto"/>
              <w:jc w:val="both"/>
              <w:rPr>
                <w:rFonts w:ascii="Arial" w:hAnsi="Arial" w:cs="Arial"/>
                <w:b/>
                <w:bCs/>
                <w:color w:val="000000" w:themeColor="text1"/>
              </w:rPr>
            </w:pPr>
            <w:r w:rsidRPr="00EA07CB">
              <w:rPr>
                <w:rFonts w:ascii="Arial" w:hAnsi="Arial" w:cs="Arial"/>
                <w:b/>
                <w:bCs/>
                <w:color w:val="000000" w:themeColor="text1"/>
              </w:rPr>
              <w:t>Goal</w:t>
            </w:r>
          </w:p>
        </w:tc>
        <w:tc>
          <w:tcPr>
            <w:tcW w:w="1803" w:type="dxa"/>
          </w:tcPr>
          <w:p w14:paraId="36F73E71" w14:textId="63CC40FD" w:rsidR="00B90C70" w:rsidRPr="00EA07CB" w:rsidRDefault="00B90C70" w:rsidP="00EA07CB">
            <w:pPr>
              <w:spacing w:line="360" w:lineRule="auto"/>
              <w:jc w:val="both"/>
              <w:rPr>
                <w:rFonts w:ascii="Arial" w:hAnsi="Arial" w:cs="Arial"/>
                <w:b/>
                <w:bCs/>
                <w:color w:val="000000" w:themeColor="text1"/>
              </w:rPr>
            </w:pPr>
            <w:r w:rsidRPr="00EA07CB">
              <w:rPr>
                <w:rFonts w:ascii="Arial" w:hAnsi="Arial" w:cs="Arial"/>
                <w:b/>
                <w:bCs/>
                <w:color w:val="000000" w:themeColor="text1"/>
              </w:rPr>
              <w:t>Action Step</w:t>
            </w:r>
            <w:r w:rsidR="00F31629" w:rsidRPr="00EA07CB">
              <w:rPr>
                <w:rFonts w:ascii="Arial" w:hAnsi="Arial" w:cs="Arial"/>
                <w:b/>
                <w:bCs/>
                <w:color w:val="000000" w:themeColor="text1"/>
              </w:rPr>
              <w:t>s</w:t>
            </w:r>
          </w:p>
        </w:tc>
        <w:tc>
          <w:tcPr>
            <w:tcW w:w="1803" w:type="dxa"/>
          </w:tcPr>
          <w:p w14:paraId="46233CC2" w14:textId="03A25C6B" w:rsidR="00B90C70" w:rsidRPr="00EA07CB" w:rsidRDefault="00F31629" w:rsidP="00EA07CB">
            <w:pPr>
              <w:spacing w:line="360" w:lineRule="auto"/>
              <w:jc w:val="both"/>
              <w:rPr>
                <w:rFonts w:ascii="Arial" w:hAnsi="Arial" w:cs="Arial"/>
                <w:b/>
                <w:bCs/>
                <w:color w:val="000000" w:themeColor="text1"/>
              </w:rPr>
            </w:pPr>
            <w:r w:rsidRPr="00EA07CB">
              <w:rPr>
                <w:rFonts w:ascii="Arial" w:hAnsi="Arial" w:cs="Arial"/>
                <w:b/>
                <w:bCs/>
                <w:color w:val="000000" w:themeColor="text1"/>
              </w:rPr>
              <w:t>Resources Needed</w:t>
            </w:r>
          </w:p>
        </w:tc>
        <w:tc>
          <w:tcPr>
            <w:tcW w:w="1803" w:type="dxa"/>
          </w:tcPr>
          <w:p w14:paraId="50DEB1CC" w14:textId="4EC211F2" w:rsidR="00B90C70" w:rsidRPr="00EA07CB" w:rsidRDefault="00F31629" w:rsidP="00EA07CB">
            <w:pPr>
              <w:spacing w:line="360" w:lineRule="auto"/>
              <w:jc w:val="both"/>
              <w:rPr>
                <w:rFonts w:ascii="Arial" w:hAnsi="Arial" w:cs="Arial"/>
                <w:b/>
                <w:bCs/>
                <w:color w:val="000000" w:themeColor="text1"/>
              </w:rPr>
            </w:pPr>
            <w:r w:rsidRPr="00EA07CB">
              <w:rPr>
                <w:rFonts w:ascii="Arial" w:hAnsi="Arial" w:cs="Arial"/>
                <w:b/>
                <w:bCs/>
                <w:color w:val="000000" w:themeColor="text1"/>
              </w:rPr>
              <w:t>Target Date</w:t>
            </w:r>
          </w:p>
        </w:tc>
      </w:tr>
      <w:tr w:rsidR="00DE098E" w:rsidRPr="00EA07CB" w14:paraId="0FA8EB65" w14:textId="77777777" w:rsidTr="00B90C70">
        <w:tc>
          <w:tcPr>
            <w:tcW w:w="1803" w:type="dxa"/>
          </w:tcPr>
          <w:p w14:paraId="0259DB8C" w14:textId="63488818" w:rsidR="00B90C70" w:rsidRPr="00EA07CB" w:rsidRDefault="00F31629" w:rsidP="00EA07CB">
            <w:pPr>
              <w:spacing w:line="360" w:lineRule="auto"/>
              <w:jc w:val="both"/>
              <w:rPr>
                <w:rFonts w:ascii="Arial" w:hAnsi="Arial" w:cs="Arial"/>
                <w:color w:val="000000" w:themeColor="text1"/>
              </w:rPr>
            </w:pPr>
            <w:r w:rsidRPr="00EA07CB">
              <w:rPr>
                <w:rFonts w:ascii="Arial" w:hAnsi="Arial" w:cs="Arial"/>
                <w:color w:val="000000" w:themeColor="text1"/>
              </w:rPr>
              <w:t>Strengthen safeguarding and case management knowledge</w:t>
            </w:r>
          </w:p>
        </w:tc>
        <w:tc>
          <w:tcPr>
            <w:tcW w:w="1803" w:type="dxa"/>
          </w:tcPr>
          <w:p w14:paraId="4C482EB9" w14:textId="4F653676" w:rsidR="00B90C70" w:rsidRPr="00EA07CB" w:rsidRDefault="00F31629" w:rsidP="00EA07CB">
            <w:pPr>
              <w:spacing w:line="360" w:lineRule="auto"/>
              <w:jc w:val="both"/>
              <w:rPr>
                <w:rFonts w:ascii="Arial" w:hAnsi="Arial" w:cs="Arial"/>
                <w:color w:val="000000" w:themeColor="text1"/>
              </w:rPr>
            </w:pPr>
            <w:r w:rsidRPr="00EA07CB">
              <w:rPr>
                <w:rFonts w:ascii="Arial" w:hAnsi="Arial" w:cs="Arial"/>
                <w:color w:val="000000" w:themeColor="text1"/>
              </w:rPr>
              <w:t xml:space="preserve">Complete online safeguarding and ethics training. Study local authority procedures and discuss real case examples </w:t>
            </w:r>
            <w:r w:rsidRPr="00EA07CB">
              <w:rPr>
                <w:rFonts w:ascii="Arial" w:hAnsi="Arial" w:cs="Arial"/>
                <w:color w:val="000000" w:themeColor="text1"/>
              </w:rPr>
              <w:lastRenderedPageBreak/>
              <w:t>with a mentor.</w:t>
            </w:r>
          </w:p>
        </w:tc>
        <w:tc>
          <w:tcPr>
            <w:tcW w:w="1803" w:type="dxa"/>
          </w:tcPr>
          <w:p w14:paraId="08355723" w14:textId="744F5BC1" w:rsidR="00B90C70" w:rsidRPr="00EA07CB" w:rsidRDefault="00F31629" w:rsidP="00EA07CB">
            <w:pPr>
              <w:spacing w:line="360" w:lineRule="auto"/>
              <w:jc w:val="both"/>
              <w:rPr>
                <w:rFonts w:ascii="Arial" w:hAnsi="Arial" w:cs="Arial"/>
                <w:color w:val="000000" w:themeColor="text1"/>
              </w:rPr>
            </w:pPr>
            <w:r w:rsidRPr="00EA07CB">
              <w:rPr>
                <w:rFonts w:ascii="Arial" w:hAnsi="Arial" w:cs="Arial"/>
                <w:color w:val="000000" w:themeColor="text1"/>
              </w:rPr>
              <w:lastRenderedPageBreak/>
              <w:t>CPD platforms, mentor support</w:t>
            </w:r>
          </w:p>
        </w:tc>
        <w:tc>
          <w:tcPr>
            <w:tcW w:w="1803" w:type="dxa"/>
          </w:tcPr>
          <w:p w14:paraId="015CA1BA" w14:textId="6C98AC16" w:rsidR="00B90C70" w:rsidRPr="00EA07CB" w:rsidRDefault="00F31629" w:rsidP="00EA07CB">
            <w:pPr>
              <w:spacing w:line="360" w:lineRule="auto"/>
              <w:jc w:val="both"/>
              <w:rPr>
                <w:rFonts w:ascii="Arial" w:hAnsi="Arial" w:cs="Arial"/>
                <w:color w:val="000000" w:themeColor="text1"/>
              </w:rPr>
            </w:pPr>
            <w:r w:rsidRPr="00EA07CB">
              <w:rPr>
                <w:rFonts w:ascii="Arial" w:hAnsi="Arial" w:cs="Arial"/>
                <w:color w:val="000000" w:themeColor="text1"/>
              </w:rPr>
              <w:t>March 2026</w:t>
            </w:r>
          </w:p>
        </w:tc>
      </w:tr>
      <w:tr w:rsidR="00DE098E" w:rsidRPr="00EA07CB" w14:paraId="3DF5D988" w14:textId="77777777" w:rsidTr="00B90C70">
        <w:tc>
          <w:tcPr>
            <w:tcW w:w="1803" w:type="dxa"/>
          </w:tcPr>
          <w:p w14:paraId="5E5B2894" w14:textId="5C548B12" w:rsidR="00B90C70" w:rsidRPr="00EA07CB" w:rsidRDefault="00F31629" w:rsidP="00EA07CB">
            <w:pPr>
              <w:spacing w:line="360" w:lineRule="auto"/>
              <w:jc w:val="both"/>
              <w:rPr>
                <w:rFonts w:ascii="Arial" w:hAnsi="Arial" w:cs="Arial"/>
                <w:color w:val="000000" w:themeColor="text1"/>
              </w:rPr>
            </w:pPr>
            <w:r w:rsidRPr="00EA07CB">
              <w:rPr>
                <w:rFonts w:ascii="Arial" w:hAnsi="Arial" w:cs="Arial"/>
                <w:color w:val="000000" w:themeColor="text1"/>
              </w:rPr>
              <w:lastRenderedPageBreak/>
              <w:t>Improve confidence in professional discussions</w:t>
            </w:r>
          </w:p>
        </w:tc>
        <w:tc>
          <w:tcPr>
            <w:tcW w:w="1803" w:type="dxa"/>
          </w:tcPr>
          <w:p w14:paraId="6A309A04" w14:textId="1B966FE0" w:rsidR="00B90C70" w:rsidRPr="00EA07CB" w:rsidRDefault="00F31629" w:rsidP="00EA07CB">
            <w:pPr>
              <w:spacing w:line="360" w:lineRule="auto"/>
              <w:jc w:val="both"/>
              <w:rPr>
                <w:rFonts w:ascii="Arial" w:hAnsi="Arial" w:cs="Arial"/>
                <w:color w:val="000000" w:themeColor="text1"/>
              </w:rPr>
            </w:pPr>
            <w:r w:rsidRPr="00EA07CB">
              <w:rPr>
                <w:rFonts w:ascii="Arial" w:hAnsi="Arial" w:cs="Arial"/>
                <w:color w:val="000000" w:themeColor="text1"/>
              </w:rPr>
              <w:t>Speak up during team meetings. Practise answering questions with peers. Attend communication workshops.</w:t>
            </w:r>
          </w:p>
        </w:tc>
        <w:tc>
          <w:tcPr>
            <w:tcW w:w="1803" w:type="dxa"/>
          </w:tcPr>
          <w:p w14:paraId="65918D01" w14:textId="2ECE3DD4" w:rsidR="00B90C70" w:rsidRPr="00EA07CB" w:rsidRDefault="00F31629" w:rsidP="00EA07CB">
            <w:pPr>
              <w:spacing w:line="360" w:lineRule="auto"/>
              <w:jc w:val="both"/>
              <w:rPr>
                <w:rFonts w:ascii="Arial" w:hAnsi="Arial" w:cs="Arial"/>
                <w:color w:val="000000" w:themeColor="text1"/>
              </w:rPr>
            </w:pPr>
            <w:r w:rsidRPr="00EA07CB">
              <w:rPr>
                <w:rFonts w:ascii="Arial" w:hAnsi="Arial" w:cs="Arial"/>
                <w:color w:val="000000" w:themeColor="text1"/>
              </w:rPr>
              <w:t>Peer support, workshop materials</w:t>
            </w:r>
          </w:p>
        </w:tc>
        <w:tc>
          <w:tcPr>
            <w:tcW w:w="1803" w:type="dxa"/>
          </w:tcPr>
          <w:p w14:paraId="1BDB3B61" w14:textId="24EB3443" w:rsidR="00B90C70" w:rsidRPr="00EA07CB" w:rsidRDefault="00F31629" w:rsidP="00EA07CB">
            <w:pPr>
              <w:spacing w:line="360" w:lineRule="auto"/>
              <w:jc w:val="both"/>
              <w:rPr>
                <w:rFonts w:ascii="Arial" w:hAnsi="Arial" w:cs="Arial"/>
                <w:color w:val="000000" w:themeColor="text1"/>
              </w:rPr>
            </w:pPr>
            <w:r w:rsidRPr="00EA07CB">
              <w:rPr>
                <w:rFonts w:ascii="Arial" w:hAnsi="Arial" w:cs="Arial"/>
                <w:color w:val="000000" w:themeColor="text1"/>
              </w:rPr>
              <w:t>February 2026</w:t>
            </w:r>
          </w:p>
        </w:tc>
      </w:tr>
      <w:tr w:rsidR="00B90C70" w:rsidRPr="00EA07CB" w14:paraId="336DDC9C" w14:textId="77777777" w:rsidTr="00B90C70">
        <w:tc>
          <w:tcPr>
            <w:tcW w:w="1803" w:type="dxa"/>
          </w:tcPr>
          <w:p w14:paraId="1E83DBF7" w14:textId="65319179" w:rsidR="00B90C70" w:rsidRPr="00EA07CB" w:rsidRDefault="00F31629" w:rsidP="00EA07CB">
            <w:pPr>
              <w:spacing w:line="360" w:lineRule="auto"/>
              <w:jc w:val="both"/>
              <w:rPr>
                <w:rFonts w:ascii="Arial" w:hAnsi="Arial" w:cs="Arial"/>
                <w:color w:val="000000" w:themeColor="text1"/>
              </w:rPr>
            </w:pPr>
            <w:r w:rsidRPr="00EA07CB">
              <w:rPr>
                <w:rFonts w:ascii="Arial" w:hAnsi="Arial" w:cs="Arial"/>
                <w:color w:val="000000" w:themeColor="text1"/>
              </w:rPr>
              <w:t>Gain deeper social work insight</w:t>
            </w:r>
          </w:p>
        </w:tc>
        <w:tc>
          <w:tcPr>
            <w:tcW w:w="1803" w:type="dxa"/>
          </w:tcPr>
          <w:p w14:paraId="439A55B7" w14:textId="15BC1622" w:rsidR="00B90C70" w:rsidRPr="00EA07CB" w:rsidRDefault="00F31629" w:rsidP="00EA07CB">
            <w:pPr>
              <w:spacing w:line="360" w:lineRule="auto"/>
              <w:jc w:val="both"/>
              <w:rPr>
                <w:rFonts w:ascii="Arial" w:hAnsi="Arial" w:cs="Arial"/>
                <w:color w:val="000000" w:themeColor="text1"/>
              </w:rPr>
            </w:pPr>
            <w:r w:rsidRPr="00EA07CB">
              <w:rPr>
                <w:rFonts w:ascii="Arial" w:hAnsi="Arial" w:cs="Arial"/>
                <w:color w:val="000000" w:themeColor="text1"/>
              </w:rPr>
              <w:t>Shadow an experienced Social Worker during assessments and care planning. Reflect on learning.</w:t>
            </w:r>
          </w:p>
        </w:tc>
        <w:tc>
          <w:tcPr>
            <w:tcW w:w="1803" w:type="dxa"/>
          </w:tcPr>
          <w:p w14:paraId="12D73629" w14:textId="63A800DB" w:rsidR="00B90C70" w:rsidRPr="00EA07CB" w:rsidRDefault="00F31629" w:rsidP="00EA07CB">
            <w:pPr>
              <w:spacing w:line="360" w:lineRule="auto"/>
              <w:jc w:val="both"/>
              <w:rPr>
                <w:rFonts w:ascii="Arial" w:hAnsi="Arial" w:cs="Arial"/>
                <w:color w:val="000000" w:themeColor="text1"/>
              </w:rPr>
            </w:pPr>
            <w:r w:rsidRPr="00EA07CB">
              <w:rPr>
                <w:rFonts w:ascii="Arial" w:hAnsi="Arial" w:cs="Arial"/>
                <w:color w:val="000000" w:themeColor="text1"/>
              </w:rPr>
              <w:t>Manager approval, supervision</w:t>
            </w:r>
          </w:p>
        </w:tc>
        <w:tc>
          <w:tcPr>
            <w:tcW w:w="1803" w:type="dxa"/>
          </w:tcPr>
          <w:p w14:paraId="65456CDA" w14:textId="45473AE0" w:rsidR="00B90C70" w:rsidRPr="00EA07CB" w:rsidRDefault="00F31629" w:rsidP="00EA07CB">
            <w:pPr>
              <w:spacing w:line="360" w:lineRule="auto"/>
              <w:jc w:val="both"/>
              <w:rPr>
                <w:rFonts w:ascii="Arial" w:hAnsi="Arial" w:cs="Arial"/>
                <w:color w:val="000000" w:themeColor="text1"/>
              </w:rPr>
            </w:pPr>
            <w:r w:rsidRPr="00EA07CB">
              <w:rPr>
                <w:rFonts w:ascii="Arial" w:hAnsi="Arial" w:cs="Arial"/>
                <w:color w:val="000000" w:themeColor="text1"/>
              </w:rPr>
              <w:t>April 2026</w:t>
            </w:r>
          </w:p>
        </w:tc>
      </w:tr>
    </w:tbl>
    <w:p w14:paraId="0AAA38E6" w14:textId="77777777" w:rsidR="00B90C70" w:rsidRPr="00EA07CB" w:rsidRDefault="00B90C70" w:rsidP="00EA07CB">
      <w:pPr>
        <w:spacing w:line="360" w:lineRule="auto"/>
        <w:jc w:val="both"/>
        <w:rPr>
          <w:rFonts w:ascii="Arial" w:hAnsi="Arial" w:cs="Arial"/>
          <w:color w:val="000000" w:themeColor="text1"/>
        </w:rPr>
      </w:pPr>
    </w:p>
    <w:p w14:paraId="2951E80A" w14:textId="35229490" w:rsidR="00B90C70" w:rsidRPr="00EA07CB" w:rsidRDefault="00876CE6" w:rsidP="00EA07CB">
      <w:pPr>
        <w:spacing w:line="360" w:lineRule="auto"/>
        <w:jc w:val="both"/>
        <w:rPr>
          <w:rFonts w:ascii="Arial" w:hAnsi="Arial" w:cs="Arial"/>
          <w:b/>
          <w:bCs/>
          <w:color w:val="000000" w:themeColor="text1"/>
        </w:rPr>
      </w:pPr>
      <w:r w:rsidRPr="00EA07CB">
        <w:rPr>
          <w:rFonts w:ascii="Arial" w:hAnsi="Arial" w:cs="Arial"/>
          <w:b/>
          <w:bCs/>
          <w:color w:val="000000" w:themeColor="text1"/>
        </w:rPr>
        <w:t>Interview Preparation</w:t>
      </w:r>
    </w:p>
    <w:p w14:paraId="0589FE51" w14:textId="77777777" w:rsidR="00986E9E" w:rsidRPr="00EA07CB" w:rsidRDefault="00876CE6" w:rsidP="00EA07CB">
      <w:pPr>
        <w:spacing w:line="360" w:lineRule="auto"/>
        <w:jc w:val="both"/>
        <w:rPr>
          <w:rFonts w:ascii="Arial" w:hAnsi="Arial" w:cs="Arial"/>
          <w:color w:val="000000" w:themeColor="text1"/>
        </w:rPr>
      </w:pPr>
      <w:proofErr w:type="gramStart"/>
      <w:r w:rsidRPr="00EA07CB">
        <w:rPr>
          <w:rFonts w:ascii="Arial" w:hAnsi="Arial" w:cs="Arial"/>
          <w:color w:val="000000" w:themeColor="text1"/>
        </w:rPr>
        <w:t>1.Describe</w:t>
      </w:r>
      <w:proofErr w:type="gramEnd"/>
      <w:r w:rsidRPr="00EA07CB">
        <w:rPr>
          <w:rFonts w:ascii="Arial" w:hAnsi="Arial" w:cs="Arial"/>
          <w:color w:val="000000" w:themeColor="text1"/>
        </w:rPr>
        <w:t xml:space="preserve"> a situation when you supported someone who was distressed.</w:t>
      </w:r>
    </w:p>
    <w:p w14:paraId="68286261" w14:textId="77777777" w:rsidR="00E34142" w:rsidRPr="00EA07CB" w:rsidRDefault="00876CE6" w:rsidP="00EA07CB">
      <w:pPr>
        <w:spacing w:line="360" w:lineRule="auto"/>
        <w:jc w:val="both"/>
        <w:rPr>
          <w:rFonts w:ascii="Arial" w:hAnsi="Arial" w:cs="Arial"/>
          <w:color w:val="000000" w:themeColor="text1"/>
        </w:rPr>
      </w:pPr>
      <w:r w:rsidRPr="00EA07CB">
        <w:rPr>
          <w:rFonts w:ascii="Arial" w:hAnsi="Arial" w:cs="Arial"/>
          <w:color w:val="000000" w:themeColor="text1"/>
        </w:rPr>
        <w:t>I supported a new resident who was fe</w:t>
      </w:r>
      <w:r w:rsidR="00E34142" w:rsidRPr="00EA07CB">
        <w:rPr>
          <w:rFonts w:ascii="Arial" w:hAnsi="Arial" w:cs="Arial"/>
          <w:color w:val="000000" w:themeColor="text1"/>
        </w:rPr>
        <w:t>lt</w:t>
      </w:r>
      <w:r w:rsidRPr="00EA07CB">
        <w:rPr>
          <w:rFonts w:ascii="Arial" w:hAnsi="Arial" w:cs="Arial"/>
          <w:color w:val="000000" w:themeColor="text1"/>
        </w:rPr>
        <w:t xml:space="preserve"> overwhelmed since </w:t>
      </w:r>
      <w:r w:rsidR="00E34142" w:rsidRPr="00EA07CB">
        <w:rPr>
          <w:rFonts w:ascii="Arial" w:hAnsi="Arial" w:cs="Arial"/>
          <w:color w:val="000000" w:themeColor="text1"/>
        </w:rPr>
        <w:t xml:space="preserve">after moving </w:t>
      </w:r>
      <w:r w:rsidRPr="00EA07CB">
        <w:rPr>
          <w:rFonts w:ascii="Arial" w:hAnsi="Arial" w:cs="Arial"/>
          <w:color w:val="000000" w:themeColor="text1"/>
        </w:rPr>
        <w:t>into care. I listened to her patiently, offering reassurance while involving the family in the transition phase. With time, she gained confidence and was able to start participating in group activities.</w:t>
      </w:r>
    </w:p>
    <w:p w14:paraId="7482102C" w14:textId="2AE6827B" w:rsidR="00986E9E" w:rsidRPr="00EA07CB" w:rsidRDefault="00876CE6" w:rsidP="00EA07CB">
      <w:pPr>
        <w:spacing w:line="360" w:lineRule="auto"/>
        <w:jc w:val="both"/>
        <w:rPr>
          <w:rFonts w:ascii="Arial" w:hAnsi="Arial" w:cs="Arial"/>
          <w:color w:val="000000" w:themeColor="text1"/>
        </w:rPr>
      </w:pPr>
      <w:r w:rsidRPr="00EA07CB">
        <w:rPr>
          <w:rFonts w:ascii="Arial" w:hAnsi="Arial" w:cs="Arial"/>
          <w:color w:val="000000" w:themeColor="text1"/>
        </w:rPr>
        <w:t>2. How do you handle confidential information?</w:t>
      </w:r>
    </w:p>
    <w:p w14:paraId="3C5805CB" w14:textId="467EEDB7" w:rsidR="00B90C70" w:rsidRPr="00EA07CB" w:rsidRDefault="00876CE6" w:rsidP="00EA07CB">
      <w:pPr>
        <w:spacing w:line="360" w:lineRule="auto"/>
        <w:jc w:val="both"/>
        <w:rPr>
          <w:rFonts w:ascii="Arial" w:hAnsi="Arial" w:cs="Arial"/>
          <w:color w:val="000000" w:themeColor="text1"/>
        </w:rPr>
      </w:pPr>
      <w:r w:rsidRPr="00EA07CB">
        <w:rPr>
          <w:rFonts w:ascii="Arial" w:hAnsi="Arial" w:cs="Arial"/>
          <w:color w:val="000000" w:themeColor="text1"/>
        </w:rPr>
        <w:t>I follow all policies of confidentiality, store information in a secure manner, and only share information with professionals who have authori</w:t>
      </w:r>
      <w:r w:rsidR="00425176" w:rsidRPr="00EA07CB">
        <w:rPr>
          <w:rFonts w:ascii="Arial" w:hAnsi="Arial" w:cs="Arial"/>
          <w:color w:val="000000" w:themeColor="text1"/>
        </w:rPr>
        <w:t>s</w:t>
      </w:r>
      <w:r w:rsidRPr="00EA07CB">
        <w:rPr>
          <w:rFonts w:ascii="Arial" w:hAnsi="Arial" w:cs="Arial"/>
          <w:color w:val="000000" w:themeColor="text1"/>
        </w:rPr>
        <w:t xml:space="preserve">ed access. </w:t>
      </w:r>
      <w:r w:rsidR="00E34142" w:rsidRPr="00EA07CB">
        <w:rPr>
          <w:rFonts w:ascii="Arial" w:hAnsi="Arial" w:cs="Arial"/>
          <w:color w:val="000000" w:themeColor="text1"/>
        </w:rPr>
        <w:t>Maintaining t</w:t>
      </w:r>
      <w:r w:rsidRPr="00EA07CB">
        <w:rPr>
          <w:rFonts w:ascii="Arial" w:hAnsi="Arial" w:cs="Arial"/>
          <w:color w:val="000000" w:themeColor="text1"/>
        </w:rPr>
        <w:t>rust i</w:t>
      </w:r>
      <w:r w:rsidR="00E34142" w:rsidRPr="00EA07CB">
        <w:rPr>
          <w:rFonts w:ascii="Arial" w:hAnsi="Arial" w:cs="Arial"/>
          <w:color w:val="000000" w:themeColor="text1"/>
        </w:rPr>
        <w:t>s essential in my practice.</w:t>
      </w:r>
    </w:p>
    <w:p w14:paraId="23F3554A" w14:textId="77777777" w:rsidR="00986E9E" w:rsidRPr="00EA07CB" w:rsidRDefault="00876CE6" w:rsidP="00EA07CB">
      <w:pPr>
        <w:spacing w:line="360" w:lineRule="auto"/>
        <w:jc w:val="both"/>
        <w:rPr>
          <w:rFonts w:ascii="Arial" w:hAnsi="Arial" w:cs="Arial"/>
          <w:color w:val="000000" w:themeColor="text1"/>
        </w:rPr>
      </w:pPr>
      <w:r w:rsidRPr="00EA07CB">
        <w:rPr>
          <w:rFonts w:ascii="Arial" w:hAnsi="Arial" w:cs="Arial"/>
          <w:color w:val="000000" w:themeColor="text1"/>
        </w:rPr>
        <w:t>3. How do you handle work-related stress?</w:t>
      </w:r>
    </w:p>
    <w:p w14:paraId="3AD248A9" w14:textId="77777777" w:rsidR="00C95A32" w:rsidRDefault="00876CE6" w:rsidP="00EA07CB">
      <w:pPr>
        <w:spacing w:line="360" w:lineRule="auto"/>
        <w:jc w:val="both"/>
        <w:rPr>
          <w:rFonts w:ascii="Arial" w:hAnsi="Arial" w:cs="Arial"/>
          <w:b/>
          <w:bCs/>
          <w:color w:val="000000" w:themeColor="text1"/>
        </w:rPr>
      </w:pPr>
      <w:r w:rsidRPr="00EA07CB">
        <w:rPr>
          <w:rFonts w:ascii="Arial" w:hAnsi="Arial" w:cs="Arial"/>
          <w:color w:val="000000" w:themeColor="text1"/>
        </w:rPr>
        <w:t>I utilise planning tools, prioritise tasks, and speak with supervisors when necessary. I also practice self-care and review experiences with a view to understand my emotional reactions.</w:t>
      </w:r>
      <w:r w:rsidRPr="00EA07CB">
        <w:rPr>
          <w:rFonts w:ascii="Arial" w:hAnsi="Arial" w:cs="Arial"/>
          <w:color w:val="000000" w:themeColor="text1"/>
        </w:rPr>
        <w:br/>
      </w:r>
      <w:r w:rsidRPr="00EA07CB">
        <w:rPr>
          <w:rFonts w:ascii="Arial" w:hAnsi="Arial" w:cs="Arial"/>
          <w:color w:val="000000" w:themeColor="text1"/>
        </w:rPr>
        <w:br/>
      </w:r>
    </w:p>
    <w:p w14:paraId="123319DB" w14:textId="303A4892" w:rsidR="00E34142" w:rsidRPr="00EA07CB" w:rsidRDefault="00876CE6" w:rsidP="00EA07CB">
      <w:pPr>
        <w:spacing w:line="360" w:lineRule="auto"/>
        <w:jc w:val="both"/>
        <w:rPr>
          <w:rFonts w:ascii="Arial" w:hAnsi="Arial" w:cs="Arial"/>
          <w:b/>
          <w:bCs/>
          <w:color w:val="000000" w:themeColor="text1"/>
        </w:rPr>
      </w:pPr>
      <w:r w:rsidRPr="00EA07CB">
        <w:rPr>
          <w:rFonts w:ascii="Arial" w:hAnsi="Arial" w:cs="Arial"/>
          <w:b/>
          <w:bCs/>
          <w:color w:val="000000" w:themeColor="text1"/>
        </w:rPr>
        <w:lastRenderedPageBreak/>
        <w:t>Summary</w:t>
      </w:r>
    </w:p>
    <w:p w14:paraId="09DCD988" w14:textId="10D27AE6" w:rsidR="00B90C70" w:rsidRPr="00EA07CB" w:rsidRDefault="00876CE6" w:rsidP="00EA07CB">
      <w:pPr>
        <w:spacing w:line="360" w:lineRule="auto"/>
        <w:jc w:val="both"/>
        <w:rPr>
          <w:rFonts w:ascii="Arial" w:hAnsi="Arial" w:cs="Arial"/>
          <w:color w:val="000000" w:themeColor="text1"/>
        </w:rPr>
      </w:pPr>
      <w:r w:rsidRPr="00EA07CB">
        <w:rPr>
          <w:rFonts w:ascii="Arial" w:hAnsi="Arial" w:cs="Arial"/>
          <w:color w:val="000000" w:themeColor="text1"/>
        </w:rPr>
        <w:t>This personal action plan highlights my strengths as a Support Worker and identifies further areas of development that I need to become a Social Worker. In adhering to my PDP, I will have deeper practical knowledge,</w:t>
      </w:r>
      <w:r w:rsidR="00F64377" w:rsidRPr="00EA07CB">
        <w:rPr>
          <w:rFonts w:ascii="Arial" w:hAnsi="Arial" w:cs="Arial"/>
          <w:color w:val="000000" w:themeColor="text1"/>
        </w:rPr>
        <w:t xml:space="preserve"> improve </w:t>
      </w:r>
      <w:r w:rsidRPr="00EA07CB">
        <w:rPr>
          <w:rFonts w:ascii="Arial" w:hAnsi="Arial" w:cs="Arial"/>
          <w:color w:val="000000" w:themeColor="text1"/>
        </w:rPr>
        <w:t>confidence, and</w:t>
      </w:r>
      <w:r w:rsidR="00F64377" w:rsidRPr="00EA07CB">
        <w:rPr>
          <w:rFonts w:ascii="Arial" w:hAnsi="Arial" w:cs="Arial"/>
          <w:color w:val="000000" w:themeColor="text1"/>
        </w:rPr>
        <w:t xml:space="preserve"> build</w:t>
      </w:r>
      <w:r w:rsidRPr="00EA07CB">
        <w:rPr>
          <w:rFonts w:ascii="Arial" w:hAnsi="Arial" w:cs="Arial"/>
          <w:color w:val="000000" w:themeColor="text1"/>
        </w:rPr>
        <w:t xml:space="preserve"> resilience. These steps</w:t>
      </w:r>
      <w:r w:rsidR="00F64377" w:rsidRPr="00EA07CB">
        <w:rPr>
          <w:rFonts w:ascii="Arial" w:hAnsi="Arial" w:cs="Arial"/>
          <w:color w:val="000000" w:themeColor="text1"/>
        </w:rPr>
        <w:t xml:space="preserve"> will support </w:t>
      </w:r>
      <w:r w:rsidRPr="00EA07CB">
        <w:rPr>
          <w:rFonts w:ascii="Arial" w:hAnsi="Arial" w:cs="Arial"/>
          <w:color w:val="000000" w:themeColor="text1"/>
        </w:rPr>
        <w:t xml:space="preserve">my longer-term goal of working in a professional social work role that </w:t>
      </w:r>
      <w:r w:rsidR="00F64377" w:rsidRPr="00EA07CB">
        <w:rPr>
          <w:rFonts w:ascii="Arial" w:hAnsi="Arial" w:cs="Arial"/>
          <w:color w:val="000000" w:themeColor="text1"/>
        </w:rPr>
        <w:t xml:space="preserve">promotes </w:t>
      </w:r>
      <w:r w:rsidRPr="00EA07CB">
        <w:rPr>
          <w:rFonts w:ascii="Arial" w:hAnsi="Arial" w:cs="Arial"/>
          <w:color w:val="000000" w:themeColor="text1"/>
        </w:rPr>
        <w:t>well-being, independence, and safety of vulnerable people.</w:t>
      </w:r>
    </w:p>
    <w:p w14:paraId="335DCE9C" w14:textId="77777777" w:rsidR="00D56CE7" w:rsidRPr="00EA07CB" w:rsidRDefault="00D56CE7" w:rsidP="00EA07CB">
      <w:pPr>
        <w:spacing w:line="360" w:lineRule="auto"/>
        <w:jc w:val="both"/>
        <w:rPr>
          <w:rFonts w:ascii="Arial" w:hAnsi="Arial" w:cs="Arial"/>
          <w:color w:val="000000" w:themeColor="text1"/>
        </w:rPr>
      </w:pPr>
    </w:p>
    <w:p w14:paraId="567F3154" w14:textId="6D58FC88" w:rsidR="004F3C65" w:rsidRPr="00EA07CB" w:rsidRDefault="004F3C65" w:rsidP="00EA07CB">
      <w:pPr>
        <w:spacing w:line="360" w:lineRule="auto"/>
        <w:jc w:val="both"/>
        <w:rPr>
          <w:rFonts w:ascii="Arial" w:hAnsi="Arial" w:cs="Arial"/>
          <w:b/>
          <w:bCs/>
          <w:color w:val="000000" w:themeColor="text1"/>
        </w:rPr>
      </w:pPr>
      <w:r w:rsidRPr="00EA07CB">
        <w:rPr>
          <w:rFonts w:ascii="Arial" w:hAnsi="Arial" w:cs="Arial"/>
          <w:b/>
          <w:bCs/>
          <w:color w:val="000000" w:themeColor="text1"/>
        </w:rPr>
        <w:t>Task 2: Academic Report – The Importance of Empathy in Health and Social Care</w:t>
      </w:r>
    </w:p>
    <w:p w14:paraId="5733508B" w14:textId="4B8DE3A7" w:rsidR="00B90C70" w:rsidRPr="00EA07CB" w:rsidRDefault="00876CE6" w:rsidP="00EA07CB">
      <w:pPr>
        <w:spacing w:line="360" w:lineRule="auto"/>
        <w:jc w:val="both"/>
        <w:rPr>
          <w:rFonts w:ascii="Arial" w:hAnsi="Arial" w:cs="Arial"/>
          <w:color w:val="000000" w:themeColor="text1"/>
        </w:rPr>
      </w:pPr>
      <w:r w:rsidRPr="00EA07CB">
        <w:rPr>
          <w:rFonts w:ascii="Arial" w:hAnsi="Arial" w:cs="Arial"/>
          <w:b/>
          <w:bCs/>
          <w:color w:val="000000" w:themeColor="text1"/>
        </w:rPr>
        <w:t>Introduction</w:t>
      </w:r>
      <w:r w:rsidRPr="00EA07CB">
        <w:rPr>
          <w:rFonts w:ascii="Arial" w:hAnsi="Arial" w:cs="Arial"/>
          <w:b/>
          <w:bCs/>
          <w:color w:val="000000" w:themeColor="text1"/>
        </w:rPr>
        <w:br/>
      </w:r>
      <w:r w:rsidRPr="00EA07CB">
        <w:rPr>
          <w:rFonts w:ascii="Arial" w:hAnsi="Arial" w:cs="Arial"/>
          <w:color w:val="000000" w:themeColor="text1"/>
        </w:rPr>
        <w:t>Empathy is one of the important professional qualities in health and social care that enable one to reali</w:t>
      </w:r>
      <w:r w:rsidR="00425176" w:rsidRPr="00EA07CB">
        <w:rPr>
          <w:rFonts w:ascii="Arial" w:hAnsi="Arial" w:cs="Arial"/>
          <w:color w:val="000000" w:themeColor="text1"/>
        </w:rPr>
        <w:t>s</w:t>
      </w:r>
      <w:r w:rsidRPr="00EA07CB">
        <w:rPr>
          <w:rFonts w:ascii="Arial" w:hAnsi="Arial" w:cs="Arial"/>
          <w:color w:val="000000" w:themeColor="text1"/>
        </w:rPr>
        <w:t xml:space="preserve">e how others feel and to respond in a </w:t>
      </w:r>
      <w:r w:rsidR="003D2168" w:rsidRPr="00EA07CB">
        <w:rPr>
          <w:rFonts w:ascii="Arial" w:hAnsi="Arial" w:cs="Arial"/>
          <w:color w:val="000000" w:themeColor="text1"/>
        </w:rPr>
        <w:t>compassionate and respectful way</w:t>
      </w:r>
      <w:r w:rsidRPr="00EA07CB">
        <w:rPr>
          <w:rFonts w:ascii="Arial" w:hAnsi="Arial" w:cs="Arial"/>
          <w:color w:val="000000" w:themeColor="text1"/>
        </w:rPr>
        <w:t xml:space="preserve">. Without it, communication turns mechanical, and person-centred care </w:t>
      </w:r>
      <w:r w:rsidR="003D2168" w:rsidRPr="00EA07CB">
        <w:rPr>
          <w:rFonts w:ascii="Arial" w:hAnsi="Arial" w:cs="Arial"/>
          <w:color w:val="000000" w:themeColor="text1"/>
        </w:rPr>
        <w:t>becomes</w:t>
      </w:r>
      <w:r w:rsidRPr="00EA07CB">
        <w:rPr>
          <w:rFonts w:ascii="Arial" w:hAnsi="Arial" w:cs="Arial"/>
          <w:color w:val="000000" w:themeColor="text1"/>
        </w:rPr>
        <w:t xml:space="preserve"> impossible. In social work, the presence of empathy </w:t>
      </w:r>
      <w:r w:rsidR="003D2168" w:rsidRPr="00EA07CB">
        <w:rPr>
          <w:rFonts w:ascii="Arial" w:hAnsi="Arial" w:cs="Arial"/>
          <w:color w:val="000000" w:themeColor="text1"/>
        </w:rPr>
        <w:t xml:space="preserve">especially </w:t>
      </w:r>
      <w:r w:rsidRPr="00EA07CB">
        <w:rPr>
          <w:rFonts w:ascii="Arial" w:hAnsi="Arial" w:cs="Arial"/>
          <w:color w:val="000000" w:themeColor="text1"/>
        </w:rPr>
        <w:t>becomes important as professionals more often deal with people who have some emotional problems, trauma, or crisis.</w:t>
      </w:r>
    </w:p>
    <w:p w14:paraId="2C56599B" w14:textId="77777777" w:rsidR="00B90C70" w:rsidRPr="00EA07CB" w:rsidRDefault="00876CE6" w:rsidP="00EA07CB">
      <w:pPr>
        <w:spacing w:line="360" w:lineRule="auto"/>
        <w:jc w:val="both"/>
        <w:rPr>
          <w:rFonts w:ascii="Arial" w:hAnsi="Arial" w:cs="Arial"/>
          <w:color w:val="000000" w:themeColor="text1"/>
        </w:rPr>
      </w:pPr>
      <w:r w:rsidRPr="00EA07CB">
        <w:rPr>
          <w:rFonts w:ascii="Arial" w:hAnsi="Arial" w:cs="Arial"/>
          <w:color w:val="000000" w:themeColor="text1"/>
        </w:rPr>
        <w:t>This report explores the importance of empathy, how it supports effective care, and the challenges that professionals may face when demonstrating empathy consistently in their practice.</w:t>
      </w:r>
    </w:p>
    <w:p w14:paraId="3F73EDF3" w14:textId="77777777" w:rsidR="00B90C70" w:rsidRPr="00EA07CB" w:rsidRDefault="00876CE6" w:rsidP="00EA07CB">
      <w:pPr>
        <w:spacing w:line="360" w:lineRule="auto"/>
        <w:jc w:val="both"/>
        <w:rPr>
          <w:rFonts w:ascii="Arial" w:hAnsi="Arial" w:cs="Arial"/>
          <w:b/>
          <w:bCs/>
          <w:color w:val="000000" w:themeColor="text1"/>
        </w:rPr>
      </w:pPr>
      <w:r w:rsidRPr="00EA07CB">
        <w:rPr>
          <w:rFonts w:ascii="Arial" w:hAnsi="Arial" w:cs="Arial"/>
          <w:b/>
          <w:bCs/>
          <w:color w:val="000000" w:themeColor="text1"/>
        </w:rPr>
        <w:t>The Role of Empathy in Care</w:t>
      </w:r>
    </w:p>
    <w:p w14:paraId="4E68F9FA" w14:textId="542071DB" w:rsidR="00B90C70" w:rsidRPr="00EA07CB" w:rsidRDefault="00876CE6" w:rsidP="00EA07CB">
      <w:pPr>
        <w:spacing w:line="360" w:lineRule="auto"/>
        <w:jc w:val="both"/>
        <w:rPr>
          <w:rFonts w:ascii="Arial" w:hAnsi="Arial" w:cs="Arial"/>
          <w:color w:val="000000" w:themeColor="text1"/>
        </w:rPr>
      </w:pPr>
      <w:r w:rsidRPr="00EA07CB">
        <w:rPr>
          <w:rFonts w:ascii="Arial" w:hAnsi="Arial" w:cs="Arial"/>
          <w:color w:val="000000" w:themeColor="text1"/>
        </w:rPr>
        <w:t>Empathy helps to build trust between professionals and service users.</w:t>
      </w:r>
      <w:r w:rsidR="00B90C70" w:rsidRPr="00EA07CB">
        <w:rPr>
          <w:rFonts w:ascii="Arial" w:hAnsi="Arial" w:cs="Arial"/>
          <w:color w:val="000000" w:themeColor="text1"/>
        </w:rPr>
        <w:t xml:space="preserve"> </w:t>
      </w:r>
      <w:r w:rsidRPr="00EA07CB">
        <w:rPr>
          <w:rFonts w:ascii="Arial" w:hAnsi="Arial" w:cs="Arial"/>
          <w:color w:val="000000" w:themeColor="text1"/>
        </w:rPr>
        <w:t>If</w:t>
      </w:r>
      <w:r w:rsidR="00B90C70" w:rsidRPr="00EA07CB">
        <w:rPr>
          <w:rFonts w:ascii="Arial" w:hAnsi="Arial" w:cs="Arial"/>
          <w:color w:val="000000" w:themeColor="text1"/>
        </w:rPr>
        <w:t xml:space="preserve"> </w:t>
      </w:r>
      <w:r w:rsidRPr="00EA07CB">
        <w:rPr>
          <w:rFonts w:ascii="Arial" w:hAnsi="Arial" w:cs="Arial"/>
          <w:color w:val="000000" w:themeColor="text1"/>
        </w:rPr>
        <w:t>people feel truly listened to, they are far more likely to express their concerns honestly and participate in decision-making. This serves to enhance the quality of care and enables professionals to make plans that reflect the person's actual needs</w:t>
      </w:r>
      <w:r w:rsidR="00435556" w:rsidRPr="00EA07CB">
        <w:rPr>
          <w:rFonts w:ascii="Arial" w:hAnsi="Arial" w:cs="Arial"/>
          <w:color w:val="000000" w:themeColor="text1"/>
        </w:rPr>
        <w:t xml:space="preserve"> (Atta et al., 2024)</w:t>
      </w:r>
      <w:r w:rsidRPr="00EA07CB">
        <w:rPr>
          <w:rFonts w:ascii="Arial" w:hAnsi="Arial" w:cs="Arial"/>
          <w:color w:val="000000" w:themeColor="text1"/>
        </w:rPr>
        <w:t>.</w:t>
      </w:r>
    </w:p>
    <w:p w14:paraId="3ACBFE13" w14:textId="51BC56E5" w:rsidR="00876CE6" w:rsidRPr="00EA07CB" w:rsidRDefault="00876CE6" w:rsidP="00EA07CB">
      <w:pPr>
        <w:spacing w:line="360" w:lineRule="auto"/>
        <w:jc w:val="both"/>
        <w:rPr>
          <w:rFonts w:ascii="Arial" w:hAnsi="Arial" w:cs="Arial"/>
          <w:color w:val="000000" w:themeColor="text1"/>
        </w:rPr>
      </w:pPr>
      <w:r w:rsidRPr="00EA07CB">
        <w:rPr>
          <w:rFonts w:ascii="Arial" w:hAnsi="Arial" w:cs="Arial"/>
          <w:color w:val="000000" w:themeColor="text1"/>
        </w:rPr>
        <w:t>Empathy also helps reduce anxiety. Many people in care settings are vulnerable or frightened, particularly if they are in pain, feel lonely, or are confused. The provision of an empathetic approach-for instance, reassurance, tone, and understanding-can do much to support a person's emotional well-being.</w:t>
      </w:r>
      <w:r w:rsidR="00B90C70" w:rsidRPr="00EA07CB">
        <w:rPr>
          <w:rFonts w:ascii="Arial" w:hAnsi="Arial" w:cs="Arial"/>
          <w:color w:val="000000" w:themeColor="text1"/>
        </w:rPr>
        <w:t xml:space="preserve"> </w:t>
      </w:r>
      <w:r w:rsidRPr="00EA07CB">
        <w:rPr>
          <w:rFonts w:ascii="Arial" w:hAnsi="Arial" w:cs="Arial"/>
          <w:color w:val="000000" w:themeColor="text1"/>
        </w:rPr>
        <w:t>Another</w:t>
      </w:r>
      <w:r w:rsidR="00B90C70" w:rsidRPr="00EA07CB">
        <w:rPr>
          <w:rFonts w:ascii="Arial" w:hAnsi="Arial" w:cs="Arial"/>
          <w:color w:val="000000" w:themeColor="text1"/>
        </w:rPr>
        <w:t xml:space="preserve"> </w:t>
      </w:r>
      <w:r w:rsidRPr="00EA07CB">
        <w:rPr>
          <w:rFonts w:ascii="Arial" w:hAnsi="Arial" w:cs="Arial"/>
          <w:color w:val="000000" w:themeColor="text1"/>
        </w:rPr>
        <w:t>aspect of empathy that makes it indispensable in this field is its conflict-avoidance dimension: when professionals are able to understand a person's perspective, they can calmly respond to the situation, find the triggers of the distress, and seek solutions that avoid escalation</w:t>
      </w:r>
      <w:r w:rsidR="00BB2984" w:rsidRPr="00EA07CB">
        <w:rPr>
          <w:rFonts w:ascii="Arial" w:hAnsi="Arial" w:cs="Arial"/>
          <w:color w:val="000000" w:themeColor="text1"/>
        </w:rPr>
        <w:t xml:space="preserve"> (</w:t>
      </w:r>
      <w:proofErr w:type="spellStart"/>
      <w:r w:rsidR="00BB2984" w:rsidRPr="00EA07CB">
        <w:rPr>
          <w:rFonts w:ascii="Arial" w:hAnsi="Arial" w:cs="Arial"/>
          <w:color w:val="000000" w:themeColor="text1"/>
        </w:rPr>
        <w:t>Nembhard</w:t>
      </w:r>
      <w:proofErr w:type="spellEnd"/>
      <w:r w:rsidR="00BB2984" w:rsidRPr="00EA07CB">
        <w:rPr>
          <w:rFonts w:ascii="Arial" w:hAnsi="Arial" w:cs="Arial"/>
          <w:color w:val="000000" w:themeColor="text1"/>
        </w:rPr>
        <w:t xml:space="preserve"> et al., 2023)</w:t>
      </w:r>
      <w:r w:rsidRPr="00EA07CB">
        <w:rPr>
          <w:rFonts w:ascii="Arial" w:hAnsi="Arial" w:cs="Arial"/>
          <w:color w:val="000000" w:themeColor="text1"/>
        </w:rPr>
        <w:t>. This is very helpful in working with people who have mental health conditions, communication challenges, or difficult behavio</w:t>
      </w:r>
      <w:r w:rsidR="00B90C70" w:rsidRPr="00EA07CB">
        <w:rPr>
          <w:rFonts w:ascii="Arial" w:hAnsi="Arial" w:cs="Arial"/>
          <w:color w:val="000000" w:themeColor="text1"/>
        </w:rPr>
        <w:t>u</w:t>
      </w:r>
      <w:r w:rsidRPr="00EA07CB">
        <w:rPr>
          <w:rFonts w:ascii="Arial" w:hAnsi="Arial" w:cs="Arial"/>
          <w:color w:val="000000" w:themeColor="text1"/>
        </w:rPr>
        <w:t>rs.</w:t>
      </w:r>
    </w:p>
    <w:p w14:paraId="46FEE653" w14:textId="77777777" w:rsidR="00C95A32" w:rsidRDefault="00C95A32" w:rsidP="00EA07CB">
      <w:pPr>
        <w:spacing w:line="360" w:lineRule="auto"/>
        <w:jc w:val="both"/>
        <w:rPr>
          <w:rFonts w:ascii="Arial" w:hAnsi="Arial" w:cs="Arial"/>
          <w:b/>
          <w:bCs/>
          <w:color w:val="000000" w:themeColor="text1"/>
        </w:rPr>
      </w:pPr>
    </w:p>
    <w:p w14:paraId="07A62C09" w14:textId="77777777" w:rsidR="00B90C70" w:rsidRPr="00EA07CB" w:rsidRDefault="0082703C" w:rsidP="00EA07CB">
      <w:pPr>
        <w:spacing w:line="360" w:lineRule="auto"/>
        <w:jc w:val="both"/>
        <w:rPr>
          <w:rFonts w:ascii="Arial" w:hAnsi="Arial" w:cs="Arial"/>
          <w:b/>
          <w:bCs/>
          <w:color w:val="000000" w:themeColor="text1"/>
        </w:rPr>
      </w:pPr>
      <w:r w:rsidRPr="00EA07CB">
        <w:rPr>
          <w:rFonts w:ascii="Arial" w:hAnsi="Arial" w:cs="Arial"/>
          <w:b/>
          <w:bCs/>
          <w:color w:val="000000" w:themeColor="text1"/>
        </w:rPr>
        <w:lastRenderedPageBreak/>
        <w:t>Developing Empathy in Professional Practice</w:t>
      </w:r>
    </w:p>
    <w:p w14:paraId="27BE3AE9" w14:textId="1BAB43B9" w:rsidR="00B90C70" w:rsidRPr="00EA07CB" w:rsidRDefault="0082703C" w:rsidP="00EA07CB">
      <w:pPr>
        <w:spacing w:line="360" w:lineRule="auto"/>
        <w:jc w:val="both"/>
        <w:rPr>
          <w:rFonts w:ascii="Arial" w:hAnsi="Arial" w:cs="Arial"/>
          <w:color w:val="000000" w:themeColor="text1"/>
        </w:rPr>
      </w:pPr>
      <w:r w:rsidRPr="00EA07CB">
        <w:rPr>
          <w:rFonts w:ascii="Arial" w:hAnsi="Arial" w:cs="Arial"/>
          <w:color w:val="000000" w:themeColor="text1"/>
        </w:rPr>
        <w:t>While it's a</w:t>
      </w:r>
      <w:r w:rsidR="003D2168" w:rsidRPr="00EA07CB">
        <w:rPr>
          <w:rFonts w:ascii="Arial" w:hAnsi="Arial" w:cs="Arial"/>
          <w:color w:val="000000" w:themeColor="text1"/>
        </w:rPr>
        <w:t xml:space="preserve"> natural </w:t>
      </w:r>
      <w:r w:rsidRPr="00EA07CB">
        <w:rPr>
          <w:rFonts w:ascii="Arial" w:hAnsi="Arial" w:cs="Arial"/>
          <w:color w:val="000000" w:themeColor="text1"/>
        </w:rPr>
        <w:t>human resource, empathy can also be enhanced through training, reflection, and practice. One of the strongest techniques for the building of empathy includes active listening. This occurs through giving the person full attention, avoiding interruptions, and responding in a manner that shows understanding.</w:t>
      </w:r>
    </w:p>
    <w:p w14:paraId="593FF686" w14:textId="37414EA2" w:rsidR="00B90C70" w:rsidRPr="00EA07CB" w:rsidRDefault="0082703C" w:rsidP="00EA07CB">
      <w:pPr>
        <w:spacing w:line="360" w:lineRule="auto"/>
        <w:jc w:val="both"/>
        <w:rPr>
          <w:rFonts w:ascii="Arial" w:hAnsi="Arial" w:cs="Arial"/>
          <w:color w:val="000000" w:themeColor="text1"/>
        </w:rPr>
      </w:pPr>
      <w:r w:rsidRPr="00EA07CB">
        <w:rPr>
          <w:rFonts w:ascii="Arial" w:hAnsi="Arial" w:cs="Arial"/>
          <w:color w:val="000000" w:themeColor="text1"/>
        </w:rPr>
        <w:t>Reflection also enhances empathy. Professionals reflect upon their interaction with service users and identify what they had done well and what they could have done differently. This creates emotional awareness and insight.</w:t>
      </w:r>
      <w:r w:rsidR="003D2168" w:rsidRPr="00EA07CB">
        <w:rPr>
          <w:rFonts w:ascii="Arial" w:hAnsi="Arial" w:cs="Arial"/>
          <w:color w:val="000000" w:themeColor="text1"/>
        </w:rPr>
        <w:t xml:space="preserve"> </w:t>
      </w:r>
      <w:r w:rsidRPr="00EA07CB">
        <w:rPr>
          <w:rFonts w:ascii="Arial" w:hAnsi="Arial" w:cs="Arial"/>
          <w:color w:val="000000" w:themeColor="text1"/>
        </w:rPr>
        <w:t>This helps greatly in the building of empathy through teamwork. Working within a team exposes the professional to other viewpoints and experiences; thus, this helps the worker to take each situation from several perspectives</w:t>
      </w:r>
      <w:r w:rsidR="004053F3" w:rsidRPr="00EA07CB">
        <w:rPr>
          <w:rFonts w:ascii="Arial" w:hAnsi="Arial" w:cs="Arial"/>
          <w:color w:val="000000" w:themeColor="text1"/>
        </w:rPr>
        <w:t xml:space="preserve"> (Ortega</w:t>
      </w:r>
      <w:r w:rsidR="004053F3" w:rsidRPr="00EA07CB">
        <w:rPr>
          <w:rFonts w:ascii="Cambria Math" w:hAnsi="Cambria Math" w:cs="Cambria Math"/>
          <w:color w:val="000000" w:themeColor="text1"/>
        </w:rPr>
        <w:t>‐</w:t>
      </w:r>
      <w:r w:rsidR="004053F3" w:rsidRPr="00EA07CB">
        <w:rPr>
          <w:rFonts w:ascii="Arial" w:hAnsi="Arial" w:cs="Arial"/>
          <w:color w:val="000000" w:themeColor="text1"/>
        </w:rPr>
        <w:t>Gal</w:t>
      </w:r>
      <w:r w:rsidR="00435556" w:rsidRPr="00EA07CB">
        <w:rPr>
          <w:rFonts w:ascii="Arial" w:hAnsi="Arial" w:cs="Arial"/>
          <w:color w:val="000000" w:themeColor="text1"/>
        </w:rPr>
        <w:t>a</w:t>
      </w:r>
      <w:r w:rsidR="004053F3" w:rsidRPr="00EA07CB">
        <w:rPr>
          <w:rFonts w:ascii="Arial" w:hAnsi="Arial" w:cs="Arial"/>
          <w:color w:val="000000" w:themeColor="text1"/>
        </w:rPr>
        <w:t>n et al., 2021)</w:t>
      </w:r>
      <w:r w:rsidRPr="00EA07CB">
        <w:rPr>
          <w:rFonts w:ascii="Arial" w:hAnsi="Arial" w:cs="Arial"/>
          <w:color w:val="000000" w:themeColor="text1"/>
        </w:rPr>
        <w:t xml:space="preserve">. This contributes to broader and deeper understanding of the service users' needs. </w:t>
      </w:r>
    </w:p>
    <w:p w14:paraId="7BCB85D3" w14:textId="77777777" w:rsidR="00B90C70" w:rsidRPr="00EA07CB" w:rsidRDefault="0082703C" w:rsidP="00EA07CB">
      <w:pPr>
        <w:spacing w:line="360" w:lineRule="auto"/>
        <w:jc w:val="both"/>
        <w:rPr>
          <w:rFonts w:ascii="Arial" w:hAnsi="Arial" w:cs="Arial"/>
          <w:b/>
          <w:bCs/>
          <w:color w:val="000000" w:themeColor="text1"/>
        </w:rPr>
      </w:pPr>
      <w:r w:rsidRPr="00EA07CB">
        <w:rPr>
          <w:rFonts w:ascii="Arial" w:hAnsi="Arial" w:cs="Arial"/>
          <w:b/>
          <w:bCs/>
          <w:color w:val="000000" w:themeColor="text1"/>
        </w:rPr>
        <w:t xml:space="preserve">Challenges in Showing Empathy </w:t>
      </w:r>
    </w:p>
    <w:p w14:paraId="4EDE8A0C" w14:textId="06E2120D" w:rsidR="00C711FF" w:rsidRPr="00EA07CB" w:rsidRDefault="0082703C" w:rsidP="00EA07CB">
      <w:pPr>
        <w:spacing w:line="360" w:lineRule="auto"/>
        <w:jc w:val="both"/>
        <w:rPr>
          <w:rFonts w:ascii="Arial" w:hAnsi="Arial" w:cs="Arial"/>
          <w:color w:val="000000" w:themeColor="text1"/>
        </w:rPr>
      </w:pPr>
      <w:r w:rsidRPr="00EA07CB">
        <w:rPr>
          <w:rFonts w:ascii="Arial" w:hAnsi="Arial" w:cs="Arial"/>
          <w:color w:val="000000" w:themeColor="text1"/>
        </w:rPr>
        <w:t xml:space="preserve">While empathy is called for, actually showing it consistently </w:t>
      </w:r>
      <w:r w:rsidR="00C711FF" w:rsidRPr="00EA07CB">
        <w:rPr>
          <w:rFonts w:ascii="Arial" w:hAnsi="Arial" w:cs="Arial"/>
          <w:color w:val="000000" w:themeColor="text1"/>
        </w:rPr>
        <w:t>can be challenging</w:t>
      </w:r>
      <w:r w:rsidRPr="00EA07CB">
        <w:rPr>
          <w:rFonts w:ascii="Arial" w:hAnsi="Arial" w:cs="Arial"/>
          <w:color w:val="000000" w:themeColor="text1"/>
        </w:rPr>
        <w:t>. Care environments can be busy and emotionally demanding</w:t>
      </w:r>
      <w:r w:rsidR="00C711FF" w:rsidRPr="00EA07CB">
        <w:rPr>
          <w:rFonts w:ascii="Arial" w:hAnsi="Arial" w:cs="Arial"/>
          <w:color w:val="000000" w:themeColor="text1"/>
        </w:rPr>
        <w:t xml:space="preserve"> and also </w:t>
      </w:r>
      <w:r w:rsidRPr="00EA07CB">
        <w:rPr>
          <w:rFonts w:ascii="Arial" w:hAnsi="Arial" w:cs="Arial"/>
          <w:color w:val="000000" w:themeColor="text1"/>
        </w:rPr>
        <w:t xml:space="preserve">professionals may struggle to manage their own feelings while supporting others. Heavy workloads, long shifts, and emotional strain all </w:t>
      </w:r>
      <w:r w:rsidR="00C711FF" w:rsidRPr="00EA07CB">
        <w:rPr>
          <w:rFonts w:ascii="Arial" w:hAnsi="Arial" w:cs="Arial"/>
          <w:color w:val="000000" w:themeColor="text1"/>
        </w:rPr>
        <w:t xml:space="preserve">can </w:t>
      </w:r>
      <w:r w:rsidRPr="00EA07CB">
        <w:rPr>
          <w:rFonts w:ascii="Arial" w:hAnsi="Arial" w:cs="Arial"/>
          <w:color w:val="000000" w:themeColor="text1"/>
        </w:rPr>
        <w:t xml:space="preserve">diminish energy levels and patience. Another challenge arises in the setting of boundaries. As much as professionals should understand and be compassionate, they should not be overwhelmed by such emotions. Without the setting of boundaries, empathy could </w:t>
      </w:r>
      <w:r w:rsidR="00C711FF" w:rsidRPr="00EA07CB">
        <w:rPr>
          <w:rFonts w:ascii="Arial" w:hAnsi="Arial" w:cs="Arial"/>
          <w:color w:val="000000" w:themeColor="text1"/>
        </w:rPr>
        <w:t xml:space="preserve">lead </w:t>
      </w:r>
      <w:r w:rsidRPr="00EA07CB">
        <w:rPr>
          <w:rFonts w:ascii="Arial" w:hAnsi="Arial" w:cs="Arial"/>
          <w:color w:val="000000" w:themeColor="text1"/>
        </w:rPr>
        <w:t>to compassion fatigue. This is why supervision, self-care, and resilience are vital in creating a good balance</w:t>
      </w:r>
      <w:r w:rsidR="00D00CB6" w:rsidRPr="00EA07CB">
        <w:rPr>
          <w:rFonts w:ascii="Arial" w:hAnsi="Arial" w:cs="Arial"/>
          <w:color w:val="000000" w:themeColor="text1"/>
        </w:rPr>
        <w:t xml:space="preserve"> (</w:t>
      </w:r>
      <w:proofErr w:type="spellStart"/>
      <w:r w:rsidR="00D00CB6" w:rsidRPr="00EA07CB">
        <w:rPr>
          <w:rFonts w:ascii="Arial" w:hAnsi="Arial" w:cs="Arial"/>
          <w:color w:val="000000" w:themeColor="text1"/>
        </w:rPr>
        <w:t>Kerasidou</w:t>
      </w:r>
      <w:proofErr w:type="spellEnd"/>
      <w:r w:rsidR="00D00CB6" w:rsidRPr="00EA07CB">
        <w:rPr>
          <w:rFonts w:ascii="Arial" w:hAnsi="Arial" w:cs="Arial"/>
          <w:color w:val="000000" w:themeColor="text1"/>
        </w:rPr>
        <w:t xml:space="preserve"> et al., 2021)</w:t>
      </w:r>
      <w:r w:rsidRPr="00EA07CB">
        <w:rPr>
          <w:rFonts w:ascii="Arial" w:hAnsi="Arial" w:cs="Arial"/>
          <w:color w:val="000000" w:themeColor="text1"/>
        </w:rPr>
        <w:t xml:space="preserve">. </w:t>
      </w:r>
    </w:p>
    <w:p w14:paraId="306A0D7E" w14:textId="1ACD3AD8" w:rsidR="0082703C" w:rsidRPr="00EA07CB" w:rsidRDefault="0082703C" w:rsidP="00EA07CB">
      <w:pPr>
        <w:spacing w:line="360" w:lineRule="auto"/>
        <w:jc w:val="both"/>
        <w:rPr>
          <w:rFonts w:ascii="Arial" w:hAnsi="Arial" w:cs="Arial"/>
          <w:color w:val="000000" w:themeColor="text1"/>
        </w:rPr>
      </w:pPr>
      <w:r w:rsidRPr="00EA07CB">
        <w:rPr>
          <w:rFonts w:ascii="Arial" w:hAnsi="Arial" w:cs="Arial"/>
          <w:b/>
          <w:bCs/>
          <w:color w:val="000000" w:themeColor="text1"/>
        </w:rPr>
        <w:t xml:space="preserve">Conclusion </w:t>
      </w:r>
      <w:r w:rsidRPr="00EA07CB">
        <w:rPr>
          <w:rFonts w:ascii="Arial" w:hAnsi="Arial" w:cs="Arial"/>
          <w:b/>
          <w:bCs/>
          <w:color w:val="000000" w:themeColor="text1"/>
        </w:rPr>
        <w:br/>
      </w:r>
      <w:r w:rsidRPr="00EA07CB">
        <w:rPr>
          <w:rFonts w:ascii="Arial" w:hAnsi="Arial" w:cs="Arial"/>
          <w:color w:val="000000" w:themeColor="text1"/>
        </w:rPr>
        <w:t xml:space="preserve">Empathy is a crucial professional skill that facilitates better communication, helps to </w:t>
      </w:r>
      <w:r w:rsidR="00C711FF" w:rsidRPr="00EA07CB">
        <w:rPr>
          <w:rFonts w:ascii="Arial" w:hAnsi="Arial" w:cs="Arial"/>
          <w:color w:val="000000" w:themeColor="text1"/>
        </w:rPr>
        <w:t xml:space="preserve">build </w:t>
      </w:r>
      <w:r w:rsidRPr="00EA07CB">
        <w:rPr>
          <w:rFonts w:ascii="Arial" w:hAnsi="Arial" w:cs="Arial"/>
          <w:color w:val="000000" w:themeColor="text1"/>
        </w:rPr>
        <w:t>trust, and raises the quality of care. It enables the professional to connect at a deeper level with the service user and thus ensures that care remains compassionate and person-cent</w:t>
      </w:r>
      <w:r w:rsidR="00C711FF" w:rsidRPr="00EA07CB">
        <w:rPr>
          <w:rFonts w:ascii="Arial" w:hAnsi="Arial" w:cs="Arial"/>
          <w:color w:val="000000" w:themeColor="text1"/>
        </w:rPr>
        <w:t>re</w:t>
      </w:r>
      <w:r w:rsidRPr="00EA07CB">
        <w:rPr>
          <w:rFonts w:ascii="Arial" w:hAnsi="Arial" w:cs="Arial"/>
          <w:color w:val="000000" w:themeColor="text1"/>
        </w:rPr>
        <w:t>d. However, empathi</w:t>
      </w:r>
      <w:r w:rsidR="00425176" w:rsidRPr="00EA07CB">
        <w:rPr>
          <w:rFonts w:ascii="Arial" w:hAnsi="Arial" w:cs="Arial"/>
          <w:color w:val="000000" w:themeColor="text1"/>
        </w:rPr>
        <w:t>s</w:t>
      </w:r>
      <w:r w:rsidRPr="00EA07CB">
        <w:rPr>
          <w:rFonts w:ascii="Arial" w:hAnsi="Arial" w:cs="Arial"/>
          <w:color w:val="000000" w:themeColor="text1"/>
        </w:rPr>
        <w:t xml:space="preserve">ing may be challenging, especially in demanding environments, yet it can be developed via reflection, </w:t>
      </w:r>
      <w:proofErr w:type="spellStart"/>
      <w:r w:rsidRPr="00EA07CB">
        <w:rPr>
          <w:rFonts w:ascii="Arial" w:hAnsi="Arial" w:cs="Arial"/>
          <w:color w:val="000000" w:themeColor="text1"/>
        </w:rPr>
        <w:t>teamworking</w:t>
      </w:r>
      <w:proofErr w:type="spellEnd"/>
      <w:r w:rsidRPr="00EA07CB">
        <w:rPr>
          <w:rFonts w:ascii="Arial" w:hAnsi="Arial" w:cs="Arial"/>
          <w:color w:val="000000" w:themeColor="text1"/>
        </w:rPr>
        <w:t>, and emotional resilience. Empathy is a core skill for any aspiring Social Worker that underpins ethical practice and constitutive relationships, promoting positive outcomes for service users.</w:t>
      </w:r>
    </w:p>
    <w:p w14:paraId="17FB9385" w14:textId="77777777" w:rsidR="000F6937" w:rsidRPr="00EA07CB" w:rsidRDefault="000F6937" w:rsidP="00EA07CB">
      <w:pPr>
        <w:spacing w:line="360" w:lineRule="auto"/>
        <w:jc w:val="both"/>
        <w:rPr>
          <w:rFonts w:ascii="Arial" w:hAnsi="Arial" w:cs="Arial"/>
          <w:color w:val="000000" w:themeColor="text1"/>
        </w:rPr>
      </w:pPr>
    </w:p>
    <w:p w14:paraId="0C0FF8E0" w14:textId="77777777" w:rsidR="000F6937" w:rsidRPr="00EA07CB" w:rsidRDefault="000F6937" w:rsidP="00EA07CB">
      <w:pPr>
        <w:spacing w:line="360" w:lineRule="auto"/>
        <w:jc w:val="both"/>
        <w:rPr>
          <w:rFonts w:ascii="Arial" w:hAnsi="Arial" w:cs="Arial"/>
          <w:color w:val="000000" w:themeColor="text1"/>
        </w:rPr>
      </w:pPr>
    </w:p>
    <w:p w14:paraId="26FA633C" w14:textId="77777777" w:rsidR="000F6937" w:rsidRPr="00EA07CB" w:rsidRDefault="000F6937" w:rsidP="00EA07CB">
      <w:pPr>
        <w:spacing w:line="360" w:lineRule="auto"/>
        <w:jc w:val="both"/>
        <w:rPr>
          <w:rFonts w:ascii="Arial" w:hAnsi="Arial" w:cs="Arial"/>
          <w:color w:val="000000" w:themeColor="text1"/>
        </w:rPr>
      </w:pPr>
    </w:p>
    <w:p w14:paraId="011D86DE" w14:textId="77777777" w:rsidR="000F6937" w:rsidRPr="00EA07CB" w:rsidRDefault="000F6937" w:rsidP="00EA07CB">
      <w:pPr>
        <w:spacing w:line="360" w:lineRule="auto"/>
        <w:jc w:val="both"/>
        <w:rPr>
          <w:rFonts w:ascii="Arial" w:hAnsi="Arial" w:cs="Arial"/>
          <w:color w:val="000000" w:themeColor="text1"/>
        </w:rPr>
      </w:pPr>
    </w:p>
    <w:p w14:paraId="733DF078" w14:textId="77777777" w:rsidR="000F6937" w:rsidRPr="00EA07CB" w:rsidRDefault="000F6937" w:rsidP="00EA07CB">
      <w:pPr>
        <w:spacing w:line="360" w:lineRule="auto"/>
        <w:jc w:val="both"/>
        <w:rPr>
          <w:rFonts w:ascii="Arial" w:hAnsi="Arial" w:cs="Arial"/>
          <w:color w:val="000000" w:themeColor="text1"/>
        </w:rPr>
      </w:pPr>
    </w:p>
    <w:p w14:paraId="521BBE7A" w14:textId="77777777" w:rsidR="000F6937" w:rsidRPr="00EA07CB" w:rsidRDefault="000F6937" w:rsidP="00EA07CB">
      <w:pPr>
        <w:spacing w:line="360" w:lineRule="auto"/>
        <w:jc w:val="both"/>
        <w:rPr>
          <w:rFonts w:ascii="Arial" w:hAnsi="Arial" w:cs="Arial"/>
          <w:color w:val="000000" w:themeColor="text1"/>
        </w:rPr>
      </w:pPr>
    </w:p>
    <w:p w14:paraId="4AD28F2D" w14:textId="77777777" w:rsidR="000F6937" w:rsidRPr="00EA07CB" w:rsidRDefault="000F6937" w:rsidP="00EA07CB">
      <w:pPr>
        <w:spacing w:line="360" w:lineRule="auto"/>
        <w:jc w:val="both"/>
        <w:rPr>
          <w:rFonts w:ascii="Arial" w:hAnsi="Arial" w:cs="Arial"/>
          <w:color w:val="000000" w:themeColor="text1"/>
        </w:rPr>
      </w:pPr>
    </w:p>
    <w:p w14:paraId="3ED55488" w14:textId="77777777" w:rsidR="000F6937" w:rsidRPr="00EA07CB" w:rsidRDefault="000F6937" w:rsidP="00EA07CB">
      <w:pPr>
        <w:spacing w:line="360" w:lineRule="auto"/>
        <w:jc w:val="both"/>
        <w:rPr>
          <w:rFonts w:ascii="Arial" w:hAnsi="Arial" w:cs="Arial"/>
          <w:color w:val="000000" w:themeColor="text1"/>
        </w:rPr>
      </w:pPr>
    </w:p>
    <w:p w14:paraId="63C158D4" w14:textId="77777777" w:rsidR="000F6937" w:rsidRPr="00EA07CB" w:rsidRDefault="000F6937" w:rsidP="00EA07CB">
      <w:pPr>
        <w:spacing w:line="360" w:lineRule="auto"/>
        <w:jc w:val="both"/>
        <w:rPr>
          <w:rFonts w:ascii="Arial" w:hAnsi="Arial" w:cs="Arial"/>
          <w:color w:val="000000" w:themeColor="text1"/>
        </w:rPr>
      </w:pPr>
    </w:p>
    <w:p w14:paraId="5294819E" w14:textId="77777777" w:rsidR="000F6937" w:rsidRPr="00EA07CB" w:rsidRDefault="000F6937" w:rsidP="00EA07CB">
      <w:pPr>
        <w:spacing w:line="360" w:lineRule="auto"/>
        <w:jc w:val="both"/>
        <w:rPr>
          <w:rFonts w:ascii="Arial" w:hAnsi="Arial" w:cs="Arial"/>
          <w:color w:val="000000" w:themeColor="text1"/>
        </w:rPr>
      </w:pPr>
    </w:p>
    <w:p w14:paraId="1E045546" w14:textId="77777777" w:rsidR="000F6937" w:rsidRPr="00EA07CB" w:rsidRDefault="000F6937" w:rsidP="00EA07CB">
      <w:pPr>
        <w:spacing w:line="360" w:lineRule="auto"/>
        <w:jc w:val="both"/>
        <w:rPr>
          <w:rFonts w:ascii="Arial" w:hAnsi="Arial" w:cs="Arial"/>
          <w:color w:val="000000" w:themeColor="text1"/>
        </w:rPr>
      </w:pPr>
    </w:p>
    <w:p w14:paraId="2712E51A" w14:textId="22E00D2A" w:rsidR="004F3C65" w:rsidRPr="00EA07CB" w:rsidRDefault="004F3C65" w:rsidP="00EA07CB">
      <w:pPr>
        <w:spacing w:line="360" w:lineRule="auto"/>
        <w:jc w:val="both"/>
        <w:rPr>
          <w:rFonts w:ascii="Arial" w:hAnsi="Arial" w:cs="Arial"/>
          <w:b/>
          <w:bCs/>
          <w:color w:val="000000" w:themeColor="text1"/>
        </w:rPr>
      </w:pPr>
      <w:r w:rsidRPr="00EA07CB">
        <w:rPr>
          <w:rFonts w:ascii="Arial" w:hAnsi="Arial" w:cs="Arial"/>
          <w:b/>
          <w:bCs/>
          <w:color w:val="000000" w:themeColor="text1"/>
        </w:rPr>
        <w:t>Task 3: Critical Reflection Using the ERA Model</w:t>
      </w:r>
      <w:r w:rsidR="00213EF5">
        <w:rPr>
          <w:rFonts w:ascii="Arial" w:hAnsi="Arial" w:cs="Arial"/>
          <w:b/>
          <w:bCs/>
          <w:color w:val="000000" w:themeColor="text1"/>
        </w:rPr>
        <w:t xml:space="preserve"> (</w:t>
      </w:r>
      <w:r w:rsidR="00213EF5" w:rsidRPr="00213EF5">
        <w:rPr>
          <w:rFonts w:ascii="Arial" w:hAnsi="Arial" w:cs="Arial"/>
          <w:b/>
          <w:bCs/>
          <w:color w:val="000000" w:themeColor="text1"/>
        </w:rPr>
        <w:t>Experience–Reflection–Action)</w:t>
      </w:r>
    </w:p>
    <w:p w14:paraId="32CFAB21" w14:textId="77777777" w:rsidR="00C711FF" w:rsidRPr="00EA07CB" w:rsidRDefault="00876CE6" w:rsidP="00EA07CB">
      <w:pPr>
        <w:spacing w:line="360" w:lineRule="auto"/>
        <w:jc w:val="both"/>
        <w:rPr>
          <w:rFonts w:ascii="Arial" w:hAnsi="Arial" w:cs="Arial"/>
          <w:b/>
          <w:bCs/>
          <w:color w:val="000000" w:themeColor="text1"/>
        </w:rPr>
      </w:pPr>
      <w:r w:rsidRPr="00EA07CB">
        <w:rPr>
          <w:rFonts w:ascii="Arial" w:hAnsi="Arial" w:cs="Arial"/>
          <w:b/>
          <w:bCs/>
          <w:color w:val="000000" w:themeColor="text1"/>
        </w:rPr>
        <w:t>Experience</w:t>
      </w:r>
    </w:p>
    <w:p w14:paraId="2FEBE3E6" w14:textId="77777777" w:rsidR="00C711FF" w:rsidRPr="00EA07CB" w:rsidRDefault="00876CE6" w:rsidP="00EA07CB">
      <w:pPr>
        <w:spacing w:line="360" w:lineRule="auto"/>
        <w:jc w:val="both"/>
        <w:rPr>
          <w:rFonts w:ascii="Arial" w:hAnsi="Arial" w:cs="Arial"/>
          <w:color w:val="000000" w:themeColor="text1"/>
        </w:rPr>
      </w:pPr>
      <w:r w:rsidRPr="00EA07CB">
        <w:rPr>
          <w:rFonts w:ascii="Arial" w:hAnsi="Arial" w:cs="Arial"/>
          <w:color w:val="000000" w:themeColor="text1"/>
        </w:rPr>
        <w:t>My Component 1 presentation was a personal SWOT presentation wherein I analy</w:t>
      </w:r>
      <w:r w:rsidR="00425176" w:rsidRPr="00EA07CB">
        <w:rPr>
          <w:rFonts w:ascii="Arial" w:hAnsi="Arial" w:cs="Arial"/>
          <w:color w:val="000000" w:themeColor="text1"/>
        </w:rPr>
        <w:t>s</w:t>
      </w:r>
      <w:r w:rsidRPr="00EA07CB">
        <w:rPr>
          <w:rFonts w:ascii="Arial" w:hAnsi="Arial" w:cs="Arial"/>
          <w:color w:val="000000" w:themeColor="text1"/>
        </w:rPr>
        <w:t>ed my strengths, weaknesses, opportunities, and threats relative to health and social care. The aim of the presentation was to reflect on my professional identity and plan my development.</w:t>
      </w:r>
    </w:p>
    <w:p w14:paraId="5D286714" w14:textId="5A8772F0" w:rsidR="00B90C70" w:rsidRPr="00EA07CB" w:rsidRDefault="00C711FF" w:rsidP="00EA07CB">
      <w:pPr>
        <w:spacing w:line="360" w:lineRule="auto"/>
        <w:jc w:val="both"/>
        <w:rPr>
          <w:rFonts w:ascii="Arial" w:hAnsi="Arial" w:cs="Arial"/>
          <w:color w:val="000000" w:themeColor="text1"/>
        </w:rPr>
      </w:pPr>
      <w:r w:rsidRPr="00EA07CB">
        <w:rPr>
          <w:rFonts w:ascii="Arial" w:hAnsi="Arial" w:cs="Arial"/>
          <w:color w:val="000000" w:themeColor="text1"/>
        </w:rPr>
        <w:t xml:space="preserve">Before presenting, </w:t>
      </w:r>
      <w:r w:rsidR="00876CE6" w:rsidRPr="00EA07CB">
        <w:rPr>
          <w:rFonts w:ascii="Arial" w:hAnsi="Arial" w:cs="Arial"/>
          <w:color w:val="000000" w:themeColor="text1"/>
        </w:rPr>
        <w:t>I had a few nervous feelings, especially regarding s</w:t>
      </w:r>
      <w:r w:rsidRPr="00EA07CB">
        <w:rPr>
          <w:rFonts w:ascii="Arial" w:hAnsi="Arial" w:cs="Arial"/>
          <w:color w:val="000000" w:themeColor="text1"/>
        </w:rPr>
        <w:t>peaking</w:t>
      </w:r>
      <w:r w:rsidR="00876CE6" w:rsidRPr="00EA07CB">
        <w:rPr>
          <w:rFonts w:ascii="Arial" w:hAnsi="Arial" w:cs="Arial"/>
          <w:color w:val="000000" w:themeColor="text1"/>
        </w:rPr>
        <w:t xml:space="preserve"> in front of other people. It seemed like I might say important things inappropriately and very fast.</w:t>
      </w:r>
      <w:r w:rsidR="00B90C70" w:rsidRPr="00EA07CB">
        <w:rPr>
          <w:rFonts w:ascii="Arial" w:hAnsi="Arial" w:cs="Arial"/>
          <w:color w:val="000000" w:themeColor="text1"/>
        </w:rPr>
        <w:t xml:space="preserve"> </w:t>
      </w:r>
      <w:r w:rsidR="00876CE6" w:rsidRPr="00EA07CB">
        <w:rPr>
          <w:rFonts w:ascii="Arial" w:hAnsi="Arial" w:cs="Arial"/>
          <w:color w:val="000000" w:themeColor="text1"/>
        </w:rPr>
        <w:t>However,</w:t>
      </w:r>
      <w:r w:rsidR="00B90C70" w:rsidRPr="00EA07CB">
        <w:rPr>
          <w:rFonts w:ascii="Arial" w:hAnsi="Arial" w:cs="Arial"/>
          <w:color w:val="000000" w:themeColor="text1"/>
        </w:rPr>
        <w:t xml:space="preserve"> </w:t>
      </w:r>
      <w:r w:rsidR="00876CE6" w:rsidRPr="00EA07CB">
        <w:rPr>
          <w:rFonts w:ascii="Arial" w:hAnsi="Arial" w:cs="Arial"/>
          <w:color w:val="000000" w:themeColor="text1"/>
        </w:rPr>
        <w:t>once it started, my confidence improved bit by bit. I told them my strengths, which were communication, empathetic listening, and teamwork, but on the other hand, I have weaknesses like time management and low confidence in group discussions.</w:t>
      </w:r>
    </w:p>
    <w:p w14:paraId="0C113ECE" w14:textId="3F0A9FBB" w:rsidR="00B90C70" w:rsidRPr="00EA07CB" w:rsidRDefault="00876CE6" w:rsidP="00EA07CB">
      <w:pPr>
        <w:spacing w:line="360" w:lineRule="auto"/>
        <w:jc w:val="both"/>
        <w:rPr>
          <w:rFonts w:ascii="Arial" w:hAnsi="Arial" w:cs="Arial"/>
          <w:b/>
          <w:bCs/>
          <w:color w:val="000000" w:themeColor="text1"/>
        </w:rPr>
      </w:pPr>
      <w:r w:rsidRPr="00EA07CB">
        <w:rPr>
          <w:rFonts w:ascii="Arial" w:hAnsi="Arial" w:cs="Arial"/>
          <w:b/>
          <w:bCs/>
          <w:color w:val="000000" w:themeColor="text1"/>
        </w:rPr>
        <w:t>Reflect</w:t>
      </w:r>
      <w:r w:rsidR="00B90C70" w:rsidRPr="00EA07CB">
        <w:rPr>
          <w:rFonts w:ascii="Arial" w:hAnsi="Arial" w:cs="Arial"/>
          <w:b/>
          <w:bCs/>
          <w:color w:val="000000" w:themeColor="text1"/>
        </w:rPr>
        <w:t>ion</w:t>
      </w:r>
    </w:p>
    <w:p w14:paraId="7AE41E5E" w14:textId="606F1500" w:rsidR="00B90C70" w:rsidRPr="00EA07CB" w:rsidRDefault="00876CE6" w:rsidP="00EA07CB">
      <w:pPr>
        <w:spacing w:line="360" w:lineRule="auto"/>
        <w:jc w:val="both"/>
        <w:rPr>
          <w:rFonts w:ascii="Arial" w:hAnsi="Arial" w:cs="Arial"/>
          <w:color w:val="000000" w:themeColor="text1"/>
        </w:rPr>
      </w:pPr>
      <w:r w:rsidRPr="00EA07CB">
        <w:rPr>
          <w:rFonts w:ascii="Arial" w:hAnsi="Arial" w:cs="Arial"/>
          <w:color w:val="000000" w:themeColor="text1"/>
        </w:rPr>
        <w:t xml:space="preserve">This reflection has indeed been truly valuable for me in the process of learning through self-assessment and practice. I was very nervous at the beginning of the presentation; as time went </w:t>
      </w:r>
      <w:proofErr w:type="gramStart"/>
      <w:r w:rsidRPr="00EA07CB">
        <w:rPr>
          <w:rFonts w:ascii="Arial" w:hAnsi="Arial" w:cs="Arial"/>
          <w:color w:val="000000" w:themeColor="text1"/>
        </w:rPr>
        <w:t>on,</w:t>
      </w:r>
      <w:proofErr w:type="gramEnd"/>
      <w:r w:rsidRPr="00EA07CB">
        <w:rPr>
          <w:rFonts w:ascii="Arial" w:hAnsi="Arial" w:cs="Arial"/>
          <w:color w:val="000000" w:themeColor="text1"/>
        </w:rPr>
        <w:t xml:space="preserve"> I relaxed and felt more confident. Therefore, I reali</w:t>
      </w:r>
      <w:r w:rsidR="00425176" w:rsidRPr="00EA07CB">
        <w:rPr>
          <w:rFonts w:ascii="Arial" w:hAnsi="Arial" w:cs="Arial"/>
          <w:color w:val="000000" w:themeColor="text1"/>
        </w:rPr>
        <w:t>s</w:t>
      </w:r>
      <w:r w:rsidRPr="00EA07CB">
        <w:rPr>
          <w:rFonts w:ascii="Arial" w:hAnsi="Arial" w:cs="Arial"/>
          <w:color w:val="000000" w:themeColor="text1"/>
        </w:rPr>
        <w:t>ed that preparation reduces anxiety and allows me to present ideas more clearly.</w:t>
      </w:r>
    </w:p>
    <w:p w14:paraId="0C8BD098" w14:textId="5027007D" w:rsidR="00876CE6" w:rsidRPr="00EA07CB" w:rsidRDefault="00876CE6" w:rsidP="00EA07CB">
      <w:pPr>
        <w:spacing w:line="360" w:lineRule="auto"/>
        <w:jc w:val="both"/>
        <w:rPr>
          <w:rFonts w:ascii="Arial" w:hAnsi="Arial" w:cs="Arial"/>
          <w:color w:val="000000" w:themeColor="text1"/>
        </w:rPr>
      </w:pPr>
      <w:r w:rsidRPr="00EA07CB">
        <w:rPr>
          <w:rFonts w:ascii="Arial" w:hAnsi="Arial" w:cs="Arial"/>
          <w:color w:val="000000" w:themeColor="text1"/>
        </w:rPr>
        <w:t>I was satisfied with the content in my presentation. The slides flowed well, and from my explanation, one could tell</w:t>
      </w:r>
      <w:r w:rsidR="00C711FF" w:rsidRPr="00EA07CB">
        <w:rPr>
          <w:rFonts w:ascii="Arial" w:hAnsi="Arial" w:cs="Arial"/>
          <w:color w:val="000000" w:themeColor="text1"/>
        </w:rPr>
        <w:t xml:space="preserve"> that</w:t>
      </w:r>
      <w:r w:rsidRPr="00EA07CB">
        <w:rPr>
          <w:rFonts w:ascii="Arial" w:hAnsi="Arial" w:cs="Arial"/>
          <w:color w:val="000000" w:themeColor="text1"/>
        </w:rPr>
        <w:t xml:space="preserve"> I knew my strengths and weaknesses. I felt proud that I could say openly the areas I need to develop. This is something that will help me grow professionally and personally</w:t>
      </w:r>
      <w:r w:rsidR="00556DA7" w:rsidRPr="00EA07CB">
        <w:rPr>
          <w:rFonts w:ascii="Arial" w:hAnsi="Arial" w:cs="Arial"/>
          <w:color w:val="000000" w:themeColor="text1"/>
        </w:rPr>
        <w:t xml:space="preserve"> (Wakefield, 2022)</w:t>
      </w:r>
      <w:r w:rsidRPr="00EA07CB">
        <w:rPr>
          <w:rFonts w:ascii="Arial" w:hAnsi="Arial" w:cs="Arial"/>
          <w:color w:val="000000" w:themeColor="text1"/>
        </w:rPr>
        <w:t>.</w:t>
      </w:r>
    </w:p>
    <w:p w14:paraId="2D256FDA" w14:textId="1C9C154C" w:rsidR="00B90C70" w:rsidRPr="00EA07CB" w:rsidRDefault="00B90C70" w:rsidP="00EA07CB">
      <w:pPr>
        <w:spacing w:line="360" w:lineRule="auto"/>
        <w:jc w:val="both"/>
        <w:rPr>
          <w:rFonts w:ascii="Arial" w:hAnsi="Arial" w:cs="Arial"/>
          <w:color w:val="000000" w:themeColor="text1"/>
        </w:rPr>
      </w:pPr>
      <w:r w:rsidRPr="00EA07CB">
        <w:rPr>
          <w:rFonts w:ascii="Arial" w:hAnsi="Arial" w:cs="Arial"/>
          <w:color w:val="000000" w:themeColor="text1"/>
        </w:rPr>
        <w:t xml:space="preserve">However, I recognised areas where I need improvement. Not making eye contact probably made my delivery not as engaging, and speaking too fast may have made some points harder to follow. These comments taught me how important body language, tone, and pacing are in the process of communication. These skills are also indispensable in </w:t>
      </w:r>
      <w:r w:rsidRPr="00EA07CB">
        <w:rPr>
          <w:rFonts w:ascii="Arial" w:hAnsi="Arial" w:cs="Arial"/>
          <w:color w:val="000000" w:themeColor="text1"/>
        </w:rPr>
        <w:lastRenderedPageBreak/>
        <w:t>professional practice, especially in social work, where clear communication may affect people's lives</w:t>
      </w:r>
      <w:r w:rsidR="00DA3931" w:rsidRPr="00EA07CB">
        <w:rPr>
          <w:rFonts w:ascii="Arial" w:hAnsi="Arial" w:cs="Arial"/>
          <w:color w:val="000000" w:themeColor="text1"/>
        </w:rPr>
        <w:t xml:space="preserve"> (</w:t>
      </w:r>
      <w:proofErr w:type="spellStart"/>
      <w:r w:rsidR="00DA3931" w:rsidRPr="00EA07CB">
        <w:rPr>
          <w:rFonts w:ascii="Arial" w:hAnsi="Arial" w:cs="Arial"/>
          <w:color w:val="000000" w:themeColor="text1"/>
        </w:rPr>
        <w:t>Fook</w:t>
      </w:r>
      <w:proofErr w:type="spellEnd"/>
      <w:r w:rsidR="00DA3931" w:rsidRPr="00EA07CB">
        <w:rPr>
          <w:rFonts w:ascii="Arial" w:hAnsi="Arial" w:cs="Arial"/>
          <w:color w:val="000000" w:themeColor="text1"/>
        </w:rPr>
        <w:t>, 2021)</w:t>
      </w:r>
      <w:r w:rsidRPr="00EA07CB">
        <w:rPr>
          <w:rFonts w:ascii="Arial" w:hAnsi="Arial" w:cs="Arial"/>
          <w:color w:val="000000" w:themeColor="text1"/>
        </w:rPr>
        <w:t>.</w:t>
      </w:r>
    </w:p>
    <w:p w14:paraId="714A9A09" w14:textId="0C65817E" w:rsidR="00B90C70" w:rsidRPr="00EA07CB" w:rsidRDefault="00B90C70" w:rsidP="00EA07CB">
      <w:pPr>
        <w:spacing w:line="360" w:lineRule="auto"/>
        <w:jc w:val="both"/>
        <w:rPr>
          <w:rFonts w:ascii="Arial" w:hAnsi="Arial" w:cs="Arial"/>
          <w:color w:val="000000" w:themeColor="text1"/>
        </w:rPr>
      </w:pPr>
      <w:r w:rsidRPr="00EA07CB">
        <w:rPr>
          <w:rFonts w:ascii="Arial" w:hAnsi="Arial" w:cs="Arial"/>
          <w:color w:val="000000" w:themeColor="text1"/>
        </w:rPr>
        <w:t>This reflection after the presentation helped me to be more aware of how I communicate in various situations. I was able to understand that building confidence requires time and practice and that mistakes provide an opportunity to learn and grow. This reflection has further motivated me to take more responsibility for my skill development.</w:t>
      </w:r>
    </w:p>
    <w:p w14:paraId="20C36924" w14:textId="77777777" w:rsidR="00B90C70" w:rsidRPr="00EA07CB" w:rsidRDefault="00B90C70" w:rsidP="00EA07CB">
      <w:pPr>
        <w:spacing w:line="360" w:lineRule="auto"/>
        <w:jc w:val="both"/>
        <w:rPr>
          <w:rFonts w:ascii="Arial" w:hAnsi="Arial" w:cs="Arial"/>
          <w:b/>
          <w:bCs/>
          <w:color w:val="000000" w:themeColor="text1"/>
        </w:rPr>
      </w:pPr>
      <w:r w:rsidRPr="00EA07CB">
        <w:rPr>
          <w:rFonts w:ascii="Arial" w:hAnsi="Arial" w:cs="Arial"/>
          <w:b/>
          <w:bCs/>
          <w:color w:val="000000" w:themeColor="text1"/>
        </w:rPr>
        <w:t>Action</w:t>
      </w:r>
    </w:p>
    <w:p w14:paraId="57A0E525" w14:textId="14904B1F" w:rsidR="00B90C70" w:rsidRPr="00EA07CB" w:rsidRDefault="00B90C70" w:rsidP="00EA07CB">
      <w:pPr>
        <w:spacing w:line="360" w:lineRule="auto"/>
        <w:jc w:val="both"/>
        <w:rPr>
          <w:rFonts w:ascii="Arial" w:hAnsi="Arial" w:cs="Arial"/>
          <w:color w:val="000000" w:themeColor="text1"/>
        </w:rPr>
      </w:pPr>
      <w:r w:rsidRPr="00EA07CB">
        <w:rPr>
          <w:rFonts w:ascii="Arial" w:hAnsi="Arial" w:cs="Arial"/>
          <w:color w:val="000000" w:themeColor="text1"/>
        </w:rPr>
        <w:t xml:space="preserve">To improve in future presentations, I would like to practice through speaking in front of a mirror or recording myself. That way, I will be able to observe my body language, pace, and eye contact. I will also rehearse presentations multiple times in advance so that I </w:t>
      </w:r>
      <w:r w:rsidR="00C711FF" w:rsidRPr="00EA07CB">
        <w:rPr>
          <w:rFonts w:ascii="Arial" w:hAnsi="Arial" w:cs="Arial"/>
          <w:color w:val="000000" w:themeColor="text1"/>
        </w:rPr>
        <w:t xml:space="preserve">will be </w:t>
      </w:r>
      <w:r w:rsidRPr="00EA07CB">
        <w:rPr>
          <w:rFonts w:ascii="Arial" w:hAnsi="Arial" w:cs="Arial"/>
          <w:color w:val="000000" w:themeColor="text1"/>
        </w:rPr>
        <w:t>more familiar with the content.</w:t>
      </w:r>
    </w:p>
    <w:p w14:paraId="00DDFB02" w14:textId="782D362D" w:rsidR="00C711FF" w:rsidRPr="00EA07CB" w:rsidRDefault="00B90C70" w:rsidP="00EA07CB">
      <w:pPr>
        <w:spacing w:line="360" w:lineRule="auto"/>
        <w:jc w:val="both"/>
        <w:rPr>
          <w:rFonts w:ascii="Arial" w:hAnsi="Arial" w:cs="Arial"/>
          <w:color w:val="000000" w:themeColor="text1"/>
        </w:rPr>
      </w:pPr>
      <w:r w:rsidRPr="00EA07CB">
        <w:rPr>
          <w:rFonts w:ascii="Arial" w:hAnsi="Arial" w:cs="Arial"/>
          <w:color w:val="000000" w:themeColor="text1"/>
        </w:rPr>
        <w:t>I will attend communication and public speaking workshops that will help me boost my confidence and eloquent delivery of speeches. Practice with classmates will also yield constructive feedback for gradual improvement</w:t>
      </w:r>
      <w:r w:rsidR="002902FF" w:rsidRPr="00EA07CB">
        <w:rPr>
          <w:rFonts w:ascii="Arial" w:hAnsi="Arial" w:cs="Arial"/>
          <w:color w:val="000000" w:themeColor="text1"/>
        </w:rPr>
        <w:t xml:space="preserve"> (</w:t>
      </w:r>
      <w:proofErr w:type="spellStart"/>
      <w:r w:rsidR="002902FF" w:rsidRPr="00EA07CB">
        <w:rPr>
          <w:rFonts w:ascii="Arial" w:hAnsi="Arial" w:cs="Arial"/>
          <w:color w:val="000000" w:themeColor="text1"/>
        </w:rPr>
        <w:t>Wilkin</w:t>
      </w:r>
      <w:proofErr w:type="spellEnd"/>
      <w:r w:rsidR="002902FF" w:rsidRPr="00EA07CB">
        <w:rPr>
          <w:rFonts w:ascii="Arial" w:hAnsi="Arial" w:cs="Arial"/>
          <w:color w:val="000000" w:themeColor="text1"/>
        </w:rPr>
        <w:t>, 2022)</w:t>
      </w:r>
      <w:r w:rsidRPr="00EA07CB">
        <w:rPr>
          <w:rFonts w:ascii="Arial" w:hAnsi="Arial" w:cs="Arial"/>
          <w:color w:val="000000" w:themeColor="text1"/>
        </w:rPr>
        <w:t xml:space="preserve">. This will be achieved by developing better time-management skills through setting personal deadlines and </w:t>
      </w:r>
      <w:r w:rsidR="00152073" w:rsidRPr="00EA07CB">
        <w:rPr>
          <w:rFonts w:ascii="Arial" w:hAnsi="Arial" w:cs="Arial"/>
          <w:color w:val="000000" w:themeColor="text1"/>
        </w:rPr>
        <w:t xml:space="preserve">by </w:t>
      </w:r>
      <w:r w:rsidRPr="00EA07CB">
        <w:rPr>
          <w:rFonts w:ascii="Arial" w:hAnsi="Arial" w:cs="Arial"/>
          <w:color w:val="000000" w:themeColor="text1"/>
        </w:rPr>
        <w:t>prep</w:t>
      </w:r>
      <w:r w:rsidR="00152073" w:rsidRPr="00EA07CB">
        <w:rPr>
          <w:rFonts w:ascii="Arial" w:hAnsi="Arial" w:cs="Arial"/>
          <w:color w:val="000000" w:themeColor="text1"/>
        </w:rPr>
        <w:t xml:space="preserve">aring </w:t>
      </w:r>
      <w:r w:rsidRPr="00EA07CB">
        <w:rPr>
          <w:rFonts w:ascii="Arial" w:hAnsi="Arial" w:cs="Arial"/>
          <w:color w:val="000000" w:themeColor="text1"/>
        </w:rPr>
        <w:t>earlier; this would reduce stress and give me more time to rehearse. Reflective journaling will also feature in my routine in order to monitor any patterns in my communication habits.</w:t>
      </w:r>
    </w:p>
    <w:p w14:paraId="5CD37B56" w14:textId="7EAC75F7" w:rsidR="00CC6AE0" w:rsidRPr="00EA07CB" w:rsidRDefault="00B90C70" w:rsidP="00EA07CB">
      <w:pPr>
        <w:spacing w:line="360" w:lineRule="auto"/>
        <w:jc w:val="both"/>
        <w:rPr>
          <w:rFonts w:ascii="Arial" w:hAnsi="Arial" w:cs="Arial"/>
          <w:color w:val="000000" w:themeColor="text1"/>
        </w:rPr>
      </w:pPr>
      <w:r w:rsidRPr="00EA07CB">
        <w:rPr>
          <w:rFonts w:ascii="Arial" w:hAnsi="Arial" w:cs="Arial"/>
          <w:color w:val="000000" w:themeColor="text1"/>
        </w:rPr>
        <w:t xml:space="preserve">This experience has provided me with an understanding of the importance of reflection and feedback in professional development. I now feel better equipped to improve my communication skills and </w:t>
      </w:r>
      <w:r w:rsidR="00C711FF" w:rsidRPr="00EA07CB">
        <w:rPr>
          <w:rFonts w:ascii="Arial" w:hAnsi="Arial" w:cs="Arial"/>
          <w:color w:val="000000" w:themeColor="text1"/>
        </w:rPr>
        <w:t xml:space="preserve">I </w:t>
      </w:r>
      <w:r w:rsidRPr="00EA07CB">
        <w:rPr>
          <w:rFonts w:ascii="Arial" w:hAnsi="Arial" w:cs="Arial"/>
          <w:color w:val="000000" w:themeColor="text1"/>
        </w:rPr>
        <w:t>am more confident about presenting in academic and workplace settings. Such improvements will support my aim of becoming an effective, empathetic, and reflective Social Worker who communicates with clarity and professionalism.</w:t>
      </w:r>
    </w:p>
    <w:p w14:paraId="3808D103" w14:textId="77777777" w:rsidR="00EA07CB" w:rsidRPr="00EA07CB" w:rsidRDefault="00EA07CB" w:rsidP="00EA07CB">
      <w:pPr>
        <w:spacing w:line="360" w:lineRule="auto"/>
        <w:jc w:val="both"/>
        <w:rPr>
          <w:rFonts w:ascii="Arial" w:hAnsi="Arial" w:cs="Arial"/>
          <w:b/>
          <w:bCs/>
          <w:color w:val="000000" w:themeColor="text1"/>
        </w:rPr>
      </w:pPr>
    </w:p>
    <w:p w14:paraId="54A39DE1" w14:textId="77777777" w:rsidR="00EA07CB" w:rsidRPr="00EA07CB" w:rsidRDefault="00EA07CB" w:rsidP="00EA07CB">
      <w:pPr>
        <w:spacing w:line="360" w:lineRule="auto"/>
        <w:jc w:val="both"/>
        <w:rPr>
          <w:rFonts w:ascii="Arial" w:hAnsi="Arial" w:cs="Arial"/>
          <w:b/>
          <w:bCs/>
          <w:color w:val="000000" w:themeColor="text1"/>
        </w:rPr>
      </w:pPr>
    </w:p>
    <w:p w14:paraId="47D8E717" w14:textId="77777777" w:rsidR="00EA07CB" w:rsidRPr="00EA07CB" w:rsidRDefault="00EA07CB" w:rsidP="00EA07CB">
      <w:pPr>
        <w:spacing w:line="360" w:lineRule="auto"/>
        <w:jc w:val="both"/>
        <w:rPr>
          <w:rFonts w:ascii="Arial" w:hAnsi="Arial" w:cs="Arial"/>
          <w:b/>
          <w:bCs/>
          <w:color w:val="000000" w:themeColor="text1"/>
        </w:rPr>
      </w:pPr>
    </w:p>
    <w:p w14:paraId="4264F0B6" w14:textId="77777777" w:rsidR="00EA07CB" w:rsidRPr="00EA07CB" w:rsidRDefault="00EA07CB" w:rsidP="00EA07CB">
      <w:pPr>
        <w:spacing w:line="360" w:lineRule="auto"/>
        <w:jc w:val="both"/>
        <w:rPr>
          <w:rFonts w:ascii="Arial" w:hAnsi="Arial" w:cs="Arial"/>
          <w:b/>
          <w:bCs/>
          <w:color w:val="000000" w:themeColor="text1"/>
        </w:rPr>
      </w:pPr>
    </w:p>
    <w:p w14:paraId="2578A88A" w14:textId="77777777" w:rsidR="00EA07CB" w:rsidRPr="00EA07CB" w:rsidRDefault="00EA07CB" w:rsidP="00EA07CB">
      <w:pPr>
        <w:spacing w:line="360" w:lineRule="auto"/>
        <w:jc w:val="both"/>
        <w:rPr>
          <w:rFonts w:ascii="Arial" w:hAnsi="Arial" w:cs="Arial"/>
          <w:b/>
          <w:bCs/>
          <w:color w:val="000000" w:themeColor="text1"/>
        </w:rPr>
      </w:pPr>
    </w:p>
    <w:p w14:paraId="42F29165" w14:textId="77777777" w:rsidR="00EA07CB" w:rsidRPr="00EA07CB" w:rsidRDefault="00EA07CB" w:rsidP="00EA07CB">
      <w:pPr>
        <w:spacing w:line="360" w:lineRule="auto"/>
        <w:jc w:val="both"/>
        <w:rPr>
          <w:rFonts w:ascii="Arial" w:hAnsi="Arial" w:cs="Arial"/>
          <w:b/>
          <w:bCs/>
          <w:color w:val="000000" w:themeColor="text1"/>
        </w:rPr>
      </w:pPr>
    </w:p>
    <w:p w14:paraId="707994F9" w14:textId="77777777" w:rsidR="00EA07CB" w:rsidRPr="00EA07CB" w:rsidRDefault="00EA07CB" w:rsidP="00EA07CB">
      <w:pPr>
        <w:spacing w:line="360" w:lineRule="auto"/>
        <w:jc w:val="both"/>
        <w:rPr>
          <w:rFonts w:ascii="Arial" w:hAnsi="Arial" w:cs="Arial"/>
          <w:b/>
          <w:bCs/>
          <w:color w:val="000000" w:themeColor="text1"/>
        </w:rPr>
      </w:pPr>
    </w:p>
    <w:p w14:paraId="6EA80FF0" w14:textId="77777777" w:rsidR="00EA07CB" w:rsidRPr="00EA07CB" w:rsidRDefault="00EA07CB" w:rsidP="00EA07CB">
      <w:pPr>
        <w:spacing w:line="360" w:lineRule="auto"/>
        <w:jc w:val="both"/>
        <w:rPr>
          <w:rFonts w:ascii="Arial" w:hAnsi="Arial" w:cs="Arial"/>
          <w:b/>
          <w:bCs/>
          <w:color w:val="000000" w:themeColor="text1"/>
        </w:rPr>
      </w:pPr>
    </w:p>
    <w:p w14:paraId="631E2F0A" w14:textId="77777777" w:rsidR="00EA07CB" w:rsidRPr="00EA07CB" w:rsidRDefault="00EA07CB" w:rsidP="00EA07CB">
      <w:pPr>
        <w:spacing w:line="360" w:lineRule="auto"/>
        <w:jc w:val="both"/>
        <w:rPr>
          <w:rFonts w:ascii="Arial" w:hAnsi="Arial" w:cs="Arial"/>
          <w:b/>
          <w:bCs/>
          <w:color w:val="000000" w:themeColor="text1"/>
        </w:rPr>
      </w:pPr>
    </w:p>
    <w:p w14:paraId="3DAC0739" w14:textId="77777777" w:rsidR="00EA07CB" w:rsidRPr="00EA07CB" w:rsidRDefault="00EA07CB" w:rsidP="00EA07CB">
      <w:pPr>
        <w:spacing w:line="360" w:lineRule="auto"/>
        <w:jc w:val="both"/>
        <w:rPr>
          <w:rFonts w:ascii="Arial" w:hAnsi="Arial" w:cs="Arial"/>
          <w:b/>
          <w:bCs/>
          <w:color w:val="000000" w:themeColor="text1"/>
        </w:rPr>
      </w:pPr>
    </w:p>
    <w:p w14:paraId="45043F25" w14:textId="77777777" w:rsidR="00EA07CB" w:rsidRPr="00EA07CB" w:rsidRDefault="00EA07CB" w:rsidP="00EA07CB">
      <w:pPr>
        <w:spacing w:line="360" w:lineRule="auto"/>
        <w:jc w:val="both"/>
        <w:rPr>
          <w:rFonts w:ascii="Arial" w:hAnsi="Arial" w:cs="Arial"/>
          <w:b/>
          <w:bCs/>
          <w:color w:val="000000" w:themeColor="text1"/>
        </w:rPr>
      </w:pPr>
    </w:p>
    <w:p w14:paraId="7DB139F0" w14:textId="77777777" w:rsidR="00EA07CB" w:rsidRPr="00EA07CB" w:rsidRDefault="00EA07CB" w:rsidP="00EA07CB">
      <w:pPr>
        <w:spacing w:line="360" w:lineRule="auto"/>
        <w:jc w:val="both"/>
        <w:rPr>
          <w:rFonts w:ascii="Arial" w:hAnsi="Arial" w:cs="Arial"/>
          <w:b/>
          <w:bCs/>
          <w:color w:val="000000" w:themeColor="text1"/>
        </w:rPr>
      </w:pPr>
    </w:p>
    <w:p w14:paraId="50D8527C" w14:textId="77777777" w:rsidR="00EA07CB" w:rsidRPr="00EA07CB" w:rsidRDefault="00EA07CB" w:rsidP="00EA07CB">
      <w:pPr>
        <w:spacing w:line="360" w:lineRule="auto"/>
        <w:jc w:val="both"/>
        <w:rPr>
          <w:rFonts w:ascii="Arial" w:hAnsi="Arial" w:cs="Arial"/>
          <w:b/>
          <w:bCs/>
          <w:color w:val="000000" w:themeColor="text1"/>
        </w:rPr>
      </w:pPr>
    </w:p>
    <w:p w14:paraId="7A8CE270" w14:textId="77777777" w:rsidR="00EA07CB" w:rsidRPr="00EA07CB" w:rsidRDefault="00EA07CB" w:rsidP="00EA07CB">
      <w:pPr>
        <w:spacing w:line="360" w:lineRule="auto"/>
        <w:jc w:val="both"/>
        <w:rPr>
          <w:rFonts w:ascii="Arial" w:hAnsi="Arial" w:cs="Arial"/>
          <w:b/>
          <w:bCs/>
          <w:color w:val="000000" w:themeColor="text1"/>
        </w:rPr>
      </w:pPr>
    </w:p>
    <w:p w14:paraId="39508033" w14:textId="77777777" w:rsidR="00EA07CB" w:rsidRPr="00EA07CB" w:rsidRDefault="00EA07CB" w:rsidP="00EA07CB">
      <w:pPr>
        <w:spacing w:line="360" w:lineRule="auto"/>
        <w:jc w:val="both"/>
        <w:rPr>
          <w:rFonts w:ascii="Arial" w:hAnsi="Arial" w:cs="Arial"/>
          <w:b/>
          <w:bCs/>
          <w:color w:val="000000" w:themeColor="text1"/>
        </w:rPr>
      </w:pPr>
    </w:p>
    <w:p w14:paraId="3D74F1EA" w14:textId="09D7DD46" w:rsidR="00CC6AE0" w:rsidRPr="00EA07CB" w:rsidRDefault="00CC6AE0" w:rsidP="00EA07CB">
      <w:pPr>
        <w:spacing w:line="360" w:lineRule="auto"/>
        <w:jc w:val="both"/>
        <w:rPr>
          <w:rFonts w:ascii="Arial" w:hAnsi="Arial" w:cs="Arial"/>
          <w:b/>
          <w:bCs/>
          <w:color w:val="000000" w:themeColor="text1"/>
        </w:rPr>
      </w:pPr>
      <w:r w:rsidRPr="00EA07CB">
        <w:rPr>
          <w:rFonts w:ascii="Arial" w:hAnsi="Arial" w:cs="Arial"/>
          <w:b/>
          <w:bCs/>
          <w:color w:val="000000" w:themeColor="text1"/>
        </w:rPr>
        <w:t>References</w:t>
      </w:r>
    </w:p>
    <w:p w14:paraId="1CC49D56" w14:textId="3A85291C" w:rsidR="00EA07CB" w:rsidRPr="00EA07CB" w:rsidRDefault="00EA07CB" w:rsidP="00EA07CB">
      <w:pPr>
        <w:spacing w:line="360" w:lineRule="auto"/>
        <w:jc w:val="both"/>
        <w:rPr>
          <w:rFonts w:ascii="Arial" w:hAnsi="Arial" w:cs="Arial"/>
          <w:color w:val="000000" w:themeColor="text1"/>
        </w:rPr>
      </w:pPr>
      <w:r w:rsidRPr="00EA07CB">
        <w:rPr>
          <w:rFonts w:ascii="Arial" w:hAnsi="Arial" w:cs="Arial"/>
          <w:color w:val="000000" w:themeColor="text1"/>
        </w:rPr>
        <w:t xml:space="preserve">Atta, M.H.R., </w:t>
      </w:r>
      <w:proofErr w:type="spellStart"/>
      <w:r w:rsidRPr="00EA07CB">
        <w:rPr>
          <w:rFonts w:ascii="Arial" w:hAnsi="Arial" w:cs="Arial"/>
          <w:color w:val="000000" w:themeColor="text1"/>
        </w:rPr>
        <w:t>Hammad</w:t>
      </w:r>
      <w:proofErr w:type="spellEnd"/>
      <w:r w:rsidRPr="00EA07CB">
        <w:rPr>
          <w:rFonts w:ascii="Arial" w:hAnsi="Arial" w:cs="Arial"/>
          <w:color w:val="000000" w:themeColor="text1"/>
        </w:rPr>
        <w:t xml:space="preserve">, H.A.H. and </w:t>
      </w:r>
      <w:proofErr w:type="spellStart"/>
      <w:r w:rsidRPr="00EA07CB">
        <w:rPr>
          <w:rFonts w:ascii="Arial" w:hAnsi="Arial" w:cs="Arial"/>
          <w:color w:val="000000" w:themeColor="text1"/>
        </w:rPr>
        <w:t>Elzohairy</w:t>
      </w:r>
      <w:proofErr w:type="spellEnd"/>
      <w:r w:rsidRPr="00EA07CB">
        <w:rPr>
          <w:rFonts w:ascii="Arial" w:hAnsi="Arial" w:cs="Arial"/>
          <w:color w:val="000000" w:themeColor="text1"/>
        </w:rPr>
        <w:t xml:space="preserve">, N.W., 2024. </w:t>
      </w:r>
      <w:proofErr w:type="gramStart"/>
      <w:r w:rsidRPr="00EA07CB">
        <w:rPr>
          <w:rFonts w:ascii="Arial" w:hAnsi="Arial" w:cs="Arial"/>
          <w:color w:val="000000" w:themeColor="text1"/>
        </w:rPr>
        <w:t xml:space="preserve">The role of empathy in the relationship between emotional support and caring </w:t>
      </w:r>
      <w:proofErr w:type="spellStart"/>
      <w:r w:rsidRPr="00EA07CB">
        <w:rPr>
          <w:rFonts w:ascii="Arial" w:hAnsi="Arial" w:cs="Arial"/>
          <w:color w:val="000000" w:themeColor="text1"/>
        </w:rPr>
        <w:t>behavior</w:t>
      </w:r>
      <w:proofErr w:type="spellEnd"/>
      <w:r w:rsidRPr="00EA07CB">
        <w:rPr>
          <w:rFonts w:ascii="Arial" w:hAnsi="Arial" w:cs="Arial"/>
          <w:color w:val="000000" w:themeColor="text1"/>
        </w:rPr>
        <w:t xml:space="preserve"> towards patients among intern nursing students.</w:t>
      </w:r>
      <w:proofErr w:type="gramEnd"/>
      <w:r w:rsidRPr="00EA07CB">
        <w:rPr>
          <w:rFonts w:ascii="Arial" w:hAnsi="Arial" w:cs="Arial"/>
          <w:color w:val="000000" w:themeColor="text1"/>
        </w:rPr>
        <w:t> </w:t>
      </w:r>
      <w:proofErr w:type="spellStart"/>
      <w:r w:rsidRPr="00EA07CB">
        <w:rPr>
          <w:rFonts w:ascii="Arial" w:hAnsi="Arial" w:cs="Arial"/>
          <w:color w:val="000000" w:themeColor="text1"/>
        </w:rPr>
        <w:t>Bmc</w:t>
      </w:r>
      <w:proofErr w:type="spellEnd"/>
      <w:r w:rsidRPr="00EA07CB">
        <w:rPr>
          <w:rFonts w:ascii="Arial" w:hAnsi="Arial" w:cs="Arial"/>
          <w:color w:val="000000" w:themeColor="text1"/>
        </w:rPr>
        <w:t xml:space="preserve"> Nursing, 23(1), p.443.</w:t>
      </w:r>
    </w:p>
    <w:p w14:paraId="3DD4A364" w14:textId="77777777" w:rsidR="00EA07CB" w:rsidRPr="00EA07CB" w:rsidRDefault="00EA07CB" w:rsidP="00EA07CB">
      <w:pPr>
        <w:spacing w:line="360" w:lineRule="auto"/>
        <w:jc w:val="both"/>
        <w:rPr>
          <w:rFonts w:ascii="Arial" w:hAnsi="Arial" w:cs="Arial"/>
          <w:color w:val="000000" w:themeColor="text1"/>
        </w:rPr>
      </w:pPr>
      <w:proofErr w:type="spellStart"/>
      <w:r w:rsidRPr="00EA07CB">
        <w:rPr>
          <w:rFonts w:ascii="Arial" w:hAnsi="Arial" w:cs="Arial"/>
          <w:color w:val="000000" w:themeColor="text1"/>
        </w:rPr>
        <w:t>Barck</w:t>
      </w:r>
      <w:proofErr w:type="spellEnd"/>
      <w:r w:rsidRPr="00EA07CB">
        <w:rPr>
          <w:rFonts w:ascii="Arial" w:hAnsi="Arial" w:cs="Arial"/>
          <w:color w:val="000000" w:themeColor="text1"/>
        </w:rPr>
        <w:t xml:space="preserve">-Holst, P., </w:t>
      </w:r>
      <w:proofErr w:type="spellStart"/>
      <w:r w:rsidRPr="00EA07CB">
        <w:rPr>
          <w:rFonts w:ascii="Arial" w:hAnsi="Arial" w:cs="Arial"/>
          <w:color w:val="000000" w:themeColor="text1"/>
        </w:rPr>
        <w:t>Nilsonne</w:t>
      </w:r>
      <w:proofErr w:type="spellEnd"/>
      <w:r w:rsidRPr="00EA07CB">
        <w:rPr>
          <w:rFonts w:ascii="Arial" w:hAnsi="Arial" w:cs="Arial"/>
          <w:color w:val="000000" w:themeColor="text1"/>
        </w:rPr>
        <w:t xml:space="preserve">, </w:t>
      </w:r>
      <w:proofErr w:type="gramStart"/>
      <w:r w:rsidRPr="00EA07CB">
        <w:rPr>
          <w:rFonts w:ascii="Arial" w:hAnsi="Arial" w:cs="Arial"/>
          <w:color w:val="000000" w:themeColor="text1"/>
        </w:rPr>
        <w:t>Å.,</w:t>
      </w:r>
      <w:proofErr w:type="gramEnd"/>
      <w:r w:rsidRPr="00EA07CB">
        <w:rPr>
          <w:rFonts w:ascii="Arial" w:hAnsi="Arial" w:cs="Arial"/>
          <w:color w:val="000000" w:themeColor="text1"/>
        </w:rPr>
        <w:t xml:space="preserve"> </w:t>
      </w:r>
      <w:proofErr w:type="spellStart"/>
      <w:r w:rsidRPr="00EA07CB">
        <w:rPr>
          <w:rFonts w:ascii="Arial" w:hAnsi="Arial" w:cs="Arial"/>
          <w:color w:val="000000" w:themeColor="text1"/>
        </w:rPr>
        <w:t>Åkerstedt</w:t>
      </w:r>
      <w:proofErr w:type="spellEnd"/>
      <w:r w:rsidRPr="00EA07CB">
        <w:rPr>
          <w:rFonts w:ascii="Arial" w:hAnsi="Arial" w:cs="Arial"/>
          <w:color w:val="000000" w:themeColor="text1"/>
        </w:rPr>
        <w:t xml:space="preserve">, T. and </w:t>
      </w:r>
      <w:proofErr w:type="spellStart"/>
      <w:r w:rsidRPr="00EA07CB">
        <w:rPr>
          <w:rFonts w:ascii="Arial" w:hAnsi="Arial" w:cs="Arial"/>
          <w:color w:val="000000" w:themeColor="text1"/>
        </w:rPr>
        <w:t>Hellgren</w:t>
      </w:r>
      <w:proofErr w:type="spellEnd"/>
      <w:r w:rsidRPr="00EA07CB">
        <w:rPr>
          <w:rFonts w:ascii="Arial" w:hAnsi="Arial" w:cs="Arial"/>
          <w:color w:val="000000" w:themeColor="text1"/>
        </w:rPr>
        <w:t xml:space="preserve">, C., 2021. </w:t>
      </w:r>
      <w:proofErr w:type="gramStart"/>
      <w:r w:rsidRPr="00EA07CB">
        <w:rPr>
          <w:rFonts w:ascii="Arial" w:hAnsi="Arial" w:cs="Arial"/>
          <w:color w:val="000000" w:themeColor="text1"/>
        </w:rPr>
        <w:t>Coping with stressful situations in social work before and after reduced working hours, a mixed-methods study.</w:t>
      </w:r>
      <w:proofErr w:type="gramEnd"/>
      <w:r w:rsidRPr="00EA07CB">
        <w:rPr>
          <w:rFonts w:ascii="Arial" w:hAnsi="Arial" w:cs="Arial"/>
          <w:color w:val="000000" w:themeColor="text1"/>
        </w:rPr>
        <w:t> </w:t>
      </w:r>
      <w:proofErr w:type="gramStart"/>
      <w:r w:rsidRPr="00EA07CB">
        <w:rPr>
          <w:rFonts w:ascii="Arial" w:hAnsi="Arial" w:cs="Arial"/>
          <w:color w:val="000000" w:themeColor="text1"/>
        </w:rPr>
        <w:t>European Journal of Social Work, 24(1), pp.94-108.</w:t>
      </w:r>
      <w:proofErr w:type="gramEnd"/>
    </w:p>
    <w:p w14:paraId="218D012E" w14:textId="77777777" w:rsidR="00EA07CB" w:rsidRPr="00EA07CB" w:rsidRDefault="00EA07CB" w:rsidP="00EA07CB">
      <w:pPr>
        <w:spacing w:line="360" w:lineRule="auto"/>
        <w:jc w:val="both"/>
        <w:rPr>
          <w:rFonts w:ascii="Arial" w:hAnsi="Arial" w:cs="Arial"/>
          <w:color w:val="000000" w:themeColor="text1"/>
        </w:rPr>
      </w:pPr>
      <w:proofErr w:type="spellStart"/>
      <w:proofErr w:type="gramStart"/>
      <w:r w:rsidRPr="00EA07CB">
        <w:rPr>
          <w:rFonts w:ascii="Arial" w:hAnsi="Arial" w:cs="Arial"/>
          <w:color w:val="000000" w:themeColor="text1"/>
        </w:rPr>
        <w:t>Bogg</w:t>
      </w:r>
      <w:proofErr w:type="spellEnd"/>
      <w:r w:rsidRPr="00EA07CB">
        <w:rPr>
          <w:rFonts w:ascii="Arial" w:hAnsi="Arial" w:cs="Arial"/>
          <w:color w:val="000000" w:themeColor="text1"/>
        </w:rPr>
        <w:t>, D. and Challis, M., 2025.</w:t>
      </w:r>
      <w:proofErr w:type="gramEnd"/>
      <w:r w:rsidRPr="00EA07CB">
        <w:rPr>
          <w:rFonts w:ascii="Arial" w:hAnsi="Arial" w:cs="Arial"/>
          <w:color w:val="000000" w:themeColor="text1"/>
        </w:rPr>
        <w:t> </w:t>
      </w:r>
      <w:proofErr w:type="gramStart"/>
      <w:r w:rsidRPr="00EA07CB">
        <w:rPr>
          <w:rFonts w:ascii="Arial" w:hAnsi="Arial" w:cs="Arial"/>
          <w:color w:val="000000" w:themeColor="text1"/>
        </w:rPr>
        <w:t>Evidencing CPD: A guide to building your social work portfolio.</w:t>
      </w:r>
      <w:proofErr w:type="gramEnd"/>
      <w:r w:rsidRPr="00EA07CB">
        <w:rPr>
          <w:rFonts w:ascii="Arial" w:hAnsi="Arial" w:cs="Arial"/>
          <w:color w:val="000000" w:themeColor="text1"/>
        </w:rPr>
        <w:t xml:space="preserve"> </w:t>
      </w:r>
      <w:proofErr w:type="spellStart"/>
      <w:proofErr w:type="gramStart"/>
      <w:r w:rsidRPr="00EA07CB">
        <w:rPr>
          <w:rFonts w:ascii="Arial" w:hAnsi="Arial" w:cs="Arial"/>
          <w:color w:val="000000" w:themeColor="text1"/>
        </w:rPr>
        <w:t>Routledge</w:t>
      </w:r>
      <w:proofErr w:type="spellEnd"/>
      <w:r w:rsidRPr="00EA07CB">
        <w:rPr>
          <w:rFonts w:ascii="Arial" w:hAnsi="Arial" w:cs="Arial"/>
          <w:color w:val="000000" w:themeColor="text1"/>
        </w:rPr>
        <w:t>.</w:t>
      </w:r>
      <w:proofErr w:type="gramEnd"/>
    </w:p>
    <w:p w14:paraId="397310FC" w14:textId="77777777" w:rsidR="00EA07CB" w:rsidRPr="00EA07CB" w:rsidRDefault="00EA07CB" w:rsidP="00EA07CB">
      <w:pPr>
        <w:spacing w:line="360" w:lineRule="auto"/>
        <w:jc w:val="both"/>
        <w:rPr>
          <w:rFonts w:ascii="Arial" w:hAnsi="Arial" w:cs="Arial"/>
          <w:color w:val="000000" w:themeColor="text1"/>
        </w:rPr>
      </w:pPr>
      <w:proofErr w:type="spellStart"/>
      <w:proofErr w:type="gramStart"/>
      <w:r w:rsidRPr="00EA07CB">
        <w:rPr>
          <w:rFonts w:ascii="Arial" w:hAnsi="Arial" w:cs="Arial"/>
          <w:color w:val="000000" w:themeColor="text1"/>
        </w:rPr>
        <w:t>Fook</w:t>
      </w:r>
      <w:proofErr w:type="spellEnd"/>
      <w:r w:rsidRPr="00EA07CB">
        <w:rPr>
          <w:rFonts w:ascii="Arial" w:hAnsi="Arial" w:cs="Arial"/>
          <w:color w:val="000000" w:themeColor="text1"/>
        </w:rPr>
        <w:t>, J. ed., 2021.</w:t>
      </w:r>
      <w:proofErr w:type="gramEnd"/>
      <w:r w:rsidRPr="00EA07CB">
        <w:rPr>
          <w:rFonts w:ascii="Arial" w:hAnsi="Arial" w:cs="Arial"/>
          <w:color w:val="000000" w:themeColor="text1"/>
        </w:rPr>
        <w:t> </w:t>
      </w:r>
      <w:proofErr w:type="gramStart"/>
      <w:r w:rsidRPr="00EA07CB">
        <w:rPr>
          <w:rFonts w:ascii="Arial" w:hAnsi="Arial" w:cs="Arial"/>
          <w:color w:val="000000" w:themeColor="text1"/>
        </w:rPr>
        <w:t>Practicing critical reflection in social care organisations.</w:t>
      </w:r>
      <w:proofErr w:type="gramEnd"/>
      <w:r w:rsidRPr="00EA07CB">
        <w:rPr>
          <w:rFonts w:ascii="Arial" w:hAnsi="Arial" w:cs="Arial"/>
          <w:color w:val="000000" w:themeColor="text1"/>
        </w:rPr>
        <w:t xml:space="preserve"> </w:t>
      </w:r>
      <w:proofErr w:type="spellStart"/>
      <w:proofErr w:type="gramStart"/>
      <w:r w:rsidRPr="00EA07CB">
        <w:rPr>
          <w:rFonts w:ascii="Arial" w:hAnsi="Arial" w:cs="Arial"/>
          <w:color w:val="000000" w:themeColor="text1"/>
        </w:rPr>
        <w:t>Routledge</w:t>
      </w:r>
      <w:proofErr w:type="spellEnd"/>
      <w:r w:rsidRPr="00EA07CB">
        <w:rPr>
          <w:rFonts w:ascii="Arial" w:hAnsi="Arial" w:cs="Arial"/>
          <w:color w:val="000000" w:themeColor="text1"/>
        </w:rPr>
        <w:t>.</w:t>
      </w:r>
      <w:proofErr w:type="gramEnd"/>
    </w:p>
    <w:p w14:paraId="0E5F7422" w14:textId="77777777" w:rsidR="00EA07CB" w:rsidRPr="00EA07CB" w:rsidRDefault="00EA07CB" w:rsidP="00EA07CB">
      <w:pPr>
        <w:spacing w:line="360" w:lineRule="auto"/>
        <w:jc w:val="both"/>
        <w:rPr>
          <w:rFonts w:ascii="Arial" w:hAnsi="Arial" w:cs="Arial"/>
          <w:color w:val="000000" w:themeColor="text1"/>
        </w:rPr>
      </w:pPr>
      <w:proofErr w:type="gramStart"/>
      <w:r w:rsidRPr="00EA07CB">
        <w:rPr>
          <w:rFonts w:ascii="Arial" w:hAnsi="Arial" w:cs="Arial"/>
          <w:color w:val="000000" w:themeColor="text1"/>
        </w:rPr>
        <w:t xml:space="preserve">Hill, S.E., Ward, W.L., </w:t>
      </w:r>
      <w:proofErr w:type="spellStart"/>
      <w:r w:rsidRPr="00EA07CB">
        <w:rPr>
          <w:rFonts w:ascii="Arial" w:hAnsi="Arial" w:cs="Arial"/>
          <w:color w:val="000000" w:themeColor="text1"/>
        </w:rPr>
        <w:t>Seay</w:t>
      </w:r>
      <w:proofErr w:type="spellEnd"/>
      <w:r w:rsidRPr="00EA07CB">
        <w:rPr>
          <w:rFonts w:ascii="Arial" w:hAnsi="Arial" w:cs="Arial"/>
          <w:color w:val="000000" w:themeColor="text1"/>
        </w:rPr>
        <w:t xml:space="preserve">, A. and </w:t>
      </w:r>
      <w:proofErr w:type="spellStart"/>
      <w:r w:rsidRPr="00EA07CB">
        <w:rPr>
          <w:rFonts w:ascii="Arial" w:hAnsi="Arial" w:cs="Arial"/>
          <w:color w:val="000000" w:themeColor="text1"/>
        </w:rPr>
        <w:t>Buzenski</w:t>
      </w:r>
      <w:proofErr w:type="spellEnd"/>
      <w:r w:rsidRPr="00EA07CB">
        <w:rPr>
          <w:rFonts w:ascii="Arial" w:hAnsi="Arial" w:cs="Arial"/>
          <w:color w:val="000000" w:themeColor="text1"/>
        </w:rPr>
        <w:t>, J., 2022.</w:t>
      </w:r>
      <w:proofErr w:type="gramEnd"/>
      <w:r w:rsidRPr="00EA07CB">
        <w:rPr>
          <w:rFonts w:ascii="Arial" w:hAnsi="Arial" w:cs="Arial"/>
          <w:color w:val="000000" w:themeColor="text1"/>
        </w:rPr>
        <w:t xml:space="preserve"> </w:t>
      </w:r>
      <w:proofErr w:type="gramStart"/>
      <w:r w:rsidRPr="00EA07CB">
        <w:rPr>
          <w:rFonts w:ascii="Arial" w:hAnsi="Arial" w:cs="Arial"/>
          <w:color w:val="000000" w:themeColor="text1"/>
        </w:rPr>
        <w:t xml:space="preserve">The nature and evolution of the mentoring relationship in academic health </w:t>
      </w:r>
      <w:proofErr w:type="spellStart"/>
      <w:r w:rsidRPr="00EA07CB">
        <w:rPr>
          <w:rFonts w:ascii="Arial" w:hAnsi="Arial" w:cs="Arial"/>
          <w:color w:val="000000" w:themeColor="text1"/>
        </w:rPr>
        <w:t>centers</w:t>
      </w:r>
      <w:proofErr w:type="spellEnd"/>
      <w:r w:rsidRPr="00EA07CB">
        <w:rPr>
          <w:rFonts w:ascii="Arial" w:hAnsi="Arial" w:cs="Arial"/>
          <w:color w:val="000000" w:themeColor="text1"/>
        </w:rPr>
        <w:t>.</w:t>
      </w:r>
      <w:proofErr w:type="gramEnd"/>
      <w:r w:rsidRPr="00EA07CB">
        <w:rPr>
          <w:rFonts w:ascii="Arial" w:hAnsi="Arial" w:cs="Arial"/>
          <w:color w:val="000000" w:themeColor="text1"/>
        </w:rPr>
        <w:t> </w:t>
      </w:r>
      <w:proofErr w:type="gramStart"/>
      <w:r w:rsidRPr="00EA07CB">
        <w:rPr>
          <w:rFonts w:ascii="Arial" w:hAnsi="Arial" w:cs="Arial"/>
          <w:color w:val="000000" w:themeColor="text1"/>
        </w:rPr>
        <w:t>Journal of clinical psychology in medical settings, 29(3), pp.557-569.</w:t>
      </w:r>
      <w:proofErr w:type="gramEnd"/>
    </w:p>
    <w:p w14:paraId="7EF6F4FE" w14:textId="2186D8A9" w:rsidR="00EA07CB" w:rsidRPr="00EA07CB" w:rsidRDefault="00EA07CB" w:rsidP="00EA07CB">
      <w:pPr>
        <w:spacing w:line="360" w:lineRule="auto"/>
        <w:jc w:val="both"/>
        <w:rPr>
          <w:rFonts w:ascii="Arial" w:hAnsi="Arial" w:cs="Arial"/>
          <w:color w:val="000000" w:themeColor="text1"/>
        </w:rPr>
      </w:pPr>
      <w:proofErr w:type="spellStart"/>
      <w:r w:rsidRPr="00EA07CB">
        <w:rPr>
          <w:rFonts w:ascii="Arial" w:hAnsi="Arial" w:cs="Arial"/>
          <w:color w:val="000000" w:themeColor="text1"/>
        </w:rPr>
        <w:t>Kerasidou</w:t>
      </w:r>
      <w:proofErr w:type="spellEnd"/>
      <w:r w:rsidRPr="00EA07CB">
        <w:rPr>
          <w:rFonts w:ascii="Arial" w:hAnsi="Arial" w:cs="Arial"/>
          <w:color w:val="000000" w:themeColor="text1"/>
        </w:rPr>
        <w:t xml:space="preserve">, A., </w:t>
      </w:r>
      <w:proofErr w:type="spellStart"/>
      <w:r w:rsidRPr="00EA07CB">
        <w:rPr>
          <w:rFonts w:ascii="Arial" w:hAnsi="Arial" w:cs="Arial"/>
          <w:color w:val="000000" w:themeColor="text1"/>
        </w:rPr>
        <w:t>Bærøe</w:t>
      </w:r>
      <w:proofErr w:type="spellEnd"/>
      <w:r w:rsidRPr="00EA07CB">
        <w:rPr>
          <w:rFonts w:ascii="Arial" w:hAnsi="Arial" w:cs="Arial"/>
          <w:color w:val="000000" w:themeColor="text1"/>
        </w:rPr>
        <w:t xml:space="preserve">, K., Berger, Z. and Brown, A.E.C., 2021. </w:t>
      </w:r>
      <w:proofErr w:type="gramStart"/>
      <w:r w:rsidRPr="00EA07CB">
        <w:rPr>
          <w:rFonts w:ascii="Arial" w:hAnsi="Arial" w:cs="Arial"/>
          <w:color w:val="000000" w:themeColor="text1"/>
        </w:rPr>
        <w:t>The need for empathetic healthcare systems.</w:t>
      </w:r>
      <w:proofErr w:type="gramEnd"/>
      <w:r w:rsidRPr="00EA07CB">
        <w:rPr>
          <w:rFonts w:ascii="Arial" w:hAnsi="Arial" w:cs="Arial"/>
          <w:color w:val="000000" w:themeColor="text1"/>
        </w:rPr>
        <w:t> </w:t>
      </w:r>
      <w:proofErr w:type="gramStart"/>
      <w:r w:rsidRPr="00EA07CB">
        <w:rPr>
          <w:rFonts w:ascii="Arial" w:hAnsi="Arial" w:cs="Arial"/>
          <w:color w:val="000000" w:themeColor="text1"/>
        </w:rPr>
        <w:t>Journal of medical ethics, 47(12), pp. e27-e27.</w:t>
      </w:r>
      <w:proofErr w:type="gramEnd"/>
    </w:p>
    <w:p w14:paraId="6321C0C3" w14:textId="77777777" w:rsidR="00EA07CB" w:rsidRPr="00EA07CB" w:rsidRDefault="00EA07CB" w:rsidP="00EA07CB">
      <w:pPr>
        <w:spacing w:line="360" w:lineRule="auto"/>
        <w:jc w:val="both"/>
        <w:rPr>
          <w:rFonts w:ascii="Arial" w:hAnsi="Arial" w:cs="Arial"/>
          <w:color w:val="000000" w:themeColor="text1"/>
        </w:rPr>
      </w:pPr>
      <w:proofErr w:type="spellStart"/>
      <w:r w:rsidRPr="00EA07CB">
        <w:rPr>
          <w:rFonts w:ascii="Arial" w:hAnsi="Arial" w:cs="Arial"/>
          <w:color w:val="000000" w:themeColor="text1"/>
        </w:rPr>
        <w:t>Matthies</w:t>
      </w:r>
      <w:proofErr w:type="spellEnd"/>
      <w:r w:rsidRPr="00EA07CB">
        <w:rPr>
          <w:rFonts w:ascii="Arial" w:hAnsi="Arial" w:cs="Arial"/>
          <w:color w:val="000000" w:themeColor="text1"/>
        </w:rPr>
        <w:t xml:space="preserve">, A.L., 2022. </w:t>
      </w:r>
      <w:proofErr w:type="gramStart"/>
      <w:r w:rsidRPr="00EA07CB">
        <w:rPr>
          <w:rFonts w:ascii="Arial" w:hAnsi="Arial" w:cs="Arial"/>
          <w:color w:val="000000" w:themeColor="text1"/>
        </w:rPr>
        <w:t>Next-generation modelling of community work and structural social work in Finland.</w:t>
      </w:r>
      <w:proofErr w:type="gramEnd"/>
      <w:r w:rsidRPr="00EA07CB">
        <w:rPr>
          <w:rFonts w:ascii="Arial" w:hAnsi="Arial" w:cs="Arial"/>
          <w:color w:val="000000" w:themeColor="text1"/>
        </w:rPr>
        <w:t> </w:t>
      </w:r>
      <w:proofErr w:type="gramStart"/>
      <w:r w:rsidRPr="00EA07CB">
        <w:rPr>
          <w:rFonts w:ascii="Arial" w:hAnsi="Arial" w:cs="Arial"/>
          <w:color w:val="000000" w:themeColor="text1"/>
        </w:rPr>
        <w:t>Nordic Social Work Research, 12(2), pp.229-242.</w:t>
      </w:r>
      <w:proofErr w:type="gramEnd"/>
    </w:p>
    <w:p w14:paraId="20ECE8DC" w14:textId="77777777" w:rsidR="00EA07CB" w:rsidRPr="00EA07CB" w:rsidRDefault="00EA07CB" w:rsidP="00EA07CB">
      <w:pPr>
        <w:spacing w:line="360" w:lineRule="auto"/>
        <w:jc w:val="both"/>
        <w:rPr>
          <w:rFonts w:ascii="Arial" w:hAnsi="Arial" w:cs="Arial"/>
          <w:color w:val="000000" w:themeColor="text1"/>
        </w:rPr>
      </w:pPr>
      <w:proofErr w:type="spellStart"/>
      <w:r w:rsidRPr="00EA07CB">
        <w:rPr>
          <w:rFonts w:ascii="Arial" w:hAnsi="Arial" w:cs="Arial"/>
          <w:color w:val="000000" w:themeColor="text1"/>
        </w:rPr>
        <w:t>Nembhard</w:t>
      </w:r>
      <w:proofErr w:type="spellEnd"/>
      <w:r w:rsidRPr="00EA07CB">
        <w:rPr>
          <w:rFonts w:ascii="Arial" w:hAnsi="Arial" w:cs="Arial"/>
          <w:color w:val="000000" w:themeColor="text1"/>
        </w:rPr>
        <w:t xml:space="preserve">, I.M., David, G., </w:t>
      </w:r>
      <w:proofErr w:type="spellStart"/>
      <w:r w:rsidRPr="00EA07CB">
        <w:rPr>
          <w:rFonts w:ascii="Arial" w:hAnsi="Arial" w:cs="Arial"/>
          <w:color w:val="000000" w:themeColor="text1"/>
        </w:rPr>
        <w:t>Ezzeddine</w:t>
      </w:r>
      <w:proofErr w:type="spellEnd"/>
      <w:r w:rsidRPr="00EA07CB">
        <w:rPr>
          <w:rFonts w:ascii="Arial" w:hAnsi="Arial" w:cs="Arial"/>
          <w:color w:val="000000" w:themeColor="text1"/>
        </w:rPr>
        <w:t xml:space="preserve">, I., Betts, D. and </w:t>
      </w:r>
      <w:proofErr w:type="spellStart"/>
      <w:r w:rsidRPr="00EA07CB">
        <w:rPr>
          <w:rFonts w:ascii="Arial" w:hAnsi="Arial" w:cs="Arial"/>
          <w:color w:val="000000" w:themeColor="text1"/>
        </w:rPr>
        <w:t>Radin</w:t>
      </w:r>
      <w:proofErr w:type="spellEnd"/>
      <w:r w:rsidRPr="00EA07CB">
        <w:rPr>
          <w:rFonts w:ascii="Arial" w:hAnsi="Arial" w:cs="Arial"/>
          <w:color w:val="000000" w:themeColor="text1"/>
        </w:rPr>
        <w:t xml:space="preserve">, J., 2023. </w:t>
      </w:r>
      <w:proofErr w:type="gramStart"/>
      <w:r w:rsidRPr="00EA07CB">
        <w:rPr>
          <w:rFonts w:ascii="Arial" w:hAnsi="Arial" w:cs="Arial"/>
          <w:color w:val="000000" w:themeColor="text1"/>
        </w:rPr>
        <w:t>A systematic review of research on empathy in health care.</w:t>
      </w:r>
      <w:proofErr w:type="gramEnd"/>
      <w:r w:rsidRPr="00EA07CB">
        <w:rPr>
          <w:rFonts w:ascii="Arial" w:hAnsi="Arial" w:cs="Arial"/>
          <w:color w:val="000000" w:themeColor="text1"/>
        </w:rPr>
        <w:t> Health services research, 58(2), pp.250-263.</w:t>
      </w:r>
    </w:p>
    <w:p w14:paraId="3BAE089A" w14:textId="77777777" w:rsidR="00EA07CB" w:rsidRPr="00EA07CB" w:rsidRDefault="00EA07CB" w:rsidP="00EA07CB">
      <w:pPr>
        <w:spacing w:line="360" w:lineRule="auto"/>
        <w:jc w:val="both"/>
        <w:rPr>
          <w:rFonts w:ascii="Arial" w:hAnsi="Arial" w:cs="Arial"/>
          <w:color w:val="000000" w:themeColor="text1"/>
        </w:rPr>
      </w:pPr>
      <w:r w:rsidRPr="00EA07CB">
        <w:rPr>
          <w:rFonts w:ascii="Arial" w:hAnsi="Arial" w:cs="Arial"/>
          <w:color w:val="000000" w:themeColor="text1"/>
        </w:rPr>
        <w:t>Ortega</w:t>
      </w:r>
      <w:r w:rsidRPr="00EA07CB">
        <w:rPr>
          <w:rFonts w:ascii="Cambria Math" w:hAnsi="Cambria Math" w:cs="Cambria Math"/>
          <w:color w:val="000000" w:themeColor="text1"/>
        </w:rPr>
        <w:t>‐</w:t>
      </w:r>
      <w:proofErr w:type="spellStart"/>
      <w:r w:rsidRPr="00EA07CB">
        <w:rPr>
          <w:rFonts w:ascii="Arial" w:hAnsi="Arial" w:cs="Arial"/>
          <w:color w:val="000000" w:themeColor="text1"/>
        </w:rPr>
        <w:t>Galán</w:t>
      </w:r>
      <w:proofErr w:type="spellEnd"/>
      <w:r w:rsidRPr="00EA07CB">
        <w:rPr>
          <w:rFonts w:ascii="Arial" w:hAnsi="Arial" w:cs="Arial"/>
          <w:color w:val="000000" w:themeColor="text1"/>
        </w:rPr>
        <w:t>, Á.M., Ruiz</w:t>
      </w:r>
      <w:r w:rsidRPr="00EA07CB">
        <w:rPr>
          <w:rFonts w:ascii="Cambria Math" w:hAnsi="Cambria Math" w:cs="Cambria Math"/>
          <w:color w:val="000000" w:themeColor="text1"/>
        </w:rPr>
        <w:t>‐</w:t>
      </w:r>
      <w:proofErr w:type="spellStart"/>
      <w:r w:rsidRPr="00EA07CB">
        <w:rPr>
          <w:rFonts w:ascii="Arial" w:hAnsi="Arial" w:cs="Arial"/>
          <w:color w:val="000000" w:themeColor="text1"/>
        </w:rPr>
        <w:t>Fernández</w:t>
      </w:r>
      <w:proofErr w:type="spellEnd"/>
      <w:r w:rsidRPr="00EA07CB">
        <w:rPr>
          <w:rFonts w:ascii="Arial" w:hAnsi="Arial" w:cs="Arial"/>
          <w:color w:val="000000" w:themeColor="text1"/>
        </w:rPr>
        <w:t xml:space="preserve">, M.D. and </w:t>
      </w:r>
      <w:proofErr w:type="spellStart"/>
      <w:r w:rsidRPr="00EA07CB">
        <w:rPr>
          <w:rFonts w:ascii="Arial" w:hAnsi="Arial" w:cs="Arial"/>
          <w:color w:val="000000" w:themeColor="text1"/>
        </w:rPr>
        <w:t>Ortíz</w:t>
      </w:r>
      <w:r w:rsidRPr="00EA07CB">
        <w:rPr>
          <w:rFonts w:ascii="Cambria Math" w:hAnsi="Cambria Math" w:cs="Cambria Math"/>
          <w:color w:val="000000" w:themeColor="text1"/>
        </w:rPr>
        <w:t>‐</w:t>
      </w:r>
      <w:r w:rsidRPr="00EA07CB">
        <w:rPr>
          <w:rFonts w:ascii="Arial" w:hAnsi="Arial" w:cs="Arial"/>
          <w:color w:val="000000" w:themeColor="text1"/>
        </w:rPr>
        <w:t>Amo</w:t>
      </w:r>
      <w:proofErr w:type="spellEnd"/>
      <w:r w:rsidRPr="00EA07CB">
        <w:rPr>
          <w:rFonts w:ascii="Arial" w:hAnsi="Arial" w:cs="Arial"/>
          <w:color w:val="000000" w:themeColor="text1"/>
        </w:rPr>
        <w:t>, R., 2021. Compassion and empathy in community social workers: A qualitative study in Spain. Health &amp; Social Care in the Community, 29(5), pp.1349-1358.</w:t>
      </w:r>
    </w:p>
    <w:p w14:paraId="1E8CDD21" w14:textId="77777777" w:rsidR="00EA07CB" w:rsidRPr="00EA07CB" w:rsidRDefault="00EA07CB" w:rsidP="00EA07CB">
      <w:pPr>
        <w:spacing w:line="360" w:lineRule="auto"/>
        <w:jc w:val="both"/>
        <w:rPr>
          <w:rFonts w:ascii="Arial" w:hAnsi="Arial" w:cs="Arial"/>
          <w:color w:val="000000" w:themeColor="text1"/>
        </w:rPr>
      </w:pPr>
      <w:r w:rsidRPr="00EA07CB">
        <w:rPr>
          <w:rFonts w:ascii="Arial" w:hAnsi="Arial" w:cs="Arial"/>
          <w:color w:val="000000" w:themeColor="text1"/>
        </w:rPr>
        <w:lastRenderedPageBreak/>
        <w:t xml:space="preserve">Wakefield, J., Lavender, S., Nixon, K., Hornby, S., </w:t>
      </w:r>
      <w:proofErr w:type="spellStart"/>
      <w:r w:rsidRPr="00EA07CB">
        <w:rPr>
          <w:rFonts w:ascii="Arial" w:hAnsi="Arial" w:cs="Arial"/>
          <w:color w:val="000000" w:themeColor="text1"/>
        </w:rPr>
        <w:t>Dobel-Ober</w:t>
      </w:r>
      <w:proofErr w:type="spellEnd"/>
      <w:r w:rsidRPr="00EA07CB">
        <w:rPr>
          <w:rFonts w:ascii="Arial" w:hAnsi="Arial" w:cs="Arial"/>
          <w:color w:val="000000" w:themeColor="text1"/>
        </w:rPr>
        <w:t xml:space="preserve">, D., </w:t>
      </w:r>
      <w:proofErr w:type="spellStart"/>
      <w:r w:rsidRPr="00EA07CB">
        <w:rPr>
          <w:rFonts w:ascii="Arial" w:hAnsi="Arial" w:cs="Arial"/>
          <w:color w:val="000000" w:themeColor="text1"/>
        </w:rPr>
        <w:t>Lambley</w:t>
      </w:r>
      <w:proofErr w:type="spellEnd"/>
      <w:r w:rsidRPr="00EA07CB">
        <w:rPr>
          <w:rFonts w:ascii="Arial" w:hAnsi="Arial" w:cs="Arial"/>
          <w:color w:val="000000" w:themeColor="text1"/>
        </w:rPr>
        <w:t xml:space="preserve">-Burke, R., </w:t>
      </w:r>
      <w:proofErr w:type="spellStart"/>
      <w:r w:rsidRPr="00EA07CB">
        <w:rPr>
          <w:rFonts w:ascii="Arial" w:hAnsi="Arial" w:cs="Arial"/>
          <w:color w:val="000000" w:themeColor="text1"/>
        </w:rPr>
        <w:t>Spolander</w:t>
      </w:r>
      <w:proofErr w:type="spellEnd"/>
      <w:r w:rsidRPr="00EA07CB">
        <w:rPr>
          <w:rFonts w:ascii="Arial" w:hAnsi="Arial" w:cs="Arial"/>
          <w:color w:val="000000" w:themeColor="text1"/>
        </w:rPr>
        <w:t xml:space="preserve">, G., Bonner, P., </w:t>
      </w:r>
      <w:proofErr w:type="spellStart"/>
      <w:r w:rsidRPr="00EA07CB">
        <w:rPr>
          <w:rFonts w:ascii="Arial" w:hAnsi="Arial" w:cs="Arial"/>
          <w:color w:val="000000" w:themeColor="text1"/>
        </w:rPr>
        <w:t>Mallen</w:t>
      </w:r>
      <w:proofErr w:type="spellEnd"/>
      <w:r w:rsidRPr="00EA07CB">
        <w:rPr>
          <w:rFonts w:ascii="Arial" w:hAnsi="Arial" w:cs="Arial"/>
          <w:color w:val="000000" w:themeColor="text1"/>
        </w:rPr>
        <w:t xml:space="preserve">, C. and </w:t>
      </w:r>
      <w:proofErr w:type="spellStart"/>
      <w:r w:rsidRPr="00EA07CB">
        <w:rPr>
          <w:rFonts w:ascii="Arial" w:hAnsi="Arial" w:cs="Arial"/>
          <w:color w:val="000000" w:themeColor="text1"/>
        </w:rPr>
        <w:t>Campbel</w:t>
      </w:r>
      <w:proofErr w:type="spellEnd"/>
      <w:r w:rsidRPr="00EA07CB">
        <w:rPr>
          <w:rFonts w:ascii="Arial" w:hAnsi="Arial" w:cs="Arial"/>
          <w:color w:val="000000" w:themeColor="text1"/>
        </w:rPr>
        <w:t>, P., 2022. Social work and social care: Mapping workforce engagement, relevance, experience and interest in research. </w:t>
      </w:r>
      <w:proofErr w:type="gramStart"/>
      <w:r w:rsidRPr="00EA07CB">
        <w:rPr>
          <w:rFonts w:ascii="Arial" w:hAnsi="Arial" w:cs="Arial"/>
          <w:color w:val="000000" w:themeColor="text1"/>
        </w:rPr>
        <w:t>The British Journal of Social Work, 52(4), pp.2291-2311.</w:t>
      </w:r>
      <w:proofErr w:type="gramEnd"/>
    </w:p>
    <w:p w14:paraId="1D0C0505" w14:textId="77777777" w:rsidR="00EA07CB" w:rsidRPr="00EA07CB" w:rsidRDefault="00EA07CB" w:rsidP="00EA07CB">
      <w:pPr>
        <w:spacing w:line="360" w:lineRule="auto"/>
        <w:jc w:val="both"/>
        <w:rPr>
          <w:rFonts w:ascii="Arial" w:hAnsi="Arial" w:cs="Arial"/>
          <w:color w:val="000000" w:themeColor="text1"/>
        </w:rPr>
      </w:pPr>
      <w:proofErr w:type="spellStart"/>
      <w:r w:rsidRPr="00EA07CB">
        <w:rPr>
          <w:rFonts w:ascii="Arial" w:hAnsi="Arial" w:cs="Arial"/>
          <w:color w:val="000000" w:themeColor="text1"/>
        </w:rPr>
        <w:t>Wilkin</w:t>
      </w:r>
      <w:proofErr w:type="spellEnd"/>
      <w:r w:rsidRPr="00EA07CB">
        <w:rPr>
          <w:rFonts w:ascii="Arial" w:hAnsi="Arial" w:cs="Arial"/>
          <w:color w:val="000000" w:themeColor="text1"/>
        </w:rPr>
        <w:t xml:space="preserve">, C.L., 2022. </w:t>
      </w:r>
      <w:proofErr w:type="gramStart"/>
      <w:r w:rsidRPr="00EA07CB">
        <w:rPr>
          <w:rFonts w:ascii="Arial" w:hAnsi="Arial" w:cs="Arial"/>
          <w:color w:val="000000" w:themeColor="text1"/>
        </w:rPr>
        <w:t>Developing critical reflection: An integrated approach.</w:t>
      </w:r>
      <w:proofErr w:type="gramEnd"/>
      <w:r w:rsidRPr="00EA07CB">
        <w:rPr>
          <w:rFonts w:ascii="Arial" w:hAnsi="Arial" w:cs="Arial"/>
          <w:color w:val="000000" w:themeColor="text1"/>
        </w:rPr>
        <w:t> The British Accounting Review, 54(3), p.101043.</w:t>
      </w:r>
    </w:p>
    <w:sectPr w:rsidR="00EA07CB" w:rsidRPr="00EA07C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2E25866" w14:textId="77777777" w:rsidR="003D1A33" w:rsidRPr="00425176" w:rsidRDefault="003D1A33" w:rsidP="00AE0FB2">
      <w:pPr>
        <w:spacing w:after="0" w:line="240" w:lineRule="auto"/>
      </w:pPr>
      <w:r w:rsidRPr="00425176">
        <w:separator/>
      </w:r>
    </w:p>
  </w:endnote>
  <w:endnote w:type="continuationSeparator" w:id="0">
    <w:p w14:paraId="20211114" w14:textId="77777777" w:rsidR="003D1A33" w:rsidRPr="00425176" w:rsidRDefault="003D1A33" w:rsidP="00AE0FB2">
      <w:pPr>
        <w:spacing w:after="0" w:line="240" w:lineRule="auto"/>
      </w:pPr>
      <w:r w:rsidRPr="0042517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8893132"/>
      <w:docPartObj>
        <w:docPartGallery w:val="Page Numbers (Bottom of Page)"/>
        <w:docPartUnique/>
      </w:docPartObj>
    </w:sdtPr>
    <w:sdtEndPr/>
    <w:sdtContent>
      <w:p w14:paraId="0AC1EA5C" w14:textId="135039B4" w:rsidR="00AE0FB2" w:rsidRPr="00425176" w:rsidRDefault="00AE0FB2">
        <w:pPr>
          <w:pStyle w:val="Footer"/>
          <w:jc w:val="center"/>
        </w:pPr>
        <w:r w:rsidRPr="00425176">
          <w:fldChar w:fldCharType="begin"/>
        </w:r>
        <w:r w:rsidRPr="00425176">
          <w:instrText xml:space="preserve"> PAGE   \* MERGEFORMAT </w:instrText>
        </w:r>
        <w:r w:rsidRPr="00425176">
          <w:fldChar w:fldCharType="separate"/>
        </w:r>
        <w:r w:rsidR="003529E6">
          <w:rPr>
            <w:noProof/>
          </w:rPr>
          <w:t>1</w:t>
        </w:r>
        <w:r w:rsidRPr="00425176">
          <w:fldChar w:fldCharType="end"/>
        </w:r>
      </w:p>
    </w:sdtContent>
  </w:sdt>
  <w:p w14:paraId="3C3FDE3D" w14:textId="77777777" w:rsidR="00AE0FB2" w:rsidRPr="00425176" w:rsidRDefault="00AE0FB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54F1288" w14:textId="77777777" w:rsidR="003D1A33" w:rsidRPr="00425176" w:rsidRDefault="003D1A33" w:rsidP="00AE0FB2">
      <w:pPr>
        <w:spacing w:after="0" w:line="240" w:lineRule="auto"/>
      </w:pPr>
      <w:r w:rsidRPr="00425176">
        <w:separator/>
      </w:r>
    </w:p>
  </w:footnote>
  <w:footnote w:type="continuationSeparator" w:id="0">
    <w:p w14:paraId="2FC2629E" w14:textId="77777777" w:rsidR="003D1A33" w:rsidRPr="00425176" w:rsidRDefault="003D1A33" w:rsidP="00AE0FB2">
      <w:pPr>
        <w:spacing w:after="0" w:line="240" w:lineRule="auto"/>
      </w:pPr>
      <w:r w:rsidRPr="00425176">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A1805E7"/>
    <w:multiLevelType w:val="hybridMultilevel"/>
    <w:tmpl w:val="1FDCB8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961C4"/>
    <w:rsid w:val="000E248E"/>
    <w:rsid w:val="000F6937"/>
    <w:rsid w:val="00152073"/>
    <w:rsid w:val="002132BE"/>
    <w:rsid w:val="00213EF5"/>
    <w:rsid w:val="002902FF"/>
    <w:rsid w:val="002A707F"/>
    <w:rsid w:val="003378FD"/>
    <w:rsid w:val="003529E6"/>
    <w:rsid w:val="003D1A33"/>
    <w:rsid w:val="003D2168"/>
    <w:rsid w:val="004053F3"/>
    <w:rsid w:val="00425176"/>
    <w:rsid w:val="00435556"/>
    <w:rsid w:val="00442291"/>
    <w:rsid w:val="004F3C65"/>
    <w:rsid w:val="00556DA7"/>
    <w:rsid w:val="00654FA8"/>
    <w:rsid w:val="006F4941"/>
    <w:rsid w:val="0082703C"/>
    <w:rsid w:val="00876CE6"/>
    <w:rsid w:val="00891E5A"/>
    <w:rsid w:val="00981E4F"/>
    <w:rsid w:val="00986E9E"/>
    <w:rsid w:val="009961C4"/>
    <w:rsid w:val="00A44D9B"/>
    <w:rsid w:val="00A5212A"/>
    <w:rsid w:val="00AE0FB2"/>
    <w:rsid w:val="00B90C70"/>
    <w:rsid w:val="00BB2984"/>
    <w:rsid w:val="00C711FF"/>
    <w:rsid w:val="00C71BF7"/>
    <w:rsid w:val="00C95A32"/>
    <w:rsid w:val="00CC6AE0"/>
    <w:rsid w:val="00D00CB6"/>
    <w:rsid w:val="00D140E6"/>
    <w:rsid w:val="00D2314D"/>
    <w:rsid w:val="00D56CE7"/>
    <w:rsid w:val="00DA3931"/>
    <w:rsid w:val="00DD022B"/>
    <w:rsid w:val="00DE098E"/>
    <w:rsid w:val="00E34142"/>
    <w:rsid w:val="00E53FE2"/>
    <w:rsid w:val="00EA07CB"/>
    <w:rsid w:val="00EB6F03"/>
    <w:rsid w:val="00EF691F"/>
    <w:rsid w:val="00F31629"/>
    <w:rsid w:val="00F6437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BC51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9961C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961C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961C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961C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961C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961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61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61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61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61C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961C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961C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961C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961C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961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61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61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61C4"/>
    <w:rPr>
      <w:rFonts w:eastAsiaTheme="majorEastAsia" w:cstheme="majorBidi"/>
      <w:color w:val="272727" w:themeColor="text1" w:themeTint="D8"/>
    </w:rPr>
  </w:style>
  <w:style w:type="paragraph" w:styleId="Title">
    <w:name w:val="Title"/>
    <w:basedOn w:val="Normal"/>
    <w:next w:val="Normal"/>
    <w:link w:val="TitleChar"/>
    <w:uiPriority w:val="10"/>
    <w:qFormat/>
    <w:rsid w:val="009961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61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61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61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61C4"/>
    <w:pPr>
      <w:spacing w:before="160"/>
      <w:jc w:val="center"/>
    </w:pPr>
    <w:rPr>
      <w:i/>
      <w:iCs/>
      <w:color w:val="404040" w:themeColor="text1" w:themeTint="BF"/>
    </w:rPr>
  </w:style>
  <w:style w:type="character" w:customStyle="1" w:styleId="QuoteChar">
    <w:name w:val="Quote Char"/>
    <w:basedOn w:val="DefaultParagraphFont"/>
    <w:link w:val="Quote"/>
    <w:uiPriority w:val="29"/>
    <w:rsid w:val="009961C4"/>
    <w:rPr>
      <w:i/>
      <w:iCs/>
      <w:color w:val="404040" w:themeColor="text1" w:themeTint="BF"/>
    </w:rPr>
  </w:style>
  <w:style w:type="paragraph" w:styleId="ListParagraph">
    <w:name w:val="List Paragraph"/>
    <w:basedOn w:val="Normal"/>
    <w:uiPriority w:val="34"/>
    <w:qFormat/>
    <w:rsid w:val="009961C4"/>
    <w:pPr>
      <w:ind w:left="720"/>
      <w:contextualSpacing/>
    </w:pPr>
  </w:style>
  <w:style w:type="character" w:styleId="IntenseEmphasis">
    <w:name w:val="Intense Emphasis"/>
    <w:basedOn w:val="DefaultParagraphFont"/>
    <w:uiPriority w:val="21"/>
    <w:qFormat/>
    <w:rsid w:val="009961C4"/>
    <w:rPr>
      <w:i/>
      <w:iCs/>
      <w:color w:val="2F5496" w:themeColor="accent1" w:themeShade="BF"/>
    </w:rPr>
  </w:style>
  <w:style w:type="paragraph" w:styleId="IntenseQuote">
    <w:name w:val="Intense Quote"/>
    <w:basedOn w:val="Normal"/>
    <w:next w:val="Normal"/>
    <w:link w:val="IntenseQuoteChar"/>
    <w:uiPriority w:val="30"/>
    <w:qFormat/>
    <w:rsid w:val="009961C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961C4"/>
    <w:rPr>
      <w:i/>
      <w:iCs/>
      <w:color w:val="2F5496" w:themeColor="accent1" w:themeShade="BF"/>
    </w:rPr>
  </w:style>
  <w:style w:type="character" w:styleId="IntenseReference">
    <w:name w:val="Intense Reference"/>
    <w:basedOn w:val="DefaultParagraphFont"/>
    <w:uiPriority w:val="32"/>
    <w:qFormat/>
    <w:rsid w:val="009961C4"/>
    <w:rPr>
      <w:b/>
      <w:bCs/>
      <w:smallCaps/>
      <w:color w:val="2F5496" w:themeColor="accent1" w:themeShade="BF"/>
      <w:spacing w:val="5"/>
    </w:rPr>
  </w:style>
  <w:style w:type="paragraph" w:styleId="Header">
    <w:name w:val="header"/>
    <w:basedOn w:val="Normal"/>
    <w:link w:val="HeaderChar"/>
    <w:uiPriority w:val="99"/>
    <w:unhideWhenUsed/>
    <w:rsid w:val="00AE0F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0FB2"/>
  </w:style>
  <w:style w:type="paragraph" w:styleId="Footer">
    <w:name w:val="footer"/>
    <w:basedOn w:val="Normal"/>
    <w:link w:val="FooterChar"/>
    <w:uiPriority w:val="99"/>
    <w:unhideWhenUsed/>
    <w:rsid w:val="00AE0F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0FB2"/>
  </w:style>
  <w:style w:type="table" w:styleId="TableGrid">
    <w:name w:val="Table Grid"/>
    <w:basedOn w:val="TableNormal"/>
    <w:uiPriority w:val="39"/>
    <w:rsid w:val="00B90C7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9961C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961C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961C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961C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961C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961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61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61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61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61C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961C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961C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961C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961C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961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61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61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61C4"/>
    <w:rPr>
      <w:rFonts w:eastAsiaTheme="majorEastAsia" w:cstheme="majorBidi"/>
      <w:color w:val="272727" w:themeColor="text1" w:themeTint="D8"/>
    </w:rPr>
  </w:style>
  <w:style w:type="paragraph" w:styleId="Title">
    <w:name w:val="Title"/>
    <w:basedOn w:val="Normal"/>
    <w:next w:val="Normal"/>
    <w:link w:val="TitleChar"/>
    <w:uiPriority w:val="10"/>
    <w:qFormat/>
    <w:rsid w:val="009961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61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61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61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61C4"/>
    <w:pPr>
      <w:spacing w:before="160"/>
      <w:jc w:val="center"/>
    </w:pPr>
    <w:rPr>
      <w:i/>
      <w:iCs/>
      <w:color w:val="404040" w:themeColor="text1" w:themeTint="BF"/>
    </w:rPr>
  </w:style>
  <w:style w:type="character" w:customStyle="1" w:styleId="QuoteChar">
    <w:name w:val="Quote Char"/>
    <w:basedOn w:val="DefaultParagraphFont"/>
    <w:link w:val="Quote"/>
    <w:uiPriority w:val="29"/>
    <w:rsid w:val="009961C4"/>
    <w:rPr>
      <w:i/>
      <w:iCs/>
      <w:color w:val="404040" w:themeColor="text1" w:themeTint="BF"/>
    </w:rPr>
  </w:style>
  <w:style w:type="paragraph" w:styleId="ListParagraph">
    <w:name w:val="List Paragraph"/>
    <w:basedOn w:val="Normal"/>
    <w:uiPriority w:val="34"/>
    <w:qFormat/>
    <w:rsid w:val="009961C4"/>
    <w:pPr>
      <w:ind w:left="720"/>
      <w:contextualSpacing/>
    </w:pPr>
  </w:style>
  <w:style w:type="character" w:styleId="IntenseEmphasis">
    <w:name w:val="Intense Emphasis"/>
    <w:basedOn w:val="DefaultParagraphFont"/>
    <w:uiPriority w:val="21"/>
    <w:qFormat/>
    <w:rsid w:val="009961C4"/>
    <w:rPr>
      <w:i/>
      <w:iCs/>
      <w:color w:val="2F5496" w:themeColor="accent1" w:themeShade="BF"/>
    </w:rPr>
  </w:style>
  <w:style w:type="paragraph" w:styleId="IntenseQuote">
    <w:name w:val="Intense Quote"/>
    <w:basedOn w:val="Normal"/>
    <w:next w:val="Normal"/>
    <w:link w:val="IntenseQuoteChar"/>
    <w:uiPriority w:val="30"/>
    <w:qFormat/>
    <w:rsid w:val="009961C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961C4"/>
    <w:rPr>
      <w:i/>
      <w:iCs/>
      <w:color w:val="2F5496" w:themeColor="accent1" w:themeShade="BF"/>
    </w:rPr>
  </w:style>
  <w:style w:type="character" w:styleId="IntenseReference">
    <w:name w:val="Intense Reference"/>
    <w:basedOn w:val="DefaultParagraphFont"/>
    <w:uiPriority w:val="32"/>
    <w:qFormat/>
    <w:rsid w:val="009961C4"/>
    <w:rPr>
      <w:b/>
      <w:bCs/>
      <w:smallCaps/>
      <w:color w:val="2F5496" w:themeColor="accent1" w:themeShade="BF"/>
      <w:spacing w:val="5"/>
    </w:rPr>
  </w:style>
  <w:style w:type="paragraph" w:styleId="Header">
    <w:name w:val="header"/>
    <w:basedOn w:val="Normal"/>
    <w:link w:val="HeaderChar"/>
    <w:uiPriority w:val="99"/>
    <w:unhideWhenUsed/>
    <w:rsid w:val="00AE0F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0FB2"/>
  </w:style>
  <w:style w:type="paragraph" w:styleId="Footer">
    <w:name w:val="footer"/>
    <w:basedOn w:val="Normal"/>
    <w:link w:val="FooterChar"/>
    <w:uiPriority w:val="99"/>
    <w:unhideWhenUsed/>
    <w:rsid w:val="00AE0F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0FB2"/>
  </w:style>
  <w:style w:type="table" w:styleId="TableGrid">
    <w:name w:val="Table Grid"/>
    <w:basedOn w:val="TableNormal"/>
    <w:uiPriority w:val="39"/>
    <w:rsid w:val="00B90C7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329</TotalTime>
  <Pages>10</Pages>
  <Words>2381</Words>
  <Characters>13573</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15923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praveenapj952@gmail.com</dc:creator>
  <cp:keywords/>
  <dc:description/>
  <cp:lastModifiedBy>User</cp:lastModifiedBy>
  <cp:revision>29</cp:revision>
  <dcterms:created xsi:type="dcterms:W3CDTF">2025-11-14T08:31:00Z</dcterms:created>
  <dcterms:modified xsi:type="dcterms:W3CDTF">2025-11-15T20:47:00Z</dcterms:modified>
</cp:coreProperties>
</file>