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4F6ABC5F" w:rsidR="00E067A8" w:rsidRDefault="00ED5964" w:rsidP="69BC6F42">
      <w:pPr>
        <w:jc w:val="both"/>
      </w:pPr>
      <w:r>
        <w:rPr>
          <w:noProof/>
        </w:rPr>
        <w:drawing>
          <wp:inline distT="0" distB="0" distL="0" distR="0" wp14:anchorId="530F8B6F" wp14:editId="58BCD948">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619375" cy="1165894"/>
                    </a:xfrm>
                    <a:prstGeom prst="rect">
                      <a:avLst/>
                    </a:prstGeom>
                  </pic:spPr>
                </pic:pic>
              </a:graphicData>
            </a:graphic>
          </wp:inline>
        </w:drawing>
      </w:r>
    </w:p>
    <w:p w14:paraId="24AA416E" w14:textId="77777777" w:rsidR="00ED5964" w:rsidRDefault="00ED5964" w:rsidP="69BC6F42">
      <w:pPr>
        <w:jc w:val="both"/>
      </w:pPr>
    </w:p>
    <w:p w14:paraId="478C11A1" w14:textId="77777777" w:rsidR="00ED5964" w:rsidRDefault="00ED5964" w:rsidP="69BC6F42">
      <w:pPr>
        <w:jc w:val="both"/>
      </w:pPr>
    </w:p>
    <w:p w14:paraId="6B8ADB81" w14:textId="77777777" w:rsidR="006A5CFC" w:rsidRDefault="006A5CFC" w:rsidP="69BC6F42">
      <w:pPr>
        <w:jc w:val="both"/>
      </w:pPr>
    </w:p>
    <w:p w14:paraId="0CD26610" w14:textId="77777777" w:rsidR="002017A1" w:rsidRDefault="002017A1" w:rsidP="69BC6F42">
      <w:pPr>
        <w:jc w:val="both"/>
      </w:pPr>
    </w:p>
    <w:p w14:paraId="301A38EA" w14:textId="77777777" w:rsidR="002017A1" w:rsidRDefault="002017A1" w:rsidP="69BC6F42">
      <w:pPr>
        <w:jc w:val="both"/>
      </w:pPr>
    </w:p>
    <w:p w14:paraId="7F7059D0" w14:textId="77777777" w:rsidR="002017A1" w:rsidRDefault="002017A1" w:rsidP="69BC6F42">
      <w:pPr>
        <w:jc w:val="both"/>
      </w:pPr>
    </w:p>
    <w:p w14:paraId="7EDF01B4" w14:textId="77777777" w:rsidR="002017A1" w:rsidRDefault="002017A1" w:rsidP="002017A1">
      <w:pPr>
        <w:jc w:val="both"/>
        <w:rPr>
          <w:rFonts w:asciiTheme="minorBidi" w:hAnsiTheme="minorBidi"/>
          <w:sz w:val="28"/>
          <w:szCs w:val="28"/>
        </w:rPr>
      </w:pPr>
      <w:r>
        <w:tab/>
      </w:r>
      <w:r>
        <w:tab/>
      </w:r>
      <w:r>
        <w:tab/>
      </w:r>
      <w:r>
        <w:tab/>
      </w:r>
    </w:p>
    <w:p w14:paraId="4C5148BB" w14:textId="77777777" w:rsidR="002017A1" w:rsidRPr="002017A1" w:rsidRDefault="002017A1" w:rsidP="002017A1">
      <w:pPr>
        <w:jc w:val="both"/>
        <w:rPr>
          <w:rFonts w:asciiTheme="minorBidi" w:hAnsiTheme="minorBidi"/>
          <w:b/>
          <w:bCs/>
          <w:sz w:val="28"/>
          <w:szCs w:val="28"/>
          <w:u w:val="single"/>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Pr="002017A1">
        <w:rPr>
          <w:rFonts w:asciiTheme="minorBidi" w:hAnsiTheme="minorBidi"/>
          <w:b/>
          <w:bCs/>
          <w:sz w:val="28"/>
          <w:szCs w:val="28"/>
          <w:u w:val="single"/>
        </w:rPr>
        <w:t>REFLECTIVE REPORT</w:t>
      </w:r>
    </w:p>
    <w:p w14:paraId="6EF0430E" w14:textId="65600EF7" w:rsidR="002017A1" w:rsidRDefault="002017A1" w:rsidP="69BC6F42">
      <w:pPr>
        <w:jc w:val="both"/>
      </w:pPr>
    </w:p>
    <w:p w14:paraId="3B262EB5" w14:textId="77777777" w:rsidR="002017A1" w:rsidRDefault="002017A1" w:rsidP="69BC6F42">
      <w:pPr>
        <w:jc w:val="both"/>
      </w:pPr>
    </w:p>
    <w:p w14:paraId="59951724" w14:textId="77777777" w:rsidR="002017A1" w:rsidRDefault="002017A1" w:rsidP="69BC6F42">
      <w:pPr>
        <w:jc w:val="both"/>
      </w:pPr>
    </w:p>
    <w:p w14:paraId="168F467C" w14:textId="77777777" w:rsidR="006A5CFC" w:rsidRDefault="006A5CFC" w:rsidP="69BC6F42">
      <w:pPr>
        <w:jc w:val="both"/>
      </w:pPr>
    </w:p>
    <w:p w14:paraId="3BEDB360" w14:textId="77777777" w:rsidR="00ED5964" w:rsidRDefault="00ED5964" w:rsidP="69BC6F42">
      <w:pPr>
        <w:jc w:val="both"/>
      </w:pPr>
    </w:p>
    <w:p w14:paraId="2EF804A0" w14:textId="62A4ECF9"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867624">
        <w:rPr>
          <w:rFonts w:asciiTheme="minorBidi" w:hAnsiTheme="minorBidi"/>
          <w:sz w:val="28"/>
          <w:szCs w:val="28"/>
        </w:rPr>
        <w:t>Stefanie Fregonezi</w:t>
      </w:r>
    </w:p>
    <w:p w14:paraId="485B6F49" w14:textId="2AB12CA1"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867624">
        <w:rPr>
          <w:rFonts w:asciiTheme="minorBidi" w:hAnsiTheme="minorBidi"/>
          <w:sz w:val="28"/>
          <w:szCs w:val="28"/>
        </w:rPr>
        <w:t>2415546</w:t>
      </w:r>
    </w:p>
    <w:p w14:paraId="3C1E7A20" w14:textId="053FDFC9" w:rsidR="00ED5964" w:rsidRDefault="00ED5964" w:rsidP="09ABF311">
      <w:pPr>
        <w:jc w:val="both"/>
        <w:rPr>
          <w:rFonts w:asciiTheme="minorBidi" w:hAnsiTheme="minorBidi"/>
          <w:sz w:val="28"/>
          <w:szCs w:val="28"/>
        </w:rPr>
      </w:pPr>
      <w:r w:rsidRPr="09ABF311">
        <w:rPr>
          <w:rFonts w:asciiTheme="minorBidi" w:hAnsiTheme="minorBidi"/>
          <w:sz w:val="28"/>
          <w:szCs w:val="28"/>
        </w:rPr>
        <w:t xml:space="preserve">Module Code: </w:t>
      </w:r>
      <w:r w:rsidR="176208C2" w:rsidRPr="09ABF311">
        <w:rPr>
          <w:rFonts w:asciiTheme="minorBidi" w:hAnsiTheme="minorBidi"/>
          <w:sz w:val="28"/>
          <w:szCs w:val="28"/>
        </w:rPr>
        <w:t>LCLM4001</w:t>
      </w:r>
    </w:p>
    <w:p w14:paraId="4EEB2DA3" w14:textId="1DF345C2" w:rsidR="00ED5964" w:rsidRDefault="00ED5964" w:rsidP="09ABF311">
      <w:pPr>
        <w:jc w:val="both"/>
        <w:rPr>
          <w:rFonts w:asciiTheme="minorBidi" w:hAnsiTheme="minorBidi"/>
          <w:sz w:val="28"/>
          <w:szCs w:val="28"/>
        </w:rPr>
      </w:pPr>
      <w:r w:rsidRPr="09ABF311">
        <w:rPr>
          <w:rFonts w:asciiTheme="minorBidi" w:hAnsiTheme="minorBidi"/>
          <w:sz w:val="28"/>
          <w:szCs w:val="28"/>
        </w:rPr>
        <w:t xml:space="preserve">Module: </w:t>
      </w:r>
      <w:r w:rsidR="2BD40031" w:rsidRPr="09ABF311">
        <w:rPr>
          <w:rFonts w:asciiTheme="minorBidi" w:hAnsiTheme="minorBidi"/>
          <w:sz w:val="28"/>
          <w:szCs w:val="28"/>
        </w:rPr>
        <w:t xml:space="preserve">Academic skills </w:t>
      </w:r>
    </w:p>
    <w:p w14:paraId="112342CB" w14:textId="78242871" w:rsidR="00ED5964" w:rsidRDefault="00ED5964" w:rsidP="3DE510D2">
      <w:pPr>
        <w:jc w:val="both"/>
        <w:rPr>
          <w:rFonts w:asciiTheme="minorBidi" w:hAnsiTheme="minorBidi"/>
          <w:sz w:val="28"/>
          <w:szCs w:val="28"/>
        </w:rPr>
      </w:pPr>
      <w:r w:rsidRPr="3DE510D2">
        <w:rPr>
          <w:rFonts w:asciiTheme="minorBidi" w:hAnsiTheme="minorBidi"/>
          <w:sz w:val="28"/>
          <w:szCs w:val="28"/>
        </w:rPr>
        <w:t xml:space="preserve">Lecturer: </w:t>
      </w:r>
      <w:r w:rsidR="00867624">
        <w:rPr>
          <w:rFonts w:asciiTheme="minorBidi" w:hAnsiTheme="minorBidi"/>
          <w:sz w:val="28"/>
          <w:szCs w:val="28"/>
        </w:rPr>
        <w:t>Sylvia Hoffmann</w:t>
      </w:r>
      <w:r w:rsidR="36BCBA98" w:rsidRPr="3DE510D2">
        <w:rPr>
          <w:rFonts w:asciiTheme="minorBidi" w:hAnsiTheme="minorBidi"/>
          <w:sz w:val="28"/>
          <w:szCs w:val="28"/>
        </w:rPr>
        <w:t xml:space="preserve"> </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4E7F95F2" w:rsidR="00ED5964" w:rsidRDefault="00ED5964" w:rsidP="09ABF311">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867624">
        <w:rPr>
          <w:rFonts w:asciiTheme="minorBidi" w:hAnsiTheme="minorBidi"/>
          <w:sz w:val="28"/>
          <w:szCs w:val="28"/>
        </w:rPr>
        <w:tab/>
      </w:r>
      <w:r w:rsidRPr="09ABF311">
        <w:rPr>
          <w:rFonts w:asciiTheme="minorBidi" w:hAnsiTheme="minorBidi"/>
          <w:sz w:val="28"/>
          <w:szCs w:val="28"/>
        </w:rPr>
        <w:t>Submitted on:</w:t>
      </w:r>
      <w:r w:rsidR="00867624">
        <w:rPr>
          <w:rFonts w:asciiTheme="minorBidi" w:hAnsiTheme="minorBidi"/>
          <w:sz w:val="28"/>
          <w:szCs w:val="28"/>
        </w:rPr>
        <w:t xml:space="preserve"> 18/12/2024</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5D0A0F40" w14:textId="65F7E97B" w:rsidR="002017A1" w:rsidRDefault="002017A1" w:rsidP="00ED5964">
      <w:pPr>
        <w:jc w:val="both"/>
        <w:rPr>
          <w:rFonts w:asciiTheme="minorBidi" w:hAnsiTheme="minorBidi"/>
          <w:sz w:val="28"/>
          <w:szCs w:val="28"/>
        </w:rPr>
      </w:pPr>
      <w:r>
        <w:rPr>
          <w:rFonts w:asciiTheme="minorBidi" w:hAnsiTheme="minorBidi"/>
          <w:sz w:val="28"/>
          <w:szCs w:val="28"/>
        </w:rPr>
        <w:br/>
      </w: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35020848">
      <w:pPr>
        <w:jc w:val="both"/>
        <w:rPr>
          <w:rFonts w:asciiTheme="minorBidi" w:hAnsiTheme="minorBidi"/>
          <w:sz w:val="28"/>
          <w:szCs w:val="28"/>
        </w:rPr>
      </w:pPr>
    </w:p>
    <w:p w14:paraId="574F57DB" w14:textId="55B0ADF5" w:rsidR="35020848" w:rsidRDefault="35020848" w:rsidP="35020848">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5B92A34C" w14:textId="18C5A376" w:rsidR="00ED5964" w:rsidRPr="004C34BA" w:rsidRDefault="532B5FED" w:rsidP="35020848">
      <w:pPr>
        <w:jc w:val="both"/>
        <w:rPr>
          <w:rFonts w:ascii="Arial" w:hAnsi="Arial" w:cs="Arial"/>
          <w:sz w:val="28"/>
          <w:szCs w:val="28"/>
        </w:rPr>
      </w:pPr>
      <w:r w:rsidRPr="004C34BA">
        <w:rPr>
          <w:rFonts w:ascii="Arial" w:hAnsi="Arial" w:cs="Arial"/>
          <w:sz w:val="28"/>
          <w:szCs w:val="28"/>
        </w:rPr>
        <w:t>Table of Contents</w:t>
      </w:r>
    </w:p>
    <w:sdt>
      <w:sdtPr>
        <w:rPr>
          <w:rFonts w:ascii="Arial" w:hAnsi="Arial" w:cs="Arial"/>
          <w:sz w:val="28"/>
          <w:szCs w:val="28"/>
        </w:rPr>
        <w:id w:val="1259679082"/>
        <w:docPartObj>
          <w:docPartGallery w:val="Table of Contents"/>
          <w:docPartUnique/>
        </w:docPartObj>
      </w:sdtPr>
      <w:sdtContent>
        <w:p w14:paraId="05CDECDF" w14:textId="4932BE3F" w:rsidR="004C34BA" w:rsidRPr="004C34BA" w:rsidRDefault="35020848">
          <w:pPr>
            <w:pStyle w:val="TOC1"/>
            <w:tabs>
              <w:tab w:val="right" w:leader="dot" w:pos="9016"/>
            </w:tabs>
            <w:rPr>
              <w:rFonts w:ascii="Arial" w:hAnsi="Arial" w:cs="Arial"/>
              <w:noProof/>
              <w:sz w:val="28"/>
              <w:szCs w:val="28"/>
              <w:lang w:val="it-IT" w:eastAsia="it-IT"/>
            </w:rPr>
          </w:pPr>
          <w:r w:rsidRPr="004C34BA">
            <w:rPr>
              <w:rFonts w:ascii="Arial" w:hAnsi="Arial" w:cs="Arial"/>
              <w:sz w:val="28"/>
              <w:szCs w:val="28"/>
            </w:rPr>
            <w:fldChar w:fldCharType="begin"/>
          </w:r>
          <w:r w:rsidRPr="004C34BA">
            <w:rPr>
              <w:rFonts w:ascii="Arial" w:hAnsi="Arial" w:cs="Arial"/>
              <w:sz w:val="28"/>
              <w:szCs w:val="28"/>
            </w:rPr>
            <w:instrText>TOC \o "1-9" \z \u \h</w:instrText>
          </w:r>
          <w:r w:rsidRPr="004C34BA">
            <w:rPr>
              <w:rFonts w:ascii="Arial" w:hAnsi="Arial" w:cs="Arial"/>
              <w:sz w:val="28"/>
              <w:szCs w:val="28"/>
            </w:rPr>
            <w:fldChar w:fldCharType="separate"/>
          </w:r>
          <w:hyperlink w:anchor="_Toc184846328" w:history="1">
            <w:r w:rsidR="004C34BA" w:rsidRPr="004C34BA">
              <w:rPr>
                <w:rStyle w:val="Hyperlink"/>
                <w:rFonts w:ascii="Arial" w:hAnsi="Arial" w:cs="Arial"/>
                <w:b/>
                <w:bCs/>
                <w:noProof/>
                <w:sz w:val="28"/>
                <w:szCs w:val="28"/>
              </w:rPr>
              <w:t>1. Introduction</w:t>
            </w:r>
            <w:r w:rsidR="004C34BA" w:rsidRPr="004C34BA">
              <w:rPr>
                <w:rFonts w:ascii="Arial" w:hAnsi="Arial" w:cs="Arial"/>
                <w:noProof/>
                <w:webHidden/>
                <w:sz w:val="28"/>
                <w:szCs w:val="28"/>
              </w:rPr>
              <w:tab/>
            </w:r>
            <w:r w:rsidR="004C34BA" w:rsidRPr="004C34BA">
              <w:rPr>
                <w:rFonts w:ascii="Arial" w:hAnsi="Arial" w:cs="Arial"/>
                <w:noProof/>
                <w:webHidden/>
                <w:sz w:val="28"/>
                <w:szCs w:val="28"/>
              </w:rPr>
              <w:fldChar w:fldCharType="begin"/>
            </w:r>
            <w:r w:rsidR="004C34BA" w:rsidRPr="004C34BA">
              <w:rPr>
                <w:rFonts w:ascii="Arial" w:hAnsi="Arial" w:cs="Arial"/>
                <w:noProof/>
                <w:webHidden/>
                <w:sz w:val="28"/>
                <w:szCs w:val="28"/>
              </w:rPr>
              <w:instrText xml:space="preserve"> PAGEREF _Toc184846328 \h </w:instrText>
            </w:r>
            <w:r w:rsidR="004C34BA" w:rsidRPr="004C34BA">
              <w:rPr>
                <w:rFonts w:ascii="Arial" w:hAnsi="Arial" w:cs="Arial"/>
                <w:noProof/>
                <w:webHidden/>
                <w:sz w:val="28"/>
                <w:szCs w:val="28"/>
              </w:rPr>
            </w:r>
            <w:r w:rsidR="004C34BA" w:rsidRPr="004C34BA">
              <w:rPr>
                <w:rFonts w:ascii="Arial" w:hAnsi="Arial" w:cs="Arial"/>
                <w:noProof/>
                <w:webHidden/>
                <w:sz w:val="28"/>
                <w:szCs w:val="28"/>
              </w:rPr>
              <w:fldChar w:fldCharType="separate"/>
            </w:r>
            <w:r w:rsidR="004C34BA" w:rsidRPr="004C34BA">
              <w:rPr>
                <w:rFonts w:ascii="Arial" w:hAnsi="Arial" w:cs="Arial"/>
                <w:noProof/>
                <w:webHidden/>
                <w:sz w:val="28"/>
                <w:szCs w:val="28"/>
              </w:rPr>
              <w:t>3</w:t>
            </w:r>
            <w:r w:rsidR="004C34BA" w:rsidRPr="004C34BA">
              <w:rPr>
                <w:rFonts w:ascii="Arial" w:hAnsi="Arial" w:cs="Arial"/>
                <w:noProof/>
                <w:webHidden/>
                <w:sz w:val="28"/>
                <w:szCs w:val="28"/>
              </w:rPr>
              <w:fldChar w:fldCharType="end"/>
            </w:r>
          </w:hyperlink>
        </w:p>
        <w:p w14:paraId="4804CAFA" w14:textId="2EC52D2C" w:rsidR="004C34BA" w:rsidRPr="004C34BA" w:rsidRDefault="004C34BA">
          <w:pPr>
            <w:pStyle w:val="TOC1"/>
            <w:tabs>
              <w:tab w:val="right" w:leader="dot" w:pos="9016"/>
            </w:tabs>
            <w:rPr>
              <w:rFonts w:ascii="Arial" w:hAnsi="Arial" w:cs="Arial"/>
              <w:noProof/>
              <w:sz w:val="28"/>
              <w:szCs w:val="28"/>
              <w:lang w:val="it-IT" w:eastAsia="it-IT"/>
            </w:rPr>
          </w:pPr>
          <w:hyperlink w:anchor="_Toc184846329" w:history="1">
            <w:r w:rsidRPr="004C34BA">
              <w:rPr>
                <w:rStyle w:val="Hyperlink"/>
                <w:rFonts w:ascii="Arial" w:hAnsi="Arial" w:cs="Arial"/>
                <w:b/>
                <w:bCs/>
                <w:noProof/>
                <w:sz w:val="28"/>
                <w:szCs w:val="28"/>
              </w:rPr>
              <w:t>2.  Note-Taking</w:t>
            </w:r>
            <w:r w:rsidRPr="004C34BA">
              <w:rPr>
                <w:rFonts w:ascii="Arial" w:hAnsi="Arial" w:cs="Arial"/>
                <w:noProof/>
                <w:webHidden/>
                <w:sz w:val="28"/>
                <w:szCs w:val="28"/>
              </w:rPr>
              <w:tab/>
            </w:r>
            <w:r w:rsidRPr="004C34BA">
              <w:rPr>
                <w:rFonts w:ascii="Arial" w:hAnsi="Arial" w:cs="Arial"/>
                <w:noProof/>
                <w:webHidden/>
                <w:sz w:val="28"/>
                <w:szCs w:val="28"/>
              </w:rPr>
              <w:fldChar w:fldCharType="begin"/>
            </w:r>
            <w:r w:rsidRPr="004C34BA">
              <w:rPr>
                <w:rFonts w:ascii="Arial" w:hAnsi="Arial" w:cs="Arial"/>
                <w:noProof/>
                <w:webHidden/>
                <w:sz w:val="28"/>
                <w:szCs w:val="28"/>
              </w:rPr>
              <w:instrText xml:space="preserve"> PAGEREF _Toc184846329 \h </w:instrText>
            </w:r>
            <w:r w:rsidRPr="004C34BA">
              <w:rPr>
                <w:rFonts w:ascii="Arial" w:hAnsi="Arial" w:cs="Arial"/>
                <w:noProof/>
                <w:webHidden/>
                <w:sz w:val="28"/>
                <w:szCs w:val="28"/>
              </w:rPr>
            </w:r>
            <w:r w:rsidRPr="004C34BA">
              <w:rPr>
                <w:rFonts w:ascii="Arial" w:hAnsi="Arial" w:cs="Arial"/>
                <w:noProof/>
                <w:webHidden/>
                <w:sz w:val="28"/>
                <w:szCs w:val="28"/>
              </w:rPr>
              <w:fldChar w:fldCharType="separate"/>
            </w:r>
            <w:r w:rsidRPr="004C34BA">
              <w:rPr>
                <w:rFonts w:ascii="Arial" w:hAnsi="Arial" w:cs="Arial"/>
                <w:noProof/>
                <w:webHidden/>
                <w:sz w:val="28"/>
                <w:szCs w:val="28"/>
              </w:rPr>
              <w:t>3</w:t>
            </w:r>
            <w:r w:rsidRPr="004C34BA">
              <w:rPr>
                <w:rFonts w:ascii="Arial" w:hAnsi="Arial" w:cs="Arial"/>
                <w:noProof/>
                <w:webHidden/>
                <w:sz w:val="28"/>
                <w:szCs w:val="28"/>
              </w:rPr>
              <w:fldChar w:fldCharType="end"/>
            </w:r>
          </w:hyperlink>
        </w:p>
        <w:p w14:paraId="7AEBB9D9" w14:textId="0C77779C" w:rsidR="004C34BA" w:rsidRPr="004C34BA" w:rsidRDefault="004C34BA">
          <w:pPr>
            <w:pStyle w:val="TOC1"/>
            <w:tabs>
              <w:tab w:val="right" w:leader="dot" w:pos="9016"/>
            </w:tabs>
            <w:rPr>
              <w:rFonts w:ascii="Arial" w:hAnsi="Arial" w:cs="Arial"/>
              <w:noProof/>
              <w:sz w:val="28"/>
              <w:szCs w:val="28"/>
              <w:lang w:val="it-IT" w:eastAsia="it-IT"/>
            </w:rPr>
          </w:pPr>
          <w:hyperlink w:anchor="_Toc184846330" w:history="1">
            <w:r w:rsidRPr="004C34BA">
              <w:rPr>
                <w:rStyle w:val="Hyperlink"/>
                <w:rFonts w:ascii="Arial" w:hAnsi="Arial" w:cs="Arial"/>
                <w:b/>
                <w:bCs/>
                <w:noProof/>
                <w:sz w:val="28"/>
                <w:szCs w:val="28"/>
              </w:rPr>
              <w:t>3. Time Management</w:t>
            </w:r>
            <w:r w:rsidRPr="004C34BA">
              <w:rPr>
                <w:rFonts w:ascii="Arial" w:hAnsi="Arial" w:cs="Arial"/>
                <w:noProof/>
                <w:webHidden/>
                <w:sz w:val="28"/>
                <w:szCs w:val="28"/>
              </w:rPr>
              <w:tab/>
            </w:r>
            <w:r w:rsidRPr="004C34BA">
              <w:rPr>
                <w:rFonts w:ascii="Arial" w:hAnsi="Arial" w:cs="Arial"/>
                <w:noProof/>
                <w:webHidden/>
                <w:sz w:val="28"/>
                <w:szCs w:val="28"/>
              </w:rPr>
              <w:fldChar w:fldCharType="begin"/>
            </w:r>
            <w:r w:rsidRPr="004C34BA">
              <w:rPr>
                <w:rFonts w:ascii="Arial" w:hAnsi="Arial" w:cs="Arial"/>
                <w:noProof/>
                <w:webHidden/>
                <w:sz w:val="28"/>
                <w:szCs w:val="28"/>
              </w:rPr>
              <w:instrText xml:space="preserve"> PAGEREF _Toc184846330 \h </w:instrText>
            </w:r>
            <w:r w:rsidRPr="004C34BA">
              <w:rPr>
                <w:rFonts w:ascii="Arial" w:hAnsi="Arial" w:cs="Arial"/>
                <w:noProof/>
                <w:webHidden/>
                <w:sz w:val="28"/>
                <w:szCs w:val="28"/>
              </w:rPr>
            </w:r>
            <w:r w:rsidRPr="004C34BA">
              <w:rPr>
                <w:rFonts w:ascii="Arial" w:hAnsi="Arial" w:cs="Arial"/>
                <w:noProof/>
                <w:webHidden/>
                <w:sz w:val="28"/>
                <w:szCs w:val="28"/>
              </w:rPr>
              <w:fldChar w:fldCharType="separate"/>
            </w:r>
            <w:r w:rsidRPr="004C34BA">
              <w:rPr>
                <w:rFonts w:ascii="Arial" w:hAnsi="Arial" w:cs="Arial"/>
                <w:noProof/>
                <w:webHidden/>
                <w:sz w:val="28"/>
                <w:szCs w:val="28"/>
              </w:rPr>
              <w:t>4</w:t>
            </w:r>
            <w:r w:rsidRPr="004C34BA">
              <w:rPr>
                <w:rFonts w:ascii="Arial" w:hAnsi="Arial" w:cs="Arial"/>
                <w:noProof/>
                <w:webHidden/>
                <w:sz w:val="28"/>
                <w:szCs w:val="28"/>
              </w:rPr>
              <w:fldChar w:fldCharType="end"/>
            </w:r>
          </w:hyperlink>
        </w:p>
        <w:p w14:paraId="4045C2A7" w14:textId="7B9016F9" w:rsidR="004C34BA" w:rsidRPr="004C34BA" w:rsidRDefault="004C34BA">
          <w:pPr>
            <w:pStyle w:val="TOC1"/>
            <w:tabs>
              <w:tab w:val="right" w:leader="dot" w:pos="9016"/>
            </w:tabs>
            <w:rPr>
              <w:rFonts w:ascii="Arial" w:hAnsi="Arial" w:cs="Arial"/>
              <w:noProof/>
              <w:sz w:val="28"/>
              <w:szCs w:val="28"/>
              <w:lang w:val="it-IT" w:eastAsia="it-IT"/>
            </w:rPr>
          </w:pPr>
          <w:hyperlink w:anchor="_Toc184846331" w:history="1">
            <w:r w:rsidRPr="004C34BA">
              <w:rPr>
                <w:rStyle w:val="Hyperlink"/>
                <w:rFonts w:ascii="Arial" w:hAnsi="Arial" w:cs="Arial"/>
                <w:b/>
                <w:bCs/>
                <w:noProof/>
                <w:sz w:val="28"/>
                <w:szCs w:val="28"/>
              </w:rPr>
              <w:t>4. Paraphrasing</w:t>
            </w:r>
            <w:r w:rsidRPr="004C34BA">
              <w:rPr>
                <w:rFonts w:ascii="Arial" w:hAnsi="Arial" w:cs="Arial"/>
                <w:noProof/>
                <w:webHidden/>
                <w:sz w:val="28"/>
                <w:szCs w:val="28"/>
              </w:rPr>
              <w:tab/>
            </w:r>
            <w:r w:rsidRPr="004C34BA">
              <w:rPr>
                <w:rFonts w:ascii="Arial" w:hAnsi="Arial" w:cs="Arial"/>
                <w:noProof/>
                <w:webHidden/>
                <w:sz w:val="28"/>
                <w:szCs w:val="28"/>
              </w:rPr>
              <w:fldChar w:fldCharType="begin"/>
            </w:r>
            <w:r w:rsidRPr="004C34BA">
              <w:rPr>
                <w:rFonts w:ascii="Arial" w:hAnsi="Arial" w:cs="Arial"/>
                <w:noProof/>
                <w:webHidden/>
                <w:sz w:val="28"/>
                <w:szCs w:val="28"/>
              </w:rPr>
              <w:instrText xml:space="preserve"> PAGEREF _Toc184846331 \h </w:instrText>
            </w:r>
            <w:r w:rsidRPr="004C34BA">
              <w:rPr>
                <w:rFonts w:ascii="Arial" w:hAnsi="Arial" w:cs="Arial"/>
                <w:noProof/>
                <w:webHidden/>
                <w:sz w:val="28"/>
                <w:szCs w:val="28"/>
              </w:rPr>
            </w:r>
            <w:r w:rsidRPr="004C34BA">
              <w:rPr>
                <w:rFonts w:ascii="Arial" w:hAnsi="Arial" w:cs="Arial"/>
                <w:noProof/>
                <w:webHidden/>
                <w:sz w:val="28"/>
                <w:szCs w:val="28"/>
              </w:rPr>
              <w:fldChar w:fldCharType="separate"/>
            </w:r>
            <w:r w:rsidRPr="004C34BA">
              <w:rPr>
                <w:rFonts w:ascii="Arial" w:hAnsi="Arial" w:cs="Arial"/>
                <w:noProof/>
                <w:webHidden/>
                <w:sz w:val="28"/>
                <w:szCs w:val="28"/>
              </w:rPr>
              <w:t>6</w:t>
            </w:r>
            <w:r w:rsidRPr="004C34BA">
              <w:rPr>
                <w:rFonts w:ascii="Arial" w:hAnsi="Arial" w:cs="Arial"/>
                <w:noProof/>
                <w:webHidden/>
                <w:sz w:val="28"/>
                <w:szCs w:val="28"/>
              </w:rPr>
              <w:fldChar w:fldCharType="end"/>
            </w:r>
          </w:hyperlink>
        </w:p>
        <w:p w14:paraId="4F494E38" w14:textId="01BC8BB8" w:rsidR="004C34BA" w:rsidRPr="004C34BA" w:rsidRDefault="004C34BA">
          <w:pPr>
            <w:pStyle w:val="TOC1"/>
            <w:tabs>
              <w:tab w:val="right" w:leader="dot" w:pos="9016"/>
            </w:tabs>
            <w:rPr>
              <w:rFonts w:ascii="Arial" w:hAnsi="Arial" w:cs="Arial"/>
              <w:noProof/>
              <w:sz w:val="28"/>
              <w:szCs w:val="28"/>
              <w:lang w:val="it-IT" w:eastAsia="it-IT"/>
            </w:rPr>
          </w:pPr>
          <w:hyperlink w:anchor="_Toc184846332" w:history="1">
            <w:r w:rsidRPr="004C34BA">
              <w:rPr>
                <w:rStyle w:val="Hyperlink"/>
                <w:rFonts w:ascii="Arial" w:hAnsi="Arial" w:cs="Arial"/>
                <w:b/>
                <w:bCs/>
                <w:noProof/>
                <w:sz w:val="28"/>
                <w:szCs w:val="28"/>
              </w:rPr>
              <w:t>5. Conclusion</w:t>
            </w:r>
            <w:r w:rsidRPr="004C34BA">
              <w:rPr>
                <w:rFonts w:ascii="Arial" w:hAnsi="Arial" w:cs="Arial"/>
                <w:noProof/>
                <w:webHidden/>
                <w:sz w:val="28"/>
                <w:szCs w:val="28"/>
              </w:rPr>
              <w:tab/>
            </w:r>
            <w:r w:rsidRPr="004C34BA">
              <w:rPr>
                <w:rFonts w:ascii="Arial" w:hAnsi="Arial" w:cs="Arial"/>
                <w:noProof/>
                <w:webHidden/>
                <w:sz w:val="28"/>
                <w:szCs w:val="28"/>
              </w:rPr>
              <w:fldChar w:fldCharType="begin"/>
            </w:r>
            <w:r w:rsidRPr="004C34BA">
              <w:rPr>
                <w:rFonts w:ascii="Arial" w:hAnsi="Arial" w:cs="Arial"/>
                <w:noProof/>
                <w:webHidden/>
                <w:sz w:val="28"/>
                <w:szCs w:val="28"/>
              </w:rPr>
              <w:instrText xml:space="preserve"> PAGEREF _Toc184846332 \h </w:instrText>
            </w:r>
            <w:r w:rsidRPr="004C34BA">
              <w:rPr>
                <w:rFonts w:ascii="Arial" w:hAnsi="Arial" w:cs="Arial"/>
                <w:noProof/>
                <w:webHidden/>
                <w:sz w:val="28"/>
                <w:szCs w:val="28"/>
              </w:rPr>
            </w:r>
            <w:r w:rsidRPr="004C34BA">
              <w:rPr>
                <w:rFonts w:ascii="Arial" w:hAnsi="Arial" w:cs="Arial"/>
                <w:noProof/>
                <w:webHidden/>
                <w:sz w:val="28"/>
                <w:szCs w:val="28"/>
              </w:rPr>
              <w:fldChar w:fldCharType="separate"/>
            </w:r>
            <w:r w:rsidRPr="004C34BA">
              <w:rPr>
                <w:rFonts w:ascii="Arial" w:hAnsi="Arial" w:cs="Arial"/>
                <w:noProof/>
                <w:webHidden/>
                <w:sz w:val="28"/>
                <w:szCs w:val="28"/>
              </w:rPr>
              <w:t>7</w:t>
            </w:r>
            <w:r w:rsidRPr="004C34BA">
              <w:rPr>
                <w:rFonts w:ascii="Arial" w:hAnsi="Arial" w:cs="Arial"/>
                <w:noProof/>
                <w:webHidden/>
                <w:sz w:val="28"/>
                <w:szCs w:val="28"/>
              </w:rPr>
              <w:fldChar w:fldCharType="end"/>
            </w:r>
          </w:hyperlink>
        </w:p>
        <w:p w14:paraId="4A4A941C" w14:textId="55A1FAA4" w:rsidR="004C34BA" w:rsidRPr="004C34BA" w:rsidRDefault="004C34BA">
          <w:pPr>
            <w:pStyle w:val="TOC1"/>
            <w:tabs>
              <w:tab w:val="right" w:leader="dot" w:pos="9016"/>
            </w:tabs>
            <w:rPr>
              <w:rFonts w:ascii="Arial" w:hAnsi="Arial" w:cs="Arial"/>
              <w:noProof/>
              <w:sz w:val="28"/>
              <w:szCs w:val="28"/>
              <w:lang w:val="it-IT" w:eastAsia="it-IT"/>
            </w:rPr>
          </w:pPr>
          <w:hyperlink w:anchor="_Toc184846333" w:history="1">
            <w:r w:rsidRPr="004C34BA">
              <w:rPr>
                <w:rStyle w:val="Hyperlink"/>
                <w:rFonts w:ascii="Arial" w:hAnsi="Arial" w:cs="Arial"/>
                <w:b/>
                <w:bCs/>
                <w:noProof/>
                <w:sz w:val="28"/>
                <w:szCs w:val="28"/>
              </w:rPr>
              <w:t>References</w:t>
            </w:r>
            <w:r w:rsidRPr="004C34BA">
              <w:rPr>
                <w:rFonts w:ascii="Arial" w:hAnsi="Arial" w:cs="Arial"/>
                <w:noProof/>
                <w:webHidden/>
                <w:sz w:val="28"/>
                <w:szCs w:val="28"/>
              </w:rPr>
              <w:tab/>
            </w:r>
            <w:r w:rsidRPr="004C34BA">
              <w:rPr>
                <w:rFonts w:ascii="Arial" w:hAnsi="Arial" w:cs="Arial"/>
                <w:noProof/>
                <w:webHidden/>
                <w:sz w:val="28"/>
                <w:szCs w:val="28"/>
              </w:rPr>
              <w:fldChar w:fldCharType="begin"/>
            </w:r>
            <w:r w:rsidRPr="004C34BA">
              <w:rPr>
                <w:rFonts w:ascii="Arial" w:hAnsi="Arial" w:cs="Arial"/>
                <w:noProof/>
                <w:webHidden/>
                <w:sz w:val="28"/>
                <w:szCs w:val="28"/>
              </w:rPr>
              <w:instrText xml:space="preserve"> PAGEREF _Toc184846333 \h </w:instrText>
            </w:r>
            <w:r w:rsidRPr="004C34BA">
              <w:rPr>
                <w:rFonts w:ascii="Arial" w:hAnsi="Arial" w:cs="Arial"/>
                <w:noProof/>
                <w:webHidden/>
                <w:sz w:val="28"/>
                <w:szCs w:val="28"/>
              </w:rPr>
            </w:r>
            <w:r w:rsidRPr="004C34BA">
              <w:rPr>
                <w:rFonts w:ascii="Arial" w:hAnsi="Arial" w:cs="Arial"/>
                <w:noProof/>
                <w:webHidden/>
                <w:sz w:val="28"/>
                <w:szCs w:val="28"/>
              </w:rPr>
              <w:fldChar w:fldCharType="separate"/>
            </w:r>
            <w:r w:rsidRPr="004C34BA">
              <w:rPr>
                <w:rFonts w:ascii="Arial" w:hAnsi="Arial" w:cs="Arial"/>
                <w:noProof/>
                <w:webHidden/>
                <w:sz w:val="28"/>
                <w:szCs w:val="28"/>
              </w:rPr>
              <w:t>7</w:t>
            </w:r>
            <w:r w:rsidRPr="004C34BA">
              <w:rPr>
                <w:rFonts w:ascii="Arial" w:hAnsi="Arial" w:cs="Arial"/>
                <w:noProof/>
                <w:webHidden/>
                <w:sz w:val="28"/>
                <w:szCs w:val="28"/>
              </w:rPr>
              <w:fldChar w:fldCharType="end"/>
            </w:r>
          </w:hyperlink>
        </w:p>
        <w:p w14:paraId="716DF127" w14:textId="2A20C0E1" w:rsidR="35020848" w:rsidRDefault="35020848" w:rsidP="35020848">
          <w:pPr>
            <w:pStyle w:val="TOC1"/>
            <w:tabs>
              <w:tab w:val="right" w:leader="dot" w:pos="9015"/>
            </w:tabs>
            <w:rPr>
              <w:rStyle w:val="Hyperlink"/>
            </w:rPr>
          </w:pPr>
          <w:r w:rsidRPr="004C34BA">
            <w:rPr>
              <w:rFonts w:ascii="Arial" w:hAnsi="Arial" w:cs="Arial"/>
              <w:sz w:val="28"/>
              <w:szCs w:val="28"/>
            </w:rPr>
            <w:fldChar w:fldCharType="end"/>
          </w:r>
        </w:p>
      </w:sdtContent>
    </w:sdt>
    <w:p w14:paraId="4A159F97" w14:textId="77777777" w:rsidR="00ED5964" w:rsidRDefault="00ED5964" w:rsidP="35020848">
      <w:pPr>
        <w:jc w:val="both"/>
        <w:rPr>
          <w:rFonts w:asciiTheme="minorBidi" w:hAnsiTheme="minorBidi"/>
          <w:b/>
          <w:bCs/>
          <w:sz w:val="28"/>
          <w:szCs w:val="28"/>
        </w:rPr>
      </w:pPr>
    </w:p>
    <w:p w14:paraId="75B4A308" w14:textId="1B5AD251" w:rsidR="35020848" w:rsidRDefault="35020848" w:rsidP="35020848">
      <w:pPr>
        <w:jc w:val="both"/>
        <w:rPr>
          <w:rFonts w:asciiTheme="minorBidi" w:hAnsiTheme="minorBidi"/>
          <w:b/>
          <w:bCs/>
          <w:sz w:val="28"/>
          <w:szCs w:val="28"/>
        </w:rPr>
      </w:pPr>
    </w:p>
    <w:p w14:paraId="1657BD73" w14:textId="3775FBB0" w:rsidR="35020848" w:rsidRDefault="35020848" w:rsidP="35020848">
      <w:pPr>
        <w:jc w:val="both"/>
        <w:rPr>
          <w:rFonts w:asciiTheme="minorBidi" w:hAnsiTheme="minorBidi"/>
          <w:b/>
          <w:bCs/>
          <w:sz w:val="28"/>
          <w:szCs w:val="28"/>
        </w:rPr>
      </w:pPr>
    </w:p>
    <w:p w14:paraId="22F29D06" w14:textId="2F924ECD" w:rsidR="35020848" w:rsidRDefault="35020848" w:rsidP="35020848">
      <w:pPr>
        <w:jc w:val="both"/>
        <w:rPr>
          <w:rFonts w:asciiTheme="minorBidi" w:hAnsiTheme="minorBidi"/>
          <w:b/>
          <w:bCs/>
          <w:sz w:val="28"/>
          <w:szCs w:val="28"/>
        </w:rPr>
      </w:pPr>
    </w:p>
    <w:p w14:paraId="09E24E55" w14:textId="77777777" w:rsidR="00ED5964" w:rsidRDefault="00ED5964" w:rsidP="00ED5964">
      <w:pPr>
        <w:jc w:val="both"/>
        <w:rPr>
          <w:rFonts w:asciiTheme="minorBidi" w:hAnsiTheme="minorBidi"/>
          <w:b/>
          <w:bCs/>
          <w:sz w:val="28"/>
          <w:szCs w:val="28"/>
        </w:rPr>
      </w:pPr>
    </w:p>
    <w:p w14:paraId="40BC340F" w14:textId="77777777" w:rsidR="00ED5964" w:rsidRDefault="00ED5964" w:rsidP="00ED5964">
      <w:pPr>
        <w:jc w:val="both"/>
        <w:rPr>
          <w:rFonts w:asciiTheme="minorBidi" w:hAnsiTheme="minorBidi"/>
          <w:b/>
          <w:bCs/>
          <w:sz w:val="28"/>
          <w:szCs w:val="28"/>
        </w:rPr>
      </w:pPr>
    </w:p>
    <w:p w14:paraId="41A63835" w14:textId="77777777" w:rsidR="00ED5964" w:rsidRDefault="00ED5964" w:rsidP="00ED5964">
      <w:pPr>
        <w:jc w:val="both"/>
        <w:rPr>
          <w:rFonts w:asciiTheme="minorBidi" w:hAnsiTheme="minorBidi"/>
          <w:b/>
          <w:bCs/>
          <w:sz w:val="28"/>
          <w:szCs w:val="28"/>
        </w:rPr>
      </w:pPr>
    </w:p>
    <w:p w14:paraId="123865CA" w14:textId="77777777" w:rsidR="00ED5964" w:rsidRDefault="00ED5964" w:rsidP="00ED5964">
      <w:pPr>
        <w:jc w:val="both"/>
        <w:rPr>
          <w:rFonts w:asciiTheme="minorBidi" w:hAnsiTheme="minorBidi"/>
          <w:b/>
          <w:bCs/>
          <w:sz w:val="28"/>
          <w:szCs w:val="28"/>
        </w:rPr>
      </w:pPr>
    </w:p>
    <w:p w14:paraId="2A21042D" w14:textId="77777777" w:rsidR="00ED5964" w:rsidRDefault="00ED5964" w:rsidP="00ED5964">
      <w:pPr>
        <w:jc w:val="both"/>
        <w:rPr>
          <w:rFonts w:asciiTheme="minorBidi" w:hAnsiTheme="minorBidi"/>
          <w:b/>
          <w:bCs/>
          <w:sz w:val="28"/>
          <w:szCs w:val="28"/>
        </w:rPr>
      </w:pPr>
    </w:p>
    <w:p w14:paraId="48382F67" w14:textId="77777777" w:rsidR="00ED5964" w:rsidRDefault="00ED5964" w:rsidP="00ED5964">
      <w:pPr>
        <w:jc w:val="both"/>
        <w:rPr>
          <w:rFonts w:asciiTheme="minorBidi" w:hAnsiTheme="minorBidi"/>
          <w:b/>
          <w:bCs/>
          <w:sz w:val="28"/>
          <w:szCs w:val="28"/>
        </w:rPr>
      </w:pPr>
    </w:p>
    <w:p w14:paraId="6A057EFD" w14:textId="77777777" w:rsidR="00ED5964" w:rsidRDefault="00ED5964" w:rsidP="00ED5964">
      <w:pPr>
        <w:jc w:val="both"/>
        <w:rPr>
          <w:rFonts w:asciiTheme="minorBidi" w:hAnsiTheme="minorBidi"/>
          <w:b/>
          <w:bCs/>
          <w:sz w:val="28"/>
          <w:szCs w:val="28"/>
        </w:rPr>
      </w:pPr>
    </w:p>
    <w:p w14:paraId="55078F3B" w14:textId="77777777" w:rsidR="00ED5964" w:rsidRDefault="00ED5964" w:rsidP="00ED5964">
      <w:pPr>
        <w:jc w:val="both"/>
        <w:rPr>
          <w:rFonts w:asciiTheme="minorBidi" w:hAnsiTheme="minorBidi"/>
          <w:b/>
          <w:bCs/>
          <w:sz w:val="28"/>
          <w:szCs w:val="28"/>
        </w:rPr>
      </w:pPr>
    </w:p>
    <w:p w14:paraId="32EEE109" w14:textId="77777777" w:rsidR="00ED5964" w:rsidRDefault="00ED5964" w:rsidP="00ED5964">
      <w:pPr>
        <w:jc w:val="both"/>
        <w:rPr>
          <w:rFonts w:asciiTheme="minorBidi" w:hAnsiTheme="minorBidi"/>
          <w:b/>
          <w:bCs/>
          <w:sz w:val="28"/>
          <w:szCs w:val="28"/>
        </w:rPr>
      </w:pPr>
    </w:p>
    <w:p w14:paraId="48B7E1E4" w14:textId="309CEE5D" w:rsidR="3190A6BA" w:rsidRDefault="3190A6BA" w:rsidP="3190A6BA">
      <w:pPr>
        <w:jc w:val="both"/>
        <w:rPr>
          <w:rFonts w:asciiTheme="minorBidi" w:hAnsiTheme="minorBidi"/>
          <w:b/>
          <w:bCs/>
          <w:sz w:val="28"/>
          <w:szCs w:val="28"/>
        </w:rPr>
      </w:pPr>
    </w:p>
    <w:p w14:paraId="65621D63" w14:textId="6A4DDB1C" w:rsidR="00ED5964" w:rsidRPr="007A02A9" w:rsidRDefault="29A277C1" w:rsidP="69BC6F42">
      <w:pPr>
        <w:pStyle w:val="Heading1"/>
        <w:jc w:val="both"/>
        <w:rPr>
          <w:rFonts w:ascii="Arial" w:hAnsi="Arial" w:cs="Arial"/>
          <w:b/>
          <w:bCs/>
          <w:color w:val="auto"/>
          <w:sz w:val="28"/>
          <w:szCs w:val="28"/>
        </w:rPr>
      </w:pPr>
      <w:bookmarkStart w:id="0" w:name="_Toc375805020"/>
      <w:r w:rsidRPr="007A02A9">
        <w:rPr>
          <w:rFonts w:ascii="Arial" w:hAnsi="Arial" w:cs="Arial"/>
          <w:b/>
          <w:bCs/>
          <w:color w:val="auto"/>
          <w:sz w:val="28"/>
          <w:szCs w:val="28"/>
        </w:rPr>
        <w:lastRenderedPageBreak/>
        <w:t xml:space="preserve">      </w:t>
      </w:r>
      <w:bookmarkStart w:id="1" w:name="_Toc184846328"/>
      <w:r w:rsidRPr="007A02A9">
        <w:rPr>
          <w:rFonts w:ascii="Arial" w:hAnsi="Arial" w:cs="Arial"/>
          <w:b/>
          <w:bCs/>
          <w:color w:val="auto"/>
          <w:sz w:val="28"/>
          <w:szCs w:val="28"/>
        </w:rPr>
        <w:t>1. I</w:t>
      </w:r>
      <w:r w:rsidR="00ED5964" w:rsidRPr="007A02A9">
        <w:rPr>
          <w:rFonts w:ascii="Arial" w:hAnsi="Arial" w:cs="Arial"/>
          <w:b/>
          <w:bCs/>
          <w:color w:val="auto"/>
          <w:sz w:val="28"/>
          <w:szCs w:val="28"/>
        </w:rPr>
        <w:t>ntroduction</w:t>
      </w:r>
      <w:bookmarkEnd w:id="0"/>
      <w:bookmarkEnd w:id="1"/>
      <w:r w:rsidR="00ED5964" w:rsidRPr="007A02A9">
        <w:rPr>
          <w:rFonts w:ascii="Arial" w:hAnsi="Arial" w:cs="Arial"/>
          <w:b/>
          <w:bCs/>
          <w:color w:val="auto"/>
          <w:sz w:val="28"/>
          <w:szCs w:val="28"/>
        </w:rPr>
        <w:t xml:space="preserve"> </w:t>
      </w:r>
    </w:p>
    <w:p w14:paraId="2FF53F73" w14:textId="77CBF658" w:rsidR="13F61491" w:rsidRDefault="13F61491" w:rsidP="13F61491">
      <w:pPr>
        <w:jc w:val="both"/>
      </w:pPr>
    </w:p>
    <w:p w14:paraId="0E154286" w14:textId="4FEB56F3" w:rsidR="642A3293" w:rsidRPr="007A02A9" w:rsidRDefault="002C3802" w:rsidP="007A02A9">
      <w:pPr>
        <w:spacing w:line="360" w:lineRule="auto"/>
        <w:ind w:firstLine="360"/>
        <w:jc w:val="both"/>
        <w:rPr>
          <w:rFonts w:ascii="Arial" w:hAnsi="Arial" w:cs="Arial"/>
          <w:sz w:val="24"/>
          <w:szCs w:val="24"/>
        </w:rPr>
      </w:pPr>
      <w:r w:rsidRPr="007A02A9">
        <w:rPr>
          <w:rFonts w:ascii="Arial" w:hAnsi="Arial" w:cs="Arial"/>
          <w:sz w:val="24"/>
          <w:szCs w:val="24"/>
        </w:rPr>
        <w:t>Reflecting on an event involves more than just describing what took place. It’s about exploring the reasons behind it, gaining insights from the experience, and deciding how to approach similar situations differently in the future, on past experiences and analy</w:t>
      </w:r>
      <w:r w:rsidR="007A02A9" w:rsidRPr="007A02A9">
        <w:rPr>
          <w:rFonts w:ascii="Arial" w:hAnsi="Arial" w:cs="Arial"/>
          <w:sz w:val="24"/>
          <w:szCs w:val="24"/>
        </w:rPr>
        <w:t>s</w:t>
      </w:r>
      <w:r w:rsidRPr="007A02A9">
        <w:rPr>
          <w:rFonts w:ascii="Arial" w:hAnsi="Arial" w:cs="Arial"/>
          <w:sz w:val="24"/>
          <w:szCs w:val="24"/>
        </w:rPr>
        <w:t>ing them for future learning is a crucial aspect of personal growth. This reflective process is especially important in professional development, particularly in fields like Education and Healthcare, where continuous improvement and adaptation are key to success. (</w:t>
      </w:r>
      <w:r w:rsidR="007A02A9" w:rsidRPr="007A02A9">
        <w:rPr>
          <w:rFonts w:ascii="Arial" w:hAnsi="Arial" w:cs="Arial"/>
          <w:sz w:val="24"/>
          <w:szCs w:val="24"/>
        </w:rPr>
        <w:t>0XFORD UNIVERSITY, N.D.)</w:t>
      </w:r>
    </w:p>
    <w:p w14:paraId="1B29D7E5" w14:textId="553725CA" w:rsidR="00ED5964" w:rsidRPr="007A02A9" w:rsidRDefault="007A02A9" w:rsidP="007A02A9">
      <w:pPr>
        <w:spacing w:line="360" w:lineRule="auto"/>
        <w:ind w:firstLine="360"/>
        <w:jc w:val="both"/>
        <w:rPr>
          <w:rFonts w:ascii="Arial" w:hAnsi="Arial" w:cs="Arial"/>
          <w:sz w:val="24"/>
          <w:szCs w:val="24"/>
        </w:rPr>
      </w:pPr>
      <w:r w:rsidRPr="007A02A9">
        <w:rPr>
          <w:rFonts w:ascii="Arial" w:hAnsi="Arial" w:cs="Arial"/>
          <w:sz w:val="24"/>
          <w:szCs w:val="24"/>
        </w:rPr>
        <w:t xml:space="preserve">Reflecting on our learning process helps improve how we approach tasks, especially during revision. It involves critically reviewing events or personal </w:t>
      </w:r>
      <w:r w:rsidR="004C34BA" w:rsidRPr="007A02A9">
        <w:rPr>
          <w:rFonts w:ascii="Arial" w:hAnsi="Arial" w:cs="Arial"/>
          <w:sz w:val="24"/>
          <w:szCs w:val="24"/>
        </w:rPr>
        <w:t>behaviours</w:t>
      </w:r>
      <w:r w:rsidRPr="007A02A9">
        <w:rPr>
          <w:rFonts w:ascii="Arial" w:hAnsi="Arial" w:cs="Arial"/>
          <w:sz w:val="24"/>
          <w:szCs w:val="24"/>
        </w:rPr>
        <w:t xml:space="preserve"> to gain insights and build new theories from personal observations. Reflection also supports personal development, enhancing self-awareness and abilities as a learner, researcher, or professional. Additionally, it aids decision-making by offering guidance in resolving uncertainties in future situations. ( UNIVERSITY OF HULL, 2024)</w:t>
      </w:r>
    </w:p>
    <w:p w14:paraId="454EC18B" w14:textId="77777777" w:rsidR="00DC1A16" w:rsidRPr="007A02A9" w:rsidRDefault="00DC1A16" w:rsidP="007A02A9">
      <w:pPr>
        <w:spacing w:line="360" w:lineRule="auto"/>
        <w:jc w:val="both"/>
        <w:rPr>
          <w:rFonts w:ascii="Arial" w:hAnsi="Arial" w:cs="Arial"/>
          <w:sz w:val="24"/>
          <w:szCs w:val="24"/>
        </w:rPr>
      </w:pPr>
    </w:p>
    <w:p w14:paraId="51E20F72" w14:textId="1DD1BFD8" w:rsidR="004834A1" w:rsidRPr="007A02A9" w:rsidRDefault="12C1C9BE" w:rsidP="007A02A9">
      <w:pPr>
        <w:pStyle w:val="Heading1"/>
        <w:spacing w:line="360" w:lineRule="auto"/>
        <w:jc w:val="both"/>
        <w:rPr>
          <w:rFonts w:ascii="Arial" w:hAnsi="Arial" w:cs="Arial"/>
          <w:b/>
          <w:bCs/>
          <w:color w:val="auto"/>
          <w:sz w:val="28"/>
          <w:szCs w:val="28"/>
        </w:rPr>
      </w:pPr>
      <w:bookmarkStart w:id="2" w:name="_Toc184846329"/>
      <w:r w:rsidRPr="007A02A9">
        <w:rPr>
          <w:rFonts w:ascii="Arial" w:hAnsi="Arial" w:cs="Arial"/>
          <w:b/>
          <w:bCs/>
          <w:color w:val="auto"/>
          <w:sz w:val="28"/>
          <w:szCs w:val="28"/>
        </w:rPr>
        <w:t xml:space="preserve">2. </w:t>
      </w:r>
      <w:r w:rsidR="7FE6112D" w:rsidRPr="007A02A9">
        <w:rPr>
          <w:rFonts w:ascii="Arial" w:hAnsi="Arial" w:cs="Arial"/>
          <w:b/>
          <w:bCs/>
          <w:color w:val="auto"/>
          <w:sz w:val="28"/>
          <w:szCs w:val="28"/>
        </w:rPr>
        <w:t xml:space="preserve"> Note-Taking</w:t>
      </w:r>
      <w:bookmarkEnd w:id="2"/>
      <w:r w:rsidR="36001B17" w:rsidRPr="007A02A9">
        <w:rPr>
          <w:rFonts w:ascii="Arial" w:hAnsi="Arial" w:cs="Arial"/>
          <w:b/>
          <w:bCs/>
          <w:color w:val="auto"/>
          <w:sz w:val="28"/>
          <w:szCs w:val="28"/>
        </w:rPr>
        <w:t xml:space="preserve"> </w:t>
      </w:r>
      <w:r w:rsidR="3CBDB519" w:rsidRPr="007A02A9">
        <w:rPr>
          <w:rFonts w:ascii="Arial" w:hAnsi="Arial" w:cs="Arial"/>
          <w:b/>
          <w:bCs/>
          <w:color w:val="auto"/>
          <w:sz w:val="28"/>
          <w:szCs w:val="28"/>
        </w:rPr>
        <w:t xml:space="preserve"> </w:t>
      </w:r>
    </w:p>
    <w:p w14:paraId="286B822A" w14:textId="65450253" w:rsidR="3FD2E15B" w:rsidRPr="007A02A9" w:rsidRDefault="29763378" w:rsidP="007A02A9">
      <w:pPr>
        <w:spacing w:line="360" w:lineRule="auto"/>
        <w:jc w:val="both"/>
        <w:rPr>
          <w:rFonts w:ascii="Arial" w:hAnsi="Arial" w:cs="Arial"/>
          <w:b/>
          <w:bCs/>
          <w:sz w:val="24"/>
          <w:szCs w:val="24"/>
        </w:rPr>
      </w:pPr>
      <w:r w:rsidRPr="007A02A9">
        <w:rPr>
          <w:rFonts w:ascii="Arial" w:hAnsi="Arial" w:cs="Arial"/>
          <w:b/>
          <w:bCs/>
          <w:sz w:val="24"/>
          <w:szCs w:val="24"/>
        </w:rPr>
        <w:t>Concrete Experience</w:t>
      </w:r>
    </w:p>
    <w:p w14:paraId="2A76E57F" w14:textId="7FB12ED5" w:rsidR="00E92B45" w:rsidRPr="007A02A9" w:rsidRDefault="00BE1B14" w:rsidP="007A02A9">
      <w:pPr>
        <w:spacing w:line="360" w:lineRule="auto"/>
        <w:ind w:firstLine="720"/>
        <w:jc w:val="both"/>
        <w:rPr>
          <w:rFonts w:ascii="Arial" w:hAnsi="Arial" w:cs="Arial"/>
          <w:sz w:val="24"/>
          <w:szCs w:val="24"/>
        </w:rPr>
      </w:pPr>
      <w:r w:rsidRPr="007A02A9">
        <w:rPr>
          <w:rFonts w:ascii="Arial" w:hAnsi="Arial" w:cs="Arial"/>
          <w:sz w:val="24"/>
          <w:szCs w:val="24"/>
        </w:rPr>
        <w:t>T</w:t>
      </w:r>
      <w:r w:rsidR="00E92B45" w:rsidRPr="007A02A9">
        <w:rPr>
          <w:rFonts w:ascii="Arial" w:hAnsi="Arial" w:cs="Arial"/>
          <w:sz w:val="24"/>
          <w:szCs w:val="24"/>
        </w:rPr>
        <w:t>he process of  writing down</w:t>
      </w:r>
      <w:r w:rsidRPr="007A02A9">
        <w:rPr>
          <w:rFonts w:ascii="Arial" w:hAnsi="Arial" w:cs="Arial"/>
          <w:sz w:val="24"/>
          <w:szCs w:val="24"/>
        </w:rPr>
        <w:t xml:space="preserve"> the</w:t>
      </w:r>
      <w:r w:rsidR="00E92B45" w:rsidRPr="007A02A9">
        <w:rPr>
          <w:rFonts w:ascii="Arial" w:hAnsi="Arial" w:cs="Arial"/>
          <w:sz w:val="24"/>
          <w:szCs w:val="24"/>
        </w:rPr>
        <w:t xml:space="preserve"> information, ideas, and key points from various sources like lectures</w:t>
      </w:r>
      <w:r w:rsidRPr="007A02A9">
        <w:rPr>
          <w:rFonts w:ascii="Arial" w:hAnsi="Arial" w:cs="Arial"/>
          <w:sz w:val="24"/>
          <w:szCs w:val="24"/>
        </w:rPr>
        <w:t xml:space="preserve"> is call Note Taking</w:t>
      </w:r>
      <w:r w:rsidR="00E92B45" w:rsidRPr="007A02A9">
        <w:rPr>
          <w:rFonts w:ascii="Arial" w:hAnsi="Arial" w:cs="Arial"/>
          <w:sz w:val="24"/>
          <w:szCs w:val="24"/>
        </w:rPr>
        <w:t>, readings, discussions, or presentations, in a clear and structured way. It requires actively engaging with the material, summarizing and organizing the content into a written form that can be revisited later for study, reference, or review. Mastering the art of note-taking is an essential skill for both students and professionals, as it enhances understanding, memory, and the ability to synthesize knowledge</w:t>
      </w:r>
      <w:r w:rsidRPr="007A02A9">
        <w:rPr>
          <w:rFonts w:ascii="Arial" w:hAnsi="Arial" w:cs="Arial"/>
          <w:sz w:val="24"/>
          <w:szCs w:val="24"/>
        </w:rPr>
        <w:t xml:space="preserve"> (Mishra, A. 2023). </w:t>
      </w:r>
    </w:p>
    <w:p w14:paraId="148BA292" w14:textId="28046876" w:rsidR="00BE1B14" w:rsidRPr="00BE1B14" w:rsidRDefault="00BE1B14" w:rsidP="007A02A9">
      <w:pPr>
        <w:spacing w:line="360" w:lineRule="auto"/>
        <w:ind w:firstLine="720"/>
        <w:jc w:val="both"/>
        <w:rPr>
          <w:rFonts w:ascii="Arial" w:hAnsi="Arial" w:cs="Arial"/>
          <w:sz w:val="24"/>
          <w:szCs w:val="24"/>
        </w:rPr>
      </w:pPr>
      <w:r w:rsidRPr="00BE1B14">
        <w:rPr>
          <w:rFonts w:ascii="Arial" w:hAnsi="Arial" w:cs="Arial"/>
          <w:sz w:val="24"/>
          <w:szCs w:val="24"/>
        </w:rPr>
        <w:t>Note-taking involves specific cognitive processes that actively engage your brain, facilitating a deeper understanding and retention of information. This approach to learning fosters broader comprehension and enhances the ability to use knowledge in diverse contexts</w:t>
      </w:r>
      <w:r w:rsidRPr="007A02A9">
        <w:rPr>
          <w:rFonts w:ascii="Arial" w:hAnsi="Arial" w:cs="Arial"/>
          <w:sz w:val="24"/>
          <w:szCs w:val="24"/>
        </w:rPr>
        <w:t>(Nordquist, R. 2019)</w:t>
      </w:r>
      <w:r w:rsidR="007A02A9" w:rsidRPr="007A02A9">
        <w:rPr>
          <w:rFonts w:ascii="Arial" w:hAnsi="Arial" w:cs="Arial"/>
          <w:sz w:val="24"/>
          <w:szCs w:val="24"/>
        </w:rPr>
        <w:t>.</w:t>
      </w:r>
    </w:p>
    <w:p w14:paraId="7EC062FA" w14:textId="7218B304" w:rsidR="3FD2E15B" w:rsidRDefault="3FD2E15B" w:rsidP="007A02A9">
      <w:pPr>
        <w:spacing w:line="360" w:lineRule="auto"/>
        <w:jc w:val="both"/>
        <w:rPr>
          <w:rFonts w:ascii="Arial" w:hAnsi="Arial" w:cs="Arial"/>
          <w:b/>
          <w:bCs/>
          <w:sz w:val="24"/>
          <w:szCs w:val="24"/>
        </w:rPr>
      </w:pPr>
    </w:p>
    <w:p w14:paraId="708BB0CA" w14:textId="77777777" w:rsidR="007A02A9" w:rsidRPr="007A02A9" w:rsidRDefault="007A02A9" w:rsidP="007A02A9">
      <w:pPr>
        <w:spacing w:line="360" w:lineRule="auto"/>
        <w:jc w:val="both"/>
        <w:rPr>
          <w:rFonts w:ascii="Arial" w:hAnsi="Arial" w:cs="Arial"/>
          <w:b/>
          <w:bCs/>
          <w:sz w:val="24"/>
          <w:szCs w:val="24"/>
        </w:rPr>
      </w:pPr>
    </w:p>
    <w:p w14:paraId="220E9D59" w14:textId="7372501D" w:rsidR="3FD2E15B" w:rsidRPr="007A02A9" w:rsidRDefault="655D49CD" w:rsidP="007A02A9">
      <w:pPr>
        <w:spacing w:line="360" w:lineRule="auto"/>
        <w:jc w:val="both"/>
        <w:rPr>
          <w:rFonts w:ascii="Arial" w:hAnsi="Arial" w:cs="Arial"/>
          <w:sz w:val="24"/>
          <w:szCs w:val="24"/>
        </w:rPr>
      </w:pPr>
      <w:r w:rsidRPr="007A02A9">
        <w:rPr>
          <w:rFonts w:ascii="Arial" w:hAnsi="Arial" w:cs="Arial"/>
          <w:b/>
          <w:bCs/>
          <w:sz w:val="24"/>
          <w:szCs w:val="24"/>
        </w:rPr>
        <w:lastRenderedPageBreak/>
        <w:t>Reflective Observation</w:t>
      </w:r>
      <w:r w:rsidRPr="007A02A9">
        <w:rPr>
          <w:rFonts w:ascii="Arial" w:hAnsi="Arial" w:cs="Arial"/>
          <w:sz w:val="24"/>
          <w:szCs w:val="24"/>
        </w:rPr>
        <w:t xml:space="preserve"> </w:t>
      </w:r>
    </w:p>
    <w:p w14:paraId="5709EDA6" w14:textId="3138663C" w:rsidR="003F6C50" w:rsidRPr="003F6C50" w:rsidRDefault="003F6C50" w:rsidP="007A02A9">
      <w:pPr>
        <w:spacing w:line="360" w:lineRule="auto"/>
        <w:ind w:firstLine="720"/>
        <w:jc w:val="both"/>
        <w:rPr>
          <w:rFonts w:ascii="Arial" w:hAnsi="Arial" w:cs="Arial"/>
          <w:sz w:val="24"/>
          <w:szCs w:val="24"/>
        </w:rPr>
      </w:pPr>
      <w:r w:rsidRPr="003F6C50">
        <w:rPr>
          <w:rFonts w:ascii="Arial" w:hAnsi="Arial" w:cs="Arial"/>
          <w:sz w:val="24"/>
          <w:szCs w:val="24"/>
        </w:rPr>
        <w:t xml:space="preserve">Note-taking is an essential skill for effective learning and information </w:t>
      </w:r>
      <w:r w:rsidRPr="007A02A9">
        <w:rPr>
          <w:rFonts w:ascii="Arial" w:hAnsi="Arial" w:cs="Arial"/>
          <w:sz w:val="24"/>
          <w:szCs w:val="24"/>
        </w:rPr>
        <w:t>for me</w:t>
      </w:r>
      <w:r w:rsidRPr="003F6C50">
        <w:rPr>
          <w:rFonts w:ascii="Arial" w:hAnsi="Arial" w:cs="Arial"/>
          <w:sz w:val="24"/>
          <w:szCs w:val="24"/>
        </w:rPr>
        <w:t>. Reflecting on its importance, note-taking serves as more than just a method for recording information</w:t>
      </w:r>
      <w:r w:rsidRPr="007A02A9">
        <w:rPr>
          <w:rFonts w:ascii="Arial" w:hAnsi="Arial" w:cs="Arial"/>
          <w:sz w:val="24"/>
          <w:szCs w:val="24"/>
        </w:rPr>
        <w:t>,</w:t>
      </w:r>
      <w:r w:rsidRPr="003F6C50">
        <w:rPr>
          <w:rFonts w:ascii="Arial" w:hAnsi="Arial" w:cs="Arial"/>
          <w:sz w:val="24"/>
          <w:szCs w:val="24"/>
        </w:rPr>
        <w:t xml:space="preserve"> it enhances the process of understanding, organizing</w:t>
      </w:r>
      <w:r w:rsidRPr="007A02A9">
        <w:rPr>
          <w:rFonts w:ascii="Arial" w:hAnsi="Arial" w:cs="Arial"/>
          <w:sz w:val="24"/>
          <w:szCs w:val="24"/>
        </w:rPr>
        <w:t xml:space="preserve"> </w:t>
      </w:r>
      <w:r w:rsidR="00455657" w:rsidRPr="007A02A9">
        <w:rPr>
          <w:rFonts w:ascii="Arial" w:hAnsi="Arial" w:cs="Arial"/>
          <w:sz w:val="24"/>
          <w:szCs w:val="24"/>
        </w:rPr>
        <w:t xml:space="preserve"> my </w:t>
      </w:r>
      <w:r w:rsidRPr="003F6C50">
        <w:rPr>
          <w:rFonts w:ascii="Arial" w:hAnsi="Arial" w:cs="Arial"/>
          <w:sz w:val="24"/>
          <w:szCs w:val="24"/>
        </w:rPr>
        <w:t xml:space="preserve">ideas. When </w:t>
      </w:r>
      <w:r w:rsidRPr="007A02A9">
        <w:rPr>
          <w:rFonts w:ascii="Arial" w:hAnsi="Arial" w:cs="Arial"/>
          <w:sz w:val="24"/>
          <w:szCs w:val="24"/>
        </w:rPr>
        <w:t>I</w:t>
      </w:r>
      <w:r w:rsidRPr="003F6C50">
        <w:rPr>
          <w:rFonts w:ascii="Arial" w:hAnsi="Arial" w:cs="Arial"/>
          <w:sz w:val="24"/>
          <w:szCs w:val="24"/>
        </w:rPr>
        <w:t xml:space="preserve"> take notes, we’re not </w:t>
      </w:r>
      <w:r w:rsidRPr="007A02A9">
        <w:rPr>
          <w:rFonts w:ascii="Arial" w:hAnsi="Arial" w:cs="Arial"/>
          <w:sz w:val="24"/>
          <w:szCs w:val="24"/>
        </w:rPr>
        <w:t>only</w:t>
      </w:r>
      <w:r w:rsidRPr="003F6C50">
        <w:rPr>
          <w:rFonts w:ascii="Arial" w:hAnsi="Arial" w:cs="Arial"/>
          <w:sz w:val="24"/>
          <w:szCs w:val="24"/>
        </w:rPr>
        <w:t xml:space="preserve"> </w:t>
      </w:r>
      <w:r w:rsidRPr="007A02A9">
        <w:rPr>
          <w:rFonts w:ascii="Arial" w:hAnsi="Arial" w:cs="Arial"/>
          <w:sz w:val="24"/>
          <w:szCs w:val="24"/>
        </w:rPr>
        <w:t>write</w:t>
      </w:r>
      <w:r w:rsidRPr="003F6C50">
        <w:rPr>
          <w:rFonts w:ascii="Arial" w:hAnsi="Arial" w:cs="Arial"/>
          <w:sz w:val="24"/>
          <w:szCs w:val="24"/>
        </w:rPr>
        <w:t xml:space="preserve"> words</w:t>
      </w:r>
      <w:r w:rsidRPr="007A02A9">
        <w:rPr>
          <w:rFonts w:ascii="Arial" w:hAnsi="Arial" w:cs="Arial"/>
          <w:sz w:val="24"/>
          <w:szCs w:val="24"/>
        </w:rPr>
        <w:t>, I am</w:t>
      </w:r>
      <w:r w:rsidRPr="003F6C50">
        <w:rPr>
          <w:rFonts w:ascii="Arial" w:hAnsi="Arial" w:cs="Arial"/>
          <w:sz w:val="24"/>
          <w:szCs w:val="24"/>
        </w:rPr>
        <w:t xml:space="preserve"> processing the information, which helps to reinforce what </w:t>
      </w:r>
      <w:r w:rsidRPr="007A02A9">
        <w:rPr>
          <w:rFonts w:ascii="Arial" w:hAnsi="Arial" w:cs="Arial"/>
          <w:sz w:val="24"/>
          <w:szCs w:val="24"/>
        </w:rPr>
        <w:t>I am</w:t>
      </w:r>
      <w:r w:rsidRPr="003F6C50">
        <w:rPr>
          <w:rFonts w:ascii="Arial" w:hAnsi="Arial" w:cs="Arial"/>
          <w:sz w:val="24"/>
          <w:szCs w:val="24"/>
        </w:rPr>
        <w:t xml:space="preserve"> learning. Writing down key points forces us to concentrate on the core ideas, leaving out irrelevant details, and thus improving comprehension. It also allows for personalization</w:t>
      </w:r>
      <w:r w:rsidRPr="007A02A9">
        <w:rPr>
          <w:rFonts w:ascii="Arial" w:hAnsi="Arial" w:cs="Arial"/>
          <w:sz w:val="24"/>
          <w:szCs w:val="24"/>
        </w:rPr>
        <w:t xml:space="preserve"> b</w:t>
      </w:r>
      <w:r w:rsidRPr="003F6C50">
        <w:rPr>
          <w:rFonts w:ascii="Arial" w:hAnsi="Arial" w:cs="Arial"/>
          <w:sz w:val="24"/>
          <w:szCs w:val="24"/>
        </w:rPr>
        <w:t xml:space="preserve">y organizing </w:t>
      </w:r>
      <w:r w:rsidR="00455657" w:rsidRPr="007A02A9">
        <w:rPr>
          <w:rFonts w:ascii="Arial" w:hAnsi="Arial" w:cs="Arial"/>
          <w:sz w:val="24"/>
          <w:szCs w:val="24"/>
        </w:rPr>
        <w:t xml:space="preserve">the </w:t>
      </w:r>
      <w:r w:rsidRPr="003F6C50">
        <w:rPr>
          <w:rFonts w:ascii="Arial" w:hAnsi="Arial" w:cs="Arial"/>
          <w:sz w:val="24"/>
          <w:szCs w:val="24"/>
        </w:rPr>
        <w:t xml:space="preserve">information in </w:t>
      </w:r>
      <w:r w:rsidR="00455657" w:rsidRPr="007A02A9">
        <w:rPr>
          <w:rFonts w:ascii="Arial" w:hAnsi="Arial" w:cs="Arial"/>
          <w:sz w:val="24"/>
          <w:szCs w:val="24"/>
        </w:rPr>
        <w:t>my</w:t>
      </w:r>
      <w:r w:rsidRPr="003F6C50">
        <w:rPr>
          <w:rFonts w:ascii="Arial" w:hAnsi="Arial" w:cs="Arial"/>
          <w:sz w:val="24"/>
          <w:szCs w:val="24"/>
        </w:rPr>
        <w:t xml:space="preserve"> own words or by using diagrams, symbols, or </w:t>
      </w:r>
      <w:r w:rsidRPr="007A02A9">
        <w:rPr>
          <w:rFonts w:ascii="Arial" w:hAnsi="Arial" w:cs="Arial"/>
          <w:sz w:val="24"/>
          <w:szCs w:val="24"/>
        </w:rPr>
        <w:t>colours.</w:t>
      </w:r>
    </w:p>
    <w:p w14:paraId="3A25DE2B" w14:textId="78AB3B82" w:rsidR="00FE65A2" w:rsidRPr="007A02A9" w:rsidRDefault="003F6C50" w:rsidP="007A02A9">
      <w:pPr>
        <w:spacing w:line="360" w:lineRule="auto"/>
        <w:ind w:firstLine="720"/>
        <w:jc w:val="both"/>
        <w:rPr>
          <w:rFonts w:ascii="Arial" w:hAnsi="Arial" w:cs="Arial"/>
          <w:sz w:val="24"/>
          <w:szCs w:val="24"/>
        </w:rPr>
      </w:pPr>
      <w:r w:rsidRPr="003F6C50">
        <w:rPr>
          <w:rFonts w:ascii="Arial" w:hAnsi="Arial" w:cs="Arial"/>
          <w:sz w:val="24"/>
          <w:szCs w:val="24"/>
        </w:rPr>
        <w:t>Moreover, well-organized notes can serve as valuable resources when studying for exams or completing assignments.</w:t>
      </w:r>
      <w:r w:rsidR="00455657" w:rsidRPr="007A02A9">
        <w:rPr>
          <w:rFonts w:ascii="Arial" w:hAnsi="Arial" w:cs="Arial"/>
          <w:sz w:val="24"/>
          <w:szCs w:val="24"/>
        </w:rPr>
        <w:t xml:space="preserve"> </w:t>
      </w:r>
      <w:r w:rsidRPr="003F6C50">
        <w:rPr>
          <w:rFonts w:ascii="Arial" w:hAnsi="Arial" w:cs="Arial"/>
          <w:sz w:val="24"/>
          <w:szCs w:val="24"/>
        </w:rPr>
        <w:t>However, not all</w:t>
      </w:r>
      <w:r w:rsidR="00455657" w:rsidRPr="007A02A9">
        <w:rPr>
          <w:rFonts w:ascii="Arial" w:hAnsi="Arial" w:cs="Arial"/>
          <w:sz w:val="24"/>
          <w:szCs w:val="24"/>
        </w:rPr>
        <w:t xml:space="preserve"> </w:t>
      </w:r>
      <w:r w:rsidRPr="003F6C50">
        <w:rPr>
          <w:rFonts w:ascii="Arial" w:hAnsi="Arial" w:cs="Arial"/>
          <w:sz w:val="24"/>
          <w:szCs w:val="24"/>
        </w:rPr>
        <w:t>note-taking methods are equally effective. I</w:t>
      </w:r>
      <w:r w:rsidR="00953073" w:rsidRPr="007A02A9">
        <w:rPr>
          <w:rFonts w:ascii="Arial" w:hAnsi="Arial" w:cs="Arial"/>
          <w:sz w:val="24"/>
          <w:szCs w:val="24"/>
        </w:rPr>
        <w:t>n class I learned different</w:t>
      </w:r>
      <w:r w:rsidR="00455657" w:rsidRPr="007A02A9">
        <w:rPr>
          <w:rFonts w:ascii="Arial" w:hAnsi="Arial" w:cs="Arial"/>
          <w:sz w:val="24"/>
          <w:szCs w:val="24"/>
        </w:rPr>
        <w:t xml:space="preserve"> </w:t>
      </w:r>
      <w:r w:rsidRPr="003F6C50">
        <w:rPr>
          <w:rFonts w:ascii="Arial" w:hAnsi="Arial" w:cs="Arial"/>
          <w:sz w:val="24"/>
          <w:szCs w:val="24"/>
        </w:rPr>
        <w:t>technique</w:t>
      </w:r>
      <w:r w:rsidR="00953073" w:rsidRPr="007A02A9">
        <w:rPr>
          <w:rFonts w:ascii="Arial" w:hAnsi="Arial" w:cs="Arial"/>
          <w:sz w:val="24"/>
          <w:szCs w:val="24"/>
        </w:rPr>
        <w:t xml:space="preserve"> and did</w:t>
      </w:r>
      <w:r w:rsidR="00953073" w:rsidRPr="003F6C50">
        <w:rPr>
          <w:rFonts w:ascii="Arial" w:hAnsi="Arial" w:cs="Arial"/>
          <w:sz w:val="24"/>
          <w:szCs w:val="24"/>
        </w:rPr>
        <w:t xml:space="preserve"> to experiment and find the</w:t>
      </w:r>
      <w:r w:rsidRPr="003F6C50">
        <w:rPr>
          <w:rFonts w:ascii="Arial" w:hAnsi="Arial" w:cs="Arial"/>
          <w:sz w:val="24"/>
          <w:szCs w:val="24"/>
        </w:rPr>
        <w:t xml:space="preserve"> that works best for </w:t>
      </w:r>
      <w:r w:rsidR="00455657" w:rsidRPr="007A02A9">
        <w:rPr>
          <w:rFonts w:ascii="Arial" w:hAnsi="Arial" w:cs="Arial"/>
          <w:sz w:val="24"/>
          <w:szCs w:val="24"/>
        </w:rPr>
        <w:t>me</w:t>
      </w:r>
      <w:r w:rsidRPr="003F6C50">
        <w:rPr>
          <w:rFonts w:ascii="Arial" w:hAnsi="Arial" w:cs="Arial"/>
          <w:sz w:val="24"/>
          <w:szCs w:val="24"/>
        </w:rPr>
        <w:t xml:space="preserve">. For example, </w:t>
      </w:r>
      <w:r w:rsidR="00455657" w:rsidRPr="007A02A9">
        <w:rPr>
          <w:rFonts w:ascii="Arial" w:hAnsi="Arial" w:cs="Arial"/>
          <w:sz w:val="24"/>
          <w:szCs w:val="24"/>
        </w:rPr>
        <w:t xml:space="preserve">I am </w:t>
      </w:r>
      <w:r w:rsidRPr="003F6C50">
        <w:rPr>
          <w:rFonts w:ascii="Arial" w:hAnsi="Arial" w:cs="Arial"/>
          <w:sz w:val="24"/>
          <w:szCs w:val="24"/>
        </w:rPr>
        <w:t>prefer the traditional linear approach, where information is written in a sequential order, while others might benefit from mind mapping</w:t>
      </w:r>
      <w:r w:rsidR="00953073" w:rsidRPr="007A02A9">
        <w:rPr>
          <w:rFonts w:ascii="Arial" w:hAnsi="Arial" w:cs="Arial"/>
          <w:sz w:val="24"/>
          <w:szCs w:val="24"/>
        </w:rPr>
        <w:t>, diagram</w:t>
      </w:r>
      <w:r w:rsidRPr="003F6C50">
        <w:rPr>
          <w:rFonts w:ascii="Arial" w:hAnsi="Arial" w:cs="Arial"/>
          <w:sz w:val="24"/>
          <w:szCs w:val="24"/>
        </w:rPr>
        <w:t xml:space="preserve"> or the Cornell method, which organizes information into sections for easy review. </w:t>
      </w:r>
      <w:r w:rsidR="00953073" w:rsidRPr="007A02A9">
        <w:rPr>
          <w:rFonts w:ascii="Arial" w:hAnsi="Arial" w:cs="Arial"/>
          <w:sz w:val="24"/>
          <w:szCs w:val="24"/>
        </w:rPr>
        <w:t>N</w:t>
      </w:r>
      <w:r w:rsidRPr="003F6C50">
        <w:rPr>
          <w:rFonts w:ascii="Arial" w:hAnsi="Arial" w:cs="Arial"/>
          <w:sz w:val="24"/>
          <w:szCs w:val="24"/>
        </w:rPr>
        <w:t>ote-taking is much more than a simple recording task it’s an active learning strategy that aids in information processing, retention, and understanding.</w:t>
      </w:r>
      <w:r w:rsidR="00953073" w:rsidRPr="007A02A9">
        <w:rPr>
          <w:rFonts w:ascii="Arial" w:hAnsi="Arial" w:cs="Arial"/>
          <w:sz w:val="24"/>
          <w:szCs w:val="24"/>
        </w:rPr>
        <w:t xml:space="preserve"> In my opinion note taking is a very powerful tool and always help me to study</w:t>
      </w:r>
      <w:r w:rsidR="00E92B45" w:rsidRPr="007A02A9">
        <w:rPr>
          <w:rFonts w:ascii="Arial" w:hAnsi="Arial" w:cs="Arial"/>
          <w:sz w:val="24"/>
          <w:szCs w:val="24"/>
        </w:rPr>
        <w:t>.</w:t>
      </w:r>
    </w:p>
    <w:p w14:paraId="2353B57E" w14:textId="77777777" w:rsidR="007A02A9" w:rsidRPr="007A02A9" w:rsidRDefault="007A02A9" w:rsidP="007A02A9">
      <w:pPr>
        <w:spacing w:line="360" w:lineRule="auto"/>
        <w:jc w:val="both"/>
        <w:rPr>
          <w:rFonts w:ascii="Arial" w:hAnsi="Arial" w:cs="Arial"/>
          <w:sz w:val="24"/>
          <w:szCs w:val="24"/>
        </w:rPr>
      </w:pPr>
    </w:p>
    <w:p w14:paraId="7A8927DA" w14:textId="79541835" w:rsidR="005A6216" w:rsidRPr="004C34BA" w:rsidRDefault="10DA88F6" w:rsidP="004C34BA">
      <w:pPr>
        <w:pStyle w:val="Heading1"/>
        <w:spacing w:line="360" w:lineRule="auto"/>
        <w:jc w:val="both"/>
        <w:rPr>
          <w:rFonts w:ascii="Arial" w:hAnsi="Arial" w:cs="Arial"/>
          <w:b/>
          <w:bCs/>
          <w:color w:val="auto"/>
          <w:sz w:val="28"/>
          <w:szCs w:val="28"/>
        </w:rPr>
      </w:pPr>
      <w:bookmarkStart w:id="3" w:name="_Toc184846330"/>
      <w:r w:rsidRPr="007A02A9">
        <w:rPr>
          <w:rFonts w:ascii="Arial" w:hAnsi="Arial" w:cs="Arial"/>
          <w:b/>
          <w:bCs/>
          <w:color w:val="auto"/>
          <w:sz w:val="28"/>
          <w:szCs w:val="28"/>
        </w:rPr>
        <w:t xml:space="preserve">3. </w:t>
      </w:r>
      <w:r w:rsidR="004834A1" w:rsidRPr="007A02A9">
        <w:rPr>
          <w:rFonts w:ascii="Arial" w:hAnsi="Arial" w:cs="Arial"/>
          <w:b/>
          <w:bCs/>
          <w:color w:val="auto"/>
          <w:sz w:val="28"/>
          <w:szCs w:val="28"/>
        </w:rPr>
        <w:t>Time Management</w:t>
      </w:r>
      <w:bookmarkEnd w:id="3"/>
      <w:r w:rsidR="004834A1" w:rsidRPr="007A02A9">
        <w:rPr>
          <w:rFonts w:ascii="Arial" w:hAnsi="Arial" w:cs="Arial"/>
          <w:b/>
          <w:bCs/>
          <w:color w:val="auto"/>
          <w:sz w:val="28"/>
          <w:szCs w:val="28"/>
        </w:rPr>
        <w:t xml:space="preserve"> </w:t>
      </w:r>
    </w:p>
    <w:p w14:paraId="1E488BFC" w14:textId="250AA783" w:rsidR="7733EB84" w:rsidRPr="007A02A9" w:rsidRDefault="7733EB84" w:rsidP="007A02A9">
      <w:pPr>
        <w:spacing w:line="360" w:lineRule="auto"/>
        <w:jc w:val="both"/>
        <w:rPr>
          <w:rFonts w:ascii="Arial" w:hAnsi="Arial" w:cs="Arial"/>
          <w:b/>
          <w:bCs/>
          <w:sz w:val="24"/>
          <w:szCs w:val="24"/>
        </w:rPr>
      </w:pPr>
      <w:r w:rsidRPr="007A02A9">
        <w:rPr>
          <w:rFonts w:ascii="Arial" w:hAnsi="Arial" w:cs="Arial"/>
          <w:b/>
          <w:bCs/>
          <w:sz w:val="24"/>
          <w:szCs w:val="24"/>
        </w:rPr>
        <w:t>Concrete Experience</w:t>
      </w:r>
    </w:p>
    <w:p w14:paraId="58FCD11E" w14:textId="2E3E820D" w:rsidR="7733EB84" w:rsidRPr="007A02A9" w:rsidRDefault="00564C55" w:rsidP="007A02A9">
      <w:pPr>
        <w:spacing w:line="360" w:lineRule="auto"/>
        <w:ind w:firstLine="720"/>
        <w:jc w:val="both"/>
        <w:rPr>
          <w:rFonts w:ascii="Arial" w:hAnsi="Arial" w:cs="Arial"/>
          <w:sz w:val="24"/>
          <w:szCs w:val="24"/>
        </w:rPr>
      </w:pPr>
      <w:r w:rsidRPr="007A02A9">
        <w:rPr>
          <w:rFonts w:ascii="Arial" w:hAnsi="Arial" w:cs="Arial"/>
          <w:sz w:val="24"/>
          <w:szCs w:val="24"/>
        </w:rPr>
        <w:t>Time management is the practice of organizing and planning how to allocate your time across different tasks. When done effectively, it allows you to work smarter, not harder, enabling you to accomplish more in less time, even under pressure (</w:t>
      </w:r>
      <w:hyperlink r:id="rId9" w:tgtFrame="_blank" w:history="1">
        <w:r w:rsidRPr="007A02A9">
          <w:rPr>
            <w:rStyle w:val="Hyperlink"/>
            <w:rFonts w:ascii="Arial" w:hAnsi="Arial" w:cs="Arial"/>
            <w:color w:val="auto"/>
            <w:sz w:val="24"/>
            <w:szCs w:val="24"/>
            <w:u w:val="none"/>
          </w:rPr>
          <w:t>Jackson</w:t>
        </w:r>
      </w:hyperlink>
      <w:r w:rsidRPr="007A02A9">
        <w:rPr>
          <w:rFonts w:ascii="Arial" w:hAnsi="Arial" w:cs="Arial"/>
          <w:sz w:val="24"/>
          <w:szCs w:val="24"/>
        </w:rPr>
        <w:t>, K. 2024). Organizing and controlling time to improve efficiency. It involves setting deadlines, creating to-do lists, and rewarding achievements. Staying motivated and developing good habits are key to managing time effectively. By experimenting with various strategies, you can find the approaches that work best for you (Coursera, 2024)</w:t>
      </w:r>
    </w:p>
    <w:p w14:paraId="0079518E" w14:textId="701F495A" w:rsidR="005A6216" w:rsidRPr="007A02A9" w:rsidRDefault="005A6216" w:rsidP="007A02A9">
      <w:pPr>
        <w:spacing w:line="360" w:lineRule="auto"/>
        <w:ind w:firstLine="720"/>
        <w:jc w:val="both"/>
        <w:rPr>
          <w:rFonts w:ascii="Arial" w:hAnsi="Arial" w:cs="Arial"/>
          <w:sz w:val="24"/>
          <w:szCs w:val="24"/>
        </w:rPr>
      </w:pPr>
      <w:r w:rsidRPr="005A6216">
        <w:rPr>
          <w:rFonts w:ascii="Arial" w:hAnsi="Arial" w:cs="Arial"/>
          <w:sz w:val="24"/>
          <w:szCs w:val="24"/>
        </w:rPr>
        <w:t>Effective time management can contribute to a healthy, balanced lifestyle, resulting in:</w:t>
      </w:r>
      <w:r w:rsidRPr="007A02A9">
        <w:rPr>
          <w:rFonts w:ascii="Arial" w:hAnsi="Arial" w:cs="Arial"/>
          <w:sz w:val="24"/>
          <w:szCs w:val="24"/>
        </w:rPr>
        <w:t xml:space="preserve"> </w:t>
      </w:r>
      <w:r w:rsidRPr="005A6216">
        <w:rPr>
          <w:rFonts w:ascii="Arial" w:hAnsi="Arial" w:cs="Arial"/>
          <w:sz w:val="24"/>
          <w:szCs w:val="24"/>
        </w:rPr>
        <w:t>Reduced stress</w:t>
      </w:r>
      <w:r w:rsidRPr="007A02A9">
        <w:rPr>
          <w:rFonts w:ascii="Arial" w:hAnsi="Arial" w:cs="Arial"/>
          <w:sz w:val="24"/>
          <w:szCs w:val="24"/>
        </w:rPr>
        <w:t xml:space="preserve">, </w:t>
      </w:r>
      <w:r w:rsidRPr="005A6216">
        <w:rPr>
          <w:rFonts w:ascii="Arial" w:hAnsi="Arial" w:cs="Arial"/>
          <w:sz w:val="24"/>
          <w:szCs w:val="24"/>
        </w:rPr>
        <w:t>Increased energy</w:t>
      </w:r>
      <w:r w:rsidRPr="007A02A9">
        <w:rPr>
          <w:rFonts w:ascii="Arial" w:hAnsi="Arial" w:cs="Arial"/>
          <w:sz w:val="24"/>
          <w:szCs w:val="24"/>
        </w:rPr>
        <w:t>, m</w:t>
      </w:r>
      <w:r w:rsidRPr="005A6216">
        <w:rPr>
          <w:rFonts w:ascii="Arial" w:hAnsi="Arial" w:cs="Arial"/>
          <w:sz w:val="24"/>
          <w:szCs w:val="24"/>
        </w:rPr>
        <w:t>ore efficient goal achievement</w:t>
      </w:r>
      <w:r w:rsidRPr="007A02A9">
        <w:rPr>
          <w:rFonts w:ascii="Arial" w:hAnsi="Arial" w:cs="Arial"/>
          <w:sz w:val="24"/>
          <w:szCs w:val="24"/>
        </w:rPr>
        <w:t xml:space="preserve">, </w:t>
      </w:r>
      <w:r w:rsidRPr="007A02A9">
        <w:rPr>
          <w:rFonts w:ascii="Arial" w:hAnsi="Arial" w:cs="Arial"/>
          <w:sz w:val="24"/>
          <w:szCs w:val="24"/>
        </w:rPr>
        <w:lastRenderedPageBreak/>
        <w:t>b</w:t>
      </w:r>
      <w:r w:rsidRPr="005A6216">
        <w:rPr>
          <w:rFonts w:ascii="Arial" w:hAnsi="Arial" w:cs="Arial"/>
          <w:sz w:val="24"/>
          <w:szCs w:val="24"/>
        </w:rPr>
        <w:t>etter prioritization of important tasks</w:t>
      </w:r>
      <w:r w:rsidRPr="007A02A9">
        <w:rPr>
          <w:rFonts w:ascii="Arial" w:hAnsi="Arial" w:cs="Arial"/>
          <w:sz w:val="24"/>
          <w:szCs w:val="24"/>
        </w:rPr>
        <w:t>, a</w:t>
      </w:r>
      <w:r w:rsidRPr="005A6216">
        <w:rPr>
          <w:rFonts w:ascii="Arial" w:hAnsi="Arial" w:cs="Arial"/>
          <w:sz w:val="24"/>
          <w:szCs w:val="24"/>
        </w:rPr>
        <w:t>ccomplishing more in less time</w:t>
      </w:r>
      <w:r w:rsidRPr="007A02A9">
        <w:rPr>
          <w:rFonts w:ascii="Arial" w:hAnsi="Arial" w:cs="Arial"/>
          <w:sz w:val="24"/>
          <w:szCs w:val="24"/>
        </w:rPr>
        <w:t>, l</w:t>
      </w:r>
      <w:r w:rsidRPr="005A6216">
        <w:rPr>
          <w:rFonts w:ascii="Arial" w:hAnsi="Arial" w:cs="Arial"/>
          <w:sz w:val="24"/>
          <w:szCs w:val="24"/>
        </w:rPr>
        <w:t>ess procrastination</w:t>
      </w:r>
      <w:r w:rsidRPr="007A02A9">
        <w:rPr>
          <w:rFonts w:ascii="Arial" w:hAnsi="Arial" w:cs="Arial"/>
          <w:sz w:val="24"/>
          <w:szCs w:val="24"/>
        </w:rPr>
        <w:t>, b</w:t>
      </w:r>
      <w:r w:rsidRPr="005A6216">
        <w:rPr>
          <w:rFonts w:ascii="Arial" w:hAnsi="Arial" w:cs="Arial"/>
          <w:sz w:val="24"/>
          <w:szCs w:val="24"/>
        </w:rPr>
        <w:t>oosted confidence</w:t>
      </w:r>
      <w:r w:rsidRPr="007A02A9">
        <w:rPr>
          <w:rFonts w:ascii="Arial" w:hAnsi="Arial" w:cs="Arial"/>
          <w:sz w:val="24"/>
          <w:szCs w:val="24"/>
        </w:rPr>
        <w:t>, a</w:t>
      </w:r>
      <w:r w:rsidRPr="005A6216">
        <w:rPr>
          <w:rFonts w:ascii="Arial" w:hAnsi="Arial" w:cs="Arial"/>
          <w:sz w:val="24"/>
          <w:szCs w:val="24"/>
        </w:rPr>
        <w:t>dvancement in your career or education</w:t>
      </w:r>
      <w:r w:rsidRPr="007A02A9">
        <w:rPr>
          <w:rFonts w:ascii="Arial" w:hAnsi="Arial" w:cs="Arial"/>
          <w:sz w:val="24"/>
          <w:szCs w:val="24"/>
        </w:rPr>
        <w:t xml:space="preserve"> (Coursera, 2024).</w:t>
      </w:r>
    </w:p>
    <w:p w14:paraId="10B4846A" w14:textId="681F4453" w:rsidR="35020848" w:rsidRPr="007A02A9" w:rsidRDefault="0097103C" w:rsidP="007A02A9">
      <w:pPr>
        <w:spacing w:line="360" w:lineRule="auto"/>
        <w:ind w:firstLine="720"/>
        <w:jc w:val="both"/>
        <w:rPr>
          <w:rFonts w:ascii="Arial" w:hAnsi="Arial" w:cs="Arial"/>
          <w:sz w:val="24"/>
          <w:szCs w:val="24"/>
        </w:rPr>
      </w:pPr>
      <w:r w:rsidRPr="007A02A9">
        <w:rPr>
          <w:rFonts w:ascii="Arial" w:hAnsi="Arial" w:cs="Arial"/>
          <w:sz w:val="24"/>
          <w:szCs w:val="24"/>
        </w:rPr>
        <w:t>Ti</w:t>
      </w:r>
      <w:r w:rsidRPr="0097103C">
        <w:rPr>
          <w:rFonts w:ascii="Arial" w:hAnsi="Arial" w:cs="Arial"/>
          <w:sz w:val="24"/>
          <w:szCs w:val="24"/>
        </w:rPr>
        <w:t>me</w:t>
      </w:r>
      <w:r w:rsidRPr="007A02A9">
        <w:rPr>
          <w:rFonts w:ascii="Arial" w:hAnsi="Arial" w:cs="Arial"/>
          <w:sz w:val="24"/>
          <w:szCs w:val="24"/>
        </w:rPr>
        <w:t xml:space="preserve"> </w:t>
      </w:r>
      <w:r w:rsidRPr="0097103C">
        <w:rPr>
          <w:rFonts w:ascii="Arial" w:hAnsi="Arial" w:cs="Arial"/>
          <w:sz w:val="24"/>
          <w:szCs w:val="24"/>
        </w:rPr>
        <w:t>management provides a variety of resources to enhance your skills. These tools can help you:</w:t>
      </w:r>
      <w:r w:rsidRPr="007A02A9">
        <w:rPr>
          <w:rFonts w:ascii="Arial" w:hAnsi="Arial" w:cs="Arial"/>
          <w:sz w:val="24"/>
          <w:szCs w:val="24"/>
        </w:rPr>
        <w:t xml:space="preserve"> </w:t>
      </w:r>
      <w:r w:rsidRPr="0097103C">
        <w:rPr>
          <w:rFonts w:ascii="Arial" w:hAnsi="Arial" w:cs="Arial"/>
          <w:sz w:val="24"/>
          <w:szCs w:val="24"/>
        </w:rPr>
        <w:t>Stay more organized</w:t>
      </w:r>
      <w:r w:rsidRPr="007A02A9">
        <w:rPr>
          <w:rFonts w:ascii="Arial" w:hAnsi="Arial" w:cs="Arial"/>
          <w:sz w:val="24"/>
          <w:szCs w:val="24"/>
        </w:rPr>
        <w:t>, p</w:t>
      </w:r>
      <w:r w:rsidRPr="0097103C">
        <w:rPr>
          <w:rFonts w:ascii="Arial" w:hAnsi="Arial" w:cs="Arial"/>
          <w:sz w:val="24"/>
          <w:szCs w:val="24"/>
        </w:rPr>
        <w:t>rioritize tasks effectively</w:t>
      </w:r>
      <w:r w:rsidRPr="007A02A9">
        <w:rPr>
          <w:rFonts w:ascii="Arial" w:hAnsi="Arial" w:cs="Arial"/>
          <w:sz w:val="24"/>
          <w:szCs w:val="24"/>
        </w:rPr>
        <w:t>, s</w:t>
      </w:r>
      <w:r w:rsidRPr="0097103C">
        <w:rPr>
          <w:rFonts w:ascii="Arial" w:hAnsi="Arial" w:cs="Arial"/>
          <w:sz w:val="24"/>
          <w:szCs w:val="24"/>
        </w:rPr>
        <w:t>chedule tasks properly and complete them efficiently with focus</w:t>
      </w:r>
      <w:r w:rsidRPr="007A02A9">
        <w:rPr>
          <w:rFonts w:ascii="Arial" w:hAnsi="Arial" w:cs="Arial"/>
          <w:sz w:val="24"/>
          <w:szCs w:val="24"/>
        </w:rPr>
        <w:t xml:space="preserve">. </w:t>
      </w:r>
      <w:r w:rsidRPr="0097103C">
        <w:rPr>
          <w:rFonts w:ascii="Arial" w:hAnsi="Arial" w:cs="Arial"/>
          <w:sz w:val="24"/>
          <w:szCs w:val="24"/>
        </w:rPr>
        <w:t>Additionally, their resources emphasize the importance of setting clear goals to guide your time management, helping you maintain motivation and discipline</w:t>
      </w:r>
      <w:r w:rsidRPr="007A02A9">
        <w:rPr>
          <w:rFonts w:ascii="Arial" w:hAnsi="Arial" w:cs="Arial"/>
          <w:sz w:val="24"/>
          <w:szCs w:val="24"/>
        </w:rPr>
        <w:t xml:space="preserve"> (</w:t>
      </w:r>
      <w:hyperlink r:id="rId10" w:tgtFrame="_blank" w:history="1">
        <w:r w:rsidRPr="007A02A9">
          <w:rPr>
            <w:rStyle w:val="Hyperlink"/>
            <w:rFonts w:ascii="Arial" w:hAnsi="Arial" w:cs="Arial"/>
            <w:color w:val="auto"/>
            <w:sz w:val="24"/>
            <w:szCs w:val="24"/>
            <w:u w:val="none"/>
          </w:rPr>
          <w:t>Jackson</w:t>
        </w:r>
      </w:hyperlink>
      <w:r w:rsidRPr="007A02A9">
        <w:rPr>
          <w:rFonts w:ascii="Arial" w:hAnsi="Arial" w:cs="Arial"/>
          <w:sz w:val="24"/>
          <w:szCs w:val="24"/>
        </w:rPr>
        <w:t>, K. 2024)</w:t>
      </w:r>
    </w:p>
    <w:p w14:paraId="25FD88BB" w14:textId="7372501D" w:rsidR="7733EB84" w:rsidRPr="007A02A9" w:rsidRDefault="7733EB84" w:rsidP="007A02A9">
      <w:pPr>
        <w:spacing w:line="360" w:lineRule="auto"/>
        <w:jc w:val="both"/>
        <w:rPr>
          <w:rFonts w:ascii="Arial" w:hAnsi="Arial" w:cs="Arial"/>
          <w:sz w:val="24"/>
          <w:szCs w:val="24"/>
        </w:rPr>
      </w:pPr>
      <w:r w:rsidRPr="007A02A9">
        <w:rPr>
          <w:rFonts w:ascii="Arial" w:hAnsi="Arial" w:cs="Arial"/>
          <w:b/>
          <w:bCs/>
          <w:sz w:val="24"/>
          <w:szCs w:val="24"/>
        </w:rPr>
        <w:t>Reflective Observation</w:t>
      </w:r>
      <w:r w:rsidRPr="007A02A9">
        <w:rPr>
          <w:rFonts w:ascii="Arial" w:hAnsi="Arial" w:cs="Arial"/>
          <w:sz w:val="24"/>
          <w:szCs w:val="24"/>
        </w:rPr>
        <w:t xml:space="preserve"> </w:t>
      </w:r>
    </w:p>
    <w:p w14:paraId="7E38E9BF" w14:textId="59ED684A" w:rsidR="004834A1" w:rsidRPr="004834A1" w:rsidRDefault="002017A1" w:rsidP="007A02A9">
      <w:pPr>
        <w:spacing w:line="360" w:lineRule="auto"/>
        <w:ind w:firstLine="720"/>
        <w:jc w:val="both"/>
        <w:rPr>
          <w:rFonts w:ascii="Arial" w:hAnsi="Arial" w:cs="Arial"/>
          <w:sz w:val="24"/>
          <w:szCs w:val="24"/>
        </w:rPr>
      </w:pPr>
      <w:r>
        <w:rPr>
          <w:rFonts w:ascii="Arial" w:hAnsi="Arial" w:cs="Arial"/>
          <w:sz w:val="24"/>
          <w:szCs w:val="24"/>
        </w:rPr>
        <w:t>It</w:t>
      </w:r>
      <w:r w:rsidR="004834A1" w:rsidRPr="004834A1">
        <w:rPr>
          <w:rFonts w:ascii="Arial" w:hAnsi="Arial" w:cs="Arial"/>
          <w:sz w:val="24"/>
          <w:szCs w:val="24"/>
        </w:rPr>
        <w:t xml:space="preserve"> </w:t>
      </w:r>
      <w:r w:rsidR="005A6AB9" w:rsidRPr="007A02A9">
        <w:rPr>
          <w:rFonts w:ascii="Arial" w:hAnsi="Arial" w:cs="Arial"/>
          <w:sz w:val="24"/>
          <w:szCs w:val="24"/>
        </w:rPr>
        <w:t xml:space="preserve">is </w:t>
      </w:r>
      <w:r w:rsidR="004834A1" w:rsidRPr="004834A1">
        <w:rPr>
          <w:rFonts w:ascii="Arial" w:hAnsi="Arial" w:cs="Arial"/>
          <w:sz w:val="24"/>
          <w:szCs w:val="24"/>
        </w:rPr>
        <w:t xml:space="preserve">clear that managing </w:t>
      </w:r>
      <w:r w:rsidR="005A6AB9" w:rsidRPr="007A02A9">
        <w:rPr>
          <w:rFonts w:ascii="Arial" w:hAnsi="Arial" w:cs="Arial"/>
          <w:sz w:val="24"/>
          <w:szCs w:val="24"/>
        </w:rPr>
        <w:t>my</w:t>
      </w:r>
      <w:r w:rsidR="004834A1" w:rsidRPr="004834A1">
        <w:rPr>
          <w:rFonts w:ascii="Arial" w:hAnsi="Arial" w:cs="Arial"/>
          <w:sz w:val="24"/>
          <w:szCs w:val="24"/>
        </w:rPr>
        <w:t xml:space="preserve"> time effectively is not just about being productive but also about creating a balance that allows us to prioritize what truly matters. It's easy to get caught up in the rush of daily tasks and lose sight of long-term goals, but good time management helps </w:t>
      </w:r>
      <w:r w:rsidR="005A6AB9" w:rsidRPr="007A02A9">
        <w:rPr>
          <w:rFonts w:ascii="Arial" w:hAnsi="Arial" w:cs="Arial"/>
          <w:sz w:val="24"/>
          <w:szCs w:val="24"/>
        </w:rPr>
        <w:t>me</w:t>
      </w:r>
      <w:r w:rsidR="004834A1" w:rsidRPr="004834A1">
        <w:rPr>
          <w:rFonts w:ascii="Arial" w:hAnsi="Arial" w:cs="Arial"/>
          <w:sz w:val="24"/>
          <w:szCs w:val="24"/>
        </w:rPr>
        <w:t xml:space="preserve"> stay focused and organized.</w:t>
      </w:r>
      <w:r w:rsidR="009468A2" w:rsidRPr="007A02A9">
        <w:rPr>
          <w:rFonts w:ascii="Arial" w:hAnsi="Arial" w:cs="Arial"/>
          <w:sz w:val="24"/>
          <w:szCs w:val="24"/>
        </w:rPr>
        <w:t xml:space="preserve"> </w:t>
      </w:r>
      <w:r w:rsidR="004834A1" w:rsidRPr="004834A1">
        <w:rPr>
          <w:rFonts w:ascii="Arial" w:hAnsi="Arial" w:cs="Arial"/>
          <w:sz w:val="24"/>
          <w:szCs w:val="24"/>
        </w:rPr>
        <w:t xml:space="preserve">By doing this, </w:t>
      </w:r>
      <w:r w:rsidR="00D9167C" w:rsidRPr="007A02A9">
        <w:rPr>
          <w:rFonts w:ascii="Arial" w:hAnsi="Arial" w:cs="Arial"/>
          <w:sz w:val="24"/>
          <w:szCs w:val="24"/>
        </w:rPr>
        <w:t xml:space="preserve">I </w:t>
      </w:r>
      <w:r w:rsidR="004834A1" w:rsidRPr="004834A1">
        <w:rPr>
          <w:rFonts w:ascii="Arial" w:hAnsi="Arial" w:cs="Arial"/>
          <w:sz w:val="24"/>
          <w:szCs w:val="24"/>
        </w:rPr>
        <w:t xml:space="preserve">can approach </w:t>
      </w:r>
      <w:r w:rsidR="00D9167C" w:rsidRPr="007A02A9">
        <w:rPr>
          <w:rFonts w:ascii="Arial" w:hAnsi="Arial" w:cs="Arial"/>
          <w:sz w:val="24"/>
          <w:szCs w:val="24"/>
        </w:rPr>
        <w:t>my</w:t>
      </w:r>
      <w:r w:rsidR="004834A1" w:rsidRPr="004834A1">
        <w:rPr>
          <w:rFonts w:ascii="Arial" w:hAnsi="Arial" w:cs="Arial"/>
          <w:sz w:val="24"/>
          <w:szCs w:val="24"/>
        </w:rPr>
        <w:t xml:space="preserve"> work step by step rather than feeling overwhelmed. It also helps to allocate specific time for different activities, </w:t>
      </w:r>
      <w:r w:rsidR="00D9167C" w:rsidRPr="007A02A9">
        <w:rPr>
          <w:rFonts w:ascii="Arial" w:hAnsi="Arial" w:cs="Arial"/>
          <w:sz w:val="24"/>
          <w:szCs w:val="24"/>
        </w:rPr>
        <w:t xml:space="preserve">I </w:t>
      </w:r>
      <w:r w:rsidR="004834A1" w:rsidRPr="004834A1">
        <w:rPr>
          <w:rFonts w:ascii="Arial" w:hAnsi="Arial" w:cs="Arial"/>
          <w:sz w:val="24"/>
          <w:szCs w:val="24"/>
        </w:rPr>
        <w:t xml:space="preserve">dedicate enough attention to each task without overloading </w:t>
      </w:r>
      <w:r w:rsidR="004C34BA" w:rsidRPr="007A02A9">
        <w:rPr>
          <w:rFonts w:ascii="Arial" w:hAnsi="Arial" w:cs="Arial"/>
          <w:sz w:val="24"/>
          <w:szCs w:val="24"/>
        </w:rPr>
        <w:t>my</w:t>
      </w:r>
      <w:r w:rsidR="004C34BA" w:rsidRPr="004834A1">
        <w:rPr>
          <w:rFonts w:ascii="Arial" w:hAnsi="Arial" w:cs="Arial"/>
          <w:sz w:val="24"/>
          <w:szCs w:val="24"/>
        </w:rPr>
        <w:t>self</w:t>
      </w:r>
      <w:r w:rsidR="004834A1" w:rsidRPr="004834A1">
        <w:rPr>
          <w:rFonts w:ascii="Arial" w:hAnsi="Arial" w:cs="Arial"/>
          <w:sz w:val="24"/>
          <w:szCs w:val="24"/>
        </w:rPr>
        <w:t xml:space="preserve">. </w:t>
      </w:r>
      <w:r w:rsidR="009468A2" w:rsidRPr="007A02A9">
        <w:rPr>
          <w:rFonts w:ascii="Arial" w:hAnsi="Arial" w:cs="Arial"/>
          <w:sz w:val="24"/>
          <w:szCs w:val="24"/>
        </w:rPr>
        <w:t>This structured gives me the flexibility to my life not helps just on study but be in focus in others spontaneity activities.</w:t>
      </w:r>
    </w:p>
    <w:p w14:paraId="193A6D17" w14:textId="5E1221E5" w:rsidR="004834A1" w:rsidRPr="004834A1" w:rsidRDefault="009468A2" w:rsidP="007A02A9">
      <w:pPr>
        <w:spacing w:line="360" w:lineRule="auto"/>
        <w:ind w:firstLine="720"/>
        <w:jc w:val="both"/>
        <w:rPr>
          <w:rFonts w:ascii="Arial" w:hAnsi="Arial" w:cs="Arial"/>
          <w:sz w:val="24"/>
          <w:szCs w:val="24"/>
        </w:rPr>
      </w:pPr>
      <w:r w:rsidRPr="007A02A9">
        <w:rPr>
          <w:rFonts w:ascii="Arial" w:hAnsi="Arial" w:cs="Arial"/>
          <w:sz w:val="24"/>
          <w:szCs w:val="24"/>
        </w:rPr>
        <w:t>I</w:t>
      </w:r>
      <w:r w:rsidR="004834A1" w:rsidRPr="004834A1">
        <w:rPr>
          <w:rFonts w:ascii="Arial" w:hAnsi="Arial" w:cs="Arial"/>
          <w:sz w:val="24"/>
          <w:szCs w:val="24"/>
        </w:rPr>
        <w:t xml:space="preserve"> often feel the pressure to take on more responsibilities, but saying yes to everything can lead to burnout</w:t>
      </w:r>
      <w:r w:rsidRPr="007A02A9">
        <w:rPr>
          <w:rFonts w:ascii="Arial" w:hAnsi="Arial" w:cs="Arial"/>
          <w:sz w:val="24"/>
          <w:szCs w:val="24"/>
        </w:rPr>
        <w:t>, what is happens all the times</w:t>
      </w:r>
      <w:r w:rsidR="004834A1" w:rsidRPr="004834A1">
        <w:rPr>
          <w:rFonts w:ascii="Arial" w:hAnsi="Arial" w:cs="Arial"/>
          <w:sz w:val="24"/>
          <w:szCs w:val="24"/>
        </w:rPr>
        <w:t xml:space="preserve">.  </w:t>
      </w:r>
      <w:r w:rsidRPr="007A02A9">
        <w:rPr>
          <w:rFonts w:ascii="Arial" w:hAnsi="Arial" w:cs="Arial"/>
          <w:sz w:val="24"/>
          <w:szCs w:val="24"/>
        </w:rPr>
        <w:t>B</w:t>
      </w:r>
      <w:r w:rsidR="004834A1" w:rsidRPr="004834A1">
        <w:rPr>
          <w:rFonts w:ascii="Arial" w:hAnsi="Arial" w:cs="Arial"/>
          <w:sz w:val="24"/>
          <w:szCs w:val="24"/>
        </w:rPr>
        <w:t xml:space="preserve">eing selective with commitments, </w:t>
      </w:r>
      <w:r w:rsidRPr="007A02A9">
        <w:rPr>
          <w:rFonts w:ascii="Arial" w:hAnsi="Arial" w:cs="Arial"/>
          <w:sz w:val="24"/>
          <w:szCs w:val="24"/>
        </w:rPr>
        <w:t>I</w:t>
      </w:r>
      <w:r w:rsidR="004834A1" w:rsidRPr="004834A1">
        <w:rPr>
          <w:rFonts w:ascii="Arial" w:hAnsi="Arial" w:cs="Arial"/>
          <w:sz w:val="24"/>
          <w:szCs w:val="24"/>
        </w:rPr>
        <w:t xml:space="preserve"> can focus on what aligns with our priorities and values, rather than spreading ourselves too thin. It’s also about recognizing when to take breaks and rest. Overworking can lead to diminishing returns, so scheduling time to recharge is just as important as meeting deadlines.</w:t>
      </w:r>
      <w:r w:rsidRPr="007A02A9">
        <w:rPr>
          <w:rFonts w:ascii="Arial" w:hAnsi="Arial" w:cs="Arial"/>
          <w:sz w:val="24"/>
          <w:szCs w:val="24"/>
        </w:rPr>
        <w:t xml:space="preserve"> In this module I learned many strategies for time management </w:t>
      </w:r>
      <w:r w:rsidR="00271C06" w:rsidRPr="007A02A9">
        <w:rPr>
          <w:rFonts w:ascii="Arial" w:hAnsi="Arial" w:cs="Arial"/>
          <w:sz w:val="24"/>
          <w:szCs w:val="24"/>
        </w:rPr>
        <w:t xml:space="preserve">I use to have more </w:t>
      </w:r>
      <w:r w:rsidRPr="007A02A9">
        <w:rPr>
          <w:rFonts w:ascii="Arial" w:hAnsi="Arial" w:cs="Arial"/>
          <w:sz w:val="24"/>
          <w:szCs w:val="24"/>
        </w:rPr>
        <w:t>focus on</w:t>
      </w:r>
      <w:r w:rsidR="00271C06" w:rsidRPr="007A02A9">
        <w:rPr>
          <w:rFonts w:ascii="Arial" w:hAnsi="Arial" w:cs="Arial"/>
          <w:sz w:val="24"/>
          <w:szCs w:val="24"/>
        </w:rPr>
        <w:t xml:space="preserve"> my</w:t>
      </w:r>
      <w:r w:rsidRPr="007A02A9">
        <w:rPr>
          <w:rFonts w:ascii="Arial" w:hAnsi="Arial" w:cs="Arial"/>
          <w:sz w:val="24"/>
          <w:szCs w:val="24"/>
        </w:rPr>
        <w:t xml:space="preserve"> study</w:t>
      </w:r>
      <w:r w:rsidR="00271C06" w:rsidRPr="007A02A9">
        <w:rPr>
          <w:rFonts w:ascii="Arial" w:hAnsi="Arial" w:cs="Arial"/>
          <w:sz w:val="24"/>
          <w:szCs w:val="24"/>
        </w:rPr>
        <w:t>.</w:t>
      </w:r>
      <w:r w:rsidRPr="007A02A9">
        <w:rPr>
          <w:rFonts w:ascii="Arial" w:hAnsi="Arial" w:cs="Arial"/>
          <w:sz w:val="24"/>
          <w:szCs w:val="24"/>
        </w:rPr>
        <w:t xml:space="preserve"> I like to apply the pomodoro technique helps don’t get tired from study because I have break time to relax.</w:t>
      </w:r>
      <w:r w:rsidR="005A6AB9" w:rsidRPr="007A02A9">
        <w:rPr>
          <w:rFonts w:ascii="Arial" w:hAnsi="Arial" w:cs="Arial"/>
          <w:sz w:val="24"/>
          <w:szCs w:val="24"/>
        </w:rPr>
        <w:t xml:space="preserve"> </w:t>
      </w:r>
      <w:r w:rsidR="00271C06" w:rsidRPr="007A02A9">
        <w:rPr>
          <w:rFonts w:ascii="Arial" w:hAnsi="Arial" w:cs="Arial"/>
          <w:sz w:val="24"/>
          <w:szCs w:val="24"/>
        </w:rPr>
        <w:t xml:space="preserve">I </w:t>
      </w:r>
      <w:r w:rsidR="004834A1" w:rsidRPr="004834A1">
        <w:rPr>
          <w:rFonts w:ascii="Arial" w:hAnsi="Arial" w:cs="Arial"/>
          <w:sz w:val="24"/>
          <w:szCs w:val="24"/>
        </w:rPr>
        <w:t xml:space="preserve">can make the most of </w:t>
      </w:r>
      <w:r w:rsidR="00271C06" w:rsidRPr="007A02A9">
        <w:rPr>
          <w:rFonts w:ascii="Arial" w:hAnsi="Arial" w:cs="Arial"/>
          <w:sz w:val="24"/>
          <w:szCs w:val="24"/>
        </w:rPr>
        <w:t>my</w:t>
      </w:r>
      <w:r w:rsidR="004834A1" w:rsidRPr="004834A1">
        <w:rPr>
          <w:rFonts w:ascii="Arial" w:hAnsi="Arial" w:cs="Arial"/>
          <w:sz w:val="24"/>
          <w:szCs w:val="24"/>
        </w:rPr>
        <w:t xml:space="preserve"> time and work toward achieving </w:t>
      </w:r>
      <w:r w:rsidR="00271C06" w:rsidRPr="007A02A9">
        <w:rPr>
          <w:rFonts w:ascii="Arial" w:hAnsi="Arial" w:cs="Arial"/>
          <w:sz w:val="24"/>
          <w:szCs w:val="24"/>
        </w:rPr>
        <w:t>my</w:t>
      </w:r>
      <w:r w:rsidR="004834A1" w:rsidRPr="004834A1">
        <w:rPr>
          <w:rFonts w:ascii="Arial" w:hAnsi="Arial" w:cs="Arial"/>
          <w:sz w:val="24"/>
          <w:szCs w:val="24"/>
        </w:rPr>
        <w:t xml:space="preserve"> goals without burning out.</w:t>
      </w:r>
    </w:p>
    <w:p w14:paraId="36FF8203" w14:textId="77777777" w:rsidR="004834A1" w:rsidRDefault="004834A1" w:rsidP="007A02A9">
      <w:pPr>
        <w:spacing w:line="360" w:lineRule="auto"/>
        <w:jc w:val="both"/>
        <w:rPr>
          <w:rFonts w:ascii="Arial" w:hAnsi="Arial" w:cs="Arial"/>
          <w:sz w:val="24"/>
          <w:szCs w:val="24"/>
        </w:rPr>
      </w:pPr>
    </w:p>
    <w:p w14:paraId="7CA1737B" w14:textId="77777777" w:rsidR="004C34BA" w:rsidRDefault="004C34BA" w:rsidP="007A02A9">
      <w:pPr>
        <w:spacing w:line="360" w:lineRule="auto"/>
        <w:jc w:val="both"/>
        <w:rPr>
          <w:rFonts w:ascii="Arial" w:hAnsi="Arial" w:cs="Arial"/>
          <w:sz w:val="24"/>
          <w:szCs w:val="24"/>
        </w:rPr>
      </w:pPr>
    </w:p>
    <w:p w14:paraId="33B99991" w14:textId="77777777" w:rsidR="003F00FE" w:rsidRPr="007A02A9" w:rsidRDefault="003F00FE" w:rsidP="007A02A9">
      <w:pPr>
        <w:spacing w:line="360" w:lineRule="auto"/>
        <w:jc w:val="both"/>
        <w:rPr>
          <w:rFonts w:ascii="Arial" w:hAnsi="Arial" w:cs="Arial"/>
          <w:sz w:val="24"/>
          <w:szCs w:val="24"/>
        </w:rPr>
      </w:pPr>
    </w:p>
    <w:p w14:paraId="724FCC7E" w14:textId="58D843BF" w:rsidR="00CE6523" w:rsidRPr="004C34BA" w:rsidRDefault="32228D83" w:rsidP="004C34BA">
      <w:pPr>
        <w:pStyle w:val="Heading1"/>
        <w:spacing w:line="360" w:lineRule="auto"/>
        <w:jc w:val="both"/>
        <w:rPr>
          <w:rFonts w:ascii="Arial" w:hAnsi="Arial" w:cs="Arial"/>
          <w:b/>
          <w:bCs/>
          <w:color w:val="auto"/>
          <w:sz w:val="28"/>
          <w:szCs w:val="28"/>
        </w:rPr>
      </w:pPr>
      <w:bookmarkStart w:id="4" w:name="_Toc184846331"/>
      <w:r w:rsidRPr="007A02A9">
        <w:rPr>
          <w:rFonts w:ascii="Arial" w:hAnsi="Arial" w:cs="Arial"/>
          <w:b/>
          <w:bCs/>
          <w:color w:val="auto"/>
          <w:sz w:val="28"/>
          <w:szCs w:val="28"/>
        </w:rPr>
        <w:lastRenderedPageBreak/>
        <w:t xml:space="preserve">4. </w:t>
      </w:r>
      <w:r w:rsidR="004C34BA" w:rsidRPr="007A02A9">
        <w:rPr>
          <w:rFonts w:ascii="Arial" w:hAnsi="Arial" w:cs="Arial"/>
          <w:b/>
          <w:bCs/>
          <w:color w:val="auto"/>
          <w:sz w:val="28"/>
          <w:szCs w:val="28"/>
        </w:rPr>
        <w:t>Paraphrasing</w:t>
      </w:r>
      <w:bookmarkEnd w:id="4"/>
    </w:p>
    <w:p w14:paraId="772913F2" w14:textId="65450253" w:rsidR="7733EB84" w:rsidRPr="007A02A9" w:rsidRDefault="7733EB84" w:rsidP="007A02A9">
      <w:pPr>
        <w:spacing w:line="360" w:lineRule="auto"/>
        <w:jc w:val="both"/>
        <w:rPr>
          <w:rFonts w:ascii="Arial" w:hAnsi="Arial" w:cs="Arial"/>
          <w:b/>
          <w:bCs/>
          <w:sz w:val="24"/>
          <w:szCs w:val="24"/>
        </w:rPr>
      </w:pPr>
      <w:r w:rsidRPr="007A02A9">
        <w:rPr>
          <w:rFonts w:ascii="Arial" w:hAnsi="Arial" w:cs="Arial"/>
          <w:b/>
          <w:bCs/>
          <w:sz w:val="24"/>
          <w:szCs w:val="24"/>
        </w:rPr>
        <w:t>Concrete Experience</w:t>
      </w:r>
    </w:p>
    <w:p w14:paraId="2EE28F5F" w14:textId="175FCECD" w:rsidR="35020848" w:rsidRPr="007A02A9" w:rsidRDefault="002239B0" w:rsidP="007A02A9">
      <w:pPr>
        <w:spacing w:line="360" w:lineRule="auto"/>
        <w:ind w:firstLine="720"/>
        <w:jc w:val="both"/>
        <w:rPr>
          <w:rFonts w:ascii="Arial" w:hAnsi="Arial" w:cs="Arial"/>
          <w:sz w:val="24"/>
          <w:szCs w:val="24"/>
        </w:rPr>
      </w:pPr>
      <w:r w:rsidRPr="007A02A9">
        <w:rPr>
          <w:rFonts w:ascii="Arial" w:hAnsi="Arial" w:cs="Arial"/>
          <w:sz w:val="24"/>
          <w:szCs w:val="24"/>
        </w:rPr>
        <w:t>Creating a strong assignment involves developing a well-organized argument that flows logically, supported by evidence. This may involve using direct quotations from external sources, paraphrasing other writers' ideas, or citing published works (0XFORD UNIVERSITY, N.D.).</w:t>
      </w:r>
    </w:p>
    <w:p w14:paraId="20648911" w14:textId="77777777" w:rsidR="00957118" w:rsidRPr="00957118" w:rsidRDefault="00957118" w:rsidP="007A02A9">
      <w:pPr>
        <w:spacing w:line="360" w:lineRule="auto"/>
        <w:ind w:firstLine="720"/>
        <w:jc w:val="both"/>
        <w:rPr>
          <w:rFonts w:ascii="Arial" w:hAnsi="Arial" w:cs="Arial"/>
          <w:sz w:val="24"/>
          <w:szCs w:val="24"/>
        </w:rPr>
      </w:pPr>
      <w:r w:rsidRPr="00957118">
        <w:rPr>
          <w:rFonts w:ascii="Arial" w:hAnsi="Arial" w:cs="Arial"/>
          <w:sz w:val="24"/>
          <w:szCs w:val="24"/>
        </w:rPr>
        <w:t>Paraphrasing involves rephrasing someone else's ideas in your own words while maintaining the original meaning. It serves as an alternative to quoting, where you directly copy someone's words and place them in quotation marks. In academic writing, paraphrasing is often preferred over quoting because it demonstrates your understanding of the source, flows more naturally, and keeps your own voice prominent.</w:t>
      </w:r>
    </w:p>
    <w:p w14:paraId="1C872758" w14:textId="7BABDF35" w:rsidR="00957118" w:rsidRPr="007A02A9" w:rsidRDefault="00957118" w:rsidP="004C34BA">
      <w:pPr>
        <w:spacing w:line="360" w:lineRule="auto"/>
        <w:ind w:firstLine="720"/>
        <w:jc w:val="both"/>
        <w:rPr>
          <w:rFonts w:ascii="Arial" w:hAnsi="Arial" w:cs="Arial"/>
          <w:sz w:val="24"/>
          <w:szCs w:val="24"/>
        </w:rPr>
      </w:pPr>
      <w:r w:rsidRPr="00957118">
        <w:rPr>
          <w:rFonts w:ascii="Arial" w:hAnsi="Arial" w:cs="Arial"/>
          <w:sz w:val="24"/>
          <w:szCs w:val="24"/>
        </w:rPr>
        <w:t>Whenever you paraphrase, it's crucial to cite the original source. Additionally, be careful not to use wording that is too close to the original, as this could lead to unintentional plagiarism</w:t>
      </w:r>
      <w:r w:rsidRPr="007A02A9">
        <w:rPr>
          <w:rFonts w:ascii="Arial" w:hAnsi="Arial" w:cs="Arial"/>
          <w:sz w:val="24"/>
          <w:szCs w:val="24"/>
        </w:rPr>
        <w:t xml:space="preserve"> (Caulfield, J.; Gahan, C. 2023).</w:t>
      </w:r>
    </w:p>
    <w:p w14:paraId="7F41A98F" w14:textId="7372501D" w:rsidR="7733EB84" w:rsidRPr="007A02A9" w:rsidRDefault="7733EB84" w:rsidP="007A02A9">
      <w:pPr>
        <w:spacing w:line="360" w:lineRule="auto"/>
        <w:jc w:val="both"/>
        <w:rPr>
          <w:rFonts w:ascii="Arial" w:hAnsi="Arial" w:cs="Arial"/>
          <w:sz w:val="24"/>
          <w:szCs w:val="24"/>
        </w:rPr>
      </w:pPr>
      <w:r w:rsidRPr="007A02A9">
        <w:rPr>
          <w:rFonts w:ascii="Arial" w:hAnsi="Arial" w:cs="Arial"/>
          <w:b/>
          <w:bCs/>
          <w:sz w:val="24"/>
          <w:szCs w:val="24"/>
        </w:rPr>
        <w:t>Reflective Observation</w:t>
      </w:r>
      <w:r w:rsidRPr="007A02A9">
        <w:rPr>
          <w:rFonts w:ascii="Arial" w:hAnsi="Arial" w:cs="Arial"/>
          <w:sz w:val="24"/>
          <w:szCs w:val="24"/>
        </w:rPr>
        <w:t xml:space="preserve"> </w:t>
      </w:r>
    </w:p>
    <w:p w14:paraId="5D48A420" w14:textId="77777777" w:rsidR="00CE6523" w:rsidRPr="007A02A9" w:rsidRDefault="00CE6523" w:rsidP="004C34BA">
      <w:pPr>
        <w:spacing w:line="360" w:lineRule="auto"/>
        <w:ind w:firstLine="720"/>
        <w:jc w:val="both"/>
        <w:rPr>
          <w:rFonts w:ascii="Arial" w:hAnsi="Arial" w:cs="Arial"/>
          <w:sz w:val="24"/>
          <w:szCs w:val="24"/>
        </w:rPr>
      </w:pPr>
      <w:r w:rsidRPr="007A02A9">
        <w:rPr>
          <w:rFonts w:ascii="Arial" w:hAnsi="Arial" w:cs="Arial"/>
          <w:sz w:val="24"/>
          <w:szCs w:val="24"/>
        </w:rPr>
        <w:t>Paraphrasing is a crucial skill that I’ve come to value more over time, particularly in academic environments. Initially, I thought it was simply rewording someone else’s ideas, but I’ve learned it’s much more than that. Paraphrasing requires me to truly comprehend the original content, process it, and rephrase it in my own words while preserving the meaning. This allows me to engage more deeply with the material and ensures I fully understand the concepts before sharing them.</w:t>
      </w:r>
    </w:p>
    <w:p w14:paraId="1E908DF9" w14:textId="1FC4D5BE" w:rsidR="00CE6523" w:rsidRPr="007A02A9" w:rsidRDefault="00CE6523" w:rsidP="007A02A9">
      <w:pPr>
        <w:spacing w:line="360" w:lineRule="auto"/>
        <w:jc w:val="both"/>
        <w:rPr>
          <w:rFonts w:ascii="Arial" w:hAnsi="Arial" w:cs="Arial"/>
          <w:sz w:val="24"/>
          <w:szCs w:val="24"/>
        </w:rPr>
      </w:pPr>
      <w:r w:rsidRPr="007A02A9">
        <w:rPr>
          <w:rFonts w:ascii="Arial" w:hAnsi="Arial" w:cs="Arial"/>
          <w:sz w:val="24"/>
          <w:szCs w:val="24"/>
        </w:rPr>
        <w:t>One of the key benefits of paraphrasing is that it enables me to present ideas in a way that I can  to adapt the message to a specific context or style, making the information clearer and easier to grasp. In academic writing, paraphrasing helps me avoid plagiarism while showing my understanding of a topic. It also lets me integrate ideas from different sources without merely copying them.</w:t>
      </w:r>
    </w:p>
    <w:p w14:paraId="45D0155A" w14:textId="3D667483" w:rsidR="00CE6523" w:rsidRPr="00CE6523" w:rsidRDefault="00CE6523" w:rsidP="00B577C2">
      <w:pPr>
        <w:spacing w:line="360" w:lineRule="auto"/>
        <w:ind w:firstLine="720"/>
        <w:jc w:val="both"/>
        <w:rPr>
          <w:rFonts w:ascii="Arial" w:hAnsi="Arial" w:cs="Arial"/>
          <w:sz w:val="24"/>
          <w:szCs w:val="24"/>
        </w:rPr>
      </w:pPr>
      <w:r w:rsidRPr="00CE6523">
        <w:rPr>
          <w:rFonts w:ascii="Arial" w:hAnsi="Arial" w:cs="Arial"/>
          <w:sz w:val="24"/>
          <w:szCs w:val="24"/>
        </w:rPr>
        <w:t xml:space="preserve">Paraphrasing is challenging, and while it’s tempting to just replace words with synonyms, this can lead to misinterpretation. I’ve learned that effective paraphrasing requires rethinking the structure and flow of the original content, which forces me to engage critically with the material. Although it can be intimidating, paraphrasing is an </w:t>
      </w:r>
      <w:r w:rsidRPr="00CE6523">
        <w:rPr>
          <w:rFonts w:ascii="Arial" w:hAnsi="Arial" w:cs="Arial"/>
          <w:sz w:val="24"/>
          <w:szCs w:val="24"/>
        </w:rPr>
        <w:lastRenderedPageBreak/>
        <w:t>invaluable tool that helps me convey information clearly and maintain my voice. It’s a skill I continually refine, as it enhances my writing and deepens my understanding and communication.</w:t>
      </w:r>
    </w:p>
    <w:p w14:paraId="418040E7" w14:textId="480383F6" w:rsidR="35020848" w:rsidRPr="007A02A9" w:rsidRDefault="35020848" w:rsidP="00B577C2">
      <w:pPr>
        <w:spacing w:line="360" w:lineRule="auto"/>
        <w:jc w:val="both"/>
        <w:rPr>
          <w:rFonts w:ascii="Arial" w:hAnsi="Arial" w:cs="Arial"/>
          <w:sz w:val="24"/>
          <w:szCs w:val="24"/>
        </w:rPr>
      </w:pPr>
    </w:p>
    <w:p w14:paraId="0FC4CFDD" w14:textId="33F232AC" w:rsidR="71E9B972" w:rsidRPr="007A02A9" w:rsidRDefault="2F843512" w:rsidP="00B577C2">
      <w:pPr>
        <w:pStyle w:val="Heading1"/>
        <w:spacing w:line="360" w:lineRule="auto"/>
        <w:jc w:val="both"/>
        <w:rPr>
          <w:rFonts w:ascii="Arial" w:hAnsi="Arial" w:cs="Arial"/>
          <w:b/>
          <w:bCs/>
          <w:color w:val="auto"/>
          <w:sz w:val="28"/>
          <w:szCs w:val="28"/>
        </w:rPr>
      </w:pPr>
      <w:bookmarkStart w:id="5" w:name="_Toc184846332"/>
      <w:r w:rsidRPr="007A02A9">
        <w:rPr>
          <w:rFonts w:ascii="Arial" w:hAnsi="Arial" w:cs="Arial"/>
          <w:b/>
          <w:bCs/>
          <w:color w:val="auto"/>
          <w:sz w:val="28"/>
          <w:szCs w:val="28"/>
        </w:rPr>
        <w:t xml:space="preserve">5. </w:t>
      </w:r>
      <w:r w:rsidR="71E9B972" w:rsidRPr="007A02A9">
        <w:rPr>
          <w:rFonts w:ascii="Arial" w:hAnsi="Arial" w:cs="Arial"/>
          <w:b/>
          <w:bCs/>
          <w:color w:val="auto"/>
          <w:sz w:val="28"/>
          <w:szCs w:val="28"/>
        </w:rPr>
        <w:t>Conclusion</w:t>
      </w:r>
      <w:bookmarkEnd w:id="5"/>
      <w:r w:rsidR="71E9B972" w:rsidRPr="007A02A9">
        <w:rPr>
          <w:rFonts w:ascii="Arial" w:hAnsi="Arial" w:cs="Arial"/>
          <w:b/>
          <w:bCs/>
          <w:color w:val="auto"/>
          <w:sz w:val="28"/>
          <w:szCs w:val="28"/>
        </w:rPr>
        <w:t xml:space="preserve"> </w:t>
      </w:r>
    </w:p>
    <w:p w14:paraId="217408C8" w14:textId="6102E14E" w:rsidR="35020848" w:rsidRPr="007A02A9" w:rsidRDefault="35020848" w:rsidP="00B577C2">
      <w:pPr>
        <w:spacing w:line="360" w:lineRule="auto"/>
        <w:jc w:val="both"/>
        <w:rPr>
          <w:rFonts w:ascii="Arial" w:hAnsi="Arial" w:cs="Arial"/>
          <w:sz w:val="24"/>
          <w:szCs w:val="24"/>
        </w:rPr>
      </w:pPr>
    </w:p>
    <w:p w14:paraId="7ABEEED3" w14:textId="5A27D6E9" w:rsidR="13F61491" w:rsidRPr="007A02A9" w:rsidRDefault="00CE6523" w:rsidP="00B577C2">
      <w:pPr>
        <w:spacing w:line="360" w:lineRule="auto"/>
        <w:ind w:firstLine="720"/>
        <w:jc w:val="both"/>
        <w:rPr>
          <w:rFonts w:ascii="Arial" w:hAnsi="Arial" w:cs="Arial"/>
          <w:sz w:val="24"/>
          <w:szCs w:val="24"/>
        </w:rPr>
      </w:pPr>
      <w:r w:rsidRPr="007A02A9">
        <w:rPr>
          <w:rFonts w:ascii="Arial" w:hAnsi="Arial" w:cs="Arial"/>
          <w:sz w:val="24"/>
          <w:szCs w:val="24"/>
        </w:rPr>
        <w:t xml:space="preserve"> In conclusion, reflecting on past experiences, whether through note-taking, time management, or paraphrasing, is an essential practice that fosters personal and academic growth. Each skill not only aids in improving my academic performance but also enhances my critical thinking and overall efficiency. Through reflection, I’ve learned how important it is to engage actively with the material, prioritize tasks, and approach challenges with a strategic mindset. Paraphrasing, for example, has evolved from a simple act of rewording into a deeper process of understanding and articulating ideas in my own voice. Likewise, effective time management allows me to focus on what matters, reducing stress and enhancing productivity. By continuously refining these skills, I am not only improving my ability to work smarter but also growing</w:t>
      </w:r>
    </w:p>
    <w:p w14:paraId="7AC2EE9E" w14:textId="2ACBC175" w:rsidR="35020848" w:rsidRPr="007A02A9" w:rsidRDefault="35020848" w:rsidP="00B577C2">
      <w:pPr>
        <w:spacing w:line="360" w:lineRule="auto"/>
        <w:jc w:val="both"/>
        <w:rPr>
          <w:rFonts w:ascii="Arial" w:hAnsi="Arial" w:cs="Arial"/>
          <w:sz w:val="24"/>
          <w:szCs w:val="24"/>
        </w:rPr>
      </w:pPr>
    </w:p>
    <w:p w14:paraId="7998863B" w14:textId="51B722BB" w:rsidR="2FF9C752" w:rsidRDefault="2FF9C752" w:rsidP="00B577C2">
      <w:pPr>
        <w:pStyle w:val="Heading1"/>
        <w:spacing w:line="360" w:lineRule="auto"/>
        <w:jc w:val="both"/>
        <w:rPr>
          <w:rFonts w:ascii="Arial" w:hAnsi="Arial" w:cs="Arial"/>
          <w:b/>
          <w:bCs/>
          <w:color w:val="auto"/>
          <w:sz w:val="28"/>
          <w:szCs w:val="28"/>
        </w:rPr>
      </w:pPr>
      <w:bookmarkStart w:id="6" w:name="_Toc642091982"/>
      <w:bookmarkStart w:id="7" w:name="_Toc184846333"/>
      <w:r w:rsidRPr="007A02A9">
        <w:rPr>
          <w:rFonts w:ascii="Arial" w:hAnsi="Arial" w:cs="Arial"/>
          <w:b/>
          <w:bCs/>
          <w:color w:val="auto"/>
          <w:sz w:val="28"/>
          <w:szCs w:val="28"/>
        </w:rPr>
        <w:t>References</w:t>
      </w:r>
      <w:bookmarkEnd w:id="6"/>
      <w:bookmarkEnd w:id="7"/>
      <w:r w:rsidRPr="007A02A9">
        <w:rPr>
          <w:rFonts w:ascii="Arial" w:hAnsi="Arial" w:cs="Arial"/>
          <w:b/>
          <w:bCs/>
          <w:color w:val="auto"/>
          <w:sz w:val="28"/>
          <w:szCs w:val="28"/>
        </w:rPr>
        <w:t xml:space="preserve"> </w:t>
      </w:r>
    </w:p>
    <w:p w14:paraId="7B97B9C4" w14:textId="77777777" w:rsidR="00B577C2" w:rsidRDefault="00B577C2" w:rsidP="00B577C2"/>
    <w:p w14:paraId="32B89094" w14:textId="77777777" w:rsidR="00B577C2" w:rsidRPr="00B577C2" w:rsidRDefault="00B577C2" w:rsidP="00B577C2">
      <w:pPr>
        <w:pStyle w:val="ListParagraph"/>
        <w:spacing w:line="360" w:lineRule="auto"/>
        <w:ind w:left="0"/>
        <w:jc w:val="both"/>
        <w:rPr>
          <w:rFonts w:ascii="Arial" w:hAnsi="Arial" w:cs="Arial"/>
        </w:rPr>
      </w:pPr>
      <w:r w:rsidRPr="00B577C2">
        <w:rPr>
          <w:rFonts w:ascii="Arial" w:hAnsi="Arial" w:cs="Arial"/>
        </w:rPr>
        <w:t xml:space="preserve">(Coursera, 2024) </w:t>
      </w:r>
      <w:hyperlink r:id="rId11" w:history="1">
        <w:r w:rsidRPr="00B577C2">
          <w:rPr>
            <w:rStyle w:val="Hyperlink"/>
            <w:rFonts w:ascii="Arial" w:hAnsi="Arial" w:cs="Arial"/>
            <w:color w:val="auto"/>
          </w:rPr>
          <w:t>What Is Time Managemen</w:t>
        </w:r>
        <w:r w:rsidRPr="00B577C2">
          <w:rPr>
            <w:rStyle w:val="Hyperlink"/>
            <w:rFonts w:ascii="Arial" w:hAnsi="Arial" w:cs="Arial"/>
            <w:color w:val="auto"/>
          </w:rPr>
          <w:t>t</w:t>
        </w:r>
        <w:r w:rsidRPr="00B577C2">
          <w:rPr>
            <w:rStyle w:val="Hyperlink"/>
            <w:rFonts w:ascii="Arial" w:hAnsi="Arial" w:cs="Arial"/>
            <w:color w:val="auto"/>
          </w:rPr>
          <w:t>? 6 Strategies to Better Manage Your Time | Coursera</w:t>
        </w:r>
      </w:hyperlink>
      <w:r w:rsidRPr="00B577C2">
        <w:rPr>
          <w:rFonts w:ascii="Arial" w:hAnsi="Arial" w:cs="Arial"/>
        </w:rPr>
        <w:t xml:space="preserve">  Available at: </w:t>
      </w:r>
      <w:hyperlink r:id="rId12" w:history="1">
        <w:r w:rsidRPr="00B577C2">
          <w:rPr>
            <w:rStyle w:val="Hyperlink"/>
            <w:rFonts w:ascii="Arial" w:hAnsi="Arial" w:cs="Arial"/>
          </w:rPr>
          <w:t>https://www.coursera.org/articles/time-management</w:t>
        </w:r>
      </w:hyperlink>
      <w:r w:rsidRPr="00B577C2">
        <w:rPr>
          <w:rFonts w:ascii="Arial" w:hAnsi="Arial" w:cs="Arial"/>
        </w:rPr>
        <w:t>(Accessed by 11/12/24)</w:t>
      </w:r>
    </w:p>
    <w:p w14:paraId="6D8F538E" w14:textId="77777777" w:rsidR="00B577C2" w:rsidRPr="00B577C2" w:rsidRDefault="00B577C2" w:rsidP="00B577C2">
      <w:pPr>
        <w:pStyle w:val="ListParagraph"/>
        <w:spacing w:line="360" w:lineRule="auto"/>
        <w:ind w:left="0"/>
        <w:jc w:val="both"/>
        <w:rPr>
          <w:rFonts w:ascii="Arial" w:hAnsi="Arial" w:cs="Arial"/>
        </w:rPr>
      </w:pPr>
    </w:p>
    <w:p w14:paraId="2E856DF7" w14:textId="77777777" w:rsidR="00B577C2" w:rsidRPr="00B577C2" w:rsidRDefault="00B577C2" w:rsidP="00B577C2">
      <w:pPr>
        <w:pStyle w:val="ListParagraph"/>
        <w:spacing w:line="360" w:lineRule="auto"/>
        <w:ind w:left="0"/>
        <w:jc w:val="both"/>
        <w:rPr>
          <w:rFonts w:ascii="Arial" w:hAnsi="Arial" w:cs="Arial"/>
        </w:rPr>
      </w:pPr>
      <w:r w:rsidRPr="00B577C2">
        <w:rPr>
          <w:rFonts w:ascii="Arial" w:hAnsi="Arial" w:cs="Arial"/>
        </w:rPr>
        <w:t xml:space="preserve">(Caulfield, J.; Gahan, C. 2023) </w:t>
      </w:r>
      <w:hyperlink r:id="rId13" w:history="1">
        <w:r w:rsidRPr="00B577C2">
          <w:rPr>
            <w:rStyle w:val="Hyperlink"/>
            <w:rFonts w:ascii="Arial" w:hAnsi="Arial" w:cs="Arial"/>
            <w:color w:val="auto"/>
          </w:rPr>
          <w:t>Ho</w:t>
        </w:r>
        <w:r w:rsidRPr="00B577C2">
          <w:rPr>
            <w:rStyle w:val="Hyperlink"/>
            <w:rFonts w:ascii="Arial" w:hAnsi="Arial" w:cs="Arial"/>
            <w:color w:val="auto"/>
          </w:rPr>
          <w:t>w</w:t>
        </w:r>
        <w:r w:rsidRPr="00B577C2">
          <w:rPr>
            <w:rStyle w:val="Hyperlink"/>
            <w:rFonts w:ascii="Arial" w:hAnsi="Arial" w:cs="Arial"/>
            <w:color w:val="auto"/>
          </w:rPr>
          <w:t xml:space="preserve"> to Paraphrase | Step-by-Step Guide &amp; </w:t>
        </w:r>
        <w:proofErr w:type="spellStart"/>
        <w:r w:rsidRPr="00B577C2">
          <w:rPr>
            <w:rStyle w:val="Hyperlink"/>
            <w:rFonts w:ascii="Arial" w:hAnsi="Arial" w:cs="Arial"/>
            <w:color w:val="auto"/>
          </w:rPr>
          <w:t>Examples</w:t>
        </w:r>
      </w:hyperlink>
      <w:r w:rsidRPr="00B577C2">
        <w:rPr>
          <w:rFonts w:ascii="Arial" w:hAnsi="Arial" w:cs="Arial"/>
        </w:rPr>
        <w:t>Available</w:t>
      </w:r>
      <w:proofErr w:type="spellEnd"/>
      <w:r w:rsidRPr="00B577C2">
        <w:rPr>
          <w:rFonts w:ascii="Arial" w:hAnsi="Arial" w:cs="Arial"/>
        </w:rPr>
        <w:t xml:space="preserve"> at:</w:t>
      </w:r>
      <w:hyperlink r:id="rId14" w:history="1">
        <w:r w:rsidRPr="00B577C2">
          <w:rPr>
            <w:rStyle w:val="Hyperlink"/>
            <w:rFonts w:ascii="Arial" w:hAnsi="Arial" w:cs="Arial"/>
          </w:rPr>
          <w:t>https://www.scribbr.com/working-with-sources/how-to-paraphrase/</w:t>
        </w:r>
      </w:hyperlink>
      <w:r w:rsidRPr="00B577C2">
        <w:rPr>
          <w:rFonts w:ascii="Arial" w:hAnsi="Arial" w:cs="Arial"/>
        </w:rPr>
        <w:t xml:space="preserve"> (Accessed by 11/12/24)</w:t>
      </w:r>
    </w:p>
    <w:p w14:paraId="3D131EAE" w14:textId="77777777" w:rsidR="00B577C2" w:rsidRPr="00B577C2" w:rsidRDefault="00B577C2" w:rsidP="00B577C2">
      <w:pPr>
        <w:spacing w:line="360" w:lineRule="auto"/>
        <w:jc w:val="both"/>
        <w:rPr>
          <w:rFonts w:ascii="Arial" w:hAnsi="Arial" w:cs="Arial"/>
        </w:rPr>
      </w:pPr>
      <w:r w:rsidRPr="00B577C2">
        <w:rPr>
          <w:rFonts w:ascii="Arial" w:hAnsi="Arial" w:cs="Arial"/>
        </w:rPr>
        <w:t>(</w:t>
      </w:r>
      <w:hyperlink r:id="rId15" w:tgtFrame="_blank" w:history="1">
        <w:r w:rsidRPr="00B577C2">
          <w:rPr>
            <w:rStyle w:val="Hyperlink"/>
            <w:rFonts w:ascii="Arial" w:hAnsi="Arial" w:cs="Arial"/>
            <w:color w:val="auto"/>
            <w:u w:val="none"/>
          </w:rPr>
          <w:t>Jackson</w:t>
        </w:r>
      </w:hyperlink>
      <w:r w:rsidRPr="00B577C2">
        <w:rPr>
          <w:rFonts w:ascii="Arial" w:hAnsi="Arial" w:cs="Arial"/>
        </w:rPr>
        <w:t xml:space="preserve">, K. 2024) </w:t>
      </w:r>
      <w:hyperlink r:id="rId16" w:history="1">
        <w:r w:rsidRPr="00B577C2">
          <w:rPr>
            <w:rStyle w:val="Hyperlink"/>
            <w:rFonts w:ascii="Arial" w:hAnsi="Arial" w:cs="Arial"/>
            <w:color w:val="auto"/>
          </w:rPr>
          <w:t>Time manageme</w:t>
        </w:r>
        <w:r w:rsidRPr="00B577C2">
          <w:rPr>
            <w:rStyle w:val="Hyperlink"/>
            <w:rFonts w:ascii="Arial" w:hAnsi="Arial" w:cs="Arial"/>
            <w:color w:val="auto"/>
          </w:rPr>
          <w:t>n</w:t>
        </w:r>
        <w:r w:rsidRPr="00B577C2">
          <w:rPr>
            <w:rStyle w:val="Hyperlink"/>
            <w:rFonts w:ascii="Arial" w:hAnsi="Arial" w:cs="Arial"/>
            <w:color w:val="auto"/>
          </w:rPr>
          <w:t>t examples and tips</w:t>
        </w:r>
      </w:hyperlink>
      <w:r w:rsidRPr="00B577C2">
        <w:rPr>
          <w:rStyle w:val="Hyperlink"/>
          <w:rFonts w:ascii="Arial" w:hAnsi="Arial" w:cs="Arial"/>
          <w:color w:val="auto"/>
        </w:rPr>
        <w:t xml:space="preserve">  </w:t>
      </w:r>
      <w:r w:rsidRPr="00B577C2">
        <w:rPr>
          <w:rStyle w:val="Hyperlink"/>
          <w:rFonts w:ascii="Arial" w:hAnsi="Arial" w:cs="Arial"/>
          <w:color w:val="auto"/>
          <w:u w:val="none"/>
        </w:rPr>
        <w:t xml:space="preserve">Available at: </w:t>
      </w:r>
      <w:hyperlink r:id="rId17" w:history="1">
        <w:r w:rsidRPr="00B577C2">
          <w:rPr>
            <w:rStyle w:val="Hyperlink"/>
            <w:rFonts w:ascii="Arial" w:hAnsi="Arial" w:cs="Arial"/>
          </w:rPr>
          <w:t>https://www.mindtools.com/arb6j5a/what-is-time-management</w:t>
        </w:r>
      </w:hyperlink>
      <w:r w:rsidRPr="00B577C2">
        <w:rPr>
          <w:rFonts w:ascii="Arial" w:hAnsi="Arial" w:cs="Arial"/>
        </w:rPr>
        <w:t xml:space="preserve"> (Accessed by 11/12/24)</w:t>
      </w:r>
    </w:p>
    <w:p w14:paraId="6726FE0A" w14:textId="77777777" w:rsidR="00B577C2" w:rsidRPr="00B577C2" w:rsidRDefault="00B577C2" w:rsidP="00B577C2">
      <w:pPr>
        <w:spacing w:line="360" w:lineRule="auto"/>
        <w:jc w:val="both"/>
        <w:rPr>
          <w:rFonts w:ascii="Arial" w:hAnsi="Arial" w:cs="Arial"/>
        </w:rPr>
      </w:pPr>
      <w:r w:rsidRPr="00B577C2">
        <w:rPr>
          <w:rFonts w:ascii="Arial" w:hAnsi="Arial" w:cs="Arial"/>
        </w:rPr>
        <w:t xml:space="preserve">(Mishra, A. 2023). </w:t>
      </w:r>
      <w:hyperlink r:id="rId18" w:history="1">
        <w:r w:rsidRPr="00B577C2">
          <w:rPr>
            <w:rStyle w:val="Hyperlink"/>
            <w:rFonts w:ascii="Arial" w:hAnsi="Arial" w:cs="Arial"/>
            <w:color w:val="auto"/>
          </w:rPr>
          <w:t>What is note-</w:t>
        </w:r>
        <w:r w:rsidRPr="00B577C2">
          <w:rPr>
            <w:rStyle w:val="Hyperlink"/>
            <w:rFonts w:ascii="Arial" w:hAnsi="Arial" w:cs="Arial"/>
            <w:color w:val="auto"/>
          </w:rPr>
          <w:t>t</w:t>
        </w:r>
        <w:r w:rsidRPr="00B577C2">
          <w:rPr>
            <w:rStyle w:val="Hyperlink"/>
            <w:rFonts w:ascii="Arial" w:hAnsi="Arial" w:cs="Arial"/>
            <w:color w:val="auto"/>
          </w:rPr>
          <w:t>aking? Why is it important? Key features of effective note-taking – explained in this article - English Literature</w:t>
        </w:r>
      </w:hyperlink>
      <w:r w:rsidRPr="00B577C2">
        <w:rPr>
          <w:rFonts w:ascii="Arial" w:hAnsi="Arial" w:cs="Arial"/>
        </w:rPr>
        <w:t xml:space="preserve"> Available at: </w:t>
      </w:r>
      <w:hyperlink r:id="rId19" w:history="1">
        <w:r w:rsidRPr="00B577C2">
          <w:rPr>
            <w:rStyle w:val="Hyperlink"/>
            <w:rFonts w:ascii="Arial" w:hAnsi="Arial" w:cs="Arial"/>
          </w:rPr>
          <w:t>https://englishliterature.education/articles/tips/what-is-note-taking-why-is-it-important-key-features-of-effective-note-taking-explained-in-this-article/</w:t>
        </w:r>
      </w:hyperlink>
      <w:r w:rsidRPr="00B577C2">
        <w:rPr>
          <w:rFonts w:ascii="Arial" w:hAnsi="Arial" w:cs="Arial"/>
        </w:rPr>
        <w:t>(Accessed by 04/12/24)</w:t>
      </w:r>
    </w:p>
    <w:p w14:paraId="5DECB846" w14:textId="77777777" w:rsidR="00B577C2" w:rsidRPr="00B577C2" w:rsidRDefault="00B577C2" w:rsidP="00B577C2">
      <w:pPr>
        <w:spacing w:line="360" w:lineRule="auto"/>
        <w:jc w:val="both"/>
        <w:rPr>
          <w:rFonts w:ascii="Arial" w:hAnsi="Arial" w:cs="Arial"/>
        </w:rPr>
      </w:pPr>
      <w:r w:rsidRPr="00B577C2">
        <w:rPr>
          <w:rFonts w:ascii="Arial" w:hAnsi="Arial" w:cs="Arial"/>
        </w:rPr>
        <w:lastRenderedPageBreak/>
        <w:t xml:space="preserve">(Nordquist, R. 2019) </w:t>
      </w:r>
      <w:hyperlink r:id="rId20" w:anchor=":~:text=Note-taking%20is%20the%20practice%20of%20writing%20down%20or,It%27s%20an%20important%20part%20of%20the%20research%20process." w:history="1">
        <w:r w:rsidRPr="00B577C2">
          <w:rPr>
            <w:rStyle w:val="Hyperlink"/>
            <w:rFonts w:ascii="Arial" w:hAnsi="Arial" w:cs="Arial"/>
            <w:color w:val="auto"/>
          </w:rPr>
          <w:t>The Definitio</w:t>
        </w:r>
        <w:r w:rsidRPr="00B577C2">
          <w:rPr>
            <w:rStyle w:val="Hyperlink"/>
            <w:rFonts w:ascii="Arial" w:hAnsi="Arial" w:cs="Arial"/>
            <w:color w:val="auto"/>
          </w:rPr>
          <w:t>n</w:t>
        </w:r>
        <w:r w:rsidRPr="00B577C2">
          <w:rPr>
            <w:rStyle w:val="Hyperlink"/>
            <w:rFonts w:ascii="Arial" w:hAnsi="Arial" w:cs="Arial"/>
            <w:color w:val="auto"/>
          </w:rPr>
          <w:t xml:space="preserve"> and Most Popular Methods of Note Taking</w:t>
        </w:r>
      </w:hyperlink>
      <w:r w:rsidRPr="00B577C2">
        <w:rPr>
          <w:rFonts w:ascii="Arial" w:hAnsi="Arial" w:cs="Arial"/>
        </w:rPr>
        <w:t xml:space="preserve"> Available at: </w:t>
      </w:r>
      <w:hyperlink r:id="rId21" w:history="1">
        <w:r w:rsidRPr="00B577C2">
          <w:rPr>
            <w:rStyle w:val="Hyperlink"/>
            <w:rFonts w:ascii="Arial" w:hAnsi="Arial" w:cs="Arial"/>
          </w:rPr>
          <w:t>https://www.thoughtco.com/note-taking-research-1691352#:~:text=Note-taking%20is%20the%20practice%20of%20writing%20down%20or,It%27s%20an%20important%20part%20of%20the%20research%20process.</w:t>
        </w:r>
      </w:hyperlink>
      <w:r w:rsidRPr="00B577C2">
        <w:rPr>
          <w:rFonts w:ascii="Arial" w:hAnsi="Arial" w:cs="Arial"/>
        </w:rPr>
        <w:t xml:space="preserve"> (Accessed by 11/12/24)</w:t>
      </w:r>
    </w:p>
    <w:p w14:paraId="5536CF39" w14:textId="77777777" w:rsidR="00B577C2" w:rsidRPr="00B577C2" w:rsidRDefault="00B577C2" w:rsidP="00B577C2"/>
    <w:p w14:paraId="5BE4F19D" w14:textId="305C142C" w:rsidR="007C11A3" w:rsidRPr="00B577C2" w:rsidRDefault="003F00FE" w:rsidP="00B577C2">
      <w:pPr>
        <w:spacing w:line="360" w:lineRule="auto"/>
        <w:jc w:val="both"/>
        <w:rPr>
          <w:rFonts w:ascii="Arial" w:hAnsi="Arial" w:cs="Arial"/>
        </w:rPr>
      </w:pPr>
      <w:r w:rsidRPr="00B577C2">
        <w:rPr>
          <w:rFonts w:ascii="Arial" w:hAnsi="Arial" w:cs="Arial"/>
        </w:rPr>
        <w:t xml:space="preserve">(0xford University, n.d.) </w:t>
      </w:r>
      <w:hyperlink r:id="rId22" w:history="1">
        <w:r w:rsidR="007C11A3" w:rsidRPr="00B577C2">
          <w:rPr>
            <w:rStyle w:val="Hyperlink"/>
            <w:rFonts w:ascii="Arial" w:hAnsi="Arial" w:cs="Arial"/>
            <w:color w:val="auto"/>
          </w:rPr>
          <w:t>Reflectio</w:t>
        </w:r>
        <w:r w:rsidR="007C11A3" w:rsidRPr="00B577C2">
          <w:rPr>
            <w:rStyle w:val="Hyperlink"/>
            <w:rFonts w:ascii="Arial" w:hAnsi="Arial" w:cs="Arial"/>
            <w:color w:val="auto"/>
          </w:rPr>
          <w:t>n</w:t>
        </w:r>
        <w:r w:rsidR="007C11A3" w:rsidRPr="00B577C2">
          <w:rPr>
            <w:rStyle w:val="Hyperlink"/>
            <w:rFonts w:ascii="Arial" w:hAnsi="Arial" w:cs="Arial"/>
            <w:color w:val="auto"/>
          </w:rPr>
          <w:t xml:space="preserve"> - Oxford Brookes University</w:t>
        </w:r>
      </w:hyperlink>
      <w:r w:rsidRPr="00B577C2">
        <w:rPr>
          <w:rStyle w:val="Hyperlink"/>
          <w:rFonts w:ascii="Arial" w:hAnsi="Arial" w:cs="Arial"/>
          <w:color w:val="auto"/>
        </w:rPr>
        <w:t xml:space="preserve"> </w:t>
      </w:r>
      <w:r w:rsidRPr="00B577C2">
        <w:rPr>
          <w:rStyle w:val="Hyperlink"/>
          <w:rFonts w:ascii="Arial" w:hAnsi="Arial" w:cs="Arial"/>
          <w:color w:val="auto"/>
          <w:u w:val="none"/>
        </w:rPr>
        <w:t xml:space="preserve"> Available at :</w:t>
      </w:r>
      <w:r w:rsidRPr="00B577C2">
        <w:rPr>
          <w:rFonts w:ascii="Arial" w:hAnsi="Arial" w:cs="Arial"/>
        </w:rPr>
        <w:t xml:space="preserve"> </w:t>
      </w:r>
      <w:hyperlink r:id="rId23" w:history="1">
        <w:r w:rsidRPr="00B577C2">
          <w:rPr>
            <w:rStyle w:val="Hyperlink"/>
            <w:rFonts w:ascii="Arial" w:hAnsi="Arial" w:cs="Arial"/>
          </w:rPr>
          <w:t>https://www.brookes.ac.uk/students/academic-development/online-resources/reflection/</w:t>
        </w:r>
      </w:hyperlink>
      <w:r w:rsidRPr="00B577C2">
        <w:rPr>
          <w:rFonts w:ascii="Arial" w:hAnsi="Arial" w:cs="Arial"/>
        </w:rPr>
        <w:t xml:space="preserve"> </w:t>
      </w:r>
      <w:r w:rsidR="004C34BA" w:rsidRPr="00B577C2">
        <w:rPr>
          <w:rFonts w:ascii="Arial" w:hAnsi="Arial" w:cs="Arial"/>
        </w:rPr>
        <w:t>(Accessed by 04/12/24)</w:t>
      </w:r>
    </w:p>
    <w:p w14:paraId="3D7A40FD" w14:textId="5634A092" w:rsidR="002239B0" w:rsidRPr="00B577C2" w:rsidRDefault="00B577C2" w:rsidP="00B577C2">
      <w:pPr>
        <w:spacing w:line="360" w:lineRule="auto"/>
        <w:jc w:val="both"/>
        <w:rPr>
          <w:rFonts w:ascii="Arial" w:hAnsi="Arial" w:cs="Arial"/>
        </w:rPr>
      </w:pPr>
      <w:r w:rsidRPr="00B577C2">
        <w:rPr>
          <w:rFonts w:ascii="Arial" w:hAnsi="Arial" w:cs="Arial"/>
        </w:rPr>
        <w:t xml:space="preserve">(0xford </w:t>
      </w:r>
      <w:r>
        <w:rPr>
          <w:rFonts w:ascii="Arial" w:hAnsi="Arial" w:cs="Arial"/>
        </w:rPr>
        <w:t>U</w:t>
      </w:r>
      <w:r w:rsidRPr="00B577C2">
        <w:rPr>
          <w:rFonts w:ascii="Arial" w:hAnsi="Arial" w:cs="Arial"/>
        </w:rPr>
        <w:t xml:space="preserve">niversity, n.d.) </w:t>
      </w:r>
      <w:hyperlink r:id="rId24" w:history="1">
        <w:r w:rsidR="002239B0" w:rsidRPr="00B577C2">
          <w:rPr>
            <w:rStyle w:val="Hyperlink"/>
            <w:rFonts w:ascii="Arial" w:hAnsi="Arial" w:cs="Arial"/>
            <w:color w:val="auto"/>
          </w:rPr>
          <w:t>Paraphrasing - Oxf</w:t>
        </w:r>
        <w:r w:rsidR="002239B0" w:rsidRPr="00B577C2">
          <w:rPr>
            <w:rStyle w:val="Hyperlink"/>
            <w:rFonts w:ascii="Arial" w:hAnsi="Arial" w:cs="Arial"/>
            <w:color w:val="auto"/>
          </w:rPr>
          <w:t>o</w:t>
        </w:r>
        <w:r w:rsidR="002239B0" w:rsidRPr="00B577C2">
          <w:rPr>
            <w:rStyle w:val="Hyperlink"/>
            <w:rFonts w:ascii="Arial" w:hAnsi="Arial" w:cs="Arial"/>
            <w:color w:val="auto"/>
          </w:rPr>
          <w:t>rd Brookes University</w:t>
        </w:r>
      </w:hyperlink>
      <w:r w:rsidR="002239B0" w:rsidRPr="00B577C2">
        <w:rPr>
          <w:rFonts w:ascii="Arial" w:hAnsi="Arial" w:cs="Arial"/>
        </w:rPr>
        <w:t xml:space="preserve"> </w:t>
      </w:r>
      <w:r w:rsidRPr="00B577C2">
        <w:rPr>
          <w:rFonts w:ascii="Arial" w:hAnsi="Arial" w:cs="Arial"/>
        </w:rPr>
        <w:t xml:space="preserve"> Available at: </w:t>
      </w:r>
      <w:hyperlink r:id="rId25" w:history="1">
        <w:r w:rsidRPr="00B577C2">
          <w:rPr>
            <w:rStyle w:val="Hyperlink"/>
            <w:rFonts w:ascii="Arial" w:hAnsi="Arial" w:cs="Arial"/>
          </w:rPr>
          <w:t>https://help.open.ac.uk/how-do-i-use-my-own-words</w:t>
        </w:r>
      </w:hyperlink>
      <w:r w:rsidR="004C34BA" w:rsidRPr="00B577C2">
        <w:rPr>
          <w:rFonts w:ascii="Arial" w:hAnsi="Arial" w:cs="Arial"/>
        </w:rPr>
        <w:t>(Accessed by 04/12/24)</w:t>
      </w:r>
    </w:p>
    <w:p w14:paraId="6E7E73F2" w14:textId="08161F8F" w:rsidR="00DC1A16" w:rsidRPr="00B577C2" w:rsidRDefault="00B577C2" w:rsidP="00B577C2">
      <w:pPr>
        <w:spacing w:line="360" w:lineRule="auto"/>
        <w:jc w:val="both"/>
        <w:rPr>
          <w:rFonts w:ascii="Arial" w:hAnsi="Arial" w:cs="Arial"/>
        </w:rPr>
      </w:pPr>
      <w:r w:rsidRPr="00B577C2">
        <w:rPr>
          <w:rFonts w:ascii="Arial" w:hAnsi="Arial" w:cs="Arial"/>
        </w:rPr>
        <w:t xml:space="preserve">( </w:t>
      </w:r>
      <w:r>
        <w:rPr>
          <w:rFonts w:ascii="Arial" w:hAnsi="Arial" w:cs="Arial"/>
        </w:rPr>
        <w:t>U</w:t>
      </w:r>
      <w:r w:rsidRPr="00B577C2">
        <w:rPr>
          <w:rFonts w:ascii="Arial" w:hAnsi="Arial" w:cs="Arial"/>
        </w:rPr>
        <w:t xml:space="preserve">niversity of </w:t>
      </w:r>
      <w:r>
        <w:rPr>
          <w:rFonts w:ascii="Arial" w:hAnsi="Arial" w:cs="Arial"/>
        </w:rPr>
        <w:t>H</w:t>
      </w:r>
      <w:r w:rsidRPr="00B577C2">
        <w:rPr>
          <w:rFonts w:ascii="Arial" w:hAnsi="Arial" w:cs="Arial"/>
        </w:rPr>
        <w:t xml:space="preserve">ull, 2024) </w:t>
      </w:r>
      <w:hyperlink r:id="rId26" w:history="1">
        <w:r w:rsidR="00DC1A16" w:rsidRPr="00B577C2">
          <w:rPr>
            <w:rStyle w:val="Hyperlink"/>
            <w:rFonts w:ascii="Arial" w:hAnsi="Arial" w:cs="Arial"/>
            <w:color w:val="auto"/>
          </w:rPr>
          <w:t>What is refle</w:t>
        </w:r>
        <w:r w:rsidR="00DC1A16" w:rsidRPr="00B577C2">
          <w:rPr>
            <w:rStyle w:val="Hyperlink"/>
            <w:rFonts w:ascii="Arial" w:hAnsi="Arial" w:cs="Arial"/>
            <w:color w:val="auto"/>
          </w:rPr>
          <w:t>c</w:t>
        </w:r>
        <w:r w:rsidR="00DC1A16" w:rsidRPr="00B577C2">
          <w:rPr>
            <w:rStyle w:val="Hyperlink"/>
            <w:rFonts w:ascii="Arial" w:hAnsi="Arial" w:cs="Arial"/>
            <w:color w:val="auto"/>
          </w:rPr>
          <w:t>tion? Why do it? - Reflective writing - Library at University of Hull</w:t>
        </w:r>
      </w:hyperlink>
      <w:r w:rsidR="00DC1A16" w:rsidRPr="00B577C2">
        <w:rPr>
          <w:rFonts w:ascii="Arial" w:hAnsi="Arial" w:cs="Arial"/>
        </w:rPr>
        <w:t xml:space="preserve"> </w:t>
      </w:r>
      <w:r w:rsidRPr="00B577C2">
        <w:rPr>
          <w:rFonts w:ascii="Arial" w:hAnsi="Arial" w:cs="Arial"/>
        </w:rPr>
        <w:t xml:space="preserve"> Available at: </w:t>
      </w:r>
      <w:hyperlink r:id="rId27" w:history="1">
        <w:r w:rsidRPr="00B577C2">
          <w:rPr>
            <w:rStyle w:val="Hyperlink"/>
            <w:rFonts w:ascii="Arial" w:hAnsi="Arial" w:cs="Arial"/>
          </w:rPr>
          <w:t>https://libguides.hull.ac.uk/reflectivewriting/reflection1a</w:t>
        </w:r>
      </w:hyperlink>
      <w:r w:rsidR="004C34BA" w:rsidRPr="00B577C2">
        <w:rPr>
          <w:rFonts w:ascii="Arial" w:hAnsi="Arial" w:cs="Arial"/>
        </w:rPr>
        <w:t>(Accessed by 04/12/24)</w:t>
      </w:r>
    </w:p>
    <w:p w14:paraId="1B849666" w14:textId="48B5440A" w:rsidR="3C337B36" w:rsidRPr="00B577C2" w:rsidRDefault="3C337B36" w:rsidP="00B577C2">
      <w:pPr>
        <w:spacing w:line="360" w:lineRule="auto"/>
        <w:jc w:val="both"/>
        <w:rPr>
          <w:rFonts w:ascii="Arial" w:hAnsi="Arial" w:cs="Arial"/>
        </w:rPr>
      </w:pPr>
    </w:p>
    <w:sectPr w:rsidR="3C337B36" w:rsidRPr="00B577C2" w:rsidSect="00A12201">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DE69EE" w14:textId="77777777" w:rsidR="003B71F6" w:rsidRDefault="003B71F6" w:rsidP="00A12201">
      <w:pPr>
        <w:spacing w:after="0" w:line="240" w:lineRule="auto"/>
      </w:pPr>
      <w:r>
        <w:separator/>
      </w:r>
    </w:p>
  </w:endnote>
  <w:endnote w:type="continuationSeparator" w:id="0">
    <w:p w14:paraId="5EF59708" w14:textId="77777777" w:rsidR="003B71F6" w:rsidRDefault="003B71F6" w:rsidP="00A12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20650" w14:textId="77777777" w:rsidR="00A12201" w:rsidRDefault="00A122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8703500"/>
      <w:docPartObj>
        <w:docPartGallery w:val="Page Numbers (Bottom of Page)"/>
        <w:docPartUnique/>
      </w:docPartObj>
    </w:sdtPr>
    <w:sdtContent>
      <w:p w14:paraId="609FA13B" w14:textId="327BB114" w:rsidR="00A12201" w:rsidRDefault="00A12201">
        <w:pPr>
          <w:pStyle w:val="Footer"/>
          <w:jc w:val="right"/>
        </w:pPr>
        <w:r>
          <w:fldChar w:fldCharType="begin"/>
        </w:r>
        <w:r>
          <w:instrText>PAGE   \* MERGEFORMAT</w:instrText>
        </w:r>
        <w:r>
          <w:fldChar w:fldCharType="separate"/>
        </w:r>
        <w:r>
          <w:rPr>
            <w:lang w:val="it-IT"/>
          </w:rPr>
          <w:t>2</w:t>
        </w:r>
        <w:r>
          <w:fldChar w:fldCharType="end"/>
        </w:r>
      </w:p>
    </w:sdtContent>
  </w:sdt>
  <w:p w14:paraId="1D243AAB" w14:textId="5D87443D" w:rsidR="00A12201" w:rsidRDefault="00A122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312B67" w14:textId="77777777" w:rsidR="00A12201" w:rsidRDefault="00A122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494033" w14:textId="77777777" w:rsidR="003B71F6" w:rsidRDefault="003B71F6" w:rsidP="00A12201">
      <w:pPr>
        <w:spacing w:after="0" w:line="240" w:lineRule="auto"/>
      </w:pPr>
      <w:r>
        <w:separator/>
      </w:r>
    </w:p>
  </w:footnote>
  <w:footnote w:type="continuationSeparator" w:id="0">
    <w:p w14:paraId="035FE9B0" w14:textId="77777777" w:rsidR="003B71F6" w:rsidRDefault="003B71F6" w:rsidP="00A122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68664" w14:textId="77777777" w:rsidR="00A12201" w:rsidRDefault="00A122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4D6D64" w14:textId="77777777" w:rsidR="00A12201" w:rsidRDefault="00A122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F56A1B" w14:textId="77777777" w:rsidR="00A12201" w:rsidRDefault="00A122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4D09D9"/>
    <w:multiLevelType w:val="multilevel"/>
    <w:tmpl w:val="E8246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14802"/>
    <w:multiLevelType w:val="hybridMultilevel"/>
    <w:tmpl w:val="8048B49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129DE2DB"/>
    <w:multiLevelType w:val="hybridMultilevel"/>
    <w:tmpl w:val="D0B446C6"/>
    <w:lvl w:ilvl="0" w:tplc="6F0A4870">
      <w:start w:val="1"/>
      <w:numFmt w:val="decimal"/>
      <w:lvlText w:val="%1."/>
      <w:lvlJc w:val="left"/>
      <w:pPr>
        <w:ind w:left="720" w:hanging="360"/>
      </w:pPr>
    </w:lvl>
    <w:lvl w:ilvl="1" w:tplc="533C9BE2">
      <w:start w:val="1"/>
      <w:numFmt w:val="lowerLetter"/>
      <w:lvlText w:val="%2."/>
      <w:lvlJc w:val="left"/>
      <w:pPr>
        <w:ind w:left="1440" w:hanging="360"/>
      </w:pPr>
    </w:lvl>
    <w:lvl w:ilvl="2" w:tplc="DD106E6C">
      <w:start w:val="1"/>
      <w:numFmt w:val="lowerRoman"/>
      <w:lvlText w:val="%3."/>
      <w:lvlJc w:val="right"/>
      <w:pPr>
        <w:ind w:left="2160" w:hanging="180"/>
      </w:pPr>
    </w:lvl>
    <w:lvl w:ilvl="3" w:tplc="9A3462A2">
      <w:start w:val="1"/>
      <w:numFmt w:val="decimal"/>
      <w:lvlText w:val="%4."/>
      <w:lvlJc w:val="left"/>
      <w:pPr>
        <w:ind w:left="2880" w:hanging="360"/>
      </w:pPr>
    </w:lvl>
    <w:lvl w:ilvl="4" w:tplc="64FA4E5E">
      <w:start w:val="1"/>
      <w:numFmt w:val="lowerLetter"/>
      <w:lvlText w:val="%5."/>
      <w:lvlJc w:val="left"/>
      <w:pPr>
        <w:ind w:left="3600" w:hanging="360"/>
      </w:pPr>
    </w:lvl>
    <w:lvl w:ilvl="5" w:tplc="F70C2052">
      <w:start w:val="1"/>
      <w:numFmt w:val="lowerRoman"/>
      <w:lvlText w:val="%6."/>
      <w:lvlJc w:val="right"/>
      <w:pPr>
        <w:ind w:left="4320" w:hanging="180"/>
      </w:pPr>
    </w:lvl>
    <w:lvl w:ilvl="6" w:tplc="67ACD15C">
      <w:start w:val="1"/>
      <w:numFmt w:val="decimal"/>
      <w:lvlText w:val="%7."/>
      <w:lvlJc w:val="left"/>
      <w:pPr>
        <w:ind w:left="5040" w:hanging="360"/>
      </w:pPr>
    </w:lvl>
    <w:lvl w:ilvl="7" w:tplc="75B88F10">
      <w:start w:val="1"/>
      <w:numFmt w:val="lowerLetter"/>
      <w:lvlText w:val="%8."/>
      <w:lvlJc w:val="left"/>
      <w:pPr>
        <w:ind w:left="5760" w:hanging="360"/>
      </w:pPr>
    </w:lvl>
    <w:lvl w:ilvl="8" w:tplc="BD446178">
      <w:start w:val="1"/>
      <w:numFmt w:val="lowerRoman"/>
      <w:lvlText w:val="%9."/>
      <w:lvlJc w:val="right"/>
      <w:pPr>
        <w:ind w:left="6480" w:hanging="180"/>
      </w:pPr>
    </w:lvl>
  </w:abstractNum>
  <w:abstractNum w:abstractNumId="4" w15:restartNumberingAfterBreak="0">
    <w:nsid w:val="1605C66A"/>
    <w:multiLevelType w:val="hybridMultilevel"/>
    <w:tmpl w:val="43AA4AD8"/>
    <w:lvl w:ilvl="0" w:tplc="9C6A0016">
      <w:start w:val="1"/>
      <w:numFmt w:val="bullet"/>
      <w:lvlText w:val=""/>
      <w:lvlJc w:val="left"/>
      <w:pPr>
        <w:ind w:left="720" w:hanging="360"/>
      </w:pPr>
      <w:rPr>
        <w:rFonts w:ascii="Symbol" w:hAnsi="Symbol" w:hint="default"/>
      </w:rPr>
    </w:lvl>
    <w:lvl w:ilvl="1" w:tplc="99609E1C">
      <w:start w:val="1"/>
      <w:numFmt w:val="bullet"/>
      <w:lvlText w:val="o"/>
      <w:lvlJc w:val="left"/>
      <w:pPr>
        <w:ind w:left="1440" w:hanging="360"/>
      </w:pPr>
      <w:rPr>
        <w:rFonts w:ascii="Courier New" w:hAnsi="Courier New" w:hint="default"/>
      </w:rPr>
    </w:lvl>
    <w:lvl w:ilvl="2" w:tplc="24868FE2">
      <w:start w:val="1"/>
      <w:numFmt w:val="bullet"/>
      <w:lvlText w:val=""/>
      <w:lvlJc w:val="left"/>
      <w:pPr>
        <w:ind w:left="2160" w:hanging="360"/>
      </w:pPr>
      <w:rPr>
        <w:rFonts w:ascii="Wingdings" w:hAnsi="Wingdings" w:hint="default"/>
      </w:rPr>
    </w:lvl>
    <w:lvl w:ilvl="3" w:tplc="557280AE">
      <w:start w:val="1"/>
      <w:numFmt w:val="bullet"/>
      <w:lvlText w:val=""/>
      <w:lvlJc w:val="left"/>
      <w:pPr>
        <w:ind w:left="2880" w:hanging="360"/>
      </w:pPr>
      <w:rPr>
        <w:rFonts w:ascii="Symbol" w:hAnsi="Symbol" w:hint="default"/>
      </w:rPr>
    </w:lvl>
    <w:lvl w:ilvl="4" w:tplc="1FBA7714">
      <w:start w:val="1"/>
      <w:numFmt w:val="bullet"/>
      <w:lvlText w:val="o"/>
      <w:lvlJc w:val="left"/>
      <w:pPr>
        <w:ind w:left="3600" w:hanging="360"/>
      </w:pPr>
      <w:rPr>
        <w:rFonts w:ascii="Courier New" w:hAnsi="Courier New" w:hint="default"/>
      </w:rPr>
    </w:lvl>
    <w:lvl w:ilvl="5" w:tplc="A5A677D4">
      <w:start w:val="1"/>
      <w:numFmt w:val="bullet"/>
      <w:lvlText w:val=""/>
      <w:lvlJc w:val="left"/>
      <w:pPr>
        <w:ind w:left="4320" w:hanging="360"/>
      </w:pPr>
      <w:rPr>
        <w:rFonts w:ascii="Wingdings" w:hAnsi="Wingdings" w:hint="default"/>
      </w:rPr>
    </w:lvl>
    <w:lvl w:ilvl="6" w:tplc="5FFCC752">
      <w:start w:val="1"/>
      <w:numFmt w:val="bullet"/>
      <w:lvlText w:val=""/>
      <w:lvlJc w:val="left"/>
      <w:pPr>
        <w:ind w:left="5040" w:hanging="360"/>
      </w:pPr>
      <w:rPr>
        <w:rFonts w:ascii="Symbol" w:hAnsi="Symbol" w:hint="default"/>
      </w:rPr>
    </w:lvl>
    <w:lvl w:ilvl="7" w:tplc="0A1E6A5A">
      <w:start w:val="1"/>
      <w:numFmt w:val="bullet"/>
      <w:lvlText w:val="o"/>
      <w:lvlJc w:val="left"/>
      <w:pPr>
        <w:ind w:left="5760" w:hanging="360"/>
      </w:pPr>
      <w:rPr>
        <w:rFonts w:ascii="Courier New" w:hAnsi="Courier New" w:hint="default"/>
      </w:rPr>
    </w:lvl>
    <w:lvl w:ilvl="8" w:tplc="7D7A1292">
      <w:start w:val="1"/>
      <w:numFmt w:val="bullet"/>
      <w:lvlText w:val=""/>
      <w:lvlJc w:val="left"/>
      <w:pPr>
        <w:ind w:left="6480" w:hanging="360"/>
      </w:pPr>
      <w:rPr>
        <w:rFonts w:ascii="Wingdings" w:hAnsi="Wingdings" w:hint="default"/>
      </w:r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1F247B"/>
    <w:multiLevelType w:val="multilevel"/>
    <w:tmpl w:val="9496B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B54E35"/>
    <w:multiLevelType w:val="multilevel"/>
    <w:tmpl w:val="00B44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F9F3CD8"/>
    <w:multiLevelType w:val="hybridMultilevel"/>
    <w:tmpl w:val="F58CA186"/>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9212A4"/>
    <w:multiLevelType w:val="hybridMultilevel"/>
    <w:tmpl w:val="A5D21D28"/>
    <w:lvl w:ilvl="0" w:tplc="E1BEB724">
      <w:start w:val="1"/>
      <w:numFmt w:val="decimal"/>
      <w:lvlText w:val="%1."/>
      <w:lvlJc w:val="left"/>
      <w:pPr>
        <w:ind w:left="720" w:hanging="360"/>
      </w:pPr>
    </w:lvl>
    <w:lvl w:ilvl="1" w:tplc="7610E914">
      <w:start w:val="1"/>
      <w:numFmt w:val="lowerLetter"/>
      <w:lvlText w:val="%2."/>
      <w:lvlJc w:val="left"/>
      <w:pPr>
        <w:ind w:left="1440" w:hanging="360"/>
      </w:pPr>
    </w:lvl>
    <w:lvl w:ilvl="2" w:tplc="4B42A6A0">
      <w:start w:val="1"/>
      <w:numFmt w:val="lowerRoman"/>
      <w:lvlText w:val="%3."/>
      <w:lvlJc w:val="right"/>
      <w:pPr>
        <w:ind w:left="2160" w:hanging="180"/>
      </w:pPr>
    </w:lvl>
    <w:lvl w:ilvl="3" w:tplc="F03E28F2">
      <w:start w:val="1"/>
      <w:numFmt w:val="decimal"/>
      <w:lvlText w:val="%4."/>
      <w:lvlJc w:val="left"/>
      <w:pPr>
        <w:ind w:left="2880" w:hanging="360"/>
      </w:pPr>
    </w:lvl>
    <w:lvl w:ilvl="4" w:tplc="56D244BA">
      <w:start w:val="1"/>
      <w:numFmt w:val="lowerLetter"/>
      <w:lvlText w:val="%5."/>
      <w:lvlJc w:val="left"/>
      <w:pPr>
        <w:ind w:left="3600" w:hanging="360"/>
      </w:pPr>
    </w:lvl>
    <w:lvl w:ilvl="5" w:tplc="1248C5BC">
      <w:start w:val="1"/>
      <w:numFmt w:val="lowerRoman"/>
      <w:lvlText w:val="%6."/>
      <w:lvlJc w:val="right"/>
      <w:pPr>
        <w:ind w:left="4320" w:hanging="180"/>
      </w:pPr>
    </w:lvl>
    <w:lvl w:ilvl="6" w:tplc="70028D86">
      <w:start w:val="1"/>
      <w:numFmt w:val="decimal"/>
      <w:lvlText w:val="%7."/>
      <w:lvlJc w:val="left"/>
      <w:pPr>
        <w:ind w:left="5040" w:hanging="360"/>
      </w:pPr>
    </w:lvl>
    <w:lvl w:ilvl="7" w:tplc="F2CE57FA">
      <w:start w:val="1"/>
      <w:numFmt w:val="lowerLetter"/>
      <w:lvlText w:val="%8."/>
      <w:lvlJc w:val="left"/>
      <w:pPr>
        <w:ind w:left="5760" w:hanging="360"/>
      </w:pPr>
    </w:lvl>
    <w:lvl w:ilvl="8" w:tplc="80B898D8">
      <w:start w:val="1"/>
      <w:numFmt w:val="lowerRoman"/>
      <w:lvlText w:val="%9."/>
      <w:lvlJc w:val="right"/>
      <w:pPr>
        <w:ind w:left="6480" w:hanging="180"/>
      </w:pPr>
    </w:lvl>
  </w:abstractNum>
  <w:abstractNum w:abstractNumId="13"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86B9A8"/>
    <w:multiLevelType w:val="hybridMultilevel"/>
    <w:tmpl w:val="BA1C32A2"/>
    <w:lvl w:ilvl="0" w:tplc="C12643AE">
      <w:start w:val="1"/>
      <w:numFmt w:val="bullet"/>
      <w:lvlText w:val=""/>
      <w:lvlJc w:val="left"/>
      <w:pPr>
        <w:ind w:left="720" w:hanging="360"/>
      </w:pPr>
      <w:rPr>
        <w:rFonts w:ascii="Symbol" w:hAnsi="Symbol" w:hint="default"/>
      </w:rPr>
    </w:lvl>
    <w:lvl w:ilvl="1" w:tplc="FB7AFF18">
      <w:start w:val="1"/>
      <w:numFmt w:val="bullet"/>
      <w:lvlText w:val="o"/>
      <w:lvlJc w:val="left"/>
      <w:pPr>
        <w:ind w:left="1440" w:hanging="360"/>
      </w:pPr>
      <w:rPr>
        <w:rFonts w:ascii="Courier New" w:hAnsi="Courier New" w:hint="default"/>
      </w:rPr>
    </w:lvl>
    <w:lvl w:ilvl="2" w:tplc="C8FAD914">
      <w:start w:val="1"/>
      <w:numFmt w:val="bullet"/>
      <w:lvlText w:val=""/>
      <w:lvlJc w:val="left"/>
      <w:pPr>
        <w:ind w:left="2160" w:hanging="360"/>
      </w:pPr>
      <w:rPr>
        <w:rFonts w:ascii="Wingdings" w:hAnsi="Wingdings" w:hint="default"/>
      </w:rPr>
    </w:lvl>
    <w:lvl w:ilvl="3" w:tplc="52341C50">
      <w:start w:val="1"/>
      <w:numFmt w:val="bullet"/>
      <w:lvlText w:val=""/>
      <w:lvlJc w:val="left"/>
      <w:pPr>
        <w:ind w:left="2880" w:hanging="360"/>
      </w:pPr>
      <w:rPr>
        <w:rFonts w:ascii="Symbol" w:hAnsi="Symbol" w:hint="default"/>
      </w:rPr>
    </w:lvl>
    <w:lvl w:ilvl="4" w:tplc="A2D657F2">
      <w:start w:val="1"/>
      <w:numFmt w:val="bullet"/>
      <w:lvlText w:val="o"/>
      <w:lvlJc w:val="left"/>
      <w:pPr>
        <w:ind w:left="3600" w:hanging="360"/>
      </w:pPr>
      <w:rPr>
        <w:rFonts w:ascii="Courier New" w:hAnsi="Courier New" w:hint="default"/>
      </w:rPr>
    </w:lvl>
    <w:lvl w:ilvl="5" w:tplc="5DD893CC">
      <w:start w:val="1"/>
      <w:numFmt w:val="bullet"/>
      <w:lvlText w:val=""/>
      <w:lvlJc w:val="left"/>
      <w:pPr>
        <w:ind w:left="4320" w:hanging="360"/>
      </w:pPr>
      <w:rPr>
        <w:rFonts w:ascii="Wingdings" w:hAnsi="Wingdings" w:hint="default"/>
      </w:rPr>
    </w:lvl>
    <w:lvl w:ilvl="6" w:tplc="A552AFFA">
      <w:start w:val="1"/>
      <w:numFmt w:val="bullet"/>
      <w:lvlText w:val=""/>
      <w:lvlJc w:val="left"/>
      <w:pPr>
        <w:ind w:left="5040" w:hanging="360"/>
      </w:pPr>
      <w:rPr>
        <w:rFonts w:ascii="Symbol" w:hAnsi="Symbol" w:hint="default"/>
      </w:rPr>
    </w:lvl>
    <w:lvl w:ilvl="7" w:tplc="9DA079E0">
      <w:start w:val="1"/>
      <w:numFmt w:val="bullet"/>
      <w:lvlText w:val="o"/>
      <w:lvlJc w:val="left"/>
      <w:pPr>
        <w:ind w:left="5760" w:hanging="360"/>
      </w:pPr>
      <w:rPr>
        <w:rFonts w:ascii="Courier New" w:hAnsi="Courier New" w:hint="default"/>
      </w:rPr>
    </w:lvl>
    <w:lvl w:ilvl="8" w:tplc="05062FFE">
      <w:start w:val="1"/>
      <w:numFmt w:val="bullet"/>
      <w:lvlText w:val=""/>
      <w:lvlJc w:val="left"/>
      <w:pPr>
        <w:ind w:left="6480" w:hanging="360"/>
      </w:pPr>
      <w:rPr>
        <w:rFonts w:ascii="Wingdings" w:hAnsi="Wingdings" w:hint="default"/>
      </w:rPr>
    </w:lvl>
  </w:abstractNum>
  <w:abstractNum w:abstractNumId="1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5449C6"/>
    <w:multiLevelType w:val="hybridMultilevel"/>
    <w:tmpl w:val="5C9AEA06"/>
    <w:lvl w:ilvl="0" w:tplc="83024D9E">
      <w:start w:val="1"/>
      <w:numFmt w:val="decimal"/>
      <w:lvlText w:val="%1."/>
      <w:lvlJc w:val="left"/>
      <w:pPr>
        <w:ind w:left="720" w:hanging="360"/>
      </w:pPr>
    </w:lvl>
    <w:lvl w:ilvl="1" w:tplc="11789BF0">
      <w:start w:val="1"/>
      <w:numFmt w:val="lowerLetter"/>
      <w:lvlText w:val="%2."/>
      <w:lvlJc w:val="left"/>
      <w:pPr>
        <w:ind w:left="1440" w:hanging="360"/>
      </w:pPr>
    </w:lvl>
    <w:lvl w:ilvl="2" w:tplc="AB3A6480">
      <w:start w:val="1"/>
      <w:numFmt w:val="lowerRoman"/>
      <w:lvlText w:val="%3."/>
      <w:lvlJc w:val="right"/>
      <w:pPr>
        <w:ind w:left="2160" w:hanging="180"/>
      </w:pPr>
    </w:lvl>
    <w:lvl w:ilvl="3" w:tplc="0BEA71EE">
      <w:start w:val="1"/>
      <w:numFmt w:val="decimal"/>
      <w:lvlText w:val="%4."/>
      <w:lvlJc w:val="left"/>
      <w:pPr>
        <w:ind w:left="2880" w:hanging="360"/>
      </w:pPr>
    </w:lvl>
    <w:lvl w:ilvl="4" w:tplc="262E0DC0">
      <w:start w:val="1"/>
      <w:numFmt w:val="lowerLetter"/>
      <w:lvlText w:val="%5."/>
      <w:lvlJc w:val="left"/>
      <w:pPr>
        <w:ind w:left="3600" w:hanging="360"/>
      </w:pPr>
    </w:lvl>
    <w:lvl w:ilvl="5" w:tplc="D124F8FC">
      <w:start w:val="1"/>
      <w:numFmt w:val="lowerRoman"/>
      <w:lvlText w:val="%6."/>
      <w:lvlJc w:val="right"/>
      <w:pPr>
        <w:ind w:left="4320" w:hanging="180"/>
      </w:pPr>
    </w:lvl>
    <w:lvl w:ilvl="6" w:tplc="A13056A6">
      <w:start w:val="1"/>
      <w:numFmt w:val="decimal"/>
      <w:lvlText w:val="%7."/>
      <w:lvlJc w:val="left"/>
      <w:pPr>
        <w:ind w:left="5040" w:hanging="360"/>
      </w:pPr>
    </w:lvl>
    <w:lvl w:ilvl="7" w:tplc="8ACAEA56">
      <w:start w:val="1"/>
      <w:numFmt w:val="lowerLetter"/>
      <w:lvlText w:val="%8."/>
      <w:lvlJc w:val="left"/>
      <w:pPr>
        <w:ind w:left="5760" w:hanging="360"/>
      </w:pPr>
    </w:lvl>
    <w:lvl w:ilvl="8" w:tplc="8356F5F6">
      <w:start w:val="1"/>
      <w:numFmt w:val="lowerRoman"/>
      <w:lvlText w:val="%9."/>
      <w:lvlJc w:val="right"/>
      <w:pPr>
        <w:ind w:left="6480" w:hanging="180"/>
      </w:pPr>
    </w:lvl>
  </w:abstractNum>
  <w:num w:numId="1" w16cid:durableId="1081760253">
    <w:abstractNumId w:val="12"/>
  </w:num>
  <w:num w:numId="2" w16cid:durableId="212742482">
    <w:abstractNumId w:val="15"/>
  </w:num>
  <w:num w:numId="3" w16cid:durableId="972442408">
    <w:abstractNumId w:val="18"/>
  </w:num>
  <w:num w:numId="4" w16cid:durableId="1513955398">
    <w:abstractNumId w:val="3"/>
  </w:num>
  <w:num w:numId="5" w16cid:durableId="231624160">
    <w:abstractNumId w:val="4"/>
  </w:num>
  <w:num w:numId="6" w16cid:durableId="52895227">
    <w:abstractNumId w:val="7"/>
  </w:num>
  <w:num w:numId="7" w16cid:durableId="351032333">
    <w:abstractNumId w:val="0"/>
  </w:num>
  <w:num w:numId="8" w16cid:durableId="1067413603">
    <w:abstractNumId w:val="8"/>
  </w:num>
  <w:num w:numId="9" w16cid:durableId="931426930">
    <w:abstractNumId w:val="16"/>
  </w:num>
  <w:num w:numId="10" w16cid:durableId="1422484198">
    <w:abstractNumId w:val="13"/>
  </w:num>
  <w:num w:numId="11" w16cid:durableId="552929862">
    <w:abstractNumId w:val="14"/>
  </w:num>
  <w:num w:numId="12" w16cid:durableId="587203086">
    <w:abstractNumId w:val="17"/>
  </w:num>
  <w:num w:numId="13" w16cid:durableId="389156196">
    <w:abstractNumId w:val="11"/>
  </w:num>
  <w:num w:numId="14" w16cid:durableId="1393503788">
    <w:abstractNumId w:val="5"/>
  </w:num>
  <w:num w:numId="15" w16cid:durableId="420109315">
    <w:abstractNumId w:val="9"/>
  </w:num>
  <w:num w:numId="16" w16cid:durableId="868493835">
    <w:abstractNumId w:val="2"/>
  </w:num>
  <w:num w:numId="17" w16cid:durableId="734938091">
    <w:abstractNumId w:val="10"/>
  </w:num>
  <w:num w:numId="18" w16cid:durableId="1363938957">
    <w:abstractNumId w:val="6"/>
  </w:num>
  <w:num w:numId="19" w16cid:durableId="2437336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34EBF"/>
    <w:rsid w:val="00051F40"/>
    <w:rsid w:val="00157CD2"/>
    <w:rsid w:val="001636C2"/>
    <w:rsid w:val="001A51DF"/>
    <w:rsid w:val="002017A1"/>
    <w:rsid w:val="002239B0"/>
    <w:rsid w:val="00271C06"/>
    <w:rsid w:val="00285428"/>
    <w:rsid w:val="002C3802"/>
    <w:rsid w:val="002E2580"/>
    <w:rsid w:val="003B71F6"/>
    <w:rsid w:val="003F00FE"/>
    <w:rsid w:val="003F1B32"/>
    <w:rsid w:val="003F6C50"/>
    <w:rsid w:val="00455657"/>
    <w:rsid w:val="004834A1"/>
    <w:rsid w:val="004C34BA"/>
    <w:rsid w:val="00505665"/>
    <w:rsid w:val="00564C55"/>
    <w:rsid w:val="005906EF"/>
    <w:rsid w:val="005A6216"/>
    <w:rsid w:val="005A6AB9"/>
    <w:rsid w:val="00612DEA"/>
    <w:rsid w:val="00616FF1"/>
    <w:rsid w:val="006A5CFC"/>
    <w:rsid w:val="00767EAB"/>
    <w:rsid w:val="007A02A9"/>
    <w:rsid w:val="007B6068"/>
    <w:rsid w:val="007C11A3"/>
    <w:rsid w:val="00812716"/>
    <w:rsid w:val="00865390"/>
    <w:rsid w:val="00867624"/>
    <w:rsid w:val="008A41CB"/>
    <w:rsid w:val="009468A2"/>
    <w:rsid w:val="00953073"/>
    <w:rsid w:val="00957118"/>
    <w:rsid w:val="0097103C"/>
    <w:rsid w:val="009D2C60"/>
    <w:rsid w:val="009F5CE6"/>
    <w:rsid w:val="00A12201"/>
    <w:rsid w:val="00B1067E"/>
    <w:rsid w:val="00B577C2"/>
    <w:rsid w:val="00BE1B14"/>
    <w:rsid w:val="00BF32D1"/>
    <w:rsid w:val="00C57A7D"/>
    <w:rsid w:val="00CB1FA2"/>
    <w:rsid w:val="00CE6523"/>
    <w:rsid w:val="00D9167C"/>
    <w:rsid w:val="00DC1A16"/>
    <w:rsid w:val="00E067A8"/>
    <w:rsid w:val="00E20878"/>
    <w:rsid w:val="00E7470E"/>
    <w:rsid w:val="00E92B45"/>
    <w:rsid w:val="00ED5964"/>
    <w:rsid w:val="00FE65A2"/>
    <w:rsid w:val="01C9F5E1"/>
    <w:rsid w:val="0202527F"/>
    <w:rsid w:val="024E0203"/>
    <w:rsid w:val="02A23A7E"/>
    <w:rsid w:val="02CFBDF4"/>
    <w:rsid w:val="034B2C42"/>
    <w:rsid w:val="03B107C7"/>
    <w:rsid w:val="050AB40A"/>
    <w:rsid w:val="06271F70"/>
    <w:rsid w:val="06602C24"/>
    <w:rsid w:val="0660A4D5"/>
    <w:rsid w:val="07103AEB"/>
    <w:rsid w:val="072E4447"/>
    <w:rsid w:val="0749E9B1"/>
    <w:rsid w:val="08727DE6"/>
    <w:rsid w:val="08A86B86"/>
    <w:rsid w:val="09ABF311"/>
    <w:rsid w:val="0A5C0D5A"/>
    <w:rsid w:val="0ADACFD9"/>
    <w:rsid w:val="0B62C625"/>
    <w:rsid w:val="0BBBE39E"/>
    <w:rsid w:val="0C687249"/>
    <w:rsid w:val="0D71674A"/>
    <w:rsid w:val="0E73FCA0"/>
    <w:rsid w:val="0FFEB9A5"/>
    <w:rsid w:val="101EE8EC"/>
    <w:rsid w:val="10859CFD"/>
    <w:rsid w:val="10CEEB65"/>
    <w:rsid w:val="10DA88F6"/>
    <w:rsid w:val="1221A0BB"/>
    <w:rsid w:val="12C1C9BE"/>
    <w:rsid w:val="12E3A103"/>
    <w:rsid w:val="130B68F0"/>
    <w:rsid w:val="136F1275"/>
    <w:rsid w:val="13A75D93"/>
    <w:rsid w:val="13F61491"/>
    <w:rsid w:val="15490A68"/>
    <w:rsid w:val="156A9F2D"/>
    <w:rsid w:val="16A70776"/>
    <w:rsid w:val="176208C2"/>
    <w:rsid w:val="17715109"/>
    <w:rsid w:val="17F0BA11"/>
    <w:rsid w:val="19A253DC"/>
    <w:rsid w:val="1B6ACD87"/>
    <w:rsid w:val="1BBB25D6"/>
    <w:rsid w:val="1D30732D"/>
    <w:rsid w:val="1E93A392"/>
    <w:rsid w:val="1FEF27CC"/>
    <w:rsid w:val="20F9402F"/>
    <w:rsid w:val="2170ABBB"/>
    <w:rsid w:val="22658A91"/>
    <w:rsid w:val="235EFC0C"/>
    <w:rsid w:val="2572707F"/>
    <w:rsid w:val="2642F56B"/>
    <w:rsid w:val="270E40E0"/>
    <w:rsid w:val="279E8238"/>
    <w:rsid w:val="27B8DD2A"/>
    <w:rsid w:val="28A52B32"/>
    <w:rsid w:val="2945C06D"/>
    <w:rsid w:val="2973377C"/>
    <w:rsid w:val="29763378"/>
    <w:rsid w:val="29A277C1"/>
    <w:rsid w:val="29A34DED"/>
    <w:rsid w:val="2A120838"/>
    <w:rsid w:val="2B2C4021"/>
    <w:rsid w:val="2BD40031"/>
    <w:rsid w:val="2E7C1F70"/>
    <w:rsid w:val="2E937E9A"/>
    <w:rsid w:val="2F21C263"/>
    <w:rsid w:val="2F843512"/>
    <w:rsid w:val="2FF9C752"/>
    <w:rsid w:val="3057152B"/>
    <w:rsid w:val="30BEE9B5"/>
    <w:rsid w:val="30DCABE8"/>
    <w:rsid w:val="30F3034B"/>
    <w:rsid w:val="313B983D"/>
    <w:rsid w:val="3190A6BA"/>
    <w:rsid w:val="32228D83"/>
    <w:rsid w:val="3305B493"/>
    <w:rsid w:val="35020848"/>
    <w:rsid w:val="350492A1"/>
    <w:rsid w:val="355A811B"/>
    <w:rsid w:val="35993C4C"/>
    <w:rsid w:val="36001B17"/>
    <w:rsid w:val="367C573C"/>
    <w:rsid w:val="36BCBA98"/>
    <w:rsid w:val="375EAE1F"/>
    <w:rsid w:val="38DA2E88"/>
    <w:rsid w:val="39A77E95"/>
    <w:rsid w:val="39B1ECA5"/>
    <w:rsid w:val="3A13C70F"/>
    <w:rsid w:val="3A51EDD2"/>
    <w:rsid w:val="3AC81565"/>
    <w:rsid w:val="3BB74E5B"/>
    <w:rsid w:val="3C1C94E8"/>
    <w:rsid w:val="3C337B36"/>
    <w:rsid w:val="3CBDB519"/>
    <w:rsid w:val="3D481FB5"/>
    <w:rsid w:val="3DE510D2"/>
    <w:rsid w:val="3E15A6DA"/>
    <w:rsid w:val="3E9F7DDD"/>
    <w:rsid w:val="3F380C68"/>
    <w:rsid w:val="3FD2E15B"/>
    <w:rsid w:val="3FF07D76"/>
    <w:rsid w:val="41532A2E"/>
    <w:rsid w:val="43B18D4B"/>
    <w:rsid w:val="4513A6E4"/>
    <w:rsid w:val="4606F38B"/>
    <w:rsid w:val="46F97E3D"/>
    <w:rsid w:val="4706C259"/>
    <w:rsid w:val="471A1042"/>
    <w:rsid w:val="481D1090"/>
    <w:rsid w:val="49585B3B"/>
    <w:rsid w:val="4A277048"/>
    <w:rsid w:val="4C7CADB6"/>
    <w:rsid w:val="4E3986BA"/>
    <w:rsid w:val="4E3DBA63"/>
    <w:rsid w:val="4FC3482E"/>
    <w:rsid w:val="50282275"/>
    <w:rsid w:val="50B0916F"/>
    <w:rsid w:val="518C7818"/>
    <w:rsid w:val="51F2AC4D"/>
    <w:rsid w:val="53057234"/>
    <w:rsid w:val="532B5FED"/>
    <w:rsid w:val="5500A699"/>
    <w:rsid w:val="55497588"/>
    <w:rsid w:val="57796D59"/>
    <w:rsid w:val="57E92965"/>
    <w:rsid w:val="5833345A"/>
    <w:rsid w:val="5A566A36"/>
    <w:rsid w:val="5BC9727A"/>
    <w:rsid w:val="5C3BF6A2"/>
    <w:rsid w:val="5D0968CA"/>
    <w:rsid w:val="5DCAE370"/>
    <w:rsid w:val="5E57F463"/>
    <w:rsid w:val="5E585083"/>
    <w:rsid w:val="5E81E92C"/>
    <w:rsid w:val="5EFAA467"/>
    <w:rsid w:val="60756206"/>
    <w:rsid w:val="61B45465"/>
    <w:rsid w:val="62503313"/>
    <w:rsid w:val="62B06468"/>
    <w:rsid w:val="635862C7"/>
    <w:rsid w:val="642A3293"/>
    <w:rsid w:val="64CE8B58"/>
    <w:rsid w:val="655D49CD"/>
    <w:rsid w:val="656E1EA4"/>
    <w:rsid w:val="65D048A0"/>
    <w:rsid w:val="66556B72"/>
    <w:rsid w:val="67882259"/>
    <w:rsid w:val="67DABFAE"/>
    <w:rsid w:val="6862D1DD"/>
    <w:rsid w:val="69BC6F42"/>
    <w:rsid w:val="6B5786E3"/>
    <w:rsid w:val="6B96EBB0"/>
    <w:rsid w:val="6BCEA97B"/>
    <w:rsid w:val="6BF64762"/>
    <w:rsid w:val="6D11456F"/>
    <w:rsid w:val="6D58D53F"/>
    <w:rsid w:val="6DED706E"/>
    <w:rsid w:val="6DFFD945"/>
    <w:rsid w:val="6E34BE12"/>
    <w:rsid w:val="6F7A0BE1"/>
    <w:rsid w:val="6F84E95C"/>
    <w:rsid w:val="6F94DC96"/>
    <w:rsid w:val="6FF1209D"/>
    <w:rsid w:val="7115DC42"/>
    <w:rsid w:val="71E9B972"/>
    <w:rsid w:val="7210D00A"/>
    <w:rsid w:val="722A2AF1"/>
    <w:rsid w:val="72A0B3D2"/>
    <w:rsid w:val="74CD4DBA"/>
    <w:rsid w:val="7514005F"/>
    <w:rsid w:val="75B1FF4C"/>
    <w:rsid w:val="76D01BBE"/>
    <w:rsid w:val="76E46A03"/>
    <w:rsid w:val="7733EB84"/>
    <w:rsid w:val="78039C3C"/>
    <w:rsid w:val="780E8D02"/>
    <w:rsid w:val="79691989"/>
    <w:rsid w:val="7998C9B7"/>
    <w:rsid w:val="7A21E219"/>
    <w:rsid w:val="7AE6459E"/>
    <w:rsid w:val="7BED6624"/>
    <w:rsid w:val="7CF5A484"/>
    <w:rsid w:val="7D7CBBEC"/>
    <w:rsid w:val="7D853030"/>
    <w:rsid w:val="7DED3CF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2C3802"/>
    <w:rPr>
      <w:color w:val="605E5C"/>
      <w:shd w:val="clear" w:color="auto" w:fill="E1DFDD"/>
    </w:rPr>
  </w:style>
  <w:style w:type="character" w:styleId="FollowedHyperlink">
    <w:name w:val="FollowedHyperlink"/>
    <w:basedOn w:val="DefaultParagraphFont"/>
    <w:uiPriority w:val="99"/>
    <w:semiHidden/>
    <w:unhideWhenUsed/>
    <w:rsid w:val="002239B0"/>
    <w:rPr>
      <w:color w:val="954F72" w:themeColor="followedHyperlink"/>
      <w:u w:val="single"/>
    </w:rPr>
  </w:style>
  <w:style w:type="paragraph" w:styleId="Header">
    <w:name w:val="header"/>
    <w:basedOn w:val="Normal"/>
    <w:link w:val="HeaderChar"/>
    <w:uiPriority w:val="99"/>
    <w:unhideWhenUsed/>
    <w:rsid w:val="00A12201"/>
    <w:pPr>
      <w:tabs>
        <w:tab w:val="center" w:pos="4819"/>
        <w:tab w:val="right" w:pos="9638"/>
      </w:tabs>
      <w:spacing w:after="0" w:line="240" w:lineRule="auto"/>
    </w:pPr>
  </w:style>
  <w:style w:type="character" w:customStyle="1" w:styleId="HeaderChar">
    <w:name w:val="Header Char"/>
    <w:basedOn w:val="DefaultParagraphFont"/>
    <w:link w:val="Header"/>
    <w:uiPriority w:val="99"/>
    <w:rsid w:val="00A12201"/>
  </w:style>
  <w:style w:type="paragraph" w:styleId="Footer">
    <w:name w:val="footer"/>
    <w:basedOn w:val="Normal"/>
    <w:link w:val="FooterChar"/>
    <w:uiPriority w:val="99"/>
    <w:unhideWhenUsed/>
    <w:rsid w:val="00A12201"/>
    <w:pPr>
      <w:tabs>
        <w:tab w:val="center" w:pos="4819"/>
        <w:tab w:val="right" w:pos="9638"/>
      </w:tabs>
      <w:spacing w:after="0" w:line="240" w:lineRule="auto"/>
    </w:pPr>
  </w:style>
  <w:style w:type="character" w:customStyle="1" w:styleId="FooterChar">
    <w:name w:val="Footer Char"/>
    <w:basedOn w:val="DefaultParagraphFont"/>
    <w:link w:val="Footer"/>
    <w:uiPriority w:val="99"/>
    <w:rsid w:val="00A12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377618">
      <w:bodyDiv w:val="1"/>
      <w:marLeft w:val="0"/>
      <w:marRight w:val="0"/>
      <w:marTop w:val="0"/>
      <w:marBottom w:val="0"/>
      <w:divBdr>
        <w:top w:val="none" w:sz="0" w:space="0" w:color="auto"/>
        <w:left w:val="none" w:sz="0" w:space="0" w:color="auto"/>
        <w:bottom w:val="none" w:sz="0" w:space="0" w:color="auto"/>
        <w:right w:val="none" w:sz="0" w:space="0" w:color="auto"/>
      </w:divBdr>
    </w:div>
    <w:div w:id="78065169">
      <w:bodyDiv w:val="1"/>
      <w:marLeft w:val="0"/>
      <w:marRight w:val="0"/>
      <w:marTop w:val="0"/>
      <w:marBottom w:val="0"/>
      <w:divBdr>
        <w:top w:val="none" w:sz="0" w:space="0" w:color="auto"/>
        <w:left w:val="none" w:sz="0" w:space="0" w:color="auto"/>
        <w:bottom w:val="none" w:sz="0" w:space="0" w:color="auto"/>
        <w:right w:val="none" w:sz="0" w:space="0" w:color="auto"/>
      </w:divBdr>
    </w:div>
    <w:div w:id="88552713">
      <w:bodyDiv w:val="1"/>
      <w:marLeft w:val="0"/>
      <w:marRight w:val="0"/>
      <w:marTop w:val="0"/>
      <w:marBottom w:val="0"/>
      <w:divBdr>
        <w:top w:val="none" w:sz="0" w:space="0" w:color="auto"/>
        <w:left w:val="none" w:sz="0" w:space="0" w:color="auto"/>
        <w:bottom w:val="none" w:sz="0" w:space="0" w:color="auto"/>
        <w:right w:val="none" w:sz="0" w:space="0" w:color="auto"/>
      </w:divBdr>
    </w:div>
    <w:div w:id="203911674">
      <w:bodyDiv w:val="1"/>
      <w:marLeft w:val="0"/>
      <w:marRight w:val="0"/>
      <w:marTop w:val="0"/>
      <w:marBottom w:val="0"/>
      <w:divBdr>
        <w:top w:val="none" w:sz="0" w:space="0" w:color="auto"/>
        <w:left w:val="none" w:sz="0" w:space="0" w:color="auto"/>
        <w:bottom w:val="none" w:sz="0" w:space="0" w:color="auto"/>
        <w:right w:val="none" w:sz="0" w:space="0" w:color="auto"/>
      </w:divBdr>
    </w:div>
    <w:div w:id="207959128">
      <w:bodyDiv w:val="1"/>
      <w:marLeft w:val="0"/>
      <w:marRight w:val="0"/>
      <w:marTop w:val="0"/>
      <w:marBottom w:val="0"/>
      <w:divBdr>
        <w:top w:val="none" w:sz="0" w:space="0" w:color="auto"/>
        <w:left w:val="none" w:sz="0" w:space="0" w:color="auto"/>
        <w:bottom w:val="none" w:sz="0" w:space="0" w:color="auto"/>
        <w:right w:val="none" w:sz="0" w:space="0" w:color="auto"/>
      </w:divBdr>
    </w:div>
    <w:div w:id="636300129">
      <w:bodyDiv w:val="1"/>
      <w:marLeft w:val="0"/>
      <w:marRight w:val="0"/>
      <w:marTop w:val="0"/>
      <w:marBottom w:val="0"/>
      <w:divBdr>
        <w:top w:val="none" w:sz="0" w:space="0" w:color="auto"/>
        <w:left w:val="none" w:sz="0" w:space="0" w:color="auto"/>
        <w:bottom w:val="none" w:sz="0" w:space="0" w:color="auto"/>
        <w:right w:val="none" w:sz="0" w:space="0" w:color="auto"/>
      </w:divBdr>
      <w:divsChild>
        <w:div w:id="737870175">
          <w:marLeft w:val="0"/>
          <w:marRight w:val="0"/>
          <w:marTop w:val="0"/>
          <w:marBottom w:val="0"/>
          <w:divBdr>
            <w:top w:val="none" w:sz="0" w:space="0" w:color="auto"/>
            <w:left w:val="none" w:sz="0" w:space="0" w:color="auto"/>
            <w:bottom w:val="none" w:sz="0" w:space="0" w:color="auto"/>
            <w:right w:val="none" w:sz="0" w:space="0" w:color="auto"/>
          </w:divBdr>
          <w:divsChild>
            <w:div w:id="1955819132">
              <w:marLeft w:val="0"/>
              <w:marRight w:val="0"/>
              <w:marTop w:val="0"/>
              <w:marBottom w:val="0"/>
              <w:divBdr>
                <w:top w:val="none" w:sz="0" w:space="0" w:color="auto"/>
                <w:left w:val="none" w:sz="0" w:space="0" w:color="auto"/>
                <w:bottom w:val="none" w:sz="0" w:space="0" w:color="auto"/>
                <w:right w:val="none" w:sz="0" w:space="0" w:color="auto"/>
              </w:divBdr>
              <w:divsChild>
                <w:div w:id="1051077888">
                  <w:marLeft w:val="0"/>
                  <w:marRight w:val="0"/>
                  <w:marTop w:val="0"/>
                  <w:marBottom w:val="0"/>
                  <w:divBdr>
                    <w:top w:val="none" w:sz="0" w:space="0" w:color="auto"/>
                    <w:left w:val="none" w:sz="0" w:space="0" w:color="auto"/>
                    <w:bottom w:val="none" w:sz="0" w:space="0" w:color="auto"/>
                    <w:right w:val="none" w:sz="0" w:space="0" w:color="auto"/>
                  </w:divBdr>
                  <w:divsChild>
                    <w:div w:id="698580709">
                      <w:marLeft w:val="0"/>
                      <w:marRight w:val="0"/>
                      <w:marTop w:val="0"/>
                      <w:marBottom w:val="0"/>
                      <w:divBdr>
                        <w:top w:val="none" w:sz="0" w:space="0" w:color="auto"/>
                        <w:left w:val="none" w:sz="0" w:space="0" w:color="auto"/>
                        <w:bottom w:val="none" w:sz="0" w:space="0" w:color="auto"/>
                        <w:right w:val="none" w:sz="0" w:space="0" w:color="auto"/>
                      </w:divBdr>
                      <w:divsChild>
                        <w:div w:id="1218930996">
                          <w:marLeft w:val="0"/>
                          <w:marRight w:val="0"/>
                          <w:marTop w:val="0"/>
                          <w:marBottom w:val="0"/>
                          <w:divBdr>
                            <w:top w:val="none" w:sz="0" w:space="0" w:color="auto"/>
                            <w:left w:val="none" w:sz="0" w:space="0" w:color="auto"/>
                            <w:bottom w:val="none" w:sz="0" w:space="0" w:color="auto"/>
                            <w:right w:val="none" w:sz="0" w:space="0" w:color="auto"/>
                          </w:divBdr>
                          <w:divsChild>
                            <w:div w:id="31557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2443419">
      <w:bodyDiv w:val="1"/>
      <w:marLeft w:val="0"/>
      <w:marRight w:val="0"/>
      <w:marTop w:val="0"/>
      <w:marBottom w:val="0"/>
      <w:divBdr>
        <w:top w:val="none" w:sz="0" w:space="0" w:color="auto"/>
        <w:left w:val="none" w:sz="0" w:space="0" w:color="auto"/>
        <w:bottom w:val="none" w:sz="0" w:space="0" w:color="auto"/>
        <w:right w:val="none" w:sz="0" w:space="0" w:color="auto"/>
      </w:divBdr>
      <w:divsChild>
        <w:div w:id="1061051980">
          <w:marLeft w:val="0"/>
          <w:marRight w:val="0"/>
          <w:marTop w:val="0"/>
          <w:marBottom w:val="0"/>
          <w:divBdr>
            <w:top w:val="none" w:sz="0" w:space="0" w:color="auto"/>
            <w:left w:val="none" w:sz="0" w:space="0" w:color="auto"/>
            <w:bottom w:val="none" w:sz="0" w:space="0" w:color="auto"/>
            <w:right w:val="none" w:sz="0" w:space="0" w:color="auto"/>
          </w:divBdr>
          <w:divsChild>
            <w:div w:id="1310355429">
              <w:marLeft w:val="0"/>
              <w:marRight w:val="0"/>
              <w:marTop w:val="0"/>
              <w:marBottom w:val="0"/>
              <w:divBdr>
                <w:top w:val="none" w:sz="0" w:space="0" w:color="auto"/>
                <w:left w:val="none" w:sz="0" w:space="0" w:color="auto"/>
                <w:bottom w:val="none" w:sz="0" w:space="0" w:color="auto"/>
                <w:right w:val="none" w:sz="0" w:space="0" w:color="auto"/>
              </w:divBdr>
              <w:divsChild>
                <w:div w:id="145631193">
                  <w:marLeft w:val="0"/>
                  <w:marRight w:val="0"/>
                  <w:marTop w:val="0"/>
                  <w:marBottom w:val="0"/>
                  <w:divBdr>
                    <w:top w:val="none" w:sz="0" w:space="0" w:color="auto"/>
                    <w:left w:val="none" w:sz="0" w:space="0" w:color="auto"/>
                    <w:bottom w:val="none" w:sz="0" w:space="0" w:color="auto"/>
                    <w:right w:val="none" w:sz="0" w:space="0" w:color="auto"/>
                  </w:divBdr>
                  <w:divsChild>
                    <w:div w:id="1804805990">
                      <w:marLeft w:val="0"/>
                      <w:marRight w:val="0"/>
                      <w:marTop w:val="0"/>
                      <w:marBottom w:val="0"/>
                      <w:divBdr>
                        <w:top w:val="none" w:sz="0" w:space="0" w:color="auto"/>
                        <w:left w:val="none" w:sz="0" w:space="0" w:color="auto"/>
                        <w:bottom w:val="none" w:sz="0" w:space="0" w:color="auto"/>
                        <w:right w:val="none" w:sz="0" w:space="0" w:color="auto"/>
                      </w:divBdr>
                      <w:divsChild>
                        <w:div w:id="108091030">
                          <w:marLeft w:val="0"/>
                          <w:marRight w:val="0"/>
                          <w:marTop w:val="0"/>
                          <w:marBottom w:val="0"/>
                          <w:divBdr>
                            <w:top w:val="none" w:sz="0" w:space="0" w:color="auto"/>
                            <w:left w:val="none" w:sz="0" w:space="0" w:color="auto"/>
                            <w:bottom w:val="none" w:sz="0" w:space="0" w:color="auto"/>
                            <w:right w:val="none" w:sz="0" w:space="0" w:color="auto"/>
                          </w:divBdr>
                          <w:divsChild>
                            <w:div w:id="1831409142">
                              <w:marLeft w:val="0"/>
                              <w:marRight w:val="0"/>
                              <w:marTop w:val="0"/>
                              <w:marBottom w:val="0"/>
                              <w:divBdr>
                                <w:top w:val="none" w:sz="0" w:space="0" w:color="auto"/>
                                <w:left w:val="none" w:sz="0" w:space="0" w:color="auto"/>
                                <w:bottom w:val="none" w:sz="0" w:space="0" w:color="auto"/>
                                <w:right w:val="none" w:sz="0" w:space="0" w:color="auto"/>
                              </w:divBdr>
                              <w:divsChild>
                                <w:div w:id="358237355">
                                  <w:marLeft w:val="0"/>
                                  <w:marRight w:val="0"/>
                                  <w:marTop w:val="0"/>
                                  <w:marBottom w:val="0"/>
                                  <w:divBdr>
                                    <w:top w:val="none" w:sz="0" w:space="0" w:color="auto"/>
                                    <w:left w:val="none" w:sz="0" w:space="0" w:color="auto"/>
                                    <w:bottom w:val="none" w:sz="0" w:space="0" w:color="auto"/>
                                    <w:right w:val="none" w:sz="0" w:space="0" w:color="auto"/>
                                  </w:divBdr>
                                  <w:divsChild>
                                    <w:div w:id="106629498">
                                      <w:marLeft w:val="0"/>
                                      <w:marRight w:val="0"/>
                                      <w:marTop w:val="0"/>
                                      <w:marBottom w:val="0"/>
                                      <w:divBdr>
                                        <w:top w:val="none" w:sz="0" w:space="0" w:color="auto"/>
                                        <w:left w:val="none" w:sz="0" w:space="0" w:color="auto"/>
                                        <w:bottom w:val="none" w:sz="0" w:space="0" w:color="auto"/>
                                        <w:right w:val="none" w:sz="0" w:space="0" w:color="auto"/>
                                      </w:divBdr>
                                      <w:divsChild>
                                        <w:div w:id="1629819922">
                                          <w:marLeft w:val="0"/>
                                          <w:marRight w:val="0"/>
                                          <w:marTop w:val="0"/>
                                          <w:marBottom w:val="0"/>
                                          <w:divBdr>
                                            <w:top w:val="none" w:sz="0" w:space="0" w:color="auto"/>
                                            <w:left w:val="none" w:sz="0" w:space="0" w:color="auto"/>
                                            <w:bottom w:val="none" w:sz="0" w:space="0" w:color="auto"/>
                                            <w:right w:val="none" w:sz="0" w:space="0" w:color="auto"/>
                                          </w:divBdr>
                                          <w:divsChild>
                                            <w:div w:id="1129663005">
                                              <w:marLeft w:val="0"/>
                                              <w:marRight w:val="0"/>
                                              <w:marTop w:val="0"/>
                                              <w:marBottom w:val="0"/>
                                              <w:divBdr>
                                                <w:top w:val="none" w:sz="0" w:space="0" w:color="auto"/>
                                                <w:left w:val="none" w:sz="0" w:space="0" w:color="auto"/>
                                                <w:bottom w:val="none" w:sz="0" w:space="0" w:color="auto"/>
                                                <w:right w:val="none" w:sz="0" w:space="0" w:color="auto"/>
                                              </w:divBdr>
                                              <w:divsChild>
                                                <w:div w:id="967393022">
                                                  <w:marLeft w:val="0"/>
                                                  <w:marRight w:val="0"/>
                                                  <w:marTop w:val="0"/>
                                                  <w:marBottom w:val="0"/>
                                                  <w:divBdr>
                                                    <w:top w:val="none" w:sz="0" w:space="0" w:color="auto"/>
                                                    <w:left w:val="none" w:sz="0" w:space="0" w:color="auto"/>
                                                    <w:bottom w:val="none" w:sz="0" w:space="0" w:color="auto"/>
                                                    <w:right w:val="none" w:sz="0" w:space="0" w:color="auto"/>
                                                  </w:divBdr>
                                                  <w:divsChild>
                                                    <w:div w:id="1912619584">
                                                      <w:marLeft w:val="0"/>
                                                      <w:marRight w:val="0"/>
                                                      <w:marTop w:val="0"/>
                                                      <w:marBottom w:val="0"/>
                                                      <w:divBdr>
                                                        <w:top w:val="none" w:sz="0" w:space="0" w:color="auto"/>
                                                        <w:left w:val="none" w:sz="0" w:space="0" w:color="auto"/>
                                                        <w:bottom w:val="none" w:sz="0" w:space="0" w:color="auto"/>
                                                        <w:right w:val="none" w:sz="0" w:space="0" w:color="auto"/>
                                                      </w:divBdr>
                                                      <w:divsChild>
                                                        <w:div w:id="108803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83961132">
      <w:bodyDiv w:val="1"/>
      <w:marLeft w:val="0"/>
      <w:marRight w:val="0"/>
      <w:marTop w:val="0"/>
      <w:marBottom w:val="0"/>
      <w:divBdr>
        <w:top w:val="none" w:sz="0" w:space="0" w:color="auto"/>
        <w:left w:val="none" w:sz="0" w:space="0" w:color="auto"/>
        <w:bottom w:val="none" w:sz="0" w:space="0" w:color="auto"/>
        <w:right w:val="none" w:sz="0" w:space="0" w:color="auto"/>
      </w:divBdr>
    </w:div>
    <w:div w:id="898588880">
      <w:bodyDiv w:val="1"/>
      <w:marLeft w:val="0"/>
      <w:marRight w:val="0"/>
      <w:marTop w:val="0"/>
      <w:marBottom w:val="0"/>
      <w:divBdr>
        <w:top w:val="none" w:sz="0" w:space="0" w:color="auto"/>
        <w:left w:val="none" w:sz="0" w:space="0" w:color="auto"/>
        <w:bottom w:val="none" w:sz="0" w:space="0" w:color="auto"/>
        <w:right w:val="none" w:sz="0" w:space="0" w:color="auto"/>
      </w:divBdr>
    </w:div>
    <w:div w:id="986710358">
      <w:bodyDiv w:val="1"/>
      <w:marLeft w:val="0"/>
      <w:marRight w:val="0"/>
      <w:marTop w:val="0"/>
      <w:marBottom w:val="0"/>
      <w:divBdr>
        <w:top w:val="none" w:sz="0" w:space="0" w:color="auto"/>
        <w:left w:val="none" w:sz="0" w:space="0" w:color="auto"/>
        <w:bottom w:val="none" w:sz="0" w:space="0" w:color="auto"/>
        <w:right w:val="none" w:sz="0" w:space="0" w:color="auto"/>
      </w:divBdr>
    </w:div>
    <w:div w:id="1109738722">
      <w:bodyDiv w:val="1"/>
      <w:marLeft w:val="0"/>
      <w:marRight w:val="0"/>
      <w:marTop w:val="0"/>
      <w:marBottom w:val="0"/>
      <w:divBdr>
        <w:top w:val="none" w:sz="0" w:space="0" w:color="auto"/>
        <w:left w:val="none" w:sz="0" w:space="0" w:color="auto"/>
        <w:bottom w:val="none" w:sz="0" w:space="0" w:color="auto"/>
        <w:right w:val="none" w:sz="0" w:space="0" w:color="auto"/>
      </w:divBdr>
      <w:divsChild>
        <w:div w:id="1084718581">
          <w:marLeft w:val="0"/>
          <w:marRight w:val="0"/>
          <w:marTop w:val="0"/>
          <w:marBottom w:val="0"/>
          <w:divBdr>
            <w:top w:val="none" w:sz="0" w:space="0" w:color="auto"/>
            <w:left w:val="none" w:sz="0" w:space="0" w:color="auto"/>
            <w:bottom w:val="none" w:sz="0" w:space="0" w:color="auto"/>
            <w:right w:val="none" w:sz="0" w:space="0" w:color="auto"/>
          </w:divBdr>
          <w:divsChild>
            <w:div w:id="2076590053">
              <w:marLeft w:val="0"/>
              <w:marRight w:val="0"/>
              <w:marTop w:val="0"/>
              <w:marBottom w:val="0"/>
              <w:divBdr>
                <w:top w:val="none" w:sz="0" w:space="0" w:color="auto"/>
                <w:left w:val="none" w:sz="0" w:space="0" w:color="auto"/>
                <w:bottom w:val="none" w:sz="0" w:space="0" w:color="auto"/>
                <w:right w:val="none" w:sz="0" w:space="0" w:color="auto"/>
              </w:divBdr>
              <w:divsChild>
                <w:div w:id="212430338">
                  <w:marLeft w:val="0"/>
                  <w:marRight w:val="0"/>
                  <w:marTop w:val="0"/>
                  <w:marBottom w:val="0"/>
                  <w:divBdr>
                    <w:top w:val="none" w:sz="0" w:space="0" w:color="auto"/>
                    <w:left w:val="none" w:sz="0" w:space="0" w:color="auto"/>
                    <w:bottom w:val="none" w:sz="0" w:space="0" w:color="auto"/>
                    <w:right w:val="none" w:sz="0" w:space="0" w:color="auto"/>
                  </w:divBdr>
                  <w:divsChild>
                    <w:div w:id="1243100244">
                      <w:marLeft w:val="0"/>
                      <w:marRight w:val="0"/>
                      <w:marTop w:val="0"/>
                      <w:marBottom w:val="0"/>
                      <w:divBdr>
                        <w:top w:val="none" w:sz="0" w:space="0" w:color="auto"/>
                        <w:left w:val="none" w:sz="0" w:space="0" w:color="auto"/>
                        <w:bottom w:val="none" w:sz="0" w:space="0" w:color="auto"/>
                        <w:right w:val="none" w:sz="0" w:space="0" w:color="auto"/>
                      </w:divBdr>
                      <w:divsChild>
                        <w:div w:id="1383941237">
                          <w:marLeft w:val="0"/>
                          <w:marRight w:val="0"/>
                          <w:marTop w:val="0"/>
                          <w:marBottom w:val="0"/>
                          <w:divBdr>
                            <w:top w:val="none" w:sz="0" w:space="0" w:color="auto"/>
                            <w:left w:val="none" w:sz="0" w:space="0" w:color="auto"/>
                            <w:bottom w:val="none" w:sz="0" w:space="0" w:color="auto"/>
                            <w:right w:val="none" w:sz="0" w:space="0" w:color="auto"/>
                          </w:divBdr>
                          <w:divsChild>
                            <w:div w:id="18417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8935989">
      <w:bodyDiv w:val="1"/>
      <w:marLeft w:val="0"/>
      <w:marRight w:val="0"/>
      <w:marTop w:val="0"/>
      <w:marBottom w:val="0"/>
      <w:divBdr>
        <w:top w:val="none" w:sz="0" w:space="0" w:color="auto"/>
        <w:left w:val="none" w:sz="0" w:space="0" w:color="auto"/>
        <w:bottom w:val="none" w:sz="0" w:space="0" w:color="auto"/>
        <w:right w:val="none" w:sz="0" w:space="0" w:color="auto"/>
      </w:divBdr>
    </w:div>
    <w:div w:id="1211268347">
      <w:bodyDiv w:val="1"/>
      <w:marLeft w:val="0"/>
      <w:marRight w:val="0"/>
      <w:marTop w:val="0"/>
      <w:marBottom w:val="0"/>
      <w:divBdr>
        <w:top w:val="none" w:sz="0" w:space="0" w:color="auto"/>
        <w:left w:val="none" w:sz="0" w:space="0" w:color="auto"/>
        <w:bottom w:val="none" w:sz="0" w:space="0" w:color="auto"/>
        <w:right w:val="none" w:sz="0" w:space="0" w:color="auto"/>
      </w:divBdr>
    </w:div>
    <w:div w:id="1268730583">
      <w:bodyDiv w:val="1"/>
      <w:marLeft w:val="0"/>
      <w:marRight w:val="0"/>
      <w:marTop w:val="0"/>
      <w:marBottom w:val="0"/>
      <w:divBdr>
        <w:top w:val="none" w:sz="0" w:space="0" w:color="auto"/>
        <w:left w:val="none" w:sz="0" w:space="0" w:color="auto"/>
        <w:bottom w:val="none" w:sz="0" w:space="0" w:color="auto"/>
        <w:right w:val="none" w:sz="0" w:space="0" w:color="auto"/>
      </w:divBdr>
      <w:divsChild>
        <w:div w:id="1451850936">
          <w:marLeft w:val="0"/>
          <w:marRight w:val="0"/>
          <w:marTop w:val="0"/>
          <w:marBottom w:val="0"/>
          <w:divBdr>
            <w:top w:val="none" w:sz="0" w:space="0" w:color="auto"/>
            <w:left w:val="none" w:sz="0" w:space="0" w:color="auto"/>
            <w:bottom w:val="none" w:sz="0" w:space="0" w:color="auto"/>
            <w:right w:val="none" w:sz="0" w:space="0" w:color="auto"/>
          </w:divBdr>
          <w:divsChild>
            <w:div w:id="1603686675">
              <w:marLeft w:val="0"/>
              <w:marRight w:val="0"/>
              <w:marTop w:val="0"/>
              <w:marBottom w:val="0"/>
              <w:divBdr>
                <w:top w:val="none" w:sz="0" w:space="0" w:color="auto"/>
                <w:left w:val="none" w:sz="0" w:space="0" w:color="auto"/>
                <w:bottom w:val="none" w:sz="0" w:space="0" w:color="auto"/>
                <w:right w:val="none" w:sz="0" w:space="0" w:color="auto"/>
              </w:divBdr>
              <w:divsChild>
                <w:div w:id="176772671">
                  <w:marLeft w:val="0"/>
                  <w:marRight w:val="0"/>
                  <w:marTop w:val="0"/>
                  <w:marBottom w:val="0"/>
                  <w:divBdr>
                    <w:top w:val="none" w:sz="0" w:space="0" w:color="auto"/>
                    <w:left w:val="none" w:sz="0" w:space="0" w:color="auto"/>
                    <w:bottom w:val="none" w:sz="0" w:space="0" w:color="auto"/>
                    <w:right w:val="none" w:sz="0" w:space="0" w:color="auto"/>
                  </w:divBdr>
                  <w:divsChild>
                    <w:div w:id="1011756843">
                      <w:marLeft w:val="0"/>
                      <w:marRight w:val="0"/>
                      <w:marTop w:val="0"/>
                      <w:marBottom w:val="0"/>
                      <w:divBdr>
                        <w:top w:val="none" w:sz="0" w:space="0" w:color="auto"/>
                        <w:left w:val="none" w:sz="0" w:space="0" w:color="auto"/>
                        <w:bottom w:val="none" w:sz="0" w:space="0" w:color="auto"/>
                        <w:right w:val="none" w:sz="0" w:space="0" w:color="auto"/>
                      </w:divBdr>
                      <w:divsChild>
                        <w:div w:id="1123503484">
                          <w:marLeft w:val="0"/>
                          <w:marRight w:val="0"/>
                          <w:marTop w:val="0"/>
                          <w:marBottom w:val="0"/>
                          <w:divBdr>
                            <w:top w:val="none" w:sz="0" w:space="0" w:color="auto"/>
                            <w:left w:val="none" w:sz="0" w:space="0" w:color="auto"/>
                            <w:bottom w:val="none" w:sz="0" w:space="0" w:color="auto"/>
                            <w:right w:val="none" w:sz="0" w:space="0" w:color="auto"/>
                          </w:divBdr>
                          <w:divsChild>
                            <w:div w:id="1058435962">
                              <w:marLeft w:val="0"/>
                              <w:marRight w:val="0"/>
                              <w:marTop w:val="0"/>
                              <w:marBottom w:val="0"/>
                              <w:divBdr>
                                <w:top w:val="none" w:sz="0" w:space="0" w:color="auto"/>
                                <w:left w:val="none" w:sz="0" w:space="0" w:color="auto"/>
                                <w:bottom w:val="none" w:sz="0" w:space="0" w:color="auto"/>
                                <w:right w:val="none" w:sz="0" w:space="0" w:color="auto"/>
                              </w:divBdr>
                              <w:divsChild>
                                <w:div w:id="1815444907">
                                  <w:marLeft w:val="0"/>
                                  <w:marRight w:val="0"/>
                                  <w:marTop w:val="0"/>
                                  <w:marBottom w:val="0"/>
                                  <w:divBdr>
                                    <w:top w:val="none" w:sz="0" w:space="0" w:color="auto"/>
                                    <w:left w:val="none" w:sz="0" w:space="0" w:color="auto"/>
                                    <w:bottom w:val="none" w:sz="0" w:space="0" w:color="auto"/>
                                    <w:right w:val="none" w:sz="0" w:space="0" w:color="auto"/>
                                  </w:divBdr>
                                  <w:divsChild>
                                    <w:div w:id="1560556150">
                                      <w:marLeft w:val="0"/>
                                      <w:marRight w:val="0"/>
                                      <w:marTop w:val="0"/>
                                      <w:marBottom w:val="0"/>
                                      <w:divBdr>
                                        <w:top w:val="none" w:sz="0" w:space="0" w:color="auto"/>
                                        <w:left w:val="none" w:sz="0" w:space="0" w:color="auto"/>
                                        <w:bottom w:val="none" w:sz="0" w:space="0" w:color="auto"/>
                                        <w:right w:val="none" w:sz="0" w:space="0" w:color="auto"/>
                                      </w:divBdr>
                                      <w:divsChild>
                                        <w:div w:id="559488595">
                                          <w:marLeft w:val="0"/>
                                          <w:marRight w:val="0"/>
                                          <w:marTop w:val="0"/>
                                          <w:marBottom w:val="0"/>
                                          <w:divBdr>
                                            <w:top w:val="none" w:sz="0" w:space="0" w:color="auto"/>
                                            <w:left w:val="none" w:sz="0" w:space="0" w:color="auto"/>
                                            <w:bottom w:val="none" w:sz="0" w:space="0" w:color="auto"/>
                                            <w:right w:val="none" w:sz="0" w:space="0" w:color="auto"/>
                                          </w:divBdr>
                                          <w:divsChild>
                                            <w:div w:id="903954674">
                                              <w:marLeft w:val="0"/>
                                              <w:marRight w:val="0"/>
                                              <w:marTop w:val="0"/>
                                              <w:marBottom w:val="0"/>
                                              <w:divBdr>
                                                <w:top w:val="none" w:sz="0" w:space="0" w:color="auto"/>
                                                <w:left w:val="none" w:sz="0" w:space="0" w:color="auto"/>
                                                <w:bottom w:val="none" w:sz="0" w:space="0" w:color="auto"/>
                                                <w:right w:val="none" w:sz="0" w:space="0" w:color="auto"/>
                                              </w:divBdr>
                                              <w:divsChild>
                                                <w:div w:id="1164975177">
                                                  <w:marLeft w:val="0"/>
                                                  <w:marRight w:val="0"/>
                                                  <w:marTop w:val="0"/>
                                                  <w:marBottom w:val="0"/>
                                                  <w:divBdr>
                                                    <w:top w:val="none" w:sz="0" w:space="0" w:color="auto"/>
                                                    <w:left w:val="none" w:sz="0" w:space="0" w:color="auto"/>
                                                    <w:bottom w:val="none" w:sz="0" w:space="0" w:color="auto"/>
                                                    <w:right w:val="none" w:sz="0" w:space="0" w:color="auto"/>
                                                  </w:divBdr>
                                                  <w:divsChild>
                                                    <w:div w:id="1705247469">
                                                      <w:marLeft w:val="0"/>
                                                      <w:marRight w:val="0"/>
                                                      <w:marTop w:val="0"/>
                                                      <w:marBottom w:val="0"/>
                                                      <w:divBdr>
                                                        <w:top w:val="none" w:sz="0" w:space="0" w:color="auto"/>
                                                        <w:left w:val="none" w:sz="0" w:space="0" w:color="auto"/>
                                                        <w:bottom w:val="none" w:sz="0" w:space="0" w:color="auto"/>
                                                        <w:right w:val="none" w:sz="0" w:space="0" w:color="auto"/>
                                                      </w:divBdr>
                                                      <w:divsChild>
                                                        <w:div w:id="190205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0696832">
      <w:bodyDiv w:val="1"/>
      <w:marLeft w:val="0"/>
      <w:marRight w:val="0"/>
      <w:marTop w:val="0"/>
      <w:marBottom w:val="0"/>
      <w:divBdr>
        <w:top w:val="none" w:sz="0" w:space="0" w:color="auto"/>
        <w:left w:val="none" w:sz="0" w:space="0" w:color="auto"/>
        <w:bottom w:val="none" w:sz="0" w:space="0" w:color="auto"/>
        <w:right w:val="none" w:sz="0" w:space="0" w:color="auto"/>
      </w:divBdr>
      <w:divsChild>
        <w:div w:id="14619141">
          <w:marLeft w:val="0"/>
          <w:marRight w:val="0"/>
          <w:marTop w:val="0"/>
          <w:marBottom w:val="0"/>
          <w:divBdr>
            <w:top w:val="none" w:sz="0" w:space="0" w:color="auto"/>
            <w:left w:val="none" w:sz="0" w:space="0" w:color="auto"/>
            <w:bottom w:val="none" w:sz="0" w:space="0" w:color="auto"/>
            <w:right w:val="none" w:sz="0" w:space="0" w:color="auto"/>
          </w:divBdr>
          <w:divsChild>
            <w:div w:id="1835146419">
              <w:marLeft w:val="0"/>
              <w:marRight w:val="0"/>
              <w:marTop w:val="0"/>
              <w:marBottom w:val="0"/>
              <w:divBdr>
                <w:top w:val="none" w:sz="0" w:space="0" w:color="auto"/>
                <w:left w:val="none" w:sz="0" w:space="0" w:color="auto"/>
                <w:bottom w:val="none" w:sz="0" w:space="0" w:color="auto"/>
                <w:right w:val="none" w:sz="0" w:space="0" w:color="auto"/>
              </w:divBdr>
              <w:divsChild>
                <w:div w:id="603343807">
                  <w:marLeft w:val="0"/>
                  <w:marRight w:val="0"/>
                  <w:marTop w:val="0"/>
                  <w:marBottom w:val="0"/>
                  <w:divBdr>
                    <w:top w:val="none" w:sz="0" w:space="0" w:color="auto"/>
                    <w:left w:val="none" w:sz="0" w:space="0" w:color="auto"/>
                    <w:bottom w:val="none" w:sz="0" w:space="0" w:color="auto"/>
                    <w:right w:val="none" w:sz="0" w:space="0" w:color="auto"/>
                  </w:divBdr>
                  <w:divsChild>
                    <w:div w:id="1660958581">
                      <w:marLeft w:val="0"/>
                      <w:marRight w:val="0"/>
                      <w:marTop w:val="0"/>
                      <w:marBottom w:val="0"/>
                      <w:divBdr>
                        <w:top w:val="none" w:sz="0" w:space="0" w:color="auto"/>
                        <w:left w:val="none" w:sz="0" w:space="0" w:color="auto"/>
                        <w:bottom w:val="none" w:sz="0" w:space="0" w:color="auto"/>
                        <w:right w:val="none" w:sz="0" w:space="0" w:color="auto"/>
                      </w:divBdr>
                      <w:divsChild>
                        <w:div w:id="1179613138">
                          <w:marLeft w:val="0"/>
                          <w:marRight w:val="0"/>
                          <w:marTop w:val="0"/>
                          <w:marBottom w:val="0"/>
                          <w:divBdr>
                            <w:top w:val="none" w:sz="0" w:space="0" w:color="auto"/>
                            <w:left w:val="none" w:sz="0" w:space="0" w:color="auto"/>
                            <w:bottom w:val="none" w:sz="0" w:space="0" w:color="auto"/>
                            <w:right w:val="none" w:sz="0" w:space="0" w:color="auto"/>
                          </w:divBdr>
                          <w:divsChild>
                            <w:div w:id="12129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2181417">
      <w:bodyDiv w:val="1"/>
      <w:marLeft w:val="0"/>
      <w:marRight w:val="0"/>
      <w:marTop w:val="0"/>
      <w:marBottom w:val="0"/>
      <w:divBdr>
        <w:top w:val="none" w:sz="0" w:space="0" w:color="auto"/>
        <w:left w:val="none" w:sz="0" w:space="0" w:color="auto"/>
        <w:bottom w:val="none" w:sz="0" w:space="0" w:color="auto"/>
        <w:right w:val="none" w:sz="0" w:space="0" w:color="auto"/>
      </w:divBdr>
      <w:divsChild>
        <w:div w:id="1931966247">
          <w:marLeft w:val="0"/>
          <w:marRight w:val="0"/>
          <w:marTop w:val="0"/>
          <w:marBottom w:val="0"/>
          <w:divBdr>
            <w:top w:val="none" w:sz="0" w:space="0" w:color="auto"/>
            <w:left w:val="none" w:sz="0" w:space="0" w:color="auto"/>
            <w:bottom w:val="none" w:sz="0" w:space="0" w:color="auto"/>
            <w:right w:val="none" w:sz="0" w:space="0" w:color="auto"/>
          </w:divBdr>
          <w:divsChild>
            <w:div w:id="999430169">
              <w:marLeft w:val="0"/>
              <w:marRight w:val="0"/>
              <w:marTop w:val="0"/>
              <w:marBottom w:val="0"/>
              <w:divBdr>
                <w:top w:val="none" w:sz="0" w:space="0" w:color="auto"/>
                <w:left w:val="none" w:sz="0" w:space="0" w:color="auto"/>
                <w:bottom w:val="none" w:sz="0" w:space="0" w:color="auto"/>
                <w:right w:val="none" w:sz="0" w:space="0" w:color="auto"/>
              </w:divBdr>
              <w:divsChild>
                <w:div w:id="1639340130">
                  <w:marLeft w:val="0"/>
                  <w:marRight w:val="0"/>
                  <w:marTop w:val="0"/>
                  <w:marBottom w:val="0"/>
                  <w:divBdr>
                    <w:top w:val="none" w:sz="0" w:space="0" w:color="auto"/>
                    <w:left w:val="none" w:sz="0" w:space="0" w:color="auto"/>
                    <w:bottom w:val="none" w:sz="0" w:space="0" w:color="auto"/>
                    <w:right w:val="none" w:sz="0" w:space="0" w:color="auto"/>
                  </w:divBdr>
                  <w:divsChild>
                    <w:div w:id="49767617">
                      <w:marLeft w:val="0"/>
                      <w:marRight w:val="0"/>
                      <w:marTop w:val="0"/>
                      <w:marBottom w:val="0"/>
                      <w:divBdr>
                        <w:top w:val="none" w:sz="0" w:space="0" w:color="auto"/>
                        <w:left w:val="none" w:sz="0" w:space="0" w:color="auto"/>
                        <w:bottom w:val="none" w:sz="0" w:space="0" w:color="auto"/>
                        <w:right w:val="none" w:sz="0" w:space="0" w:color="auto"/>
                      </w:divBdr>
                      <w:divsChild>
                        <w:div w:id="574820700">
                          <w:marLeft w:val="0"/>
                          <w:marRight w:val="0"/>
                          <w:marTop w:val="0"/>
                          <w:marBottom w:val="0"/>
                          <w:divBdr>
                            <w:top w:val="none" w:sz="0" w:space="0" w:color="auto"/>
                            <w:left w:val="none" w:sz="0" w:space="0" w:color="auto"/>
                            <w:bottom w:val="none" w:sz="0" w:space="0" w:color="auto"/>
                            <w:right w:val="none" w:sz="0" w:space="0" w:color="auto"/>
                          </w:divBdr>
                          <w:divsChild>
                            <w:div w:id="195312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5495247">
      <w:bodyDiv w:val="1"/>
      <w:marLeft w:val="0"/>
      <w:marRight w:val="0"/>
      <w:marTop w:val="0"/>
      <w:marBottom w:val="0"/>
      <w:divBdr>
        <w:top w:val="none" w:sz="0" w:space="0" w:color="auto"/>
        <w:left w:val="none" w:sz="0" w:space="0" w:color="auto"/>
        <w:bottom w:val="none" w:sz="0" w:space="0" w:color="auto"/>
        <w:right w:val="none" w:sz="0" w:space="0" w:color="auto"/>
      </w:divBdr>
    </w:div>
    <w:div w:id="1404373336">
      <w:bodyDiv w:val="1"/>
      <w:marLeft w:val="0"/>
      <w:marRight w:val="0"/>
      <w:marTop w:val="0"/>
      <w:marBottom w:val="0"/>
      <w:divBdr>
        <w:top w:val="none" w:sz="0" w:space="0" w:color="auto"/>
        <w:left w:val="none" w:sz="0" w:space="0" w:color="auto"/>
        <w:bottom w:val="none" w:sz="0" w:space="0" w:color="auto"/>
        <w:right w:val="none" w:sz="0" w:space="0" w:color="auto"/>
      </w:divBdr>
    </w:div>
    <w:div w:id="1439329200">
      <w:bodyDiv w:val="1"/>
      <w:marLeft w:val="0"/>
      <w:marRight w:val="0"/>
      <w:marTop w:val="0"/>
      <w:marBottom w:val="0"/>
      <w:divBdr>
        <w:top w:val="none" w:sz="0" w:space="0" w:color="auto"/>
        <w:left w:val="none" w:sz="0" w:space="0" w:color="auto"/>
        <w:bottom w:val="none" w:sz="0" w:space="0" w:color="auto"/>
        <w:right w:val="none" w:sz="0" w:space="0" w:color="auto"/>
      </w:divBdr>
    </w:div>
    <w:div w:id="1478106009">
      <w:bodyDiv w:val="1"/>
      <w:marLeft w:val="0"/>
      <w:marRight w:val="0"/>
      <w:marTop w:val="0"/>
      <w:marBottom w:val="0"/>
      <w:divBdr>
        <w:top w:val="none" w:sz="0" w:space="0" w:color="auto"/>
        <w:left w:val="none" w:sz="0" w:space="0" w:color="auto"/>
        <w:bottom w:val="none" w:sz="0" w:space="0" w:color="auto"/>
        <w:right w:val="none" w:sz="0" w:space="0" w:color="auto"/>
      </w:divBdr>
    </w:div>
    <w:div w:id="1532257559">
      <w:bodyDiv w:val="1"/>
      <w:marLeft w:val="0"/>
      <w:marRight w:val="0"/>
      <w:marTop w:val="0"/>
      <w:marBottom w:val="0"/>
      <w:divBdr>
        <w:top w:val="none" w:sz="0" w:space="0" w:color="auto"/>
        <w:left w:val="none" w:sz="0" w:space="0" w:color="auto"/>
        <w:bottom w:val="none" w:sz="0" w:space="0" w:color="auto"/>
        <w:right w:val="none" w:sz="0" w:space="0" w:color="auto"/>
      </w:divBdr>
    </w:div>
    <w:div w:id="1596522733">
      <w:bodyDiv w:val="1"/>
      <w:marLeft w:val="0"/>
      <w:marRight w:val="0"/>
      <w:marTop w:val="0"/>
      <w:marBottom w:val="0"/>
      <w:divBdr>
        <w:top w:val="none" w:sz="0" w:space="0" w:color="auto"/>
        <w:left w:val="none" w:sz="0" w:space="0" w:color="auto"/>
        <w:bottom w:val="none" w:sz="0" w:space="0" w:color="auto"/>
        <w:right w:val="none" w:sz="0" w:space="0" w:color="auto"/>
      </w:divBdr>
      <w:divsChild>
        <w:div w:id="1847206380">
          <w:marLeft w:val="0"/>
          <w:marRight w:val="0"/>
          <w:marTop w:val="0"/>
          <w:marBottom w:val="0"/>
          <w:divBdr>
            <w:top w:val="none" w:sz="0" w:space="0" w:color="auto"/>
            <w:left w:val="none" w:sz="0" w:space="0" w:color="auto"/>
            <w:bottom w:val="none" w:sz="0" w:space="0" w:color="auto"/>
            <w:right w:val="none" w:sz="0" w:space="0" w:color="auto"/>
          </w:divBdr>
          <w:divsChild>
            <w:div w:id="182477437">
              <w:marLeft w:val="0"/>
              <w:marRight w:val="0"/>
              <w:marTop w:val="0"/>
              <w:marBottom w:val="0"/>
              <w:divBdr>
                <w:top w:val="none" w:sz="0" w:space="0" w:color="auto"/>
                <w:left w:val="none" w:sz="0" w:space="0" w:color="auto"/>
                <w:bottom w:val="none" w:sz="0" w:space="0" w:color="auto"/>
                <w:right w:val="none" w:sz="0" w:space="0" w:color="auto"/>
              </w:divBdr>
              <w:divsChild>
                <w:div w:id="1623150521">
                  <w:marLeft w:val="0"/>
                  <w:marRight w:val="0"/>
                  <w:marTop w:val="0"/>
                  <w:marBottom w:val="0"/>
                  <w:divBdr>
                    <w:top w:val="none" w:sz="0" w:space="0" w:color="auto"/>
                    <w:left w:val="none" w:sz="0" w:space="0" w:color="auto"/>
                    <w:bottom w:val="none" w:sz="0" w:space="0" w:color="auto"/>
                    <w:right w:val="none" w:sz="0" w:space="0" w:color="auto"/>
                  </w:divBdr>
                  <w:divsChild>
                    <w:div w:id="244340881">
                      <w:marLeft w:val="0"/>
                      <w:marRight w:val="0"/>
                      <w:marTop w:val="0"/>
                      <w:marBottom w:val="0"/>
                      <w:divBdr>
                        <w:top w:val="none" w:sz="0" w:space="0" w:color="auto"/>
                        <w:left w:val="none" w:sz="0" w:space="0" w:color="auto"/>
                        <w:bottom w:val="none" w:sz="0" w:space="0" w:color="auto"/>
                        <w:right w:val="none" w:sz="0" w:space="0" w:color="auto"/>
                      </w:divBdr>
                      <w:divsChild>
                        <w:div w:id="1942837758">
                          <w:marLeft w:val="0"/>
                          <w:marRight w:val="0"/>
                          <w:marTop w:val="0"/>
                          <w:marBottom w:val="0"/>
                          <w:divBdr>
                            <w:top w:val="none" w:sz="0" w:space="0" w:color="auto"/>
                            <w:left w:val="none" w:sz="0" w:space="0" w:color="auto"/>
                            <w:bottom w:val="none" w:sz="0" w:space="0" w:color="auto"/>
                            <w:right w:val="none" w:sz="0" w:space="0" w:color="auto"/>
                          </w:divBdr>
                          <w:divsChild>
                            <w:div w:id="161050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6243693">
      <w:bodyDiv w:val="1"/>
      <w:marLeft w:val="0"/>
      <w:marRight w:val="0"/>
      <w:marTop w:val="0"/>
      <w:marBottom w:val="0"/>
      <w:divBdr>
        <w:top w:val="none" w:sz="0" w:space="0" w:color="auto"/>
        <w:left w:val="none" w:sz="0" w:space="0" w:color="auto"/>
        <w:bottom w:val="none" w:sz="0" w:space="0" w:color="auto"/>
        <w:right w:val="none" w:sz="0" w:space="0" w:color="auto"/>
      </w:divBdr>
    </w:div>
    <w:div w:id="1794909466">
      <w:bodyDiv w:val="1"/>
      <w:marLeft w:val="0"/>
      <w:marRight w:val="0"/>
      <w:marTop w:val="0"/>
      <w:marBottom w:val="0"/>
      <w:divBdr>
        <w:top w:val="none" w:sz="0" w:space="0" w:color="auto"/>
        <w:left w:val="none" w:sz="0" w:space="0" w:color="auto"/>
        <w:bottom w:val="none" w:sz="0" w:space="0" w:color="auto"/>
        <w:right w:val="none" w:sz="0" w:space="0" w:color="auto"/>
      </w:divBdr>
    </w:div>
    <w:div w:id="1887639960">
      <w:bodyDiv w:val="1"/>
      <w:marLeft w:val="0"/>
      <w:marRight w:val="0"/>
      <w:marTop w:val="0"/>
      <w:marBottom w:val="0"/>
      <w:divBdr>
        <w:top w:val="none" w:sz="0" w:space="0" w:color="auto"/>
        <w:left w:val="none" w:sz="0" w:space="0" w:color="auto"/>
        <w:bottom w:val="none" w:sz="0" w:space="0" w:color="auto"/>
        <w:right w:val="none" w:sz="0" w:space="0" w:color="auto"/>
      </w:divBdr>
    </w:div>
    <w:div w:id="1933513388">
      <w:bodyDiv w:val="1"/>
      <w:marLeft w:val="0"/>
      <w:marRight w:val="0"/>
      <w:marTop w:val="0"/>
      <w:marBottom w:val="0"/>
      <w:divBdr>
        <w:top w:val="none" w:sz="0" w:space="0" w:color="auto"/>
        <w:left w:val="none" w:sz="0" w:space="0" w:color="auto"/>
        <w:bottom w:val="none" w:sz="0" w:space="0" w:color="auto"/>
        <w:right w:val="none" w:sz="0" w:space="0" w:color="auto"/>
      </w:divBdr>
      <w:divsChild>
        <w:div w:id="1222473763">
          <w:marLeft w:val="0"/>
          <w:marRight w:val="0"/>
          <w:marTop w:val="0"/>
          <w:marBottom w:val="0"/>
          <w:divBdr>
            <w:top w:val="none" w:sz="0" w:space="0" w:color="auto"/>
            <w:left w:val="none" w:sz="0" w:space="0" w:color="auto"/>
            <w:bottom w:val="none" w:sz="0" w:space="0" w:color="auto"/>
            <w:right w:val="none" w:sz="0" w:space="0" w:color="auto"/>
          </w:divBdr>
          <w:divsChild>
            <w:div w:id="1708211720">
              <w:marLeft w:val="0"/>
              <w:marRight w:val="0"/>
              <w:marTop w:val="0"/>
              <w:marBottom w:val="0"/>
              <w:divBdr>
                <w:top w:val="none" w:sz="0" w:space="0" w:color="auto"/>
                <w:left w:val="none" w:sz="0" w:space="0" w:color="auto"/>
                <w:bottom w:val="none" w:sz="0" w:space="0" w:color="auto"/>
                <w:right w:val="none" w:sz="0" w:space="0" w:color="auto"/>
              </w:divBdr>
              <w:divsChild>
                <w:div w:id="1630629852">
                  <w:marLeft w:val="0"/>
                  <w:marRight w:val="0"/>
                  <w:marTop w:val="0"/>
                  <w:marBottom w:val="0"/>
                  <w:divBdr>
                    <w:top w:val="none" w:sz="0" w:space="0" w:color="auto"/>
                    <w:left w:val="none" w:sz="0" w:space="0" w:color="auto"/>
                    <w:bottom w:val="none" w:sz="0" w:space="0" w:color="auto"/>
                    <w:right w:val="none" w:sz="0" w:space="0" w:color="auto"/>
                  </w:divBdr>
                  <w:divsChild>
                    <w:div w:id="2125538262">
                      <w:marLeft w:val="0"/>
                      <w:marRight w:val="0"/>
                      <w:marTop w:val="0"/>
                      <w:marBottom w:val="0"/>
                      <w:divBdr>
                        <w:top w:val="none" w:sz="0" w:space="0" w:color="auto"/>
                        <w:left w:val="none" w:sz="0" w:space="0" w:color="auto"/>
                        <w:bottom w:val="none" w:sz="0" w:space="0" w:color="auto"/>
                        <w:right w:val="none" w:sz="0" w:space="0" w:color="auto"/>
                      </w:divBdr>
                      <w:divsChild>
                        <w:div w:id="923731898">
                          <w:marLeft w:val="0"/>
                          <w:marRight w:val="0"/>
                          <w:marTop w:val="0"/>
                          <w:marBottom w:val="0"/>
                          <w:divBdr>
                            <w:top w:val="none" w:sz="0" w:space="0" w:color="auto"/>
                            <w:left w:val="none" w:sz="0" w:space="0" w:color="auto"/>
                            <w:bottom w:val="none" w:sz="0" w:space="0" w:color="auto"/>
                            <w:right w:val="none" w:sz="0" w:space="0" w:color="auto"/>
                          </w:divBdr>
                          <w:divsChild>
                            <w:div w:id="162237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9116675">
      <w:bodyDiv w:val="1"/>
      <w:marLeft w:val="0"/>
      <w:marRight w:val="0"/>
      <w:marTop w:val="0"/>
      <w:marBottom w:val="0"/>
      <w:divBdr>
        <w:top w:val="none" w:sz="0" w:space="0" w:color="auto"/>
        <w:left w:val="none" w:sz="0" w:space="0" w:color="auto"/>
        <w:bottom w:val="none" w:sz="0" w:space="0" w:color="auto"/>
        <w:right w:val="none" w:sz="0" w:space="0" w:color="auto"/>
      </w:divBdr>
    </w:div>
    <w:div w:id="196348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ribbr.com/working-with-sources/how-to-paraphrase/" TargetMode="External"/><Relationship Id="rId18" Type="http://schemas.openxmlformats.org/officeDocument/2006/relationships/hyperlink" Target="https://englishliterature.education/articles/tips/what-is-note-taking-why-is-it-important-key-features-of-effective-note-taking-explained-in-this-article/" TargetMode="External"/><Relationship Id="rId26" Type="http://schemas.openxmlformats.org/officeDocument/2006/relationships/hyperlink" Target="https://libguides.hull.ac.uk/reflectivewriting/reflection1a" TargetMode="External"/><Relationship Id="rId3" Type="http://schemas.openxmlformats.org/officeDocument/2006/relationships/styles" Target="styles.xml"/><Relationship Id="rId21" Type="http://schemas.openxmlformats.org/officeDocument/2006/relationships/hyperlink" Target="https://www.thoughtco.com/note-taking-research-1691352#:~:text=Note-taking%20is%20the%20practice%20of%20writing%20down%20or,It%27s%20an%20important%20part%20of%20the%20research%20proces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https://www.coursera.org/articles/time-management" TargetMode="External"/><Relationship Id="rId17" Type="http://schemas.openxmlformats.org/officeDocument/2006/relationships/hyperlink" Target="mailto:mailtohttps://www.mindtools.com/arb6j5a/what-is-time-management" TargetMode="External"/><Relationship Id="rId25" Type="http://schemas.openxmlformats.org/officeDocument/2006/relationships/hyperlink" Target="mailto:https://help.open.ac.uk/how-do-i-use-my-own-words"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mindtools.com/arb6j5a/what-is-time-management" TargetMode="External"/><Relationship Id="rId20" Type="http://schemas.openxmlformats.org/officeDocument/2006/relationships/hyperlink" Target="https://www.thoughtco.com/note-taking-research-1691352"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ursera.org/articles/time-management" TargetMode="External"/><Relationship Id="rId24" Type="http://schemas.openxmlformats.org/officeDocument/2006/relationships/hyperlink" Target="https://www.brookes.ac.uk/students/academic-development/online-resources/paraphrasing/"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mindtools.com/content/people-process/" TargetMode="External"/><Relationship Id="rId23" Type="http://schemas.openxmlformats.org/officeDocument/2006/relationships/hyperlink" Target="mailto:https://www.brookes.ac.uk/students/academic-development/online-resources/reflection/" TargetMode="External"/><Relationship Id="rId28" Type="http://schemas.openxmlformats.org/officeDocument/2006/relationships/header" Target="header1.xml"/><Relationship Id="rId10" Type="http://schemas.openxmlformats.org/officeDocument/2006/relationships/hyperlink" Target="https://www.mindtools.com/content/people-process/" TargetMode="External"/><Relationship Id="rId19" Type="http://schemas.openxmlformats.org/officeDocument/2006/relationships/hyperlink" Target="mailto:https://englishliterature.education/articles/tips/what-is-note-taking-why-is-it-important-key-features-of-effective-note-taking-explained-in-this-article/"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mindtools.com/content/people-process/" TargetMode="External"/><Relationship Id="rId14" Type="http://schemas.openxmlformats.org/officeDocument/2006/relationships/hyperlink" Target="mailto:https://www.scribbr.com/working-with-sources/how-to-paraphrase/" TargetMode="External"/><Relationship Id="rId22" Type="http://schemas.openxmlformats.org/officeDocument/2006/relationships/hyperlink" Target="https://www.brookes.ac.uk/students/academic-development/online-resources/reflection/" TargetMode="External"/><Relationship Id="rId27" Type="http://schemas.openxmlformats.org/officeDocument/2006/relationships/hyperlink" Target="https://libguides.hull.ac.uk/reflectivewriting/reflection1a"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46565-E2A8-4C3E-98D2-B4E9502E9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2060</Words>
  <Characters>11747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stefanie fregonezi</cp:lastModifiedBy>
  <cp:revision>11</cp:revision>
  <dcterms:created xsi:type="dcterms:W3CDTF">2024-12-03T12:50:00Z</dcterms:created>
  <dcterms:modified xsi:type="dcterms:W3CDTF">2024-12-16T12:02:00Z</dcterms:modified>
</cp:coreProperties>
</file>