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AA084" w14:textId="77777777" w:rsidR="008C49D7" w:rsidRDefault="008C49D7">
      <w:pPr>
        <w:rPr>
          <w:rFonts w:ascii="Arial" w:hAnsi="Arial" w:cs="Arial"/>
          <w:color w:val="212121"/>
          <w:sz w:val="24"/>
          <w:szCs w:val="24"/>
          <w:shd w:val="clear" w:color="auto" w:fill="FFFFFF"/>
        </w:rPr>
      </w:pPr>
    </w:p>
    <w:p w14:paraId="03242853" w14:textId="77777777" w:rsidR="008C49D7" w:rsidRDefault="008C49D7" w:rsidP="008C49D7">
      <w:pPr>
        <w:jc w:val="center"/>
        <w:rPr>
          <w:b/>
          <w:bCs/>
          <w:sz w:val="24"/>
          <w:szCs w:val="24"/>
        </w:rPr>
      </w:pPr>
    </w:p>
    <w:p w14:paraId="30DCA039" w14:textId="77777777" w:rsidR="008C49D7" w:rsidRDefault="008C49D7" w:rsidP="008C49D7">
      <w:pPr>
        <w:jc w:val="center"/>
        <w:rPr>
          <w:b/>
          <w:bCs/>
          <w:sz w:val="24"/>
          <w:szCs w:val="24"/>
        </w:rPr>
      </w:pPr>
    </w:p>
    <w:p w14:paraId="3B4FE09B" w14:textId="77777777" w:rsidR="008C49D7" w:rsidRDefault="008C49D7" w:rsidP="008C49D7">
      <w:pPr>
        <w:jc w:val="center"/>
        <w:rPr>
          <w:b/>
          <w:bCs/>
          <w:sz w:val="24"/>
          <w:szCs w:val="24"/>
        </w:rPr>
      </w:pPr>
    </w:p>
    <w:p w14:paraId="7A1A800C" w14:textId="77777777" w:rsidR="008C49D7" w:rsidRDefault="008C49D7" w:rsidP="008C49D7">
      <w:pPr>
        <w:jc w:val="center"/>
        <w:rPr>
          <w:b/>
          <w:bCs/>
          <w:sz w:val="24"/>
          <w:szCs w:val="24"/>
        </w:rPr>
      </w:pPr>
    </w:p>
    <w:p w14:paraId="601EC04C" w14:textId="14F766A9" w:rsidR="008C49D7" w:rsidRPr="00B15494" w:rsidRDefault="008C49D7" w:rsidP="00B65101">
      <w:pPr>
        <w:jc w:val="center"/>
        <w:rPr>
          <w:rFonts w:ascii="Arial" w:hAnsi="Arial" w:cs="Arial"/>
          <w:b/>
          <w:bCs/>
          <w:sz w:val="32"/>
          <w:szCs w:val="32"/>
        </w:rPr>
      </w:pPr>
      <w:r w:rsidRPr="00B15494">
        <w:rPr>
          <w:rFonts w:ascii="Arial" w:hAnsi="Arial" w:cs="Arial"/>
          <w:b/>
          <w:bCs/>
          <w:sz w:val="32"/>
          <w:szCs w:val="32"/>
        </w:rPr>
        <w:t>BMIH5003</w:t>
      </w:r>
      <w:r w:rsidR="00B65101">
        <w:rPr>
          <w:rFonts w:ascii="Arial" w:hAnsi="Arial" w:cs="Arial"/>
          <w:b/>
          <w:bCs/>
          <w:sz w:val="32"/>
          <w:szCs w:val="32"/>
        </w:rPr>
        <w:t xml:space="preserve">- </w:t>
      </w:r>
      <w:r w:rsidRPr="00B15494">
        <w:rPr>
          <w:rFonts w:ascii="Arial" w:hAnsi="Arial" w:cs="Arial"/>
          <w:b/>
          <w:bCs/>
          <w:sz w:val="32"/>
          <w:szCs w:val="32"/>
        </w:rPr>
        <w:t>Foreign Languages</w:t>
      </w:r>
      <w:r w:rsidR="00EE6842">
        <w:rPr>
          <w:rFonts w:ascii="Arial" w:hAnsi="Arial" w:cs="Arial"/>
          <w:b/>
          <w:bCs/>
          <w:sz w:val="32"/>
          <w:szCs w:val="32"/>
        </w:rPr>
        <w:t xml:space="preserve"> &amp; Cultural Awareness</w:t>
      </w:r>
    </w:p>
    <w:p w14:paraId="16C40F0F" w14:textId="34E74699" w:rsidR="008C49D7" w:rsidRPr="00B15494" w:rsidRDefault="00544695" w:rsidP="008C49D7">
      <w:pPr>
        <w:jc w:val="center"/>
        <w:rPr>
          <w:rFonts w:ascii="Arial" w:hAnsi="Arial" w:cs="Arial"/>
          <w:b/>
          <w:bCs/>
          <w:sz w:val="32"/>
          <w:szCs w:val="32"/>
        </w:rPr>
      </w:pPr>
      <w:r>
        <w:rPr>
          <w:rFonts w:ascii="Arial" w:hAnsi="Arial" w:cs="Arial"/>
          <w:b/>
          <w:bCs/>
          <w:sz w:val="32"/>
          <w:szCs w:val="32"/>
        </w:rPr>
        <w:t xml:space="preserve">Personal Reflection </w:t>
      </w:r>
    </w:p>
    <w:p w14:paraId="45E27E52" w14:textId="4768331C" w:rsidR="008C49D7" w:rsidRPr="00B15494" w:rsidRDefault="008C49D7" w:rsidP="00B65101">
      <w:pPr>
        <w:jc w:val="center"/>
        <w:rPr>
          <w:rFonts w:ascii="Arial" w:hAnsi="Arial" w:cs="Arial"/>
          <w:b/>
          <w:bCs/>
          <w:sz w:val="32"/>
          <w:szCs w:val="32"/>
        </w:rPr>
      </w:pPr>
      <w:r w:rsidRPr="00B15494">
        <w:rPr>
          <w:rFonts w:ascii="Arial" w:hAnsi="Arial" w:cs="Arial"/>
          <w:b/>
          <w:bCs/>
          <w:sz w:val="32"/>
          <w:szCs w:val="32"/>
        </w:rPr>
        <w:t>Jasmin Begum</w:t>
      </w:r>
      <w:r w:rsidR="00B65101">
        <w:rPr>
          <w:rFonts w:ascii="Arial" w:hAnsi="Arial" w:cs="Arial"/>
          <w:b/>
          <w:bCs/>
          <w:sz w:val="32"/>
          <w:szCs w:val="32"/>
        </w:rPr>
        <w:t xml:space="preserve">- </w:t>
      </w:r>
      <w:r w:rsidRPr="00B15494">
        <w:rPr>
          <w:rFonts w:ascii="Arial" w:hAnsi="Arial" w:cs="Arial"/>
          <w:b/>
          <w:bCs/>
          <w:sz w:val="32"/>
          <w:szCs w:val="32"/>
        </w:rPr>
        <w:t>2209341</w:t>
      </w:r>
    </w:p>
    <w:p w14:paraId="7A44A778" w14:textId="030B68AE" w:rsidR="008C49D7" w:rsidRPr="00B15494" w:rsidRDefault="008C49D7" w:rsidP="008C49D7">
      <w:pPr>
        <w:jc w:val="center"/>
        <w:rPr>
          <w:rFonts w:ascii="Arial" w:hAnsi="Arial" w:cs="Arial"/>
          <w:b/>
          <w:bCs/>
          <w:sz w:val="32"/>
          <w:szCs w:val="32"/>
        </w:rPr>
      </w:pPr>
      <w:r w:rsidRPr="00B15494">
        <w:rPr>
          <w:rFonts w:ascii="Arial" w:hAnsi="Arial" w:cs="Arial"/>
          <w:b/>
          <w:bCs/>
          <w:sz w:val="32"/>
          <w:szCs w:val="32"/>
        </w:rPr>
        <w:t>Heidi Prosser</w:t>
      </w:r>
    </w:p>
    <w:p w14:paraId="36D9A67F" w14:textId="698135AB" w:rsidR="008C49D7" w:rsidRDefault="008C49D7" w:rsidP="008C49D7">
      <w:pPr>
        <w:jc w:val="center"/>
        <w:rPr>
          <w:rFonts w:ascii="Arial" w:hAnsi="Arial" w:cs="Arial"/>
          <w:b/>
          <w:bCs/>
          <w:sz w:val="32"/>
          <w:szCs w:val="32"/>
        </w:rPr>
      </w:pPr>
      <w:r w:rsidRPr="00B15494">
        <w:rPr>
          <w:rFonts w:ascii="Arial" w:hAnsi="Arial" w:cs="Arial"/>
          <w:b/>
          <w:bCs/>
          <w:sz w:val="32"/>
          <w:szCs w:val="32"/>
        </w:rPr>
        <w:t xml:space="preserve">Word Count: </w:t>
      </w:r>
      <w:r w:rsidR="00544695">
        <w:rPr>
          <w:rFonts w:ascii="Arial" w:hAnsi="Arial" w:cs="Arial"/>
          <w:b/>
          <w:bCs/>
          <w:sz w:val="32"/>
          <w:szCs w:val="32"/>
        </w:rPr>
        <w:t>50</w:t>
      </w:r>
      <w:r w:rsidR="006A11B5">
        <w:rPr>
          <w:rFonts w:ascii="Arial" w:hAnsi="Arial" w:cs="Arial"/>
          <w:b/>
          <w:bCs/>
          <w:sz w:val="32"/>
          <w:szCs w:val="32"/>
        </w:rPr>
        <w:t>2</w:t>
      </w:r>
    </w:p>
    <w:p w14:paraId="762504F9" w14:textId="77777777" w:rsidR="006A11B5" w:rsidRDefault="006A11B5" w:rsidP="008C49D7">
      <w:pPr>
        <w:jc w:val="center"/>
        <w:rPr>
          <w:rFonts w:ascii="Arial" w:hAnsi="Arial" w:cs="Arial"/>
          <w:b/>
          <w:bCs/>
          <w:sz w:val="32"/>
          <w:szCs w:val="32"/>
        </w:rPr>
      </w:pPr>
    </w:p>
    <w:p w14:paraId="0DB527B5" w14:textId="77777777" w:rsidR="006A11B5" w:rsidRDefault="006A11B5" w:rsidP="008C49D7">
      <w:pPr>
        <w:jc w:val="center"/>
        <w:rPr>
          <w:rFonts w:ascii="Arial" w:hAnsi="Arial" w:cs="Arial"/>
          <w:b/>
          <w:bCs/>
          <w:sz w:val="32"/>
          <w:szCs w:val="32"/>
        </w:rPr>
      </w:pPr>
    </w:p>
    <w:p w14:paraId="4DF1A55A" w14:textId="77777777" w:rsidR="00544695" w:rsidRPr="00B15494" w:rsidRDefault="00544695" w:rsidP="008C49D7">
      <w:pPr>
        <w:jc w:val="center"/>
        <w:rPr>
          <w:rFonts w:ascii="Arial" w:hAnsi="Arial" w:cs="Arial"/>
          <w:b/>
          <w:bCs/>
          <w:sz w:val="32"/>
          <w:szCs w:val="32"/>
        </w:rPr>
      </w:pPr>
    </w:p>
    <w:p w14:paraId="0C0EEA75" w14:textId="77777777" w:rsidR="008C49D7" w:rsidRDefault="008C49D7">
      <w:pPr>
        <w:rPr>
          <w:rFonts w:ascii="Arial" w:hAnsi="Arial" w:cs="Arial"/>
          <w:color w:val="212121"/>
          <w:sz w:val="24"/>
          <w:szCs w:val="24"/>
          <w:shd w:val="clear" w:color="auto" w:fill="FFFFFF"/>
        </w:rPr>
      </w:pPr>
    </w:p>
    <w:p w14:paraId="042DC36D" w14:textId="77777777" w:rsidR="008C49D7" w:rsidRDefault="008C49D7">
      <w:pPr>
        <w:rPr>
          <w:rFonts w:ascii="Arial" w:hAnsi="Arial" w:cs="Arial"/>
          <w:color w:val="212121"/>
          <w:sz w:val="24"/>
          <w:szCs w:val="24"/>
          <w:shd w:val="clear" w:color="auto" w:fill="FFFFFF"/>
        </w:rPr>
      </w:pPr>
    </w:p>
    <w:p w14:paraId="51EE098A" w14:textId="77777777" w:rsidR="008C49D7" w:rsidRDefault="008C49D7">
      <w:pPr>
        <w:rPr>
          <w:rFonts w:ascii="Arial" w:hAnsi="Arial" w:cs="Arial"/>
          <w:color w:val="212121"/>
          <w:sz w:val="24"/>
          <w:szCs w:val="24"/>
          <w:shd w:val="clear" w:color="auto" w:fill="FFFFFF"/>
        </w:rPr>
      </w:pPr>
    </w:p>
    <w:p w14:paraId="38B1F598" w14:textId="77777777" w:rsidR="008C49D7" w:rsidRDefault="008C49D7">
      <w:pPr>
        <w:rPr>
          <w:rFonts w:ascii="Arial" w:hAnsi="Arial" w:cs="Arial"/>
          <w:color w:val="212121"/>
          <w:sz w:val="24"/>
          <w:szCs w:val="24"/>
          <w:shd w:val="clear" w:color="auto" w:fill="FFFFFF"/>
        </w:rPr>
      </w:pPr>
    </w:p>
    <w:p w14:paraId="70EB71D8" w14:textId="77777777" w:rsidR="008C49D7" w:rsidRDefault="008C49D7">
      <w:pPr>
        <w:rPr>
          <w:rFonts w:ascii="Arial" w:hAnsi="Arial" w:cs="Arial"/>
          <w:color w:val="212121"/>
          <w:sz w:val="24"/>
          <w:szCs w:val="24"/>
          <w:shd w:val="clear" w:color="auto" w:fill="FFFFFF"/>
        </w:rPr>
      </w:pPr>
    </w:p>
    <w:p w14:paraId="7E6BD36C" w14:textId="77777777" w:rsidR="008C49D7" w:rsidRDefault="008C49D7">
      <w:pPr>
        <w:rPr>
          <w:rFonts w:ascii="Arial" w:hAnsi="Arial" w:cs="Arial"/>
          <w:color w:val="212121"/>
          <w:sz w:val="24"/>
          <w:szCs w:val="24"/>
          <w:shd w:val="clear" w:color="auto" w:fill="FFFFFF"/>
        </w:rPr>
      </w:pPr>
    </w:p>
    <w:p w14:paraId="11C2D3A6" w14:textId="77777777" w:rsidR="008C49D7" w:rsidRDefault="008C49D7">
      <w:pPr>
        <w:rPr>
          <w:rFonts w:ascii="Arial" w:hAnsi="Arial" w:cs="Arial"/>
          <w:color w:val="212121"/>
          <w:sz w:val="24"/>
          <w:szCs w:val="24"/>
          <w:shd w:val="clear" w:color="auto" w:fill="FFFFFF"/>
        </w:rPr>
      </w:pPr>
    </w:p>
    <w:p w14:paraId="4424D101" w14:textId="77777777" w:rsidR="008C49D7" w:rsidRDefault="008C49D7">
      <w:pPr>
        <w:rPr>
          <w:rFonts w:ascii="Arial" w:hAnsi="Arial" w:cs="Arial"/>
          <w:color w:val="212121"/>
          <w:sz w:val="24"/>
          <w:szCs w:val="24"/>
          <w:shd w:val="clear" w:color="auto" w:fill="FFFFFF"/>
        </w:rPr>
      </w:pPr>
    </w:p>
    <w:p w14:paraId="7B08754D" w14:textId="77777777" w:rsidR="008C49D7" w:rsidRDefault="008C49D7">
      <w:pPr>
        <w:rPr>
          <w:rFonts w:ascii="Arial" w:hAnsi="Arial" w:cs="Arial"/>
          <w:color w:val="212121"/>
          <w:sz w:val="24"/>
          <w:szCs w:val="24"/>
          <w:shd w:val="clear" w:color="auto" w:fill="FFFFFF"/>
        </w:rPr>
      </w:pPr>
    </w:p>
    <w:p w14:paraId="39311E19" w14:textId="77777777" w:rsidR="008C49D7" w:rsidRPr="00155A8F" w:rsidRDefault="008C49D7">
      <w:pPr>
        <w:rPr>
          <w:rFonts w:ascii="Arial" w:hAnsi="Arial" w:cs="Arial"/>
          <w:color w:val="212121"/>
          <w:sz w:val="24"/>
          <w:szCs w:val="24"/>
          <w:shd w:val="clear" w:color="auto" w:fill="FFFFFF"/>
        </w:rPr>
      </w:pPr>
    </w:p>
    <w:p w14:paraId="715EADD9" w14:textId="77777777" w:rsidR="008C49D7" w:rsidRPr="00155A8F" w:rsidRDefault="008C49D7">
      <w:pPr>
        <w:rPr>
          <w:rFonts w:ascii="Arial" w:hAnsi="Arial" w:cs="Arial"/>
          <w:color w:val="212121"/>
          <w:sz w:val="24"/>
          <w:szCs w:val="24"/>
          <w:shd w:val="clear" w:color="auto" w:fill="FFFFFF"/>
        </w:rPr>
      </w:pPr>
    </w:p>
    <w:p w14:paraId="3450DFE3" w14:textId="77777777" w:rsidR="008C49D7" w:rsidRPr="00155A8F" w:rsidRDefault="008C49D7">
      <w:pPr>
        <w:rPr>
          <w:rFonts w:ascii="Arial" w:hAnsi="Arial" w:cs="Arial"/>
          <w:color w:val="212121"/>
          <w:sz w:val="24"/>
          <w:szCs w:val="24"/>
          <w:shd w:val="clear" w:color="auto" w:fill="FFFFFF"/>
        </w:rPr>
      </w:pPr>
    </w:p>
    <w:p w14:paraId="191B602D" w14:textId="77777777" w:rsidR="008C49D7" w:rsidRPr="00155A8F" w:rsidRDefault="008C49D7">
      <w:pPr>
        <w:rPr>
          <w:rFonts w:ascii="Arial" w:hAnsi="Arial" w:cs="Arial"/>
          <w:color w:val="212121"/>
          <w:sz w:val="24"/>
          <w:szCs w:val="24"/>
          <w:shd w:val="clear" w:color="auto" w:fill="FFFFFF"/>
        </w:rPr>
      </w:pPr>
    </w:p>
    <w:p w14:paraId="7B591570" w14:textId="77777777" w:rsidR="006A11B5" w:rsidRDefault="006A11B5" w:rsidP="001758E5">
      <w:pPr>
        <w:rPr>
          <w:rFonts w:ascii="Arial" w:hAnsi="Arial" w:cs="Arial"/>
          <w:color w:val="212121"/>
          <w:sz w:val="24"/>
          <w:szCs w:val="24"/>
          <w:shd w:val="clear" w:color="auto" w:fill="FFFFFF"/>
        </w:rPr>
      </w:pPr>
    </w:p>
    <w:p w14:paraId="473D3391" w14:textId="79C0FA8E" w:rsidR="001758E5" w:rsidRPr="00FA61E7" w:rsidRDefault="00C94B35" w:rsidP="001758E5">
      <w:pPr>
        <w:rPr>
          <w:rFonts w:ascii="Arial" w:hAnsi="Arial" w:cs="Arial"/>
          <w:spacing w:val="5"/>
          <w:sz w:val="24"/>
          <w:szCs w:val="24"/>
          <w:shd w:val="clear" w:color="auto" w:fill="FFFFFF"/>
        </w:rPr>
      </w:pPr>
      <w:r w:rsidRPr="00C94B35">
        <w:rPr>
          <w:rFonts w:ascii="Arial" w:hAnsi="Arial" w:cs="Arial"/>
          <w:sz w:val="24"/>
          <w:szCs w:val="24"/>
        </w:rPr>
        <w:t xml:space="preserve">My experience during the preparation of my presentation for multilingualism and language awareness has taught me a lot. The process of self-development is by gaining knowledge, learning and acquiring new skills. Using the popular model of reflection, Gibbs reflective cycle, I will reflect on my experience (Main, 2023). </w:t>
      </w:r>
      <w:r>
        <w:rPr>
          <w:rFonts w:ascii="Arial" w:hAnsi="Arial" w:cs="Arial"/>
          <w:sz w:val="24"/>
          <w:szCs w:val="24"/>
        </w:rPr>
        <w:t>The module is about the importance of foreign language</w:t>
      </w:r>
      <w:r w:rsidR="001758E5">
        <w:rPr>
          <w:rFonts w:ascii="Arial" w:hAnsi="Arial" w:cs="Arial"/>
          <w:sz w:val="24"/>
          <w:szCs w:val="24"/>
        </w:rPr>
        <w:t xml:space="preserve"> and cultural awareness. </w:t>
      </w:r>
      <w:r w:rsidR="001758E5" w:rsidRPr="001758E5">
        <w:rPr>
          <w:rFonts w:ascii="Arial" w:hAnsi="Arial" w:cs="Arial"/>
          <w:sz w:val="24"/>
          <w:szCs w:val="24"/>
          <w:shd w:val="clear" w:color="auto" w:fill="FFFFFF"/>
        </w:rPr>
        <w:t>Multilingualism has become increasingly valuable as businesses grow and global residents relocate. In the next five years, half of northern Illinois firms intend to hire more bilingual or multilingual college graduates, according to a survey from Northern Illinois University</w:t>
      </w:r>
      <w:r w:rsidR="001758E5">
        <w:rPr>
          <w:rFonts w:ascii="Arial" w:hAnsi="Arial" w:cs="Arial"/>
          <w:sz w:val="24"/>
          <w:szCs w:val="24"/>
          <w:shd w:val="clear" w:color="auto" w:fill="FFFFFF"/>
        </w:rPr>
        <w:t xml:space="preserve"> </w:t>
      </w:r>
      <w:r w:rsidR="001758E5" w:rsidRPr="00FA61E7">
        <w:rPr>
          <w:rFonts w:ascii="Arial" w:hAnsi="Arial" w:cs="Arial"/>
          <w:sz w:val="24"/>
          <w:szCs w:val="24"/>
          <w:shd w:val="clear" w:color="auto" w:fill="FFFFFF"/>
        </w:rPr>
        <w:t>(Gabriel, 2016)</w:t>
      </w:r>
      <w:r w:rsidR="001758E5">
        <w:rPr>
          <w:rFonts w:ascii="Arial" w:hAnsi="Arial" w:cs="Arial"/>
          <w:sz w:val="24"/>
          <w:szCs w:val="24"/>
          <w:shd w:val="clear" w:color="auto" w:fill="FFFFFF"/>
        </w:rPr>
        <w:t xml:space="preserve">. </w:t>
      </w:r>
      <w:r w:rsidR="00866A97">
        <w:rPr>
          <w:rFonts w:ascii="Arial" w:hAnsi="Arial" w:cs="Arial"/>
          <w:sz w:val="24"/>
          <w:szCs w:val="24"/>
          <w:shd w:val="clear" w:color="auto" w:fill="FFFFFF"/>
        </w:rPr>
        <w:t>Th</w:t>
      </w:r>
      <w:r w:rsidR="00EE6842">
        <w:rPr>
          <w:rFonts w:ascii="Arial" w:hAnsi="Arial" w:cs="Arial"/>
          <w:sz w:val="24"/>
          <w:szCs w:val="24"/>
          <w:shd w:val="clear" w:color="auto" w:fill="FFFFFF"/>
        </w:rPr>
        <w:t>is goes to show that the demand for multilingual employees is high and therefore If I can acquire th</w:t>
      </w:r>
      <w:r w:rsidR="00866A97">
        <w:rPr>
          <w:rFonts w:ascii="Arial" w:hAnsi="Arial" w:cs="Arial"/>
          <w:sz w:val="24"/>
          <w:szCs w:val="24"/>
          <w:shd w:val="clear" w:color="auto" w:fill="FFFFFF"/>
        </w:rPr>
        <w:t>ese skills</w:t>
      </w:r>
      <w:r w:rsidR="00EE6842">
        <w:rPr>
          <w:rFonts w:ascii="Arial" w:hAnsi="Arial" w:cs="Arial"/>
          <w:sz w:val="24"/>
          <w:szCs w:val="24"/>
          <w:shd w:val="clear" w:color="auto" w:fill="FFFFFF"/>
        </w:rPr>
        <w:t>, it</w:t>
      </w:r>
      <w:r w:rsidR="00866A97">
        <w:rPr>
          <w:rFonts w:ascii="Arial" w:hAnsi="Arial" w:cs="Arial"/>
          <w:sz w:val="24"/>
          <w:szCs w:val="24"/>
          <w:shd w:val="clear" w:color="auto" w:fill="FFFFFF"/>
        </w:rPr>
        <w:t xml:space="preserve"> will give me </w:t>
      </w:r>
      <w:r w:rsidR="00EE6842">
        <w:rPr>
          <w:rFonts w:ascii="Arial" w:hAnsi="Arial" w:cs="Arial"/>
          <w:sz w:val="24"/>
          <w:szCs w:val="24"/>
          <w:shd w:val="clear" w:color="auto" w:fill="FFFFFF"/>
        </w:rPr>
        <w:t>a</w:t>
      </w:r>
      <w:r w:rsidR="00866A97">
        <w:rPr>
          <w:rFonts w:ascii="Arial" w:hAnsi="Arial" w:cs="Arial"/>
          <w:sz w:val="24"/>
          <w:szCs w:val="24"/>
          <w:shd w:val="clear" w:color="auto" w:fill="FFFFFF"/>
        </w:rPr>
        <w:t xml:space="preserve"> competitive advantage when looking for jobs in comparison to other job seekers. </w:t>
      </w:r>
    </w:p>
    <w:p w14:paraId="3BF0611B" w14:textId="61ECEB18" w:rsidR="00866A97" w:rsidRDefault="001758E5">
      <w:pPr>
        <w:rPr>
          <w:rFonts w:ascii="Arial" w:hAnsi="Arial" w:cs="Arial"/>
          <w:sz w:val="24"/>
          <w:szCs w:val="24"/>
          <w:shd w:val="clear" w:color="auto" w:fill="FFFFFF"/>
        </w:rPr>
      </w:pPr>
      <w:r>
        <w:rPr>
          <w:rFonts w:ascii="Arial" w:hAnsi="Arial" w:cs="Arial"/>
          <w:sz w:val="24"/>
          <w:szCs w:val="24"/>
        </w:rPr>
        <w:t xml:space="preserve">Learning about a different culture and language has made me realise how important it is to gain this knowledge. It doesn’t matter what job role I choose to work in, the hospitality industry is a globalized market and the hotels will occupy guest from all different backgrounds. </w:t>
      </w:r>
      <w:r w:rsidR="003A6518">
        <w:rPr>
          <w:rFonts w:ascii="Arial" w:hAnsi="Arial" w:cs="Arial"/>
          <w:sz w:val="24"/>
          <w:szCs w:val="24"/>
        </w:rPr>
        <w:t xml:space="preserve">Therefore, </w:t>
      </w:r>
      <w:r w:rsidR="003A6518">
        <w:rPr>
          <w:rFonts w:ascii="Arial" w:hAnsi="Arial" w:cs="Arial"/>
          <w:spacing w:val="5"/>
          <w:sz w:val="24"/>
          <w:szCs w:val="24"/>
          <w:shd w:val="clear" w:color="auto" w:fill="FFFFFF"/>
        </w:rPr>
        <w:t>h</w:t>
      </w:r>
      <w:r w:rsidR="003A6518" w:rsidRPr="00FA61E7">
        <w:rPr>
          <w:rFonts w:ascii="Arial" w:hAnsi="Arial" w:cs="Arial"/>
          <w:spacing w:val="5"/>
          <w:sz w:val="24"/>
          <w:szCs w:val="24"/>
          <w:shd w:val="clear" w:color="auto" w:fill="FFFFFF"/>
        </w:rPr>
        <w:t xml:space="preserve">otels, resorts and tourist attractions need </w:t>
      </w:r>
      <w:r w:rsidR="003A6518">
        <w:rPr>
          <w:rFonts w:ascii="Arial" w:hAnsi="Arial" w:cs="Arial"/>
          <w:spacing w:val="5"/>
          <w:sz w:val="24"/>
          <w:szCs w:val="24"/>
          <w:shd w:val="clear" w:color="auto" w:fill="FFFFFF"/>
        </w:rPr>
        <w:t>multilingual</w:t>
      </w:r>
      <w:r w:rsidR="003A6518" w:rsidRPr="00FA61E7">
        <w:rPr>
          <w:rFonts w:ascii="Arial" w:hAnsi="Arial" w:cs="Arial"/>
          <w:spacing w:val="5"/>
          <w:sz w:val="24"/>
          <w:szCs w:val="24"/>
          <w:shd w:val="clear" w:color="auto" w:fill="FFFFFF"/>
        </w:rPr>
        <w:t xml:space="preserve"> </w:t>
      </w:r>
      <w:r w:rsidR="00FB3E45">
        <w:rPr>
          <w:rFonts w:ascii="Arial" w:hAnsi="Arial" w:cs="Arial"/>
          <w:spacing w:val="5"/>
          <w:sz w:val="24"/>
          <w:szCs w:val="24"/>
          <w:shd w:val="clear" w:color="auto" w:fill="FFFFFF"/>
        </w:rPr>
        <w:t>staff</w:t>
      </w:r>
      <w:r w:rsidR="003A6518" w:rsidRPr="00FA61E7">
        <w:rPr>
          <w:rFonts w:ascii="Arial" w:hAnsi="Arial" w:cs="Arial"/>
          <w:spacing w:val="5"/>
          <w:sz w:val="24"/>
          <w:szCs w:val="24"/>
          <w:shd w:val="clear" w:color="auto" w:fill="FFFFFF"/>
        </w:rPr>
        <w:t xml:space="preserve"> to communicate with </w:t>
      </w:r>
      <w:r w:rsidR="00FB3E45">
        <w:rPr>
          <w:rFonts w:ascii="Arial" w:hAnsi="Arial" w:cs="Arial"/>
          <w:spacing w:val="5"/>
          <w:sz w:val="24"/>
          <w:szCs w:val="24"/>
          <w:shd w:val="clear" w:color="auto" w:fill="FFFFFF"/>
        </w:rPr>
        <w:t>guests</w:t>
      </w:r>
      <w:r w:rsidR="003A6518" w:rsidRPr="00FA61E7">
        <w:rPr>
          <w:rFonts w:ascii="Arial" w:hAnsi="Arial" w:cs="Arial"/>
          <w:spacing w:val="5"/>
          <w:sz w:val="24"/>
          <w:szCs w:val="24"/>
          <w:shd w:val="clear" w:color="auto" w:fill="FFFFFF"/>
        </w:rPr>
        <w:t xml:space="preserve"> from all over the world (Atkinson, 2020)</w:t>
      </w:r>
      <w:r w:rsidR="00FB3E45">
        <w:rPr>
          <w:rFonts w:ascii="Arial" w:hAnsi="Arial" w:cs="Arial"/>
          <w:spacing w:val="5"/>
          <w:sz w:val="24"/>
          <w:szCs w:val="24"/>
          <w:shd w:val="clear" w:color="auto" w:fill="FFFFFF"/>
        </w:rPr>
        <w:t xml:space="preserve">. </w:t>
      </w:r>
      <w:r w:rsidR="00F818F7">
        <w:rPr>
          <w:rFonts w:ascii="Arial" w:hAnsi="Arial" w:cs="Arial"/>
          <w:sz w:val="24"/>
          <w:szCs w:val="24"/>
          <w:shd w:val="clear" w:color="auto" w:fill="FFFFFF"/>
        </w:rPr>
        <w:t>M</w:t>
      </w:r>
      <w:r w:rsidR="00FA61E7" w:rsidRPr="00FA61E7">
        <w:rPr>
          <w:rFonts w:ascii="Arial" w:hAnsi="Arial" w:cs="Arial"/>
          <w:sz w:val="24"/>
          <w:szCs w:val="24"/>
          <w:shd w:val="clear" w:color="auto" w:fill="FFFFFF"/>
        </w:rPr>
        <w:t xml:space="preserve">any problems could </w:t>
      </w:r>
      <w:r w:rsidR="00F818F7">
        <w:rPr>
          <w:rFonts w:ascii="Arial" w:hAnsi="Arial" w:cs="Arial"/>
          <w:sz w:val="24"/>
          <w:szCs w:val="24"/>
          <w:shd w:val="clear" w:color="auto" w:fill="FFFFFF"/>
        </w:rPr>
        <w:t>occur</w:t>
      </w:r>
      <w:r w:rsidR="00FA61E7" w:rsidRPr="00FA61E7">
        <w:rPr>
          <w:rFonts w:ascii="Arial" w:hAnsi="Arial" w:cs="Arial"/>
          <w:sz w:val="24"/>
          <w:szCs w:val="24"/>
          <w:shd w:val="clear" w:color="auto" w:fill="FFFFFF"/>
        </w:rPr>
        <w:t xml:space="preserve"> due to cross-cultural </w:t>
      </w:r>
      <w:r w:rsidR="00F818F7">
        <w:rPr>
          <w:rFonts w:ascii="Arial" w:hAnsi="Arial" w:cs="Arial"/>
          <w:sz w:val="24"/>
          <w:szCs w:val="24"/>
          <w:shd w:val="clear" w:color="auto" w:fill="FFFFFF"/>
        </w:rPr>
        <w:t>and</w:t>
      </w:r>
      <w:r w:rsidR="00FA61E7" w:rsidRPr="00FA61E7">
        <w:rPr>
          <w:rFonts w:ascii="Arial" w:hAnsi="Arial" w:cs="Arial"/>
          <w:sz w:val="24"/>
          <w:szCs w:val="24"/>
          <w:shd w:val="clear" w:color="auto" w:fill="FFFFFF"/>
        </w:rPr>
        <w:t xml:space="preserve"> </w:t>
      </w:r>
      <w:r w:rsidR="00F818F7">
        <w:rPr>
          <w:rFonts w:ascii="Arial" w:hAnsi="Arial" w:cs="Arial"/>
          <w:sz w:val="24"/>
          <w:szCs w:val="24"/>
          <w:shd w:val="clear" w:color="auto" w:fill="FFFFFF"/>
        </w:rPr>
        <w:t xml:space="preserve">miscommunication </w:t>
      </w:r>
      <w:r w:rsidR="00FA61E7" w:rsidRPr="00FA61E7">
        <w:rPr>
          <w:rFonts w:ascii="Arial" w:hAnsi="Arial" w:cs="Arial"/>
          <w:sz w:val="24"/>
          <w:szCs w:val="24"/>
          <w:shd w:val="clear" w:color="auto" w:fill="FFFFFF"/>
        </w:rPr>
        <w:t>particularly in the case of front office staff in the hospitality sector (Varma &amp; Patole, 2013)</w:t>
      </w:r>
      <w:r w:rsidR="00F818F7">
        <w:rPr>
          <w:rFonts w:ascii="Arial" w:hAnsi="Arial" w:cs="Arial"/>
          <w:sz w:val="24"/>
          <w:szCs w:val="24"/>
          <w:shd w:val="clear" w:color="auto" w:fill="FFFFFF"/>
        </w:rPr>
        <w:t>. As they are the first point of contact</w:t>
      </w:r>
      <w:r w:rsidR="00866A97">
        <w:rPr>
          <w:rFonts w:ascii="Arial" w:hAnsi="Arial" w:cs="Arial"/>
          <w:sz w:val="24"/>
          <w:szCs w:val="24"/>
          <w:shd w:val="clear" w:color="auto" w:fill="FFFFFF"/>
        </w:rPr>
        <w:t>,</w:t>
      </w:r>
      <w:r w:rsidR="00F818F7">
        <w:rPr>
          <w:rFonts w:ascii="Arial" w:hAnsi="Arial" w:cs="Arial"/>
          <w:sz w:val="24"/>
          <w:szCs w:val="24"/>
          <w:shd w:val="clear" w:color="auto" w:fill="FFFFFF"/>
        </w:rPr>
        <w:t xml:space="preserve"> it is highly likely that most of the communication will be dealt by them. </w:t>
      </w:r>
      <w:r w:rsidR="00866A97">
        <w:rPr>
          <w:rFonts w:ascii="Arial" w:hAnsi="Arial" w:cs="Arial"/>
          <w:sz w:val="24"/>
          <w:szCs w:val="24"/>
          <w:shd w:val="clear" w:color="auto" w:fill="FFFFFF"/>
        </w:rPr>
        <w:t>The feeling of confidence in dealing with foreign customers has definitely improved from all this research</w:t>
      </w:r>
      <w:r w:rsidR="00EE6842">
        <w:rPr>
          <w:rFonts w:ascii="Arial" w:hAnsi="Arial" w:cs="Arial"/>
          <w:sz w:val="24"/>
          <w:szCs w:val="24"/>
          <w:shd w:val="clear" w:color="auto" w:fill="FFFFFF"/>
        </w:rPr>
        <w:t xml:space="preserve"> but it has also made me want to learn more about different cultures</w:t>
      </w:r>
      <w:r w:rsidR="00866A97">
        <w:rPr>
          <w:rFonts w:ascii="Arial" w:hAnsi="Arial" w:cs="Arial"/>
          <w:sz w:val="24"/>
          <w:szCs w:val="24"/>
          <w:shd w:val="clear" w:color="auto" w:fill="FFFFFF"/>
        </w:rPr>
        <w:t>.</w:t>
      </w:r>
    </w:p>
    <w:p w14:paraId="46AB798F" w14:textId="5A7E7BC2" w:rsidR="00EE6842" w:rsidRDefault="006A11B5">
      <w:pPr>
        <w:rPr>
          <w:rFonts w:ascii="Arial" w:hAnsi="Arial" w:cs="Arial"/>
          <w:sz w:val="24"/>
          <w:szCs w:val="24"/>
          <w:shd w:val="clear" w:color="auto" w:fill="FFFFFF"/>
        </w:rPr>
      </w:pPr>
      <w:r>
        <w:rPr>
          <w:rFonts w:ascii="Arial" w:hAnsi="Arial" w:cs="Arial"/>
          <w:sz w:val="24"/>
          <w:szCs w:val="24"/>
          <w:shd w:val="clear" w:color="auto" w:fill="FFFFFF"/>
        </w:rPr>
        <w:t xml:space="preserve">The good thing about this experience is that it has opened up my eyes. At first, I used to think customer service is all about giving them the best experience through facilities. But now I realise that customer service is not about just facility, it is also about making your guests feel special and making them comfortable, especially the foreign customers. It must be lovely for them to hear someone greet them in their own language and find literature written in their language as well as English. It shows how welcoming we are as a business. I think my only bad experience is that I didn’t get the chance to look at other cultures and languages as we has limited time. </w:t>
      </w:r>
    </w:p>
    <w:p w14:paraId="48CE34A5" w14:textId="345547AD" w:rsidR="00866A97" w:rsidRDefault="00F818F7">
      <w:pPr>
        <w:rPr>
          <w:rFonts w:ascii="Arial" w:hAnsi="Arial" w:cs="Arial"/>
          <w:sz w:val="24"/>
          <w:szCs w:val="24"/>
          <w:shd w:val="clear" w:color="auto" w:fill="FFFFFF"/>
        </w:rPr>
      </w:pPr>
      <w:r>
        <w:rPr>
          <w:rFonts w:ascii="Arial" w:hAnsi="Arial" w:cs="Arial"/>
          <w:sz w:val="24"/>
          <w:szCs w:val="24"/>
          <w:shd w:val="clear" w:color="auto" w:fill="FFFFFF"/>
        </w:rPr>
        <w:t xml:space="preserve">I feel like we should have learnt more than one language and </w:t>
      </w:r>
      <w:r w:rsidR="00866A97">
        <w:rPr>
          <w:rFonts w:ascii="Arial" w:hAnsi="Arial" w:cs="Arial"/>
          <w:sz w:val="24"/>
          <w:szCs w:val="24"/>
          <w:shd w:val="clear" w:color="auto" w:fill="FFFFFF"/>
        </w:rPr>
        <w:t xml:space="preserve">explored other </w:t>
      </w:r>
      <w:r>
        <w:rPr>
          <w:rFonts w:ascii="Arial" w:hAnsi="Arial" w:cs="Arial"/>
          <w:sz w:val="24"/>
          <w:szCs w:val="24"/>
          <w:shd w:val="clear" w:color="auto" w:fill="FFFFFF"/>
        </w:rPr>
        <w:t>culture</w:t>
      </w:r>
      <w:r w:rsidR="00866A97">
        <w:rPr>
          <w:rFonts w:ascii="Arial" w:hAnsi="Arial" w:cs="Arial"/>
          <w:sz w:val="24"/>
          <w:szCs w:val="24"/>
          <w:shd w:val="clear" w:color="auto" w:fill="FFFFFF"/>
        </w:rPr>
        <w:t>s</w:t>
      </w:r>
      <w:r>
        <w:rPr>
          <w:rFonts w:ascii="Arial" w:hAnsi="Arial" w:cs="Arial"/>
          <w:sz w:val="24"/>
          <w:szCs w:val="24"/>
          <w:shd w:val="clear" w:color="auto" w:fill="FFFFFF"/>
        </w:rPr>
        <w:t>, this would have helped us to compare the differences and behaviours of different culture</w:t>
      </w:r>
      <w:r w:rsidR="00866A97">
        <w:rPr>
          <w:rFonts w:ascii="Arial" w:hAnsi="Arial" w:cs="Arial"/>
          <w:sz w:val="24"/>
          <w:szCs w:val="24"/>
          <w:shd w:val="clear" w:color="auto" w:fill="FFFFFF"/>
        </w:rPr>
        <w:t xml:space="preserve">s. For example, what </w:t>
      </w:r>
      <w:r>
        <w:rPr>
          <w:rFonts w:ascii="Arial" w:hAnsi="Arial" w:cs="Arial"/>
          <w:sz w:val="24"/>
          <w:szCs w:val="24"/>
          <w:shd w:val="clear" w:color="auto" w:fill="FFFFFF"/>
        </w:rPr>
        <w:t>could be respectful in one culture</w:t>
      </w:r>
      <w:r w:rsidR="00866A97">
        <w:rPr>
          <w:rFonts w:ascii="Arial" w:hAnsi="Arial" w:cs="Arial"/>
          <w:sz w:val="24"/>
          <w:szCs w:val="24"/>
          <w:shd w:val="clear" w:color="auto" w:fill="FFFFFF"/>
        </w:rPr>
        <w:t>, may</w:t>
      </w:r>
      <w:r>
        <w:rPr>
          <w:rFonts w:ascii="Arial" w:hAnsi="Arial" w:cs="Arial"/>
          <w:sz w:val="24"/>
          <w:szCs w:val="24"/>
          <w:shd w:val="clear" w:color="auto" w:fill="FFFFFF"/>
        </w:rPr>
        <w:t xml:space="preserve"> be disrespectful in others such as shaking hands. Some </w:t>
      </w:r>
      <w:r w:rsidR="00866A97">
        <w:rPr>
          <w:rFonts w:ascii="Arial" w:hAnsi="Arial" w:cs="Arial"/>
          <w:sz w:val="24"/>
          <w:szCs w:val="24"/>
          <w:shd w:val="clear" w:color="auto" w:fill="FFFFFF"/>
        </w:rPr>
        <w:t>middle eastern countries</w:t>
      </w:r>
      <w:r>
        <w:rPr>
          <w:rFonts w:ascii="Arial" w:hAnsi="Arial" w:cs="Arial"/>
          <w:sz w:val="24"/>
          <w:szCs w:val="24"/>
          <w:shd w:val="clear" w:color="auto" w:fill="FFFFFF"/>
        </w:rPr>
        <w:t xml:space="preserve"> find it </w:t>
      </w:r>
      <w:r w:rsidR="00866A97">
        <w:rPr>
          <w:rFonts w:ascii="Arial" w:hAnsi="Arial" w:cs="Arial"/>
          <w:sz w:val="24"/>
          <w:szCs w:val="24"/>
          <w:shd w:val="clear" w:color="auto" w:fill="FFFFFF"/>
        </w:rPr>
        <w:t xml:space="preserve">disrespectful if they receive a strong hand shake, whereas, other countries expect a firm hand shake. In the future if I get the chance to do another presentation on the same subject, I would like to research on different cultures and gain basic knowledge of different languages. </w:t>
      </w:r>
    </w:p>
    <w:p w14:paraId="3EBCFC04" w14:textId="77777777" w:rsidR="00866A97" w:rsidRDefault="00866A97">
      <w:pPr>
        <w:rPr>
          <w:rFonts w:ascii="Arial" w:hAnsi="Arial" w:cs="Arial"/>
          <w:sz w:val="24"/>
          <w:szCs w:val="24"/>
          <w:shd w:val="clear" w:color="auto" w:fill="FFFFFF"/>
        </w:rPr>
      </w:pPr>
    </w:p>
    <w:p w14:paraId="53EA6AD1" w14:textId="29C67D2D" w:rsidR="00F818F7" w:rsidRPr="00F818F7" w:rsidRDefault="00866A97">
      <w:pPr>
        <w:rPr>
          <w:rFonts w:ascii="Arial" w:hAnsi="Arial" w:cs="Arial"/>
          <w:spacing w:val="5"/>
          <w:sz w:val="24"/>
          <w:szCs w:val="24"/>
          <w:shd w:val="clear" w:color="auto" w:fill="FFFFFF"/>
        </w:rPr>
      </w:pPr>
      <w:r>
        <w:rPr>
          <w:rFonts w:ascii="Arial" w:hAnsi="Arial" w:cs="Arial"/>
          <w:sz w:val="24"/>
          <w:szCs w:val="24"/>
          <w:shd w:val="clear" w:color="auto" w:fill="FFFFFF"/>
        </w:rPr>
        <w:t xml:space="preserve"> </w:t>
      </w:r>
    </w:p>
    <w:p w14:paraId="2A98D0C4" w14:textId="77777777" w:rsidR="006A11B5" w:rsidRDefault="006A11B5">
      <w:pPr>
        <w:rPr>
          <w:rFonts w:ascii="Arial" w:hAnsi="Arial" w:cs="Arial"/>
          <w:color w:val="212121"/>
          <w:sz w:val="24"/>
          <w:szCs w:val="24"/>
          <w:shd w:val="clear" w:color="auto" w:fill="FFFFFF"/>
        </w:rPr>
      </w:pPr>
    </w:p>
    <w:p w14:paraId="0F715F73" w14:textId="239873A2" w:rsidR="002D2F48" w:rsidRPr="006A11B5" w:rsidRDefault="002D2F48">
      <w:pPr>
        <w:rPr>
          <w:rFonts w:ascii="Arial" w:hAnsi="Arial" w:cs="Arial"/>
          <w:color w:val="212121"/>
          <w:sz w:val="24"/>
          <w:szCs w:val="24"/>
          <w:u w:val="single"/>
          <w:shd w:val="clear" w:color="auto" w:fill="FFFFFF"/>
        </w:rPr>
      </w:pPr>
      <w:r w:rsidRPr="006A11B5">
        <w:rPr>
          <w:rFonts w:ascii="Arial" w:hAnsi="Arial" w:cs="Arial"/>
          <w:color w:val="212121"/>
          <w:sz w:val="24"/>
          <w:szCs w:val="24"/>
          <w:u w:val="single"/>
          <w:shd w:val="clear" w:color="auto" w:fill="FFFFFF"/>
        </w:rPr>
        <w:t>References</w:t>
      </w:r>
    </w:p>
    <w:p w14:paraId="22F9EB7A" w14:textId="1B05AD92" w:rsidR="00EF7B74" w:rsidRPr="006A11B5" w:rsidRDefault="00EF7B74" w:rsidP="00FA61E7">
      <w:pPr>
        <w:pStyle w:val="NoSpacing"/>
        <w:rPr>
          <w:rFonts w:ascii="Arial" w:hAnsi="Arial" w:cs="Arial"/>
          <w:sz w:val="24"/>
          <w:szCs w:val="24"/>
        </w:rPr>
      </w:pPr>
      <w:r w:rsidRPr="006A11B5">
        <w:rPr>
          <w:rFonts w:ascii="Arial" w:hAnsi="Arial" w:cs="Arial"/>
          <w:color w:val="212121"/>
          <w:sz w:val="24"/>
          <w:szCs w:val="24"/>
          <w:shd w:val="clear" w:color="auto" w:fill="FFFFFF"/>
        </w:rPr>
        <w:t xml:space="preserve">Atkinson, G. (2020) Berlitz: </w:t>
      </w:r>
      <w:r w:rsidRPr="006A11B5">
        <w:rPr>
          <w:rFonts w:ascii="Arial" w:hAnsi="Arial" w:cs="Arial"/>
          <w:sz w:val="24"/>
          <w:szCs w:val="24"/>
        </w:rPr>
        <w:t xml:space="preserve">11 Careers That Bilinguals and Multilinguals Will Excel In. Available at: </w:t>
      </w:r>
      <w:hyperlink r:id="rId4" w:history="1">
        <w:r w:rsidRPr="006A11B5">
          <w:rPr>
            <w:rStyle w:val="Hyperlink"/>
            <w:rFonts w:ascii="Arial" w:hAnsi="Arial" w:cs="Arial"/>
            <w:sz w:val="24"/>
            <w:szCs w:val="24"/>
          </w:rPr>
          <w:t>11 of the Best Careers for Bilinguals and Multilinguals | Berlitz</w:t>
        </w:r>
      </w:hyperlink>
      <w:r w:rsidRPr="006A11B5">
        <w:rPr>
          <w:rFonts w:ascii="Arial" w:hAnsi="Arial" w:cs="Arial"/>
          <w:sz w:val="24"/>
          <w:szCs w:val="24"/>
        </w:rPr>
        <w:t xml:space="preserve"> [Accessed on 31.10.2023]</w:t>
      </w:r>
    </w:p>
    <w:p w14:paraId="16B051C7" w14:textId="77777777" w:rsidR="00FA61E7" w:rsidRPr="006A11B5" w:rsidRDefault="00FA61E7" w:rsidP="00FA61E7">
      <w:pPr>
        <w:pStyle w:val="NoSpacing"/>
        <w:rPr>
          <w:rFonts w:ascii="Arial" w:hAnsi="Arial" w:cs="Arial"/>
          <w:sz w:val="24"/>
          <w:szCs w:val="24"/>
        </w:rPr>
      </w:pPr>
    </w:p>
    <w:p w14:paraId="5A8680BD" w14:textId="6F048558" w:rsidR="00FA61E7" w:rsidRPr="006A11B5" w:rsidRDefault="00FA61E7" w:rsidP="00FA61E7">
      <w:pPr>
        <w:pStyle w:val="NoSpacing"/>
        <w:rPr>
          <w:rFonts w:ascii="Arial" w:hAnsi="Arial" w:cs="Arial"/>
          <w:sz w:val="24"/>
          <w:szCs w:val="24"/>
        </w:rPr>
      </w:pPr>
      <w:r w:rsidRPr="006A11B5">
        <w:rPr>
          <w:rFonts w:ascii="Arial" w:hAnsi="Arial" w:cs="Arial"/>
          <w:sz w:val="24"/>
          <w:szCs w:val="24"/>
        </w:rPr>
        <w:t>Gabriel, J. (2016) Gengo: Career Benefits Of Being Multi</w:t>
      </w:r>
      <w:r w:rsidR="006A11B5">
        <w:rPr>
          <w:rFonts w:ascii="Arial" w:hAnsi="Arial" w:cs="Arial"/>
          <w:sz w:val="24"/>
          <w:szCs w:val="24"/>
        </w:rPr>
        <w:t>li</w:t>
      </w:r>
      <w:r w:rsidRPr="006A11B5">
        <w:rPr>
          <w:rFonts w:ascii="Arial" w:hAnsi="Arial" w:cs="Arial"/>
          <w:sz w:val="24"/>
          <w:szCs w:val="24"/>
        </w:rPr>
        <w:t xml:space="preserve">ngual. Available at: </w:t>
      </w:r>
      <w:hyperlink r:id="rId5" w:history="1">
        <w:r w:rsidRPr="006A11B5">
          <w:rPr>
            <w:rStyle w:val="Hyperlink"/>
            <w:rFonts w:ascii="Arial" w:hAnsi="Arial" w:cs="Arial"/>
            <w:sz w:val="24"/>
            <w:szCs w:val="24"/>
          </w:rPr>
          <w:t>Three career benefits of being multilingual - Gengo</w:t>
        </w:r>
      </w:hyperlink>
      <w:r w:rsidRPr="006A11B5">
        <w:rPr>
          <w:rFonts w:ascii="Arial" w:hAnsi="Arial" w:cs="Arial"/>
          <w:sz w:val="24"/>
          <w:szCs w:val="24"/>
        </w:rPr>
        <w:t xml:space="preserve"> [Accessed on 31.10.2023]</w:t>
      </w:r>
    </w:p>
    <w:p w14:paraId="41C802F6" w14:textId="77777777" w:rsidR="00FA61E7" w:rsidRPr="006A11B5" w:rsidRDefault="00FA61E7" w:rsidP="00FA61E7">
      <w:pPr>
        <w:pStyle w:val="NoSpacing"/>
        <w:rPr>
          <w:rFonts w:ascii="Arial" w:hAnsi="Arial" w:cs="Arial"/>
          <w:sz w:val="24"/>
          <w:szCs w:val="24"/>
        </w:rPr>
      </w:pPr>
    </w:p>
    <w:p w14:paraId="56504E54" w14:textId="08DCD5E0" w:rsidR="00FA61E7" w:rsidRPr="006A11B5" w:rsidRDefault="00EF7B74">
      <w:pPr>
        <w:rPr>
          <w:rFonts w:ascii="Arial" w:hAnsi="Arial" w:cs="Arial"/>
          <w:sz w:val="24"/>
          <w:szCs w:val="24"/>
        </w:rPr>
      </w:pPr>
      <w:r w:rsidRPr="006A11B5">
        <w:rPr>
          <w:rFonts w:ascii="Arial" w:hAnsi="Arial" w:cs="Arial"/>
          <w:sz w:val="24"/>
          <w:szCs w:val="24"/>
        </w:rPr>
        <w:t xml:space="preserve">Main, P. (2023) Structural Learning: Gibbs Reflective Cycle. Available at: </w:t>
      </w:r>
      <w:hyperlink r:id="rId6" w:history="1">
        <w:r w:rsidRPr="006A11B5">
          <w:rPr>
            <w:rStyle w:val="Hyperlink"/>
            <w:rFonts w:ascii="Arial" w:hAnsi="Arial" w:cs="Arial"/>
            <w:sz w:val="24"/>
            <w:szCs w:val="24"/>
          </w:rPr>
          <w:t>Gibbs' Reflective Cycle (structural-learning.com)</w:t>
        </w:r>
      </w:hyperlink>
      <w:r w:rsidRPr="006A11B5">
        <w:rPr>
          <w:rFonts w:ascii="Arial" w:hAnsi="Arial" w:cs="Arial"/>
          <w:sz w:val="24"/>
          <w:szCs w:val="24"/>
        </w:rPr>
        <w:t xml:space="preserve"> [Accessed on 31.10.2023]</w:t>
      </w:r>
    </w:p>
    <w:p w14:paraId="111D3B0D" w14:textId="5E62A18F" w:rsidR="00EF7B74" w:rsidRPr="006A11B5" w:rsidRDefault="00FA61E7">
      <w:pPr>
        <w:rPr>
          <w:rFonts w:ascii="Arial" w:hAnsi="Arial" w:cs="Arial"/>
          <w:sz w:val="24"/>
          <w:szCs w:val="24"/>
        </w:rPr>
      </w:pPr>
      <w:r w:rsidRPr="006A11B5">
        <w:rPr>
          <w:rFonts w:ascii="Arial" w:hAnsi="Arial" w:cs="Arial"/>
          <w:sz w:val="24"/>
          <w:szCs w:val="24"/>
          <w:shd w:val="clear" w:color="auto" w:fill="FFFFFF"/>
        </w:rPr>
        <w:t>Varma, S. &amp; Patole, A. (2013). Foreign Language Proficiency of The Front Office Staff W.R.T. Luxury Hotels in Mumbai – A Managerial Perspective. International Journal of Business Management &amp; Research, Vol 3 (4). Pg 4. Available at</w:t>
      </w:r>
      <w:r w:rsidRPr="006A11B5">
        <w:rPr>
          <w:rFonts w:ascii="Arial" w:hAnsi="Arial" w:cs="Arial"/>
          <w:color w:val="212529"/>
          <w:sz w:val="24"/>
          <w:szCs w:val="24"/>
          <w:shd w:val="clear" w:color="auto" w:fill="FFFFFF"/>
        </w:rPr>
        <w:t xml:space="preserve">: </w:t>
      </w:r>
      <w:hyperlink r:id="rId7" w:history="1">
        <w:r w:rsidRPr="006A11B5">
          <w:rPr>
            <w:rStyle w:val="Hyperlink"/>
            <w:rFonts w:ascii="Arial" w:hAnsi="Arial" w:cs="Arial"/>
            <w:sz w:val="24"/>
            <w:szCs w:val="24"/>
          </w:rPr>
          <w:t>2-32-1375961553-1.Foreign language.full.pdf (tjprc.org)</w:t>
        </w:r>
      </w:hyperlink>
      <w:r w:rsidRPr="006A11B5">
        <w:rPr>
          <w:rFonts w:ascii="Arial" w:hAnsi="Arial" w:cs="Arial"/>
          <w:sz w:val="24"/>
          <w:szCs w:val="24"/>
        </w:rPr>
        <w:t xml:space="preserve"> [Accessed on 31.10.2023]</w:t>
      </w:r>
    </w:p>
    <w:sectPr w:rsidR="00EF7B74" w:rsidRPr="006A11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D1C"/>
    <w:rsid w:val="00135E31"/>
    <w:rsid w:val="00155A8F"/>
    <w:rsid w:val="001758E5"/>
    <w:rsid w:val="001D5B10"/>
    <w:rsid w:val="002D2F48"/>
    <w:rsid w:val="00303D30"/>
    <w:rsid w:val="003A6518"/>
    <w:rsid w:val="00433A07"/>
    <w:rsid w:val="00544695"/>
    <w:rsid w:val="0055719F"/>
    <w:rsid w:val="006212BF"/>
    <w:rsid w:val="00633B45"/>
    <w:rsid w:val="006A11B5"/>
    <w:rsid w:val="00866A97"/>
    <w:rsid w:val="008C49D7"/>
    <w:rsid w:val="00912D1C"/>
    <w:rsid w:val="0097036D"/>
    <w:rsid w:val="009E712B"/>
    <w:rsid w:val="00B15494"/>
    <w:rsid w:val="00B65101"/>
    <w:rsid w:val="00C94B35"/>
    <w:rsid w:val="00EE6842"/>
    <w:rsid w:val="00EF7B74"/>
    <w:rsid w:val="00F818F7"/>
    <w:rsid w:val="00FA61E7"/>
    <w:rsid w:val="00FB3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7F51B"/>
  <w15:chartTrackingRefBased/>
  <w15:docId w15:val="{70503859-7651-4F1E-961E-A4FEF9F2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F7B7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12D1C"/>
    <w:rPr>
      <w:color w:val="0000FF"/>
      <w:u w:val="single"/>
    </w:rPr>
  </w:style>
  <w:style w:type="character" w:styleId="Strong">
    <w:name w:val="Strong"/>
    <w:basedOn w:val="DefaultParagraphFont"/>
    <w:uiPriority w:val="22"/>
    <w:qFormat/>
    <w:rsid w:val="00912D1C"/>
    <w:rPr>
      <w:b/>
      <w:bCs/>
    </w:rPr>
  </w:style>
  <w:style w:type="character" w:customStyle="1" w:styleId="Heading1Char">
    <w:name w:val="Heading 1 Char"/>
    <w:basedOn w:val="DefaultParagraphFont"/>
    <w:link w:val="Heading1"/>
    <w:uiPriority w:val="9"/>
    <w:rsid w:val="00EF7B74"/>
    <w:rPr>
      <w:rFonts w:ascii="Times New Roman" w:eastAsia="Times New Roman" w:hAnsi="Times New Roman" w:cs="Times New Roman"/>
      <w:b/>
      <w:bCs/>
      <w:kern w:val="36"/>
      <w:sz w:val="48"/>
      <w:szCs w:val="48"/>
      <w14:ligatures w14:val="none"/>
    </w:rPr>
  </w:style>
  <w:style w:type="paragraph" w:styleId="NoSpacing">
    <w:name w:val="No Spacing"/>
    <w:uiPriority w:val="1"/>
    <w:qFormat/>
    <w:rsid w:val="00EF7B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77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jprc.org/publishpapers/2-32-1375961553-1.Foreign%20language.full.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ructural-learning.com/post/gibbs-reflective-cycle" TargetMode="External"/><Relationship Id="rId5" Type="http://schemas.openxmlformats.org/officeDocument/2006/relationships/hyperlink" Target="https://gengo.com/language-and-culture/career-benefits-multilingual/" TargetMode="External"/><Relationship Id="rId4" Type="http://schemas.openxmlformats.org/officeDocument/2006/relationships/hyperlink" Target="https://www.berlitz.com/blog/best-careers-for-bilingual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3</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6</cp:revision>
  <dcterms:created xsi:type="dcterms:W3CDTF">2023-11-01T23:36:00Z</dcterms:created>
  <dcterms:modified xsi:type="dcterms:W3CDTF">2023-11-03T20:41:00Z</dcterms:modified>
</cp:coreProperties>
</file>