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268256" w14:textId="77777777" w:rsidR="00296C07" w:rsidRPr="00580A83" w:rsidRDefault="00296C07" w:rsidP="00602489">
      <w:pPr>
        <w:jc w:val="center"/>
        <w:rPr>
          <w:rFonts w:ascii="Arial" w:hAnsi="Arial" w:cs="Arial"/>
        </w:rPr>
      </w:pPr>
    </w:p>
    <w:p w14:paraId="28630E29" w14:textId="77777777" w:rsidR="00602489" w:rsidRPr="00580A83" w:rsidRDefault="00602489" w:rsidP="00602489">
      <w:pPr>
        <w:jc w:val="center"/>
        <w:rPr>
          <w:rFonts w:ascii="Arial" w:hAnsi="Arial" w:cs="Arial"/>
        </w:rPr>
      </w:pPr>
    </w:p>
    <w:p w14:paraId="7B230A77" w14:textId="77777777" w:rsidR="00602489" w:rsidRPr="00580A83" w:rsidRDefault="00602489" w:rsidP="00602489">
      <w:pPr>
        <w:jc w:val="center"/>
        <w:rPr>
          <w:rFonts w:ascii="Arial" w:hAnsi="Arial" w:cs="Arial"/>
        </w:rPr>
      </w:pPr>
    </w:p>
    <w:p w14:paraId="0A5573B1" w14:textId="77777777" w:rsidR="00602489" w:rsidRPr="00580A83" w:rsidRDefault="00602489" w:rsidP="00602489">
      <w:pPr>
        <w:jc w:val="center"/>
        <w:rPr>
          <w:rFonts w:ascii="Arial" w:hAnsi="Arial" w:cs="Arial"/>
        </w:rPr>
      </w:pPr>
    </w:p>
    <w:p w14:paraId="0B43F58A" w14:textId="77777777" w:rsidR="00602489" w:rsidRPr="00580A83" w:rsidRDefault="00602489" w:rsidP="00602489">
      <w:pPr>
        <w:jc w:val="center"/>
        <w:rPr>
          <w:rFonts w:ascii="Arial" w:hAnsi="Arial" w:cs="Arial"/>
        </w:rPr>
      </w:pPr>
    </w:p>
    <w:p w14:paraId="492F775D" w14:textId="77777777" w:rsidR="00602489" w:rsidRPr="00580A83" w:rsidRDefault="00602489" w:rsidP="00602489">
      <w:pPr>
        <w:jc w:val="center"/>
        <w:rPr>
          <w:rFonts w:ascii="Arial" w:hAnsi="Arial" w:cs="Arial"/>
        </w:rPr>
      </w:pPr>
    </w:p>
    <w:p w14:paraId="3D030885" w14:textId="77777777" w:rsidR="00602489" w:rsidRPr="00580A83" w:rsidRDefault="00602489" w:rsidP="00602489">
      <w:pPr>
        <w:jc w:val="center"/>
        <w:rPr>
          <w:rFonts w:ascii="Arial" w:hAnsi="Arial" w:cs="Arial"/>
        </w:rPr>
      </w:pPr>
    </w:p>
    <w:p w14:paraId="386AB913" w14:textId="77777777" w:rsidR="00602489" w:rsidRPr="00580A83" w:rsidRDefault="00602489" w:rsidP="00602489">
      <w:pPr>
        <w:jc w:val="center"/>
        <w:rPr>
          <w:rFonts w:ascii="Arial" w:hAnsi="Arial" w:cs="Arial"/>
        </w:rPr>
      </w:pPr>
    </w:p>
    <w:p w14:paraId="714AD0D0" w14:textId="14DCFECB" w:rsidR="00602489" w:rsidRPr="0079255A" w:rsidRDefault="00AB733B" w:rsidP="00602489">
      <w:pPr>
        <w:jc w:val="center"/>
        <w:rPr>
          <w:rFonts w:ascii="Arial" w:hAnsi="Arial" w:cs="Arial"/>
          <w:b/>
          <w:sz w:val="32"/>
          <w:szCs w:val="32"/>
        </w:rPr>
      </w:pPr>
      <w:r w:rsidRPr="0079255A">
        <w:rPr>
          <w:rFonts w:ascii="Arial" w:hAnsi="Arial" w:cs="Arial"/>
          <w:b/>
          <w:sz w:val="32"/>
          <w:szCs w:val="32"/>
        </w:rPr>
        <w:t xml:space="preserve">Developing Relationships and Workplace Achievement </w:t>
      </w:r>
    </w:p>
    <w:p w14:paraId="1C1D0A3E" w14:textId="77777777" w:rsidR="0079255A" w:rsidRPr="00410147" w:rsidRDefault="0079255A" w:rsidP="0079255A">
      <w:pPr>
        <w:spacing w:line="360" w:lineRule="auto"/>
        <w:jc w:val="center"/>
        <w:rPr>
          <w:b/>
          <w:color w:val="000000" w:themeColor="text1"/>
        </w:rPr>
      </w:pPr>
      <w:r w:rsidRPr="00410147">
        <w:rPr>
          <w:b/>
          <w:color w:val="000000" w:themeColor="text1"/>
        </w:rPr>
        <w:t>Name:</w:t>
      </w:r>
      <w:r>
        <w:rPr>
          <w:b/>
          <w:color w:val="000000" w:themeColor="text1"/>
        </w:rPr>
        <w:t xml:space="preserve"> Florin </w:t>
      </w:r>
      <w:proofErr w:type="spellStart"/>
      <w:r>
        <w:rPr>
          <w:b/>
          <w:color w:val="000000" w:themeColor="text1"/>
        </w:rPr>
        <w:t>Matei</w:t>
      </w:r>
      <w:proofErr w:type="spellEnd"/>
    </w:p>
    <w:p w14:paraId="211EB176" w14:textId="77777777" w:rsidR="0079255A" w:rsidRPr="00410147" w:rsidRDefault="0079255A" w:rsidP="0079255A">
      <w:pPr>
        <w:spacing w:line="360" w:lineRule="auto"/>
        <w:jc w:val="center"/>
        <w:rPr>
          <w:b/>
          <w:color w:val="000000" w:themeColor="text1"/>
        </w:rPr>
      </w:pPr>
      <w:r w:rsidRPr="00410147">
        <w:rPr>
          <w:b/>
          <w:color w:val="000000" w:themeColor="text1"/>
        </w:rPr>
        <w:t>Student number:</w:t>
      </w:r>
      <w:r>
        <w:rPr>
          <w:b/>
          <w:color w:val="000000" w:themeColor="text1"/>
        </w:rPr>
        <w:t xml:space="preserve"> 1913208</w:t>
      </w:r>
    </w:p>
    <w:p w14:paraId="318AB38A" w14:textId="6FB38C3B" w:rsidR="0079255A" w:rsidRPr="00410147" w:rsidRDefault="0079255A" w:rsidP="0079255A">
      <w:pPr>
        <w:spacing w:line="360" w:lineRule="auto"/>
        <w:jc w:val="center"/>
        <w:rPr>
          <w:b/>
          <w:color w:val="000000" w:themeColor="text1"/>
        </w:rPr>
      </w:pPr>
      <w:r w:rsidRPr="00410147">
        <w:rPr>
          <w:b/>
          <w:color w:val="000000" w:themeColor="text1"/>
        </w:rPr>
        <w:t>Module code</w:t>
      </w:r>
      <w:r w:rsidRPr="00781616">
        <w:rPr>
          <w:b/>
          <w:color w:val="000000" w:themeColor="text1"/>
        </w:rPr>
        <w:t xml:space="preserve">: </w:t>
      </w:r>
      <w:r w:rsidRPr="00781616">
        <w:rPr>
          <w:b/>
        </w:rPr>
        <w:t>BMSW 510</w:t>
      </w:r>
      <w:r>
        <w:rPr>
          <w:b/>
        </w:rPr>
        <w:t>2</w:t>
      </w:r>
    </w:p>
    <w:p w14:paraId="31168D66" w14:textId="7D1FF73D" w:rsidR="0079255A" w:rsidRPr="00781616" w:rsidRDefault="0079255A" w:rsidP="0079255A">
      <w:pPr>
        <w:spacing w:line="360" w:lineRule="auto"/>
        <w:jc w:val="center"/>
        <w:rPr>
          <w:b/>
          <w:color w:val="000000" w:themeColor="text1"/>
        </w:rPr>
      </w:pPr>
      <w:r>
        <w:rPr>
          <w:b/>
          <w:color w:val="000000" w:themeColor="text1"/>
        </w:rPr>
        <w:t xml:space="preserve">   </w:t>
      </w:r>
      <w:r w:rsidRPr="00410147">
        <w:rPr>
          <w:b/>
          <w:color w:val="000000" w:themeColor="text1"/>
        </w:rPr>
        <w:t>Lecturer’s name:</w:t>
      </w:r>
      <w:r>
        <w:rPr>
          <w:b/>
          <w:color w:val="000000" w:themeColor="text1"/>
        </w:rPr>
        <w:t xml:space="preserve"> </w:t>
      </w:r>
      <w:proofErr w:type="spellStart"/>
      <w:r>
        <w:rPr>
          <w:b/>
          <w:color w:val="000000" w:themeColor="text1"/>
        </w:rPr>
        <w:t>Sujeewa</w:t>
      </w:r>
      <w:proofErr w:type="spellEnd"/>
      <w:r>
        <w:rPr>
          <w:b/>
          <w:color w:val="000000" w:themeColor="text1"/>
        </w:rPr>
        <w:t xml:space="preserve"> </w:t>
      </w:r>
      <w:proofErr w:type="spellStart"/>
      <w:r>
        <w:rPr>
          <w:b/>
          <w:color w:val="000000" w:themeColor="text1"/>
        </w:rPr>
        <w:t>Herath</w:t>
      </w:r>
      <w:proofErr w:type="spellEnd"/>
    </w:p>
    <w:p w14:paraId="7D2777A7" w14:textId="77777777" w:rsidR="0079255A" w:rsidRPr="00580A83" w:rsidRDefault="0079255A" w:rsidP="00602489">
      <w:pPr>
        <w:jc w:val="center"/>
        <w:rPr>
          <w:rFonts w:ascii="Arial" w:hAnsi="Arial" w:cs="Arial"/>
          <w:b/>
        </w:rPr>
      </w:pPr>
    </w:p>
    <w:p w14:paraId="5E399D44" w14:textId="77777777" w:rsidR="00602489" w:rsidRPr="00580A83" w:rsidRDefault="00602489" w:rsidP="00602489">
      <w:pPr>
        <w:jc w:val="center"/>
        <w:rPr>
          <w:rFonts w:ascii="Arial" w:hAnsi="Arial" w:cs="Arial"/>
          <w:b/>
        </w:rPr>
      </w:pPr>
    </w:p>
    <w:p w14:paraId="63533482" w14:textId="77777777" w:rsidR="00602489" w:rsidRPr="00580A83" w:rsidRDefault="00602489" w:rsidP="00602489">
      <w:pPr>
        <w:jc w:val="center"/>
        <w:rPr>
          <w:rFonts w:ascii="Arial" w:hAnsi="Arial" w:cs="Arial"/>
          <w:b/>
        </w:rPr>
      </w:pPr>
    </w:p>
    <w:p w14:paraId="0A125445" w14:textId="77777777" w:rsidR="00602489" w:rsidRPr="00580A83" w:rsidRDefault="00602489" w:rsidP="00602489">
      <w:pPr>
        <w:jc w:val="center"/>
        <w:rPr>
          <w:rFonts w:ascii="Arial" w:hAnsi="Arial" w:cs="Arial"/>
          <w:b/>
        </w:rPr>
      </w:pPr>
    </w:p>
    <w:p w14:paraId="7C3783E6" w14:textId="77777777" w:rsidR="00602489" w:rsidRPr="00580A83" w:rsidRDefault="00602489" w:rsidP="00602489">
      <w:pPr>
        <w:jc w:val="center"/>
        <w:rPr>
          <w:rFonts w:ascii="Arial" w:hAnsi="Arial" w:cs="Arial"/>
          <w:b/>
        </w:rPr>
      </w:pPr>
    </w:p>
    <w:p w14:paraId="78CC0E87" w14:textId="77777777" w:rsidR="00602489" w:rsidRPr="00580A83" w:rsidRDefault="00602489" w:rsidP="00602489">
      <w:pPr>
        <w:jc w:val="center"/>
        <w:rPr>
          <w:rFonts w:ascii="Arial" w:hAnsi="Arial" w:cs="Arial"/>
          <w:b/>
        </w:rPr>
      </w:pPr>
    </w:p>
    <w:p w14:paraId="47565A89" w14:textId="77777777" w:rsidR="00602489" w:rsidRPr="00580A83" w:rsidRDefault="00602489" w:rsidP="00602489">
      <w:pPr>
        <w:jc w:val="center"/>
        <w:rPr>
          <w:rFonts w:ascii="Arial" w:hAnsi="Arial" w:cs="Arial"/>
          <w:b/>
        </w:rPr>
      </w:pPr>
    </w:p>
    <w:p w14:paraId="56DC1F99" w14:textId="77777777" w:rsidR="00602489" w:rsidRPr="00580A83" w:rsidRDefault="00602489" w:rsidP="00602489">
      <w:pPr>
        <w:jc w:val="center"/>
        <w:rPr>
          <w:rFonts w:ascii="Arial" w:hAnsi="Arial" w:cs="Arial"/>
          <w:b/>
        </w:rPr>
      </w:pPr>
    </w:p>
    <w:p w14:paraId="55B504A7" w14:textId="77777777" w:rsidR="00602489" w:rsidRPr="00580A83" w:rsidRDefault="00602489" w:rsidP="00602489">
      <w:pPr>
        <w:jc w:val="center"/>
        <w:rPr>
          <w:rFonts w:ascii="Arial" w:hAnsi="Arial" w:cs="Arial"/>
          <w:b/>
        </w:rPr>
      </w:pPr>
    </w:p>
    <w:p w14:paraId="1C804CDE" w14:textId="77777777" w:rsidR="00602489" w:rsidRPr="00580A83" w:rsidRDefault="00602489" w:rsidP="00602489">
      <w:pPr>
        <w:jc w:val="center"/>
        <w:rPr>
          <w:rFonts w:ascii="Arial" w:hAnsi="Arial" w:cs="Arial"/>
          <w:b/>
        </w:rPr>
      </w:pPr>
    </w:p>
    <w:p w14:paraId="01119E18" w14:textId="77777777" w:rsidR="00602489" w:rsidRPr="00580A83" w:rsidRDefault="00602489" w:rsidP="00602489">
      <w:pPr>
        <w:jc w:val="center"/>
        <w:rPr>
          <w:rFonts w:ascii="Arial" w:hAnsi="Arial" w:cs="Arial"/>
          <w:b/>
        </w:rPr>
      </w:pPr>
    </w:p>
    <w:p w14:paraId="1BEAB019" w14:textId="77777777" w:rsidR="00602489" w:rsidRPr="00580A83" w:rsidRDefault="00602489" w:rsidP="00602489">
      <w:pPr>
        <w:jc w:val="center"/>
        <w:rPr>
          <w:rFonts w:ascii="Arial" w:hAnsi="Arial" w:cs="Arial"/>
          <w:b/>
        </w:rPr>
      </w:pPr>
    </w:p>
    <w:p w14:paraId="15727D76" w14:textId="77777777" w:rsidR="00602489" w:rsidRPr="00580A83" w:rsidRDefault="00602489" w:rsidP="00602489">
      <w:pPr>
        <w:jc w:val="center"/>
        <w:rPr>
          <w:rFonts w:ascii="Arial" w:hAnsi="Arial" w:cs="Arial"/>
          <w:b/>
        </w:rPr>
      </w:pPr>
    </w:p>
    <w:p w14:paraId="6443D6B1" w14:textId="77777777" w:rsidR="00602489" w:rsidRPr="00580A83" w:rsidRDefault="00602489" w:rsidP="00602489">
      <w:pPr>
        <w:jc w:val="center"/>
        <w:rPr>
          <w:rFonts w:ascii="Arial" w:hAnsi="Arial" w:cs="Arial"/>
          <w:b/>
        </w:rPr>
      </w:pPr>
    </w:p>
    <w:p w14:paraId="19903D0D" w14:textId="77777777" w:rsidR="00602489" w:rsidRPr="00580A83" w:rsidRDefault="00602489" w:rsidP="00602489">
      <w:pPr>
        <w:jc w:val="center"/>
        <w:rPr>
          <w:rFonts w:ascii="Arial" w:hAnsi="Arial" w:cs="Arial"/>
          <w:b/>
        </w:rPr>
      </w:pPr>
    </w:p>
    <w:p w14:paraId="4D82D75D" w14:textId="77777777" w:rsidR="00602489" w:rsidRPr="00580A83" w:rsidRDefault="00602489" w:rsidP="00602489">
      <w:pPr>
        <w:jc w:val="center"/>
        <w:rPr>
          <w:rFonts w:ascii="Arial" w:hAnsi="Arial" w:cs="Arial"/>
          <w:b/>
        </w:rPr>
      </w:pPr>
    </w:p>
    <w:p w14:paraId="2F8CFB1B" w14:textId="77777777" w:rsidR="00602489" w:rsidRDefault="00602489" w:rsidP="00602489">
      <w:pPr>
        <w:jc w:val="center"/>
        <w:rPr>
          <w:rFonts w:ascii="Arial" w:hAnsi="Arial" w:cs="Arial"/>
          <w:b/>
        </w:rPr>
      </w:pPr>
    </w:p>
    <w:p w14:paraId="4E89F900" w14:textId="77777777" w:rsidR="00FF3E8C" w:rsidRPr="00580A83" w:rsidRDefault="00FF3E8C" w:rsidP="00602489">
      <w:pPr>
        <w:jc w:val="center"/>
        <w:rPr>
          <w:rFonts w:ascii="Arial" w:hAnsi="Arial" w:cs="Arial"/>
          <w:b/>
        </w:rPr>
      </w:pPr>
    </w:p>
    <w:p w14:paraId="1E2245B3" w14:textId="77777777" w:rsidR="00602489" w:rsidRDefault="00AB733B" w:rsidP="00602489">
      <w:pPr>
        <w:jc w:val="center"/>
        <w:rPr>
          <w:rFonts w:ascii="Arial" w:hAnsi="Arial" w:cs="Arial"/>
          <w:b/>
        </w:rPr>
      </w:pPr>
      <w:r w:rsidRPr="00580A83">
        <w:rPr>
          <w:rFonts w:ascii="Arial" w:hAnsi="Arial" w:cs="Arial"/>
          <w:b/>
        </w:rPr>
        <w:t xml:space="preserve">Executive Summary </w:t>
      </w:r>
    </w:p>
    <w:p w14:paraId="23D8AF8F" w14:textId="77777777" w:rsidR="00FF3E8C" w:rsidRPr="00FF3E8C" w:rsidRDefault="00AB733B" w:rsidP="00FF3E8C">
      <w:pPr>
        <w:spacing w:line="360" w:lineRule="auto"/>
        <w:jc w:val="both"/>
        <w:rPr>
          <w:rFonts w:ascii="Arial" w:hAnsi="Arial" w:cs="Arial"/>
        </w:rPr>
      </w:pPr>
      <w:r>
        <w:rPr>
          <w:rFonts w:ascii="Arial" w:hAnsi="Arial" w:cs="Arial"/>
        </w:rPr>
        <w:t xml:space="preserve">Training and developmental programs are the central foundation of a successful business. These programs motivate employees to reach self-actualization. The report has provided a contextual overview of UWTSD which is a highly qualified university in the UK. It has been examined that </w:t>
      </w:r>
      <w:r w:rsidR="000F3B2C">
        <w:rPr>
          <w:rFonts w:ascii="Arial" w:hAnsi="Arial" w:cs="Arial"/>
        </w:rPr>
        <w:t xml:space="preserve">UWTSD often conducts special educational programs to encourage employees for developing new competencies and knowledge. The report has analyzed that reward programs are quite essential for the smooth functioning of the business. It has demonstrated that how developmental programs improve employee performance. At last, </w:t>
      </w:r>
      <w:proofErr w:type="gramStart"/>
      <w:r w:rsidR="000F3B2C">
        <w:rPr>
          <w:rFonts w:ascii="Arial" w:hAnsi="Arial" w:cs="Arial"/>
        </w:rPr>
        <w:t>The</w:t>
      </w:r>
      <w:proofErr w:type="gramEnd"/>
      <w:r w:rsidR="000F3B2C">
        <w:rPr>
          <w:rFonts w:ascii="Arial" w:hAnsi="Arial" w:cs="Arial"/>
        </w:rPr>
        <w:t xml:space="preserve"> report has developed a personal development plan to improve UWTSD employee skills. It also develops an action plan to improve communication and leadership skills. </w:t>
      </w:r>
    </w:p>
    <w:p w14:paraId="4AD3B805" w14:textId="77777777" w:rsidR="00602489" w:rsidRPr="00580A83" w:rsidRDefault="00602489" w:rsidP="00602489">
      <w:pPr>
        <w:jc w:val="center"/>
        <w:rPr>
          <w:rFonts w:ascii="Arial" w:hAnsi="Arial" w:cs="Arial"/>
          <w:b/>
        </w:rPr>
      </w:pPr>
    </w:p>
    <w:p w14:paraId="37478510" w14:textId="77777777" w:rsidR="00602489" w:rsidRPr="00580A83" w:rsidRDefault="00602489" w:rsidP="00602489">
      <w:pPr>
        <w:jc w:val="center"/>
        <w:rPr>
          <w:rFonts w:ascii="Arial" w:hAnsi="Arial" w:cs="Arial"/>
          <w:b/>
        </w:rPr>
      </w:pPr>
    </w:p>
    <w:p w14:paraId="4DC88A35" w14:textId="77777777" w:rsidR="00602489" w:rsidRPr="00580A83" w:rsidRDefault="00602489" w:rsidP="00602489">
      <w:pPr>
        <w:jc w:val="center"/>
        <w:rPr>
          <w:rFonts w:ascii="Arial" w:hAnsi="Arial" w:cs="Arial"/>
          <w:b/>
        </w:rPr>
      </w:pPr>
    </w:p>
    <w:p w14:paraId="216AF377" w14:textId="77777777" w:rsidR="00602489" w:rsidRPr="00580A83" w:rsidRDefault="00602489" w:rsidP="00602489">
      <w:pPr>
        <w:jc w:val="center"/>
        <w:rPr>
          <w:rFonts w:ascii="Arial" w:hAnsi="Arial" w:cs="Arial"/>
          <w:b/>
        </w:rPr>
      </w:pPr>
    </w:p>
    <w:p w14:paraId="1F0AD866" w14:textId="77777777" w:rsidR="00602489" w:rsidRPr="00580A83" w:rsidRDefault="00602489" w:rsidP="00602489">
      <w:pPr>
        <w:jc w:val="center"/>
        <w:rPr>
          <w:rFonts w:ascii="Arial" w:hAnsi="Arial" w:cs="Arial"/>
          <w:b/>
        </w:rPr>
      </w:pPr>
    </w:p>
    <w:p w14:paraId="7E1C956C" w14:textId="77777777" w:rsidR="00602489" w:rsidRPr="00580A83" w:rsidRDefault="00602489" w:rsidP="00602489">
      <w:pPr>
        <w:jc w:val="center"/>
        <w:rPr>
          <w:rFonts w:ascii="Arial" w:hAnsi="Arial" w:cs="Arial"/>
          <w:b/>
        </w:rPr>
      </w:pPr>
    </w:p>
    <w:p w14:paraId="299D3E4E" w14:textId="77777777" w:rsidR="00602489" w:rsidRPr="00580A83" w:rsidRDefault="00602489" w:rsidP="00602489">
      <w:pPr>
        <w:jc w:val="center"/>
        <w:rPr>
          <w:rFonts w:ascii="Arial" w:hAnsi="Arial" w:cs="Arial"/>
          <w:b/>
        </w:rPr>
      </w:pPr>
    </w:p>
    <w:p w14:paraId="106C09BC" w14:textId="77777777" w:rsidR="00602489" w:rsidRPr="00580A83" w:rsidRDefault="00602489" w:rsidP="00602489">
      <w:pPr>
        <w:jc w:val="center"/>
        <w:rPr>
          <w:rFonts w:ascii="Arial" w:hAnsi="Arial" w:cs="Arial"/>
          <w:b/>
        </w:rPr>
      </w:pPr>
    </w:p>
    <w:p w14:paraId="1BBE2B25" w14:textId="77777777" w:rsidR="00602489" w:rsidRPr="00580A83" w:rsidRDefault="00602489" w:rsidP="00602489">
      <w:pPr>
        <w:jc w:val="center"/>
        <w:rPr>
          <w:rFonts w:ascii="Arial" w:hAnsi="Arial" w:cs="Arial"/>
          <w:b/>
        </w:rPr>
      </w:pPr>
    </w:p>
    <w:p w14:paraId="6989E69B" w14:textId="77777777" w:rsidR="00602489" w:rsidRPr="00580A83" w:rsidRDefault="00602489" w:rsidP="00602489">
      <w:pPr>
        <w:jc w:val="center"/>
        <w:rPr>
          <w:rFonts w:ascii="Arial" w:hAnsi="Arial" w:cs="Arial"/>
          <w:b/>
        </w:rPr>
      </w:pPr>
    </w:p>
    <w:p w14:paraId="6A60C30A" w14:textId="77777777" w:rsidR="00602489" w:rsidRPr="00580A83" w:rsidRDefault="00602489" w:rsidP="00602489">
      <w:pPr>
        <w:jc w:val="center"/>
        <w:rPr>
          <w:rFonts w:ascii="Arial" w:hAnsi="Arial" w:cs="Arial"/>
          <w:b/>
        </w:rPr>
      </w:pPr>
    </w:p>
    <w:p w14:paraId="1D2744B4" w14:textId="77777777" w:rsidR="00602489" w:rsidRPr="00580A83" w:rsidRDefault="00602489" w:rsidP="00602489">
      <w:pPr>
        <w:jc w:val="center"/>
        <w:rPr>
          <w:rFonts w:ascii="Arial" w:hAnsi="Arial" w:cs="Arial"/>
          <w:b/>
        </w:rPr>
      </w:pPr>
    </w:p>
    <w:p w14:paraId="068380B7" w14:textId="77777777" w:rsidR="00602489" w:rsidRPr="00580A83" w:rsidRDefault="00602489" w:rsidP="00602489">
      <w:pPr>
        <w:jc w:val="center"/>
        <w:rPr>
          <w:rFonts w:ascii="Arial" w:hAnsi="Arial" w:cs="Arial"/>
          <w:b/>
        </w:rPr>
      </w:pPr>
    </w:p>
    <w:p w14:paraId="7DED9F5A" w14:textId="77777777" w:rsidR="00602489" w:rsidRDefault="00602489" w:rsidP="004F2781">
      <w:pPr>
        <w:rPr>
          <w:rFonts w:ascii="Arial" w:hAnsi="Arial" w:cs="Arial"/>
          <w:b/>
        </w:rPr>
      </w:pPr>
    </w:p>
    <w:p w14:paraId="20074CB6" w14:textId="77777777" w:rsidR="004F2781" w:rsidRPr="00580A83" w:rsidRDefault="004F2781" w:rsidP="004F2781">
      <w:pPr>
        <w:rPr>
          <w:rFonts w:ascii="Arial" w:hAnsi="Arial" w:cs="Arial"/>
          <w:b/>
        </w:rPr>
      </w:pPr>
    </w:p>
    <w:p w14:paraId="5316B643" w14:textId="77777777" w:rsidR="00602489" w:rsidRPr="00580A83" w:rsidRDefault="00602489" w:rsidP="00602489">
      <w:pPr>
        <w:jc w:val="center"/>
        <w:rPr>
          <w:rFonts w:ascii="Arial" w:hAnsi="Arial" w:cs="Arial"/>
          <w:b/>
        </w:rPr>
      </w:pPr>
    </w:p>
    <w:p w14:paraId="295B0182" w14:textId="77777777" w:rsidR="00602489" w:rsidRPr="00580A83" w:rsidRDefault="00602489" w:rsidP="00602489">
      <w:pPr>
        <w:jc w:val="center"/>
        <w:rPr>
          <w:rFonts w:ascii="Arial" w:hAnsi="Arial" w:cs="Arial"/>
          <w:b/>
        </w:rPr>
      </w:pPr>
    </w:p>
    <w:p w14:paraId="2355918C" w14:textId="77777777" w:rsidR="00602489" w:rsidRPr="00580A83" w:rsidRDefault="00602489" w:rsidP="00602489">
      <w:pPr>
        <w:jc w:val="center"/>
        <w:rPr>
          <w:rFonts w:ascii="Arial" w:hAnsi="Arial" w:cs="Arial"/>
          <w:b/>
        </w:rPr>
      </w:pPr>
    </w:p>
    <w:sdt>
      <w:sdtPr>
        <w:rPr>
          <w:rFonts w:asciiTheme="minorHAnsi" w:eastAsiaTheme="minorHAnsi" w:hAnsiTheme="minorHAnsi" w:cstheme="minorBidi"/>
          <w:b w:val="0"/>
          <w:bCs w:val="0"/>
          <w:color w:val="auto"/>
          <w:sz w:val="22"/>
          <w:szCs w:val="22"/>
        </w:rPr>
        <w:id w:val="1217063534"/>
        <w:docPartObj>
          <w:docPartGallery w:val="Table of Contents"/>
          <w:docPartUnique/>
        </w:docPartObj>
      </w:sdtPr>
      <w:sdtEndPr/>
      <w:sdtContent>
        <w:p w14:paraId="24BD7FFA" w14:textId="77777777" w:rsidR="004F2781" w:rsidRDefault="004F2781" w:rsidP="004F2781">
          <w:pPr>
            <w:pStyle w:val="TOCHeading"/>
            <w:jc w:val="center"/>
          </w:pPr>
        </w:p>
        <w:p w14:paraId="14E364AD" w14:textId="77777777" w:rsidR="004F2781" w:rsidRPr="004F2781" w:rsidRDefault="00AB733B" w:rsidP="004F2781">
          <w:pPr>
            <w:pStyle w:val="TOC2"/>
          </w:pPr>
          <w:r w:rsidRPr="004F2781">
            <w:t xml:space="preserve">Table of Content </w:t>
          </w:r>
        </w:p>
        <w:p w14:paraId="729A05EE" w14:textId="19C0B1F9" w:rsidR="004F2781" w:rsidRPr="004F2781" w:rsidRDefault="00AB733B" w:rsidP="004F2781">
          <w:pPr>
            <w:pStyle w:val="TOC2"/>
            <w:spacing w:line="360" w:lineRule="auto"/>
            <w:jc w:val="left"/>
            <w:rPr>
              <w:b w:val="0"/>
              <w:noProof/>
            </w:rPr>
          </w:pPr>
          <w:r w:rsidRPr="004F2781">
            <w:rPr>
              <w:b w:val="0"/>
            </w:rPr>
            <w:fldChar w:fldCharType="begin"/>
          </w:r>
          <w:r w:rsidRPr="004F2781">
            <w:rPr>
              <w:b w:val="0"/>
            </w:rPr>
            <w:instrText xml:space="preserve"> TOC \o "1-3" \h \z \u </w:instrText>
          </w:r>
          <w:r w:rsidRPr="004F2781">
            <w:rPr>
              <w:b w:val="0"/>
            </w:rPr>
            <w:fldChar w:fldCharType="separate"/>
          </w:r>
          <w:hyperlink w:anchor="_Toc64644012" w:history="1">
            <w:r w:rsidRPr="004F2781">
              <w:rPr>
                <w:rStyle w:val="Hyperlink"/>
                <w:b w:val="0"/>
                <w:noProof/>
              </w:rPr>
              <w:t>Introduction</w:t>
            </w:r>
            <w:r w:rsidRPr="004F2781">
              <w:rPr>
                <w:b w:val="0"/>
                <w:noProof/>
                <w:webHidden/>
              </w:rPr>
              <w:tab/>
            </w:r>
            <w:r w:rsidRPr="004F2781">
              <w:rPr>
                <w:b w:val="0"/>
                <w:noProof/>
                <w:webHidden/>
              </w:rPr>
              <w:fldChar w:fldCharType="begin"/>
            </w:r>
            <w:r w:rsidRPr="004F2781">
              <w:rPr>
                <w:b w:val="0"/>
                <w:noProof/>
                <w:webHidden/>
              </w:rPr>
              <w:instrText xml:space="preserve"> PAGEREF _Toc64644012 \h </w:instrText>
            </w:r>
            <w:r w:rsidRPr="004F2781">
              <w:rPr>
                <w:b w:val="0"/>
                <w:noProof/>
                <w:webHidden/>
              </w:rPr>
            </w:r>
            <w:r w:rsidRPr="004F2781">
              <w:rPr>
                <w:b w:val="0"/>
                <w:noProof/>
                <w:webHidden/>
              </w:rPr>
              <w:fldChar w:fldCharType="separate"/>
            </w:r>
            <w:r w:rsidR="00AF17CE">
              <w:rPr>
                <w:b w:val="0"/>
                <w:noProof/>
                <w:webHidden/>
              </w:rPr>
              <w:t>4</w:t>
            </w:r>
            <w:r w:rsidRPr="004F2781">
              <w:rPr>
                <w:b w:val="0"/>
                <w:noProof/>
                <w:webHidden/>
              </w:rPr>
              <w:fldChar w:fldCharType="end"/>
            </w:r>
          </w:hyperlink>
        </w:p>
        <w:p w14:paraId="19E2676F" w14:textId="0985EF91" w:rsidR="004F2781" w:rsidRPr="004F2781" w:rsidRDefault="00A148D5" w:rsidP="004F2781">
          <w:pPr>
            <w:pStyle w:val="TOC2"/>
            <w:spacing w:line="360" w:lineRule="auto"/>
            <w:jc w:val="left"/>
            <w:rPr>
              <w:b w:val="0"/>
              <w:noProof/>
            </w:rPr>
          </w:pPr>
          <w:hyperlink w:anchor="_Toc64644013" w:history="1">
            <w:r w:rsidR="00AB733B" w:rsidRPr="004F2781">
              <w:rPr>
                <w:rStyle w:val="Hyperlink"/>
                <w:b w:val="0"/>
                <w:noProof/>
              </w:rPr>
              <w:t>Part 1: Case Study Analysis</w:t>
            </w:r>
            <w:r w:rsidR="00AB733B" w:rsidRPr="004F2781">
              <w:rPr>
                <w:b w:val="0"/>
                <w:noProof/>
                <w:webHidden/>
              </w:rPr>
              <w:tab/>
            </w:r>
            <w:r w:rsidR="00AB733B" w:rsidRPr="004F2781">
              <w:rPr>
                <w:b w:val="0"/>
                <w:noProof/>
                <w:webHidden/>
              </w:rPr>
              <w:fldChar w:fldCharType="begin"/>
            </w:r>
            <w:r w:rsidR="00AB733B" w:rsidRPr="004F2781">
              <w:rPr>
                <w:b w:val="0"/>
                <w:noProof/>
                <w:webHidden/>
              </w:rPr>
              <w:instrText xml:space="preserve"> PAGEREF _Toc64644013 \h </w:instrText>
            </w:r>
            <w:r w:rsidR="00AB733B" w:rsidRPr="004F2781">
              <w:rPr>
                <w:b w:val="0"/>
                <w:noProof/>
                <w:webHidden/>
              </w:rPr>
            </w:r>
            <w:r w:rsidR="00AB733B" w:rsidRPr="004F2781">
              <w:rPr>
                <w:b w:val="0"/>
                <w:noProof/>
                <w:webHidden/>
              </w:rPr>
              <w:fldChar w:fldCharType="separate"/>
            </w:r>
            <w:r w:rsidR="00AF17CE">
              <w:rPr>
                <w:b w:val="0"/>
                <w:noProof/>
                <w:webHidden/>
              </w:rPr>
              <w:t>5</w:t>
            </w:r>
            <w:r w:rsidR="00AB733B" w:rsidRPr="004F2781">
              <w:rPr>
                <w:b w:val="0"/>
                <w:noProof/>
                <w:webHidden/>
              </w:rPr>
              <w:fldChar w:fldCharType="end"/>
            </w:r>
          </w:hyperlink>
        </w:p>
        <w:p w14:paraId="1DA6DD6D" w14:textId="6238F8A5" w:rsidR="004F2781" w:rsidRPr="004F2781" w:rsidRDefault="00A148D5" w:rsidP="004F2781">
          <w:pPr>
            <w:pStyle w:val="TOC2"/>
            <w:spacing w:line="360" w:lineRule="auto"/>
            <w:jc w:val="left"/>
            <w:rPr>
              <w:b w:val="0"/>
              <w:noProof/>
            </w:rPr>
          </w:pPr>
          <w:hyperlink w:anchor="_Toc64644014" w:history="1">
            <w:r w:rsidR="00AB733B" w:rsidRPr="004F2781">
              <w:rPr>
                <w:rStyle w:val="Hyperlink"/>
                <w:b w:val="0"/>
                <w:noProof/>
              </w:rPr>
              <w:t>1.Critically evaluate the importance of training and development in your chosen organization and how it supports employee satisfaction and business performance</w:t>
            </w:r>
            <w:r w:rsidR="00AB733B" w:rsidRPr="004F2781">
              <w:rPr>
                <w:b w:val="0"/>
                <w:noProof/>
                <w:webHidden/>
              </w:rPr>
              <w:tab/>
            </w:r>
            <w:r w:rsidR="00AB733B" w:rsidRPr="004F2781">
              <w:rPr>
                <w:b w:val="0"/>
                <w:noProof/>
                <w:webHidden/>
              </w:rPr>
              <w:fldChar w:fldCharType="begin"/>
            </w:r>
            <w:r w:rsidR="00AB733B" w:rsidRPr="004F2781">
              <w:rPr>
                <w:b w:val="0"/>
                <w:noProof/>
                <w:webHidden/>
              </w:rPr>
              <w:instrText xml:space="preserve"> PAGEREF _Toc64644014 \h </w:instrText>
            </w:r>
            <w:r w:rsidR="00AB733B" w:rsidRPr="004F2781">
              <w:rPr>
                <w:b w:val="0"/>
                <w:noProof/>
                <w:webHidden/>
              </w:rPr>
            </w:r>
            <w:r w:rsidR="00AB733B" w:rsidRPr="004F2781">
              <w:rPr>
                <w:b w:val="0"/>
                <w:noProof/>
                <w:webHidden/>
              </w:rPr>
              <w:fldChar w:fldCharType="separate"/>
            </w:r>
            <w:r w:rsidR="00AF17CE">
              <w:rPr>
                <w:b w:val="0"/>
                <w:noProof/>
                <w:webHidden/>
              </w:rPr>
              <w:t>5</w:t>
            </w:r>
            <w:r w:rsidR="00AB733B" w:rsidRPr="004F2781">
              <w:rPr>
                <w:b w:val="0"/>
                <w:noProof/>
                <w:webHidden/>
              </w:rPr>
              <w:fldChar w:fldCharType="end"/>
            </w:r>
          </w:hyperlink>
        </w:p>
        <w:p w14:paraId="258958BE" w14:textId="16104488" w:rsidR="004F2781" w:rsidRPr="004F2781" w:rsidRDefault="00A148D5" w:rsidP="004F2781">
          <w:pPr>
            <w:pStyle w:val="TOC2"/>
            <w:spacing w:line="360" w:lineRule="auto"/>
            <w:jc w:val="left"/>
            <w:rPr>
              <w:b w:val="0"/>
              <w:noProof/>
            </w:rPr>
          </w:pPr>
          <w:hyperlink w:anchor="_Toc64644015" w:history="1">
            <w:r w:rsidR="00AB733B" w:rsidRPr="004F2781">
              <w:rPr>
                <w:rStyle w:val="Hyperlink"/>
                <w:b w:val="0"/>
                <w:noProof/>
              </w:rPr>
              <w:t>2.Critically evaluate how to reword makes an impact on organizational performance using your chosen organization.</w:t>
            </w:r>
            <w:r w:rsidR="00AB733B" w:rsidRPr="004F2781">
              <w:rPr>
                <w:b w:val="0"/>
                <w:noProof/>
                <w:webHidden/>
              </w:rPr>
              <w:tab/>
            </w:r>
            <w:r w:rsidR="00AB733B" w:rsidRPr="004F2781">
              <w:rPr>
                <w:b w:val="0"/>
                <w:noProof/>
                <w:webHidden/>
              </w:rPr>
              <w:fldChar w:fldCharType="begin"/>
            </w:r>
            <w:r w:rsidR="00AB733B" w:rsidRPr="004F2781">
              <w:rPr>
                <w:b w:val="0"/>
                <w:noProof/>
                <w:webHidden/>
              </w:rPr>
              <w:instrText xml:space="preserve"> PAGEREF _Toc64644015 \h </w:instrText>
            </w:r>
            <w:r w:rsidR="00AB733B" w:rsidRPr="004F2781">
              <w:rPr>
                <w:b w:val="0"/>
                <w:noProof/>
                <w:webHidden/>
              </w:rPr>
            </w:r>
            <w:r w:rsidR="00AB733B" w:rsidRPr="004F2781">
              <w:rPr>
                <w:b w:val="0"/>
                <w:noProof/>
                <w:webHidden/>
              </w:rPr>
              <w:fldChar w:fldCharType="separate"/>
            </w:r>
            <w:r w:rsidR="00AF17CE">
              <w:rPr>
                <w:b w:val="0"/>
                <w:noProof/>
                <w:webHidden/>
              </w:rPr>
              <w:t>7</w:t>
            </w:r>
            <w:r w:rsidR="00AB733B" w:rsidRPr="004F2781">
              <w:rPr>
                <w:b w:val="0"/>
                <w:noProof/>
                <w:webHidden/>
              </w:rPr>
              <w:fldChar w:fldCharType="end"/>
            </w:r>
          </w:hyperlink>
        </w:p>
        <w:p w14:paraId="211E4911" w14:textId="4EE29952" w:rsidR="004F2781" w:rsidRPr="004F2781" w:rsidRDefault="00A148D5" w:rsidP="004F2781">
          <w:pPr>
            <w:pStyle w:val="TOC2"/>
            <w:spacing w:line="360" w:lineRule="auto"/>
            <w:jc w:val="left"/>
            <w:rPr>
              <w:b w:val="0"/>
              <w:noProof/>
            </w:rPr>
          </w:pPr>
          <w:hyperlink w:anchor="_Toc64644016" w:history="1">
            <w:r w:rsidR="00AB733B" w:rsidRPr="004F2781">
              <w:rPr>
                <w:rStyle w:val="Hyperlink"/>
                <w:b w:val="0"/>
                <w:noProof/>
              </w:rPr>
              <w:t>3.Critically evaluate the role and importance of employee engagement using your chosen organization</w:t>
            </w:r>
            <w:r w:rsidR="00AB733B" w:rsidRPr="004F2781">
              <w:rPr>
                <w:b w:val="0"/>
                <w:noProof/>
                <w:webHidden/>
              </w:rPr>
              <w:tab/>
            </w:r>
            <w:r w:rsidR="00AB733B" w:rsidRPr="004F2781">
              <w:rPr>
                <w:b w:val="0"/>
                <w:noProof/>
                <w:webHidden/>
              </w:rPr>
              <w:fldChar w:fldCharType="begin"/>
            </w:r>
            <w:r w:rsidR="00AB733B" w:rsidRPr="004F2781">
              <w:rPr>
                <w:b w:val="0"/>
                <w:noProof/>
                <w:webHidden/>
              </w:rPr>
              <w:instrText xml:space="preserve"> PAGEREF _Toc64644016 \h </w:instrText>
            </w:r>
            <w:r w:rsidR="00AB733B" w:rsidRPr="004F2781">
              <w:rPr>
                <w:b w:val="0"/>
                <w:noProof/>
                <w:webHidden/>
              </w:rPr>
            </w:r>
            <w:r w:rsidR="00AB733B" w:rsidRPr="004F2781">
              <w:rPr>
                <w:b w:val="0"/>
                <w:noProof/>
                <w:webHidden/>
              </w:rPr>
              <w:fldChar w:fldCharType="separate"/>
            </w:r>
            <w:r w:rsidR="00AF17CE">
              <w:rPr>
                <w:b w:val="0"/>
                <w:noProof/>
                <w:webHidden/>
              </w:rPr>
              <w:t>10</w:t>
            </w:r>
            <w:r w:rsidR="00AB733B" w:rsidRPr="004F2781">
              <w:rPr>
                <w:b w:val="0"/>
                <w:noProof/>
                <w:webHidden/>
              </w:rPr>
              <w:fldChar w:fldCharType="end"/>
            </w:r>
          </w:hyperlink>
        </w:p>
        <w:p w14:paraId="21E5D510" w14:textId="149C0A23" w:rsidR="004F2781" w:rsidRPr="004F2781" w:rsidRDefault="00A148D5" w:rsidP="004F2781">
          <w:pPr>
            <w:pStyle w:val="TOC2"/>
            <w:spacing w:line="360" w:lineRule="auto"/>
            <w:jc w:val="left"/>
            <w:rPr>
              <w:b w:val="0"/>
              <w:noProof/>
            </w:rPr>
          </w:pPr>
          <w:hyperlink w:anchor="_Toc64644017" w:history="1">
            <w:r w:rsidR="00AB733B" w:rsidRPr="004F2781">
              <w:rPr>
                <w:rStyle w:val="Hyperlink"/>
                <w:b w:val="0"/>
                <w:noProof/>
              </w:rPr>
              <w:t>Part 2: Personal Development Plan</w:t>
            </w:r>
            <w:r w:rsidR="00AB733B" w:rsidRPr="004F2781">
              <w:rPr>
                <w:b w:val="0"/>
                <w:noProof/>
                <w:webHidden/>
              </w:rPr>
              <w:tab/>
            </w:r>
            <w:r w:rsidR="00AB733B" w:rsidRPr="004F2781">
              <w:rPr>
                <w:b w:val="0"/>
                <w:noProof/>
                <w:webHidden/>
              </w:rPr>
              <w:fldChar w:fldCharType="begin"/>
            </w:r>
            <w:r w:rsidR="00AB733B" w:rsidRPr="004F2781">
              <w:rPr>
                <w:b w:val="0"/>
                <w:noProof/>
                <w:webHidden/>
              </w:rPr>
              <w:instrText xml:space="preserve"> PAGEREF _Toc64644017 \h </w:instrText>
            </w:r>
            <w:r w:rsidR="00AB733B" w:rsidRPr="004F2781">
              <w:rPr>
                <w:b w:val="0"/>
                <w:noProof/>
                <w:webHidden/>
              </w:rPr>
            </w:r>
            <w:r w:rsidR="00AB733B" w:rsidRPr="004F2781">
              <w:rPr>
                <w:b w:val="0"/>
                <w:noProof/>
                <w:webHidden/>
              </w:rPr>
              <w:fldChar w:fldCharType="separate"/>
            </w:r>
            <w:r w:rsidR="00AF17CE">
              <w:rPr>
                <w:b w:val="0"/>
                <w:noProof/>
                <w:webHidden/>
              </w:rPr>
              <w:t>12</w:t>
            </w:r>
            <w:r w:rsidR="00AB733B" w:rsidRPr="004F2781">
              <w:rPr>
                <w:b w:val="0"/>
                <w:noProof/>
                <w:webHidden/>
              </w:rPr>
              <w:fldChar w:fldCharType="end"/>
            </w:r>
          </w:hyperlink>
        </w:p>
        <w:p w14:paraId="092B9005" w14:textId="41FA8086" w:rsidR="004F2781" w:rsidRPr="004F2781" w:rsidRDefault="00A148D5" w:rsidP="004F2781">
          <w:pPr>
            <w:pStyle w:val="TOC2"/>
            <w:spacing w:line="360" w:lineRule="auto"/>
            <w:jc w:val="left"/>
            <w:rPr>
              <w:b w:val="0"/>
              <w:noProof/>
            </w:rPr>
          </w:pPr>
          <w:hyperlink w:anchor="_Toc64644018" w:history="1">
            <w:r w:rsidR="00AB733B" w:rsidRPr="004F2781">
              <w:rPr>
                <w:rStyle w:val="Hyperlink"/>
                <w:b w:val="0"/>
                <w:noProof/>
              </w:rPr>
              <w:t>Conclusion</w:t>
            </w:r>
            <w:r w:rsidR="00AB733B" w:rsidRPr="004F2781">
              <w:rPr>
                <w:b w:val="0"/>
                <w:noProof/>
                <w:webHidden/>
              </w:rPr>
              <w:tab/>
            </w:r>
            <w:r w:rsidR="00AB733B" w:rsidRPr="004F2781">
              <w:rPr>
                <w:b w:val="0"/>
                <w:noProof/>
                <w:webHidden/>
              </w:rPr>
              <w:fldChar w:fldCharType="begin"/>
            </w:r>
            <w:r w:rsidR="00AB733B" w:rsidRPr="004F2781">
              <w:rPr>
                <w:b w:val="0"/>
                <w:noProof/>
                <w:webHidden/>
              </w:rPr>
              <w:instrText xml:space="preserve"> PAGEREF _Toc64644018 \h </w:instrText>
            </w:r>
            <w:r w:rsidR="00AB733B" w:rsidRPr="004F2781">
              <w:rPr>
                <w:b w:val="0"/>
                <w:noProof/>
                <w:webHidden/>
              </w:rPr>
            </w:r>
            <w:r w:rsidR="00AB733B" w:rsidRPr="004F2781">
              <w:rPr>
                <w:b w:val="0"/>
                <w:noProof/>
                <w:webHidden/>
              </w:rPr>
              <w:fldChar w:fldCharType="separate"/>
            </w:r>
            <w:r w:rsidR="00AF17CE">
              <w:rPr>
                <w:b w:val="0"/>
                <w:noProof/>
                <w:webHidden/>
              </w:rPr>
              <w:t>16</w:t>
            </w:r>
            <w:r w:rsidR="00AB733B" w:rsidRPr="004F2781">
              <w:rPr>
                <w:b w:val="0"/>
                <w:noProof/>
                <w:webHidden/>
              </w:rPr>
              <w:fldChar w:fldCharType="end"/>
            </w:r>
          </w:hyperlink>
        </w:p>
        <w:p w14:paraId="6740D50C" w14:textId="3F9CBC1E" w:rsidR="004F2781" w:rsidRPr="004F2781" w:rsidRDefault="00A148D5" w:rsidP="004F2781">
          <w:pPr>
            <w:pStyle w:val="TOC2"/>
            <w:spacing w:line="360" w:lineRule="auto"/>
            <w:jc w:val="left"/>
            <w:rPr>
              <w:b w:val="0"/>
              <w:noProof/>
            </w:rPr>
          </w:pPr>
          <w:hyperlink w:anchor="_Toc64644019" w:history="1">
            <w:r w:rsidR="00AB733B" w:rsidRPr="004F2781">
              <w:rPr>
                <w:rStyle w:val="Hyperlink"/>
                <w:b w:val="0"/>
                <w:noProof/>
              </w:rPr>
              <w:t>Reference List</w:t>
            </w:r>
            <w:r w:rsidR="00AB733B" w:rsidRPr="004F2781">
              <w:rPr>
                <w:b w:val="0"/>
                <w:noProof/>
                <w:webHidden/>
              </w:rPr>
              <w:tab/>
            </w:r>
            <w:r w:rsidR="00AB733B" w:rsidRPr="004F2781">
              <w:rPr>
                <w:b w:val="0"/>
                <w:noProof/>
                <w:webHidden/>
              </w:rPr>
              <w:fldChar w:fldCharType="begin"/>
            </w:r>
            <w:r w:rsidR="00AB733B" w:rsidRPr="004F2781">
              <w:rPr>
                <w:b w:val="0"/>
                <w:noProof/>
                <w:webHidden/>
              </w:rPr>
              <w:instrText xml:space="preserve"> PAGEREF _Toc64644019 \h </w:instrText>
            </w:r>
            <w:r w:rsidR="00AB733B" w:rsidRPr="004F2781">
              <w:rPr>
                <w:b w:val="0"/>
                <w:noProof/>
                <w:webHidden/>
              </w:rPr>
            </w:r>
            <w:r w:rsidR="00AB733B" w:rsidRPr="004F2781">
              <w:rPr>
                <w:b w:val="0"/>
                <w:noProof/>
                <w:webHidden/>
              </w:rPr>
              <w:fldChar w:fldCharType="separate"/>
            </w:r>
            <w:r w:rsidR="00AF17CE">
              <w:rPr>
                <w:b w:val="0"/>
                <w:noProof/>
                <w:webHidden/>
              </w:rPr>
              <w:t>17</w:t>
            </w:r>
            <w:r w:rsidR="00AB733B" w:rsidRPr="004F2781">
              <w:rPr>
                <w:b w:val="0"/>
                <w:noProof/>
                <w:webHidden/>
              </w:rPr>
              <w:fldChar w:fldCharType="end"/>
            </w:r>
          </w:hyperlink>
        </w:p>
        <w:p w14:paraId="3D3A2745" w14:textId="77777777" w:rsidR="004F2781" w:rsidRPr="004F2781" w:rsidRDefault="00AB733B" w:rsidP="004F2781">
          <w:pPr>
            <w:spacing w:line="360" w:lineRule="auto"/>
          </w:pPr>
          <w:r w:rsidRPr="004F2781">
            <w:fldChar w:fldCharType="end"/>
          </w:r>
        </w:p>
      </w:sdtContent>
    </w:sdt>
    <w:p w14:paraId="7B0149D8" w14:textId="77777777" w:rsidR="00602489" w:rsidRPr="00580A83" w:rsidRDefault="00602489" w:rsidP="00602489">
      <w:pPr>
        <w:jc w:val="center"/>
        <w:rPr>
          <w:rFonts w:ascii="Arial" w:hAnsi="Arial" w:cs="Arial"/>
          <w:b/>
        </w:rPr>
      </w:pPr>
    </w:p>
    <w:p w14:paraId="7B7AE41E" w14:textId="77777777" w:rsidR="00602489" w:rsidRPr="00580A83" w:rsidRDefault="00602489" w:rsidP="00602489">
      <w:pPr>
        <w:jc w:val="center"/>
        <w:rPr>
          <w:rFonts w:ascii="Arial" w:hAnsi="Arial" w:cs="Arial"/>
          <w:b/>
        </w:rPr>
      </w:pPr>
    </w:p>
    <w:p w14:paraId="348E4E75" w14:textId="77777777" w:rsidR="00602489" w:rsidRPr="00580A83" w:rsidRDefault="00602489" w:rsidP="00602489">
      <w:pPr>
        <w:jc w:val="center"/>
        <w:rPr>
          <w:rFonts w:ascii="Arial" w:hAnsi="Arial" w:cs="Arial"/>
          <w:b/>
        </w:rPr>
      </w:pPr>
    </w:p>
    <w:p w14:paraId="5264A636" w14:textId="77777777" w:rsidR="00602489" w:rsidRPr="00580A83" w:rsidRDefault="00602489" w:rsidP="00602489">
      <w:pPr>
        <w:jc w:val="center"/>
        <w:rPr>
          <w:rFonts w:ascii="Arial" w:hAnsi="Arial" w:cs="Arial"/>
          <w:b/>
        </w:rPr>
      </w:pPr>
    </w:p>
    <w:p w14:paraId="7A4938EF" w14:textId="77777777" w:rsidR="00602489" w:rsidRPr="00580A83" w:rsidRDefault="00602489" w:rsidP="00602489">
      <w:pPr>
        <w:jc w:val="center"/>
        <w:rPr>
          <w:rFonts w:ascii="Arial" w:hAnsi="Arial" w:cs="Arial"/>
          <w:b/>
        </w:rPr>
      </w:pPr>
    </w:p>
    <w:p w14:paraId="661A286D" w14:textId="77777777" w:rsidR="00602489" w:rsidRPr="00580A83" w:rsidRDefault="00602489" w:rsidP="00602489">
      <w:pPr>
        <w:jc w:val="center"/>
        <w:rPr>
          <w:rFonts w:ascii="Arial" w:hAnsi="Arial" w:cs="Arial"/>
          <w:b/>
        </w:rPr>
      </w:pPr>
    </w:p>
    <w:p w14:paraId="148DC454" w14:textId="77777777" w:rsidR="00602489" w:rsidRPr="00580A83" w:rsidRDefault="00602489" w:rsidP="00602489">
      <w:pPr>
        <w:jc w:val="center"/>
        <w:rPr>
          <w:rFonts w:ascii="Arial" w:hAnsi="Arial" w:cs="Arial"/>
          <w:b/>
        </w:rPr>
      </w:pPr>
    </w:p>
    <w:p w14:paraId="1DB17F1E" w14:textId="77777777" w:rsidR="00602489" w:rsidRPr="00580A83" w:rsidRDefault="00602489" w:rsidP="00602489">
      <w:pPr>
        <w:jc w:val="center"/>
        <w:rPr>
          <w:rFonts w:ascii="Arial" w:hAnsi="Arial" w:cs="Arial"/>
          <w:b/>
        </w:rPr>
      </w:pPr>
    </w:p>
    <w:p w14:paraId="3D666902" w14:textId="77777777" w:rsidR="00602489" w:rsidRPr="00580A83" w:rsidRDefault="00602489" w:rsidP="00602489">
      <w:pPr>
        <w:jc w:val="center"/>
        <w:rPr>
          <w:rFonts w:ascii="Arial" w:hAnsi="Arial" w:cs="Arial"/>
          <w:b/>
        </w:rPr>
      </w:pPr>
    </w:p>
    <w:p w14:paraId="1CD733AA" w14:textId="77777777" w:rsidR="00602489" w:rsidRPr="00580A83" w:rsidRDefault="00602489" w:rsidP="00602489">
      <w:pPr>
        <w:jc w:val="center"/>
        <w:rPr>
          <w:rFonts w:ascii="Arial" w:hAnsi="Arial" w:cs="Arial"/>
          <w:b/>
        </w:rPr>
      </w:pPr>
    </w:p>
    <w:p w14:paraId="06E5D49B" w14:textId="77777777" w:rsidR="000F3B2C" w:rsidRPr="00580A83" w:rsidRDefault="000F3B2C" w:rsidP="000F3B2C">
      <w:pPr>
        <w:rPr>
          <w:rFonts w:ascii="Arial" w:hAnsi="Arial" w:cs="Arial"/>
          <w:b/>
        </w:rPr>
      </w:pPr>
    </w:p>
    <w:p w14:paraId="3A19FB9A" w14:textId="77777777" w:rsidR="00602489" w:rsidRPr="00580A83" w:rsidRDefault="00602489" w:rsidP="00602489">
      <w:pPr>
        <w:jc w:val="center"/>
        <w:rPr>
          <w:rFonts w:ascii="Arial" w:hAnsi="Arial" w:cs="Arial"/>
          <w:b/>
        </w:rPr>
      </w:pPr>
    </w:p>
    <w:p w14:paraId="11D60CC1" w14:textId="77777777" w:rsidR="00602489" w:rsidRPr="00580A83" w:rsidRDefault="00AB733B" w:rsidP="004F2781">
      <w:pPr>
        <w:pStyle w:val="Heading2"/>
      </w:pPr>
      <w:bookmarkStart w:id="0" w:name="_Toc64644012"/>
      <w:r w:rsidRPr="00580A83">
        <w:t>Introduction</w:t>
      </w:r>
      <w:bookmarkEnd w:id="0"/>
      <w:r w:rsidRPr="00580A83">
        <w:t xml:space="preserve"> </w:t>
      </w:r>
    </w:p>
    <w:p w14:paraId="5BB3F85E" w14:textId="77777777" w:rsidR="00580A83" w:rsidRDefault="00AB733B" w:rsidP="002C548D">
      <w:pPr>
        <w:spacing w:line="360" w:lineRule="auto"/>
        <w:jc w:val="both"/>
        <w:rPr>
          <w:rFonts w:ascii="Arial" w:hAnsi="Arial" w:cs="Arial"/>
        </w:rPr>
      </w:pPr>
      <w:r w:rsidRPr="00580A83">
        <w:rPr>
          <w:rFonts w:ascii="Arial" w:hAnsi="Arial" w:cs="Arial"/>
        </w:rPr>
        <w:t>This report provides brief information about UW</w:t>
      </w:r>
      <w:r w:rsidR="00364621">
        <w:rPr>
          <w:rFonts w:ascii="Arial" w:hAnsi="Arial" w:cs="Arial"/>
        </w:rPr>
        <w:t>TS</w:t>
      </w:r>
      <w:r w:rsidRPr="00580A83">
        <w:rPr>
          <w:rFonts w:ascii="Arial" w:hAnsi="Arial" w:cs="Arial"/>
        </w:rPr>
        <w:t>D which is the leading educational institution in the UK. It mainly provides a depth understanding of employee engagement and its implications upon business performance. The report has identified that how reward programs affect employee behavior. It also</w:t>
      </w:r>
      <w:r>
        <w:rPr>
          <w:rFonts w:ascii="Arial" w:hAnsi="Arial" w:cs="Arial"/>
        </w:rPr>
        <w:t xml:space="preserve"> describes that how training and development affect individual performance. The report has also produced a professional development plan to improve employee performance. It mainly developed a proper plan for employees working in UW</w:t>
      </w:r>
      <w:r w:rsidR="00364621">
        <w:rPr>
          <w:rFonts w:ascii="Arial" w:hAnsi="Arial" w:cs="Arial"/>
        </w:rPr>
        <w:t>TS</w:t>
      </w:r>
      <w:r>
        <w:rPr>
          <w:rFonts w:ascii="Arial" w:hAnsi="Arial" w:cs="Arial"/>
        </w:rPr>
        <w:t xml:space="preserve">D institutions. </w:t>
      </w:r>
    </w:p>
    <w:p w14:paraId="224C0717" w14:textId="77777777" w:rsidR="00580A83" w:rsidRPr="00580A83" w:rsidRDefault="00AB733B" w:rsidP="002C548D">
      <w:pPr>
        <w:spacing w:line="360" w:lineRule="auto"/>
        <w:jc w:val="both"/>
        <w:rPr>
          <w:rFonts w:ascii="Arial" w:hAnsi="Arial" w:cs="Arial"/>
          <w:b/>
        </w:rPr>
      </w:pPr>
      <w:r w:rsidRPr="00580A83">
        <w:rPr>
          <w:rFonts w:ascii="Arial" w:hAnsi="Arial" w:cs="Arial"/>
          <w:b/>
        </w:rPr>
        <w:t xml:space="preserve">Company Overview </w:t>
      </w:r>
    </w:p>
    <w:p w14:paraId="59B8C822" w14:textId="77777777" w:rsidR="00364621" w:rsidRPr="00AE3601" w:rsidRDefault="00AB733B" w:rsidP="00AE3601">
      <w:pPr>
        <w:tabs>
          <w:tab w:val="left" w:pos="1200"/>
        </w:tabs>
        <w:spacing w:line="360" w:lineRule="auto"/>
        <w:jc w:val="both"/>
        <w:rPr>
          <w:rFonts w:ascii="Arial" w:hAnsi="Arial" w:cs="Arial"/>
          <w:color w:val="222222"/>
          <w:shd w:val="clear" w:color="auto" w:fill="FFFFFF"/>
        </w:rPr>
      </w:pPr>
      <w:r>
        <w:rPr>
          <w:rFonts w:ascii="Arial" w:hAnsi="Arial" w:cs="Arial"/>
        </w:rPr>
        <w:t>The University of Wales is the leading educational institution in the UK. The education institution provides proper training to students for developing employability skills. Apart from this, UWTSD mainly offers innovative teaching courses to students and motivates them to work harder for achieving business operations</w:t>
      </w:r>
      <w:r w:rsidR="00AE3601">
        <w:rPr>
          <w:rFonts w:ascii="Arial" w:hAnsi="Arial" w:cs="Arial"/>
        </w:rPr>
        <w:t xml:space="preserve"> </w:t>
      </w:r>
      <w:r w:rsidR="00AE3601">
        <w:rPr>
          <w:rFonts w:ascii="Arial" w:hAnsi="Arial" w:cs="Arial"/>
          <w:color w:val="222222"/>
          <w:shd w:val="clear" w:color="auto" w:fill="FFFFFF"/>
        </w:rPr>
        <w:t xml:space="preserve">(Hameed and </w:t>
      </w:r>
      <w:proofErr w:type="spellStart"/>
      <w:r w:rsidR="00AE3601">
        <w:rPr>
          <w:rFonts w:ascii="Arial" w:hAnsi="Arial" w:cs="Arial"/>
          <w:color w:val="222222"/>
          <w:shd w:val="clear" w:color="auto" w:fill="FFFFFF"/>
        </w:rPr>
        <w:t>Waheed</w:t>
      </w:r>
      <w:proofErr w:type="spellEnd"/>
      <w:r w:rsidR="00AE3601">
        <w:rPr>
          <w:rFonts w:ascii="Arial" w:hAnsi="Arial" w:cs="Arial"/>
          <w:color w:val="222222"/>
          <w:shd w:val="clear" w:color="auto" w:fill="FFFFFF"/>
        </w:rPr>
        <w:t xml:space="preserve">, 2011). </w:t>
      </w:r>
      <w:r>
        <w:rPr>
          <w:rFonts w:ascii="Arial" w:hAnsi="Arial" w:cs="Arial"/>
        </w:rPr>
        <w:t xml:space="preserve">The institution mainly offers online learning and apprenticeships to its students. </w:t>
      </w:r>
    </w:p>
    <w:p w14:paraId="20E2A4D5" w14:textId="77777777" w:rsidR="00364621" w:rsidRDefault="00AB733B" w:rsidP="002C548D">
      <w:pPr>
        <w:spacing w:line="360" w:lineRule="auto"/>
        <w:jc w:val="both"/>
        <w:rPr>
          <w:rFonts w:ascii="Arial" w:hAnsi="Arial" w:cs="Arial"/>
        </w:rPr>
      </w:pPr>
      <w:r w:rsidRPr="00364621">
        <w:rPr>
          <w:noProof/>
        </w:rPr>
        <w:lastRenderedPageBreak/>
        <w:drawing>
          <wp:inline distT="0" distB="0" distL="0" distR="0" wp14:anchorId="56D8E617" wp14:editId="59FFF069">
            <wp:extent cx="5943600" cy="334327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cstate="print"/>
                    <a:stretch>
                      <a:fillRect/>
                    </a:stretch>
                  </pic:blipFill>
                  <pic:spPr bwMode="auto">
                    <a:xfrm>
                      <a:off x="0" y="0"/>
                      <a:ext cx="5943600" cy="3343275"/>
                    </a:xfrm>
                    <a:prstGeom prst="rect">
                      <a:avLst/>
                    </a:prstGeom>
                    <a:noFill/>
                    <a:ln w="9525">
                      <a:noFill/>
                      <a:miter lim="800000"/>
                      <a:headEnd/>
                      <a:tailEnd/>
                    </a:ln>
                  </pic:spPr>
                </pic:pic>
              </a:graphicData>
            </a:graphic>
          </wp:inline>
        </w:drawing>
      </w:r>
    </w:p>
    <w:p w14:paraId="31DA491C" w14:textId="77777777" w:rsidR="00AE3601" w:rsidRPr="00EB40C5" w:rsidRDefault="00AB733B" w:rsidP="00AE3601">
      <w:pPr>
        <w:tabs>
          <w:tab w:val="left" w:pos="1200"/>
        </w:tabs>
        <w:spacing w:line="360" w:lineRule="auto"/>
        <w:jc w:val="center"/>
        <w:rPr>
          <w:rFonts w:ascii="Arial" w:hAnsi="Arial" w:cs="Arial"/>
          <w:color w:val="222222"/>
          <w:shd w:val="clear" w:color="auto" w:fill="FFFFFF"/>
        </w:rPr>
      </w:pPr>
      <w:r w:rsidRPr="00AE3601">
        <w:rPr>
          <w:rFonts w:ascii="Arial" w:hAnsi="Arial" w:cs="Arial"/>
          <w:b/>
          <w:color w:val="222222"/>
          <w:shd w:val="clear" w:color="auto" w:fill="FFFFFF"/>
        </w:rPr>
        <w:t>Source</w:t>
      </w:r>
      <w:r>
        <w:rPr>
          <w:rFonts w:ascii="Arial" w:hAnsi="Arial" w:cs="Arial"/>
          <w:color w:val="222222"/>
          <w:shd w:val="clear" w:color="auto" w:fill="FFFFFF"/>
        </w:rPr>
        <w:t xml:space="preserve">:(Hameed and </w:t>
      </w:r>
      <w:proofErr w:type="spellStart"/>
      <w:r>
        <w:rPr>
          <w:rFonts w:ascii="Arial" w:hAnsi="Arial" w:cs="Arial"/>
          <w:color w:val="222222"/>
          <w:shd w:val="clear" w:color="auto" w:fill="FFFFFF"/>
        </w:rPr>
        <w:t>Waheed</w:t>
      </w:r>
      <w:proofErr w:type="spellEnd"/>
      <w:r>
        <w:rPr>
          <w:rFonts w:ascii="Arial" w:hAnsi="Arial" w:cs="Arial"/>
          <w:color w:val="222222"/>
          <w:shd w:val="clear" w:color="auto" w:fill="FFFFFF"/>
        </w:rPr>
        <w:t>, 2011)</w:t>
      </w:r>
    </w:p>
    <w:p w14:paraId="1E3386D3" w14:textId="77777777" w:rsidR="00602489" w:rsidRPr="00580A83" w:rsidRDefault="00602489" w:rsidP="00AE3601">
      <w:pPr>
        <w:rPr>
          <w:rFonts w:ascii="Arial" w:hAnsi="Arial" w:cs="Arial"/>
          <w:b/>
        </w:rPr>
      </w:pPr>
    </w:p>
    <w:p w14:paraId="39C8035A" w14:textId="77777777" w:rsidR="00602489" w:rsidRPr="00580A83" w:rsidRDefault="00602489" w:rsidP="00602489">
      <w:pPr>
        <w:jc w:val="center"/>
        <w:rPr>
          <w:rFonts w:ascii="Arial" w:hAnsi="Arial" w:cs="Arial"/>
          <w:b/>
        </w:rPr>
      </w:pPr>
    </w:p>
    <w:p w14:paraId="49355E19" w14:textId="77777777" w:rsidR="00602489" w:rsidRDefault="00AB733B" w:rsidP="004F2781">
      <w:pPr>
        <w:pStyle w:val="Heading2"/>
      </w:pPr>
      <w:bookmarkStart w:id="1" w:name="_Toc64644013"/>
      <w:r>
        <w:t>Part 1: Case Study Analysis</w:t>
      </w:r>
      <w:bookmarkEnd w:id="1"/>
      <w:r>
        <w:t xml:space="preserve"> </w:t>
      </w:r>
    </w:p>
    <w:p w14:paraId="1F67CD16" w14:textId="77777777" w:rsidR="00364621" w:rsidRPr="004F2781" w:rsidRDefault="004F6470" w:rsidP="004F2781">
      <w:pPr>
        <w:spacing w:line="360" w:lineRule="auto"/>
        <w:jc w:val="both"/>
        <w:rPr>
          <w:rFonts w:ascii="Arial" w:hAnsi="Arial" w:cs="Arial"/>
          <w:b/>
        </w:rPr>
      </w:pPr>
      <w:bookmarkStart w:id="2" w:name="_Toc64644014"/>
      <w:r w:rsidRPr="004F2781">
        <w:rPr>
          <w:rStyle w:val="Heading2Char"/>
        </w:rPr>
        <w:t>1. Critically</w:t>
      </w:r>
      <w:r w:rsidR="00AB733B" w:rsidRPr="004F2781">
        <w:rPr>
          <w:rStyle w:val="Heading2Char"/>
        </w:rPr>
        <w:t xml:space="preserve"> evaluate the importance of training and development in your chosen organization and how it supports employee satisfaction and business performance</w:t>
      </w:r>
      <w:bookmarkEnd w:id="2"/>
      <w:r w:rsidR="00AB733B" w:rsidRPr="004F2781">
        <w:rPr>
          <w:rFonts w:ascii="Arial" w:hAnsi="Arial" w:cs="Arial"/>
          <w:b/>
        </w:rPr>
        <w:t>.</w:t>
      </w:r>
    </w:p>
    <w:p w14:paraId="6C337CF6" w14:textId="70842D5B" w:rsidR="00187F97" w:rsidRPr="00AE3601" w:rsidRDefault="00AB733B" w:rsidP="00AE3601">
      <w:pPr>
        <w:tabs>
          <w:tab w:val="left" w:pos="1200"/>
        </w:tabs>
        <w:spacing w:line="360" w:lineRule="auto"/>
        <w:jc w:val="both"/>
        <w:rPr>
          <w:rFonts w:ascii="Arial" w:hAnsi="Arial" w:cs="Arial"/>
          <w:color w:val="222222"/>
          <w:shd w:val="clear" w:color="auto" w:fill="FFFFFF"/>
        </w:rPr>
      </w:pPr>
      <w:r>
        <w:rPr>
          <w:rFonts w:ascii="Arial" w:hAnsi="Arial" w:cs="Arial"/>
        </w:rPr>
        <w:t xml:space="preserve">In today's complex scenario, Training and the developmental program is very much important to increase employee engagement. These programs mainly encourage employees to develop new competencies and carry out certain tasks in a systematic way. Through training programs, employees </w:t>
      </w:r>
      <w:proofErr w:type="gramStart"/>
      <w:r>
        <w:rPr>
          <w:rFonts w:ascii="Arial" w:hAnsi="Arial" w:cs="Arial"/>
        </w:rPr>
        <w:t>may</w:t>
      </w:r>
      <w:proofErr w:type="gramEnd"/>
      <w:r>
        <w:rPr>
          <w:rFonts w:ascii="Arial" w:hAnsi="Arial" w:cs="Arial"/>
        </w:rPr>
        <w:t xml:space="preserve"> able to become better leaders in the forthcoming period. For instance, UWTSD conducts several educational and be-spoken training programs for their staff members. The company has introduced Degree Apprenticeships programs to increase employee motivation. Under such programs, the manager provides appropriate guidance to staff members related to day-to-day operations</w:t>
      </w:r>
      <w:r w:rsidR="00AE3601">
        <w:rPr>
          <w:rFonts w:ascii="Arial" w:hAnsi="Arial" w:cs="Arial"/>
        </w:rPr>
        <w:t xml:space="preserve"> </w:t>
      </w:r>
      <w:r w:rsidR="00AE3601">
        <w:rPr>
          <w:rFonts w:ascii="Arial" w:hAnsi="Arial" w:cs="Arial"/>
          <w:color w:val="222222"/>
          <w:shd w:val="clear" w:color="auto" w:fill="FFFFFF"/>
        </w:rPr>
        <w:t>(Rodriguez, 2017)</w:t>
      </w:r>
      <w:r>
        <w:rPr>
          <w:rFonts w:ascii="Arial" w:hAnsi="Arial" w:cs="Arial"/>
        </w:rPr>
        <w:t xml:space="preserve">. The company has mainly set professional standards to promote employee </w:t>
      </w:r>
      <w:proofErr w:type="spellStart"/>
      <w:proofErr w:type="gramStart"/>
      <w:r>
        <w:rPr>
          <w:rFonts w:ascii="Arial" w:hAnsi="Arial" w:cs="Arial"/>
        </w:rPr>
        <w:t>growth.</w:t>
      </w:r>
      <w:r w:rsidR="00A35AB1">
        <w:rPr>
          <w:rFonts w:ascii="Arial" w:hAnsi="Arial" w:cs="Arial"/>
        </w:rPr>
        <w:t>Through</w:t>
      </w:r>
      <w:proofErr w:type="spellEnd"/>
      <w:proofErr w:type="gramEnd"/>
      <w:r w:rsidR="00A35AB1">
        <w:rPr>
          <w:rFonts w:ascii="Arial" w:hAnsi="Arial" w:cs="Arial"/>
        </w:rPr>
        <w:t xml:space="preserve"> training programs, Employees become more passionate about accomplishing corporate goals. Such programs add greater marketing value and boost employee confidence. These training programs help UWTSD to maintain a strong connection with staff members. Apart from this, UWTSD has developed a collaborative pricing portfolio to impro</w:t>
      </w:r>
      <w:r>
        <w:rPr>
          <w:rFonts w:ascii="Arial" w:hAnsi="Arial" w:cs="Arial"/>
        </w:rPr>
        <w:t xml:space="preserve">ve </w:t>
      </w:r>
      <w:r>
        <w:rPr>
          <w:rFonts w:ascii="Arial" w:hAnsi="Arial" w:cs="Arial"/>
        </w:rPr>
        <w:lastRenderedPageBreak/>
        <w:t>employee performance. These programs mainly spread</w:t>
      </w:r>
      <w:r w:rsidR="00A35AB1">
        <w:rPr>
          <w:rFonts w:ascii="Arial" w:hAnsi="Arial" w:cs="Arial"/>
        </w:rPr>
        <w:t xml:space="preserve"> greater enthusiasm and happiness among staff members. Thus, UWTSD always focuses upon training programs to promote standardization and increase employee morale</w:t>
      </w:r>
      <w:r w:rsidR="00AE3601">
        <w:rPr>
          <w:rFonts w:ascii="Arial" w:hAnsi="Arial" w:cs="Arial"/>
        </w:rPr>
        <w:t xml:space="preserve"> </w:t>
      </w:r>
      <w:r w:rsidR="00AE3601">
        <w:rPr>
          <w:rFonts w:ascii="Arial" w:hAnsi="Arial" w:cs="Arial"/>
          <w:color w:val="222222"/>
          <w:shd w:val="clear" w:color="auto" w:fill="FFFFFF"/>
        </w:rPr>
        <w:t xml:space="preserve">(Hameed and </w:t>
      </w:r>
      <w:proofErr w:type="spellStart"/>
      <w:r w:rsidR="00AE3601">
        <w:rPr>
          <w:rFonts w:ascii="Arial" w:hAnsi="Arial" w:cs="Arial"/>
          <w:color w:val="222222"/>
          <w:shd w:val="clear" w:color="auto" w:fill="FFFFFF"/>
        </w:rPr>
        <w:t>Waheed</w:t>
      </w:r>
      <w:proofErr w:type="spellEnd"/>
      <w:r w:rsidR="00AE3601">
        <w:rPr>
          <w:rFonts w:ascii="Arial" w:hAnsi="Arial" w:cs="Arial"/>
          <w:color w:val="222222"/>
          <w:shd w:val="clear" w:color="auto" w:fill="FFFFFF"/>
        </w:rPr>
        <w:t xml:space="preserve">, 2011). </w:t>
      </w:r>
      <w:r w:rsidR="00A35AB1">
        <w:rPr>
          <w:rFonts w:ascii="Arial" w:hAnsi="Arial" w:cs="Arial"/>
        </w:rPr>
        <w:t xml:space="preserve">Thus, Training programs are quite useful in improving business activities and boost labor productivity. </w:t>
      </w:r>
    </w:p>
    <w:p w14:paraId="0E4DDD82" w14:textId="77777777" w:rsidR="00364621" w:rsidRDefault="00AB733B" w:rsidP="004F6470">
      <w:pPr>
        <w:spacing w:line="360" w:lineRule="auto"/>
        <w:ind w:firstLine="720"/>
        <w:jc w:val="both"/>
        <w:rPr>
          <w:rFonts w:ascii="Arial" w:hAnsi="Arial" w:cs="Arial"/>
        </w:rPr>
      </w:pPr>
      <w:r>
        <w:rPr>
          <w:rFonts w:ascii="Arial" w:hAnsi="Arial" w:cs="Arial"/>
        </w:rPr>
        <w:t>The company mainly conducts professional development programs to create a dedicated and highly skilled workforce. With training programs, UWTSD may create a sense of belongingness and happiness among staff members. The company mainly provides appropriate mentorship to staff members for understanding scheduled tasks and managing databases. Apart from this, UWTSD has developed mentoring scheme to interact with customers</w:t>
      </w:r>
      <w:r w:rsidR="00AE3601">
        <w:rPr>
          <w:rFonts w:ascii="Arial" w:hAnsi="Arial" w:cs="Arial"/>
        </w:rPr>
        <w:t xml:space="preserve"> </w:t>
      </w:r>
      <w:r w:rsidR="00AE3601">
        <w:rPr>
          <w:rFonts w:ascii="Arial" w:hAnsi="Arial" w:cs="Arial"/>
          <w:color w:val="222222"/>
          <w:shd w:val="clear" w:color="auto" w:fill="FFFFFF"/>
        </w:rPr>
        <w:t>(</w:t>
      </w:r>
      <w:proofErr w:type="spellStart"/>
      <w:r w:rsidR="00AE3601">
        <w:rPr>
          <w:rFonts w:ascii="Arial" w:hAnsi="Arial" w:cs="Arial"/>
          <w:color w:val="222222"/>
          <w:shd w:val="clear" w:color="auto" w:fill="FFFFFF"/>
        </w:rPr>
        <w:t>Sujchaphong</w:t>
      </w:r>
      <w:proofErr w:type="spellEnd"/>
      <w:r w:rsidR="00AE3601">
        <w:rPr>
          <w:rFonts w:ascii="Arial" w:hAnsi="Arial" w:cs="Arial"/>
          <w:color w:val="222222"/>
          <w:shd w:val="clear" w:color="auto" w:fill="FFFFFF"/>
        </w:rPr>
        <w:t xml:space="preserve"> et al., 2020)</w:t>
      </w:r>
      <w:r>
        <w:rPr>
          <w:rFonts w:ascii="Arial" w:hAnsi="Arial" w:cs="Arial"/>
        </w:rPr>
        <w:t xml:space="preserve">. </w:t>
      </w:r>
      <w:r w:rsidR="00F146D4">
        <w:rPr>
          <w:rFonts w:ascii="Arial" w:hAnsi="Arial" w:cs="Arial"/>
        </w:rPr>
        <w:t>Thus, Training programs mainly bring greater uniformity and a better working environment for staff members.</w:t>
      </w:r>
      <w:r w:rsidR="00573E68">
        <w:rPr>
          <w:rFonts w:ascii="Arial" w:hAnsi="Arial" w:cs="Arial"/>
        </w:rPr>
        <w:t xml:space="preserve"> The company provides appropriate guidance to staff members based on several</w:t>
      </w:r>
      <w:r w:rsidR="009B02AB">
        <w:rPr>
          <w:rFonts w:ascii="Arial" w:hAnsi="Arial" w:cs="Arial"/>
        </w:rPr>
        <w:t xml:space="preserve"> work projects like </w:t>
      </w:r>
      <w:r w:rsidR="00187F97">
        <w:rPr>
          <w:rFonts w:ascii="Arial" w:hAnsi="Arial" w:cs="Arial"/>
        </w:rPr>
        <w:t>PowerPoint presentations, Excel, and Microsoft Outlook.</w:t>
      </w:r>
      <w:r w:rsidR="002862A3">
        <w:rPr>
          <w:rFonts w:ascii="Arial" w:hAnsi="Arial" w:cs="Arial"/>
        </w:rPr>
        <w:t xml:space="preserve"> UWTSD has maintained a strong partnership with Staff Development Officer to increase employee engagement. The company mainly encourages employees to participate in action learning groups. The educational institutions mainly use different performance indicators to track employee progress at regular intervals. The senior manager mainly encourages staff members to deal with complex situations and complete scheduled tasks within a given period. The company has mainly created family-friendly policies to promote employee development. Thus, Training programs are quite essential for the long-term growth of the business. </w:t>
      </w:r>
    </w:p>
    <w:p w14:paraId="5C378CAE" w14:textId="77777777" w:rsidR="002862A3" w:rsidRDefault="00AB733B" w:rsidP="00364621">
      <w:pPr>
        <w:spacing w:line="360" w:lineRule="auto"/>
        <w:jc w:val="both"/>
        <w:rPr>
          <w:rFonts w:ascii="Arial" w:hAnsi="Arial" w:cs="Arial"/>
          <w:b/>
        </w:rPr>
      </w:pPr>
      <w:r w:rsidRPr="002862A3">
        <w:rPr>
          <w:rFonts w:ascii="Arial" w:hAnsi="Arial" w:cs="Arial"/>
          <w:b/>
        </w:rPr>
        <w:t>How Training programs support business and increase employee satisfaction</w:t>
      </w:r>
    </w:p>
    <w:p w14:paraId="5A1CE1DA" w14:textId="365B938C" w:rsidR="002862A3" w:rsidRDefault="00AB733B" w:rsidP="00364621">
      <w:pPr>
        <w:spacing w:line="360" w:lineRule="auto"/>
        <w:jc w:val="both"/>
        <w:rPr>
          <w:rFonts w:ascii="Arial" w:hAnsi="Arial" w:cs="Arial"/>
        </w:rPr>
      </w:pPr>
      <w:r>
        <w:rPr>
          <w:rFonts w:ascii="Arial" w:hAnsi="Arial" w:cs="Arial"/>
        </w:rPr>
        <w:t>Continuous training</w:t>
      </w:r>
      <w:r w:rsidR="009C6B44">
        <w:rPr>
          <w:rFonts w:ascii="Arial" w:hAnsi="Arial" w:cs="Arial"/>
        </w:rPr>
        <w:t xml:space="preserve"> programs mainly contribute towards a happy and satisfied workforce. These programs help UWTSD to show genuine respect and kindness towards staff </w:t>
      </w:r>
      <w:proofErr w:type="spellStart"/>
      <w:proofErr w:type="gramStart"/>
      <w:r w:rsidR="009C6B44">
        <w:rPr>
          <w:rFonts w:ascii="Arial" w:hAnsi="Arial" w:cs="Arial"/>
        </w:rPr>
        <w:t>members.With</w:t>
      </w:r>
      <w:proofErr w:type="spellEnd"/>
      <w:proofErr w:type="gramEnd"/>
      <w:r w:rsidR="009C6B44">
        <w:rPr>
          <w:rFonts w:ascii="Arial" w:hAnsi="Arial" w:cs="Arial"/>
        </w:rPr>
        <w:t xml:space="preserve"> training programs, UWTSD may able to create new protocols and a good code of conduct for staff members</w:t>
      </w:r>
      <w:r w:rsidR="00AE3601">
        <w:rPr>
          <w:rFonts w:ascii="Arial" w:hAnsi="Arial" w:cs="Arial"/>
        </w:rPr>
        <w:t xml:space="preserve"> </w:t>
      </w:r>
      <w:r w:rsidR="00AE3601">
        <w:rPr>
          <w:rFonts w:ascii="Arial" w:hAnsi="Arial" w:cs="Arial"/>
          <w:color w:val="222222"/>
          <w:shd w:val="clear" w:color="auto" w:fill="FFFFFF"/>
        </w:rPr>
        <w:t>(Rodriguez, 2017)</w:t>
      </w:r>
      <w:r w:rsidR="009C6B44">
        <w:rPr>
          <w:rFonts w:ascii="Arial" w:hAnsi="Arial" w:cs="Arial"/>
        </w:rPr>
        <w:t xml:space="preserve">. These training programs reduce the communication gap between senior managers and staff members. Thus, Continuous Developmental Programs improves employee retention and eliminate operational inefficiency. This may help UWTSD to create wider employment opportunities for staff members. Training programs mainly offers several benefits to higher institutions which are described below: </w:t>
      </w:r>
    </w:p>
    <w:p w14:paraId="21113E97" w14:textId="3A988ABA" w:rsidR="009C6B44" w:rsidRDefault="00AB733B" w:rsidP="00364621">
      <w:pPr>
        <w:spacing w:line="360" w:lineRule="auto"/>
        <w:jc w:val="both"/>
        <w:rPr>
          <w:rFonts w:ascii="Arial" w:hAnsi="Arial" w:cs="Arial"/>
        </w:rPr>
      </w:pPr>
      <w:r w:rsidRPr="000901B8">
        <w:rPr>
          <w:rFonts w:ascii="Arial" w:hAnsi="Arial" w:cs="Arial"/>
          <w:b/>
        </w:rPr>
        <w:t xml:space="preserve">Develop Sense of Belongingness: </w:t>
      </w:r>
      <w:r w:rsidR="00A870D1">
        <w:rPr>
          <w:rFonts w:ascii="Arial" w:hAnsi="Arial" w:cs="Arial"/>
        </w:rPr>
        <w:t xml:space="preserve">Training programs are the best way to display appreciation and respect towards staff members. Over the past few years, UWTSD is </w:t>
      </w:r>
      <w:r w:rsidR="00A92F2C">
        <w:rPr>
          <w:rFonts w:ascii="Arial" w:hAnsi="Arial" w:cs="Arial"/>
        </w:rPr>
        <w:t xml:space="preserve">constantly focusing upon training programs to reduce intense conflict among staff members. These programs help organizations to take strict action against workplace discrimination or unethical practices. This </w:t>
      </w:r>
      <w:r w:rsidR="00A92F2C">
        <w:rPr>
          <w:rFonts w:ascii="Arial" w:hAnsi="Arial" w:cs="Arial"/>
        </w:rPr>
        <w:lastRenderedPageBreak/>
        <w:t>helps businesses to educate staff members regarding appropriate workplace behavior</w:t>
      </w:r>
      <w:r w:rsidR="00AE3601">
        <w:rPr>
          <w:rFonts w:ascii="Arial" w:hAnsi="Arial" w:cs="Arial"/>
        </w:rPr>
        <w:t xml:space="preserve"> </w:t>
      </w:r>
      <w:r w:rsidR="00AE3601">
        <w:rPr>
          <w:rFonts w:ascii="Arial" w:hAnsi="Arial" w:cs="Arial"/>
          <w:color w:val="222222"/>
          <w:shd w:val="clear" w:color="auto" w:fill="FFFFFF"/>
        </w:rPr>
        <w:t>(Nguyen and Duong, 2020)</w:t>
      </w:r>
      <w:r w:rsidR="00A92F2C">
        <w:rPr>
          <w:rFonts w:ascii="Arial" w:hAnsi="Arial" w:cs="Arial"/>
        </w:rPr>
        <w:t xml:space="preserve">. Training programs mainly determine that how an organization promotes employees' health. </w:t>
      </w:r>
    </w:p>
    <w:p w14:paraId="2D9AEAE4" w14:textId="1785F988" w:rsidR="00A92F2C" w:rsidRDefault="00AB733B" w:rsidP="00364621">
      <w:pPr>
        <w:spacing w:line="360" w:lineRule="auto"/>
        <w:jc w:val="both"/>
        <w:rPr>
          <w:rFonts w:ascii="Arial" w:hAnsi="Arial" w:cs="Arial"/>
        </w:rPr>
      </w:pPr>
      <w:r w:rsidRPr="00A92F2C">
        <w:rPr>
          <w:rFonts w:ascii="Arial" w:hAnsi="Arial" w:cs="Arial"/>
          <w:b/>
        </w:rPr>
        <w:t>Stay Updated with the latest trends:</w:t>
      </w:r>
      <w:r w:rsidR="00807665">
        <w:rPr>
          <w:rFonts w:ascii="Arial" w:hAnsi="Arial" w:cs="Arial"/>
          <w:b/>
        </w:rPr>
        <w:t xml:space="preserve"> </w:t>
      </w:r>
      <w:r w:rsidR="00807665">
        <w:rPr>
          <w:rFonts w:ascii="Arial" w:hAnsi="Arial" w:cs="Arial"/>
        </w:rPr>
        <w:t>Training programs help UWTSD to analyze new regulations, technologies, and customer trends. In this way, Firms were able to develop new marketing strategies to explore wider growth opportunities. Through developmental programs, UWTSD was able to attract an enthusiastic and dedicated workforce. Thus, Training programs mainly create huge empowerment and confidence among staff members. This helps UWTSD to develop a greater sense of loyalty among staff members</w:t>
      </w:r>
      <w:r w:rsidR="00AE3601">
        <w:rPr>
          <w:rFonts w:ascii="Arial" w:hAnsi="Arial" w:cs="Arial"/>
          <w:color w:val="222222"/>
          <w:shd w:val="clear" w:color="auto" w:fill="FFFFFF"/>
        </w:rPr>
        <w:t xml:space="preserve"> (Khan and Iqbal, 2020)</w:t>
      </w:r>
      <w:r w:rsidR="00807665">
        <w:rPr>
          <w:rFonts w:ascii="Arial" w:hAnsi="Arial" w:cs="Arial"/>
        </w:rPr>
        <w:t xml:space="preserve">. </w:t>
      </w:r>
    </w:p>
    <w:p w14:paraId="2B3203F9" w14:textId="14319274" w:rsidR="00807665" w:rsidRPr="00AE3601" w:rsidRDefault="00AB733B" w:rsidP="00AE3601">
      <w:pPr>
        <w:tabs>
          <w:tab w:val="left" w:pos="1200"/>
        </w:tabs>
        <w:spacing w:line="360" w:lineRule="auto"/>
        <w:jc w:val="both"/>
        <w:rPr>
          <w:rFonts w:ascii="Arial" w:hAnsi="Arial" w:cs="Arial"/>
          <w:color w:val="222222"/>
          <w:shd w:val="clear" w:color="auto" w:fill="FFFFFF"/>
        </w:rPr>
      </w:pPr>
      <w:r w:rsidRPr="00807665">
        <w:rPr>
          <w:rFonts w:ascii="Arial" w:hAnsi="Arial" w:cs="Arial"/>
          <w:b/>
        </w:rPr>
        <w:t xml:space="preserve">Increase Employee Motivation: </w:t>
      </w:r>
      <w:r>
        <w:rPr>
          <w:rFonts w:ascii="Arial" w:hAnsi="Arial" w:cs="Arial"/>
        </w:rPr>
        <w:t>Training programs motivate staff members to adapt themselves as per organizational culture and standards. In this way, Employees become more passionate and excited about their work. Through training programs, UWTSD can simplify its workflow systems and monitor employee programs on regular basis. Thus, Training programs mainly reduce boredom and anxiety among staf</w:t>
      </w:r>
      <w:r w:rsidR="006C202F">
        <w:rPr>
          <w:rFonts w:ascii="Arial" w:hAnsi="Arial" w:cs="Arial"/>
        </w:rPr>
        <w:t>f members. For instance, UWTSD often conducts special career workshops to interact with employees. Thus, solidified training program establishes open and transparent communication among staff members</w:t>
      </w:r>
      <w:r w:rsidR="00AE3601">
        <w:rPr>
          <w:rFonts w:ascii="Arial" w:hAnsi="Arial" w:cs="Arial"/>
        </w:rPr>
        <w:t xml:space="preserve"> </w:t>
      </w:r>
      <w:r w:rsidR="00AE3601">
        <w:rPr>
          <w:rFonts w:ascii="Arial" w:hAnsi="Arial" w:cs="Arial"/>
          <w:color w:val="222222"/>
          <w:shd w:val="clear" w:color="auto" w:fill="FFFFFF"/>
        </w:rPr>
        <w:t xml:space="preserve">(Hameed and </w:t>
      </w:r>
      <w:proofErr w:type="spellStart"/>
      <w:r w:rsidR="00AE3601">
        <w:rPr>
          <w:rFonts w:ascii="Arial" w:hAnsi="Arial" w:cs="Arial"/>
          <w:color w:val="222222"/>
          <w:shd w:val="clear" w:color="auto" w:fill="FFFFFF"/>
        </w:rPr>
        <w:t>Waheed</w:t>
      </w:r>
      <w:proofErr w:type="spellEnd"/>
      <w:r w:rsidR="00AE3601">
        <w:rPr>
          <w:rFonts w:ascii="Arial" w:hAnsi="Arial" w:cs="Arial"/>
          <w:color w:val="222222"/>
          <w:shd w:val="clear" w:color="auto" w:fill="FFFFFF"/>
        </w:rPr>
        <w:t xml:space="preserve">, 2011). </w:t>
      </w:r>
      <w:r w:rsidR="00D3156D">
        <w:rPr>
          <w:rFonts w:ascii="Arial" w:hAnsi="Arial" w:cs="Arial"/>
        </w:rPr>
        <w:t xml:space="preserve">Training programs help businesses to gain deep knowledge about individual educational backgrounds and knowledge. </w:t>
      </w:r>
    </w:p>
    <w:p w14:paraId="38CF2473" w14:textId="39E1EA81" w:rsidR="00D3156D" w:rsidRDefault="00AB733B" w:rsidP="00364621">
      <w:pPr>
        <w:spacing w:line="360" w:lineRule="auto"/>
        <w:jc w:val="both"/>
        <w:rPr>
          <w:rFonts w:ascii="Arial" w:hAnsi="Arial" w:cs="Arial"/>
        </w:rPr>
      </w:pPr>
      <w:r w:rsidRPr="00D3156D">
        <w:rPr>
          <w:rFonts w:ascii="Arial" w:hAnsi="Arial" w:cs="Arial"/>
          <w:b/>
        </w:rPr>
        <w:t xml:space="preserve">Promote Social Interaction: </w:t>
      </w:r>
      <w:r w:rsidR="00276E4B">
        <w:rPr>
          <w:rFonts w:ascii="Arial" w:hAnsi="Arial" w:cs="Arial"/>
        </w:rPr>
        <w:t>Training programs mainly create a more comfortable and pleasurable experience for customers. In this way, Staff members can freely ask questions from supervisors regarding scheduled tasks. For instance, UWTSD often organizes special reward programs to motivate staff members</w:t>
      </w:r>
      <w:r w:rsidR="00AE3601">
        <w:rPr>
          <w:rFonts w:ascii="Arial" w:hAnsi="Arial" w:cs="Arial"/>
        </w:rPr>
        <w:t xml:space="preserve"> </w:t>
      </w:r>
      <w:r w:rsidR="00AE3601">
        <w:rPr>
          <w:rFonts w:ascii="Arial" w:hAnsi="Arial" w:cs="Arial"/>
          <w:color w:val="222222"/>
          <w:shd w:val="clear" w:color="auto" w:fill="FFFFFF"/>
        </w:rPr>
        <w:t>(</w:t>
      </w:r>
      <w:proofErr w:type="spellStart"/>
      <w:r w:rsidR="00AE3601">
        <w:rPr>
          <w:rFonts w:ascii="Arial" w:hAnsi="Arial" w:cs="Arial"/>
          <w:color w:val="222222"/>
          <w:shd w:val="clear" w:color="auto" w:fill="FFFFFF"/>
        </w:rPr>
        <w:t>Sujchaphong</w:t>
      </w:r>
      <w:proofErr w:type="spellEnd"/>
      <w:r w:rsidR="00AE3601">
        <w:rPr>
          <w:rFonts w:ascii="Arial" w:hAnsi="Arial" w:cs="Arial"/>
          <w:color w:val="222222"/>
          <w:shd w:val="clear" w:color="auto" w:fill="FFFFFF"/>
        </w:rPr>
        <w:t xml:space="preserve"> et al., 2020)</w:t>
      </w:r>
      <w:r w:rsidR="00276E4B">
        <w:rPr>
          <w:rFonts w:ascii="Arial" w:hAnsi="Arial" w:cs="Arial"/>
        </w:rPr>
        <w:t>. These programs motivate staff members to share their queries, personal interests, and developmental programs with other subordinates. In this way, UWTSD can es</w:t>
      </w:r>
      <w:r w:rsidR="001E5432">
        <w:rPr>
          <w:rFonts w:ascii="Arial" w:hAnsi="Arial" w:cs="Arial"/>
        </w:rPr>
        <w:t>tablish an online learning forum or</w:t>
      </w:r>
      <w:r w:rsidR="00276E4B">
        <w:rPr>
          <w:rFonts w:ascii="Arial" w:hAnsi="Arial" w:cs="Arial"/>
        </w:rPr>
        <w:t xml:space="preserve"> discussion for staff members. </w:t>
      </w:r>
    </w:p>
    <w:p w14:paraId="7DB62411" w14:textId="77777777" w:rsidR="00D75DEB" w:rsidRPr="00356EC0" w:rsidRDefault="004F6470" w:rsidP="004F2781">
      <w:pPr>
        <w:pStyle w:val="Heading2"/>
        <w:rPr>
          <w:szCs w:val="22"/>
        </w:rPr>
      </w:pPr>
      <w:bookmarkStart w:id="3" w:name="_Toc64644015"/>
      <w:r>
        <w:t>2.</w:t>
      </w:r>
      <w:r w:rsidRPr="00D75DEB">
        <w:t xml:space="preserve"> Critically</w:t>
      </w:r>
      <w:r w:rsidR="00AB733B" w:rsidRPr="00D75DEB">
        <w:t xml:space="preserve"> evaluate how to reword makes an impact on organizational </w:t>
      </w:r>
      <w:r w:rsidR="00AB733B" w:rsidRPr="00356EC0">
        <w:rPr>
          <w:szCs w:val="22"/>
        </w:rPr>
        <w:t>performance using your chosen organization.</w:t>
      </w:r>
      <w:bookmarkEnd w:id="3"/>
      <w:r w:rsidR="00AB733B" w:rsidRPr="00356EC0">
        <w:rPr>
          <w:szCs w:val="22"/>
        </w:rPr>
        <w:t xml:space="preserve"> </w:t>
      </w:r>
    </w:p>
    <w:p w14:paraId="4F92ADA4" w14:textId="77777777" w:rsidR="00D75DEB" w:rsidRPr="00356EC0" w:rsidRDefault="00D75DEB" w:rsidP="00D75DEB">
      <w:pPr>
        <w:pStyle w:val="Default"/>
        <w:ind w:left="360"/>
        <w:rPr>
          <w:sz w:val="22"/>
          <w:szCs w:val="22"/>
        </w:rPr>
      </w:pPr>
    </w:p>
    <w:p w14:paraId="491C4405" w14:textId="77777777" w:rsidR="00994A14" w:rsidRPr="00AE3601" w:rsidRDefault="00AB733B" w:rsidP="00AE3601">
      <w:pPr>
        <w:tabs>
          <w:tab w:val="left" w:pos="1200"/>
        </w:tabs>
        <w:spacing w:line="360" w:lineRule="auto"/>
        <w:jc w:val="both"/>
        <w:rPr>
          <w:rFonts w:ascii="Arial" w:hAnsi="Arial" w:cs="Arial"/>
          <w:color w:val="222222"/>
          <w:shd w:val="clear" w:color="auto" w:fill="FFFFFF"/>
        </w:rPr>
      </w:pPr>
      <w:r w:rsidRPr="00AE3601">
        <w:rPr>
          <w:rFonts w:ascii="Arial" w:hAnsi="Arial" w:cs="Arial"/>
        </w:rPr>
        <w:t>Reward programs ha</w:t>
      </w:r>
      <w:r w:rsidR="00E82943" w:rsidRPr="00AE3601">
        <w:rPr>
          <w:rFonts w:ascii="Arial" w:hAnsi="Arial" w:cs="Arial"/>
        </w:rPr>
        <w:t>ve</w:t>
      </w:r>
      <w:r w:rsidRPr="00AE3601">
        <w:rPr>
          <w:rFonts w:ascii="Arial" w:hAnsi="Arial" w:cs="Arial"/>
        </w:rPr>
        <w:t xml:space="preserve"> a deep impact on the long-term growth of the business. </w:t>
      </w:r>
      <w:r w:rsidR="00E82943" w:rsidRPr="00AE3601">
        <w:rPr>
          <w:rFonts w:ascii="Arial" w:hAnsi="Arial" w:cs="Arial"/>
        </w:rPr>
        <w:t xml:space="preserve">At present, Employees want to feel more valued and respected within the workplace. UWTSD often conducts recognition programs to boost employee morale and confidence. Thus, Reward programs provide long-term benefits to businesses. It could be better customer service, job security, and a dedicated workforce. UWTSD often provides cash rewards or nonfinancial incentives to </w:t>
      </w:r>
      <w:r w:rsidR="00E82943" w:rsidRPr="00AE3601">
        <w:rPr>
          <w:rFonts w:ascii="Arial" w:hAnsi="Arial" w:cs="Arial"/>
        </w:rPr>
        <w:lastRenderedPageBreak/>
        <w:t>empl</w:t>
      </w:r>
      <w:r w:rsidR="00AE3601">
        <w:rPr>
          <w:rFonts w:ascii="Arial" w:hAnsi="Arial" w:cs="Arial"/>
        </w:rPr>
        <w:t>oyees for their mutual efforts.</w:t>
      </w:r>
      <w:r w:rsidR="00E82943" w:rsidRPr="00AE3601">
        <w:rPr>
          <w:rFonts w:ascii="Arial" w:hAnsi="Arial" w:cs="Arial"/>
        </w:rPr>
        <w:t xml:space="preserve"> The company mainly provides health care premiums, attractive salary packages, and vacation leave to employees</w:t>
      </w:r>
      <w:r w:rsidR="00AE3601" w:rsidRPr="00AE3601">
        <w:rPr>
          <w:rFonts w:ascii="Arial" w:hAnsi="Arial" w:cs="Arial"/>
        </w:rPr>
        <w:t xml:space="preserve"> </w:t>
      </w:r>
      <w:r w:rsidR="00AE3601" w:rsidRPr="00AE3601">
        <w:rPr>
          <w:rFonts w:ascii="Arial" w:hAnsi="Arial" w:cs="Arial"/>
          <w:color w:val="222222"/>
          <w:shd w:val="clear" w:color="auto" w:fill="FFFFFF"/>
        </w:rPr>
        <w:t>(Concepcion, 2020).</w:t>
      </w:r>
      <w:r w:rsidR="00E82943" w:rsidRPr="00AE3601">
        <w:rPr>
          <w:rFonts w:ascii="Arial" w:hAnsi="Arial" w:cs="Arial"/>
        </w:rPr>
        <w:t xml:space="preserve"> They have designed a recognition policy for staff members based on their performance and knowledge. The </w:t>
      </w:r>
      <w:r w:rsidR="004F6470" w:rsidRPr="00AE3601">
        <w:rPr>
          <w:rFonts w:ascii="Arial" w:hAnsi="Arial" w:cs="Arial"/>
        </w:rPr>
        <w:t>companies mainly use</w:t>
      </w:r>
      <w:r w:rsidR="00E82943" w:rsidRPr="00AE3601">
        <w:rPr>
          <w:rFonts w:ascii="Arial" w:hAnsi="Arial" w:cs="Arial"/>
        </w:rPr>
        <w:t xml:space="preserve"> different performance indicators to appreciate strong performer. Apart from this, UWTSD has established a staff intellectual right policy to appreciate staff members. The company mainly provides better counseling services to staff members based on their career plans and day-to-day projects. The educational university</w:t>
      </w:r>
      <w:r w:rsidR="00E82943">
        <w:t xml:space="preserve"> </w:t>
      </w:r>
      <w:r w:rsidR="00E82943" w:rsidRPr="004F6470">
        <w:rPr>
          <w:rFonts w:ascii="Arial" w:hAnsi="Arial" w:cs="Arial"/>
        </w:rPr>
        <w:t>provides special discounts to employees based on special occasions. Thus, Reward programs</w:t>
      </w:r>
      <w:r w:rsidR="00D52455" w:rsidRPr="004F6470">
        <w:rPr>
          <w:rFonts w:ascii="Arial" w:hAnsi="Arial" w:cs="Arial"/>
        </w:rPr>
        <w:t xml:space="preserve"> mainly create</w:t>
      </w:r>
      <w:r w:rsidR="00E82943" w:rsidRPr="004F6470">
        <w:rPr>
          <w:rFonts w:ascii="Arial" w:hAnsi="Arial" w:cs="Arial"/>
        </w:rPr>
        <w:t xml:space="preserve"> greater </w:t>
      </w:r>
      <w:r w:rsidR="00D52455" w:rsidRPr="004F6470">
        <w:rPr>
          <w:rFonts w:ascii="Arial" w:hAnsi="Arial" w:cs="Arial"/>
        </w:rPr>
        <w:t xml:space="preserve">curiosity and happiness among staff members. The company mainly gives much importance to employment-focused programs to gain a competitive advantage. </w:t>
      </w:r>
    </w:p>
    <w:p w14:paraId="5C6A4CAE" w14:textId="77777777" w:rsidR="004D2E1E" w:rsidRDefault="004D2E1E" w:rsidP="00E82943">
      <w:pPr>
        <w:pStyle w:val="Default"/>
        <w:spacing w:line="360" w:lineRule="auto"/>
        <w:jc w:val="both"/>
        <w:rPr>
          <w:sz w:val="22"/>
          <w:szCs w:val="22"/>
        </w:rPr>
      </w:pPr>
    </w:p>
    <w:p w14:paraId="750C9962" w14:textId="07751258" w:rsidR="00D75DEB" w:rsidRDefault="00AB733B" w:rsidP="004F6470">
      <w:pPr>
        <w:pStyle w:val="Default"/>
        <w:spacing w:line="360" w:lineRule="auto"/>
        <w:ind w:firstLine="720"/>
        <w:jc w:val="both"/>
        <w:rPr>
          <w:sz w:val="22"/>
          <w:szCs w:val="22"/>
        </w:rPr>
      </w:pPr>
      <w:r>
        <w:rPr>
          <w:sz w:val="22"/>
          <w:szCs w:val="22"/>
        </w:rPr>
        <w:t xml:space="preserve">These programs mainly embrace the corporate culture and develop </w:t>
      </w:r>
      <w:r w:rsidR="0022611D">
        <w:rPr>
          <w:sz w:val="22"/>
          <w:szCs w:val="22"/>
        </w:rPr>
        <w:t xml:space="preserve">mutual collaboration among different functional departments. </w:t>
      </w:r>
      <w:r w:rsidR="00994A14">
        <w:rPr>
          <w:sz w:val="22"/>
          <w:szCs w:val="22"/>
        </w:rPr>
        <w:t xml:space="preserve">Hence, Reward programs contribute towards greater cost savings and reduce employee turnover. Employee Recognition programs help UWTSD to generate higher profit margins and gain customer satisfaction. </w:t>
      </w:r>
      <w:r w:rsidR="006B0E1C">
        <w:rPr>
          <w:sz w:val="22"/>
          <w:szCs w:val="22"/>
        </w:rPr>
        <w:t>These programs mainly bring economic prosperity and the latest technological developments within the workplace. Recognition programs mainly motivate staff members to maintain appropriate behavior and avoid procrastination as much as possible</w:t>
      </w:r>
      <w:r w:rsidR="006B0E1C" w:rsidRPr="00AE3601">
        <w:rPr>
          <w:sz w:val="22"/>
          <w:szCs w:val="22"/>
        </w:rPr>
        <w:t xml:space="preserve">. </w:t>
      </w:r>
      <w:r w:rsidR="00C61EEF" w:rsidRPr="00AE3601">
        <w:rPr>
          <w:sz w:val="22"/>
          <w:szCs w:val="22"/>
        </w:rPr>
        <w:t xml:space="preserve">Through recognition programs, UWSTD motivates staff members to complete scheduled tasks within a given period. </w:t>
      </w:r>
      <w:r w:rsidR="0057673B" w:rsidRPr="00AE3601">
        <w:rPr>
          <w:sz w:val="22"/>
          <w:szCs w:val="22"/>
        </w:rPr>
        <w:t>The company was able to pursue new projects and uplifted its profit m</w:t>
      </w:r>
      <w:r w:rsidR="00807AF0" w:rsidRPr="00AE3601">
        <w:rPr>
          <w:sz w:val="22"/>
          <w:szCs w:val="22"/>
        </w:rPr>
        <w:t>argins. Thus, Reward programs are</w:t>
      </w:r>
      <w:r w:rsidR="0057673B" w:rsidRPr="00AE3601">
        <w:rPr>
          <w:sz w:val="22"/>
          <w:szCs w:val="22"/>
        </w:rPr>
        <w:t xml:space="preserve"> very much beneficial for both organizations and employees</w:t>
      </w:r>
      <w:r w:rsidR="00AE3601" w:rsidRPr="00AE3601">
        <w:rPr>
          <w:sz w:val="22"/>
          <w:szCs w:val="22"/>
        </w:rPr>
        <w:t xml:space="preserve"> </w:t>
      </w:r>
      <w:r w:rsidR="00AE3601" w:rsidRPr="00AE3601">
        <w:rPr>
          <w:color w:val="222222"/>
          <w:sz w:val="22"/>
          <w:szCs w:val="22"/>
          <w:shd w:val="clear" w:color="auto" w:fill="FFFFFF"/>
        </w:rPr>
        <w:t>(</w:t>
      </w:r>
      <w:proofErr w:type="spellStart"/>
      <w:r w:rsidR="00AE3601" w:rsidRPr="00AE3601">
        <w:rPr>
          <w:color w:val="222222"/>
          <w:sz w:val="22"/>
          <w:szCs w:val="22"/>
          <w:shd w:val="clear" w:color="auto" w:fill="FFFFFF"/>
        </w:rPr>
        <w:t>Younies</w:t>
      </w:r>
      <w:proofErr w:type="spellEnd"/>
      <w:r w:rsidR="00AE3601" w:rsidRPr="00AE3601">
        <w:rPr>
          <w:color w:val="222222"/>
          <w:sz w:val="22"/>
          <w:szCs w:val="22"/>
          <w:shd w:val="clear" w:color="auto" w:fill="FFFFFF"/>
        </w:rPr>
        <w:t xml:space="preserve"> and Na, 2020)</w:t>
      </w:r>
      <w:r w:rsidR="0057673B" w:rsidRPr="00AE3601">
        <w:rPr>
          <w:sz w:val="22"/>
          <w:szCs w:val="22"/>
        </w:rPr>
        <w:t xml:space="preserve">. Thus, the Employee Recognition program is the </w:t>
      </w:r>
      <w:proofErr w:type="gramStart"/>
      <w:r w:rsidR="0057673B" w:rsidRPr="00AE3601">
        <w:rPr>
          <w:sz w:val="22"/>
          <w:szCs w:val="22"/>
        </w:rPr>
        <w:t>most cheaper and effective</w:t>
      </w:r>
      <w:proofErr w:type="gramEnd"/>
      <w:r w:rsidR="0057673B" w:rsidRPr="00AE3601">
        <w:rPr>
          <w:sz w:val="22"/>
          <w:szCs w:val="22"/>
        </w:rPr>
        <w:t xml:space="preserve"> way to increase employee motivation. </w:t>
      </w:r>
      <w:r w:rsidR="00807AF0" w:rsidRPr="00AE3601">
        <w:rPr>
          <w:sz w:val="22"/>
          <w:szCs w:val="22"/>
        </w:rPr>
        <w:t>These programs have a positive impact on corporate culture and balance sheet. Apart from this, UWSTD mainly takes the support of online platforms to celebrate small victories with</w:t>
      </w:r>
      <w:r w:rsidR="00807AF0">
        <w:rPr>
          <w:sz w:val="22"/>
          <w:szCs w:val="22"/>
        </w:rPr>
        <w:t xml:space="preserve"> staff members. Around 85% of HR leaders have stated that reward programs mainly contribute towards financial success. In this way, UWTSD was able to make constant improvements in its HR practices. </w:t>
      </w:r>
      <w:r w:rsidR="0059158E">
        <w:rPr>
          <w:sz w:val="22"/>
          <w:szCs w:val="22"/>
        </w:rPr>
        <w:t xml:space="preserve">These programs help businesses to overcome potential challenges and stay connected with staff members. </w:t>
      </w:r>
      <w:r w:rsidR="00FF3E8C">
        <w:rPr>
          <w:sz w:val="22"/>
          <w:szCs w:val="22"/>
        </w:rPr>
        <w:t xml:space="preserve">Thus, Reward programs mainly strengthen the relationship between staff members and senior supervisors. These programs mainly promote greater autonomy and freedom of expression among staff members. This helps UWTSD to develop mutual trust and commitment among employees. </w:t>
      </w:r>
    </w:p>
    <w:p w14:paraId="314D7D68" w14:textId="2C553711" w:rsidR="00BD5363" w:rsidRDefault="00BD5363" w:rsidP="004F6470">
      <w:pPr>
        <w:pStyle w:val="Default"/>
        <w:spacing w:line="360" w:lineRule="auto"/>
        <w:ind w:firstLine="720"/>
        <w:jc w:val="both"/>
        <w:rPr>
          <w:sz w:val="22"/>
          <w:szCs w:val="22"/>
        </w:rPr>
      </w:pPr>
    </w:p>
    <w:p w14:paraId="5C2E400C" w14:textId="77777777" w:rsidR="00BA26C4" w:rsidRPr="00356EC0" w:rsidRDefault="00BA26C4" w:rsidP="004F6470">
      <w:pPr>
        <w:pStyle w:val="Default"/>
        <w:spacing w:line="360" w:lineRule="auto"/>
        <w:ind w:firstLine="720"/>
        <w:jc w:val="both"/>
        <w:rPr>
          <w:sz w:val="22"/>
          <w:szCs w:val="22"/>
        </w:rPr>
      </w:pPr>
    </w:p>
    <w:p w14:paraId="7F652D33" w14:textId="77777777" w:rsidR="007E5F67" w:rsidRDefault="007E5F67" w:rsidP="007E5F67">
      <w:pPr>
        <w:pStyle w:val="Default"/>
        <w:rPr>
          <w:sz w:val="22"/>
          <w:szCs w:val="22"/>
        </w:rPr>
      </w:pPr>
    </w:p>
    <w:p w14:paraId="6783ED3E" w14:textId="77777777" w:rsidR="007E5F67" w:rsidRPr="00AE3601" w:rsidRDefault="00AB733B" w:rsidP="007E5F67">
      <w:pPr>
        <w:pStyle w:val="Default"/>
        <w:rPr>
          <w:b/>
          <w:sz w:val="22"/>
          <w:szCs w:val="22"/>
        </w:rPr>
      </w:pPr>
      <w:r w:rsidRPr="00AE3601">
        <w:rPr>
          <w:b/>
          <w:sz w:val="22"/>
          <w:szCs w:val="22"/>
        </w:rPr>
        <w:t xml:space="preserve">Benefits of Reward Programs </w:t>
      </w:r>
    </w:p>
    <w:p w14:paraId="4B315D22" w14:textId="77777777" w:rsidR="00D75DEB" w:rsidRPr="00AE3601" w:rsidRDefault="00D75DEB" w:rsidP="00D75DEB">
      <w:pPr>
        <w:pStyle w:val="Default"/>
        <w:ind w:left="360"/>
      </w:pPr>
    </w:p>
    <w:p w14:paraId="3FCEB3A0" w14:textId="77777777" w:rsidR="002A3DD1" w:rsidRPr="00AE3601" w:rsidRDefault="00AB733B" w:rsidP="00AE3601">
      <w:pPr>
        <w:tabs>
          <w:tab w:val="left" w:pos="1200"/>
        </w:tabs>
        <w:spacing w:line="360" w:lineRule="auto"/>
        <w:jc w:val="both"/>
        <w:rPr>
          <w:rFonts w:ascii="Arial" w:hAnsi="Arial" w:cs="Arial"/>
          <w:color w:val="222222"/>
          <w:shd w:val="clear" w:color="auto" w:fill="FFFFFF"/>
        </w:rPr>
      </w:pPr>
      <w:r w:rsidRPr="00AE3601">
        <w:rPr>
          <w:rFonts w:ascii="Arial" w:hAnsi="Arial" w:cs="Arial"/>
        </w:rPr>
        <w:t>UWTSD mainly uses blogging to thank staff members for their dedication and hard work. These programs help businesses to become more customer-oriented and boost sales collections. The company provide</w:t>
      </w:r>
      <w:r w:rsidR="007D6652" w:rsidRPr="00AE3601">
        <w:rPr>
          <w:rFonts w:ascii="Arial" w:hAnsi="Arial" w:cs="Arial"/>
        </w:rPr>
        <w:t>s</w:t>
      </w:r>
      <w:r w:rsidRPr="00AE3601">
        <w:rPr>
          <w:rFonts w:ascii="Arial" w:hAnsi="Arial" w:cs="Arial"/>
        </w:rPr>
        <w:t xml:space="preserve"> incentives to staff members for their artistic work and innovative suggestions.</w:t>
      </w:r>
      <w:r w:rsidR="006F5B5D" w:rsidRPr="00AE3601">
        <w:rPr>
          <w:rFonts w:ascii="Arial" w:hAnsi="Arial" w:cs="Arial"/>
        </w:rPr>
        <w:t xml:space="preserve"> UWTSD also conducts an Academic Staff program to build emotional connections with staff members</w:t>
      </w:r>
      <w:r w:rsidR="00AE3601" w:rsidRPr="00AE3601">
        <w:rPr>
          <w:rFonts w:ascii="Arial" w:hAnsi="Arial" w:cs="Arial"/>
          <w:color w:val="222222"/>
          <w:shd w:val="clear" w:color="auto" w:fill="FFFFFF"/>
        </w:rPr>
        <w:t>. (Osborne and Hammoud,2017)</w:t>
      </w:r>
      <w:r w:rsidR="006F5B5D" w:rsidRPr="00AE3601">
        <w:rPr>
          <w:rFonts w:ascii="Arial" w:hAnsi="Arial" w:cs="Arial"/>
        </w:rPr>
        <w:t xml:space="preserve">. </w:t>
      </w:r>
      <w:r w:rsidR="007D6652" w:rsidRPr="00AE3601">
        <w:rPr>
          <w:rFonts w:ascii="Arial" w:hAnsi="Arial" w:cs="Arial"/>
        </w:rPr>
        <w:t>Reward programs offer several benefits to business</w:t>
      </w:r>
      <w:r w:rsidR="006F5B5D" w:rsidRPr="00AE3601">
        <w:rPr>
          <w:rFonts w:ascii="Arial" w:hAnsi="Arial" w:cs="Arial"/>
        </w:rPr>
        <w:t>es</w:t>
      </w:r>
      <w:r w:rsidR="007D6652" w:rsidRPr="00AE3601">
        <w:rPr>
          <w:rFonts w:ascii="Arial" w:hAnsi="Arial" w:cs="Arial"/>
        </w:rPr>
        <w:t xml:space="preserve"> which are described</w:t>
      </w:r>
      <w:r w:rsidR="007D6652">
        <w:t xml:space="preserve"> below: </w:t>
      </w:r>
    </w:p>
    <w:p w14:paraId="77CDC588" w14:textId="77777777" w:rsidR="002A3DD1" w:rsidRDefault="002A3DD1" w:rsidP="00AB6250">
      <w:pPr>
        <w:pStyle w:val="Default"/>
        <w:spacing w:line="360" w:lineRule="auto"/>
        <w:jc w:val="both"/>
        <w:rPr>
          <w:sz w:val="22"/>
          <w:szCs w:val="22"/>
        </w:rPr>
      </w:pPr>
    </w:p>
    <w:p w14:paraId="2C1FEC64" w14:textId="76913C94" w:rsidR="002A3DD1" w:rsidRDefault="00AB733B" w:rsidP="00AB6250">
      <w:pPr>
        <w:pStyle w:val="Default"/>
        <w:spacing w:line="360" w:lineRule="auto"/>
        <w:jc w:val="both"/>
        <w:rPr>
          <w:sz w:val="22"/>
          <w:szCs w:val="22"/>
        </w:rPr>
      </w:pPr>
      <w:r w:rsidRPr="002A3DD1">
        <w:rPr>
          <w:b/>
          <w:sz w:val="22"/>
          <w:szCs w:val="22"/>
        </w:rPr>
        <w:t xml:space="preserve">Strong Team Culture: </w:t>
      </w:r>
      <w:r>
        <w:rPr>
          <w:sz w:val="22"/>
          <w:szCs w:val="22"/>
        </w:rPr>
        <w:t>Reward programs mainly develop high team spirit among staff members. This may help UWTSD to build a highly skilled team for achieving the business mission and objectives. In this way, employees coordinate with other subordinates to accomplish a common goal</w:t>
      </w:r>
      <w:r w:rsidR="00385B08">
        <w:rPr>
          <w:sz w:val="22"/>
          <w:szCs w:val="22"/>
        </w:rPr>
        <w:t>.</w:t>
      </w:r>
    </w:p>
    <w:p w14:paraId="5FBC8713" w14:textId="77777777" w:rsidR="0032310D" w:rsidRDefault="0032310D" w:rsidP="00AB6250">
      <w:pPr>
        <w:pStyle w:val="Default"/>
        <w:spacing w:line="360" w:lineRule="auto"/>
        <w:jc w:val="both"/>
        <w:rPr>
          <w:sz w:val="22"/>
          <w:szCs w:val="22"/>
        </w:rPr>
      </w:pPr>
    </w:p>
    <w:p w14:paraId="5E96E06E" w14:textId="77777777" w:rsidR="006A3FA9" w:rsidRDefault="006A3FA9" w:rsidP="00AB6250">
      <w:pPr>
        <w:pStyle w:val="Default"/>
        <w:spacing w:line="360" w:lineRule="auto"/>
        <w:jc w:val="both"/>
        <w:rPr>
          <w:b/>
          <w:sz w:val="22"/>
          <w:szCs w:val="22"/>
        </w:rPr>
      </w:pPr>
    </w:p>
    <w:p w14:paraId="5D2CD7D1" w14:textId="449F74FB" w:rsidR="0032310D" w:rsidRPr="00AE3601" w:rsidRDefault="00AB733B" w:rsidP="00AB6250">
      <w:pPr>
        <w:pStyle w:val="Default"/>
        <w:spacing w:line="360" w:lineRule="auto"/>
        <w:jc w:val="both"/>
        <w:rPr>
          <w:sz w:val="22"/>
          <w:szCs w:val="22"/>
        </w:rPr>
      </w:pPr>
      <w:r w:rsidRPr="0032310D">
        <w:rPr>
          <w:b/>
          <w:sz w:val="22"/>
          <w:szCs w:val="22"/>
        </w:rPr>
        <w:t xml:space="preserve">Retain Best Talent: </w:t>
      </w:r>
      <w:r w:rsidR="00571751">
        <w:rPr>
          <w:sz w:val="22"/>
          <w:szCs w:val="22"/>
        </w:rPr>
        <w:t xml:space="preserve">Reward programs establish a culture of appreciation and happiness among employees. </w:t>
      </w:r>
      <w:r w:rsidR="006A3FA9">
        <w:rPr>
          <w:sz w:val="22"/>
          <w:szCs w:val="22"/>
        </w:rPr>
        <w:t xml:space="preserve">These programs help UWTSD to hire the best talent and strengthen its position in the marketplace. In this way, Employees stay connected with their job for a longer period. It helps businesses to make constant improvements in their recruitment strategies. A highly </w:t>
      </w:r>
      <w:r w:rsidR="006A3FA9" w:rsidRPr="00AE3601">
        <w:rPr>
          <w:sz w:val="22"/>
          <w:szCs w:val="22"/>
        </w:rPr>
        <w:t xml:space="preserve">dedicated workforce is always fascinated by </w:t>
      </w:r>
      <w:r w:rsidR="001E5432" w:rsidRPr="00AE3601">
        <w:rPr>
          <w:sz w:val="22"/>
          <w:szCs w:val="22"/>
        </w:rPr>
        <w:t>financial incentives and competitive salary packages</w:t>
      </w:r>
      <w:r w:rsidR="00AE3601" w:rsidRPr="00AE3601">
        <w:rPr>
          <w:sz w:val="22"/>
          <w:szCs w:val="22"/>
        </w:rPr>
        <w:t xml:space="preserve"> </w:t>
      </w:r>
      <w:r w:rsidR="00AE3601" w:rsidRPr="00AE3601">
        <w:rPr>
          <w:color w:val="222222"/>
          <w:sz w:val="22"/>
          <w:szCs w:val="22"/>
          <w:shd w:val="clear" w:color="auto" w:fill="FFFFFF"/>
        </w:rPr>
        <w:t>(</w:t>
      </w:r>
      <w:proofErr w:type="spellStart"/>
      <w:r w:rsidR="00AE3601" w:rsidRPr="00AE3601">
        <w:rPr>
          <w:color w:val="222222"/>
          <w:sz w:val="22"/>
          <w:szCs w:val="22"/>
          <w:shd w:val="clear" w:color="auto" w:fill="FFFFFF"/>
        </w:rPr>
        <w:t>Younies</w:t>
      </w:r>
      <w:proofErr w:type="spellEnd"/>
      <w:r w:rsidR="00AE3601" w:rsidRPr="00AE3601">
        <w:rPr>
          <w:color w:val="222222"/>
          <w:sz w:val="22"/>
          <w:szCs w:val="22"/>
          <w:shd w:val="clear" w:color="auto" w:fill="FFFFFF"/>
        </w:rPr>
        <w:t xml:space="preserve"> and Na, 2020)</w:t>
      </w:r>
      <w:r w:rsidR="001E5432" w:rsidRPr="00AE3601">
        <w:rPr>
          <w:sz w:val="22"/>
          <w:szCs w:val="22"/>
        </w:rPr>
        <w:t>. For instance, UWTSD mainly focuses upon online learning courses and new technologies to attract a talented workforce</w:t>
      </w:r>
      <w:r w:rsidR="00E3500E" w:rsidRPr="00AE3601">
        <w:rPr>
          <w:sz w:val="22"/>
          <w:szCs w:val="22"/>
        </w:rPr>
        <w:t xml:space="preserve">. </w:t>
      </w:r>
    </w:p>
    <w:p w14:paraId="1C60506F" w14:textId="77777777" w:rsidR="00E3500E" w:rsidRPr="00AE3601" w:rsidRDefault="00E3500E" w:rsidP="00AB6250">
      <w:pPr>
        <w:pStyle w:val="Default"/>
        <w:spacing w:line="360" w:lineRule="auto"/>
        <w:jc w:val="both"/>
        <w:rPr>
          <w:sz w:val="22"/>
          <w:szCs w:val="22"/>
        </w:rPr>
      </w:pPr>
    </w:p>
    <w:p w14:paraId="35FA6E31" w14:textId="77777777" w:rsidR="00415949" w:rsidRDefault="00AB733B" w:rsidP="00AB6250">
      <w:pPr>
        <w:pStyle w:val="Default"/>
        <w:spacing w:line="360" w:lineRule="auto"/>
        <w:jc w:val="both"/>
        <w:rPr>
          <w:sz w:val="22"/>
          <w:szCs w:val="22"/>
        </w:rPr>
      </w:pPr>
      <w:r w:rsidRPr="00415949">
        <w:rPr>
          <w:b/>
          <w:sz w:val="22"/>
          <w:szCs w:val="22"/>
        </w:rPr>
        <w:t xml:space="preserve">Improve Financial Performance: </w:t>
      </w:r>
      <w:r w:rsidR="00D42895">
        <w:rPr>
          <w:sz w:val="22"/>
          <w:szCs w:val="22"/>
        </w:rPr>
        <w:t xml:space="preserve">Reward programs help UWTSD to enjoy better investment returns and generate huge income. </w:t>
      </w:r>
      <w:r w:rsidR="00D42895">
        <w:rPr>
          <w:sz w:val="22"/>
          <w:szCs w:val="22"/>
        </w:rPr>
        <w:tab/>
        <w:t xml:space="preserve">Through reward programs, Employees were able to contribute innovative ideas for dealing with </w:t>
      </w:r>
      <w:r w:rsidR="00D42895" w:rsidRPr="00AE3601">
        <w:rPr>
          <w:sz w:val="22"/>
          <w:szCs w:val="22"/>
        </w:rPr>
        <w:t xml:space="preserve">financial pressure. The company can save a huge amount of money and invest time </w:t>
      </w:r>
      <w:r w:rsidR="0075179C" w:rsidRPr="00AE3601">
        <w:rPr>
          <w:sz w:val="22"/>
          <w:szCs w:val="22"/>
        </w:rPr>
        <w:t>in constructive things</w:t>
      </w:r>
      <w:r w:rsidR="00AE3601" w:rsidRPr="00AE3601">
        <w:rPr>
          <w:sz w:val="22"/>
          <w:szCs w:val="22"/>
        </w:rPr>
        <w:t xml:space="preserve"> </w:t>
      </w:r>
      <w:r w:rsidR="00AE3601" w:rsidRPr="00AE3601">
        <w:rPr>
          <w:color w:val="222222"/>
          <w:sz w:val="22"/>
          <w:szCs w:val="22"/>
          <w:shd w:val="clear" w:color="auto" w:fill="FFFFFF"/>
        </w:rPr>
        <w:t>(Rai et al., 2018)</w:t>
      </w:r>
      <w:r w:rsidR="0075179C" w:rsidRPr="00AE3601">
        <w:rPr>
          <w:sz w:val="22"/>
          <w:szCs w:val="22"/>
        </w:rPr>
        <w:t>. Thus</w:t>
      </w:r>
      <w:r w:rsidR="0075179C">
        <w:rPr>
          <w:sz w:val="22"/>
          <w:szCs w:val="22"/>
        </w:rPr>
        <w:t xml:space="preserve">, motivated employee </w:t>
      </w:r>
      <w:r w:rsidR="00D42895">
        <w:rPr>
          <w:sz w:val="22"/>
          <w:szCs w:val="22"/>
        </w:rPr>
        <w:t xml:space="preserve">fosters innovation and positive balance sheet within the workplace. </w:t>
      </w:r>
    </w:p>
    <w:p w14:paraId="63622CA8" w14:textId="77777777" w:rsidR="00D42895" w:rsidRDefault="00D42895" w:rsidP="00AB6250">
      <w:pPr>
        <w:pStyle w:val="Default"/>
        <w:spacing w:line="360" w:lineRule="auto"/>
        <w:jc w:val="both"/>
        <w:rPr>
          <w:sz w:val="22"/>
          <w:szCs w:val="22"/>
        </w:rPr>
      </w:pPr>
    </w:p>
    <w:p w14:paraId="48582796" w14:textId="662F2F08" w:rsidR="00D42895" w:rsidRPr="00AE3601" w:rsidRDefault="00AB733B" w:rsidP="00AB6250">
      <w:pPr>
        <w:pStyle w:val="Default"/>
        <w:spacing w:line="360" w:lineRule="auto"/>
        <w:jc w:val="both"/>
        <w:rPr>
          <w:sz w:val="22"/>
          <w:szCs w:val="22"/>
        </w:rPr>
      </w:pPr>
      <w:r>
        <w:rPr>
          <w:b/>
          <w:sz w:val="22"/>
          <w:szCs w:val="22"/>
        </w:rPr>
        <w:t xml:space="preserve">Competitive Advantage: </w:t>
      </w:r>
      <w:r>
        <w:rPr>
          <w:sz w:val="22"/>
          <w:szCs w:val="22"/>
        </w:rPr>
        <w:t xml:space="preserve">Recognition programs are quite beneficial for strong cash flow management. These programs help UWTSD to occupy the top position in the global marketplace. Reward programs mainly improve recruitment efforts and enhance business reputation. </w:t>
      </w:r>
    </w:p>
    <w:p w14:paraId="78F37750" w14:textId="77777777" w:rsidR="00C95D8F" w:rsidRDefault="00C95D8F" w:rsidP="00AB6250">
      <w:pPr>
        <w:pStyle w:val="Default"/>
        <w:spacing w:line="360" w:lineRule="auto"/>
        <w:jc w:val="both"/>
        <w:rPr>
          <w:sz w:val="22"/>
          <w:szCs w:val="22"/>
        </w:rPr>
      </w:pPr>
    </w:p>
    <w:p w14:paraId="2F351F64" w14:textId="77777777" w:rsidR="005F0440" w:rsidRDefault="00AB733B" w:rsidP="00AB6250">
      <w:pPr>
        <w:pStyle w:val="Default"/>
        <w:spacing w:line="360" w:lineRule="auto"/>
        <w:jc w:val="both"/>
        <w:rPr>
          <w:sz w:val="22"/>
          <w:szCs w:val="22"/>
        </w:rPr>
      </w:pPr>
      <w:r>
        <w:rPr>
          <w:b/>
          <w:sz w:val="22"/>
          <w:szCs w:val="22"/>
        </w:rPr>
        <w:lastRenderedPageBreak/>
        <w:t xml:space="preserve">Promote Wellness: </w:t>
      </w:r>
      <w:r w:rsidR="00D41836">
        <w:rPr>
          <w:sz w:val="22"/>
          <w:szCs w:val="22"/>
        </w:rPr>
        <w:t xml:space="preserve">Reward programs mainly contribute towards a higher brand image and reduce staff turnover. A corporate wellness program mainly develops mutual trust and passion among employees. This may help UWTSD to share their plans, best </w:t>
      </w:r>
      <w:r>
        <w:rPr>
          <w:sz w:val="22"/>
          <w:szCs w:val="22"/>
        </w:rPr>
        <w:t xml:space="preserve">practices, and failure with subordinates. In this way, Firms can set ethical standards to promote employee safety and wellbeing. Thus, Reward programs motivate staff members to put extra efforts to enhance business reputation. </w:t>
      </w:r>
    </w:p>
    <w:p w14:paraId="24020563" w14:textId="77777777" w:rsidR="005F0440" w:rsidRDefault="00AB733B" w:rsidP="00AB6250">
      <w:pPr>
        <w:pStyle w:val="Default"/>
        <w:spacing w:line="360" w:lineRule="auto"/>
        <w:jc w:val="both"/>
        <w:rPr>
          <w:sz w:val="22"/>
          <w:szCs w:val="22"/>
        </w:rPr>
      </w:pPr>
      <w:r w:rsidRPr="005F0440">
        <w:rPr>
          <w:b/>
          <w:sz w:val="22"/>
          <w:szCs w:val="22"/>
        </w:rPr>
        <w:t xml:space="preserve">Develop </w:t>
      </w:r>
      <w:r w:rsidRPr="00AE3601">
        <w:rPr>
          <w:b/>
          <w:sz w:val="22"/>
          <w:szCs w:val="22"/>
        </w:rPr>
        <w:t xml:space="preserve">Feeling of Gratitude: </w:t>
      </w:r>
      <w:r w:rsidR="005D7062" w:rsidRPr="00AE3601">
        <w:rPr>
          <w:sz w:val="22"/>
          <w:szCs w:val="22"/>
        </w:rPr>
        <w:t>Reward programs allow UWTSD to embrace an innovative environment for staff members. This may help managers to sympathize with employee knowledge and feelings</w:t>
      </w:r>
      <w:r w:rsidR="00AE3601" w:rsidRPr="00AE3601">
        <w:rPr>
          <w:sz w:val="22"/>
          <w:szCs w:val="22"/>
        </w:rPr>
        <w:t xml:space="preserve"> </w:t>
      </w:r>
      <w:r w:rsidR="00AE3601" w:rsidRPr="00AE3601">
        <w:rPr>
          <w:color w:val="222222"/>
          <w:sz w:val="22"/>
          <w:szCs w:val="22"/>
          <w:shd w:val="clear" w:color="auto" w:fill="FFFFFF"/>
        </w:rPr>
        <w:t>(</w:t>
      </w:r>
      <w:proofErr w:type="spellStart"/>
      <w:r w:rsidR="00AE3601" w:rsidRPr="00AE3601">
        <w:rPr>
          <w:color w:val="222222"/>
          <w:sz w:val="22"/>
          <w:szCs w:val="22"/>
          <w:shd w:val="clear" w:color="auto" w:fill="FFFFFF"/>
        </w:rPr>
        <w:t>Younies</w:t>
      </w:r>
      <w:proofErr w:type="spellEnd"/>
      <w:r w:rsidR="00AE3601" w:rsidRPr="00AE3601">
        <w:rPr>
          <w:color w:val="222222"/>
          <w:sz w:val="22"/>
          <w:szCs w:val="22"/>
          <w:shd w:val="clear" w:color="auto" w:fill="FFFFFF"/>
        </w:rPr>
        <w:t xml:space="preserve"> and Na, 2020)</w:t>
      </w:r>
      <w:r w:rsidR="005D7062" w:rsidRPr="00AE3601">
        <w:rPr>
          <w:sz w:val="22"/>
          <w:szCs w:val="22"/>
        </w:rPr>
        <w:t xml:space="preserve">. </w:t>
      </w:r>
      <w:r w:rsidR="004D2E1E" w:rsidRPr="00AE3601">
        <w:rPr>
          <w:sz w:val="22"/>
          <w:szCs w:val="22"/>
        </w:rPr>
        <w:t>A verbal or</w:t>
      </w:r>
      <w:r w:rsidR="004D2E1E">
        <w:rPr>
          <w:sz w:val="22"/>
          <w:szCs w:val="22"/>
        </w:rPr>
        <w:t xml:space="preserve"> handwritten appreciation makes employees more professional and confident in real life. </w:t>
      </w:r>
    </w:p>
    <w:p w14:paraId="7C957A6E" w14:textId="77777777" w:rsidR="00D75DEB" w:rsidRDefault="004F6470" w:rsidP="004F6470">
      <w:pPr>
        <w:pStyle w:val="Heading2"/>
      </w:pPr>
      <w:bookmarkStart w:id="4" w:name="_Toc64644016"/>
      <w:r>
        <w:t>3.</w:t>
      </w:r>
      <w:r w:rsidRPr="004D2E1E">
        <w:t xml:space="preserve"> Critically</w:t>
      </w:r>
      <w:r w:rsidR="00AB733B" w:rsidRPr="004D2E1E">
        <w:t xml:space="preserve"> evaluate the role and importance of employee engagement using your chosen </w:t>
      </w:r>
      <w:proofErr w:type="gramStart"/>
      <w:r w:rsidR="00AB733B" w:rsidRPr="004D2E1E">
        <w:t>organization</w:t>
      </w:r>
      <w:bookmarkEnd w:id="4"/>
      <w:proofErr w:type="gramEnd"/>
    </w:p>
    <w:p w14:paraId="0D86DB81" w14:textId="41C8179B" w:rsidR="00F66799" w:rsidRDefault="00AB733B" w:rsidP="008828B8">
      <w:pPr>
        <w:pStyle w:val="Default"/>
        <w:spacing w:line="360" w:lineRule="auto"/>
        <w:jc w:val="both"/>
        <w:rPr>
          <w:sz w:val="22"/>
          <w:szCs w:val="22"/>
        </w:rPr>
      </w:pPr>
      <w:r>
        <w:rPr>
          <w:sz w:val="22"/>
          <w:szCs w:val="22"/>
        </w:rPr>
        <w:t xml:space="preserve">Employee Engagement is all about offering better working conditions and wages to staff members. It is regarded as the most important driver for corporate success. Engaged employees are highly committed to corporate goals and mission. For instance, UWTSD has introduced an acceptable use policy to engage with customers. </w:t>
      </w:r>
      <w:r w:rsidR="00C83169">
        <w:rPr>
          <w:sz w:val="22"/>
          <w:szCs w:val="22"/>
        </w:rPr>
        <w:t xml:space="preserve">During COVID 19, UWTSD has initiated a work from home policy to ensure employee </w:t>
      </w:r>
      <w:r w:rsidR="00C83169" w:rsidRPr="00AE3601">
        <w:rPr>
          <w:sz w:val="22"/>
          <w:szCs w:val="22"/>
        </w:rPr>
        <w:t xml:space="preserve">safety. The company has mainly established an online learning portal for staff members to expand their </w:t>
      </w:r>
      <w:r w:rsidR="00960E32" w:rsidRPr="00AE3601">
        <w:rPr>
          <w:sz w:val="22"/>
          <w:szCs w:val="22"/>
        </w:rPr>
        <w:t>knowledge base. UWTSD also provides a self-developmental toolkit to employees based on different topics</w:t>
      </w:r>
      <w:r w:rsidR="00AE3601" w:rsidRPr="00AE3601">
        <w:rPr>
          <w:sz w:val="22"/>
          <w:szCs w:val="22"/>
        </w:rPr>
        <w:t xml:space="preserve"> </w:t>
      </w:r>
      <w:r w:rsidR="00AE3601" w:rsidRPr="00AE3601">
        <w:rPr>
          <w:color w:val="222222"/>
          <w:sz w:val="22"/>
          <w:szCs w:val="22"/>
          <w:shd w:val="clear" w:color="auto" w:fill="FFFFFF"/>
        </w:rPr>
        <w:t>(Saks, 2019</w:t>
      </w:r>
      <w:proofErr w:type="gramStart"/>
      <w:r w:rsidR="00AE3601" w:rsidRPr="00AE3601">
        <w:rPr>
          <w:color w:val="222222"/>
          <w:sz w:val="22"/>
          <w:szCs w:val="22"/>
          <w:shd w:val="clear" w:color="auto" w:fill="FFFFFF"/>
        </w:rPr>
        <w:t>)</w:t>
      </w:r>
      <w:r w:rsidR="00960E32" w:rsidRPr="00AE3601">
        <w:rPr>
          <w:sz w:val="22"/>
          <w:szCs w:val="22"/>
        </w:rPr>
        <w:t>.The</w:t>
      </w:r>
      <w:proofErr w:type="gramEnd"/>
      <w:r w:rsidR="00960E32" w:rsidRPr="00AE3601">
        <w:rPr>
          <w:sz w:val="22"/>
          <w:szCs w:val="22"/>
        </w:rPr>
        <w:t xml:space="preserve"> company genuinely cares about staff members in terms of compensation</w:t>
      </w:r>
      <w:r w:rsidR="00960E32" w:rsidRPr="009E4DC3">
        <w:rPr>
          <w:sz w:val="22"/>
          <w:szCs w:val="22"/>
        </w:rPr>
        <w:t xml:space="preserve">, skill development, and career opportunities. </w:t>
      </w:r>
    </w:p>
    <w:p w14:paraId="099F9BFD" w14:textId="77777777" w:rsidR="00F66799" w:rsidRDefault="00F66799" w:rsidP="008828B8">
      <w:pPr>
        <w:pStyle w:val="Default"/>
        <w:spacing w:line="360" w:lineRule="auto"/>
        <w:jc w:val="both"/>
        <w:rPr>
          <w:sz w:val="22"/>
          <w:szCs w:val="22"/>
        </w:rPr>
      </w:pPr>
    </w:p>
    <w:p w14:paraId="4B2FEE42" w14:textId="437DD2E3" w:rsidR="00060E9B" w:rsidRPr="00AE3601" w:rsidRDefault="004F6470" w:rsidP="00AE3601">
      <w:pPr>
        <w:tabs>
          <w:tab w:val="left" w:pos="1200"/>
        </w:tabs>
        <w:spacing w:line="360" w:lineRule="auto"/>
        <w:jc w:val="both"/>
        <w:rPr>
          <w:rFonts w:ascii="Arial" w:hAnsi="Arial" w:cs="Arial"/>
          <w:color w:val="222222"/>
          <w:shd w:val="clear" w:color="auto" w:fill="FFFFFF"/>
        </w:rPr>
      </w:pPr>
      <w:r>
        <w:rPr>
          <w:rFonts w:ascii="Arial" w:hAnsi="Arial" w:cs="Arial"/>
        </w:rPr>
        <w:tab/>
      </w:r>
      <w:r w:rsidR="00AB733B" w:rsidRPr="00AE3601">
        <w:rPr>
          <w:rFonts w:ascii="Arial" w:hAnsi="Arial" w:cs="Arial"/>
        </w:rPr>
        <w:t>The company encourage</w:t>
      </w:r>
      <w:r w:rsidR="00A63872" w:rsidRPr="00AE3601">
        <w:rPr>
          <w:rFonts w:ascii="Arial" w:hAnsi="Arial" w:cs="Arial"/>
        </w:rPr>
        <w:t>s</w:t>
      </w:r>
      <w:r w:rsidR="00AB733B" w:rsidRPr="00AE3601">
        <w:rPr>
          <w:rFonts w:ascii="Arial" w:hAnsi="Arial" w:cs="Arial"/>
        </w:rPr>
        <w:t xml:space="preserve"> staff members to develop technical and entrepreneurial skills. </w:t>
      </w:r>
      <w:r w:rsidR="00A63872" w:rsidRPr="00AE3601">
        <w:rPr>
          <w:rFonts w:ascii="Arial" w:hAnsi="Arial" w:cs="Arial"/>
        </w:rPr>
        <w:t xml:space="preserve">On the other side, UWTSD mainly focuses upon joint partnerships to create wider educational opportunities for staff members. </w:t>
      </w:r>
      <w:r w:rsidR="00FD5795" w:rsidRPr="00AE3601">
        <w:rPr>
          <w:rFonts w:ascii="Arial" w:hAnsi="Arial" w:cs="Arial"/>
        </w:rPr>
        <w:t>The company motivates its staff members to participate in commercial and professional practices. The company also provides wider abroad education</w:t>
      </w:r>
      <w:r w:rsidR="00FD5795">
        <w:t xml:space="preserve"> </w:t>
      </w:r>
      <w:r w:rsidR="00FD5795" w:rsidRPr="004F6470">
        <w:rPr>
          <w:rFonts w:ascii="Arial" w:hAnsi="Arial" w:cs="Arial"/>
        </w:rPr>
        <w:t>facilities to staff members. This helps employees to become more accountable for their scheduled tasks. The company mainly creates a fun-loving environment to engage with</w:t>
      </w:r>
      <w:r w:rsidR="00FD5795">
        <w:t xml:space="preserve"> </w:t>
      </w:r>
      <w:r w:rsidR="00FD5795" w:rsidRPr="00AE3601">
        <w:rPr>
          <w:rFonts w:ascii="Arial" w:hAnsi="Arial" w:cs="Arial"/>
        </w:rPr>
        <w:t xml:space="preserve">employees. UWTSD has started its learning center to support the professional development of employees. The company also offers flexible internship facilities to its staff members. This has motivated staff members to perform well and differentiate themselves from other subordinates. Through these </w:t>
      </w:r>
      <w:r w:rsidR="00F66799" w:rsidRPr="00AE3601">
        <w:rPr>
          <w:rFonts w:ascii="Arial" w:hAnsi="Arial" w:cs="Arial"/>
        </w:rPr>
        <w:t>internships, Employees were able to gain in-depth knowledge regarding Fairtrade, sustainable practices, and conserving natural resources</w:t>
      </w:r>
      <w:r w:rsidR="00AE3601" w:rsidRPr="00AE3601">
        <w:rPr>
          <w:rFonts w:ascii="Arial" w:hAnsi="Arial" w:cs="Arial"/>
        </w:rPr>
        <w:t xml:space="preserve"> </w:t>
      </w:r>
      <w:r w:rsidR="00AE3601" w:rsidRPr="00AE3601">
        <w:rPr>
          <w:rFonts w:ascii="Arial" w:hAnsi="Arial" w:cs="Arial"/>
          <w:color w:val="222222"/>
          <w:shd w:val="clear" w:color="auto" w:fill="FFFFFF"/>
        </w:rPr>
        <w:t xml:space="preserve">(Sandhya and </w:t>
      </w:r>
      <w:proofErr w:type="spellStart"/>
      <w:r w:rsidR="00AE3601" w:rsidRPr="00AE3601">
        <w:rPr>
          <w:rFonts w:ascii="Arial" w:hAnsi="Arial" w:cs="Arial"/>
          <w:color w:val="222222"/>
          <w:shd w:val="clear" w:color="auto" w:fill="FFFFFF"/>
        </w:rPr>
        <w:t>Sulphey</w:t>
      </w:r>
      <w:proofErr w:type="spellEnd"/>
      <w:r w:rsidR="00AE3601" w:rsidRPr="00AE3601">
        <w:rPr>
          <w:rFonts w:ascii="Arial" w:hAnsi="Arial" w:cs="Arial"/>
          <w:color w:val="222222"/>
          <w:shd w:val="clear" w:color="auto" w:fill="FFFFFF"/>
        </w:rPr>
        <w:t>, 2020)</w:t>
      </w:r>
      <w:r w:rsidR="00F66799" w:rsidRPr="00AE3601">
        <w:rPr>
          <w:rFonts w:ascii="Arial" w:hAnsi="Arial" w:cs="Arial"/>
        </w:rPr>
        <w:t xml:space="preserve">. Thus, Employee Engagement contributes towards the overall development of business. </w:t>
      </w:r>
    </w:p>
    <w:p w14:paraId="08D44068" w14:textId="77777777" w:rsidR="00A63872" w:rsidRDefault="00A63872" w:rsidP="008828B8">
      <w:pPr>
        <w:pStyle w:val="Default"/>
        <w:spacing w:line="360" w:lineRule="auto"/>
        <w:jc w:val="both"/>
        <w:rPr>
          <w:sz w:val="22"/>
          <w:szCs w:val="22"/>
        </w:rPr>
      </w:pPr>
    </w:p>
    <w:p w14:paraId="51B794DF" w14:textId="77777777" w:rsidR="00AF63B7" w:rsidRPr="004F2781" w:rsidRDefault="00AB733B" w:rsidP="004F6470">
      <w:pPr>
        <w:pStyle w:val="Default"/>
        <w:spacing w:line="360" w:lineRule="auto"/>
        <w:ind w:firstLine="720"/>
        <w:jc w:val="both"/>
        <w:rPr>
          <w:sz w:val="22"/>
          <w:szCs w:val="22"/>
        </w:rPr>
      </w:pPr>
      <w:r>
        <w:rPr>
          <w:sz w:val="22"/>
          <w:szCs w:val="22"/>
        </w:rPr>
        <w:t xml:space="preserve">It mainly shows business values, culture, and principles. </w:t>
      </w:r>
      <w:r w:rsidR="00B66EA7">
        <w:rPr>
          <w:sz w:val="22"/>
          <w:szCs w:val="22"/>
        </w:rPr>
        <w:t>In this way, UWTSD was able to understand the social and economic perspectives of staff members. The company mainly collaborate</w:t>
      </w:r>
      <w:r w:rsidR="00553A1D">
        <w:rPr>
          <w:sz w:val="22"/>
          <w:szCs w:val="22"/>
        </w:rPr>
        <w:t>s</w:t>
      </w:r>
      <w:r w:rsidR="00B66EA7">
        <w:rPr>
          <w:sz w:val="22"/>
          <w:szCs w:val="22"/>
        </w:rPr>
        <w:t xml:space="preserve"> with other professional teams to </w:t>
      </w:r>
      <w:r w:rsidR="00553A1D">
        <w:rPr>
          <w:sz w:val="22"/>
          <w:szCs w:val="22"/>
        </w:rPr>
        <w:t xml:space="preserve">create a flexible working environment for staff members. This helps businesses to delegate equal responsibilities among staff members. As a result, Employees </w:t>
      </w:r>
      <w:r w:rsidR="00553A1D" w:rsidRPr="00AE3601">
        <w:rPr>
          <w:sz w:val="22"/>
          <w:szCs w:val="22"/>
        </w:rPr>
        <w:t xml:space="preserve">were able to apply innovative ideas in solving business problems. </w:t>
      </w:r>
      <w:r w:rsidR="006B3960" w:rsidRPr="00AE3601">
        <w:rPr>
          <w:sz w:val="22"/>
          <w:szCs w:val="22"/>
        </w:rPr>
        <w:t xml:space="preserve">For instance, UWTSD always considers employee suggestions in the decision-making process. The company also conducts online surveys to understand employee feelings. As per recent research, Employee Engagement is the most important element of loyalty. </w:t>
      </w:r>
      <w:r w:rsidR="00060E9B" w:rsidRPr="00AE3601">
        <w:rPr>
          <w:sz w:val="22"/>
          <w:szCs w:val="22"/>
        </w:rPr>
        <w:t xml:space="preserve">On the other side, Employee Engagement is based upon certain values such as greater autonomy, appreciation, and equal distribution of power. </w:t>
      </w:r>
      <w:r w:rsidR="00E76B8D" w:rsidRPr="00AE3601">
        <w:rPr>
          <w:sz w:val="22"/>
          <w:szCs w:val="22"/>
        </w:rPr>
        <w:t>With an engaged workforce, UWTSD may focus on operational excellence and improve management practices</w:t>
      </w:r>
      <w:r w:rsidR="00AE3601" w:rsidRPr="00AE3601">
        <w:rPr>
          <w:color w:val="222222"/>
          <w:sz w:val="22"/>
          <w:szCs w:val="22"/>
          <w:shd w:val="clear" w:color="auto" w:fill="FFFFFF"/>
        </w:rPr>
        <w:t xml:space="preserve"> (Men et al., 2020)</w:t>
      </w:r>
      <w:r w:rsidR="00E76B8D" w:rsidRPr="00AE3601">
        <w:rPr>
          <w:sz w:val="22"/>
          <w:szCs w:val="22"/>
        </w:rPr>
        <w:t xml:space="preserve">. </w:t>
      </w:r>
      <w:r w:rsidR="00CA6223" w:rsidRPr="00AE3601">
        <w:rPr>
          <w:sz w:val="22"/>
          <w:szCs w:val="22"/>
        </w:rPr>
        <w:t xml:space="preserve">However, </w:t>
      </w:r>
      <w:r w:rsidRPr="00AE3601">
        <w:rPr>
          <w:sz w:val="22"/>
          <w:szCs w:val="22"/>
        </w:rPr>
        <w:t>d</w:t>
      </w:r>
      <w:r w:rsidR="00CA6223" w:rsidRPr="00AE3601">
        <w:rPr>
          <w:sz w:val="22"/>
          <w:szCs w:val="22"/>
        </w:rPr>
        <w:t xml:space="preserve">isengaged employees may disrupt the </w:t>
      </w:r>
      <w:r w:rsidR="00CA6223" w:rsidRPr="004F2781">
        <w:rPr>
          <w:sz w:val="22"/>
          <w:szCs w:val="22"/>
        </w:rPr>
        <w:t xml:space="preserve">entire work environment. In this way, Firms can come up with new techniques and knowledge to enhance the customer experience. </w:t>
      </w:r>
      <w:r w:rsidRPr="004F2781">
        <w:rPr>
          <w:sz w:val="22"/>
          <w:szCs w:val="22"/>
        </w:rPr>
        <w:t xml:space="preserve">The following points demonstrate that how employee engagement influences business operations. Some of them are described below: </w:t>
      </w:r>
    </w:p>
    <w:p w14:paraId="0AD7069B" w14:textId="77777777" w:rsidR="00AF63B7" w:rsidRPr="004F2781" w:rsidRDefault="00AF63B7" w:rsidP="00AF63B7">
      <w:pPr>
        <w:pStyle w:val="Default"/>
        <w:spacing w:line="360" w:lineRule="auto"/>
        <w:jc w:val="both"/>
        <w:rPr>
          <w:sz w:val="22"/>
          <w:szCs w:val="22"/>
        </w:rPr>
      </w:pPr>
    </w:p>
    <w:p w14:paraId="762528BE" w14:textId="1486FDB1" w:rsidR="004D2E1E" w:rsidRPr="004F2781" w:rsidRDefault="00AB733B" w:rsidP="004F2781">
      <w:pPr>
        <w:tabs>
          <w:tab w:val="left" w:pos="1200"/>
        </w:tabs>
        <w:spacing w:line="360" w:lineRule="auto"/>
        <w:jc w:val="both"/>
        <w:rPr>
          <w:rFonts w:ascii="Arial" w:hAnsi="Arial" w:cs="Arial"/>
        </w:rPr>
      </w:pPr>
      <w:r w:rsidRPr="004F2781">
        <w:rPr>
          <w:rFonts w:ascii="Arial" w:hAnsi="Arial" w:cs="Arial"/>
          <w:b/>
        </w:rPr>
        <w:t xml:space="preserve"> </w:t>
      </w:r>
      <w:r w:rsidR="00C509F5" w:rsidRPr="004F2781">
        <w:rPr>
          <w:rFonts w:ascii="Arial" w:hAnsi="Arial" w:cs="Arial"/>
          <w:b/>
        </w:rPr>
        <w:t xml:space="preserve">Increase Productivity: </w:t>
      </w:r>
      <w:r w:rsidR="00020A87" w:rsidRPr="004F2781">
        <w:rPr>
          <w:rFonts w:ascii="Arial" w:hAnsi="Arial" w:cs="Arial"/>
        </w:rPr>
        <w:t xml:space="preserve">Engaged employees are more competent in doing important tasks. Thus, Employee Engagement is the first step towards achieving business success. Engaged employees mainly produce high-quality </w:t>
      </w:r>
      <w:proofErr w:type="gramStart"/>
      <w:r w:rsidR="00020A87" w:rsidRPr="004F2781">
        <w:rPr>
          <w:rFonts w:ascii="Arial" w:hAnsi="Arial" w:cs="Arial"/>
        </w:rPr>
        <w:t>work</w:t>
      </w:r>
      <w:proofErr w:type="gramEnd"/>
      <w:r w:rsidR="00020A87" w:rsidRPr="004F2781">
        <w:rPr>
          <w:rFonts w:ascii="Arial" w:hAnsi="Arial" w:cs="Arial"/>
        </w:rPr>
        <w:t xml:space="preserve"> among others. As per the recent report, Employee Engagement </w:t>
      </w:r>
      <w:r w:rsidR="00A375B4" w:rsidRPr="004F2781">
        <w:rPr>
          <w:rFonts w:ascii="Arial" w:hAnsi="Arial" w:cs="Arial"/>
        </w:rPr>
        <w:t>reduces staff turnover and boosts business credibility. In this way, UWTSD can maintain greater consistency in its profit margins</w:t>
      </w:r>
      <w:r w:rsidR="004F2781" w:rsidRPr="004F2781">
        <w:rPr>
          <w:rFonts w:ascii="Arial" w:hAnsi="Arial" w:cs="Arial"/>
        </w:rPr>
        <w:t xml:space="preserve"> </w:t>
      </w:r>
      <w:r w:rsidR="00AE3601" w:rsidRPr="004F2781">
        <w:rPr>
          <w:rFonts w:ascii="Arial" w:hAnsi="Arial" w:cs="Arial"/>
          <w:color w:val="222222"/>
          <w:shd w:val="clear" w:color="auto" w:fill="FFFFFF"/>
        </w:rPr>
        <w:t>(Albrecht and Marty, 2018)</w:t>
      </w:r>
      <w:r w:rsidR="004F2781" w:rsidRPr="004F2781">
        <w:rPr>
          <w:rFonts w:ascii="Arial" w:hAnsi="Arial" w:cs="Arial"/>
          <w:color w:val="222222"/>
          <w:shd w:val="clear" w:color="auto" w:fill="FFFFFF"/>
        </w:rPr>
        <w:t xml:space="preserve">. </w:t>
      </w:r>
    </w:p>
    <w:p w14:paraId="0A990952" w14:textId="77777777" w:rsidR="00A375B4" w:rsidRDefault="00A375B4" w:rsidP="00AF63B7">
      <w:pPr>
        <w:pStyle w:val="Default"/>
        <w:spacing w:line="360" w:lineRule="auto"/>
        <w:jc w:val="both"/>
        <w:rPr>
          <w:sz w:val="22"/>
          <w:szCs w:val="22"/>
        </w:rPr>
      </w:pPr>
    </w:p>
    <w:p w14:paraId="2C0751DA" w14:textId="77777777" w:rsidR="00A375B4" w:rsidRDefault="00AB733B" w:rsidP="00AF63B7">
      <w:pPr>
        <w:pStyle w:val="Default"/>
        <w:spacing w:line="360" w:lineRule="auto"/>
        <w:jc w:val="both"/>
        <w:rPr>
          <w:sz w:val="22"/>
          <w:szCs w:val="22"/>
        </w:rPr>
      </w:pPr>
      <w:r w:rsidRPr="00A375B4">
        <w:rPr>
          <w:b/>
          <w:sz w:val="22"/>
          <w:szCs w:val="22"/>
        </w:rPr>
        <w:t xml:space="preserve">Increase Customer Satisfaction: </w:t>
      </w:r>
      <w:r w:rsidR="001B4153">
        <w:rPr>
          <w:sz w:val="22"/>
          <w:szCs w:val="22"/>
        </w:rPr>
        <w:t xml:space="preserve">Recent case studies show the mutual relationship between customers and employees. If employees are happy, then they will treat customers in a more organized and professional way. This helps UWTSD to maintain a long-term relationship with customers and staff members. </w:t>
      </w:r>
      <w:r w:rsidR="00B61D92">
        <w:rPr>
          <w:sz w:val="22"/>
          <w:szCs w:val="22"/>
        </w:rPr>
        <w:t xml:space="preserve">On the other side, Happy customers are the major source for revenue generation. </w:t>
      </w:r>
    </w:p>
    <w:p w14:paraId="2FDBE17A" w14:textId="77777777" w:rsidR="00B61D92" w:rsidRDefault="00B61D92" w:rsidP="00AF63B7">
      <w:pPr>
        <w:pStyle w:val="Default"/>
        <w:spacing w:line="360" w:lineRule="auto"/>
        <w:jc w:val="both"/>
        <w:rPr>
          <w:sz w:val="22"/>
          <w:szCs w:val="22"/>
        </w:rPr>
      </w:pPr>
    </w:p>
    <w:p w14:paraId="2165D186" w14:textId="77777777" w:rsidR="00B61D92" w:rsidRPr="00AE3601" w:rsidRDefault="00AB733B" w:rsidP="00AE3601">
      <w:pPr>
        <w:tabs>
          <w:tab w:val="left" w:pos="1200"/>
        </w:tabs>
        <w:spacing w:line="360" w:lineRule="auto"/>
        <w:jc w:val="both"/>
        <w:rPr>
          <w:rFonts w:ascii="Arial" w:hAnsi="Arial" w:cs="Arial"/>
          <w:color w:val="222222"/>
          <w:shd w:val="clear" w:color="auto" w:fill="FFFFFF"/>
        </w:rPr>
      </w:pPr>
      <w:r w:rsidRPr="00AE3601">
        <w:rPr>
          <w:rFonts w:ascii="Arial" w:hAnsi="Arial" w:cs="Arial"/>
          <w:b/>
        </w:rPr>
        <w:t>Promote Open Communication:</w:t>
      </w:r>
      <w:r w:rsidR="008C5242" w:rsidRPr="00AE3601">
        <w:rPr>
          <w:rFonts w:ascii="Arial" w:hAnsi="Arial" w:cs="Arial"/>
          <w:b/>
        </w:rPr>
        <w:t xml:space="preserve"> </w:t>
      </w:r>
      <w:r w:rsidR="008C5242" w:rsidRPr="00AE3601">
        <w:rPr>
          <w:rFonts w:ascii="Arial" w:hAnsi="Arial" w:cs="Arial"/>
        </w:rPr>
        <w:t xml:space="preserve">UWTSD mainly uses different communication methods like email, social media, and instant messaging to interact with customers. </w:t>
      </w:r>
      <w:r w:rsidR="00EB540F" w:rsidRPr="00AE3601">
        <w:rPr>
          <w:rFonts w:ascii="Arial" w:hAnsi="Arial" w:cs="Arial"/>
        </w:rPr>
        <w:t>In this way, the company can motivate its staff members to cultivate new ideas. This may</w:t>
      </w:r>
      <w:r w:rsidR="0073591E" w:rsidRPr="00AE3601">
        <w:rPr>
          <w:rFonts w:ascii="Arial" w:hAnsi="Arial" w:cs="Arial"/>
        </w:rPr>
        <w:t xml:space="preserve"> help staff members to concentrate upon important deadlines and scheduled tasks</w:t>
      </w:r>
      <w:r w:rsidR="00AE3601" w:rsidRPr="00AE3601">
        <w:rPr>
          <w:rFonts w:ascii="Arial" w:hAnsi="Arial" w:cs="Arial"/>
        </w:rPr>
        <w:t xml:space="preserve"> </w:t>
      </w:r>
      <w:r w:rsidR="00AE3601" w:rsidRPr="00AE3601">
        <w:rPr>
          <w:rFonts w:ascii="Arial" w:hAnsi="Arial" w:cs="Arial"/>
          <w:color w:val="222222"/>
          <w:shd w:val="clear" w:color="auto" w:fill="FFFFFF"/>
        </w:rPr>
        <w:t xml:space="preserve">(Sun and </w:t>
      </w:r>
      <w:proofErr w:type="spellStart"/>
      <w:r w:rsidR="00AE3601" w:rsidRPr="00AE3601">
        <w:rPr>
          <w:rFonts w:ascii="Arial" w:hAnsi="Arial" w:cs="Arial"/>
          <w:color w:val="222222"/>
          <w:shd w:val="clear" w:color="auto" w:fill="FFFFFF"/>
        </w:rPr>
        <w:t>Bunchapattanasakda</w:t>
      </w:r>
      <w:proofErr w:type="spellEnd"/>
      <w:r w:rsidR="00AE3601" w:rsidRPr="00AE3601">
        <w:rPr>
          <w:rFonts w:ascii="Arial" w:hAnsi="Arial" w:cs="Arial"/>
          <w:color w:val="222222"/>
          <w:shd w:val="clear" w:color="auto" w:fill="FFFFFF"/>
        </w:rPr>
        <w:t xml:space="preserve">, 2019). </w:t>
      </w:r>
      <w:r w:rsidR="0073591E" w:rsidRPr="00AE3601">
        <w:rPr>
          <w:rFonts w:ascii="Arial" w:hAnsi="Arial" w:cs="Arial"/>
        </w:rPr>
        <w:t xml:space="preserve"> In this way, UWTSD was able to create a memorable and enjoyable experience for potential candidates. </w:t>
      </w:r>
    </w:p>
    <w:p w14:paraId="5A23D11A" w14:textId="77777777" w:rsidR="0073591E" w:rsidRPr="00AE3601" w:rsidRDefault="0073591E" w:rsidP="00AF63B7">
      <w:pPr>
        <w:pStyle w:val="Default"/>
        <w:spacing w:line="360" w:lineRule="auto"/>
        <w:jc w:val="both"/>
        <w:rPr>
          <w:sz w:val="22"/>
          <w:szCs w:val="22"/>
        </w:rPr>
      </w:pPr>
    </w:p>
    <w:p w14:paraId="2B19C0F7" w14:textId="77777777" w:rsidR="00A375B4" w:rsidRPr="001321AF" w:rsidRDefault="00AB733B" w:rsidP="00AF63B7">
      <w:pPr>
        <w:pStyle w:val="Default"/>
        <w:spacing w:line="360" w:lineRule="auto"/>
        <w:jc w:val="both"/>
        <w:rPr>
          <w:sz w:val="22"/>
          <w:szCs w:val="22"/>
        </w:rPr>
      </w:pPr>
      <w:r w:rsidRPr="00AE3601">
        <w:rPr>
          <w:b/>
          <w:sz w:val="22"/>
          <w:szCs w:val="22"/>
        </w:rPr>
        <w:t>Promote healthy competition:</w:t>
      </w:r>
      <w:r w:rsidR="001321AF" w:rsidRPr="00AE3601">
        <w:rPr>
          <w:b/>
          <w:sz w:val="22"/>
          <w:szCs w:val="22"/>
        </w:rPr>
        <w:t xml:space="preserve"> </w:t>
      </w:r>
      <w:r w:rsidR="001321AF" w:rsidRPr="00AE3601">
        <w:rPr>
          <w:sz w:val="22"/>
          <w:szCs w:val="22"/>
        </w:rPr>
        <w:t>Engaged workforce mainly creates greater profit margins for the business. Apart from this, Employee Engagement boosts business reputation and promotes healthy competition among different functional departments</w:t>
      </w:r>
      <w:r w:rsidR="00AE3601" w:rsidRPr="00AE3601">
        <w:rPr>
          <w:sz w:val="22"/>
          <w:szCs w:val="22"/>
        </w:rPr>
        <w:t xml:space="preserve"> </w:t>
      </w:r>
      <w:r w:rsidR="00AE3601" w:rsidRPr="00AE3601">
        <w:rPr>
          <w:color w:val="222222"/>
          <w:sz w:val="22"/>
          <w:szCs w:val="22"/>
          <w:shd w:val="clear" w:color="auto" w:fill="FFFFFF"/>
        </w:rPr>
        <w:t>(</w:t>
      </w:r>
      <w:proofErr w:type="spellStart"/>
      <w:r w:rsidR="00AE3601" w:rsidRPr="00AE3601">
        <w:rPr>
          <w:color w:val="222222"/>
          <w:sz w:val="22"/>
          <w:szCs w:val="22"/>
          <w:shd w:val="clear" w:color="auto" w:fill="FFFFFF"/>
        </w:rPr>
        <w:t>Khodakarmi</w:t>
      </w:r>
      <w:proofErr w:type="spellEnd"/>
      <w:r w:rsidR="00AE3601" w:rsidRPr="00AE3601">
        <w:rPr>
          <w:color w:val="222222"/>
          <w:sz w:val="22"/>
          <w:szCs w:val="22"/>
          <w:shd w:val="clear" w:color="auto" w:fill="FFFFFF"/>
        </w:rPr>
        <w:t xml:space="preserve"> and </w:t>
      </w:r>
      <w:proofErr w:type="spellStart"/>
      <w:r w:rsidR="00AE3601" w:rsidRPr="00AE3601">
        <w:rPr>
          <w:color w:val="222222"/>
          <w:sz w:val="22"/>
          <w:szCs w:val="22"/>
          <w:shd w:val="clear" w:color="auto" w:fill="FFFFFF"/>
        </w:rPr>
        <w:t>Dirani</w:t>
      </w:r>
      <w:proofErr w:type="spellEnd"/>
      <w:r w:rsidR="00AE3601" w:rsidRPr="00AE3601">
        <w:rPr>
          <w:color w:val="222222"/>
          <w:sz w:val="22"/>
          <w:szCs w:val="22"/>
          <w:shd w:val="clear" w:color="auto" w:fill="FFFFFF"/>
        </w:rPr>
        <w:t>, 2020)</w:t>
      </w:r>
      <w:r w:rsidR="001321AF" w:rsidRPr="00AE3601">
        <w:rPr>
          <w:sz w:val="22"/>
          <w:szCs w:val="22"/>
        </w:rPr>
        <w:t>. For instance, UWTSD uses social media platforms to showcase employee victories and contributions within the workplace. An engaged workforce mainly contributes towards better financial results. The educational institution mainly takes effective initiatives to promote</w:t>
      </w:r>
      <w:r w:rsidR="001321AF">
        <w:rPr>
          <w:sz w:val="22"/>
          <w:szCs w:val="22"/>
        </w:rPr>
        <w:t xml:space="preserve"> employee development. </w:t>
      </w:r>
    </w:p>
    <w:p w14:paraId="160C9A80" w14:textId="77777777" w:rsidR="00A92F2C" w:rsidRDefault="00A92F2C" w:rsidP="00364621">
      <w:pPr>
        <w:spacing w:line="360" w:lineRule="auto"/>
        <w:jc w:val="both"/>
        <w:rPr>
          <w:rFonts w:ascii="Arial" w:hAnsi="Arial" w:cs="Arial"/>
          <w:b/>
        </w:rPr>
      </w:pPr>
    </w:p>
    <w:p w14:paraId="7C8FE103" w14:textId="2BE3498D" w:rsidR="00F66799" w:rsidRDefault="00AB733B" w:rsidP="004F6470">
      <w:pPr>
        <w:spacing w:line="360" w:lineRule="auto"/>
        <w:ind w:firstLine="720"/>
        <w:jc w:val="both"/>
        <w:rPr>
          <w:rFonts w:ascii="Arial" w:hAnsi="Arial" w:cs="Arial"/>
        </w:rPr>
      </w:pPr>
      <w:r>
        <w:rPr>
          <w:rFonts w:ascii="Arial" w:hAnsi="Arial" w:cs="Arial"/>
        </w:rPr>
        <w:t xml:space="preserve">From the above analysis, </w:t>
      </w:r>
      <w:proofErr w:type="gramStart"/>
      <w:r>
        <w:rPr>
          <w:rFonts w:ascii="Arial" w:hAnsi="Arial" w:cs="Arial"/>
        </w:rPr>
        <w:t>It</w:t>
      </w:r>
      <w:proofErr w:type="gramEnd"/>
      <w:r>
        <w:rPr>
          <w:rFonts w:ascii="Arial" w:hAnsi="Arial" w:cs="Arial"/>
        </w:rPr>
        <w:t xml:space="preserve"> is stated that employee engagement contributes towards higher productivity and improve customer satisfaction. It may help businesses to become more sympathetic towards employees' feelings and emotions. UWTSD mainly supports lifelong learning opportunities for staff members.</w:t>
      </w:r>
      <w:r w:rsidR="00AA54B4">
        <w:rPr>
          <w:rFonts w:ascii="Arial" w:hAnsi="Arial" w:cs="Arial"/>
        </w:rPr>
        <w:t xml:space="preserve"> In this way, Employees can maintain the proper balance between personal and professional life. As per the recent report, Engaged Workforce may reduce absenteeism by around 41% and contribute towards better customer retention rates. This helps businesses to achieve better customer scores and gain a competitive </w:t>
      </w:r>
      <w:proofErr w:type="spellStart"/>
      <w:proofErr w:type="gramStart"/>
      <w:r w:rsidR="00AA54B4">
        <w:rPr>
          <w:rFonts w:ascii="Arial" w:hAnsi="Arial" w:cs="Arial"/>
        </w:rPr>
        <w:t>advantage.Employee</w:t>
      </w:r>
      <w:proofErr w:type="spellEnd"/>
      <w:proofErr w:type="gramEnd"/>
      <w:r w:rsidR="00AA54B4">
        <w:rPr>
          <w:rFonts w:ascii="Arial" w:hAnsi="Arial" w:cs="Arial"/>
        </w:rPr>
        <w:t xml:space="preserve"> Engagement is very much important for developing a successful business plan. Thus, Engaged Teams are more profitable and innovative as compared to others. This may help employees to showcase their passion and energy towards business activities. </w:t>
      </w:r>
    </w:p>
    <w:p w14:paraId="36B818FE" w14:textId="77777777" w:rsidR="00AA54B4" w:rsidRDefault="00AA54B4" w:rsidP="00364621">
      <w:pPr>
        <w:spacing w:line="360" w:lineRule="auto"/>
        <w:jc w:val="both"/>
        <w:rPr>
          <w:rFonts w:ascii="Arial" w:hAnsi="Arial" w:cs="Arial"/>
        </w:rPr>
      </w:pPr>
    </w:p>
    <w:p w14:paraId="4FA38723" w14:textId="77777777" w:rsidR="00AA54B4" w:rsidRDefault="00AA54B4" w:rsidP="00364621">
      <w:pPr>
        <w:spacing w:line="360" w:lineRule="auto"/>
        <w:jc w:val="both"/>
        <w:rPr>
          <w:rFonts w:ascii="Arial" w:hAnsi="Arial" w:cs="Arial"/>
        </w:rPr>
      </w:pPr>
    </w:p>
    <w:p w14:paraId="4F8432C4" w14:textId="77777777" w:rsidR="00FF3E8C" w:rsidRDefault="00FF3E8C" w:rsidP="00364621">
      <w:pPr>
        <w:spacing w:line="360" w:lineRule="auto"/>
        <w:jc w:val="both"/>
        <w:rPr>
          <w:rFonts w:ascii="Arial" w:hAnsi="Arial" w:cs="Arial"/>
        </w:rPr>
      </w:pPr>
    </w:p>
    <w:p w14:paraId="1D9C5602" w14:textId="498982C2" w:rsidR="00FF3E8C" w:rsidRDefault="00FF3E8C" w:rsidP="00364621">
      <w:pPr>
        <w:spacing w:line="360" w:lineRule="auto"/>
        <w:jc w:val="both"/>
        <w:rPr>
          <w:rFonts w:ascii="Arial" w:hAnsi="Arial" w:cs="Arial"/>
        </w:rPr>
      </w:pPr>
    </w:p>
    <w:p w14:paraId="3B6A32D4" w14:textId="77777777" w:rsidR="00316BE8" w:rsidRDefault="00316BE8" w:rsidP="00364621">
      <w:pPr>
        <w:spacing w:line="360" w:lineRule="auto"/>
        <w:jc w:val="both"/>
        <w:rPr>
          <w:rFonts w:ascii="Arial" w:hAnsi="Arial" w:cs="Arial"/>
        </w:rPr>
      </w:pPr>
    </w:p>
    <w:p w14:paraId="119C452C" w14:textId="77777777" w:rsidR="001C1561" w:rsidRDefault="00AB733B" w:rsidP="004F2781">
      <w:pPr>
        <w:pStyle w:val="Heading2"/>
      </w:pPr>
      <w:bookmarkStart w:id="5" w:name="_Toc64644017"/>
      <w:r w:rsidRPr="00573CF4">
        <w:t>Part 2: Personal Development Plan</w:t>
      </w:r>
      <w:bookmarkEnd w:id="5"/>
    </w:p>
    <w:p w14:paraId="33167689" w14:textId="77777777" w:rsidR="00702CED" w:rsidRDefault="00AB733B" w:rsidP="001C1561">
      <w:pPr>
        <w:tabs>
          <w:tab w:val="left" w:pos="1200"/>
        </w:tabs>
        <w:spacing w:line="360" w:lineRule="auto"/>
        <w:jc w:val="both"/>
        <w:rPr>
          <w:rFonts w:ascii="Arial" w:hAnsi="Arial" w:cs="Arial"/>
        </w:rPr>
      </w:pPr>
      <w:r>
        <w:rPr>
          <w:rFonts w:ascii="Arial" w:hAnsi="Arial" w:cs="Arial"/>
        </w:rPr>
        <w:t xml:space="preserve">The employees of UWTSD mainly require different developmental needs to survive in a highly competitive market. The employee will focus on creativity, project management, and communication skills to attain professional success. On the other side, UWTSD must conduct a cross-training program for staff members. The company will give new responsibilities and challenging tasks to improve employee performance. </w:t>
      </w:r>
      <w:r w:rsidR="00824B53">
        <w:rPr>
          <w:rFonts w:ascii="Arial" w:hAnsi="Arial" w:cs="Arial"/>
        </w:rPr>
        <w:t xml:space="preserve">UWTSD employees need to gain a deeper understanding of innovation practices and workflow systems. They need to move out of their comfort zone to explore new things. Apart from this, UWTSD employees mainly require </w:t>
      </w:r>
      <w:r w:rsidR="00824B53">
        <w:rPr>
          <w:rFonts w:ascii="Arial" w:hAnsi="Arial" w:cs="Arial"/>
        </w:rPr>
        <w:lastRenderedPageBreak/>
        <w:t>professional certification and web courses to adjust themselves as per organizational culture. The employee will try to transform constructive criticism into a learning point for self-improvement. They need to attend online seminars and workshops to gain in-depth knowledge about changing market conditions</w:t>
      </w:r>
      <w:r w:rsidR="00AE3601">
        <w:rPr>
          <w:rFonts w:ascii="Arial" w:hAnsi="Arial" w:cs="Arial"/>
        </w:rPr>
        <w:t xml:space="preserve"> </w:t>
      </w:r>
      <w:r w:rsidR="00AE3601">
        <w:rPr>
          <w:rFonts w:ascii="Arial" w:hAnsi="Arial" w:cs="Arial"/>
          <w:color w:val="222222"/>
          <w:shd w:val="clear" w:color="auto" w:fill="FFFFFF"/>
        </w:rPr>
        <w:t>(Kang and Sung, 2017)</w:t>
      </w:r>
      <w:r w:rsidR="00824B53">
        <w:rPr>
          <w:rFonts w:ascii="Arial" w:hAnsi="Arial" w:cs="Arial"/>
        </w:rPr>
        <w:t xml:space="preserve">. Apart from this, UWSTD employees will take active participation in learning sessions to interact with diverse professional teams. They will share project responsibilities </w:t>
      </w:r>
      <w:r w:rsidR="00442D3F">
        <w:rPr>
          <w:rFonts w:ascii="Arial" w:hAnsi="Arial" w:cs="Arial"/>
        </w:rPr>
        <w:t>to achieve a common goal. The employee of UWTSD mainly require</w:t>
      </w:r>
      <w:r>
        <w:rPr>
          <w:rFonts w:ascii="Arial" w:hAnsi="Arial" w:cs="Arial"/>
        </w:rPr>
        <w:t>s</w:t>
      </w:r>
      <w:r w:rsidR="00442D3F">
        <w:rPr>
          <w:rFonts w:ascii="Arial" w:hAnsi="Arial" w:cs="Arial"/>
        </w:rPr>
        <w:t xml:space="preserve"> wider technical knowledge to attain professional success. </w:t>
      </w:r>
      <w:r>
        <w:rPr>
          <w:rFonts w:ascii="Arial" w:hAnsi="Arial" w:cs="Arial"/>
        </w:rPr>
        <w:t xml:space="preserve">They will try to become strong communicators by focusing on verbal and nonverbal communication. UWTSD may focus upon digital channels to convey the right information. The following table demonstrates the developmental plan for employees working in UWSTD which are described below: </w:t>
      </w:r>
    </w:p>
    <w:tbl>
      <w:tblPr>
        <w:tblStyle w:val="TableGrid"/>
        <w:tblW w:w="0" w:type="auto"/>
        <w:tblLook w:val="04A0" w:firstRow="1" w:lastRow="0" w:firstColumn="1" w:lastColumn="0" w:noHBand="0" w:noVBand="1"/>
      </w:tblPr>
      <w:tblGrid>
        <w:gridCol w:w="1896"/>
        <w:gridCol w:w="2251"/>
        <w:gridCol w:w="1781"/>
        <w:gridCol w:w="1806"/>
        <w:gridCol w:w="1616"/>
      </w:tblGrid>
      <w:tr w:rsidR="00F21A0D" w14:paraId="38F175B9" w14:textId="77777777" w:rsidTr="00316BE8">
        <w:tc>
          <w:tcPr>
            <w:tcW w:w="1903" w:type="dxa"/>
          </w:tcPr>
          <w:p w14:paraId="7FCE3F88" w14:textId="77777777" w:rsidR="00C01362" w:rsidRPr="00C01362" w:rsidRDefault="00AB733B" w:rsidP="001C1561">
            <w:pPr>
              <w:tabs>
                <w:tab w:val="left" w:pos="1200"/>
              </w:tabs>
              <w:spacing w:line="360" w:lineRule="auto"/>
              <w:jc w:val="both"/>
              <w:rPr>
                <w:rFonts w:ascii="Arial" w:hAnsi="Arial" w:cs="Arial"/>
                <w:b/>
              </w:rPr>
            </w:pPr>
            <w:r w:rsidRPr="00C01362">
              <w:rPr>
                <w:rFonts w:ascii="Arial" w:hAnsi="Arial" w:cs="Arial"/>
                <w:b/>
              </w:rPr>
              <w:t xml:space="preserve">Improvement Areas </w:t>
            </w:r>
          </w:p>
        </w:tc>
        <w:tc>
          <w:tcPr>
            <w:tcW w:w="2275" w:type="dxa"/>
          </w:tcPr>
          <w:p w14:paraId="2668357A" w14:textId="77777777" w:rsidR="00C01362" w:rsidRPr="00C01362" w:rsidRDefault="00AB733B" w:rsidP="001C1561">
            <w:pPr>
              <w:tabs>
                <w:tab w:val="left" w:pos="1200"/>
              </w:tabs>
              <w:spacing w:line="360" w:lineRule="auto"/>
              <w:jc w:val="both"/>
              <w:rPr>
                <w:rFonts w:ascii="Arial" w:hAnsi="Arial" w:cs="Arial"/>
                <w:b/>
              </w:rPr>
            </w:pPr>
            <w:r w:rsidRPr="00C01362">
              <w:rPr>
                <w:rFonts w:ascii="Arial" w:hAnsi="Arial" w:cs="Arial"/>
                <w:b/>
              </w:rPr>
              <w:t xml:space="preserve">Actions </w:t>
            </w:r>
          </w:p>
        </w:tc>
        <w:tc>
          <w:tcPr>
            <w:tcW w:w="1829" w:type="dxa"/>
          </w:tcPr>
          <w:p w14:paraId="06D8408C" w14:textId="77777777" w:rsidR="00C01362" w:rsidRPr="00C01362" w:rsidRDefault="00AB733B" w:rsidP="001C1561">
            <w:pPr>
              <w:tabs>
                <w:tab w:val="left" w:pos="1200"/>
              </w:tabs>
              <w:spacing w:line="360" w:lineRule="auto"/>
              <w:jc w:val="both"/>
              <w:rPr>
                <w:rFonts w:ascii="Arial" w:hAnsi="Arial" w:cs="Arial"/>
                <w:b/>
              </w:rPr>
            </w:pPr>
            <w:r w:rsidRPr="00C01362">
              <w:rPr>
                <w:rFonts w:ascii="Arial" w:hAnsi="Arial" w:cs="Arial"/>
                <w:b/>
              </w:rPr>
              <w:t xml:space="preserve">Resources </w:t>
            </w:r>
          </w:p>
        </w:tc>
        <w:tc>
          <w:tcPr>
            <w:tcW w:w="1845" w:type="dxa"/>
          </w:tcPr>
          <w:p w14:paraId="3130E951" w14:textId="77777777" w:rsidR="00C01362" w:rsidRPr="00C01362" w:rsidRDefault="00AB733B" w:rsidP="001C1561">
            <w:pPr>
              <w:tabs>
                <w:tab w:val="left" w:pos="1200"/>
              </w:tabs>
              <w:spacing w:line="360" w:lineRule="auto"/>
              <w:jc w:val="both"/>
              <w:rPr>
                <w:rFonts w:ascii="Arial" w:hAnsi="Arial" w:cs="Arial"/>
                <w:b/>
              </w:rPr>
            </w:pPr>
            <w:r w:rsidRPr="00C01362">
              <w:rPr>
                <w:rFonts w:ascii="Arial" w:hAnsi="Arial" w:cs="Arial"/>
                <w:b/>
              </w:rPr>
              <w:t xml:space="preserve">Time Scale </w:t>
            </w:r>
          </w:p>
        </w:tc>
        <w:tc>
          <w:tcPr>
            <w:tcW w:w="1724" w:type="dxa"/>
          </w:tcPr>
          <w:p w14:paraId="3C739394" w14:textId="77777777" w:rsidR="00C01362" w:rsidRPr="00C01362" w:rsidRDefault="00AB733B" w:rsidP="001C1561">
            <w:pPr>
              <w:tabs>
                <w:tab w:val="left" w:pos="1200"/>
              </w:tabs>
              <w:spacing w:line="360" w:lineRule="auto"/>
              <w:jc w:val="both"/>
              <w:rPr>
                <w:rFonts w:ascii="Arial" w:hAnsi="Arial" w:cs="Arial"/>
                <w:b/>
              </w:rPr>
            </w:pPr>
            <w:r w:rsidRPr="00C01362">
              <w:rPr>
                <w:rFonts w:ascii="Arial" w:hAnsi="Arial" w:cs="Arial"/>
                <w:b/>
              </w:rPr>
              <w:t xml:space="preserve">Review progress time </w:t>
            </w:r>
          </w:p>
        </w:tc>
      </w:tr>
      <w:tr w:rsidR="00F21A0D" w14:paraId="023140D2" w14:textId="77777777" w:rsidTr="00316BE8">
        <w:tc>
          <w:tcPr>
            <w:tcW w:w="1903" w:type="dxa"/>
          </w:tcPr>
          <w:p w14:paraId="223E15B2" w14:textId="77777777" w:rsidR="00C01362" w:rsidRPr="00C01362" w:rsidRDefault="00AB733B" w:rsidP="001C1561">
            <w:pPr>
              <w:tabs>
                <w:tab w:val="left" w:pos="1200"/>
              </w:tabs>
              <w:spacing w:line="360" w:lineRule="auto"/>
              <w:jc w:val="both"/>
              <w:rPr>
                <w:rFonts w:ascii="Arial" w:hAnsi="Arial" w:cs="Arial"/>
                <w:b/>
              </w:rPr>
            </w:pPr>
            <w:r>
              <w:rPr>
                <w:rFonts w:ascii="Arial" w:hAnsi="Arial" w:cs="Arial"/>
                <w:b/>
              </w:rPr>
              <w:t xml:space="preserve">Communication Skills </w:t>
            </w:r>
          </w:p>
        </w:tc>
        <w:tc>
          <w:tcPr>
            <w:tcW w:w="2275" w:type="dxa"/>
          </w:tcPr>
          <w:p w14:paraId="42D31F30" w14:textId="77777777" w:rsidR="00C01362" w:rsidRDefault="00AB733B" w:rsidP="004F1472">
            <w:pPr>
              <w:pStyle w:val="ListParagraph"/>
              <w:numPr>
                <w:ilvl w:val="0"/>
                <w:numId w:val="4"/>
              </w:numPr>
              <w:tabs>
                <w:tab w:val="left" w:pos="1200"/>
              </w:tabs>
              <w:spacing w:line="360" w:lineRule="auto"/>
              <w:jc w:val="both"/>
              <w:rPr>
                <w:rFonts w:ascii="Arial" w:hAnsi="Arial" w:cs="Arial"/>
              </w:rPr>
            </w:pPr>
            <w:r w:rsidRPr="004F1472">
              <w:rPr>
                <w:rFonts w:ascii="Arial" w:hAnsi="Arial" w:cs="Arial"/>
              </w:rPr>
              <w:t xml:space="preserve">The employee will try to improve these skills by maintaining good body language and eye contact. </w:t>
            </w:r>
          </w:p>
          <w:p w14:paraId="38603FE4" w14:textId="77777777" w:rsidR="004F1472" w:rsidRPr="004F1472" w:rsidRDefault="00AB733B" w:rsidP="004F1472">
            <w:pPr>
              <w:pStyle w:val="ListParagraph"/>
              <w:numPr>
                <w:ilvl w:val="0"/>
                <w:numId w:val="4"/>
              </w:numPr>
              <w:tabs>
                <w:tab w:val="left" w:pos="1200"/>
              </w:tabs>
              <w:spacing w:line="360" w:lineRule="auto"/>
              <w:jc w:val="both"/>
              <w:rPr>
                <w:rFonts w:ascii="Arial" w:hAnsi="Arial" w:cs="Arial"/>
              </w:rPr>
            </w:pPr>
            <w:r>
              <w:rPr>
                <w:rFonts w:ascii="Arial" w:hAnsi="Arial" w:cs="Arial"/>
              </w:rPr>
              <w:t>Focusing upon digital platforms to share their opinions with others</w:t>
            </w:r>
            <w:r w:rsidR="00AE3601">
              <w:rPr>
                <w:rFonts w:ascii="Arial" w:hAnsi="Arial" w:cs="Arial"/>
              </w:rPr>
              <w:t xml:space="preserve"> </w:t>
            </w:r>
            <w:r w:rsidR="00AE3601">
              <w:rPr>
                <w:rFonts w:ascii="Arial" w:hAnsi="Arial" w:cs="Arial"/>
                <w:color w:val="222222"/>
                <w:shd w:val="clear" w:color="auto" w:fill="FFFFFF"/>
              </w:rPr>
              <w:t>(Kang and Sung, 2017)</w:t>
            </w:r>
            <w:r>
              <w:rPr>
                <w:rFonts w:ascii="Arial" w:hAnsi="Arial" w:cs="Arial"/>
              </w:rPr>
              <w:t xml:space="preserve">. </w:t>
            </w:r>
          </w:p>
        </w:tc>
        <w:tc>
          <w:tcPr>
            <w:tcW w:w="1829" w:type="dxa"/>
          </w:tcPr>
          <w:p w14:paraId="5F7FE44B" w14:textId="77777777" w:rsidR="00C01362" w:rsidRPr="004F1472" w:rsidRDefault="00AB733B" w:rsidP="001C1561">
            <w:pPr>
              <w:tabs>
                <w:tab w:val="left" w:pos="1200"/>
              </w:tabs>
              <w:spacing w:line="360" w:lineRule="auto"/>
              <w:jc w:val="both"/>
              <w:rPr>
                <w:rFonts w:ascii="Arial" w:hAnsi="Arial" w:cs="Arial"/>
              </w:rPr>
            </w:pPr>
            <w:r>
              <w:rPr>
                <w:rFonts w:ascii="Arial" w:hAnsi="Arial" w:cs="Arial"/>
              </w:rPr>
              <w:t xml:space="preserve">UWSTD employees may try to collect valuable feedback from the senior manager to explore new opportunities for self-improvement. </w:t>
            </w:r>
          </w:p>
        </w:tc>
        <w:tc>
          <w:tcPr>
            <w:tcW w:w="1845" w:type="dxa"/>
          </w:tcPr>
          <w:p w14:paraId="4866029D" w14:textId="77777777" w:rsidR="00C01362" w:rsidRPr="004F1472" w:rsidRDefault="00AB733B" w:rsidP="001C1561">
            <w:pPr>
              <w:tabs>
                <w:tab w:val="left" w:pos="1200"/>
              </w:tabs>
              <w:spacing w:line="360" w:lineRule="auto"/>
              <w:jc w:val="both"/>
              <w:rPr>
                <w:rFonts w:ascii="Arial" w:hAnsi="Arial" w:cs="Arial"/>
              </w:rPr>
            </w:pPr>
            <w:r>
              <w:rPr>
                <w:rFonts w:ascii="Arial" w:hAnsi="Arial" w:cs="Arial"/>
              </w:rPr>
              <w:t xml:space="preserve">The employee will try to improve communication skills within 3 months. </w:t>
            </w:r>
          </w:p>
        </w:tc>
        <w:tc>
          <w:tcPr>
            <w:tcW w:w="1724" w:type="dxa"/>
          </w:tcPr>
          <w:p w14:paraId="0C7F140F" w14:textId="77777777" w:rsidR="00C01362" w:rsidRPr="004F1472" w:rsidRDefault="00AB733B" w:rsidP="001C1561">
            <w:pPr>
              <w:tabs>
                <w:tab w:val="left" w:pos="1200"/>
              </w:tabs>
              <w:spacing w:line="360" w:lineRule="auto"/>
              <w:jc w:val="both"/>
              <w:rPr>
                <w:rFonts w:ascii="Arial" w:hAnsi="Arial" w:cs="Arial"/>
              </w:rPr>
            </w:pPr>
            <w:r>
              <w:rPr>
                <w:rFonts w:ascii="Arial" w:hAnsi="Arial" w:cs="Arial"/>
              </w:rPr>
              <w:t xml:space="preserve">An employee working at UWSTD may try to review their progress every week. </w:t>
            </w:r>
          </w:p>
        </w:tc>
      </w:tr>
      <w:tr w:rsidR="00F21A0D" w14:paraId="4A6441FA" w14:textId="77777777" w:rsidTr="00316BE8">
        <w:tc>
          <w:tcPr>
            <w:tcW w:w="1903" w:type="dxa"/>
          </w:tcPr>
          <w:p w14:paraId="369062B3" w14:textId="77777777" w:rsidR="00C01362" w:rsidRDefault="00AB733B" w:rsidP="001C1561">
            <w:pPr>
              <w:tabs>
                <w:tab w:val="left" w:pos="1200"/>
              </w:tabs>
              <w:spacing w:line="360" w:lineRule="auto"/>
              <w:jc w:val="both"/>
              <w:rPr>
                <w:rFonts w:ascii="Arial" w:hAnsi="Arial" w:cs="Arial"/>
                <w:b/>
              </w:rPr>
            </w:pPr>
            <w:r>
              <w:rPr>
                <w:rFonts w:ascii="Arial" w:hAnsi="Arial" w:cs="Arial"/>
                <w:b/>
              </w:rPr>
              <w:t xml:space="preserve">Technical Skills </w:t>
            </w:r>
          </w:p>
        </w:tc>
        <w:tc>
          <w:tcPr>
            <w:tcW w:w="2275" w:type="dxa"/>
          </w:tcPr>
          <w:p w14:paraId="5C273F86" w14:textId="77777777" w:rsidR="00C01362" w:rsidRPr="003E6A39" w:rsidRDefault="00AB733B" w:rsidP="003E6A39">
            <w:pPr>
              <w:pStyle w:val="ListParagraph"/>
              <w:numPr>
                <w:ilvl w:val="0"/>
                <w:numId w:val="5"/>
              </w:numPr>
              <w:tabs>
                <w:tab w:val="left" w:pos="1200"/>
              </w:tabs>
              <w:spacing w:line="360" w:lineRule="auto"/>
              <w:jc w:val="both"/>
              <w:rPr>
                <w:rFonts w:ascii="Arial" w:hAnsi="Arial" w:cs="Arial"/>
                <w:b/>
              </w:rPr>
            </w:pPr>
            <w:r>
              <w:rPr>
                <w:rFonts w:ascii="Arial" w:hAnsi="Arial" w:cs="Arial"/>
              </w:rPr>
              <w:t xml:space="preserve">The employee will </w:t>
            </w:r>
            <w:r>
              <w:rPr>
                <w:rFonts w:ascii="Arial" w:hAnsi="Arial" w:cs="Arial"/>
              </w:rPr>
              <w:lastRenderedPageBreak/>
              <w:t xml:space="preserve">take active participation in online technical courses and workshops to understand technical terms. </w:t>
            </w:r>
          </w:p>
          <w:p w14:paraId="68BCE7FF" w14:textId="77777777" w:rsidR="003E6A39" w:rsidRPr="003E6A39" w:rsidRDefault="00AB733B" w:rsidP="003E6A39">
            <w:pPr>
              <w:pStyle w:val="ListParagraph"/>
              <w:numPr>
                <w:ilvl w:val="0"/>
                <w:numId w:val="5"/>
              </w:numPr>
              <w:tabs>
                <w:tab w:val="left" w:pos="1200"/>
              </w:tabs>
              <w:spacing w:line="360" w:lineRule="auto"/>
              <w:jc w:val="both"/>
              <w:rPr>
                <w:rFonts w:ascii="Arial" w:hAnsi="Arial" w:cs="Arial"/>
                <w:b/>
              </w:rPr>
            </w:pPr>
            <w:r>
              <w:rPr>
                <w:rFonts w:ascii="Arial" w:hAnsi="Arial" w:cs="Arial"/>
              </w:rPr>
              <w:t xml:space="preserve">They will subscribe to technical magazines and sites to gain deep knowledge about day-to-day operations. </w:t>
            </w:r>
          </w:p>
        </w:tc>
        <w:tc>
          <w:tcPr>
            <w:tcW w:w="1829" w:type="dxa"/>
          </w:tcPr>
          <w:p w14:paraId="321D0631" w14:textId="77777777" w:rsidR="00C01362" w:rsidRPr="003E6A39" w:rsidRDefault="00AB733B" w:rsidP="001C1561">
            <w:pPr>
              <w:tabs>
                <w:tab w:val="left" w:pos="1200"/>
              </w:tabs>
              <w:spacing w:line="360" w:lineRule="auto"/>
              <w:jc w:val="both"/>
              <w:rPr>
                <w:rFonts w:ascii="Arial" w:hAnsi="Arial" w:cs="Arial"/>
              </w:rPr>
            </w:pPr>
            <w:r>
              <w:rPr>
                <w:rFonts w:ascii="Arial" w:hAnsi="Arial" w:cs="Arial"/>
              </w:rPr>
              <w:lastRenderedPageBreak/>
              <w:t xml:space="preserve">An employee working at </w:t>
            </w:r>
            <w:r>
              <w:rPr>
                <w:rFonts w:ascii="Arial" w:hAnsi="Arial" w:cs="Arial"/>
              </w:rPr>
              <w:lastRenderedPageBreak/>
              <w:t xml:space="preserve">UWSTD may use online blogs, </w:t>
            </w:r>
            <w:proofErr w:type="spellStart"/>
            <w:r>
              <w:rPr>
                <w:rFonts w:ascii="Arial" w:hAnsi="Arial" w:cs="Arial"/>
              </w:rPr>
              <w:t>Youtube</w:t>
            </w:r>
            <w:proofErr w:type="spellEnd"/>
            <w:r>
              <w:rPr>
                <w:rFonts w:ascii="Arial" w:hAnsi="Arial" w:cs="Arial"/>
              </w:rPr>
              <w:t xml:space="preserve"> channels, and social media platforms to interact with customers. </w:t>
            </w:r>
          </w:p>
        </w:tc>
        <w:tc>
          <w:tcPr>
            <w:tcW w:w="1845" w:type="dxa"/>
          </w:tcPr>
          <w:p w14:paraId="1E835680" w14:textId="77777777" w:rsidR="00C01362" w:rsidRPr="003E6A39" w:rsidRDefault="00AB733B" w:rsidP="001C1561">
            <w:pPr>
              <w:tabs>
                <w:tab w:val="left" w:pos="1200"/>
              </w:tabs>
              <w:spacing w:line="360" w:lineRule="auto"/>
              <w:jc w:val="both"/>
              <w:rPr>
                <w:rFonts w:ascii="Arial" w:hAnsi="Arial" w:cs="Arial"/>
              </w:rPr>
            </w:pPr>
            <w:r>
              <w:rPr>
                <w:rFonts w:ascii="Arial" w:hAnsi="Arial" w:cs="Arial"/>
              </w:rPr>
              <w:lastRenderedPageBreak/>
              <w:t xml:space="preserve">The employee will try to </w:t>
            </w:r>
            <w:r>
              <w:rPr>
                <w:rFonts w:ascii="Arial" w:hAnsi="Arial" w:cs="Arial"/>
              </w:rPr>
              <w:lastRenderedPageBreak/>
              <w:t xml:space="preserve">improve technical skills and knowledge within 6 months. </w:t>
            </w:r>
          </w:p>
        </w:tc>
        <w:tc>
          <w:tcPr>
            <w:tcW w:w="1724" w:type="dxa"/>
          </w:tcPr>
          <w:p w14:paraId="2F9A3807" w14:textId="77777777" w:rsidR="00C01362" w:rsidRPr="001D6898" w:rsidRDefault="00AB733B" w:rsidP="001C1561">
            <w:pPr>
              <w:tabs>
                <w:tab w:val="left" w:pos="1200"/>
              </w:tabs>
              <w:spacing w:line="360" w:lineRule="auto"/>
              <w:jc w:val="both"/>
              <w:rPr>
                <w:rFonts w:ascii="Arial" w:hAnsi="Arial" w:cs="Arial"/>
              </w:rPr>
            </w:pPr>
            <w:r>
              <w:rPr>
                <w:rFonts w:ascii="Arial" w:hAnsi="Arial" w:cs="Arial"/>
              </w:rPr>
              <w:lastRenderedPageBreak/>
              <w:t xml:space="preserve">An employee working at </w:t>
            </w:r>
            <w:r>
              <w:rPr>
                <w:rFonts w:ascii="Arial" w:hAnsi="Arial" w:cs="Arial"/>
              </w:rPr>
              <w:lastRenderedPageBreak/>
              <w:t xml:space="preserve">UWSTD may track their progress every day to understand technical terms. </w:t>
            </w:r>
          </w:p>
        </w:tc>
      </w:tr>
      <w:tr w:rsidR="00F21A0D" w14:paraId="4DDE2401" w14:textId="77777777" w:rsidTr="00316BE8">
        <w:tc>
          <w:tcPr>
            <w:tcW w:w="1903" w:type="dxa"/>
          </w:tcPr>
          <w:p w14:paraId="03440112" w14:textId="77777777" w:rsidR="00C01362" w:rsidRDefault="00AB733B" w:rsidP="001C1561">
            <w:pPr>
              <w:tabs>
                <w:tab w:val="left" w:pos="1200"/>
              </w:tabs>
              <w:spacing w:line="360" w:lineRule="auto"/>
              <w:jc w:val="both"/>
              <w:rPr>
                <w:rFonts w:ascii="Arial" w:hAnsi="Arial" w:cs="Arial"/>
                <w:b/>
              </w:rPr>
            </w:pPr>
            <w:r>
              <w:rPr>
                <w:rFonts w:ascii="Arial" w:hAnsi="Arial" w:cs="Arial"/>
                <w:b/>
              </w:rPr>
              <w:lastRenderedPageBreak/>
              <w:t xml:space="preserve">Leadership Skills </w:t>
            </w:r>
          </w:p>
        </w:tc>
        <w:tc>
          <w:tcPr>
            <w:tcW w:w="2275" w:type="dxa"/>
          </w:tcPr>
          <w:p w14:paraId="62E9BC92" w14:textId="77777777" w:rsidR="00C01362" w:rsidRPr="00E016DE" w:rsidRDefault="00AB733B" w:rsidP="00E016DE">
            <w:pPr>
              <w:pStyle w:val="ListParagraph"/>
              <w:numPr>
                <w:ilvl w:val="0"/>
                <w:numId w:val="6"/>
              </w:numPr>
              <w:tabs>
                <w:tab w:val="left" w:pos="1200"/>
              </w:tabs>
              <w:spacing w:line="360" w:lineRule="auto"/>
              <w:jc w:val="both"/>
              <w:rPr>
                <w:rFonts w:ascii="Arial" w:hAnsi="Arial" w:cs="Arial"/>
                <w:b/>
              </w:rPr>
            </w:pPr>
            <w:r>
              <w:rPr>
                <w:rFonts w:ascii="Arial" w:hAnsi="Arial" w:cs="Arial"/>
              </w:rPr>
              <w:t xml:space="preserve">Becoming an active listener towards other's feelings and experiences. </w:t>
            </w:r>
          </w:p>
          <w:p w14:paraId="3BF40D40" w14:textId="77777777" w:rsidR="00E016DE" w:rsidRPr="00E016DE" w:rsidRDefault="00AB733B" w:rsidP="00E016DE">
            <w:pPr>
              <w:pStyle w:val="ListParagraph"/>
              <w:numPr>
                <w:ilvl w:val="0"/>
                <w:numId w:val="6"/>
              </w:numPr>
              <w:tabs>
                <w:tab w:val="left" w:pos="1200"/>
              </w:tabs>
              <w:spacing w:line="360" w:lineRule="auto"/>
              <w:jc w:val="both"/>
              <w:rPr>
                <w:rFonts w:ascii="Arial" w:hAnsi="Arial" w:cs="Arial"/>
                <w:b/>
              </w:rPr>
            </w:pPr>
            <w:r>
              <w:rPr>
                <w:rFonts w:ascii="Arial" w:hAnsi="Arial" w:cs="Arial"/>
              </w:rPr>
              <w:t xml:space="preserve">The employee may adopt innovative ways to resolve conflict </w:t>
            </w:r>
            <w:r>
              <w:rPr>
                <w:rFonts w:ascii="Arial" w:hAnsi="Arial" w:cs="Arial"/>
              </w:rPr>
              <w:lastRenderedPageBreak/>
              <w:t xml:space="preserve">among staff members. </w:t>
            </w:r>
          </w:p>
        </w:tc>
        <w:tc>
          <w:tcPr>
            <w:tcW w:w="1829" w:type="dxa"/>
          </w:tcPr>
          <w:p w14:paraId="1CAD236C" w14:textId="77777777" w:rsidR="00C01362" w:rsidRPr="00E016DE" w:rsidRDefault="00AB733B" w:rsidP="001C1561">
            <w:pPr>
              <w:tabs>
                <w:tab w:val="left" w:pos="1200"/>
              </w:tabs>
              <w:spacing w:line="360" w:lineRule="auto"/>
              <w:jc w:val="both"/>
              <w:rPr>
                <w:rFonts w:ascii="Arial" w:hAnsi="Arial" w:cs="Arial"/>
              </w:rPr>
            </w:pPr>
            <w:r>
              <w:rPr>
                <w:rFonts w:ascii="Arial" w:hAnsi="Arial" w:cs="Arial"/>
              </w:rPr>
              <w:lastRenderedPageBreak/>
              <w:t>The employee will participate in leadership &amp; developmental programs to occupy the top position in upcoming years</w:t>
            </w:r>
            <w:r w:rsidR="00AE3601">
              <w:rPr>
                <w:rFonts w:ascii="Arial" w:hAnsi="Arial" w:cs="Arial"/>
              </w:rPr>
              <w:t xml:space="preserve"> </w:t>
            </w:r>
            <w:r w:rsidR="00AE3601">
              <w:rPr>
                <w:rFonts w:ascii="Arial" w:hAnsi="Arial" w:cs="Arial"/>
                <w:color w:val="222222"/>
                <w:shd w:val="clear" w:color="auto" w:fill="FFFFFF"/>
              </w:rPr>
              <w:t>(Kang and Sung, 2017)</w:t>
            </w:r>
            <w:r>
              <w:rPr>
                <w:rFonts w:ascii="Arial" w:hAnsi="Arial" w:cs="Arial"/>
              </w:rPr>
              <w:t xml:space="preserve">. </w:t>
            </w:r>
          </w:p>
        </w:tc>
        <w:tc>
          <w:tcPr>
            <w:tcW w:w="1845" w:type="dxa"/>
          </w:tcPr>
          <w:p w14:paraId="3934B18A" w14:textId="77777777" w:rsidR="00C01362" w:rsidRPr="00E016DE" w:rsidRDefault="00AB733B" w:rsidP="001C1561">
            <w:pPr>
              <w:tabs>
                <w:tab w:val="left" w:pos="1200"/>
              </w:tabs>
              <w:spacing w:line="360" w:lineRule="auto"/>
              <w:jc w:val="both"/>
              <w:rPr>
                <w:rFonts w:ascii="Arial" w:hAnsi="Arial" w:cs="Arial"/>
              </w:rPr>
            </w:pPr>
            <w:r>
              <w:rPr>
                <w:rFonts w:ascii="Arial" w:hAnsi="Arial" w:cs="Arial"/>
              </w:rPr>
              <w:t xml:space="preserve">The employee may try to improve their leadership skills within 3 weeks and take enrollment in online leadership courses. </w:t>
            </w:r>
          </w:p>
        </w:tc>
        <w:tc>
          <w:tcPr>
            <w:tcW w:w="1724" w:type="dxa"/>
          </w:tcPr>
          <w:p w14:paraId="358BC3AA" w14:textId="77777777" w:rsidR="00C01362" w:rsidRPr="00E016DE" w:rsidRDefault="00AB733B" w:rsidP="001C1561">
            <w:pPr>
              <w:tabs>
                <w:tab w:val="left" w:pos="1200"/>
              </w:tabs>
              <w:spacing w:line="360" w:lineRule="auto"/>
              <w:jc w:val="both"/>
              <w:rPr>
                <w:rFonts w:ascii="Arial" w:hAnsi="Arial" w:cs="Arial"/>
              </w:rPr>
            </w:pPr>
            <w:r>
              <w:rPr>
                <w:rFonts w:ascii="Arial" w:hAnsi="Arial" w:cs="Arial"/>
              </w:rPr>
              <w:t>The employee may review their progress every 2 weeks.</w:t>
            </w:r>
          </w:p>
        </w:tc>
      </w:tr>
      <w:tr w:rsidR="00F21A0D" w14:paraId="701C35A3" w14:textId="77777777" w:rsidTr="00316BE8">
        <w:tc>
          <w:tcPr>
            <w:tcW w:w="1903" w:type="dxa"/>
          </w:tcPr>
          <w:p w14:paraId="50F6A870" w14:textId="77777777" w:rsidR="00C01362" w:rsidRDefault="00AB733B" w:rsidP="001C1561">
            <w:pPr>
              <w:tabs>
                <w:tab w:val="left" w:pos="1200"/>
              </w:tabs>
              <w:spacing w:line="360" w:lineRule="auto"/>
              <w:jc w:val="both"/>
              <w:rPr>
                <w:rFonts w:ascii="Arial" w:hAnsi="Arial" w:cs="Arial"/>
                <w:b/>
              </w:rPr>
            </w:pPr>
            <w:r>
              <w:rPr>
                <w:rFonts w:ascii="Arial" w:hAnsi="Arial" w:cs="Arial"/>
                <w:b/>
              </w:rPr>
              <w:t xml:space="preserve">Teamwork Skills </w:t>
            </w:r>
          </w:p>
        </w:tc>
        <w:tc>
          <w:tcPr>
            <w:tcW w:w="2275" w:type="dxa"/>
          </w:tcPr>
          <w:p w14:paraId="21A8AF8D" w14:textId="77777777" w:rsidR="00C01362" w:rsidRPr="00FF3E8C" w:rsidRDefault="00AB733B" w:rsidP="00FF3E8C">
            <w:pPr>
              <w:tabs>
                <w:tab w:val="left" w:pos="1200"/>
              </w:tabs>
              <w:spacing w:line="360" w:lineRule="auto"/>
              <w:jc w:val="both"/>
              <w:rPr>
                <w:rFonts w:ascii="Arial" w:hAnsi="Arial" w:cs="Arial"/>
                <w:b/>
              </w:rPr>
            </w:pPr>
            <w:r w:rsidRPr="00FF3E8C">
              <w:rPr>
                <w:rFonts w:ascii="Arial" w:hAnsi="Arial" w:cs="Arial"/>
              </w:rPr>
              <w:t>The employee will take active participation in brainstorming sessions to collaborate with others</w:t>
            </w:r>
            <w:r w:rsidR="00AE3601">
              <w:rPr>
                <w:rFonts w:ascii="Arial" w:hAnsi="Arial" w:cs="Arial"/>
              </w:rPr>
              <w:t xml:space="preserve"> </w:t>
            </w:r>
            <w:r w:rsidR="00AE3601">
              <w:rPr>
                <w:rFonts w:ascii="Arial" w:hAnsi="Arial" w:cs="Arial"/>
                <w:color w:val="222222"/>
                <w:shd w:val="clear" w:color="auto" w:fill="FFFFFF"/>
              </w:rPr>
              <w:t>(Kang and Sung, 2017)</w:t>
            </w:r>
            <w:r w:rsidRPr="00FF3E8C">
              <w:rPr>
                <w:rFonts w:ascii="Arial" w:hAnsi="Arial" w:cs="Arial"/>
              </w:rPr>
              <w:t xml:space="preserve">. </w:t>
            </w:r>
          </w:p>
        </w:tc>
        <w:tc>
          <w:tcPr>
            <w:tcW w:w="1829" w:type="dxa"/>
          </w:tcPr>
          <w:p w14:paraId="5F63660C" w14:textId="77777777" w:rsidR="00C01362" w:rsidRPr="00FF3E8C" w:rsidRDefault="00AB733B" w:rsidP="001C1561">
            <w:pPr>
              <w:tabs>
                <w:tab w:val="left" w:pos="1200"/>
              </w:tabs>
              <w:spacing w:line="360" w:lineRule="auto"/>
              <w:jc w:val="both"/>
              <w:rPr>
                <w:rFonts w:ascii="Arial" w:hAnsi="Arial" w:cs="Arial"/>
              </w:rPr>
            </w:pPr>
            <w:r>
              <w:rPr>
                <w:rFonts w:ascii="Arial" w:hAnsi="Arial" w:cs="Arial"/>
              </w:rPr>
              <w:t xml:space="preserve">Collaborating with diverse professional consultants to gain deep knowledge about day-to-day operations. </w:t>
            </w:r>
          </w:p>
        </w:tc>
        <w:tc>
          <w:tcPr>
            <w:tcW w:w="1845" w:type="dxa"/>
          </w:tcPr>
          <w:p w14:paraId="034ED28C" w14:textId="77777777" w:rsidR="00C01362" w:rsidRPr="00FF3E8C" w:rsidRDefault="00AB733B" w:rsidP="001C1561">
            <w:pPr>
              <w:tabs>
                <w:tab w:val="left" w:pos="1200"/>
              </w:tabs>
              <w:spacing w:line="360" w:lineRule="auto"/>
              <w:jc w:val="both"/>
              <w:rPr>
                <w:rFonts w:ascii="Arial" w:hAnsi="Arial" w:cs="Arial"/>
              </w:rPr>
            </w:pPr>
            <w:r>
              <w:rPr>
                <w:rFonts w:ascii="Arial" w:hAnsi="Arial" w:cs="Arial"/>
              </w:rPr>
              <w:t>The employee will try to improve teamwork skill within 3 months</w:t>
            </w:r>
          </w:p>
        </w:tc>
        <w:tc>
          <w:tcPr>
            <w:tcW w:w="1724" w:type="dxa"/>
          </w:tcPr>
          <w:p w14:paraId="01F005D4" w14:textId="77777777" w:rsidR="00C01362" w:rsidRPr="00FF3E8C" w:rsidRDefault="00AB733B" w:rsidP="001C1561">
            <w:pPr>
              <w:tabs>
                <w:tab w:val="left" w:pos="1200"/>
              </w:tabs>
              <w:spacing w:line="360" w:lineRule="auto"/>
              <w:jc w:val="both"/>
              <w:rPr>
                <w:rFonts w:ascii="Arial" w:hAnsi="Arial" w:cs="Arial"/>
              </w:rPr>
            </w:pPr>
            <w:r>
              <w:rPr>
                <w:rFonts w:ascii="Arial" w:hAnsi="Arial" w:cs="Arial"/>
              </w:rPr>
              <w:t xml:space="preserve">The employee will track their progress every 2 days. </w:t>
            </w:r>
          </w:p>
        </w:tc>
      </w:tr>
    </w:tbl>
    <w:p w14:paraId="054291B8" w14:textId="77777777" w:rsidR="00702CED" w:rsidRPr="00C01362" w:rsidRDefault="00AB733B" w:rsidP="001C1561">
      <w:pPr>
        <w:tabs>
          <w:tab w:val="left" w:pos="1200"/>
        </w:tabs>
        <w:spacing w:line="360" w:lineRule="auto"/>
        <w:jc w:val="both"/>
        <w:rPr>
          <w:rFonts w:ascii="Arial" w:hAnsi="Arial" w:cs="Arial"/>
          <w:b/>
        </w:rPr>
      </w:pPr>
      <w:r>
        <w:rPr>
          <w:rFonts w:ascii="Arial" w:hAnsi="Arial" w:cs="Arial"/>
          <w:b/>
        </w:rPr>
        <w:t xml:space="preserve"> </w:t>
      </w:r>
    </w:p>
    <w:p w14:paraId="65DCF437" w14:textId="77777777" w:rsidR="004F2781" w:rsidRDefault="00AB733B" w:rsidP="004F2781">
      <w:pPr>
        <w:tabs>
          <w:tab w:val="left" w:pos="1200"/>
          <w:tab w:val="left" w:pos="3960"/>
          <w:tab w:val="center" w:pos="4680"/>
        </w:tabs>
        <w:spacing w:line="360" w:lineRule="auto"/>
        <w:rPr>
          <w:rFonts w:ascii="Arial" w:hAnsi="Arial" w:cs="Arial"/>
          <w:b/>
        </w:rPr>
      </w:pPr>
      <w:r>
        <w:rPr>
          <w:rFonts w:ascii="Arial" w:hAnsi="Arial" w:cs="Arial"/>
          <w:b/>
        </w:rPr>
        <w:tab/>
      </w:r>
      <w:r>
        <w:rPr>
          <w:rFonts w:ascii="Arial" w:hAnsi="Arial" w:cs="Arial"/>
          <w:b/>
        </w:rPr>
        <w:tab/>
      </w:r>
    </w:p>
    <w:p w14:paraId="6891E0E8" w14:textId="77777777" w:rsidR="004F2781" w:rsidRDefault="004F2781" w:rsidP="004F2781">
      <w:pPr>
        <w:tabs>
          <w:tab w:val="left" w:pos="1200"/>
          <w:tab w:val="left" w:pos="3960"/>
          <w:tab w:val="center" w:pos="4680"/>
        </w:tabs>
        <w:spacing w:line="360" w:lineRule="auto"/>
        <w:rPr>
          <w:rFonts w:ascii="Arial" w:hAnsi="Arial" w:cs="Arial"/>
          <w:b/>
        </w:rPr>
      </w:pPr>
    </w:p>
    <w:p w14:paraId="3F6E18F2" w14:textId="77777777" w:rsidR="004F2781" w:rsidRDefault="004F2781" w:rsidP="004F2781">
      <w:pPr>
        <w:tabs>
          <w:tab w:val="left" w:pos="1200"/>
          <w:tab w:val="left" w:pos="3960"/>
          <w:tab w:val="center" w:pos="4680"/>
        </w:tabs>
        <w:spacing w:line="360" w:lineRule="auto"/>
        <w:rPr>
          <w:rFonts w:ascii="Arial" w:hAnsi="Arial" w:cs="Arial"/>
          <w:b/>
        </w:rPr>
      </w:pPr>
    </w:p>
    <w:p w14:paraId="7DBFCEA2" w14:textId="77777777" w:rsidR="004F2781" w:rsidRDefault="004F2781" w:rsidP="004F2781">
      <w:pPr>
        <w:tabs>
          <w:tab w:val="left" w:pos="1200"/>
          <w:tab w:val="left" w:pos="3960"/>
          <w:tab w:val="center" w:pos="4680"/>
        </w:tabs>
        <w:spacing w:line="360" w:lineRule="auto"/>
        <w:rPr>
          <w:rFonts w:ascii="Arial" w:hAnsi="Arial" w:cs="Arial"/>
          <w:b/>
        </w:rPr>
      </w:pPr>
    </w:p>
    <w:p w14:paraId="42670B12" w14:textId="77777777" w:rsidR="004F2781" w:rsidRDefault="004F2781" w:rsidP="004F2781">
      <w:pPr>
        <w:tabs>
          <w:tab w:val="left" w:pos="1200"/>
          <w:tab w:val="left" w:pos="3960"/>
          <w:tab w:val="center" w:pos="4680"/>
        </w:tabs>
        <w:spacing w:line="360" w:lineRule="auto"/>
        <w:rPr>
          <w:rFonts w:ascii="Arial" w:hAnsi="Arial" w:cs="Arial"/>
          <w:b/>
        </w:rPr>
      </w:pPr>
    </w:p>
    <w:p w14:paraId="062092E0" w14:textId="77777777" w:rsidR="004F2781" w:rsidRDefault="004F2781" w:rsidP="004F2781">
      <w:pPr>
        <w:tabs>
          <w:tab w:val="left" w:pos="1200"/>
          <w:tab w:val="left" w:pos="3960"/>
          <w:tab w:val="center" w:pos="4680"/>
        </w:tabs>
        <w:spacing w:line="360" w:lineRule="auto"/>
        <w:rPr>
          <w:rFonts w:ascii="Arial" w:hAnsi="Arial" w:cs="Arial"/>
          <w:b/>
        </w:rPr>
      </w:pPr>
    </w:p>
    <w:p w14:paraId="2AAF4CFB" w14:textId="77777777" w:rsidR="004F2781" w:rsidRDefault="004F2781" w:rsidP="004F2781">
      <w:pPr>
        <w:tabs>
          <w:tab w:val="left" w:pos="1200"/>
          <w:tab w:val="left" w:pos="3960"/>
          <w:tab w:val="center" w:pos="4680"/>
        </w:tabs>
        <w:spacing w:line="360" w:lineRule="auto"/>
        <w:rPr>
          <w:rFonts w:ascii="Arial" w:hAnsi="Arial" w:cs="Arial"/>
          <w:b/>
        </w:rPr>
      </w:pPr>
    </w:p>
    <w:p w14:paraId="2228F61A" w14:textId="77777777" w:rsidR="004F2781" w:rsidRDefault="004F2781" w:rsidP="004F2781">
      <w:pPr>
        <w:tabs>
          <w:tab w:val="left" w:pos="1200"/>
          <w:tab w:val="left" w:pos="3960"/>
          <w:tab w:val="center" w:pos="4680"/>
        </w:tabs>
        <w:spacing w:line="360" w:lineRule="auto"/>
        <w:rPr>
          <w:rFonts w:ascii="Arial" w:hAnsi="Arial" w:cs="Arial"/>
          <w:b/>
        </w:rPr>
      </w:pPr>
    </w:p>
    <w:p w14:paraId="187610C6" w14:textId="77777777" w:rsidR="004F2781" w:rsidRDefault="004F2781" w:rsidP="004F2781">
      <w:pPr>
        <w:tabs>
          <w:tab w:val="left" w:pos="1200"/>
          <w:tab w:val="left" w:pos="3960"/>
          <w:tab w:val="center" w:pos="4680"/>
        </w:tabs>
        <w:spacing w:line="360" w:lineRule="auto"/>
        <w:rPr>
          <w:rFonts w:ascii="Arial" w:hAnsi="Arial" w:cs="Arial"/>
          <w:b/>
        </w:rPr>
      </w:pPr>
    </w:p>
    <w:p w14:paraId="046E40CB" w14:textId="77777777" w:rsidR="004F2781" w:rsidRDefault="004F2781" w:rsidP="004F2781">
      <w:pPr>
        <w:tabs>
          <w:tab w:val="left" w:pos="1200"/>
          <w:tab w:val="left" w:pos="3960"/>
          <w:tab w:val="center" w:pos="4680"/>
        </w:tabs>
        <w:spacing w:line="360" w:lineRule="auto"/>
        <w:rPr>
          <w:rFonts w:ascii="Arial" w:hAnsi="Arial" w:cs="Arial"/>
          <w:b/>
        </w:rPr>
      </w:pPr>
    </w:p>
    <w:p w14:paraId="14B85C74" w14:textId="77777777" w:rsidR="004F2781" w:rsidRDefault="004F2781" w:rsidP="004F2781">
      <w:pPr>
        <w:tabs>
          <w:tab w:val="left" w:pos="1200"/>
          <w:tab w:val="left" w:pos="3960"/>
          <w:tab w:val="center" w:pos="4680"/>
        </w:tabs>
        <w:spacing w:line="360" w:lineRule="auto"/>
        <w:rPr>
          <w:rFonts w:ascii="Arial" w:hAnsi="Arial" w:cs="Arial"/>
          <w:b/>
        </w:rPr>
      </w:pPr>
    </w:p>
    <w:p w14:paraId="7FBF8429" w14:textId="77777777" w:rsidR="004F2781" w:rsidRDefault="004F2781" w:rsidP="004F2781">
      <w:pPr>
        <w:tabs>
          <w:tab w:val="left" w:pos="1200"/>
          <w:tab w:val="left" w:pos="3960"/>
          <w:tab w:val="center" w:pos="4680"/>
        </w:tabs>
        <w:spacing w:line="360" w:lineRule="auto"/>
        <w:rPr>
          <w:rFonts w:ascii="Arial" w:hAnsi="Arial" w:cs="Arial"/>
          <w:b/>
        </w:rPr>
      </w:pPr>
    </w:p>
    <w:p w14:paraId="713E17AC" w14:textId="77777777" w:rsidR="004F2781" w:rsidRDefault="004F2781" w:rsidP="004F2781">
      <w:pPr>
        <w:tabs>
          <w:tab w:val="left" w:pos="1200"/>
          <w:tab w:val="left" w:pos="3960"/>
          <w:tab w:val="center" w:pos="4680"/>
        </w:tabs>
        <w:spacing w:line="360" w:lineRule="auto"/>
        <w:rPr>
          <w:rFonts w:ascii="Arial" w:hAnsi="Arial" w:cs="Arial"/>
          <w:b/>
        </w:rPr>
      </w:pPr>
    </w:p>
    <w:p w14:paraId="18243832" w14:textId="77777777" w:rsidR="004F2781" w:rsidRDefault="004F2781" w:rsidP="004F2781">
      <w:pPr>
        <w:tabs>
          <w:tab w:val="left" w:pos="1200"/>
          <w:tab w:val="left" w:pos="3960"/>
          <w:tab w:val="center" w:pos="4680"/>
        </w:tabs>
        <w:spacing w:line="360" w:lineRule="auto"/>
        <w:rPr>
          <w:rFonts w:ascii="Arial" w:hAnsi="Arial" w:cs="Arial"/>
          <w:b/>
        </w:rPr>
      </w:pPr>
    </w:p>
    <w:p w14:paraId="408C9A0D" w14:textId="77777777" w:rsidR="004F2781" w:rsidRDefault="004F2781" w:rsidP="004F2781">
      <w:pPr>
        <w:tabs>
          <w:tab w:val="left" w:pos="1200"/>
          <w:tab w:val="left" w:pos="3960"/>
          <w:tab w:val="center" w:pos="4680"/>
        </w:tabs>
        <w:spacing w:line="360" w:lineRule="auto"/>
        <w:rPr>
          <w:rFonts w:ascii="Arial" w:hAnsi="Arial" w:cs="Arial"/>
          <w:b/>
        </w:rPr>
      </w:pPr>
    </w:p>
    <w:p w14:paraId="70947262" w14:textId="77777777" w:rsidR="00AF17CE" w:rsidRDefault="00AF17CE" w:rsidP="004F2781">
      <w:pPr>
        <w:pStyle w:val="Heading2"/>
      </w:pPr>
      <w:bookmarkStart w:id="6" w:name="_Toc64644018"/>
    </w:p>
    <w:p w14:paraId="17988FDB" w14:textId="77777777" w:rsidR="00AF17CE" w:rsidRDefault="00AF17CE" w:rsidP="004F2781">
      <w:pPr>
        <w:pStyle w:val="Heading2"/>
      </w:pPr>
    </w:p>
    <w:p w14:paraId="152F68C4" w14:textId="77777777" w:rsidR="00AF17CE" w:rsidRDefault="00AF17CE" w:rsidP="004F2781">
      <w:pPr>
        <w:pStyle w:val="Heading2"/>
      </w:pPr>
    </w:p>
    <w:p w14:paraId="711682A6" w14:textId="77777777" w:rsidR="00AF17CE" w:rsidRDefault="00AF17CE" w:rsidP="004F2781">
      <w:pPr>
        <w:pStyle w:val="Heading2"/>
      </w:pPr>
    </w:p>
    <w:p w14:paraId="7C6CEEB1" w14:textId="77777777" w:rsidR="00AF17CE" w:rsidRDefault="00AF17CE" w:rsidP="004F2781">
      <w:pPr>
        <w:pStyle w:val="Heading2"/>
      </w:pPr>
    </w:p>
    <w:p w14:paraId="7AF6BA10" w14:textId="77777777" w:rsidR="00AF17CE" w:rsidRDefault="00AF17CE" w:rsidP="004F2781">
      <w:pPr>
        <w:pStyle w:val="Heading2"/>
      </w:pPr>
    </w:p>
    <w:p w14:paraId="6CFEADED" w14:textId="02BBD568" w:rsidR="00702CED" w:rsidRDefault="00AB733B" w:rsidP="004F2781">
      <w:pPr>
        <w:pStyle w:val="Heading2"/>
      </w:pPr>
      <w:r w:rsidRPr="00FF3E8C">
        <w:t>Conclusion</w:t>
      </w:r>
      <w:bookmarkEnd w:id="6"/>
    </w:p>
    <w:p w14:paraId="016348B3" w14:textId="77777777" w:rsidR="00FF3E8C" w:rsidRDefault="00AB733B" w:rsidP="001C1561">
      <w:pPr>
        <w:tabs>
          <w:tab w:val="left" w:pos="1200"/>
        </w:tabs>
        <w:spacing w:line="360" w:lineRule="auto"/>
        <w:jc w:val="both"/>
        <w:rPr>
          <w:rFonts w:ascii="Arial" w:hAnsi="Arial" w:cs="Arial"/>
        </w:rPr>
      </w:pPr>
      <w:r>
        <w:rPr>
          <w:rFonts w:ascii="Arial" w:hAnsi="Arial" w:cs="Arial"/>
        </w:rPr>
        <w:t xml:space="preserve">The report concluded that training and development are very much important for higher employee engagement. It has been identified that UWTSD provides special apprenticeships and highly qualified work experience to potential candidates. The report has demonstrated that how employee engagement brings innovation and economic prosperity among staff members. Reward programs are another best way to build strong coordination with staff members and increase employee morale. The report has analyzed that how training and reward programs are beneficial for staff members. Apart from this, Reward programs create greater enthusiasm and happiness among staff members. </w:t>
      </w:r>
    </w:p>
    <w:p w14:paraId="58E8A835" w14:textId="77777777" w:rsidR="000F3B2C" w:rsidRDefault="000F3B2C" w:rsidP="001C1561">
      <w:pPr>
        <w:tabs>
          <w:tab w:val="left" w:pos="1200"/>
        </w:tabs>
        <w:spacing w:line="360" w:lineRule="auto"/>
        <w:jc w:val="both"/>
        <w:rPr>
          <w:rFonts w:ascii="Arial" w:hAnsi="Arial" w:cs="Arial"/>
        </w:rPr>
      </w:pPr>
    </w:p>
    <w:p w14:paraId="7089E766" w14:textId="77777777" w:rsidR="000F3B2C" w:rsidRDefault="000F3B2C" w:rsidP="001C1561">
      <w:pPr>
        <w:tabs>
          <w:tab w:val="left" w:pos="1200"/>
        </w:tabs>
        <w:spacing w:line="360" w:lineRule="auto"/>
        <w:jc w:val="both"/>
        <w:rPr>
          <w:rFonts w:ascii="Arial" w:hAnsi="Arial" w:cs="Arial"/>
        </w:rPr>
      </w:pPr>
    </w:p>
    <w:p w14:paraId="1F2ADF6D" w14:textId="51BCF092" w:rsidR="000F3B2C" w:rsidRDefault="000F3B2C" w:rsidP="001C1561">
      <w:pPr>
        <w:tabs>
          <w:tab w:val="left" w:pos="1200"/>
        </w:tabs>
        <w:spacing w:line="360" w:lineRule="auto"/>
        <w:jc w:val="both"/>
        <w:rPr>
          <w:rFonts w:ascii="Arial" w:hAnsi="Arial" w:cs="Arial"/>
        </w:rPr>
      </w:pPr>
    </w:p>
    <w:p w14:paraId="5865F2E5" w14:textId="77777777" w:rsidR="00B520E3" w:rsidRDefault="00B520E3" w:rsidP="001C1561">
      <w:pPr>
        <w:tabs>
          <w:tab w:val="left" w:pos="1200"/>
        </w:tabs>
        <w:spacing w:line="360" w:lineRule="auto"/>
        <w:jc w:val="both"/>
        <w:rPr>
          <w:rFonts w:ascii="Arial" w:hAnsi="Arial" w:cs="Arial"/>
        </w:rPr>
      </w:pPr>
    </w:p>
    <w:p w14:paraId="4ACA228D" w14:textId="77777777" w:rsidR="000F3B2C" w:rsidRDefault="000F3B2C" w:rsidP="001C1561">
      <w:pPr>
        <w:tabs>
          <w:tab w:val="left" w:pos="1200"/>
        </w:tabs>
        <w:spacing w:line="360" w:lineRule="auto"/>
        <w:jc w:val="both"/>
        <w:rPr>
          <w:rFonts w:ascii="Arial" w:hAnsi="Arial" w:cs="Arial"/>
        </w:rPr>
      </w:pPr>
    </w:p>
    <w:p w14:paraId="214F1F55" w14:textId="77777777" w:rsidR="00B520E3" w:rsidRDefault="00B520E3" w:rsidP="004F2781">
      <w:pPr>
        <w:pStyle w:val="Heading2"/>
      </w:pPr>
      <w:bookmarkStart w:id="7" w:name="_Toc64644019"/>
    </w:p>
    <w:p w14:paraId="70334B1A" w14:textId="77777777" w:rsidR="00B520E3" w:rsidRDefault="00B520E3" w:rsidP="004F2781">
      <w:pPr>
        <w:pStyle w:val="Heading2"/>
      </w:pPr>
    </w:p>
    <w:p w14:paraId="5BA1606F" w14:textId="77777777" w:rsidR="00B520E3" w:rsidRDefault="00B520E3" w:rsidP="004F2781">
      <w:pPr>
        <w:pStyle w:val="Heading2"/>
      </w:pPr>
    </w:p>
    <w:p w14:paraId="0B44033E" w14:textId="77777777" w:rsidR="00B520E3" w:rsidRDefault="00B520E3" w:rsidP="004F2781">
      <w:pPr>
        <w:pStyle w:val="Heading2"/>
      </w:pPr>
    </w:p>
    <w:p w14:paraId="02DCA159" w14:textId="77777777" w:rsidR="00B520E3" w:rsidRDefault="00B520E3" w:rsidP="004F2781">
      <w:pPr>
        <w:pStyle w:val="Heading2"/>
      </w:pPr>
    </w:p>
    <w:p w14:paraId="0FB89FC7" w14:textId="77777777" w:rsidR="00B520E3" w:rsidRDefault="00B520E3" w:rsidP="004F2781">
      <w:pPr>
        <w:pStyle w:val="Heading2"/>
      </w:pPr>
    </w:p>
    <w:p w14:paraId="0F4DE3C5" w14:textId="77777777" w:rsidR="00B520E3" w:rsidRDefault="00B520E3" w:rsidP="004F2781">
      <w:pPr>
        <w:pStyle w:val="Heading2"/>
      </w:pPr>
    </w:p>
    <w:p w14:paraId="479C5FC7" w14:textId="38D64626" w:rsidR="000F3B2C" w:rsidRPr="000F3B2C" w:rsidRDefault="00AB733B" w:rsidP="004F2781">
      <w:pPr>
        <w:pStyle w:val="Heading2"/>
      </w:pPr>
      <w:r w:rsidRPr="000F3B2C">
        <w:t>Reference List</w:t>
      </w:r>
      <w:bookmarkEnd w:id="7"/>
      <w:r w:rsidRPr="000F3B2C">
        <w:t xml:space="preserve"> </w:t>
      </w:r>
    </w:p>
    <w:p w14:paraId="551325FD" w14:textId="77777777" w:rsidR="004F2781" w:rsidRPr="00EB40C5" w:rsidRDefault="004F2781" w:rsidP="001C1561">
      <w:pPr>
        <w:tabs>
          <w:tab w:val="left" w:pos="1200"/>
        </w:tabs>
        <w:spacing w:line="360" w:lineRule="auto"/>
        <w:jc w:val="both"/>
        <w:rPr>
          <w:rFonts w:ascii="Arial" w:hAnsi="Arial" w:cs="Arial"/>
        </w:rPr>
      </w:pPr>
    </w:p>
    <w:p w14:paraId="5AA54CCD" w14:textId="77777777" w:rsidR="004F2781" w:rsidRPr="004F2781" w:rsidRDefault="00AB733B" w:rsidP="00EB40C5">
      <w:pPr>
        <w:tabs>
          <w:tab w:val="left" w:pos="1200"/>
        </w:tabs>
        <w:spacing w:line="360" w:lineRule="auto"/>
        <w:jc w:val="both"/>
        <w:rPr>
          <w:rFonts w:ascii="Arial" w:hAnsi="Arial" w:cs="Arial"/>
          <w:b/>
        </w:rPr>
      </w:pPr>
      <w:r w:rsidRPr="00EB40C5">
        <w:rPr>
          <w:rFonts w:ascii="Arial" w:hAnsi="Arial" w:cs="Arial"/>
          <w:color w:val="222222"/>
          <w:shd w:val="clear" w:color="auto" w:fill="FFFFFF"/>
        </w:rPr>
        <w:t xml:space="preserve">Albrecht, S., </w:t>
      </w:r>
      <w:proofErr w:type="spellStart"/>
      <w:r w:rsidRPr="00EB40C5">
        <w:rPr>
          <w:rFonts w:ascii="Arial" w:hAnsi="Arial" w:cs="Arial"/>
          <w:color w:val="222222"/>
          <w:shd w:val="clear" w:color="auto" w:fill="FFFFFF"/>
        </w:rPr>
        <w:t>Breidahl</w:t>
      </w:r>
      <w:proofErr w:type="spellEnd"/>
      <w:r w:rsidRPr="00EB40C5">
        <w:rPr>
          <w:rFonts w:ascii="Arial" w:hAnsi="Arial" w:cs="Arial"/>
          <w:color w:val="222222"/>
          <w:shd w:val="clear" w:color="auto" w:fill="FFFFFF"/>
        </w:rPr>
        <w:t>, E. and Marty, A., 2018. Organizational resources, organizational engagement climate, and employee engagement. </w:t>
      </w:r>
      <w:r w:rsidRPr="00EB40C5">
        <w:rPr>
          <w:rFonts w:ascii="Arial" w:hAnsi="Arial" w:cs="Arial"/>
          <w:i/>
          <w:iCs/>
          <w:color w:val="222222"/>
          <w:shd w:val="clear" w:color="auto" w:fill="FFFFFF"/>
        </w:rPr>
        <w:t>Career Development International</w:t>
      </w:r>
      <w:r>
        <w:rPr>
          <w:rFonts w:ascii="Arial" w:hAnsi="Arial" w:cs="Arial"/>
          <w:color w:val="222222"/>
          <w:shd w:val="clear" w:color="auto" w:fill="FFFFFF"/>
        </w:rPr>
        <w:t xml:space="preserve">. </w:t>
      </w:r>
    </w:p>
    <w:p w14:paraId="128031E9" w14:textId="77777777" w:rsidR="004F2781" w:rsidRPr="00EB40C5" w:rsidRDefault="00AB733B" w:rsidP="00EB40C5">
      <w:pPr>
        <w:tabs>
          <w:tab w:val="left" w:pos="1200"/>
        </w:tabs>
        <w:spacing w:line="360" w:lineRule="auto"/>
        <w:jc w:val="both"/>
        <w:rPr>
          <w:rFonts w:ascii="Arial" w:hAnsi="Arial" w:cs="Arial"/>
          <w:color w:val="222222"/>
          <w:shd w:val="clear" w:color="auto" w:fill="FFFFFF"/>
        </w:rPr>
      </w:pPr>
      <w:r w:rsidRPr="00EB40C5">
        <w:rPr>
          <w:rFonts w:ascii="Arial" w:hAnsi="Arial" w:cs="Arial"/>
          <w:color w:val="222222"/>
          <w:shd w:val="clear" w:color="auto" w:fill="FFFFFF"/>
        </w:rPr>
        <w:t>Concepcion, H.M., 2020. </w:t>
      </w:r>
      <w:r w:rsidRPr="00EB40C5">
        <w:rPr>
          <w:rFonts w:ascii="Arial" w:hAnsi="Arial" w:cs="Arial"/>
          <w:i/>
          <w:iCs/>
          <w:color w:val="222222"/>
          <w:shd w:val="clear" w:color="auto" w:fill="FFFFFF"/>
        </w:rPr>
        <w:t>A Correlational Study of Manager-Employee Relationship, Employee Rewards, and Employee Engagement</w:t>
      </w:r>
      <w:r w:rsidRPr="00EB40C5">
        <w:rPr>
          <w:rFonts w:ascii="Arial" w:hAnsi="Arial" w:cs="Arial"/>
          <w:color w:val="222222"/>
          <w:shd w:val="clear" w:color="auto" w:fill="FFFFFF"/>
        </w:rPr>
        <w:t> (Doctoral dissertation, Walden University).</w:t>
      </w:r>
    </w:p>
    <w:p w14:paraId="5B077E86" w14:textId="77777777" w:rsidR="004F2781" w:rsidRPr="00EB40C5" w:rsidRDefault="00AB733B" w:rsidP="00EB40C5">
      <w:pPr>
        <w:tabs>
          <w:tab w:val="left" w:pos="1200"/>
        </w:tabs>
        <w:spacing w:line="360" w:lineRule="auto"/>
        <w:jc w:val="both"/>
        <w:rPr>
          <w:rFonts w:ascii="Arial" w:hAnsi="Arial" w:cs="Arial"/>
          <w:color w:val="222222"/>
          <w:shd w:val="clear" w:color="auto" w:fill="FFFFFF"/>
        </w:rPr>
      </w:pPr>
      <w:r w:rsidRPr="00EB40C5">
        <w:rPr>
          <w:rFonts w:ascii="Arial" w:hAnsi="Arial" w:cs="Arial"/>
          <w:color w:val="222222"/>
          <w:shd w:val="clear" w:color="auto" w:fill="FFFFFF"/>
        </w:rPr>
        <w:t xml:space="preserve">Hameed, A. and </w:t>
      </w:r>
      <w:proofErr w:type="spellStart"/>
      <w:r w:rsidRPr="00EB40C5">
        <w:rPr>
          <w:rFonts w:ascii="Arial" w:hAnsi="Arial" w:cs="Arial"/>
          <w:color w:val="222222"/>
          <w:shd w:val="clear" w:color="auto" w:fill="FFFFFF"/>
        </w:rPr>
        <w:t>Waheed</w:t>
      </w:r>
      <w:proofErr w:type="spellEnd"/>
      <w:r w:rsidRPr="00EB40C5">
        <w:rPr>
          <w:rFonts w:ascii="Arial" w:hAnsi="Arial" w:cs="Arial"/>
          <w:color w:val="222222"/>
          <w:shd w:val="clear" w:color="auto" w:fill="FFFFFF"/>
        </w:rPr>
        <w:t xml:space="preserve">, A., 2011. Employee development and its </w:t>
      </w:r>
      <w:proofErr w:type="spellStart"/>
      <w:r w:rsidRPr="00EB40C5">
        <w:rPr>
          <w:rFonts w:ascii="Arial" w:hAnsi="Arial" w:cs="Arial"/>
          <w:color w:val="222222"/>
          <w:shd w:val="clear" w:color="auto" w:fill="FFFFFF"/>
        </w:rPr>
        <w:t>affect</w:t>
      </w:r>
      <w:proofErr w:type="spellEnd"/>
      <w:r w:rsidRPr="00EB40C5">
        <w:rPr>
          <w:rFonts w:ascii="Arial" w:hAnsi="Arial" w:cs="Arial"/>
          <w:color w:val="222222"/>
          <w:shd w:val="clear" w:color="auto" w:fill="FFFFFF"/>
        </w:rPr>
        <w:t xml:space="preserve"> on employee performance a conceptual framework. </w:t>
      </w:r>
      <w:r w:rsidRPr="00EB40C5">
        <w:rPr>
          <w:rFonts w:ascii="Arial" w:hAnsi="Arial" w:cs="Arial"/>
          <w:i/>
          <w:iCs/>
          <w:color w:val="222222"/>
          <w:shd w:val="clear" w:color="auto" w:fill="FFFFFF"/>
        </w:rPr>
        <w:t>International journal of business and social science</w:t>
      </w:r>
      <w:r w:rsidRPr="00EB40C5">
        <w:rPr>
          <w:rFonts w:ascii="Arial" w:hAnsi="Arial" w:cs="Arial"/>
          <w:color w:val="222222"/>
          <w:shd w:val="clear" w:color="auto" w:fill="FFFFFF"/>
        </w:rPr>
        <w:t>, </w:t>
      </w:r>
      <w:r w:rsidRPr="00EB40C5">
        <w:rPr>
          <w:rFonts w:ascii="Arial" w:hAnsi="Arial" w:cs="Arial"/>
          <w:i/>
          <w:iCs/>
          <w:color w:val="222222"/>
          <w:shd w:val="clear" w:color="auto" w:fill="FFFFFF"/>
        </w:rPr>
        <w:t>2</w:t>
      </w:r>
      <w:r w:rsidRPr="00EB40C5">
        <w:rPr>
          <w:rFonts w:ascii="Arial" w:hAnsi="Arial" w:cs="Arial"/>
          <w:color w:val="222222"/>
          <w:shd w:val="clear" w:color="auto" w:fill="FFFFFF"/>
        </w:rPr>
        <w:t>(13).</w:t>
      </w:r>
    </w:p>
    <w:p w14:paraId="611BACE5" w14:textId="77777777" w:rsidR="004F2781" w:rsidRPr="00EB40C5" w:rsidRDefault="00AB733B" w:rsidP="00EB40C5">
      <w:pPr>
        <w:tabs>
          <w:tab w:val="left" w:pos="1200"/>
        </w:tabs>
        <w:spacing w:line="360" w:lineRule="auto"/>
        <w:jc w:val="both"/>
        <w:rPr>
          <w:rFonts w:ascii="Arial" w:hAnsi="Arial" w:cs="Arial"/>
          <w:color w:val="222222"/>
          <w:shd w:val="clear" w:color="auto" w:fill="FFFFFF"/>
        </w:rPr>
      </w:pPr>
      <w:r w:rsidRPr="00EB40C5">
        <w:rPr>
          <w:rFonts w:ascii="Arial" w:hAnsi="Arial" w:cs="Arial"/>
          <w:color w:val="222222"/>
          <w:shd w:val="clear" w:color="auto" w:fill="FFFFFF"/>
        </w:rPr>
        <w:t>Khan, A.J. and Iqbal, J., 2020. Training and Employee Commitment: The Social Exchange Perspective. </w:t>
      </w:r>
      <w:r w:rsidRPr="00EB40C5">
        <w:rPr>
          <w:rFonts w:ascii="Arial" w:hAnsi="Arial" w:cs="Arial"/>
          <w:i/>
          <w:iCs/>
          <w:color w:val="222222"/>
          <w:shd w:val="clear" w:color="auto" w:fill="FFFFFF"/>
        </w:rPr>
        <w:t>Journal of Management Sciences</w:t>
      </w:r>
      <w:r w:rsidRPr="00EB40C5">
        <w:rPr>
          <w:rFonts w:ascii="Arial" w:hAnsi="Arial" w:cs="Arial"/>
          <w:color w:val="222222"/>
          <w:shd w:val="clear" w:color="auto" w:fill="FFFFFF"/>
        </w:rPr>
        <w:t>, </w:t>
      </w:r>
      <w:r w:rsidRPr="00EB40C5">
        <w:rPr>
          <w:rFonts w:ascii="Arial" w:hAnsi="Arial" w:cs="Arial"/>
          <w:i/>
          <w:iCs/>
          <w:color w:val="222222"/>
          <w:shd w:val="clear" w:color="auto" w:fill="FFFFFF"/>
        </w:rPr>
        <w:t>7</w:t>
      </w:r>
      <w:r w:rsidRPr="00EB40C5">
        <w:rPr>
          <w:rFonts w:ascii="Arial" w:hAnsi="Arial" w:cs="Arial"/>
          <w:color w:val="222222"/>
          <w:shd w:val="clear" w:color="auto" w:fill="FFFFFF"/>
        </w:rPr>
        <w:t>(1), pp.88-100.</w:t>
      </w:r>
      <w:r>
        <w:rPr>
          <w:rFonts w:ascii="Arial" w:hAnsi="Arial" w:cs="Arial"/>
          <w:color w:val="222222"/>
          <w:shd w:val="clear" w:color="auto" w:fill="FFFFFF"/>
        </w:rPr>
        <w:t xml:space="preserve"> </w:t>
      </w:r>
    </w:p>
    <w:p w14:paraId="7DC4AFB8" w14:textId="77777777" w:rsidR="004F2781" w:rsidRPr="00EB40C5" w:rsidRDefault="00AB733B" w:rsidP="00EB40C5">
      <w:pPr>
        <w:tabs>
          <w:tab w:val="left" w:pos="1200"/>
        </w:tabs>
        <w:spacing w:line="360" w:lineRule="auto"/>
        <w:jc w:val="both"/>
        <w:rPr>
          <w:rFonts w:ascii="Arial" w:hAnsi="Arial" w:cs="Arial"/>
          <w:color w:val="222222"/>
          <w:shd w:val="clear" w:color="auto" w:fill="FFFFFF"/>
        </w:rPr>
      </w:pPr>
      <w:proofErr w:type="spellStart"/>
      <w:r w:rsidRPr="00EB40C5">
        <w:rPr>
          <w:rFonts w:ascii="Arial" w:hAnsi="Arial" w:cs="Arial"/>
          <w:color w:val="222222"/>
          <w:shd w:val="clear" w:color="auto" w:fill="FFFFFF"/>
        </w:rPr>
        <w:t>Khodakarami</w:t>
      </w:r>
      <w:proofErr w:type="spellEnd"/>
      <w:r w:rsidRPr="00EB40C5">
        <w:rPr>
          <w:rFonts w:ascii="Arial" w:hAnsi="Arial" w:cs="Arial"/>
          <w:color w:val="222222"/>
          <w:shd w:val="clear" w:color="auto" w:fill="FFFFFF"/>
        </w:rPr>
        <w:t xml:space="preserve">, N. and </w:t>
      </w:r>
      <w:proofErr w:type="spellStart"/>
      <w:r w:rsidRPr="00EB40C5">
        <w:rPr>
          <w:rFonts w:ascii="Arial" w:hAnsi="Arial" w:cs="Arial"/>
          <w:color w:val="222222"/>
          <w:shd w:val="clear" w:color="auto" w:fill="FFFFFF"/>
        </w:rPr>
        <w:t>Dirani</w:t>
      </w:r>
      <w:proofErr w:type="spellEnd"/>
      <w:r w:rsidRPr="00EB40C5">
        <w:rPr>
          <w:rFonts w:ascii="Arial" w:hAnsi="Arial" w:cs="Arial"/>
          <w:color w:val="222222"/>
          <w:shd w:val="clear" w:color="auto" w:fill="FFFFFF"/>
        </w:rPr>
        <w:t>, K., 2020. Drivers of employee engagement: Differences by work area and gender. </w:t>
      </w:r>
      <w:r w:rsidRPr="00EB40C5">
        <w:rPr>
          <w:rFonts w:ascii="Arial" w:hAnsi="Arial" w:cs="Arial"/>
          <w:i/>
          <w:iCs/>
          <w:color w:val="222222"/>
          <w:shd w:val="clear" w:color="auto" w:fill="FFFFFF"/>
        </w:rPr>
        <w:t>Industrial and Commercial Training</w:t>
      </w:r>
      <w:r w:rsidRPr="00EB40C5">
        <w:rPr>
          <w:rFonts w:ascii="Arial" w:hAnsi="Arial" w:cs="Arial"/>
          <w:color w:val="222222"/>
          <w:shd w:val="clear" w:color="auto" w:fill="FFFFFF"/>
        </w:rPr>
        <w:t>.</w:t>
      </w:r>
    </w:p>
    <w:p w14:paraId="7D962093" w14:textId="77777777" w:rsidR="004F2781" w:rsidRPr="00EB40C5" w:rsidRDefault="00AB733B" w:rsidP="00EB40C5">
      <w:pPr>
        <w:tabs>
          <w:tab w:val="left" w:pos="1200"/>
        </w:tabs>
        <w:spacing w:line="360" w:lineRule="auto"/>
        <w:jc w:val="both"/>
        <w:rPr>
          <w:rFonts w:ascii="Arial" w:hAnsi="Arial" w:cs="Arial"/>
          <w:color w:val="222222"/>
          <w:shd w:val="clear" w:color="auto" w:fill="FFFFFF"/>
        </w:rPr>
      </w:pPr>
      <w:r w:rsidRPr="00EB40C5">
        <w:rPr>
          <w:rFonts w:ascii="Arial" w:hAnsi="Arial" w:cs="Arial"/>
          <w:color w:val="222222"/>
          <w:shd w:val="clear" w:color="auto" w:fill="FFFFFF"/>
        </w:rPr>
        <w:t>Men, L.R., O’Neil, J. and Ewing, M., 2020. Examining the effects of internal social media usage on employee engagement. </w:t>
      </w:r>
      <w:r w:rsidRPr="00EB40C5">
        <w:rPr>
          <w:rFonts w:ascii="Arial" w:hAnsi="Arial" w:cs="Arial"/>
          <w:i/>
          <w:iCs/>
          <w:color w:val="222222"/>
          <w:shd w:val="clear" w:color="auto" w:fill="FFFFFF"/>
        </w:rPr>
        <w:t>Public Relations Review</w:t>
      </w:r>
      <w:r w:rsidRPr="00EB40C5">
        <w:rPr>
          <w:rFonts w:ascii="Arial" w:hAnsi="Arial" w:cs="Arial"/>
          <w:color w:val="222222"/>
          <w:shd w:val="clear" w:color="auto" w:fill="FFFFFF"/>
        </w:rPr>
        <w:t>, </w:t>
      </w:r>
      <w:r w:rsidRPr="00EB40C5">
        <w:rPr>
          <w:rFonts w:ascii="Arial" w:hAnsi="Arial" w:cs="Arial"/>
          <w:i/>
          <w:iCs/>
          <w:color w:val="222222"/>
          <w:shd w:val="clear" w:color="auto" w:fill="FFFFFF"/>
        </w:rPr>
        <w:t>46</w:t>
      </w:r>
      <w:r w:rsidRPr="00EB40C5">
        <w:rPr>
          <w:rFonts w:ascii="Arial" w:hAnsi="Arial" w:cs="Arial"/>
          <w:color w:val="222222"/>
          <w:shd w:val="clear" w:color="auto" w:fill="FFFFFF"/>
        </w:rPr>
        <w:t>(2), p.101880.</w:t>
      </w:r>
      <w:r>
        <w:rPr>
          <w:rFonts w:ascii="Arial" w:hAnsi="Arial" w:cs="Arial"/>
          <w:color w:val="222222"/>
          <w:shd w:val="clear" w:color="auto" w:fill="FFFFFF"/>
        </w:rPr>
        <w:t xml:space="preserve"> </w:t>
      </w:r>
    </w:p>
    <w:p w14:paraId="036C95A0" w14:textId="77777777" w:rsidR="004F2781" w:rsidRPr="00EB40C5" w:rsidRDefault="00AB733B" w:rsidP="00EB40C5">
      <w:pPr>
        <w:tabs>
          <w:tab w:val="left" w:pos="1200"/>
        </w:tabs>
        <w:spacing w:line="360" w:lineRule="auto"/>
        <w:jc w:val="both"/>
        <w:rPr>
          <w:rFonts w:ascii="Arial" w:hAnsi="Arial" w:cs="Arial"/>
          <w:color w:val="222222"/>
          <w:shd w:val="clear" w:color="auto" w:fill="FFFFFF"/>
        </w:rPr>
      </w:pPr>
      <w:r w:rsidRPr="00EB40C5">
        <w:rPr>
          <w:rFonts w:ascii="Arial" w:hAnsi="Arial" w:cs="Arial"/>
          <w:color w:val="222222"/>
          <w:shd w:val="clear" w:color="auto" w:fill="FFFFFF"/>
        </w:rPr>
        <w:t>Nguyen, C. and Duong, A., 2020. The Impact of Training and Development, Job Satisfaction and Job Performance on Young Employee Retention. </w:t>
      </w:r>
      <w:r w:rsidRPr="00EB40C5">
        <w:rPr>
          <w:rFonts w:ascii="Arial" w:hAnsi="Arial" w:cs="Arial"/>
          <w:i/>
          <w:iCs/>
          <w:color w:val="222222"/>
          <w:shd w:val="clear" w:color="auto" w:fill="FFFFFF"/>
        </w:rPr>
        <w:t>International Journal of Future Generation Communication and Networking</w:t>
      </w:r>
      <w:r w:rsidRPr="00EB40C5">
        <w:rPr>
          <w:rFonts w:ascii="Arial" w:hAnsi="Arial" w:cs="Arial"/>
          <w:color w:val="222222"/>
          <w:shd w:val="clear" w:color="auto" w:fill="FFFFFF"/>
        </w:rPr>
        <w:t>, </w:t>
      </w:r>
      <w:r w:rsidRPr="00EB40C5">
        <w:rPr>
          <w:rFonts w:ascii="Arial" w:hAnsi="Arial" w:cs="Arial"/>
          <w:i/>
          <w:iCs/>
          <w:color w:val="222222"/>
          <w:shd w:val="clear" w:color="auto" w:fill="FFFFFF"/>
        </w:rPr>
        <w:t>13</w:t>
      </w:r>
      <w:r w:rsidRPr="00EB40C5">
        <w:rPr>
          <w:rFonts w:ascii="Arial" w:hAnsi="Arial" w:cs="Arial"/>
          <w:color w:val="222222"/>
          <w:shd w:val="clear" w:color="auto" w:fill="FFFFFF"/>
        </w:rPr>
        <w:t>(3), pp.373-386.</w:t>
      </w:r>
      <w:r>
        <w:rPr>
          <w:rFonts w:ascii="Arial" w:hAnsi="Arial" w:cs="Arial"/>
          <w:color w:val="222222"/>
          <w:shd w:val="clear" w:color="auto" w:fill="FFFFFF"/>
        </w:rPr>
        <w:t xml:space="preserve"> </w:t>
      </w:r>
    </w:p>
    <w:p w14:paraId="77B4D617" w14:textId="77777777" w:rsidR="004F2781" w:rsidRDefault="00AB733B" w:rsidP="00EB40C5">
      <w:pPr>
        <w:tabs>
          <w:tab w:val="left" w:pos="1200"/>
        </w:tabs>
        <w:spacing w:line="360" w:lineRule="auto"/>
        <w:jc w:val="both"/>
        <w:rPr>
          <w:rFonts w:ascii="Arial" w:hAnsi="Arial" w:cs="Arial"/>
          <w:color w:val="222222"/>
          <w:shd w:val="clear" w:color="auto" w:fill="FFFFFF"/>
        </w:rPr>
      </w:pPr>
      <w:r w:rsidRPr="00EB40C5">
        <w:rPr>
          <w:rFonts w:ascii="Arial" w:hAnsi="Arial" w:cs="Arial"/>
          <w:color w:val="222222"/>
          <w:shd w:val="clear" w:color="auto" w:fill="FFFFFF"/>
        </w:rPr>
        <w:t xml:space="preserve">Osborne, S. and </w:t>
      </w:r>
      <w:proofErr w:type="spellStart"/>
      <w:r w:rsidRPr="00EB40C5">
        <w:rPr>
          <w:rFonts w:ascii="Arial" w:hAnsi="Arial" w:cs="Arial"/>
          <w:color w:val="222222"/>
          <w:shd w:val="clear" w:color="auto" w:fill="FFFFFF"/>
        </w:rPr>
        <w:t>Hammoud</w:t>
      </w:r>
      <w:proofErr w:type="spellEnd"/>
      <w:r w:rsidRPr="00EB40C5">
        <w:rPr>
          <w:rFonts w:ascii="Arial" w:hAnsi="Arial" w:cs="Arial"/>
          <w:color w:val="222222"/>
          <w:shd w:val="clear" w:color="auto" w:fill="FFFFFF"/>
        </w:rPr>
        <w:t>, M.S., 2017. Effective employee engagement in the workplace. </w:t>
      </w:r>
      <w:r w:rsidRPr="00EB40C5">
        <w:rPr>
          <w:rFonts w:ascii="Arial" w:hAnsi="Arial" w:cs="Arial"/>
          <w:i/>
          <w:iCs/>
          <w:color w:val="222222"/>
          <w:shd w:val="clear" w:color="auto" w:fill="FFFFFF"/>
        </w:rPr>
        <w:t>International Journal of Applied Management and Technology</w:t>
      </w:r>
      <w:r w:rsidRPr="00EB40C5">
        <w:rPr>
          <w:rFonts w:ascii="Arial" w:hAnsi="Arial" w:cs="Arial"/>
          <w:color w:val="222222"/>
          <w:shd w:val="clear" w:color="auto" w:fill="FFFFFF"/>
        </w:rPr>
        <w:t>, </w:t>
      </w:r>
      <w:r w:rsidRPr="00EB40C5">
        <w:rPr>
          <w:rFonts w:ascii="Arial" w:hAnsi="Arial" w:cs="Arial"/>
          <w:i/>
          <w:iCs/>
          <w:color w:val="222222"/>
          <w:shd w:val="clear" w:color="auto" w:fill="FFFFFF"/>
        </w:rPr>
        <w:t>16</w:t>
      </w:r>
      <w:r w:rsidRPr="00EB40C5">
        <w:rPr>
          <w:rFonts w:ascii="Arial" w:hAnsi="Arial" w:cs="Arial"/>
          <w:color w:val="222222"/>
          <w:shd w:val="clear" w:color="auto" w:fill="FFFFFF"/>
        </w:rPr>
        <w:t>(1), p.4.</w:t>
      </w:r>
      <w:r>
        <w:rPr>
          <w:rFonts w:ascii="Arial" w:hAnsi="Arial" w:cs="Arial"/>
          <w:color w:val="222222"/>
          <w:shd w:val="clear" w:color="auto" w:fill="FFFFFF"/>
        </w:rPr>
        <w:t xml:space="preserve"> </w:t>
      </w:r>
    </w:p>
    <w:p w14:paraId="6F862EAF" w14:textId="77777777" w:rsidR="004F2781" w:rsidRPr="00EB40C5" w:rsidRDefault="00AB733B" w:rsidP="00EB40C5">
      <w:pPr>
        <w:tabs>
          <w:tab w:val="left" w:pos="1200"/>
        </w:tabs>
        <w:spacing w:line="360" w:lineRule="auto"/>
        <w:jc w:val="both"/>
        <w:rPr>
          <w:rFonts w:ascii="Arial" w:hAnsi="Arial" w:cs="Arial"/>
          <w:color w:val="222222"/>
          <w:shd w:val="clear" w:color="auto" w:fill="FFFFFF"/>
        </w:rPr>
      </w:pPr>
      <w:r w:rsidRPr="00EB40C5">
        <w:rPr>
          <w:rFonts w:ascii="Arial" w:hAnsi="Arial" w:cs="Arial"/>
          <w:color w:val="222222"/>
          <w:shd w:val="clear" w:color="auto" w:fill="FFFFFF"/>
        </w:rPr>
        <w:lastRenderedPageBreak/>
        <w:t>Rai, A., Ghosh, P., Chauhan, R. and Singh, R., 2018. Improving in-role and extra-role performances with rewards and recognition. </w:t>
      </w:r>
      <w:r w:rsidRPr="00EB40C5">
        <w:rPr>
          <w:rFonts w:ascii="Arial" w:hAnsi="Arial" w:cs="Arial"/>
          <w:i/>
          <w:iCs/>
          <w:color w:val="222222"/>
          <w:shd w:val="clear" w:color="auto" w:fill="FFFFFF"/>
        </w:rPr>
        <w:t>Management Research Review</w:t>
      </w:r>
      <w:r w:rsidRPr="00EB40C5">
        <w:rPr>
          <w:rFonts w:ascii="Arial" w:hAnsi="Arial" w:cs="Arial"/>
          <w:color w:val="222222"/>
          <w:shd w:val="clear" w:color="auto" w:fill="FFFFFF"/>
        </w:rPr>
        <w:t>.</w:t>
      </w:r>
      <w:r>
        <w:rPr>
          <w:rFonts w:ascii="Arial" w:hAnsi="Arial" w:cs="Arial"/>
          <w:color w:val="222222"/>
          <w:shd w:val="clear" w:color="auto" w:fill="FFFFFF"/>
        </w:rPr>
        <w:t xml:space="preserve"> </w:t>
      </w:r>
    </w:p>
    <w:p w14:paraId="09B9D302" w14:textId="77777777" w:rsidR="004F2781" w:rsidRPr="00EB40C5" w:rsidRDefault="00AB733B" w:rsidP="00EB40C5">
      <w:pPr>
        <w:tabs>
          <w:tab w:val="left" w:pos="1200"/>
        </w:tabs>
        <w:spacing w:line="360" w:lineRule="auto"/>
        <w:jc w:val="both"/>
        <w:rPr>
          <w:rFonts w:ascii="Arial" w:hAnsi="Arial" w:cs="Arial"/>
        </w:rPr>
      </w:pPr>
      <w:r w:rsidRPr="00EB40C5">
        <w:rPr>
          <w:rFonts w:ascii="Arial" w:hAnsi="Arial" w:cs="Arial"/>
          <w:color w:val="222222"/>
          <w:shd w:val="clear" w:color="auto" w:fill="FFFFFF"/>
        </w:rPr>
        <w:t>Rodriguez, J. and Walters, K., 2017. The importance of training and development in employee performance and evaluation. </w:t>
      </w:r>
      <w:proofErr w:type="gramStart"/>
      <w:r w:rsidRPr="00EB40C5">
        <w:rPr>
          <w:rFonts w:ascii="Arial" w:hAnsi="Arial" w:cs="Arial"/>
          <w:i/>
          <w:iCs/>
          <w:color w:val="222222"/>
          <w:shd w:val="clear" w:color="auto" w:fill="FFFFFF"/>
        </w:rPr>
        <w:t>World Wide</w:t>
      </w:r>
      <w:proofErr w:type="gramEnd"/>
      <w:r w:rsidRPr="00EB40C5">
        <w:rPr>
          <w:rFonts w:ascii="Arial" w:hAnsi="Arial" w:cs="Arial"/>
          <w:i/>
          <w:iCs/>
          <w:color w:val="222222"/>
          <w:shd w:val="clear" w:color="auto" w:fill="FFFFFF"/>
        </w:rPr>
        <w:t xml:space="preserve"> Journal of Multidisciplinary Research and Development</w:t>
      </w:r>
      <w:r w:rsidRPr="00EB40C5">
        <w:rPr>
          <w:rFonts w:ascii="Arial" w:hAnsi="Arial" w:cs="Arial"/>
          <w:color w:val="222222"/>
          <w:shd w:val="clear" w:color="auto" w:fill="FFFFFF"/>
        </w:rPr>
        <w:t>, </w:t>
      </w:r>
      <w:r w:rsidRPr="00EB40C5">
        <w:rPr>
          <w:rFonts w:ascii="Arial" w:hAnsi="Arial" w:cs="Arial"/>
          <w:i/>
          <w:iCs/>
          <w:color w:val="222222"/>
          <w:shd w:val="clear" w:color="auto" w:fill="FFFFFF"/>
        </w:rPr>
        <w:t>3</w:t>
      </w:r>
      <w:r w:rsidRPr="00EB40C5">
        <w:rPr>
          <w:rFonts w:ascii="Arial" w:hAnsi="Arial" w:cs="Arial"/>
          <w:color w:val="222222"/>
          <w:shd w:val="clear" w:color="auto" w:fill="FFFFFF"/>
        </w:rPr>
        <w:t>(10), pp.206-212.</w:t>
      </w:r>
      <w:r>
        <w:rPr>
          <w:rFonts w:ascii="Arial" w:hAnsi="Arial" w:cs="Arial"/>
          <w:color w:val="222222"/>
          <w:shd w:val="clear" w:color="auto" w:fill="FFFFFF"/>
        </w:rPr>
        <w:t xml:space="preserve"> </w:t>
      </w:r>
    </w:p>
    <w:p w14:paraId="38E0A8B4" w14:textId="77777777" w:rsidR="004F2781" w:rsidRPr="00EB40C5" w:rsidRDefault="00AB733B" w:rsidP="00EB40C5">
      <w:pPr>
        <w:tabs>
          <w:tab w:val="left" w:pos="1200"/>
        </w:tabs>
        <w:spacing w:line="360" w:lineRule="auto"/>
        <w:jc w:val="both"/>
        <w:rPr>
          <w:rFonts w:ascii="Arial" w:hAnsi="Arial" w:cs="Arial"/>
          <w:color w:val="222222"/>
          <w:shd w:val="clear" w:color="auto" w:fill="FFFFFF"/>
        </w:rPr>
      </w:pPr>
      <w:r w:rsidRPr="00EB40C5">
        <w:rPr>
          <w:rFonts w:ascii="Arial" w:hAnsi="Arial" w:cs="Arial"/>
          <w:color w:val="222222"/>
          <w:shd w:val="clear" w:color="auto" w:fill="FFFFFF"/>
        </w:rPr>
        <w:t>Saks, A.M., 2019. Antecedents and consequences of employee engagement revisited. </w:t>
      </w:r>
      <w:r w:rsidRPr="00EB40C5">
        <w:rPr>
          <w:rFonts w:ascii="Arial" w:hAnsi="Arial" w:cs="Arial"/>
          <w:i/>
          <w:iCs/>
          <w:color w:val="222222"/>
          <w:shd w:val="clear" w:color="auto" w:fill="FFFFFF"/>
        </w:rPr>
        <w:t>Journal of Organizational Effectiveness: People and Performance</w:t>
      </w:r>
      <w:r w:rsidRPr="00EB40C5">
        <w:rPr>
          <w:rFonts w:ascii="Arial" w:hAnsi="Arial" w:cs="Arial"/>
          <w:color w:val="222222"/>
          <w:shd w:val="clear" w:color="auto" w:fill="FFFFFF"/>
        </w:rPr>
        <w:t>.</w:t>
      </w:r>
      <w:r>
        <w:rPr>
          <w:rFonts w:ascii="Arial" w:hAnsi="Arial" w:cs="Arial"/>
          <w:color w:val="222222"/>
          <w:shd w:val="clear" w:color="auto" w:fill="FFFFFF"/>
        </w:rPr>
        <w:t xml:space="preserve"> </w:t>
      </w:r>
    </w:p>
    <w:p w14:paraId="1DB4C4FA" w14:textId="77777777" w:rsidR="004F2781" w:rsidRPr="00EB40C5" w:rsidRDefault="00AB733B" w:rsidP="00EB40C5">
      <w:pPr>
        <w:tabs>
          <w:tab w:val="left" w:pos="1200"/>
        </w:tabs>
        <w:spacing w:line="360" w:lineRule="auto"/>
        <w:jc w:val="both"/>
        <w:rPr>
          <w:rFonts w:ascii="Arial" w:hAnsi="Arial" w:cs="Arial"/>
          <w:color w:val="222222"/>
          <w:shd w:val="clear" w:color="auto" w:fill="FFFFFF"/>
        </w:rPr>
      </w:pPr>
      <w:r w:rsidRPr="00EB40C5">
        <w:rPr>
          <w:rFonts w:ascii="Arial" w:hAnsi="Arial" w:cs="Arial"/>
          <w:color w:val="222222"/>
          <w:shd w:val="clear" w:color="auto" w:fill="FFFFFF"/>
        </w:rPr>
        <w:t xml:space="preserve">Sandhya, S. and </w:t>
      </w:r>
      <w:proofErr w:type="spellStart"/>
      <w:r w:rsidRPr="00EB40C5">
        <w:rPr>
          <w:rFonts w:ascii="Arial" w:hAnsi="Arial" w:cs="Arial"/>
          <w:color w:val="222222"/>
          <w:shd w:val="clear" w:color="auto" w:fill="FFFFFF"/>
        </w:rPr>
        <w:t>Sulphey</w:t>
      </w:r>
      <w:proofErr w:type="spellEnd"/>
      <w:r w:rsidRPr="00EB40C5">
        <w:rPr>
          <w:rFonts w:ascii="Arial" w:hAnsi="Arial" w:cs="Arial"/>
          <w:color w:val="222222"/>
          <w:shd w:val="clear" w:color="auto" w:fill="FFFFFF"/>
        </w:rPr>
        <w:t>, M.M., 2020. Influence of empowerment, psychological contract and employee engagement on voluntary turnover intentions. </w:t>
      </w:r>
      <w:r w:rsidRPr="00EB40C5">
        <w:rPr>
          <w:rFonts w:ascii="Arial" w:hAnsi="Arial" w:cs="Arial"/>
          <w:i/>
          <w:iCs/>
          <w:color w:val="222222"/>
          <w:shd w:val="clear" w:color="auto" w:fill="FFFFFF"/>
        </w:rPr>
        <w:t>International Journal of Productivity and Performance Management</w:t>
      </w:r>
      <w:r w:rsidRPr="00EB40C5">
        <w:rPr>
          <w:rFonts w:ascii="Arial" w:hAnsi="Arial" w:cs="Arial"/>
          <w:color w:val="222222"/>
          <w:shd w:val="clear" w:color="auto" w:fill="FFFFFF"/>
        </w:rPr>
        <w:t>.</w:t>
      </w:r>
      <w:r>
        <w:rPr>
          <w:rFonts w:ascii="Arial" w:hAnsi="Arial" w:cs="Arial"/>
          <w:color w:val="222222"/>
          <w:shd w:val="clear" w:color="auto" w:fill="FFFFFF"/>
        </w:rPr>
        <w:t xml:space="preserve"> </w:t>
      </w:r>
    </w:p>
    <w:p w14:paraId="3AF57E84" w14:textId="77777777" w:rsidR="004F2781" w:rsidRPr="00EB40C5" w:rsidRDefault="00AB733B" w:rsidP="00EB40C5">
      <w:pPr>
        <w:tabs>
          <w:tab w:val="left" w:pos="1200"/>
        </w:tabs>
        <w:spacing w:line="360" w:lineRule="auto"/>
        <w:jc w:val="both"/>
        <w:rPr>
          <w:rFonts w:ascii="Arial" w:hAnsi="Arial" w:cs="Arial"/>
        </w:rPr>
      </w:pPr>
      <w:proofErr w:type="spellStart"/>
      <w:r w:rsidRPr="00EB40C5">
        <w:rPr>
          <w:rFonts w:ascii="Arial" w:hAnsi="Arial" w:cs="Arial"/>
          <w:color w:val="222222"/>
          <w:shd w:val="clear" w:color="auto" w:fill="FFFFFF"/>
        </w:rPr>
        <w:t>Sujchaphong</w:t>
      </w:r>
      <w:proofErr w:type="spellEnd"/>
      <w:r w:rsidRPr="00EB40C5">
        <w:rPr>
          <w:rFonts w:ascii="Arial" w:hAnsi="Arial" w:cs="Arial"/>
          <w:color w:val="222222"/>
          <w:shd w:val="clear" w:color="auto" w:fill="FFFFFF"/>
        </w:rPr>
        <w:t xml:space="preserve">, N., Nguyen, B., Melewar, T.C., </w:t>
      </w:r>
      <w:proofErr w:type="spellStart"/>
      <w:r w:rsidRPr="00EB40C5">
        <w:rPr>
          <w:rFonts w:ascii="Arial" w:hAnsi="Arial" w:cs="Arial"/>
          <w:color w:val="222222"/>
          <w:shd w:val="clear" w:color="auto" w:fill="FFFFFF"/>
        </w:rPr>
        <w:t>Sujchaphong</w:t>
      </w:r>
      <w:proofErr w:type="spellEnd"/>
      <w:r w:rsidRPr="00EB40C5">
        <w:rPr>
          <w:rFonts w:ascii="Arial" w:hAnsi="Arial" w:cs="Arial"/>
          <w:color w:val="222222"/>
          <w:shd w:val="clear" w:color="auto" w:fill="FFFFFF"/>
        </w:rPr>
        <w:t>, P. and Chen, J., 2020. A framework of brand-</w:t>
      </w:r>
      <w:proofErr w:type="spellStart"/>
      <w:r w:rsidRPr="00EB40C5">
        <w:rPr>
          <w:rFonts w:ascii="Arial" w:hAnsi="Arial" w:cs="Arial"/>
          <w:color w:val="222222"/>
          <w:shd w:val="clear" w:color="auto" w:fill="FFFFFF"/>
        </w:rPr>
        <w:t>centred</w:t>
      </w:r>
      <w:proofErr w:type="spellEnd"/>
      <w:r w:rsidRPr="00EB40C5">
        <w:rPr>
          <w:rFonts w:ascii="Arial" w:hAnsi="Arial" w:cs="Arial"/>
          <w:color w:val="222222"/>
          <w:shd w:val="clear" w:color="auto" w:fill="FFFFFF"/>
        </w:rPr>
        <w:t xml:space="preserve"> training and development activities, transformational leadership and employee brand support in higher education. </w:t>
      </w:r>
      <w:r w:rsidRPr="00EB40C5">
        <w:rPr>
          <w:rFonts w:ascii="Arial" w:hAnsi="Arial" w:cs="Arial"/>
          <w:i/>
          <w:iCs/>
          <w:color w:val="222222"/>
          <w:shd w:val="clear" w:color="auto" w:fill="FFFFFF"/>
        </w:rPr>
        <w:t>Journal of Brand Management</w:t>
      </w:r>
      <w:r w:rsidRPr="00EB40C5">
        <w:rPr>
          <w:rFonts w:ascii="Arial" w:hAnsi="Arial" w:cs="Arial"/>
          <w:color w:val="222222"/>
          <w:shd w:val="clear" w:color="auto" w:fill="FFFFFF"/>
        </w:rPr>
        <w:t>, </w:t>
      </w:r>
      <w:r w:rsidRPr="00EB40C5">
        <w:rPr>
          <w:rFonts w:ascii="Arial" w:hAnsi="Arial" w:cs="Arial"/>
          <w:i/>
          <w:iCs/>
          <w:color w:val="222222"/>
          <w:shd w:val="clear" w:color="auto" w:fill="FFFFFF"/>
        </w:rPr>
        <w:t>27</w:t>
      </w:r>
      <w:r w:rsidRPr="00EB40C5">
        <w:rPr>
          <w:rFonts w:ascii="Arial" w:hAnsi="Arial" w:cs="Arial"/>
          <w:color w:val="222222"/>
          <w:shd w:val="clear" w:color="auto" w:fill="FFFFFF"/>
        </w:rPr>
        <w:t>(2), pp.143-159.</w:t>
      </w:r>
      <w:r>
        <w:rPr>
          <w:rFonts w:ascii="Arial" w:hAnsi="Arial" w:cs="Arial"/>
          <w:color w:val="222222"/>
          <w:shd w:val="clear" w:color="auto" w:fill="FFFFFF"/>
        </w:rPr>
        <w:t xml:space="preserve"> </w:t>
      </w:r>
    </w:p>
    <w:p w14:paraId="770363AB" w14:textId="77777777" w:rsidR="004F2781" w:rsidRDefault="00AB733B" w:rsidP="00EB40C5">
      <w:pPr>
        <w:tabs>
          <w:tab w:val="left" w:pos="1200"/>
        </w:tabs>
        <w:spacing w:line="360" w:lineRule="auto"/>
        <w:jc w:val="both"/>
        <w:rPr>
          <w:rFonts w:ascii="Arial" w:hAnsi="Arial" w:cs="Arial"/>
          <w:color w:val="222222"/>
          <w:shd w:val="clear" w:color="auto" w:fill="FFFFFF"/>
        </w:rPr>
      </w:pPr>
      <w:r w:rsidRPr="00EB40C5">
        <w:rPr>
          <w:rFonts w:ascii="Arial" w:hAnsi="Arial" w:cs="Arial"/>
          <w:color w:val="222222"/>
          <w:shd w:val="clear" w:color="auto" w:fill="FFFFFF"/>
        </w:rPr>
        <w:t xml:space="preserve">Sun, L. and </w:t>
      </w:r>
      <w:proofErr w:type="spellStart"/>
      <w:r w:rsidRPr="00EB40C5">
        <w:rPr>
          <w:rFonts w:ascii="Arial" w:hAnsi="Arial" w:cs="Arial"/>
          <w:color w:val="222222"/>
          <w:shd w:val="clear" w:color="auto" w:fill="FFFFFF"/>
        </w:rPr>
        <w:t>Bunchapattanasakda</w:t>
      </w:r>
      <w:proofErr w:type="spellEnd"/>
      <w:r w:rsidRPr="00EB40C5">
        <w:rPr>
          <w:rFonts w:ascii="Arial" w:hAnsi="Arial" w:cs="Arial"/>
          <w:color w:val="222222"/>
          <w:shd w:val="clear" w:color="auto" w:fill="FFFFFF"/>
        </w:rPr>
        <w:t>, C., 2019. Employee engagement: A literature review. </w:t>
      </w:r>
      <w:r w:rsidRPr="00EB40C5">
        <w:rPr>
          <w:rFonts w:ascii="Arial" w:hAnsi="Arial" w:cs="Arial"/>
          <w:i/>
          <w:iCs/>
          <w:color w:val="222222"/>
          <w:shd w:val="clear" w:color="auto" w:fill="FFFFFF"/>
        </w:rPr>
        <w:t>International Journal of Human Resource Studies</w:t>
      </w:r>
      <w:r w:rsidRPr="00EB40C5">
        <w:rPr>
          <w:rFonts w:ascii="Arial" w:hAnsi="Arial" w:cs="Arial"/>
          <w:color w:val="222222"/>
          <w:shd w:val="clear" w:color="auto" w:fill="FFFFFF"/>
        </w:rPr>
        <w:t>, </w:t>
      </w:r>
      <w:r w:rsidRPr="00EB40C5">
        <w:rPr>
          <w:rFonts w:ascii="Arial" w:hAnsi="Arial" w:cs="Arial"/>
          <w:i/>
          <w:iCs/>
          <w:color w:val="222222"/>
          <w:shd w:val="clear" w:color="auto" w:fill="FFFFFF"/>
        </w:rPr>
        <w:t>9</w:t>
      </w:r>
      <w:r w:rsidRPr="00EB40C5">
        <w:rPr>
          <w:rFonts w:ascii="Arial" w:hAnsi="Arial" w:cs="Arial"/>
          <w:color w:val="222222"/>
          <w:shd w:val="clear" w:color="auto" w:fill="FFFFFF"/>
        </w:rPr>
        <w:t>(1), pp.63-80.</w:t>
      </w:r>
      <w:r>
        <w:rPr>
          <w:rFonts w:ascii="Arial" w:hAnsi="Arial" w:cs="Arial"/>
          <w:color w:val="222222"/>
          <w:shd w:val="clear" w:color="auto" w:fill="FFFFFF"/>
        </w:rPr>
        <w:t xml:space="preserve"> </w:t>
      </w:r>
    </w:p>
    <w:p w14:paraId="58138F88" w14:textId="77777777" w:rsidR="004F2781" w:rsidRPr="00EB40C5" w:rsidRDefault="00AB733B" w:rsidP="00EB40C5">
      <w:pPr>
        <w:tabs>
          <w:tab w:val="left" w:pos="1200"/>
        </w:tabs>
        <w:spacing w:line="360" w:lineRule="auto"/>
        <w:jc w:val="both"/>
        <w:rPr>
          <w:rFonts w:ascii="Arial" w:hAnsi="Arial" w:cs="Arial"/>
          <w:color w:val="222222"/>
          <w:shd w:val="clear" w:color="auto" w:fill="FFFFFF"/>
        </w:rPr>
      </w:pPr>
      <w:proofErr w:type="spellStart"/>
      <w:r w:rsidRPr="00EB40C5">
        <w:rPr>
          <w:rFonts w:ascii="Arial" w:hAnsi="Arial" w:cs="Arial"/>
          <w:color w:val="222222"/>
          <w:shd w:val="clear" w:color="auto" w:fill="FFFFFF"/>
        </w:rPr>
        <w:t>Younies</w:t>
      </w:r>
      <w:proofErr w:type="spellEnd"/>
      <w:r w:rsidRPr="00EB40C5">
        <w:rPr>
          <w:rFonts w:ascii="Arial" w:hAnsi="Arial" w:cs="Arial"/>
          <w:color w:val="222222"/>
          <w:shd w:val="clear" w:color="auto" w:fill="FFFFFF"/>
        </w:rPr>
        <w:t>, H. and Na, T., 2020. Hospitality workers’ reward and recognition. </w:t>
      </w:r>
      <w:r w:rsidRPr="00EB40C5">
        <w:rPr>
          <w:rFonts w:ascii="Arial" w:hAnsi="Arial" w:cs="Arial"/>
          <w:i/>
          <w:iCs/>
          <w:color w:val="222222"/>
          <w:shd w:val="clear" w:color="auto" w:fill="FFFFFF"/>
        </w:rPr>
        <w:t>International Journal of Law and Management</w:t>
      </w:r>
      <w:r w:rsidRPr="00EB40C5">
        <w:rPr>
          <w:rFonts w:ascii="Arial" w:hAnsi="Arial" w:cs="Arial"/>
          <w:color w:val="222222"/>
          <w:shd w:val="clear" w:color="auto" w:fill="FFFFFF"/>
        </w:rPr>
        <w:t>.</w:t>
      </w:r>
      <w:r>
        <w:rPr>
          <w:rFonts w:ascii="Arial" w:hAnsi="Arial" w:cs="Arial"/>
          <w:color w:val="222222"/>
          <w:shd w:val="clear" w:color="auto" w:fill="FFFFFF"/>
        </w:rPr>
        <w:t xml:space="preserve"> </w:t>
      </w:r>
    </w:p>
    <w:p w14:paraId="01762A5A" w14:textId="77777777" w:rsidR="00573CF4" w:rsidRPr="00573CF4" w:rsidRDefault="00573CF4" w:rsidP="00573CF4">
      <w:pPr>
        <w:tabs>
          <w:tab w:val="left" w:pos="1200"/>
        </w:tabs>
        <w:spacing w:line="360" w:lineRule="auto"/>
        <w:jc w:val="center"/>
        <w:rPr>
          <w:rFonts w:ascii="Arial" w:hAnsi="Arial" w:cs="Arial"/>
          <w:b/>
        </w:rPr>
      </w:pPr>
    </w:p>
    <w:p w14:paraId="2D437F49" w14:textId="77777777" w:rsidR="000901B8" w:rsidRDefault="000901B8" w:rsidP="00364621">
      <w:pPr>
        <w:spacing w:line="360" w:lineRule="auto"/>
        <w:jc w:val="both"/>
        <w:rPr>
          <w:rFonts w:ascii="Arial" w:hAnsi="Arial" w:cs="Arial"/>
        </w:rPr>
      </w:pPr>
    </w:p>
    <w:p w14:paraId="1176DD07" w14:textId="77777777" w:rsidR="002862A3" w:rsidRPr="00364621" w:rsidRDefault="002862A3" w:rsidP="00364621">
      <w:pPr>
        <w:spacing w:line="360" w:lineRule="auto"/>
        <w:jc w:val="both"/>
        <w:rPr>
          <w:rFonts w:ascii="Arial" w:hAnsi="Arial" w:cs="Arial"/>
        </w:rPr>
      </w:pPr>
    </w:p>
    <w:p w14:paraId="180A1BCA" w14:textId="77777777" w:rsidR="00364621" w:rsidRPr="00364621" w:rsidRDefault="00364621" w:rsidP="00364621">
      <w:pPr>
        <w:spacing w:line="360" w:lineRule="auto"/>
        <w:jc w:val="both"/>
        <w:rPr>
          <w:rFonts w:ascii="Arial" w:hAnsi="Arial" w:cs="Arial"/>
          <w:b/>
        </w:rPr>
      </w:pPr>
    </w:p>
    <w:sectPr w:rsidR="00364621" w:rsidRPr="00364621" w:rsidSect="00814F5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C10EE6" w14:textId="77777777" w:rsidR="00A148D5" w:rsidRDefault="00A148D5">
      <w:pPr>
        <w:spacing w:after="0" w:line="240" w:lineRule="auto"/>
      </w:pPr>
      <w:r>
        <w:separator/>
      </w:r>
    </w:p>
  </w:endnote>
  <w:endnote w:type="continuationSeparator" w:id="0">
    <w:p w14:paraId="1C2F0513" w14:textId="77777777" w:rsidR="00A148D5" w:rsidRDefault="00A148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7063533"/>
      <w:docPartObj>
        <w:docPartGallery w:val="Page Numbers (Bottom of Page)"/>
        <w:docPartUnique/>
      </w:docPartObj>
    </w:sdtPr>
    <w:sdtEndPr/>
    <w:sdtContent>
      <w:p w14:paraId="6D292EE4" w14:textId="77777777" w:rsidR="00AE3601" w:rsidRDefault="000D5D6F">
        <w:pPr>
          <w:pStyle w:val="Footer"/>
          <w:jc w:val="right"/>
        </w:pPr>
        <w:r>
          <w:fldChar w:fldCharType="begin"/>
        </w:r>
        <w:r w:rsidR="00AB733B">
          <w:instrText xml:space="preserve"> PAGE   \* MERGEFORMAT </w:instrText>
        </w:r>
        <w:r>
          <w:fldChar w:fldCharType="separate"/>
        </w:r>
        <w:r w:rsidR="004F6470">
          <w:rPr>
            <w:noProof/>
          </w:rPr>
          <w:t>19</w:t>
        </w:r>
        <w:r>
          <w:rPr>
            <w:noProof/>
          </w:rPr>
          <w:fldChar w:fldCharType="end"/>
        </w:r>
      </w:p>
    </w:sdtContent>
  </w:sdt>
  <w:p w14:paraId="5FF8C335" w14:textId="77777777" w:rsidR="00AE3601" w:rsidRDefault="00AE3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86A1A0" w14:textId="77777777" w:rsidR="00A148D5" w:rsidRDefault="00A148D5">
      <w:pPr>
        <w:spacing w:after="0" w:line="240" w:lineRule="auto"/>
      </w:pPr>
      <w:r>
        <w:separator/>
      </w:r>
    </w:p>
  </w:footnote>
  <w:footnote w:type="continuationSeparator" w:id="0">
    <w:p w14:paraId="2AEECB7B" w14:textId="77777777" w:rsidR="00A148D5" w:rsidRDefault="00A148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A2B59"/>
    <w:multiLevelType w:val="hybridMultilevel"/>
    <w:tmpl w:val="754EC840"/>
    <w:lvl w:ilvl="0" w:tplc="E118D1EA">
      <w:start w:val="1"/>
      <w:numFmt w:val="bullet"/>
      <w:lvlText w:val=""/>
      <w:lvlJc w:val="left"/>
      <w:pPr>
        <w:ind w:left="720" w:hanging="360"/>
      </w:pPr>
      <w:rPr>
        <w:rFonts w:ascii="Symbol" w:hAnsi="Symbol" w:hint="default"/>
      </w:rPr>
    </w:lvl>
    <w:lvl w:ilvl="1" w:tplc="7D967FA4" w:tentative="1">
      <w:start w:val="1"/>
      <w:numFmt w:val="bullet"/>
      <w:lvlText w:val="o"/>
      <w:lvlJc w:val="left"/>
      <w:pPr>
        <w:ind w:left="1440" w:hanging="360"/>
      </w:pPr>
      <w:rPr>
        <w:rFonts w:ascii="Courier New" w:hAnsi="Courier New" w:cs="Courier New" w:hint="default"/>
      </w:rPr>
    </w:lvl>
    <w:lvl w:ilvl="2" w:tplc="2C74AF46" w:tentative="1">
      <w:start w:val="1"/>
      <w:numFmt w:val="bullet"/>
      <w:lvlText w:val=""/>
      <w:lvlJc w:val="left"/>
      <w:pPr>
        <w:ind w:left="2160" w:hanging="360"/>
      </w:pPr>
      <w:rPr>
        <w:rFonts w:ascii="Wingdings" w:hAnsi="Wingdings" w:hint="default"/>
      </w:rPr>
    </w:lvl>
    <w:lvl w:ilvl="3" w:tplc="8FCAB338" w:tentative="1">
      <w:start w:val="1"/>
      <w:numFmt w:val="bullet"/>
      <w:lvlText w:val=""/>
      <w:lvlJc w:val="left"/>
      <w:pPr>
        <w:ind w:left="2880" w:hanging="360"/>
      </w:pPr>
      <w:rPr>
        <w:rFonts w:ascii="Symbol" w:hAnsi="Symbol" w:hint="default"/>
      </w:rPr>
    </w:lvl>
    <w:lvl w:ilvl="4" w:tplc="0D8043FA" w:tentative="1">
      <w:start w:val="1"/>
      <w:numFmt w:val="bullet"/>
      <w:lvlText w:val="o"/>
      <w:lvlJc w:val="left"/>
      <w:pPr>
        <w:ind w:left="3600" w:hanging="360"/>
      </w:pPr>
      <w:rPr>
        <w:rFonts w:ascii="Courier New" w:hAnsi="Courier New" w:cs="Courier New" w:hint="default"/>
      </w:rPr>
    </w:lvl>
    <w:lvl w:ilvl="5" w:tplc="6474240A" w:tentative="1">
      <w:start w:val="1"/>
      <w:numFmt w:val="bullet"/>
      <w:lvlText w:val=""/>
      <w:lvlJc w:val="left"/>
      <w:pPr>
        <w:ind w:left="4320" w:hanging="360"/>
      </w:pPr>
      <w:rPr>
        <w:rFonts w:ascii="Wingdings" w:hAnsi="Wingdings" w:hint="default"/>
      </w:rPr>
    </w:lvl>
    <w:lvl w:ilvl="6" w:tplc="ECFAF9A2" w:tentative="1">
      <w:start w:val="1"/>
      <w:numFmt w:val="bullet"/>
      <w:lvlText w:val=""/>
      <w:lvlJc w:val="left"/>
      <w:pPr>
        <w:ind w:left="5040" w:hanging="360"/>
      </w:pPr>
      <w:rPr>
        <w:rFonts w:ascii="Symbol" w:hAnsi="Symbol" w:hint="default"/>
      </w:rPr>
    </w:lvl>
    <w:lvl w:ilvl="7" w:tplc="6FF6B666" w:tentative="1">
      <w:start w:val="1"/>
      <w:numFmt w:val="bullet"/>
      <w:lvlText w:val="o"/>
      <w:lvlJc w:val="left"/>
      <w:pPr>
        <w:ind w:left="5760" w:hanging="360"/>
      </w:pPr>
      <w:rPr>
        <w:rFonts w:ascii="Courier New" w:hAnsi="Courier New" w:cs="Courier New" w:hint="default"/>
      </w:rPr>
    </w:lvl>
    <w:lvl w:ilvl="8" w:tplc="FC04C0E0" w:tentative="1">
      <w:start w:val="1"/>
      <w:numFmt w:val="bullet"/>
      <w:lvlText w:val=""/>
      <w:lvlJc w:val="left"/>
      <w:pPr>
        <w:ind w:left="6480" w:hanging="360"/>
      </w:pPr>
      <w:rPr>
        <w:rFonts w:ascii="Wingdings" w:hAnsi="Wingdings" w:hint="default"/>
      </w:rPr>
    </w:lvl>
  </w:abstractNum>
  <w:abstractNum w:abstractNumId="1" w15:restartNumberingAfterBreak="0">
    <w:nsid w:val="1DB966C1"/>
    <w:multiLevelType w:val="hybridMultilevel"/>
    <w:tmpl w:val="CD98F55C"/>
    <w:lvl w:ilvl="0" w:tplc="E80A6B50">
      <w:start w:val="1"/>
      <w:numFmt w:val="decimal"/>
      <w:lvlText w:val="%1."/>
      <w:lvlJc w:val="left"/>
      <w:pPr>
        <w:ind w:left="720" w:hanging="360"/>
      </w:pPr>
      <w:rPr>
        <w:rFonts w:hint="default"/>
      </w:rPr>
    </w:lvl>
    <w:lvl w:ilvl="1" w:tplc="78B4ED8C" w:tentative="1">
      <w:start w:val="1"/>
      <w:numFmt w:val="lowerLetter"/>
      <w:lvlText w:val="%2."/>
      <w:lvlJc w:val="left"/>
      <w:pPr>
        <w:ind w:left="1440" w:hanging="360"/>
      </w:pPr>
    </w:lvl>
    <w:lvl w:ilvl="2" w:tplc="C2421724" w:tentative="1">
      <w:start w:val="1"/>
      <w:numFmt w:val="lowerRoman"/>
      <w:lvlText w:val="%3."/>
      <w:lvlJc w:val="right"/>
      <w:pPr>
        <w:ind w:left="2160" w:hanging="180"/>
      </w:pPr>
    </w:lvl>
    <w:lvl w:ilvl="3" w:tplc="45E03A1A" w:tentative="1">
      <w:start w:val="1"/>
      <w:numFmt w:val="decimal"/>
      <w:lvlText w:val="%4."/>
      <w:lvlJc w:val="left"/>
      <w:pPr>
        <w:ind w:left="2880" w:hanging="360"/>
      </w:pPr>
    </w:lvl>
    <w:lvl w:ilvl="4" w:tplc="73A01D80" w:tentative="1">
      <w:start w:val="1"/>
      <w:numFmt w:val="lowerLetter"/>
      <w:lvlText w:val="%5."/>
      <w:lvlJc w:val="left"/>
      <w:pPr>
        <w:ind w:left="3600" w:hanging="360"/>
      </w:pPr>
    </w:lvl>
    <w:lvl w:ilvl="5" w:tplc="233651E0" w:tentative="1">
      <w:start w:val="1"/>
      <w:numFmt w:val="lowerRoman"/>
      <w:lvlText w:val="%6."/>
      <w:lvlJc w:val="right"/>
      <w:pPr>
        <w:ind w:left="4320" w:hanging="180"/>
      </w:pPr>
    </w:lvl>
    <w:lvl w:ilvl="6" w:tplc="7F100C08" w:tentative="1">
      <w:start w:val="1"/>
      <w:numFmt w:val="decimal"/>
      <w:lvlText w:val="%7."/>
      <w:lvlJc w:val="left"/>
      <w:pPr>
        <w:ind w:left="5040" w:hanging="360"/>
      </w:pPr>
    </w:lvl>
    <w:lvl w:ilvl="7" w:tplc="E5AA46C4" w:tentative="1">
      <w:start w:val="1"/>
      <w:numFmt w:val="lowerLetter"/>
      <w:lvlText w:val="%8."/>
      <w:lvlJc w:val="left"/>
      <w:pPr>
        <w:ind w:left="5760" w:hanging="360"/>
      </w:pPr>
    </w:lvl>
    <w:lvl w:ilvl="8" w:tplc="52B41B90" w:tentative="1">
      <w:start w:val="1"/>
      <w:numFmt w:val="lowerRoman"/>
      <w:lvlText w:val="%9."/>
      <w:lvlJc w:val="right"/>
      <w:pPr>
        <w:ind w:left="6480" w:hanging="180"/>
      </w:pPr>
    </w:lvl>
  </w:abstractNum>
  <w:abstractNum w:abstractNumId="2" w15:restartNumberingAfterBreak="0">
    <w:nsid w:val="3EBE519E"/>
    <w:multiLevelType w:val="hybridMultilevel"/>
    <w:tmpl w:val="CEDA03EE"/>
    <w:lvl w:ilvl="0" w:tplc="142C2766">
      <w:start w:val="1"/>
      <w:numFmt w:val="decimal"/>
      <w:lvlText w:val="%1."/>
      <w:lvlJc w:val="left"/>
      <w:pPr>
        <w:ind w:left="720" w:hanging="360"/>
      </w:pPr>
      <w:rPr>
        <w:rFonts w:hint="default"/>
      </w:rPr>
    </w:lvl>
    <w:lvl w:ilvl="1" w:tplc="D6F87B5C" w:tentative="1">
      <w:start w:val="1"/>
      <w:numFmt w:val="lowerLetter"/>
      <w:lvlText w:val="%2."/>
      <w:lvlJc w:val="left"/>
      <w:pPr>
        <w:ind w:left="1440" w:hanging="360"/>
      </w:pPr>
    </w:lvl>
    <w:lvl w:ilvl="2" w:tplc="1E5E56E6" w:tentative="1">
      <w:start w:val="1"/>
      <w:numFmt w:val="lowerRoman"/>
      <w:lvlText w:val="%3."/>
      <w:lvlJc w:val="right"/>
      <w:pPr>
        <w:ind w:left="2160" w:hanging="180"/>
      </w:pPr>
    </w:lvl>
    <w:lvl w:ilvl="3" w:tplc="0D5E4556" w:tentative="1">
      <w:start w:val="1"/>
      <w:numFmt w:val="decimal"/>
      <w:lvlText w:val="%4."/>
      <w:lvlJc w:val="left"/>
      <w:pPr>
        <w:ind w:left="2880" w:hanging="360"/>
      </w:pPr>
    </w:lvl>
    <w:lvl w:ilvl="4" w:tplc="8A56AD8E" w:tentative="1">
      <w:start w:val="1"/>
      <w:numFmt w:val="lowerLetter"/>
      <w:lvlText w:val="%5."/>
      <w:lvlJc w:val="left"/>
      <w:pPr>
        <w:ind w:left="3600" w:hanging="360"/>
      </w:pPr>
    </w:lvl>
    <w:lvl w:ilvl="5" w:tplc="B5BED1DA" w:tentative="1">
      <w:start w:val="1"/>
      <w:numFmt w:val="lowerRoman"/>
      <w:lvlText w:val="%6."/>
      <w:lvlJc w:val="right"/>
      <w:pPr>
        <w:ind w:left="4320" w:hanging="180"/>
      </w:pPr>
    </w:lvl>
    <w:lvl w:ilvl="6" w:tplc="3FCA81B8" w:tentative="1">
      <w:start w:val="1"/>
      <w:numFmt w:val="decimal"/>
      <w:lvlText w:val="%7."/>
      <w:lvlJc w:val="left"/>
      <w:pPr>
        <w:ind w:left="5040" w:hanging="360"/>
      </w:pPr>
    </w:lvl>
    <w:lvl w:ilvl="7" w:tplc="089E0748" w:tentative="1">
      <w:start w:val="1"/>
      <w:numFmt w:val="lowerLetter"/>
      <w:lvlText w:val="%8."/>
      <w:lvlJc w:val="left"/>
      <w:pPr>
        <w:ind w:left="5760" w:hanging="360"/>
      </w:pPr>
    </w:lvl>
    <w:lvl w:ilvl="8" w:tplc="C0BC9310" w:tentative="1">
      <w:start w:val="1"/>
      <w:numFmt w:val="lowerRoman"/>
      <w:lvlText w:val="%9."/>
      <w:lvlJc w:val="right"/>
      <w:pPr>
        <w:ind w:left="6480" w:hanging="180"/>
      </w:pPr>
    </w:lvl>
  </w:abstractNum>
  <w:abstractNum w:abstractNumId="3" w15:restartNumberingAfterBreak="0">
    <w:nsid w:val="6C6947D6"/>
    <w:multiLevelType w:val="hybridMultilevel"/>
    <w:tmpl w:val="4F9EB840"/>
    <w:lvl w:ilvl="0" w:tplc="623877B2">
      <w:start w:val="1"/>
      <w:numFmt w:val="bullet"/>
      <w:lvlText w:val=""/>
      <w:lvlJc w:val="left"/>
      <w:pPr>
        <w:ind w:left="720" w:hanging="360"/>
      </w:pPr>
      <w:rPr>
        <w:rFonts w:ascii="Symbol" w:hAnsi="Symbol" w:hint="default"/>
      </w:rPr>
    </w:lvl>
    <w:lvl w:ilvl="1" w:tplc="8280CCF0" w:tentative="1">
      <w:start w:val="1"/>
      <w:numFmt w:val="bullet"/>
      <w:lvlText w:val="o"/>
      <w:lvlJc w:val="left"/>
      <w:pPr>
        <w:ind w:left="1440" w:hanging="360"/>
      </w:pPr>
      <w:rPr>
        <w:rFonts w:ascii="Courier New" w:hAnsi="Courier New" w:cs="Courier New" w:hint="default"/>
      </w:rPr>
    </w:lvl>
    <w:lvl w:ilvl="2" w:tplc="AFD86524" w:tentative="1">
      <w:start w:val="1"/>
      <w:numFmt w:val="bullet"/>
      <w:lvlText w:val=""/>
      <w:lvlJc w:val="left"/>
      <w:pPr>
        <w:ind w:left="2160" w:hanging="360"/>
      </w:pPr>
      <w:rPr>
        <w:rFonts w:ascii="Wingdings" w:hAnsi="Wingdings" w:hint="default"/>
      </w:rPr>
    </w:lvl>
    <w:lvl w:ilvl="3" w:tplc="793A34CE" w:tentative="1">
      <w:start w:val="1"/>
      <w:numFmt w:val="bullet"/>
      <w:lvlText w:val=""/>
      <w:lvlJc w:val="left"/>
      <w:pPr>
        <w:ind w:left="2880" w:hanging="360"/>
      </w:pPr>
      <w:rPr>
        <w:rFonts w:ascii="Symbol" w:hAnsi="Symbol" w:hint="default"/>
      </w:rPr>
    </w:lvl>
    <w:lvl w:ilvl="4" w:tplc="34C6FDA2" w:tentative="1">
      <w:start w:val="1"/>
      <w:numFmt w:val="bullet"/>
      <w:lvlText w:val="o"/>
      <w:lvlJc w:val="left"/>
      <w:pPr>
        <w:ind w:left="3600" w:hanging="360"/>
      </w:pPr>
      <w:rPr>
        <w:rFonts w:ascii="Courier New" w:hAnsi="Courier New" w:cs="Courier New" w:hint="default"/>
      </w:rPr>
    </w:lvl>
    <w:lvl w:ilvl="5" w:tplc="FC9A6AE4" w:tentative="1">
      <w:start w:val="1"/>
      <w:numFmt w:val="bullet"/>
      <w:lvlText w:val=""/>
      <w:lvlJc w:val="left"/>
      <w:pPr>
        <w:ind w:left="4320" w:hanging="360"/>
      </w:pPr>
      <w:rPr>
        <w:rFonts w:ascii="Wingdings" w:hAnsi="Wingdings" w:hint="default"/>
      </w:rPr>
    </w:lvl>
    <w:lvl w:ilvl="6" w:tplc="1494AE44" w:tentative="1">
      <w:start w:val="1"/>
      <w:numFmt w:val="bullet"/>
      <w:lvlText w:val=""/>
      <w:lvlJc w:val="left"/>
      <w:pPr>
        <w:ind w:left="5040" w:hanging="360"/>
      </w:pPr>
      <w:rPr>
        <w:rFonts w:ascii="Symbol" w:hAnsi="Symbol" w:hint="default"/>
      </w:rPr>
    </w:lvl>
    <w:lvl w:ilvl="7" w:tplc="114E4F0A" w:tentative="1">
      <w:start w:val="1"/>
      <w:numFmt w:val="bullet"/>
      <w:lvlText w:val="o"/>
      <w:lvlJc w:val="left"/>
      <w:pPr>
        <w:ind w:left="5760" w:hanging="360"/>
      </w:pPr>
      <w:rPr>
        <w:rFonts w:ascii="Courier New" w:hAnsi="Courier New" w:cs="Courier New" w:hint="default"/>
      </w:rPr>
    </w:lvl>
    <w:lvl w:ilvl="8" w:tplc="A0BA77A4" w:tentative="1">
      <w:start w:val="1"/>
      <w:numFmt w:val="bullet"/>
      <w:lvlText w:val=""/>
      <w:lvlJc w:val="left"/>
      <w:pPr>
        <w:ind w:left="6480" w:hanging="360"/>
      </w:pPr>
      <w:rPr>
        <w:rFonts w:ascii="Wingdings" w:hAnsi="Wingdings" w:hint="default"/>
      </w:rPr>
    </w:lvl>
  </w:abstractNum>
  <w:abstractNum w:abstractNumId="4" w15:restartNumberingAfterBreak="0">
    <w:nsid w:val="6CAD6DDA"/>
    <w:multiLevelType w:val="hybridMultilevel"/>
    <w:tmpl w:val="4574D092"/>
    <w:lvl w:ilvl="0" w:tplc="F866090C">
      <w:start w:val="1"/>
      <w:numFmt w:val="bullet"/>
      <w:lvlText w:val=""/>
      <w:lvlJc w:val="left"/>
      <w:pPr>
        <w:ind w:left="720" w:hanging="360"/>
      </w:pPr>
      <w:rPr>
        <w:rFonts w:ascii="Symbol" w:hAnsi="Symbol" w:hint="default"/>
      </w:rPr>
    </w:lvl>
    <w:lvl w:ilvl="1" w:tplc="6B62F442" w:tentative="1">
      <w:start w:val="1"/>
      <w:numFmt w:val="bullet"/>
      <w:lvlText w:val="o"/>
      <w:lvlJc w:val="left"/>
      <w:pPr>
        <w:ind w:left="1440" w:hanging="360"/>
      </w:pPr>
      <w:rPr>
        <w:rFonts w:ascii="Courier New" w:hAnsi="Courier New" w:cs="Courier New" w:hint="default"/>
      </w:rPr>
    </w:lvl>
    <w:lvl w:ilvl="2" w:tplc="511AEC0A" w:tentative="1">
      <w:start w:val="1"/>
      <w:numFmt w:val="bullet"/>
      <w:lvlText w:val=""/>
      <w:lvlJc w:val="left"/>
      <w:pPr>
        <w:ind w:left="2160" w:hanging="360"/>
      </w:pPr>
      <w:rPr>
        <w:rFonts w:ascii="Wingdings" w:hAnsi="Wingdings" w:hint="default"/>
      </w:rPr>
    </w:lvl>
    <w:lvl w:ilvl="3" w:tplc="C7963F32" w:tentative="1">
      <w:start w:val="1"/>
      <w:numFmt w:val="bullet"/>
      <w:lvlText w:val=""/>
      <w:lvlJc w:val="left"/>
      <w:pPr>
        <w:ind w:left="2880" w:hanging="360"/>
      </w:pPr>
      <w:rPr>
        <w:rFonts w:ascii="Symbol" w:hAnsi="Symbol" w:hint="default"/>
      </w:rPr>
    </w:lvl>
    <w:lvl w:ilvl="4" w:tplc="BDF8659C" w:tentative="1">
      <w:start w:val="1"/>
      <w:numFmt w:val="bullet"/>
      <w:lvlText w:val="o"/>
      <w:lvlJc w:val="left"/>
      <w:pPr>
        <w:ind w:left="3600" w:hanging="360"/>
      </w:pPr>
      <w:rPr>
        <w:rFonts w:ascii="Courier New" w:hAnsi="Courier New" w:cs="Courier New" w:hint="default"/>
      </w:rPr>
    </w:lvl>
    <w:lvl w:ilvl="5" w:tplc="9A7ACCC4" w:tentative="1">
      <w:start w:val="1"/>
      <w:numFmt w:val="bullet"/>
      <w:lvlText w:val=""/>
      <w:lvlJc w:val="left"/>
      <w:pPr>
        <w:ind w:left="4320" w:hanging="360"/>
      </w:pPr>
      <w:rPr>
        <w:rFonts w:ascii="Wingdings" w:hAnsi="Wingdings" w:hint="default"/>
      </w:rPr>
    </w:lvl>
    <w:lvl w:ilvl="6" w:tplc="FFDC4A50" w:tentative="1">
      <w:start w:val="1"/>
      <w:numFmt w:val="bullet"/>
      <w:lvlText w:val=""/>
      <w:lvlJc w:val="left"/>
      <w:pPr>
        <w:ind w:left="5040" w:hanging="360"/>
      </w:pPr>
      <w:rPr>
        <w:rFonts w:ascii="Symbol" w:hAnsi="Symbol" w:hint="default"/>
      </w:rPr>
    </w:lvl>
    <w:lvl w:ilvl="7" w:tplc="453807E0" w:tentative="1">
      <w:start w:val="1"/>
      <w:numFmt w:val="bullet"/>
      <w:lvlText w:val="o"/>
      <w:lvlJc w:val="left"/>
      <w:pPr>
        <w:ind w:left="5760" w:hanging="360"/>
      </w:pPr>
      <w:rPr>
        <w:rFonts w:ascii="Courier New" w:hAnsi="Courier New" w:cs="Courier New" w:hint="default"/>
      </w:rPr>
    </w:lvl>
    <w:lvl w:ilvl="8" w:tplc="60C60846" w:tentative="1">
      <w:start w:val="1"/>
      <w:numFmt w:val="bullet"/>
      <w:lvlText w:val=""/>
      <w:lvlJc w:val="left"/>
      <w:pPr>
        <w:ind w:left="6480" w:hanging="360"/>
      </w:pPr>
      <w:rPr>
        <w:rFonts w:ascii="Wingdings" w:hAnsi="Wingdings" w:hint="default"/>
      </w:rPr>
    </w:lvl>
  </w:abstractNum>
  <w:abstractNum w:abstractNumId="5" w15:restartNumberingAfterBreak="0">
    <w:nsid w:val="6EAC0EF9"/>
    <w:multiLevelType w:val="hybridMultilevel"/>
    <w:tmpl w:val="53EA91FE"/>
    <w:lvl w:ilvl="0" w:tplc="7BF85806">
      <w:start w:val="1"/>
      <w:numFmt w:val="bullet"/>
      <w:lvlText w:val=""/>
      <w:lvlJc w:val="left"/>
      <w:pPr>
        <w:ind w:left="720" w:hanging="360"/>
      </w:pPr>
      <w:rPr>
        <w:rFonts w:ascii="Symbol" w:hAnsi="Symbol" w:hint="default"/>
      </w:rPr>
    </w:lvl>
    <w:lvl w:ilvl="1" w:tplc="5540D862" w:tentative="1">
      <w:start w:val="1"/>
      <w:numFmt w:val="bullet"/>
      <w:lvlText w:val="o"/>
      <w:lvlJc w:val="left"/>
      <w:pPr>
        <w:ind w:left="1440" w:hanging="360"/>
      </w:pPr>
      <w:rPr>
        <w:rFonts w:ascii="Courier New" w:hAnsi="Courier New" w:cs="Courier New" w:hint="default"/>
      </w:rPr>
    </w:lvl>
    <w:lvl w:ilvl="2" w:tplc="D3DC1FD2" w:tentative="1">
      <w:start w:val="1"/>
      <w:numFmt w:val="bullet"/>
      <w:lvlText w:val=""/>
      <w:lvlJc w:val="left"/>
      <w:pPr>
        <w:ind w:left="2160" w:hanging="360"/>
      </w:pPr>
      <w:rPr>
        <w:rFonts w:ascii="Wingdings" w:hAnsi="Wingdings" w:hint="default"/>
      </w:rPr>
    </w:lvl>
    <w:lvl w:ilvl="3" w:tplc="3C5E518E" w:tentative="1">
      <w:start w:val="1"/>
      <w:numFmt w:val="bullet"/>
      <w:lvlText w:val=""/>
      <w:lvlJc w:val="left"/>
      <w:pPr>
        <w:ind w:left="2880" w:hanging="360"/>
      </w:pPr>
      <w:rPr>
        <w:rFonts w:ascii="Symbol" w:hAnsi="Symbol" w:hint="default"/>
      </w:rPr>
    </w:lvl>
    <w:lvl w:ilvl="4" w:tplc="3CE6B9EC" w:tentative="1">
      <w:start w:val="1"/>
      <w:numFmt w:val="bullet"/>
      <w:lvlText w:val="o"/>
      <w:lvlJc w:val="left"/>
      <w:pPr>
        <w:ind w:left="3600" w:hanging="360"/>
      </w:pPr>
      <w:rPr>
        <w:rFonts w:ascii="Courier New" w:hAnsi="Courier New" w:cs="Courier New" w:hint="default"/>
      </w:rPr>
    </w:lvl>
    <w:lvl w:ilvl="5" w:tplc="33BAF67C" w:tentative="1">
      <w:start w:val="1"/>
      <w:numFmt w:val="bullet"/>
      <w:lvlText w:val=""/>
      <w:lvlJc w:val="left"/>
      <w:pPr>
        <w:ind w:left="4320" w:hanging="360"/>
      </w:pPr>
      <w:rPr>
        <w:rFonts w:ascii="Wingdings" w:hAnsi="Wingdings" w:hint="default"/>
      </w:rPr>
    </w:lvl>
    <w:lvl w:ilvl="6" w:tplc="81541030" w:tentative="1">
      <w:start w:val="1"/>
      <w:numFmt w:val="bullet"/>
      <w:lvlText w:val=""/>
      <w:lvlJc w:val="left"/>
      <w:pPr>
        <w:ind w:left="5040" w:hanging="360"/>
      </w:pPr>
      <w:rPr>
        <w:rFonts w:ascii="Symbol" w:hAnsi="Symbol" w:hint="default"/>
      </w:rPr>
    </w:lvl>
    <w:lvl w:ilvl="7" w:tplc="5406E3C0" w:tentative="1">
      <w:start w:val="1"/>
      <w:numFmt w:val="bullet"/>
      <w:lvlText w:val="o"/>
      <w:lvlJc w:val="left"/>
      <w:pPr>
        <w:ind w:left="5760" w:hanging="360"/>
      </w:pPr>
      <w:rPr>
        <w:rFonts w:ascii="Courier New" w:hAnsi="Courier New" w:cs="Courier New" w:hint="default"/>
      </w:rPr>
    </w:lvl>
    <w:lvl w:ilvl="8" w:tplc="D2103494" w:tentative="1">
      <w:start w:val="1"/>
      <w:numFmt w:val="bullet"/>
      <w:lvlText w:val=""/>
      <w:lvlJc w:val="left"/>
      <w:pPr>
        <w:ind w:left="6480" w:hanging="360"/>
      </w:pPr>
      <w:rPr>
        <w:rFonts w:ascii="Wingdings" w:hAnsi="Wingdings" w:hint="default"/>
      </w:rPr>
    </w:lvl>
  </w:abstractNum>
  <w:abstractNum w:abstractNumId="6" w15:restartNumberingAfterBreak="0">
    <w:nsid w:val="75D660DD"/>
    <w:multiLevelType w:val="hybridMultilevel"/>
    <w:tmpl w:val="D5E42E1C"/>
    <w:lvl w:ilvl="0" w:tplc="6E30BB76">
      <w:start w:val="1"/>
      <w:numFmt w:val="decimal"/>
      <w:lvlText w:val="%1."/>
      <w:lvlJc w:val="left"/>
      <w:pPr>
        <w:ind w:left="720" w:hanging="360"/>
      </w:pPr>
      <w:rPr>
        <w:rFonts w:hint="default"/>
      </w:rPr>
    </w:lvl>
    <w:lvl w:ilvl="1" w:tplc="4ECAF2CA" w:tentative="1">
      <w:start w:val="1"/>
      <w:numFmt w:val="lowerLetter"/>
      <w:lvlText w:val="%2."/>
      <w:lvlJc w:val="left"/>
      <w:pPr>
        <w:ind w:left="1440" w:hanging="360"/>
      </w:pPr>
    </w:lvl>
    <w:lvl w:ilvl="2" w:tplc="E178475A" w:tentative="1">
      <w:start w:val="1"/>
      <w:numFmt w:val="lowerRoman"/>
      <w:lvlText w:val="%3."/>
      <w:lvlJc w:val="right"/>
      <w:pPr>
        <w:ind w:left="2160" w:hanging="180"/>
      </w:pPr>
    </w:lvl>
    <w:lvl w:ilvl="3" w:tplc="C680BCAC" w:tentative="1">
      <w:start w:val="1"/>
      <w:numFmt w:val="decimal"/>
      <w:lvlText w:val="%4."/>
      <w:lvlJc w:val="left"/>
      <w:pPr>
        <w:ind w:left="2880" w:hanging="360"/>
      </w:pPr>
    </w:lvl>
    <w:lvl w:ilvl="4" w:tplc="C46CEEC4" w:tentative="1">
      <w:start w:val="1"/>
      <w:numFmt w:val="lowerLetter"/>
      <w:lvlText w:val="%5."/>
      <w:lvlJc w:val="left"/>
      <w:pPr>
        <w:ind w:left="3600" w:hanging="360"/>
      </w:pPr>
    </w:lvl>
    <w:lvl w:ilvl="5" w:tplc="668A2626" w:tentative="1">
      <w:start w:val="1"/>
      <w:numFmt w:val="lowerRoman"/>
      <w:lvlText w:val="%6."/>
      <w:lvlJc w:val="right"/>
      <w:pPr>
        <w:ind w:left="4320" w:hanging="180"/>
      </w:pPr>
    </w:lvl>
    <w:lvl w:ilvl="6" w:tplc="CAC46310" w:tentative="1">
      <w:start w:val="1"/>
      <w:numFmt w:val="decimal"/>
      <w:lvlText w:val="%7."/>
      <w:lvlJc w:val="left"/>
      <w:pPr>
        <w:ind w:left="5040" w:hanging="360"/>
      </w:pPr>
    </w:lvl>
    <w:lvl w:ilvl="7" w:tplc="D86EA84E" w:tentative="1">
      <w:start w:val="1"/>
      <w:numFmt w:val="lowerLetter"/>
      <w:lvlText w:val="%8."/>
      <w:lvlJc w:val="left"/>
      <w:pPr>
        <w:ind w:left="5760" w:hanging="360"/>
      </w:pPr>
    </w:lvl>
    <w:lvl w:ilvl="8" w:tplc="2754426A" w:tentative="1">
      <w:start w:val="1"/>
      <w:numFmt w:val="lowerRoman"/>
      <w:lvlText w:val="%9."/>
      <w:lvlJc w:val="right"/>
      <w:pPr>
        <w:ind w:left="6480" w:hanging="180"/>
      </w:pPr>
    </w:lvl>
  </w:abstractNum>
  <w:abstractNum w:abstractNumId="7" w15:restartNumberingAfterBreak="0">
    <w:nsid w:val="7AA31C27"/>
    <w:multiLevelType w:val="hybridMultilevel"/>
    <w:tmpl w:val="7DCC66E0"/>
    <w:lvl w:ilvl="0" w:tplc="18DAC844">
      <w:start w:val="1"/>
      <w:numFmt w:val="bullet"/>
      <w:lvlText w:val=""/>
      <w:lvlJc w:val="left"/>
      <w:pPr>
        <w:ind w:left="720" w:hanging="360"/>
      </w:pPr>
      <w:rPr>
        <w:rFonts w:ascii="Symbol" w:hAnsi="Symbol" w:hint="default"/>
      </w:rPr>
    </w:lvl>
    <w:lvl w:ilvl="1" w:tplc="6DC001A4" w:tentative="1">
      <w:start w:val="1"/>
      <w:numFmt w:val="bullet"/>
      <w:lvlText w:val="o"/>
      <w:lvlJc w:val="left"/>
      <w:pPr>
        <w:ind w:left="1440" w:hanging="360"/>
      </w:pPr>
      <w:rPr>
        <w:rFonts w:ascii="Courier New" w:hAnsi="Courier New" w:cs="Courier New" w:hint="default"/>
      </w:rPr>
    </w:lvl>
    <w:lvl w:ilvl="2" w:tplc="6B4CC250" w:tentative="1">
      <w:start w:val="1"/>
      <w:numFmt w:val="bullet"/>
      <w:lvlText w:val=""/>
      <w:lvlJc w:val="left"/>
      <w:pPr>
        <w:ind w:left="2160" w:hanging="360"/>
      </w:pPr>
      <w:rPr>
        <w:rFonts w:ascii="Wingdings" w:hAnsi="Wingdings" w:hint="default"/>
      </w:rPr>
    </w:lvl>
    <w:lvl w:ilvl="3" w:tplc="FCF609C4" w:tentative="1">
      <w:start w:val="1"/>
      <w:numFmt w:val="bullet"/>
      <w:lvlText w:val=""/>
      <w:lvlJc w:val="left"/>
      <w:pPr>
        <w:ind w:left="2880" w:hanging="360"/>
      </w:pPr>
      <w:rPr>
        <w:rFonts w:ascii="Symbol" w:hAnsi="Symbol" w:hint="default"/>
      </w:rPr>
    </w:lvl>
    <w:lvl w:ilvl="4" w:tplc="295CF348" w:tentative="1">
      <w:start w:val="1"/>
      <w:numFmt w:val="bullet"/>
      <w:lvlText w:val="o"/>
      <w:lvlJc w:val="left"/>
      <w:pPr>
        <w:ind w:left="3600" w:hanging="360"/>
      </w:pPr>
      <w:rPr>
        <w:rFonts w:ascii="Courier New" w:hAnsi="Courier New" w:cs="Courier New" w:hint="default"/>
      </w:rPr>
    </w:lvl>
    <w:lvl w:ilvl="5" w:tplc="C874C0D6" w:tentative="1">
      <w:start w:val="1"/>
      <w:numFmt w:val="bullet"/>
      <w:lvlText w:val=""/>
      <w:lvlJc w:val="left"/>
      <w:pPr>
        <w:ind w:left="4320" w:hanging="360"/>
      </w:pPr>
      <w:rPr>
        <w:rFonts w:ascii="Wingdings" w:hAnsi="Wingdings" w:hint="default"/>
      </w:rPr>
    </w:lvl>
    <w:lvl w:ilvl="6" w:tplc="75FCDAB6" w:tentative="1">
      <w:start w:val="1"/>
      <w:numFmt w:val="bullet"/>
      <w:lvlText w:val=""/>
      <w:lvlJc w:val="left"/>
      <w:pPr>
        <w:ind w:left="5040" w:hanging="360"/>
      </w:pPr>
      <w:rPr>
        <w:rFonts w:ascii="Symbol" w:hAnsi="Symbol" w:hint="default"/>
      </w:rPr>
    </w:lvl>
    <w:lvl w:ilvl="7" w:tplc="FA88F42E" w:tentative="1">
      <w:start w:val="1"/>
      <w:numFmt w:val="bullet"/>
      <w:lvlText w:val="o"/>
      <w:lvlJc w:val="left"/>
      <w:pPr>
        <w:ind w:left="5760" w:hanging="360"/>
      </w:pPr>
      <w:rPr>
        <w:rFonts w:ascii="Courier New" w:hAnsi="Courier New" w:cs="Courier New" w:hint="default"/>
      </w:rPr>
    </w:lvl>
    <w:lvl w:ilvl="8" w:tplc="26142000" w:tentative="1">
      <w:start w:val="1"/>
      <w:numFmt w:val="bullet"/>
      <w:lvlText w:val=""/>
      <w:lvlJc w:val="left"/>
      <w:pPr>
        <w:ind w:left="6480" w:hanging="360"/>
      </w:pPr>
      <w:rPr>
        <w:rFonts w:ascii="Wingdings" w:hAnsi="Wingdings" w:hint="default"/>
      </w:rPr>
    </w:lvl>
  </w:abstractNum>
  <w:abstractNum w:abstractNumId="8" w15:restartNumberingAfterBreak="0">
    <w:nsid w:val="7AD46E3D"/>
    <w:multiLevelType w:val="hybridMultilevel"/>
    <w:tmpl w:val="AC4A4734"/>
    <w:lvl w:ilvl="0" w:tplc="2E9A33F8">
      <w:start w:val="1"/>
      <w:numFmt w:val="decimal"/>
      <w:lvlText w:val="%1."/>
      <w:lvlJc w:val="left"/>
      <w:pPr>
        <w:ind w:left="720" w:hanging="360"/>
      </w:pPr>
      <w:rPr>
        <w:rFonts w:hint="default"/>
      </w:rPr>
    </w:lvl>
    <w:lvl w:ilvl="1" w:tplc="34BA3F02" w:tentative="1">
      <w:start w:val="1"/>
      <w:numFmt w:val="lowerLetter"/>
      <w:lvlText w:val="%2."/>
      <w:lvlJc w:val="left"/>
      <w:pPr>
        <w:ind w:left="1440" w:hanging="360"/>
      </w:pPr>
    </w:lvl>
    <w:lvl w:ilvl="2" w:tplc="AAE83728" w:tentative="1">
      <w:start w:val="1"/>
      <w:numFmt w:val="lowerRoman"/>
      <w:lvlText w:val="%3."/>
      <w:lvlJc w:val="right"/>
      <w:pPr>
        <w:ind w:left="2160" w:hanging="180"/>
      </w:pPr>
    </w:lvl>
    <w:lvl w:ilvl="3" w:tplc="7A7456AA" w:tentative="1">
      <w:start w:val="1"/>
      <w:numFmt w:val="decimal"/>
      <w:lvlText w:val="%4."/>
      <w:lvlJc w:val="left"/>
      <w:pPr>
        <w:ind w:left="2880" w:hanging="360"/>
      </w:pPr>
    </w:lvl>
    <w:lvl w:ilvl="4" w:tplc="0FBE5AB6" w:tentative="1">
      <w:start w:val="1"/>
      <w:numFmt w:val="lowerLetter"/>
      <w:lvlText w:val="%5."/>
      <w:lvlJc w:val="left"/>
      <w:pPr>
        <w:ind w:left="3600" w:hanging="360"/>
      </w:pPr>
    </w:lvl>
    <w:lvl w:ilvl="5" w:tplc="5A3078A2" w:tentative="1">
      <w:start w:val="1"/>
      <w:numFmt w:val="lowerRoman"/>
      <w:lvlText w:val="%6."/>
      <w:lvlJc w:val="right"/>
      <w:pPr>
        <w:ind w:left="4320" w:hanging="180"/>
      </w:pPr>
    </w:lvl>
    <w:lvl w:ilvl="6" w:tplc="70C803BE" w:tentative="1">
      <w:start w:val="1"/>
      <w:numFmt w:val="decimal"/>
      <w:lvlText w:val="%7."/>
      <w:lvlJc w:val="left"/>
      <w:pPr>
        <w:ind w:left="5040" w:hanging="360"/>
      </w:pPr>
    </w:lvl>
    <w:lvl w:ilvl="7" w:tplc="0406D224" w:tentative="1">
      <w:start w:val="1"/>
      <w:numFmt w:val="lowerLetter"/>
      <w:lvlText w:val="%8."/>
      <w:lvlJc w:val="left"/>
      <w:pPr>
        <w:ind w:left="5760" w:hanging="360"/>
      </w:pPr>
    </w:lvl>
    <w:lvl w:ilvl="8" w:tplc="40E28DAE" w:tentative="1">
      <w:start w:val="1"/>
      <w:numFmt w:val="lowerRoman"/>
      <w:lvlText w:val="%9."/>
      <w:lvlJc w:val="right"/>
      <w:pPr>
        <w:ind w:left="6480" w:hanging="180"/>
      </w:pPr>
    </w:lvl>
  </w:abstractNum>
  <w:num w:numId="1">
    <w:abstractNumId w:val="8"/>
  </w:num>
  <w:num w:numId="2">
    <w:abstractNumId w:val="1"/>
  </w:num>
  <w:num w:numId="3">
    <w:abstractNumId w:val="6"/>
  </w:num>
  <w:num w:numId="4">
    <w:abstractNumId w:val="7"/>
  </w:num>
  <w:num w:numId="5">
    <w:abstractNumId w:val="3"/>
  </w:num>
  <w:num w:numId="6">
    <w:abstractNumId w:val="4"/>
  </w:num>
  <w:num w:numId="7">
    <w:abstractNumId w:val="5"/>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AyNTWxMDExMjewMDVR0lEKTi0uzszPAykwrAUAH4nMviwAAAA="/>
  </w:docVars>
  <w:rsids>
    <w:rsidRoot w:val="00C10E74"/>
    <w:rsid w:val="00020A87"/>
    <w:rsid w:val="00051E9D"/>
    <w:rsid w:val="00060E9B"/>
    <w:rsid w:val="000901B8"/>
    <w:rsid w:val="000D5D6F"/>
    <w:rsid w:val="000F3B2C"/>
    <w:rsid w:val="001321AF"/>
    <w:rsid w:val="00187F97"/>
    <w:rsid w:val="00192094"/>
    <w:rsid w:val="001B4153"/>
    <w:rsid w:val="001C1561"/>
    <w:rsid w:val="001D6898"/>
    <w:rsid w:val="001E5432"/>
    <w:rsid w:val="0022611D"/>
    <w:rsid w:val="00276E4B"/>
    <w:rsid w:val="002862A3"/>
    <w:rsid w:val="00296C07"/>
    <w:rsid w:val="002A3DD1"/>
    <w:rsid w:val="002B2B4F"/>
    <w:rsid w:val="002C548D"/>
    <w:rsid w:val="003118F3"/>
    <w:rsid w:val="00316BE8"/>
    <w:rsid w:val="0032310D"/>
    <w:rsid w:val="00356EC0"/>
    <w:rsid w:val="00364621"/>
    <w:rsid w:val="00385B08"/>
    <w:rsid w:val="003A62F3"/>
    <w:rsid w:val="003E6A39"/>
    <w:rsid w:val="003E6B96"/>
    <w:rsid w:val="00415949"/>
    <w:rsid w:val="00442D3F"/>
    <w:rsid w:val="004D2E1E"/>
    <w:rsid w:val="004F1472"/>
    <w:rsid w:val="004F2781"/>
    <w:rsid w:val="004F6470"/>
    <w:rsid w:val="00553A1D"/>
    <w:rsid w:val="00571751"/>
    <w:rsid w:val="00573CF4"/>
    <w:rsid w:val="00573E68"/>
    <w:rsid w:val="0057673B"/>
    <w:rsid w:val="00580A83"/>
    <w:rsid w:val="0059158E"/>
    <w:rsid w:val="005D7062"/>
    <w:rsid w:val="005F0440"/>
    <w:rsid w:val="00602489"/>
    <w:rsid w:val="00641D53"/>
    <w:rsid w:val="00691F53"/>
    <w:rsid w:val="006A3FA9"/>
    <w:rsid w:val="006B0E1C"/>
    <w:rsid w:val="006B3960"/>
    <w:rsid w:val="006C202F"/>
    <w:rsid w:val="006F5B5D"/>
    <w:rsid w:val="00702CED"/>
    <w:rsid w:val="0073591E"/>
    <w:rsid w:val="0075179C"/>
    <w:rsid w:val="0079255A"/>
    <w:rsid w:val="007D6652"/>
    <w:rsid w:val="007E5F67"/>
    <w:rsid w:val="008034F1"/>
    <w:rsid w:val="00807665"/>
    <w:rsid w:val="00807AF0"/>
    <w:rsid w:val="00814F5D"/>
    <w:rsid w:val="00824B53"/>
    <w:rsid w:val="008779EC"/>
    <w:rsid w:val="008828B8"/>
    <w:rsid w:val="008C5242"/>
    <w:rsid w:val="008F2B02"/>
    <w:rsid w:val="00960E32"/>
    <w:rsid w:val="00994A14"/>
    <w:rsid w:val="009A1ADC"/>
    <w:rsid w:val="009B02AB"/>
    <w:rsid w:val="009C6B44"/>
    <w:rsid w:val="009E4DC3"/>
    <w:rsid w:val="00A148D5"/>
    <w:rsid w:val="00A20426"/>
    <w:rsid w:val="00A35AB1"/>
    <w:rsid w:val="00A375B4"/>
    <w:rsid w:val="00A429BD"/>
    <w:rsid w:val="00A63872"/>
    <w:rsid w:val="00A870D1"/>
    <w:rsid w:val="00A92F2C"/>
    <w:rsid w:val="00AA54B4"/>
    <w:rsid w:val="00AB6250"/>
    <w:rsid w:val="00AB733B"/>
    <w:rsid w:val="00AE3601"/>
    <w:rsid w:val="00AF17CE"/>
    <w:rsid w:val="00AF63B7"/>
    <w:rsid w:val="00B520E3"/>
    <w:rsid w:val="00B61D92"/>
    <w:rsid w:val="00B66EA7"/>
    <w:rsid w:val="00BA26C4"/>
    <w:rsid w:val="00BD5363"/>
    <w:rsid w:val="00C01362"/>
    <w:rsid w:val="00C10E74"/>
    <w:rsid w:val="00C12F62"/>
    <w:rsid w:val="00C326AD"/>
    <w:rsid w:val="00C509F5"/>
    <w:rsid w:val="00C61EEF"/>
    <w:rsid w:val="00C83169"/>
    <w:rsid w:val="00C95D8F"/>
    <w:rsid w:val="00CA6223"/>
    <w:rsid w:val="00D3156D"/>
    <w:rsid w:val="00D41836"/>
    <w:rsid w:val="00D42895"/>
    <w:rsid w:val="00D52455"/>
    <w:rsid w:val="00D75DEB"/>
    <w:rsid w:val="00DB5A58"/>
    <w:rsid w:val="00E016DE"/>
    <w:rsid w:val="00E3500E"/>
    <w:rsid w:val="00E76B8D"/>
    <w:rsid w:val="00E82943"/>
    <w:rsid w:val="00EB40C5"/>
    <w:rsid w:val="00EB540F"/>
    <w:rsid w:val="00F146D4"/>
    <w:rsid w:val="00F21A0D"/>
    <w:rsid w:val="00F66799"/>
    <w:rsid w:val="00FD5795"/>
    <w:rsid w:val="00FE5E43"/>
    <w:rsid w:val="00FF3E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BB993"/>
  <w15:docId w15:val="{42001908-673A-4361-90EC-5B02E13C7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F5D"/>
  </w:style>
  <w:style w:type="paragraph" w:styleId="Heading1">
    <w:name w:val="heading 1"/>
    <w:basedOn w:val="Normal"/>
    <w:next w:val="Normal"/>
    <w:link w:val="Heading1Char"/>
    <w:uiPriority w:val="9"/>
    <w:qFormat/>
    <w:rsid w:val="004F278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F2781"/>
    <w:pPr>
      <w:keepNext/>
      <w:keepLines/>
      <w:spacing w:before="200" w:after="0"/>
      <w:jc w:val="center"/>
      <w:outlineLvl w:val="1"/>
    </w:pPr>
    <w:rPr>
      <w:rFonts w:ascii="Arial" w:eastAsiaTheme="majorEastAsia" w:hAnsi="Arial"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0248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02489"/>
  </w:style>
  <w:style w:type="paragraph" w:styleId="Footer">
    <w:name w:val="footer"/>
    <w:basedOn w:val="Normal"/>
    <w:link w:val="FooterChar"/>
    <w:uiPriority w:val="99"/>
    <w:unhideWhenUsed/>
    <w:rsid w:val="006024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2489"/>
  </w:style>
  <w:style w:type="paragraph" w:styleId="BalloonText">
    <w:name w:val="Balloon Text"/>
    <w:basedOn w:val="Normal"/>
    <w:link w:val="BalloonTextChar"/>
    <w:uiPriority w:val="99"/>
    <w:semiHidden/>
    <w:unhideWhenUsed/>
    <w:rsid w:val="003646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4621"/>
    <w:rPr>
      <w:rFonts w:ascii="Tahoma" w:hAnsi="Tahoma" w:cs="Tahoma"/>
      <w:sz w:val="16"/>
      <w:szCs w:val="16"/>
    </w:rPr>
  </w:style>
  <w:style w:type="paragraph" w:styleId="ListParagraph">
    <w:name w:val="List Paragraph"/>
    <w:basedOn w:val="Normal"/>
    <w:uiPriority w:val="34"/>
    <w:qFormat/>
    <w:rsid w:val="00364621"/>
    <w:pPr>
      <w:ind w:left="720"/>
      <w:contextualSpacing/>
    </w:pPr>
  </w:style>
  <w:style w:type="paragraph" w:customStyle="1" w:styleId="Default">
    <w:name w:val="Default"/>
    <w:rsid w:val="00D75DEB"/>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59"/>
    <w:rsid w:val="00C0136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4F2781"/>
    <w:rPr>
      <w:rFonts w:ascii="Arial" w:eastAsiaTheme="majorEastAsia" w:hAnsi="Arial" w:cstheme="majorBidi"/>
      <w:b/>
      <w:bCs/>
      <w:szCs w:val="26"/>
    </w:rPr>
  </w:style>
  <w:style w:type="character" w:customStyle="1" w:styleId="Heading1Char">
    <w:name w:val="Heading 1 Char"/>
    <w:basedOn w:val="DefaultParagraphFont"/>
    <w:link w:val="Heading1"/>
    <w:uiPriority w:val="9"/>
    <w:rsid w:val="004F278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F2781"/>
    <w:pPr>
      <w:outlineLvl w:val="9"/>
    </w:pPr>
  </w:style>
  <w:style w:type="paragraph" w:styleId="TOC2">
    <w:name w:val="toc 2"/>
    <w:basedOn w:val="Normal"/>
    <w:next w:val="Normal"/>
    <w:autoRedefine/>
    <w:uiPriority w:val="39"/>
    <w:unhideWhenUsed/>
    <w:rsid w:val="004F2781"/>
    <w:pPr>
      <w:tabs>
        <w:tab w:val="right" w:leader="dot" w:pos="9350"/>
      </w:tabs>
      <w:spacing w:after="100"/>
      <w:ind w:left="220"/>
      <w:jc w:val="center"/>
    </w:pPr>
    <w:rPr>
      <w:rFonts w:ascii="Arial" w:hAnsi="Arial" w:cs="Arial"/>
      <w:b/>
    </w:rPr>
  </w:style>
  <w:style w:type="character" w:styleId="Hyperlink">
    <w:name w:val="Hyperlink"/>
    <w:basedOn w:val="DefaultParagraphFont"/>
    <w:uiPriority w:val="99"/>
    <w:unhideWhenUsed/>
    <w:rsid w:val="004F278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BE5BC9-5E17-47E6-822A-F2E84AC51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4179</Words>
  <Characters>23825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447459284905</cp:lastModifiedBy>
  <cp:revision>4</cp:revision>
  <dcterms:created xsi:type="dcterms:W3CDTF">2021-04-02T08:30:00Z</dcterms:created>
  <dcterms:modified xsi:type="dcterms:W3CDTF">2021-04-02T08:32:00Z</dcterms:modified>
</cp:coreProperties>
</file>