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909" w:rsidRDefault="00AC0909" w:rsidP="00AC0909">
      <w:pPr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BACHELOR’S DEGREE ASSIGNMENT SPECIFICATION</w:t>
      </w:r>
    </w:p>
    <w:p w:rsidR="00AC0909" w:rsidRDefault="00AC0909" w:rsidP="00AC0909">
      <w:pPr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School of Social Justice and Inclusion</w:t>
      </w:r>
    </w:p>
    <w:p w:rsidR="00AC0909" w:rsidRDefault="00AC0909" w:rsidP="00AC0909">
      <w:pPr>
        <w:jc w:val="center"/>
        <w:rPr>
          <w:rFonts w:ascii="Calibri" w:hAnsi="Calibri"/>
          <w:b/>
          <w:i/>
          <w:sz w:val="36"/>
          <w:szCs w:val="36"/>
        </w:rPr>
      </w:pPr>
      <w:r>
        <w:rPr>
          <w:rFonts w:ascii="Calibri" w:hAnsi="Calibri"/>
          <w:b/>
          <w:i/>
          <w:sz w:val="36"/>
          <w:szCs w:val="36"/>
        </w:rPr>
        <w:t>BA Youth and Community Work</w:t>
      </w:r>
    </w:p>
    <w:p w:rsidR="00AC0909" w:rsidRDefault="00AC0909" w:rsidP="00AC0909">
      <w:pPr>
        <w:rPr>
          <w:rFonts w:ascii="Calibri" w:hAnsi="Calibri"/>
          <w:b/>
          <w:sz w:val="32"/>
          <w:szCs w:val="32"/>
          <w:u w:val="single"/>
        </w:rPr>
      </w:pPr>
    </w:p>
    <w:tbl>
      <w:tblPr>
        <w:tblpPr w:leftFromText="180" w:rightFromText="180" w:vertAnchor="text" w:tblpX="1908" w:tblpY="1"/>
        <w:tblOverlap w:val="never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3780"/>
        <w:gridCol w:w="1138"/>
      </w:tblGrid>
      <w:tr w:rsidR="00AC0909" w:rsidTr="00AC0909">
        <w:tc>
          <w:tcPr>
            <w:tcW w:w="3780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hideMark/>
          </w:tcPr>
          <w:p w:rsidR="00AC0909" w:rsidRDefault="00AC0909">
            <w:pPr>
              <w:jc w:val="center"/>
              <w:rPr>
                <w:rStyle w:val="FootnoteReference"/>
                <w:i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</w:rPr>
              <w:t>Provisional Mark</w:t>
            </w:r>
          </w:p>
          <w:p w:rsidR="00AC0909" w:rsidRDefault="00AC0909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rFonts w:ascii="Calibri" w:hAnsi="Calibri" w:cs="Tahoma"/>
                <w:i/>
                <w:iCs/>
                <w:color w:val="FF0000"/>
                <w:sz w:val="20"/>
              </w:rPr>
              <w:t>All marks are subject to moderation and scrutiny by External Examiners</w:t>
            </w:r>
          </w:p>
        </w:tc>
        <w:tc>
          <w:tcPr>
            <w:tcW w:w="1138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  <w:u w:val="single"/>
              </w:rPr>
              <w:t>%</w:t>
            </w:r>
          </w:p>
        </w:tc>
      </w:tr>
    </w:tbl>
    <w:p w:rsidR="00AC0909" w:rsidRDefault="00AC0909" w:rsidP="00AC0909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:rsidR="00AC0909" w:rsidRDefault="00AC0909" w:rsidP="00AC0909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:rsidR="00AC0909" w:rsidRDefault="00AC0909" w:rsidP="00AC0909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</w:p>
    <w:p w:rsidR="00AC0909" w:rsidRDefault="00AC0909" w:rsidP="00AC0909">
      <w:pPr>
        <w:spacing w:line="360" w:lineRule="auto"/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>
        <w:rPr>
          <w:rFonts w:ascii="Calibri" w:hAnsi="Calibri"/>
          <w:b/>
          <w:color w:val="FF0000"/>
          <w:sz w:val="28"/>
          <w:szCs w:val="28"/>
          <w:u w:val="single"/>
        </w:rPr>
        <w:t>For Completion by Students</w:t>
      </w:r>
    </w:p>
    <w:p w:rsidR="00AC0909" w:rsidRDefault="00AC0909" w:rsidP="00AC0909">
      <w:pPr>
        <w:jc w:val="center"/>
        <w:rPr>
          <w:rFonts w:ascii="Calibri" w:hAnsi="Calibri" w:cs="Calibri"/>
          <w:b/>
          <w:sz w:val="24"/>
          <w:szCs w:val="20"/>
        </w:rPr>
      </w:pPr>
      <w:r>
        <w:rPr>
          <w:rFonts w:ascii="Calibri" w:hAnsi="Calibri" w:cs="Calibri"/>
          <w:b/>
        </w:rPr>
        <w:t xml:space="preserve">DO NOT put this form into </w:t>
      </w:r>
      <w:proofErr w:type="spellStart"/>
      <w:r>
        <w:rPr>
          <w:rFonts w:ascii="Calibri" w:hAnsi="Calibri" w:cs="Calibri"/>
          <w:b/>
        </w:rPr>
        <w:t>Turnitin</w:t>
      </w:r>
      <w:proofErr w:type="spellEnd"/>
      <w:r>
        <w:rPr>
          <w:rFonts w:ascii="Calibri" w:hAnsi="Calibri" w:cs="Calibri"/>
          <w:b/>
        </w:rPr>
        <w:t xml:space="preserve"> or it will match many similarities with other students’ submissions.</w:t>
      </w:r>
    </w:p>
    <w:tbl>
      <w:tblPr>
        <w:tblW w:w="11436" w:type="dxa"/>
        <w:tblInd w:w="-12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2268"/>
        <w:gridCol w:w="1070"/>
        <w:gridCol w:w="429"/>
        <w:gridCol w:w="1231"/>
        <w:gridCol w:w="675"/>
        <w:gridCol w:w="1415"/>
        <w:gridCol w:w="2397"/>
      </w:tblGrid>
      <w:tr w:rsidR="00AC0909" w:rsidTr="00AC0909"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 w:cs="Times New Roman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Student Number:</w:t>
            </w:r>
          </w:p>
        </w:tc>
        <w:tc>
          <w:tcPr>
            <w:tcW w:w="333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909" w:rsidRDefault="00AC0909">
            <w:pPr>
              <w:spacing w:after="120"/>
              <w:rPr>
                <w:rFonts w:ascii="Calibri" w:hAnsi="Calibri"/>
                <w:szCs w:val="24"/>
              </w:rPr>
            </w:pPr>
          </w:p>
        </w:tc>
        <w:tc>
          <w:tcPr>
            <w:tcW w:w="1660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Student Name:</w:t>
            </w:r>
          </w:p>
        </w:tc>
        <w:tc>
          <w:tcPr>
            <w:tcW w:w="4487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C0909" w:rsidRDefault="00AC0909">
            <w:pPr>
              <w:spacing w:after="120"/>
              <w:rPr>
                <w:rFonts w:ascii="Calibri" w:hAnsi="Calibri"/>
                <w:szCs w:val="24"/>
              </w:rPr>
            </w:pPr>
          </w:p>
        </w:tc>
      </w:tr>
      <w:tr w:rsidR="00AC0909" w:rsidTr="00AC0909">
        <w:tc>
          <w:tcPr>
            <w:tcW w:w="195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Lecturer:</w:t>
            </w:r>
          </w:p>
        </w:tc>
        <w:tc>
          <w:tcPr>
            <w:tcW w:w="33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909" w:rsidRDefault="00AC0909">
            <w:pPr>
              <w:spacing w:after="120"/>
              <w:rPr>
                <w:rFonts w:ascii="Calibri" w:hAnsi="Calibri"/>
                <w:szCs w:val="24"/>
              </w:rPr>
            </w:pP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Internal Verifier:</w:t>
            </w:r>
          </w:p>
        </w:tc>
        <w:tc>
          <w:tcPr>
            <w:tcW w:w="44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C0909" w:rsidRDefault="00AC0909">
            <w:pPr>
              <w:spacing w:after="120"/>
              <w:rPr>
                <w:rFonts w:ascii="Calibri" w:hAnsi="Calibri"/>
                <w:szCs w:val="24"/>
              </w:rPr>
            </w:pPr>
          </w:p>
        </w:tc>
      </w:tr>
      <w:tr w:rsidR="00AC0909" w:rsidTr="00AC0909">
        <w:tc>
          <w:tcPr>
            <w:tcW w:w="195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Module Code No:</w:t>
            </w:r>
          </w:p>
        </w:tc>
        <w:tc>
          <w:tcPr>
            <w:tcW w:w="33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SJYW6012</w:t>
            </w:r>
          </w:p>
        </w:tc>
        <w:tc>
          <w:tcPr>
            <w:tcW w:w="1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Module Title</w:t>
            </w:r>
          </w:p>
        </w:tc>
        <w:tc>
          <w:tcPr>
            <w:tcW w:w="44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AC0909" w:rsidRDefault="00AC0909">
            <w:pPr>
              <w:spacing w:after="120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szCs w:val="24"/>
              </w:rPr>
              <w:t>Management, Leadership and Project Development</w:t>
            </w:r>
          </w:p>
        </w:tc>
      </w:tr>
      <w:tr w:rsidR="00AC0909" w:rsidTr="00AC0909">
        <w:tc>
          <w:tcPr>
            <w:tcW w:w="195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Module Weighting: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 xml:space="preserve">                   50%              </w:t>
            </w:r>
          </w:p>
        </w:tc>
        <w:tc>
          <w:tcPr>
            <w:tcW w:w="14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Module Type:</w:t>
            </w:r>
          </w:p>
        </w:tc>
        <w:tc>
          <w:tcPr>
            <w:tcW w:w="19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Assessment No:</w:t>
            </w:r>
          </w:p>
        </w:tc>
        <w:tc>
          <w:tcPr>
            <w:tcW w:w="2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2</w:t>
            </w:r>
          </w:p>
        </w:tc>
      </w:tr>
      <w:tr w:rsidR="00AC0909" w:rsidTr="00AC0909">
        <w:tc>
          <w:tcPr>
            <w:tcW w:w="1951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Question Title:</w:t>
            </w:r>
          </w:p>
        </w:tc>
        <w:tc>
          <w:tcPr>
            <w:tcW w:w="948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AC0909" w:rsidRDefault="00875148" w:rsidP="00875148">
            <w:pPr>
              <w:pStyle w:val="NormalWeb"/>
              <w:rPr>
                <w:rFonts w:ascii="Arial" w:hAnsi="Arial" w:cs="Arial"/>
              </w:rPr>
            </w:pPr>
            <w:r w:rsidRPr="00875148">
              <w:rPr>
                <w:rFonts w:ascii="Arial" w:hAnsi="Arial" w:cs="Arial"/>
              </w:rPr>
              <w:t xml:space="preserve">Complete a fully costed business plan for a project with an annual budget of £50,000 PA. </w:t>
            </w:r>
            <w:bookmarkStart w:id="0" w:name="_GoBack"/>
            <w:bookmarkEnd w:id="0"/>
          </w:p>
        </w:tc>
      </w:tr>
      <w:tr w:rsidR="00AC0909" w:rsidTr="00AC0909">
        <w:tc>
          <w:tcPr>
            <w:tcW w:w="1951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 w:cs="Times New Roman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Hand-out Date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AC0909" w:rsidRDefault="00AC0909" w:rsidP="00875148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04.10.1</w:t>
            </w:r>
            <w:r w:rsidR="00875148">
              <w:rPr>
                <w:rFonts w:ascii="Calibri" w:hAnsi="Calibri"/>
                <w:b/>
                <w:szCs w:val="24"/>
              </w:rPr>
              <w:t>7</w:t>
            </w:r>
          </w:p>
        </w:tc>
        <w:tc>
          <w:tcPr>
            <w:tcW w:w="149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Submission Date</w:t>
            </w:r>
          </w:p>
        </w:tc>
        <w:tc>
          <w:tcPr>
            <w:tcW w:w="190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AC0909" w:rsidRDefault="00AC0909" w:rsidP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0</w:t>
            </w:r>
            <w:r>
              <w:rPr>
                <w:rFonts w:ascii="Calibri" w:hAnsi="Calibri"/>
                <w:b/>
                <w:szCs w:val="24"/>
              </w:rPr>
              <w:t>9.01</w:t>
            </w:r>
            <w:r>
              <w:rPr>
                <w:rFonts w:ascii="Calibri" w:hAnsi="Calibri"/>
                <w:b/>
                <w:szCs w:val="24"/>
              </w:rPr>
              <w:t>.1</w:t>
            </w:r>
            <w:r>
              <w:rPr>
                <w:rFonts w:ascii="Calibri" w:hAnsi="Calibri"/>
                <w:b/>
                <w:szCs w:val="24"/>
              </w:rPr>
              <w:t>8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 xml:space="preserve">Return Date </w:t>
            </w:r>
          </w:p>
        </w:tc>
        <w:tc>
          <w:tcPr>
            <w:tcW w:w="239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0909" w:rsidRDefault="00AC0909" w:rsidP="00AC0909">
            <w:pPr>
              <w:spacing w:after="120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06</w:t>
            </w:r>
            <w:r>
              <w:rPr>
                <w:rFonts w:ascii="Calibri" w:hAnsi="Calibri"/>
                <w:b/>
                <w:szCs w:val="24"/>
              </w:rPr>
              <w:t>.0</w:t>
            </w:r>
            <w:r>
              <w:rPr>
                <w:rFonts w:ascii="Calibri" w:hAnsi="Calibri"/>
                <w:b/>
                <w:szCs w:val="24"/>
              </w:rPr>
              <w:t>2</w:t>
            </w:r>
            <w:r>
              <w:rPr>
                <w:rFonts w:ascii="Calibri" w:hAnsi="Calibri"/>
                <w:b/>
                <w:szCs w:val="24"/>
              </w:rPr>
              <w:t>.18</w:t>
            </w:r>
          </w:p>
        </w:tc>
      </w:tr>
    </w:tbl>
    <w:p w:rsidR="00AC0909" w:rsidRDefault="00AC0909" w:rsidP="00AC0909">
      <w:pPr>
        <w:rPr>
          <w:rFonts w:ascii="Tahoma" w:hAnsi="Tahoma"/>
          <w:vanish/>
          <w:szCs w:val="20"/>
        </w:rPr>
      </w:pPr>
    </w:p>
    <w:p w:rsidR="00AC0909" w:rsidRDefault="00AC0909" w:rsidP="00AC0909">
      <w:pPr>
        <w:rPr>
          <w:rFonts w:ascii="Tahoma" w:hAnsi="Tahoma" w:cs="Times New Roman"/>
          <w:vanish/>
          <w:szCs w:val="20"/>
        </w:rPr>
      </w:pPr>
    </w:p>
    <w:tbl>
      <w:tblPr>
        <w:tblpPr w:leftFromText="180" w:rightFromText="180" w:vertAnchor="text" w:horzAnchor="margin" w:tblpXSpec="center" w:tblpY="85"/>
        <w:tblW w:w="111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  <w:gridCol w:w="1843"/>
      </w:tblGrid>
      <w:tr w:rsidR="00AC0909" w:rsidTr="00AC0909">
        <w:trPr>
          <w:trHeight w:val="112"/>
        </w:trPr>
        <w:tc>
          <w:tcPr>
            <w:tcW w:w="9356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 w:rsidP="00AC0909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SUBMISSION: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D9D9D9"/>
            <w:hideMark/>
          </w:tcPr>
          <w:p w:rsidR="00AC0909" w:rsidRDefault="00AC0909" w:rsidP="00AC0909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Date:</w:t>
            </w:r>
          </w:p>
        </w:tc>
      </w:tr>
      <w:tr w:rsidR="00AC0909" w:rsidTr="00AC0909">
        <w:trPr>
          <w:trHeight w:val="666"/>
        </w:trPr>
        <w:tc>
          <w:tcPr>
            <w:tcW w:w="935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 w:rsidP="00AC0909">
            <w:pPr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b/>
              </w:rPr>
              <w:t xml:space="preserve">All assignments must be submitted to </w:t>
            </w:r>
            <w:proofErr w:type="spellStart"/>
            <w:r>
              <w:rPr>
                <w:rFonts w:ascii="Calibri" w:hAnsi="Calibri" w:cs="Arial"/>
                <w:b/>
              </w:rPr>
              <w:t>Turnitin</w:t>
            </w:r>
            <w:proofErr w:type="spellEnd"/>
            <w:r>
              <w:rPr>
                <w:rFonts w:ascii="Calibri" w:hAnsi="Calibri" w:cs="Arial"/>
                <w:b/>
              </w:rPr>
              <w:t xml:space="preserve"> unless otherwise instructed by the Lecturer. </w:t>
            </w:r>
          </w:p>
          <w:p w:rsidR="00AC0909" w:rsidRDefault="00AC0909" w:rsidP="00AC0909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b/>
              </w:rPr>
              <w:t>Note</w:t>
            </w:r>
            <w:r>
              <w:rPr>
                <w:rFonts w:ascii="Calibri" w:hAnsi="Calibri" w:cs="Arial"/>
              </w:rPr>
              <w:t xml:space="preserve">: the </w:t>
            </w:r>
            <w:proofErr w:type="spellStart"/>
            <w:r>
              <w:rPr>
                <w:rFonts w:ascii="Calibri" w:hAnsi="Calibri" w:cs="Arial"/>
              </w:rPr>
              <w:t>Turnitin</w:t>
            </w:r>
            <w:proofErr w:type="spellEnd"/>
            <w:r>
              <w:rPr>
                <w:rFonts w:ascii="Calibri" w:hAnsi="Calibri" w:cs="Arial"/>
              </w:rPr>
              <w:t xml:space="preserve"> version is the primary submission and acts as a receipt for the student.  </w:t>
            </w:r>
          </w:p>
          <w:p w:rsidR="00AC0909" w:rsidRDefault="00AC0909" w:rsidP="00AC0909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b/>
              </w:rPr>
              <w:t xml:space="preserve">Late submission of the electronic version of the assignment will result in a late penalty mark.  </w:t>
            </w:r>
            <w:r>
              <w:rPr>
                <w:rFonts w:ascii="Calibri" w:hAnsi="Calibri" w:cs="Arial"/>
              </w:rPr>
              <w:t xml:space="preserve">Penalties for late submission: Up to one week late, maximum mark of 40%.  </w:t>
            </w:r>
          </w:p>
          <w:p w:rsidR="00AC0909" w:rsidRDefault="00AC0909" w:rsidP="00AC0909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</w:rPr>
              <w:t>Only the Extenuating Circumstances Panel may grant an extension.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C0909" w:rsidRDefault="00AC0909" w:rsidP="00AC0909">
            <w:pPr>
              <w:rPr>
                <w:rFonts w:ascii="Calibri" w:hAnsi="Calibri" w:cs="Arial"/>
                <w:b/>
                <w:sz w:val="24"/>
                <w:szCs w:val="20"/>
              </w:rPr>
            </w:pPr>
          </w:p>
        </w:tc>
      </w:tr>
      <w:tr w:rsidR="00AC0909" w:rsidTr="00AC0909">
        <w:trPr>
          <w:trHeight w:val="666"/>
        </w:trPr>
        <w:tc>
          <w:tcPr>
            <w:tcW w:w="11199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:rsidR="00AC0909" w:rsidRDefault="00AC0909" w:rsidP="00AC0909">
            <w:pPr>
              <w:jc w:val="center"/>
              <w:rPr>
                <w:rFonts w:ascii="Calibri" w:hAnsi="Calibri" w:cs="Times New Roman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Originality Statement</w:t>
            </w:r>
          </w:p>
          <w:p w:rsidR="00AC0909" w:rsidRDefault="00AC0909" w:rsidP="00AC0909">
            <w:pPr>
              <w:rPr>
                <w:rFonts w:ascii="Calibri" w:hAnsi="Calibri" w:cs="Arial"/>
                <w:b/>
                <w:szCs w:val="20"/>
              </w:rPr>
            </w:pPr>
            <w:r>
              <w:rPr>
                <w:rFonts w:ascii="Calibri" w:hAnsi="Calibri"/>
              </w:rPr>
              <w:lastRenderedPageBreak/>
              <w:t xml:space="preserve"> “By submitting my work I _______________confirm that this is my original work and that I have adhered to the University Policy on Plagiarism.” “I have also submitted my work to </w:t>
            </w:r>
            <w:proofErr w:type="spellStart"/>
            <w:r>
              <w:rPr>
                <w:rFonts w:ascii="Calibri" w:hAnsi="Calibri"/>
              </w:rPr>
              <w:t>Turnitin</w:t>
            </w:r>
            <w:proofErr w:type="spellEnd"/>
            <w:r>
              <w:rPr>
                <w:rFonts w:ascii="Calibri" w:hAnsi="Calibri"/>
              </w:rPr>
              <w:t xml:space="preserve"> UK for checking or have included a disk if this assignment is submitted as a paper copy.”</w:t>
            </w:r>
          </w:p>
        </w:tc>
      </w:tr>
    </w:tbl>
    <w:tbl>
      <w:tblPr>
        <w:tblW w:w="11199" w:type="dxa"/>
        <w:tblInd w:w="-11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  <w:gridCol w:w="1134"/>
        <w:gridCol w:w="709"/>
      </w:tblGrid>
      <w:tr w:rsidR="00AC0909" w:rsidTr="00AC0909">
        <w:trPr>
          <w:trHeight w:val="386"/>
        </w:trPr>
        <w:tc>
          <w:tcPr>
            <w:tcW w:w="935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pct15" w:color="auto" w:fill="auto"/>
            <w:hideMark/>
          </w:tcPr>
          <w:p w:rsidR="00AC0909" w:rsidRDefault="00AC090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/>
              </w:rPr>
              <w:lastRenderedPageBreak/>
              <w:t>Lecturer to tick to indicate if a hard copy version of the assignment must be submitted.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hideMark/>
          </w:tcPr>
          <w:p w:rsidR="00AC0909" w:rsidRDefault="00AC0909">
            <w:pPr>
              <w:jc w:val="both"/>
              <w:rPr>
                <w:rFonts w:ascii="Calibri" w:hAnsi="Calibri" w:cs="Calibri"/>
                <w:b/>
                <w:sz w:val="24"/>
                <w:szCs w:val="20"/>
              </w:rPr>
            </w:pPr>
            <w:r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C0909" w:rsidRDefault="00AC0909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00AC0909" w:rsidTr="00AC0909">
        <w:trPr>
          <w:trHeight w:val="408"/>
        </w:trPr>
        <w:tc>
          <w:tcPr>
            <w:tcW w:w="935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C0909" w:rsidRDefault="00AC0909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pct15" w:color="auto" w:fill="auto"/>
            <w:hideMark/>
          </w:tcPr>
          <w:p w:rsidR="00AC0909" w:rsidRDefault="00AC0909">
            <w:pPr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C0909" w:rsidRDefault="00AC0909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X</w:t>
            </w:r>
          </w:p>
        </w:tc>
      </w:tr>
    </w:tbl>
    <w:p w:rsidR="00AC0909" w:rsidRDefault="00AC0909" w:rsidP="00AC0909">
      <w:pPr>
        <w:rPr>
          <w:rFonts w:ascii="Calibri" w:hAnsi="Calibri" w:cs="Times New Roman"/>
          <w:szCs w:val="20"/>
          <w:u w:val="single"/>
        </w:rPr>
      </w:pP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2"/>
        <w:gridCol w:w="4944"/>
      </w:tblGrid>
      <w:tr w:rsidR="00AC0909" w:rsidTr="00AC0909">
        <w:trPr>
          <w:trHeight w:val="572"/>
        </w:trPr>
        <w:tc>
          <w:tcPr>
            <w:tcW w:w="11199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AC0909" w:rsidRDefault="00AC0909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Personal Evaluation</w:t>
            </w:r>
            <w:r>
              <w:rPr>
                <w:rFonts w:ascii="Calibri" w:hAnsi="Calibri"/>
              </w:rPr>
              <w:t xml:space="preserve"> – to support your academic progress, we are interested to read your own assessment of this work as a measure of your own effort and in order that we may comment on your strengths and weaknesses.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>Please ensure you complete this assessment before submitting your work.</w:t>
            </w:r>
          </w:p>
        </w:tc>
      </w:tr>
      <w:tr w:rsidR="00AC0909" w:rsidTr="00AC0909">
        <w:trPr>
          <w:trHeight w:val="572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What do you consider are the best aspects of this piece of work?    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C0909" w:rsidRDefault="00AC0909">
            <w:pPr>
              <w:rPr>
                <w:rFonts w:ascii="Calibri" w:hAnsi="Calibri"/>
              </w:rPr>
            </w:pPr>
          </w:p>
          <w:p w:rsidR="00AC0909" w:rsidRDefault="00AC0909">
            <w:pPr>
              <w:rPr>
                <w:rFonts w:ascii="Calibri" w:hAnsi="Calibri"/>
              </w:rPr>
            </w:pPr>
          </w:p>
        </w:tc>
      </w:tr>
      <w:tr w:rsidR="00AC0909" w:rsidTr="00AC0909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Which aspects do you consider could have been improved in this piece of work?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C0909" w:rsidRDefault="00AC0909">
            <w:pPr>
              <w:rPr>
                <w:rFonts w:ascii="Calibri" w:hAnsi="Calibri"/>
              </w:rPr>
            </w:pPr>
          </w:p>
          <w:p w:rsidR="00AC0909" w:rsidRDefault="00AC0909">
            <w:pPr>
              <w:rPr>
                <w:rFonts w:ascii="Calibri" w:hAnsi="Calibri"/>
              </w:rPr>
            </w:pPr>
          </w:p>
        </w:tc>
      </w:tr>
      <w:tr w:rsidR="00AC0909" w:rsidTr="00AC0909">
        <w:trPr>
          <w:trHeight w:val="571"/>
        </w:trPr>
        <w:tc>
          <w:tcPr>
            <w:tcW w:w="486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What have you found most satisfying whilst undertaking this submission?</w:t>
            </w:r>
          </w:p>
        </w:tc>
        <w:tc>
          <w:tcPr>
            <w:tcW w:w="633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C0909" w:rsidRDefault="00AC0909">
            <w:pPr>
              <w:rPr>
                <w:rFonts w:ascii="Calibri" w:hAnsi="Calibri"/>
              </w:rPr>
            </w:pPr>
          </w:p>
          <w:p w:rsidR="00AC0909" w:rsidRDefault="00AC0909">
            <w:pPr>
              <w:rPr>
                <w:rFonts w:ascii="Calibri" w:hAnsi="Calibri"/>
              </w:rPr>
            </w:pPr>
          </w:p>
        </w:tc>
      </w:tr>
    </w:tbl>
    <w:p w:rsidR="00AC0909" w:rsidRDefault="00AC0909" w:rsidP="00AC0909">
      <w:pPr>
        <w:jc w:val="center"/>
        <w:rPr>
          <w:rFonts w:ascii="Calibri" w:hAnsi="Calibri"/>
          <w:b/>
          <w:color w:val="FF0000"/>
          <w:sz w:val="28"/>
          <w:szCs w:val="28"/>
          <w:u w:val="single"/>
        </w:rPr>
      </w:pPr>
      <w:r>
        <w:rPr>
          <w:rFonts w:ascii="Calibri" w:hAnsi="Calibri"/>
          <w:b/>
          <w:szCs w:val="24"/>
        </w:rPr>
        <w:br w:type="page"/>
      </w:r>
      <w:r>
        <w:rPr>
          <w:rFonts w:ascii="Calibri" w:hAnsi="Calibri"/>
          <w:b/>
          <w:color w:val="FF0000"/>
          <w:sz w:val="28"/>
          <w:szCs w:val="28"/>
          <w:u w:val="single"/>
        </w:rPr>
        <w:lastRenderedPageBreak/>
        <w:t>For Completion by Lecturers</w:t>
      </w:r>
    </w:p>
    <w:p w:rsidR="00AC0909" w:rsidRDefault="00AC0909" w:rsidP="00AC0909">
      <w:pPr>
        <w:rPr>
          <w:rFonts w:ascii="Tahoma" w:hAnsi="Tahoma"/>
          <w:sz w:val="24"/>
          <w:szCs w:val="20"/>
        </w:rPr>
      </w:pPr>
    </w:p>
    <w:tbl>
      <w:tblPr>
        <w:tblpPr w:leftFromText="180" w:rightFromText="180" w:vertAnchor="text" w:tblpX="288" w:tblpY="1"/>
        <w:tblOverlap w:val="never"/>
        <w:tblW w:w="45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6"/>
        <w:gridCol w:w="783"/>
        <w:gridCol w:w="994"/>
        <w:gridCol w:w="864"/>
        <w:gridCol w:w="572"/>
        <w:gridCol w:w="572"/>
        <w:gridCol w:w="810"/>
        <w:gridCol w:w="984"/>
      </w:tblGrid>
      <w:tr w:rsidR="00AC0909" w:rsidTr="00AC0909">
        <w:tc>
          <w:tcPr>
            <w:tcW w:w="1489" w:type="pct"/>
            <w:vMerge w:val="restart"/>
            <w:tcBorders>
              <w:top w:val="double" w:sz="4" w:space="0" w:color="000000"/>
              <w:left w:val="double" w:sz="4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 w:cs="Arial"/>
                <w:bCs/>
              </w:rPr>
            </w:pPr>
            <w:r>
              <w:rPr>
                <w:rFonts w:ascii="Calibri" w:hAnsi="Calibri" w:cs="Arial"/>
                <w:b/>
                <w:bCs/>
              </w:rPr>
              <w:t xml:space="preserve">Assignment Mark </w:t>
            </w:r>
          </w:p>
          <w:p w:rsidR="00AC0909" w:rsidRDefault="00AC0909">
            <w:pPr>
              <w:rPr>
                <w:rFonts w:ascii="Calibri" w:hAnsi="Calibri" w:cs="Times New Roman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</w:t>
            </w:r>
          </w:p>
        </w:tc>
        <w:tc>
          <w:tcPr>
            <w:tcW w:w="3511" w:type="pct"/>
            <w:gridSpan w:val="7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sz w:val="20"/>
                <w:szCs w:val="32"/>
              </w:rPr>
              <w:t>Late submission Penalties (tick if Appropriate)</w:t>
            </w:r>
          </w:p>
        </w:tc>
      </w:tr>
      <w:tr w:rsidR="00AC0909" w:rsidTr="00AC0909">
        <w:tc>
          <w:tcPr>
            <w:tcW w:w="0" w:type="auto"/>
            <w:vMerge/>
            <w:tcBorders>
              <w:top w:val="double" w:sz="4" w:space="0" w:color="000000"/>
              <w:left w:val="double" w:sz="4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AC0909" w:rsidRDefault="00AC0909">
            <w:pPr>
              <w:rPr>
                <w:rFonts w:ascii="Calibri" w:hAnsi="Calibri"/>
                <w:b/>
                <w:i/>
                <w:sz w:val="24"/>
                <w:szCs w:val="24"/>
              </w:rPr>
            </w:pPr>
          </w:p>
        </w:tc>
        <w:tc>
          <w:tcPr>
            <w:tcW w:w="2054" w:type="pct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color w:val="FF0000"/>
                <w:sz w:val="24"/>
                <w:szCs w:val="32"/>
              </w:rPr>
            </w:pPr>
            <w:r>
              <w:rPr>
                <w:rFonts w:ascii="Calibri" w:hAnsi="Calibri"/>
                <w:b/>
                <w:color w:val="FF0000"/>
                <w:szCs w:val="32"/>
              </w:rPr>
              <w:t>Up to 1 week late</w:t>
            </w:r>
          </w:p>
        </w:tc>
        <w:tc>
          <w:tcPr>
            <w:tcW w:w="958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>
              <w:rPr>
                <w:rFonts w:ascii="Calibri" w:hAnsi="Calibri"/>
                <w:b/>
                <w:color w:val="FF0000"/>
                <w:szCs w:val="32"/>
              </w:rPr>
              <w:t>40% max</w:t>
            </w:r>
          </w:p>
        </w:tc>
        <w:tc>
          <w:tcPr>
            <w:tcW w:w="499" w:type="pct"/>
            <w:vMerge w:val="restart"/>
            <w:tcBorders>
              <w:top w:val="single" w:sz="4" w:space="0" w:color="000000"/>
              <w:left w:val="single" w:sz="6" w:space="0" w:color="000000"/>
              <w:bottom w:val="double" w:sz="6" w:space="0" w:color="000000"/>
              <w:right w:val="double" w:sz="4" w:space="0" w:color="000000"/>
            </w:tcBorders>
            <w:shd w:val="clear" w:color="auto" w:fill="FFFFFF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Cs w:val="32"/>
              </w:rPr>
              <w:t>%</w:t>
            </w:r>
          </w:p>
        </w:tc>
      </w:tr>
      <w:tr w:rsidR="00AC0909" w:rsidTr="00AC0909">
        <w:tc>
          <w:tcPr>
            <w:tcW w:w="0" w:type="auto"/>
            <w:vMerge/>
            <w:tcBorders>
              <w:top w:val="double" w:sz="4" w:space="0" w:color="000000"/>
              <w:left w:val="double" w:sz="4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AC0909" w:rsidRDefault="00AC0909">
            <w:pPr>
              <w:rPr>
                <w:rFonts w:ascii="Calibri" w:hAnsi="Calibri"/>
                <w:b/>
                <w:i/>
                <w:sz w:val="24"/>
                <w:szCs w:val="24"/>
              </w:rPr>
            </w:pPr>
          </w:p>
        </w:tc>
        <w:tc>
          <w:tcPr>
            <w:tcW w:w="2054" w:type="pct"/>
            <w:gridSpan w:val="4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color w:val="FF0000"/>
                <w:sz w:val="24"/>
                <w:szCs w:val="32"/>
              </w:rPr>
            </w:pPr>
            <w:r>
              <w:rPr>
                <w:rFonts w:ascii="Calibri" w:hAnsi="Calibri"/>
                <w:b/>
                <w:color w:val="FF0000"/>
                <w:szCs w:val="32"/>
              </w:rPr>
              <w:t>Over 1 week late</w:t>
            </w:r>
          </w:p>
        </w:tc>
        <w:tc>
          <w:tcPr>
            <w:tcW w:w="958" w:type="pct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color w:val="FF0000"/>
                <w:szCs w:val="32"/>
              </w:rPr>
            </w:pPr>
            <w:r>
              <w:rPr>
                <w:rFonts w:ascii="Calibri" w:hAnsi="Calibri"/>
                <w:b/>
                <w:color w:val="FF0000"/>
                <w:szCs w:val="32"/>
              </w:rPr>
              <w:t>0%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6" w:space="0" w:color="000000"/>
              <w:bottom w:val="double" w:sz="6" w:space="0" w:color="000000"/>
              <w:right w:val="double" w:sz="4" w:space="0" w:color="000000"/>
            </w:tcBorders>
            <w:vAlign w:val="center"/>
            <w:hideMark/>
          </w:tcPr>
          <w:p w:rsidR="00AC0909" w:rsidRDefault="00AC0909">
            <w:pPr>
              <w:rPr>
                <w:rFonts w:ascii="Calibri" w:hAnsi="Calibri"/>
                <w:b/>
                <w:i/>
                <w:sz w:val="18"/>
                <w:szCs w:val="18"/>
              </w:rPr>
            </w:pPr>
          </w:p>
        </w:tc>
      </w:tr>
      <w:tr w:rsidR="00AC0909" w:rsidTr="00AC0909">
        <w:tc>
          <w:tcPr>
            <w:tcW w:w="5000" w:type="pct"/>
            <w:gridSpan w:val="8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Learning Outcomes</w:t>
            </w:r>
            <w:r>
              <w:rPr>
                <w:rStyle w:val="FootnoteReference"/>
                <w:rFonts w:ascii="Calibri" w:hAnsi="Calibri"/>
                <w:b/>
                <w:i/>
                <w:szCs w:val="24"/>
              </w:rPr>
              <w:footnoteReference w:id="1"/>
            </w:r>
            <w:r>
              <w:rPr>
                <w:rFonts w:ascii="Calibri" w:hAnsi="Calibri"/>
                <w:b/>
                <w:szCs w:val="24"/>
              </w:rPr>
              <w:t xml:space="preserve"> (from module syllabus)</w:t>
            </w:r>
          </w:p>
        </w:tc>
      </w:tr>
      <w:tr w:rsidR="00AC0909" w:rsidTr="00AC0909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jc w:val="right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i/>
                <w:szCs w:val="24"/>
              </w:rPr>
              <w:t>This submission is .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Outright Fail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0-29%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Un-satisfactory</w:t>
            </w:r>
          </w:p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Adequate</w:t>
            </w:r>
          </w:p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Good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50-59%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sz w:val="16"/>
                <w:szCs w:val="24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Very Good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60-69%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Excellent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Exceptional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AC0909" w:rsidTr="00AC0909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Locate theories of leadership and management within the wider context of Youth and Community Work.</w:t>
            </w:r>
          </w:p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C0909" w:rsidTr="00AC0909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Research, develop, monitor and evaluate a project with a budget of c</w:t>
            </w:r>
            <w:proofErr w:type="gramStart"/>
            <w:r>
              <w:rPr>
                <w:rFonts w:ascii="Calibri" w:hAnsi="Calibri"/>
                <w:sz w:val="18"/>
                <w:szCs w:val="18"/>
              </w:rPr>
              <w:t>.£</w:t>
            </w:r>
            <w:proofErr w:type="gramEnd"/>
            <w:r>
              <w:rPr>
                <w:rFonts w:ascii="Calibri" w:hAnsi="Calibri"/>
                <w:sz w:val="18"/>
                <w:szCs w:val="18"/>
              </w:rPr>
              <w:t>50,000PA.</w:t>
            </w:r>
          </w:p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C0909" w:rsidTr="00AC0909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Critically evaluate approaches to management theory and practice and their application within the Youth and Community Work context.</w:t>
            </w:r>
          </w:p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Manage a public service within an increasingly challenging financial climate.</w:t>
            </w:r>
          </w:p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C0909" w:rsidTr="00AC0909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Organise their knowledge and learning through use of a range of information resources, and present their work appropriately, and reflect upon sustainable literacy skills developed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C0909" w:rsidTr="00AC0909">
        <w:tc>
          <w:tcPr>
            <w:tcW w:w="5000" w:type="pct"/>
            <w:gridSpan w:val="8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tabs>
                <w:tab w:val="left" w:pos="335"/>
                <w:tab w:val="center" w:pos="5292"/>
              </w:tabs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Feedback</w:t>
            </w:r>
          </w:p>
        </w:tc>
      </w:tr>
      <w:tr w:rsidR="00AC0909" w:rsidTr="00AC0909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jc w:val="right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i/>
                <w:szCs w:val="24"/>
              </w:rPr>
              <w:t>This submission is . . 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Outright Fail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lastRenderedPageBreak/>
              <w:t>0-29%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lastRenderedPageBreak/>
              <w:t>Un-satisfactory</w:t>
            </w:r>
          </w:p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lastRenderedPageBreak/>
              <w:t>30-39%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lastRenderedPageBreak/>
              <w:t>Adequate</w:t>
            </w:r>
          </w:p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40-49%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Good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lastRenderedPageBreak/>
              <w:t>50-59%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sz w:val="16"/>
                <w:szCs w:val="24"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lastRenderedPageBreak/>
              <w:t>Very Good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lastRenderedPageBreak/>
              <w:t>60-69%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lastRenderedPageBreak/>
              <w:t>Excellent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70-79%</w:t>
            </w:r>
          </w:p>
        </w:tc>
        <w:tc>
          <w:tcPr>
            <w:tcW w:w="525" w:type="pc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D9D9D9"/>
            <w:hideMark/>
          </w:tcPr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Exceptional</w:t>
            </w:r>
          </w:p>
          <w:p w:rsidR="00AC0909" w:rsidRDefault="00AC0909">
            <w:pPr>
              <w:jc w:val="center"/>
              <w:rPr>
                <w:rFonts w:ascii="Calibri" w:hAnsi="Calibri"/>
                <w:b/>
                <w:i/>
                <w:sz w:val="16"/>
                <w:szCs w:val="18"/>
              </w:rPr>
            </w:pPr>
            <w:r>
              <w:rPr>
                <w:rFonts w:ascii="Calibri" w:hAnsi="Calibri"/>
                <w:b/>
                <w:i/>
                <w:sz w:val="16"/>
                <w:szCs w:val="18"/>
              </w:rPr>
              <w:t>80-100%</w:t>
            </w:r>
          </w:p>
        </w:tc>
      </w:tr>
      <w:tr w:rsidR="00AC0909" w:rsidTr="00AC0909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0909" w:rsidRDefault="00AC0909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Structure and Argument:</w:t>
            </w:r>
          </w:p>
          <w:p w:rsidR="00AC0909" w:rsidRDefault="00AC0909">
            <w:pPr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Effective and clear introduction; Breadth of issues covered; Ability to answer the question; Structure and coherence of argument; Usefulness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>of</w:t>
            </w:r>
            <w:r>
              <w:rPr>
                <w:rFonts w:ascii="Calibri" w:hAnsi="Calibri"/>
                <w:sz w:val="18"/>
                <w:szCs w:val="18"/>
              </w:rPr>
              <w:t xml:space="preserve"> the conclusion.</w:t>
            </w: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548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C0909" w:rsidTr="00AC0909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0909" w:rsidRDefault="00AC0909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Understanding and Application of Theories:</w:t>
            </w:r>
          </w:p>
          <w:p w:rsidR="00AC0909" w:rsidRDefault="00AC0909">
            <w:pPr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sz w:val="18"/>
                <w:szCs w:val="18"/>
              </w:rPr>
              <w:t>Appropriate use of relevant theoretical framework.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C0909" w:rsidTr="00AC0909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0909" w:rsidRDefault="00AC0909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Evidence of Additional </w:t>
            </w:r>
            <w:smartTag w:uri="urn:schemas-microsoft-com:office:smarttags" w:element="City">
              <w:smartTag w:uri="urn:schemas-microsoft-com:office:smarttags" w:element="place">
                <w:r>
                  <w:rPr>
                    <w:rFonts w:ascii="Calibri" w:hAnsi="Calibri"/>
                    <w:b/>
                    <w:bCs/>
                    <w:sz w:val="18"/>
                    <w:szCs w:val="18"/>
                  </w:rPr>
                  <w:t>Reading</w:t>
                </w:r>
              </w:smartTag>
            </w:smartTag>
            <w:r>
              <w:rPr>
                <w:rFonts w:ascii="Calibri" w:hAnsi="Calibri"/>
                <w:b/>
                <w:bCs/>
                <w:sz w:val="18"/>
                <w:szCs w:val="18"/>
              </w:rPr>
              <w:t>:</w:t>
            </w:r>
          </w:p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Appropriate use of references and quotations; Use of supporting evidence.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C0909" w:rsidTr="00AC0909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0909" w:rsidRDefault="00AC0909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Style and Presentation: </w:t>
            </w:r>
          </w:p>
          <w:p w:rsidR="00AC0909" w:rsidRDefault="00AC0909">
            <w:pPr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sz w:val="18"/>
                <w:szCs w:val="18"/>
              </w:rPr>
              <w:t>Fluency of writing; Spelling/grammar/punctuation; Presentation; Degree of conformity to required word limit.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C0909" w:rsidTr="00AC0909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double" w:sz="4" w:space="0" w:color="000000"/>
              <w:right w:val="single" w:sz="6" w:space="0" w:color="000000"/>
            </w:tcBorders>
            <w:hideMark/>
          </w:tcPr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References:  </w:t>
            </w:r>
          </w:p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Include all references mentioned in alphabetical order.</w:t>
            </w:r>
          </w:p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In the main body of your submission you must give credit to authors on whose research your work is based. Append to your submission a reference list that indicates the books, articles, etc. that you have read or quoted in order to complete this assignment e.g. for books: </w:t>
            </w:r>
          </w:p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Surname of Author and Initials, (year of publication), </w:t>
            </w:r>
            <w:r>
              <w:rPr>
                <w:rFonts w:ascii="Calibri" w:hAnsi="Calibri" w:cs="Arial"/>
                <w:i/>
                <w:sz w:val="18"/>
                <w:szCs w:val="18"/>
              </w:rPr>
              <w:t>Title Of Book</w:t>
            </w:r>
            <w:r>
              <w:rPr>
                <w:rFonts w:ascii="Calibri" w:hAnsi="Calibri" w:cs="Arial"/>
                <w:sz w:val="18"/>
                <w:szCs w:val="18"/>
              </w:rPr>
              <w:t>, (edition), Place of Publication: Publisher.</w:t>
            </w:r>
          </w:p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Appendices:  </w:t>
            </w:r>
          </w:p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L</w:t>
            </w:r>
            <w:r>
              <w:rPr>
                <w:rFonts w:ascii="Calibri" w:hAnsi="Calibri"/>
                <w:sz w:val="18"/>
                <w:szCs w:val="18"/>
              </w:rPr>
              <w:t>abelled appendix 1, 2, 3 etc. and organised into materials and results sections.</w:t>
            </w:r>
          </w:p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>Bibliography</w:t>
            </w:r>
            <w:r>
              <w:rPr>
                <w:rFonts w:ascii="Calibri" w:hAnsi="Calibri"/>
                <w:b/>
                <w:bCs/>
                <w:sz w:val="18"/>
                <w:szCs w:val="18"/>
                <w:u w:val="single"/>
              </w:rPr>
              <w:t>:</w:t>
            </w:r>
          </w:p>
          <w:p w:rsidR="00AC0909" w:rsidRDefault="00AC0909">
            <w:pPr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sz w:val="18"/>
                <w:szCs w:val="18"/>
              </w:rPr>
              <w:t>Correct style; Independent study; Range of information sources.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6" w:space="0" w:color="000000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C0909" w:rsidTr="00AC0909">
        <w:tc>
          <w:tcPr>
            <w:tcW w:w="1489" w:type="pct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548" w:type="pct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:rsidR="00AC0909" w:rsidRDefault="00AC0909">
            <w:pPr>
              <w:tabs>
                <w:tab w:val="center" w:pos="703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79" w:type="pct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53" w:type="pct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525" w:type="pct"/>
            <w:tcBorders>
              <w:top w:val="double" w:sz="4" w:space="0" w:color="000000"/>
              <w:left w:val="nil"/>
              <w:bottom w:val="nil"/>
              <w:right w:val="nil"/>
            </w:tcBorders>
          </w:tcPr>
          <w:p w:rsidR="00AC0909" w:rsidRDefault="00AC0909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:rsidR="00AC0909" w:rsidRDefault="00AC0909" w:rsidP="00AC0909">
      <w:pPr>
        <w:rPr>
          <w:rFonts w:ascii="Calibri" w:hAnsi="Calibri"/>
          <w:sz w:val="24"/>
          <w:szCs w:val="20"/>
        </w:rPr>
      </w:pPr>
    </w:p>
    <w:p w:rsidR="00AC0909" w:rsidRDefault="00AC0909" w:rsidP="00AC0909">
      <w:pPr>
        <w:rPr>
          <w:rFonts w:ascii="Tahoma" w:hAnsi="Tahoma"/>
        </w:rPr>
      </w:pPr>
      <w:r>
        <w:br w:type="page"/>
      </w:r>
    </w:p>
    <w:tbl>
      <w:tblPr>
        <w:tblW w:w="4722" w:type="pct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2"/>
        <w:gridCol w:w="2119"/>
      </w:tblGrid>
      <w:tr w:rsidR="00AC0909" w:rsidTr="00AC0909">
        <w:trPr>
          <w:trHeight w:val="638"/>
        </w:trPr>
        <w:tc>
          <w:tcPr>
            <w:tcW w:w="5000" w:type="pct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AC0909" w:rsidRDefault="00AC0909">
            <w:pPr>
              <w:jc w:val="right"/>
              <w:rPr>
                <w:rFonts w:ascii="Calibri" w:hAnsi="Calibri"/>
                <w:i/>
                <w:color w:val="FF0000"/>
                <w:sz w:val="20"/>
              </w:rPr>
            </w:pPr>
            <w:r>
              <w:rPr>
                <w:rFonts w:ascii="Calibri" w:hAnsi="Calibri"/>
                <w:i/>
                <w:color w:val="FF0000"/>
                <w:sz w:val="20"/>
              </w:rPr>
              <w:lastRenderedPageBreak/>
              <w:t>This box will expand as you type</w:t>
            </w:r>
          </w:p>
          <w:p w:rsidR="00AC0909" w:rsidRDefault="00AC0909">
            <w:pPr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  <w:u w:val="single"/>
              </w:rPr>
              <w:t>Comment on the achievement of the task</w:t>
            </w:r>
            <w:r>
              <w:rPr>
                <w:rFonts w:ascii="Calibri" w:hAnsi="Calibri"/>
                <w:b/>
                <w:sz w:val="20"/>
              </w:rPr>
              <w:t>:</w:t>
            </w:r>
          </w:p>
          <w:p w:rsidR="00AC0909" w:rsidRDefault="00AC0909">
            <w:pPr>
              <w:rPr>
                <w:rFonts w:ascii="Calibri" w:hAnsi="Calibri"/>
                <w:sz w:val="20"/>
              </w:rPr>
            </w:pPr>
          </w:p>
          <w:p w:rsidR="00AC0909" w:rsidRDefault="00AC0909">
            <w:pPr>
              <w:rPr>
                <w:rFonts w:ascii="Calibri" w:hAnsi="Calibri"/>
                <w:sz w:val="20"/>
              </w:rPr>
            </w:pPr>
          </w:p>
          <w:p w:rsidR="00AC0909" w:rsidRDefault="00AC0909">
            <w:pPr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  <w:u w:val="single"/>
              </w:rPr>
              <w:t>Areas in which you have performed well</w:t>
            </w:r>
            <w:r>
              <w:rPr>
                <w:rFonts w:ascii="Calibri" w:hAnsi="Calibri"/>
                <w:b/>
                <w:sz w:val="20"/>
              </w:rPr>
              <w:t>:</w:t>
            </w:r>
          </w:p>
          <w:p w:rsidR="00AC0909" w:rsidRDefault="00AC0909">
            <w:pPr>
              <w:rPr>
                <w:rFonts w:ascii="Calibri" w:hAnsi="Calibri"/>
                <w:sz w:val="20"/>
              </w:rPr>
            </w:pPr>
          </w:p>
          <w:p w:rsidR="00AC0909" w:rsidRDefault="00AC0909">
            <w:pPr>
              <w:rPr>
                <w:rFonts w:ascii="Calibri" w:hAnsi="Calibri"/>
                <w:sz w:val="20"/>
              </w:rPr>
            </w:pPr>
          </w:p>
          <w:p w:rsidR="00AC0909" w:rsidRDefault="00AC0909">
            <w:pPr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Ar</w:t>
            </w:r>
            <w:r>
              <w:rPr>
                <w:rFonts w:ascii="Calibri" w:hAnsi="Calibri"/>
                <w:b/>
                <w:sz w:val="20"/>
                <w:u w:val="single"/>
              </w:rPr>
              <w:t>eas that would benefit from development/improvement</w:t>
            </w:r>
            <w:r>
              <w:rPr>
                <w:rFonts w:ascii="Calibri" w:hAnsi="Calibri"/>
                <w:b/>
                <w:sz w:val="20"/>
              </w:rPr>
              <w:t>:</w:t>
            </w:r>
          </w:p>
          <w:p w:rsidR="00AC0909" w:rsidRDefault="00AC0909">
            <w:pPr>
              <w:rPr>
                <w:rFonts w:ascii="Calibri" w:hAnsi="Calibri"/>
                <w:sz w:val="20"/>
              </w:rPr>
            </w:pPr>
          </w:p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</w:p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AC0909" w:rsidTr="00AC0909">
        <w:tc>
          <w:tcPr>
            <w:tcW w:w="3751" w:type="pc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</w:tcPr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Tutor’s Signature</w:t>
            </w:r>
          </w:p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49" w:type="pc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hideMark/>
          </w:tcPr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Date</w:t>
            </w:r>
          </w:p>
        </w:tc>
      </w:tr>
    </w:tbl>
    <w:p w:rsidR="00AC0909" w:rsidRDefault="00AC0909" w:rsidP="00AC0909">
      <w:pPr>
        <w:spacing w:line="480" w:lineRule="auto"/>
        <w:rPr>
          <w:rFonts w:ascii="Calibri" w:hAnsi="Calibri"/>
          <w:sz w:val="24"/>
          <w:szCs w:val="20"/>
        </w:rPr>
      </w:pPr>
    </w:p>
    <w:p w:rsidR="00AC0909" w:rsidRDefault="00AC0909" w:rsidP="00AC0909">
      <w:pPr>
        <w:jc w:val="center"/>
        <w:rPr>
          <w:rFonts w:ascii="Tahoma" w:hAnsi="Tahoma"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  <w:r>
        <w:rPr>
          <w:b/>
          <w:sz w:val="28"/>
          <w:szCs w:val="28"/>
          <w:u w:val="single"/>
        </w:rPr>
        <w:lastRenderedPageBreak/>
        <w:t>Common Assessment Marking Criteria</w:t>
      </w:r>
    </w:p>
    <w:tbl>
      <w:tblPr>
        <w:tblW w:w="4850" w:type="pct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77"/>
        <w:gridCol w:w="907"/>
        <w:gridCol w:w="847"/>
        <w:gridCol w:w="1004"/>
        <w:gridCol w:w="1004"/>
        <w:gridCol w:w="1004"/>
        <w:gridCol w:w="1004"/>
        <w:gridCol w:w="999"/>
      </w:tblGrid>
      <w:tr w:rsidR="00AC0909" w:rsidTr="00AC0909">
        <w:tc>
          <w:tcPr>
            <w:tcW w:w="821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:rsidR="00AC0909" w:rsidRDefault="00AC0909">
            <w:pPr>
              <w:spacing w:before="120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Assessment Criteria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:rsidR="00AC0909" w:rsidRDefault="00AC0909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0-29%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thinThickThinSmallGap" w:sz="24" w:space="0" w:color="FF0000"/>
            </w:tcBorders>
            <w:shd w:val="clear" w:color="auto" w:fill="BFBFBF"/>
            <w:vAlign w:val="bottom"/>
            <w:hideMark/>
          </w:tcPr>
          <w:p w:rsidR="00AC0909" w:rsidRDefault="00AC0909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30-39%*</w:t>
            </w:r>
          </w:p>
        </w:tc>
        <w:tc>
          <w:tcPr>
            <w:tcW w:w="597" w:type="pct"/>
            <w:tcBorders>
              <w:top w:val="double" w:sz="4" w:space="0" w:color="auto"/>
              <w:left w:val="thinThickThinSmallGap" w:sz="24" w:space="0" w:color="FF0000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:rsidR="00AC0909" w:rsidRDefault="00AC0909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40-49%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:rsidR="00AC0909" w:rsidRDefault="00AC0909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50-59%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:rsidR="00AC0909" w:rsidRDefault="00AC0909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60-69%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FBFBF"/>
            <w:vAlign w:val="bottom"/>
            <w:hideMark/>
          </w:tcPr>
          <w:p w:rsidR="00AC0909" w:rsidRDefault="00AC0909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70-79%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  <w:hideMark/>
          </w:tcPr>
          <w:p w:rsidR="00AC0909" w:rsidRDefault="00AC0909">
            <w:pPr>
              <w:spacing w:before="120" w:after="120"/>
              <w:jc w:val="center"/>
              <w:rPr>
                <w:rFonts w:ascii="Calibri" w:hAnsi="Calibri"/>
                <w:b/>
                <w:sz w:val="18"/>
                <w:szCs w:val="16"/>
              </w:rPr>
            </w:pPr>
            <w:r>
              <w:rPr>
                <w:rFonts w:ascii="Calibri" w:hAnsi="Calibri"/>
                <w:b/>
                <w:sz w:val="18"/>
                <w:szCs w:val="16"/>
              </w:rPr>
              <w:t>80-100%</w:t>
            </w:r>
          </w:p>
        </w:tc>
      </w:tr>
      <w:tr w:rsidR="00AC0909" w:rsidTr="00AC0909">
        <w:trPr>
          <w:trHeight w:val="2229"/>
        </w:trPr>
        <w:tc>
          <w:tcPr>
            <w:tcW w:w="82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:rsidR="00AC0909" w:rsidRDefault="00AC0909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1.</w:t>
            </w:r>
            <w:r>
              <w:rPr>
                <w:rFonts w:ascii="Calibri" w:hAnsi="Calibri"/>
                <w:b/>
                <w:i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b/>
                <w:sz w:val="18"/>
                <w:szCs w:val="18"/>
              </w:rPr>
              <w:t>Structure and Argument</w:t>
            </w:r>
          </w:p>
          <w:p w:rsidR="00AC0909" w:rsidRDefault="00AC0909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Effective and clear introduction; Breadth of issues covered; Ability to answer the question; Structure and coherence of argument; Usefulness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>of</w:t>
            </w:r>
            <w:r>
              <w:rPr>
                <w:rFonts w:ascii="Calibri" w:hAnsi="Calibri"/>
                <w:sz w:val="18"/>
                <w:szCs w:val="18"/>
              </w:rPr>
              <w:t xml:space="preserve"> the conclusion</w:t>
            </w:r>
          </w:p>
          <w:p w:rsidR="00AC0909" w:rsidRDefault="00AC090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Unsubstantiated generalisations, made without use of any credible evidence. Lack of logic, leading to unsupportable/ missing conclusions. Lack of any attempt to analyse, synthesise or evaluate.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ThinSmallGap" w:sz="24" w:space="0" w:color="FF0000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Some evidence of analytical intellectual skills, but for the most part descriptive. Ideas/findings sometimes illogical and contradictory. Generalised statements made with scant evidence. Conclusions lack relevance.</w:t>
            </w:r>
          </w:p>
        </w:tc>
        <w:tc>
          <w:tcPr>
            <w:tcW w:w="597" w:type="pct"/>
            <w:tcBorders>
              <w:top w:val="double" w:sz="4" w:space="0" w:color="auto"/>
              <w:left w:val="thinThickThinSmall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Evidence of some logical, analytical thinking and some attempts to synthesise, albeit with some weaknesses.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Some evidence to support findings/ views, but evidence not consistently interpreted.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Some relevant conclusions and recommendations, where relevant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Evidence of some good logical, analytical thinking and synthesis.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An emerging awareness of different stances and ability to use evidence to support the argument.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Valid conclusions and recommendations, where relevant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Sound, logical, analytical thinking; synthesis and evaluation. Ability to devise and sustain persuasive arguments, and to review the reliability, validity &amp; significance of evidence. Ability to communicate ideas and evidence accurately and convincingly.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Sound, convincing conclusions / recommendations.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Thoroughly logical work, supported by evaluated evidence. High quality analysis, developed independently or through effective collaboration.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Strong, persuasive, conclusions, justifiable recommendations.</w:t>
            </w:r>
          </w:p>
        </w:tc>
        <w:tc>
          <w:tcPr>
            <w:tcW w:w="597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Exceptional work; judiciously selected and evaluated evidence. Very high quality analysis, developed independently or through effective collaboration.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Highly persuasive conclusions</w:t>
            </w:r>
          </w:p>
        </w:tc>
      </w:tr>
      <w:tr w:rsidR="00AC0909" w:rsidTr="00AC0909">
        <w:trPr>
          <w:trHeight w:val="388"/>
        </w:trPr>
        <w:tc>
          <w:tcPr>
            <w:tcW w:w="82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:rsidR="00AC0909" w:rsidRDefault="00AC0909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2.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>Understanding and Application of Theories:</w:t>
            </w:r>
          </w:p>
          <w:p w:rsidR="00AC0909" w:rsidRDefault="00AC0909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sz w:val="18"/>
                <w:szCs w:val="18"/>
              </w:rPr>
              <w:t>Appropriate use of relevant theoretical framework.</w:t>
            </w:r>
          </w:p>
          <w:p w:rsidR="00AC0909" w:rsidRDefault="00AC090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Major gaps in knowledge and understanding of material at this level. Substantial inaccuracies.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SmallGap" w:sz="24" w:space="0" w:color="FF0000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Gaps in knowledge, with only superficial understanding. Some significant inaccuracies</w:t>
            </w:r>
          </w:p>
        </w:tc>
        <w:tc>
          <w:tcPr>
            <w:tcW w:w="597" w:type="pct"/>
            <w:tcBorders>
              <w:top w:val="single" w:sz="6" w:space="0" w:color="auto"/>
              <w:left w:val="thinThickThinSmall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Evidence of basic knowledge and understanding of the relevant concepts and underlying principles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Knowledge is accurate with a good understanding of the field of study.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Knowledge is extensive.  Exhibits understanding of the breadth and depth of established views.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Excellent knowledge and understanding of the main concepts and key theories. Clear awareness of challenges to established views and the limitations of the knowledge base.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Highly detailed knowledge and understanding of the main theories/concepts, and a critical awareness of the ambiguities and limitations of knowledge.</w:t>
            </w:r>
          </w:p>
        </w:tc>
      </w:tr>
      <w:tr w:rsidR="00AC0909" w:rsidTr="00AC0909">
        <w:trPr>
          <w:trHeight w:val="990"/>
        </w:trPr>
        <w:tc>
          <w:tcPr>
            <w:tcW w:w="82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:rsidR="00AC0909" w:rsidRDefault="00AC0909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3</w:t>
            </w:r>
            <w:r>
              <w:rPr>
                <w:rFonts w:ascii="Calibri" w:hAnsi="Calibri"/>
                <w:b/>
                <w:i/>
                <w:sz w:val="16"/>
                <w:szCs w:val="16"/>
              </w:rPr>
              <w:t xml:space="preserve">.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>Evidence of Additional Reading</w:t>
            </w:r>
          </w:p>
          <w:p w:rsidR="00AC0909" w:rsidRDefault="00AC090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Research informed literature.</w:t>
            </w:r>
          </w:p>
          <w:p w:rsidR="00AC0909" w:rsidRDefault="00AC0909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Appropriate use of references and quotations; Use of supporting evidence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>.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AC0909" w:rsidRDefault="00AC090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 xml:space="preserve">Limited or no evidence of additional reading 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Little or no appreciation of the subject matter and/ or context of the piece.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SmallGap" w:sz="24" w:space="0" w:color="FF0000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Rudimentary application of additional reading but without consideration and competence. Flawed understanding of subject matter and/or the context</w:t>
            </w:r>
          </w:p>
        </w:tc>
        <w:tc>
          <w:tcPr>
            <w:tcW w:w="597" w:type="pct"/>
            <w:tcBorders>
              <w:top w:val="single" w:sz="6" w:space="0" w:color="auto"/>
              <w:left w:val="thinThickThinSmallGap" w:sz="24" w:space="0" w:color="FF0000"/>
              <w:bottom w:val="single" w:sz="6" w:space="0" w:color="auto"/>
              <w:right w:val="single" w:sz="6" w:space="0" w:color="auto"/>
            </w:tcBorders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An adequate awareness and mostly appropriate application of additional reading.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Basic appreciation of subject matter and / or the context.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 good and appropriate application of additional reading.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Good appreciation of subject matter and the context, with some use of examples, where relevant.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 very good application of a range of additional reading.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Very good consideration of the subject matter and context with perceptive use of examples, where relevant.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Evidence of some independent thinking.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An advanced application of a range of additional reading.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The subject matter and context of the piece is well considered, with extensive use of relevant examples.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Independent thinking extends beyond established ideas.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Outstanding levels of application of a range of additional reading resulting in assimilation and development of Independent thinking beyond established ideas.</w:t>
            </w:r>
          </w:p>
        </w:tc>
      </w:tr>
      <w:tr w:rsidR="00AC0909" w:rsidTr="00AC0909">
        <w:trPr>
          <w:trHeight w:val="819"/>
        </w:trPr>
        <w:tc>
          <w:tcPr>
            <w:tcW w:w="821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BFBFBF"/>
          </w:tcPr>
          <w:p w:rsidR="00AC0909" w:rsidRDefault="00AC0909">
            <w:pPr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4.</w:t>
            </w:r>
            <w:r>
              <w:rPr>
                <w:rFonts w:ascii="Calibri" w:hAnsi="Calibri"/>
                <w:b/>
                <w:i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b/>
                <w:bCs/>
                <w:sz w:val="18"/>
                <w:szCs w:val="18"/>
              </w:rPr>
              <w:t xml:space="preserve">Style and Presentation: </w:t>
            </w:r>
          </w:p>
          <w:p w:rsidR="00AC0909" w:rsidRDefault="00AC0909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Fluency of writing; Spelling/grammar/punctuation; Presentation; Degree of conformity to required word limit</w:t>
            </w:r>
          </w:p>
          <w:p w:rsidR="00AC0909" w:rsidRDefault="00AC0909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Writing is inappropriate or misapplied.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Little or no evidence of autonomy in the completion of tasks.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 xml:space="preserve">Work is poorly structured </w:t>
            </w:r>
            <w:r>
              <w:rPr>
                <w:rFonts w:ascii="Calibri" w:hAnsi="Calibri"/>
                <w:sz w:val="12"/>
                <w:szCs w:val="16"/>
              </w:rPr>
              <w:lastRenderedPageBreak/>
              <w:t>and/or largely incoherent.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SmallGap" w:sz="24" w:space="0" w:color="FF0000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lastRenderedPageBreak/>
              <w:t xml:space="preserve">Writing is poorly planned and/or not suitable for the audience. 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Poor independent initiative.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lacks structure, organisation</w:t>
            </w:r>
            <w:r>
              <w:rPr>
                <w:rFonts w:ascii="Calibri" w:hAnsi="Calibri"/>
                <w:sz w:val="12"/>
                <w:szCs w:val="16"/>
              </w:rPr>
              <w:lastRenderedPageBreak/>
              <w:t>, and/or coherence</w:t>
            </w:r>
          </w:p>
        </w:tc>
        <w:tc>
          <w:tcPr>
            <w:tcW w:w="597" w:type="pct"/>
            <w:tcBorders>
              <w:top w:val="single" w:sz="6" w:space="0" w:color="auto"/>
              <w:left w:val="thinThickThinSmallGap" w:sz="24" w:space="0" w:color="FF0000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lastRenderedPageBreak/>
              <w:t xml:space="preserve">Can communicate in a suitable format but with some room for improvement. 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lacks coherence in places and could be better structured.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Can communicate effectively in a suitable format, but may have some inconsistencies.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Mostly coherent work and is in a suitable structure.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Can communicate well, confidently and consistently in a suitable format.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is coherent and fluent and is well structured and organised.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Can communicate with clarity and confidence in a suitable format.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is coherent, very fluent and is very well presented.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Can communicate to an exceptionally high standard.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Work is exceptionally coherent and demonstrates excellent lucidity.</w:t>
            </w:r>
          </w:p>
        </w:tc>
      </w:tr>
      <w:tr w:rsidR="00AC0909" w:rsidTr="00AC0909">
        <w:trPr>
          <w:trHeight w:val="1325"/>
        </w:trPr>
        <w:tc>
          <w:tcPr>
            <w:tcW w:w="821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</w:tcPr>
          <w:p w:rsidR="00AC0909" w:rsidRDefault="00AC0909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5.</w:t>
            </w:r>
            <w:r>
              <w:rPr>
                <w:rFonts w:ascii="Calibri" w:hAnsi="Calibri"/>
                <w:b/>
                <w:i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b/>
                <w:sz w:val="18"/>
                <w:szCs w:val="18"/>
              </w:rPr>
              <w:t>Academic and professional skills</w:t>
            </w:r>
          </w:p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Include all references </w:t>
            </w:r>
          </w:p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 w:cs="Arial"/>
                <w:sz w:val="16"/>
                <w:szCs w:val="16"/>
              </w:rPr>
            </w:pPr>
            <w:proofErr w:type="gramStart"/>
            <w:r>
              <w:rPr>
                <w:rFonts w:ascii="Calibri" w:hAnsi="Calibri" w:cs="Arial"/>
                <w:sz w:val="16"/>
                <w:szCs w:val="16"/>
              </w:rPr>
              <w:t>and</w:t>
            </w:r>
            <w:proofErr w:type="gramEnd"/>
            <w:r>
              <w:rPr>
                <w:rFonts w:ascii="Calibri" w:hAnsi="Calibri" w:cs="Arial"/>
                <w:sz w:val="16"/>
                <w:szCs w:val="16"/>
              </w:rPr>
              <w:t xml:space="preserve"> give credit to authors on whose research your work is based. Append to your submission.</w:t>
            </w:r>
          </w:p>
          <w:p w:rsidR="00AC0909" w:rsidRDefault="00AC0909">
            <w:pPr>
              <w:autoSpaceDE w:val="0"/>
              <w:autoSpaceDN w:val="0"/>
              <w:adjustRightInd w:val="0"/>
              <w:rPr>
                <w:rFonts w:ascii="Calibri" w:hAnsi="Calibri" w:cs="Times New Roman"/>
                <w:b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Views and findings unsupported and non-authoritative.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Referencing conventions largely ignored.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nThickThinSmallGap" w:sz="24" w:space="0" w:color="FF0000"/>
            </w:tcBorders>
            <w:shd w:val="clear" w:color="auto" w:fill="D9D9D9"/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Reliance on inappropriate sources, and/or indiscriminate use of sources.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Referencing conventions used inconsistently.</w:t>
            </w:r>
          </w:p>
        </w:tc>
        <w:tc>
          <w:tcPr>
            <w:tcW w:w="597" w:type="pct"/>
            <w:tcBorders>
              <w:top w:val="single" w:sz="6" w:space="0" w:color="auto"/>
              <w:left w:val="thinThickThinSmallGap" w:sz="24" w:space="0" w:color="FF0000"/>
              <w:bottom w:val="double" w:sz="4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Views and findings supported by a limited range of mostly relevant sources. Some omissions and minor errors.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Referencing conventions evident though not always applied consistently.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Views and findings supported by research-informed sources, including some sources retrieved independently. Referencing conventions mostly consistently applied.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Views and finding supported by relevant and credible sources, many retrieved independently.  Very good use of referencing conventions, consistently applied.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Excellent selection of relevant and credible sources. High-level referencing skills, consistently applied.</w:t>
            </w:r>
          </w:p>
        </w:tc>
        <w:tc>
          <w:tcPr>
            <w:tcW w:w="59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  <w:r>
              <w:rPr>
                <w:rFonts w:ascii="Calibri" w:hAnsi="Calibri"/>
                <w:sz w:val="12"/>
                <w:szCs w:val="16"/>
              </w:rPr>
              <w:t>Outstanding selection of relevant and credible sources. High-level referencing skills consistently and professionally applied.</w:t>
            </w:r>
          </w:p>
          <w:p w:rsidR="00AC0909" w:rsidRDefault="00AC0909">
            <w:pPr>
              <w:rPr>
                <w:rFonts w:ascii="Calibri" w:hAnsi="Calibri"/>
                <w:sz w:val="12"/>
                <w:szCs w:val="16"/>
              </w:rPr>
            </w:pPr>
          </w:p>
          <w:p w:rsidR="00AC0909" w:rsidRDefault="00AC0909">
            <w:pPr>
              <w:pStyle w:val="CommentText"/>
              <w:rPr>
                <w:rFonts w:ascii="Calibri" w:hAnsi="Calibri"/>
                <w:sz w:val="12"/>
                <w:szCs w:val="16"/>
              </w:rPr>
            </w:pPr>
          </w:p>
        </w:tc>
      </w:tr>
    </w:tbl>
    <w:p w:rsidR="00AC0909" w:rsidRDefault="00AC0909" w:rsidP="00AC0909">
      <w:pPr>
        <w:jc w:val="center"/>
        <w:rPr>
          <w:rFonts w:ascii="Calibri" w:hAnsi="Calibri"/>
          <w:sz w:val="24"/>
          <w:szCs w:val="20"/>
        </w:rPr>
      </w:pPr>
    </w:p>
    <w:p w:rsidR="00120AB7" w:rsidRDefault="00120AB7"/>
    <w:sectPr w:rsidR="00120A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909" w:rsidRDefault="00AC0909" w:rsidP="00AC0909">
      <w:pPr>
        <w:spacing w:after="0" w:line="240" w:lineRule="auto"/>
      </w:pPr>
      <w:r>
        <w:separator/>
      </w:r>
    </w:p>
  </w:endnote>
  <w:endnote w:type="continuationSeparator" w:id="0">
    <w:p w:rsidR="00AC0909" w:rsidRDefault="00AC0909" w:rsidP="00AC0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909" w:rsidRDefault="00AC0909" w:rsidP="00AC0909">
      <w:pPr>
        <w:spacing w:after="0" w:line="240" w:lineRule="auto"/>
      </w:pPr>
      <w:r>
        <w:separator/>
      </w:r>
    </w:p>
  </w:footnote>
  <w:footnote w:type="continuationSeparator" w:id="0">
    <w:p w:rsidR="00AC0909" w:rsidRDefault="00AC0909" w:rsidP="00AC0909">
      <w:pPr>
        <w:spacing w:after="0" w:line="240" w:lineRule="auto"/>
      </w:pPr>
      <w:r>
        <w:continuationSeparator/>
      </w:r>
    </w:p>
  </w:footnote>
  <w:footnote w:id="1">
    <w:p w:rsidR="00AC0909" w:rsidRDefault="00AC0909" w:rsidP="00AC0909">
      <w:pPr>
        <w:pStyle w:val="FootnoteText"/>
        <w:rPr>
          <w:sz w:val="18"/>
          <w:szCs w:val="18"/>
        </w:rPr>
      </w:pPr>
      <w:r>
        <w:rPr>
          <w:rStyle w:val="FootnoteReference"/>
          <w:i/>
          <w:sz w:val="18"/>
          <w:szCs w:val="18"/>
        </w:rPr>
        <w:footnoteRef/>
      </w:r>
      <w:r>
        <w:rPr>
          <w:i/>
          <w:sz w:val="18"/>
          <w:szCs w:val="18"/>
        </w:rPr>
        <w:t xml:space="preserve"> </w:t>
      </w:r>
      <w:r>
        <w:rPr>
          <w:i/>
          <w:sz w:val="12"/>
          <w:szCs w:val="18"/>
        </w:rPr>
        <w:t xml:space="preserve">These learning outcomes are a reduced version from the module outline from the programme of study handbook.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909"/>
    <w:rsid w:val="00120AB7"/>
    <w:rsid w:val="00875148"/>
    <w:rsid w:val="00AC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8ADD9A6"/>
  <w15:chartTrackingRefBased/>
  <w15:docId w15:val="{8D551D9F-1100-40AB-8945-D269D92C7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0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0909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0909"/>
    <w:rPr>
      <w:rFonts w:ascii="Tahoma" w:eastAsia="Times New Roman" w:hAnsi="Tahoma" w:cs="Times New Roman"/>
      <w:sz w:val="20"/>
      <w:szCs w:val="20"/>
      <w:lang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0909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0909"/>
    <w:rPr>
      <w:rFonts w:ascii="Tahoma" w:eastAsia="Times New Roman" w:hAnsi="Tahoma" w:cs="Times New Roman"/>
      <w:sz w:val="20"/>
      <w:szCs w:val="20"/>
      <w:lang w:eastAsia="en-GB"/>
    </w:rPr>
  </w:style>
  <w:style w:type="character" w:styleId="FootnoteReference">
    <w:name w:val="footnote reference"/>
    <w:semiHidden/>
    <w:unhideWhenUsed/>
    <w:rsid w:val="00AC09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3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1671</Words>
  <Characters>9530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Darrell Williams</dc:creator>
  <cp:keywords/>
  <dc:description/>
  <cp:lastModifiedBy>Darrell Williams</cp:lastModifiedBy>
  <cp:revision>2</cp:revision>
  <dcterms:created xsi:type="dcterms:W3CDTF">2017-10-02T15:07:00Z</dcterms:created>
  <dcterms:modified xsi:type="dcterms:W3CDTF">2017-10-02T15:13:00Z</dcterms:modified>
</cp:coreProperties>
</file>