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346A2" w14:textId="290ED8E9" w:rsidR="00C62C0C" w:rsidRPr="005E797E" w:rsidRDefault="002F55CC" w:rsidP="00F0254E">
      <w:pPr>
        <w:rPr>
          <w:rFonts w:ascii="Arial" w:hAnsi="Arial" w:cs="Arial"/>
          <w:color w:val="000000" w:themeColor="text1"/>
          <w:sz w:val="24"/>
          <w:szCs w:val="24"/>
        </w:rPr>
      </w:pPr>
      <w:r w:rsidRPr="005E797E">
        <w:rPr>
          <w:rFonts w:ascii="Arial" w:hAnsi="Arial" w:cs="Arial"/>
          <w:noProof/>
        </w:rPr>
        <w:drawing>
          <wp:anchor distT="0" distB="0" distL="114300" distR="114300" simplePos="0" relativeHeight="251659264" behindDoc="0" locked="0" layoutInCell="1" allowOverlap="1" wp14:anchorId="39A43AD6" wp14:editId="757411F5">
            <wp:simplePos x="0" y="0"/>
            <wp:positionH relativeFrom="column">
              <wp:posOffset>-825500</wp:posOffset>
            </wp:positionH>
            <wp:positionV relativeFrom="paragraph">
              <wp:posOffset>25400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4F38C99" w14:textId="0ED00499" w:rsidR="001F4FB8" w:rsidRPr="005E797E" w:rsidRDefault="001F4FB8" w:rsidP="00F0254E">
      <w:pPr>
        <w:pStyle w:val="BodyText1"/>
        <w:tabs>
          <w:tab w:val="clear" w:pos="720"/>
          <w:tab w:val="clear" w:pos="1440"/>
        </w:tabs>
        <w:jc w:val="both"/>
        <w:rPr>
          <w:rFonts w:ascii="Arial" w:hAnsi="Arial" w:cs="Arial"/>
          <w:sz w:val="20"/>
        </w:rPr>
      </w:pPr>
    </w:p>
    <w:p w14:paraId="60DC1592" w14:textId="763466D1" w:rsidR="001F4FB8" w:rsidRPr="005E797E" w:rsidRDefault="001F4FB8" w:rsidP="00F0254E">
      <w:pPr>
        <w:widowControl/>
        <w:jc w:val="left"/>
        <w:rPr>
          <w:rFonts w:ascii="Arial" w:hAnsi="Arial" w:cs="Arial"/>
          <w:color w:val="000000" w:themeColor="text1"/>
          <w:sz w:val="24"/>
          <w:szCs w:val="24"/>
        </w:rPr>
      </w:pPr>
    </w:p>
    <w:tbl>
      <w:tblPr>
        <w:tblpPr w:leftFromText="180" w:rightFromText="180" w:vertAnchor="text" w:horzAnchor="margin" w:tblpXSpec="center" w:tblpY="806"/>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F55CC" w:rsidRPr="005E797E" w14:paraId="1582C8AD" w14:textId="77777777" w:rsidTr="002F55CC">
        <w:tc>
          <w:tcPr>
            <w:tcW w:w="2093" w:type="dxa"/>
            <w:shd w:val="pct15" w:color="auto" w:fill="auto"/>
          </w:tcPr>
          <w:p w14:paraId="79226537" w14:textId="77777777" w:rsidR="002F55CC" w:rsidRPr="005E797E" w:rsidRDefault="002F55CC" w:rsidP="00F0254E">
            <w:pPr>
              <w:rPr>
                <w:rFonts w:ascii="Arial" w:hAnsi="Arial" w:cs="Arial"/>
                <w:b/>
                <w:bCs/>
              </w:rPr>
            </w:pPr>
            <w:r w:rsidRPr="005E797E">
              <w:rPr>
                <w:rFonts w:ascii="Arial" w:hAnsi="Arial" w:cs="Arial"/>
                <w:b/>
                <w:bCs/>
              </w:rPr>
              <w:t>Student name:</w:t>
            </w:r>
          </w:p>
        </w:tc>
        <w:tc>
          <w:tcPr>
            <w:tcW w:w="3293" w:type="dxa"/>
          </w:tcPr>
          <w:p w14:paraId="3791D735" w14:textId="77777777" w:rsidR="002F55CC" w:rsidRPr="005E797E" w:rsidRDefault="002F55CC" w:rsidP="00F0254E">
            <w:pPr>
              <w:rPr>
                <w:rFonts w:ascii="Arial" w:hAnsi="Arial" w:cs="Arial"/>
                <w:b/>
                <w:bCs/>
              </w:rPr>
            </w:pPr>
            <w:r w:rsidRPr="005E797E">
              <w:rPr>
                <w:rFonts w:ascii="Arial" w:hAnsi="Arial" w:cs="Arial"/>
                <w:b/>
                <w:bCs/>
              </w:rPr>
              <w:t>YINNI MA</w:t>
            </w:r>
          </w:p>
        </w:tc>
        <w:tc>
          <w:tcPr>
            <w:tcW w:w="2268" w:type="dxa"/>
            <w:shd w:val="clear" w:color="auto" w:fill="D9D9D9"/>
          </w:tcPr>
          <w:p w14:paraId="70F9D934" w14:textId="77777777" w:rsidR="002F55CC" w:rsidRPr="005E797E" w:rsidRDefault="002F55CC" w:rsidP="00F0254E">
            <w:pPr>
              <w:rPr>
                <w:rFonts w:ascii="Arial" w:hAnsi="Arial" w:cs="Arial"/>
                <w:b/>
                <w:bCs/>
              </w:rPr>
            </w:pPr>
            <w:r w:rsidRPr="005E797E">
              <w:rPr>
                <w:rFonts w:ascii="Arial" w:hAnsi="Arial" w:cs="Arial"/>
                <w:b/>
                <w:bCs/>
              </w:rPr>
              <w:t>Student ID number:</w:t>
            </w:r>
          </w:p>
        </w:tc>
        <w:tc>
          <w:tcPr>
            <w:tcW w:w="2268" w:type="dxa"/>
          </w:tcPr>
          <w:p w14:paraId="3C0E8EA3" w14:textId="77777777" w:rsidR="002F55CC" w:rsidRPr="005E797E" w:rsidRDefault="002F55CC" w:rsidP="00F0254E">
            <w:pPr>
              <w:rPr>
                <w:rFonts w:ascii="Arial" w:hAnsi="Arial" w:cs="Arial"/>
                <w:b/>
                <w:bCs/>
              </w:rPr>
            </w:pPr>
            <w:r w:rsidRPr="005E797E">
              <w:rPr>
                <w:rFonts w:ascii="Arial" w:hAnsi="Arial" w:cs="Arial"/>
                <w:b/>
                <w:bCs/>
              </w:rPr>
              <w:t>2227825</w:t>
            </w:r>
          </w:p>
        </w:tc>
      </w:tr>
      <w:tr w:rsidR="002F55CC" w:rsidRPr="005E797E" w14:paraId="57E345B8" w14:textId="77777777" w:rsidTr="002F55CC">
        <w:tc>
          <w:tcPr>
            <w:tcW w:w="2093" w:type="dxa"/>
            <w:shd w:val="pct15" w:color="auto" w:fill="auto"/>
          </w:tcPr>
          <w:p w14:paraId="555956EF" w14:textId="77777777" w:rsidR="002F55CC" w:rsidRPr="005E797E" w:rsidRDefault="002F55CC" w:rsidP="00F0254E">
            <w:pPr>
              <w:rPr>
                <w:rFonts w:ascii="Arial" w:hAnsi="Arial" w:cs="Arial"/>
                <w:b/>
                <w:bCs/>
              </w:rPr>
            </w:pPr>
            <w:proofErr w:type="spellStart"/>
            <w:r w:rsidRPr="005E797E">
              <w:rPr>
                <w:rFonts w:ascii="Arial" w:hAnsi="Arial" w:cs="Arial"/>
                <w:b/>
                <w:bCs/>
              </w:rPr>
              <w:t>Programme</w:t>
            </w:r>
            <w:proofErr w:type="spellEnd"/>
            <w:r w:rsidRPr="005E797E">
              <w:rPr>
                <w:rFonts w:ascii="Arial" w:hAnsi="Arial" w:cs="Arial"/>
                <w:b/>
                <w:bCs/>
              </w:rPr>
              <w:t>:</w:t>
            </w:r>
          </w:p>
        </w:tc>
        <w:tc>
          <w:tcPr>
            <w:tcW w:w="7829" w:type="dxa"/>
            <w:gridSpan w:val="3"/>
          </w:tcPr>
          <w:p w14:paraId="5F68F09B" w14:textId="77777777" w:rsidR="002F55CC" w:rsidRPr="005E797E" w:rsidRDefault="002F55CC" w:rsidP="00F0254E">
            <w:pPr>
              <w:rPr>
                <w:rFonts w:ascii="Arial" w:hAnsi="Arial" w:cs="Arial"/>
                <w:b/>
                <w:bCs/>
              </w:rPr>
            </w:pPr>
            <w:r w:rsidRPr="005E797E">
              <w:rPr>
                <w:rFonts w:ascii="Arial" w:hAnsi="Arial" w:cs="Arial"/>
                <w:b/>
                <w:bCs/>
              </w:rPr>
              <w:t>MBA</w:t>
            </w:r>
          </w:p>
        </w:tc>
      </w:tr>
      <w:tr w:rsidR="002F55CC" w:rsidRPr="005E797E" w14:paraId="536FD499" w14:textId="77777777" w:rsidTr="002F55CC">
        <w:tc>
          <w:tcPr>
            <w:tcW w:w="2093" w:type="dxa"/>
            <w:shd w:val="pct15" w:color="auto" w:fill="auto"/>
          </w:tcPr>
          <w:p w14:paraId="44F694C3" w14:textId="77777777" w:rsidR="002F55CC" w:rsidRPr="005E797E" w:rsidRDefault="002F55CC" w:rsidP="00F0254E">
            <w:pPr>
              <w:rPr>
                <w:rFonts w:ascii="Arial" w:hAnsi="Arial" w:cs="Arial"/>
                <w:b/>
                <w:bCs/>
              </w:rPr>
            </w:pPr>
            <w:r w:rsidRPr="005E797E">
              <w:rPr>
                <w:rFonts w:ascii="Arial" w:hAnsi="Arial" w:cs="Arial"/>
                <w:b/>
                <w:bCs/>
              </w:rPr>
              <w:t>Module:</w:t>
            </w:r>
          </w:p>
        </w:tc>
        <w:tc>
          <w:tcPr>
            <w:tcW w:w="7829" w:type="dxa"/>
            <w:gridSpan w:val="3"/>
            <w:shd w:val="clear" w:color="auto" w:fill="auto"/>
          </w:tcPr>
          <w:p w14:paraId="42B5CC6A" w14:textId="77777777" w:rsidR="002F55CC" w:rsidRPr="005E797E" w:rsidRDefault="002F55CC" w:rsidP="00F0254E">
            <w:pPr>
              <w:rPr>
                <w:rFonts w:ascii="Arial" w:hAnsi="Arial" w:cs="Arial"/>
                <w:b/>
                <w:bCs/>
              </w:rPr>
            </w:pPr>
            <w:r w:rsidRPr="005E797E">
              <w:rPr>
                <w:rFonts w:ascii="Arial" w:hAnsi="Arial" w:cs="Arial"/>
                <w:b/>
                <w:bCs/>
              </w:rPr>
              <w:t>Strategic Management</w:t>
            </w:r>
          </w:p>
        </w:tc>
      </w:tr>
      <w:tr w:rsidR="002F55CC" w:rsidRPr="005E797E" w14:paraId="404D8A14" w14:textId="77777777" w:rsidTr="002F55CC">
        <w:tc>
          <w:tcPr>
            <w:tcW w:w="2093" w:type="dxa"/>
            <w:shd w:val="pct15" w:color="auto" w:fill="auto"/>
          </w:tcPr>
          <w:p w14:paraId="043BE679" w14:textId="77777777" w:rsidR="002F55CC" w:rsidRPr="005E797E" w:rsidRDefault="002F55CC" w:rsidP="00F0254E">
            <w:pPr>
              <w:rPr>
                <w:rFonts w:ascii="Arial" w:hAnsi="Arial" w:cs="Arial"/>
                <w:b/>
                <w:bCs/>
              </w:rPr>
            </w:pPr>
            <w:r w:rsidRPr="005E797E">
              <w:rPr>
                <w:rFonts w:ascii="Arial" w:hAnsi="Arial" w:cs="Arial"/>
                <w:b/>
                <w:bCs/>
              </w:rPr>
              <w:t>Module code:</w:t>
            </w:r>
          </w:p>
        </w:tc>
        <w:tc>
          <w:tcPr>
            <w:tcW w:w="3293" w:type="dxa"/>
          </w:tcPr>
          <w:p w14:paraId="09057139" w14:textId="77777777" w:rsidR="002F55CC" w:rsidRPr="005E797E" w:rsidRDefault="002F55CC" w:rsidP="00F0254E">
            <w:pPr>
              <w:rPr>
                <w:rFonts w:ascii="Arial" w:hAnsi="Arial" w:cs="Arial"/>
                <w:b/>
                <w:bCs/>
              </w:rPr>
            </w:pPr>
            <w:r w:rsidRPr="005E797E">
              <w:rPr>
                <w:rFonts w:ascii="Arial" w:hAnsi="Arial" w:cs="Arial"/>
                <w:b/>
                <w:bCs/>
              </w:rPr>
              <w:t>BMMB7013</w:t>
            </w:r>
          </w:p>
        </w:tc>
        <w:tc>
          <w:tcPr>
            <w:tcW w:w="2268" w:type="dxa"/>
            <w:shd w:val="clear" w:color="auto" w:fill="D9D9D9"/>
          </w:tcPr>
          <w:p w14:paraId="30D55334" w14:textId="77777777" w:rsidR="002F55CC" w:rsidRPr="005E797E" w:rsidRDefault="002F55CC" w:rsidP="00F0254E">
            <w:pPr>
              <w:rPr>
                <w:rFonts w:ascii="Arial" w:hAnsi="Arial" w:cs="Arial"/>
                <w:b/>
                <w:bCs/>
              </w:rPr>
            </w:pPr>
            <w:r w:rsidRPr="005E797E">
              <w:rPr>
                <w:rFonts w:ascii="Arial" w:hAnsi="Arial" w:cs="Arial"/>
                <w:b/>
                <w:bCs/>
              </w:rPr>
              <w:t>Contribution to Overall Module Assessment (%):</w:t>
            </w:r>
          </w:p>
        </w:tc>
        <w:tc>
          <w:tcPr>
            <w:tcW w:w="2268" w:type="dxa"/>
          </w:tcPr>
          <w:p w14:paraId="02E5ADEA" w14:textId="77777777" w:rsidR="002F55CC" w:rsidRPr="005E797E" w:rsidRDefault="002F55CC" w:rsidP="00F0254E">
            <w:pPr>
              <w:rPr>
                <w:rFonts w:ascii="Arial" w:hAnsi="Arial" w:cs="Arial"/>
                <w:b/>
                <w:bCs/>
              </w:rPr>
            </w:pPr>
            <w:r w:rsidRPr="005E797E">
              <w:rPr>
                <w:rFonts w:ascii="Arial" w:hAnsi="Arial" w:cs="Arial"/>
                <w:b/>
                <w:bCs/>
              </w:rPr>
              <w:t>100%</w:t>
            </w:r>
          </w:p>
        </w:tc>
      </w:tr>
      <w:tr w:rsidR="002F55CC" w:rsidRPr="005E797E" w14:paraId="0E7D980C" w14:textId="77777777" w:rsidTr="002F55CC">
        <w:tc>
          <w:tcPr>
            <w:tcW w:w="2093" w:type="dxa"/>
            <w:shd w:val="pct15" w:color="auto" w:fill="auto"/>
          </w:tcPr>
          <w:p w14:paraId="79B6F137" w14:textId="77777777" w:rsidR="002F55CC" w:rsidRPr="005E797E" w:rsidRDefault="002F55CC" w:rsidP="00F0254E">
            <w:pPr>
              <w:rPr>
                <w:rFonts w:ascii="Arial" w:hAnsi="Arial" w:cs="Arial"/>
                <w:b/>
                <w:bCs/>
              </w:rPr>
            </w:pPr>
            <w:r w:rsidRPr="005E797E">
              <w:rPr>
                <w:rFonts w:ascii="Arial" w:hAnsi="Arial" w:cs="Arial"/>
                <w:b/>
                <w:bCs/>
              </w:rPr>
              <w:t>Lecturer:</w:t>
            </w:r>
          </w:p>
        </w:tc>
        <w:tc>
          <w:tcPr>
            <w:tcW w:w="3293" w:type="dxa"/>
          </w:tcPr>
          <w:p w14:paraId="7A50B48D" w14:textId="77777777" w:rsidR="002F55CC" w:rsidRPr="005E797E" w:rsidRDefault="002F55CC" w:rsidP="00F0254E">
            <w:pPr>
              <w:rPr>
                <w:rFonts w:ascii="Arial" w:hAnsi="Arial" w:cs="Arial"/>
                <w:b/>
                <w:bCs/>
              </w:rPr>
            </w:pPr>
            <w:r w:rsidRPr="005E797E">
              <w:rPr>
                <w:rFonts w:ascii="Arial" w:hAnsi="Arial" w:cs="Arial"/>
                <w:b/>
                <w:bCs/>
              </w:rPr>
              <w:t>Daniela Hellyer</w:t>
            </w:r>
          </w:p>
        </w:tc>
        <w:tc>
          <w:tcPr>
            <w:tcW w:w="2268" w:type="dxa"/>
            <w:shd w:val="clear" w:color="auto" w:fill="D9D9D9"/>
          </w:tcPr>
          <w:p w14:paraId="052B82E2" w14:textId="77777777" w:rsidR="002F55CC" w:rsidRPr="005E797E" w:rsidRDefault="002F55CC" w:rsidP="00F0254E">
            <w:pPr>
              <w:rPr>
                <w:rFonts w:ascii="Arial" w:hAnsi="Arial" w:cs="Arial"/>
                <w:b/>
                <w:bCs/>
              </w:rPr>
            </w:pPr>
            <w:r w:rsidRPr="005E797E">
              <w:rPr>
                <w:rFonts w:ascii="Arial" w:hAnsi="Arial" w:cs="Arial"/>
                <w:b/>
                <w:bCs/>
              </w:rPr>
              <w:t>Internal Verifier:</w:t>
            </w:r>
          </w:p>
        </w:tc>
        <w:tc>
          <w:tcPr>
            <w:tcW w:w="2268" w:type="dxa"/>
          </w:tcPr>
          <w:p w14:paraId="7148BCBD" w14:textId="77777777" w:rsidR="002F55CC" w:rsidRPr="005E797E" w:rsidRDefault="002F55CC" w:rsidP="00F0254E">
            <w:pPr>
              <w:rPr>
                <w:rFonts w:ascii="Arial" w:hAnsi="Arial" w:cs="Arial"/>
                <w:b/>
                <w:bCs/>
              </w:rPr>
            </w:pPr>
            <w:r w:rsidRPr="005E797E">
              <w:rPr>
                <w:rFonts w:ascii="Arial" w:hAnsi="Arial" w:cs="Arial"/>
                <w:b/>
                <w:bCs/>
              </w:rPr>
              <w:t>Gareth Hughes (TBC)</w:t>
            </w:r>
          </w:p>
        </w:tc>
      </w:tr>
      <w:tr w:rsidR="002F55CC" w:rsidRPr="005E797E" w14:paraId="66A10369" w14:textId="77777777" w:rsidTr="002F55CC">
        <w:tc>
          <w:tcPr>
            <w:tcW w:w="2093" w:type="dxa"/>
            <w:shd w:val="pct15" w:color="auto" w:fill="auto"/>
          </w:tcPr>
          <w:p w14:paraId="033EC1BB" w14:textId="77777777" w:rsidR="002F55CC" w:rsidRPr="005E797E" w:rsidRDefault="002F55CC" w:rsidP="00F0254E">
            <w:pPr>
              <w:rPr>
                <w:rFonts w:ascii="Arial" w:hAnsi="Arial" w:cs="Arial"/>
                <w:b/>
                <w:bCs/>
              </w:rPr>
            </w:pPr>
            <w:r w:rsidRPr="005E797E">
              <w:rPr>
                <w:rFonts w:ascii="Arial" w:hAnsi="Arial" w:cs="Arial"/>
                <w:b/>
                <w:bCs/>
              </w:rPr>
              <w:t>Assignment Title:</w:t>
            </w:r>
          </w:p>
        </w:tc>
        <w:tc>
          <w:tcPr>
            <w:tcW w:w="3293" w:type="dxa"/>
          </w:tcPr>
          <w:p w14:paraId="199ACD58" w14:textId="77777777" w:rsidR="002F55CC" w:rsidRPr="005E797E" w:rsidRDefault="002F55CC" w:rsidP="00F0254E">
            <w:pPr>
              <w:rPr>
                <w:rFonts w:ascii="Arial" w:hAnsi="Arial" w:cs="Arial"/>
                <w:b/>
                <w:bCs/>
              </w:rPr>
            </w:pPr>
            <w:r w:rsidRPr="005E797E">
              <w:rPr>
                <w:rFonts w:ascii="Arial" w:hAnsi="Arial" w:cs="Arial"/>
                <w:b/>
                <w:bCs/>
              </w:rPr>
              <w:t>Report: Reshaping the strategic direction by delivering innovative customer care</w:t>
            </w:r>
          </w:p>
        </w:tc>
        <w:tc>
          <w:tcPr>
            <w:tcW w:w="2268" w:type="dxa"/>
            <w:shd w:val="pct15" w:color="auto" w:fill="auto"/>
          </w:tcPr>
          <w:p w14:paraId="62C47B77" w14:textId="77777777" w:rsidR="002F55CC" w:rsidRPr="005E797E" w:rsidRDefault="002F55CC" w:rsidP="00F0254E">
            <w:pPr>
              <w:rPr>
                <w:rFonts w:ascii="Arial" w:hAnsi="Arial" w:cs="Arial"/>
                <w:b/>
                <w:bCs/>
              </w:rPr>
            </w:pPr>
            <w:r w:rsidRPr="005E797E">
              <w:rPr>
                <w:rFonts w:ascii="Arial" w:hAnsi="Arial" w:cs="Arial"/>
                <w:b/>
                <w:bCs/>
              </w:rPr>
              <w:t>Word count (or equivalent):</w:t>
            </w:r>
          </w:p>
        </w:tc>
        <w:tc>
          <w:tcPr>
            <w:tcW w:w="2268" w:type="dxa"/>
          </w:tcPr>
          <w:p w14:paraId="26C1748D" w14:textId="77777777" w:rsidR="002F55CC" w:rsidRPr="005E797E" w:rsidRDefault="002F55CC" w:rsidP="00F0254E">
            <w:pPr>
              <w:rPr>
                <w:rFonts w:ascii="Arial" w:hAnsi="Arial" w:cs="Arial"/>
                <w:b/>
                <w:bCs/>
              </w:rPr>
            </w:pPr>
            <w:r w:rsidRPr="005E797E">
              <w:rPr>
                <w:rFonts w:ascii="Arial" w:hAnsi="Arial" w:cs="Arial"/>
                <w:b/>
                <w:bCs/>
              </w:rPr>
              <w:t>5,000 words</w:t>
            </w:r>
          </w:p>
        </w:tc>
      </w:tr>
      <w:tr w:rsidR="002F55CC" w:rsidRPr="005E797E" w14:paraId="04CF0658" w14:textId="77777777" w:rsidTr="002F55CC">
        <w:tc>
          <w:tcPr>
            <w:tcW w:w="2093" w:type="dxa"/>
            <w:shd w:val="pct15" w:color="auto" w:fill="auto"/>
          </w:tcPr>
          <w:p w14:paraId="4A0CCA35" w14:textId="77777777" w:rsidR="002F55CC" w:rsidRPr="005E797E" w:rsidRDefault="002F55CC" w:rsidP="00F0254E">
            <w:pPr>
              <w:rPr>
                <w:rFonts w:ascii="Arial" w:hAnsi="Arial" w:cs="Arial"/>
                <w:b/>
                <w:bCs/>
              </w:rPr>
            </w:pPr>
            <w:r w:rsidRPr="005E797E">
              <w:rPr>
                <w:rFonts w:ascii="Arial" w:hAnsi="Arial" w:cs="Arial"/>
                <w:b/>
                <w:bCs/>
              </w:rPr>
              <w:t>Submission deadline:</w:t>
            </w:r>
          </w:p>
        </w:tc>
        <w:tc>
          <w:tcPr>
            <w:tcW w:w="3293" w:type="dxa"/>
            <w:shd w:val="clear" w:color="auto" w:fill="auto"/>
          </w:tcPr>
          <w:p w14:paraId="67B61EC8" w14:textId="77777777" w:rsidR="002F55CC" w:rsidRPr="005E797E" w:rsidRDefault="002F55CC" w:rsidP="00F0254E">
            <w:pPr>
              <w:rPr>
                <w:rFonts w:ascii="Arial" w:hAnsi="Arial" w:cs="Arial"/>
                <w:b/>
                <w:bCs/>
              </w:rPr>
            </w:pPr>
            <w:r w:rsidRPr="005E797E">
              <w:rPr>
                <w:rFonts w:ascii="Arial" w:hAnsi="Arial" w:cs="Arial"/>
                <w:b/>
                <w:bCs/>
              </w:rPr>
              <w:t>Monday 17th July 2023</w:t>
            </w:r>
          </w:p>
        </w:tc>
        <w:tc>
          <w:tcPr>
            <w:tcW w:w="2268" w:type="dxa"/>
            <w:shd w:val="pct15" w:color="auto" w:fill="auto"/>
          </w:tcPr>
          <w:p w14:paraId="50C7BC17" w14:textId="77777777" w:rsidR="002F55CC" w:rsidRPr="005E797E" w:rsidRDefault="002F55CC" w:rsidP="00F0254E">
            <w:pPr>
              <w:rPr>
                <w:rFonts w:ascii="Arial" w:hAnsi="Arial" w:cs="Arial"/>
                <w:b/>
                <w:bCs/>
              </w:rPr>
            </w:pPr>
            <w:r w:rsidRPr="005E797E">
              <w:rPr>
                <w:rFonts w:ascii="Arial" w:hAnsi="Arial" w:cs="Arial"/>
                <w:b/>
                <w:bCs/>
              </w:rPr>
              <w:t>Return date of provisional marks &amp; written feedback:</w:t>
            </w:r>
          </w:p>
        </w:tc>
        <w:tc>
          <w:tcPr>
            <w:tcW w:w="2268" w:type="dxa"/>
          </w:tcPr>
          <w:p w14:paraId="1987AB9B" w14:textId="77777777" w:rsidR="002F55CC" w:rsidRPr="005E797E" w:rsidRDefault="002F55CC" w:rsidP="00F0254E">
            <w:pPr>
              <w:rPr>
                <w:rFonts w:ascii="Arial" w:hAnsi="Arial" w:cs="Arial"/>
                <w:b/>
                <w:bCs/>
              </w:rPr>
            </w:pPr>
            <w:r w:rsidRPr="005E797E">
              <w:rPr>
                <w:rFonts w:ascii="Arial" w:hAnsi="Arial" w:cs="Arial"/>
                <w:b/>
                <w:bCs/>
              </w:rPr>
              <w:t>Tuesday 15th August 2023 (TBC)</w:t>
            </w:r>
          </w:p>
        </w:tc>
      </w:tr>
      <w:tr w:rsidR="002F55CC" w:rsidRPr="005E797E" w14:paraId="45B1ED22" w14:textId="77777777" w:rsidTr="002F55CC">
        <w:tc>
          <w:tcPr>
            <w:tcW w:w="2093" w:type="dxa"/>
            <w:shd w:val="pct15" w:color="auto" w:fill="auto"/>
          </w:tcPr>
          <w:p w14:paraId="153317D1" w14:textId="77777777" w:rsidR="002F55CC" w:rsidRPr="005E797E" w:rsidRDefault="002F55CC" w:rsidP="00F0254E">
            <w:pPr>
              <w:rPr>
                <w:rFonts w:ascii="Arial" w:hAnsi="Arial" w:cs="Arial"/>
                <w:b/>
                <w:bCs/>
              </w:rPr>
            </w:pPr>
            <w:r w:rsidRPr="005E797E">
              <w:rPr>
                <w:rFonts w:ascii="Arial" w:hAnsi="Arial" w:cs="Arial"/>
                <w:b/>
                <w:bCs/>
              </w:rPr>
              <w:t>Submission method:</w:t>
            </w:r>
          </w:p>
        </w:tc>
        <w:tc>
          <w:tcPr>
            <w:tcW w:w="7829" w:type="dxa"/>
            <w:gridSpan w:val="3"/>
            <w:shd w:val="clear" w:color="auto" w:fill="auto"/>
          </w:tcPr>
          <w:p w14:paraId="64256917" w14:textId="77777777" w:rsidR="002F55CC" w:rsidRPr="005E797E" w:rsidRDefault="002F55CC" w:rsidP="00F0254E">
            <w:pPr>
              <w:rPr>
                <w:rFonts w:ascii="Arial" w:hAnsi="Arial" w:cs="Arial"/>
              </w:rPr>
            </w:pPr>
            <w:r w:rsidRPr="005E797E">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3D9217" w14:textId="77777777" w:rsidR="002F55CC" w:rsidRPr="005E797E" w:rsidRDefault="002F55CC" w:rsidP="00F0254E">
            <w:pPr>
              <w:rPr>
                <w:rFonts w:ascii="Arial" w:hAnsi="Arial" w:cs="Arial"/>
              </w:rPr>
            </w:pPr>
            <w:r w:rsidRPr="005E797E">
              <w:rPr>
                <w:rFonts w:ascii="Arial" w:hAnsi="Arial" w:cs="Arial"/>
              </w:rPr>
              <w:t xml:space="preserve">Alternative submission method (if applicable): </w:t>
            </w:r>
          </w:p>
          <w:p w14:paraId="771A440F" w14:textId="77777777" w:rsidR="002F55CC" w:rsidRPr="005E797E" w:rsidRDefault="002F55CC" w:rsidP="00F0254E">
            <w:pPr>
              <w:rPr>
                <w:rFonts w:ascii="Arial" w:hAnsi="Arial" w:cs="Arial"/>
              </w:rPr>
            </w:pPr>
            <w:r w:rsidRPr="005E797E">
              <w:rPr>
                <w:rFonts w:ascii="Arial" w:hAnsi="Arial" w:cs="Arial"/>
              </w:rPr>
              <w:t>Late submission of the assessment will result in a late penalty mark.  Penalties for late submission: Up to one week late, maximum mark of 50%.  Over one week late, 0%.  Only the Extenuating Circumstances Panel may approve a change to submission dates.</w:t>
            </w:r>
          </w:p>
        </w:tc>
      </w:tr>
      <w:tr w:rsidR="002F55CC" w:rsidRPr="005E797E" w14:paraId="40B73439" w14:textId="77777777" w:rsidTr="002F55CC">
        <w:tc>
          <w:tcPr>
            <w:tcW w:w="2093" w:type="dxa"/>
            <w:shd w:val="pct15" w:color="auto" w:fill="auto"/>
          </w:tcPr>
          <w:p w14:paraId="55E30A97" w14:textId="77777777" w:rsidR="002F55CC" w:rsidRPr="005E797E" w:rsidRDefault="002F55CC" w:rsidP="00F0254E">
            <w:pPr>
              <w:rPr>
                <w:rFonts w:ascii="Arial" w:hAnsi="Arial" w:cs="Arial"/>
                <w:b/>
                <w:bCs/>
              </w:rPr>
            </w:pPr>
            <w:r w:rsidRPr="005E797E">
              <w:rPr>
                <w:rFonts w:ascii="Arial" w:hAnsi="Arial" w:cs="Arial"/>
                <w:b/>
                <w:bCs/>
              </w:rPr>
              <w:t>Academic honesty / referencing:</w:t>
            </w:r>
          </w:p>
        </w:tc>
        <w:tc>
          <w:tcPr>
            <w:tcW w:w="7829" w:type="dxa"/>
            <w:gridSpan w:val="3"/>
            <w:shd w:val="clear" w:color="auto" w:fill="auto"/>
          </w:tcPr>
          <w:p w14:paraId="021A2983" w14:textId="77777777" w:rsidR="002F55CC" w:rsidRPr="005E797E" w:rsidRDefault="002F55CC" w:rsidP="00F0254E">
            <w:pPr>
              <w:rPr>
                <w:rFonts w:ascii="Arial" w:hAnsi="Arial" w:cs="Arial"/>
              </w:rPr>
            </w:pPr>
            <w:r w:rsidRPr="005E797E">
              <w:rPr>
                <w:rFonts w:ascii="Arial" w:hAnsi="Arial" w:cs="Arial"/>
              </w:rPr>
              <w:t xml:space="preserve">Academic honesty is required. In the main body of your </w:t>
            </w:r>
            <w:proofErr w:type="gramStart"/>
            <w:r w:rsidRPr="005E797E">
              <w:rPr>
                <w:rFonts w:ascii="Arial" w:hAnsi="Arial" w:cs="Arial"/>
              </w:rPr>
              <w:t>submission</w:t>
            </w:r>
            <w:proofErr w:type="gramEnd"/>
            <w:r w:rsidRPr="005E797E">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15B50828" w14:textId="77777777" w:rsidR="00E40B3C" w:rsidRPr="005E797E" w:rsidRDefault="00E40B3C" w:rsidP="00F0254E">
      <w:pPr>
        <w:widowControl/>
        <w:jc w:val="left"/>
        <w:rPr>
          <w:rFonts w:ascii="Arial" w:hAnsi="Arial" w:cs="Arial"/>
          <w:color w:val="000000" w:themeColor="text1"/>
          <w:sz w:val="24"/>
          <w:szCs w:val="24"/>
        </w:rPr>
      </w:pPr>
    </w:p>
    <w:sdt>
      <w:sdtPr>
        <w:rPr>
          <w:rFonts w:ascii="Arial" w:eastAsiaTheme="minorEastAsia" w:hAnsi="Arial" w:cs="Arial"/>
          <w:color w:val="000000" w:themeColor="text1"/>
          <w:kern w:val="2"/>
          <w:sz w:val="21"/>
          <w:szCs w:val="22"/>
          <w:lang w:val="zh-CN"/>
          <w14:ligatures w14:val="standardContextual"/>
        </w:rPr>
        <w:id w:val="-1249191512"/>
        <w:docPartObj>
          <w:docPartGallery w:val="Table of Contents"/>
          <w:docPartUnique/>
        </w:docPartObj>
      </w:sdtPr>
      <w:sdtEndPr>
        <w:rPr>
          <w:b/>
          <w:bCs/>
        </w:rPr>
      </w:sdtEndPr>
      <w:sdtContent>
        <w:p w14:paraId="2C5D48A6" w14:textId="77777777" w:rsidR="006A312D" w:rsidRPr="005E797E" w:rsidRDefault="006A312D" w:rsidP="00F0254E">
          <w:pPr>
            <w:pStyle w:val="TOC"/>
            <w:spacing w:line="240" w:lineRule="auto"/>
            <w:rPr>
              <w:rFonts w:ascii="Arial" w:eastAsiaTheme="minorEastAsia" w:hAnsi="Arial" w:cs="Arial"/>
              <w:color w:val="000000" w:themeColor="text1"/>
              <w:kern w:val="2"/>
              <w:sz w:val="21"/>
              <w:szCs w:val="22"/>
              <w:lang w:val="zh-CN"/>
              <w14:ligatures w14:val="standardContextual"/>
            </w:rPr>
          </w:pPr>
        </w:p>
        <w:p w14:paraId="49E96D68" w14:textId="77777777" w:rsidR="006A312D" w:rsidRPr="005E797E" w:rsidRDefault="006A312D" w:rsidP="00F0254E">
          <w:pPr>
            <w:pStyle w:val="TOC"/>
            <w:spacing w:line="240" w:lineRule="auto"/>
            <w:rPr>
              <w:rFonts w:ascii="Arial" w:eastAsiaTheme="minorEastAsia" w:hAnsi="Arial" w:cs="Arial"/>
              <w:color w:val="000000" w:themeColor="text1"/>
              <w:kern w:val="2"/>
              <w:sz w:val="21"/>
              <w:szCs w:val="22"/>
              <w:lang w:val="zh-CN"/>
              <w14:ligatures w14:val="standardContextual"/>
            </w:rPr>
          </w:pPr>
        </w:p>
        <w:p w14:paraId="5CA73976" w14:textId="77777777" w:rsidR="006A312D" w:rsidRPr="005E797E" w:rsidRDefault="006A312D" w:rsidP="00F0254E">
          <w:pPr>
            <w:rPr>
              <w:rFonts w:ascii="Arial" w:hAnsi="Arial" w:cs="Arial"/>
              <w:lang w:val="zh-CN"/>
            </w:rPr>
          </w:pPr>
        </w:p>
        <w:p w14:paraId="38B07BD9" w14:textId="77777777" w:rsidR="006A312D" w:rsidRPr="005E797E" w:rsidRDefault="006A312D" w:rsidP="00F0254E">
          <w:pPr>
            <w:rPr>
              <w:rFonts w:ascii="Arial" w:hAnsi="Arial" w:cs="Arial"/>
              <w:lang w:val="zh-CN"/>
            </w:rPr>
          </w:pPr>
        </w:p>
        <w:p w14:paraId="49EF65E8" w14:textId="77777777" w:rsidR="006A312D" w:rsidRPr="005E797E" w:rsidRDefault="006A312D" w:rsidP="00F0254E">
          <w:pPr>
            <w:rPr>
              <w:rFonts w:ascii="Arial" w:hAnsi="Arial" w:cs="Arial"/>
              <w:lang w:val="zh-CN"/>
            </w:rPr>
          </w:pPr>
        </w:p>
        <w:p w14:paraId="304B219A" w14:textId="77777777" w:rsidR="006A312D" w:rsidRPr="005E797E" w:rsidRDefault="006A312D" w:rsidP="00F0254E">
          <w:pPr>
            <w:rPr>
              <w:rFonts w:ascii="Arial" w:hAnsi="Arial" w:cs="Arial"/>
              <w:lang w:val="zh-CN"/>
            </w:rPr>
          </w:pPr>
        </w:p>
        <w:p w14:paraId="710C16EB" w14:textId="2C8D75B5" w:rsidR="00E61C4C" w:rsidRPr="00C83930" w:rsidRDefault="00E61C4C" w:rsidP="00F0254E">
          <w:pPr>
            <w:pStyle w:val="TOC"/>
            <w:spacing w:line="240" w:lineRule="auto"/>
            <w:rPr>
              <w:rFonts w:ascii="Arial" w:hAnsi="Arial" w:cs="Arial"/>
              <w:b/>
              <w:bCs/>
              <w:color w:val="000000" w:themeColor="text1"/>
              <w:sz w:val="30"/>
              <w:szCs w:val="30"/>
            </w:rPr>
          </w:pPr>
          <w:r w:rsidRPr="00C83930">
            <w:rPr>
              <w:rFonts w:ascii="Arial" w:hAnsi="Arial" w:cs="Arial"/>
              <w:b/>
              <w:bCs/>
              <w:color w:val="000000" w:themeColor="text1"/>
              <w:sz w:val="30"/>
              <w:szCs w:val="30"/>
              <w:lang w:val="zh-CN"/>
            </w:rPr>
            <w:lastRenderedPageBreak/>
            <w:t>Content</w:t>
          </w:r>
        </w:p>
        <w:p w14:paraId="67DCBBFA" w14:textId="449D67CF" w:rsidR="005E797E" w:rsidRPr="005B0D33" w:rsidRDefault="00E61C4C">
          <w:pPr>
            <w:pStyle w:val="TOC1"/>
            <w:tabs>
              <w:tab w:val="left" w:pos="420"/>
              <w:tab w:val="right" w:leader="dot" w:pos="8296"/>
            </w:tabs>
            <w:rPr>
              <w:rFonts w:ascii="Arial" w:hAnsi="Arial" w:cs="Arial"/>
              <w:noProof/>
              <w:sz w:val="30"/>
              <w:szCs w:val="30"/>
            </w:rPr>
          </w:pPr>
          <w:r w:rsidRPr="005B0D33">
            <w:rPr>
              <w:rFonts w:ascii="Arial" w:hAnsi="Arial" w:cs="Arial"/>
              <w:color w:val="000000" w:themeColor="text1"/>
              <w:sz w:val="30"/>
              <w:szCs w:val="30"/>
            </w:rPr>
            <w:fldChar w:fldCharType="begin"/>
          </w:r>
          <w:r w:rsidRPr="005B0D33">
            <w:rPr>
              <w:rFonts w:ascii="Arial" w:hAnsi="Arial" w:cs="Arial"/>
              <w:color w:val="000000" w:themeColor="text1"/>
              <w:sz w:val="30"/>
              <w:szCs w:val="30"/>
            </w:rPr>
            <w:instrText xml:space="preserve"> TOC \o "1-3" \h \z \u </w:instrText>
          </w:r>
          <w:r w:rsidRPr="005B0D33">
            <w:rPr>
              <w:rFonts w:ascii="Arial" w:hAnsi="Arial" w:cs="Arial"/>
              <w:color w:val="000000" w:themeColor="text1"/>
              <w:sz w:val="30"/>
              <w:szCs w:val="30"/>
            </w:rPr>
            <w:fldChar w:fldCharType="separate"/>
          </w:r>
          <w:hyperlink w:anchor="_Toc140536741" w:history="1">
            <w:r w:rsidR="005E797E" w:rsidRPr="005B0D33">
              <w:rPr>
                <w:rStyle w:val="a9"/>
                <w:rFonts w:ascii="Arial" w:hAnsi="Arial" w:cs="Arial"/>
                <w:noProof/>
                <w:sz w:val="30"/>
                <w:szCs w:val="30"/>
              </w:rPr>
              <w:t>1.</w:t>
            </w:r>
            <w:r w:rsidR="005E797E" w:rsidRPr="005B0D33">
              <w:rPr>
                <w:rFonts w:ascii="Arial" w:hAnsi="Arial" w:cs="Arial"/>
                <w:noProof/>
                <w:sz w:val="30"/>
                <w:szCs w:val="30"/>
              </w:rPr>
              <w:tab/>
            </w:r>
            <w:r w:rsidR="005E797E" w:rsidRPr="005B0D33">
              <w:rPr>
                <w:rStyle w:val="a9"/>
                <w:rFonts w:ascii="Arial" w:hAnsi="Arial" w:cs="Arial"/>
                <w:noProof/>
                <w:sz w:val="30"/>
                <w:szCs w:val="30"/>
              </w:rPr>
              <w:t>Executive Summary</w:t>
            </w:r>
            <w:r w:rsidR="005E797E" w:rsidRPr="005B0D33">
              <w:rPr>
                <w:rFonts w:ascii="Arial" w:hAnsi="Arial" w:cs="Arial"/>
                <w:noProof/>
                <w:webHidden/>
                <w:sz w:val="30"/>
                <w:szCs w:val="30"/>
              </w:rPr>
              <w:tab/>
            </w:r>
            <w:r w:rsidR="005E797E" w:rsidRPr="005B0D33">
              <w:rPr>
                <w:rFonts w:ascii="Arial" w:hAnsi="Arial" w:cs="Arial"/>
                <w:noProof/>
                <w:webHidden/>
                <w:sz w:val="30"/>
                <w:szCs w:val="30"/>
              </w:rPr>
              <w:fldChar w:fldCharType="begin"/>
            </w:r>
            <w:r w:rsidR="005E797E" w:rsidRPr="005B0D33">
              <w:rPr>
                <w:rFonts w:ascii="Arial" w:hAnsi="Arial" w:cs="Arial"/>
                <w:noProof/>
                <w:webHidden/>
                <w:sz w:val="30"/>
                <w:szCs w:val="30"/>
              </w:rPr>
              <w:instrText xml:space="preserve"> PAGEREF _Toc140536741 \h </w:instrText>
            </w:r>
            <w:r w:rsidR="005E797E" w:rsidRPr="005B0D33">
              <w:rPr>
                <w:rFonts w:ascii="Arial" w:hAnsi="Arial" w:cs="Arial"/>
                <w:noProof/>
                <w:webHidden/>
                <w:sz w:val="30"/>
                <w:szCs w:val="30"/>
              </w:rPr>
            </w:r>
            <w:r w:rsidR="005E797E" w:rsidRPr="005B0D33">
              <w:rPr>
                <w:rFonts w:ascii="Arial" w:hAnsi="Arial" w:cs="Arial"/>
                <w:noProof/>
                <w:webHidden/>
                <w:sz w:val="30"/>
                <w:szCs w:val="30"/>
              </w:rPr>
              <w:fldChar w:fldCharType="separate"/>
            </w:r>
            <w:r w:rsidR="005E797E" w:rsidRPr="005B0D33">
              <w:rPr>
                <w:rFonts w:ascii="Arial" w:hAnsi="Arial" w:cs="Arial"/>
                <w:noProof/>
                <w:webHidden/>
                <w:sz w:val="30"/>
                <w:szCs w:val="30"/>
              </w:rPr>
              <w:t>2</w:t>
            </w:r>
            <w:r w:rsidR="005E797E" w:rsidRPr="005B0D33">
              <w:rPr>
                <w:rFonts w:ascii="Arial" w:hAnsi="Arial" w:cs="Arial"/>
                <w:noProof/>
                <w:webHidden/>
                <w:sz w:val="30"/>
                <w:szCs w:val="30"/>
              </w:rPr>
              <w:fldChar w:fldCharType="end"/>
            </w:r>
          </w:hyperlink>
        </w:p>
        <w:p w14:paraId="1A244D39" w14:textId="63C5DA06" w:rsidR="005E797E" w:rsidRPr="005B0D33" w:rsidRDefault="005E797E">
          <w:pPr>
            <w:pStyle w:val="TOC1"/>
            <w:tabs>
              <w:tab w:val="left" w:pos="420"/>
              <w:tab w:val="right" w:leader="dot" w:pos="8296"/>
            </w:tabs>
            <w:rPr>
              <w:rFonts w:ascii="Arial" w:hAnsi="Arial" w:cs="Arial"/>
              <w:noProof/>
              <w:sz w:val="30"/>
              <w:szCs w:val="30"/>
            </w:rPr>
          </w:pPr>
          <w:hyperlink w:anchor="_Toc140536742" w:history="1">
            <w:r w:rsidRPr="005B0D33">
              <w:rPr>
                <w:rStyle w:val="a9"/>
                <w:rFonts w:ascii="Arial" w:hAnsi="Arial" w:cs="Arial"/>
                <w:noProof/>
                <w:sz w:val="30"/>
                <w:szCs w:val="30"/>
              </w:rPr>
              <w:t>2.</w:t>
            </w:r>
            <w:r w:rsidRPr="005B0D33">
              <w:rPr>
                <w:rFonts w:ascii="Arial" w:hAnsi="Arial" w:cs="Arial"/>
                <w:noProof/>
                <w:sz w:val="30"/>
                <w:szCs w:val="30"/>
              </w:rPr>
              <w:tab/>
            </w:r>
            <w:r w:rsidRPr="005B0D33">
              <w:rPr>
                <w:rStyle w:val="a9"/>
                <w:rFonts w:ascii="Arial" w:hAnsi="Arial" w:cs="Arial"/>
                <w:noProof/>
                <w:sz w:val="30"/>
                <w:szCs w:val="30"/>
              </w:rPr>
              <w:t>Introduction</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_Toc140536742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3</w:t>
            </w:r>
            <w:r w:rsidRPr="005B0D33">
              <w:rPr>
                <w:rFonts w:ascii="Arial" w:hAnsi="Arial" w:cs="Arial"/>
                <w:noProof/>
                <w:webHidden/>
                <w:sz w:val="30"/>
                <w:szCs w:val="30"/>
              </w:rPr>
              <w:fldChar w:fldCharType="end"/>
            </w:r>
          </w:hyperlink>
        </w:p>
        <w:p w14:paraId="7DB350A8" w14:textId="22CD153E" w:rsidR="005E797E" w:rsidRPr="005B0D33" w:rsidRDefault="005E797E">
          <w:pPr>
            <w:pStyle w:val="TOC1"/>
            <w:tabs>
              <w:tab w:val="left" w:pos="420"/>
              <w:tab w:val="right" w:leader="dot" w:pos="8296"/>
            </w:tabs>
            <w:rPr>
              <w:rFonts w:ascii="Arial" w:hAnsi="Arial" w:cs="Arial"/>
              <w:noProof/>
              <w:sz w:val="30"/>
              <w:szCs w:val="30"/>
            </w:rPr>
          </w:pPr>
          <w:hyperlink w:anchor="_Toc140536743" w:history="1">
            <w:r w:rsidRPr="005B0D33">
              <w:rPr>
                <w:rStyle w:val="a9"/>
                <w:rFonts w:ascii="Arial" w:hAnsi="Arial" w:cs="Arial"/>
                <w:noProof/>
                <w:sz w:val="30"/>
                <w:szCs w:val="30"/>
              </w:rPr>
              <w:t>3.</w:t>
            </w:r>
            <w:r w:rsidRPr="005B0D33">
              <w:rPr>
                <w:rFonts w:ascii="Arial" w:hAnsi="Arial" w:cs="Arial"/>
                <w:noProof/>
                <w:sz w:val="30"/>
                <w:szCs w:val="30"/>
              </w:rPr>
              <w:tab/>
            </w:r>
            <w:r w:rsidRPr="005B0D33">
              <w:rPr>
                <w:rStyle w:val="a9"/>
                <w:rFonts w:ascii="Arial" w:hAnsi="Arial" w:cs="Arial"/>
                <w:noProof/>
                <w:sz w:val="30"/>
                <w:szCs w:val="30"/>
              </w:rPr>
              <w:t>Main Findings</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_Toc140536743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4</w:t>
            </w:r>
            <w:r w:rsidRPr="005B0D33">
              <w:rPr>
                <w:rFonts w:ascii="Arial" w:hAnsi="Arial" w:cs="Arial"/>
                <w:noProof/>
                <w:webHidden/>
                <w:sz w:val="30"/>
                <w:szCs w:val="30"/>
              </w:rPr>
              <w:fldChar w:fldCharType="end"/>
            </w:r>
          </w:hyperlink>
        </w:p>
        <w:p w14:paraId="632A2BC6" w14:textId="03EA5E06" w:rsidR="005E797E" w:rsidRPr="005B0D33" w:rsidRDefault="005E797E">
          <w:pPr>
            <w:pStyle w:val="TOC2"/>
            <w:tabs>
              <w:tab w:val="right" w:leader="dot" w:pos="8296"/>
            </w:tabs>
            <w:rPr>
              <w:rFonts w:ascii="Arial" w:hAnsi="Arial" w:cs="Arial"/>
              <w:noProof/>
              <w:sz w:val="30"/>
              <w:szCs w:val="30"/>
            </w:rPr>
          </w:pPr>
          <w:hyperlink w:anchor="_Toc140536744" w:history="1">
            <w:r w:rsidRPr="005B0D33">
              <w:rPr>
                <w:rStyle w:val="a9"/>
                <w:rFonts w:ascii="Arial" w:hAnsi="Arial" w:cs="Arial"/>
                <w:noProof/>
                <w:sz w:val="30"/>
                <w:szCs w:val="30"/>
              </w:rPr>
              <w:t>3.1 Theory Discussion</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_Toc140536744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4</w:t>
            </w:r>
            <w:r w:rsidRPr="005B0D33">
              <w:rPr>
                <w:rFonts w:ascii="Arial" w:hAnsi="Arial" w:cs="Arial"/>
                <w:noProof/>
                <w:webHidden/>
                <w:sz w:val="30"/>
                <w:szCs w:val="30"/>
              </w:rPr>
              <w:fldChar w:fldCharType="end"/>
            </w:r>
          </w:hyperlink>
        </w:p>
        <w:p w14:paraId="63DE36C0" w14:textId="2D430D71" w:rsidR="005E797E" w:rsidRPr="005B0D33" w:rsidRDefault="005E797E">
          <w:pPr>
            <w:pStyle w:val="TOC3"/>
            <w:tabs>
              <w:tab w:val="right" w:leader="dot" w:pos="8296"/>
            </w:tabs>
            <w:rPr>
              <w:rFonts w:ascii="Arial" w:hAnsi="Arial" w:cs="Arial"/>
              <w:noProof/>
              <w:sz w:val="30"/>
              <w:szCs w:val="30"/>
            </w:rPr>
          </w:pPr>
          <w:hyperlink w:anchor="_Toc140536745" w:history="1">
            <w:r w:rsidRPr="005B0D33">
              <w:rPr>
                <w:rStyle w:val="a9"/>
                <w:rFonts w:ascii="Arial" w:hAnsi="Arial" w:cs="Arial"/>
                <w:noProof/>
                <w:sz w:val="30"/>
                <w:szCs w:val="30"/>
              </w:rPr>
              <w:t>3.1.1 Definitions of strategy management</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_Toc140536745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4</w:t>
            </w:r>
            <w:r w:rsidRPr="005B0D33">
              <w:rPr>
                <w:rFonts w:ascii="Arial" w:hAnsi="Arial" w:cs="Arial"/>
                <w:noProof/>
                <w:webHidden/>
                <w:sz w:val="30"/>
                <w:szCs w:val="30"/>
              </w:rPr>
              <w:fldChar w:fldCharType="end"/>
            </w:r>
          </w:hyperlink>
        </w:p>
        <w:p w14:paraId="5EE74C33" w14:textId="0968EC1D" w:rsidR="005E797E" w:rsidRPr="005B0D33" w:rsidRDefault="005E797E">
          <w:pPr>
            <w:pStyle w:val="TOC3"/>
            <w:tabs>
              <w:tab w:val="right" w:leader="dot" w:pos="8296"/>
            </w:tabs>
            <w:rPr>
              <w:rFonts w:ascii="Arial" w:hAnsi="Arial" w:cs="Arial"/>
              <w:noProof/>
              <w:sz w:val="30"/>
              <w:szCs w:val="30"/>
            </w:rPr>
          </w:pPr>
          <w:hyperlink w:anchor="_Toc140536746" w:history="1">
            <w:r w:rsidRPr="005B0D33">
              <w:rPr>
                <w:rStyle w:val="a9"/>
                <w:rFonts w:ascii="Arial" w:hAnsi="Arial" w:cs="Arial"/>
                <w:noProof/>
                <w:sz w:val="30"/>
                <w:szCs w:val="30"/>
              </w:rPr>
              <w:t>3.1.2 Definitions of strategy management tools</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_Toc140536746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5</w:t>
            </w:r>
            <w:r w:rsidRPr="005B0D33">
              <w:rPr>
                <w:rFonts w:ascii="Arial" w:hAnsi="Arial" w:cs="Arial"/>
                <w:noProof/>
                <w:webHidden/>
                <w:sz w:val="30"/>
                <w:szCs w:val="30"/>
              </w:rPr>
              <w:fldChar w:fldCharType="end"/>
            </w:r>
          </w:hyperlink>
        </w:p>
        <w:p w14:paraId="6A63224E" w14:textId="682FEDE3" w:rsidR="005E797E" w:rsidRPr="005B0D33" w:rsidRDefault="005E797E">
          <w:pPr>
            <w:pStyle w:val="TOC2"/>
            <w:tabs>
              <w:tab w:val="right" w:leader="dot" w:pos="8296"/>
            </w:tabs>
            <w:rPr>
              <w:rFonts w:ascii="Arial" w:hAnsi="Arial" w:cs="Arial"/>
              <w:noProof/>
              <w:sz w:val="30"/>
              <w:szCs w:val="30"/>
            </w:rPr>
          </w:pPr>
          <w:hyperlink w:anchor="_Toc140536747" w:history="1">
            <w:r w:rsidRPr="005B0D33">
              <w:rPr>
                <w:rStyle w:val="a9"/>
                <w:rFonts w:ascii="Arial" w:hAnsi="Arial" w:cs="Arial"/>
                <w:noProof/>
                <w:sz w:val="30"/>
                <w:szCs w:val="30"/>
              </w:rPr>
              <w:t>3.2 Chosen organisation</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_Toc140536747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5</w:t>
            </w:r>
            <w:r w:rsidRPr="005B0D33">
              <w:rPr>
                <w:rFonts w:ascii="Arial" w:hAnsi="Arial" w:cs="Arial"/>
                <w:noProof/>
                <w:webHidden/>
                <w:sz w:val="30"/>
                <w:szCs w:val="30"/>
              </w:rPr>
              <w:fldChar w:fldCharType="end"/>
            </w:r>
          </w:hyperlink>
        </w:p>
        <w:p w14:paraId="78280C1C" w14:textId="7E5BA2D0" w:rsidR="005E797E" w:rsidRPr="005B0D33" w:rsidRDefault="005E797E">
          <w:pPr>
            <w:pStyle w:val="TOC3"/>
            <w:tabs>
              <w:tab w:val="right" w:leader="dot" w:pos="8296"/>
            </w:tabs>
            <w:rPr>
              <w:rFonts w:ascii="Arial" w:hAnsi="Arial" w:cs="Arial"/>
              <w:noProof/>
              <w:sz w:val="30"/>
              <w:szCs w:val="30"/>
            </w:rPr>
          </w:pPr>
          <w:hyperlink w:anchor="_Toc140536748" w:history="1">
            <w:r w:rsidRPr="005B0D33">
              <w:rPr>
                <w:rStyle w:val="a9"/>
                <w:rFonts w:ascii="Arial" w:hAnsi="Arial" w:cs="Arial"/>
                <w:noProof/>
                <w:sz w:val="30"/>
                <w:szCs w:val="30"/>
              </w:rPr>
              <w:t>3.2.1 Organisation overview</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_Toc140536748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5</w:t>
            </w:r>
            <w:r w:rsidRPr="005B0D33">
              <w:rPr>
                <w:rFonts w:ascii="Arial" w:hAnsi="Arial" w:cs="Arial"/>
                <w:noProof/>
                <w:webHidden/>
                <w:sz w:val="30"/>
                <w:szCs w:val="30"/>
              </w:rPr>
              <w:fldChar w:fldCharType="end"/>
            </w:r>
          </w:hyperlink>
        </w:p>
        <w:p w14:paraId="33657F17" w14:textId="6B2B3EEA" w:rsidR="005E797E" w:rsidRPr="005B0D33" w:rsidRDefault="005E797E">
          <w:pPr>
            <w:pStyle w:val="TOC3"/>
            <w:tabs>
              <w:tab w:val="right" w:leader="dot" w:pos="8296"/>
            </w:tabs>
            <w:rPr>
              <w:rFonts w:ascii="Arial" w:hAnsi="Arial" w:cs="Arial"/>
              <w:noProof/>
              <w:sz w:val="30"/>
              <w:szCs w:val="30"/>
            </w:rPr>
          </w:pPr>
          <w:hyperlink w:anchor="_Toc140536749" w:history="1">
            <w:r w:rsidRPr="005B0D33">
              <w:rPr>
                <w:rStyle w:val="a9"/>
                <w:rFonts w:ascii="Arial" w:hAnsi="Arial" w:cs="Arial"/>
                <w:noProof/>
                <w:sz w:val="30"/>
                <w:szCs w:val="30"/>
              </w:rPr>
              <w:t>3.2.2 Industry Background</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_Toc140536749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6</w:t>
            </w:r>
            <w:r w:rsidRPr="005B0D33">
              <w:rPr>
                <w:rFonts w:ascii="Arial" w:hAnsi="Arial" w:cs="Arial"/>
                <w:noProof/>
                <w:webHidden/>
                <w:sz w:val="30"/>
                <w:szCs w:val="30"/>
              </w:rPr>
              <w:fldChar w:fldCharType="end"/>
            </w:r>
          </w:hyperlink>
        </w:p>
        <w:p w14:paraId="57C96501" w14:textId="77D71B93" w:rsidR="005E797E" w:rsidRPr="005B0D33" w:rsidRDefault="005E797E">
          <w:pPr>
            <w:pStyle w:val="TOC3"/>
            <w:tabs>
              <w:tab w:val="right" w:leader="dot" w:pos="8296"/>
            </w:tabs>
            <w:rPr>
              <w:rFonts w:ascii="Arial" w:hAnsi="Arial" w:cs="Arial"/>
              <w:noProof/>
              <w:sz w:val="30"/>
              <w:szCs w:val="30"/>
            </w:rPr>
          </w:pPr>
          <w:hyperlink w:anchor="_Toc140536750" w:history="1">
            <w:r w:rsidRPr="005B0D33">
              <w:rPr>
                <w:rStyle w:val="a9"/>
                <w:rFonts w:ascii="Arial" w:hAnsi="Arial" w:cs="Arial"/>
                <w:noProof/>
                <w:sz w:val="30"/>
                <w:szCs w:val="30"/>
              </w:rPr>
              <w:t>3.2.3 Industry Developmental Characteristics</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_Toc140536750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8</w:t>
            </w:r>
            <w:r w:rsidRPr="005B0D33">
              <w:rPr>
                <w:rFonts w:ascii="Arial" w:hAnsi="Arial" w:cs="Arial"/>
                <w:noProof/>
                <w:webHidden/>
                <w:sz w:val="30"/>
                <w:szCs w:val="30"/>
              </w:rPr>
              <w:fldChar w:fldCharType="end"/>
            </w:r>
          </w:hyperlink>
        </w:p>
        <w:p w14:paraId="6434B46C" w14:textId="3634F503" w:rsidR="005E797E" w:rsidRPr="005B0D33" w:rsidRDefault="005E797E">
          <w:pPr>
            <w:pStyle w:val="TOC2"/>
            <w:tabs>
              <w:tab w:val="right" w:leader="dot" w:pos="8296"/>
            </w:tabs>
            <w:rPr>
              <w:rFonts w:ascii="Arial" w:hAnsi="Arial" w:cs="Arial"/>
              <w:noProof/>
              <w:sz w:val="30"/>
              <w:szCs w:val="30"/>
            </w:rPr>
          </w:pPr>
          <w:hyperlink w:anchor="_Toc140536751" w:history="1">
            <w:r w:rsidRPr="005B0D33">
              <w:rPr>
                <w:rStyle w:val="a9"/>
                <w:rFonts w:ascii="Arial" w:hAnsi="Arial" w:cs="Arial"/>
                <w:noProof/>
                <w:sz w:val="30"/>
                <w:szCs w:val="30"/>
              </w:rPr>
              <w:t>3.3 Strategic Management Analysis</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_Toc140536751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10</w:t>
            </w:r>
            <w:r w:rsidRPr="005B0D33">
              <w:rPr>
                <w:rFonts w:ascii="Arial" w:hAnsi="Arial" w:cs="Arial"/>
                <w:noProof/>
                <w:webHidden/>
                <w:sz w:val="30"/>
                <w:szCs w:val="30"/>
              </w:rPr>
              <w:fldChar w:fldCharType="end"/>
            </w:r>
          </w:hyperlink>
        </w:p>
        <w:p w14:paraId="54FA8400" w14:textId="1906CD86" w:rsidR="005E797E" w:rsidRPr="005B0D33" w:rsidRDefault="005E797E">
          <w:pPr>
            <w:pStyle w:val="TOC3"/>
            <w:tabs>
              <w:tab w:val="right" w:leader="dot" w:pos="8296"/>
            </w:tabs>
            <w:rPr>
              <w:rFonts w:ascii="Arial" w:hAnsi="Arial" w:cs="Arial"/>
              <w:noProof/>
              <w:sz w:val="30"/>
              <w:szCs w:val="30"/>
            </w:rPr>
          </w:pPr>
          <w:hyperlink w:anchor="_Toc140536752" w:history="1">
            <w:r w:rsidRPr="005B0D33">
              <w:rPr>
                <w:rStyle w:val="a9"/>
                <w:rFonts w:ascii="Arial" w:hAnsi="Arial" w:cs="Arial"/>
                <w:noProof/>
                <w:sz w:val="30"/>
                <w:szCs w:val="30"/>
              </w:rPr>
              <w:t>3.3.1 Porter’s Five Forces</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_Toc140536752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10</w:t>
            </w:r>
            <w:r w:rsidRPr="005B0D33">
              <w:rPr>
                <w:rFonts w:ascii="Arial" w:hAnsi="Arial" w:cs="Arial"/>
                <w:noProof/>
                <w:webHidden/>
                <w:sz w:val="30"/>
                <w:szCs w:val="30"/>
              </w:rPr>
              <w:fldChar w:fldCharType="end"/>
            </w:r>
          </w:hyperlink>
        </w:p>
        <w:p w14:paraId="29A6DC01" w14:textId="7766AE23" w:rsidR="005E797E" w:rsidRPr="005B0D33" w:rsidRDefault="005E797E">
          <w:pPr>
            <w:pStyle w:val="TOC3"/>
            <w:tabs>
              <w:tab w:val="right" w:leader="dot" w:pos="8296"/>
            </w:tabs>
            <w:rPr>
              <w:rFonts w:ascii="Arial" w:hAnsi="Arial" w:cs="Arial"/>
              <w:noProof/>
              <w:sz w:val="30"/>
              <w:szCs w:val="30"/>
            </w:rPr>
          </w:pPr>
          <w:hyperlink w:anchor="_Toc140536753" w:history="1">
            <w:r w:rsidRPr="005B0D33">
              <w:rPr>
                <w:rStyle w:val="a9"/>
                <w:rFonts w:ascii="Arial" w:hAnsi="Arial" w:cs="Arial"/>
                <w:noProof/>
                <w:sz w:val="30"/>
                <w:szCs w:val="30"/>
              </w:rPr>
              <w:t>3.3.2 Porter's Generic Strategies</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_Toc140536753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11</w:t>
            </w:r>
            <w:r w:rsidRPr="005B0D33">
              <w:rPr>
                <w:rFonts w:ascii="Arial" w:hAnsi="Arial" w:cs="Arial"/>
                <w:noProof/>
                <w:webHidden/>
                <w:sz w:val="30"/>
                <w:szCs w:val="30"/>
              </w:rPr>
              <w:fldChar w:fldCharType="end"/>
            </w:r>
          </w:hyperlink>
        </w:p>
        <w:p w14:paraId="0152CA57" w14:textId="04E5CF83" w:rsidR="005E797E" w:rsidRPr="005B0D33" w:rsidRDefault="005E797E">
          <w:pPr>
            <w:pStyle w:val="TOC3"/>
            <w:tabs>
              <w:tab w:val="right" w:leader="dot" w:pos="8296"/>
            </w:tabs>
            <w:rPr>
              <w:rFonts w:ascii="Arial" w:hAnsi="Arial" w:cs="Arial"/>
              <w:noProof/>
              <w:sz w:val="30"/>
              <w:szCs w:val="30"/>
            </w:rPr>
          </w:pPr>
          <w:hyperlink w:anchor="_Toc140536754" w:history="1">
            <w:r w:rsidRPr="005B0D33">
              <w:rPr>
                <w:rStyle w:val="a9"/>
                <w:rFonts w:ascii="Arial" w:hAnsi="Arial" w:cs="Arial"/>
                <w:noProof/>
                <w:sz w:val="30"/>
                <w:szCs w:val="30"/>
              </w:rPr>
              <w:t>3.3.3 Bowman's Strategy Clock</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_Toc140536754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13</w:t>
            </w:r>
            <w:r w:rsidRPr="005B0D33">
              <w:rPr>
                <w:rFonts w:ascii="Arial" w:hAnsi="Arial" w:cs="Arial"/>
                <w:noProof/>
                <w:webHidden/>
                <w:sz w:val="30"/>
                <w:szCs w:val="30"/>
              </w:rPr>
              <w:fldChar w:fldCharType="end"/>
            </w:r>
          </w:hyperlink>
        </w:p>
        <w:p w14:paraId="60291304" w14:textId="652B8672" w:rsidR="005E797E" w:rsidRPr="005B0D33" w:rsidRDefault="005E797E">
          <w:pPr>
            <w:pStyle w:val="TOC3"/>
            <w:tabs>
              <w:tab w:val="right" w:leader="dot" w:pos="8296"/>
            </w:tabs>
            <w:rPr>
              <w:rFonts w:ascii="Arial" w:hAnsi="Arial" w:cs="Arial"/>
              <w:noProof/>
              <w:sz w:val="30"/>
              <w:szCs w:val="30"/>
            </w:rPr>
          </w:pPr>
          <w:hyperlink w:anchor="_Toc140536755" w:history="1">
            <w:r w:rsidRPr="005B0D33">
              <w:rPr>
                <w:rStyle w:val="a9"/>
                <w:rFonts w:ascii="Arial" w:hAnsi="Arial" w:cs="Arial"/>
                <w:noProof/>
                <w:sz w:val="30"/>
                <w:szCs w:val="30"/>
              </w:rPr>
              <w:t>3.3.4 Ansoff’s Matrix</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_Toc140536755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14</w:t>
            </w:r>
            <w:r w:rsidRPr="005B0D33">
              <w:rPr>
                <w:rFonts w:ascii="Arial" w:hAnsi="Arial" w:cs="Arial"/>
                <w:noProof/>
                <w:webHidden/>
                <w:sz w:val="30"/>
                <w:szCs w:val="30"/>
              </w:rPr>
              <w:fldChar w:fldCharType="end"/>
            </w:r>
          </w:hyperlink>
        </w:p>
        <w:p w14:paraId="22CB6F20" w14:textId="54D810F7" w:rsidR="005E797E" w:rsidRPr="005B0D33" w:rsidRDefault="005E797E">
          <w:pPr>
            <w:pStyle w:val="TOC3"/>
            <w:tabs>
              <w:tab w:val="right" w:leader="dot" w:pos="8296"/>
            </w:tabs>
            <w:rPr>
              <w:rFonts w:ascii="Arial" w:hAnsi="Arial" w:cs="Arial"/>
              <w:noProof/>
              <w:sz w:val="30"/>
              <w:szCs w:val="30"/>
            </w:rPr>
          </w:pPr>
          <w:hyperlink w:anchor="_Toc140536756" w:history="1">
            <w:r w:rsidRPr="005B0D33">
              <w:rPr>
                <w:rStyle w:val="a9"/>
                <w:rFonts w:ascii="Arial" w:hAnsi="Arial" w:cs="Arial"/>
                <w:noProof/>
                <w:sz w:val="30"/>
                <w:szCs w:val="30"/>
              </w:rPr>
              <w:t>3.3.5 PESTLE Analysis</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_Toc140536756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15</w:t>
            </w:r>
            <w:r w:rsidRPr="005B0D33">
              <w:rPr>
                <w:rFonts w:ascii="Arial" w:hAnsi="Arial" w:cs="Arial"/>
                <w:noProof/>
                <w:webHidden/>
                <w:sz w:val="30"/>
                <w:szCs w:val="30"/>
              </w:rPr>
              <w:fldChar w:fldCharType="end"/>
            </w:r>
          </w:hyperlink>
        </w:p>
        <w:p w14:paraId="7172E86D" w14:textId="78203CB4" w:rsidR="005E797E" w:rsidRPr="005B0D33" w:rsidRDefault="005E797E">
          <w:pPr>
            <w:pStyle w:val="TOC3"/>
            <w:tabs>
              <w:tab w:val="right" w:leader="dot" w:pos="8296"/>
            </w:tabs>
            <w:rPr>
              <w:rFonts w:ascii="Arial" w:hAnsi="Arial" w:cs="Arial"/>
              <w:noProof/>
              <w:sz w:val="30"/>
              <w:szCs w:val="30"/>
            </w:rPr>
          </w:pPr>
          <w:hyperlink w:anchor="_Toc140536757" w:history="1">
            <w:r w:rsidRPr="005B0D33">
              <w:rPr>
                <w:rStyle w:val="a9"/>
                <w:rFonts w:ascii="Arial" w:hAnsi="Arial" w:cs="Arial"/>
                <w:noProof/>
                <w:sz w:val="30"/>
                <w:szCs w:val="30"/>
              </w:rPr>
              <w:t>3.3.6 SWOT and TOWS Matrix</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_Toc140536757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17</w:t>
            </w:r>
            <w:r w:rsidRPr="005B0D33">
              <w:rPr>
                <w:rFonts w:ascii="Arial" w:hAnsi="Arial" w:cs="Arial"/>
                <w:noProof/>
                <w:webHidden/>
                <w:sz w:val="30"/>
                <w:szCs w:val="30"/>
              </w:rPr>
              <w:fldChar w:fldCharType="end"/>
            </w:r>
          </w:hyperlink>
        </w:p>
        <w:p w14:paraId="604B9A94" w14:textId="0D311CF4" w:rsidR="005E797E" w:rsidRPr="005B0D33" w:rsidRDefault="005E797E">
          <w:pPr>
            <w:pStyle w:val="TOC1"/>
            <w:tabs>
              <w:tab w:val="left" w:pos="420"/>
              <w:tab w:val="right" w:leader="dot" w:pos="8296"/>
            </w:tabs>
            <w:rPr>
              <w:rFonts w:ascii="Arial" w:hAnsi="Arial" w:cs="Arial"/>
              <w:noProof/>
              <w:sz w:val="30"/>
              <w:szCs w:val="30"/>
            </w:rPr>
          </w:pPr>
          <w:hyperlink w:anchor="_Toc140536758" w:history="1">
            <w:r w:rsidRPr="005B0D33">
              <w:rPr>
                <w:rStyle w:val="a9"/>
                <w:rFonts w:ascii="Arial" w:hAnsi="Arial" w:cs="Arial"/>
                <w:noProof/>
                <w:sz w:val="30"/>
                <w:szCs w:val="30"/>
              </w:rPr>
              <w:t>4.</w:t>
            </w:r>
            <w:r w:rsidRPr="005B0D33">
              <w:rPr>
                <w:rFonts w:ascii="Arial" w:hAnsi="Arial" w:cs="Arial"/>
                <w:noProof/>
                <w:sz w:val="30"/>
                <w:szCs w:val="30"/>
              </w:rPr>
              <w:tab/>
            </w:r>
            <w:r w:rsidRPr="005B0D33">
              <w:rPr>
                <w:rStyle w:val="a9"/>
                <w:rFonts w:ascii="Arial" w:hAnsi="Arial" w:cs="Arial"/>
                <w:noProof/>
                <w:sz w:val="30"/>
                <w:szCs w:val="30"/>
              </w:rPr>
              <w:t>Conclusion</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_Toc140536758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19</w:t>
            </w:r>
            <w:r w:rsidRPr="005B0D33">
              <w:rPr>
                <w:rFonts w:ascii="Arial" w:hAnsi="Arial" w:cs="Arial"/>
                <w:noProof/>
                <w:webHidden/>
                <w:sz w:val="30"/>
                <w:szCs w:val="30"/>
              </w:rPr>
              <w:fldChar w:fldCharType="end"/>
            </w:r>
          </w:hyperlink>
        </w:p>
        <w:p w14:paraId="4F75F8B4" w14:textId="757AA0C7" w:rsidR="005E797E" w:rsidRPr="005B0D33" w:rsidRDefault="005E797E">
          <w:pPr>
            <w:pStyle w:val="TOC1"/>
            <w:tabs>
              <w:tab w:val="left" w:pos="420"/>
              <w:tab w:val="right" w:leader="dot" w:pos="8296"/>
            </w:tabs>
            <w:rPr>
              <w:rFonts w:ascii="Arial" w:hAnsi="Arial" w:cs="Arial"/>
              <w:noProof/>
              <w:sz w:val="30"/>
              <w:szCs w:val="30"/>
            </w:rPr>
          </w:pPr>
          <w:hyperlink w:anchor="_Toc140536759" w:history="1">
            <w:r w:rsidRPr="005B0D33">
              <w:rPr>
                <w:rStyle w:val="a9"/>
                <w:rFonts w:ascii="Arial" w:hAnsi="Arial" w:cs="Arial"/>
                <w:noProof/>
                <w:sz w:val="30"/>
                <w:szCs w:val="30"/>
              </w:rPr>
              <w:t>5.</w:t>
            </w:r>
            <w:r w:rsidRPr="005B0D33">
              <w:rPr>
                <w:rFonts w:ascii="Arial" w:hAnsi="Arial" w:cs="Arial"/>
                <w:noProof/>
                <w:sz w:val="30"/>
                <w:szCs w:val="30"/>
              </w:rPr>
              <w:tab/>
            </w:r>
            <w:r w:rsidRPr="005B0D33">
              <w:rPr>
                <w:rStyle w:val="a9"/>
                <w:rFonts w:ascii="Arial" w:hAnsi="Arial" w:cs="Arial"/>
                <w:noProof/>
                <w:sz w:val="30"/>
                <w:szCs w:val="30"/>
              </w:rPr>
              <w:t>Future Development Recommendations</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_Toc140536759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20</w:t>
            </w:r>
            <w:r w:rsidRPr="005B0D33">
              <w:rPr>
                <w:rFonts w:ascii="Arial" w:hAnsi="Arial" w:cs="Arial"/>
                <w:noProof/>
                <w:webHidden/>
                <w:sz w:val="30"/>
                <w:szCs w:val="30"/>
              </w:rPr>
              <w:fldChar w:fldCharType="end"/>
            </w:r>
          </w:hyperlink>
        </w:p>
        <w:p w14:paraId="7BD30287" w14:textId="5E0B4811" w:rsidR="005E797E" w:rsidRPr="005B0D33" w:rsidRDefault="005E797E">
          <w:pPr>
            <w:pStyle w:val="TOC1"/>
            <w:tabs>
              <w:tab w:val="left" w:pos="420"/>
              <w:tab w:val="right" w:leader="dot" w:pos="8296"/>
            </w:tabs>
            <w:rPr>
              <w:rFonts w:ascii="Arial" w:hAnsi="Arial" w:cs="Arial"/>
              <w:noProof/>
              <w:sz w:val="30"/>
              <w:szCs w:val="30"/>
            </w:rPr>
          </w:pPr>
          <w:hyperlink w:anchor="_Toc140536760" w:history="1">
            <w:r w:rsidRPr="005B0D33">
              <w:rPr>
                <w:rStyle w:val="a9"/>
                <w:rFonts w:ascii="Arial" w:hAnsi="Arial" w:cs="Arial"/>
                <w:noProof/>
                <w:sz w:val="30"/>
                <w:szCs w:val="30"/>
              </w:rPr>
              <w:t>6.</w:t>
            </w:r>
            <w:r w:rsidRPr="005B0D33">
              <w:rPr>
                <w:rFonts w:ascii="Arial" w:hAnsi="Arial" w:cs="Arial"/>
                <w:noProof/>
                <w:sz w:val="30"/>
                <w:szCs w:val="30"/>
              </w:rPr>
              <w:tab/>
            </w:r>
            <w:r w:rsidRPr="005B0D33">
              <w:rPr>
                <w:rStyle w:val="a9"/>
                <w:rFonts w:ascii="Arial" w:hAnsi="Arial" w:cs="Arial"/>
                <w:noProof/>
                <w:sz w:val="30"/>
                <w:szCs w:val="30"/>
              </w:rPr>
              <w:t>References</w:t>
            </w:r>
            <w:r w:rsidRPr="005B0D33">
              <w:rPr>
                <w:rFonts w:ascii="Arial" w:hAnsi="Arial" w:cs="Arial"/>
                <w:noProof/>
                <w:webHidden/>
                <w:sz w:val="30"/>
                <w:szCs w:val="30"/>
              </w:rPr>
              <w:tab/>
            </w:r>
            <w:r w:rsidRPr="005B0D33">
              <w:rPr>
                <w:rFonts w:ascii="Arial" w:hAnsi="Arial" w:cs="Arial"/>
                <w:noProof/>
                <w:webHidden/>
                <w:sz w:val="30"/>
                <w:szCs w:val="30"/>
              </w:rPr>
              <w:fldChar w:fldCharType="begin"/>
            </w:r>
            <w:r w:rsidRPr="005B0D33">
              <w:rPr>
                <w:rFonts w:ascii="Arial" w:hAnsi="Arial" w:cs="Arial"/>
                <w:noProof/>
                <w:webHidden/>
                <w:sz w:val="30"/>
                <w:szCs w:val="30"/>
              </w:rPr>
              <w:instrText xml:space="preserve"> PAGEREF _Toc140536760 \h </w:instrText>
            </w:r>
            <w:r w:rsidRPr="005B0D33">
              <w:rPr>
                <w:rFonts w:ascii="Arial" w:hAnsi="Arial" w:cs="Arial"/>
                <w:noProof/>
                <w:webHidden/>
                <w:sz w:val="30"/>
                <w:szCs w:val="30"/>
              </w:rPr>
            </w:r>
            <w:r w:rsidRPr="005B0D33">
              <w:rPr>
                <w:rFonts w:ascii="Arial" w:hAnsi="Arial" w:cs="Arial"/>
                <w:noProof/>
                <w:webHidden/>
                <w:sz w:val="30"/>
                <w:szCs w:val="30"/>
              </w:rPr>
              <w:fldChar w:fldCharType="separate"/>
            </w:r>
            <w:r w:rsidRPr="005B0D33">
              <w:rPr>
                <w:rFonts w:ascii="Arial" w:hAnsi="Arial" w:cs="Arial"/>
                <w:noProof/>
                <w:webHidden/>
                <w:sz w:val="30"/>
                <w:szCs w:val="30"/>
              </w:rPr>
              <w:t>21</w:t>
            </w:r>
            <w:r w:rsidRPr="005B0D33">
              <w:rPr>
                <w:rFonts w:ascii="Arial" w:hAnsi="Arial" w:cs="Arial"/>
                <w:noProof/>
                <w:webHidden/>
                <w:sz w:val="30"/>
                <w:szCs w:val="30"/>
              </w:rPr>
              <w:fldChar w:fldCharType="end"/>
            </w:r>
          </w:hyperlink>
        </w:p>
        <w:p w14:paraId="77D834E5" w14:textId="6914FFE2" w:rsidR="00E61C4C" w:rsidRPr="005E797E" w:rsidRDefault="00E61C4C" w:rsidP="00F0254E">
          <w:pPr>
            <w:rPr>
              <w:rFonts w:ascii="Arial" w:hAnsi="Arial" w:cs="Arial"/>
              <w:color w:val="000000" w:themeColor="text1"/>
            </w:rPr>
          </w:pPr>
          <w:r w:rsidRPr="005B0D33">
            <w:rPr>
              <w:rFonts w:ascii="Arial" w:hAnsi="Arial" w:cs="Arial"/>
              <w:b/>
              <w:bCs/>
              <w:color w:val="000000" w:themeColor="text1"/>
              <w:sz w:val="30"/>
              <w:szCs w:val="30"/>
              <w:lang w:val="zh-CN"/>
            </w:rPr>
            <w:fldChar w:fldCharType="end"/>
          </w:r>
        </w:p>
      </w:sdtContent>
    </w:sdt>
    <w:p w14:paraId="46888B28" w14:textId="77777777" w:rsidR="00E40B3C" w:rsidRPr="005E797E" w:rsidRDefault="00E40B3C" w:rsidP="00F0254E">
      <w:pPr>
        <w:rPr>
          <w:rFonts w:ascii="Arial" w:hAnsi="Arial" w:cs="Arial"/>
          <w:color w:val="000000" w:themeColor="text1"/>
          <w:sz w:val="24"/>
          <w:szCs w:val="24"/>
        </w:rPr>
      </w:pPr>
    </w:p>
    <w:p w14:paraId="210012E3" w14:textId="326D6236" w:rsidR="00E40B3C" w:rsidRPr="005E797E" w:rsidRDefault="00E40B3C" w:rsidP="005B0D33">
      <w:pPr>
        <w:widowControl/>
        <w:spacing w:line="360" w:lineRule="auto"/>
        <w:jc w:val="left"/>
        <w:rPr>
          <w:rFonts w:ascii="Arial" w:hAnsi="Arial" w:cs="Arial"/>
          <w:color w:val="000000" w:themeColor="text1"/>
          <w:sz w:val="24"/>
          <w:szCs w:val="24"/>
        </w:rPr>
      </w:pPr>
    </w:p>
    <w:p w14:paraId="5BF6C8DF" w14:textId="77777777" w:rsidR="00E40B3C" w:rsidRPr="005E797E" w:rsidRDefault="00E40B3C" w:rsidP="005B0D33">
      <w:pPr>
        <w:pStyle w:val="1"/>
        <w:spacing w:line="360" w:lineRule="auto"/>
        <w:rPr>
          <w:color w:val="000000" w:themeColor="text1"/>
        </w:rPr>
      </w:pPr>
      <w:bookmarkStart w:id="0" w:name="_Toc140536741"/>
      <w:r w:rsidRPr="005E797E">
        <w:rPr>
          <w:color w:val="000000" w:themeColor="text1"/>
        </w:rPr>
        <w:t>Executive Summary</w:t>
      </w:r>
      <w:bookmarkEnd w:id="0"/>
    </w:p>
    <w:p w14:paraId="4EF0891E" w14:textId="77777777" w:rsidR="00E40B3C" w:rsidRPr="005E797E" w:rsidRDefault="00E40B3C" w:rsidP="005B0D33">
      <w:pPr>
        <w:spacing w:line="360" w:lineRule="auto"/>
        <w:rPr>
          <w:rFonts w:ascii="Arial" w:hAnsi="Arial" w:cs="Arial"/>
          <w:color w:val="000000" w:themeColor="text1"/>
          <w:sz w:val="24"/>
          <w:szCs w:val="24"/>
        </w:rPr>
      </w:pPr>
    </w:p>
    <w:p w14:paraId="4E8CB85B" w14:textId="77777777" w:rsidR="0048554F"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This report presents a strategic analysis of JD.com, one of China's leading e-commerce players, amidst the context of a pandemic. By employing key strategic management tools, such as Porter's Five Forces, Porter's Generic Strategies, Bowman's Strategy Clock, Ansoff’s Matrix, PESTLE, and SWOT &amp; TOWS Matrix, the study identifies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strategic position, key challenges, opportunities, and the future course of action.</w:t>
      </w:r>
    </w:p>
    <w:p w14:paraId="07895547" w14:textId="77777777" w:rsidR="0048554F" w:rsidRPr="005E797E" w:rsidRDefault="0048554F" w:rsidP="005B0D33">
      <w:pPr>
        <w:spacing w:line="360" w:lineRule="auto"/>
        <w:rPr>
          <w:rFonts w:ascii="Arial" w:hAnsi="Arial" w:cs="Arial"/>
          <w:color w:val="000000" w:themeColor="text1"/>
          <w:sz w:val="24"/>
          <w:szCs w:val="24"/>
        </w:rPr>
      </w:pPr>
    </w:p>
    <w:p w14:paraId="3A992C95" w14:textId="77777777" w:rsidR="0048554F"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The analysis reveals that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competitive position is backed by its technological prowess, extensive logistics network, and focus on quality. However, the fierce competition in the e-commerce sector, potential regulatory challenges, and evolving customer expectations pose certain risks.</w:t>
      </w:r>
    </w:p>
    <w:p w14:paraId="215014EA" w14:textId="77777777" w:rsidR="0048554F" w:rsidRPr="005E797E" w:rsidRDefault="0048554F" w:rsidP="005B0D33">
      <w:pPr>
        <w:spacing w:line="360" w:lineRule="auto"/>
        <w:rPr>
          <w:rFonts w:ascii="Arial" w:hAnsi="Arial" w:cs="Arial"/>
          <w:color w:val="000000" w:themeColor="text1"/>
          <w:sz w:val="24"/>
          <w:szCs w:val="24"/>
        </w:rPr>
      </w:pPr>
    </w:p>
    <w:p w14:paraId="7887DE59" w14:textId="183F251C" w:rsidR="00E61C4C"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The recommendations made for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future development include geographic and demographic expansion, consistent investment in advanced technologies, enhancement of its brand image to reflect sustainability and social </w:t>
      </w:r>
      <w:proofErr w:type="gramStart"/>
      <w:r w:rsidRPr="005E797E">
        <w:rPr>
          <w:rFonts w:ascii="Arial" w:hAnsi="Arial" w:cs="Arial"/>
          <w:color w:val="000000" w:themeColor="text1"/>
          <w:sz w:val="24"/>
          <w:szCs w:val="24"/>
        </w:rPr>
        <w:t>responsibility, and</w:t>
      </w:r>
      <w:proofErr w:type="gramEnd"/>
      <w:r w:rsidRPr="005E797E">
        <w:rPr>
          <w:rFonts w:ascii="Arial" w:hAnsi="Arial" w:cs="Arial"/>
          <w:color w:val="000000" w:themeColor="text1"/>
          <w:sz w:val="24"/>
          <w:szCs w:val="24"/>
        </w:rPr>
        <w:t xml:space="preserve"> forming strategic collaborations. These strategies are aimed to boost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market penetration, maintain technological leadership, and enhance its reputation, thereby driving sustainable growth.</w:t>
      </w:r>
    </w:p>
    <w:p w14:paraId="78B742DF" w14:textId="77777777" w:rsidR="00E40B3C" w:rsidRPr="005E797E" w:rsidRDefault="00E40B3C" w:rsidP="005B0D33">
      <w:pPr>
        <w:spacing w:line="360" w:lineRule="auto"/>
        <w:rPr>
          <w:rFonts w:ascii="Arial" w:hAnsi="Arial" w:cs="Arial"/>
          <w:color w:val="000000" w:themeColor="text1"/>
          <w:sz w:val="24"/>
          <w:szCs w:val="24"/>
        </w:rPr>
      </w:pPr>
    </w:p>
    <w:p w14:paraId="22E1D7BC" w14:textId="77777777" w:rsidR="00E40B3C" w:rsidRPr="005E797E" w:rsidRDefault="00E40B3C" w:rsidP="005B0D33">
      <w:pPr>
        <w:pStyle w:val="1"/>
        <w:spacing w:line="360" w:lineRule="auto"/>
        <w:rPr>
          <w:color w:val="000000" w:themeColor="text1"/>
        </w:rPr>
      </w:pPr>
      <w:bookmarkStart w:id="1" w:name="_Toc140536742"/>
      <w:r w:rsidRPr="005E797E">
        <w:rPr>
          <w:color w:val="000000" w:themeColor="text1"/>
        </w:rPr>
        <w:t>Introduction</w:t>
      </w:r>
      <w:bookmarkEnd w:id="1"/>
    </w:p>
    <w:p w14:paraId="2CBC2B68" w14:textId="77777777" w:rsidR="00E40B3C" w:rsidRPr="005E797E" w:rsidRDefault="00E40B3C" w:rsidP="005B0D33">
      <w:pPr>
        <w:spacing w:line="360" w:lineRule="auto"/>
        <w:rPr>
          <w:rFonts w:ascii="Arial" w:hAnsi="Arial" w:cs="Arial"/>
          <w:color w:val="000000" w:themeColor="text1"/>
          <w:sz w:val="24"/>
          <w:szCs w:val="24"/>
        </w:rPr>
      </w:pPr>
    </w:p>
    <w:p w14:paraId="237A6C01" w14:textId="1B413361" w:rsidR="00494AB1" w:rsidRPr="005E797E" w:rsidRDefault="00494AB1"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When it comes to the development of an organization, strategic management is of the utmost importance. In this day and age of fluctuating markets and rapid </w:t>
      </w:r>
      <w:r w:rsidRPr="005E797E">
        <w:rPr>
          <w:rFonts w:ascii="Arial" w:hAnsi="Arial" w:cs="Arial"/>
          <w:color w:val="000000" w:themeColor="text1"/>
          <w:sz w:val="24"/>
          <w:szCs w:val="24"/>
        </w:rPr>
        <w:lastRenderedPageBreak/>
        <w:t>technological advancement, strategic planning and execution offer businesses the road map they need to realize their long-term objectives and keep a competitive advantage. Because of its rapid growth and digital nature, the e-commerce industry is faced with a one-of-a-kind set of challenges that calls for strategic responses</w:t>
      </w:r>
      <w:r w:rsidR="0039573C" w:rsidRPr="005E797E">
        <w:rPr>
          <w:rFonts w:ascii="Arial" w:hAnsi="Arial" w:cs="Arial"/>
        </w:rPr>
        <w:t xml:space="preserve"> </w:t>
      </w:r>
      <w:r w:rsidR="0039573C" w:rsidRPr="005E797E">
        <w:rPr>
          <w:rFonts w:ascii="Arial" w:hAnsi="Arial" w:cs="Arial"/>
          <w:color w:val="000000" w:themeColor="text1"/>
          <w:sz w:val="24"/>
          <w:szCs w:val="24"/>
        </w:rPr>
        <w:t>(Stephen, 2022)</w:t>
      </w:r>
      <w:r w:rsidRPr="005E797E">
        <w:rPr>
          <w:rFonts w:ascii="Arial" w:hAnsi="Arial" w:cs="Arial"/>
          <w:color w:val="000000" w:themeColor="text1"/>
          <w:sz w:val="24"/>
          <w:szCs w:val="24"/>
        </w:rPr>
        <w:t>.</w:t>
      </w:r>
    </w:p>
    <w:p w14:paraId="2A8E2AAC" w14:textId="77777777" w:rsidR="00494AB1" w:rsidRPr="005E797E" w:rsidRDefault="00494AB1" w:rsidP="005B0D33">
      <w:pPr>
        <w:spacing w:line="360" w:lineRule="auto"/>
        <w:rPr>
          <w:rFonts w:ascii="Arial" w:hAnsi="Arial" w:cs="Arial"/>
          <w:color w:val="000000" w:themeColor="text1"/>
          <w:sz w:val="24"/>
          <w:szCs w:val="24"/>
        </w:rPr>
      </w:pPr>
    </w:p>
    <w:p w14:paraId="2B07C6D4" w14:textId="2DF8BEDF" w:rsidR="00494AB1" w:rsidRPr="005E797E" w:rsidRDefault="00494AB1"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E-commerce companies, particularly those that are publicly traded, frequently face challenges that are associated with issues such as market saturation, global competition, shifting consumer preferences, technological disruptions, supply chain complexities, and changes in regulatory frameworks. For instance, because competition in the e-commerce market is heating up, businesses need to devise original strategies to set themselves apart from their rivals. In a similar vein, due to the global nature of e-commerce, businesses are required to undergo a continuous process of adaptation in order to remain competitive in a variety of regulatory environments and market conditions. Furthermore, technology is the driving force behind e-commerce</w:t>
      </w:r>
      <w:r w:rsidR="00B05FC5" w:rsidRPr="005E797E">
        <w:rPr>
          <w:rFonts w:ascii="Arial" w:hAnsi="Arial" w:cs="Arial"/>
        </w:rPr>
        <w:t xml:space="preserve"> </w:t>
      </w:r>
      <w:r w:rsidR="00B05FC5" w:rsidRPr="005E797E">
        <w:rPr>
          <w:rFonts w:ascii="Arial" w:hAnsi="Arial" w:cs="Arial"/>
          <w:color w:val="000000" w:themeColor="text1"/>
          <w:sz w:val="24"/>
          <w:szCs w:val="24"/>
        </w:rPr>
        <w:t>(Raj et al., 2022)</w:t>
      </w:r>
      <w:r w:rsidR="00B05FC5" w:rsidRPr="005E797E">
        <w:rPr>
          <w:rFonts w:ascii="Arial" w:hAnsi="Arial" w:cs="Arial"/>
          <w:color w:val="000000" w:themeColor="text1"/>
          <w:sz w:val="24"/>
          <w:szCs w:val="24"/>
        </w:rPr>
        <w:t>.</w:t>
      </w:r>
      <w:r w:rsidRPr="005E797E">
        <w:rPr>
          <w:rFonts w:ascii="Arial" w:hAnsi="Arial" w:cs="Arial"/>
          <w:color w:val="000000" w:themeColor="text1"/>
          <w:sz w:val="24"/>
          <w:szCs w:val="24"/>
        </w:rPr>
        <w:t>consequently, any disruption or innovation in the field of technology can have a significant impact on the operations of a business.</w:t>
      </w:r>
    </w:p>
    <w:p w14:paraId="64636B49" w14:textId="77777777" w:rsidR="00494AB1" w:rsidRPr="005E797E" w:rsidRDefault="00494AB1" w:rsidP="005B0D33">
      <w:pPr>
        <w:spacing w:line="360" w:lineRule="auto"/>
        <w:rPr>
          <w:rFonts w:ascii="Arial" w:hAnsi="Arial" w:cs="Arial"/>
          <w:color w:val="000000" w:themeColor="text1"/>
          <w:sz w:val="24"/>
          <w:szCs w:val="24"/>
        </w:rPr>
      </w:pPr>
    </w:p>
    <w:p w14:paraId="5517B92B" w14:textId="77777777" w:rsidR="00494AB1" w:rsidRPr="005E797E" w:rsidRDefault="00494AB1" w:rsidP="005B0D33">
      <w:pPr>
        <w:spacing w:line="360" w:lineRule="auto"/>
        <w:rPr>
          <w:rFonts w:ascii="Arial" w:hAnsi="Arial" w:cs="Arial"/>
          <w:color w:val="000000" w:themeColor="text1"/>
          <w:sz w:val="24"/>
          <w:szCs w:val="24"/>
        </w:rPr>
      </w:pPr>
    </w:p>
    <w:p w14:paraId="0A2784CF" w14:textId="619ED42B" w:rsidR="00494AB1" w:rsidRPr="005E797E" w:rsidRDefault="00494AB1"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In response to these challenges, businesses will typically take one of two courses of action. Some people decide to pursue strategic solutions within their own organization, focusing on how best to play to their strengths while also improving areas where they fall short. They make use of the resources at their disposal and the skills they possess in order to develop resilience and adaptability</w:t>
      </w:r>
      <w:r w:rsidR="00B05FC5" w:rsidRPr="005E797E">
        <w:rPr>
          <w:rFonts w:ascii="Arial" w:hAnsi="Arial" w:cs="Arial"/>
        </w:rPr>
        <w:t xml:space="preserve"> </w:t>
      </w:r>
      <w:r w:rsidR="00B05FC5" w:rsidRPr="005E797E">
        <w:rPr>
          <w:rFonts w:ascii="Arial" w:hAnsi="Arial" w:cs="Arial"/>
          <w:color w:val="000000" w:themeColor="text1"/>
          <w:sz w:val="24"/>
          <w:szCs w:val="24"/>
        </w:rPr>
        <w:t>(</w:t>
      </w:r>
      <w:proofErr w:type="spellStart"/>
      <w:r w:rsidR="00B05FC5" w:rsidRPr="005E797E">
        <w:rPr>
          <w:rFonts w:ascii="Arial" w:hAnsi="Arial" w:cs="Arial"/>
          <w:color w:val="000000" w:themeColor="text1"/>
          <w:sz w:val="24"/>
          <w:szCs w:val="24"/>
        </w:rPr>
        <w:t>OnStrategy</w:t>
      </w:r>
      <w:proofErr w:type="spellEnd"/>
      <w:r w:rsidR="00B05FC5" w:rsidRPr="005E797E">
        <w:rPr>
          <w:rFonts w:ascii="Arial" w:hAnsi="Arial" w:cs="Arial"/>
          <w:color w:val="000000" w:themeColor="text1"/>
          <w:sz w:val="24"/>
          <w:szCs w:val="24"/>
        </w:rPr>
        <w:t>, 2021)</w:t>
      </w:r>
      <w:r w:rsidRPr="005E797E">
        <w:rPr>
          <w:rFonts w:ascii="Arial" w:hAnsi="Arial" w:cs="Arial"/>
          <w:color w:val="000000" w:themeColor="text1"/>
          <w:sz w:val="24"/>
          <w:szCs w:val="24"/>
        </w:rPr>
        <w:t>. On the other hand, some businesses may decide to hire an outside strategic consulting firm in order to acquire new viewpoints, make use of external expertise, and reduce the impact of internal biases.</w:t>
      </w:r>
    </w:p>
    <w:p w14:paraId="291EB90A" w14:textId="77777777" w:rsidR="00494AB1" w:rsidRPr="005E797E" w:rsidRDefault="00494AB1" w:rsidP="005B0D33">
      <w:pPr>
        <w:spacing w:line="360" w:lineRule="auto"/>
        <w:rPr>
          <w:rFonts w:ascii="Arial" w:hAnsi="Arial" w:cs="Arial"/>
          <w:color w:val="000000" w:themeColor="text1"/>
          <w:sz w:val="24"/>
          <w:szCs w:val="24"/>
        </w:rPr>
      </w:pPr>
    </w:p>
    <w:p w14:paraId="1AAD852F" w14:textId="77777777" w:rsidR="00494AB1" w:rsidRPr="005E797E" w:rsidRDefault="00494AB1"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lastRenderedPageBreak/>
        <w:t>The execution of these processes makes use of a wide range of strategic management tools. Tools such as SWOT analysis, PESTLE analysis, Porter's Five Forces analysis, and Porter's Generic Strategies analysis provide an in-depth comprehension of both the internal and external environments. Both the Ansoff Matrix and Bowman's Strategy Clock are useful tools for formulating growth strategies as well as positions of competitive advantage. In the meantime, organizations can gain a better understanding of the interests of various stakeholders by conducting stakeholder analysis.</w:t>
      </w:r>
    </w:p>
    <w:p w14:paraId="0DDB19AB" w14:textId="77777777" w:rsidR="00494AB1" w:rsidRPr="005E797E" w:rsidRDefault="00494AB1" w:rsidP="005B0D33">
      <w:pPr>
        <w:spacing w:line="360" w:lineRule="auto"/>
        <w:rPr>
          <w:rFonts w:ascii="Arial" w:hAnsi="Arial" w:cs="Arial"/>
          <w:color w:val="000000" w:themeColor="text1"/>
          <w:sz w:val="24"/>
          <w:szCs w:val="24"/>
        </w:rPr>
      </w:pPr>
    </w:p>
    <w:p w14:paraId="29747470" w14:textId="70846E80" w:rsidR="00494AB1" w:rsidRPr="005E797E" w:rsidRDefault="00494AB1"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The study of strategic management imparts invaluable knowledge and abilities on business leaders as well as academics. It fosters capabilities in strategic thinking, teaches the application of analytical frameworks, and provides an understanding of the processes involved in strategic decision-making. Strategic management provides insights into managing and making the most of an organization's resources, competencies, and capabilities, whether those insights are presented in the form of theoretical concepts or practical tools</w:t>
      </w:r>
      <w:r w:rsidR="00B05FC5" w:rsidRPr="005E797E">
        <w:rPr>
          <w:rFonts w:ascii="Arial" w:hAnsi="Arial" w:cs="Arial"/>
        </w:rPr>
        <w:t xml:space="preserve"> </w:t>
      </w:r>
      <w:r w:rsidR="00B05FC5" w:rsidRPr="005E797E">
        <w:rPr>
          <w:rFonts w:ascii="Arial" w:hAnsi="Arial" w:cs="Arial"/>
          <w:color w:val="000000" w:themeColor="text1"/>
          <w:sz w:val="24"/>
          <w:szCs w:val="24"/>
        </w:rPr>
        <w:t>(Dwivedi et al., 2021)</w:t>
      </w:r>
      <w:r w:rsidRPr="005E797E">
        <w:rPr>
          <w:rFonts w:ascii="Arial" w:hAnsi="Arial" w:cs="Arial"/>
          <w:color w:val="000000" w:themeColor="text1"/>
          <w:sz w:val="24"/>
          <w:szCs w:val="24"/>
        </w:rPr>
        <w:t>. It makes it possible for organizations to succeed in difficult business environments, accomplish their goals, and keep their growth sustainable.</w:t>
      </w:r>
    </w:p>
    <w:p w14:paraId="73A3B2D1" w14:textId="77777777" w:rsidR="00494AB1" w:rsidRPr="005E797E" w:rsidRDefault="00494AB1" w:rsidP="005B0D33">
      <w:pPr>
        <w:spacing w:line="360" w:lineRule="auto"/>
        <w:rPr>
          <w:rFonts w:ascii="Arial" w:hAnsi="Arial" w:cs="Arial"/>
          <w:color w:val="000000" w:themeColor="text1"/>
          <w:sz w:val="24"/>
          <w:szCs w:val="24"/>
        </w:rPr>
      </w:pPr>
    </w:p>
    <w:p w14:paraId="211B3856" w14:textId="6A0FFCBA" w:rsidR="003E4424" w:rsidRPr="005E797E" w:rsidRDefault="00494AB1"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There are many different ways in which Strategic Management can help to advance business development. It helps in the process of setting clear goals, anticipating and mitigating risks, aligning resources and efforts, fostering innovation, and enhancing organizational agility. Not only is it possible for businesses to endure the adversities posed by the current state of the economy, but they can also improve their level of readiness for the challenges that lie ahead.</w:t>
      </w:r>
    </w:p>
    <w:p w14:paraId="20C7A52B" w14:textId="77777777" w:rsidR="00E40B3C" w:rsidRPr="005E797E" w:rsidRDefault="00E40B3C" w:rsidP="005B0D33">
      <w:pPr>
        <w:spacing w:line="360" w:lineRule="auto"/>
        <w:rPr>
          <w:rFonts w:ascii="Arial" w:hAnsi="Arial" w:cs="Arial"/>
          <w:color w:val="000000" w:themeColor="text1"/>
          <w:sz w:val="24"/>
          <w:szCs w:val="24"/>
        </w:rPr>
      </w:pPr>
    </w:p>
    <w:p w14:paraId="2915F041" w14:textId="77777777" w:rsidR="00E40B3C" w:rsidRPr="005E797E" w:rsidRDefault="00E40B3C" w:rsidP="005B0D33">
      <w:pPr>
        <w:pStyle w:val="1"/>
        <w:spacing w:line="360" w:lineRule="auto"/>
        <w:rPr>
          <w:color w:val="000000" w:themeColor="text1"/>
        </w:rPr>
      </w:pPr>
      <w:bookmarkStart w:id="2" w:name="_Toc140536743"/>
      <w:r w:rsidRPr="005E797E">
        <w:rPr>
          <w:color w:val="000000" w:themeColor="text1"/>
        </w:rPr>
        <w:lastRenderedPageBreak/>
        <w:t>Main Findings</w:t>
      </w:r>
      <w:bookmarkEnd w:id="2"/>
    </w:p>
    <w:p w14:paraId="08254B74" w14:textId="77777777" w:rsidR="00E40B3C" w:rsidRPr="005E797E" w:rsidRDefault="00E40B3C" w:rsidP="005B0D33">
      <w:pPr>
        <w:spacing w:line="360" w:lineRule="auto"/>
        <w:rPr>
          <w:rFonts w:ascii="Arial" w:hAnsi="Arial" w:cs="Arial"/>
          <w:color w:val="000000" w:themeColor="text1"/>
          <w:sz w:val="24"/>
          <w:szCs w:val="24"/>
        </w:rPr>
      </w:pPr>
    </w:p>
    <w:p w14:paraId="1D613C88" w14:textId="31420B52" w:rsidR="00C5569A" w:rsidRPr="005E797E" w:rsidRDefault="006A312D" w:rsidP="005B0D33">
      <w:pPr>
        <w:pStyle w:val="2"/>
        <w:spacing w:line="360" w:lineRule="auto"/>
        <w:rPr>
          <w:color w:val="000000" w:themeColor="text1"/>
        </w:rPr>
      </w:pPr>
      <w:bookmarkStart w:id="3" w:name="_Toc140536744"/>
      <w:r w:rsidRPr="005E797E">
        <w:rPr>
          <w:color w:val="000000" w:themeColor="text1"/>
        </w:rPr>
        <w:t>3</w:t>
      </w:r>
      <w:r w:rsidR="00C5569A" w:rsidRPr="005E797E">
        <w:rPr>
          <w:color w:val="000000" w:themeColor="text1"/>
        </w:rPr>
        <w:t xml:space="preserve">.1 </w:t>
      </w:r>
      <w:r w:rsidR="00F0254E" w:rsidRPr="005E797E">
        <w:rPr>
          <w:color w:val="000000" w:themeColor="text1"/>
        </w:rPr>
        <w:t>T</w:t>
      </w:r>
      <w:r w:rsidR="00F0254E" w:rsidRPr="005E797E">
        <w:rPr>
          <w:color w:val="000000" w:themeColor="text1"/>
        </w:rPr>
        <w:t>heory</w:t>
      </w:r>
      <w:r w:rsidR="00F0254E" w:rsidRPr="005E797E">
        <w:rPr>
          <w:color w:val="000000" w:themeColor="text1"/>
        </w:rPr>
        <w:t xml:space="preserve"> Discussion</w:t>
      </w:r>
      <w:bookmarkEnd w:id="3"/>
    </w:p>
    <w:p w14:paraId="43728F9C" w14:textId="77777777" w:rsidR="00F0254E" w:rsidRPr="005E797E" w:rsidRDefault="00F0254E" w:rsidP="005B0D33">
      <w:pPr>
        <w:spacing w:line="360" w:lineRule="auto"/>
        <w:rPr>
          <w:rFonts w:ascii="Arial" w:hAnsi="Arial" w:cs="Arial"/>
          <w:color w:val="000000" w:themeColor="text1"/>
          <w:sz w:val="24"/>
          <w:szCs w:val="24"/>
        </w:rPr>
      </w:pPr>
    </w:p>
    <w:p w14:paraId="4D945964" w14:textId="118B7288" w:rsidR="00F0254E" w:rsidRPr="005E797E" w:rsidRDefault="00F0254E" w:rsidP="005B0D33">
      <w:pPr>
        <w:pStyle w:val="3"/>
        <w:spacing w:line="360" w:lineRule="auto"/>
        <w:rPr>
          <w:color w:val="000000" w:themeColor="text1"/>
        </w:rPr>
      </w:pPr>
      <w:bookmarkStart w:id="4" w:name="_Toc140536745"/>
      <w:r w:rsidRPr="005E797E">
        <w:rPr>
          <w:color w:val="000000" w:themeColor="text1"/>
        </w:rPr>
        <w:t>3.</w:t>
      </w:r>
      <w:r w:rsidRPr="005E797E">
        <w:rPr>
          <w:color w:val="000000" w:themeColor="text1"/>
        </w:rPr>
        <w:t>1</w:t>
      </w:r>
      <w:r w:rsidRPr="005E797E">
        <w:rPr>
          <w:color w:val="000000" w:themeColor="text1"/>
        </w:rPr>
        <w:t>.1 Definitions of strategy management</w:t>
      </w:r>
      <w:bookmarkEnd w:id="4"/>
    </w:p>
    <w:p w14:paraId="4F3633DC" w14:textId="77777777" w:rsidR="00F0254E" w:rsidRPr="005E797E" w:rsidRDefault="00F0254E" w:rsidP="005B0D33">
      <w:pPr>
        <w:spacing w:line="360" w:lineRule="auto"/>
        <w:rPr>
          <w:rFonts w:ascii="Arial" w:hAnsi="Arial" w:cs="Arial"/>
          <w:color w:val="000000" w:themeColor="text1"/>
          <w:sz w:val="24"/>
          <w:szCs w:val="24"/>
        </w:rPr>
      </w:pPr>
    </w:p>
    <w:p w14:paraId="09382BF5" w14:textId="5A9D3B73" w:rsidR="00F0254E"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Strategy Management is a comprehensive approach used by organizations to establish long-term directions, create congruence between an organization's operation and its environment, and guide the organization towards its vision. It involves defining clear objectives, planning and crafting strategies, implementing them effectively, and evaluating performance continuously</w:t>
      </w:r>
      <w:r w:rsidR="00B05FC5" w:rsidRPr="005E797E">
        <w:rPr>
          <w:rFonts w:ascii="Arial" w:hAnsi="Arial" w:cs="Arial"/>
        </w:rPr>
        <w:t xml:space="preserve"> </w:t>
      </w:r>
      <w:r w:rsidR="00B05FC5" w:rsidRPr="005E797E">
        <w:rPr>
          <w:rFonts w:ascii="Arial" w:hAnsi="Arial" w:cs="Arial"/>
          <w:color w:val="000000" w:themeColor="text1"/>
          <w:sz w:val="24"/>
          <w:szCs w:val="24"/>
        </w:rPr>
        <w:t>(</w:t>
      </w:r>
      <w:proofErr w:type="spellStart"/>
      <w:r w:rsidR="00B05FC5" w:rsidRPr="005E797E">
        <w:rPr>
          <w:rFonts w:ascii="Arial" w:hAnsi="Arial" w:cs="Arial"/>
          <w:color w:val="000000" w:themeColor="text1"/>
          <w:sz w:val="24"/>
          <w:szCs w:val="24"/>
        </w:rPr>
        <w:t>Kahrovic</w:t>
      </w:r>
      <w:proofErr w:type="spellEnd"/>
      <w:r w:rsidR="00B05FC5" w:rsidRPr="005E797E">
        <w:rPr>
          <w:rFonts w:ascii="Arial" w:hAnsi="Arial" w:cs="Arial"/>
          <w:color w:val="000000" w:themeColor="text1"/>
          <w:sz w:val="24"/>
          <w:szCs w:val="24"/>
        </w:rPr>
        <w:t xml:space="preserve"> and </w:t>
      </w:r>
      <w:proofErr w:type="spellStart"/>
      <w:r w:rsidR="00B05FC5" w:rsidRPr="005E797E">
        <w:rPr>
          <w:rFonts w:ascii="Arial" w:hAnsi="Arial" w:cs="Arial"/>
          <w:color w:val="000000" w:themeColor="text1"/>
          <w:sz w:val="24"/>
          <w:szCs w:val="24"/>
        </w:rPr>
        <w:t>Vignjevic</w:t>
      </w:r>
      <w:proofErr w:type="spellEnd"/>
      <w:r w:rsidR="00B05FC5" w:rsidRPr="005E797E">
        <w:rPr>
          <w:rFonts w:ascii="Arial" w:hAnsi="Arial" w:cs="Arial"/>
          <w:color w:val="000000" w:themeColor="text1"/>
          <w:sz w:val="24"/>
          <w:szCs w:val="24"/>
        </w:rPr>
        <w:t xml:space="preserve"> Djordjevic, 2019)</w:t>
      </w:r>
      <w:r w:rsidRPr="005E797E">
        <w:rPr>
          <w:rFonts w:ascii="Arial" w:hAnsi="Arial" w:cs="Arial"/>
          <w:color w:val="000000" w:themeColor="text1"/>
          <w:sz w:val="24"/>
          <w:szCs w:val="24"/>
        </w:rPr>
        <w:t>. This process allows organizations to align their resources and capabilities towards achieving competitive advantage and overall organizational success.</w:t>
      </w:r>
    </w:p>
    <w:p w14:paraId="4AFB0309" w14:textId="77777777" w:rsidR="00F0254E" w:rsidRPr="005E797E" w:rsidRDefault="00F0254E" w:rsidP="005B0D33">
      <w:pPr>
        <w:spacing w:line="360" w:lineRule="auto"/>
        <w:rPr>
          <w:rFonts w:ascii="Arial" w:hAnsi="Arial" w:cs="Arial"/>
          <w:color w:val="000000" w:themeColor="text1"/>
          <w:sz w:val="24"/>
          <w:szCs w:val="24"/>
        </w:rPr>
      </w:pPr>
    </w:p>
    <w:p w14:paraId="1AB0507B" w14:textId="244D195C" w:rsidR="00F0254E" w:rsidRPr="005E797E" w:rsidRDefault="00F0254E" w:rsidP="005B0D33">
      <w:pPr>
        <w:pStyle w:val="3"/>
        <w:spacing w:line="360" w:lineRule="auto"/>
        <w:rPr>
          <w:color w:val="000000" w:themeColor="text1"/>
        </w:rPr>
      </w:pPr>
      <w:bookmarkStart w:id="5" w:name="_Toc140536746"/>
      <w:r w:rsidRPr="005E797E">
        <w:rPr>
          <w:color w:val="000000" w:themeColor="text1"/>
        </w:rPr>
        <w:t>3.</w:t>
      </w:r>
      <w:r w:rsidRPr="005E797E">
        <w:rPr>
          <w:color w:val="000000" w:themeColor="text1"/>
        </w:rPr>
        <w:t>1</w:t>
      </w:r>
      <w:r w:rsidRPr="005E797E">
        <w:rPr>
          <w:color w:val="000000" w:themeColor="text1"/>
        </w:rPr>
        <w:t>.2 Definitions of strategy management</w:t>
      </w:r>
      <w:r w:rsidR="00B05FC5" w:rsidRPr="005E797E">
        <w:rPr>
          <w:color w:val="000000" w:themeColor="text1"/>
        </w:rPr>
        <w:t xml:space="preserve"> tools</w:t>
      </w:r>
      <w:bookmarkEnd w:id="5"/>
    </w:p>
    <w:p w14:paraId="790C3AD9" w14:textId="77777777" w:rsidR="00F0254E" w:rsidRPr="005E797E" w:rsidRDefault="00F0254E" w:rsidP="005B0D33">
      <w:pPr>
        <w:spacing w:line="360" w:lineRule="auto"/>
        <w:rPr>
          <w:rFonts w:ascii="Arial" w:hAnsi="Arial" w:cs="Arial"/>
          <w:color w:val="000000" w:themeColor="text1"/>
          <w:sz w:val="24"/>
          <w:szCs w:val="24"/>
        </w:rPr>
      </w:pPr>
    </w:p>
    <w:p w14:paraId="48ABC5AA" w14:textId="7F53192D" w:rsidR="00B05FC5" w:rsidRPr="005E797E" w:rsidRDefault="00B05FC5"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Strategic Management Tools are systematic frameworks that assist organizations in conducting an in-depth analysis of their internal and external environments, facilitating informed decision-making, and guiding the execution of strategic plans. These tools help organizations to identify their strengths, weaknesses, opportunities, and threats (SWOT Analysis), evaluate the impact of macro-environmental factors (PESTLE Analysis), analyze industry attractiveness and competitive intensity (Porter's Five Forces), formulate </w:t>
      </w:r>
      <w:r w:rsidRPr="005E797E">
        <w:rPr>
          <w:rFonts w:ascii="Arial" w:hAnsi="Arial" w:cs="Arial"/>
          <w:color w:val="000000" w:themeColor="text1"/>
          <w:sz w:val="24"/>
          <w:szCs w:val="24"/>
        </w:rPr>
        <w:lastRenderedPageBreak/>
        <w:t>competitive positioning strategies (Porter's Generic Strategies), evaluate strategic options in a market context (Bowman's Strategy Clock), and define growth strategies (Ansoff's Matrix)</w:t>
      </w:r>
      <w:r w:rsidRPr="005E797E">
        <w:rPr>
          <w:rFonts w:ascii="Arial" w:hAnsi="Arial" w:cs="Arial"/>
        </w:rPr>
        <w:t xml:space="preserve"> </w:t>
      </w:r>
      <w:r w:rsidRPr="005E797E">
        <w:rPr>
          <w:rFonts w:ascii="Arial" w:hAnsi="Arial" w:cs="Arial"/>
          <w:color w:val="000000" w:themeColor="text1"/>
          <w:sz w:val="24"/>
          <w:szCs w:val="24"/>
        </w:rPr>
        <w:t>(</w:t>
      </w:r>
      <w:proofErr w:type="spellStart"/>
      <w:r w:rsidRPr="005E797E">
        <w:rPr>
          <w:rFonts w:ascii="Arial" w:hAnsi="Arial" w:cs="Arial"/>
          <w:color w:val="000000" w:themeColor="text1"/>
          <w:sz w:val="24"/>
          <w:szCs w:val="24"/>
        </w:rPr>
        <w:t>MasterClass</w:t>
      </w:r>
      <w:proofErr w:type="spellEnd"/>
      <w:r w:rsidRPr="005E797E">
        <w:rPr>
          <w:rFonts w:ascii="Arial" w:hAnsi="Arial" w:cs="Arial"/>
          <w:color w:val="000000" w:themeColor="text1"/>
          <w:sz w:val="24"/>
          <w:szCs w:val="24"/>
        </w:rPr>
        <w:t>, 2022).</w:t>
      </w:r>
    </w:p>
    <w:p w14:paraId="0E938CFC" w14:textId="77777777" w:rsidR="00F0254E" w:rsidRPr="005E797E" w:rsidRDefault="00F0254E" w:rsidP="005B0D33">
      <w:pPr>
        <w:spacing w:line="360" w:lineRule="auto"/>
        <w:rPr>
          <w:rFonts w:ascii="Arial" w:hAnsi="Arial" w:cs="Arial"/>
          <w:color w:val="000000" w:themeColor="text1"/>
          <w:sz w:val="24"/>
          <w:szCs w:val="24"/>
        </w:rPr>
      </w:pPr>
    </w:p>
    <w:p w14:paraId="2083095E" w14:textId="77777777" w:rsidR="003E4424" w:rsidRPr="005E797E" w:rsidRDefault="003E4424" w:rsidP="005B0D33">
      <w:pPr>
        <w:spacing w:line="360" w:lineRule="auto"/>
        <w:rPr>
          <w:rFonts w:ascii="Arial" w:hAnsi="Arial" w:cs="Arial"/>
          <w:color w:val="000000" w:themeColor="text1"/>
          <w:sz w:val="24"/>
          <w:szCs w:val="24"/>
        </w:rPr>
      </w:pPr>
    </w:p>
    <w:p w14:paraId="43F8BF29" w14:textId="26CB4B04" w:rsidR="00C5569A" w:rsidRPr="005E797E" w:rsidRDefault="006A312D" w:rsidP="005B0D33">
      <w:pPr>
        <w:pStyle w:val="2"/>
        <w:spacing w:line="360" w:lineRule="auto"/>
        <w:rPr>
          <w:color w:val="000000" w:themeColor="text1"/>
        </w:rPr>
      </w:pPr>
      <w:bookmarkStart w:id="6" w:name="_Toc140536747"/>
      <w:r w:rsidRPr="005E797E">
        <w:rPr>
          <w:color w:val="000000" w:themeColor="text1"/>
        </w:rPr>
        <w:t>3</w:t>
      </w:r>
      <w:r w:rsidR="00C5569A" w:rsidRPr="005E797E">
        <w:rPr>
          <w:color w:val="000000" w:themeColor="text1"/>
        </w:rPr>
        <w:t xml:space="preserve">.2 </w:t>
      </w:r>
      <w:r w:rsidR="00F0254E" w:rsidRPr="005E797E">
        <w:rPr>
          <w:color w:val="000000" w:themeColor="text1"/>
        </w:rPr>
        <w:t>C</w:t>
      </w:r>
      <w:r w:rsidR="00F0254E" w:rsidRPr="005E797E">
        <w:rPr>
          <w:color w:val="000000" w:themeColor="text1"/>
        </w:rPr>
        <w:t>hosen organisation</w:t>
      </w:r>
      <w:bookmarkEnd w:id="6"/>
    </w:p>
    <w:p w14:paraId="3E625801" w14:textId="493BD676" w:rsidR="00E23977" w:rsidRPr="005E797E" w:rsidRDefault="00E23977" w:rsidP="005B0D33">
      <w:pPr>
        <w:pStyle w:val="3"/>
        <w:spacing w:line="360" w:lineRule="auto"/>
        <w:rPr>
          <w:color w:val="000000" w:themeColor="text1"/>
        </w:rPr>
      </w:pPr>
      <w:bookmarkStart w:id="7" w:name="_Toc140536748"/>
      <w:r w:rsidRPr="005E797E">
        <w:rPr>
          <w:color w:val="000000" w:themeColor="text1"/>
        </w:rPr>
        <w:t xml:space="preserve">3.2.1 </w:t>
      </w:r>
      <w:r w:rsidRPr="005E797E">
        <w:rPr>
          <w:color w:val="000000" w:themeColor="text1"/>
        </w:rPr>
        <w:t>O</w:t>
      </w:r>
      <w:r w:rsidRPr="005E797E">
        <w:rPr>
          <w:color w:val="000000" w:themeColor="text1"/>
        </w:rPr>
        <w:t>rganisation</w:t>
      </w:r>
      <w:r w:rsidRPr="005E797E">
        <w:rPr>
          <w:color w:val="000000" w:themeColor="text1"/>
        </w:rPr>
        <w:t xml:space="preserve"> overview</w:t>
      </w:r>
      <w:bookmarkEnd w:id="7"/>
    </w:p>
    <w:p w14:paraId="5DD6FF52" w14:textId="77777777" w:rsidR="00E23977" w:rsidRPr="005E797E" w:rsidRDefault="00E23977" w:rsidP="005B0D33">
      <w:pPr>
        <w:spacing w:line="360" w:lineRule="auto"/>
        <w:rPr>
          <w:rFonts w:ascii="Arial" w:hAnsi="Arial" w:cs="Arial"/>
          <w:color w:val="000000" w:themeColor="text1"/>
          <w:sz w:val="24"/>
          <w:szCs w:val="24"/>
        </w:rPr>
      </w:pPr>
    </w:p>
    <w:p w14:paraId="293BE7B8" w14:textId="245055C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JD.com, also known as </w:t>
      </w:r>
      <w:proofErr w:type="spellStart"/>
      <w:r w:rsidRPr="005E797E">
        <w:rPr>
          <w:rFonts w:ascii="Arial" w:hAnsi="Arial" w:cs="Arial"/>
          <w:color w:val="000000" w:themeColor="text1"/>
          <w:sz w:val="24"/>
          <w:szCs w:val="24"/>
        </w:rPr>
        <w:t>Jingdong</w:t>
      </w:r>
      <w:proofErr w:type="spellEnd"/>
      <w:r w:rsidRPr="005E797E">
        <w:rPr>
          <w:rFonts w:ascii="Arial" w:hAnsi="Arial" w:cs="Arial"/>
          <w:color w:val="000000" w:themeColor="text1"/>
          <w:sz w:val="24"/>
          <w:szCs w:val="24"/>
        </w:rPr>
        <w:t>, is a leading e-commerce company in China, well-</w:t>
      </w:r>
      <w:proofErr w:type="spellStart"/>
      <w:r w:rsidRPr="005E797E">
        <w:rPr>
          <w:rFonts w:ascii="Arial" w:hAnsi="Arial" w:cs="Arial"/>
          <w:color w:val="000000" w:themeColor="text1"/>
          <w:sz w:val="24"/>
          <w:szCs w:val="24"/>
        </w:rPr>
        <w:t>recognised</w:t>
      </w:r>
      <w:proofErr w:type="spellEnd"/>
      <w:r w:rsidRPr="005E797E">
        <w:rPr>
          <w:rFonts w:ascii="Arial" w:hAnsi="Arial" w:cs="Arial"/>
          <w:color w:val="000000" w:themeColor="text1"/>
          <w:sz w:val="24"/>
          <w:szCs w:val="24"/>
        </w:rPr>
        <w:t xml:space="preserve"> for its commitment to quality and service. Founded by Liu </w:t>
      </w:r>
      <w:proofErr w:type="spellStart"/>
      <w:r w:rsidRPr="005E797E">
        <w:rPr>
          <w:rFonts w:ascii="Arial" w:hAnsi="Arial" w:cs="Arial"/>
          <w:color w:val="000000" w:themeColor="text1"/>
          <w:sz w:val="24"/>
          <w:szCs w:val="24"/>
        </w:rPr>
        <w:t>Qiangdong</w:t>
      </w:r>
      <w:proofErr w:type="spellEnd"/>
      <w:r w:rsidRPr="005E797E">
        <w:rPr>
          <w:rFonts w:ascii="Arial" w:hAnsi="Arial" w:cs="Arial"/>
          <w:color w:val="000000" w:themeColor="text1"/>
          <w:sz w:val="24"/>
          <w:szCs w:val="24"/>
        </w:rPr>
        <w:t xml:space="preserve"> in Beijing in 1998 as a brick-and-mortar store named "</w:t>
      </w:r>
      <w:proofErr w:type="spellStart"/>
      <w:r w:rsidRPr="005E797E">
        <w:rPr>
          <w:rFonts w:ascii="Arial" w:hAnsi="Arial" w:cs="Arial"/>
          <w:color w:val="000000" w:themeColor="text1"/>
          <w:sz w:val="24"/>
          <w:szCs w:val="24"/>
        </w:rPr>
        <w:t>Jingdong</w:t>
      </w:r>
      <w:proofErr w:type="spellEnd"/>
      <w:r w:rsidRPr="005E797E">
        <w:rPr>
          <w:rFonts w:ascii="Arial" w:hAnsi="Arial" w:cs="Arial"/>
          <w:color w:val="000000" w:themeColor="text1"/>
          <w:sz w:val="24"/>
          <w:szCs w:val="24"/>
        </w:rPr>
        <w:t xml:space="preserve"> Century Trading Co," the business transitioned online in 2004 amidst the SARS outbreak, turning into an e-commerce giant and eventually evolving into the JD.com we know today</w:t>
      </w:r>
      <w:r w:rsidR="00B05FC5" w:rsidRPr="005E797E">
        <w:rPr>
          <w:rFonts w:ascii="Arial" w:hAnsi="Arial" w:cs="Arial"/>
        </w:rPr>
        <w:t xml:space="preserve"> </w:t>
      </w:r>
      <w:r w:rsidR="00B05FC5" w:rsidRPr="005E797E">
        <w:rPr>
          <w:rFonts w:ascii="Arial" w:hAnsi="Arial" w:cs="Arial"/>
          <w:color w:val="000000" w:themeColor="text1"/>
          <w:sz w:val="24"/>
          <w:szCs w:val="24"/>
        </w:rPr>
        <w:t>(CHCOM, 2020)</w:t>
      </w:r>
      <w:r w:rsidRPr="005E797E">
        <w:rPr>
          <w:rFonts w:ascii="Arial" w:hAnsi="Arial" w:cs="Arial"/>
          <w:color w:val="000000" w:themeColor="text1"/>
          <w:sz w:val="24"/>
          <w:szCs w:val="24"/>
        </w:rPr>
        <w:t>.</w:t>
      </w:r>
    </w:p>
    <w:p w14:paraId="7A354DCA" w14:textId="77777777" w:rsidR="00D06A1E" w:rsidRPr="005E797E" w:rsidRDefault="00D06A1E" w:rsidP="005B0D33">
      <w:pPr>
        <w:spacing w:line="360" w:lineRule="auto"/>
        <w:rPr>
          <w:rFonts w:ascii="Arial" w:hAnsi="Arial" w:cs="Arial"/>
          <w:color w:val="000000" w:themeColor="text1"/>
          <w:sz w:val="24"/>
          <w:szCs w:val="24"/>
        </w:rPr>
      </w:pPr>
    </w:p>
    <w:p w14:paraId="69F63751" w14:textId="010725DC"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JD.com is among the two largest B2C online retailers in China by transaction volume and revenue, boasting a vast and diverse range of products from electronics to apparel, home appliances, and even food items. For the full year of 2022, JD.com reported net revenues of RMB1,046.2 billion (US$151.7 billion), representing a 9.9% increase from the full year of 2021. Net product revenues increased by 6.1%, while net service revenues increased by 33.3% for the full year of 2022, as compared to the full year of 2021</w:t>
      </w:r>
      <w:r w:rsidR="00B05FC5" w:rsidRPr="005E797E">
        <w:rPr>
          <w:rFonts w:ascii="Arial" w:hAnsi="Arial" w:cs="Arial"/>
        </w:rPr>
        <w:t xml:space="preserve"> </w:t>
      </w:r>
      <w:r w:rsidR="00B05FC5" w:rsidRPr="005E797E">
        <w:rPr>
          <w:rFonts w:ascii="Arial" w:hAnsi="Arial" w:cs="Arial"/>
          <w:color w:val="000000" w:themeColor="text1"/>
          <w:sz w:val="24"/>
          <w:szCs w:val="24"/>
        </w:rPr>
        <w:t>(JDIR, 2023)</w:t>
      </w:r>
      <w:r w:rsidRPr="005E797E">
        <w:rPr>
          <w:rFonts w:ascii="Arial" w:hAnsi="Arial" w:cs="Arial"/>
          <w:color w:val="000000" w:themeColor="text1"/>
          <w:sz w:val="24"/>
          <w:szCs w:val="24"/>
        </w:rPr>
        <w:t>.</w:t>
      </w:r>
    </w:p>
    <w:p w14:paraId="25B4FEDC" w14:textId="77777777" w:rsidR="00D06A1E" w:rsidRPr="005E797E" w:rsidRDefault="00D06A1E" w:rsidP="005B0D33">
      <w:pPr>
        <w:spacing w:line="360" w:lineRule="auto"/>
        <w:rPr>
          <w:rFonts w:ascii="Arial" w:hAnsi="Arial" w:cs="Arial"/>
          <w:color w:val="000000" w:themeColor="text1"/>
          <w:sz w:val="24"/>
          <w:szCs w:val="24"/>
        </w:rPr>
      </w:pPr>
    </w:p>
    <w:p w14:paraId="2BA20EFF" w14:textId="1458B999"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The company's business model is different from other e-commerce platforms in that JD.com controls the entire supply chain. It has invested heavily in logistics, boasting an extensive nationwide logistics network that covers 99% of China's population, ensuring reliable and rapid delivery. JD.com has over 1500 </w:t>
      </w:r>
      <w:r w:rsidRPr="005E797E">
        <w:rPr>
          <w:rFonts w:ascii="Arial" w:hAnsi="Arial" w:cs="Arial"/>
          <w:color w:val="000000" w:themeColor="text1"/>
          <w:sz w:val="24"/>
          <w:szCs w:val="24"/>
        </w:rPr>
        <w:lastRenderedPageBreak/>
        <w:t>warehouses with a total area of approximately 30 million square meters, enhancing its efficiency in managing inventory</w:t>
      </w:r>
      <w:r w:rsidR="00B05FC5" w:rsidRPr="005E797E">
        <w:rPr>
          <w:rFonts w:ascii="Arial" w:hAnsi="Arial" w:cs="Arial"/>
        </w:rPr>
        <w:t xml:space="preserve"> </w:t>
      </w:r>
      <w:r w:rsidR="00B05FC5" w:rsidRPr="005E797E">
        <w:rPr>
          <w:rFonts w:ascii="Arial" w:hAnsi="Arial" w:cs="Arial"/>
          <w:color w:val="000000" w:themeColor="text1"/>
          <w:sz w:val="24"/>
          <w:szCs w:val="24"/>
        </w:rPr>
        <w:t>(JD, 2023)</w:t>
      </w:r>
      <w:r w:rsidRPr="005E797E">
        <w:rPr>
          <w:rFonts w:ascii="Arial" w:hAnsi="Arial" w:cs="Arial"/>
          <w:color w:val="000000" w:themeColor="text1"/>
          <w:sz w:val="24"/>
          <w:szCs w:val="24"/>
        </w:rPr>
        <w:t>.</w:t>
      </w:r>
    </w:p>
    <w:p w14:paraId="032614A6" w14:textId="77777777" w:rsidR="00D06A1E" w:rsidRPr="005E797E" w:rsidRDefault="00D06A1E" w:rsidP="005B0D33">
      <w:pPr>
        <w:spacing w:line="360" w:lineRule="auto"/>
        <w:rPr>
          <w:rFonts w:ascii="Arial" w:hAnsi="Arial" w:cs="Arial"/>
          <w:color w:val="000000" w:themeColor="text1"/>
          <w:sz w:val="24"/>
          <w:szCs w:val="24"/>
        </w:rPr>
      </w:pPr>
    </w:p>
    <w:p w14:paraId="66F2C6C5"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Further setting JD.com apart from competitors is its unwavering commitment to authenticity and high-quality service. It sources products directly from brands or authorized distributors, reducing the risk of counterfeit items, a problem often associated with online shopping.</w:t>
      </w:r>
    </w:p>
    <w:p w14:paraId="0AC062B1" w14:textId="77777777" w:rsidR="00D06A1E" w:rsidRPr="005E797E" w:rsidRDefault="00D06A1E" w:rsidP="005B0D33">
      <w:pPr>
        <w:spacing w:line="360" w:lineRule="auto"/>
        <w:rPr>
          <w:rFonts w:ascii="Arial" w:hAnsi="Arial" w:cs="Arial"/>
          <w:color w:val="000000" w:themeColor="text1"/>
          <w:sz w:val="24"/>
          <w:szCs w:val="24"/>
        </w:rPr>
      </w:pPr>
    </w:p>
    <w:p w14:paraId="1196D2BB"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JD.com also continues to innovate, pushing the boundaries of retail with cutting-edge technology. It's made significant advancements in automation, AI, and robotics, operating fully automated warehouses and deploying delivery robots and drones.</w:t>
      </w:r>
    </w:p>
    <w:p w14:paraId="621F0CC6" w14:textId="77777777" w:rsidR="00D06A1E" w:rsidRPr="005E797E" w:rsidRDefault="00D06A1E" w:rsidP="005B0D33">
      <w:pPr>
        <w:spacing w:line="360" w:lineRule="auto"/>
        <w:rPr>
          <w:rFonts w:ascii="Arial" w:hAnsi="Arial" w:cs="Arial"/>
          <w:color w:val="000000" w:themeColor="text1"/>
          <w:sz w:val="24"/>
          <w:szCs w:val="24"/>
        </w:rPr>
      </w:pPr>
    </w:p>
    <w:p w14:paraId="5C39F4A6"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Moreover, JD.com has broadened its business scope beyond e-commerce and has developed robust businesses in supply chain-related technology, consumer finance, logistics, cloud computing, digital technology, and more. Its financial technology subsidiary, JD Digits, provides digital technology solutions, while JD Logistics offers logistics and supply chain management solutions.</w:t>
      </w:r>
    </w:p>
    <w:p w14:paraId="366B73A6" w14:textId="77777777" w:rsidR="00D06A1E" w:rsidRPr="005E797E" w:rsidRDefault="00D06A1E" w:rsidP="005B0D33">
      <w:pPr>
        <w:spacing w:line="360" w:lineRule="auto"/>
        <w:rPr>
          <w:rFonts w:ascii="Arial" w:hAnsi="Arial" w:cs="Arial"/>
          <w:color w:val="000000" w:themeColor="text1"/>
          <w:sz w:val="24"/>
          <w:szCs w:val="24"/>
        </w:rPr>
      </w:pPr>
    </w:p>
    <w:p w14:paraId="1C0DC847" w14:textId="7CF00FC8" w:rsidR="00E23977"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However, with rapid growth and expansions come challenges. The company faces fierce competition in China's e-commerce market, particularly from Alibaba. It also grapples with changes in consumer behavior, evolving market trends, and the regulatory environment. Understanding these challenges through strategic management tools will be critical in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journey to maintain its competitive edge and achieve sustainable growth</w:t>
      </w:r>
      <w:r w:rsidR="00B05FC5" w:rsidRPr="005E797E">
        <w:rPr>
          <w:rFonts w:ascii="Arial" w:hAnsi="Arial" w:cs="Arial"/>
        </w:rPr>
        <w:t xml:space="preserve"> </w:t>
      </w:r>
      <w:r w:rsidR="00B05FC5" w:rsidRPr="005E797E">
        <w:rPr>
          <w:rFonts w:ascii="Arial" w:hAnsi="Arial" w:cs="Arial"/>
          <w:color w:val="000000" w:themeColor="text1"/>
          <w:sz w:val="24"/>
          <w:szCs w:val="24"/>
        </w:rPr>
        <w:t>(JD, 2023)</w:t>
      </w:r>
      <w:r w:rsidRPr="005E797E">
        <w:rPr>
          <w:rFonts w:ascii="Arial" w:hAnsi="Arial" w:cs="Arial"/>
          <w:color w:val="000000" w:themeColor="text1"/>
          <w:sz w:val="24"/>
          <w:szCs w:val="24"/>
        </w:rPr>
        <w:t>.</w:t>
      </w:r>
    </w:p>
    <w:p w14:paraId="57C91D50" w14:textId="77777777" w:rsidR="00E23977" w:rsidRPr="005E797E" w:rsidRDefault="00E23977" w:rsidP="005B0D33">
      <w:pPr>
        <w:spacing w:line="360" w:lineRule="auto"/>
        <w:rPr>
          <w:rFonts w:ascii="Arial" w:hAnsi="Arial" w:cs="Arial"/>
          <w:color w:val="000000" w:themeColor="text1"/>
          <w:sz w:val="24"/>
          <w:szCs w:val="24"/>
        </w:rPr>
      </w:pPr>
    </w:p>
    <w:p w14:paraId="597677E1" w14:textId="77777777" w:rsidR="00E23977" w:rsidRPr="005E797E" w:rsidRDefault="00E23977" w:rsidP="005B0D33">
      <w:pPr>
        <w:spacing w:line="360" w:lineRule="auto"/>
        <w:rPr>
          <w:rFonts w:ascii="Arial" w:hAnsi="Arial" w:cs="Arial"/>
          <w:color w:val="000000" w:themeColor="text1"/>
          <w:sz w:val="24"/>
          <w:szCs w:val="24"/>
        </w:rPr>
      </w:pPr>
    </w:p>
    <w:p w14:paraId="30E1C935" w14:textId="6BDA8C73" w:rsidR="00E23977" w:rsidRPr="005E797E" w:rsidRDefault="00E23977" w:rsidP="005B0D33">
      <w:pPr>
        <w:pStyle w:val="3"/>
        <w:spacing w:line="360" w:lineRule="auto"/>
        <w:rPr>
          <w:color w:val="000000" w:themeColor="text1"/>
        </w:rPr>
      </w:pPr>
      <w:bookmarkStart w:id="8" w:name="_Toc140536749"/>
      <w:r w:rsidRPr="005E797E">
        <w:rPr>
          <w:color w:val="000000" w:themeColor="text1"/>
        </w:rPr>
        <w:lastRenderedPageBreak/>
        <w:t xml:space="preserve">3.2.2 </w:t>
      </w:r>
      <w:r w:rsidRPr="005E797E">
        <w:rPr>
          <w:color w:val="000000" w:themeColor="text1"/>
        </w:rPr>
        <w:t>Industry Background</w:t>
      </w:r>
      <w:bookmarkEnd w:id="8"/>
    </w:p>
    <w:p w14:paraId="60F0C141" w14:textId="77777777" w:rsidR="00E23977" w:rsidRPr="005E797E" w:rsidRDefault="00E23977" w:rsidP="005B0D33">
      <w:pPr>
        <w:spacing w:line="360" w:lineRule="auto"/>
        <w:rPr>
          <w:rFonts w:ascii="Arial" w:hAnsi="Arial" w:cs="Arial"/>
          <w:color w:val="000000" w:themeColor="text1"/>
          <w:sz w:val="24"/>
          <w:szCs w:val="24"/>
        </w:rPr>
      </w:pPr>
    </w:p>
    <w:p w14:paraId="38DEE0A5" w14:textId="088613AD"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China is the largest e-commerce market globally, generating almost 50 percent of the world's transactions. According to eMarketer, China's online retail transactions reached more than 710 million digital buyers, and transactions reached $2.29 trillion in 2020, with forecasts to reach $3.56 trillion by 2024</w:t>
      </w:r>
      <w:r w:rsidR="00B05FC5" w:rsidRPr="005E797E">
        <w:rPr>
          <w:rFonts w:ascii="Arial" w:hAnsi="Arial" w:cs="Arial"/>
        </w:rPr>
        <w:t xml:space="preserve"> </w:t>
      </w:r>
      <w:r w:rsidR="00B05FC5" w:rsidRPr="005E797E">
        <w:rPr>
          <w:rFonts w:ascii="Arial" w:hAnsi="Arial" w:cs="Arial"/>
          <w:color w:val="000000" w:themeColor="text1"/>
          <w:sz w:val="24"/>
          <w:szCs w:val="24"/>
        </w:rPr>
        <w:t>(TGOV, 2023)</w:t>
      </w:r>
      <w:r w:rsidRPr="005E797E">
        <w:rPr>
          <w:rFonts w:ascii="Arial" w:hAnsi="Arial" w:cs="Arial"/>
          <w:color w:val="000000" w:themeColor="text1"/>
          <w:sz w:val="24"/>
          <w:szCs w:val="24"/>
        </w:rPr>
        <w:t>.</w:t>
      </w:r>
    </w:p>
    <w:p w14:paraId="595CFB7F" w14:textId="77777777" w:rsidR="00D06A1E" w:rsidRPr="005E797E" w:rsidRDefault="00D06A1E" w:rsidP="005B0D33">
      <w:pPr>
        <w:spacing w:line="360" w:lineRule="auto"/>
        <w:rPr>
          <w:rFonts w:ascii="Arial" w:hAnsi="Arial" w:cs="Arial"/>
          <w:color w:val="000000" w:themeColor="text1"/>
          <w:sz w:val="24"/>
          <w:szCs w:val="24"/>
        </w:rPr>
      </w:pPr>
    </w:p>
    <w:p w14:paraId="5F292402"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JD.com operates within the burgeoning e-commerce industry, specifically in the Chinese market, which has seen unprecedented growth over the past decade. This market growth is driven by factors such as increasing internet penetration, escalating disposable income, changing consumer behavior, and the advent of digital technologies.</w:t>
      </w:r>
    </w:p>
    <w:p w14:paraId="485737A5" w14:textId="77777777" w:rsidR="00D06A1E" w:rsidRPr="005E797E" w:rsidRDefault="00D06A1E" w:rsidP="005B0D33">
      <w:pPr>
        <w:spacing w:line="360" w:lineRule="auto"/>
        <w:rPr>
          <w:rFonts w:ascii="Arial" w:hAnsi="Arial" w:cs="Arial"/>
          <w:color w:val="000000" w:themeColor="text1"/>
          <w:sz w:val="24"/>
          <w:szCs w:val="24"/>
        </w:rPr>
      </w:pPr>
    </w:p>
    <w:p w14:paraId="54FE8364" w14:textId="52925136"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China's e-commerce industry is the largest globally, and it's growing at a rapid pace. The number of internet users in China hit 1.05 billion in June 2022, with 99.6 percent of them being cellphone users, according to the 50th China Statistical Report on Internet Development released by China Internet Network Information Center (CNNIC) </w:t>
      </w:r>
      <w:proofErr w:type="gramStart"/>
      <w:r w:rsidRPr="005E797E">
        <w:rPr>
          <w:rFonts w:ascii="Arial" w:hAnsi="Arial" w:cs="Arial"/>
          <w:color w:val="000000" w:themeColor="text1"/>
          <w:sz w:val="24"/>
          <w:szCs w:val="24"/>
        </w:rPr>
        <w:t>on</w:t>
      </w:r>
      <w:proofErr w:type="gramEnd"/>
      <w:r w:rsidRPr="005E797E">
        <w:rPr>
          <w:rFonts w:ascii="Arial" w:hAnsi="Arial" w:cs="Arial"/>
          <w:color w:val="000000" w:themeColor="text1"/>
          <w:sz w:val="24"/>
          <w:szCs w:val="24"/>
        </w:rPr>
        <w:t xml:space="preserve"> 2022. The report also noted that 74.4 percent of the Chinese population has access to the internet now, with diversified tools of mobile phone, desktop computer, laptop, TV and tablet </w:t>
      </w:r>
      <w:proofErr w:type="spellStart"/>
      <w:r w:rsidRPr="005E797E">
        <w:rPr>
          <w:rFonts w:ascii="Arial" w:hAnsi="Arial" w:cs="Arial"/>
          <w:color w:val="000000" w:themeColor="text1"/>
          <w:sz w:val="24"/>
          <w:szCs w:val="24"/>
        </w:rPr>
        <w:t>computer.This</w:t>
      </w:r>
      <w:proofErr w:type="spellEnd"/>
      <w:r w:rsidRPr="005E797E">
        <w:rPr>
          <w:rFonts w:ascii="Arial" w:hAnsi="Arial" w:cs="Arial"/>
          <w:color w:val="000000" w:themeColor="text1"/>
          <w:sz w:val="24"/>
          <w:szCs w:val="24"/>
        </w:rPr>
        <w:t xml:space="preserve"> digital-savvy consumer base has significantly propelled the growth of e-commerce in the country</w:t>
      </w:r>
      <w:r w:rsidR="00B05FC5" w:rsidRPr="005E797E">
        <w:rPr>
          <w:rFonts w:ascii="Arial" w:hAnsi="Arial" w:cs="Arial"/>
        </w:rPr>
        <w:t xml:space="preserve"> </w:t>
      </w:r>
      <w:r w:rsidR="00B05FC5" w:rsidRPr="005E797E">
        <w:rPr>
          <w:rFonts w:ascii="Arial" w:hAnsi="Arial" w:cs="Arial"/>
          <w:color w:val="000000" w:themeColor="text1"/>
          <w:sz w:val="24"/>
          <w:szCs w:val="24"/>
        </w:rPr>
        <w:t>(CGTN, 2023)</w:t>
      </w:r>
      <w:r w:rsidRPr="005E797E">
        <w:rPr>
          <w:rFonts w:ascii="Arial" w:hAnsi="Arial" w:cs="Arial"/>
          <w:color w:val="000000" w:themeColor="text1"/>
          <w:sz w:val="24"/>
          <w:szCs w:val="24"/>
        </w:rPr>
        <w:t>.</w:t>
      </w:r>
    </w:p>
    <w:p w14:paraId="430373FC" w14:textId="77777777" w:rsidR="00D06A1E" w:rsidRPr="005E797E" w:rsidRDefault="00D06A1E" w:rsidP="005B0D33">
      <w:pPr>
        <w:spacing w:line="360" w:lineRule="auto"/>
        <w:rPr>
          <w:rFonts w:ascii="Arial" w:hAnsi="Arial" w:cs="Arial"/>
          <w:color w:val="000000" w:themeColor="text1"/>
          <w:sz w:val="24"/>
          <w:szCs w:val="24"/>
        </w:rPr>
      </w:pPr>
    </w:p>
    <w:p w14:paraId="76857085"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The industry is highly competitive, dominated by major players such as Alibaba's Tmall, JD.com, and </w:t>
      </w:r>
      <w:proofErr w:type="spellStart"/>
      <w:r w:rsidRPr="005E797E">
        <w:rPr>
          <w:rFonts w:ascii="Arial" w:hAnsi="Arial" w:cs="Arial"/>
          <w:color w:val="000000" w:themeColor="text1"/>
          <w:sz w:val="24"/>
          <w:szCs w:val="24"/>
        </w:rPr>
        <w:t>Pinduoduo</w:t>
      </w:r>
      <w:proofErr w:type="spellEnd"/>
      <w:r w:rsidRPr="005E797E">
        <w:rPr>
          <w:rFonts w:ascii="Arial" w:hAnsi="Arial" w:cs="Arial"/>
          <w:color w:val="000000" w:themeColor="text1"/>
          <w:sz w:val="24"/>
          <w:szCs w:val="24"/>
        </w:rPr>
        <w:t xml:space="preserve">. These companies compete fiercely on various fronts, including product assortment, delivery speed, user experience, and customer service. JD.com, in particular, differentiates itself through its direct sales business model and robust self-operated logistics </w:t>
      </w:r>
      <w:r w:rsidRPr="005E797E">
        <w:rPr>
          <w:rFonts w:ascii="Arial" w:hAnsi="Arial" w:cs="Arial"/>
          <w:color w:val="000000" w:themeColor="text1"/>
          <w:sz w:val="24"/>
          <w:szCs w:val="24"/>
        </w:rPr>
        <w:lastRenderedPageBreak/>
        <w:t>network.</w:t>
      </w:r>
    </w:p>
    <w:p w14:paraId="783AA6AF" w14:textId="77777777" w:rsidR="00D06A1E" w:rsidRPr="005E797E" w:rsidRDefault="00D06A1E" w:rsidP="005B0D33">
      <w:pPr>
        <w:spacing w:line="360" w:lineRule="auto"/>
        <w:rPr>
          <w:rFonts w:ascii="Arial" w:hAnsi="Arial" w:cs="Arial"/>
          <w:color w:val="000000" w:themeColor="text1"/>
          <w:sz w:val="24"/>
          <w:szCs w:val="24"/>
        </w:rPr>
      </w:pPr>
    </w:p>
    <w:p w14:paraId="7D1977E3" w14:textId="780B0BDA"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Another crucial factor shaping the industry is the evolving shopping behavior of Chinese consumers. They are increasingly turning to online channels for convenience, variety, and competitive prices. Moreover, the younger generation (Gen Z and millennials) are more inclined towards mobile shopping, live-streaming, and social commerce, prompting e-commerce platforms to continually innovate to meet these preferences</w:t>
      </w:r>
      <w:r w:rsidR="00B05FC5" w:rsidRPr="005E797E">
        <w:rPr>
          <w:rFonts w:ascii="Arial" w:hAnsi="Arial" w:cs="Arial"/>
        </w:rPr>
        <w:t xml:space="preserve"> </w:t>
      </w:r>
      <w:r w:rsidR="00B05FC5" w:rsidRPr="005E797E">
        <w:rPr>
          <w:rFonts w:ascii="Arial" w:hAnsi="Arial" w:cs="Arial"/>
          <w:color w:val="000000" w:themeColor="text1"/>
          <w:sz w:val="24"/>
          <w:szCs w:val="24"/>
        </w:rPr>
        <w:t>(McKinsey, 2020)</w:t>
      </w:r>
      <w:r w:rsidRPr="005E797E">
        <w:rPr>
          <w:rFonts w:ascii="Arial" w:hAnsi="Arial" w:cs="Arial"/>
          <w:color w:val="000000" w:themeColor="text1"/>
          <w:sz w:val="24"/>
          <w:szCs w:val="24"/>
        </w:rPr>
        <w:t>.</w:t>
      </w:r>
    </w:p>
    <w:p w14:paraId="55194A75" w14:textId="77777777" w:rsidR="00D06A1E" w:rsidRPr="005E797E" w:rsidRDefault="00D06A1E" w:rsidP="005B0D33">
      <w:pPr>
        <w:spacing w:line="360" w:lineRule="auto"/>
        <w:rPr>
          <w:rFonts w:ascii="Arial" w:hAnsi="Arial" w:cs="Arial"/>
          <w:color w:val="000000" w:themeColor="text1"/>
          <w:sz w:val="24"/>
          <w:szCs w:val="24"/>
        </w:rPr>
      </w:pPr>
    </w:p>
    <w:p w14:paraId="464A423F"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China's e-commerce industry is not just about selling products; it's also about offering an engaging and interactive shopping experience. Emerging trends like gamified shopping, short-video marketing, and live-stream selling are reshaping the industry landscape. E-commerce platforms are also integrating with social media and messaging apps to create a seamless online shopping experience.</w:t>
      </w:r>
    </w:p>
    <w:p w14:paraId="29DC3943" w14:textId="77777777" w:rsidR="00D06A1E" w:rsidRPr="005E797E" w:rsidRDefault="00D06A1E" w:rsidP="005B0D33">
      <w:pPr>
        <w:spacing w:line="360" w:lineRule="auto"/>
        <w:rPr>
          <w:rFonts w:ascii="Arial" w:hAnsi="Arial" w:cs="Arial"/>
          <w:color w:val="000000" w:themeColor="text1"/>
          <w:sz w:val="24"/>
          <w:szCs w:val="24"/>
        </w:rPr>
      </w:pPr>
    </w:p>
    <w:p w14:paraId="008D9909"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The regulatory environment is another key aspect of the industry background. The Chinese government has been implementing new regulations to create a fairer and more sustainable e-commerce market. In recent years, anti-monopoly rules, data protection laws, and new tax regulations have been enacted, which significantly impact the operations and strategies of e-commerce companies.</w:t>
      </w:r>
    </w:p>
    <w:p w14:paraId="53348BA4" w14:textId="77777777" w:rsidR="00D06A1E" w:rsidRPr="005E797E" w:rsidRDefault="00D06A1E" w:rsidP="005B0D33">
      <w:pPr>
        <w:spacing w:line="360" w:lineRule="auto"/>
        <w:rPr>
          <w:rFonts w:ascii="Arial" w:hAnsi="Arial" w:cs="Arial"/>
          <w:color w:val="000000" w:themeColor="text1"/>
          <w:sz w:val="24"/>
          <w:szCs w:val="24"/>
        </w:rPr>
      </w:pPr>
    </w:p>
    <w:p w14:paraId="21DDF437"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Moreover, the COVID-19 pandemic has had a profound impact on the industry. The lockdowns and social distancing measures led to an accelerated shift towards online shopping, further </w:t>
      </w:r>
      <w:proofErr w:type="spellStart"/>
      <w:r w:rsidRPr="005E797E">
        <w:rPr>
          <w:rFonts w:ascii="Arial" w:hAnsi="Arial" w:cs="Arial"/>
          <w:color w:val="000000" w:themeColor="text1"/>
          <w:sz w:val="24"/>
          <w:szCs w:val="24"/>
        </w:rPr>
        <w:t>fuelling</w:t>
      </w:r>
      <w:proofErr w:type="spellEnd"/>
      <w:r w:rsidRPr="005E797E">
        <w:rPr>
          <w:rFonts w:ascii="Arial" w:hAnsi="Arial" w:cs="Arial"/>
          <w:color w:val="000000" w:themeColor="text1"/>
          <w:sz w:val="24"/>
          <w:szCs w:val="24"/>
        </w:rPr>
        <w:t xml:space="preserve"> the industry's growth. However, it also posed challenges related to supply chain disruptions and increased demand for rapid delivery.</w:t>
      </w:r>
    </w:p>
    <w:p w14:paraId="5AEE948E" w14:textId="77777777" w:rsidR="00D06A1E" w:rsidRPr="005E797E" w:rsidRDefault="00D06A1E" w:rsidP="005B0D33">
      <w:pPr>
        <w:spacing w:line="360" w:lineRule="auto"/>
        <w:rPr>
          <w:rFonts w:ascii="Arial" w:hAnsi="Arial" w:cs="Arial"/>
          <w:color w:val="000000" w:themeColor="text1"/>
          <w:sz w:val="24"/>
          <w:szCs w:val="24"/>
        </w:rPr>
      </w:pPr>
    </w:p>
    <w:p w14:paraId="0F32D400" w14:textId="0DC5FCBB" w:rsidR="00E23977"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Looking forward, China's e-commerce industry is expected to continue its </w:t>
      </w:r>
      <w:r w:rsidRPr="005E797E">
        <w:rPr>
          <w:rFonts w:ascii="Arial" w:hAnsi="Arial" w:cs="Arial"/>
          <w:color w:val="000000" w:themeColor="text1"/>
          <w:sz w:val="24"/>
          <w:szCs w:val="24"/>
        </w:rPr>
        <w:lastRenderedPageBreak/>
        <w:t>growth trajectory, driven by technology advancements, evolving consumer behavior, and supportive government policies. However, companies like JD.com need to constantly innovate and adapt to stay ahead in this fast-changing and competitive market.</w:t>
      </w:r>
    </w:p>
    <w:p w14:paraId="2BFBC15E" w14:textId="77777777" w:rsidR="00E23977" w:rsidRPr="005E797E" w:rsidRDefault="00E23977" w:rsidP="005B0D33">
      <w:pPr>
        <w:spacing w:line="360" w:lineRule="auto"/>
        <w:rPr>
          <w:rFonts w:ascii="Arial" w:hAnsi="Arial" w:cs="Arial"/>
          <w:color w:val="000000" w:themeColor="text1"/>
          <w:sz w:val="24"/>
          <w:szCs w:val="24"/>
        </w:rPr>
      </w:pPr>
    </w:p>
    <w:p w14:paraId="743603EB" w14:textId="1CB8FB8D" w:rsidR="00E23977" w:rsidRPr="005E797E" w:rsidRDefault="00E23977" w:rsidP="005B0D33">
      <w:pPr>
        <w:pStyle w:val="3"/>
        <w:spacing w:line="360" w:lineRule="auto"/>
        <w:rPr>
          <w:color w:val="000000" w:themeColor="text1"/>
        </w:rPr>
      </w:pPr>
      <w:bookmarkStart w:id="9" w:name="_Toc140536750"/>
      <w:r w:rsidRPr="005E797E">
        <w:rPr>
          <w:color w:val="000000" w:themeColor="text1"/>
        </w:rPr>
        <w:t xml:space="preserve">3.2.3 </w:t>
      </w:r>
      <w:r w:rsidR="00D06A1E" w:rsidRPr="005E797E">
        <w:rPr>
          <w:color w:val="000000" w:themeColor="text1"/>
        </w:rPr>
        <w:t xml:space="preserve">Industry </w:t>
      </w:r>
      <w:r w:rsidR="00D06A1E" w:rsidRPr="005E797E">
        <w:rPr>
          <w:color w:val="000000" w:themeColor="text1"/>
        </w:rPr>
        <w:t>D</w:t>
      </w:r>
      <w:r w:rsidR="00D06A1E" w:rsidRPr="005E797E">
        <w:rPr>
          <w:color w:val="000000" w:themeColor="text1"/>
        </w:rPr>
        <w:t xml:space="preserve">evelopmental </w:t>
      </w:r>
      <w:r w:rsidR="00D06A1E" w:rsidRPr="005E797E">
        <w:rPr>
          <w:color w:val="000000" w:themeColor="text1"/>
        </w:rPr>
        <w:t>C</w:t>
      </w:r>
      <w:r w:rsidR="00D06A1E" w:rsidRPr="005E797E">
        <w:rPr>
          <w:color w:val="000000" w:themeColor="text1"/>
        </w:rPr>
        <w:t>haracteristics</w:t>
      </w:r>
      <w:bookmarkEnd w:id="9"/>
    </w:p>
    <w:p w14:paraId="5741473B" w14:textId="77777777" w:rsidR="00E23977" w:rsidRPr="005E797E" w:rsidRDefault="00E23977" w:rsidP="005B0D33">
      <w:pPr>
        <w:spacing w:line="360" w:lineRule="auto"/>
        <w:rPr>
          <w:rFonts w:ascii="Arial" w:hAnsi="Arial" w:cs="Arial"/>
          <w:color w:val="000000" w:themeColor="text1"/>
          <w:sz w:val="24"/>
          <w:szCs w:val="24"/>
        </w:rPr>
      </w:pPr>
    </w:p>
    <w:p w14:paraId="435CDD49"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JD.com operates in an industry that is marked by rapid innovation and evolving consumer preferences. Several key trends are shaping the future of China's e-commerce landscape:</w:t>
      </w:r>
    </w:p>
    <w:p w14:paraId="5CA20618" w14:textId="77777777" w:rsidR="00D06A1E" w:rsidRPr="005E797E" w:rsidRDefault="00D06A1E" w:rsidP="005B0D33">
      <w:pPr>
        <w:spacing w:line="360" w:lineRule="auto"/>
        <w:rPr>
          <w:rFonts w:ascii="Arial" w:hAnsi="Arial" w:cs="Arial"/>
          <w:color w:val="000000" w:themeColor="text1"/>
          <w:sz w:val="24"/>
          <w:szCs w:val="24"/>
        </w:rPr>
      </w:pPr>
    </w:p>
    <w:p w14:paraId="4ED0B8FC"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Quality and Authenticity: </w:t>
      </w:r>
    </w:p>
    <w:p w14:paraId="0E0747D9" w14:textId="77777777" w:rsidR="004F3B83" w:rsidRPr="005E797E" w:rsidRDefault="004F3B83" w:rsidP="005B0D33">
      <w:pPr>
        <w:spacing w:line="360" w:lineRule="auto"/>
        <w:rPr>
          <w:rFonts w:ascii="Arial" w:hAnsi="Arial" w:cs="Arial"/>
          <w:color w:val="000000" w:themeColor="text1"/>
          <w:sz w:val="24"/>
          <w:szCs w:val="24"/>
        </w:rPr>
      </w:pPr>
    </w:p>
    <w:p w14:paraId="38557576" w14:textId="1C3B0CD5"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Chinese consumers are becoming increasingly concerned about the quality and authenticity of products they buy online. JD.com has capitalized on this trend by focusing on selling authentic and high-quality goods, establishing a significant trust factor among its consumers. This quality assurance has helped JD.com differentiate itself from other platforms</w:t>
      </w:r>
      <w:r w:rsidR="00B05FC5" w:rsidRPr="005E797E">
        <w:rPr>
          <w:rFonts w:ascii="Arial" w:hAnsi="Arial" w:cs="Arial"/>
        </w:rPr>
        <w:t xml:space="preserve"> </w:t>
      </w:r>
      <w:r w:rsidR="00B05FC5" w:rsidRPr="005E797E">
        <w:rPr>
          <w:rFonts w:ascii="Arial" w:hAnsi="Arial" w:cs="Arial"/>
          <w:color w:val="000000" w:themeColor="text1"/>
          <w:sz w:val="24"/>
          <w:szCs w:val="24"/>
        </w:rPr>
        <w:t>(Zhang, 2018)</w:t>
      </w:r>
      <w:r w:rsidRPr="005E797E">
        <w:rPr>
          <w:rFonts w:ascii="Arial" w:hAnsi="Arial" w:cs="Arial"/>
          <w:color w:val="000000" w:themeColor="text1"/>
          <w:sz w:val="24"/>
          <w:szCs w:val="24"/>
        </w:rPr>
        <w:t>.</w:t>
      </w:r>
    </w:p>
    <w:p w14:paraId="41880882" w14:textId="77777777" w:rsidR="00D06A1E" w:rsidRPr="005E797E" w:rsidRDefault="00D06A1E" w:rsidP="005B0D33">
      <w:pPr>
        <w:spacing w:line="360" w:lineRule="auto"/>
        <w:rPr>
          <w:rFonts w:ascii="Arial" w:hAnsi="Arial" w:cs="Arial"/>
          <w:color w:val="000000" w:themeColor="text1"/>
          <w:sz w:val="24"/>
          <w:szCs w:val="24"/>
        </w:rPr>
      </w:pPr>
    </w:p>
    <w:p w14:paraId="1ABB387F"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Experience-Driven Commerce: </w:t>
      </w:r>
    </w:p>
    <w:p w14:paraId="10367A00" w14:textId="77777777" w:rsidR="004F3B83" w:rsidRPr="005E797E" w:rsidRDefault="004F3B83" w:rsidP="005B0D33">
      <w:pPr>
        <w:spacing w:line="360" w:lineRule="auto"/>
        <w:rPr>
          <w:rFonts w:ascii="Arial" w:hAnsi="Arial" w:cs="Arial"/>
          <w:color w:val="000000" w:themeColor="text1"/>
          <w:sz w:val="24"/>
          <w:szCs w:val="24"/>
        </w:rPr>
      </w:pPr>
    </w:p>
    <w:p w14:paraId="1B732EBD" w14:textId="5D853609"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The e-commerce landscape is shifting from transactional to experiential. Consumers seek more than just a product; they demand a rich and immersive shopping experience. E-commerce platforms are incorporating technologies like Augmented Reality (AR) and Virtual Reality (VR) to enhance the shopping experience. For instance, JD.com has created virtual stores and AR fitting rooms to provide customers with an immersive and interactive shopping experience</w:t>
      </w:r>
      <w:r w:rsidR="004248D1" w:rsidRPr="005E797E">
        <w:rPr>
          <w:rFonts w:ascii="Arial" w:hAnsi="Arial" w:cs="Arial"/>
        </w:rPr>
        <w:t xml:space="preserve"> </w:t>
      </w:r>
      <w:r w:rsidR="004248D1" w:rsidRPr="005E797E">
        <w:rPr>
          <w:rFonts w:ascii="Arial" w:hAnsi="Arial" w:cs="Arial"/>
          <w:color w:val="000000" w:themeColor="text1"/>
          <w:sz w:val="24"/>
          <w:szCs w:val="24"/>
        </w:rPr>
        <w:t>(Michael, 2023)</w:t>
      </w:r>
      <w:r w:rsidRPr="005E797E">
        <w:rPr>
          <w:rFonts w:ascii="Arial" w:hAnsi="Arial" w:cs="Arial"/>
          <w:color w:val="000000" w:themeColor="text1"/>
          <w:sz w:val="24"/>
          <w:szCs w:val="24"/>
        </w:rPr>
        <w:t>.</w:t>
      </w:r>
    </w:p>
    <w:p w14:paraId="2CD4D0E4" w14:textId="77777777" w:rsidR="00D06A1E" w:rsidRPr="005E797E" w:rsidRDefault="00D06A1E" w:rsidP="005B0D33">
      <w:pPr>
        <w:spacing w:line="360" w:lineRule="auto"/>
        <w:rPr>
          <w:rFonts w:ascii="Arial" w:hAnsi="Arial" w:cs="Arial"/>
          <w:color w:val="000000" w:themeColor="text1"/>
          <w:sz w:val="24"/>
          <w:szCs w:val="24"/>
        </w:rPr>
      </w:pPr>
    </w:p>
    <w:p w14:paraId="7B5E988F"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Artificial Intelligence (AI) and Big Data: </w:t>
      </w:r>
    </w:p>
    <w:p w14:paraId="49D28EBE" w14:textId="77777777" w:rsidR="004F3B83" w:rsidRPr="005E797E" w:rsidRDefault="004F3B83" w:rsidP="005B0D33">
      <w:pPr>
        <w:spacing w:line="360" w:lineRule="auto"/>
        <w:rPr>
          <w:rFonts w:ascii="Arial" w:hAnsi="Arial" w:cs="Arial"/>
          <w:color w:val="000000" w:themeColor="text1"/>
          <w:sz w:val="24"/>
          <w:szCs w:val="24"/>
        </w:rPr>
      </w:pPr>
    </w:p>
    <w:p w14:paraId="770FAF11" w14:textId="196D92F3"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AI and big data are playing pivotal roles in personalizing the customer experience, optimizing logistics, and improving product recommendations. JD.com has invested heavily in AI, establishing AI research centers and implementing AI-driven solutions across its operations, from customer service bots to predictive inventory management</w:t>
      </w:r>
      <w:r w:rsidR="00B05FC5" w:rsidRPr="005E797E">
        <w:rPr>
          <w:rFonts w:ascii="Arial" w:hAnsi="Arial" w:cs="Arial"/>
        </w:rPr>
        <w:t xml:space="preserve"> </w:t>
      </w:r>
      <w:r w:rsidR="00B05FC5" w:rsidRPr="005E797E">
        <w:rPr>
          <w:rFonts w:ascii="Arial" w:hAnsi="Arial" w:cs="Arial"/>
          <w:color w:val="000000" w:themeColor="text1"/>
          <w:sz w:val="24"/>
          <w:szCs w:val="24"/>
        </w:rPr>
        <w:t>(Marr, 2018)</w:t>
      </w:r>
      <w:r w:rsidRPr="005E797E">
        <w:rPr>
          <w:rFonts w:ascii="Arial" w:hAnsi="Arial" w:cs="Arial"/>
          <w:color w:val="000000" w:themeColor="text1"/>
          <w:sz w:val="24"/>
          <w:szCs w:val="24"/>
        </w:rPr>
        <w:t>.</w:t>
      </w:r>
    </w:p>
    <w:p w14:paraId="2FBC089A" w14:textId="77777777" w:rsidR="00D06A1E" w:rsidRPr="005E797E" w:rsidRDefault="00D06A1E" w:rsidP="005B0D33">
      <w:pPr>
        <w:spacing w:line="360" w:lineRule="auto"/>
        <w:rPr>
          <w:rFonts w:ascii="Arial" w:hAnsi="Arial" w:cs="Arial"/>
          <w:color w:val="000000" w:themeColor="text1"/>
          <w:sz w:val="24"/>
          <w:szCs w:val="24"/>
        </w:rPr>
      </w:pPr>
    </w:p>
    <w:p w14:paraId="5BA2C54C"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Live-Stream Selling: </w:t>
      </w:r>
    </w:p>
    <w:p w14:paraId="771C911A" w14:textId="77777777" w:rsidR="004F3B83" w:rsidRPr="005E797E" w:rsidRDefault="004F3B83" w:rsidP="005B0D33">
      <w:pPr>
        <w:spacing w:line="360" w:lineRule="auto"/>
        <w:rPr>
          <w:rFonts w:ascii="Arial" w:hAnsi="Arial" w:cs="Arial"/>
          <w:color w:val="000000" w:themeColor="text1"/>
          <w:sz w:val="24"/>
          <w:szCs w:val="24"/>
        </w:rPr>
      </w:pPr>
    </w:p>
    <w:p w14:paraId="0E77EE25"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The integration of e-commerce and </w:t>
      </w:r>
      <w:proofErr w:type="gramStart"/>
      <w:r w:rsidRPr="005E797E">
        <w:rPr>
          <w:rFonts w:ascii="Arial" w:hAnsi="Arial" w:cs="Arial"/>
          <w:color w:val="000000" w:themeColor="text1"/>
          <w:sz w:val="24"/>
          <w:szCs w:val="24"/>
        </w:rPr>
        <w:t>live-streaming</w:t>
      </w:r>
      <w:proofErr w:type="gramEnd"/>
      <w:r w:rsidRPr="005E797E">
        <w:rPr>
          <w:rFonts w:ascii="Arial" w:hAnsi="Arial" w:cs="Arial"/>
          <w:color w:val="000000" w:themeColor="text1"/>
          <w:sz w:val="24"/>
          <w:szCs w:val="24"/>
        </w:rPr>
        <w:t xml:space="preserve"> has gained immense popularity in China. Influencers and even company CEOs host live shows to showcase and sell products. JD.com has leveraged this trend, hosting numerous live-streaming events, especially during shopping festivals.</w:t>
      </w:r>
    </w:p>
    <w:p w14:paraId="29F7CCBF" w14:textId="77777777" w:rsidR="00D06A1E" w:rsidRPr="005E797E" w:rsidRDefault="00D06A1E" w:rsidP="005B0D33">
      <w:pPr>
        <w:spacing w:line="360" w:lineRule="auto"/>
        <w:rPr>
          <w:rFonts w:ascii="Arial" w:hAnsi="Arial" w:cs="Arial"/>
          <w:color w:val="000000" w:themeColor="text1"/>
          <w:sz w:val="24"/>
          <w:szCs w:val="24"/>
        </w:rPr>
      </w:pPr>
    </w:p>
    <w:p w14:paraId="227683EB"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Integration with Social Media: </w:t>
      </w:r>
    </w:p>
    <w:p w14:paraId="39B40AD0" w14:textId="77777777" w:rsidR="004F3B83" w:rsidRPr="005E797E" w:rsidRDefault="004F3B83" w:rsidP="005B0D33">
      <w:pPr>
        <w:spacing w:line="360" w:lineRule="auto"/>
        <w:rPr>
          <w:rFonts w:ascii="Arial" w:hAnsi="Arial" w:cs="Arial"/>
          <w:color w:val="000000" w:themeColor="text1"/>
          <w:sz w:val="24"/>
          <w:szCs w:val="24"/>
        </w:rPr>
      </w:pPr>
    </w:p>
    <w:p w14:paraId="37AFA19E"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Social commerce, which combines social media and e-commerce, is another significant trend. JD.com has integrated its platform with popular social media apps like WeChat, enabling consumers to shop directly within the social media interface.</w:t>
      </w:r>
    </w:p>
    <w:p w14:paraId="67D7FCAB" w14:textId="77777777" w:rsidR="00D06A1E" w:rsidRPr="005E797E" w:rsidRDefault="00D06A1E" w:rsidP="005B0D33">
      <w:pPr>
        <w:spacing w:line="360" w:lineRule="auto"/>
        <w:rPr>
          <w:rFonts w:ascii="Arial" w:hAnsi="Arial" w:cs="Arial"/>
          <w:color w:val="000000" w:themeColor="text1"/>
          <w:sz w:val="24"/>
          <w:szCs w:val="24"/>
        </w:rPr>
      </w:pPr>
    </w:p>
    <w:p w14:paraId="640516E4"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Green and Sustainable Practices: </w:t>
      </w:r>
    </w:p>
    <w:p w14:paraId="3356836D" w14:textId="77777777" w:rsidR="004F3B83" w:rsidRPr="005E797E" w:rsidRDefault="004F3B83" w:rsidP="005B0D33">
      <w:pPr>
        <w:spacing w:line="360" w:lineRule="auto"/>
        <w:rPr>
          <w:rFonts w:ascii="Arial" w:hAnsi="Arial" w:cs="Arial"/>
          <w:color w:val="000000" w:themeColor="text1"/>
          <w:sz w:val="24"/>
          <w:szCs w:val="24"/>
        </w:rPr>
      </w:pPr>
    </w:p>
    <w:p w14:paraId="324C22D0"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With increasing environmental consciousness among consumers, e-commerce platforms are adopting green logistics and sustainable practices. JD.com has taken several initiatives in this regard, such as introducing recyclable delivery boxes and promoting eco-friendly products.</w:t>
      </w:r>
    </w:p>
    <w:p w14:paraId="2DE05450" w14:textId="77777777" w:rsidR="00D06A1E" w:rsidRPr="005E797E" w:rsidRDefault="00D06A1E" w:rsidP="005B0D33">
      <w:pPr>
        <w:spacing w:line="360" w:lineRule="auto"/>
        <w:rPr>
          <w:rFonts w:ascii="Arial" w:hAnsi="Arial" w:cs="Arial"/>
          <w:color w:val="000000" w:themeColor="text1"/>
          <w:sz w:val="24"/>
          <w:szCs w:val="24"/>
        </w:rPr>
      </w:pPr>
    </w:p>
    <w:p w14:paraId="120F573C"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lastRenderedPageBreak/>
        <w:t xml:space="preserve">New Retail: </w:t>
      </w:r>
    </w:p>
    <w:p w14:paraId="3321F633" w14:textId="77777777" w:rsidR="004F3B83" w:rsidRPr="005E797E" w:rsidRDefault="004F3B83" w:rsidP="005B0D33">
      <w:pPr>
        <w:spacing w:line="360" w:lineRule="auto"/>
        <w:rPr>
          <w:rFonts w:ascii="Arial" w:hAnsi="Arial" w:cs="Arial"/>
          <w:color w:val="000000" w:themeColor="text1"/>
          <w:sz w:val="24"/>
          <w:szCs w:val="24"/>
        </w:rPr>
      </w:pPr>
    </w:p>
    <w:p w14:paraId="719247ED" w14:textId="3120C30B"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This is a concept that involves the seamless integration of online and offline commerce, leveraging technology to enhance the overall retail experience. JD.com has pioneered the "new retail" concept in China, establishing offline experience stores and smart supermarkets</w:t>
      </w:r>
      <w:r w:rsidR="004248D1" w:rsidRPr="005E797E">
        <w:rPr>
          <w:rFonts w:ascii="Arial" w:hAnsi="Arial" w:cs="Arial"/>
        </w:rPr>
        <w:t xml:space="preserve"> </w:t>
      </w:r>
      <w:r w:rsidR="004248D1" w:rsidRPr="005E797E">
        <w:rPr>
          <w:rFonts w:ascii="Arial" w:hAnsi="Arial" w:cs="Arial"/>
          <w:color w:val="000000" w:themeColor="text1"/>
          <w:sz w:val="24"/>
          <w:szCs w:val="24"/>
        </w:rPr>
        <w:t>(Ladd, 2019)</w:t>
      </w:r>
      <w:r w:rsidRPr="005E797E">
        <w:rPr>
          <w:rFonts w:ascii="Arial" w:hAnsi="Arial" w:cs="Arial"/>
          <w:color w:val="000000" w:themeColor="text1"/>
          <w:sz w:val="24"/>
          <w:szCs w:val="24"/>
        </w:rPr>
        <w:t>.</w:t>
      </w:r>
    </w:p>
    <w:p w14:paraId="13DE329B" w14:textId="77777777" w:rsidR="00D06A1E" w:rsidRPr="005E797E" w:rsidRDefault="00D06A1E" w:rsidP="005B0D33">
      <w:pPr>
        <w:spacing w:line="360" w:lineRule="auto"/>
        <w:rPr>
          <w:rFonts w:ascii="Arial" w:hAnsi="Arial" w:cs="Arial"/>
          <w:color w:val="000000" w:themeColor="text1"/>
          <w:sz w:val="24"/>
          <w:szCs w:val="24"/>
        </w:rPr>
      </w:pPr>
    </w:p>
    <w:p w14:paraId="011ACA69" w14:textId="77777777" w:rsidR="004248D1"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Advancements in Logistics: </w:t>
      </w:r>
    </w:p>
    <w:p w14:paraId="05CD6D14" w14:textId="77777777" w:rsidR="004248D1" w:rsidRPr="005E797E" w:rsidRDefault="004248D1" w:rsidP="005B0D33">
      <w:pPr>
        <w:spacing w:line="360" w:lineRule="auto"/>
        <w:rPr>
          <w:rFonts w:ascii="Arial" w:hAnsi="Arial" w:cs="Arial"/>
          <w:color w:val="000000" w:themeColor="text1"/>
          <w:sz w:val="24"/>
          <w:szCs w:val="24"/>
        </w:rPr>
      </w:pPr>
    </w:p>
    <w:p w14:paraId="4E48202D" w14:textId="1C3ACEA2"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Rapid delivery has become a key competitive factor in e-commerce. JD.com has been a frontrunner in logistics innovation, using technologies like drones, autonomous vehicles, and robots for delivery, and investing in AI-driven supply chain management solutions</w:t>
      </w:r>
      <w:r w:rsidR="004248D1" w:rsidRPr="005E797E">
        <w:rPr>
          <w:rFonts w:ascii="Arial" w:hAnsi="Arial" w:cs="Arial"/>
        </w:rPr>
        <w:t xml:space="preserve"> </w:t>
      </w:r>
      <w:r w:rsidR="004248D1" w:rsidRPr="005E797E">
        <w:rPr>
          <w:rFonts w:ascii="Arial" w:hAnsi="Arial" w:cs="Arial"/>
          <w:color w:val="000000" w:themeColor="text1"/>
          <w:sz w:val="24"/>
          <w:szCs w:val="24"/>
        </w:rPr>
        <w:t>(</w:t>
      </w:r>
      <w:proofErr w:type="spellStart"/>
      <w:r w:rsidR="004248D1" w:rsidRPr="005E797E">
        <w:rPr>
          <w:rFonts w:ascii="Arial" w:hAnsi="Arial" w:cs="Arial"/>
          <w:color w:val="000000" w:themeColor="text1"/>
          <w:sz w:val="24"/>
          <w:szCs w:val="24"/>
        </w:rPr>
        <w:t>Kharpal</w:t>
      </w:r>
      <w:proofErr w:type="spellEnd"/>
      <w:r w:rsidR="004248D1" w:rsidRPr="005E797E">
        <w:rPr>
          <w:rFonts w:ascii="Arial" w:hAnsi="Arial" w:cs="Arial"/>
          <w:color w:val="000000" w:themeColor="text1"/>
          <w:sz w:val="24"/>
          <w:szCs w:val="24"/>
        </w:rPr>
        <w:t>, 2017)</w:t>
      </w:r>
      <w:r w:rsidRPr="005E797E">
        <w:rPr>
          <w:rFonts w:ascii="Arial" w:hAnsi="Arial" w:cs="Arial"/>
          <w:color w:val="000000" w:themeColor="text1"/>
          <w:sz w:val="24"/>
          <w:szCs w:val="24"/>
        </w:rPr>
        <w:t>.</w:t>
      </w:r>
    </w:p>
    <w:p w14:paraId="40073D35" w14:textId="77777777" w:rsidR="00D06A1E" w:rsidRPr="005E797E" w:rsidRDefault="00D06A1E" w:rsidP="005B0D33">
      <w:pPr>
        <w:spacing w:line="360" w:lineRule="auto"/>
        <w:rPr>
          <w:rFonts w:ascii="Arial" w:hAnsi="Arial" w:cs="Arial"/>
          <w:color w:val="000000" w:themeColor="text1"/>
          <w:sz w:val="24"/>
          <w:szCs w:val="24"/>
        </w:rPr>
      </w:pPr>
    </w:p>
    <w:p w14:paraId="70C3F271"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Rise of Rural E-Commerce: </w:t>
      </w:r>
    </w:p>
    <w:p w14:paraId="3B8F1618" w14:textId="77777777" w:rsidR="004F3B83" w:rsidRPr="005E797E" w:rsidRDefault="004F3B83" w:rsidP="005B0D33">
      <w:pPr>
        <w:spacing w:line="360" w:lineRule="auto"/>
        <w:rPr>
          <w:rFonts w:ascii="Arial" w:hAnsi="Arial" w:cs="Arial"/>
          <w:color w:val="000000" w:themeColor="text1"/>
          <w:sz w:val="24"/>
          <w:szCs w:val="24"/>
        </w:rPr>
      </w:pPr>
    </w:p>
    <w:p w14:paraId="2838D13D"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The rural market represents a significant growth opportunity for e-commerce in China. JD.com has made substantial efforts to penetrate this market, establishing local centers and employing drone delivery to reach remote areas.</w:t>
      </w:r>
    </w:p>
    <w:p w14:paraId="26BFD220" w14:textId="77777777" w:rsidR="00D06A1E" w:rsidRPr="005E797E" w:rsidRDefault="00D06A1E" w:rsidP="005B0D33">
      <w:pPr>
        <w:spacing w:line="360" w:lineRule="auto"/>
        <w:rPr>
          <w:rFonts w:ascii="Arial" w:hAnsi="Arial" w:cs="Arial"/>
          <w:color w:val="000000" w:themeColor="text1"/>
          <w:sz w:val="24"/>
          <w:szCs w:val="24"/>
        </w:rPr>
      </w:pPr>
    </w:p>
    <w:p w14:paraId="27ECDB9C" w14:textId="77777777" w:rsidR="00D06A1E"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Personalization: </w:t>
      </w:r>
    </w:p>
    <w:p w14:paraId="2E7BF3B4" w14:textId="77777777" w:rsidR="004F3B83" w:rsidRPr="005E797E" w:rsidRDefault="004F3B83" w:rsidP="005B0D33">
      <w:pPr>
        <w:spacing w:line="360" w:lineRule="auto"/>
        <w:rPr>
          <w:rFonts w:ascii="Arial" w:hAnsi="Arial" w:cs="Arial"/>
          <w:color w:val="000000" w:themeColor="text1"/>
          <w:sz w:val="24"/>
          <w:szCs w:val="24"/>
        </w:rPr>
      </w:pPr>
    </w:p>
    <w:p w14:paraId="7E567BD2" w14:textId="44B1BC2C" w:rsidR="00E23977" w:rsidRPr="005E797E" w:rsidRDefault="00D06A1E"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Tailoring the shopping experience to individual consumer preferences is becoming increasingly important. JD.com uses AI and big data analytics to provide personalized product recommendations and shopping experiences.</w:t>
      </w:r>
    </w:p>
    <w:p w14:paraId="56D91BE0" w14:textId="77777777" w:rsidR="00E23977" w:rsidRPr="005E797E" w:rsidRDefault="00E23977" w:rsidP="005B0D33">
      <w:pPr>
        <w:spacing w:line="360" w:lineRule="auto"/>
        <w:rPr>
          <w:rFonts w:ascii="Arial" w:hAnsi="Arial" w:cs="Arial"/>
          <w:color w:val="000000" w:themeColor="text1"/>
          <w:sz w:val="24"/>
          <w:szCs w:val="24"/>
        </w:rPr>
      </w:pPr>
    </w:p>
    <w:p w14:paraId="44FAB327" w14:textId="77777777" w:rsidR="00C5569A" w:rsidRPr="005E797E" w:rsidRDefault="00C5569A" w:rsidP="005B0D33">
      <w:pPr>
        <w:spacing w:line="360" w:lineRule="auto"/>
        <w:rPr>
          <w:rFonts w:ascii="Arial" w:hAnsi="Arial" w:cs="Arial"/>
          <w:color w:val="000000" w:themeColor="text1"/>
          <w:sz w:val="24"/>
          <w:szCs w:val="24"/>
        </w:rPr>
      </w:pPr>
    </w:p>
    <w:p w14:paraId="24F44BC1" w14:textId="77777777" w:rsidR="00F0254E" w:rsidRPr="005E797E" w:rsidRDefault="00F0254E" w:rsidP="005B0D33">
      <w:pPr>
        <w:spacing w:line="360" w:lineRule="auto"/>
        <w:rPr>
          <w:rFonts w:ascii="Arial" w:hAnsi="Arial" w:cs="Arial"/>
          <w:color w:val="000000" w:themeColor="text1"/>
          <w:sz w:val="24"/>
          <w:szCs w:val="24"/>
        </w:rPr>
      </w:pPr>
    </w:p>
    <w:p w14:paraId="7CA805E7" w14:textId="3CA84788" w:rsidR="00F0254E" w:rsidRPr="005E797E" w:rsidRDefault="00F0254E" w:rsidP="005B0D33">
      <w:pPr>
        <w:spacing w:line="360" w:lineRule="auto"/>
        <w:rPr>
          <w:rFonts w:ascii="Arial" w:hAnsi="Arial" w:cs="Arial"/>
          <w:color w:val="000000" w:themeColor="text1"/>
          <w:sz w:val="24"/>
          <w:szCs w:val="24"/>
        </w:rPr>
      </w:pPr>
    </w:p>
    <w:p w14:paraId="38AF44FE" w14:textId="77777777" w:rsidR="00F0254E" w:rsidRPr="005E797E" w:rsidRDefault="00F0254E" w:rsidP="005B0D33">
      <w:pPr>
        <w:spacing w:line="360" w:lineRule="auto"/>
        <w:rPr>
          <w:rFonts w:ascii="Arial" w:hAnsi="Arial" w:cs="Arial"/>
          <w:color w:val="000000" w:themeColor="text1"/>
          <w:sz w:val="24"/>
          <w:szCs w:val="24"/>
        </w:rPr>
      </w:pPr>
    </w:p>
    <w:p w14:paraId="3ED83BFE" w14:textId="1E457EB0" w:rsidR="00F0254E" w:rsidRPr="005E797E" w:rsidRDefault="00F0254E" w:rsidP="005B0D33">
      <w:pPr>
        <w:pStyle w:val="2"/>
        <w:spacing w:line="360" w:lineRule="auto"/>
        <w:rPr>
          <w:color w:val="000000" w:themeColor="text1"/>
        </w:rPr>
      </w:pPr>
      <w:bookmarkStart w:id="10" w:name="_Toc140536751"/>
      <w:r w:rsidRPr="005E797E">
        <w:rPr>
          <w:color w:val="000000" w:themeColor="text1"/>
        </w:rPr>
        <w:lastRenderedPageBreak/>
        <w:t>3.</w:t>
      </w:r>
      <w:r w:rsidRPr="005E797E">
        <w:rPr>
          <w:color w:val="000000" w:themeColor="text1"/>
        </w:rPr>
        <w:t>3</w:t>
      </w:r>
      <w:r w:rsidRPr="005E797E">
        <w:rPr>
          <w:color w:val="000000" w:themeColor="text1"/>
        </w:rPr>
        <w:t xml:space="preserve"> </w:t>
      </w:r>
      <w:r w:rsidR="00F549A5" w:rsidRPr="005E797E">
        <w:rPr>
          <w:color w:val="000000" w:themeColor="text1"/>
        </w:rPr>
        <w:t>S</w:t>
      </w:r>
      <w:r w:rsidR="00F549A5" w:rsidRPr="005E797E">
        <w:rPr>
          <w:color w:val="000000" w:themeColor="text1"/>
        </w:rPr>
        <w:t xml:space="preserve">trategic </w:t>
      </w:r>
      <w:r w:rsidR="00E23977" w:rsidRPr="005E797E">
        <w:rPr>
          <w:color w:val="000000" w:themeColor="text1"/>
        </w:rPr>
        <w:t>M</w:t>
      </w:r>
      <w:r w:rsidR="00F549A5" w:rsidRPr="005E797E">
        <w:rPr>
          <w:color w:val="000000" w:themeColor="text1"/>
        </w:rPr>
        <w:t>anagement</w:t>
      </w:r>
      <w:r w:rsidR="00F549A5" w:rsidRPr="005E797E">
        <w:rPr>
          <w:color w:val="000000" w:themeColor="text1"/>
        </w:rPr>
        <w:t xml:space="preserve"> </w:t>
      </w:r>
      <w:r w:rsidR="00E23977" w:rsidRPr="005E797E">
        <w:rPr>
          <w:color w:val="000000" w:themeColor="text1"/>
        </w:rPr>
        <w:t>A</w:t>
      </w:r>
      <w:r w:rsidR="00F549A5" w:rsidRPr="005E797E">
        <w:rPr>
          <w:color w:val="000000" w:themeColor="text1"/>
        </w:rPr>
        <w:t>nalysis</w:t>
      </w:r>
      <w:bookmarkEnd w:id="10"/>
    </w:p>
    <w:p w14:paraId="2DE312CC" w14:textId="77777777" w:rsidR="00F0254E" w:rsidRPr="005E797E" w:rsidRDefault="00F0254E" w:rsidP="005B0D33">
      <w:pPr>
        <w:spacing w:line="360" w:lineRule="auto"/>
        <w:rPr>
          <w:rFonts w:ascii="Arial" w:hAnsi="Arial" w:cs="Arial"/>
          <w:color w:val="000000" w:themeColor="text1"/>
          <w:sz w:val="24"/>
          <w:szCs w:val="24"/>
        </w:rPr>
      </w:pPr>
    </w:p>
    <w:p w14:paraId="23CDBD22" w14:textId="5A1844C8" w:rsidR="00C5569A" w:rsidRPr="005E797E" w:rsidRDefault="006A312D" w:rsidP="005B0D33">
      <w:pPr>
        <w:pStyle w:val="3"/>
        <w:spacing w:line="360" w:lineRule="auto"/>
        <w:rPr>
          <w:color w:val="000000" w:themeColor="text1"/>
        </w:rPr>
      </w:pPr>
      <w:bookmarkStart w:id="11" w:name="_Toc140536752"/>
      <w:r w:rsidRPr="005E797E">
        <w:rPr>
          <w:color w:val="000000" w:themeColor="text1"/>
        </w:rPr>
        <w:t>3</w:t>
      </w:r>
      <w:r w:rsidR="002073C1" w:rsidRPr="005E797E">
        <w:rPr>
          <w:color w:val="000000" w:themeColor="text1"/>
        </w:rPr>
        <w:t>.</w:t>
      </w:r>
      <w:r w:rsidR="00E23977" w:rsidRPr="005E797E">
        <w:rPr>
          <w:color w:val="000000" w:themeColor="text1"/>
        </w:rPr>
        <w:t>3</w:t>
      </w:r>
      <w:r w:rsidR="002073C1" w:rsidRPr="005E797E">
        <w:rPr>
          <w:color w:val="000000" w:themeColor="text1"/>
        </w:rPr>
        <w:t xml:space="preserve">.1 </w:t>
      </w:r>
      <w:r w:rsidR="00F549A5" w:rsidRPr="005E797E">
        <w:rPr>
          <w:color w:val="000000" w:themeColor="text1"/>
        </w:rPr>
        <w:t>Porter’s Five Forces</w:t>
      </w:r>
      <w:bookmarkEnd w:id="11"/>
      <w:r w:rsidR="00F549A5" w:rsidRPr="005E797E">
        <w:rPr>
          <w:color w:val="000000" w:themeColor="text1"/>
        </w:rPr>
        <w:t xml:space="preserve">   </w:t>
      </w:r>
    </w:p>
    <w:p w14:paraId="714EB52C" w14:textId="77777777" w:rsidR="00C5569A" w:rsidRPr="005E797E" w:rsidRDefault="00C5569A" w:rsidP="005B0D33">
      <w:pPr>
        <w:spacing w:line="360" w:lineRule="auto"/>
        <w:rPr>
          <w:rFonts w:ascii="Arial" w:hAnsi="Arial" w:cs="Arial"/>
          <w:color w:val="000000" w:themeColor="text1"/>
          <w:sz w:val="24"/>
          <w:szCs w:val="24"/>
        </w:rPr>
      </w:pPr>
    </w:p>
    <w:p w14:paraId="72B5A3C1"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Threat of New Entrants (Moderate): </w:t>
      </w:r>
    </w:p>
    <w:p w14:paraId="66305848" w14:textId="77777777" w:rsidR="004F3B83" w:rsidRPr="005E797E" w:rsidRDefault="004F3B83" w:rsidP="005B0D33">
      <w:pPr>
        <w:spacing w:line="360" w:lineRule="auto"/>
        <w:rPr>
          <w:rFonts w:ascii="Arial" w:hAnsi="Arial" w:cs="Arial"/>
          <w:color w:val="000000" w:themeColor="text1"/>
          <w:sz w:val="24"/>
          <w:szCs w:val="24"/>
        </w:rPr>
      </w:pPr>
    </w:p>
    <w:p w14:paraId="3D580E09" w14:textId="1037B522"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The e-commerce sector is attractive due to its growth </w:t>
      </w:r>
      <w:proofErr w:type="gramStart"/>
      <w:r w:rsidRPr="005E797E">
        <w:rPr>
          <w:rFonts w:ascii="Arial" w:hAnsi="Arial" w:cs="Arial"/>
          <w:color w:val="000000" w:themeColor="text1"/>
          <w:sz w:val="24"/>
          <w:szCs w:val="24"/>
        </w:rPr>
        <w:t>potential, but</w:t>
      </w:r>
      <w:proofErr w:type="gramEnd"/>
      <w:r w:rsidRPr="005E797E">
        <w:rPr>
          <w:rFonts w:ascii="Arial" w:hAnsi="Arial" w:cs="Arial"/>
          <w:color w:val="000000" w:themeColor="text1"/>
          <w:sz w:val="24"/>
          <w:szCs w:val="24"/>
        </w:rPr>
        <w:t xml:space="preserve"> entering this industry at the scale of JD.com involves considerable barriers. It requires massive investments in warehousing, logistics, and technology, including AI, big data analytics, and cloud computing. The existing trust and reputation that JD.com has built over the years also act as an entry barrier. However, in the era of digital innovation, startups can quickly disrupt the landscape with unique business models</w:t>
      </w:r>
      <w:r w:rsidR="004248D1" w:rsidRPr="005E797E">
        <w:rPr>
          <w:rFonts w:ascii="Arial" w:hAnsi="Arial" w:cs="Arial"/>
        </w:rPr>
        <w:t xml:space="preserve"> </w:t>
      </w:r>
      <w:r w:rsidR="004248D1" w:rsidRPr="005E797E">
        <w:rPr>
          <w:rFonts w:ascii="Arial" w:hAnsi="Arial" w:cs="Arial"/>
          <w:color w:val="000000" w:themeColor="text1"/>
          <w:sz w:val="24"/>
          <w:szCs w:val="24"/>
        </w:rPr>
        <w:t>(</w:t>
      </w:r>
      <w:proofErr w:type="spellStart"/>
      <w:r w:rsidR="004248D1" w:rsidRPr="005E797E">
        <w:rPr>
          <w:rFonts w:ascii="Arial" w:hAnsi="Arial" w:cs="Arial"/>
          <w:color w:val="000000" w:themeColor="text1"/>
          <w:sz w:val="24"/>
          <w:szCs w:val="24"/>
        </w:rPr>
        <w:t>Schiefelbein</w:t>
      </w:r>
      <w:proofErr w:type="spellEnd"/>
      <w:r w:rsidR="004248D1" w:rsidRPr="005E797E">
        <w:rPr>
          <w:rFonts w:ascii="Arial" w:hAnsi="Arial" w:cs="Arial"/>
          <w:color w:val="000000" w:themeColor="text1"/>
          <w:sz w:val="24"/>
          <w:szCs w:val="24"/>
        </w:rPr>
        <w:t>, 2018)</w:t>
      </w:r>
      <w:r w:rsidRPr="005E797E">
        <w:rPr>
          <w:rFonts w:ascii="Arial" w:hAnsi="Arial" w:cs="Arial"/>
          <w:color w:val="000000" w:themeColor="text1"/>
          <w:sz w:val="24"/>
          <w:szCs w:val="24"/>
        </w:rPr>
        <w:t>. JD.com should consistently innovate and improve operational efficiency. Maintaining robust supplier relationships and differentiating through quality and service can also reduce the threat of new entrants.</w:t>
      </w:r>
    </w:p>
    <w:p w14:paraId="761F50E6" w14:textId="77777777" w:rsidR="004F3B83" w:rsidRPr="005E797E" w:rsidRDefault="004F3B83" w:rsidP="005B0D33">
      <w:pPr>
        <w:spacing w:line="360" w:lineRule="auto"/>
        <w:rPr>
          <w:rFonts w:ascii="Arial" w:hAnsi="Arial" w:cs="Arial"/>
          <w:color w:val="000000" w:themeColor="text1"/>
          <w:sz w:val="24"/>
          <w:szCs w:val="24"/>
        </w:rPr>
      </w:pPr>
    </w:p>
    <w:p w14:paraId="2A6F7B65"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Bargaining Power of Suppliers (Low): </w:t>
      </w:r>
    </w:p>
    <w:p w14:paraId="734B864F" w14:textId="77777777" w:rsidR="004F3B83" w:rsidRPr="005E797E" w:rsidRDefault="004F3B83" w:rsidP="005B0D33">
      <w:pPr>
        <w:spacing w:line="360" w:lineRule="auto"/>
        <w:rPr>
          <w:rFonts w:ascii="Arial" w:hAnsi="Arial" w:cs="Arial"/>
          <w:color w:val="000000" w:themeColor="text1"/>
          <w:sz w:val="24"/>
          <w:szCs w:val="24"/>
        </w:rPr>
      </w:pPr>
    </w:p>
    <w:p w14:paraId="11DDA4A4" w14:textId="1A3EE20E"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JD.com, being one of China's largest retailers, enjoys high bargaining power with its suppliers. It can negotiate better terms due to the large volume of purchases. It's direct procurement model, where it purchases goods directly from manufacturers, reduces dependency on intermediaries. However, the exclusive deals between suppliers and competitors pose risks</w:t>
      </w:r>
      <w:r w:rsidR="004248D1" w:rsidRPr="005E797E">
        <w:rPr>
          <w:rFonts w:ascii="Arial" w:hAnsi="Arial" w:cs="Arial"/>
        </w:rPr>
        <w:t xml:space="preserve"> </w:t>
      </w:r>
      <w:r w:rsidR="004248D1" w:rsidRPr="005E797E">
        <w:rPr>
          <w:rFonts w:ascii="Arial" w:hAnsi="Arial" w:cs="Arial"/>
          <w:color w:val="000000" w:themeColor="text1"/>
          <w:sz w:val="24"/>
          <w:szCs w:val="24"/>
        </w:rPr>
        <w:t>(Hans, 2021)</w:t>
      </w:r>
      <w:r w:rsidRPr="005E797E">
        <w:rPr>
          <w:rFonts w:ascii="Arial" w:hAnsi="Arial" w:cs="Arial"/>
          <w:color w:val="000000" w:themeColor="text1"/>
          <w:sz w:val="24"/>
          <w:szCs w:val="24"/>
        </w:rPr>
        <w:t>. To counter this, JD.com should further diversify its supplier base and invest in creating strategic partnerships and exclusive deals with popular brands.</w:t>
      </w:r>
    </w:p>
    <w:p w14:paraId="7F01DDF9" w14:textId="77777777" w:rsidR="004F3B83" w:rsidRPr="005E797E" w:rsidRDefault="004F3B83" w:rsidP="005B0D33">
      <w:pPr>
        <w:spacing w:line="360" w:lineRule="auto"/>
        <w:rPr>
          <w:rFonts w:ascii="Arial" w:hAnsi="Arial" w:cs="Arial"/>
          <w:color w:val="000000" w:themeColor="text1"/>
          <w:sz w:val="24"/>
          <w:szCs w:val="24"/>
        </w:rPr>
      </w:pPr>
    </w:p>
    <w:p w14:paraId="05AD94B8"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lastRenderedPageBreak/>
        <w:t xml:space="preserve">Bargaining Power of Buyers (High): </w:t>
      </w:r>
    </w:p>
    <w:p w14:paraId="270E6D2C" w14:textId="77777777" w:rsidR="004F3B83" w:rsidRPr="005E797E" w:rsidRDefault="004F3B83" w:rsidP="005B0D33">
      <w:pPr>
        <w:spacing w:line="360" w:lineRule="auto"/>
        <w:rPr>
          <w:rFonts w:ascii="Arial" w:hAnsi="Arial" w:cs="Arial"/>
          <w:color w:val="000000" w:themeColor="text1"/>
          <w:sz w:val="24"/>
          <w:szCs w:val="24"/>
        </w:rPr>
      </w:pPr>
    </w:p>
    <w:p w14:paraId="6F2F02AD" w14:textId="71FCB01A"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In the e-commerce market, customers have a wide array of options. Price sensitivity and the ease of switching make the bargaining power of buyers high. The shift towards a customer-centric market demands JD.com to continuously improve its customer service and </w:t>
      </w:r>
      <w:proofErr w:type="spellStart"/>
      <w:r w:rsidRPr="005E797E">
        <w:rPr>
          <w:rFonts w:ascii="Arial" w:hAnsi="Arial" w:cs="Arial"/>
          <w:color w:val="000000" w:themeColor="text1"/>
          <w:sz w:val="24"/>
          <w:szCs w:val="24"/>
        </w:rPr>
        <w:t>personalise</w:t>
      </w:r>
      <w:proofErr w:type="spellEnd"/>
      <w:r w:rsidRPr="005E797E">
        <w:rPr>
          <w:rFonts w:ascii="Arial" w:hAnsi="Arial" w:cs="Arial"/>
          <w:color w:val="000000" w:themeColor="text1"/>
          <w:sz w:val="24"/>
          <w:szCs w:val="24"/>
        </w:rPr>
        <w:t xml:space="preserve"> the shopping experience</w:t>
      </w:r>
      <w:r w:rsidR="004248D1" w:rsidRPr="005E797E">
        <w:rPr>
          <w:rFonts w:ascii="Arial" w:hAnsi="Arial" w:cs="Arial"/>
        </w:rPr>
        <w:t xml:space="preserve"> </w:t>
      </w:r>
      <w:r w:rsidR="004248D1" w:rsidRPr="005E797E">
        <w:rPr>
          <w:rFonts w:ascii="Arial" w:hAnsi="Arial" w:cs="Arial"/>
          <w:color w:val="000000" w:themeColor="text1"/>
          <w:sz w:val="24"/>
          <w:szCs w:val="24"/>
        </w:rPr>
        <w:t>(Ahearne et al., 2021)</w:t>
      </w:r>
      <w:r w:rsidRPr="005E797E">
        <w:rPr>
          <w:rFonts w:ascii="Arial" w:hAnsi="Arial" w:cs="Arial"/>
          <w:color w:val="000000" w:themeColor="text1"/>
          <w:sz w:val="24"/>
          <w:szCs w:val="24"/>
        </w:rPr>
        <w:t>. Offering high-quality products, enhancing user interface, introducing loyalty programs, and ensuring quick delivery can help maintain customer loyalty.</w:t>
      </w:r>
    </w:p>
    <w:p w14:paraId="79868AA6" w14:textId="77777777" w:rsidR="004F3B83" w:rsidRPr="005E797E" w:rsidRDefault="004F3B83" w:rsidP="005B0D33">
      <w:pPr>
        <w:spacing w:line="360" w:lineRule="auto"/>
        <w:rPr>
          <w:rFonts w:ascii="Arial" w:hAnsi="Arial" w:cs="Arial"/>
          <w:color w:val="000000" w:themeColor="text1"/>
          <w:sz w:val="24"/>
          <w:szCs w:val="24"/>
        </w:rPr>
      </w:pPr>
    </w:p>
    <w:p w14:paraId="08C13640"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Threat of Substitute Products or Services (High): </w:t>
      </w:r>
    </w:p>
    <w:p w14:paraId="12CB96D8" w14:textId="77777777" w:rsidR="004F3B83" w:rsidRPr="005E797E" w:rsidRDefault="004F3B83" w:rsidP="005B0D33">
      <w:pPr>
        <w:spacing w:line="360" w:lineRule="auto"/>
        <w:rPr>
          <w:rFonts w:ascii="Arial" w:hAnsi="Arial" w:cs="Arial"/>
          <w:color w:val="000000" w:themeColor="text1"/>
          <w:sz w:val="24"/>
          <w:szCs w:val="24"/>
        </w:rPr>
      </w:pPr>
    </w:p>
    <w:p w14:paraId="39820069" w14:textId="16247918"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Substitute threats come from both online competitors and offline retail models, including omnichannel retail that combines online shopping with a physical store experience. With the proliferation of mobile technology, social commerce has also emerged as a new retail model. To navigate these challenges, JD.com should continue to innovate its retail model. Advancing its AI and big data capabilities can support </w:t>
      </w:r>
      <w:proofErr w:type="spellStart"/>
      <w:r w:rsidRPr="005E797E">
        <w:rPr>
          <w:rFonts w:ascii="Arial" w:hAnsi="Arial" w:cs="Arial"/>
          <w:color w:val="000000" w:themeColor="text1"/>
          <w:sz w:val="24"/>
          <w:szCs w:val="24"/>
        </w:rPr>
        <w:t>personalised</w:t>
      </w:r>
      <w:proofErr w:type="spellEnd"/>
      <w:r w:rsidRPr="005E797E">
        <w:rPr>
          <w:rFonts w:ascii="Arial" w:hAnsi="Arial" w:cs="Arial"/>
          <w:color w:val="000000" w:themeColor="text1"/>
          <w:sz w:val="24"/>
          <w:szCs w:val="24"/>
        </w:rPr>
        <w:t xml:space="preserve"> marketing and sales forecasting</w:t>
      </w:r>
      <w:r w:rsidR="004248D1" w:rsidRPr="005E797E">
        <w:rPr>
          <w:rFonts w:ascii="Arial" w:hAnsi="Arial" w:cs="Arial"/>
        </w:rPr>
        <w:t xml:space="preserve"> </w:t>
      </w:r>
      <w:r w:rsidR="004248D1" w:rsidRPr="005E797E">
        <w:rPr>
          <w:rFonts w:ascii="Arial" w:hAnsi="Arial" w:cs="Arial"/>
          <w:color w:val="000000" w:themeColor="text1"/>
          <w:sz w:val="24"/>
          <w:szCs w:val="24"/>
        </w:rPr>
        <w:t>(</w:t>
      </w:r>
      <w:proofErr w:type="spellStart"/>
      <w:r w:rsidR="004248D1" w:rsidRPr="005E797E">
        <w:rPr>
          <w:rFonts w:ascii="Arial" w:hAnsi="Arial" w:cs="Arial"/>
          <w:color w:val="000000" w:themeColor="text1"/>
          <w:sz w:val="24"/>
          <w:szCs w:val="24"/>
        </w:rPr>
        <w:t>Dymfke</w:t>
      </w:r>
      <w:proofErr w:type="spellEnd"/>
      <w:r w:rsidR="004248D1" w:rsidRPr="005E797E">
        <w:rPr>
          <w:rFonts w:ascii="Arial" w:hAnsi="Arial" w:cs="Arial"/>
          <w:color w:val="000000" w:themeColor="text1"/>
          <w:sz w:val="24"/>
          <w:szCs w:val="24"/>
        </w:rPr>
        <w:t>, 2022)</w:t>
      </w:r>
      <w:r w:rsidRPr="005E797E">
        <w:rPr>
          <w:rFonts w:ascii="Arial" w:hAnsi="Arial" w:cs="Arial"/>
          <w:color w:val="000000" w:themeColor="text1"/>
          <w:sz w:val="24"/>
          <w:szCs w:val="24"/>
        </w:rPr>
        <w:t>, while further development of "boundaryless retail" initiatives can create a seamless online-offline shopping experience.</w:t>
      </w:r>
    </w:p>
    <w:p w14:paraId="4B568A98" w14:textId="77777777" w:rsidR="004F3B83" w:rsidRPr="005E797E" w:rsidRDefault="004F3B83" w:rsidP="005B0D33">
      <w:pPr>
        <w:spacing w:line="360" w:lineRule="auto"/>
        <w:rPr>
          <w:rFonts w:ascii="Arial" w:hAnsi="Arial" w:cs="Arial"/>
          <w:color w:val="000000" w:themeColor="text1"/>
          <w:sz w:val="24"/>
          <w:szCs w:val="24"/>
        </w:rPr>
      </w:pPr>
    </w:p>
    <w:p w14:paraId="520FC9E0"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Rivalry Among Existing Competitors (High): </w:t>
      </w:r>
    </w:p>
    <w:p w14:paraId="665D4558" w14:textId="77777777" w:rsidR="004F3B83" w:rsidRPr="005E797E" w:rsidRDefault="004F3B83" w:rsidP="005B0D33">
      <w:pPr>
        <w:spacing w:line="360" w:lineRule="auto"/>
        <w:rPr>
          <w:rFonts w:ascii="Arial" w:hAnsi="Arial" w:cs="Arial"/>
          <w:color w:val="000000" w:themeColor="text1"/>
          <w:sz w:val="24"/>
          <w:szCs w:val="24"/>
        </w:rPr>
      </w:pPr>
    </w:p>
    <w:p w14:paraId="42C07C5A" w14:textId="05AD9A50"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The e-commerce landscape in China is fiercely competitive, with major players such as Alibaba, </w:t>
      </w:r>
      <w:proofErr w:type="spellStart"/>
      <w:r w:rsidRPr="005E797E">
        <w:rPr>
          <w:rFonts w:ascii="Arial" w:hAnsi="Arial" w:cs="Arial"/>
          <w:color w:val="000000" w:themeColor="text1"/>
          <w:sz w:val="24"/>
          <w:szCs w:val="24"/>
        </w:rPr>
        <w:t>Pinduoduo</w:t>
      </w:r>
      <w:proofErr w:type="spellEnd"/>
      <w:r w:rsidRPr="005E797E">
        <w:rPr>
          <w:rFonts w:ascii="Arial" w:hAnsi="Arial" w:cs="Arial"/>
          <w:color w:val="000000" w:themeColor="text1"/>
          <w:sz w:val="24"/>
          <w:szCs w:val="24"/>
        </w:rPr>
        <w:t xml:space="preserve">, and Tmall. This intense rivalry prompts aggressive marketing, price wars, and battle for exclusivity with suppliers. JD.com can differentiate itself by </w:t>
      </w:r>
      <w:proofErr w:type="spellStart"/>
      <w:r w:rsidRPr="005E797E">
        <w:rPr>
          <w:rFonts w:ascii="Arial" w:hAnsi="Arial" w:cs="Arial"/>
          <w:color w:val="000000" w:themeColor="text1"/>
          <w:sz w:val="24"/>
          <w:szCs w:val="24"/>
        </w:rPr>
        <w:t>emphasising</w:t>
      </w:r>
      <w:proofErr w:type="spellEnd"/>
      <w:r w:rsidRPr="005E797E">
        <w:rPr>
          <w:rFonts w:ascii="Arial" w:hAnsi="Arial" w:cs="Arial"/>
          <w:color w:val="000000" w:themeColor="text1"/>
          <w:sz w:val="24"/>
          <w:szCs w:val="24"/>
        </w:rPr>
        <w:t xml:space="preserve"> its commitment to quality and authenticity. Leveraging its state-of-the-art logistics network can ensure faster delivery, while investment in technology can enhance customer experience</w:t>
      </w:r>
      <w:r w:rsidR="009242C4" w:rsidRPr="005E797E">
        <w:rPr>
          <w:rFonts w:ascii="Arial" w:hAnsi="Arial" w:cs="Arial"/>
        </w:rPr>
        <w:t xml:space="preserve"> </w:t>
      </w:r>
      <w:r w:rsidR="009242C4" w:rsidRPr="005E797E">
        <w:rPr>
          <w:rFonts w:ascii="Arial" w:hAnsi="Arial" w:cs="Arial"/>
          <w:color w:val="000000" w:themeColor="text1"/>
          <w:sz w:val="24"/>
          <w:szCs w:val="24"/>
        </w:rPr>
        <w:t>(</w:t>
      </w:r>
      <w:proofErr w:type="spellStart"/>
      <w:r w:rsidR="009242C4" w:rsidRPr="005E797E">
        <w:rPr>
          <w:rFonts w:ascii="Arial" w:hAnsi="Arial" w:cs="Arial"/>
          <w:color w:val="000000" w:themeColor="text1"/>
          <w:sz w:val="24"/>
          <w:szCs w:val="24"/>
        </w:rPr>
        <w:t>Kharpal</w:t>
      </w:r>
      <w:proofErr w:type="spellEnd"/>
      <w:r w:rsidR="009242C4" w:rsidRPr="005E797E">
        <w:rPr>
          <w:rFonts w:ascii="Arial" w:hAnsi="Arial" w:cs="Arial"/>
          <w:color w:val="000000" w:themeColor="text1"/>
          <w:sz w:val="24"/>
          <w:szCs w:val="24"/>
        </w:rPr>
        <w:t>, 2020)</w:t>
      </w:r>
      <w:r w:rsidRPr="005E797E">
        <w:rPr>
          <w:rFonts w:ascii="Arial" w:hAnsi="Arial" w:cs="Arial"/>
          <w:color w:val="000000" w:themeColor="text1"/>
          <w:sz w:val="24"/>
          <w:szCs w:val="24"/>
        </w:rPr>
        <w:t xml:space="preserve">. Furthermore, strategic alliances or acquisitions could open up new market </w:t>
      </w:r>
      <w:r w:rsidRPr="005E797E">
        <w:rPr>
          <w:rFonts w:ascii="Arial" w:hAnsi="Arial" w:cs="Arial"/>
          <w:color w:val="000000" w:themeColor="text1"/>
          <w:sz w:val="24"/>
          <w:szCs w:val="24"/>
        </w:rPr>
        <w:lastRenderedPageBreak/>
        <w:t>segments</w:t>
      </w:r>
      <w:r w:rsidR="004248D1" w:rsidRPr="005E797E">
        <w:rPr>
          <w:rFonts w:ascii="Arial" w:hAnsi="Arial" w:cs="Arial"/>
        </w:rPr>
        <w:t xml:space="preserve"> </w:t>
      </w:r>
      <w:r w:rsidR="004248D1" w:rsidRPr="005E797E">
        <w:rPr>
          <w:rFonts w:ascii="Arial" w:hAnsi="Arial" w:cs="Arial"/>
          <w:color w:val="000000" w:themeColor="text1"/>
          <w:sz w:val="24"/>
          <w:szCs w:val="24"/>
        </w:rPr>
        <w:t>(Ben, 2023)</w:t>
      </w:r>
      <w:r w:rsidRPr="005E797E">
        <w:rPr>
          <w:rFonts w:ascii="Arial" w:hAnsi="Arial" w:cs="Arial"/>
          <w:color w:val="000000" w:themeColor="text1"/>
          <w:sz w:val="24"/>
          <w:szCs w:val="24"/>
        </w:rPr>
        <w:t>.</w:t>
      </w:r>
    </w:p>
    <w:p w14:paraId="66241DF4" w14:textId="13D48588" w:rsidR="00781F51" w:rsidRPr="005E797E" w:rsidRDefault="00781F51" w:rsidP="005B0D33">
      <w:pPr>
        <w:spacing w:line="360" w:lineRule="auto"/>
        <w:rPr>
          <w:rFonts w:ascii="Arial" w:hAnsi="Arial" w:cs="Arial"/>
          <w:color w:val="000000" w:themeColor="text1"/>
          <w:sz w:val="24"/>
          <w:szCs w:val="24"/>
        </w:rPr>
      </w:pPr>
    </w:p>
    <w:p w14:paraId="19E02ECB" w14:textId="77777777" w:rsidR="00C5569A" w:rsidRPr="005E797E" w:rsidRDefault="00C5569A" w:rsidP="005B0D33">
      <w:pPr>
        <w:spacing w:line="360" w:lineRule="auto"/>
        <w:rPr>
          <w:rFonts w:ascii="Arial" w:hAnsi="Arial" w:cs="Arial"/>
          <w:color w:val="000000" w:themeColor="text1"/>
          <w:sz w:val="24"/>
          <w:szCs w:val="24"/>
        </w:rPr>
      </w:pPr>
    </w:p>
    <w:p w14:paraId="75F8E626" w14:textId="77777777" w:rsidR="00C5569A" w:rsidRPr="005E797E" w:rsidRDefault="00C5569A" w:rsidP="005B0D33">
      <w:pPr>
        <w:spacing w:line="360" w:lineRule="auto"/>
        <w:rPr>
          <w:rFonts w:ascii="Arial" w:hAnsi="Arial" w:cs="Arial"/>
          <w:color w:val="000000" w:themeColor="text1"/>
          <w:sz w:val="24"/>
          <w:szCs w:val="24"/>
        </w:rPr>
      </w:pPr>
    </w:p>
    <w:p w14:paraId="6ADACF2C" w14:textId="3A09F191" w:rsidR="003E4424" w:rsidRPr="005E797E" w:rsidRDefault="006A312D" w:rsidP="005B0D33">
      <w:pPr>
        <w:pStyle w:val="3"/>
        <w:spacing w:line="360" w:lineRule="auto"/>
        <w:rPr>
          <w:color w:val="000000" w:themeColor="text1"/>
        </w:rPr>
      </w:pPr>
      <w:bookmarkStart w:id="12" w:name="_Toc140536753"/>
      <w:r w:rsidRPr="005E797E">
        <w:rPr>
          <w:color w:val="000000" w:themeColor="text1"/>
        </w:rPr>
        <w:t>3</w:t>
      </w:r>
      <w:r w:rsidR="002073C1" w:rsidRPr="005E797E">
        <w:rPr>
          <w:color w:val="000000" w:themeColor="text1"/>
        </w:rPr>
        <w:t>.</w:t>
      </w:r>
      <w:r w:rsidR="00E23977" w:rsidRPr="005E797E">
        <w:rPr>
          <w:color w:val="000000" w:themeColor="text1"/>
        </w:rPr>
        <w:t>3</w:t>
      </w:r>
      <w:r w:rsidR="002073C1" w:rsidRPr="005E797E">
        <w:rPr>
          <w:color w:val="000000" w:themeColor="text1"/>
        </w:rPr>
        <w:t xml:space="preserve">.2 </w:t>
      </w:r>
      <w:r w:rsidR="00F549A5" w:rsidRPr="005E797E">
        <w:rPr>
          <w:color w:val="000000" w:themeColor="text1"/>
        </w:rPr>
        <w:t>Porter's Generic Strategies</w:t>
      </w:r>
      <w:bookmarkEnd w:id="12"/>
      <w:r w:rsidR="00F549A5" w:rsidRPr="005E797E">
        <w:rPr>
          <w:color w:val="000000" w:themeColor="text1"/>
        </w:rPr>
        <w:t xml:space="preserve">  </w:t>
      </w:r>
    </w:p>
    <w:p w14:paraId="4DD66ED2" w14:textId="77777777" w:rsidR="002073C1" w:rsidRPr="005E797E" w:rsidRDefault="002073C1" w:rsidP="005B0D33">
      <w:pPr>
        <w:spacing w:line="360" w:lineRule="auto"/>
        <w:rPr>
          <w:rFonts w:ascii="Arial" w:hAnsi="Arial" w:cs="Arial"/>
          <w:color w:val="000000" w:themeColor="text1"/>
          <w:sz w:val="24"/>
          <w:szCs w:val="24"/>
        </w:rPr>
      </w:pPr>
    </w:p>
    <w:p w14:paraId="2AD7DB2D"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Porter's Generic Strategies model categorizes business strategies into three types: cost leadership, differentiation, and focus (either cost focus or differentiation focus). JD.com utilizes aspects of each strategy, but its core approach leans toward differentiation and cost focus.</w:t>
      </w:r>
    </w:p>
    <w:p w14:paraId="36001461" w14:textId="77777777" w:rsidR="004F3B83" w:rsidRPr="005E797E" w:rsidRDefault="004F3B83" w:rsidP="005B0D33">
      <w:pPr>
        <w:spacing w:line="360" w:lineRule="auto"/>
        <w:rPr>
          <w:rFonts w:ascii="Arial" w:hAnsi="Arial" w:cs="Arial"/>
          <w:color w:val="000000" w:themeColor="text1"/>
          <w:sz w:val="24"/>
          <w:szCs w:val="24"/>
        </w:rPr>
      </w:pPr>
    </w:p>
    <w:p w14:paraId="3C1AAE92"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Cost Leadership: </w:t>
      </w:r>
    </w:p>
    <w:p w14:paraId="66A7EF01" w14:textId="77777777" w:rsidR="004F3B83" w:rsidRPr="005E797E" w:rsidRDefault="004F3B83" w:rsidP="005B0D33">
      <w:pPr>
        <w:spacing w:line="360" w:lineRule="auto"/>
        <w:rPr>
          <w:rFonts w:ascii="Arial" w:hAnsi="Arial" w:cs="Arial"/>
          <w:color w:val="000000" w:themeColor="text1"/>
          <w:sz w:val="24"/>
          <w:szCs w:val="24"/>
        </w:rPr>
      </w:pPr>
    </w:p>
    <w:p w14:paraId="5388DCA4" w14:textId="5E8462C8"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JD.com does not primarily pursue a cost leadership strategy, as it does not strive to become the lowest cost seller in the market like competitors such as </w:t>
      </w:r>
      <w:proofErr w:type="spellStart"/>
      <w:r w:rsidRPr="005E797E">
        <w:rPr>
          <w:rFonts w:ascii="Arial" w:hAnsi="Arial" w:cs="Arial"/>
          <w:color w:val="000000" w:themeColor="text1"/>
          <w:sz w:val="24"/>
          <w:szCs w:val="24"/>
        </w:rPr>
        <w:t>Pinduoduo</w:t>
      </w:r>
      <w:proofErr w:type="spellEnd"/>
      <w:r w:rsidRPr="005E797E">
        <w:rPr>
          <w:rFonts w:ascii="Arial" w:hAnsi="Arial" w:cs="Arial"/>
          <w:color w:val="000000" w:themeColor="text1"/>
          <w:sz w:val="24"/>
          <w:szCs w:val="24"/>
        </w:rPr>
        <w:t xml:space="preserve">. However, it does seek to optimize operational costs by leveraging advanced technologies. For instance,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automated warehouses and use of drones for delivery are significant steps toward reducing labor costs and improving efficiency. This strategy indirectly offers customers value through quicker delivery times and the assurance of product availability. However, these initiatives require significant capital investment and ongoing research and development</w:t>
      </w:r>
      <w:r w:rsidR="008F4810" w:rsidRPr="005E797E">
        <w:rPr>
          <w:rFonts w:ascii="Arial" w:hAnsi="Arial" w:cs="Arial"/>
        </w:rPr>
        <w:t xml:space="preserve"> </w:t>
      </w:r>
      <w:r w:rsidR="008F4810" w:rsidRPr="005E797E">
        <w:rPr>
          <w:rFonts w:ascii="Arial" w:hAnsi="Arial" w:cs="Arial"/>
          <w:color w:val="000000" w:themeColor="text1"/>
          <w:sz w:val="24"/>
          <w:szCs w:val="24"/>
        </w:rPr>
        <w:t>(Cissy, 2023)</w:t>
      </w:r>
      <w:r w:rsidRPr="005E797E">
        <w:rPr>
          <w:rFonts w:ascii="Arial" w:hAnsi="Arial" w:cs="Arial"/>
          <w:color w:val="000000" w:themeColor="text1"/>
          <w:sz w:val="24"/>
          <w:szCs w:val="24"/>
        </w:rPr>
        <w:t>. JD.com must continue to innovate and utilize its tech-based infrastructure to maintain a competitive advantage.</w:t>
      </w:r>
    </w:p>
    <w:p w14:paraId="44857344" w14:textId="77777777" w:rsidR="004F3B83" w:rsidRPr="005E797E" w:rsidRDefault="004F3B83" w:rsidP="005B0D33">
      <w:pPr>
        <w:spacing w:line="360" w:lineRule="auto"/>
        <w:rPr>
          <w:rFonts w:ascii="Arial" w:hAnsi="Arial" w:cs="Arial"/>
          <w:color w:val="000000" w:themeColor="text1"/>
          <w:sz w:val="24"/>
          <w:szCs w:val="24"/>
        </w:rPr>
      </w:pPr>
    </w:p>
    <w:p w14:paraId="4EA3E2ED"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Differentiation: </w:t>
      </w:r>
    </w:p>
    <w:p w14:paraId="0045752B" w14:textId="77777777" w:rsidR="004F3B83" w:rsidRPr="005E797E" w:rsidRDefault="004F3B83" w:rsidP="005B0D33">
      <w:pPr>
        <w:spacing w:line="360" w:lineRule="auto"/>
        <w:rPr>
          <w:rFonts w:ascii="Arial" w:hAnsi="Arial" w:cs="Arial"/>
          <w:color w:val="000000" w:themeColor="text1"/>
          <w:sz w:val="24"/>
          <w:szCs w:val="24"/>
        </w:rPr>
      </w:pPr>
    </w:p>
    <w:p w14:paraId="03ACA8A6" w14:textId="7E7D2479"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This is where JD.com significantly stands out. It differentiates itself through its commitment to quality and authenticity, leveraging its direct procurement model </w:t>
      </w:r>
      <w:r w:rsidRPr="005E797E">
        <w:rPr>
          <w:rFonts w:ascii="Arial" w:hAnsi="Arial" w:cs="Arial"/>
          <w:color w:val="000000" w:themeColor="text1"/>
          <w:sz w:val="24"/>
          <w:szCs w:val="24"/>
        </w:rPr>
        <w:lastRenderedPageBreak/>
        <w:t>to ensure product genuineness. Furthermore, it offers an exceptional customer experience via its state-of-the-art logistics network, guaranteeing speedy delivery. JD.com also uses AI and big data analytics for personalized customer service. The differentiation strategy, though effective, requires JD.com to consistently deliver on its quality promise and continually enhance its service offerings</w:t>
      </w:r>
      <w:r w:rsidR="008F4810" w:rsidRPr="005E797E">
        <w:rPr>
          <w:rFonts w:ascii="Arial" w:hAnsi="Arial" w:cs="Arial"/>
          <w:color w:val="000000" w:themeColor="text1"/>
          <w:sz w:val="24"/>
          <w:szCs w:val="24"/>
        </w:rPr>
        <w:t xml:space="preserve"> </w:t>
      </w:r>
      <w:r w:rsidR="008F4810" w:rsidRPr="005E797E">
        <w:rPr>
          <w:rFonts w:ascii="Arial" w:hAnsi="Arial" w:cs="Arial"/>
          <w:color w:val="000000" w:themeColor="text1"/>
          <w:sz w:val="24"/>
          <w:szCs w:val="24"/>
        </w:rPr>
        <w:t>(Haleem et al., 2022)</w:t>
      </w:r>
      <w:r w:rsidRPr="005E797E">
        <w:rPr>
          <w:rFonts w:ascii="Arial" w:hAnsi="Arial" w:cs="Arial"/>
          <w:color w:val="000000" w:themeColor="text1"/>
          <w:sz w:val="24"/>
          <w:szCs w:val="24"/>
        </w:rPr>
        <w:t>. The company must continue investing in its supply chain management and AI-driven customer service solutions to ensure ongoing differentiation.</w:t>
      </w:r>
    </w:p>
    <w:p w14:paraId="11CE9A5D" w14:textId="77777777" w:rsidR="004F3B83" w:rsidRPr="005E797E" w:rsidRDefault="004F3B83" w:rsidP="005B0D33">
      <w:pPr>
        <w:spacing w:line="360" w:lineRule="auto"/>
        <w:rPr>
          <w:rFonts w:ascii="Arial" w:hAnsi="Arial" w:cs="Arial"/>
          <w:color w:val="000000" w:themeColor="text1"/>
          <w:sz w:val="24"/>
          <w:szCs w:val="24"/>
        </w:rPr>
      </w:pPr>
    </w:p>
    <w:p w14:paraId="3E048A28"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Focus Strategy -Cost Focus and Differentiation Focus: </w:t>
      </w:r>
    </w:p>
    <w:p w14:paraId="4F35062C" w14:textId="77777777" w:rsidR="004F3B83" w:rsidRPr="005E797E" w:rsidRDefault="004F3B83" w:rsidP="005B0D33">
      <w:pPr>
        <w:spacing w:line="360" w:lineRule="auto"/>
        <w:rPr>
          <w:rFonts w:ascii="Arial" w:hAnsi="Arial" w:cs="Arial"/>
          <w:color w:val="000000" w:themeColor="text1"/>
          <w:sz w:val="24"/>
          <w:szCs w:val="24"/>
        </w:rPr>
      </w:pPr>
    </w:p>
    <w:p w14:paraId="403A9BDA" w14:textId="52AE433C"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JD.com employs a sort of cost focus strategy through its vertically integrated model, controlling its supply chain from procurement to delivery, leading to cost optimization. For differentiation focus, it concentrates on specific market segments, like affluent consumers seeking quality and authentic products. In the realm of electronics and home appliances, JD.com has positioned itself as the go-to online retailer</w:t>
      </w:r>
      <w:r w:rsidR="008F4810" w:rsidRPr="005E797E">
        <w:rPr>
          <w:rFonts w:ascii="Arial" w:hAnsi="Arial" w:cs="Arial"/>
          <w:color w:val="000000" w:themeColor="text1"/>
          <w:sz w:val="24"/>
          <w:szCs w:val="24"/>
        </w:rPr>
        <w:t>(Edwards, 2022)</w:t>
      </w:r>
      <w:r w:rsidRPr="005E797E">
        <w:rPr>
          <w:rFonts w:ascii="Arial" w:hAnsi="Arial" w:cs="Arial"/>
          <w:color w:val="000000" w:themeColor="text1"/>
          <w:sz w:val="24"/>
          <w:szCs w:val="24"/>
        </w:rPr>
        <w:t>. Maintaining this focus requires JD.com to stay updated with customer preferences and market trends within its chosen segments. The company needs to bolster its customer analytics capabilities to better understand and cater to the needs of its target market segments.</w:t>
      </w:r>
    </w:p>
    <w:p w14:paraId="2379DA2E" w14:textId="77777777" w:rsidR="004F3B83" w:rsidRPr="005E797E" w:rsidRDefault="004F3B83" w:rsidP="005B0D33">
      <w:pPr>
        <w:spacing w:line="360" w:lineRule="auto"/>
        <w:rPr>
          <w:rFonts w:ascii="Arial" w:hAnsi="Arial" w:cs="Arial"/>
          <w:color w:val="000000" w:themeColor="text1"/>
          <w:sz w:val="24"/>
          <w:szCs w:val="24"/>
        </w:rPr>
      </w:pPr>
    </w:p>
    <w:p w14:paraId="7E83940A" w14:textId="14B3E457" w:rsidR="002073C1" w:rsidRPr="005E797E" w:rsidRDefault="004F3B83" w:rsidP="005B0D33">
      <w:pPr>
        <w:spacing w:line="360" w:lineRule="auto"/>
        <w:rPr>
          <w:rFonts w:ascii="Arial" w:hAnsi="Arial" w:cs="Arial"/>
          <w:color w:val="000000" w:themeColor="text1"/>
          <w:sz w:val="24"/>
          <w:szCs w:val="24"/>
        </w:rPr>
      </w:pP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approach is a hybrid of the Porter's Generic Strategies, leaning towards differentiation and cost focus. Its strategic commitment to quality, customer service, and efficiency sets it apart in the competitive e-commerce landscape. However, the dynamic nature of the e-commerce industry demands JD.com to continuously review and adjust its strategies, ensuring it remains resilient and maintains a sustainable competitive advantage. These adjustments could involve deeper penetration into lower-tier markets, exploring new product categories, and increasing collaborations with global brands to </w:t>
      </w:r>
      <w:r w:rsidRPr="005E797E">
        <w:rPr>
          <w:rFonts w:ascii="Arial" w:hAnsi="Arial" w:cs="Arial"/>
          <w:color w:val="000000" w:themeColor="text1"/>
          <w:sz w:val="24"/>
          <w:szCs w:val="24"/>
        </w:rPr>
        <w:lastRenderedPageBreak/>
        <w:t>further enhance its differentiation strategy.</w:t>
      </w:r>
    </w:p>
    <w:p w14:paraId="78786569" w14:textId="77777777" w:rsidR="00F549A5" w:rsidRPr="005E797E" w:rsidRDefault="00F549A5" w:rsidP="005B0D33">
      <w:pPr>
        <w:spacing w:line="360" w:lineRule="auto"/>
        <w:rPr>
          <w:rFonts w:ascii="Arial" w:hAnsi="Arial" w:cs="Arial"/>
          <w:color w:val="000000" w:themeColor="text1"/>
          <w:sz w:val="24"/>
          <w:szCs w:val="24"/>
        </w:rPr>
      </w:pPr>
    </w:p>
    <w:p w14:paraId="40B44AAD" w14:textId="4D9AB6B3" w:rsidR="002073C1" w:rsidRPr="005E797E" w:rsidRDefault="006A312D" w:rsidP="005B0D33">
      <w:pPr>
        <w:pStyle w:val="3"/>
        <w:spacing w:line="360" w:lineRule="auto"/>
        <w:rPr>
          <w:color w:val="000000" w:themeColor="text1"/>
        </w:rPr>
      </w:pPr>
      <w:bookmarkStart w:id="13" w:name="_Toc140536754"/>
      <w:r w:rsidRPr="005E797E">
        <w:rPr>
          <w:color w:val="000000" w:themeColor="text1"/>
        </w:rPr>
        <w:t>3</w:t>
      </w:r>
      <w:r w:rsidR="002073C1" w:rsidRPr="005E797E">
        <w:rPr>
          <w:color w:val="000000" w:themeColor="text1"/>
        </w:rPr>
        <w:t>.</w:t>
      </w:r>
      <w:r w:rsidR="00E23977" w:rsidRPr="005E797E">
        <w:rPr>
          <w:color w:val="000000" w:themeColor="text1"/>
        </w:rPr>
        <w:t>3</w:t>
      </w:r>
      <w:r w:rsidR="002073C1" w:rsidRPr="005E797E">
        <w:rPr>
          <w:color w:val="000000" w:themeColor="text1"/>
        </w:rPr>
        <w:t>.</w:t>
      </w:r>
      <w:r w:rsidR="00F549A5" w:rsidRPr="005E797E">
        <w:rPr>
          <w:color w:val="000000" w:themeColor="text1"/>
        </w:rPr>
        <w:t>3</w:t>
      </w:r>
      <w:r w:rsidR="002073C1" w:rsidRPr="005E797E">
        <w:rPr>
          <w:color w:val="000000" w:themeColor="text1"/>
        </w:rPr>
        <w:t xml:space="preserve"> </w:t>
      </w:r>
      <w:r w:rsidR="00F549A5" w:rsidRPr="005E797E">
        <w:rPr>
          <w:color w:val="000000" w:themeColor="text1"/>
        </w:rPr>
        <w:t>Bowman's Strategy Clock</w:t>
      </w:r>
      <w:bookmarkEnd w:id="13"/>
      <w:r w:rsidR="00F549A5" w:rsidRPr="005E797E">
        <w:rPr>
          <w:color w:val="000000" w:themeColor="text1"/>
        </w:rPr>
        <w:t xml:space="preserve">  </w:t>
      </w:r>
    </w:p>
    <w:p w14:paraId="5F03D676" w14:textId="77777777" w:rsidR="002073C1" w:rsidRPr="005E797E" w:rsidRDefault="002073C1" w:rsidP="005B0D33">
      <w:pPr>
        <w:spacing w:line="360" w:lineRule="auto"/>
        <w:rPr>
          <w:rFonts w:ascii="Arial" w:hAnsi="Arial" w:cs="Arial"/>
          <w:color w:val="000000" w:themeColor="text1"/>
          <w:sz w:val="24"/>
          <w:szCs w:val="24"/>
        </w:rPr>
      </w:pPr>
    </w:p>
    <w:p w14:paraId="0CAAAFB1"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Bowman's Strategy Clock is a model that explores how a company can position its product or service based on two dimensions: price and perceived value. Through this lens, we can understand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approach as a hybrid of the 'differentiation' and 'focused differentiation' strategies.</w:t>
      </w:r>
    </w:p>
    <w:p w14:paraId="0B22C2F7" w14:textId="77777777" w:rsidR="004F3B83" w:rsidRPr="005E797E" w:rsidRDefault="004F3B83" w:rsidP="005B0D33">
      <w:pPr>
        <w:spacing w:line="360" w:lineRule="auto"/>
        <w:rPr>
          <w:rFonts w:ascii="Arial" w:hAnsi="Arial" w:cs="Arial"/>
          <w:color w:val="000000" w:themeColor="text1"/>
          <w:sz w:val="24"/>
          <w:szCs w:val="24"/>
        </w:rPr>
      </w:pPr>
    </w:p>
    <w:p w14:paraId="4F9E30E8"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Differentiation (High Price/High Value): </w:t>
      </w:r>
    </w:p>
    <w:p w14:paraId="02C71072" w14:textId="77777777" w:rsidR="004F3B83" w:rsidRPr="005E797E" w:rsidRDefault="004F3B83" w:rsidP="005B0D33">
      <w:pPr>
        <w:spacing w:line="360" w:lineRule="auto"/>
        <w:rPr>
          <w:rFonts w:ascii="Arial" w:hAnsi="Arial" w:cs="Arial"/>
          <w:color w:val="000000" w:themeColor="text1"/>
          <w:sz w:val="24"/>
          <w:szCs w:val="24"/>
        </w:rPr>
      </w:pPr>
    </w:p>
    <w:p w14:paraId="29CEA8ED" w14:textId="5073408D"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JD.com stands out from other Chinese e-commerce giants through its distinctive differentiation strategy. It guarantees authentic, high-quality products, speedy and reliable delivery, and exceptional customer service. JD.com achieves this through its sophisticated in-house logistics and warehousing network, direct procurement model, and advanced AI technologies for personalized customer service. However, this strategy implies a higher cost, which is usually transferred to consumers, positioning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price range as comparatively higher</w:t>
      </w:r>
      <w:r w:rsidR="008F4810" w:rsidRPr="005E797E">
        <w:rPr>
          <w:rFonts w:ascii="Arial" w:hAnsi="Arial" w:cs="Arial"/>
        </w:rPr>
        <w:t xml:space="preserve"> </w:t>
      </w:r>
      <w:r w:rsidR="008F4810" w:rsidRPr="005E797E">
        <w:rPr>
          <w:rFonts w:ascii="Arial" w:hAnsi="Arial" w:cs="Arial"/>
          <w:color w:val="000000" w:themeColor="text1"/>
          <w:sz w:val="24"/>
          <w:szCs w:val="24"/>
        </w:rPr>
        <w:t>(Ben, 2023)</w:t>
      </w:r>
      <w:r w:rsidRPr="005E797E">
        <w:rPr>
          <w:rFonts w:ascii="Arial" w:hAnsi="Arial" w:cs="Arial"/>
          <w:color w:val="000000" w:themeColor="text1"/>
          <w:sz w:val="24"/>
          <w:szCs w:val="24"/>
        </w:rPr>
        <w:t>. JD.com should continue investing in its quality assurance and logistics capabilities to uphold its differentiation. At the same time, it needs to consider strategic pricing methods to maintain a competitive edge in the price-sensitive Chinese market.</w:t>
      </w:r>
    </w:p>
    <w:p w14:paraId="783358D3" w14:textId="77777777" w:rsidR="004F3B83" w:rsidRPr="005E797E" w:rsidRDefault="004F3B83" w:rsidP="005B0D33">
      <w:pPr>
        <w:spacing w:line="360" w:lineRule="auto"/>
        <w:rPr>
          <w:rFonts w:ascii="Arial" w:hAnsi="Arial" w:cs="Arial"/>
          <w:color w:val="000000" w:themeColor="text1"/>
          <w:sz w:val="24"/>
          <w:szCs w:val="24"/>
        </w:rPr>
      </w:pPr>
    </w:p>
    <w:p w14:paraId="64E3877E"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Focused Differentiation (High Price/Very High Value): </w:t>
      </w:r>
    </w:p>
    <w:p w14:paraId="07D1DBE5" w14:textId="77777777" w:rsidR="004F3B83" w:rsidRPr="005E797E" w:rsidRDefault="004F3B83" w:rsidP="005B0D33">
      <w:pPr>
        <w:spacing w:line="360" w:lineRule="auto"/>
        <w:rPr>
          <w:rFonts w:ascii="Arial" w:hAnsi="Arial" w:cs="Arial"/>
          <w:color w:val="000000" w:themeColor="text1"/>
          <w:sz w:val="24"/>
          <w:szCs w:val="24"/>
        </w:rPr>
      </w:pPr>
    </w:p>
    <w:p w14:paraId="18EDA1FB"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For certain market segments, JD.com pursues a focused differentiation strategy. For instance, it targets affluent consumers who value quality and authenticity over price. In the realm of electronics and home appliances, JD.com positions </w:t>
      </w:r>
      <w:r w:rsidRPr="005E797E">
        <w:rPr>
          <w:rFonts w:ascii="Arial" w:hAnsi="Arial" w:cs="Arial"/>
          <w:color w:val="000000" w:themeColor="text1"/>
          <w:sz w:val="24"/>
          <w:szCs w:val="24"/>
        </w:rPr>
        <w:lastRenderedPageBreak/>
        <w:t>itself as the premier online retailer. This segment positioning allows the company to charge higher prices for the perceived high value. JD.com must continue to enhance its product offerings within these segments and build strategic partnerships with global brands to ensure a sustained value proposition.</w:t>
      </w:r>
    </w:p>
    <w:p w14:paraId="6F6BE017" w14:textId="77777777" w:rsidR="004F3B83" w:rsidRPr="005E797E" w:rsidRDefault="004F3B83" w:rsidP="005B0D33">
      <w:pPr>
        <w:spacing w:line="360" w:lineRule="auto"/>
        <w:rPr>
          <w:rFonts w:ascii="Arial" w:hAnsi="Arial" w:cs="Arial"/>
          <w:color w:val="000000" w:themeColor="text1"/>
          <w:sz w:val="24"/>
          <w:szCs w:val="24"/>
        </w:rPr>
      </w:pPr>
    </w:p>
    <w:p w14:paraId="1880BE41" w14:textId="3B4477EA"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Maintaining this hybrid positioning on Bowman's Clock presents JD.com with some challenges and opportunities. While the e-commerce landscape in China is highly competitive, with players like Alibaba and </w:t>
      </w:r>
      <w:proofErr w:type="spellStart"/>
      <w:r w:rsidRPr="005E797E">
        <w:rPr>
          <w:rFonts w:ascii="Arial" w:hAnsi="Arial" w:cs="Arial"/>
          <w:color w:val="000000" w:themeColor="text1"/>
          <w:sz w:val="24"/>
          <w:szCs w:val="24"/>
        </w:rPr>
        <w:t>Pinduoduo</w:t>
      </w:r>
      <w:proofErr w:type="spellEnd"/>
      <w:r w:rsidRPr="005E797E">
        <w:rPr>
          <w:rFonts w:ascii="Arial" w:hAnsi="Arial" w:cs="Arial"/>
          <w:color w:val="000000" w:themeColor="text1"/>
          <w:sz w:val="24"/>
          <w:szCs w:val="24"/>
        </w:rPr>
        <w:t xml:space="preserve"> offering cost leadership strategies,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focus on quality and authenticity carves a unique niche. However, this focus incurs significant costs and requires ongoing investment in infrastructure, technology, and supplier relationships. For future resilience</w:t>
      </w:r>
      <w:r w:rsidR="008F4810" w:rsidRPr="005E797E">
        <w:rPr>
          <w:rFonts w:ascii="Arial" w:hAnsi="Arial" w:cs="Arial"/>
        </w:rPr>
        <w:t xml:space="preserve"> </w:t>
      </w:r>
      <w:r w:rsidR="008F4810" w:rsidRPr="005E797E">
        <w:rPr>
          <w:rFonts w:ascii="Arial" w:hAnsi="Arial" w:cs="Arial"/>
          <w:color w:val="000000" w:themeColor="text1"/>
          <w:sz w:val="24"/>
          <w:szCs w:val="24"/>
        </w:rPr>
        <w:t>(Jeff, 2022)</w:t>
      </w:r>
      <w:r w:rsidRPr="005E797E">
        <w:rPr>
          <w:rFonts w:ascii="Arial" w:hAnsi="Arial" w:cs="Arial"/>
          <w:color w:val="000000" w:themeColor="text1"/>
          <w:sz w:val="24"/>
          <w:szCs w:val="24"/>
        </w:rPr>
        <w:t>, JD.com should consider balancing its pricing strategy with the perceived value it offers, perhaps by exploring options for cost optimization or introducing budget-friendly options for more price-sensitive consumers.</w:t>
      </w:r>
    </w:p>
    <w:p w14:paraId="1E0F8CAC" w14:textId="77777777" w:rsidR="004F3B83" w:rsidRPr="005E797E" w:rsidRDefault="004F3B83" w:rsidP="005B0D33">
      <w:pPr>
        <w:spacing w:line="360" w:lineRule="auto"/>
        <w:rPr>
          <w:rFonts w:ascii="Arial" w:hAnsi="Arial" w:cs="Arial"/>
          <w:color w:val="000000" w:themeColor="text1"/>
          <w:sz w:val="24"/>
          <w:szCs w:val="24"/>
        </w:rPr>
      </w:pPr>
    </w:p>
    <w:p w14:paraId="79A2DCF1" w14:textId="559459C8" w:rsidR="002073C1"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JD.com can amplify its competitive advantage by focusing on customer-centric innovations. It can further leverage AI and big data to enhance customer experience and offer more personalized services. Also, exploring opportunities in emerging trends such as VR shopping experiences, live commerce, and green logistics can add to the company's value proposition and set new industry standards.</w:t>
      </w:r>
    </w:p>
    <w:p w14:paraId="5ACCFD13" w14:textId="4AD450E4" w:rsidR="002073C1" w:rsidRPr="005E797E" w:rsidRDefault="006A312D" w:rsidP="005B0D33">
      <w:pPr>
        <w:pStyle w:val="3"/>
        <w:spacing w:line="360" w:lineRule="auto"/>
        <w:rPr>
          <w:color w:val="000000" w:themeColor="text1"/>
        </w:rPr>
      </w:pPr>
      <w:bookmarkStart w:id="14" w:name="_Toc140536755"/>
      <w:r w:rsidRPr="005E797E">
        <w:rPr>
          <w:color w:val="000000" w:themeColor="text1"/>
        </w:rPr>
        <w:t>3</w:t>
      </w:r>
      <w:r w:rsidR="002073C1" w:rsidRPr="005E797E">
        <w:rPr>
          <w:color w:val="000000" w:themeColor="text1"/>
        </w:rPr>
        <w:t>.</w:t>
      </w:r>
      <w:r w:rsidR="00E23977" w:rsidRPr="005E797E">
        <w:rPr>
          <w:color w:val="000000" w:themeColor="text1"/>
        </w:rPr>
        <w:t>3</w:t>
      </w:r>
      <w:r w:rsidR="002073C1" w:rsidRPr="005E797E">
        <w:rPr>
          <w:color w:val="000000" w:themeColor="text1"/>
        </w:rPr>
        <w:t>.</w:t>
      </w:r>
      <w:r w:rsidR="00F549A5" w:rsidRPr="005E797E">
        <w:rPr>
          <w:color w:val="000000" w:themeColor="text1"/>
        </w:rPr>
        <w:t>4</w:t>
      </w:r>
      <w:r w:rsidR="002073C1" w:rsidRPr="005E797E">
        <w:rPr>
          <w:color w:val="000000" w:themeColor="text1"/>
        </w:rPr>
        <w:t xml:space="preserve"> </w:t>
      </w:r>
      <w:r w:rsidR="00F549A5" w:rsidRPr="005E797E">
        <w:rPr>
          <w:color w:val="000000" w:themeColor="text1"/>
        </w:rPr>
        <w:t>Ansoff’s Matrix</w:t>
      </w:r>
      <w:bookmarkEnd w:id="14"/>
      <w:r w:rsidR="00F549A5" w:rsidRPr="005E797E">
        <w:rPr>
          <w:color w:val="000000" w:themeColor="text1"/>
        </w:rPr>
        <w:t xml:space="preserve">  </w:t>
      </w:r>
    </w:p>
    <w:p w14:paraId="0515BAD7" w14:textId="77777777" w:rsidR="002073C1" w:rsidRPr="005E797E" w:rsidRDefault="002073C1" w:rsidP="005B0D33">
      <w:pPr>
        <w:spacing w:line="360" w:lineRule="auto"/>
        <w:rPr>
          <w:rFonts w:ascii="Arial" w:hAnsi="Arial" w:cs="Arial"/>
          <w:color w:val="000000" w:themeColor="text1"/>
          <w:sz w:val="24"/>
          <w:szCs w:val="24"/>
        </w:rPr>
      </w:pPr>
    </w:p>
    <w:p w14:paraId="4D053B8A"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Ansoff's Matrix is a strategic planning tool that provides a framework to help executives and marketers devise strategies for future growth. It involves four growth strategies: Market Penetration, Market Development, Product </w:t>
      </w:r>
      <w:r w:rsidRPr="005E797E">
        <w:rPr>
          <w:rFonts w:ascii="Arial" w:hAnsi="Arial" w:cs="Arial"/>
          <w:color w:val="000000" w:themeColor="text1"/>
          <w:sz w:val="24"/>
          <w:szCs w:val="24"/>
        </w:rPr>
        <w:lastRenderedPageBreak/>
        <w:t xml:space="preserve">Development, and Diversification. Let's apply this matrix to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strategic direction.</w:t>
      </w:r>
    </w:p>
    <w:p w14:paraId="5CC9F58D" w14:textId="77777777" w:rsidR="004F3B83" w:rsidRPr="005E797E" w:rsidRDefault="004F3B83" w:rsidP="005B0D33">
      <w:pPr>
        <w:spacing w:line="360" w:lineRule="auto"/>
        <w:rPr>
          <w:rFonts w:ascii="Arial" w:hAnsi="Arial" w:cs="Arial"/>
          <w:color w:val="000000" w:themeColor="text1"/>
          <w:sz w:val="24"/>
          <w:szCs w:val="24"/>
        </w:rPr>
      </w:pPr>
    </w:p>
    <w:p w14:paraId="4ADDF997"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Market Penetration: </w:t>
      </w:r>
    </w:p>
    <w:p w14:paraId="40BCE7C1" w14:textId="77777777" w:rsidR="004F3B83" w:rsidRPr="005E797E" w:rsidRDefault="004F3B83" w:rsidP="005B0D33">
      <w:pPr>
        <w:spacing w:line="360" w:lineRule="auto"/>
        <w:rPr>
          <w:rFonts w:ascii="Arial" w:hAnsi="Arial" w:cs="Arial"/>
          <w:color w:val="000000" w:themeColor="text1"/>
          <w:sz w:val="24"/>
          <w:szCs w:val="24"/>
        </w:rPr>
      </w:pPr>
    </w:p>
    <w:p w14:paraId="2A139F0C" w14:textId="735F5067" w:rsidR="004F3B83" w:rsidRPr="005E797E" w:rsidRDefault="004F3B83" w:rsidP="005B0D33">
      <w:pPr>
        <w:spacing w:line="360" w:lineRule="auto"/>
        <w:rPr>
          <w:rFonts w:ascii="Arial" w:hAnsi="Arial" w:cs="Arial"/>
          <w:color w:val="000000" w:themeColor="text1"/>
          <w:sz w:val="24"/>
          <w:szCs w:val="24"/>
        </w:rPr>
      </w:pP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initial growth strategy revolved around gaining a significant share in the Chinese e-commerce market. By offering high-quality products, efficient delivery, and superior customer service, JD.com established itself as a trusted platform for online shopping. However, with the e-commerce market in China nearing saturation, future growth within the existing market becomes challenging. JD.com must continue to enhance customer loyalty, possibly through personalized marketing, innovative customer engagement, and loyalty programs</w:t>
      </w:r>
      <w:r w:rsidR="008F4810" w:rsidRPr="005E797E">
        <w:rPr>
          <w:rFonts w:ascii="Arial" w:hAnsi="Arial" w:cs="Arial"/>
        </w:rPr>
        <w:t xml:space="preserve"> </w:t>
      </w:r>
      <w:r w:rsidR="008F4810" w:rsidRPr="005E797E">
        <w:rPr>
          <w:rFonts w:ascii="Arial" w:hAnsi="Arial" w:cs="Arial"/>
          <w:color w:val="000000" w:themeColor="text1"/>
          <w:sz w:val="24"/>
          <w:szCs w:val="24"/>
        </w:rPr>
        <w:t>(CKGSB, 2022)</w:t>
      </w:r>
      <w:r w:rsidRPr="005E797E">
        <w:rPr>
          <w:rFonts w:ascii="Arial" w:hAnsi="Arial" w:cs="Arial"/>
          <w:color w:val="000000" w:themeColor="text1"/>
          <w:sz w:val="24"/>
          <w:szCs w:val="24"/>
        </w:rPr>
        <w:t>.</w:t>
      </w:r>
    </w:p>
    <w:p w14:paraId="4DC95139" w14:textId="77777777" w:rsidR="004F3B83" w:rsidRPr="005E797E" w:rsidRDefault="004F3B83" w:rsidP="005B0D33">
      <w:pPr>
        <w:spacing w:line="360" w:lineRule="auto"/>
        <w:rPr>
          <w:rFonts w:ascii="Arial" w:hAnsi="Arial" w:cs="Arial"/>
          <w:color w:val="000000" w:themeColor="text1"/>
          <w:sz w:val="24"/>
          <w:szCs w:val="24"/>
        </w:rPr>
      </w:pPr>
    </w:p>
    <w:p w14:paraId="3F3DC495"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Market Development: </w:t>
      </w:r>
    </w:p>
    <w:p w14:paraId="3FAB6FE8" w14:textId="77777777" w:rsidR="004F3B83" w:rsidRPr="005E797E" w:rsidRDefault="004F3B83" w:rsidP="005B0D33">
      <w:pPr>
        <w:spacing w:line="360" w:lineRule="auto"/>
        <w:rPr>
          <w:rFonts w:ascii="Arial" w:hAnsi="Arial" w:cs="Arial"/>
          <w:color w:val="000000" w:themeColor="text1"/>
          <w:sz w:val="24"/>
          <w:szCs w:val="24"/>
        </w:rPr>
      </w:pPr>
    </w:p>
    <w:p w14:paraId="2EF0E0B6"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JD.com has also looked to international markets for growth, with a focus on Southeast Asia and Europe. It has expanded its operations in Thailand, Indonesia, and Vietnam and launched a research center in the UK to understand the European market. JD.com should continue exploring potential markets where its business model could be successful. A region-specific strategy, considering local consumer preferences and competition, will be crucial in these new markets.</w:t>
      </w:r>
    </w:p>
    <w:p w14:paraId="69E98041" w14:textId="77777777" w:rsidR="004F3B83" w:rsidRPr="005E797E" w:rsidRDefault="004F3B83" w:rsidP="005B0D33">
      <w:pPr>
        <w:spacing w:line="360" w:lineRule="auto"/>
        <w:rPr>
          <w:rFonts w:ascii="Arial" w:hAnsi="Arial" w:cs="Arial"/>
          <w:color w:val="000000" w:themeColor="text1"/>
          <w:sz w:val="24"/>
          <w:szCs w:val="24"/>
        </w:rPr>
      </w:pPr>
    </w:p>
    <w:p w14:paraId="3DEA2B29"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Product Development: </w:t>
      </w:r>
    </w:p>
    <w:p w14:paraId="5B868CCC" w14:textId="77777777" w:rsidR="004F3B83" w:rsidRPr="005E797E" w:rsidRDefault="004F3B83" w:rsidP="005B0D33">
      <w:pPr>
        <w:spacing w:line="360" w:lineRule="auto"/>
        <w:rPr>
          <w:rFonts w:ascii="Arial" w:hAnsi="Arial" w:cs="Arial"/>
          <w:color w:val="000000" w:themeColor="text1"/>
          <w:sz w:val="24"/>
          <w:szCs w:val="24"/>
        </w:rPr>
      </w:pPr>
    </w:p>
    <w:p w14:paraId="53D46432"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JD.com diversified its product range to include digital products and services like JD Cloud and AI.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drone delivery service and autonomous delivery robots are examples of its innovative product development. The company should continue investing in R&amp;D, experimenting with emerging technologies </w:t>
      </w:r>
      <w:r w:rsidRPr="005E797E">
        <w:rPr>
          <w:rFonts w:ascii="Arial" w:hAnsi="Arial" w:cs="Arial"/>
          <w:color w:val="000000" w:themeColor="text1"/>
          <w:sz w:val="24"/>
          <w:szCs w:val="24"/>
        </w:rPr>
        <w:lastRenderedPageBreak/>
        <w:t>such as AI, blockchain, and VR to develop new products and services.</w:t>
      </w:r>
    </w:p>
    <w:p w14:paraId="1614B632" w14:textId="77777777" w:rsidR="004F3B83" w:rsidRPr="005E797E" w:rsidRDefault="004F3B83" w:rsidP="005B0D33">
      <w:pPr>
        <w:spacing w:line="360" w:lineRule="auto"/>
        <w:rPr>
          <w:rFonts w:ascii="Arial" w:hAnsi="Arial" w:cs="Arial"/>
          <w:color w:val="000000" w:themeColor="text1"/>
          <w:sz w:val="24"/>
          <w:szCs w:val="24"/>
        </w:rPr>
      </w:pPr>
    </w:p>
    <w:p w14:paraId="339E6273" w14:textId="77777777"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Diversification: </w:t>
      </w:r>
    </w:p>
    <w:p w14:paraId="5E3397CA" w14:textId="77777777" w:rsidR="004F3B83" w:rsidRPr="005E797E" w:rsidRDefault="004F3B83" w:rsidP="005B0D33">
      <w:pPr>
        <w:spacing w:line="360" w:lineRule="auto"/>
        <w:rPr>
          <w:rFonts w:ascii="Arial" w:hAnsi="Arial" w:cs="Arial"/>
          <w:color w:val="000000" w:themeColor="text1"/>
          <w:sz w:val="24"/>
          <w:szCs w:val="24"/>
        </w:rPr>
      </w:pPr>
    </w:p>
    <w:p w14:paraId="7C52FB31" w14:textId="78B42D29" w:rsidR="004F3B83"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JD.com ventured into unrelated business areas such as financial services with JD Finance and offline retail with 7Fresh supermarkets, which signifies a diversification strategy. While this path brings new revenue streams, it also carries high risk due to unfamiliar markets and competition. JD.com must ensure careful strategic planning, efficient resource allocation, and regular performance review for these ventures</w:t>
      </w:r>
      <w:r w:rsidR="008F4810" w:rsidRPr="005E797E">
        <w:rPr>
          <w:rFonts w:ascii="Arial" w:hAnsi="Arial" w:cs="Arial"/>
        </w:rPr>
        <w:t xml:space="preserve"> </w:t>
      </w:r>
      <w:r w:rsidR="008F4810" w:rsidRPr="005E797E">
        <w:rPr>
          <w:rFonts w:ascii="Arial" w:hAnsi="Arial" w:cs="Arial"/>
          <w:color w:val="000000" w:themeColor="text1"/>
          <w:sz w:val="24"/>
          <w:szCs w:val="24"/>
        </w:rPr>
        <w:t>(Reuters, 2023)</w:t>
      </w:r>
      <w:r w:rsidRPr="005E797E">
        <w:rPr>
          <w:rFonts w:ascii="Arial" w:hAnsi="Arial" w:cs="Arial"/>
          <w:color w:val="000000" w:themeColor="text1"/>
          <w:sz w:val="24"/>
          <w:szCs w:val="24"/>
        </w:rPr>
        <w:t>.</w:t>
      </w:r>
    </w:p>
    <w:p w14:paraId="167B8CB3" w14:textId="77777777" w:rsidR="004F3B83" w:rsidRPr="005E797E" w:rsidRDefault="004F3B83" w:rsidP="005B0D33">
      <w:pPr>
        <w:spacing w:line="360" w:lineRule="auto"/>
        <w:rPr>
          <w:rFonts w:ascii="Arial" w:hAnsi="Arial" w:cs="Arial"/>
          <w:color w:val="000000" w:themeColor="text1"/>
          <w:sz w:val="24"/>
          <w:szCs w:val="24"/>
        </w:rPr>
      </w:pPr>
    </w:p>
    <w:p w14:paraId="577FBA40" w14:textId="41289314" w:rsidR="006E7180" w:rsidRPr="005E797E" w:rsidRDefault="004F3B83"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Analyzing JD.com through Ansoff's Matrix reveals a combination of all four growth strategies. With an increasing competitive e-commerce landscape and changing consumer behaviors, JD.com needs to maintain its edge by continuously investing in technology and innovation, understanding local consumer preferences in new markets, and ensuring strategic alignment in diversified businesses. It also needs to navigate potential risks and challenges in implementing these growth strategies to maintain its financial health and brand reputation</w:t>
      </w:r>
      <w:r w:rsidR="00DA4C95" w:rsidRPr="005E797E">
        <w:rPr>
          <w:rFonts w:ascii="Arial" w:hAnsi="Arial" w:cs="Arial"/>
        </w:rPr>
        <w:t xml:space="preserve"> </w:t>
      </w:r>
      <w:r w:rsidR="00DA4C95" w:rsidRPr="005E797E">
        <w:rPr>
          <w:rFonts w:ascii="Arial" w:hAnsi="Arial" w:cs="Arial"/>
          <w:color w:val="000000" w:themeColor="text1"/>
          <w:sz w:val="24"/>
          <w:szCs w:val="24"/>
        </w:rPr>
        <w:t>(Bush, 2020)</w:t>
      </w:r>
      <w:r w:rsidRPr="005E797E">
        <w:rPr>
          <w:rFonts w:ascii="Arial" w:hAnsi="Arial" w:cs="Arial"/>
          <w:color w:val="000000" w:themeColor="text1"/>
          <w:sz w:val="24"/>
          <w:szCs w:val="24"/>
        </w:rPr>
        <w:t xml:space="preserve">. Ansoff's Matrix provides valuable insights into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past growth strategies and potential future directions. It emphasizes the importance of aligning strategic initiatives with the company's core competencies and the evolving market environment to ensure sustainable competitive advantage and resilience.</w:t>
      </w:r>
    </w:p>
    <w:p w14:paraId="098339A1" w14:textId="27E01B6A" w:rsidR="006E7180" w:rsidRPr="005E797E" w:rsidRDefault="006A312D" w:rsidP="005B0D33">
      <w:pPr>
        <w:pStyle w:val="3"/>
        <w:spacing w:line="360" w:lineRule="auto"/>
        <w:rPr>
          <w:color w:val="000000" w:themeColor="text1"/>
        </w:rPr>
      </w:pPr>
      <w:bookmarkStart w:id="15" w:name="_Toc140536756"/>
      <w:r w:rsidRPr="005E797E">
        <w:rPr>
          <w:color w:val="000000" w:themeColor="text1"/>
        </w:rPr>
        <w:t>3</w:t>
      </w:r>
      <w:r w:rsidR="006E7180" w:rsidRPr="005E797E">
        <w:rPr>
          <w:color w:val="000000" w:themeColor="text1"/>
        </w:rPr>
        <w:t>.</w:t>
      </w:r>
      <w:r w:rsidR="00E23977" w:rsidRPr="005E797E">
        <w:rPr>
          <w:color w:val="000000" w:themeColor="text1"/>
        </w:rPr>
        <w:t>3</w:t>
      </w:r>
      <w:r w:rsidR="006E7180" w:rsidRPr="005E797E">
        <w:rPr>
          <w:color w:val="000000" w:themeColor="text1"/>
        </w:rPr>
        <w:t>.</w:t>
      </w:r>
      <w:r w:rsidR="00F549A5" w:rsidRPr="005E797E">
        <w:rPr>
          <w:color w:val="000000" w:themeColor="text1"/>
        </w:rPr>
        <w:t>5</w:t>
      </w:r>
      <w:r w:rsidR="006E7180" w:rsidRPr="005E797E">
        <w:rPr>
          <w:color w:val="000000" w:themeColor="text1"/>
        </w:rPr>
        <w:t xml:space="preserve"> </w:t>
      </w:r>
      <w:r w:rsidR="00F549A5" w:rsidRPr="005E797E">
        <w:rPr>
          <w:color w:val="000000" w:themeColor="text1"/>
        </w:rPr>
        <w:t>PESTLE Analysis</w:t>
      </w:r>
      <w:bookmarkEnd w:id="15"/>
    </w:p>
    <w:p w14:paraId="0B61E8FF" w14:textId="77777777" w:rsidR="006E7180" w:rsidRPr="005E797E" w:rsidRDefault="006E7180" w:rsidP="005B0D33">
      <w:pPr>
        <w:spacing w:line="360" w:lineRule="auto"/>
        <w:rPr>
          <w:rFonts w:ascii="Arial" w:hAnsi="Arial" w:cs="Arial"/>
          <w:color w:val="000000" w:themeColor="text1"/>
          <w:sz w:val="24"/>
          <w:szCs w:val="24"/>
        </w:rPr>
      </w:pPr>
    </w:p>
    <w:p w14:paraId="0F808EFC" w14:textId="77777777" w:rsidR="007D776D"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A PESTLE analysis helps businesses understand the macro-environmental factors that might impact their operations. Let's apply this framework to JD.com:</w:t>
      </w:r>
    </w:p>
    <w:p w14:paraId="51FA199C" w14:textId="77777777" w:rsidR="007D776D" w:rsidRPr="005E797E" w:rsidRDefault="007D776D" w:rsidP="005B0D33">
      <w:pPr>
        <w:spacing w:line="360" w:lineRule="auto"/>
        <w:rPr>
          <w:rFonts w:ascii="Arial" w:hAnsi="Arial" w:cs="Arial"/>
          <w:color w:val="000000" w:themeColor="text1"/>
          <w:sz w:val="24"/>
          <w:szCs w:val="24"/>
        </w:rPr>
      </w:pPr>
    </w:p>
    <w:p w14:paraId="02B55B21" w14:textId="77777777" w:rsidR="007D776D"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lastRenderedPageBreak/>
        <w:t xml:space="preserve">Political: </w:t>
      </w:r>
    </w:p>
    <w:p w14:paraId="0275B238" w14:textId="77777777" w:rsidR="007D776D" w:rsidRPr="005E797E" w:rsidRDefault="007D776D" w:rsidP="005B0D33">
      <w:pPr>
        <w:spacing w:line="360" w:lineRule="auto"/>
        <w:rPr>
          <w:rFonts w:ascii="Arial" w:hAnsi="Arial" w:cs="Arial"/>
          <w:color w:val="000000" w:themeColor="text1"/>
          <w:sz w:val="24"/>
          <w:szCs w:val="24"/>
        </w:rPr>
      </w:pPr>
    </w:p>
    <w:p w14:paraId="7842CEC8" w14:textId="333F15D2" w:rsidR="007D776D"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JD.com operates primarily in China, a country with strict regulatory control over business activities. Government regulations on data protection, e-commerce, and anti-monopoly can have a significant impact on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operations. It's essential for JD.com to maintain strong governmental relationships and abide by the laws and regulations to avoid any penalties</w:t>
      </w:r>
      <w:r w:rsidR="00DA4C95" w:rsidRPr="005E797E">
        <w:rPr>
          <w:rFonts w:ascii="Arial" w:hAnsi="Arial" w:cs="Arial"/>
        </w:rPr>
        <w:t xml:space="preserve"> </w:t>
      </w:r>
      <w:r w:rsidR="00DA4C95" w:rsidRPr="005E797E">
        <w:rPr>
          <w:rFonts w:ascii="Arial" w:hAnsi="Arial" w:cs="Arial"/>
          <w:color w:val="000000" w:themeColor="text1"/>
          <w:sz w:val="24"/>
          <w:szCs w:val="24"/>
        </w:rPr>
        <w:t>(John, 2022)</w:t>
      </w:r>
      <w:r w:rsidRPr="005E797E">
        <w:rPr>
          <w:rFonts w:ascii="Arial" w:hAnsi="Arial" w:cs="Arial"/>
          <w:color w:val="000000" w:themeColor="text1"/>
          <w:sz w:val="24"/>
          <w:szCs w:val="24"/>
        </w:rPr>
        <w:t>.</w:t>
      </w:r>
    </w:p>
    <w:p w14:paraId="3603C796" w14:textId="77777777" w:rsidR="007D776D" w:rsidRPr="005E797E" w:rsidRDefault="007D776D" w:rsidP="005B0D33">
      <w:pPr>
        <w:spacing w:line="360" w:lineRule="auto"/>
        <w:rPr>
          <w:rFonts w:ascii="Arial" w:hAnsi="Arial" w:cs="Arial"/>
          <w:color w:val="000000" w:themeColor="text1"/>
          <w:sz w:val="24"/>
          <w:szCs w:val="24"/>
        </w:rPr>
      </w:pPr>
    </w:p>
    <w:p w14:paraId="4A0C9E48" w14:textId="77777777" w:rsidR="007D776D"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Economic: </w:t>
      </w:r>
    </w:p>
    <w:p w14:paraId="6121135C" w14:textId="77777777" w:rsidR="007D776D" w:rsidRPr="005E797E" w:rsidRDefault="007D776D" w:rsidP="005B0D33">
      <w:pPr>
        <w:spacing w:line="360" w:lineRule="auto"/>
        <w:rPr>
          <w:rFonts w:ascii="Arial" w:hAnsi="Arial" w:cs="Arial"/>
          <w:color w:val="000000" w:themeColor="text1"/>
          <w:sz w:val="24"/>
          <w:szCs w:val="24"/>
        </w:rPr>
      </w:pPr>
    </w:p>
    <w:p w14:paraId="4CF09D24" w14:textId="77777777" w:rsidR="007D776D"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China's economic landscape greatly influences JD.com. Favorable economic conditions like increased consumer purchasing power, rising middle-class population, and digital payments adoption have fueled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growth. However, economic downturns can reduce consumer spending, impacting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revenues. Therefore, JD.com needs to monitor economic trends closely and adjust its strategies accordingly.</w:t>
      </w:r>
    </w:p>
    <w:p w14:paraId="45C95D6C" w14:textId="77777777" w:rsidR="007D776D" w:rsidRPr="005E797E" w:rsidRDefault="007D776D" w:rsidP="005B0D33">
      <w:pPr>
        <w:spacing w:line="360" w:lineRule="auto"/>
        <w:rPr>
          <w:rFonts w:ascii="Arial" w:hAnsi="Arial" w:cs="Arial"/>
          <w:color w:val="000000" w:themeColor="text1"/>
          <w:sz w:val="24"/>
          <w:szCs w:val="24"/>
        </w:rPr>
      </w:pPr>
    </w:p>
    <w:p w14:paraId="5911CEED" w14:textId="77777777" w:rsidR="007D776D"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Sociocultural: </w:t>
      </w:r>
    </w:p>
    <w:p w14:paraId="1B3C3A02" w14:textId="77777777" w:rsidR="007D776D" w:rsidRPr="005E797E" w:rsidRDefault="007D776D" w:rsidP="005B0D33">
      <w:pPr>
        <w:spacing w:line="360" w:lineRule="auto"/>
        <w:rPr>
          <w:rFonts w:ascii="Arial" w:hAnsi="Arial" w:cs="Arial"/>
          <w:color w:val="000000" w:themeColor="text1"/>
          <w:sz w:val="24"/>
          <w:szCs w:val="24"/>
        </w:rPr>
      </w:pPr>
    </w:p>
    <w:p w14:paraId="708A2562" w14:textId="767C1EF7" w:rsidR="007D776D"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Chinese consumers' increasing preference for high-quality and authentic products has worked to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advantage due to its reputation for quality and anti-counterfeit measures. Changing consumer behaviors towards online shopping, especially amid the COVID-19 pandemic, also play a significant role in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growth</w:t>
      </w:r>
      <w:r w:rsidR="00DA4C95" w:rsidRPr="005E797E">
        <w:rPr>
          <w:rFonts w:ascii="Arial" w:hAnsi="Arial" w:cs="Arial"/>
        </w:rPr>
        <w:t xml:space="preserve"> </w:t>
      </w:r>
      <w:r w:rsidR="00DA4C95" w:rsidRPr="005E797E">
        <w:rPr>
          <w:rFonts w:ascii="Arial" w:hAnsi="Arial" w:cs="Arial"/>
          <w:color w:val="000000" w:themeColor="text1"/>
          <w:sz w:val="24"/>
          <w:szCs w:val="24"/>
        </w:rPr>
        <w:t>(Qi et al., 2021)</w:t>
      </w:r>
      <w:r w:rsidRPr="005E797E">
        <w:rPr>
          <w:rFonts w:ascii="Arial" w:hAnsi="Arial" w:cs="Arial"/>
          <w:color w:val="000000" w:themeColor="text1"/>
          <w:sz w:val="24"/>
          <w:szCs w:val="24"/>
        </w:rPr>
        <w:t>. The company should continually adapt to evolving consumer behaviors and preferences to stay relevant.</w:t>
      </w:r>
    </w:p>
    <w:p w14:paraId="7EC90574" w14:textId="77777777" w:rsidR="007D776D" w:rsidRPr="005E797E" w:rsidRDefault="007D776D" w:rsidP="005B0D33">
      <w:pPr>
        <w:spacing w:line="360" w:lineRule="auto"/>
        <w:rPr>
          <w:rFonts w:ascii="Arial" w:hAnsi="Arial" w:cs="Arial"/>
          <w:color w:val="000000" w:themeColor="text1"/>
          <w:sz w:val="24"/>
          <w:szCs w:val="24"/>
        </w:rPr>
      </w:pPr>
    </w:p>
    <w:p w14:paraId="00E31FDE" w14:textId="77777777" w:rsidR="007D776D"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Technological: </w:t>
      </w:r>
    </w:p>
    <w:p w14:paraId="244A2A58" w14:textId="77777777" w:rsidR="007D776D" w:rsidRPr="005E797E" w:rsidRDefault="007D776D" w:rsidP="005B0D33">
      <w:pPr>
        <w:spacing w:line="360" w:lineRule="auto"/>
        <w:rPr>
          <w:rFonts w:ascii="Arial" w:hAnsi="Arial" w:cs="Arial"/>
          <w:color w:val="000000" w:themeColor="text1"/>
          <w:sz w:val="24"/>
          <w:szCs w:val="24"/>
        </w:rPr>
      </w:pPr>
    </w:p>
    <w:p w14:paraId="4C472944" w14:textId="77777777" w:rsidR="007D776D"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Technology is the backbone of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operations. The company is a pioneer in using technologies like AI, big data, and robotics in e-commerce. It should </w:t>
      </w:r>
      <w:r w:rsidRPr="005E797E">
        <w:rPr>
          <w:rFonts w:ascii="Arial" w:hAnsi="Arial" w:cs="Arial"/>
          <w:color w:val="000000" w:themeColor="text1"/>
          <w:sz w:val="24"/>
          <w:szCs w:val="24"/>
        </w:rPr>
        <w:lastRenderedPageBreak/>
        <w:t>continue investing in technology to maintain its competitive advantage and improve efficiency.</w:t>
      </w:r>
    </w:p>
    <w:p w14:paraId="6106FCFD" w14:textId="77777777" w:rsidR="007D776D" w:rsidRPr="005E797E" w:rsidRDefault="007D776D" w:rsidP="005B0D33">
      <w:pPr>
        <w:spacing w:line="360" w:lineRule="auto"/>
        <w:rPr>
          <w:rFonts w:ascii="Arial" w:hAnsi="Arial" w:cs="Arial"/>
          <w:color w:val="000000" w:themeColor="text1"/>
          <w:sz w:val="24"/>
          <w:szCs w:val="24"/>
        </w:rPr>
      </w:pPr>
    </w:p>
    <w:p w14:paraId="733C5505" w14:textId="77777777" w:rsidR="00DA4C95"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Legal: </w:t>
      </w:r>
    </w:p>
    <w:p w14:paraId="65E35A38" w14:textId="77777777" w:rsidR="00DA4C95" w:rsidRPr="005E797E" w:rsidRDefault="00DA4C95" w:rsidP="005B0D33">
      <w:pPr>
        <w:spacing w:line="360" w:lineRule="auto"/>
        <w:rPr>
          <w:rFonts w:ascii="Arial" w:hAnsi="Arial" w:cs="Arial"/>
          <w:color w:val="000000" w:themeColor="text1"/>
          <w:sz w:val="24"/>
          <w:szCs w:val="24"/>
        </w:rPr>
      </w:pPr>
    </w:p>
    <w:p w14:paraId="642471FD" w14:textId="6C9687C4" w:rsidR="007D776D"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JD.com faces various legal issues, from data privacy and security laws to antitrust regulations. Recently, the Chinese government has been tightening regulations on big tech companies, leading to increased scrutiny. JD.com must ensure strict compliance with all legal requirements to avoid any legal issues that might harm its reputation and financial stability.</w:t>
      </w:r>
    </w:p>
    <w:p w14:paraId="6535EF51" w14:textId="77777777" w:rsidR="007D776D" w:rsidRPr="005E797E" w:rsidRDefault="007D776D" w:rsidP="005B0D33">
      <w:pPr>
        <w:spacing w:line="360" w:lineRule="auto"/>
        <w:rPr>
          <w:rFonts w:ascii="Arial" w:hAnsi="Arial" w:cs="Arial"/>
          <w:color w:val="000000" w:themeColor="text1"/>
          <w:sz w:val="24"/>
          <w:szCs w:val="24"/>
        </w:rPr>
      </w:pPr>
    </w:p>
    <w:p w14:paraId="612AF2A8" w14:textId="77777777" w:rsidR="007D776D"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Environmental: </w:t>
      </w:r>
    </w:p>
    <w:p w14:paraId="47ABF704" w14:textId="77777777" w:rsidR="007D776D" w:rsidRPr="005E797E" w:rsidRDefault="007D776D" w:rsidP="005B0D33">
      <w:pPr>
        <w:spacing w:line="360" w:lineRule="auto"/>
        <w:rPr>
          <w:rFonts w:ascii="Arial" w:hAnsi="Arial" w:cs="Arial"/>
          <w:color w:val="000000" w:themeColor="text1"/>
          <w:sz w:val="24"/>
          <w:szCs w:val="24"/>
        </w:rPr>
      </w:pPr>
    </w:p>
    <w:p w14:paraId="2B302215" w14:textId="7E6105CA" w:rsidR="007D776D"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As e-commerce businesses grow, so do concerns about their environmental impact, especially concerning packaging and delivery. JD.com is investing in eco-friendly initiatives, like greener packaging and energy-efficient logistics, to address these concerns. However, increased focus on sustainability from consumers and regulators means JD.com needs to continue improving its environmental performance</w:t>
      </w:r>
      <w:r w:rsidR="00DA4C95" w:rsidRPr="005E797E">
        <w:rPr>
          <w:rFonts w:ascii="Arial" w:hAnsi="Arial" w:cs="Arial"/>
        </w:rPr>
        <w:t xml:space="preserve"> </w:t>
      </w:r>
      <w:r w:rsidR="00DA4C95" w:rsidRPr="005E797E">
        <w:rPr>
          <w:rFonts w:ascii="Arial" w:hAnsi="Arial" w:cs="Arial"/>
          <w:color w:val="000000" w:themeColor="text1"/>
          <w:sz w:val="24"/>
          <w:szCs w:val="24"/>
        </w:rPr>
        <w:t>(</w:t>
      </w:r>
      <w:proofErr w:type="spellStart"/>
      <w:r w:rsidR="00DA4C95" w:rsidRPr="005E797E">
        <w:rPr>
          <w:rFonts w:ascii="Arial" w:hAnsi="Arial" w:cs="Arial"/>
          <w:color w:val="000000" w:themeColor="text1"/>
          <w:sz w:val="24"/>
          <w:szCs w:val="24"/>
        </w:rPr>
        <w:t>Igini</w:t>
      </w:r>
      <w:proofErr w:type="spellEnd"/>
      <w:r w:rsidR="00DA4C95" w:rsidRPr="005E797E">
        <w:rPr>
          <w:rFonts w:ascii="Arial" w:hAnsi="Arial" w:cs="Arial"/>
          <w:color w:val="000000" w:themeColor="text1"/>
          <w:sz w:val="24"/>
          <w:szCs w:val="24"/>
        </w:rPr>
        <w:t>, 2022)</w:t>
      </w:r>
      <w:r w:rsidRPr="005E797E">
        <w:rPr>
          <w:rFonts w:ascii="Arial" w:hAnsi="Arial" w:cs="Arial"/>
          <w:color w:val="000000" w:themeColor="text1"/>
          <w:sz w:val="24"/>
          <w:szCs w:val="24"/>
        </w:rPr>
        <w:t>.</w:t>
      </w:r>
    </w:p>
    <w:p w14:paraId="709839FF" w14:textId="77777777" w:rsidR="007D776D" w:rsidRPr="005E797E" w:rsidRDefault="007D776D" w:rsidP="005B0D33">
      <w:pPr>
        <w:spacing w:line="360" w:lineRule="auto"/>
        <w:rPr>
          <w:rFonts w:ascii="Arial" w:hAnsi="Arial" w:cs="Arial"/>
          <w:color w:val="000000" w:themeColor="text1"/>
          <w:sz w:val="24"/>
          <w:szCs w:val="24"/>
        </w:rPr>
      </w:pPr>
    </w:p>
    <w:p w14:paraId="2F630C5F" w14:textId="1AF5D896" w:rsidR="000A7F64" w:rsidRPr="005E797E" w:rsidRDefault="007D776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PESTLE analysis reveals a complex mix of macro-environmental factors that JD.com must navigate. Given the dynamic nature of these factors, JD.com needs to remain vigilant and responsive, adapting its strategies as needed to sustain its competitive advantage and ensure long-term growth. While some factors like technological advancements and changing consumer behavior present opportunities for JD.com, others like regulatory tightening and environmental concerns pose significant challenges that the company needs to address effectively.</w:t>
      </w:r>
    </w:p>
    <w:p w14:paraId="3B4DE485" w14:textId="77777777" w:rsidR="000A7F64" w:rsidRPr="005E797E" w:rsidRDefault="000A7F64" w:rsidP="005B0D33">
      <w:pPr>
        <w:spacing w:line="360" w:lineRule="auto"/>
        <w:rPr>
          <w:rFonts w:ascii="Arial" w:hAnsi="Arial" w:cs="Arial"/>
          <w:color w:val="000000" w:themeColor="text1"/>
          <w:sz w:val="24"/>
          <w:szCs w:val="24"/>
        </w:rPr>
      </w:pPr>
    </w:p>
    <w:p w14:paraId="7E086027" w14:textId="101ED908" w:rsidR="000A7F64" w:rsidRPr="005E797E" w:rsidRDefault="006A312D" w:rsidP="005B0D33">
      <w:pPr>
        <w:pStyle w:val="3"/>
        <w:spacing w:line="360" w:lineRule="auto"/>
        <w:rPr>
          <w:color w:val="000000" w:themeColor="text1"/>
        </w:rPr>
      </w:pPr>
      <w:bookmarkStart w:id="16" w:name="_Toc140536757"/>
      <w:r w:rsidRPr="005E797E">
        <w:rPr>
          <w:color w:val="000000" w:themeColor="text1"/>
        </w:rPr>
        <w:lastRenderedPageBreak/>
        <w:t>3</w:t>
      </w:r>
      <w:r w:rsidR="000A7F64" w:rsidRPr="005E797E">
        <w:rPr>
          <w:color w:val="000000" w:themeColor="text1"/>
        </w:rPr>
        <w:t>.</w:t>
      </w:r>
      <w:r w:rsidR="00E23977" w:rsidRPr="005E797E">
        <w:rPr>
          <w:color w:val="000000" w:themeColor="text1"/>
        </w:rPr>
        <w:t>3</w:t>
      </w:r>
      <w:r w:rsidR="000A7F64" w:rsidRPr="005E797E">
        <w:rPr>
          <w:color w:val="000000" w:themeColor="text1"/>
        </w:rPr>
        <w:t>.</w:t>
      </w:r>
      <w:r w:rsidR="00F549A5" w:rsidRPr="005E797E">
        <w:rPr>
          <w:color w:val="000000" w:themeColor="text1"/>
        </w:rPr>
        <w:t>6</w:t>
      </w:r>
      <w:r w:rsidR="000A7F64" w:rsidRPr="005E797E">
        <w:rPr>
          <w:color w:val="000000" w:themeColor="text1"/>
        </w:rPr>
        <w:t xml:space="preserve"> </w:t>
      </w:r>
      <w:r w:rsidR="0050668D" w:rsidRPr="005E797E">
        <w:rPr>
          <w:color w:val="000000" w:themeColor="text1"/>
        </w:rPr>
        <w:t xml:space="preserve">SWOT and </w:t>
      </w:r>
      <w:r w:rsidR="00F549A5" w:rsidRPr="005E797E">
        <w:rPr>
          <w:color w:val="000000" w:themeColor="text1"/>
        </w:rPr>
        <w:t>TOWS M</w:t>
      </w:r>
      <w:r w:rsidR="00F549A5" w:rsidRPr="005E797E">
        <w:rPr>
          <w:color w:val="000000" w:themeColor="text1"/>
        </w:rPr>
        <w:t>atrix</w:t>
      </w:r>
      <w:bookmarkEnd w:id="16"/>
    </w:p>
    <w:p w14:paraId="28D3F131" w14:textId="20D13D5F" w:rsidR="000A7F64" w:rsidRPr="005E797E" w:rsidRDefault="0050668D" w:rsidP="005B0D33">
      <w:pPr>
        <w:spacing w:line="360" w:lineRule="auto"/>
        <w:rPr>
          <w:rFonts w:ascii="Arial" w:hAnsi="Arial" w:cs="Arial"/>
          <w:b/>
          <w:bCs/>
          <w:color w:val="000000" w:themeColor="text1"/>
          <w:sz w:val="24"/>
          <w:szCs w:val="24"/>
        </w:rPr>
      </w:pPr>
      <w:r w:rsidRPr="005E797E">
        <w:rPr>
          <w:rFonts w:ascii="Arial" w:hAnsi="Arial" w:cs="Arial"/>
          <w:b/>
          <w:bCs/>
          <w:color w:val="000000" w:themeColor="text1"/>
          <w:sz w:val="24"/>
          <w:szCs w:val="24"/>
        </w:rPr>
        <w:t>SWOT</w:t>
      </w:r>
    </w:p>
    <w:p w14:paraId="1607BE9F" w14:textId="77777777" w:rsidR="0050668D" w:rsidRPr="005E797E" w:rsidRDefault="0050668D" w:rsidP="005B0D33">
      <w:pPr>
        <w:spacing w:line="360" w:lineRule="auto"/>
        <w:rPr>
          <w:rFonts w:ascii="Arial" w:hAnsi="Arial" w:cs="Arial"/>
          <w:color w:val="000000" w:themeColor="text1"/>
          <w:sz w:val="24"/>
          <w:szCs w:val="24"/>
        </w:rPr>
      </w:pPr>
    </w:p>
    <w:p w14:paraId="20030939"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Strengths: </w:t>
      </w:r>
    </w:p>
    <w:p w14:paraId="2F859278" w14:textId="77777777" w:rsidR="0050668D" w:rsidRPr="005E797E" w:rsidRDefault="0050668D" w:rsidP="005B0D33">
      <w:pPr>
        <w:spacing w:line="360" w:lineRule="auto"/>
        <w:rPr>
          <w:rFonts w:ascii="Arial" w:hAnsi="Arial" w:cs="Arial"/>
          <w:color w:val="000000" w:themeColor="text1"/>
          <w:sz w:val="24"/>
          <w:szCs w:val="24"/>
        </w:rPr>
      </w:pPr>
    </w:p>
    <w:p w14:paraId="3250D95D"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JD.com is one of China's largest e-commerce platforms, serving millions of customers. The company has earned its reputation for authentic, high-quality products, thus gaining significant trust from customers.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self-operated logistics network covers 99% of China's population, ensuring fast and reliable delivery, giving them a competitive edge over other e-commerce platforms.</w:t>
      </w:r>
    </w:p>
    <w:p w14:paraId="62AFA178" w14:textId="77777777" w:rsidR="0050668D" w:rsidRPr="005E797E" w:rsidRDefault="0050668D" w:rsidP="005B0D33">
      <w:pPr>
        <w:spacing w:line="360" w:lineRule="auto"/>
        <w:rPr>
          <w:rFonts w:ascii="Arial" w:hAnsi="Arial" w:cs="Arial"/>
          <w:color w:val="000000" w:themeColor="text1"/>
          <w:sz w:val="24"/>
          <w:szCs w:val="24"/>
        </w:rPr>
      </w:pPr>
    </w:p>
    <w:p w14:paraId="06D26CE3"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Another significant strength is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extensive use of technology. The company leverages AI, big data, and automation to enhance operational efficiency and customer experience. Their innovation in drone delivery and unmanned warehouses have set industry benchmarks.</w:t>
      </w:r>
    </w:p>
    <w:p w14:paraId="51A7F058" w14:textId="77777777" w:rsidR="0050668D" w:rsidRPr="005E797E" w:rsidRDefault="0050668D" w:rsidP="005B0D33">
      <w:pPr>
        <w:spacing w:line="360" w:lineRule="auto"/>
        <w:rPr>
          <w:rFonts w:ascii="Arial" w:hAnsi="Arial" w:cs="Arial"/>
          <w:color w:val="000000" w:themeColor="text1"/>
          <w:sz w:val="24"/>
          <w:szCs w:val="24"/>
        </w:rPr>
      </w:pPr>
    </w:p>
    <w:p w14:paraId="32BC3C6E"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Weaknesses: </w:t>
      </w:r>
    </w:p>
    <w:p w14:paraId="7A672757" w14:textId="77777777" w:rsidR="0050668D" w:rsidRPr="005E797E" w:rsidRDefault="0050668D" w:rsidP="005B0D33">
      <w:pPr>
        <w:spacing w:line="360" w:lineRule="auto"/>
        <w:rPr>
          <w:rFonts w:ascii="Arial" w:hAnsi="Arial" w:cs="Arial"/>
          <w:color w:val="000000" w:themeColor="text1"/>
          <w:sz w:val="24"/>
          <w:szCs w:val="24"/>
        </w:rPr>
      </w:pPr>
    </w:p>
    <w:p w14:paraId="625D3D93" w14:textId="4AB78D2C"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Despite its success, JD.com also has some weaknesses. The company's focus on investing heavily in technology and logistics infrastructure results in high operational costs. This could potentially hinder its profitability. Additionally, while its emphasis on quality control and authentic products is commendable, it often leads to higher prices compared to its competitors, potentially limiting its market share among price-sensitive customers</w:t>
      </w:r>
      <w:r w:rsidR="005E797E" w:rsidRPr="005E797E">
        <w:rPr>
          <w:rFonts w:ascii="Arial" w:hAnsi="Arial" w:cs="Arial"/>
        </w:rPr>
        <w:t xml:space="preserve"> </w:t>
      </w:r>
      <w:r w:rsidR="005E797E" w:rsidRPr="005E797E">
        <w:rPr>
          <w:rFonts w:ascii="Arial" w:hAnsi="Arial" w:cs="Arial"/>
          <w:color w:val="000000" w:themeColor="text1"/>
          <w:sz w:val="24"/>
          <w:szCs w:val="24"/>
        </w:rPr>
        <w:t>(</w:t>
      </w:r>
      <w:proofErr w:type="spellStart"/>
      <w:r w:rsidR="005E797E" w:rsidRPr="005E797E">
        <w:rPr>
          <w:rFonts w:ascii="Arial" w:hAnsi="Arial" w:cs="Arial"/>
          <w:color w:val="000000" w:themeColor="text1"/>
          <w:sz w:val="24"/>
          <w:szCs w:val="24"/>
        </w:rPr>
        <w:t>Wipo</w:t>
      </w:r>
      <w:proofErr w:type="spellEnd"/>
      <w:r w:rsidR="005E797E" w:rsidRPr="005E797E">
        <w:rPr>
          <w:rFonts w:ascii="Arial" w:hAnsi="Arial" w:cs="Arial"/>
          <w:color w:val="000000" w:themeColor="text1"/>
          <w:sz w:val="24"/>
          <w:szCs w:val="24"/>
        </w:rPr>
        <w:t>, 2023)</w:t>
      </w:r>
      <w:r w:rsidRPr="005E797E">
        <w:rPr>
          <w:rFonts w:ascii="Arial" w:hAnsi="Arial" w:cs="Arial"/>
          <w:color w:val="000000" w:themeColor="text1"/>
          <w:sz w:val="24"/>
          <w:szCs w:val="24"/>
        </w:rPr>
        <w:t>.</w:t>
      </w:r>
    </w:p>
    <w:p w14:paraId="2E100BBE" w14:textId="77777777" w:rsidR="0050668D" w:rsidRPr="005E797E" w:rsidRDefault="0050668D" w:rsidP="005B0D33">
      <w:pPr>
        <w:spacing w:line="360" w:lineRule="auto"/>
        <w:rPr>
          <w:rFonts w:ascii="Arial" w:hAnsi="Arial" w:cs="Arial"/>
          <w:color w:val="000000" w:themeColor="text1"/>
          <w:sz w:val="24"/>
          <w:szCs w:val="24"/>
        </w:rPr>
      </w:pPr>
    </w:p>
    <w:p w14:paraId="389F3B9C"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Opportunities: </w:t>
      </w:r>
    </w:p>
    <w:p w14:paraId="4FBEA35E" w14:textId="77777777" w:rsidR="0050668D" w:rsidRPr="005E797E" w:rsidRDefault="0050668D" w:rsidP="005B0D33">
      <w:pPr>
        <w:spacing w:line="360" w:lineRule="auto"/>
        <w:rPr>
          <w:rFonts w:ascii="Arial" w:hAnsi="Arial" w:cs="Arial"/>
          <w:color w:val="000000" w:themeColor="text1"/>
          <w:sz w:val="24"/>
          <w:szCs w:val="24"/>
        </w:rPr>
      </w:pPr>
    </w:p>
    <w:p w14:paraId="5F8E22DD" w14:textId="20272478"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The rapid growth of e-commerce, </w:t>
      </w:r>
      <w:proofErr w:type="spellStart"/>
      <w:r w:rsidRPr="005E797E">
        <w:rPr>
          <w:rFonts w:ascii="Arial" w:hAnsi="Arial" w:cs="Arial"/>
          <w:color w:val="000000" w:themeColor="text1"/>
          <w:sz w:val="24"/>
          <w:szCs w:val="24"/>
        </w:rPr>
        <w:t>fuelled</w:t>
      </w:r>
      <w:proofErr w:type="spellEnd"/>
      <w:r w:rsidRPr="005E797E">
        <w:rPr>
          <w:rFonts w:ascii="Arial" w:hAnsi="Arial" w:cs="Arial"/>
          <w:color w:val="000000" w:themeColor="text1"/>
          <w:sz w:val="24"/>
          <w:szCs w:val="24"/>
        </w:rPr>
        <w:t xml:space="preserve"> further by the COVID-19 pandemic, provides immense growth opportunities for JD.com. With the increasing </w:t>
      </w:r>
      <w:r w:rsidRPr="005E797E">
        <w:rPr>
          <w:rFonts w:ascii="Arial" w:hAnsi="Arial" w:cs="Arial"/>
          <w:color w:val="000000" w:themeColor="text1"/>
          <w:sz w:val="24"/>
          <w:szCs w:val="24"/>
        </w:rPr>
        <w:lastRenderedPageBreak/>
        <w:t>digitalization of the Chinese economy and the growing middle class, more consumers are shifting towards online shopping. The company can further expand its product categories and services to cater to these changing consumption habits</w:t>
      </w:r>
      <w:r w:rsidR="005E797E" w:rsidRPr="005E797E">
        <w:rPr>
          <w:rFonts w:ascii="Arial" w:hAnsi="Arial" w:cs="Arial"/>
        </w:rPr>
        <w:t xml:space="preserve"> </w:t>
      </w:r>
      <w:r w:rsidR="005E797E" w:rsidRPr="005E797E">
        <w:rPr>
          <w:rFonts w:ascii="Arial" w:hAnsi="Arial" w:cs="Arial"/>
          <w:color w:val="000000" w:themeColor="text1"/>
          <w:sz w:val="24"/>
          <w:szCs w:val="24"/>
        </w:rPr>
        <w:t>(Sun, 2023)</w:t>
      </w:r>
      <w:r w:rsidRPr="005E797E">
        <w:rPr>
          <w:rFonts w:ascii="Arial" w:hAnsi="Arial" w:cs="Arial"/>
          <w:color w:val="000000" w:themeColor="text1"/>
          <w:sz w:val="24"/>
          <w:szCs w:val="24"/>
        </w:rPr>
        <w:t>.</w:t>
      </w:r>
    </w:p>
    <w:p w14:paraId="6ADC70B1" w14:textId="77777777" w:rsidR="0050668D" w:rsidRPr="005E797E" w:rsidRDefault="0050668D" w:rsidP="005B0D33">
      <w:pPr>
        <w:spacing w:line="360" w:lineRule="auto"/>
        <w:rPr>
          <w:rFonts w:ascii="Arial" w:hAnsi="Arial" w:cs="Arial"/>
          <w:color w:val="000000" w:themeColor="text1"/>
          <w:sz w:val="24"/>
          <w:szCs w:val="24"/>
        </w:rPr>
      </w:pPr>
    </w:p>
    <w:p w14:paraId="25DC3289"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Technological advancements also present an opportunity. The further incorporation of AI, VR, and AR in shopping experiences can potentially attract more customers. Moreover, JD.com can capitalize on the growing emphasis on sustainability and green initiatives by incorporating more eco-friendly practices.</w:t>
      </w:r>
    </w:p>
    <w:p w14:paraId="0B8B6B8B" w14:textId="77777777" w:rsidR="0050668D" w:rsidRPr="005E797E" w:rsidRDefault="0050668D" w:rsidP="005B0D33">
      <w:pPr>
        <w:spacing w:line="360" w:lineRule="auto"/>
        <w:rPr>
          <w:rFonts w:ascii="Arial" w:hAnsi="Arial" w:cs="Arial"/>
          <w:color w:val="000000" w:themeColor="text1"/>
          <w:sz w:val="24"/>
          <w:szCs w:val="24"/>
        </w:rPr>
      </w:pPr>
    </w:p>
    <w:p w14:paraId="7EA968B1"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Threats: </w:t>
      </w:r>
    </w:p>
    <w:p w14:paraId="44224D28" w14:textId="77777777" w:rsidR="0050668D" w:rsidRPr="005E797E" w:rsidRDefault="0050668D" w:rsidP="005B0D33">
      <w:pPr>
        <w:spacing w:line="360" w:lineRule="auto"/>
        <w:rPr>
          <w:rFonts w:ascii="Arial" w:hAnsi="Arial" w:cs="Arial"/>
          <w:color w:val="000000" w:themeColor="text1"/>
          <w:sz w:val="24"/>
          <w:szCs w:val="24"/>
        </w:rPr>
      </w:pPr>
    </w:p>
    <w:p w14:paraId="72F6BEEF"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The e-commerce industry in China is highly competitive, with major players like Alibaba and </w:t>
      </w:r>
      <w:proofErr w:type="spellStart"/>
      <w:r w:rsidRPr="005E797E">
        <w:rPr>
          <w:rFonts w:ascii="Arial" w:hAnsi="Arial" w:cs="Arial"/>
          <w:color w:val="000000" w:themeColor="text1"/>
          <w:sz w:val="24"/>
          <w:szCs w:val="24"/>
        </w:rPr>
        <w:t>Pinduoduo</w:t>
      </w:r>
      <w:proofErr w:type="spellEnd"/>
      <w:r w:rsidRPr="005E797E">
        <w:rPr>
          <w:rFonts w:ascii="Arial" w:hAnsi="Arial" w:cs="Arial"/>
          <w:color w:val="000000" w:themeColor="text1"/>
          <w:sz w:val="24"/>
          <w:szCs w:val="24"/>
        </w:rPr>
        <w:t xml:space="preserve"> constantly vying for market share. This intense competition could put pressure on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growth and profitability.</w:t>
      </w:r>
    </w:p>
    <w:p w14:paraId="7F07DAFF" w14:textId="77777777" w:rsidR="0050668D" w:rsidRPr="005E797E" w:rsidRDefault="0050668D" w:rsidP="005B0D33">
      <w:pPr>
        <w:spacing w:line="360" w:lineRule="auto"/>
        <w:rPr>
          <w:rFonts w:ascii="Arial" w:hAnsi="Arial" w:cs="Arial"/>
          <w:color w:val="000000" w:themeColor="text1"/>
          <w:sz w:val="24"/>
          <w:szCs w:val="24"/>
        </w:rPr>
      </w:pPr>
    </w:p>
    <w:p w14:paraId="6B69525C"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Changes in regulatory landscapes also pose threats. Recently, the Chinese government has increased scrutiny of the tech sector with new regulations, potentially impacting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operations. There are also potential risks related to data security and privacy, given the digital nature of the business.</w:t>
      </w:r>
    </w:p>
    <w:p w14:paraId="428978A6" w14:textId="77777777" w:rsidR="0050668D" w:rsidRPr="005E797E" w:rsidRDefault="0050668D" w:rsidP="005B0D33">
      <w:pPr>
        <w:spacing w:line="360" w:lineRule="auto"/>
        <w:rPr>
          <w:rFonts w:ascii="Arial" w:hAnsi="Arial" w:cs="Arial"/>
          <w:color w:val="000000" w:themeColor="text1"/>
          <w:sz w:val="24"/>
          <w:szCs w:val="24"/>
        </w:rPr>
      </w:pPr>
    </w:p>
    <w:p w14:paraId="53E1FCC2" w14:textId="2EE6616E" w:rsidR="00F549A5"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While JD.com has strong competitive advantages, such as its expansive logistics network and emphasis on technology and quality, it must tackle challenges like high operational costs and intense competition. The company has promising opportunities in the growing e-commerce market and digital economy, but it must also navigate threats stemming from regulatory changes and potential data security concerns.</w:t>
      </w:r>
    </w:p>
    <w:p w14:paraId="7A569615" w14:textId="77777777" w:rsidR="000A7F64" w:rsidRPr="005E797E" w:rsidRDefault="000A7F64" w:rsidP="005B0D33">
      <w:pPr>
        <w:spacing w:line="360" w:lineRule="auto"/>
        <w:rPr>
          <w:rFonts w:ascii="Arial" w:hAnsi="Arial" w:cs="Arial"/>
          <w:color w:val="000000" w:themeColor="text1"/>
          <w:sz w:val="24"/>
          <w:szCs w:val="24"/>
        </w:rPr>
      </w:pPr>
    </w:p>
    <w:p w14:paraId="2EF70844" w14:textId="77777777" w:rsidR="0050668D" w:rsidRPr="005E797E" w:rsidRDefault="0050668D" w:rsidP="005B0D33">
      <w:pPr>
        <w:spacing w:line="360" w:lineRule="auto"/>
        <w:rPr>
          <w:rFonts w:ascii="Arial" w:hAnsi="Arial" w:cs="Arial"/>
          <w:color w:val="000000" w:themeColor="text1"/>
          <w:sz w:val="24"/>
          <w:szCs w:val="24"/>
        </w:rPr>
      </w:pPr>
    </w:p>
    <w:p w14:paraId="163B7749" w14:textId="13E2100B" w:rsidR="0050668D" w:rsidRPr="005E797E" w:rsidRDefault="0050668D" w:rsidP="005B0D33">
      <w:pPr>
        <w:spacing w:line="360" w:lineRule="auto"/>
        <w:rPr>
          <w:rFonts w:ascii="Arial" w:hAnsi="Arial" w:cs="Arial"/>
          <w:b/>
          <w:bCs/>
          <w:color w:val="000000" w:themeColor="text1"/>
          <w:sz w:val="24"/>
          <w:szCs w:val="24"/>
        </w:rPr>
      </w:pPr>
      <w:r w:rsidRPr="005E797E">
        <w:rPr>
          <w:rFonts w:ascii="Arial" w:hAnsi="Arial" w:cs="Arial"/>
          <w:b/>
          <w:bCs/>
          <w:color w:val="000000" w:themeColor="text1"/>
          <w:sz w:val="24"/>
          <w:szCs w:val="24"/>
        </w:rPr>
        <w:t>TOWS Matrix</w:t>
      </w:r>
    </w:p>
    <w:p w14:paraId="04BFA2C7" w14:textId="77777777" w:rsidR="0050668D" w:rsidRPr="005E797E" w:rsidRDefault="0050668D" w:rsidP="005B0D33">
      <w:pPr>
        <w:spacing w:line="360" w:lineRule="auto"/>
        <w:rPr>
          <w:rFonts w:ascii="Arial" w:hAnsi="Arial" w:cs="Arial"/>
          <w:color w:val="000000" w:themeColor="text1"/>
          <w:sz w:val="24"/>
          <w:szCs w:val="24"/>
        </w:rPr>
      </w:pPr>
    </w:p>
    <w:p w14:paraId="60D1D7A7"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The TOWS matrix is an analytical tool used to devise various strategies based on the identified SWOT. The aim is to maximize opportunities and strengths, while minimizing threats and weaknesses. Here's a TOWS analysis for JD.com:</w:t>
      </w:r>
    </w:p>
    <w:p w14:paraId="6D4B1D5F" w14:textId="77777777" w:rsidR="0050668D" w:rsidRPr="005E797E" w:rsidRDefault="0050668D" w:rsidP="005B0D33">
      <w:pPr>
        <w:spacing w:line="360" w:lineRule="auto"/>
        <w:rPr>
          <w:rFonts w:ascii="Arial" w:hAnsi="Arial" w:cs="Arial"/>
          <w:color w:val="000000" w:themeColor="text1"/>
          <w:sz w:val="24"/>
          <w:szCs w:val="24"/>
        </w:rPr>
      </w:pPr>
    </w:p>
    <w:p w14:paraId="75B2C171"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SO (Strengths-Opportunities) Strategies:</w:t>
      </w:r>
    </w:p>
    <w:p w14:paraId="65B3F6AC" w14:textId="77777777" w:rsidR="0050668D" w:rsidRPr="005E797E" w:rsidRDefault="0050668D" w:rsidP="005B0D33">
      <w:pPr>
        <w:spacing w:line="360" w:lineRule="auto"/>
        <w:rPr>
          <w:rFonts w:ascii="Arial" w:hAnsi="Arial" w:cs="Arial"/>
          <w:color w:val="000000" w:themeColor="text1"/>
          <w:sz w:val="24"/>
          <w:szCs w:val="24"/>
        </w:rPr>
      </w:pPr>
    </w:p>
    <w:p w14:paraId="440B109B" w14:textId="2A074BD0"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JD.com can leverage its strengths to seize identified opportunities. The company can use its robust logistics network and technological prowess to capitalize on the growing e-commerce market. For example, JD.com can further enhance its AI and VR technologies to improve the online shopping experience, attracting more customers. Additionally, the company could expand its product categories and services, catering to the diversified needs of the expanding middle-class consumer base</w:t>
      </w:r>
      <w:r w:rsidR="005E797E" w:rsidRPr="005E797E">
        <w:rPr>
          <w:rFonts w:ascii="Arial" w:hAnsi="Arial" w:cs="Arial"/>
        </w:rPr>
        <w:t xml:space="preserve"> </w:t>
      </w:r>
      <w:r w:rsidR="005E797E" w:rsidRPr="005E797E">
        <w:rPr>
          <w:rFonts w:ascii="Arial" w:hAnsi="Arial" w:cs="Arial"/>
          <w:color w:val="000000" w:themeColor="text1"/>
          <w:sz w:val="24"/>
          <w:szCs w:val="24"/>
        </w:rPr>
        <w:t>(Jane, 2023)</w:t>
      </w:r>
      <w:r w:rsidRPr="005E797E">
        <w:rPr>
          <w:rFonts w:ascii="Arial" w:hAnsi="Arial" w:cs="Arial"/>
          <w:color w:val="000000" w:themeColor="text1"/>
          <w:sz w:val="24"/>
          <w:szCs w:val="24"/>
        </w:rPr>
        <w:t>.</w:t>
      </w:r>
    </w:p>
    <w:p w14:paraId="7788E844" w14:textId="77777777" w:rsidR="0050668D" w:rsidRPr="005E797E" w:rsidRDefault="0050668D" w:rsidP="005B0D33">
      <w:pPr>
        <w:spacing w:line="360" w:lineRule="auto"/>
        <w:rPr>
          <w:rFonts w:ascii="Arial" w:hAnsi="Arial" w:cs="Arial"/>
          <w:color w:val="000000" w:themeColor="text1"/>
          <w:sz w:val="24"/>
          <w:szCs w:val="24"/>
        </w:rPr>
      </w:pPr>
    </w:p>
    <w:p w14:paraId="5A43705D"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ST (Strengths-Threats) Strategies:</w:t>
      </w:r>
    </w:p>
    <w:p w14:paraId="683A7CC5" w14:textId="77777777" w:rsidR="0050668D" w:rsidRPr="005E797E" w:rsidRDefault="0050668D" w:rsidP="005B0D33">
      <w:pPr>
        <w:spacing w:line="360" w:lineRule="auto"/>
        <w:rPr>
          <w:rFonts w:ascii="Arial" w:hAnsi="Arial" w:cs="Arial"/>
          <w:color w:val="000000" w:themeColor="text1"/>
          <w:sz w:val="24"/>
          <w:szCs w:val="24"/>
        </w:rPr>
      </w:pPr>
    </w:p>
    <w:p w14:paraId="26D17B5E" w14:textId="13A8C235"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JD.com can use its strengths to mitigate potential threats. For instance, the company can leverage its reputation for high-quality and authentic products to differentiate itself in the intensely competitive e-commerce market. Even in the face of tighter regulatory controls,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strong adherence to quality and authenticity could play in its favor</w:t>
      </w:r>
      <w:r w:rsidR="005E797E" w:rsidRPr="005E797E">
        <w:rPr>
          <w:rFonts w:ascii="Arial" w:hAnsi="Arial" w:cs="Arial"/>
        </w:rPr>
        <w:t xml:space="preserve"> </w:t>
      </w:r>
      <w:r w:rsidR="005E797E" w:rsidRPr="005E797E">
        <w:rPr>
          <w:rFonts w:ascii="Arial" w:hAnsi="Arial" w:cs="Arial"/>
          <w:color w:val="000000" w:themeColor="text1"/>
          <w:sz w:val="24"/>
          <w:szCs w:val="24"/>
        </w:rPr>
        <w:t>(Wood et al., 2021)</w:t>
      </w:r>
      <w:r w:rsidRPr="005E797E">
        <w:rPr>
          <w:rFonts w:ascii="Arial" w:hAnsi="Arial" w:cs="Arial"/>
          <w:color w:val="000000" w:themeColor="text1"/>
          <w:sz w:val="24"/>
          <w:szCs w:val="24"/>
        </w:rPr>
        <w:t>. Also, in light of potential data security risks, the company's technological capabilities could be deployed to enhance cybersecurity measures.</w:t>
      </w:r>
    </w:p>
    <w:p w14:paraId="4D768AE8" w14:textId="77777777" w:rsidR="0050668D" w:rsidRPr="005E797E" w:rsidRDefault="0050668D" w:rsidP="005B0D33">
      <w:pPr>
        <w:spacing w:line="360" w:lineRule="auto"/>
        <w:rPr>
          <w:rFonts w:ascii="Arial" w:hAnsi="Arial" w:cs="Arial"/>
          <w:color w:val="000000" w:themeColor="text1"/>
          <w:sz w:val="24"/>
          <w:szCs w:val="24"/>
        </w:rPr>
      </w:pPr>
    </w:p>
    <w:p w14:paraId="57BBC43D"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WO (Weaknesses-Opportunities) Strategies:</w:t>
      </w:r>
    </w:p>
    <w:p w14:paraId="59644FD2" w14:textId="77777777" w:rsidR="0050668D" w:rsidRPr="005E797E" w:rsidRDefault="0050668D" w:rsidP="005B0D33">
      <w:pPr>
        <w:spacing w:line="360" w:lineRule="auto"/>
        <w:rPr>
          <w:rFonts w:ascii="Arial" w:hAnsi="Arial" w:cs="Arial"/>
          <w:color w:val="000000" w:themeColor="text1"/>
          <w:sz w:val="24"/>
          <w:szCs w:val="24"/>
        </w:rPr>
      </w:pPr>
    </w:p>
    <w:p w14:paraId="78570832"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To harness opportunities while addressing weaknesses, JD.com could focus on cost optimization. Despite high operational costs due to heavy investment in infrastructure and technology, these investments could lead to long-term cost </w:t>
      </w:r>
      <w:r w:rsidRPr="005E797E">
        <w:rPr>
          <w:rFonts w:ascii="Arial" w:hAnsi="Arial" w:cs="Arial"/>
          <w:color w:val="000000" w:themeColor="text1"/>
          <w:sz w:val="24"/>
          <w:szCs w:val="24"/>
        </w:rPr>
        <w:lastRenderedPageBreak/>
        <w:t>savings through improved efficiency. For example, automation in warehouses and AI-driven supply chain management could reduce operational costs in the long run. This could enable JD.com to offer competitive pricing without compromising on quality, thereby attracting price-sensitive customers.</w:t>
      </w:r>
    </w:p>
    <w:p w14:paraId="3DE26F5C" w14:textId="77777777" w:rsidR="0050668D" w:rsidRPr="005E797E" w:rsidRDefault="0050668D" w:rsidP="005B0D33">
      <w:pPr>
        <w:spacing w:line="360" w:lineRule="auto"/>
        <w:rPr>
          <w:rFonts w:ascii="Arial" w:hAnsi="Arial" w:cs="Arial"/>
          <w:color w:val="000000" w:themeColor="text1"/>
          <w:sz w:val="24"/>
          <w:szCs w:val="24"/>
        </w:rPr>
      </w:pPr>
    </w:p>
    <w:p w14:paraId="32D6E661" w14:textId="77777777"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WT (Weaknesses-Threats) Strategies:</w:t>
      </w:r>
    </w:p>
    <w:p w14:paraId="7950D56D" w14:textId="77777777" w:rsidR="0050668D" w:rsidRPr="005E797E" w:rsidRDefault="0050668D" w:rsidP="005B0D33">
      <w:pPr>
        <w:spacing w:line="360" w:lineRule="auto"/>
        <w:rPr>
          <w:rFonts w:ascii="Arial" w:hAnsi="Arial" w:cs="Arial"/>
          <w:color w:val="000000" w:themeColor="text1"/>
          <w:sz w:val="24"/>
          <w:szCs w:val="24"/>
        </w:rPr>
      </w:pPr>
    </w:p>
    <w:p w14:paraId="2D18ADA9" w14:textId="0D41D6C0" w:rsidR="0050668D" w:rsidRPr="005E797E" w:rsidRDefault="0050668D"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To mitigate weaknesses and counter threats, JD.com needs to strategically invest in areas that provide the highest returns. Given the competitive landscape and regulatory changes, it is critical for the company to keep its operating costs under control. The company could seek partnerships or alliances to share costs and resources</w:t>
      </w:r>
      <w:r w:rsidR="005E797E" w:rsidRPr="005E797E">
        <w:rPr>
          <w:rFonts w:ascii="Arial" w:hAnsi="Arial" w:cs="Arial"/>
        </w:rPr>
        <w:t xml:space="preserve"> </w:t>
      </w:r>
      <w:r w:rsidR="005E797E" w:rsidRPr="005E797E">
        <w:rPr>
          <w:rFonts w:ascii="Arial" w:hAnsi="Arial" w:cs="Arial"/>
          <w:color w:val="000000" w:themeColor="text1"/>
          <w:sz w:val="24"/>
          <w:szCs w:val="24"/>
        </w:rPr>
        <w:t>(</w:t>
      </w:r>
      <w:proofErr w:type="spellStart"/>
      <w:r w:rsidR="005E797E" w:rsidRPr="005E797E">
        <w:rPr>
          <w:rFonts w:ascii="Arial" w:hAnsi="Arial" w:cs="Arial"/>
          <w:color w:val="000000" w:themeColor="text1"/>
          <w:sz w:val="24"/>
          <w:szCs w:val="24"/>
        </w:rPr>
        <w:t>Cuof</w:t>
      </w:r>
      <w:r w:rsidR="005E797E" w:rsidRPr="005E797E">
        <w:rPr>
          <w:rFonts w:ascii="Arial" w:hAnsi="Arial" w:cs="Arial"/>
          <w:color w:val="000000" w:themeColor="text1"/>
          <w:sz w:val="24"/>
          <w:szCs w:val="24"/>
        </w:rPr>
        <w:t>a</w:t>
      </w:r>
      <w:proofErr w:type="spellEnd"/>
      <w:r w:rsidR="005E797E" w:rsidRPr="005E797E">
        <w:rPr>
          <w:rFonts w:ascii="Arial" w:hAnsi="Arial" w:cs="Arial"/>
          <w:color w:val="000000" w:themeColor="text1"/>
          <w:sz w:val="24"/>
          <w:szCs w:val="24"/>
        </w:rPr>
        <w:t>, 2023)</w:t>
      </w:r>
      <w:r w:rsidRPr="005E797E">
        <w:rPr>
          <w:rFonts w:ascii="Arial" w:hAnsi="Arial" w:cs="Arial"/>
          <w:color w:val="000000" w:themeColor="text1"/>
          <w:sz w:val="24"/>
          <w:szCs w:val="24"/>
        </w:rPr>
        <w:t>. Also, in the face of potential regulatory changes, the company should engage in active dialogue with authorities to stay ahead of any new requirements.</w:t>
      </w:r>
    </w:p>
    <w:p w14:paraId="362D6137" w14:textId="77777777" w:rsidR="0050668D" w:rsidRPr="005E797E" w:rsidRDefault="0050668D" w:rsidP="005B0D33">
      <w:pPr>
        <w:spacing w:line="360" w:lineRule="auto"/>
        <w:rPr>
          <w:rFonts w:ascii="Arial" w:hAnsi="Arial" w:cs="Arial"/>
          <w:color w:val="000000" w:themeColor="text1"/>
          <w:sz w:val="24"/>
          <w:szCs w:val="24"/>
        </w:rPr>
      </w:pPr>
    </w:p>
    <w:p w14:paraId="446ACC1C" w14:textId="77777777" w:rsidR="00E40B3C" w:rsidRPr="005E797E" w:rsidRDefault="00E40B3C" w:rsidP="005B0D33">
      <w:pPr>
        <w:pStyle w:val="1"/>
        <w:spacing w:line="360" w:lineRule="auto"/>
        <w:rPr>
          <w:color w:val="000000" w:themeColor="text1"/>
        </w:rPr>
      </w:pPr>
      <w:bookmarkStart w:id="17" w:name="_Toc140536758"/>
      <w:r w:rsidRPr="005E797E">
        <w:rPr>
          <w:color w:val="000000" w:themeColor="text1"/>
        </w:rPr>
        <w:t>Conclusion</w:t>
      </w:r>
      <w:bookmarkEnd w:id="17"/>
    </w:p>
    <w:p w14:paraId="01F31C78" w14:textId="77777777" w:rsidR="00E40B3C" w:rsidRPr="005E797E" w:rsidRDefault="00E40B3C" w:rsidP="005B0D33">
      <w:pPr>
        <w:spacing w:line="360" w:lineRule="auto"/>
        <w:rPr>
          <w:rFonts w:ascii="Arial" w:hAnsi="Arial" w:cs="Arial"/>
          <w:color w:val="000000" w:themeColor="text1"/>
          <w:sz w:val="24"/>
          <w:szCs w:val="24"/>
        </w:rPr>
      </w:pPr>
    </w:p>
    <w:p w14:paraId="2FEB58F6" w14:textId="77777777" w:rsidR="0048554F"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The strategic analysis of JD.com unveils a blend of challenges and opportunities that exist within the e-commerce and logistics industry. The company has demonstrated remarkable capabilities and resilience in the highly competitive and rapidly evolving e-commerce landscape. Its strengths, particularly in terms of robust logistics network, advanced technology implementation, and a reputation for quality, place it in a favorable position to capitalize on the growing online retail market, especially amid the increased digitalization trend propelled by the pandemic.</w:t>
      </w:r>
    </w:p>
    <w:p w14:paraId="72C0AEE7" w14:textId="77777777" w:rsidR="0048554F" w:rsidRPr="005E797E" w:rsidRDefault="0048554F" w:rsidP="005B0D33">
      <w:pPr>
        <w:spacing w:line="360" w:lineRule="auto"/>
        <w:rPr>
          <w:rFonts w:ascii="Arial" w:hAnsi="Arial" w:cs="Arial"/>
          <w:color w:val="000000" w:themeColor="text1"/>
          <w:sz w:val="24"/>
          <w:szCs w:val="24"/>
        </w:rPr>
      </w:pPr>
    </w:p>
    <w:p w14:paraId="6502D671" w14:textId="77777777" w:rsidR="0048554F"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However, JD.com is not without weaknesses and threats. High operational costs, regulatory scrutiny, and intense competition represent significant </w:t>
      </w:r>
      <w:r w:rsidRPr="005E797E">
        <w:rPr>
          <w:rFonts w:ascii="Arial" w:hAnsi="Arial" w:cs="Arial"/>
          <w:color w:val="000000" w:themeColor="text1"/>
          <w:sz w:val="24"/>
          <w:szCs w:val="24"/>
        </w:rPr>
        <w:lastRenderedPageBreak/>
        <w:t xml:space="preserve">challenges that need proactive management. Yet, these hurdles also present opportunities for innovation, cost optimization, and strategic collaborations. Adapting to regulatory changes, enhancing cybersecurity measures, and leveraging technological capabilities to offer superior customer experience and operational efficiency are critical for </w:t>
      </w:r>
      <w:proofErr w:type="spellStart"/>
      <w:r w:rsidRPr="005E797E">
        <w:rPr>
          <w:rFonts w:ascii="Arial" w:hAnsi="Arial" w:cs="Arial"/>
          <w:color w:val="000000" w:themeColor="text1"/>
          <w:sz w:val="24"/>
          <w:szCs w:val="24"/>
        </w:rPr>
        <w:t>JD.com's</w:t>
      </w:r>
      <w:proofErr w:type="spellEnd"/>
      <w:r w:rsidRPr="005E797E">
        <w:rPr>
          <w:rFonts w:ascii="Arial" w:hAnsi="Arial" w:cs="Arial"/>
          <w:color w:val="000000" w:themeColor="text1"/>
          <w:sz w:val="24"/>
          <w:szCs w:val="24"/>
        </w:rPr>
        <w:t xml:space="preserve"> sustained growth and success.</w:t>
      </w:r>
    </w:p>
    <w:p w14:paraId="38E99713" w14:textId="77777777" w:rsidR="0048554F" w:rsidRPr="005E797E" w:rsidRDefault="0048554F" w:rsidP="005B0D33">
      <w:pPr>
        <w:spacing w:line="360" w:lineRule="auto"/>
        <w:rPr>
          <w:rFonts w:ascii="Arial" w:hAnsi="Arial" w:cs="Arial"/>
          <w:color w:val="000000" w:themeColor="text1"/>
          <w:sz w:val="24"/>
          <w:szCs w:val="24"/>
        </w:rPr>
      </w:pPr>
    </w:p>
    <w:p w14:paraId="693804AC" w14:textId="74558E90" w:rsidR="00E40B3C"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The strategic management tools applied in this analysis, including Porter’s Five Forces, Porter's Generic Strategies, Bowman's Strategy Clock, Ansoff’s Matrix, PESTLE, SWOT, and TOWS, provide invaluable insights into the strategic options available to JD.com. Through a combination of these strategies, JD.com can effectively address its current challenges and unlock new growth prospects, thereby ensuring future resilience and sustainable competitive advantage in the e-commerce industry. Ultimately, strategic management is not about evading challenges but about harnessing them as catalysts for innovation, evolution, and growth.</w:t>
      </w:r>
    </w:p>
    <w:p w14:paraId="2854BFE1" w14:textId="77777777" w:rsidR="00E40B3C" w:rsidRPr="005E797E" w:rsidRDefault="00E40B3C" w:rsidP="005B0D33">
      <w:pPr>
        <w:spacing w:line="360" w:lineRule="auto"/>
        <w:rPr>
          <w:rFonts w:ascii="Arial" w:hAnsi="Arial" w:cs="Arial"/>
          <w:color w:val="000000" w:themeColor="text1"/>
          <w:sz w:val="24"/>
          <w:szCs w:val="24"/>
        </w:rPr>
      </w:pPr>
    </w:p>
    <w:p w14:paraId="133AFC11" w14:textId="0C52AA39" w:rsidR="00E40B3C" w:rsidRPr="005E797E" w:rsidRDefault="0048554F" w:rsidP="005B0D33">
      <w:pPr>
        <w:pStyle w:val="1"/>
        <w:spacing w:line="360" w:lineRule="auto"/>
        <w:rPr>
          <w:color w:val="000000" w:themeColor="text1"/>
        </w:rPr>
      </w:pPr>
      <w:bookmarkStart w:id="18" w:name="_Toc140536759"/>
      <w:r w:rsidRPr="005E797E">
        <w:rPr>
          <w:color w:val="000000" w:themeColor="text1"/>
        </w:rPr>
        <w:t xml:space="preserve">Future </w:t>
      </w:r>
      <w:r w:rsidR="00F549A5" w:rsidRPr="005E797E">
        <w:rPr>
          <w:color w:val="000000" w:themeColor="text1"/>
        </w:rPr>
        <w:t xml:space="preserve">Development </w:t>
      </w:r>
      <w:r w:rsidR="00E40B3C" w:rsidRPr="005E797E">
        <w:rPr>
          <w:color w:val="000000" w:themeColor="text1"/>
        </w:rPr>
        <w:t>Recommendations</w:t>
      </w:r>
      <w:bookmarkEnd w:id="18"/>
    </w:p>
    <w:p w14:paraId="1BA5E28D" w14:textId="77777777" w:rsidR="00E40B3C" w:rsidRPr="005E797E" w:rsidRDefault="00E40B3C" w:rsidP="005B0D33">
      <w:pPr>
        <w:spacing w:line="360" w:lineRule="auto"/>
        <w:rPr>
          <w:rFonts w:ascii="Arial" w:hAnsi="Arial" w:cs="Arial"/>
          <w:color w:val="000000" w:themeColor="text1"/>
          <w:sz w:val="24"/>
          <w:szCs w:val="24"/>
        </w:rPr>
      </w:pPr>
    </w:p>
    <w:p w14:paraId="7F4A4956" w14:textId="77777777" w:rsidR="0048554F"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Expanding Market Reach: </w:t>
      </w:r>
    </w:p>
    <w:p w14:paraId="5FEC5F87" w14:textId="77777777" w:rsidR="0048554F" w:rsidRPr="005E797E" w:rsidRDefault="0048554F" w:rsidP="005B0D33">
      <w:pPr>
        <w:spacing w:line="360" w:lineRule="auto"/>
        <w:rPr>
          <w:rFonts w:ascii="Arial" w:hAnsi="Arial" w:cs="Arial"/>
          <w:color w:val="000000" w:themeColor="text1"/>
          <w:sz w:val="24"/>
          <w:szCs w:val="24"/>
        </w:rPr>
      </w:pPr>
    </w:p>
    <w:p w14:paraId="0A199E7B" w14:textId="55A42C11" w:rsidR="0048554F"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JD.com should continue to focus on market expansion both geographically and demographically. Despite its strong presence in China, there are still untapped areas, especially in the rural market. Moreover, expanding to overseas markets, perhaps starting with neighboring Asian countries, could provide new growth avenues</w:t>
      </w:r>
      <w:r w:rsidR="005E797E" w:rsidRPr="005E797E">
        <w:rPr>
          <w:rFonts w:ascii="Arial" w:hAnsi="Arial" w:cs="Arial"/>
        </w:rPr>
        <w:t xml:space="preserve"> </w:t>
      </w:r>
      <w:r w:rsidR="005E797E" w:rsidRPr="005E797E">
        <w:rPr>
          <w:rFonts w:ascii="Arial" w:hAnsi="Arial" w:cs="Arial"/>
          <w:color w:val="000000" w:themeColor="text1"/>
          <w:sz w:val="24"/>
          <w:szCs w:val="24"/>
        </w:rPr>
        <w:t>(Ho, 2023)</w:t>
      </w:r>
      <w:r w:rsidRPr="005E797E">
        <w:rPr>
          <w:rFonts w:ascii="Arial" w:hAnsi="Arial" w:cs="Arial"/>
          <w:color w:val="000000" w:themeColor="text1"/>
          <w:sz w:val="24"/>
          <w:szCs w:val="24"/>
        </w:rPr>
        <w:t>. On the demographic front, JD.com can curate targeted offerings for under-served segments, such as senior citizens, to enhance market penetration.</w:t>
      </w:r>
    </w:p>
    <w:p w14:paraId="13E17F65" w14:textId="77777777" w:rsidR="0048554F" w:rsidRPr="005E797E" w:rsidRDefault="0048554F" w:rsidP="005B0D33">
      <w:pPr>
        <w:spacing w:line="360" w:lineRule="auto"/>
        <w:rPr>
          <w:rFonts w:ascii="Arial" w:hAnsi="Arial" w:cs="Arial"/>
          <w:color w:val="000000" w:themeColor="text1"/>
          <w:sz w:val="24"/>
          <w:szCs w:val="24"/>
        </w:rPr>
      </w:pPr>
    </w:p>
    <w:p w14:paraId="4CE10DB2" w14:textId="77777777" w:rsidR="0048554F"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lastRenderedPageBreak/>
        <w:t xml:space="preserve">Investing in Advanced Technologies: </w:t>
      </w:r>
    </w:p>
    <w:p w14:paraId="70D754DB" w14:textId="77777777" w:rsidR="0048554F" w:rsidRPr="005E797E" w:rsidRDefault="0048554F" w:rsidP="005B0D33">
      <w:pPr>
        <w:spacing w:line="360" w:lineRule="auto"/>
        <w:rPr>
          <w:rFonts w:ascii="Arial" w:hAnsi="Arial" w:cs="Arial"/>
          <w:color w:val="000000" w:themeColor="text1"/>
          <w:sz w:val="24"/>
          <w:szCs w:val="24"/>
        </w:rPr>
      </w:pPr>
    </w:p>
    <w:p w14:paraId="0FDF44AE" w14:textId="2D691DDF" w:rsidR="0048554F"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As AI, VR, and other advanced technologies increasingly drive the e-commerce landscape, JD.com should consistently invest in these areas. AI can enhance personalized shopping experiences, while VR can simulate brick-and-mortar shopping experiences online</w:t>
      </w:r>
      <w:r w:rsidR="005E797E" w:rsidRPr="005E797E">
        <w:rPr>
          <w:rFonts w:ascii="Arial" w:hAnsi="Arial" w:cs="Arial"/>
        </w:rPr>
        <w:t xml:space="preserve"> </w:t>
      </w:r>
      <w:r w:rsidR="005E797E" w:rsidRPr="005E797E">
        <w:rPr>
          <w:rFonts w:ascii="Arial" w:hAnsi="Arial" w:cs="Arial"/>
          <w:color w:val="000000" w:themeColor="text1"/>
          <w:sz w:val="24"/>
          <w:szCs w:val="24"/>
        </w:rPr>
        <w:t>(Cummings, 2023)</w:t>
      </w:r>
      <w:r w:rsidRPr="005E797E">
        <w:rPr>
          <w:rFonts w:ascii="Arial" w:hAnsi="Arial" w:cs="Arial"/>
          <w:color w:val="000000" w:themeColor="text1"/>
          <w:sz w:val="24"/>
          <w:szCs w:val="24"/>
        </w:rPr>
        <w:t>. Moreover, continuing its leadership in drone and autonomous vehicle delivery systems could provide a significant competitive advantage and improve cost efficiency.</w:t>
      </w:r>
    </w:p>
    <w:p w14:paraId="035A8914" w14:textId="77777777" w:rsidR="0048554F" w:rsidRPr="005E797E" w:rsidRDefault="0048554F" w:rsidP="005B0D33">
      <w:pPr>
        <w:spacing w:line="360" w:lineRule="auto"/>
        <w:rPr>
          <w:rFonts w:ascii="Arial" w:hAnsi="Arial" w:cs="Arial"/>
          <w:color w:val="000000" w:themeColor="text1"/>
          <w:sz w:val="24"/>
          <w:szCs w:val="24"/>
        </w:rPr>
      </w:pPr>
    </w:p>
    <w:p w14:paraId="43496AC7" w14:textId="77777777" w:rsidR="0048554F"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Strengthening Brand Image: </w:t>
      </w:r>
    </w:p>
    <w:p w14:paraId="72923C11" w14:textId="77777777" w:rsidR="0048554F" w:rsidRPr="005E797E" w:rsidRDefault="0048554F" w:rsidP="005B0D33">
      <w:pPr>
        <w:spacing w:line="360" w:lineRule="auto"/>
        <w:rPr>
          <w:rFonts w:ascii="Arial" w:hAnsi="Arial" w:cs="Arial"/>
          <w:color w:val="000000" w:themeColor="text1"/>
          <w:sz w:val="24"/>
          <w:szCs w:val="24"/>
        </w:rPr>
      </w:pPr>
    </w:p>
    <w:p w14:paraId="6F1747F7" w14:textId="77777777" w:rsidR="0048554F"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Although JD.com is known for quality, its brand image could be further enhanced to depict broader values such as sustainability and social responsibility. Incorporating eco-friendly practices in their operations and taking up social initiatives can boost the company's reputation and appeal to environmentally conscious consumers, a growing market segment.</w:t>
      </w:r>
    </w:p>
    <w:p w14:paraId="6B30CF3B" w14:textId="77777777" w:rsidR="0048554F" w:rsidRPr="005E797E" w:rsidRDefault="0048554F" w:rsidP="005B0D33">
      <w:pPr>
        <w:spacing w:line="360" w:lineRule="auto"/>
        <w:rPr>
          <w:rFonts w:ascii="Arial" w:hAnsi="Arial" w:cs="Arial"/>
          <w:color w:val="000000" w:themeColor="text1"/>
          <w:sz w:val="24"/>
          <w:szCs w:val="24"/>
        </w:rPr>
      </w:pPr>
    </w:p>
    <w:p w14:paraId="4A8AF80E" w14:textId="77777777" w:rsidR="0048554F"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 xml:space="preserve">Collaboration and Partnerships: </w:t>
      </w:r>
    </w:p>
    <w:p w14:paraId="505B0109" w14:textId="77777777" w:rsidR="0048554F" w:rsidRPr="005E797E" w:rsidRDefault="0048554F" w:rsidP="005B0D33">
      <w:pPr>
        <w:spacing w:line="360" w:lineRule="auto"/>
        <w:rPr>
          <w:rFonts w:ascii="Arial" w:hAnsi="Arial" w:cs="Arial"/>
          <w:color w:val="000000" w:themeColor="text1"/>
          <w:sz w:val="24"/>
          <w:szCs w:val="24"/>
        </w:rPr>
      </w:pPr>
    </w:p>
    <w:p w14:paraId="2FFC29B6" w14:textId="4E4388D7" w:rsidR="0048554F" w:rsidRPr="005E797E" w:rsidRDefault="0048554F" w:rsidP="005B0D33">
      <w:pPr>
        <w:spacing w:line="360" w:lineRule="auto"/>
        <w:rPr>
          <w:rFonts w:ascii="Arial" w:hAnsi="Arial" w:cs="Arial"/>
          <w:color w:val="000000" w:themeColor="text1"/>
          <w:sz w:val="24"/>
          <w:szCs w:val="24"/>
        </w:rPr>
      </w:pPr>
      <w:r w:rsidRPr="005E797E">
        <w:rPr>
          <w:rFonts w:ascii="Arial" w:hAnsi="Arial" w:cs="Arial"/>
          <w:color w:val="000000" w:themeColor="text1"/>
          <w:sz w:val="24"/>
          <w:szCs w:val="24"/>
        </w:rPr>
        <w:t>Forming strategic alliances can be a key growth driver for JD.com. Partnerships with global brands can extend JD's product range and appeal to a wider audience. Furthermore, collaborating with tech companies can fuel technological advancements, while partnerships with local entities during overseas expansion can ease the entry process and mitigate risks.</w:t>
      </w:r>
    </w:p>
    <w:p w14:paraId="448087AD" w14:textId="77777777" w:rsidR="00E40B3C" w:rsidRPr="005E797E" w:rsidRDefault="00E40B3C" w:rsidP="005B0D33">
      <w:pPr>
        <w:spacing w:line="360" w:lineRule="auto"/>
        <w:rPr>
          <w:rFonts w:ascii="Arial" w:hAnsi="Arial" w:cs="Arial"/>
          <w:color w:val="000000" w:themeColor="text1"/>
          <w:sz w:val="24"/>
          <w:szCs w:val="24"/>
        </w:rPr>
      </w:pPr>
    </w:p>
    <w:p w14:paraId="3B2C4338" w14:textId="77550202" w:rsidR="0019063A" w:rsidRPr="005E797E" w:rsidRDefault="00E40B3C" w:rsidP="00F0254E">
      <w:pPr>
        <w:pStyle w:val="1"/>
        <w:spacing w:line="240" w:lineRule="auto"/>
        <w:rPr>
          <w:color w:val="000000" w:themeColor="text1"/>
        </w:rPr>
      </w:pPr>
      <w:bookmarkStart w:id="19" w:name="_Toc140536760"/>
      <w:r w:rsidRPr="005E797E">
        <w:rPr>
          <w:color w:val="000000" w:themeColor="text1"/>
        </w:rPr>
        <w:t>References</w:t>
      </w:r>
      <w:bookmarkEnd w:id="19"/>
    </w:p>
    <w:p w14:paraId="5314E408" w14:textId="77777777" w:rsidR="005E797E" w:rsidRPr="005E797E" w:rsidRDefault="005E797E" w:rsidP="005E797E">
      <w:pPr>
        <w:pStyle w:val="ac"/>
        <w:rPr>
          <w:rFonts w:ascii="Arial" w:hAnsi="Arial" w:cs="Arial"/>
        </w:rPr>
      </w:pPr>
      <w:r w:rsidRPr="005E797E">
        <w:rPr>
          <w:rFonts w:ascii="Arial" w:hAnsi="Arial" w:cs="Arial"/>
        </w:rPr>
        <w:t xml:space="preserve">Ahearne, M. et al. (2021) </w:t>
      </w:r>
      <w:r w:rsidRPr="005E797E">
        <w:rPr>
          <w:rFonts w:ascii="Arial" w:hAnsi="Arial" w:cs="Arial"/>
          <w:i/>
          <w:iCs/>
        </w:rPr>
        <w:t>The future of buyer–seller interactions: a conceptual framework and research agenda - Journal of the Academy of Marketing Science</w:t>
      </w:r>
      <w:r w:rsidRPr="005E797E">
        <w:rPr>
          <w:rFonts w:ascii="Arial" w:hAnsi="Arial" w:cs="Arial"/>
        </w:rPr>
        <w:t>. Available at: doi:10.1007/s11747-021-00803-0</w:t>
      </w:r>
    </w:p>
    <w:p w14:paraId="637CE04B" w14:textId="77777777" w:rsidR="005E797E" w:rsidRPr="005E797E" w:rsidRDefault="005E797E" w:rsidP="005E797E">
      <w:pPr>
        <w:pStyle w:val="ac"/>
        <w:rPr>
          <w:rFonts w:ascii="Arial" w:hAnsi="Arial" w:cs="Arial"/>
        </w:rPr>
      </w:pPr>
      <w:r w:rsidRPr="005E797E">
        <w:rPr>
          <w:rFonts w:ascii="Arial" w:hAnsi="Arial" w:cs="Arial"/>
        </w:rPr>
        <w:lastRenderedPageBreak/>
        <w:t xml:space="preserve">Ben (2023) </w:t>
      </w:r>
      <w:r w:rsidRPr="005E797E">
        <w:rPr>
          <w:rFonts w:ascii="Arial" w:hAnsi="Arial" w:cs="Arial"/>
          <w:i/>
          <w:iCs/>
        </w:rPr>
        <w:t>It’s Fight Night for China’s Big Tech firms as price wars loom</w:t>
      </w:r>
      <w:r w:rsidRPr="005E797E">
        <w:rPr>
          <w:rFonts w:ascii="Arial" w:hAnsi="Arial" w:cs="Arial"/>
        </w:rPr>
        <w:t>. Available at: https://www.scmp.com/tech/big-tech/article/3211145/chinas-big-tech-firms-set-fierce-price-wars-business-lines-blur-jd-taking-pdd-while-douyin-squares [Accessed: 18 July 2023].</w:t>
      </w:r>
    </w:p>
    <w:p w14:paraId="48B591D6" w14:textId="77777777" w:rsidR="005E797E" w:rsidRPr="005E797E" w:rsidRDefault="005E797E" w:rsidP="005E797E">
      <w:pPr>
        <w:pStyle w:val="ac"/>
        <w:rPr>
          <w:rFonts w:ascii="Arial" w:hAnsi="Arial" w:cs="Arial"/>
        </w:rPr>
      </w:pPr>
      <w:r w:rsidRPr="005E797E">
        <w:rPr>
          <w:rFonts w:ascii="Arial" w:hAnsi="Arial" w:cs="Arial"/>
        </w:rPr>
        <w:t xml:space="preserve">Ben (2023) </w:t>
      </w:r>
      <w:proofErr w:type="spellStart"/>
      <w:r w:rsidRPr="005E797E">
        <w:rPr>
          <w:rFonts w:ascii="Arial" w:hAnsi="Arial" w:cs="Arial"/>
          <w:i/>
          <w:iCs/>
        </w:rPr>
        <w:t>JD.com’s</w:t>
      </w:r>
      <w:proofErr w:type="spellEnd"/>
      <w:r w:rsidRPr="005E797E">
        <w:rPr>
          <w:rFonts w:ascii="Arial" w:hAnsi="Arial" w:cs="Arial"/>
          <w:i/>
          <w:iCs/>
        </w:rPr>
        <w:t xml:space="preserve"> new strategy in post-Covid China: smaller brands, cheaper goods</w:t>
      </w:r>
      <w:r w:rsidRPr="005E797E">
        <w:rPr>
          <w:rFonts w:ascii="Arial" w:hAnsi="Arial" w:cs="Arial"/>
        </w:rPr>
        <w:t>. Available at: https://www.scmp.com/tech/big-tech/article/3223299/jdcoms-new-strategy-woo-cash-strapped-chinese-shoppers-smaller-retailers-cheaper-products [Accessed: 18 July 2023].</w:t>
      </w:r>
    </w:p>
    <w:p w14:paraId="78A88A7E" w14:textId="77777777" w:rsidR="005E797E" w:rsidRPr="005E797E" w:rsidRDefault="005E797E" w:rsidP="005E797E">
      <w:pPr>
        <w:pStyle w:val="ac"/>
        <w:rPr>
          <w:rFonts w:ascii="Arial" w:hAnsi="Arial" w:cs="Arial"/>
        </w:rPr>
      </w:pPr>
      <w:r w:rsidRPr="005E797E">
        <w:rPr>
          <w:rFonts w:ascii="Arial" w:hAnsi="Arial" w:cs="Arial"/>
        </w:rPr>
        <w:t xml:space="preserve">Bush, T. (2020) </w:t>
      </w:r>
      <w:r w:rsidRPr="005E797E">
        <w:rPr>
          <w:rFonts w:ascii="Arial" w:hAnsi="Arial" w:cs="Arial"/>
          <w:i/>
          <w:iCs/>
        </w:rPr>
        <w:t>Ansoff Matrix: How to Use for Business Growth</w:t>
      </w:r>
      <w:r w:rsidRPr="005E797E">
        <w:rPr>
          <w:rFonts w:ascii="Arial" w:hAnsi="Arial" w:cs="Arial"/>
        </w:rPr>
        <w:t>. Available at: https://pestleanalysis.com/ansoff-matrix/</w:t>
      </w:r>
    </w:p>
    <w:p w14:paraId="74D5F61C" w14:textId="77777777" w:rsidR="005E797E" w:rsidRPr="005E797E" w:rsidRDefault="005E797E" w:rsidP="005E797E">
      <w:pPr>
        <w:pStyle w:val="ac"/>
        <w:rPr>
          <w:rFonts w:ascii="Arial" w:hAnsi="Arial" w:cs="Arial"/>
        </w:rPr>
      </w:pPr>
      <w:r w:rsidRPr="005E797E">
        <w:rPr>
          <w:rFonts w:ascii="Arial" w:hAnsi="Arial" w:cs="Arial"/>
        </w:rPr>
        <w:t xml:space="preserve">CGTN (2023) </w:t>
      </w:r>
      <w:r w:rsidRPr="005E797E">
        <w:rPr>
          <w:rFonts w:ascii="Arial" w:hAnsi="Arial" w:cs="Arial"/>
          <w:i/>
          <w:iCs/>
        </w:rPr>
        <w:t>China hits 1.05 billion internet users, 99.6% are cellphone users</w:t>
      </w:r>
      <w:r w:rsidRPr="005E797E">
        <w:rPr>
          <w:rFonts w:ascii="Arial" w:hAnsi="Arial" w:cs="Arial"/>
        </w:rPr>
        <w:t>. Available at: https://news.cgtn.com/news/2022-08-31/China-hits-1-05-billion-internet-users-74-4-penetration-1cWikCwAMWk/index.html [Accessed: 18 July 2023].</w:t>
      </w:r>
    </w:p>
    <w:p w14:paraId="4F4F9791" w14:textId="77777777" w:rsidR="005E797E" w:rsidRPr="005E797E" w:rsidRDefault="005E797E" w:rsidP="005E797E">
      <w:pPr>
        <w:pStyle w:val="ac"/>
        <w:rPr>
          <w:rFonts w:ascii="Arial" w:hAnsi="Arial" w:cs="Arial"/>
        </w:rPr>
      </w:pPr>
      <w:r w:rsidRPr="005E797E">
        <w:rPr>
          <w:rFonts w:ascii="Arial" w:hAnsi="Arial" w:cs="Arial"/>
        </w:rPr>
        <w:t xml:space="preserve">CHCOM, C. (2020) </w:t>
      </w:r>
      <w:r w:rsidRPr="005E797E">
        <w:rPr>
          <w:rFonts w:ascii="Arial" w:hAnsi="Arial" w:cs="Arial"/>
          <w:i/>
          <w:iCs/>
        </w:rPr>
        <w:t>JD.com, Inc.</w:t>
      </w:r>
      <w:r w:rsidRPr="005E797E">
        <w:rPr>
          <w:rFonts w:ascii="Arial" w:hAnsi="Arial" w:cs="Arial"/>
        </w:rPr>
        <w:t xml:space="preserve"> Available at: https://www.companieshistory.com/jd-com-inc/ [Accessed: 18 July 2023].</w:t>
      </w:r>
    </w:p>
    <w:p w14:paraId="3B767835" w14:textId="77777777" w:rsidR="005E797E" w:rsidRPr="005E797E" w:rsidRDefault="005E797E" w:rsidP="005E797E">
      <w:pPr>
        <w:pStyle w:val="ac"/>
        <w:rPr>
          <w:rFonts w:ascii="Arial" w:hAnsi="Arial" w:cs="Arial"/>
        </w:rPr>
      </w:pPr>
      <w:r w:rsidRPr="005E797E">
        <w:rPr>
          <w:rFonts w:ascii="Arial" w:hAnsi="Arial" w:cs="Arial"/>
        </w:rPr>
        <w:t xml:space="preserve">Cissy (2023) </w:t>
      </w:r>
      <w:r w:rsidRPr="005E797E">
        <w:rPr>
          <w:rFonts w:ascii="Arial" w:hAnsi="Arial" w:cs="Arial"/>
          <w:i/>
          <w:iCs/>
        </w:rPr>
        <w:t xml:space="preserve">China’s JD.com to offer big subsidies in price war with </w:t>
      </w:r>
      <w:proofErr w:type="spellStart"/>
      <w:r w:rsidRPr="005E797E">
        <w:rPr>
          <w:rFonts w:ascii="Arial" w:hAnsi="Arial" w:cs="Arial"/>
          <w:i/>
          <w:iCs/>
        </w:rPr>
        <w:t>Pinduoduo</w:t>
      </w:r>
      <w:proofErr w:type="spellEnd"/>
      <w:r w:rsidRPr="005E797E">
        <w:rPr>
          <w:rFonts w:ascii="Arial" w:hAnsi="Arial" w:cs="Arial"/>
        </w:rPr>
        <w:t>. Available at: https://asia.nikkei.com/Business/Consumer/China-s-JD.com-to-offer-big-subsidies-in-price-war-with-Pinduoduo [Accessed: 18 July 2023].</w:t>
      </w:r>
    </w:p>
    <w:p w14:paraId="4AEE5D9F" w14:textId="77777777" w:rsidR="005E797E" w:rsidRPr="005E797E" w:rsidRDefault="005E797E" w:rsidP="005E797E">
      <w:pPr>
        <w:pStyle w:val="ac"/>
        <w:rPr>
          <w:rFonts w:ascii="Arial" w:hAnsi="Arial" w:cs="Arial"/>
        </w:rPr>
      </w:pPr>
      <w:r w:rsidRPr="005E797E">
        <w:rPr>
          <w:rFonts w:ascii="Arial" w:hAnsi="Arial" w:cs="Arial"/>
        </w:rPr>
        <w:t xml:space="preserve">CKGSB (2022) </w:t>
      </w:r>
      <w:r w:rsidRPr="005E797E">
        <w:rPr>
          <w:rFonts w:ascii="Arial" w:hAnsi="Arial" w:cs="Arial"/>
          <w:i/>
          <w:iCs/>
        </w:rPr>
        <w:t>Alibaba vs JD.com: A Comparison of their ‘Flywheel’ Models - CKGSB</w:t>
      </w:r>
      <w:r w:rsidRPr="005E797E">
        <w:rPr>
          <w:rFonts w:ascii="Arial" w:hAnsi="Arial" w:cs="Arial"/>
        </w:rPr>
        <w:t>. Available at: https://english.ckgsb.edu.cn/blog/alibaba-vs-jd-com-a-comparison-of-their-flywheel-models/ [Accessed: 18 July 2023].</w:t>
      </w:r>
    </w:p>
    <w:p w14:paraId="358A8AD5" w14:textId="77777777" w:rsidR="005E797E" w:rsidRPr="005E797E" w:rsidRDefault="005E797E" w:rsidP="005E797E">
      <w:pPr>
        <w:pStyle w:val="ac"/>
        <w:rPr>
          <w:rFonts w:ascii="Arial" w:hAnsi="Arial" w:cs="Arial"/>
        </w:rPr>
      </w:pPr>
      <w:r w:rsidRPr="005E797E">
        <w:rPr>
          <w:rFonts w:ascii="Arial" w:hAnsi="Arial" w:cs="Arial"/>
        </w:rPr>
        <w:t xml:space="preserve">Cummings, C. (2023) </w:t>
      </w:r>
      <w:r w:rsidRPr="005E797E">
        <w:rPr>
          <w:rFonts w:ascii="Arial" w:hAnsi="Arial" w:cs="Arial"/>
          <w:i/>
          <w:iCs/>
        </w:rPr>
        <w:t>Council Post: How E-Commerce Brands Can Use AI To Deliver A More Personalized Shopping Experience</w:t>
      </w:r>
      <w:r w:rsidRPr="005E797E">
        <w:rPr>
          <w:rFonts w:ascii="Arial" w:hAnsi="Arial" w:cs="Arial"/>
        </w:rPr>
        <w:t>. Available at: https://www.forbes.com/sites/forbestechcouncil/2023/04/21/how-e-commerce-brands-can-use-ai-to-deliver-a-more-personalized-shopping-experience/</w:t>
      </w:r>
    </w:p>
    <w:p w14:paraId="1EFCE0B4" w14:textId="77777777" w:rsidR="005E797E" w:rsidRPr="005E797E" w:rsidRDefault="005E797E" w:rsidP="005E797E">
      <w:pPr>
        <w:pStyle w:val="ac"/>
        <w:rPr>
          <w:rFonts w:ascii="Arial" w:hAnsi="Arial" w:cs="Arial"/>
        </w:rPr>
      </w:pPr>
      <w:proofErr w:type="spellStart"/>
      <w:r w:rsidRPr="005E797E">
        <w:rPr>
          <w:rFonts w:ascii="Arial" w:hAnsi="Arial" w:cs="Arial"/>
        </w:rPr>
        <w:t>Cuofano</w:t>
      </w:r>
      <w:proofErr w:type="spellEnd"/>
      <w:r w:rsidRPr="005E797E">
        <w:rPr>
          <w:rFonts w:ascii="Arial" w:hAnsi="Arial" w:cs="Arial"/>
        </w:rPr>
        <w:t xml:space="preserve">, G. (2023) </w:t>
      </w:r>
      <w:r w:rsidRPr="005E797E">
        <w:rPr>
          <w:rFonts w:ascii="Arial" w:hAnsi="Arial" w:cs="Arial"/>
          <w:i/>
          <w:iCs/>
        </w:rPr>
        <w:t xml:space="preserve">What Is The TOWS Matrix And How To Use It - </w:t>
      </w:r>
      <w:proofErr w:type="spellStart"/>
      <w:r w:rsidRPr="005E797E">
        <w:rPr>
          <w:rFonts w:ascii="Arial" w:hAnsi="Arial" w:cs="Arial"/>
          <w:i/>
          <w:iCs/>
        </w:rPr>
        <w:t>FourWeekMBA</w:t>
      </w:r>
      <w:proofErr w:type="spellEnd"/>
      <w:r w:rsidRPr="005E797E">
        <w:rPr>
          <w:rFonts w:ascii="Arial" w:hAnsi="Arial" w:cs="Arial"/>
        </w:rPr>
        <w:t>. Available at: https://fourweekmba.com/tows-matrix/</w:t>
      </w:r>
    </w:p>
    <w:p w14:paraId="66450C44" w14:textId="77777777" w:rsidR="005E797E" w:rsidRPr="005E797E" w:rsidRDefault="005E797E" w:rsidP="005E797E">
      <w:pPr>
        <w:pStyle w:val="ac"/>
        <w:rPr>
          <w:rFonts w:ascii="Arial" w:hAnsi="Arial" w:cs="Arial"/>
        </w:rPr>
      </w:pPr>
      <w:r w:rsidRPr="005E797E">
        <w:rPr>
          <w:rFonts w:ascii="Arial" w:hAnsi="Arial" w:cs="Arial"/>
        </w:rPr>
        <w:t xml:space="preserve">Dwivedi, Y.K. et al. (2021) Setting the future of digital and social media marketing research: Perspectives and research propositions. </w:t>
      </w:r>
      <w:r w:rsidRPr="005E797E">
        <w:rPr>
          <w:rFonts w:ascii="Arial" w:hAnsi="Arial" w:cs="Arial"/>
          <w:i/>
          <w:iCs/>
        </w:rPr>
        <w:t>International Journal of Information Management</w:t>
      </w:r>
      <w:r w:rsidRPr="005E797E">
        <w:rPr>
          <w:rFonts w:ascii="Arial" w:hAnsi="Arial" w:cs="Arial"/>
        </w:rPr>
        <w:t>, 59, 102168. Elsevier BV.</w:t>
      </w:r>
    </w:p>
    <w:p w14:paraId="01F4735C" w14:textId="77777777" w:rsidR="005E797E" w:rsidRPr="005E797E" w:rsidRDefault="005E797E" w:rsidP="005E797E">
      <w:pPr>
        <w:pStyle w:val="ac"/>
        <w:rPr>
          <w:rFonts w:ascii="Arial" w:hAnsi="Arial" w:cs="Arial"/>
        </w:rPr>
      </w:pPr>
      <w:proofErr w:type="spellStart"/>
      <w:r w:rsidRPr="005E797E">
        <w:rPr>
          <w:rFonts w:ascii="Arial" w:hAnsi="Arial" w:cs="Arial"/>
        </w:rPr>
        <w:t>Dymfke</w:t>
      </w:r>
      <w:proofErr w:type="spellEnd"/>
      <w:r w:rsidRPr="005E797E">
        <w:rPr>
          <w:rFonts w:ascii="Arial" w:hAnsi="Arial" w:cs="Arial"/>
        </w:rPr>
        <w:t xml:space="preserve"> (2022) </w:t>
      </w:r>
      <w:r w:rsidRPr="005E797E">
        <w:rPr>
          <w:rFonts w:ascii="Arial" w:hAnsi="Arial" w:cs="Arial"/>
          <w:i/>
          <w:iCs/>
        </w:rPr>
        <w:t>Crafting an omnichannel value proposition for the e-grocery revolution</w:t>
      </w:r>
      <w:r w:rsidRPr="005E797E">
        <w:rPr>
          <w:rFonts w:ascii="Arial" w:hAnsi="Arial" w:cs="Arial"/>
        </w:rPr>
        <w:t>. Available at: https://www.mckinsey.com/industries/retail/our-</w:t>
      </w:r>
      <w:r w:rsidRPr="005E797E">
        <w:rPr>
          <w:rFonts w:ascii="Arial" w:hAnsi="Arial" w:cs="Arial"/>
        </w:rPr>
        <w:lastRenderedPageBreak/>
        <w:t>insights/crafting-an-omnichannel-value-proposition-for-the-e-grocery-revolution [Accessed: 18 July 2023].</w:t>
      </w:r>
    </w:p>
    <w:p w14:paraId="19FA3E0E" w14:textId="77777777" w:rsidR="005E797E" w:rsidRPr="005E797E" w:rsidRDefault="005E797E" w:rsidP="005E797E">
      <w:pPr>
        <w:pStyle w:val="ac"/>
        <w:rPr>
          <w:rFonts w:ascii="Arial" w:hAnsi="Arial" w:cs="Arial"/>
        </w:rPr>
      </w:pPr>
      <w:r w:rsidRPr="005E797E">
        <w:rPr>
          <w:rFonts w:ascii="Arial" w:hAnsi="Arial" w:cs="Arial"/>
        </w:rPr>
        <w:t xml:space="preserve">Edwards, J. (2022) </w:t>
      </w:r>
      <w:r w:rsidRPr="005E797E">
        <w:rPr>
          <w:rFonts w:ascii="Arial" w:hAnsi="Arial" w:cs="Arial"/>
          <w:i/>
          <w:iCs/>
        </w:rPr>
        <w:t>Focused Cost Leadership and Focused Differentiation – Mastering Strategic Management – 1st Canadian Edition</w:t>
      </w:r>
      <w:r w:rsidRPr="005E797E">
        <w:rPr>
          <w:rFonts w:ascii="Arial" w:hAnsi="Arial" w:cs="Arial"/>
        </w:rPr>
        <w:t>. Available at: https://opentextbc.ca/strategicmanagement/chapter/focused-cost-leadership-and-focused-differentiation/ [Accessed: 18 July 2023].</w:t>
      </w:r>
    </w:p>
    <w:p w14:paraId="302B6A51" w14:textId="77777777" w:rsidR="005E797E" w:rsidRPr="005E797E" w:rsidRDefault="005E797E" w:rsidP="005E797E">
      <w:pPr>
        <w:pStyle w:val="ac"/>
        <w:rPr>
          <w:rFonts w:ascii="Arial" w:hAnsi="Arial" w:cs="Arial"/>
        </w:rPr>
      </w:pPr>
      <w:r w:rsidRPr="005E797E">
        <w:rPr>
          <w:rFonts w:ascii="Arial" w:hAnsi="Arial" w:cs="Arial"/>
        </w:rPr>
        <w:t xml:space="preserve">Haleem, A. et al. (2022) Artificial intelligence (AI) applications for marketing: A literature-based study. </w:t>
      </w:r>
      <w:r w:rsidRPr="005E797E">
        <w:rPr>
          <w:rFonts w:ascii="Arial" w:hAnsi="Arial" w:cs="Arial"/>
          <w:i/>
          <w:iCs/>
        </w:rPr>
        <w:t>International Journal of Intelligent Networks</w:t>
      </w:r>
      <w:r w:rsidRPr="005E797E">
        <w:rPr>
          <w:rFonts w:ascii="Arial" w:hAnsi="Arial" w:cs="Arial"/>
        </w:rPr>
        <w:t>, 3, 119–132. Elsevier BV.</w:t>
      </w:r>
    </w:p>
    <w:p w14:paraId="0C9A7DFF" w14:textId="77777777" w:rsidR="005E797E" w:rsidRPr="005E797E" w:rsidRDefault="005E797E" w:rsidP="005E797E">
      <w:pPr>
        <w:pStyle w:val="ac"/>
        <w:rPr>
          <w:rFonts w:ascii="Arial" w:hAnsi="Arial" w:cs="Arial"/>
        </w:rPr>
      </w:pPr>
      <w:r w:rsidRPr="005E797E">
        <w:rPr>
          <w:rFonts w:ascii="Arial" w:hAnsi="Arial" w:cs="Arial"/>
        </w:rPr>
        <w:t xml:space="preserve">Hans (2021) </w:t>
      </w:r>
      <w:r w:rsidRPr="005E797E">
        <w:rPr>
          <w:rFonts w:ascii="Arial" w:hAnsi="Arial" w:cs="Arial"/>
          <w:i/>
          <w:iCs/>
        </w:rPr>
        <w:t>How JD.com became China’s #1 Retailer</w:t>
      </w:r>
      <w:r w:rsidRPr="005E797E">
        <w:rPr>
          <w:rFonts w:ascii="Arial" w:hAnsi="Arial" w:cs="Arial"/>
        </w:rPr>
        <w:t>. Available at: https://www.linkedin.com/pulse/how-jdcom-became-chinas-1-retailer-hans-yeh [Accessed: 18 July 2023].</w:t>
      </w:r>
    </w:p>
    <w:p w14:paraId="1DE04793" w14:textId="77777777" w:rsidR="005E797E" w:rsidRPr="005E797E" w:rsidRDefault="005E797E" w:rsidP="005E797E">
      <w:pPr>
        <w:pStyle w:val="ac"/>
        <w:rPr>
          <w:rFonts w:ascii="Arial" w:hAnsi="Arial" w:cs="Arial"/>
        </w:rPr>
      </w:pPr>
      <w:r w:rsidRPr="005E797E">
        <w:rPr>
          <w:rFonts w:ascii="Arial" w:hAnsi="Arial" w:cs="Arial"/>
        </w:rPr>
        <w:t xml:space="preserve">Ho, J. (2023) </w:t>
      </w:r>
      <w:r w:rsidRPr="005E797E">
        <w:rPr>
          <w:rFonts w:ascii="Arial" w:hAnsi="Arial" w:cs="Arial"/>
          <w:i/>
          <w:iCs/>
        </w:rPr>
        <w:t>JD.com Falls Back on Logistics in Southeast Asia After E-commerce Defeat - Bamboo Works - Where China Stocks meet global investors</w:t>
      </w:r>
      <w:r w:rsidRPr="005E797E">
        <w:rPr>
          <w:rFonts w:ascii="Arial" w:hAnsi="Arial" w:cs="Arial"/>
        </w:rPr>
        <w:t>. Available at: https://thebambooworks.com/jd-com-falls-back-on-logistics-in-southeast-asia-after-e-commerce-defeat/</w:t>
      </w:r>
    </w:p>
    <w:p w14:paraId="4026A520" w14:textId="77777777" w:rsidR="005E797E" w:rsidRPr="005E797E" w:rsidRDefault="005E797E" w:rsidP="005E797E">
      <w:pPr>
        <w:pStyle w:val="ac"/>
        <w:rPr>
          <w:rFonts w:ascii="Arial" w:hAnsi="Arial" w:cs="Arial"/>
        </w:rPr>
      </w:pPr>
      <w:proofErr w:type="spellStart"/>
      <w:r w:rsidRPr="005E797E">
        <w:rPr>
          <w:rFonts w:ascii="Arial" w:hAnsi="Arial" w:cs="Arial"/>
        </w:rPr>
        <w:t>Igini</w:t>
      </w:r>
      <w:proofErr w:type="spellEnd"/>
      <w:r w:rsidRPr="005E797E">
        <w:rPr>
          <w:rFonts w:ascii="Arial" w:hAnsi="Arial" w:cs="Arial"/>
        </w:rPr>
        <w:t xml:space="preserve">, M. (2022) </w:t>
      </w:r>
      <w:r w:rsidRPr="005E797E">
        <w:rPr>
          <w:rFonts w:ascii="Arial" w:hAnsi="Arial" w:cs="Arial"/>
          <w:i/>
          <w:iCs/>
        </w:rPr>
        <w:t>How E-Commerce Companies are Making Online Shopping More Sustainable | Earth.Org</w:t>
      </w:r>
      <w:r w:rsidRPr="005E797E">
        <w:rPr>
          <w:rFonts w:ascii="Arial" w:hAnsi="Arial" w:cs="Arial"/>
        </w:rPr>
        <w:t xml:space="preserve">. Available at: </w:t>
      </w:r>
      <w:proofErr w:type="gramStart"/>
      <w:r w:rsidRPr="005E797E">
        <w:rPr>
          <w:rFonts w:ascii="Arial" w:hAnsi="Arial" w:cs="Arial"/>
        </w:rPr>
        <w:t>https://earthorg.mystagingwebsite.com/how-e-commerce-companies-are-making-online-shopping-more-sustainable/</w:t>
      </w:r>
      <w:proofErr w:type="gramEnd"/>
    </w:p>
    <w:p w14:paraId="2599847C" w14:textId="77777777" w:rsidR="005E797E" w:rsidRPr="005E797E" w:rsidRDefault="005E797E" w:rsidP="005E797E">
      <w:pPr>
        <w:pStyle w:val="ac"/>
        <w:rPr>
          <w:rFonts w:ascii="Arial" w:hAnsi="Arial" w:cs="Arial"/>
        </w:rPr>
      </w:pPr>
      <w:r w:rsidRPr="005E797E">
        <w:rPr>
          <w:rFonts w:ascii="Arial" w:hAnsi="Arial" w:cs="Arial"/>
        </w:rPr>
        <w:t xml:space="preserve">Jane (2023) </w:t>
      </w:r>
      <w:r w:rsidRPr="005E797E">
        <w:rPr>
          <w:rFonts w:ascii="Arial" w:hAnsi="Arial" w:cs="Arial"/>
          <w:i/>
          <w:iCs/>
        </w:rPr>
        <w:t>Bloomberg - Are you a robot?</w:t>
      </w:r>
      <w:r w:rsidRPr="005E797E">
        <w:rPr>
          <w:rFonts w:ascii="Arial" w:hAnsi="Arial" w:cs="Arial"/>
        </w:rPr>
        <w:t xml:space="preserve"> Available at: https://www.bloomberg.com/news/articles/2023-07-13/jd-com-joins-china-s-ai-race-with-a-model-for-enterprise-use [Accessed: 18 July 2023].</w:t>
      </w:r>
    </w:p>
    <w:p w14:paraId="0D7C43F2" w14:textId="77777777" w:rsidR="005E797E" w:rsidRPr="005E797E" w:rsidRDefault="005E797E" w:rsidP="005E797E">
      <w:pPr>
        <w:pStyle w:val="ac"/>
        <w:rPr>
          <w:rFonts w:ascii="Arial" w:hAnsi="Arial" w:cs="Arial"/>
        </w:rPr>
      </w:pPr>
      <w:r w:rsidRPr="005E797E">
        <w:rPr>
          <w:rFonts w:ascii="Arial" w:hAnsi="Arial" w:cs="Arial"/>
        </w:rPr>
        <w:t xml:space="preserve">JD (2023) </w:t>
      </w:r>
      <w:r w:rsidRPr="005E797E">
        <w:rPr>
          <w:rFonts w:ascii="Arial" w:hAnsi="Arial" w:cs="Arial"/>
          <w:i/>
          <w:iCs/>
        </w:rPr>
        <w:t>JD.com, Inc.</w:t>
      </w:r>
      <w:r w:rsidRPr="005E797E">
        <w:rPr>
          <w:rFonts w:ascii="Arial" w:hAnsi="Arial" w:cs="Arial"/>
        </w:rPr>
        <w:t xml:space="preserve"> Available at: https://corporate.jd.com/ourBusiness [Accessed: 18 July 2023].</w:t>
      </w:r>
    </w:p>
    <w:p w14:paraId="7347458C" w14:textId="77777777" w:rsidR="005E797E" w:rsidRPr="005E797E" w:rsidRDefault="005E797E" w:rsidP="005E797E">
      <w:pPr>
        <w:pStyle w:val="ac"/>
        <w:rPr>
          <w:rFonts w:ascii="Arial" w:hAnsi="Arial" w:cs="Arial"/>
        </w:rPr>
      </w:pPr>
      <w:r w:rsidRPr="005E797E">
        <w:rPr>
          <w:rFonts w:ascii="Arial" w:hAnsi="Arial" w:cs="Arial"/>
        </w:rPr>
        <w:t xml:space="preserve">JDIR (2023) </w:t>
      </w:r>
      <w:r w:rsidRPr="005E797E">
        <w:rPr>
          <w:rFonts w:ascii="Arial" w:hAnsi="Arial" w:cs="Arial"/>
          <w:i/>
          <w:iCs/>
        </w:rPr>
        <w:t>JD.com Announces Fourth Quarter and Full Year 2022 Results and Dividend | JD.Com, Inc.</w:t>
      </w:r>
      <w:r w:rsidRPr="005E797E">
        <w:rPr>
          <w:rFonts w:ascii="Arial" w:hAnsi="Arial" w:cs="Arial"/>
        </w:rPr>
        <w:t xml:space="preserve"> Available at: https://ir.jd.com/news-releases/news-release-details/jdcom-announces-fourth-quarter-and-full-year-2022-results-and [Accessed: 18 July 2023].</w:t>
      </w:r>
    </w:p>
    <w:p w14:paraId="1043F343" w14:textId="77777777" w:rsidR="005E797E" w:rsidRPr="005E797E" w:rsidRDefault="005E797E" w:rsidP="005E797E">
      <w:pPr>
        <w:pStyle w:val="ac"/>
        <w:rPr>
          <w:rFonts w:ascii="Arial" w:hAnsi="Arial" w:cs="Arial"/>
        </w:rPr>
      </w:pPr>
      <w:r w:rsidRPr="005E797E">
        <w:rPr>
          <w:rFonts w:ascii="Arial" w:hAnsi="Arial" w:cs="Arial"/>
        </w:rPr>
        <w:t xml:space="preserve">Jeff, P. (2022) </w:t>
      </w:r>
      <w:r w:rsidRPr="005E797E">
        <w:rPr>
          <w:rFonts w:ascii="Arial" w:hAnsi="Arial" w:cs="Arial"/>
          <w:i/>
          <w:iCs/>
        </w:rPr>
        <w:t xml:space="preserve">How JD Competes With Alibaba in Ecommerce (Tech Strategy - Daily Article) - Jeffrey Towson </w:t>
      </w:r>
      <w:r w:rsidRPr="005E797E">
        <w:rPr>
          <w:rFonts w:ascii="Arial" w:hAnsi="Arial" w:cs="Arial"/>
          <w:i/>
          <w:iCs/>
        </w:rPr>
        <w:t>陶迅</w:t>
      </w:r>
      <w:r w:rsidRPr="005E797E">
        <w:rPr>
          <w:rFonts w:ascii="Arial" w:hAnsi="Arial" w:cs="Arial"/>
        </w:rPr>
        <w:t>. Available at: https://jefftowson.com/membership_content/jd-and-the-power-of-supply-cost-advantages-in-retail-daily-update-jeffs-asia-tech-class/</w:t>
      </w:r>
    </w:p>
    <w:p w14:paraId="19D81E4B" w14:textId="77777777" w:rsidR="005E797E" w:rsidRPr="005E797E" w:rsidRDefault="005E797E" w:rsidP="005E797E">
      <w:pPr>
        <w:pStyle w:val="ac"/>
        <w:rPr>
          <w:rFonts w:ascii="Arial" w:hAnsi="Arial" w:cs="Arial"/>
        </w:rPr>
      </w:pPr>
      <w:r w:rsidRPr="005E797E">
        <w:rPr>
          <w:rFonts w:ascii="Arial" w:hAnsi="Arial" w:cs="Arial"/>
        </w:rPr>
        <w:lastRenderedPageBreak/>
        <w:t xml:space="preserve">John, P.C. (2022) </w:t>
      </w:r>
      <w:r w:rsidRPr="005E797E">
        <w:rPr>
          <w:rFonts w:ascii="Arial" w:hAnsi="Arial" w:cs="Arial"/>
          <w:i/>
          <w:iCs/>
        </w:rPr>
        <w:t>China’s JD.com calls on watchdog to investigate Alibaba</w:t>
      </w:r>
      <w:r w:rsidRPr="005E797E">
        <w:rPr>
          <w:rFonts w:ascii="Arial" w:hAnsi="Arial" w:cs="Arial"/>
        </w:rPr>
        <w:t>. Available at: https://www.reuters.com/article/us-jd-com-alibaba-idUSKCN0SS17820151103 [Accessed: 18 July 2023].</w:t>
      </w:r>
    </w:p>
    <w:p w14:paraId="130EEBA1" w14:textId="77777777" w:rsidR="005E797E" w:rsidRPr="005E797E" w:rsidRDefault="005E797E" w:rsidP="005E797E">
      <w:pPr>
        <w:pStyle w:val="ac"/>
        <w:rPr>
          <w:rFonts w:ascii="Arial" w:hAnsi="Arial" w:cs="Arial"/>
        </w:rPr>
      </w:pPr>
      <w:proofErr w:type="spellStart"/>
      <w:r w:rsidRPr="005E797E">
        <w:rPr>
          <w:rFonts w:ascii="Arial" w:hAnsi="Arial" w:cs="Arial"/>
        </w:rPr>
        <w:t>Kahrovic</w:t>
      </w:r>
      <w:proofErr w:type="spellEnd"/>
      <w:r w:rsidRPr="005E797E">
        <w:rPr>
          <w:rFonts w:ascii="Arial" w:hAnsi="Arial" w:cs="Arial"/>
        </w:rPr>
        <w:t xml:space="preserve">, E. &amp; </w:t>
      </w:r>
      <w:proofErr w:type="spellStart"/>
      <w:r w:rsidRPr="005E797E">
        <w:rPr>
          <w:rFonts w:ascii="Arial" w:hAnsi="Arial" w:cs="Arial"/>
        </w:rPr>
        <w:t>Vignjevic</w:t>
      </w:r>
      <w:proofErr w:type="spellEnd"/>
      <w:r w:rsidRPr="005E797E">
        <w:rPr>
          <w:rFonts w:ascii="Arial" w:hAnsi="Arial" w:cs="Arial"/>
        </w:rPr>
        <w:t xml:space="preserve"> Djordjevic, N. (2019) THE FIVE STAGES OF BUSINESS PROCESS MANAGEMENT MATURITY MODEL. </w:t>
      </w:r>
      <w:r w:rsidRPr="005E797E">
        <w:rPr>
          <w:rFonts w:ascii="Arial" w:hAnsi="Arial" w:cs="Arial"/>
          <w:i/>
          <w:iCs/>
        </w:rPr>
        <w:t>MEST Journal</w:t>
      </w:r>
      <w:r w:rsidRPr="005E797E">
        <w:rPr>
          <w:rFonts w:ascii="Arial" w:hAnsi="Arial" w:cs="Arial"/>
        </w:rPr>
        <w:t>, 7(2), 49–54. MESTE NGO.</w:t>
      </w:r>
    </w:p>
    <w:p w14:paraId="3E7244CC" w14:textId="77777777" w:rsidR="005E797E" w:rsidRPr="005E797E" w:rsidRDefault="005E797E" w:rsidP="005E797E">
      <w:pPr>
        <w:pStyle w:val="ac"/>
        <w:rPr>
          <w:rFonts w:ascii="Arial" w:hAnsi="Arial" w:cs="Arial"/>
        </w:rPr>
      </w:pPr>
      <w:proofErr w:type="spellStart"/>
      <w:r w:rsidRPr="005E797E">
        <w:rPr>
          <w:rFonts w:ascii="Arial" w:hAnsi="Arial" w:cs="Arial"/>
        </w:rPr>
        <w:t>Kharpal</w:t>
      </w:r>
      <w:proofErr w:type="spellEnd"/>
      <w:r w:rsidRPr="005E797E">
        <w:rPr>
          <w:rFonts w:ascii="Arial" w:hAnsi="Arial" w:cs="Arial"/>
        </w:rPr>
        <w:t xml:space="preserve">, A. (2020) </w:t>
      </w:r>
      <w:r w:rsidRPr="005E797E">
        <w:rPr>
          <w:rFonts w:ascii="Arial" w:hAnsi="Arial" w:cs="Arial"/>
          <w:i/>
          <w:iCs/>
        </w:rPr>
        <w:t xml:space="preserve">Everything you need to know about </w:t>
      </w:r>
      <w:proofErr w:type="spellStart"/>
      <w:r w:rsidRPr="005E797E">
        <w:rPr>
          <w:rFonts w:ascii="Arial" w:hAnsi="Arial" w:cs="Arial"/>
          <w:i/>
          <w:iCs/>
        </w:rPr>
        <w:t>Pinduoduo</w:t>
      </w:r>
      <w:proofErr w:type="spellEnd"/>
      <w:r w:rsidRPr="005E797E">
        <w:rPr>
          <w:rFonts w:ascii="Arial" w:hAnsi="Arial" w:cs="Arial"/>
          <w:i/>
          <w:iCs/>
        </w:rPr>
        <w:t>, the fast-growing rival to Alibaba and JD in China</w:t>
      </w:r>
      <w:r w:rsidRPr="005E797E">
        <w:rPr>
          <w:rFonts w:ascii="Arial" w:hAnsi="Arial" w:cs="Arial"/>
        </w:rPr>
        <w:t>. Available at: https://www.cnbc.com/2020/04/22/what-is-pinduoduo-chinese-ecommerce-rival-to-alibaba.html</w:t>
      </w:r>
    </w:p>
    <w:p w14:paraId="40C6209F" w14:textId="77777777" w:rsidR="005E797E" w:rsidRPr="005E797E" w:rsidRDefault="005E797E" w:rsidP="005E797E">
      <w:pPr>
        <w:pStyle w:val="ac"/>
        <w:rPr>
          <w:rFonts w:ascii="Arial" w:hAnsi="Arial" w:cs="Arial"/>
        </w:rPr>
      </w:pPr>
      <w:proofErr w:type="spellStart"/>
      <w:r w:rsidRPr="005E797E">
        <w:rPr>
          <w:rFonts w:ascii="Arial" w:hAnsi="Arial" w:cs="Arial"/>
        </w:rPr>
        <w:t>Kharpal</w:t>
      </w:r>
      <w:proofErr w:type="spellEnd"/>
      <w:r w:rsidRPr="005E797E">
        <w:rPr>
          <w:rFonts w:ascii="Arial" w:hAnsi="Arial" w:cs="Arial"/>
        </w:rPr>
        <w:t xml:space="preserve">, S.M., Arjun (2017) </w:t>
      </w:r>
      <w:r w:rsidRPr="005E797E">
        <w:rPr>
          <w:rFonts w:ascii="Arial" w:hAnsi="Arial" w:cs="Arial"/>
          <w:i/>
          <w:iCs/>
        </w:rPr>
        <w:t>Chinese e-commerce giant JD.com is developing a drone that can deliver packages weighing as much as one ton</w:t>
      </w:r>
      <w:r w:rsidRPr="005E797E">
        <w:rPr>
          <w:rFonts w:ascii="Arial" w:hAnsi="Arial" w:cs="Arial"/>
        </w:rPr>
        <w:t>. Available at: https://www.cnbc.com/2017/06/08/e-commerce-jdcom-alibaba-amazon-drone-delivery-china-asia-technology.html</w:t>
      </w:r>
    </w:p>
    <w:p w14:paraId="0BDE5DCA" w14:textId="77777777" w:rsidR="005E797E" w:rsidRPr="005E797E" w:rsidRDefault="005E797E" w:rsidP="005E797E">
      <w:pPr>
        <w:pStyle w:val="ac"/>
        <w:rPr>
          <w:rFonts w:ascii="Arial" w:hAnsi="Arial" w:cs="Arial"/>
        </w:rPr>
      </w:pPr>
      <w:r w:rsidRPr="005E797E">
        <w:rPr>
          <w:rFonts w:ascii="Arial" w:hAnsi="Arial" w:cs="Arial"/>
        </w:rPr>
        <w:t xml:space="preserve">Ladd, B. (2019) </w:t>
      </w:r>
      <w:r w:rsidRPr="005E797E">
        <w:rPr>
          <w:rFonts w:ascii="Arial" w:hAnsi="Arial" w:cs="Arial"/>
          <w:i/>
          <w:iCs/>
        </w:rPr>
        <w:t>The Four Pillars of New Retail</w:t>
      </w:r>
      <w:r w:rsidRPr="005E797E">
        <w:rPr>
          <w:rFonts w:ascii="Arial" w:hAnsi="Arial" w:cs="Arial"/>
        </w:rPr>
        <w:t>. Available at: https://observer.com/2019/06/new-retail-four-pillars-digital-commerce-integration/</w:t>
      </w:r>
    </w:p>
    <w:p w14:paraId="6CC0C2AE" w14:textId="77777777" w:rsidR="005E797E" w:rsidRPr="005E797E" w:rsidRDefault="005E797E" w:rsidP="005E797E">
      <w:pPr>
        <w:pStyle w:val="ac"/>
        <w:rPr>
          <w:rFonts w:ascii="Arial" w:hAnsi="Arial" w:cs="Arial"/>
        </w:rPr>
      </w:pPr>
      <w:r w:rsidRPr="005E797E">
        <w:rPr>
          <w:rFonts w:ascii="Arial" w:hAnsi="Arial" w:cs="Arial"/>
        </w:rPr>
        <w:t xml:space="preserve">Marr, B. (2018) </w:t>
      </w:r>
      <w:r w:rsidRPr="005E797E">
        <w:rPr>
          <w:rFonts w:ascii="Arial" w:hAnsi="Arial" w:cs="Arial"/>
          <w:i/>
          <w:iCs/>
        </w:rPr>
        <w:t>How Chinese Retailer JD.com Uses AI, Big Data &amp; Robotics To Take On Amazon</w:t>
      </w:r>
      <w:r w:rsidRPr="005E797E">
        <w:rPr>
          <w:rFonts w:ascii="Arial" w:hAnsi="Arial" w:cs="Arial"/>
        </w:rPr>
        <w:t>. Available at: https://www.forbes.com/sites/bernardmarr/2018/08/03/the-amazing-ways-retailer-jd-com-uses-ai-big-data-robotics-to-become-the-global-e-commerce-leader/</w:t>
      </w:r>
    </w:p>
    <w:p w14:paraId="39F9852C" w14:textId="77777777" w:rsidR="005E797E" w:rsidRPr="005E797E" w:rsidRDefault="005E797E" w:rsidP="005E797E">
      <w:pPr>
        <w:pStyle w:val="ac"/>
        <w:rPr>
          <w:rFonts w:ascii="Arial" w:hAnsi="Arial" w:cs="Arial"/>
        </w:rPr>
      </w:pPr>
      <w:proofErr w:type="spellStart"/>
      <w:r w:rsidRPr="005E797E">
        <w:rPr>
          <w:rFonts w:ascii="Arial" w:hAnsi="Arial" w:cs="Arial"/>
        </w:rPr>
        <w:t>MasterClass</w:t>
      </w:r>
      <w:proofErr w:type="spellEnd"/>
      <w:r w:rsidRPr="005E797E">
        <w:rPr>
          <w:rFonts w:ascii="Arial" w:hAnsi="Arial" w:cs="Arial"/>
        </w:rPr>
        <w:t xml:space="preserve"> (2022) </w:t>
      </w:r>
      <w:r w:rsidRPr="005E797E">
        <w:rPr>
          <w:rFonts w:ascii="Arial" w:hAnsi="Arial" w:cs="Arial"/>
          <w:i/>
          <w:iCs/>
        </w:rPr>
        <w:t>Strategic Management Planning Tools</w:t>
      </w:r>
      <w:r w:rsidRPr="005E797E">
        <w:rPr>
          <w:rFonts w:ascii="Arial" w:hAnsi="Arial" w:cs="Arial"/>
        </w:rPr>
        <w:t>. Available at: https://smallbusiness.chron.com/strategic-management-planning-tools-55877.html [Accessed: 18 July 2023].</w:t>
      </w:r>
    </w:p>
    <w:p w14:paraId="3476BB7B" w14:textId="77777777" w:rsidR="005E797E" w:rsidRPr="005E797E" w:rsidRDefault="005E797E" w:rsidP="005E797E">
      <w:pPr>
        <w:pStyle w:val="ac"/>
        <w:rPr>
          <w:rFonts w:ascii="Arial" w:hAnsi="Arial" w:cs="Arial"/>
        </w:rPr>
      </w:pPr>
      <w:r w:rsidRPr="005E797E">
        <w:rPr>
          <w:rFonts w:ascii="Arial" w:hAnsi="Arial" w:cs="Arial"/>
        </w:rPr>
        <w:t xml:space="preserve">McKinsey (2020) </w:t>
      </w:r>
      <w:r w:rsidRPr="005E797E">
        <w:rPr>
          <w:rFonts w:ascii="Arial" w:hAnsi="Arial" w:cs="Arial"/>
          <w:i/>
          <w:iCs/>
        </w:rPr>
        <w:t>Meet Generation Z: Shaping the future of shopping</w:t>
      </w:r>
      <w:r w:rsidRPr="005E797E">
        <w:rPr>
          <w:rFonts w:ascii="Arial" w:hAnsi="Arial" w:cs="Arial"/>
        </w:rPr>
        <w:t>. Available at: https://www.mckinsey.com/industries/consumer-packaged-goods/our-insights/meet-generation-z-shaping-the-future-of-shopping [Accessed: 18 July 2023].</w:t>
      </w:r>
    </w:p>
    <w:p w14:paraId="4A0336FF" w14:textId="77777777" w:rsidR="005E797E" w:rsidRPr="005E797E" w:rsidRDefault="005E797E" w:rsidP="005E797E">
      <w:pPr>
        <w:pStyle w:val="ac"/>
        <w:rPr>
          <w:rFonts w:ascii="Arial" w:hAnsi="Arial" w:cs="Arial"/>
        </w:rPr>
      </w:pPr>
      <w:r w:rsidRPr="005E797E">
        <w:rPr>
          <w:rFonts w:ascii="Arial" w:hAnsi="Arial" w:cs="Arial"/>
        </w:rPr>
        <w:t xml:space="preserve">Michael (2023) </w:t>
      </w:r>
      <w:r w:rsidRPr="005E797E">
        <w:rPr>
          <w:rFonts w:ascii="Arial" w:hAnsi="Arial" w:cs="Arial"/>
          <w:i/>
          <w:iCs/>
        </w:rPr>
        <w:t xml:space="preserve">3 Ways Virtual Reality Will Transform eCommerce | </w:t>
      </w:r>
      <w:proofErr w:type="spellStart"/>
      <w:r w:rsidRPr="005E797E">
        <w:rPr>
          <w:rFonts w:ascii="Arial" w:hAnsi="Arial" w:cs="Arial"/>
          <w:i/>
          <w:iCs/>
        </w:rPr>
        <w:t>Toptal</w:t>
      </w:r>
      <w:proofErr w:type="spellEnd"/>
      <w:r w:rsidRPr="005E797E">
        <w:rPr>
          <w:rFonts w:ascii="Arial" w:hAnsi="Arial" w:cs="Arial"/>
          <w:i/>
          <w:iCs/>
        </w:rPr>
        <w:t>®</w:t>
      </w:r>
      <w:r w:rsidRPr="005E797E">
        <w:rPr>
          <w:rFonts w:ascii="Arial" w:hAnsi="Arial" w:cs="Arial"/>
        </w:rPr>
        <w:t>. Available at: https://www.toptal.com/insights/innovation/3-ways-virtual-reality-transforms-ecommerce [Accessed: 18 July 2023].</w:t>
      </w:r>
    </w:p>
    <w:p w14:paraId="7861C241" w14:textId="77777777" w:rsidR="005E797E" w:rsidRPr="005E797E" w:rsidRDefault="005E797E" w:rsidP="005E797E">
      <w:pPr>
        <w:pStyle w:val="ac"/>
        <w:rPr>
          <w:rFonts w:ascii="Arial" w:hAnsi="Arial" w:cs="Arial"/>
        </w:rPr>
      </w:pPr>
      <w:proofErr w:type="spellStart"/>
      <w:r w:rsidRPr="005E797E">
        <w:rPr>
          <w:rFonts w:ascii="Arial" w:hAnsi="Arial" w:cs="Arial"/>
        </w:rPr>
        <w:t>OnStrategy</w:t>
      </w:r>
      <w:proofErr w:type="spellEnd"/>
      <w:r w:rsidRPr="005E797E">
        <w:rPr>
          <w:rFonts w:ascii="Arial" w:hAnsi="Arial" w:cs="Arial"/>
        </w:rPr>
        <w:t xml:space="preserve"> (2021) </w:t>
      </w:r>
      <w:r w:rsidRPr="005E797E">
        <w:rPr>
          <w:rFonts w:ascii="Arial" w:hAnsi="Arial" w:cs="Arial"/>
          <w:i/>
          <w:iCs/>
        </w:rPr>
        <w:t xml:space="preserve">The Strategic Planning Process in 4 Steps | </w:t>
      </w:r>
      <w:proofErr w:type="spellStart"/>
      <w:r w:rsidRPr="005E797E">
        <w:rPr>
          <w:rFonts w:ascii="Arial" w:hAnsi="Arial" w:cs="Arial"/>
          <w:i/>
          <w:iCs/>
        </w:rPr>
        <w:t>OnStrategy</w:t>
      </w:r>
      <w:proofErr w:type="spellEnd"/>
      <w:r w:rsidRPr="005E797E">
        <w:rPr>
          <w:rFonts w:ascii="Arial" w:hAnsi="Arial" w:cs="Arial"/>
        </w:rPr>
        <w:t>. Available at: https://onstrategyhq.com/resources/strategic-planning-process-basics/ [Accessed: 18 July 2023].</w:t>
      </w:r>
    </w:p>
    <w:p w14:paraId="59662DD9" w14:textId="77777777" w:rsidR="005E797E" w:rsidRPr="005E797E" w:rsidRDefault="005E797E" w:rsidP="005E797E">
      <w:pPr>
        <w:pStyle w:val="ac"/>
        <w:rPr>
          <w:rFonts w:ascii="Arial" w:hAnsi="Arial" w:cs="Arial"/>
        </w:rPr>
      </w:pPr>
      <w:r w:rsidRPr="005E797E">
        <w:rPr>
          <w:rFonts w:ascii="Arial" w:hAnsi="Arial" w:cs="Arial"/>
        </w:rPr>
        <w:lastRenderedPageBreak/>
        <w:t xml:space="preserve">Qi, X. et al. (2021) </w:t>
      </w:r>
      <w:r w:rsidRPr="005E797E">
        <w:rPr>
          <w:rFonts w:ascii="Arial" w:hAnsi="Arial" w:cs="Arial"/>
          <w:i/>
          <w:iCs/>
        </w:rPr>
        <w:t>Exploring Chinese Consumers’ Online Purchase Intentions toward Certified Food Products during the COVID-19 Pandemic</w:t>
      </w:r>
      <w:r w:rsidRPr="005E797E">
        <w:rPr>
          <w:rFonts w:ascii="Arial" w:hAnsi="Arial" w:cs="Arial"/>
        </w:rPr>
        <w:t>. Available at: doi:10.3390/foods10112729</w:t>
      </w:r>
    </w:p>
    <w:p w14:paraId="3FF9CFF3" w14:textId="77777777" w:rsidR="005E797E" w:rsidRPr="005E797E" w:rsidRDefault="005E797E" w:rsidP="005E797E">
      <w:pPr>
        <w:pStyle w:val="ac"/>
        <w:rPr>
          <w:rFonts w:ascii="Arial" w:hAnsi="Arial" w:cs="Arial"/>
        </w:rPr>
      </w:pPr>
      <w:r w:rsidRPr="005E797E">
        <w:rPr>
          <w:rFonts w:ascii="Arial" w:hAnsi="Arial" w:cs="Arial"/>
        </w:rPr>
        <w:t xml:space="preserve">Raj, A. et al. (2022) Supply chain management during and post-COVID-19 pandemic: Mitigation strategies and practical lessons learned. </w:t>
      </w:r>
      <w:r w:rsidRPr="005E797E">
        <w:rPr>
          <w:rFonts w:ascii="Arial" w:hAnsi="Arial" w:cs="Arial"/>
          <w:i/>
          <w:iCs/>
        </w:rPr>
        <w:t>Journal of Business Research</w:t>
      </w:r>
      <w:r w:rsidRPr="005E797E">
        <w:rPr>
          <w:rFonts w:ascii="Arial" w:hAnsi="Arial" w:cs="Arial"/>
        </w:rPr>
        <w:t>, 142, 1125–1139. Elsevier BV.</w:t>
      </w:r>
    </w:p>
    <w:p w14:paraId="6DAB6941" w14:textId="77777777" w:rsidR="005E797E" w:rsidRPr="005E797E" w:rsidRDefault="005E797E" w:rsidP="005E797E">
      <w:pPr>
        <w:pStyle w:val="ac"/>
        <w:rPr>
          <w:rFonts w:ascii="Arial" w:hAnsi="Arial" w:cs="Arial"/>
        </w:rPr>
      </w:pPr>
      <w:r w:rsidRPr="005E797E">
        <w:rPr>
          <w:rFonts w:ascii="Arial" w:hAnsi="Arial" w:cs="Arial"/>
        </w:rPr>
        <w:t xml:space="preserve">Reuters, R. (2023) </w:t>
      </w:r>
      <w:r w:rsidRPr="005E797E">
        <w:rPr>
          <w:rFonts w:ascii="Arial" w:hAnsi="Arial" w:cs="Arial"/>
          <w:i/>
          <w:iCs/>
        </w:rPr>
        <w:t>China’s JD.com to open grocery stores by merging 7Fresh, other units</w:t>
      </w:r>
      <w:r w:rsidRPr="005E797E">
        <w:rPr>
          <w:rFonts w:ascii="Arial" w:hAnsi="Arial" w:cs="Arial"/>
        </w:rPr>
        <w:t>. Available at: https://www.reuters.com/markets/deals/chinas-jdcom-open-grocery-stores-by-merging-7fresh-other-units-2023-06-26/ [Accessed: 18 July 2023].</w:t>
      </w:r>
    </w:p>
    <w:p w14:paraId="63F1C37E" w14:textId="77777777" w:rsidR="005E797E" w:rsidRPr="005E797E" w:rsidRDefault="005E797E" w:rsidP="005E797E">
      <w:pPr>
        <w:pStyle w:val="ac"/>
        <w:rPr>
          <w:rFonts w:ascii="Arial" w:hAnsi="Arial" w:cs="Arial"/>
        </w:rPr>
      </w:pPr>
      <w:proofErr w:type="spellStart"/>
      <w:r w:rsidRPr="005E797E">
        <w:rPr>
          <w:rFonts w:ascii="Arial" w:hAnsi="Arial" w:cs="Arial"/>
        </w:rPr>
        <w:t>Schiefelbein</w:t>
      </w:r>
      <w:proofErr w:type="spellEnd"/>
      <w:r w:rsidRPr="005E797E">
        <w:rPr>
          <w:rFonts w:ascii="Arial" w:hAnsi="Arial" w:cs="Arial"/>
        </w:rPr>
        <w:t xml:space="preserve">, L. (2018) </w:t>
      </w:r>
      <w:r w:rsidRPr="005E797E">
        <w:rPr>
          <w:rFonts w:ascii="Arial" w:hAnsi="Arial" w:cs="Arial"/>
          <w:i/>
          <w:iCs/>
        </w:rPr>
        <w:t>Is JD.com The Future Of Chinese E-Commerce?</w:t>
      </w:r>
      <w:r w:rsidRPr="005E797E">
        <w:rPr>
          <w:rFonts w:ascii="Arial" w:hAnsi="Arial" w:cs="Arial"/>
        </w:rPr>
        <w:t xml:space="preserve"> Available at: https://www.forbes.com/sites/lukeschiefelbein/2018/07/25/is-jd-com-the-future-of-chinese-e-commerce/</w:t>
      </w:r>
    </w:p>
    <w:p w14:paraId="4CE5B3BB" w14:textId="77777777" w:rsidR="005E797E" w:rsidRPr="005E797E" w:rsidRDefault="005E797E" w:rsidP="005E797E">
      <w:pPr>
        <w:pStyle w:val="ac"/>
        <w:rPr>
          <w:rFonts w:ascii="Arial" w:hAnsi="Arial" w:cs="Arial"/>
        </w:rPr>
      </w:pPr>
      <w:r w:rsidRPr="005E797E">
        <w:rPr>
          <w:rFonts w:ascii="Arial" w:hAnsi="Arial" w:cs="Arial"/>
        </w:rPr>
        <w:t xml:space="preserve">Stephen (2022) </w:t>
      </w:r>
      <w:r w:rsidRPr="005E797E">
        <w:rPr>
          <w:rFonts w:ascii="Arial" w:hAnsi="Arial" w:cs="Arial"/>
          <w:i/>
          <w:iCs/>
        </w:rPr>
        <w:t>What is Strategic Planning? Definition and Steps - TechTarget</w:t>
      </w:r>
      <w:r w:rsidRPr="005E797E">
        <w:rPr>
          <w:rFonts w:ascii="Arial" w:hAnsi="Arial" w:cs="Arial"/>
        </w:rPr>
        <w:t>. Available at: https://www.techtarget.com/searchcio/definition/strategic-planning [Accessed: 18 July 2023].</w:t>
      </w:r>
    </w:p>
    <w:p w14:paraId="232CE98C" w14:textId="77777777" w:rsidR="005E797E" w:rsidRPr="005E797E" w:rsidRDefault="005E797E" w:rsidP="005E797E">
      <w:pPr>
        <w:pStyle w:val="ac"/>
        <w:rPr>
          <w:rFonts w:ascii="Arial" w:hAnsi="Arial" w:cs="Arial"/>
        </w:rPr>
      </w:pPr>
      <w:r w:rsidRPr="005E797E">
        <w:rPr>
          <w:rFonts w:ascii="Arial" w:hAnsi="Arial" w:cs="Arial"/>
        </w:rPr>
        <w:t xml:space="preserve">Sun, J. (2023) How e-commerce support economic growth amid COVID-19: evidence from Chinese economy. </w:t>
      </w:r>
      <w:r w:rsidRPr="005E797E">
        <w:rPr>
          <w:rFonts w:ascii="Arial" w:hAnsi="Arial" w:cs="Arial"/>
          <w:i/>
          <w:iCs/>
        </w:rPr>
        <w:t>Environmental Science and Pollution Research</w:t>
      </w:r>
      <w:r w:rsidRPr="005E797E">
        <w:rPr>
          <w:rFonts w:ascii="Arial" w:hAnsi="Arial" w:cs="Arial"/>
        </w:rPr>
        <w:t>. Springer Science and Business Media LLC.</w:t>
      </w:r>
    </w:p>
    <w:p w14:paraId="0D0866D2" w14:textId="77777777" w:rsidR="005E797E" w:rsidRPr="005E797E" w:rsidRDefault="005E797E" w:rsidP="005E797E">
      <w:pPr>
        <w:pStyle w:val="ac"/>
        <w:rPr>
          <w:rFonts w:ascii="Arial" w:hAnsi="Arial" w:cs="Arial"/>
        </w:rPr>
      </w:pPr>
      <w:r w:rsidRPr="005E797E">
        <w:rPr>
          <w:rFonts w:ascii="Arial" w:hAnsi="Arial" w:cs="Arial"/>
        </w:rPr>
        <w:t xml:space="preserve">TGOV (2023) </w:t>
      </w:r>
      <w:r w:rsidRPr="005E797E">
        <w:rPr>
          <w:rFonts w:ascii="Arial" w:hAnsi="Arial" w:cs="Arial"/>
          <w:i/>
          <w:iCs/>
        </w:rPr>
        <w:t>China - eCommerce</w:t>
      </w:r>
      <w:r w:rsidRPr="005E797E">
        <w:rPr>
          <w:rFonts w:ascii="Arial" w:hAnsi="Arial" w:cs="Arial"/>
        </w:rPr>
        <w:t>. Available at: https://www.trade.gov/country-commercial-guides/china-ecommerce [Accessed: 18 July 2023].</w:t>
      </w:r>
    </w:p>
    <w:p w14:paraId="165D3A4B" w14:textId="77777777" w:rsidR="005E797E" w:rsidRPr="005E797E" w:rsidRDefault="005E797E" w:rsidP="005E797E">
      <w:pPr>
        <w:pStyle w:val="ac"/>
        <w:rPr>
          <w:rFonts w:ascii="Arial" w:hAnsi="Arial" w:cs="Arial"/>
        </w:rPr>
      </w:pPr>
      <w:r w:rsidRPr="005E797E">
        <w:rPr>
          <w:rFonts w:ascii="Arial" w:hAnsi="Arial" w:cs="Arial"/>
        </w:rPr>
        <w:t xml:space="preserve">Wang, Y. (2019) </w:t>
      </w:r>
      <w:r w:rsidRPr="005E797E">
        <w:rPr>
          <w:rFonts w:ascii="Arial" w:hAnsi="Arial" w:cs="Arial"/>
          <w:i/>
          <w:iCs/>
        </w:rPr>
        <w:t>JD.com and Rakuten to collaborate on unmanned delivery solutions</w:t>
      </w:r>
      <w:r w:rsidRPr="005E797E">
        <w:rPr>
          <w:rFonts w:ascii="Arial" w:hAnsi="Arial" w:cs="Arial"/>
        </w:rPr>
        <w:t>. Available at: https://jdcorporateblog.com/jd-com-and-rakuten-to-collaborate-on-unmanned-delivery-solutions-in-japan/</w:t>
      </w:r>
    </w:p>
    <w:p w14:paraId="119204F9" w14:textId="77777777" w:rsidR="005E797E" w:rsidRPr="005E797E" w:rsidRDefault="005E797E" w:rsidP="005E797E">
      <w:pPr>
        <w:pStyle w:val="ac"/>
        <w:rPr>
          <w:rFonts w:ascii="Arial" w:hAnsi="Arial" w:cs="Arial"/>
        </w:rPr>
      </w:pPr>
      <w:proofErr w:type="spellStart"/>
      <w:r w:rsidRPr="005E797E">
        <w:rPr>
          <w:rFonts w:ascii="Arial" w:hAnsi="Arial" w:cs="Arial"/>
        </w:rPr>
        <w:t>Wipo</w:t>
      </w:r>
      <w:proofErr w:type="spellEnd"/>
      <w:r w:rsidRPr="005E797E">
        <w:rPr>
          <w:rFonts w:ascii="Arial" w:hAnsi="Arial" w:cs="Arial"/>
        </w:rPr>
        <w:t xml:space="preserve"> (2023) </w:t>
      </w:r>
      <w:r w:rsidRPr="005E797E">
        <w:rPr>
          <w:rFonts w:ascii="Arial" w:hAnsi="Arial" w:cs="Arial"/>
          <w:i/>
          <w:iCs/>
        </w:rPr>
        <w:t>JD.com: e-Commerce from China to the World</w:t>
      </w:r>
      <w:r w:rsidRPr="005E797E">
        <w:rPr>
          <w:rFonts w:ascii="Arial" w:hAnsi="Arial" w:cs="Arial"/>
        </w:rPr>
        <w:t>. Available at: https://www.wipo.int/ipadvantage/en/details.jsp?id=12322 [Accessed: 18 July 2023].</w:t>
      </w:r>
    </w:p>
    <w:p w14:paraId="29D58100" w14:textId="77777777" w:rsidR="005E797E" w:rsidRPr="005E797E" w:rsidRDefault="005E797E" w:rsidP="005E797E">
      <w:pPr>
        <w:pStyle w:val="ac"/>
        <w:rPr>
          <w:rFonts w:ascii="Arial" w:hAnsi="Arial" w:cs="Arial"/>
        </w:rPr>
      </w:pPr>
      <w:r w:rsidRPr="005E797E">
        <w:rPr>
          <w:rFonts w:ascii="Arial" w:hAnsi="Arial" w:cs="Arial"/>
        </w:rPr>
        <w:t xml:space="preserve">Wood, B. et al. (2021) </w:t>
      </w:r>
      <w:r w:rsidRPr="005E797E">
        <w:rPr>
          <w:rFonts w:ascii="Arial" w:hAnsi="Arial" w:cs="Arial"/>
          <w:i/>
          <w:iCs/>
        </w:rPr>
        <w:t>Market strategies used by processed food manufacturers to increase and consolidate their power: a systematic review and document analysis - Globalization and Health</w:t>
      </w:r>
      <w:r w:rsidRPr="005E797E">
        <w:rPr>
          <w:rFonts w:ascii="Arial" w:hAnsi="Arial" w:cs="Arial"/>
        </w:rPr>
        <w:t>. Available at: doi:10.1186/s12992-021-00667-7</w:t>
      </w:r>
    </w:p>
    <w:p w14:paraId="7EC2ADD8" w14:textId="77777777" w:rsidR="005E797E" w:rsidRPr="005E797E" w:rsidRDefault="005E797E" w:rsidP="005E797E">
      <w:pPr>
        <w:pStyle w:val="ac"/>
        <w:rPr>
          <w:rFonts w:ascii="Arial" w:hAnsi="Arial" w:cs="Arial"/>
        </w:rPr>
      </w:pPr>
      <w:r w:rsidRPr="005E797E">
        <w:rPr>
          <w:rFonts w:ascii="Arial" w:hAnsi="Arial" w:cs="Arial"/>
        </w:rPr>
        <w:t xml:space="preserve">Zhang, H. (2018) </w:t>
      </w:r>
      <w:r w:rsidRPr="005E797E">
        <w:rPr>
          <w:rFonts w:ascii="Arial" w:hAnsi="Arial" w:cs="Arial"/>
          <w:i/>
          <w:iCs/>
        </w:rPr>
        <w:t>New Study Reveals Chinese Consumers Demand Speed and Authenticity - JD Corporate Blog</w:t>
      </w:r>
      <w:r w:rsidRPr="005E797E">
        <w:rPr>
          <w:rFonts w:ascii="Arial" w:hAnsi="Arial" w:cs="Arial"/>
        </w:rPr>
        <w:t xml:space="preserve">. Available at: </w:t>
      </w:r>
      <w:r w:rsidRPr="005E797E">
        <w:rPr>
          <w:rFonts w:ascii="Arial" w:hAnsi="Arial" w:cs="Arial"/>
        </w:rPr>
        <w:lastRenderedPageBreak/>
        <w:t>https://jdcorporateblog.com/new-study-shows-strong-consumer-demand-in-accordance-with-jds-boundaryless-retail-solutions/</w:t>
      </w:r>
    </w:p>
    <w:p w14:paraId="21414713" w14:textId="77777777" w:rsidR="00E40B3C" w:rsidRPr="005E797E" w:rsidRDefault="00E40B3C" w:rsidP="00F0254E">
      <w:pPr>
        <w:rPr>
          <w:rFonts w:ascii="Arial" w:hAnsi="Arial" w:cs="Arial"/>
          <w:color w:val="000000" w:themeColor="text1"/>
          <w:sz w:val="24"/>
          <w:szCs w:val="24"/>
        </w:rPr>
      </w:pPr>
    </w:p>
    <w:p w14:paraId="07B8D8F2" w14:textId="77777777" w:rsidR="00E40B3C" w:rsidRPr="005E797E" w:rsidRDefault="00E40B3C" w:rsidP="00F0254E">
      <w:pPr>
        <w:rPr>
          <w:rFonts w:ascii="Arial" w:hAnsi="Arial" w:cs="Arial"/>
          <w:color w:val="000000" w:themeColor="text1"/>
          <w:sz w:val="24"/>
          <w:szCs w:val="24"/>
        </w:rPr>
      </w:pPr>
    </w:p>
    <w:p w14:paraId="6FBBE5E9" w14:textId="77777777" w:rsidR="00E40B3C" w:rsidRPr="005E797E" w:rsidRDefault="00E40B3C" w:rsidP="00F0254E">
      <w:pPr>
        <w:rPr>
          <w:rFonts w:ascii="Arial" w:hAnsi="Arial" w:cs="Arial"/>
          <w:color w:val="000000" w:themeColor="text1"/>
          <w:sz w:val="24"/>
          <w:szCs w:val="24"/>
        </w:rPr>
      </w:pPr>
    </w:p>
    <w:sectPr w:rsidR="00E40B3C" w:rsidRPr="005E797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5B22C" w14:textId="77777777" w:rsidR="00F36700" w:rsidRDefault="00F36700" w:rsidP="00E40B3C">
      <w:r>
        <w:separator/>
      </w:r>
    </w:p>
  </w:endnote>
  <w:endnote w:type="continuationSeparator" w:id="0">
    <w:p w14:paraId="128B4149" w14:textId="77777777" w:rsidR="00F36700" w:rsidRDefault="00F36700" w:rsidP="00E40B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3B820" w14:textId="77777777" w:rsidR="00F36700" w:rsidRDefault="00F36700" w:rsidP="00E40B3C">
      <w:r>
        <w:separator/>
      </w:r>
    </w:p>
  </w:footnote>
  <w:footnote w:type="continuationSeparator" w:id="0">
    <w:p w14:paraId="6AA785F5" w14:textId="77777777" w:rsidR="00F36700" w:rsidRDefault="00F36700" w:rsidP="00E40B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4F025A"/>
    <w:multiLevelType w:val="hybridMultilevel"/>
    <w:tmpl w:val="25A0B0FC"/>
    <w:lvl w:ilvl="0" w:tplc="19B23196">
      <w:start w:val="1"/>
      <w:numFmt w:val="decimal"/>
      <w:pStyle w:val="1"/>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206260881">
    <w:abstractNumId w:val="1"/>
  </w:num>
  <w:num w:numId="2" w16cid:durableId="100807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A33"/>
    <w:rsid w:val="000A7F64"/>
    <w:rsid w:val="0019063A"/>
    <w:rsid w:val="001B3A33"/>
    <w:rsid w:val="001F4FB8"/>
    <w:rsid w:val="002073C1"/>
    <w:rsid w:val="002165A3"/>
    <w:rsid w:val="002F55CC"/>
    <w:rsid w:val="00374BCB"/>
    <w:rsid w:val="0039573C"/>
    <w:rsid w:val="003E4424"/>
    <w:rsid w:val="003E6E7D"/>
    <w:rsid w:val="004248D1"/>
    <w:rsid w:val="0048554F"/>
    <w:rsid w:val="00494AB1"/>
    <w:rsid w:val="004A3B9B"/>
    <w:rsid w:val="004E3EF3"/>
    <w:rsid w:val="004F3B83"/>
    <w:rsid w:val="0050668D"/>
    <w:rsid w:val="005B0D33"/>
    <w:rsid w:val="005C0A7F"/>
    <w:rsid w:val="005E797E"/>
    <w:rsid w:val="00626ED2"/>
    <w:rsid w:val="006A312D"/>
    <w:rsid w:val="006E7180"/>
    <w:rsid w:val="00781F51"/>
    <w:rsid w:val="007C4C16"/>
    <w:rsid w:val="007D776D"/>
    <w:rsid w:val="008F4810"/>
    <w:rsid w:val="009242C4"/>
    <w:rsid w:val="00A06175"/>
    <w:rsid w:val="00A70103"/>
    <w:rsid w:val="00AC128B"/>
    <w:rsid w:val="00B05FC5"/>
    <w:rsid w:val="00B141FC"/>
    <w:rsid w:val="00C5569A"/>
    <w:rsid w:val="00C62C0C"/>
    <w:rsid w:val="00C83930"/>
    <w:rsid w:val="00D06A1E"/>
    <w:rsid w:val="00DA4C95"/>
    <w:rsid w:val="00DB1E1E"/>
    <w:rsid w:val="00E23977"/>
    <w:rsid w:val="00E40B3C"/>
    <w:rsid w:val="00E61C4C"/>
    <w:rsid w:val="00ED2C60"/>
    <w:rsid w:val="00F0254E"/>
    <w:rsid w:val="00F36700"/>
    <w:rsid w:val="00F549A5"/>
    <w:rsid w:val="00FA76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4A8B05"/>
  <w15:chartTrackingRefBased/>
  <w15:docId w15:val="{3B53FDD6-3228-4FAC-B986-A74C31B35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23977"/>
    <w:pPr>
      <w:widowControl w:val="0"/>
      <w:jc w:val="both"/>
    </w:pPr>
  </w:style>
  <w:style w:type="paragraph" w:styleId="1">
    <w:name w:val="heading 1"/>
    <w:basedOn w:val="a"/>
    <w:next w:val="a"/>
    <w:link w:val="10"/>
    <w:uiPriority w:val="9"/>
    <w:qFormat/>
    <w:rsid w:val="00E61C4C"/>
    <w:pPr>
      <w:keepNext/>
      <w:keepLines/>
      <w:numPr>
        <w:numId w:val="1"/>
      </w:numPr>
      <w:spacing w:before="340" w:after="330" w:line="578" w:lineRule="auto"/>
      <w:outlineLvl w:val="0"/>
    </w:pPr>
    <w:rPr>
      <w:rFonts w:ascii="Arial" w:eastAsia="Arial" w:hAnsi="Arial" w:cs="Arial"/>
      <w:b/>
      <w:bCs/>
      <w:kern w:val="44"/>
      <w:sz w:val="32"/>
      <w:szCs w:val="32"/>
    </w:rPr>
  </w:style>
  <w:style w:type="paragraph" w:styleId="2">
    <w:name w:val="heading 2"/>
    <w:basedOn w:val="a"/>
    <w:next w:val="a"/>
    <w:link w:val="20"/>
    <w:uiPriority w:val="9"/>
    <w:unhideWhenUsed/>
    <w:qFormat/>
    <w:rsid w:val="00E61C4C"/>
    <w:pPr>
      <w:keepNext/>
      <w:keepLines/>
      <w:spacing w:before="260" w:after="260" w:line="416" w:lineRule="auto"/>
      <w:outlineLvl w:val="1"/>
    </w:pPr>
    <w:rPr>
      <w:rFonts w:ascii="Arial" w:eastAsia="Arial" w:hAnsi="Arial" w:cs="Arial"/>
      <w:b/>
      <w:bCs/>
      <w:sz w:val="28"/>
      <w:szCs w:val="32"/>
    </w:rPr>
  </w:style>
  <w:style w:type="paragraph" w:styleId="3">
    <w:name w:val="heading 3"/>
    <w:basedOn w:val="a"/>
    <w:next w:val="a"/>
    <w:link w:val="30"/>
    <w:uiPriority w:val="9"/>
    <w:unhideWhenUsed/>
    <w:qFormat/>
    <w:rsid w:val="00E61C4C"/>
    <w:pPr>
      <w:keepNext/>
      <w:keepLines/>
      <w:spacing w:before="260" w:after="260" w:line="416" w:lineRule="auto"/>
      <w:outlineLvl w:val="2"/>
    </w:pPr>
    <w:rPr>
      <w:rFonts w:ascii="Arial" w:eastAsia="Arial" w:hAnsi="Arial" w:cs="Arial"/>
      <w:b/>
      <w:bCs/>
      <w:sz w:val="28"/>
      <w:szCs w:val="28"/>
    </w:rPr>
  </w:style>
  <w:style w:type="paragraph" w:styleId="4">
    <w:name w:val="heading 4"/>
    <w:basedOn w:val="a"/>
    <w:next w:val="a"/>
    <w:link w:val="40"/>
    <w:uiPriority w:val="9"/>
    <w:semiHidden/>
    <w:unhideWhenUsed/>
    <w:qFormat/>
    <w:rsid w:val="00E61C4C"/>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40B3C"/>
    <w:pPr>
      <w:tabs>
        <w:tab w:val="center" w:pos="4153"/>
        <w:tab w:val="right" w:pos="8306"/>
      </w:tabs>
      <w:snapToGrid w:val="0"/>
      <w:jc w:val="center"/>
    </w:pPr>
    <w:rPr>
      <w:sz w:val="18"/>
      <w:szCs w:val="18"/>
    </w:rPr>
  </w:style>
  <w:style w:type="character" w:customStyle="1" w:styleId="a4">
    <w:name w:val="页眉 字符"/>
    <w:basedOn w:val="a0"/>
    <w:link w:val="a3"/>
    <w:uiPriority w:val="99"/>
    <w:rsid w:val="00E40B3C"/>
    <w:rPr>
      <w:sz w:val="18"/>
      <w:szCs w:val="18"/>
    </w:rPr>
  </w:style>
  <w:style w:type="paragraph" w:styleId="a5">
    <w:name w:val="footer"/>
    <w:basedOn w:val="a"/>
    <w:link w:val="a6"/>
    <w:uiPriority w:val="99"/>
    <w:unhideWhenUsed/>
    <w:rsid w:val="00E40B3C"/>
    <w:pPr>
      <w:tabs>
        <w:tab w:val="center" w:pos="4153"/>
        <w:tab w:val="right" w:pos="8306"/>
      </w:tabs>
      <w:snapToGrid w:val="0"/>
      <w:jc w:val="left"/>
    </w:pPr>
    <w:rPr>
      <w:sz w:val="18"/>
      <w:szCs w:val="18"/>
    </w:rPr>
  </w:style>
  <w:style w:type="character" w:customStyle="1" w:styleId="a6">
    <w:name w:val="页脚 字符"/>
    <w:basedOn w:val="a0"/>
    <w:link w:val="a5"/>
    <w:uiPriority w:val="99"/>
    <w:rsid w:val="00E40B3C"/>
    <w:rPr>
      <w:sz w:val="18"/>
      <w:szCs w:val="18"/>
    </w:rPr>
  </w:style>
  <w:style w:type="paragraph" w:styleId="a7">
    <w:name w:val="Date"/>
    <w:basedOn w:val="a"/>
    <w:next w:val="a"/>
    <w:link w:val="a8"/>
    <w:uiPriority w:val="99"/>
    <w:semiHidden/>
    <w:unhideWhenUsed/>
    <w:rsid w:val="002073C1"/>
    <w:pPr>
      <w:ind w:leftChars="2500" w:left="100"/>
    </w:pPr>
  </w:style>
  <w:style w:type="character" w:customStyle="1" w:styleId="a8">
    <w:name w:val="日期 字符"/>
    <w:basedOn w:val="a0"/>
    <w:link w:val="a7"/>
    <w:uiPriority w:val="99"/>
    <w:semiHidden/>
    <w:rsid w:val="002073C1"/>
  </w:style>
  <w:style w:type="character" w:customStyle="1" w:styleId="10">
    <w:name w:val="标题 1 字符"/>
    <w:basedOn w:val="a0"/>
    <w:link w:val="1"/>
    <w:uiPriority w:val="9"/>
    <w:rsid w:val="00E61C4C"/>
    <w:rPr>
      <w:rFonts w:ascii="Arial" w:eastAsia="Arial" w:hAnsi="Arial" w:cs="Arial"/>
      <w:b/>
      <w:bCs/>
      <w:kern w:val="44"/>
      <w:sz w:val="32"/>
      <w:szCs w:val="32"/>
    </w:rPr>
  </w:style>
  <w:style w:type="character" w:customStyle="1" w:styleId="20">
    <w:name w:val="标题 2 字符"/>
    <w:basedOn w:val="a0"/>
    <w:link w:val="2"/>
    <w:uiPriority w:val="9"/>
    <w:rsid w:val="00E61C4C"/>
    <w:rPr>
      <w:rFonts w:ascii="Arial" w:eastAsia="Arial" w:hAnsi="Arial" w:cs="Arial"/>
      <w:b/>
      <w:bCs/>
      <w:sz w:val="28"/>
      <w:szCs w:val="32"/>
    </w:rPr>
  </w:style>
  <w:style w:type="character" w:customStyle="1" w:styleId="30">
    <w:name w:val="标题 3 字符"/>
    <w:basedOn w:val="a0"/>
    <w:link w:val="3"/>
    <w:uiPriority w:val="9"/>
    <w:rsid w:val="00E61C4C"/>
    <w:rPr>
      <w:rFonts w:ascii="Arial" w:eastAsia="Arial" w:hAnsi="Arial" w:cs="Arial"/>
      <w:b/>
      <w:bCs/>
      <w:sz w:val="28"/>
      <w:szCs w:val="28"/>
    </w:rPr>
  </w:style>
  <w:style w:type="paragraph" w:styleId="TOC">
    <w:name w:val="TOC Heading"/>
    <w:basedOn w:val="1"/>
    <w:next w:val="a"/>
    <w:uiPriority w:val="39"/>
    <w:unhideWhenUsed/>
    <w:qFormat/>
    <w:rsid w:val="00E61C4C"/>
    <w:pPr>
      <w:widowControl/>
      <w:numPr>
        <w:numId w:val="0"/>
      </w:numPr>
      <w:spacing w:before="240" w:after="0" w:line="259" w:lineRule="auto"/>
      <w:jc w:val="left"/>
      <w:outlineLvl w:val="9"/>
    </w:pPr>
    <w:rPr>
      <w:rFonts w:asciiTheme="majorHAnsi" w:eastAsiaTheme="majorEastAsia" w:hAnsiTheme="majorHAnsi" w:cstheme="majorBidi"/>
      <w:b w:val="0"/>
      <w:bCs w:val="0"/>
      <w:color w:val="2F5496" w:themeColor="accent1" w:themeShade="BF"/>
      <w:kern w:val="0"/>
      <w14:ligatures w14:val="none"/>
    </w:rPr>
  </w:style>
  <w:style w:type="paragraph" w:styleId="TOC1">
    <w:name w:val="toc 1"/>
    <w:basedOn w:val="a"/>
    <w:next w:val="a"/>
    <w:autoRedefine/>
    <w:uiPriority w:val="39"/>
    <w:unhideWhenUsed/>
    <w:rsid w:val="00E61C4C"/>
  </w:style>
  <w:style w:type="paragraph" w:styleId="TOC2">
    <w:name w:val="toc 2"/>
    <w:basedOn w:val="a"/>
    <w:next w:val="a"/>
    <w:autoRedefine/>
    <w:uiPriority w:val="39"/>
    <w:unhideWhenUsed/>
    <w:rsid w:val="00E61C4C"/>
    <w:pPr>
      <w:ind w:leftChars="200" w:left="420"/>
    </w:pPr>
  </w:style>
  <w:style w:type="paragraph" w:styleId="TOC3">
    <w:name w:val="toc 3"/>
    <w:basedOn w:val="a"/>
    <w:next w:val="a"/>
    <w:autoRedefine/>
    <w:uiPriority w:val="39"/>
    <w:unhideWhenUsed/>
    <w:rsid w:val="00E61C4C"/>
    <w:pPr>
      <w:ind w:leftChars="400" w:left="840"/>
    </w:pPr>
  </w:style>
  <w:style w:type="character" w:styleId="a9">
    <w:name w:val="Hyperlink"/>
    <w:basedOn w:val="a0"/>
    <w:uiPriority w:val="99"/>
    <w:unhideWhenUsed/>
    <w:rsid w:val="00E61C4C"/>
    <w:rPr>
      <w:color w:val="0563C1" w:themeColor="hyperlink"/>
      <w:u w:val="single"/>
    </w:rPr>
  </w:style>
  <w:style w:type="character" w:customStyle="1" w:styleId="40">
    <w:name w:val="标题 4 字符"/>
    <w:basedOn w:val="a0"/>
    <w:link w:val="4"/>
    <w:uiPriority w:val="9"/>
    <w:semiHidden/>
    <w:rsid w:val="00E61C4C"/>
    <w:rPr>
      <w:rFonts w:asciiTheme="majorHAnsi" w:eastAsiaTheme="majorEastAsia" w:hAnsiTheme="majorHAnsi" w:cstheme="majorBidi"/>
      <w:b/>
      <w:bCs/>
      <w:sz w:val="28"/>
      <w:szCs w:val="28"/>
    </w:rPr>
  </w:style>
  <w:style w:type="paragraph" w:styleId="aa">
    <w:name w:val="List Paragraph"/>
    <w:basedOn w:val="a"/>
    <w:link w:val="ab"/>
    <w:uiPriority w:val="34"/>
    <w:qFormat/>
    <w:rsid w:val="00E61C4C"/>
    <w:pPr>
      <w:widowControl/>
      <w:ind w:left="720"/>
      <w:contextualSpacing/>
      <w:jc w:val="left"/>
    </w:pPr>
    <w:rPr>
      <w:rFonts w:ascii="Times New Roman" w:hAnsi="Times New Roman" w:cs="Times New Roman"/>
      <w:kern w:val="0"/>
      <w:sz w:val="20"/>
      <w:szCs w:val="20"/>
      <w:lang w:val="en-GB" w:eastAsia="en-GB"/>
      <w14:ligatures w14:val="none"/>
    </w:rPr>
  </w:style>
  <w:style w:type="character" w:customStyle="1" w:styleId="ab">
    <w:name w:val="列表段落 字符"/>
    <w:link w:val="aa"/>
    <w:uiPriority w:val="34"/>
    <w:locked/>
    <w:rsid w:val="00E61C4C"/>
    <w:rPr>
      <w:rFonts w:ascii="Times New Roman" w:hAnsi="Times New Roman" w:cs="Times New Roman"/>
      <w:kern w:val="0"/>
      <w:sz w:val="20"/>
      <w:szCs w:val="20"/>
      <w:lang w:val="en-GB" w:eastAsia="en-GB"/>
      <w14:ligatures w14:val="none"/>
    </w:rPr>
  </w:style>
  <w:style w:type="paragraph" w:customStyle="1" w:styleId="BodyText1">
    <w:name w:val="Body Text1"/>
    <w:basedOn w:val="a"/>
    <w:rsid w:val="001F4FB8"/>
    <w:pPr>
      <w:widowControl/>
      <w:tabs>
        <w:tab w:val="left" w:pos="720"/>
        <w:tab w:val="left" w:pos="1440"/>
      </w:tabs>
      <w:jc w:val="left"/>
    </w:pPr>
    <w:rPr>
      <w:rFonts w:ascii="CG Times (WN)" w:hAnsi="CG Times (WN)" w:cs="Times New Roman"/>
      <w:kern w:val="0"/>
      <w:sz w:val="24"/>
      <w:szCs w:val="20"/>
      <w:lang w:val="en-GB" w:eastAsia="en-US"/>
      <w14:ligatures w14:val="none"/>
    </w:rPr>
  </w:style>
  <w:style w:type="paragraph" w:styleId="ac">
    <w:name w:val="Normal (Web)"/>
    <w:basedOn w:val="a"/>
    <w:uiPriority w:val="99"/>
    <w:semiHidden/>
    <w:unhideWhenUsed/>
    <w:rsid w:val="004E3EF3"/>
    <w:pPr>
      <w:widowControl/>
      <w:spacing w:before="100" w:beforeAutospacing="1" w:after="100" w:afterAutospacing="1"/>
      <w:jc w:val="left"/>
    </w:pPr>
    <w:rPr>
      <w:rFonts w:ascii="宋体" w:eastAsia="宋体" w:hAnsi="宋体" w:cs="宋体"/>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04832">
      <w:bodyDiv w:val="1"/>
      <w:marLeft w:val="0"/>
      <w:marRight w:val="0"/>
      <w:marTop w:val="0"/>
      <w:marBottom w:val="0"/>
      <w:divBdr>
        <w:top w:val="none" w:sz="0" w:space="0" w:color="auto"/>
        <w:left w:val="none" w:sz="0" w:space="0" w:color="auto"/>
        <w:bottom w:val="none" w:sz="0" w:space="0" w:color="auto"/>
        <w:right w:val="none" w:sz="0" w:space="0" w:color="auto"/>
      </w:divBdr>
    </w:div>
    <w:div w:id="437415090">
      <w:bodyDiv w:val="1"/>
      <w:marLeft w:val="0"/>
      <w:marRight w:val="0"/>
      <w:marTop w:val="0"/>
      <w:marBottom w:val="0"/>
      <w:divBdr>
        <w:top w:val="none" w:sz="0" w:space="0" w:color="auto"/>
        <w:left w:val="none" w:sz="0" w:space="0" w:color="auto"/>
        <w:bottom w:val="none" w:sz="0" w:space="0" w:color="auto"/>
        <w:right w:val="none" w:sz="0" w:space="0" w:color="auto"/>
      </w:divBdr>
    </w:div>
    <w:div w:id="1503624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9E12C4-046E-4F62-A933-C98011A69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976</TotalTime>
  <Pages>1</Pages>
  <Words>6864</Words>
  <Characters>45577</Characters>
  <Application>Microsoft Office Word</Application>
  <DocSecurity>0</DocSecurity>
  <Lines>1168</Lines>
  <Paragraphs>366</Paragraphs>
  <ScaleCrop>false</ScaleCrop>
  <Company/>
  <LinksUpToDate>false</LinksUpToDate>
  <CharactersWithSpaces>52075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M5313</dc:creator>
  <cp:keywords/>
  <dc:description/>
  <cp:lastModifiedBy>M5313</cp:lastModifiedBy>
  <cp:revision>24</cp:revision>
  <dcterms:created xsi:type="dcterms:W3CDTF">2023-07-15T16:36:00Z</dcterms:created>
  <dcterms:modified xsi:type="dcterms:W3CDTF">2023-07-17T17:39:00Z</dcterms:modified>
</cp:coreProperties>
</file>