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2F2F8" w14:textId="77777777" w:rsidR="00B36766" w:rsidRPr="00D808E6" w:rsidRDefault="00B36766" w:rsidP="00B36766">
      <w:pPr>
        <w:jc w:val="center"/>
        <w:rPr>
          <w:rFonts w:ascii="Times New Roman" w:hAnsi="Times New Roman" w:cs="Times New Roman"/>
          <w:b/>
          <w:sz w:val="24"/>
          <w:szCs w:val="24"/>
        </w:rPr>
      </w:pPr>
    </w:p>
    <w:p w14:paraId="3F7002D7" w14:textId="77777777" w:rsidR="00B36766" w:rsidRPr="00D808E6" w:rsidRDefault="00B36766" w:rsidP="00B36766">
      <w:pPr>
        <w:jc w:val="center"/>
        <w:rPr>
          <w:rFonts w:ascii="Times New Roman" w:hAnsi="Times New Roman" w:cs="Times New Roman"/>
          <w:b/>
          <w:sz w:val="24"/>
          <w:szCs w:val="24"/>
        </w:rPr>
      </w:pPr>
    </w:p>
    <w:p w14:paraId="4729B76A" w14:textId="77777777" w:rsidR="00B36766" w:rsidRPr="00D808E6" w:rsidRDefault="00B36766" w:rsidP="00B36766">
      <w:pPr>
        <w:jc w:val="center"/>
        <w:rPr>
          <w:rFonts w:ascii="Times New Roman" w:hAnsi="Times New Roman" w:cs="Times New Roman"/>
          <w:b/>
          <w:sz w:val="24"/>
          <w:szCs w:val="24"/>
        </w:rPr>
      </w:pPr>
    </w:p>
    <w:p w14:paraId="266E3806" w14:textId="77777777" w:rsidR="00B36766" w:rsidRPr="00D808E6" w:rsidRDefault="00B36766" w:rsidP="00B36766">
      <w:pPr>
        <w:jc w:val="center"/>
        <w:rPr>
          <w:rFonts w:ascii="Times New Roman" w:hAnsi="Times New Roman" w:cs="Times New Roman"/>
          <w:b/>
          <w:sz w:val="24"/>
          <w:szCs w:val="24"/>
        </w:rPr>
      </w:pPr>
    </w:p>
    <w:p w14:paraId="6D6801D6" w14:textId="77777777" w:rsidR="00B36766" w:rsidRPr="00D808E6" w:rsidRDefault="00B36766" w:rsidP="00B36766">
      <w:pPr>
        <w:jc w:val="center"/>
        <w:rPr>
          <w:rFonts w:ascii="Times New Roman" w:hAnsi="Times New Roman" w:cs="Times New Roman"/>
          <w:b/>
          <w:sz w:val="24"/>
          <w:szCs w:val="24"/>
        </w:rPr>
      </w:pPr>
    </w:p>
    <w:p w14:paraId="4A1B6FC5" w14:textId="77777777" w:rsidR="00B36766" w:rsidRPr="00D808E6" w:rsidRDefault="00B36766" w:rsidP="00B36766">
      <w:pPr>
        <w:jc w:val="center"/>
        <w:rPr>
          <w:rFonts w:ascii="Times New Roman" w:hAnsi="Times New Roman" w:cs="Times New Roman"/>
          <w:b/>
          <w:sz w:val="24"/>
          <w:szCs w:val="24"/>
        </w:rPr>
      </w:pPr>
    </w:p>
    <w:p w14:paraId="199BAA51" w14:textId="77777777" w:rsidR="00B36766" w:rsidRPr="00D808E6" w:rsidRDefault="00B36766" w:rsidP="00B36766">
      <w:pPr>
        <w:jc w:val="center"/>
        <w:rPr>
          <w:rFonts w:ascii="Times New Roman" w:hAnsi="Times New Roman" w:cs="Times New Roman"/>
          <w:b/>
          <w:sz w:val="24"/>
          <w:szCs w:val="24"/>
        </w:rPr>
      </w:pPr>
    </w:p>
    <w:p w14:paraId="03E19F6D" w14:textId="77777777" w:rsidR="00B36766" w:rsidRPr="00D808E6" w:rsidRDefault="00B36766" w:rsidP="00B36766">
      <w:pPr>
        <w:jc w:val="center"/>
        <w:rPr>
          <w:rFonts w:ascii="Times New Roman" w:hAnsi="Times New Roman" w:cs="Times New Roman"/>
          <w:b/>
          <w:sz w:val="24"/>
          <w:szCs w:val="24"/>
        </w:rPr>
      </w:pPr>
    </w:p>
    <w:p w14:paraId="01ADBC58" w14:textId="77777777" w:rsidR="00B36766" w:rsidRPr="00AD0B7A" w:rsidRDefault="00B36766" w:rsidP="00B36766">
      <w:pPr>
        <w:jc w:val="center"/>
        <w:rPr>
          <w:rFonts w:ascii="Times New Roman" w:hAnsi="Times New Roman" w:cs="Times New Roman"/>
          <w:b/>
          <w:sz w:val="32"/>
          <w:szCs w:val="32"/>
        </w:rPr>
      </w:pPr>
    </w:p>
    <w:p w14:paraId="011F21BD" w14:textId="77777777" w:rsidR="008876BA" w:rsidRPr="00AD0B7A" w:rsidRDefault="008876BA" w:rsidP="00DA0701">
      <w:pPr>
        <w:jc w:val="center"/>
        <w:rPr>
          <w:rFonts w:ascii="Times New Roman" w:hAnsi="Times New Roman" w:cs="Times New Roman"/>
          <w:b/>
          <w:sz w:val="32"/>
          <w:szCs w:val="32"/>
        </w:rPr>
      </w:pPr>
      <w:r w:rsidRPr="00AD0B7A">
        <w:rPr>
          <w:rFonts w:ascii="Times New Roman" w:hAnsi="Times New Roman" w:cs="Times New Roman"/>
          <w:b/>
          <w:sz w:val="32"/>
          <w:szCs w:val="32"/>
        </w:rPr>
        <w:t xml:space="preserve">The title of the essay: Individual Business Model Canvas </w:t>
      </w:r>
      <w:r w:rsidR="00DA0701" w:rsidRPr="00AD0B7A">
        <w:rPr>
          <w:rFonts w:ascii="Times New Roman" w:hAnsi="Times New Roman" w:cs="Times New Roman"/>
          <w:b/>
          <w:sz w:val="32"/>
          <w:szCs w:val="32"/>
        </w:rPr>
        <w:t xml:space="preserve">with entrepreneurial reflection </w:t>
      </w:r>
      <w:r w:rsidRPr="00AD0B7A">
        <w:rPr>
          <w:rFonts w:ascii="Times New Roman" w:hAnsi="Times New Roman" w:cs="Times New Roman"/>
          <w:b/>
          <w:sz w:val="32"/>
          <w:szCs w:val="32"/>
        </w:rPr>
        <w:t>using appropriate academic models</w:t>
      </w:r>
    </w:p>
    <w:p w14:paraId="3CE3B0F9" w14:textId="77777777" w:rsidR="00AD0B7A" w:rsidRDefault="00AD0B7A" w:rsidP="00DA0701">
      <w:pPr>
        <w:jc w:val="center"/>
        <w:rPr>
          <w:rFonts w:ascii="Times New Roman" w:hAnsi="Times New Roman" w:cs="Times New Roman"/>
          <w:b/>
          <w:sz w:val="24"/>
          <w:szCs w:val="24"/>
        </w:rPr>
      </w:pPr>
    </w:p>
    <w:p w14:paraId="27621A5A" w14:textId="77777777" w:rsidR="00AD0B7A" w:rsidRDefault="00AD0B7A" w:rsidP="00DA0701">
      <w:pPr>
        <w:jc w:val="center"/>
        <w:rPr>
          <w:rFonts w:ascii="Times New Roman" w:hAnsi="Times New Roman" w:cs="Times New Roman"/>
          <w:b/>
          <w:sz w:val="24"/>
          <w:szCs w:val="24"/>
        </w:rPr>
      </w:pPr>
    </w:p>
    <w:p w14:paraId="1759735D" w14:textId="77777777" w:rsidR="00AD0B7A" w:rsidRDefault="00AD0B7A" w:rsidP="00DA0701">
      <w:pPr>
        <w:jc w:val="center"/>
        <w:rPr>
          <w:rFonts w:ascii="Times New Roman" w:hAnsi="Times New Roman" w:cs="Times New Roman"/>
          <w:b/>
          <w:sz w:val="24"/>
          <w:szCs w:val="24"/>
        </w:rPr>
      </w:pPr>
    </w:p>
    <w:p w14:paraId="16B34003" w14:textId="77777777" w:rsidR="00AD0B7A" w:rsidRDefault="00AD0B7A" w:rsidP="00DA0701">
      <w:pPr>
        <w:jc w:val="center"/>
        <w:rPr>
          <w:rFonts w:ascii="Times New Roman" w:hAnsi="Times New Roman" w:cs="Times New Roman"/>
          <w:b/>
          <w:sz w:val="24"/>
          <w:szCs w:val="24"/>
        </w:rPr>
      </w:pPr>
    </w:p>
    <w:p w14:paraId="4BEC55F3" w14:textId="77777777" w:rsidR="00AD0B7A" w:rsidRDefault="00AD0B7A" w:rsidP="00DA0701">
      <w:pPr>
        <w:jc w:val="center"/>
        <w:rPr>
          <w:rFonts w:ascii="Times New Roman" w:hAnsi="Times New Roman" w:cs="Times New Roman"/>
          <w:b/>
          <w:sz w:val="24"/>
          <w:szCs w:val="24"/>
        </w:rPr>
      </w:pPr>
    </w:p>
    <w:p w14:paraId="504D2B53" w14:textId="77777777" w:rsidR="00AD0B7A" w:rsidRDefault="00AD0B7A" w:rsidP="00DA0701">
      <w:pPr>
        <w:jc w:val="center"/>
        <w:rPr>
          <w:rFonts w:ascii="Times New Roman" w:hAnsi="Times New Roman" w:cs="Times New Roman"/>
          <w:b/>
          <w:sz w:val="24"/>
          <w:szCs w:val="24"/>
        </w:rPr>
      </w:pPr>
    </w:p>
    <w:p w14:paraId="517F4810" w14:textId="77777777" w:rsidR="00AD0B7A" w:rsidRDefault="00AD0B7A" w:rsidP="00DA0701">
      <w:pPr>
        <w:jc w:val="center"/>
        <w:rPr>
          <w:rFonts w:ascii="Times New Roman" w:hAnsi="Times New Roman" w:cs="Times New Roman"/>
          <w:b/>
          <w:sz w:val="24"/>
          <w:szCs w:val="24"/>
        </w:rPr>
      </w:pPr>
    </w:p>
    <w:p w14:paraId="225DF1C2" w14:textId="3B83FCA0" w:rsidR="008876BA" w:rsidRPr="008876BA" w:rsidRDefault="008876BA" w:rsidP="00DA0701">
      <w:pPr>
        <w:jc w:val="center"/>
        <w:rPr>
          <w:rFonts w:ascii="Times New Roman" w:hAnsi="Times New Roman" w:cs="Times New Roman"/>
          <w:b/>
          <w:sz w:val="24"/>
          <w:szCs w:val="24"/>
        </w:rPr>
      </w:pPr>
      <w:r w:rsidRPr="008876BA">
        <w:rPr>
          <w:rFonts w:ascii="Times New Roman" w:hAnsi="Times New Roman" w:cs="Times New Roman"/>
          <w:b/>
          <w:sz w:val="24"/>
          <w:szCs w:val="24"/>
        </w:rPr>
        <w:t>Name:</w:t>
      </w:r>
      <w:r w:rsidR="00AD0B7A">
        <w:rPr>
          <w:rFonts w:ascii="Times New Roman" w:hAnsi="Times New Roman" w:cs="Times New Roman"/>
          <w:b/>
          <w:sz w:val="24"/>
          <w:szCs w:val="24"/>
        </w:rPr>
        <w:t xml:space="preserve"> VLAD DANCEANU</w:t>
      </w:r>
    </w:p>
    <w:p w14:paraId="09105C64" w14:textId="10230498" w:rsidR="008876BA" w:rsidRPr="008876BA" w:rsidRDefault="008876BA" w:rsidP="008876BA">
      <w:pPr>
        <w:jc w:val="center"/>
        <w:rPr>
          <w:rFonts w:ascii="Times New Roman" w:hAnsi="Times New Roman" w:cs="Times New Roman"/>
          <w:b/>
          <w:sz w:val="24"/>
          <w:szCs w:val="24"/>
        </w:rPr>
      </w:pPr>
      <w:r w:rsidRPr="008876BA">
        <w:rPr>
          <w:rFonts w:ascii="Times New Roman" w:hAnsi="Times New Roman" w:cs="Times New Roman"/>
          <w:b/>
          <w:sz w:val="24"/>
          <w:szCs w:val="24"/>
        </w:rPr>
        <w:t>Student ID number:</w:t>
      </w:r>
      <w:r w:rsidR="00AD0B7A">
        <w:rPr>
          <w:rFonts w:ascii="Times New Roman" w:hAnsi="Times New Roman" w:cs="Times New Roman"/>
          <w:b/>
          <w:sz w:val="24"/>
          <w:szCs w:val="24"/>
        </w:rPr>
        <w:t xml:space="preserve"> ID 2212616</w:t>
      </w:r>
    </w:p>
    <w:p w14:paraId="53B52282" w14:textId="77777777" w:rsidR="008876BA" w:rsidRPr="008876BA" w:rsidRDefault="008876BA" w:rsidP="008876BA">
      <w:pPr>
        <w:jc w:val="center"/>
        <w:rPr>
          <w:rFonts w:ascii="Times New Roman" w:hAnsi="Times New Roman" w:cs="Times New Roman"/>
          <w:b/>
          <w:sz w:val="24"/>
          <w:szCs w:val="24"/>
        </w:rPr>
      </w:pPr>
      <w:r w:rsidRPr="008876BA">
        <w:rPr>
          <w:rFonts w:ascii="Times New Roman" w:hAnsi="Times New Roman" w:cs="Times New Roman"/>
          <w:b/>
          <w:sz w:val="24"/>
          <w:szCs w:val="24"/>
        </w:rPr>
        <w:t>The module title: Entrepreneurship BMIH5001</w:t>
      </w:r>
    </w:p>
    <w:p w14:paraId="66F9C3EE" w14:textId="2261556F" w:rsidR="00B36766" w:rsidRPr="00D808E6" w:rsidRDefault="008876BA" w:rsidP="008876BA">
      <w:pPr>
        <w:jc w:val="center"/>
        <w:rPr>
          <w:rFonts w:ascii="Times New Roman" w:hAnsi="Times New Roman" w:cs="Times New Roman"/>
          <w:b/>
          <w:sz w:val="24"/>
          <w:szCs w:val="24"/>
        </w:rPr>
      </w:pPr>
      <w:r w:rsidRPr="008876BA">
        <w:rPr>
          <w:rFonts w:ascii="Times New Roman" w:hAnsi="Times New Roman" w:cs="Times New Roman"/>
          <w:b/>
          <w:sz w:val="24"/>
          <w:szCs w:val="24"/>
        </w:rPr>
        <w:t>Lecturer’s name: Charlotte Joyner</w:t>
      </w:r>
      <w:r w:rsidR="00E754AC" w:rsidRPr="00D808E6">
        <w:rPr>
          <w:rFonts w:ascii="Times New Roman" w:hAnsi="Times New Roman" w:cs="Times New Roman"/>
          <w:b/>
          <w:sz w:val="24"/>
          <w:szCs w:val="24"/>
        </w:rPr>
        <w:br w:type="page"/>
      </w:r>
    </w:p>
    <w:p w14:paraId="16DE7CCC" w14:textId="77777777" w:rsidR="00D808E6" w:rsidRPr="00484677" w:rsidRDefault="00D808E6">
      <w:pPr>
        <w:rPr>
          <w:rFonts w:ascii="Times New Roman" w:hAnsi="Times New Roman" w:cs="Times New Roman"/>
          <w:color w:val="000000" w:themeColor="text1"/>
          <w:sz w:val="24"/>
          <w:szCs w:val="24"/>
        </w:rPr>
        <w:sectPr w:rsidR="00D808E6" w:rsidRPr="00484677" w:rsidSect="00F01BD5">
          <w:pgSz w:w="12240" w:h="15840"/>
          <w:pgMar w:top="1440" w:right="1440" w:bottom="1440" w:left="1440" w:header="709" w:footer="709" w:gutter="0"/>
          <w:cols w:space="708"/>
          <w:docGrid w:linePitch="360"/>
        </w:sectPr>
      </w:pPr>
    </w:p>
    <w:p w14:paraId="706650D5" w14:textId="77777777" w:rsidR="001F116B" w:rsidRPr="00D808E6" w:rsidRDefault="001F116B" w:rsidP="002133C9">
      <w:pPr>
        <w:pStyle w:val="Titlu1"/>
      </w:pPr>
      <w:bookmarkStart w:id="0" w:name="_Toc157769413"/>
      <w:r w:rsidRPr="00D808E6">
        <w:lastRenderedPageBreak/>
        <w:t>Introduction</w:t>
      </w:r>
      <w:bookmarkEnd w:id="0"/>
      <w:r w:rsidRPr="00D808E6">
        <w:t xml:space="preserve"> </w:t>
      </w:r>
    </w:p>
    <w:p w14:paraId="14CC2614" w14:textId="77777777" w:rsidR="00AD0B7A" w:rsidRDefault="00AD0B7A" w:rsidP="001F116B">
      <w:pPr>
        <w:spacing w:line="360" w:lineRule="auto"/>
        <w:jc w:val="both"/>
        <w:rPr>
          <w:rFonts w:ascii="Times New Roman" w:hAnsi="Times New Roman" w:cs="Times New Roman"/>
          <w:sz w:val="24"/>
          <w:szCs w:val="24"/>
        </w:rPr>
      </w:pPr>
    </w:p>
    <w:p w14:paraId="2037FA76" w14:textId="0B173801" w:rsidR="002726D7" w:rsidRDefault="0015351F" w:rsidP="00AD0B7A">
      <w:pPr>
        <w:spacing w:line="360" w:lineRule="auto"/>
        <w:ind w:firstLine="432"/>
        <w:jc w:val="both"/>
        <w:rPr>
          <w:rFonts w:ascii="Times New Roman" w:hAnsi="Times New Roman" w:cs="Times New Roman"/>
          <w:sz w:val="24"/>
          <w:szCs w:val="24"/>
        </w:rPr>
      </w:pPr>
      <w:r w:rsidRPr="00D808E6">
        <w:rPr>
          <w:rFonts w:ascii="Times New Roman" w:hAnsi="Times New Roman" w:cs="Times New Roman"/>
          <w:sz w:val="24"/>
          <w:szCs w:val="24"/>
        </w:rPr>
        <w:t xml:space="preserve">According to the Entertainment Software Association (ESA), the video game industry has grown by more than 150% in the last decade, with approximately 164 million gamers playing </w:t>
      </w:r>
      <w:r w:rsidR="00367293" w:rsidRPr="00D808E6">
        <w:rPr>
          <w:rFonts w:ascii="Times New Roman" w:hAnsi="Times New Roman" w:cs="Times New Roman"/>
          <w:sz w:val="24"/>
          <w:szCs w:val="24"/>
        </w:rPr>
        <w:t xml:space="preserve">across the United States alone and airport arcade games services in the UK </w:t>
      </w:r>
      <w:r w:rsidR="00A00022" w:rsidRPr="00D808E6">
        <w:rPr>
          <w:rFonts w:ascii="Times New Roman" w:hAnsi="Times New Roman" w:cs="Times New Roman"/>
          <w:sz w:val="24"/>
          <w:szCs w:val="24"/>
        </w:rPr>
        <w:t>will be a popular business choice to be made</w:t>
      </w:r>
      <w:r w:rsidR="00881C7E" w:rsidRPr="00D808E6">
        <w:rPr>
          <w:rFonts w:ascii="Times New Roman" w:hAnsi="Times New Roman" w:cs="Times New Roman"/>
          <w:sz w:val="24"/>
          <w:szCs w:val="24"/>
        </w:rPr>
        <w:t xml:space="preserve"> (Balakrishnan et al., 2021)</w:t>
      </w:r>
      <w:r w:rsidR="00A00022" w:rsidRPr="00D808E6">
        <w:rPr>
          <w:rFonts w:ascii="Times New Roman" w:hAnsi="Times New Roman" w:cs="Times New Roman"/>
          <w:sz w:val="24"/>
          <w:szCs w:val="24"/>
        </w:rPr>
        <w:t xml:space="preserve">. </w:t>
      </w:r>
      <w:r w:rsidRPr="00D808E6">
        <w:rPr>
          <w:rFonts w:ascii="Times New Roman" w:hAnsi="Times New Roman" w:cs="Times New Roman"/>
          <w:sz w:val="24"/>
          <w:szCs w:val="24"/>
        </w:rPr>
        <w:t xml:space="preserve">To keep up with the demand of gamers both young and old, game centers are being opened up to offer the ultimate gaming experience. </w:t>
      </w:r>
      <w:r w:rsidR="00367293" w:rsidRPr="00D808E6">
        <w:rPr>
          <w:rFonts w:ascii="Times New Roman" w:hAnsi="Times New Roman" w:cs="Times New Roman"/>
          <w:sz w:val="24"/>
          <w:szCs w:val="24"/>
        </w:rPr>
        <w:t>In this business model the Airport Arcade Game</w:t>
      </w:r>
      <w:r w:rsidRPr="00D808E6">
        <w:rPr>
          <w:rFonts w:ascii="Times New Roman" w:hAnsi="Times New Roman" w:cs="Times New Roman"/>
          <w:sz w:val="24"/>
          <w:szCs w:val="24"/>
        </w:rPr>
        <w:t xml:space="preserve"> Business is an exciting venture that looks to revolutionize the gaming industry by providing the ultimate gaming experience</w:t>
      </w:r>
      <w:r w:rsidR="00A00022" w:rsidRPr="00D808E6">
        <w:rPr>
          <w:rFonts w:ascii="Times New Roman" w:hAnsi="Times New Roman" w:cs="Times New Roman"/>
          <w:sz w:val="24"/>
          <w:szCs w:val="24"/>
        </w:rPr>
        <w:t xml:space="preserve"> in the airport industry. </w:t>
      </w:r>
      <w:r w:rsidRPr="00D808E6">
        <w:rPr>
          <w:rFonts w:ascii="Times New Roman" w:hAnsi="Times New Roman" w:cs="Times New Roman"/>
          <w:sz w:val="24"/>
          <w:szCs w:val="24"/>
        </w:rPr>
        <w:t>By offering a variety of video and arcade games in a spacious and fun environment, gamers are destined to have the most entertaining and unique gaming experience. Here, gamers can expect to find state-of-the-art arcade machines, the latest virtual reality technology, an</w:t>
      </w:r>
      <w:r w:rsidR="00E8504D" w:rsidRPr="00D808E6">
        <w:rPr>
          <w:rFonts w:ascii="Times New Roman" w:hAnsi="Times New Roman" w:cs="Times New Roman"/>
          <w:sz w:val="24"/>
          <w:szCs w:val="24"/>
        </w:rPr>
        <w:t>d more!, n</w:t>
      </w:r>
      <w:r w:rsidR="00C40446" w:rsidRPr="00D808E6">
        <w:rPr>
          <w:rFonts w:ascii="Times New Roman" w:hAnsi="Times New Roman" w:cs="Times New Roman"/>
          <w:sz w:val="24"/>
          <w:szCs w:val="24"/>
        </w:rPr>
        <w:t>ot only will passengers</w:t>
      </w:r>
      <w:r w:rsidRPr="00D808E6">
        <w:rPr>
          <w:rFonts w:ascii="Times New Roman" w:hAnsi="Times New Roman" w:cs="Times New Roman"/>
          <w:sz w:val="24"/>
          <w:szCs w:val="24"/>
        </w:rPr>
        <w:t xml:space="preserve"> be able to enjoy their favorite games</w:t>
      </w:r>
      <w:r w:rsidR="00C40446" w:rsidRPr="00D808E6">
        <w:rPr>
          <w:rFonts w:ascii="Times New Roman" w:hAnsi="Times New Roman" w:cs="Times New Roman"/>
          <w:sz w:val="24"/>
          <w:szCs w:val="24"/>
        </w:rPr>
        <w:t xml:space="preserve"> during flights, but also </w:t>
      </w:r>
      <w:r w:rsidRPr="00D808E6">
        <w:rPr>
          <w:rFonts w:ascii="Times New Roman" w:hAnsi="Times New Roman" w:cs="Times New Roman"/>
          <w:sz w:val="24"/>
          <w:szCs w:val="24"/>
        </w:rPr>
        <w:t xml:space="preserve">a selection of food and beverages </w:t>
      </w:r>
      <w:r w:rsidR="00C40446" w:rsidRPr="00D808E6">
        <w:rPr>
          <w:rFonts w:ascii="Times New Roman" w:hAnsi="Times New Roman" w:cs="Times New Roman"/>
          <w:sz w:val="24"/>
          <w:szCs w:val="24"/>
        </w:rPr>
        <w:t xml:space="preserve">to </w:t>
      </w:r>
      <w:r w:rsidRPr="00D808E6">
        <w:rPr>
          <w:rFonts w:ascii="Times New Roman" w:hAnsi="Times New Roman" w:cs="Times New Roman"/>
          <w:sz w:val="24"/>
          <w:szCs w:val="24"/>
        </w:rPr>
        <w:t>fuel</w:t>
      </w:r>
      <w:r w:rsidR="00C40446" w:rsidRPr="00D808E6">
        <w:rPr>
          <w:rFonts w:ascii="Times New Roman" w:hAnsi="Times New Roman" w:cs="Times New Roman"/>
          <w:sz w:val="24"/>
          <w:szCs w:val="24"/>
        </w:rPr>
        <w:t xml:space="preserve"> their airport flight </w:t>
      </w:r>
      <w:r w:rsidRPr="00D808E6">
        <w:rPr>
          <w:rFonts w:ascii="Times New Roman" w:hAnsi="Times New Roman" w:cs="Times New Roman"/>
          <w:sz w:val="24"/>
          <w:szCs w:val="24"/>
        </w:rPr>
        <w:t xml:space="preserve">experience. In addition, modern couches and chairs are provided to help players reach peak comfort levels. </w:t>
      </w:r>
      <w:r w:rsidR="00C40446" w:rsidRPr="00D808E6">
        <w:rPr>
          <w:rFonts w:ascii="Times New Roman" w:hAnsi="Times New Roman" w:cs="Times New Roman"/>
          <w:sz w:val="24"/>
          <w:szCs w:val="24"/>
        </w:rPr>
        <w:t xml:space="preserve">Airport Arcade Game </w:t>
      </w:r>
      <w:r w:rsidRPr="00D808E6">
        <w:rPr>
          <w:rFonts w:ascii="Times New Roman" w:hAnsi="Times New Roman" w:cs="Times New Roman"/>
          <w:sz w:val="24"/>
          <w:szCs w:val="24"/>
        </w:rPr>
        <w:t>Business is set to be an ente</w:t>
      </w:r>
      <w:r w:rsidR="001F116B" w:rsidRPr="00D808E6">
        <w:rPr>
          <w:rFonts w:ascii="Times New Roman" w:hAnsi="Times New Roman" w:cs="Times New Roman"/>
          <w:sz w:val="24"/>
          <w:szCs w:val="24"/>
        </w:rPr>
        <w:t xml:space="preserve">rtaining venture of flight industry, for this a canvas business model (CBM) is used for the successful business structure, also the Gibbs model will be used in a reflection to analyze the area of growth and overall experience </w:t>
      </w:r>
      <w:r w:rsidR="00C40446" w:rsidRPr="00D808E6">
        <w:rPr>
          <w:rFonts w:ascii="Times New Roman" w:hAnsi="Times New Roman" w:cs="Times New Roman"/>
          <w:sz w:val="24"/>
          <w:szCs w:val="24"/>
        </w:rPr>
        <w:t>that the flight</w:t>
      </w:r>
      <w:r w:rsidR="001F116B" w:rsidRPr="00D808E6">
        <w:rPr>
          <w:rFonts w:ascii="Times New Roman" w:hAnsi="Times New Roman" w:cs="Times New Roman"/>
          <w:sz w:val="24"/>
          <w:szCs w:val="24"/>
        </w:rPr>
        <w:t xml:space="preserve"> industry</w:t>
      </w:r>
      <w:r w:rsidR="00C40446" w:rsidRPr="00D808E6">
        <w:rPr>
          <w:rFonts w:ascii="Times New Roman" w:hAnsi="Times New Roman" w:cs="Times New Roman"/>
          <w:sz w:val="24"/>
          <w:szCs w:val="24"/>
        </w:rPr>
        <w:t xml:space="preserve"> </w:t>
      </w:r>
      <w:r w:rsidR="001F116B" w:rsidRPr="00D808E6">
        <w:rPr>
          <w:rFonts w:ascii="Times New Roman" w:hAnsi="Times New Roman" w:cs="Times New Roman"/>
          <w:sz w:val="24"/>
          <w:szCs w:val="24"/>
        </w:rPr>
        <w:t xml:space="preserve">has never seen </w:t>
      </w:r>
      <w:r w:rsidRPr="00D808E6">
        <w:rPr>
          <w:rFonts w:ascii="Times New Roman" w:hAnsi="Times New Roman" w:cs="Times New Roman"/>
          <w:sz w:val="24"/>
          <w:szCs w:val="24"/>
        </w:rPr>
        <w:t>befo</w:t>
      </w:r>
      <w:r w:rsidR="001F116B" w:rsidRPr="00D808E6">
        <w:rPr>
          <w:rFonts w:ascii="Times New Roman" w:hAnsi="Times New Roman" w:cs="Times New Roman"/>
          <w:sz w:val="24"/>
          <w:szCs w:val="24"/>
        </w:rPr>
        <w:t>re.</w:t>
      </w:r>
    </w:p>
    <w:p w14:paraId="1E9036BE" w14:textId="77777777" w:rsidR="002133C9" w:rsidRPr="002133C9" w:rsidRDefault="002133C9" w:rsidP="002133C9">
      <w:pPr>
        <w:pStyle w:val="Titlu1"/>
      </w:pPr>
      <w:bookmarkStart w:id="1" w:name="_Toc157769414"/>
      <w:r w:rsidRPr="002133C9">
        <w:t>Business Canvas Model</w:t>
      </w:r>
      <w:bookmarkEnd w:id="1"/>
    </w:p>
    <w:p w14:paraId="2C2D78DA" w14:textId="77777777" w:rsidR="00AD0B7A" w:rsidRDefault="00AD0B7A" w:rsidP="00AD0B7A">
      <w:pPr>
        <w:spacing w:line="360" w:lineRule="auto"/>
        <w:ind w:firstLine="432"/>
        <w:jc w:val="both"/>
        <w:rPr>
          <w:rFonts w:ascii="Times New Roman" w:hAnsi="Times New Roman" w:cs="Times New Roman"/>
          <w:sz w:val="24"/>
          <w:szCs w:val="24"/>
        </w:rPr>
      </w:pPr>
    </w:p>
    <w:p w14:paraId="1D90E181" w14:textId="76DD8B14" w:rsidR="00F63A03" w:rsidRPr="00D808E6" w:rsidRDefault="002726D7" w:rsidP="00AD0B7A">
      <w:pPr>
        <w:spacing w:line="360" w:lineRule="auto"/>
        <w:ind w:firstLine="432"/>
        <w:jc w:val="both"/>
        <w:rPr>
          <w:rFonts w:ascii="Times New Roman" w:hAnsi="Times New Roman" w:cs="Times New Roman"/>
          <w:sz w:val="24"/>
          <w:szCs w:val="24"/>
        </w:rPr>
      </w:pPr>
      <w:r w:rsidRPr="00D808E6">
        <w:rPr>
          <w:rFonts w:ascii="Times New Roman" w:hAnsi="Times New Roman" w:cs="Times New Roman"/>
          <w:sz w:val="24"/>
          <w:szCs w:val="24"/>
        </w:rPr>
        <w:t xml:space="preserve">Partnerships are an essential aspect of </w:t>
      </w:r>
      <w:r w:rsidR="00915F49" w:rsidRPr="00D808E6">
        <w:rPr>
          <w:rFonts w:ascii="Times New Roman" w:hAnsi="Times New Roman" w:cs="Times New Roman"/>
          <w:sz w:val="24"/>
          <w:szCs w:val="24"/>
        </w:rPr>
        <w:t xml:space="preserve">running a successful airport arcade game business. In this business idea the partner could be </w:t>
      </w:r>
      <w:r w:rsidRPr="00D808E6">
        <w:rPr>
          <w:rFonts w:ascii="Times New Roman" w:hAnsi="Times New Roman" w:cs="Times New Roman"/>
          <w:sz w:val="24"/>
          <w:szCs w:val="24"/>
        </w:rPr>
        <w:t>ranging from suppliers to game developers and marketing agencies</w:t>
      </w:r>
      <w:r w:rsidR="00915F49" w:rsidRPr="00D808E6">
        <w:rPr>
          <w:rFonts w:ascii="Times New Roman" w:hAnsi="Times New Roman" w:cs="Times New Roman"/>
          <w:sz w:val="24"/>
          <w:szCs w:val="24"/>
        </w:rPr>
        <w:t xml:space="preserve"> that deal with airport related strategies</w:t>
      </w:r>
      <w:r w:rsidR="00881C7E" w:rsidRPr="00D808E6">
        <w:rPr>
          <w:rFonts w:ascii="Times New Roman" w:hAnsi="Times New Roman" w:cs="Times New Roman"/>
          <w:sz w:val="24"/>
          <w:szCs w:val="24"/>
        </w:rPr>
        <w:t xml:space="preserve"> (Balakrishnan et al., 2021)</w:t>
      </w:r>
      <w:r w:rsidRPr="00D808E6">
        <w:rPr>
          <w:rFonts w:ascii="Times New Roman" w:hAnsi="Times New Roman" w:cs="Times New Roman"/>
          <w:sz w:val="24"/>
          <w:szCs w:val="24"/>
        </w:rPr>
        <w:t>.</w:t>
      </w:r>
      <w:r w:rsidR="00915F49" w:rsidRPr="00D808E6">
        <w:rPr>
          <w:rFonts w:ascii="Times New Roman" w:hAnsi="Times New Roman" w:cs="Times New Roman"/>
          <w:sz w:val="24"/>
          <w:szCs w:val="24"/>
        </w:rPr>
        <w:t xml:space="preserve"> This incorporation with the different game developing strategies provides customers </w:t>
      </w:r>
      <w:r w:rsidRPr="00D808E6">
        <w:rPr>
          <w:rFonts w:ascii="Times New Roman" w:hAnsi="Times New Roman" w:cs="Times New Roman"/>
          <w:sz w:val="24"/>
          <w:szCs w:val="24"/>
        </w:rPr>
        <w:t>with more diverse and valuable services</w:t>
      </w:r>
      <w:r w:rsidR="00915F49" w:rsidRPr="00D808E6">
        <w:rPr>
          <w:rFonts w:ascii="Times New Roman" w:hAnsi="Times New Roman" w:cs="Times New Roman"/>
          <w:sz w:val="24"/>
          <w:szCs w:val="24"/>
        </w:rPr>
        <w:t xml:space="preserve"> which overcome the fear of flight anxiety</w:t>
      </w:r>
      <w:r w:rsidR="0051400B" w:rsidRPr="00D808E6">
        <w:rPr>
          <w:rFonts w:ascii="Times New Roman" w:hAnsi="Times New Roman" w:cs="Times New Roman"/>
          <w:sz w:val="24"/>
          <w:szCs w:val="24"/>
        </w:rPr>
        <w:t xml:space="preserve"> and serve a smooth and joyful journey.  The </w:t>
      </w:r>
      <w:r w:rsidRPr="00D808E6">
        <w:rPr>
          <w:rFonts w:ascii="Times New Roman" w:hAnsi="Times New Roman" w:cs="Times New Roman"/>
          <w:sz w:val="24"/>
          <w:szCs w:val="24"/>
        </w:rPr>
        <w:t xml:space="preserve">key partners that the </w:t>
      </w:r>
      <w:r w:rsidR="0051400B" w:rsidRPr="00D808E6">
        <w:rPr>
          <w:rFonts w:ascii="Times New Roman" w:hAnsi="Times New Roman" w:cs="Times New Roman"/>
          <w:sz w:val="24"/>
          <w:szCs w:val="24"/>
        </w:rPr>
        <w:t xml:space="preserve">can collaborate and consider partnering include the </w:t>
      </w:r>
      <w:r w:rsidR="00151E56" w:rsidRPr="00D808E6">
        <w:rPr>
          <w:rFonts w:ascii="Times New Roman" w:hAnsi="Times New Roman" w:cs="Times New Roman"/>
          <w:sz w:val="24"/>
          <w:szCs w:val="24"/>
        </w:rPr>
        <w:t xml:space="preserve">retail partners, game developers, advertising, market, and website management that will help the airport arcade game section to maximize its reach. Also, venue venders will provide necessary furniture and decorations needed to make the game section a pleasant place to socialize in the realm of airport. </w:t>
      </w:r>
    </w:p>
    <w:p w14:paraId="5A27DA78" w14:textId="77777777" w:rsidR="00F63A03" w:rsidRPr="00D808E6" w:rsidRDefault="00D56E21" w:rsidP="001F116B">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lastRenderedPageBreak/>
        <w:t xml:space="preserve"> </w:t>
      </w:r>
      <w:r w:rsidR="00881C7E" w:rsidRPr="00D808E6">
        <w:rPr>
          <w:rFonts w:ascii="Times New Roman" w:hAnsi="Times New Roman" w:cs="Times New Roman"/>
          <w:sz w:val="24"/>
          <w:szCs w:val="24"/>
        </w:rPr>
        <w:t>Latest</w:t>
      </w:r>
      <w:r w:rsidRPr="00D808E6">
        <w:rPr>
          <w:rFonts w:ascii="Times New Roman" w:hAnsi="Times New Roman" w:cs="Times New Roman"/>
          <w:sz w:val="24"/>
          <w:szCs w:val="24"/>
        </w:rPr>
        <w:t xml:space="preserve"> gaming equipment research and purchase which would involve the arcade machines, gaming consoles and accessories are available in the marketplace and obtaining the necessary components in order to build the game section within the airport</w:t>
      </w:r>
      <w:r w:rsidR="00881C7E" w:rsidRPr="00D808E6">
        <w:rPr>
          <w:rFonts w:ascii="Times New Roman" w:hAnsi="Times New Roman" w:cs="Times New Roman"/>
          <w:sz w:val="24"/>
          <w:szCs w:val="24"/>
        </w:rPr>
        <w:t xml:space="preserve"> (</w:t>
      </w:r>
      <w:proofErr w:type="spellStart"/>
      <w:r w:rsidR="00881C7E" w:rsidRPr="00D808E6">
        <w:rPr>
          <w:rFonts w:ascii="Times New Roman" w:hAnsi="Times New Roman" w:cs="Times New Roman"/>
          <w:sz w:val="24"/>
          <w:szCs w:val="24"/>
        </w:rPr>
        <w:t>Cardeal</w:t>
      </w:r>
      <w:proofErr w:type="spellEnd"/>
      <w:r w:rsidR="00881C7E" w:rsidRPr="00D808E6">
        <w:rPr>
          <w:rFonts w:ascii="Times New Roman" w:hAnsi="Times New Roman" w:cs="Times New Roman"/>
          <w:sz w:val="24"/>
          <w:szCs w:val="24"/>
        </w:rPr>
        <w:t xml:space="preserve"> et al., 2020)</w:t>
      </w:r>
      <w:r w:rsidRPr="00D808E6">
        <w:rPr>
          <w:rFonts w:ascii="Times New Roman" w:hAnsi="Times New Roman" w:cs="Times New Roman"/>
          <w:sz w:val="24"/>
          <w:szCs w:val="24"/>
        </w:rPr>
        <w:t xml:space="preserve">. The certification and the license is necessary as a legal activity </w:t>
      </w:r>
      <w:r w:rsidR="00CD54EE" w:rsidRPr="00D808E6">
        <w:rPr>
          <w:rFonts w:ascii="Times New Roman" w:hAnsi="Times New Roman" w:cs="Times New Roman"/>
          <w:sz w:val="24"/>
          <w:szCs w:val="24"/>
        </w:rPr>
        <w:t>beside the excellent customer services, This would include having a staff that is quick and efficient to help customers with any questions, issues, or problems they may have. The staff should also be knowledgeable about the gaming equipment at the center in order to better assist customers. In addition the concept of the typical video game tournaments</w:t>
      </w:r>
      <w:r w:rsidR="00A332D2" w:rsidRPr="00D808E6">
        <w:rPr>
          <w:rFonts w:ascii="Times New Roman" w:hAnsi="Times New Roman" w:cs="Times New Roman"/>
          <w:sz w:val="24"/>
          <w:szCs w:val="24"/>
        </w:rPr>
        <w:t xml:space="preserve">, or even creating unique tournaments to cater to the airport game section to a more developed area with more traffic. </w:t>
      </w:r>
      <w:r w:rsidR="00E81324" w:rsidRPr="00D808E6">
        <w:rPr>
          <w:rFonts w:ascii="Times New Roman" w:hAnsi="Times New Roman" w:cs="Times New Roman"/>
          <w:sz w:val="24"/>
          <w:szCs w:val="24"/>
        </w:rPr>
        <w:t>This</w:t>
      </w:r>
      <w:r w:rsidR="00A332D2" w:rsidRPr="00D808E6">
        <w:rPr>
          <w:rFonts w:ascii="Times New Roman" w:hAnsi="Times New Roman" w:cs="Times New Roman"/>
          <w:sz w:val="24"/>
          <w:szCs w:val="24"/>
        </w:rPr>
        <w:t xml:space="preserve"> will not only enhance the game section revenue but overall airport growth with this unique business of arcade gaming. Furthermore the engagement of the local business community for sponsorship, support and </w:t>
      </w:r>
      <w:r w:rsidR="00E81324" w:rsidRPr="00D808E6">
        <w:rPr>
          <w:rFonts w:ascii="Times New Roman" w:hAnsi="Times New Roman" w:cs="Times New Roman"/>
          <w:sz w:val="24"/>
          <w:szCs w:val="24"/>
        </w:rPr>
        <w:t>donation will also</w:t>
      </w:r>
      <w:r w:rsidR="00A332D2" w:rsidRPr="00D808E6">
        <w:rPr>
          <w:rFonts w:ascii="Times New Roman" w:hAnsi="Times New Roman" w:cs="Times New Roman"/>
          <w:sz w:val="24"/>
          <w:szCs w:val="24"/>
        </w:rPr>
        <w:t xml:space="preserve"> help </w:t>
      </w:r>
      <w:r w:rsidR="00E81324" w:rsidRPr="00D808E6">
        <w:rPr>
          <w:rFonts w:ascii="Times New Roman" w:hAnsi="Times New Roman" w:cs="Times New Roman"/>
          <w:sz w:val="24"/>
          <w:szCs w:val="24"/>
        </w:rPr>
        <w:t xml:space="preserve">reaching out to maximize with the special discount packages and promotions for customers. </w:t>
      </w:r>
    </w:p>
    <w:p w14:paraId="45F507CF" w14:textId="77777777" w:rsidR="00F63A03" w:rsidRPr="00D808E6" w:rsidRDefault="00F63A03" w:rsidP="001F116B">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The key resources of</w:t>
      </w:r>
      <w:r w:rsidR="00242E8F" w:rsidRPr="00D808E6">
        <w:rPr>
          <w:rFonts w:ascii="Times New Roman" w:hAnsi="Times New Roman" w:cs="Times New Roman"/>
          <w:sz w:val="24"/>
          <w:szCs w:val="24"/>
        </w:rPr>
        <w:t xml:space="preserve"> a game center business include gaming equipment and console such as such as Xbox, </w:t>
      </w:r>
      <w:proofErr w:type="spellStart"/>
      <w:r w:rsidR="00242E8F" w:rsidRPr="00D808E6">
        <w:rPr>
          <w:rFonts w:ascii="Times New Roman" w:hAnsi="Times New Roman" w:cs="Times New Roman"/>
          <w:sz w:val="24"/>
          <w:szCs w:val="24"/>
        </w:rPr>
        <w:t>Playstion</w:t>
      </w:r>
      <w:proofErr w:type="spellEnd"/>
      <w:r w:rsidR="00242E8F" w:rsidRPr="00D808E6">
        <w:rPr>
          <w:rFonts w:ascii="Times New Roman" w:hAnsi="Times New Roman" w:cs="Times New Roman"/>
          <w:sz w:val="24"/>
          <w:szCs w:val="24"/>
        </w:rPr>
        <w:t xml:space="preserve">, Gaming PCs, and controllers, with the art of virtual reality including head-mounted displays, motion tracking devices, immersive sound and arcade classic, modern and </w:t>
      </w:r>
      <w:proofErr w:type="spellStart"/>
      <w:r w:rsidR="00242E8F" w:rsidRPr="00D808E6">
        <w:rPr>
          <w:rFonts w:ascii="Times New Roman" w:hAnsi="Times New Roman" w:cs="Times New Roman"/>
          <w:sz w:val="24"/>
          <w:szCs w:val="24"/>
        </w:rPr>
        <w:t>betup</w:t>
      </w:r>
      <w:proofErr w:type="spellEnd"/>
      <w:r w:rsidR="00FC22CF" w:rsidRPr="00D808E6">
        <w:rPr>
          <w:rFonts w:ascii="Times New Roman" w:hAnsi="Times New Roman" w:cs="Times New Roman"/>
          <w:sz w:val="24"/>
          <w:szCs w:val="24"/>
        </w:rPr>
        <w:t xml:space="preserve"> machines, advertisement materials such as posters, flyers, and banners to promote the business. Also, a good Staff and customer services training and program to ensure the quality of services. </w:t>
      </w:r>
    </w:p>
    <w:p w14:paraId="64395E59" w14:textId="77777777" w:rsidR="00F63A03" w:rsidRPr="00D808E6" w:rsidRDefault="00DB5148" w:rsidP="001F116B">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At the airport arcade gaming, people will experience</w:t>
      </w:r>
      <w:r w:rsidR="00F63A03" w:rsidRPr="00D808E6">
        <w:rPr>
          <w:rFonts w:ascii="Times New Roman" w:hAnsi="Times New Roman" w:cs="Times New Roman"/>
          <w:sz w:val="24"/>
          <w:szCs w:val="24"/>
        </w:rPr>
        <w:t xml:space="preserve"> an un</w:t>
      </w:r>
      <w:r w:rsidRPr="00D808E6">
        <w:rPr>
          <w:rFonts w:ascii="Times New Roman" w:hAnsi="Times New Roman" w:cs="Times New Roman"/>
          <w:sz w:val="24"/>
          <w:szCs w:val="24"/>
        </w:rPr>
        <w:t>paralleled gaming experience and state</w:t>
      </w:r>
      <w:r w:rsidR="00F63A03" w:rsidRPr="00D808E6">
        <w:rPr>
          <w:rFonts w:ascii="Times New Roman" w:hAnsi="Times New Roman" w:cs="Times New Roman"/>
          <w:sz w:val="24"/>
          <w:szCs w:val="24"/>
        </w:rPr>
        <w:t xml:space="preserve"> of the art equipment and technology, as well as a clean, safe, and welcoming e</w:t>
      </w:r>
      <w:r w:rsidRPr="00D808E6">
        <w:rPr>
          <w:rFonts w:ascii="Times New Roman" w:hAnsi="Times New Roman" w:cs="Times New Roman"/>
          <w:sz w:val="24"/>
          <w:szCs w:val="24"/>
        </w:rPr>
        <w:t xml:space="preserve">nvironment.  Along with these services the </w:t>
      </w:r>
      <w:r w:rsidR="00F63A03" w:rsidRPr="00D808E6">
        <w:rPr>
          <w:rFonts w:ascii="Times New Roman" w:hAnsi="Times New Roman" w:cs="Times New Roman"/>
          <w:sz w:val="24"/>
          <w:szCs w:val="24"/>
        </w:rPr>
        <w:t>tournaments</w:t>
      </w:r>
      <w:r w:rsidRPr="00D808E6">
        <w:rPr>
          <w:rFonts w:ascii="Times New Roman" w:hAnsi="Times New Roman" w:cs="Times New Roman"/>
          <w:sz w:val="24"/>
          <w:szCs w:val="24"/>
        </w:rPr>
        <w:t>, valuable customer services</w:t>
      </w:r>
      <w:r w:rsidR="00F63A03" w:rsidRPr="00D808E6">
        <w:rPr>
          <w:rFonts w:ascii="Times New Roman" w:hAnsi="Times New Roman" w:cs="Times New Roman"/>
          <w:sz w:val="24"/>
          <w:szCs w:val="24"/>
        </w:rPr>
        <w:t xml:space="preserve"> and special events </w:t>
      </w:r>
      <w:r w:rsidRPr="00D808E6">
        <w:rPr>
          <w:rFonts w:ascii="Times New Roman" w:hAnsi="Times New Roman" w:cs="Times New Roman"/>
          <w:sz w:val="24"/>
          <w:szCs w:val="24"/>
        </w:rPr>
        <w:t>on regular basis are the key value proposition which gives the ultimate gaming</w:t>
      </w:r>
      <w:r w:rsidR="001F116B" w:rsidRPr="00D808E6">
        <w:rPr>
          <w:rFonts w:ascii="Times New Roman" w:hAnsi="Times New Roman" w:cs="Times New Roman"/>
          <w:sz w:val="24"/>
          <w:szCs w:val="24"/>
        </w:rPr>
        <w:t xml:space="preserve"> experience</w:t>
      </w:r>
    </w:p>
    <w:p w14:paraId="07E5677C" w14:textId="77777777" w:rsidR="003943F4" w:rsidRPr="00D808E6" w:rsidRDefault="003943F4" w:rsidP="001F116B">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The</w:t>
      </w:r>
      <w:r w:rsidR="00DB5148" w:rsidRPr="00D808E6">
        <w:rPr>
          <w:rFonts w:ascii="Times New Roman" w:hAnsi="Times New Roman" w:cs="Times New Roman"/>
          <w:sz w:val="24"/>
          <w:szCs w:val="24"/>
        </w:rPr>
        <w:t xml:space="preserve"> </w:t>
      </w:r>
      <w:r w:rsidRPr="00D808E6">
        <w:rPr>
          <w:rFonts w:ascii="Times New Roman" w:hAnsi="Times New Roman" w:cs="Times New Roman"/>
          <w:sz w:val="24"/>
          <w:szCs w:val="24"/>
        </w:rPr>
        <w:t>customer relations in this airport arcade gaming business include the introductory session which</w:t>
      </w:r>
      <w:r w:rsidR="00F63A03" w:rsidRPr="00D808E6">
        <w:rPr>
          <w:rFonts w:ascii="Times New Roman" w:hAnsi="Times New Roman" w:cs="Times New Roman"/>
          <w:sz w:val="24"/>
          <w:szCs w:val="24"/>
        </w:rPr>
        <w:t xml:space="preserve"> Introduce customers to the Game Center and its services.</w:t>
      </w:r>
      <w:r w:rsidRPr="00D808E6">
        <w:rPr>
          <w:rFonts w:ascii="Times New Roman" w:hAnsi="Times New Roman" w:cs="Times New Roman"/>
          <w:sz w:val="24"/>
          <w:szCs w:val="24"/>
        </w:rPr>
        <w:t xml:space="preserve"> Also, collection of the regular feedback and survey customers to ensures the satisfaction of the costumers at the airport platform. Besides, special offers, free admission and discount will help in maintaining the good customer relationships at the airport gaming section. Moreover, engagement with costumer with social media, email and text updates will be another tactic that aids in growing the airport arcade gaming business</w:t>
      </w:r>
    </w:p>
    <w:p w14:paraId="06BFA9C9" w14:textId="77777777" w:rsidR="00F63A03" w:rsidRPr="00D808E6" w:rsidRDefault="00F63A03" w:rsidP="001F116B">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lastRenderedPageBreak/>
        <w:t>A game center busine</w:t>
      </w:r>
      <w:r w:rsidR="00F671CD" w:rsidRPr="00D808E6">
        <w:rPr>
          <w:rFonts w:ascii="Times New Roman" w:hAnsi="Times New Roman" w:cs="Times New Roman"/>
          <w:sz w:val="24"/>
          <w:szCs w:val="24"/>
        </w:rPr>
        <w:t>ss should consider the different</w:t>
      </w:r>
      <w:r w:rsidRPr="00D808E6">
        <w:rPr>
          <w:rFonts w:ascii="Times New Roman" w:hAnsi="Times New Roman" w:cs="Times New Roman"/>
          <w:sz w:val="24"/>
          <w:szCs w:val="24"/>
        </w:rPr>
        <w:t xml:space="preserve"> channels when loo</w:t>
      </w:r>
      <w:r w:rsidR="003943F4" w:rsidRPr="00D808E6">
        <w:rPr>
          <w:rFonts w:ascii="Times New Roman" w:hAnsi="Times New Roman" w:cs="Times New Roman"/>
          <w:sz w:val="24"/>
          <w:szCs w:val="24"/>
        </w:rPr>
        <w:t>king to reach its target market</w:t>
      </w:r>
      <w:r w:rsidR="00F671CD" w:rsidRPr="00D808E6">
        <w:rPr>
          <w:rFonts w:ascii="Times New Roman" w:hAnsi="Times New Roman" w:cs="Times New Roman"/>
          <w:sz w:val="24"/>
          <w:szCs w:val="24"/>
        </w:rPr>
        <w:t xml:space="preserve"> these channels could be a digital advertisement platform such as Google Ads, can be used to reach a large number of potential customers</w:t>
      </w:r>
      <w:r w:rsidR="00881C7E" w:rsidRPr="00D808E6">
        <w:rPr>
          <w:rFonts w:ascii="Times New Roman" w:hAnsi="Times New Roman" w:cs="Times New Roman"/>
          <w:sz w:val="24"/>
          <w:szCs w:val="24"/>
        </w:rPr>
        <w:t xml:space="preserve"> (Chatterjee, 2022)</w:t>
      </w:r>
      <w:r w:rsidR="00F671CD" w:rsidRPr="00D808E6">
        <w:rPr>
          <w:rFonts w:ascii="Times New Roman" w:hAnsi="Times New Roman" w:cs="Times New Roman"/>
          <w:sz w:val="24"/>
          <w:szCs w:val="24"/>
        </w:rPr>
        <w:t>. Apart from the online platform, creating partnerships with neighboring businesses and local organizations can be very beneficial, as this will help increase exposure and attract new customers. Also, social media can be an excellent way to connect with potential customers, create brand awareness and build relationships with satisfied customers referring the airport game section to their friends and family can be very effective in driving new business via using the airport bases. Creating partnerships with neighboring businesses and local organizations can be very beneficial, as this will help increase exposure and attract new customers.</w:t>
      </w:r>
    </w:p>
    <w:p w14:paraId="01E13E2B" w14:textId="77777777" w:rsidR="00AC6957" w:rsidRPr="00D808E6" w:rsidRDefault="00F63A03" w:rsidP="001F116B">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The game center business is designed to appeal to a variety of customer segments</w:t>
      </w:r>
      <w:r w:rsidR="00881C7E" w:rsidRPr="00D808E6">
        <w:rPr>
          <w:rFonts w:ascii="Times New Roman" w:hAnsi="Times New Roman" w:cs="Times New Roman"/>
          <w:sz w:val="24"/>
          <w:szCs w:val="24"/>
        </w:rPr>
        <w:t xml:space="preserve"> (</w:t>
      </w:r>
      <w:proofErr w:type="spellStart"/>
      <w:r w:rsidR="00881C7E" w:rsidRPr="00D808E6">
        <w:rPr>
          <w:rFonts w:ascii="Times New Roman" w:hAnsi="Times New Roman" w:cs="Times New Roman"/>
          <w:sz w:val="24"/>
          <w:szCs w:val="24"/>
        </w:rPr>
        <w:t>Chutiphongdech</w:t>
      </w:r>
      <w:proofErr w:type="spellEnd"/>
      <w:r w:rsidR="00881C7E" w:rsidRPr="00D808E6">
        <w:rPr>
          <w:rFonts w:ascii="Times New Roman" w:hAnsi="Times New Roman" w:cs="Times New Roman"/>
          <w:sz w:val="24"/>
          <w:szCs w:val="24"/>
        </w:rPr>
        <w:t xml:space="preserve"> and </w:t>
      </w:r>
      <w:proofErr w:type="spellStart"/>
      <w:r w:rsidR="00881C7E" w:rsidRPr="00D808E6">
        <w:rPr>
          <w:rFonts w:ascii="Times New Roman" w:hAnsi="Times New Roman" w:cs="Times New Roman"/>
          <w:sz w:val="24"/>
          <w:szCs w:val="24"/>
        </w:rPr>
        <w:t>Vongsaroj</w:t>
      </w:r>
      <w:proofErr w:type="spellEnd"/>
      <w:r w:rsidR="00881C7E" w:rsidRPr="00D808E6">
        <w:rPr>
          <w:rFonts w:ascii="Times New Roman" w:hAnsi="Times New Roman" w:cs="Times New Roman"/>
          <w:sz w:val="24"/>
          <w:szCs w:val="24"/>
        </w:rPr>
        <w:t>, 2022)</w:t>
      </w:r>
      <w:r w:rsidRPr="00D808E6">
        <w:rPr>
          <w:rFonts w:ascii="Times New Roman" w:hAnsi="Times New Roman" w:cs="Times New Roman"/>
          <w:sz w:val="24"/>
          <w:szCs w:val="24"/>
        </w:rPr>
        <w:t xml:space="preserve">. These can be broadly divided into four categories: young gamers, </w:t>
      </w:r>
      <w:r w:rsidR="00F671CD" w:rsidRPr="00D808E6">
        <w:rPr>
          <w:rFonts w:ascii="Times New Roman" w:hAnsi="Times New Roman" w:cs="Times New Roman"/>
          <w:sz w:val="24"/>
          <w:szCs w:val="24"/>
        </w:rPr>
        <w:t>sports</w:t>
      </w:r>
      <w:r w:rsidRPr="00D808E6">
        <w:rPr>
          <w:rFonts w:ascii="Times New Roman" w:hAnsi="Times New Roman" w:cs="Times New Roman"/>
          <w:sz w:val="24"/>
          <w:szCs w:val="24"/>
        </w:rPr>
        <w:t xml:space="preserve"> enthusiasts, adult casual gamers and corporate and professional </w:t>
      </w:r>
      <w:r w:rsidR="00881C7E" w:rsidRPr="00D808E6">
        <w:rPr>
          <w:rFonts w:ascii="Times New Roman" w:hAnsi="Times New Roman" w:cs="Times New Roman"/>
          <w:sz w:val="24"/>
          <w:szCs w:val="24"/>
        </w:rPr>
        <w:t>gamers. The</w:t>
      </w:r>
      <w:r w:rsidR="00AC6957" w:rsidRPr="00D808E6">
        <w:rPr>
          <w:rFonts w:ascii="Times New Roman" w:hAnsi="Times New Roman" w:cs="Times New Roman"/>
          <w:sz w:val="24"/>
          <w:szCs w:val="24"/>
        </w:rPr>
        <w:t xml:space="preserve"> young gamers are typically</w:t>
      </w:r>
      <w:r w:rsidRPr="00D808E6">
        <w:rPr>
          <w:rFonts w:ascii="Times New Roman" w:hAnsi="Times New Roman" w:cs="Times New Roman"/>
          <w:sz w:val="24"/>
          <w:szCs w:val="24"/>
        </w:rPr>
        <w:t xml:space="preserve"> children or teenagers who are fans of video games. They may have disposable income to spend on gaming, or may have parents that are willing to invest in gaming as a hobby for their children.</w:t>
      </w:r>
      <w:r w:rsidR="00AC6957" w:rsidRPr="00D808E6">
        <w:rPr>
          <w:rFonts w:ascii="Times New Roman" w:hAnsi="Times New Roman" w:cs="Times New Roman"/>
          <w:sz w:val="24"/>
          <w:szCs w:val="24"/>
        </w:rPr>
        <w:t xml:space="preserve"> Also, the </w:t>
      </w:r>
      <w:r w:rsidR="00F671CD" w:rsidRPr="00D808E6">
        <w:rPr>
          <w:rFonts w:ascii="Times New Roman" w:hAnsi="Times New Roman" w:cs="Times New Roman"/>
          <w:sz w:val="24"/>
          <w:szCs w:val="24"/>
        </w:rPr>
        <w:t>ports</w:t>
      </w:r>
      <w:r w:rsidRPr="00D808E6">
        <w:rPr>
          <w:rFonts w:ascii="Times New Roman" w:hAnsi="Times New Roman" w:cs="Times New Roman"/>
          <w:sz w:val="24"/>
          <w:szCs w:val="24"/>
        </w:rPr>
        <w:t xml:space="preserve"> fans are typically invested in professional video gaming tournaments and are likely to be interested in gaming as a social activity rather than an individual one. Professional gaming teams and other </w:t>
      </w:r>
      <w:r w:rsidR="00F671CD" w:rsidRPr="00D808E6">
        <w:rPr>
          <w:rFonts w:ascii="Times New Roman" w:hAnsi="Times New Roman" w:cs="Times New Roman"/>
          <w:sz w:val="24"/>
          <w:szCs w:val="24"/>
        </w:rPr>
        <w:t>sports</w:t>
      </w:r>
      <w:r w:rsidRPr="00D808E6">
        <w:rPr>
          <w:rFonts w:ascii="Times New Roman" w:hAnsi="Times New Roman" w:cs="Times New Roman"/>
          <w:sz w:val="24"/>
          <w:szCs w:val="24"/>
        </w:rPr>
        <w:t xml:space="preserve"> organizations may also invest in game centers.</w:t>
      </w:r>
      <w:r w:rsidR="00AC6957" w:rsidRPr="00D808E6">
        <w:rPr>
          <w:rFonts w:ascii="Times New Roman" w:hAnsi="Times New Roman" w:cs="Times New Roman"/>
          <w:sz w:val="24"/>
          <w:szCs w:val="24"/>
        </w:rPr>
        <w:t xml:space="preserve"> </w:t>
      </w:r>
      <w:r w:rsidR="001F116B" w:rsidRPr="00D808E6">
        <w:rPr>
          <w:rFonts w:ascii="Times New Roman" w:hAnsi="Times New Roman" w:cs="Times New Roman"/>
          <w:sz w:val="24"/>
          <w:szCs w:val="24"/>
        </w:rPr>
        <w:t>The</w:t>
      </w:r>
      <w:r w:rsidR="00AC6957" w:rsidRPr="00D808E6">
        <w:rPr>
          <w:rFonts w:ascii="Times New Roman" w:hAnsi="Times New Roman" w:cs="Times New Roman"/>
          <w:sz w:val="24"/>
          <w:szCs w:val="24"/>
        </w:rPr>
        <w:t xml:space="preserve"> flight passengers who are interested in arcade gaming and nearby local residents who are passionate for the gaming can have benefits of this business. Also, the c</w:t>
      </w:r>
      <w:r w:rsidRPr="00D808E6">
        <w:rPr>
          <w:rFonts w:ascii="Times New Roman" w:hAnsi="Times New Roman" w:cs="Times New Roman"/>
          <w:sz w:val="24"/>
          <w:szCs w:val="24"/>
        </w:rPr>
        <w:t>asual gamers are those who game purely for leisure, and may not be as serious about their gaming as the previous segments. They may be single or couple gamers, or may use the game center to socialize with friends.</w:t>
      </w:r>
      <w:r w:rsidR="00AC6957" w:rsidRPr="00D808E6">
        <w:rPr>
          <w:rFonts w:ascii="Times New Roman" w:hAnsi="Times New Roman" w:cs="Times New Roman"/>
          <w:sz w:val="24"/>
          <w:szCs w:val="24"/>
        </w:rPr>
        <w:t xml:space="preserve"> Participating</w:t>
      </w:r>
      <w:r w:rsidRPr="00D808E6">
        <w:rPr>
          <w:rFonts w:ascii="Times New Roman" w:hAnsi="Times New Roman" w:cs="Times New Roman"/>
          <w:sz w:val="24"/>
          <w:szCs w:val="24"/>
        </w:rPr>
        <w:t xml:space="preserve"> in corporate gaming tournaments or other professional gaming leagues may be interested i</w:t>
      </w:r>
      <w:r w:rsidR="00AC6957" w:rsidRPr="00D808E6">
        <w:rPr>
          <w:rFonts w:ascii="Times New Roman" w:hAnsi="Times New Roman" w:cs="Times New Roman"/>
          <w:sz w:val="24"/>
          <w:szCs w:val="24"/>
        </w:rPr>
        <w:t>n renting space at an airport game section business</w:t>
      </w:r>
      <w:r w:rsidRPr="00D808E6">
        <w:rPr>
          <w:rFonts w:ascii="Times New Roman" w:hAnsi="Times New Roman" w:cs="Times New Roman"/>
          <w:sz w:val="24"/>
          <w:szCs w:val="24"/>
        </w:rPr>
        <w:t>. They may also be interested in sponsored events or tournaments, as well as other business opportunities.</w:t>
      </w:r>
    </w:p>
    <w:p w14:paraId="391AA94D" w14:textId="77777777" w:rsidR="00F63A03" w:rsidRPr="00D808E6" w:rsidRDefault="001F116B" w:rsidP="001F116B">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T</w:t>
      </w:r>
      <w:r w:rsidR="00AC6957" w:rsidRPr="00D808E6">
        <w:rPr>
          <w:rFonts w:ascii="Times New Roman" w:hAnsi="Times New Roman" w:cs="Times New Roman"/>
          <w:sz w:val="24"/>
          <w:szCs w:val="24"/>
        </w:rPr>
        <w:t>he cost structure of the airport arcade gaming business include rent for the property, utilities such as electricity and water,</w:t>
      </w:r>
      <w:r w:rsidR="006C1F04" w:rsidRPr="00D808E6">
        <w:rPr>
          <w:rFonts w:ascii="Times New Roman" w:hAnsi="Times New Roman" w:cs="Times New Roman"/>
          <w:sz w:val="24"/>
          <w:szCs w:val="24"/>
        </w:rPr>
        <w:t xml:space="preserve"> taxes, and other related costs,</w:t>
      </w:r>
      <w:r w:rsidR="006C1F04" w:rsidRPr="00D808E6">
        <w:rPr>
          <w:rFonts w:ascii="Times New Roman" w:hAnsi="Times New Roman" w:cs="Times New Roman"/>
          <w:b/>
          <w:sz w:val="24"/>
          <w:szCs w:val="24"/>
        </w:rPr>
        <w:t xml:space="preserve"> </w:t>
      </w:r>
      <w:r w:rsidR="006C1F04" w:rsidRPr="00D808E6">
        <w:rPr>
          <w:rFonts w:ascii="Times New Roman" w:hAnsi="Times New Roman" w:cs="Times New Roman"/>
          <w:sz w:val="24"/>
          <w:szCs w:val="24"/>
        </w:rPr>
        <w:t xml:space="preserve">gaming consoles such as Xbox, PlayStation, Wii, and other equipment necessary to run the games, salaries and wages for employees such as game attendants, front-desk staff, custodial staff, and any other workers needed to operate the game business in the airport vicinity and costs related to advertising and promotional </w:t>
      </w:r>
      <w:r w:rsidR="006C1F04" w:rsidRPr="00D808E6">
        <w:rPr>
          <w:rFonts w:ascii="Times New Roman" w:hAnsi="Times New Roman" w:cs="Times New Roman"/>
          <w:sz w:val="24"/>
          <w:szCs w:val="24"/>
        </w:rPr>
        <w:lastRenderedPageBreak/>
        <w:t>activities for the arcade game business, such as online ads, flyers, posters, social media campaigns, etc.</w:t>
      </w:r>
    </w:p>
    <w:p w14:paraId="4EDDB2DC" w14:textId="77777777" w:rsidR="006C1F04" w:rsidRPr="00D808E6" w:rsidRDefault="006C1F04" w:rsidP="001F116B">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 xml:space="preserve">In the revenue stream all the fees can be included such as charge a fee for individuals entering the game section of the airport, and a frequent membership fee for frequent visitors. This is a model often used by facilities such as gyms and sports centers. The airport arcade game business will serve both hot and cold snacks and drinks for customers to enjoy. This can be an additional revenue stream for the business. Also sell gaming-related merchandise and accessories, such as game console controllers will be another potential revenue stream. This Arcade Game </w:t>
      </w:r>
      <w:r w:rsidR="007212F6" w:rsidRPr="00D808E6">
        <w:rPr>
          <w:rFonts w:ascii="Times New Roman" w:hAnsi="Times New Roman" w:cs="Times New Roman"/>
          <w:sz w:val="24"/>
          <w:szCs w:val="24"/>
        </w:rPr>
        <w:t xml:space="preserve">business </w:t>
      </w:r>
      <w:r w:rsidRPr="00D808E6">
        <w:rPr>
          <w:rFonts w:ascii="Times New Roman" w:hAnsi="Times New Roman" w:cs="Times New Roman"/>
          <w:sz w:val="24"/>
          <w:szCs w:val="24"/>
        </w:rPr>
        <w:t>can also attract sponsorships and donations from gaming companies, which can potentially give the</w:t>
      </w:r>
      <w:r w:rsidR="007212F6" w:rsidRPr="00D808E6">
        <w:rPr>
          <w:rFonts w:ascii="Times New Roman" w:hAnsi="Times New Roman" w:cs="Times New Roman"/>
          <w:sz w:val="24"/>
          <w:szCs w:val="24"/>
        </w:rPr>
        <w:t>n Airport</w:t>
      </w:r>
      <w:r w:rsidRPr="00D808E6">
        <w:rPr>
          <w:rFonts w:ascii="Times New Roman" w:hAnsi="Times New Roman" w:cs="Times New Roman"/>
          <w:sz w:val="24"/>
          <w:szCs w:val="24"/>
        </w:rPr>
        <w:t xml:space="preserve"> Game </w:t>
      </w:r>
      <w:r w:rsidR="007212F6" w:rsidRPr="00D808E6">
        <w:rPr>
          <w:rFonts w:ascii="Times New Roman" w:hAnsi="Times New Roman" w:cs="Times New Roman"/>
          <w:sz w:val="24"/>
          <w:szCs w:val="24"/>
        </w:rPr>
        <w:t>business</w:t>
      </w:r>
      <w:r w:rsidRPr="00D808E6">
        <w:rPr>
          <w:rFonts w:ascii="Times New Roman" w:hAnsi="Times New Roman" w:cs="Times New Roman"/>
          <w:sz w:val="24"/>
          <w:szCs w:val="24"/>
        </w:rPr>
        <w:t xml:space="preserve"> a large source of income.</w:t>
      </w:r>
    </w:p>
    <w:p w14:paraId="2A238222" w14:textId="77777777" w:rsidR="00F63A03" w:rsidRPr="00D808E6" w:rsidRDefault="00F63A03" w:rsidP="002133C9">
      <w:pPr>
        <w:pStyle w:val="Titlu1"/>
      </w:pPr>
      <w:bookmarkStart w:id="2" w:name="_Toc157769415"/>
      <w:r w:rsidRPr="00D808E6">
        <w:t>Conclusion</w:t>
      </w:r>
      <w:bookmarkEnd w:id="2"/>
    </w:p>
    <w:p w14:paraId="00D26B4C" w14:textId="77777777" w:rsidR="00AD0B7A" w:rsidRDefault="00AD0B7A" w:rsidP="00D10146">
      <w:pPr>
        <w:spacing w:line="360" w:lineRule="auto"/>
        <w:jc w:val="both"/>
        <w:rPr>
          <w:rFonts w:ascii="Times New Roman" w:hAnsi="Times New Roman" w:cs="Times New Roman"/>
          <w:sz w:val="24"/>
          <w:szCs w:val="24"/>
        </w:rPr>
      </w:pPr>
    </w:p>
    <w:p w14:paraId="2F440E85" w14:textId="6781FCF7" w:rsidR="00F63A03" w:rsidRPr="00D808E6" w:rsidRDefault="00F63A03" w:rsidP="00AD0B7A">
      <w:pPr>
        <w:spacing w:line="360" w:lineRule="auto"/>
        <w:ind w:firstLine="432"/>
        <w:jc w:val="both"/>
        <w:rPr>
          <w:rFonts w:ascii="Times New Roman" w:hAnsi="Times New Roman" w:cs="Times New Roman"/>
          <w:sz w:val="24"/>
          <w:szCs w:val="24"/>
        </w:rPr>
      </w:pPr>
      <w:r w:rsidRPr="00D808E6">
        <w:rPr>
          <w:rFonts w:ascii="Times New Roman" w:hAnsi="Times New Roman" w:cs="Times New Roman"/>
          <w:sz w:val="24"/>
          <w:szCs w:val="24"/>
        </w:rPr>
        <w:t xml:space="preserve">The Game Center Business Plan is a comprehensive set of tools and strategies to help you achieve success in this sector. </w:t>
      </w:r>
      <w:r w:rsidR="00915F49" w:rsidRPr="00D808E6">
        <w:rPr>
          <w:rFonts w:ascii="Times New Roman" w:hAnsi="Times New Roman" w:cs="Times New Roman"/>
          <w:sz w:val="24"/>
          <w:szCs w:val="24"/>
        </w:rPr>
        <w:t xml:space="preserve">By utilizing the Business Model </w:t>
      </w:r>
      <w:r w:rsidRPr="00D808E6">
        <w:rPr>
          <w:rFonts w:ascii="Times New Roman" w:hAnsi="Times New Roman" w:cs="Times New Roman"/>
          <w:sz w:val="24"/>
          <w:szCs w:val="24"/>
        </w:rPr>
        <w:t>Canvas and its nine building blocks, the plan defines a clear vision, mission, and tactical objectives to ensure successfu</w:t>
      </w:r>
      <w:r w:rsidR="00915F49" w:rsidRPr="00D808E6">
        <w:rPr>
          <w:rFonts w:ascii="Times New Roman" w:hAnsi="Times New Roman" w:cs="Times New Roman"/>
          <w:sz w:val="24"/>
          <w:szCs w:val="24"/>
        </w:rPr>
        <w:t xml:space="preserve">l game center operations. These </w:t>
      </w:r>
      <w:r w:rsidR="007212F6" w:rsidRPr="00D808E6">
        <w:rPr>
          <w:rFonts w:ascii="Times New Roman" w:hAnsi="Times New Roman" w:cs="Times New Roman"/>
          <w:sz w:val="24"/>
          <w:szCs w:val="24"/>
        </w:rPr>
        <w:t>include the d</w:t>
      </w:r>
      <w:r w:rsidRPr="00D808E6">
        <w:rPr>
          <w:rFonts w:ascii="Times New Roman" w:hAnsi="Times New Roman" w:cs="Times New Roman"/>
          <w:sz w:val="24"/>
          <w:szCs w:val="24"/>
        </w:rPr>
        <w:t xml:space="preserve">efining a target customer </w:t>
      </w:r>
      <w:r w:rsidR="007212F6" w:rsidRPr="00D808E6">
        <w:rPr>
          <w:rFonts w:ascii="Times New Roman" w:hAnsi="Times New Roman" w:cs="Times New Roman"/>
          <w:sz w:val="24"/>
          <w:szCs w:val="24"/>
        </w:rPr>
        <w:t>profile, developing</w:t>
      </w:r>
      <w:r w:rsidRPr="00D808E6">
        <w:rPr>
          <w:rFonts w:ascii="Times New Roman" w:hAnsi="Times New Roman" w:cs="Times New Roman"/>
          <w:sz w:val="24"/>
          <w:szCs w:val="24"/>
        </w:rPr>
        <w:t xml:space="preserve"> a game offering and pricing strategy</w:t>
      </w:r>
      <w:r w:rsidR="007212F6" w:rsidRPr="00D808E6">
        <w:rPr>
          <w:rFonts w:ascii="Times New Roman" w:hAnsi="Times New Roman" w:cs="Times New Roman"/>
          <w:sz w:val="24"/>
          <w:szCs w:val="24"/>
        </w:rPr>
        <w:t>, creating</w:t>
      </w:r>
      <w:r w:rsidRPr="00D808E6">
        <w:rPr>
          <w:rFonts w:ascii="Times New Roman" w:hAnsi="Times New Roman" w:cs="Times New Roman"/>
          <w:sz w:val="24"/>
          <w:szCs w:val="24"/>
        </w:rPr>
        <w:t xml:space="preserve"> marketing and promotion initiatives</w:t>
      </w:r>
      <w:r w:rsidR="007212F6" w:rsidRPr="00D808E6">
        <w:rPr>
          <w:rFonts w:ascii="Times New Roman" w:hAnsi="Times New Roman" w:cs="Times New Roman"/>
          <w:sz w:val="24"/>
          <w:szCs w:val="24"/>
        </w:rPr>
        <w:t>, d</w:t>
      </w:r>
      <w:r w:rsidRPr="00D808E6">
        <w:rPr>
          <w:rFonts w:ascii="Times New Roman" w:hAnsi="Times New Roman" w:cs="Times New Roman"/>
          <w:sz w:val="24"/>
          <w:szCs w:val="24"/>
        </w:rPr>
        <w:t>eveloping a customer acquisition and retention program</w:t>
      </w:r>
      <w:r w:rsidR="007212F6" w:rsidRPr="00D808E6">
        <w:rPr>
          <w:rFonts w:ascii="Times New Roman" w:hAnsi="Times New Roman" w:cs="Times New Roman"/>
          <w:sz w:val="24"/>
          <w:szCs w:val="24"/>
        </w:rPr>
        <w:t>, d</w:t>
      </w:r>
      <w:r w:rsidRPr="00D808E6">
        <w:rPr>
          <w:rFonts w:ascii="Times New Roman" w:hAnsi="Times New Roman" w:cs="Times New Roman"/>
          <w:sz w:val="24"/>
          <w:szCs w:val="24"/>
        </w:rPr>
        <w:t>evelopin</w:t>
      </w:r>
      <w:r w:rsidR="007212F6" w:rsidRPr="00D808E6">
        <w:rPr>
          <w:rFonts w:ascii="Times New Roman" w:hAnsi="Times New Roman" w:cs="Times New Roman"/>
          <w:sz w:val="24"/>
          <w:szCs w:val="24"/>
        </w:rPr>
        <w:t>g a product development process, analyzing competitor offerings, p</w:t>
      </w:r>
      <w:r w:rsidRPr="00D808E6">
        <w:rPr>
          <w:rFonts w:ascii="Times New Roman" w:hAnsi="Times New Roman" w:cs="Times New Roman"/>
          <w:sz w:val="24"/>
          <w:szCs w:val="24"/>
        </w:rPr>
        <w:t>lanni</w:t>
      </w:r>
      <w:r w:rsidR="007212F6" w:rsidRPr="00D808E6">
        <w:rPr>
          <w:rFonts w:ascii="Times New Roman" w:hAnsi="Times New Roman" w:cs="Times New Roman"/>
          <w:sz w:val="24"/>
          <w:szCs w:val="24"/>
        </w:rPr>
        <w:t>ng for operational efficiencies, and recognizing and managing risks u</w:t>
      </w:r>
      <w:r w:rsidRPr="00D808E6">
        <w:rPr>
          <w:rFonts w:ascii="Times New Roman" w:hAnsi="Times New Roman" w:cs="Times New Roman"/>
          <w:sz w:val="24"/>
          <w:szCs w:val="24"/>
        </w:rPr>
        <w:t>tilizing financial systems and analysis tools</w:t>
      </w:r>
      <w:r w:rsidR="007212F6" w:rsidRPr="00D808E6">
        <w:rPr>
          <w:rFonts w:ascii="Times New Roman" w:hAnsi="Times New Roman" w:cs="Times New Roman"/>
          <w:sz w:val="24"/>
          <w:szCs w:val="24"/>
        </w:rPr>
        <w:t xml:space="preserve">. </w:t>
      </w:r>
      <w:r w:rsidRPr="00D808E6">
        <w:rPr>
          <w:rFonts w:ascii="Times New Roman" w:hAnsi="Times New Roman" w:cs="Times New Roman"/>
          <w:sz w:val="24"/>
          <w:szCs w:val="24"/>
        </w:rPr>
        <w:t>This Business Model Canvas provides a foundational framework to support the development of a successful game cent</w:t>
      </w:r>
      <w:r w:rsidR="00915F49" w:rsidRPr="00D808E6">
        <w:rPr>
          <w:rFonts w:ascii="Times New Roman" w:hAnsi="Times New Roman" w:cs="Times New Roman"/>
          <w:sz w:val="24"/>
          <w:szCs w:val="24"/>
        </w:rPr>
        <w:t xml:space="preserve">er business. By following these </w:t>
      </w:r>
      <w:r w:rsidRPr="00D808E6">
        <w:rPr>
          <w:rFonts w:ascii="Times New Roman" w:hAnsi="Times New Roman" w:cs="Times New Roman"/>
          <w:sz w:val="24"/>
          <w:szCs w:val="24"/>
        </w:rPr>
        <w:t>strategies, you can be assured of setting up and running a successful game center business.</w:t>
      </w:r>
    </w:p>
    <w:p w14:paraId="60EDD8AF" w14:textId="77777777" w:rsidR="00766698" w:rsidRPr="00D808E6" w:rsidRDefault="00E8504D" w:rsidP="002133C9">
      <w:pPr>
        <w:pStyle w:val="Titlu1"/>
      </w:pPr>
      <w:bookmarkStart w:id="3" w:name="_Toc157769416"/>
      <w:r w:rsidRPr="00D808E6">
        <w:t>Reflection</w:t>
      </w:r>
      <w:bookmarkEnd w:id="3"/>
    </w:p>
    <w:p w14:paraId="593BBDFE" w14:textId="77777777" w:rsidR="00AD0B7A" w:rsidRDefault="00AD0B7A" w:rsidP="00EF12CA">
      <w:pPr>
        <w:spacing w:line="360" w:lineRule="auto"/>
        <w:jc w:val="both"/>
        <w:rPr>
          <w:rFonts w:ascii="Times New Roman" w:hAnsi="Times New Roman" w:cs="Times New Roman"/>
          <w:sz w:val="24"/>
          <w:szCs w:val="24"/>
        </w:rPr>
      </w:pPr>
    </w:p>
    <w:p w14:paraId="1F9E9FA5" w14:textId="236AF4BD" w:rsidR="00E8504D" w:rsidRPr="00D808E6" w:rsidRDefault="00E8504D" w:rsidP="00AD0B7A">
      <w:pPr>
        <w:spacing w:line="360" w:lineRule="auto"/>
        <w:ind w:firstLine="432"/>
        <w:jc w:val="both"/>
        <w:rPr>
          <w:rFonts w:ascii="Times New Roman" w:hAnsi="Times New Roman" w:cs="Times New Roman"/>
          <w:sz w:val="24"/>
          <w:szCs w:val="24"/>
        </w:rPr>
      </w:pPr>
      <w:r w:rsidRPr="00D808E6">
        <w:rPr>
          <w:rFonts w:ascii="Times New Roman" w:hAnsi="Times New Roman" w:cs="Times New Roman"/>
          <w:sz w:val="24"/>
          <w:szCs w:val="24"/>
        </w:rPr>
        <w:t xml:space="preserve">The airport arcade business is an innovative strategy which conducted through the canvas business model. The Gibbs mode of reflection further introduced to have the analysis of overall experience and approaches that have been applied. In the reflection Burn’s entrepreneurship theory is incorporated to further evaluation of the airport gaming business and the essential elements of the theory have also been implemented for the successful business workforce. </w:t>
      </w:r>
    </w:p>
    <w:p w14:paraId="235F5044" w14:textId="77777777" w:rsidR="00766698" w:rsidRPr="00D808E6" w:rsidRDefault="001E4D4D" w:rsidP="00D10146">
      <w:pPr>
        <w:spacing w:line="360" w:lineRule="auto"/>
        <w:jc w:val="both"/>
        <w:rPr>
          <w:rFonts w:ascii="Times New Roman" w:hAnsi="Times New Roman" w:cs="Times New Roman"/>
          <w:sz w:val="24"/>
          <w:szCs w:val="24"/>
        </w:rPr>
      </w:pPr>
      <w:r w:rsidRPr="00D808E6">
        <w:rPr>
          <w:rFonts w:ascii="Times New Roman" w:hAnsi="Times New Roman" w:cs="Times New Roman"/>
          <w:b/>
          <w:sz w:val="24"/>
          <w:szCs w:val="24"/>
        </w:rPr>
        <w:lastRenderedPageBreak/>
        <w:t>Description</w:t>
      </w:r>
      <w:r w:rsidRPr="00D808E6">
        <w:rPr>
          <w:rFonts w:ascii="Times New Roman" w:hAnsi="Times New Roman" w:cs="Times New Roman"/>
          <w:sz w:val="24"/>
          <w:szCs w:val="24"/>
        </w:rPr>
        <w:t xml:space="preserve"> </w:t>
      </w:r>
    </w:p>
    <w:p w14:paraId="1A96F395" w14:textId="77777777" w:rsidR="00CE27FD" w:rsidRPr="00CE27FD" w:rsidRDefault="001E4D4D" w:rsidP="00AD0B7A">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The airport arcade business aims to provide a unique gaming in the airport settings and capitalizing the</w:t>
      </w:r>
      <w:r w:rsidR="0011476C" w:rsidRPr="00D808E6">
        <w:rPr>
          <w:rFonts w:ascii="Times New Roman" w:hAnsi="Times New Roman" w:cs="Times New Roman"/>
          <w:sz w:val="24"/>
          <w:szCs w:val="24"/>
        </w:rPr>
        <w:t xml:space="preserve"> growth of the arcade game industry. A unique gaming experience in airport caters to increasing demand from diverse range of gamers including the passengers.</w:t>
      </w:r>
      <w:r w:rsidR="00380948" w:rsidRPr="00D808E6">
        <w:rPr>
          <w:rFonts w:ascii="Times New Roman" w:hAnsi="Times New Roman" w:cs="Times New Roman"/>
          <w:sz w:val="24"/>
          <w:szCs w:val="24"/>
        </w:rPr>
        <w:t xml:space="preserve"> In this canvas business model</w:t>
      </w:r>
      <w:r w:rsidR="0011476C" w:rsidRPr="00D808E6">
        <w:rPr>
          <w:rFonts w:ascii="Times New Roman" w:hAnsi="Times New Roman" w:cs="Times New Roman"/>
          <w:sz w:val="24"/>
          <w:szCs w:val="24"/>
        </w:rPr>
        <w:t xml:space="preserve"> I introduced the combination of gaming technology</w:t>
      </w:r>
      <w:r w:rsidR="00380948" w:rsidRPr="00D808E6">
        <w:rPr>
          <w:rFonts w:ascii="Times New Roman" w:hAnsi="Times New Roman" w:cs="Times New Roman"/>
          <w:sz w:val="24"/>
          <w:szCs w:val="24"/>
        </w:rPr>
        <w:t xml:space="preserve"> with</w:t>
      </w:r>
      <w:r w:rsidR="0011476C" w:rsidRPr="00D808E6">
        <w:rPr>
          <w:rFonts w:ascii="Times New Roman" w:hAnsi="Times New Roman" w:cs="Times New Roman"/>
          <w:sz w:val="24"/>
          <w:szCs w:val="24"/>
        </w:rPr>
        <w:t xml:space="preserve"> welcoming environment social media advertising services and other services to make gaming experience to be enhanced.</w:t>
      </w:r>
      <w:r w:rsidR="00CE27FD">
        <w:rPr>
          <w:rFonts w:ascii="Times New Roman" w:hAnsi="Times New Roman" w:cs="Times New Roman"/>
          <w:sz w:val="24"/>
          <w:szCs w:val="24"/>
        </w:rPr>
        <w:t xml:space="preserve"> According to Chell’s theory, </w:t>
      </w:r>
      <w:r w:rsidR="00CE27FD">
        <w:rPr>
          <w:rFonts w:ascii="Times New Roman" w:hAnsi="Times New Roman" w:cs="Times New Roman"/>
          <w:sz w:val="24"/>
          <w:szCs w:val="24"/>
          <w:lang w:val="en"/>
        </w:rPr>
        <w:t>there is considered to be</w:t>
      </w:r>
      <w:r w:rsidR="00CE27FD" w:rsidRPr="00CE27FD">
        <w:rPr>
          <w:rFonts w:ascii="Times New Roman" w:hAnsi="Times New Roman" w:cs="Times New Roman"/>
          <w:sz w:val="24"/>
          <w:szCs w:val="24"/>
          <w:lang w:val="en"/>
        </w:rPr>
        <w:t xml:space="preserve"> the entrepreneurial personality </w:t>
      </w:r>
      <w:r w:rsidR="00CE27FD">
        <w:rPr>
          <w:rFonts w:ascii="Times New Roman" w:hAnsi="Times New Roman" w:cs="Times New Roman"/>
          <w:sz w:val="24"/>
          <w:szCs w:val="24"/>
          <w:lang w:val="en"/>
        </w:rPr>
        <w:t>with</w:t>
      </w:r>
      <w:r w:rsidR="00CE27FD" w:rsidRPr="00CE27FD">
        <w:rPr>
          <w:rFonts w:ascii="Times New Roman" w:hAnsi="Times New Roman" w:cs="Times New Roman"/>
          <w:sz w:val="24"/>
          <w:szCs w:val="24"/>
          <w:lang w:val="en"/>
        </w:rPr>
        <w:t xml:space="preserve"> socially constructed, </w:t>
      </w:r>
      <w:r w:rsidR="00CE27FD">
        <w:rPr>
          <w:rFonts w:ascii="Times New Roman" w:hAnsi="Times New Roman" w:cs="Times New Roman"/>
          <w:sz w:val="24"/>
          <w:szCs w:val="24"/>
          <w:lang w:val="en"/>
        </w:rPr>
        <w:t>and also</w:t>
      </w:r>
      <w:r w:rsidR="00CE27FD" w:rsidRPr="00CE27FD">
        <w:rPr>
          <w:rFonts w:ascii="Times New Roman" w:hAnsi="Times New Roman" w:cs="Times New Roman"/>
          <w:sz w:val="24"/>
          <w:szCs w:val="24"/>
          <w:lang w:val="en"/>
        </w:rPr>
        <w:t xml:space="preserve"> presents consistency in </w:t>
      </w:r>
      <w:proofErr w:type="spellStart"/>
      <w:r w:rsidR="00CE27FD" w:rsidRPr="00CE27FD">
        <w:rPr>
          <w:rFonts w:ascii="Times New Roman" w:hAnsi="Times New Roman" w:cs="Times New Roman"/>
          <w:sz w:val="24"/>
          <w:szCs w:val="24"/>
          <w:lang w:val="en"/>
        </w:rPr>
        <w:t>behaviours</w:t>
      </w:r>
      <w:proofErr w:type="spellEnd"/>
      <w:r w:rsidR="00CE27FD" w:rsidRPr="00CE27FD">
        <w:rPr>
          <w:rFonts w:ascii="Times New Roman" w:hAnsi="Times New Roman" w:cs="Times New Roman"/>
          <w:sz w:val="24"/>
          <w:szCs w:val="24"/>
          <w:lang w:val="en"/>
        </w:rPr>
        <w:t>, skills and competencies.</w:t>
      </w:r>
    </w:p>
    <w:p w14:paraId="2C0B5B6B" w14:textId="77777777" w:rsidR="00380948" w:rsidRPr="00D808E6" w:rsidRDefault="00380948" w:rsidP="00D10146">
      <w:pPr>
        <w:spacing w:line="360" w:lineRule="auto"/>
        <w:jc w:val="both"/>
        <w:rPr>
          <w:rFonts w:ascii="Times New Roman" w:hAnsi="Times New Roman" w:cs="Times New Roman"/>
          <w:b/>
          <w:sz w:val="24"/>
          <w:szCs w:val="24"/>
        </w:rPr>
      </w:pPr>
      <w:r w:rsidRPr="00D808E6">
        <w:rPr>
          <w:rFonts w:ascii="Times New Roman" w:hAnsi="Times New Roman" w:cs="Times New Roman"/>
          <w:b/>
          <w:sz w:val="24"/>
          <w:szCs w:val="24"/>
        </w:rPr>
        <w:t>Feelings</w:t>
      </w:r>
    </w:p>
    <w:p w14:paraId="4ABEEBDE" w14:textId="77777777" w:rsidR="00380948" w:rsidRPr="00D808E6" w:rsidRDefault="00380948" w:rsidP="00AD0B7A">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The response I get</w:t>
      </w:r>
      <w:r w:rsidR="00DF4535" w:rsidRPr="00D808E6">
        <w:rPr>
          <w:rFonts w:ascii="Times New Roman" w:hAnsi="Times New Roman" w:cs="Times New Roman"/>
          <w:sz w:val="24"/>
          <w:szCs w:val="24"/>
        </w:rPr>
        <w:t xml:space="preserve"> for</w:t>
      </w:r>
      <w:r w:rsidRPr="00D808E6">
        <w:rPr>
          <w:rFonts w:ascii="Times New Roman" w:hAnsi="Times New Roman" w:cs="Times New Roman"/>
          <w:sz w:val="24"/>
          <w:szCs w:val="24"/>
        </w:rPr>
        <w:t xml:space="preserve"> the concept is very exciting and overwhelming in the first place, since airport arcade gaming is an inno</w:t>
      </w:r>
      <w:r w:rsidR="00DF4535" w:rsidRPr="00D808E6">
        <w:rPr>
          <w:rFonts w:ascii="Times New Roman" w:hAnsi="Times New Roman" w:cs="Times New Roman"/>
          <w:sz w:val="24"/>
          <w:szCs w:val="24"/>
        </w:rPr>
        <w:t>va</w:t>
      </w:r>
      <w:r w:rsidRPr="00D808E6">
        <w:rPr>
          <w:rFonts w:ascii="Times New Roman" w:hAnsi="Times New Roman" w:cs="Times New Roman"/>
          <w:sz w:val="24"/>
          <w:szCs w:val="24"/>
        </w:rPr>
        <w:t>tive move towards the gaming business which also revive the revenue generation in the airport industry.</w:t>
      </w:r>
      <w:r w:rsidR="00DF4535" w:rsidRPr="00D808E6">
        <w:rPr>
          <w:rFonts w:ascii="Times New Roman" w:hAnsi="Times New Roman" w:cs="Times New Roman"/>
          <w:sz w:val="24"/>
          <w:szCs w:val="24"/>
        </w:rPr>
        <w:t xml:space="preserve"> It brings the sense of opportunity while there is a slight suspicion of the obstacles. In this traditional settings the risk and challenges in this new concept are not as big as to the other startups. Therefore, this airport arcade gaming can be considered a safe investment for the partners in this business</w:t>
      </w:r>
    </w:p>
    <w:p w14:paraId="196B6EE1" w14:textId="77777777" w:rsidR="00DF4535" w:rsidRPr="00D808E6" w:rsidRDefault="00DF4535" w:rsidP="00D10146">
      <w:pPr>
        <w:spacing w:line="360" w:lineRule="auto"/>
        <w:jc w:val="both"/>
        <w:rPr>
          <w:rFonts w:ascii="Times New Roman" w:hAnsi="Times New Roman" w:cs="Times New Roman"/>
          <w:b/>
          <w:sz w:val="24"/>
          <w:szCs w:val="24"/>
        </w:rPr>
      </w:pPr>
      <w:r w:rsidRPr="00D808E6">
        <w:rPr>
          <w:rFonts w:ascii="Times New Roman" w:hAnsi="Times New Roman" w:cs="Times New Roman"/>
          <w:b/>
          <w:sz w:val="24"/>
          <w:szCs w:val="24"/>
        </w:rPr>
        <w:t xml:space="preserve">Evaluation </w:t>
      </w:r>
    </w:p>
    <w:p w14:paraId="49896F4D" w14:textId="77777777" w:rsidR="00C11660" w:rsidRPr="00D808E6" w:rsidRDefault="00DF4535" w:rsidP="00AD0B7A">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For the po</w:t>
      </w:r>
      <w:r w:rsidR="00E8504D" w:rsidRPr="00D808E6">
        <w:rPr>
          <w:rFonts w:ascii="Times New Roman" w:hAnsi="Times New Roman" w:cs="Times New Roman"/>
          <w:sz w:val="24"/>
          <w:szCs w:val="24"/>
        </w:rPr>
        <w:t>tential success and evaluation B</w:t>
      </w:r>
      <w:r w:rsidRPr="00D808E6">
        <w:rPr>
          <w:rFonts w:ascii="Times New Roman" w:hAnsi="Times New Roman" w:cs="Times New Roman"/>
          <w:sz w:val="24"/>
          <w:szCs w:val="24"/>
        </w:rPr>
        <w:t xml:space="preserve">urn’s </w:t>
      </w:r>
      <w:r w:rsidR="00FA522D" w:rsidRPr="00D808E6">
        <w:rPr>
          <w:rFonts w:ascii="Times New Roman" w:hAnsi="Times New Roman" w:cs="Times New Roman"/>
          <w:sz w:val="24"/>
          <w:szCs w:val="24"/>
        </w:rPr>
        <w:t>entrepreneurship</w:t>
      </w:r>
      <w:r w:rsidRPr="00D808E6">
        <w:rPr>
          <w:rFonts w:ascii="Times New Roman" w:hAnsi="Times New Roman" w:cs="Times New Roman"/>
          <w:sz w:val="24"/>
          <w:szCs w:val="24"/>
        </w:rPr>
        <w:t xml:space="preserve"> and small business theory</w:t>
      </w:r>
      <w:r w:rsidR="00FA522D" w:rsidRPr="00D808E6">
        <w:rPr>
          <w:rFonts w:ascii="Times New Roman" w:hAnsi="Times New Roman" w:cs="Times New Roman"/>
          <w:sz w:val="24"/>
          <w:szCs w:val="24"/>
        </w:rPr>
        <w:t xml:space="preserve"> can be applied in this airport arcade gaming business. </w:t>
      </w:r>
      <w:r w:rsidR="00C11660" w:rsidRPr="00D808E6">
        <w:rPr>
          <w:rFonts w:ascii="Times New Roman" w:hAnsi="Times New Roman" w:cs="Times New Roman"/>
          <w:sz w:val="24"/>
          <w:szCs w:val="24"/>
        </w:rPr>
        <w:t>Burn’s</w:t>
      </w:r>
      <w:r w:rsidR="00FA522D" w:rsidRPr="00D808E6">
        <w:rPr>
          <w:rFonts w:ascii="Times New Roman" w:hAnsi="Times New Roman" w:cs="Times New Roman"/>
          <w:sz w:val="24"/>
          <w:szCs w:val="24"/>
        </w:rPr>
        <w:t xml:space="preserve"> partnership approach emphasis on the resources utilization,</w:t>
      </w:r>
      <w:r w:rsidR="00C11660" w:rsidRPr="00D808E6">
        <w:rPr>
          <w:rFonts w:ascii="Times New Roman" w:hAnsi="Times New Roman" w:cs="Times New Roman"/>
          <w:sz w:val="24"/>
          <w:szCs w:val="24"/>
        </w:rPr>
        <w:t xml:space="preserve"> </w:t>
      </w:r>
      <w:r w:rsidR="00FA522D" w:rsidRPr="00D808E6">
        <w:rPr>
          <w:rFonts w:ascii="Times New Roman" w:hAnsi="Times New Roman" w:cs="Times New Roman"/>
          <w:sz w:val="24"/>
          <w:szCs w:val="24"/>
        </w:rPr>
        <w:t xml:space="preserve">collaboration with the other partners and to make sure the diversity of </w:t>
      </w:r>
      <w:r w:rsidR="00C11660" w:rsidRPr="00D808E6">
        <w:rPr>
          <w:rFonts w:ascii="Times New Roman" w:hAnsi="Times New Roman" w:cs="Times New Roman"/>
          <w:sz w:val="24"/>
          <w:szCs w:val="24"/>
        </w:rPr>
        <w:t xml:space="preserve">services. </w:t>
      </w:r>
      <w:r w:rsidR="00EF12CA">
        <w:rPr>
          <w:rFonts w:ascii="Times New Roman" w:hAnsi="Times New Roman" w:cs="Times New Roman"/>
          <w:sz w:val="24"/>
          <w:szCs w:val="24"/>
        </w:rPr>
        <w:t xml:space="preserve">From the trait theory, it have been </w:t>
      </w:r>
      <w:proofErr w:type="spellStart"/>
      <w:r w:rsidR="00EF12CA">
        <w:rPr>
          <w:rFonts w:ascii="Times New Roman" w:hAnsi="Times New Roman" w:cs="Times New Roman"/>
          <w:sz w:val="24"/>
          <w:szCs w:val="24"/>
        </w:rPr>
        <w:t>analysed</w:t>
      </w:r>
      <w:proofErr w:type="spellEnd"/>
      <w:r w:rsidR="00EF12CA">
        <w:rPr>
          <w:rFonts w:ascii="Times New Roman" w:hAnsi="Times New Roman" w:cs="Times New Roman"/>
          <w:sz w:val="24"/>
          <w:szCs w:val="24"/>
        </w:rPr>
        <w:t xml:space="preserve"> that leader need to have good skills so that it can develop positive associations. </w:t>
      </w:r>
      <w:r w:rsidR="00C11660" w:rsidRPr="00D808E6">
        <w:rPr>
          <w:rFonts w:ascii="Times New Roman" w:hAnsi="Times New Roman" w:cs="Times New Roman"/>
          <w:sz w:val="24"/>
          <w:szCs w:val="24"/>
        </w:rPr>
        <w:t>The airport gaming business helps to mitigate the fear of flight beside the incorporation this innovative and comprehensive approach for the people to recognize the opportunity and generate revenue.</w:t>
      </w:r>
      <w:r w:rsidR="006C3B47" w:rsidRPr="00D808E6">
        <w:rPr>
          <w:rFonts w:ascii="Times New Roman" w:hAnsi="Times New Roman" w:cs="Times New Roman"/>
          <w:sz w:val="24"/>
          <w:szCs w:val="24"/>
        </w:rPr>
        <w:t xml:space="preserve"> The burn’s theory of entrepreneurship help me gaining the trust of people by recognizing the opportunities and incorporating with the resources effectively.</w:t>
      </w:r>
    </w:p>
    <w:p w14:paraId="387FB457" w14:textId="77777777" w:rsidR="006C3B47" w:rsidRPr="00D808E6" w:rsidRDefault="006C3B47" w:rsidP="00D10146">
      <w:pPr>
        <w:spacing w:line="360" w:lineRule="auto"/>
        <w:jc w:val="both"/>
        <w:rPr>
          <w:rFonts w:ascii="Times New Roman" w:hAnsi="Times New Roman" w:cs="Times New Roman"/>
          <w:b/>
          <w:sz w:val="24"/>
          <w:szCs w:val="24"/>
        </w:rPr>
      </w:pPr>
      <w:r w:rsidRPr="00D808E6">
        <w:rPr>
          <w:rFonts w:ascii="Times New Roman" w:hAnsi="Times New Roman" w:cs="Times New Roman"/>
          <w:b/>
          <w:sz w:val="24"/>
          <w:szCs w:val="24"/>
        </w:rPr>
        <w:t xml:space="preserve">Analysis </w:t>
      </w:r>
    </w:p>
    <w:p w14:paraId="16363F81" w14:textId="77777777" w:rsidR="006C3B47" w:rsidRPr="00D808E6" w:rsidRDefault="00060C84" w:rsidP="00AD0B7A">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 xml:space="preserve">Focus on new gaming machines and building a skilled workforce, adhere with burn’s idea of using resources, community support and network development. Partnership with suppliers, market agencies and the game developers are the key component of the business that will provide </w:t>
      </w:r>
      <w:r w:rsidRPr="00D808E6">
        <w:rPr>
          <w:rFonts w:ascii="Times New Roman" w:hAnsi="Times New Roman" w:cs="Times New Roman"/>
          <w:sz w:val="24"/>
          <w:szCs w:val="24"/>
        </w:rPr>
        <w:lastRenderedPageBreak/>
        <w:t>an external resource for the business to compete in the competitive environment. Besides, I present the idea of gaming tournaments and engaging the local business community to sponsor this strategical plane.</w:t>
      </w:r>
      <w:r w:rsidR="00CE27FD">
        <w:rPr>
          <w:rFonts w:ascii="Times New Roman" w:hAnsi="Times New Roman" w:cs="Times New Roman"/>
          <w:sz w:val="24"/>
          <w:szCs w:val="24"/>
        </w:rPr>
        <w:t xml:space="preserve"> According to Chris Oakley, a</w:t>
      </w:r>
      <w:r w:rsidR="00CE27FD" w:rsidRPr="00CE27FD">
        <w:rPr>
          <w:rFonts w:ascii="Times New Roman" w:hAnsi="Times New Roman" w:cs="Times New Roman"/>
          <w:sz w:val="24"/>
          <w:szCs w:val="24"/>
        </w:rPr>
        <w:t>n entrepreneur realizes</w:t>
      </w:r>
      <w:r w:rsidR="00CE27FD">
        <w:rPr>
          <w:rFonts w:ascii="Times New Roman" w:hAnsi="Times New Roman" w:cs="Times New Roman"/>
          <w:sz w:val="24"/>
          <w:szCs w:val="24"/>
        </w:rPr>
        <w:t xml:space="preserve"> a</w:t>
      </w:r>
      <w:r w:rsidR="00CE27FD" w:rsidRPr="00CE27FD">
        <w:rPr>
          <w:rFonts w:ascii="Times New Roman" w:hAnsi="Times New Roman" w:cs="Times New Roman"/>
          <w:sz w:val="24"/>
          <w:szCs w:val="24"/>
        </w:rPr>
        <w:t xml:space="preserve"> chance</w:t>
      </w:r>
      <w:r w:rsidR="00CE27FD">
        <w:rPr>
          <w:rFonts w:ascii="Times New Roman" w:hAnsi="Times New Roman" w:cs="Times New Roman"/>
          <w:sz w:val="24"/>
          <w:szCs w:val="24"/>
        </w:rPr>
        <w:t xml:space="preserve"> that other individuals </w:t>
      </w:r>
      <w:r w:rsidR="00CE27FD" w:rsidRPr="00CE27FD">
        <w:rPr>
          <w:rFonts w:ascii="Times New Roman" w:hAnsi="Times New Roman" w:cs="Times New Roman"/>
          <w:sz w:val="24"/>
          <w:szCs w:val="24"/>
        </w:rPr>
        <w:t xml:space="preserve">do not </w:t>
      </w:r>
      <w:r w:rsidR="00CE27FD">
        <w:rPr>
          <w:rFonts w:ascii="Times New Roman" w:hAnsi="Times New Roman" w:cs="Times New Roman"/>
          <w:sz w:val="24"/>
          <w:szCs w:val="24"/>
        </w:rPr>
        <w:t>recognize it and</w:t>
      </w:r>
      <w:r w:rsidR="00CE27FD" w:rsidRPr="00CE27FD">
        <w:rPr>
          <w:rFonts w:ascii="Times New Roman" w:hAnsi="Times New Roman" w:cs="Times New Roman"/>
          <w:sz w:val="24"/>
          <w:szCs w:val="24"/>
        </w:rPr>
        <w:t xml:space="preserve"> </w:t>
      </w:r>
      <w:r w:rsidR="00CE27FD">
        <w:rPr>
          <w:rFonts w:ascii="Times New Roman" w:hAnsi="Times New Roman" w:cs="Times New Roman"/>
          <w:sz w:val="24"/>
          <w:szCs w:val="24"/>
        </w:rPr>
        <w:t>with</w:t>
      </w:r>
      <w:r w:rsidR="00CE27FD" w:rsidRPr="00CE27FD">
        <w:rPr>
          <w:rFonts w:ascii="Times New Roman" w:hAnsi="Times New Roman" w:cs="Times New Roman"/>
          <w:sz w:val="24"/>
          <w:szCs w:val="24"/>
        </w:rPr>
        <w:t xml:space="preserve"> unsatisfied demand or to fundamentally advance the presentation of </w:t>
      </w:r>
      <w:proofErr w:type="gramStart"/>
      <w:r w:rsidR="00CE27FD" w:rsidRPr="00CE27FD">
        <w:rPr>
          <w:rFonts w:ascii="Times New Roman" w:hAnsi="Times New Roman" w:cs="Times New Roman"/>
          <w:sz w:val="24"/>
          <w:szCs w:val="24"/>
        </w:rPr>
        <w:t>an</w:t>
      </w:r>
      <w:proofErr w:type="gramEnd"/>
      <w:r w:rsidR="00CE27FD" w:rsidRPr="00CE27FD">
        <w:rPr>
          <w:rFonts w:ascii="Times New Roman" w:hAnsi="Times New Roman" w:cs="Times New Roman"/>
          <w:sz w:val="24"/>
          <w:szCs w:val="24"/>
        </w:rPr>
        <w:t xml:space="preserve"> current</w:t>
      </w:r>
      <w:r w:rsidR="00CE27FD">
        <w:rPr>
          <w:rFonts w:ascii="Times New Roman" w:hAnsi="Times New Roman" w:cs="Times New Roman"/>
          <w:sz w:val="24"/>
          <w:szCs w:val="24"/>
        </w:rPr>
        <w:t xml:space="preserve"> business or company. </w:t>
      </w:r>
    </w:p>
    <w:p w14:paraId="3A2EFFCC" w14:textId="77777777" w:rsidR="00060C84" w:rsidRPr="00D808E6" w:rsidRDefault="00060C84" w:rsidP="00D10146">
      <w:pPr>
        <w:spacing w:line="360" w:lineRule="auto"/>
        <w:jc w:val="both"/>
        <w:rPr>
          <w:rFonts w:ascii="Times New Roman" w:hAnsi="Times New Roman" w:cs="Times New Roman"/>
          <w:b/>
          <w:sz w:val="24"/>
          <w:szCs w:val="24"/>
        </w:rPr>
      </w:pPr>
      <w:r w:rsidRPr="00D808E6">
        <w:rPr>
          <w:rFonts w:ascii="Times New Roman" w:hAnsi="Times New Roman" w:cs="Times New Roman"/>
          <w:b/>
          <w:sz w:val="24"/>
          <w:szCs w:val="24"/>
        </w:rPr>
        <w:t xml:space="preserve">Conclusion </w:t>
      </w:r>
    </w:p>
    <w:p w14:paraId="3817F6F9" w14:textId="77777777" w:rsidR="00060C84" w:rsidRPr="00D808E6" w:rsidRDefault="00060C84" w:rsidP="00AD0B7A">
      <w:pPr>
        <w:spacing w:line="360" w:lineRule="auto"/>
        <w:ind w:firstLine="720"/>
        <w:jc w:val="both"/>
        <w:rPr>
          <w:rFonts w:ascii="Times New Roman" w:hAnsi="Times New Roman" w:cs="Times New Roman"/>
          <w:sz w:val="24"/>
          <w:szCs w:val="24"/>
        </w:rPr>
      </w:pPr>
      <w:r w:rsidRPr="00D808E6">
        <w:rPr>
          <w:rFonts w:ascii="Times New Roman" w:hAnsi="Times New Roman" w:cs="Times New Roman"/>
          <w:sz w:val="24"/>
          <w:szCs w:val="24"/>
        </w:rPr>
        <w:t xml:space="preserve">The significant element of the burn’s theory have been incorporated in the airport arcade business. However, the careful ensure are crucial for the growth and development of the airport arcade gaming business while keeping under consideration the potential challenges. The airport arcade gaming not only an innovative move but also a need for a unique entertainment option in the airport. </w:t>
      </w:r>
    </w:p>
    <w:p w14:paraId="0A6A7B56" w14:textId="77777777" w:rsidR="00060C84" w:rsidRPr="00D808E6" w:rsidRDefault="00060C84" w:rsidP="00D10146">
      <w:pPr>
        <w:spacing w:line="360" w:lineRule="auto"/>
        <w:jc w:val="both"/>
        <w:rPr>
          <w:rFonts w:ascii="Times New Roman" w:hAnsi="Times New Roman" w:cs="Times New Roman"/>
          <w:b/>
          <w:sz w:val="24"/>
          <w:szCs w:val="24"/>
        </w:rPr>
      </w:pPr>
      <w:r w:rsidRPr="00D808E6">
        <w:rPr>
          <w:rFonts w:ascii="Times New Roman" w:hAnsi="Times New Roman" w:cs="Times New Roman"/>
          <w:b/>
          <w:sz w:val="24"/>
          <w:szCs w:val="24"/>
        </w:rPr>
        <w:t>Action plan</w:t>
      </w:r>
    </w:p>
    <w:p w14:paraId="320A53A8" w14:textId="77777777" w:rsidR="00060C84" w:rsidRPr="00D808E6" w:rsidRDefault="00060C84" w:rsidP="00AD0B7A">
      <w:pPr>
        <w:spacing w:line="360" w:lineRule="auto"/>
        <w:ind w:firstLine="432"/>
        <w:jc w:val="both"/>
        <w:rPr>
          <w:rFonts w:ascii="Times New Roman" w:hAnsi="Times New Roman" w:cs="Times New Roman"/>
          <w:sz w:val="24"/>
          <w:szCs w:val="24"/>
        </w:rPr>
      </w:pPr>
      <w:r w:rsidRPr="00D808E6">
        <w:rPr>
          <w:rFonts w:ascii="Times New Roman" w:hAnsi="Times New Roman" w:cs="Times New Roman"/>
          <w:sz w:val="24"/>
          <w:szCs w:val="24"/>
        </w:rPr>
        <w:t>Offer the special discount packages and engage the community for sponsorship will help in maximize the costumer reach. Invest in partnership, marketing ads agencies and suppliers to boost the strategic, and strong public relation. Also cater the feedbacks makes the costumer feel valuable in the gaming center that will make the environment welcoming and comfortable for the costumers. Lastly, regular review of cost structure will ensure the operational sustainability.</w:t>
      </w:r>
    </w:p>
    <w:p w14:paraId="51381D76" w14:textId="77777777" w:rsidR="00060C84" w:rsidRPr="00D808E6" w:rsidRDefault="00060C84" w:rsidP="00D10146">
      <w:pPr>
        <w:spacing w:line="360" w:lineRule="auto"/>
        <w:rPr>
          <w:rFonts w:ascii="Times New Roman" w:hAnsi="Times New Roman" w:cs="Times New Roman"/>
          <w:b/>
          <w:sz w:val="24"/>
          <w:szCs w:val="24"/>
        </w:rPr>
      </w:pPr>
      <w:r w:rsidRPr="00D808E6">
        <w:rPr>
          <w:rFonts w:ascii="Times New Roman" w:hAnsi="Times New Roman" w:cs="Times New Roman"/>
          <w:b/>
          <w:sz w:val="24"/>
          <w:szCs w:val="24"/>
        </w:rPr>
        <w:br w:type="page"/>
      </w:r>
    </w:p>
    <w:p w14:paraId="70CF1201" w14:textId="77777777" w:rsidR="00060C84" w:rsidRPr="00D808E6" w:rsidRDefault="00766698" w:rsidP="002133C9">
      <w:pPr>
        <w:pStyle w:val="Titlu1"/>
      </w:pPr>
      <w:bookmarkStart w:id="4" w:name="_Toc157769417"/>
      <w:r w:rsidRPr="00D808E6">
        <w:lastRenderedPageBreak/>
        <w:t>References</w:t>
      </w:r>
      <w:bookmarkEnd w:id="4"/>
      <w:r w:rsidRPr="00D808E6">
        <w:t xml:space="preserve"> </w:t>
      </w:r>
    </w:p>
    <w:p w14:paraId="52F29DE8"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Adeyinka-Ojo, S., 2021. Conceptualizing a Sustainable Digital Business Model Canvas for Tourism and Hospitality Business in a Novel Coronavirus Pandemic Age. </w:t>
      </w:r>
      <w:r w:rsidRPr="00D808E6">
        <w:rPr>
          <w:rFonts w:ascii="Times New Roman" w:hAnsi="Times New Roman" w:cs="Times New Roman"/>
          <w:i/>
          <w:iCs/>
          <w:color w:val="222222"/>
          <w:sz w:val="24"/>
          <w:szCs w:val="24"/>
          <w:shd w:val="clear" w:color="auto" w:fill="FFFFFF"/>
        </w:rPr>
        <w:t>Co-Editors</w:t>
      </w:r>
      <w:r w:rsidRPr="00D808E6">
        <w:rPr>
          <w:rFonts w:ascii="Times New Roman" w:hAnsi="Times New Roman" w:cs="Times New Roman"/>
          <w:color w:val="222222"/>
          <w:sz w:val="24"/>
          <w:szCs w:val="24"/>
          <w:shd w:val="clear" w:color="auto" w:fill="FFFFFF"/>
        </w:rPr>
        <w:t>.</w:t>
      </w:r>
      <w:r w:rsidRPr="00D808E6">
        <w:rPr>
          <w:rFonts w:ascii="Times New Roman" w:hAnsi="Times New Roman" w:cs="Times New Roman"/>
          <w:sz w:val="24"/>
          <w:szCs w:val="24"/>
        </w:rPr>
        <w:t xml:space="preserve"> </w:t>
      </w:r>
    </w:p>
    <w:p w14:paraId="40A0BCB3"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Balakrishnan, S., Hameed, M.S.S., Venkatesan, K. and Aswin, G., 2021, March. Interaction of Spatial Computing In Augmented Reality. In </w:t>
      </w:r>
      <w:r w:rsidRPr="00D808E6">
        <w:rPr>
          <w:rFonts w:ascii="Times New Roman" w:hAnsi="Times New Roman" w:cs="Times New Roman"/>
          <w:i/>
          <w:iCs/>
          <w:color w:val="222222"/>
          <w:sz w:val="24"/>
          <w:szCs w:val="24"/>
          <w:shd w:val="clear" w:color="auto" w:fill="FFFFFF"/>
        </w:rPr>
        <w:t>2021 7th International Conference on Advanced Computing and Communication Systems (ICACCS)</w:t>
      </w:r>
      <w:r w:rsidRPr="00D808E6">
        <w:rPr>
          <w:rFonts w:ascii="Times New Roman" w:hAnsi="Times New Roman" w:cs="Times New Roman"/>
          <w:color w:val="222222"/>
          <w:sz w:val="24"/>
          <w:szCs w:val="24"/>
          <w:shd w:val="clear" w:color="auto" w:fill="FFFFFF"/>
        </w:rPr>
        <w:t> (Vol. 1, pp. 1900-1904). IEEE.</w:t>
      </w:r>
      <w:r w:rsidRPr="00D808E6">
        <w:rPr>
          <w:rFonts w:ascii="Times New Roman" w:hAnsi="Times New Roman" w:cs="Times New Roman"/>
          <w:sz w:val="24"/>
          <w:szCs w:val="24"/>
        </w:rPr>
        <w:t xml:space="preserve"> </w:t>
      </w:r>
    </w:p>
    <w:p w14:paraId="7173FCAF" w14:textId="77777777" w:rsidR="00D10146"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Cardeal</w:t>
      </w:r>
      <w:proofErr w:type="spellEnd"/>
      <w:r w:rsidRPr="00D808E6">
        <w:rPr>
          <w:rFonts w:ascii="Times New Roman" w:hAnsi="Times New Roman" w:cs="Times New Roman"/>
          <w:color w:val="222222"/>
          <w:sz w:val="24"/>
          <w:szCs w:val="24"/>
          <w:shd w:val="clear" w:color="auto" w:fill="FFFFFF"/>
        </w:rPr>
        <w:t xml:space="preserve">, G., </w:t>
      </w:r>
      <w:proofErr w:type="spellStart"/>
      <w:r w:rsidRPr="00D808E6">
        <w:rPr>
          <w:rFonts w:ascii="Times New Roman" w:hAnsi="Times New Roman" w:cs="Times New Roman"/>
          <w:color w:val="222222"/>
          <w:sz w:val="24"/>
          <w:szCs w:val="24"/>
          <w:shd w:val="clear" w:color="auto" w:fill="FFFFFF"/>
        </w:rPr>
        <w:t>Höse</w:t>
      </w:r>
      <w:proofErr w:type="spellEnd"/>
      <w:r w:rsidRPr="00D808E6">
        <w:rPr>
          <w:rFonts w:ascii="Times New Roman" w:hAnsi="Times New Roman" w:cs="Times New Roman"/>
          <w:color w:val="222222"/>
          <w:sz w:val="24"/>
          <w:szCs w:val="24"/>
          <w:shd w:val="clear" w:color="auto" w:fill="FFFFFF"/>
        </w:rPr>
        <w:t>, K., Ribeiro, I. and Götze, U., 2020. Sustainable business models–canvas for sustainability, evaluation method, and their application to additive manufacturing in aircraft maintenance. </w:t>
      </w:r>
      <w:r w:rsidRPr="00D808E6">
        <w:rPr>
          <w:rFonts w:ascii="Times New Roman" w:hAnsi="Times New Roman" w:cs="Times New Roman"/>
          <w:i/>
          <w:iCs/>
          <w:color w:val="222222"/>
          <w:sz w:val="24"/>
          <w:szCs w:val="24"/>
          <w:shd w:val="clear" w:color="auto" w:fill="FFFFFF"/>
        </w:rPr>
        <w:t>Sustainability</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12</w:t>
      </w:r>
      <w:r w:rsidRPr="00D808E6">
        <w:rPr>
          <w:rFonts w:ascii="Times New Roman" w:hAnsi="Times New Roman" w:cs="Times New Roman"/>
          <w:color w:val="222222"/>
          <w:sz w:val="24"/>
          <w:szCs w:val="24"/>
          <w:shd w:val="clear" w:color="auto" w:fill="FFFFFF"/>
        </w:rPr>
        <w:t>(21), p.9130.</w:t>
      </w:r>
      <w:r w:rsidRPr="00D808E6">
        <w:rPr>
          <w:rFonts w:ascii="Times New Roman" w:hAnsi="Times New Roman" w:cs="Times New Roman"/>
          <w:sz w:val="24"/>
          <w:szCs w:val="24"/>
        </w:rPr>
        <w:t xml:space="preserve"> </w:t>
      </w:r>
    </w:p>
    <w:p w14:paraId="09B1C7BA" w14:textId="77777777" w:rsidR="00D10146"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Chabiera</w:t>
      </w:r>
      <w:proofErr w:type="spellEnd"/>
      <w:r w:rsidRPr="00D808E6">
        <w:rPr>
          <w:rFonts w:ascii="Times New Roman" w:hAnsi="Times New Roman" w:cs="Times New Roman"/>
          <w:color w:val="222222"/>
          <w:sz w:val="24"/>
          <w:szCs w:val="24"/>
          <w:shd w:val="clear" w:color="auto" w:fill="FFFFFF"/>
        </w:rPr>
        <w:t>, S., 2021. Business model of regional airlines. </w:t>
      </w:r>
      <w:r w:rsidRPr="00D808E6">
        <w:rPr>
          <w:rFonts w:ascii="Times New Roman" w:hAnsi="Times New Roman" w:cs="Times New Roman"/>
          <w:i/>
          <w:iCs/>
          <w:color w:val="222222"/>
          <w:sz w:val="24"/>
          <w:szCs w:val="24"/>
          <w:shd w:val="clear" w:color="auto" w:fill="FFFFFF"/>
        </w:rPr>
        <w:t>Transport Problems</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16</w:t>
      </w:r>
      <w:r w:rsidRPr="00D808E6">
        <w:rPr>
          <w:rFonts w:ascii="Times New Roman" w:hAnsi="Times New Roman" w:cs="Times New Roman"/>
          <w:color w:val="222222"/>
          <w:sz w:val="24"/>
          <w:szCs w:val="24"/>
          <w:shd w:val="clear" w:color="auto" w:fill="FFFFFF"/>
        </w:rPr>
        <w:t>.</w:t>
      </w:r>
      <w:r w:rsidRPr="00D808E6">
        <w:rPr>
          <w:rFonts w:ascii="Times New Roman" w:hAnsi="Times New Roman" w:cs="Times New Roman"/>
          <w:sz w:val="24"/>
          <w:szCs w:val="24"/>
        </w:rPr>
        <w:t xml:space="preserve"> </w:t>
      </w:r>
    </w:p>
    <w:p w14:paraId="0447F1AE"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Chatterjee, S., 2022. Isolate and SEAL: two steps to designing an innovative and potent business model. </w:t>
      </w:r>
      <w:r w:rsidRPr="00D808E6">
        <w:rPr>
          <w:rFonts w:ascii="Times New Roman" w:hAnsi="Times New Roman" w:cs="Times New Roman"/>
          <w:i/>
          <w:iCs/>
          <w:color w:val="222222"/>
          <w:sz w:val="24"/>
          <w:szCs w:val="24"/>
          <w:shd w:val="clear" w:color="auto" w:fill="FFFFFF"/>
        </w:rPr>
        <w:t>Strategy &amp; Leadership</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50</w:t>
      </w:r>
      <w:r w:rsidRPr="00D808E6">
        <w:rPr>
          <w:rFonts w:ascii="Times New Roman" w:hAnsi="Times New Roman" w:cs="Times New Roman"/>
          <w:color w:val="222222"/>
          <w:sz w:val="24"/>
          <w:szCs w:val="24"/>
          <w:shd w:val="clear" w:color="auto" w:fill="FFFFFF"/>
        </w:rPr>
        <w:t>(2), pp.15-20.</w:t>
      </w:r>
      <w:r w:rsidRPr="00D808E6">
        <w:rPr>
          <w:rFonts w:ascii="Times New Roman" w:hAnsi="Times New Roman" w:cs="Times New Roman"/>
          <w:sz w:val="24"/>
          <w:szCs w:val="24"/>
        </w:rPr>
        <w:t xml:space="preserve"> </w:t>
      </w:r>
    </w:p>
    <w:p w14:paraId="570F6226" w14:textId="77777777" w:rsidR="00D10146"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Chutiphongdech</w:t>
      </w:r>
      <w:proofErr w:type="spellEnd"/>
      <w:r w:rsidRPr="00D808E6">
        <w:rPr>
          <w:rFonts w:ascii="Times New Roman" w:hAnsi="Times New Roman" w:cs="Times New Roman"/>
          <w:color w:val="222222"/>
          <w:sz w:val="24"/>
          <w:szCs w:val="24"/>
          <w:shd w:val="clear" w:color="auto" w:fill="FFFFFF"/>
        </w:rPr>
        <w:t xml:space="preserve">, T. and </w:t>
      </w:r>
      <w:proofErr w:type="spellStart"/>
      <w:r w:rsidRPr="00D808E6">
        <w:rPr>
          <w:rFonts w:ascii="Times New Roman" w:hAnsi="Times New Roman" w:cs="Times New Roman"/>
          <w:color w:val="222222"/>
          <w:sz w:val="24"/>
          <w:szCs w:val="24"/>
          <w:shd w:val="clear" w:color="auto" w:fill="FFFFFF"/>
        </w:rPr>
        <w:t>Vongsaroj</w:t>
      </w:r>
      <w:proofErr w:type="spellEnd"/>
      <w:r w:rsidRPr="00D808E6">
        <w:rPr>
          <w:rFonts w:ascii="Times New Roman" w:hAnsi="Times New Roman" w:cs="Times New Roman"/>
          <w:color w:val="222222"/>
          <w:sz w:val="24"/>
          <w:szCs w:val="24"/>
          <w:shd w:val="clear" w:color="auto" w:fill="FFFFFF"/>
        </w:rPr>
        <w:t>, R., 2022. Airport business model innovations for local and regional airports: A Case of cultural entrepreneurship in Thailand. In </w:t>
      </w:r>
      <w:r w:rsidRPr="00D808E6">
        <w:rPr>
          <w:rFonts w:ascii="Times New Roman" w:hAnsi="Times New Roman" w:cs="Times New Roman"/>
          <w:i/>
          <w:iCs/>
          <w:color w:val="222222"/>
          <w:sz w:val="24"/>
          <w:szCs w:val="24"/>
          <w:shd w:val="clear" w:color="auto" w:fill="FFFFFF"/>
        </w:rPr>
        <w:t>Cultural Entrepreneurship: New Societal Trends</w:t>
      </w:r>
      <w:r w:rsidRPr="00D808E6">
        <w:rPr>
          <w:rFonts w:ascii="Times New Roman" w:hAnsi="Times New Roman" w:cs="Times New Roman"/>
          <w:color w:val="222222"/>
          <w:sz w:val="24"/>
          <w:szCs w:val="24"/>
          <w:shd w:val="clear" w:color="auto" w:fill="FFFFFF"/>
        </w:rPr>
        <w:t> (pp. 53-66). Singapore: Springer Nature Singapore.</w:t>
      </w:r>
      <w:r w:rsidRPr="00D808E6">
        <w:rPr>
          <w:rFonts w:ascii="Times New Roman" w:hAnsi="Times New Roman" w:cs="Times New Roman"/>
          <w:sz w:val="24"/>
          <w:szCs w:val="24"/>
        </w:rPr>
        <w:t xml:space="preserve"> </w:t>
      </w:r>
    </w:p>
    <w:p w14:paraId="04351FA7" w14:textId="77777777" w:rsidR="00D10146"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Chutiphongdech</w:t>
      </w:r>
      <w:proofErr w:type="spellEnd"/>
      <w:r w:rsidRPr="00D808E6">
        <w:rPr>
          <w:rFonts w:ascii="Times New Roman" w:hAnsi="Times New Roman" w:cs="Times New Roman"/>
          <w:color w:val="222222"/>
          <w:sz w:val="24"/>
          <w:szCs w:val="24"/>
          <w:shd w:val="clear" w:color="auto" w:fill="FFFFFF"/>
        </w:rPr>
        <w:t xml:space="preserve">, T. and </w:t>
      </w:r>
      <w:proofErr w:type="spellStart"/>
      <w:r w:rsidRPr="00D808E6">
        <w:rPr>
          <w:rFonts w:ascii="Times New Roman" w:hAnsi="Times New Roman" w:cs="Times New Roman"/>
          <w:color w:val="222222"/>
          <w:sz w:val="24"/>
          <w:szCs w:val="24"/>
          <w:shd w:val="clear" w:color="auto" w:fill="FFFFFF"/>
        </w:rPr>
        <w:t>Vongsaroj</w:t>
      </w:r>
      <w:proofErr w:type="spellEnd"/>
      <w:r w:rsidRPr="00D808E6">
        <w:rPr>
          <w:rFonts w:ascii="Times New Roman" w:hAnsi="Times New Roman" w:cs="Times New Roman"/>
          <w:color w:val="222222"/>
          <w:sz w:val="24"/>
          <w:szCs w:val="24"/>
          <w:shd w:val="clear" w:color="auto" w:fill="FFFFFF"/>
        </w:rPr>
        <w:t>, R., 2022. Critical components of airport business model framework: Evidence from Thailand. </w:t>
      </w:r>
      <w:r w:rsidRPr="00D808E6">
        <w:rPr>
          <w:rFonts w:ascii="Times New Roman" w:hAnsi="Times New Roman" w:cs="Times New Roman"/>
          <w:i/>
          <w:iCs/>
          <w:color w:val="222222"/>
          <w:sz w:val="24"/>
          <w:szCs w:val="24"/>
          <w:shd w:val="clear" w:color="auto" w:fill="FFFFFF"/>
        </w:rPr>
        <w:t>Sustainability</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14</w:t>
      </w:r>
      <w:r w:rsidRPr="00D808E6">
        <w:rPr>
          <w:rFonts w:ascii="Times New Roman" w:hAnsi="Times New Roman" w:cs="Times New Roman"/>
          <w:color w:val="222222"/>
          <w:sz w:val="24"/>
          <w:szCs w:val="24"/>
          <w:shd w:val="clear" w:color="auto" w:fill="FFFFFF"/>
        </w:rPr>
        <w:t>(14), p.8347.</w:t>
      </w:r>
      <w:r w:rsidRPr="00D808E6">
        <w:rPr>
          <w:rFonts w:ascii="Times New Roman" w:hAnsi="Times New Roman" w:cs="Times New Roman"/>
          <w:sz w:val="24"/>
          <w:szCs w:val="24"/>
        </w:rPr>
        <w:t xml:space="preserve"> </w:t>
      </w:r>
    </w:p>
    <w:p w14:paraId="050C06F7" w14:textId="77777777" w:rsidR="00D10146"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Chutiphongdech</w:t>
      </w:r>
      <w:proofErr w:type="spellEnd"/>
      <w:r w:rsidRPr="00D808E6">
        <w:rPr>
          <w:rFonts w:ascii="Times New Roman" w:hAnsi="Times New Roman" w:cs="Times New Roman"/>
          <w:color w:val="222222"/>
          <w:sz w:val="24"/>
          <w:szCs w:val="24"/>
          <w:shd w:val="clear" w:color="auto" w:fill="FFFFFF"/>
        </w:rPr>
        <w:t>, T., 2020. The success behind the world’s best airport: The rise of Changi. </w:t>
      </w:r>
      <w:r w:rsidRPr="00D808E6">
        <w:rPr>
          <w:rFonts w:ascii="Times New Roman" w:hAnsi="Times New Roman" w:cs="Times New Roman"/>
          <w:i/>
          <w:iCs/>
          <w:color w:val="222222"/>
          <w:sz w:val="24"/>
          <w:szCs w:val="24"/>
          <w:shd w:val="clear" w:color="auto" w:fill="FFFFFF"/>
        </w:rPr>
        <w:t>Available at SSRN 3715232</w:t>
      </w:r>
      <w:r w:rsidRPr="00D808E6">
        <w:rPr>
          <w:rFonts w:ascii="Times New Roman" w:hAnsi="Times New Roman" w:cs="Times New Roman"/>
          <w:color w:val="222222"/>
          <w:sz w:val="24"/>
          <w:szCs w:val="24"/>
          <w:shd w:val="clear" w:color="auto" w:fill="FFFFFF"/>
        </w:rPr>
        <w:t>.</w:t>
      </w:r>
      <w:r w:rsidRPr="00D808E6">
        <w:rPr>
          <w:rFonts w:ascii="Times New Roman" w:hAnsi="Times New Roman" w:cs="Times New Roman"/>
          <w:sz w:val="24"/>
          <w:szCs w:val="24"/>
        </w:rPr>
        <w:t xml:space="preserve"> </w:t>
      </w:r>
    </w:p>
    <w:p w14:paraId="3973D52C" w14:textId="77777777" w:rsidR="00D10146"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Chutiphongdech</w:t>
      </w:r>
      <w:proofErr w:type="spellEnd"/>
      <w:r w:rsidRPr="00D808E6">
        <w:rPr>
          <w:rFonts w:ascii="Times New Roman" w:hAnsi="Times New Roman" w:cs="Times New Roman"/>
          <w:color w:val="222222"/>
          <w:sz w:val="24"/>
          <w:szCs w:val="24"/>
          <w:shd w:val="clear" w:color="auto" w:fill="FFFFFF"/>
        </w:rPr>
        <w:t>, T., 2021. Airport technical efficiency and business model innovations: A case of local and regional airports in Thailand. </w:t>
      </w:r>
      <w:r w:rsidRPr="00D808E6">
        <w:rPr>
          <w:rFonts w:ascii="Times New Roman" w:hAnsi="Times New Roman" w:cs="Times New Roman"/>
          <w:i/>
          <w:iCs/>
          <w:color w:val="222222"/>
          <w:sz w:val="24"/>
          <w:szCs w:val="24"/>
          <w:shd w:val="clear" w:color="auto" w:fill="FFFFFF"/>
        </w:rPr>
        <w:t>European Journal of Tourism Research</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28</w:t>
      </w:r>
      <w:r w:rsidRPr="00D808E6">
        <w:rPr>
          <w:rFonts w:ascii="Times New Roman" w:hAnsi="Times New Roman" w:cs="Times New Roman"/>
          <w:color w:val="222222"/>
          <w:sz w:val="24"/>
          <w:szCs w:val="24"/>
          <w:shd w:val="clear" w:color="auto" w:fill="FFFFFF"/>
        </w:rPr>
        <w:t>, pp.1-6.</w:t>
      </w:r>
      <w:r w:rsidRPr="00D808E6">
        <w:rPr>
          <w:rFonts w:ascii="Times New Roman" w:hAnsi="Times New Roman" w:cs="Times New Roman"/>
          <w:sz w:val="24"/>
          <w:szCs w:val="24"/>
        </w:rPr>
        <w:t xml:space="preserve"> </w:t>
      </w:r>
    </w:p>
    <w:p w14:paraId="2BC5CF9A"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Galli, F. and New, K.J., 2022. Gibbs’ cycle review. Emotions as a part of the cycle. </w:t>
      </w:r>
      <w:r w:rsidRPr="00D808E6">
        <w:rPr>
          <w:rFonts w:ascii="Times New Roman" w:hAnsi="Times New Roman" w:cs="Times New Roman"/>
          <w:i/>
          <w:iCs/>
          <w:color w:val="222222"/>
          <w:sz w:val="24"/>
          <w:szCs w:val="24"/>
          <w:shd w:val="clear" w:color="auto" w:fill="FFFFFF"/>
        </w:rPr>
        <w:t xml:space="preserve">e-Motion: </w:t>
      </w:r>
      <w:proofErr w:type="spellStart"/>
      <w:r w:rsidRPr="00D808E6">
        <w:rPr>
          <w:rFonts w:ascii="Times New Roman" w:hAnsi="Times New Roman" w:cs="Times New Roman"/>
          <w:i/>
          <w:iCs/>
          <w:color w:val="222222"/>
          <w:sz w:val="24"/>
          <w:szCs w:val="24"/>
          <w:shd w:val="clear" w:color="auto" w:fill="FFFFFF"/>
        </w:rPr>
        <w:t>Revista</w:t>
      </w:r>
      <w:proofErr w:type="spellEnd"/>
      <w:r w:rsidRPr="00D808E6">
        <w:rPr>
          <w:rFonts w:ascii="Times New Roman" w:hAnsi="Times New Roman" w:cs="Times New Roman"/>
          <w:i/>
          <w:iCs/>
          <w:color w:val="222222"/>
          <w:sz w:val="24"/>
          <w:szCs w:val="24"/>
          <w:shd w:val="clear" w:color="auto" w:fill="FFFFFF"/>
        </w:rPr>
        <w:t xml:space="preserve"> de </w:t>
      </w:r>
      <w:proofErr w:type="spellStart"/>
      <w:r w:rsidRPr="00D808E6">
        <w:rPr>
          <w:rFonts w:ascii="Times New Roman" w:hAnsi="Times New Roman" w:cs="Times New Roman"/>
          <w:i/>
          <w:iCs/>
          <w:color w:val="222222"/>
          <w:sz w:val="24"/>
          <w:szCs w:val="24"/>
          <w:shd w:val="clear" w:color="auto" w:fill="FFFFFF"/>
        </w:rPr>
        <w:t>Educación</w:t>
      </w:r>
      <w:proofErr w:type="spellEnd"/>
      <w:r w:rsidRPr="00D808E6">
        <w:rPr>
          <w:rFonts w:ascii="Times New Roman" w:hAnsi="Times New Roman" w:cs="Times New Roman"/>
          <w:i/>
          <w:iCs/>
          <w:color w:val="222222"/>
          <w:sz w:val="24"/>
          <w:szCs w:val="24"/>
          <w:shd w:val="clear" w:color="auto" w:fill="FFFFFF"/>
        </w:rPr>
        <w:t xml:space="preserve">, </w:t>
      </w:r>
      <w:proofErr w:type="spellStart"/>
      <w:r w:rsidRPr="00D808E6">
        <w:rPr>
          <w:rFonts w:ascii="Times New Roman" w:hAnsi="Times New Roman" w:cs="Times New Roman"/>
          <w:i/>
          <w:iCs/>
          <w:color w:val="222222"/>
          <w:sz w:val="24"/>
          <w:szCs w:val="24"/>
          <w:shd w:val="clear" w:color="auto" w:fill="FFFFFF"/>
        </w:rPr>
        <w:t>Motricidad</w:t>
      </w:r>
      <w:proofErr w:type="spellEnd"/>
      <w:r w:rsidRPr="00D808E6">
        <w:rPr>
          <w:rFonts w:ascii="Times New Roman" w:hAnsi="Times New Roman" w:cs="Times New Roman"/>
          <w:i/>
          <w:iCs/>
          <w:color w:val="222222"/>
          <w:sz w:val="24"/>
          <w:szCs w:val="24"/>
          <w:shd w:val="clear" w:color="auto" w:fill="FFFFFF"/>
        </w:rPr>
        <w:t xml:space="preserve"> e </w:t>
      </w:r>
      <w:proofErr w:type="spellStart"/>
      <w:r w:rsidRPr="00D808E6">
        <w:rPr>
          <w:rFonts w:ascii="Times New Roman" w:hAnsi="Times New Roman" w:cs="Times New Roman"/>
          <w:i/>
          <w:iCs/>
          <w:color w:val="222222"/>
          <w:sz w:val="24"/>
          <w:szCs w:val="24"/>
          <w:shd w:val="clear" w:color="auto" w:fill="FFFFFF"/>
        </w:rPr>
        <w:t>Investigación</w:t>
      </w:r>
      <w:proofErr w:type="spellEnd"/>
      <w:r w:rsidRPr="00D808E6">
        <w:rPr>
          <w:rFonts w:ascii="Times New Roman" w:hAnsi="Times New Roman" w:cs="Times New Roman"/>
          <w:color w:val="222222"/>
          <w:sz w:val="24"/>
          <w:szCs w:val="24"/>
          <w:shd w:val="clear" w:color="auto" w:fill="FFFFFF"/>
        </w:rPr>
        <w:t>, (19), pp.92-101.</w:t>
      </w:r>
      <w:r w:rsidRPr="00D808E6">
        <w:rPr>
          <w:rFonts w:ascii="Times New Roman" w:hAnsi="Times New Roman" w:cs="Times New Roman"/>
          <w:sz w:val="24"/>
          <w:szCs w:val="24"/>
        </w:rPr>
        <w:t xml:space="preserve"> </w:t>
      </w:r>
    </w:p>
    <w:p w14:paraId="5EBA1FE2"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lastRenderedPageBreak/>
        <w:t>Guins, R., 2020. </w:t>
      </w:r>
      <w:r w:rsidRPr="00D808E6">
        <w:rPr>
          <w:rFonts w:ascii="Times New Roman" w:hAnsi="Times New Roman" w:cs="Times New Roman"/>
          <w:i/>
          <w:iCs/>
          <w:color w:val="222222"/>
          <w:sz w:val="24"/>
          <w:szCs w:val="24"/>
          <w:shd w:val="clear" w:color="auto" w:fill="FFFFFF"/>
        </w:rPr>
        <w:t>Atari design: Impressions on coin-operated video game machines</w:t>
      </w:r>
      <w:r w:rsidRPr="00D808E6">
        <w:rPr>
          <w:rFonts w:ascii="Times New Roman" w:hAnsi="Times New Roman" w:cs="Times New Roman"/>
          <w:color w:val="222222"/>
          <w:sz w:val="24"/>
          <w:szCs w:val="24"/>
          <w:shd w:val="clear" w:color="auto" w:fill="FFFFFF"/>
        </w:rPr>
        <w:t>. Bloomsbury visual arts.</w:t>
      </w:r>
      <w:r w:rsidRPr="00D808E6">
        <w:rPr>
          <w:rFonts w:ascii="Times New Roman" w:hAnsi="Times New Roman" w:cs="Times New Roman"/>
          <w:sz w:val="24"/>
          <w:szCs w:val="24"/>
        </w:rPr>
        <w:t xml:space="preserve"> </w:t>
      </w:r>
    </w:p>
    <w:p w14:paraId="2566123F"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 xml:space="preserve">Hashim, S.N.A., Yaacob, A., Suryani, I., Asraf, R.M., Bahador, Z. and </w:t>
      </w:r>
      <w:proofErr w:type="spellStart"/>
      <w:r w:rsidRPr="00D808E6">
        <w:rPr>
          <w:rFonts w:ascii="Times New Roman" w:hAnsi="Times New Roman" w:cs="Times New Roman"/>
          <w:color w:val="222222"/>
          <w:sz w:val="24"/>
          <w:szCs w:val="24"/>
          <w:shd w:val="clear" w:color="auto" w:fill="FFFFFF"/>
        </w:rPr>
        <w:t>Supian</w:t>
      </w:r>
      <w:proofErr w:type="spellEnd"/>
      <w:r w:rsidRPr="00D808E6">
        <w:rPr>
          <w:rFonts w:ascii="Times New Roman" w:hAnsi="Times New Roman" w:cs="Times New Roman"/>
          <w:color w:val="222222"/>
          <w:sz w:val="24"/>
          <w:szCs w:val="24"/>
          <w:shd w:val="clear" w:color="auto" w:fill="FFFFFF"/>
        </w:rPr>
        <w:t>, N., 2023. Exploring the Use of Gibbs' Reflective Model in Enhancing In-Service ESL Teachers' Reflective Writing. </w:t>
      </w:r>
      <w:r w:rsidRPr="00D808E6">
        <w:rPr>
          <w:rFonts w:ascii="Times New Roman" w:hAnsi="Times New Roman" w:cs="Times New Roman"/>
          <w:i/>
          <w:iCs/>
          <w:color w:val="222222"/>
          <w:sz w:val="24"/>
          <w:szCs w:val="24"/>
          <w:shd w:val="clear" w:color="auto" w:fill="FFFFFF"/>
        </w:rPr>
        <w:t>Arab World English Journal</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14</w:t>
      </w:r>
      <w:r w:rsidRPr="00D808E6">
        <w:rPr>
          <w:rFonts w:ascii="Times New Roman" w:hAnsi="Times New Roman" w:cs="Times New Roman"/>
          <w:color w:val="222222"/>
          <w:sz w:val="24"/>
          <w:szCs w:val="24"/>
          <w:shd w:val="clear" w:color="auto" w:fill="FFFFFF"/>
        </w:rPr>
        <w:t>(2).</w:t>
      </w:r>
      <w:r w:rsidRPr="00D808E6">
        <w:rPr>
          <w:rFonts w:ascii="Times New Roman" w:hAnsi="Times New Roman" w:cs="Times New Roman"/>
          <w:sz w:val="24"/>
          <w:szCs w:val="24"/>
        </w:rPr>
        <w:t xml:space="preserve"> </w:t>
      </w:r>
    </w:p>
    <w:p w14:paraId="57D6B900" w14:textId="77777777" w:rsidR="00D10146"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Heiets</w:t>
      </w:r>
      <w:proofErr w:type="spellEnd"/>
      <w:r w:rsidRPr="00D808E6">
        <w:rPr>
          <w:rFonts w:ascii="Times New Roman" w:hAnsi="Times New Roman" w:cs="Times New Roman"/>
          <w:color w:val="222222"/>
          <w:sz w:val="24"/>
          <w:szCs w:val="24"/>
          <w:shd w:val="clear" w:color="auto" w:fill="FFFFFF"/>
        </w:rPr>
        <w:t xml:space="preserve">, I., </w:t>
      </w:r>
      <w:proofErr w:type="spellStart"/>
      <w:r w:rsidRPr="00D808E6">
        <w:rPr>
          <w:rFonts w:ascii="Times New Roman" w:hAnsi="Times New Roman" w:cs="Times New Roman"/>
          <w:color w:val="222222"/>
          <w:sz w:val="24"/>
          <w:szCs w:val="24"/>
          <w:shd w:val="clear" w:color="auto" w:fill="FFFFFF"/>
        </w:rPr>
        <w:t>Oleshko</w:t>
      </w:r>
      <w:proofErr w:type="spellEnd"/>
      <w:r w:rsidRPr="00D808E6">
        <w:rPr>
          <w:rFonts w:ascii="Times New Roman" w:hAnsi="Times New Roman" w:cs="Times New Roman"/>
          <w:color w:val="222222"/>
          <w:sz w:val="24"/>
          <w:szCs w:val="24"/>
          <w:shd w:val="clear" w:color="auto" w:fill="FFFFFF"/>
        </w:rPr>
        <w:t xml:space="preserve">, T. and </w:t>
      </w:r>
      <w:proofErr w:type="spellStart"/>
      <w:r w:rsidRPr="00D808E6">
        <w:rPr>
          <w:rFonts w:ascii="Times New Roman" w:hAnsi="Times New Roman" w:cs="Times New Roman"/>
          <w:color w:val="222222"/>
          <w:sz w:val="24"/>
          <w:szCs w:val="24"/>
          <w:shd w:val="clear" w:color="auto" w:fill="FFFFFF"/>
        </w:rPr>
        <w:t>Leshchinsky</w:t>
      </w:r>
      <w:proofErr w:type="spellEnd"/>
      <w:r w:rsidRPr="00D808E6">
        <w:rPr>
          <w:rFonts w:ascii="Times New Roman" w:hAnsi="Times New Roman" w:cs="Times New Roman"/>
          <w:color w:val="222222"/>
          <w:sz w:val="24"/>
          <w:szCs w:val="24"/>
          <w:shd w:val="clear" w:color="auto" w:fill="FFFFFF"/>
        </w:rPr>
        <w:t>, O., 2021. Airline-within-Airline business model and strategy: case study of Qantas Group. </w:t>
      </w:r>
      <w:r w:rsidRPr="00D808E6">
        <w:rPr>
          <w:rFonts w:ascii="Times New Roman" w:hAnsi="Times New Roman" w:cs="Times New Roman"/>
          <w:i/>
          <w:iCs/>
          <w:color w:val="222222"/>
          <w:sz w:val="24"/>
          <w:szCs w:val="24"/>
          <w:shd w:val="clear" w:color="auto" w:fill="FFFFFF"/>
        </w:rPr>
        <w:t>Transportation Research Procedia</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56</w:t>
      </w:r>
      <w:r w:rsidRPr="00D808E6">
        <w:rPr>
          <w:rFonts w:ascii="Times New Roman" w:hAnsi="Times New Roman" w:cs="Times New Roman"/>
          <w:color w:val="222222"/>
          <w:sz w:val="24"/>
          <w:szCs w:val="24"/>
          <w:shd w:val="clear" w:color="auto" w:fill="FFFFFF"/>
        </w:rPr>
        <w:t>, pp.96-109.</w:t>
      </w:r>
      <w:r w:rsidRPr="00D808E6">
        <w:rPr>
          <w:rFonts w:ascii="Times New Roman" w:hAnsi="Times New Roman" w:cs="Times New Roman"/>
          <w:sz w:val="24"/>
          <w:szCs w:val="24"/>
        </w:rPr>
        <w:t xml:space="preserve"> </w:t>
      </w:r>
    </w:p>
    <w:p w14:paraId="63842517"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Hiney, N., Efthymiou, M. and Morgenroth, E., 2020. 6 Regional airport business models. </w:t>
      </w:r>
      <w:r w:rsidRPr="00D808E6">
        <w:rPr>
          <w:rFonts w:ascii="Times New Roman" w:hAnsi="Times New Roman" w:cs="Times New Roman"/>
          <w:i/>
          <w:iCs/>
          <w:color w:val="222222"/>
          <w:sz w:val="24"/>
          <w:szCs w:val="24"/>
          <w:shd w:val="clear" w:color="auto" w:fill="FFFFFF"/>
        </w:rPr>
        <w:t>Air Transport and Regional Development Case Studies</w:t>
      </w:r>
      <w:r w:rsidRPr="00D808E6">
        <w:rPr>
          <w:rFonts w:ascii="Times New Roman" w:hAnsi="Times New Roman" w:cs="Times New Roman"/>
          <w:color w:val="222222"/>
          <w:sz w:val="24"/>
          <w:szCs w:val="24"/>
          <w:shd w:val="clear" w:color="auto" w:fill="FFFFFF"/>
        </w:rPr>
        <w:t>, p.86.</w:t>
      </w:r>
      <w:r w:rsidRPr="00D808E6">
        <w:rPr>
          <w:rFonts w:ascii="Times New Roman" w:hAnsi="Times New Roman" w:cs="Times New Roman"/>
          <w:sz w:val="24"/>
          <w:szCs w:val="24"/>
        </w:rPr>
        <w:t xml:space="preserve"> </w:t>
      </w:r>
    </w:p>
    <w:p w14:paraId="5F8FD95E"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Pedroso, J.E., SULLEZA, R.S., FRANCISCO, K.H.M.C., NOMAN, A.J.O. and MARTINEZ, C.A.V., 2023. Unlocking the Power of Canva: Students’ Views on Using the All-In-One Tool for Creativity and Collaboration. </w:t>
      </w:r>
      <w:r w:rsidRPr="00D808E6">
        <w:rPr>
          <w:rFonts w:ascii="Times New Roman" w:hAnsi="Times New Roman" w:cs="Times New Roman"/>
          <w:i/>
          <w:iCs/>
          <w:color w:val="222222"/>
          <w:sz w:val="24"/>
          <w:szCs w:val="24"/>
          <w:shd w:val="clear" w:color="auto" w:fill="FFFFFF"/>
        </w:rPr>
        <w:t xml:space="preserve">Journal Of Digital Learning </w:t>
      </w:r>
      <w:proofErr w:type="gramStart"/>
      <w:r w:rsidRPr="00D808E6">
        <w:rPr>
          <w:rFonts w:ascii="Times New Roman" w:hAnsi="Times New Roman" w:cs="Times New Roman"/>
          <w:i/>
          <w:iCs/>
          <w:color w:val="222222"/>
          <w:sz w:val="24"/>
          <w:szCs w:val="24"/>
          <w:shd w:val="clear" w:color="auto" w:fill="FFFFFF"/>
        </w:rPr>
        <w:t>And</w:t>
      </w:r>
      <w:proofErr w:type="gramEnd"/>
      <w:r w:rsidRPr="00D808E6">
        <w:rPr>
          <w:rFonts w:ascii="Times New Roman" w:hAnsi="Times New Roman" w:cs="Times New Roman"/>
          <w:i/>
          <w:iCs/>
          <w:color w:val="222222"/>
          <w:sz w:val="24"/>
          <w:szCs w:val="24"/>
          <w:shd w:val="clear" w:color="auto" w:fill="FFFFFF"/>
        </w:rPr>
        <w:t xml:space="preserve"> Distance Education</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2</w:t>
      </w:r>
      <w:r w:rsidRPr="00D808E6">
        <w:rPr>
          <w:rFonts w:ascii="Times New Roman" w:hAnsi="Times New Roman" w:cs="Times New Roman"/>
          <w:color w:val="222222"/>
          <w:sz w:val="24"/>
          <w:szCs w:val="24"/>
          <w:shd w:val="clear" w:color="auto" w:fill="FFFFFF"/>
        </w:rPr>
        <w:t>(2), pp.443-461.</w:t>
      </w:r>
      <w:r w:rsidRPr="00D808E6">
        <w:rPr>
          <w:rFonts w:ascii="Times New Roman" w:hAnsi="Times New Roman" w:cs="Times New Roman"/>
          <w:sz w:val="24"/>
          <w:szCs w:val="24"/>
        </w:rPr>
        <w:t xml:space="preserve"> </w:t>
      </w:r>
    </w:p>
    <w:p w14:paraId="2C92C836"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Pozniak, O.V. and Yurchenko, K.M., 2021. FORMATION OF THE OPTIMAL BUSINESS MODEL OF A LOGISTICS COMPANY. </w:t>
      </w:r>
      <w:r w:rsidRPr="00D808E6">
        <w:rPr>
          <w:rFonts w:ascii="Times New Roman" w:hAnsi="Times New Roman" w:cs="Times New Roman"/>
          <w:i/>
          <w:iCs/>
          <w:color w:val="222222"/>
          <w:sz w:val="24"/>
          <w:szCs w:val="24"/>
          <w:shd w:val="clear" w:color="auto" w:fill="FFFFFF"/>
        </w:rPr>
        <w:t>Electronic scientific and practical publication in economic sciences</w:t>
      </w:r>
      <w:r w:rsidRPr="00D808E6">
        <w:rPr>
          <w:rFonts w:ascii="Times New Roman" w:hAnsi="Times New Roman" w:cs="Times New Roman"/>
          <w:color w:val="222222"/>
          <w:sz w:val="24"/>
          <w:szCs w:val="24"/>
          <w:shd w:val="clear" w:color="auto" w:fill="FFFFFF"/>
        </w:rPr>
        <w:t>.</w:t>
      </w:r>
      <w:r w:rsidRPr="00D808E6">
        <w:rPr>
          <w:rFonts w:ascii="Times New Roman" w:hAnsi="Times New Roman" w:cs="Times New Roman"/>
          <w:sz w:val="24"/>
          <w:szCs w:val="24"/>
        </w:rPr>
        <w:t xml:space="preserve"> </w:t>
      </w:r>
    </w:p>
    <w:p w14:paraId="16178A06" w14:textId="77777777" w:rsidR="00D10146"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Septiandy</w:t>
      </w:r>
      <w:proofErr w:type="spellEnd"/>
      <w:r w:rsidRPr="00D808E6">
        <w:rPr>
          <w:rFonts w:ascii="Times New Roman" w:hAnsi="Times New Roman" w:cs="Times New Roman"/>
          <w:color w:val="222222"/>
          <w:sz w:val="24"/>
          <w:szCs w:val="24"/>
          <w:shd w:val="clear" w:color="auto" w:fill="FFFFFF"/>
        </w:rPr>
        <w:t xml:space="preserve">, L. and </w:t>
      </w:r>
      <w:proofErr w:type="spellStart"/>
      <w:r w:rsidRPr="00D808E6">
        <w:rPr>
          <w:rFonts w:ascii="Times New Roman" w:hAnsi="Times New Roman" w:cs="Times New Roman"/>
          <w:color w:val="222222"/>
          <w:sz w:val="24"/>
          <w:szCs w:val="24"/>
          <w:shd w:val="clear" w:color="auto" w:fill="FFFFFF"/>
        </w:rPr>
        <w:t>Rahadi</w:t>
      </w:r>
      <w:proofErr w:type="spellEnd"/>
      <w:r w:rsidRPr="00D808E6">
        <w:rPr>
          <w:rFonts w:ascii="Times New Roman" w:hAnsi="Times New Roman" w:cs="Times New Roman"/>
          <w:color w:val="222222"/>
          <w:sz w:val="24"/>
          <w:szCs w:val="24"/>
          <w:shd w:val="clear" w:color="auto" w:fill="FFFFFF"/>
        </w:rPr>
        <w:t>, R.A., 2020. FEASIBILITY FINANCIAL ANALYSIS OF COMMERCIAL AREA INVESTMENT AT XYZ AIRPORT. </w:t>
      </w:r>
      <w:r w:rsidRPr="00D808E6">
        <w:rPr>
          <w:rFonts w:ascii="Times New Roman" w:hAnsi="Times New Roman" w:cs="Times New Roman"/>
          <w:i/>
          <w:iCs/>
          <w:color w:val="222222"/>
          <w:sz w:val="24"/>
          <w:szCs w:val="24"/>
          <w:shd w:val="clear" w:color="auto" w:fill="FFFFFF"/>
        </w:rPr>
        <w:t>Journal of Surveying, Construction and Property</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11</w:t>
      </w:r>
      <w:r w:rsidRPr="00D808E6">
        <w:rPr>
          <w:rFonts w:ascii="Times New Roman" w:hAnsi="Times New Roman" w:cs="Times New Roman"/>
          <w:color w:val="222222"/>
          <w:sz w:val="24"/>
          <w:szCs w:val="24"/>
          <w:shd w:val="clear" w:color="auto" w:fill="FFFFFF"/>
        </w:rPr>
        <w:t>(1), pp.14-29.</w:t>
      </w:r>
      <w:r w:rsidRPr="00D808E6">
        <w:rPr>
          <w:rFonts w:ascii="Times New Roman" w:hAnsi="Times New Roman" w:cs="Times New Roman"/>
          <w:sz w:val="24"/>
          <w:szCs w:val="24"/>
        </w:rPr>
        <w:t xml:space="preserve"> </w:t>
      </w:r>
    </w:p>
    <w:p w14:paraId="2016C9D2" w14:textId="77777777" w:rsidR="00881C7E" w:rsidRPr="00D808E6" w:rsidRDefault="00D10146" w:rsidP="00EF12CA">
      <w:pPr>
        <w:spacing w:line="360" w:lineRule="auto"/>
        <w:ind w:left="720" w:hanging="720"/>
        <w:jc w:val="both"/>
        <w:rPr>
          <w:rFonts w:ascii="Times New Roman" w:hAnsi="Times New Roman" w:cs="Times New Roman"/>
          <w:sz w:val="24"/>
          <w:szCs w:val="24"/>
        </w:rPr>
      </w:pPr>
      <w:proofErr w:type="spellStart"/>
      <w:r w:rsidRPr="00D808E6">
        <w:rPr>
          <w:rFonts w:ascii="Times New Roman" w:hAnsi="Times New Roman" w:cs="Times New Roman"/>
          <w:color w:val="222222"/>
          <w:sz w:val="24"/>
          <w:szCs w:val="24"/>
          <w:shd w:val="clear" w:color="auto" w:fill="FFFFFF"/>
        </w:rPr>
        <w:t>Tajeddini</w:t>
      </w:r>
      <w:proofErr w:type="spellEnd"/>
      <w:r w:rsidRPr="00D808E6">
        <w:rPr>
          <w:rFonts w:ascii="Times New Roman" w:hAnsi="Times New Roman" w:cs="Times New Roman"/>
          <w:color w:val="222222"/>
          <w:sz w:val="24"/>
          <w:szCs w:val="24"/>
          <w:shd w:val="clear" w:color="auto" w:fill="FFFFFF"/>
        </w:rPr>
        <w:t xml:space="preserve">, K., Wittmer, A. and Merkel, T., 2021. Can the Netflix business model actually work in commercial aviation in central Europe? It is </w:t>
      </w:r>
      <w:proofErr w:type="gramStart"/>
      <w:r w:rsidRPr="00D808E6">
        <w:rPr>
          <w:rFonts w:ascii="Times New Roman" w:hAnsi="Times New Roman" w:cs="Times New Roman"/>
          <w:color w:val="222222"/>
          <w:sz w:val="24"/>
          <w:szCs w:val="24"/>
          <w:shd w:val="clear" w:color="auto" w:fill="FFFFFF"/>
        </w:rPr>
        <w:t>complicated!.</w:t>
      </w:r>
      <w:proofErr w:type="gramEnd"/>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Journal of Hospitality &amp; Tourism Cases</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9</w:t>
      </w:r>
      <w:r w:rsidRPr="00D808E6">
        <w:rPr>
          <w:rFonts w:ascii="Times New Roman" w:hAnsi="Times New Roman" w:cs="Times New Roman"/>
          <w:color w:val="222222"/>
          <w:sz w:val="24"/>
          <w:szCs w:val="24"/>
          <w:shd w:val="clear" w:color="auto" w:fill="FFFFFF"/>
        </w:rPr>
        <w:t>(2).</w:t>
      </w:r>
      <w:r w:rsidRPr="00D808E6">
        <w:rPr>
          <w:rFonts w:ascii="Times New Roman" w:hAnsi="Times New Roman" w:cs="Times New Roman"/>
          <w:sz w:val="24"/>
          <w:szCs w:val="24"/>
        </w:rPr>
        <w:t xml:space="preserve"> </w:t>
      </w:r>
    </w:p>
    <w:p w14:paraId="25493543"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 xml:space="preserve">Van Asch, T., </w:t>
      </w:r>
      <w:proofErr w:type="spellStart"/>
      <w:r w:rsidRPr="00D808E6">
        <w:rPr>
          <w:rFonts w:ascii="Times New Roman" w:hAnsi="Times New Roman" w:cs="Times New Roman"/>
          <w:color w:val="222222"/>
          <w:sz w:val="24"/>
          <w:szCs w:val="24"/>
          <w:shd w:val="clear" w:color="auto" w:fill="FFFFFF"/>
        </w:rPr>
        <w:t>Dewulf</w:t>
      </w:r>
      <w:proofErr w:type="spellEnd"/>
      <w:r w:rsidRPr="00D808E6">
        <w:rPr>
          <w:rFonts w:ascii="Times New Roman" w:hAnsi="Times New Roman" w:cs="Times New Roman"/>
          <w:color w:val="222222"/>
          <w:sz w:val="24"/>
          <w:szCs w:val="24"/>
          <w:shd w:val="clear" w:color="auto" w:fill="FFFFFF"/>
        </w:rPr>
        <w:t xml:space="preserve">, W. and Van de </w:t>
      </w:r>
      <w:proofErr w:type="spellStart"/>
      <w:r w:rsidRPr="00D808E6">
        <w:rPr>
          <w:rFonts w:ascii="Times New Roman" w:hAnsi="Times New Roman" w:cs="Times New Roman"/>
          <w:color w:val="222222"/>
          <w:sz w:val="24"/>
          <w:szCs w:val="24"/>
          <w:shd w:val="clear" w:color="auto" w:fill="FFFFFF"/>
        </w:rPr>
        <w:t>Voorde</w:t>
      </w:r>
      <w:proofErr w:type="spellEnd"/>
      <w:r w:rsidRPr="00D808E6">
        <w:rPr>
          <w:rFonts w:ascii="Times New Roman" w:hAnsi="Times New Roman" w:cs="Times New Roman"/>
          <w:color w:val="222222"/>
          <w:sz w:val="24"/>
          <w:szCs w:val="24"/>
          <w:shd w:val="clear" w:color="auto" w:fill="FFFFFF"/>
        </w:rPr>
        <w:t>, E., 2022. The Airport Cargo Strategy Canvas: An Application to Brussels Airport (BRU). In </w:t>
      </w:r>
      <w:r w:rsidRPr="00D808E6">
        <w:rPr>
          <w:rFonts w:ascii="Times New Roman" w:hAnsi="Times New Roman" w:cs="Times New Roman"/>
          <w:i/>
          <w:iCs/>
          <w:color w:val="222222"/>
          <w:sz w:val="24"/>
          <w:szCs w:val="24"/>
          <w:shd w:val="clear" w:color="auto" w:fill="FFFFFF"/>
        </w:rPr>
        <w:t>The International Air Cargo Industry: A Modal Analysis</w:t>
      </w:r>
      <w:r w:rsidRPr="00D808E6">
        <w:rPr>
          <w:rFonts w:ascii="Times New Roman" w:hAnsi="Times New Roman" w:cs="Times New Roman"/>
          <w:color w:val="222222"/>
          <w:sz w:val="24"/>
          <w:szCs w:val="24"/>
          <w:shd w:val="clear" w:color="auto" w:fill="FFFFFF"/>
        </w:rPr>
        <w:t> (pp. 155-182). Emerald Publishing Limited.</w:t>
      </w:r>
      <w:r w:rsidRPr="00D808E6">
        <w:rPr>
          <w:rFonts w:ascii="Times New Roman" w:hAnsi="Times New Roman" w:cs="Times New Roman"/>
          <w:sz w:val="24"/>
          <w:szCs w:val="24"/>
        </w:rPr>
        <w:t xml:space="preserve"> </w:t>
      </w:r>
    </w:p>
    <w:p w14:paraId="048D191F" w14:textId="77777777" w:rsidR="00D10146"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t>Visser, M., 2021. Strategy and Business Models. In </w:t>
      </w:r>
      <w:r w:rsidRPr="00D808E6">
        <w:rPr>
          <w:rFonts w:ascii="Times New Roman" w:hAnsi="Times New Roman" w:cs="Times New Roman"/>
          <w:i/>
          <w:iCs/>
          <w:color w:val="222222"/>
          <w:sz w:val="24"/>
          <w:szCs w:val="24"/>
          <w:shd w:val="clear" w:color="auto" w:fill="FFFFFF"/>
        </w:rPr>
        <w:t>Digital Marketing Fundamentals</w:t>
      </w:r>
      <w:r w:rsidRPr="00D808E6">
        <w:rPr>
          <w:rFonts w:ascii="Times New Roman" w:hAnsi="Times New Roman" w:cs="Times New Roman"/>
          <w:color w:val="222222"/>
          <w:sz w:val="24"/>
          <w:szCs w:val="24"/>
          <w:shd w:val="clear" w:color="auto" w:fill="FFFFFF"/>
        </w:rPr>
        <w:t> (pp. 30-66). Routledge.</w:t>
      </w:r>
      <w:r w:rsidRPr="00D808E6">
        <w:rPr>
          <w:rFonts w:ascii="Times New Roman" w:hAnsi="Times New Roman" w:cs="Times New Roman"/>
          <w:sz w:val="24"/>
          <w:szCs w:val="24"/>
        </w:rPr>
        <w:t xml:space="preserve"> </w:t>
      </w:r>
    </w:p>
    <w:p w14:paraId="34095C35" w14:textId="77777777" w:rsidR="00881C7E" w:rsidRPr="00D808E6" w:rsidRDefault="00D10146" w:rsidP="00EF12CA">
      <w:pPr>
        <w:spacing w:line="360" w:lineRule="auto"/>
        <w:ind w:left="720" w:hanging="720"/>
        <w:jc w:val="both"/>
        <w:rPr>
          <w:rFonts w:ascii="Times New Roman" w:hAnsi="Times New Roman" w:cs="Times New Roman"/>
          <w:sz w:val="24"/>
          <w:szCs w:val="24"/>
        </w:rPr>
      </w:pPr>
      <w:r w:rsidRPr="00D808E6">
        <w:rPr>
          <w:rFonts w:ascii="Times New Roman" w:hAnsi="Times New Roman" w:cs="Times New Roman"/>
          <w:color w:val="222222"/>
          <w:sz w:val="24"/>
          <w:szCs w:val="24"/>
          <w:shd w:val="clear" w:color="auto" w:fill="FFFFFF"/>
        </w:rPr>
        <w:lastRenderedPageBreak/>
        <w:t>Wang, X., Xiao, K., Liu, X., Wu, H. and Gao, C., 2020. Comparison of three enthalpy relaxation models based on fictive temperature and nonlinear Adam–Gibbs formulation. </w:t>
      </w:r>
      <w:r w:rsidRPr="00D808E6">
        <w:rPr>
          <w:rFonts w:ascii="Times New Roman" w:hAnsi="Times New Roman" w:cs="Times New Roman"/>
          <w:i/>
          <w:iCs/>
          <w:color w:val="222222"/>
          <w:sz w:val="24"/>
          <w:szCs w:val="24"/>
          <w:shd w:val="clear" w:color="auto" w:fill="FFFFFF"/>
        </w:rPr>
        <w:t>Journal of Thermal Analysis and Calorimetry</w:t>
      </w:r>
      <w:r w:rsidRPr="00D808E6">
        <w:rPr>
          <w:rFonts w:ascii="Times New Roman" w:hAnsi="Times New Roman" w:cs="Times New Roman"/>
          <w:color w:val="222222"/>
          <w:sz w:val="24"/>
          <w:szCs w:val="24"/>
          <w:shd w:val="clear" w:color="auto" w:fill="FFFFFF"/>
        </w:rPr>
        <w:t>, </w:t>
      </w:r>
      <w:r w:rsidRPr="00D808E6">
        <w:rPr>
          <w:rFonts w:ascii="Times New Roman" w:hAnsi="Times New Roman" w:cs="Times New Roman"/>
          <w:i/>
          <w:iCs/>
          <w:color w:val="222222"/>
          <w:sz w:val="24"/>
          <w:szCs w:val="24"/>
          <w:shd w:val="clear" w:color="auto" w:fill="FFFFFF"/>
        </w:rPr>
        <w:t>140</w:t>
      </w:r>
      <w:r w:rsidRPr="00D808E6">
        <w:rPr>
          <w:rFonts w:ascii="Times New Roman" w:hAnsi="Times New Roman" w:cs="Times New Roman"/>
          <w:color w:val="222222"/>
          <w:sz w:val="24"/>
          <w:szCs w:val="24"/>
          <w:shd w:val="clear" w:color="auto" w:fill="FFFFFF"/>
        </w:rPr>
        <w:t>, pp.1791-1800.</w:t>
      </w:r>
      <w:r w:rsidRPr="00D808E6">
        <w:rPr>
          <w:rFonts w:ascii="Times New Roman" w:hAnsi="Times New Roman" w:cs="Times New Roman"/>
          <w:sz w:val="24"/>
          <w:szCs w:val="24"/>
        </w:rPr>
        <w:t xml:space="preserve"> </w:t>
      </w:r>
    </w:p>
    <w:p w14:paraId="66231B98" w14:textId="77777777" w:rsidR="00881C7E" w:rsidRPr="00D808E6" w:rsidRDefault="00881C7E" w:rsidP="00881C7E">
      <w:pPr>
        <w:spacing w:line="360" w:lineRule="auto"/>
        <w:rPr>
          <w:rFonts w:ascii="Times New Roman" w:hAnsi="Times New Roman" w:cs="Times New Roman"/>
          <w:sz w:val="24"/>
          <w:szCs w:val="24"/>
        </w:rPr>
      </w:pPr>
    </w:p>
    <w:p w14:paraId="6BE674DA" w14:textId="77777777" w:rsidR="00881C7E" w:rsidRPr="00D808E6" w:rsidRDefault="00881C7E" w:rsidP="00881C7E">
      <w:pPr>
        <w:spacing w:line="360" w:lineRule="auto"/>
        <w:ind w:left="720" w:hanging="720"/>
        <w:rPr>
          <w:rFonts w:ascii="Times New Roman" w:hAnsi="Times New Roman" w:cs="Times New Roman"/>
          <w:sz w:val="24"/>
          <w:szCs w:val="24"/>
        </w:rPr>
      </w:pPr>
    </w:p>
    <w:p w14:paraId="031DB8D9" w14:textId="77777777" w:rsidR="00881C7E" w:rsidRPr="00D808E6" w:rsidRDefault="00881C7E" w:rsidP="00881C7E">
      <w:pPr>
        <w:spacing w:line="360" w:lineRule="auto"/>
        <w:ind w:left="720" w:hanging="720"/>
        <w:rPr>
          <w:rFonts w:ascii="Times New Roman" w:hAnsi="Times New Roman" w:cs="Times New Roman"/>
          <w:sz w:val="24"/>
          <w:szCs w:val="24"/>
        </w:rPr>
      </w:pPr>
    </w:p>
    <w:p w14:paraId="264914CE" w14:textId="77777777" w:rsidR="00766698" w:rsidRPr="00D808E6" w:rsidRDefault="00D10146" w:rsidP="001F116B">
      <w:pPr>
        <w:spacing w:line="360" w:lineRule="auto"/>
        <w:ind w:left="720" w:hanging="720"/>
        <w:rPr>
          <w:rFonts w:ascii="Times New Roman" w:hAnsi="Times New Roman" w:cs="Times New Roman"/>
          <w:sz w:val="24"/>
          <w:szCs w:val="24"/>
        </w:rPr>
      </w:pPr>
      <w:r w:rsidRPr="00D808E6">
        <w:rPr>
          <w:rFonts w:ascii="Times New Roman" w:hAnsi="Times New Roman" w:cs="Times New Roman"/>
          <w:sz w:val="24"/>
          <w:szCs w:val="24"/>
        </w:rPr>
        <w:br w:type="page"/>
      </w:r>
    </w:p>
    <w:p w14:paraId="5CAFF09D" w14:textId="77777777" w:rsidR="00881C7E" w:rsidRPr="00D808E6" w:rsidRDefault="00881C7E" w:rsidP="001F116B">
      <w:pPr>
        <w:spacing w:line="360" w:lineRule="auto"/>
        <w:ind w:left="720" w:hanging="720"/>
        <w:rPr>
          <w:rFonts w:ascii="Times New Roman" w:hAnsi="Times New Roman" w:cs="Times New Roman"/>
          <w:sz w:val="24"/>
          <w:szCs w:val="24"/>
        </w:rPr>
      </w:pPr>
    </w:p>
    <w:p w14:paraId="64AE9658" w14:textId="77777777" w:rsidR="00766698" w:rsidRPr="006F0742" w:rsidRDefault="00766698" w:rsidP="002133C9">
      <w:pPr>
        <w:pStyle w:val="Titlu1"/>
      </w:pPr>
      <w:bookmarkStart w:id="5" w:name="_Toc157769418"/>
      <w:r w:rsidRPr="006F0742">
        <w:t>Appendix</w:t>
      </w:r>
      <w:bookmarkEnd w:id="5"/>
      <w:r w:rsidRPr="006F0742">
        <w:t xml:space="preserve"> </w:t>
      </w:r>
    </w:p>
    <w:p w14:paraId="18CA899C" w14:textId="77777777" w:rsidR="002A3EE0" w:rsidRPr="006F0742" w:rsidRDefault="00D808E6" w:rsidP="00D808E6">
      <w:pPr>
        <w:pStyle w:val="Titlu2"/>
        <w:rPr>
          <w:rFonts w:ascii="Times New Roman" w:hAnsi="Times New Roman" w:cs="Times New Roman"/>
          <w:b/>
          <w:color w:val="000000" w:themeColor="text1"/>
          <w:sz w:val="24"/>
          <w:szCs w:val="24"/>
        </w:rPr>
      </w:pPr>
      <w:bookmarkStart w:id="6" w:name="_Toc157769419"/>
      <w:r w:rsidRPr="006F0742">
        <w:rPr>
          <w:rFonts w:ascii="Times New Roman" w:hAnsi="Times New Roman" w:cs="Times New Roman"/>
          <w:b/>
          <w:color w:val="000000" w:themeColor="text1"/>
          <w:sz w:val="24"/>
          <w:szCs w:val="24"/>
        </w:rPr>
        <w:t>GET2 TEST</w:t>
      </w:r>
      <w:bookmarkEnd w:id="6"/>
    </w:p>
    <w:p w14:paraId="2D0DDEC5" w14:textId="77777777" w:rsidR="00B36766" w:rsidRDefault="00B36766" w:rsidP="00B36766">
      <w:pPr>
        <w:spacing w:line="360" w:lineRule="auto"/>
        <w:jc w:val="center"/>
        <w:rPr>
          <w:rFonts w:ascii="Times New Roman" w:hAnsi="Times New Roman" w:cs="Times New Roman"/>
          <w:b/>
          <w:color w:val="000000" w:themeColor="text1"/>
          <w:sz w:val="24"/>
          <w:szCs w:val="24"/>
        </w:rPr>
      </w:pPr>
      <w:r w:rsidRPr="006F0742">
        <w:rPr>
          <w:rFonts w:ascii="Times New Roman" w:hAnsi="Times New Roman" w:cs="Times New Roman"/>
          <w:b/>
          <w:noProof/>
          <w:color w:val="000000" w:themeColor="text1"/>
          <w:sz w:val="24"/>
          <w:szCs w:val="24"/>
        </w:rPr>
        <w:drawing>
          <wp:inline distT="0" distB="0" distL="0" distR="0" wp14:anchorId="36767773" wp14:editId="79D1478C">
            <wp:extent cx="2401294" cy="3323645"/>
            <wp:effectExtent l="0" t="0" r="0" b="0"/>
            <wp:docPr id="24" name="Picture 24" descr="C:\Users\Office\AppData\Local\Packages\Microsoft.Windows.Photos_8wekyb3d8bbwe\TempState\ShareServiceTempFolde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ffice\AppData\Local\Packages\Microsoft.Windows.Photos_8wekyb3d8bbwe\TempState\ShareServiceTempFolder\image.jpe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8741" cy="3333952"/>
                    </a:xfrm>
                    <a:prstGeom prst="rect">
                      <a:avLst/>
                    </a:prstGeom>
                    <a:noFill/>
                    <a:ln>
                      <a:noFill/>
                    </a:ln>
                  </pic:spPr>
                </pic:pic>
              </a:graphicData>
            </a:graphic>
          </wp:inline>
        </w:drawing>
      </w:r>
    </w:p>
    <w:p w14:paraId="0827EEC8" w14:textId="77777777" w:rsidR="009D6119" w:rsidRPr="006F0742" w:rsidRDefault="009D6119" w:rsidP="00B36766">
      <w:pPr>
        <w:spacing w:line="360" w:lineRule="auto"/>
        <w:jc w:val="center"/>
        <w:rPr>
          <w:rFonts w:ascii="Times New Roman" w:hAnsi="Times New Roman" w:cs="Times New Roman"/>
          <w:b/>
          <w:color w:val="000000" w:themeColor="text1"/>
          <w:sz w:val="24"/>
          <w:szCs w:val="24"/>
        </w:rPr>
      </w:pPr>
      <w:r w:rsidRPr="009D6119">
        <w:rPr>
          <w:rFonts w:ascii="Times New Roman" w:hAnsi="Times New Roman" w:cs="Times New Roman"/>
          <w:b/>
          <w:noProof/>
          <w:color w:val="000000" w:themeColor="text1"/>
          <w:sz w:val="24"/>
          <w:szCs w:val="24"/>
        </w:rPr>
        <w:lastRenderedPageBreak/>
        <w:drawing>
          <wp:inline distT="0" distB="0" distL="0" distR="0" wp14:anchorId="6CB2BEB7" wp14:editId="204B723C">
            <wp:extent cx="5943600" cy="51396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5139690"/>
                    </a:xfrm>
                    <a:prstGeom prst="rect">
                      <a:avLst/>
                    </a:prstGeom>
                  </pic:spPr>
                </pic:pic>
              </a:graphicData>
            </a:graphic>
          </wp:inline>
        </w:drawing>
      </w:r>
    </w:p>
    <w:p w14:paraId="7F001F82" w14:textId="77777777" w:rsidR="00B36766" w:rsidRPr="006F0742" w:rsidRDefault="00B36766" w:rsidP="00B36766">
      <w:pPr>
        <w:spacing w:line="360" w:lineRule="auto"/>
        <w:jc w:val="center"/>
        <w:rPr>
          <w:rFonts w:ascii="Times New Roman" w:hAnsi="Times New Roman" w:cs="Times New Roman"/>
          <w:b/>
          <w:color w:val="000000" w:themeColor="text1"/>
          <w:sz w:val="24"/>
          <w:szCs w:val="24"/>
        </w:rPr>
      </w:pPr>
    </w:p>
    <w:p w14:paraId="42C5A88D" w14:textId="77777777" w:rsidR="00D808E6" w:rsidRPr="006F0742" w:rsidRDefault="00D808E6" w:rsidP="00B36766">
      <w:pPr>
        <w:spacing w:line="360" w:lineRule="auto"/>
        <w:jc w:val="center"/>
        <w:rPr>
          <w:rFonts w:ascii="Times New Roman" w:hAnsi="Times New Roman" w:cs="Times New Roman"/>
          <w:b/>
          <w:color w:val="000000" w:themeColor="text1"/>
          <w:sz w:val="24"/>
          <w:szCs w:val="24"/>
        </w:rPr>
        <w:sectPr w:rsidR="00D808E6" w:rsidRPr="006F0742" w:rsidSect="00F01BD5">
          <w:pgSz w:w="12240" w:h="15840"/>
          <w:pgMar w:top="1440" w:right="1440" w:bottom="1440" w:left="1440" w:header="709" w:footer="709" w:gutter="0"/>
          <w:cols w:space="708"/>
          <w:docGrid w:linePitch="360"/>
        </w:sectPr>
      </w:pPr>
    </w:p>
    <w:p w14:paraId="33DFF979" w14:textId="77777777" w:rsidR="00B36766" w:rsidRPr="006F0742" w:rsidRDefault="00D808E6" w:rsidP="00D808E6">
      <w:pPr>
        <w:pStyle w:val="Titlu2"/>
        <w:rPr>
          <w:rFonts w:ascii="Times New Roman" w:hAnsi="Times New Roman" w:cs="Times New Roman"/>
          <w:b/>
          <w:color w:val="000000" w:themeColor="text1"/>
          <w:sz w:val="24"/>
          <w:szCs w:val="24"/>
        </w:rPr>
      </w:pPr>
      <w:bookmarkStart w:id="7" w:name="_Toc157769420"/>
      <w:r w:rsidRPr="006F0742">
        <w:rPr>
          <w:rFonts w:ascii="Times New Roman" w:hAnsi="Times New Roman" w:cs="Times New Roman"/>
          <w:b/>
          <w:color w:val="000000" w:themeColor="text1"/>
          <w:sz w:val="24"/>
          <w:szCs w:val="24"/>
        </w:rPr>
        <w:lastRenderedPageBreak/>
        <w:t>Business Canvas Model</w:t>
      </w:r>
      <w:bookmarkEnd w:id="7"/>
      <w:r w:rsidRPr="006F0742">
        <w:rPr>
          <w:rFonts w:ascii="Times New Roman" w:hAnsi="Times New Roman" w:cs="Times New Roman"/>
          <w:b/>
          <w:color w:val="000000" w:themeColor="text1"/>
          <w:sz w:val="24"/>
          <w:szCs w:val="24"/>
        </w:rPr>
        <w:t xml:space="preserve"> </w:t>
      </w:r>
    </w:p>
    <w:tbl>
      <w:tblPr>
        <w:tblW w:w="5000" w:type="pct"/>
        <w:tblBorders>
          <w:top w:val="single" w:sz="4" w:space="0" w:color="BEBEBE"/>
          <w:left w:val="single" w:sz="4" w:space="0" w:color="BEBEBE"/>
          <w:bottom w:val="single" w:sz="4" w:space="0" w:color="BEBEBE"/>
          <w:right w:val="single" w:sz="4" w:space="0" w:color="BEBEBE"/>
          <w:insideH w:val="single" w:sz="4" w:space="0" w:color="BEBEBE"/>
          <w:insideV w:val="single" w:sz="4" w:space="0" w:color="BEBEBE"/>
        </w:tblBorders>
        <w:tblCellMar>
          <w:left w:w="0" w:type="dxa"/>
          <w:right w:w="0" w:type="dxa"/>
        </w:tblCellMar>
        <w:tblLook w:val="01E0" w:firstRow="1" w:lastRow="1" w:firstColumn="1" w:lastColumn="1" w:noHBand="0" w:noVBand="0"/>
      </w:tblPr>
      <w:tblGrid>
        <w:gridCol w:w="2282"/>
        <w:gridCol w:w="2380"/>
        <w:gridCol w:w="117"/>
        <w:gridCol w:w="2642"/>
        <w:gridCol w:w="2639"/>
        <w:gridCol w:w="2890"/>
      </w:tblGrid>
      <w:tr w:rsidR="00B36766" w:rsidRPr="00D808E6" w14:paraId="0C2320E9" w14:textId="77777777" w:rsidTr="00D808E6">
        <w:trPr>
          <w:trHeight w:val="380"/>
        </w:trPr>
        <w:tc>
          <w:tcPr>
            <w:tcW w:w="881" w:type="pct"/>
            <w:tcBorders>
              <w:bottom w:val="nil"/>
            </w:tcBorders>
          </w:tcPr>
          <w:p w14:paraId="32725F0A" w14:textId="77777777" w:rsidR="00B36766" w:rsidRPr="00D808E6" w:rsidRDefault="00C863AC" w:rsidP="00B36766">
            <w:pPr>
              <w:widowControl w:val="0"/>
              <w:autoSpaceDE w:val="0"/>
              <w:autoSpaceDN w:val="0"/>
              <w:spacing w:before="99" w:after="0" w:line="240" w:lineRule="auto"/>
              <w:rPr>
                <w:rFonts w:ascii="Times New Roman" w:eastAsia="Arial MT" w:hAnsi="Times New Roman" w:cs="Times New Roman"/>
                <w:b/>
                <w:sz w:val="24"/>
                <w:szCs w:val="24"/>
              </w:rPr>
            </w:pPr>
            <w:r w:rsidRPr="00D808E6">
              <w:rPr>
                <w:rFonts w:ascii="Times New Roman" w:eastAsia="Arial MT" w:hAnsi="Times New Roman" w:cs="Times New Roman"/>
                <w:b/>
                <w:sz w:val="24"/>
                <w:szCs w:val="24"/>
              </w:rPr>
              <w:t xml:space="preserve">  Key partners </w:t>
            </w:r>
          </w:p>
        </w:tc>
        <w:tc>
          <w:tcPr>
            <w:tcW w:w="919" w:type="pct"/>
            <w:tcBorders>
              <w:bottom w:val="nil"/>
            </w:tcBorders>
          </w:tcPr>
          <w:p w14:paraId="68B4D26E" w14:textId="77777777" w:rsidR="00B36766" w:rsidRPr="00D808E6" w:rsidRDefault="00B36766" w:rsidP="001406FD">
            <w:pPr>
              <w:widowControl w:val="0"/>
              <w:autoSpaceDE w:val="0"/>
              <w:autoSpaceDN w:val="0"/>
              <w:spacing w:before="77" w:after="0" w:line="240" w:lineRule="auto"/>
              <w:ind w:left="85"/>
              <w:rPr>
                <w:rFonts w:ascii="Times New Roman" w:eastAsia="Arial MT" w:hAnsi="Times New Roman" w:cs="Times New Roman"/>
                <w:b/>
                <w:sz w:val="24"/>
                <w:szCs w:val="24"/>
              </w:rPr>
            </w:pPr>
            <w:r w:rsidRPr="00D808E6">
              <w:rPr>
                <w:rFonts w:ascii="Times New Roman" w:eastAsia="Arial MT" w:hAnsi="Times New Roman" w:cs="Times New Roman"/>
                <w:b/>
                <w:w w:val="90"/>
                <w:sz w:val="24"/>
                <w:szCs w:val="24"/>
              </w:rPr>
              <w:t>Key</w:t>
            </w:r>
            <w:r w:rsidRPr="00D808E6">
              <w:rPr>
                <w:rFonts w:ascii="Times New Roman" w:eastAsia="Arial MT" w:hAnsi="Times New Roman" w:cs="Times New Roman"/>
                <w:b/>
                <w:spacing w:val="3"/>
                <w:w w:val="90"/>
                <w:sz w:val="24"/>
                <w:szCs w:val="24"/>
              </w:rPr>
              <w:t xml:space="preserve"> </w:t>
            </w:r>
            <w:r w:rsidRPr="00D808E6">
              <w:rPr>
                <w:rFonts w:ascii="Times New Roman" w:eastAsia="Arial MT" w:hAnsi="Times New Roman" w:cs="Times New Roman"/>
                <w:b/>
                <w:w w:val="90"/>
                <w:sz w:val="24"/>
                <w:szCs w:val="24"/>
              </w:rPr>
              <w:t>Activities</w:t>
            </w:r>
          </w:p>
        </w:tc>
        <w:tc>
          <w:tcPr>
            <w:tcW w:w="1065" w:type="pct"/>
            <w:gridSpan w:val="2"/>
            <w:tcBorders>
              <w:bottom w:val="nil"/>
            </w:tcBorders>
          </w:tcPr>
          <w:p w14:paraId="7BF9B0F5" w14:textId="77777777" w:rsidR="00B36766" w:rsidRPr="00D808E6" w:rsidRDefault="00B36766" w:rsidP="001406FD">
            <w:pPr>
              <w:widowControl w:val="0"/>
              <w:autoSpaceDE w:val="0"/>
              <w:autoSpaceDN w:val="0"/>
              <w:spacing w:before="77" w:after="0" w:line="240" w:lineRule="auto"/>
              <w:ind w:left="85"/>
              <w:rPr>
                <w:rFonts w:ascii="Times New Roman" w:eastAsia="Arial MT" w:hAnsi="Times New Roman" w:cs="Times New Roman"/>
                <w:b/>
                <w:sz w:val="24"/>
                <w:szCs w:val="24"/>
              </w:rPr>
            </w:pPr>
            <w:r w:rsidRPr="00D808E6">
              <w:rPr>
                <w:rFonts w:ascii="Times New Roman" w:eastAsia="Arial MT" w:hAnsi="Times New Roman" w:cs="Times New Roman"/>
                <w:b/>
                <w:w w:val="90"/>
                <w:sz w:val="24"/>
                <w:szCs w:val="24"/>
              </w:rPr>
              <w:t>Value</w:t>
            </w:r>
            <w:r w:rsidRPr="00D808E6">
              <w:rPr>
                <w:rFonts w:ascii="Times New Roman" w:eastAsia="Arial MT" w:hAnsi="Times New Roman" w:cs="Times New Roman"/>
                <w:b/>
                <w:spacing w:val="15"/>
                <w:w w:val="90"/>
                <w:sz w:val="24"/>
                <w:szCs w:val="24"/>
              </w:rPr>
              <w:t xml:space="preserve"> </w:t>
            </w:r>
            <w:r w:rsidRPr="00D808E6">
              <w:rPr>
                <w:rFonts w:ascii="Times New Roman" w:eastAsia="Arial MT" w:hAnsi="Times New Roman" w:cs="Times New Roman"/>
                <w:b/>
                <w:w w:val="90"/>
                <w:sz w:val="24"/>
                <w:szCs w:val="24"/>
              </w:rPr>
              <w:t>Propositions</w:t>
            </w:r>
          </w:p>
        </w:tc>
        <w:tc>
          <w:tcPr>
            <w:tcW w:w="1019" w:type="pct"/>
            <w:tcBorders>
              <w:bottom w:val="nil"/>
            </w:tcBorders>
          </w:tcPr>
          <w:p w14:paraId="35068F88" w14:textId="77777777" w:rsidR="00B36766" w:rsidRPr="00D808E6" w:rsidRDefault="00B36766" w:rsidP="001406FD">
            <w:pPr>
              <w:widowControl w:val="0"/>
              <w:autoSpaceDE w:val="0"/>
              <w:autoSpaceDN w:val="0"/>
              <w:spacing w:before="77" w:after="0" w:line="240" w:lineRule="auto"/>
              <w:ind w:left="87"/>
              <w:rPr>
                <w:rFonts w:ascii="Times New Roman" w:eastAsia="Arial MT" w:hAnsi="Times New Roman" w:cs="Times New Roman"/>
                <w:b/>
                <w:sz w:val="24"/>
                <w:szCs w:val="24"/>
              </w:rPr>
            </w:pPr>
            <w:r w:rsidRPr="00D808E6">
              <w:rPr>
                <w:rFonts w:ascii="Times New Roman" w:eastAsia="Arial MT" w:hAnsi="Times New Roman" w:cs="Times New Roman"/>
                <w:b/>
                <w:w w:val="90"/>
                <w:sz w:val="24"/>
                <w:szCs w:val="24"/>
              </w:rPr>
              <w:t>Customer</w:t>
            </w:r>
            <w:r w:rsidRPr="00D808E6">
              <w:rPr>
                <w:rFonts w:ascii="Times New Roman" w:eastAsia="Arial MT" w:hAnsi="Times New Roman" w:cs="Times New Roman"/>
                <w:b/>
                <w:spacing w:val="18"/>
                <w:w w:val="90"/>
                <w:sz w:val="24"/>
                <w:szCs w:val="24"/>
              </w:rPr>
              <w:t xml:space="preserve"> </w:t>
            </w:r>
            <w:r w:rsidRPr="00D808E6">
              <w:rPr>
                <w:rFonts w:ascii="Times New Roman" w:eastAsia="Arial MT" w:hAnsi="Times New Roman" w:cs="Times New Roman"/>
                <w:b/>
                <w:w w:val="90"/>
                <w:sz w:val="24"/>
                <w:szCs w:val="24"/>
              </w:rPr>
              <w:t>Relationships</w:t>
            </w:r>
          </w:p>
        </w:tc>
        <w:tc>
          <w:tcPr>
            <w:tcW w:w="1116" w:type="pct"/>
            <w:tcBorders>
              <w:bottom w:val="nil"/>
            </w:tcBorders>
          </w:tcPr>
          <w:p w14:paraId="57BD16DE" w14:textId="77777777" w:rsidR="00B36766" w:rsidRPr="00D808E6" w:rsidRDefault="00B36766" w:rsidP="001406FD">
            <w:pPr>
              <w:widowControl w:val="0"/>
              <w:autoSpaceDE w:val="0"/>
              <w:autoSpaceDN w:val="0"/>
              <w:spacing w:before="77" w:after="0" w:line="240" w:lineRule="auto"/>
              <w:ind w:left="85"/>
              <w:rPr>
                <w:rFonts w:ascii="Times New Roman" w:eastAsia="Arial MT" w:hAnsi="Times New Roman" w:cs="Times New Roman"/>
                <w:b/>
                <w:sz w:val="24"/>
                <w:szCs w:val="24"/>
              </w:rPr>
            </w:pPr>
            <w:r w:rsidRPr="00D808E6">
              <w:rPr>
                <w:rFonts w:ascii="Times New Roman" w:eastAsia="Arial MT" w:hAnsi="Times New Roman" w:cs="Times New Roman"/>
                <w:b/>
                <w:w w:val="90"/>
                <w:sz w:val="24"/>
                <w:szCs w:val="24"/>
              </w:rPr>
              <w:t>Customer</w:t>
            </w:r>
            <w:r w:rsidRPr="00D808E6">
              <w:rPr>
                <w:rFonts w:ascii="Times New Roman" w:eastAsia="Arial MT" w:hAnsi="Times New Roman" w:cs="Times New Roman"/>
                <w:b/>
                <w:spacing w:val="28"/>
                <w:w w:val="90"/>
                <w:sz w:val="24"/>
                <w:szCs w:val="24"/>
              </w:rPr>
              <w:t xml:space="preserve"> </w:t>
            </w:r>
            <w:r w:rsidRPr="00D808E6">
              <w:rPr>
                <w:rFonts w:ascii="Times New Roman" w:eastAsia="Arial MT" w:hAnsi="Times New Roman" w:cs="Times New Roman"/>
                <w:b/>
                <w:w w:val="90"/>
                <w:sz w:val="24"/>
                <w:szCs w:val="24"/>
              </w:rPr>
              <w:t>Segments</w:t>
            </w:r>
          </w:p>
        </w:tc>
      </w:tr>
      <w:tr w:rsidR="00B36766" w:rsidRPr="00D808E6" w14:paraId="209EF4A0" w14:textId="77777777" w:rsidTr="00D808E6">
        <w:trPr>
          <w:trHeight w:val="3057"/>
        </w:trPr>
        <w:tc>
          <w:tcPr>
            <w:tcW w:w="881" w:type="pct"/>
            <w:tcBorders>
              <w:top w:val="nil"/>
              <w:bottom w:val="nil"/>
            </w:tcBorders>
          </w:tcPr>
          <w:p w14:paraId="3AB25174" w14:textId="77777777" w:rsidR="00B36766" w:rsidRPr="00D808E6" w:rsidRDefault="00B36766" w:rsidP="008040D9">
            <w:pPr>
              <w:widowControl w:val="0"/>
              <w:autoSpaceDE w:val="0"/>
              <w:autoSpaceDN w:val="0"/>
              <w:spacing w:after="0" w:line="278" w:lineRule="auto"/>
              <w:ind w:left="88" w:right="325"/>
              <w:jc w:val="both"/>
              <w:rPr>
                <w:rFonts w:ascii="Times New Roman" w:eastAsia="Arial MT" w:hAnsi="Times New Roman" w:cs="Times New Roman"/>
                <w:color w:val="636363"/>
                <w:sz w:val="24"/>
                <w:szCs w:val="24"/>
              </w:rPr>
            </w:pPr>
          </w:p>
          <w:p w14:paraId="65EB9B91" w14:textId="77777777" w:rsidR="00C863AC"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1. Retail partners for purchasing</w:t>
            </w:r>
          </w:p>
          <w:p w14:paraId="1ABBEE02" w14:textId="77777777" w:rsidR="00C863AC"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equipment</w:t>
            </w:r>
          </w:p>
          <w:p w14:paraId="36A67E85" w14:textId="77777777" w:rsidR="00C863AC"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2. Game developers and</w:t>
            </w:r>
          </w:p>
          <w:p w14:paraId="2C508C35" w14:textId="77777777" w:rsidR="00C863AC"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publishers</w:t>
            </w:r>
          </w:p>
          <w:p w14:paraId="291FA991" w14:textId="77777777" w:rsidR="00C863AC"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3. Advertising, marketing. and</w:t>
            </w:r>
          </w:p>
          <w:p w14:paraId="3EB8F120" w14:textId="77777777" w:rsidR="00C863AC"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website management</w:t>
            </w:r>
          </w:p>
          <w:p w14:paraId="58071D1C" w14:textId="77777777" w:rsidR="00C863AC"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4. Venue vendors (furniture and</w:t>
            </w:r>
          </w:p>
          <w:p w14:paraId="23F495C3" w14:textId="77777777" w:rsidR="00C863AC"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decorations</w:t>
            </w:r>
          </w:p>
          <w:p w14:paraId="79222477" w14:textId="77777777" w:rsidR="00B36766" w:rsidRPr="00D808E6" w:rsidRDefault="00C863AC" w:rsidP="008040D9">
            <w:pPr>
              <w:widowControl w:val="0"/>
              <w:autoSpaceDE w:val="0"/>
              <w:autoSpaceDN w:val="0"/>
              <w:spacing w:after="0" w:line="278" w:lineRule="auto"/>
              <w:ind w:left="88" w:right="325"/>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5. Food and beverage</w:t>
            </w:r>
          </w:p>
        </w:tc>
        <w:tc>
          <w:tcPr>
            <w:tcW w:w="919" w:type="pct"/>
            <w:tcBorders>
              <w:top w:val="nil"/>
            </w:tcBorders>
          </w:tcPr>
          <w:p w14:paraId="2DDDE623" w14:textId="77777777" w:rsidR="0036185E" w:rsidRDefault="0036185E" w:rsidP="008040D9">
            <w:pPr>
              <w:widowControl w:val="0"/>
              <w:autoSpaceDE w:val="0"/>
              <w:autoSpaceDN w:val="0"/>
              <w:spacing w:before="3" w:after="0" w:line="256" w:lineRule="auto"/>
              <w:ind w:left="85" w:right="222"/>
              <w:jc w:val="both"/>
              <w:rPr>
                <w:rFonts w:ascii="Times New Roman" w:eastAsia="Arial MT" w:hAnsi="Times New Roman" w:cs="Times New Roman"/>
                <w:color w:val="636363"/>
                <w:sz w:val="24"/>
                <w:szCs w:val="24"/>
              </w:rPr>
            </w:pPr>
          </w:p>
          <w:p w14:paraId="34D29EC3" w14:textId="77777777" w:rsidR="00C863AC" w:rsidRPr="00D808E6" w:rsidRDefault="00B36766" w:rsidP="008040D9">
            <w:pPr>
              <w:widowControl w:val="0"/>
              <w:autoSpaceDE w:val="0"/>
              <w:autoSpaceDN w:val="0"/>
              <w:spacing w:before="3" w:after="0" w:line="256" w:lineRule="auto"/>
              <w:ind w:left="85" w:right="222"/>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 xml:space="preserve"> </w:t>
            </w:r>
            <w:r w:rsidR="00C863AC" w:rsidRPr="00D808E6">
              <w:rPr>
                <w:rFonts w:ascii="Times New Roman" w:eastAsia="Arial MT" w:hAnsi="Times New Roman" w:cs="Times New Roman"/>
                <w:sz w:val="24"/>
                <w:szCs w:val="24"/>
              </w:rPr>
              <w:t>1. Research and purchase the latest gaming equipment</w:t>
            </w:r>
          </w:p>
          <w:p w14:paraId="0F2174B6" w14:textId="77777777" w:rsidR="00C863AC" w:rsidRPr="00D808E6" w:rsidRDefault="00C863AC" w:rsidP="008040D9">
            <w:pPr>
              <w:widowControl w:val="0"/>
              <w:autoSpaceDE w:val="0"/>
              <w:autoSpaceDN w:val="0"/>
              <w:spacing w:before="3" w:after="0" w:line="256" w:lineRule="auto"/>
              <w:ind w:left="85" w:right="222"/>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2. Maintain a clean and friendly environment</w:t>
            </w:r>
          </w:p>
          <w:p w14:paraId="118723BD" w14:textId="77777777" w:rsidR="00C863AC" w:rsidRPr="00D808E6" w:rsidRDefault="00C863AC" w:rsidP="008040D9">
            <w:pPr>
              <w:widowControl w:val="0"/>
              <w:autoSpaceDE w:val="0"/>
              <w:autoSpaceDN w:val="0"/>
              <w:spacing w:before="3" w:after="0" w:line="256" w:lineRule="auto"/>
              <w:ind w:left="85" w:right="222"/>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3. Provide excellent customer service.</w:t>
            </w:r>
          </w:p>
          <w:p w14:paraId="0872D74A" w14:textId="77777777" w:rsidR="00C863AC" w:rsidRPr="00D808E6" w:rsidRDefault="00C863AC" w:rsidP="008040D9">
            <w:pPr>
              <w:widowControl w:val="0"/>
              <w:autoSpaceDE w:val="0"/>
              <w:autoSpaceDN w:val="0"/>
              <w:spacing w:before="3" w:after="0" w:line="256" w:lineRule="auto"/>
              <w:ind w:left="85" w:right="222"/>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4. Innovate and develop tournament and special event</w:t>
            </w:r>
          </w:p>
          <w:p w14:paraId="38B9EC41" w14:textId="77777777" w:rsidR="00C863AC" w:rsidRPr="00D808E6" w:rsidRDefault="00C863AC" w:rsidP="008040D9">
            <w:pPr>
              <w:widowControl w:val="0"/>
              <w:autoSpaceDE w:val="0"/>
              <w:autoSpaceDN w:val="0"/>
              <w:spacing w:before="3" w:after="0" w:line="256" w:lineRule="auto"/>
              <w:ind w:left="85" w:right="222"/>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concepts</w:t>
            </w:r>
          </w:p>
          <w:p w14:paraId="4FA94032" w14:textId="77777777" w:rsidR="00C863AC" w:rsidRPr="00D808E6" w:rsidRDefault="00C863AC" w:rsidP="008040D9">
            <w:pPr>
              <w:widowControl w:val="0"/>
              <w:autoSpaceDE w:val="0"/>
              <w:autoSpaceDN w:val="0"/>
              <w:spacing w:before="3" w:after="0" w:line="256" w:lineRule="auto"/>
              <w:ind w:left="85" w:right="222"/>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5. Engage local business community for sponsorships,</w:t>
            </w:r>
          </w:p>
          <w:p w14:paraId="2B109C0D" w14:textId="77777777" w:rsidR="00B36766" w:rsidRPr="00D808E6" w:rsidRDefault="00C863AC" w:rsidP="008040D9">
            <w:pPr>
              <w:widowControl w:val="0"/>
              <w:autoSpaceDE w:val="0"/>
              <w:autoSpaceDN w:val="0"/>
              <w:spacing w:before="3" w:after="0" w:line="256" w:lineRule="auto"/>
              <w:ind w:left="85" w:right="222"/>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donations, and support</w:t>
            </w:r>
          </w:p>
        </w:tc>
        <w:tc>
          <w:tcPr>
            <w:tcW w:w="1065" w:type="pct"/>
            <w:gridSpan w:val="2"/>
            <w:tcBorders>
              <w:top w:val="nil"/>
              <w:bottom w:val="nil"/>
            </w:tcBorders>
          </w:tcPr>
          <w:p w14:paraId="373F690D" w14:textId="77777777" w:rsidR="00B36766" w:rsidRPr="00D808E6" w:rsidRDefault="00B36766" w:rsidP="008040D9">
            <w:pPr>
              <w:widowControl w:val="0"/>
              <w:autoSpaceDE w:val="0"/>
              <w:autoSpaceDN w:val="0"/>
              <w:spacing w:before="19" w:after="0" w:line="278" w:lineRule="auto"/>
              <w:ind w:left="85" w:right="157"/>
              <w:jc w:val="both"/>
              <w:rPr>
                <w:rFonts w:ascii="Times New Roman" w:eastAsia="Arial MT" w:hAnsi="Times New Roman" w:cs="Times New Roman"/>
                <w:color w:val="636363"/>
                <w:sz w:val="24"/>
                <w:szCs w:val="24"/>
              </w:rPr>
            </w:pPr>
          </w:p>
          <w:p w14:paraId="16ADF8C2" w14:textId="77777777" w:rsidR="00C863AC" w:rsidRPr="00D808E6" w:rsidRDefault="00B36766" w:rsidP="008040D9">
            <w:pPr>
              <w:widowControl w:val="0"/>
              <w:autoSpaceDE w:val="0"/>
              <w:autoSpaceDN w:val="0"/>
              <w:spacing w:before="19" w:after="0" w:line="278" w:lineRule="auto"/>
              <w:ind w:left="85" w:right="157"/>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1</w:t>
            </w:r>
            <w:r w:rsidR="00C863AC" w:rsidRPr="00D808E6">
              <w:rPr>
                <w:rFonts w:ascii="Times New Roman" w:eastAsia="Arial MT" w:hAnsi="Times New Roman" w:cs="Times New Roman"/>
                <w:sz w:val="24"/>
                <w:szCs w:val="24"/>
              </w:rPr>
              <w:t>. The ultimate gaming</w:t>
            </w:r>
          </w:p>
          <w:p w14:paraId="2B2CE692" w14:textId="77777777" w:rsidR="00C863AC" w:rsidRPr="00D808E6" w:rsidRDefault="00C863AC" w:rsidP="008040D9">
            <w:pPr>
              <w:widowControl w:val="0"/>
              <w:autoSpaceDE w:val="0"/>
              <w:autoSpaceDN w:val="0"/>
              <w:spacing w:before="19" w:after="0" w:line="278" w:lineRule="auto"/>
              <w:ind w:left="85" w:right="157"/>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experience</w:t>
            </w:r>
          </w:p>
          <w:p w14:paraId="74963C70" w14:textId="77777777" w:rsidR="00C863AC" w:rsidRPr="00D808E6" w:rsidRDefault="00C863AC" w:rsidP="008040D9">
            <w:pPr>
              <w:widowControl w:val="0"/>
              <w:autoSpaceDE w:val="0"/>
              <w:autoSpaceDN w:val="0"/>
              <w:spacing w:before="19" w:after="0" w:line="278" w:lineRule="auto"/>
              <w:ind w:left="85" w:right="157"/>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2. The latest equipment and technology</w:t>
            </w:r>
          </w:p>
          <w:p w14:paraId="429986E1" w14:textId="77777777" w:rsidR="00C863AC" w:rsidRPr="00D808E6" w:rsidRDefault="00C863AC" w:rsidP="008040D9">
            <w:pPr>
              <w:widowControl w:val="0"/>
              <w:autoSpaceDE w:val="0"/>
              <w:autoSpaceDN w:val="0"/>
              <w:spacing w:before="19" w:after="0" w:line="278" w:lineRule="auto"/>
              <w:ind w:left="85" w:right="157"/>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3. A clean, safe and welcoming environment</w:t>
            </w:r>
          </w:p>
          <w:p w14:paraId="16D838B0" w14:textId="77777777" w:rsidR="00C863AC" w:rsidRPr="00D808E6" w:rsidRDefault="00C863AC" w:rsidP="008040D9">
            <w:pPr>
              <w:widowControl w:val="0"/>
              <w:autoSpaceDE w:val="0"/>
              <w:autoSpaceDN w:val="0"/>
              <w:spacing w:before="19" w:after="0" w:line="278" w:lineRule="auto"/>
              <w:ind w:left="85" w:right="157"/>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4. A variety of tournaments and</w:t>
            </w:r>
          </w:p>
          <w:p w14:paraId="00036E57" w14:textId="77777777" w:rsidR="00C863AC" w:rsidRPr="00D808E6" w:rsidRDefault="00C863AC" w:rsidP="008040D9">
            <w:pPr>
              <w:widowControl w:val="0"/>
              <w:autoSpaceDE w:val="0"/>
              <w:autoSpaceDN w:val="0"/>
              <w:spacing w:before="19" w:after="0" w:line="278" w:lineRule="auto"/>
              <w:ind w:left="85" w:right="157"/>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special events</w:t>
            </w:r>
          </w:p>
          <w:p w14:paraId="1EACAE23" w14:textId="77777777" w:rsidR="00B36766" w:rsidRPr="00D808E6" w:rsidRDefault="00C863AC" w:rsidP="008040D9">
            <w:pPr>
              <w:widowControl w:val="0"/>
              <w:autoSpaceDE w:val="0"/>
              <w:autoSpaceDN w:val="0"/>
              <w:spacing w:before="19" w:after="0" w:line="278" w:lineRule="auto"/>
              <w:ind w:left="85" w:right="157"/>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5. Valuable customer service</w:t>
            </w:r>
          </w:p>
        </w:tc>
        <w:tc>
          <w:tcPr>
            <w:tcW w:w="1019" w:type="pct"/>
            <w:tcBorders>
              <w:top w:val="nil"/>
            </w:tcBorders>
          </w:tcPr>
          <w:p w14:paraId="61A146D6" w14:textId="77777777" w:rsidR="0036185E" w:rsidRDefault="0036185E" w:rsidP="008040D9">
            <w:pPr>
              <w:widowControl w:val="0"/>
              <w:autoSpaceDE w:val="0"/>
              <w:autoSpaceDN w:val="0"/>
              <w:spacing w:before="15" w:after="0" w:line="278" w:lineRule="auto"/>
              <w:ind w:left="87" w:right="853"/>
              <w:jc w:val="both"/>
              <w:rPr>
                <w:rFonts w:ascii="Times New Roman" w:eastAsia="Arial MT" w:hAnsi="Times New Roman" w:cs="Times New Roman"/>
                <w:color w:val="636363"/>
                <w:sz w:val="24"/>
                <w:szCs w:val="24"/>
              </w:rPr>
            </w:pPr>
          </w:p>
          <w:p w14:paraId="03276A68"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1. Introductory sessions to shown</w:t>
            </w:r>
          </w:p>
          <w:p w14:paraId="1A29CDBB"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customers the gaming center</w:t>
            </w:r>
          </w:p>
          <w:p w14:paraId="50C65062"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and its services</w:t>
            </w:r>
          </w:p>
          <w:p w14:paraId="63069B16"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2. Regular customer feedback</w:t>
            </w:r>
          </w:p>
          <w:p w14:paraId="0F7892E1"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and surveys</w:t>
            </w:r>
          </w:p>
          <w:p w14:paraId="1FA78D32"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3. Reward customers with</w:t>
            </w:r>
          </w:p>
          <w:p w14:paraId="79E06744"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Discounts. Social otters</w:t>
            </w:r>
          </w:p>
          <w:p w14:paraId="30E68D12"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4. Engage with customers</w:t>
            </w:r>
          </w:p>
          <w:p w14:paraId="17BEBEA3" w14:textId="77777777" w:rsidR="00C863AC"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through social media, email, and</w:t>
            </w:r>
          </w:p>
          <w:p w14:paraId="0BA4378E" w14:textId="77777777" w:rsidR="00B36766" w:rsidRPr="00D808E6" w:rsidRDefault="00C863AC" w:rsidP="008040D9">
            <w:pPr>
              <w:widowControl w:val="0"/>
              <w:autoSpaceDE w:val="0"/>
              <w:autoSpaceDN w:val="0"/>
              <w:spacing w:before="15" w:after="0" w:line="278" w:lineRule="auto"/>
              <w:ind w:left="87" w:right="853"/>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text</w:t>
            </w:r>
          </w:p>
        </w:tc>
        <w:tc>
          <w:tcPr>
            <w:tcW w:w="1116" w:type="pct"/>
            <w:tcBorders>
              <w:top w:val="nil"/>
              <w:bottom w:val="nil"/>
            </w:tcBorders>
          </w:tcPr>
          <w:p w14:paraId="35F3E8E0" w14:textId="77777777" w:rsidR="00B36766" w:rsidRPr="00D808E6" w:rsidRDefault="00B36766" w:rsidP="008040D9">
            <w:pPr>
              <w:widowControl w:val="0"/>
              <w:autoSpaceDE w:val="0"/>
              <w:autoSpaceDN w:val="0"/>
              <w:spacing w:before="25" w:after="0" w:line="278" w:lineRule="auto"/>
              <w:ind w:left="85" w:right="1045"/>
              <w:jc w:val="both"/>
              <w:rPr>
                <w:rFonts w:ascii="Times New Roman" w:eastAsia="Arial MT" w:hAnsi="Times New Roman" w:cs="Times New Roman"/>
                <w:color w:val="636363"/>
                <w:spacing w:val="-2"/>
                <w:sz w:val="24"/>
                <w:szCs w:val="24"/>
              </w:rPr>
            </w:pPr>
          </w:p>
          <w:p w14:paraId="6939AC3E" w14:textId="77777777" w:rsidR="00C863AC" w:rsidRPr="0036185E" w:rsidRDefault="00C863AC" w:rsidP="0036185E">
            <w:pPr>
              <w:widowControl w:val="0"/>
              <w:autoSpaceDE w:val="0"/>
              <w:autoSpaceDN w:val="0"/>
              <w:spacing w:before="25" w:after="0" w:line="278" w:lineRule="auto"/>
              <w:ind w:right="1045"/>
              <w:jc w:val="both"/>
              <w:rPr>
                <w:rFonts w:ascii="Times New Roman" w:eastAsia="Arial MT" w:hAnsi="Times New Roman" w:cs="Times New Roman"/>
                <w:sz w:val="24"/>
                <w:szCs w:val="24"/>
              </w:rPr>
            </w:pPr>
            <w:r w:rsidRPr="0036185E">
              <w:rPr>
                <w:rFonts w:ascii="Times New Roman" w:eastAsia="Arial MT" w:hAnsi="Times New Roman" w:cs="Times New Roman"/>
                <w:sz w:val="24"/>
                <w:szCs w:val="24"/>
              </w:rPr>
              <w:t>1. Young gamers</w:t>
            </w:r>
          </w:p>
          <w:p w14:paraId="6491C2AD" w14:textId="77777777" w:rsidR="00C863AC" w:rsidRPr="0036185E" w:rsidRDefault="00C863AC" w:rsidP="0036185E">
            <w:pPr>
              <w:widowControl w:val="0"/>
              <w:autoSpaceDE w:val="0"/>
              <w:autoSpaceDN w:val="0"/>
              <w:spacing w:before="25" w:after="0" w:line="278" w:lineRule="auto"/>
              <w:ind w:right="1045"/>
              <w:jc w:val="both"/>
              <w:rPr>
                <w:rFonts w:ascii="Times New Roman" w:eastAsia="Arial MT" w:hAnsi="Times New Roman" w:cs="Times New Roman"/>
                <w:sz w:val="24"/>
                <w:szCs w:val="24"/>
              </w:rPr>
            </w:pPr>
            <w:r w:rsidRPr="0036185E">
              <w:rPr>
                <w:rFonts w:ascii="Times New Roman" w:eastAsia="Arial MT" w:hAnsi="Times New Roman" w:cs="Times New Roman"/>
                <w:sz w:val="24"/>
                <w:szCs w:val="24"/>
              </w:rPr>
              <w:t>2. Sport enthusiasts</w:t>
            </w:r>
          </w:p>
          <w:p w14:paraId="46E6663A" w14:textId="77777777" w:rsidR="00C863AC" w:rsidRPr="0036185E" w:rsidRDefault="00C863AC" w:rsidP="0036185E">
            <w:pPr>
              <w:widowControl w:val="0"/>
              <w:autoSpaceDE w:val="0"/>
              <w:autoSpaceDN w:val="0"/>
              <w:spacing w:before="25" w:after="0" w:line="278" w:lineRule="auto"/>
              <w:ind w:right="1045"/>
              <w:jc w:val="both"/>
              <w:rPr>
                <w:rFonts w:ascii="Times New Roman" w:eastAsia="Arial MT" w:hAnsi="Times New Roman" w:cs="Times New Roman"/>
                <w:sz w:val="24"/>
                <w:szCs w:val="24"/>
              </w:rPr>
            </w:pPr>
            <w:r w:rsidRPr="0036185E">
              <w:rPr>
                <w:rFonts w:ascii="Times New Roman" w:eastAsia="Arial MT" w:hAnsi="Times New Roman" w:cs="Times New Roman"/>
                <w:sz w:val="24"/>
                <w:szCs w:val="24"/>
              </w:rPr>
              <w:t>3. Adult casual gamers</w:t>
            </w:r>
          </w:p>
          <w:p w14:paraId="0FEC90D2" w14:textId="77777777" w:rsidR="00C863AC" w:rsidRPr="0036185E" w:rsidRDefault="00C863AC" w:rsidP="0036185E">
            <w:pPr>
              <w:widowControl w:val="0"/>
              <w:autoSpaceDE w:val="0"/>
              <w:autoSpaceDN w:val="0"/>
              <w:spacing w:before="25" w:after="0" w:line="278" w:lineRule="auto"/>
              <w:ind w:right="1045"/>
              <w:jc w:val="both"/>
              <w:rPr>
                <w:rFonts w:ascii="Times New Roman" w:eastAsia="Arial MT" w:hAnsi="Times New Roman" w:cs="Times New Roman"/>
                <w:sz w:val="24"/>
                <w:szCs w:val="24"/>
              </w:rPr>
            </w:pPr>
            <w:r w:rsidRPr="0036185E">
              <w:rPr>
                <w:rFonts w:ascii="Times New Roman" w:eastAsia="Arial MT" w:hAnsi="Times New Roman" w:cs="Times New Roman"/>
                <w:sz w:val="24"/>
                <w:szCs w:val="24"/>
              </w:rPr>
              <w:t>4. Corporate and professional</w:t>
            </w:r>
          </w:p>
          <w:p w14:paraId="017C824A" w14:textId="77777777" w:rsidR="00B36766" w:rsidRPr="00D808E6" w:rsidRDefault="00C863AC" w:rsidP="0036185E">
            <w:pPr>
              <w:widowControl w:val="0"/>
              <w:autoSpaceDE w:val="0"/>
              <w:autoSpaceDN w:val="0"/>
              <w:spacing w:after="0" w:line="278" w:lineRule="auto"/>
              <w:ind w:right="368"/>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Gamers</w:t>
            </w:r>
          </w:p>
        </w:tc>
      </w:tr>
      <w:tr w:rsidR="00B36766" w:rsidRPr="00D808E6" w14:paraId="5C3FECE1" w14:textId="77777777" w:rsidTr="00D808E6">
        <w:trPr>
          <w:trHeight w:val="368"/>
        </w:trPr>
        <w:tc>
          <w:tcPr>
            <w:tcW w:w="881" w:type="pct"/>
            <w:tcBorders>
              <w:top w:val="nil"/>
              <w:bottom w:val="nil"/>
            </w:tcBorders>
          </w:tcPr>
          <w:p w14:paraId="0D1B6A42" w14:textId="77777777" w:rsidR="00B36766" w:rsidRPr="00D808E6" w:rsidRDefault="00B36766" w:rsidP="008040D9">
            <w:pPr>
              <w:widowControl w:val="0"/>
              <w:autoSpaceDE w:val="0"/>
              <w:autoSpaceDN w:val="0"/>
              <w:spacing w:after="0" w:line="240" w:lineRule="auto"/>
              <w:jc w:val="both"/>
              <w:rPr>
                <w:rFonts w:ascii="Times New Roman" w:eastAsia="Arial MT" w:hAnsi="Times New Roman" w:cs="Times New Roman"/>
                <w:sz w:val="24"/>
                <w:szCs w:val="24"/>
              </w:rPr>
            </w:pPr>
          </w:p>
        </w:tc>
        <w:tc>
          <w:tcPr>
            <w:tcW w:w="919" w:type="pct"/>
            <w:tcBorders>
              <w:bottom w:val="nil"/>
            </w:tcBorders>
          </w:tcPr>
          <w:p w14:paraId="6FC81391" w14:textId="77777777" w:rsidR="00B36766" w:rsidRPr="00D808E6" w:rsidRDefault="00B36766" w:rsidP="008040D9">
            <w:pPr>
              <w:widowControl w:val="0"/>
              <w:autoSpaceDE w:val="0"/>
              <w:autoSpaceDN w:val="0"/>
              <w:spacing w:before="77" w:after="0" w:line="240" w:lineRule="auto"/>
              <w:ind w:left="85"/>
              <w:jc w:val="both"/>
              <w:rPr>
                <w:rFonts w:ascii="Times New Roman" w:eastAsia="Arial MT" w:hAnsi="Times New Roman" w:cs="Times New Roman"/>
                <w:b/>
                <w:sz w:val="24"/>
                <w:szCs w:val="24"/>
              </w:rPr>
            </w:pPr>
            <w:r w:rsidRPr="00D808E6">
              <w:rPr>
                <w:rFonts w:ascii="Times New Roman" w:eastAsia="Arial MT" w:hAnsi="Times New Roman" w:cs="Times New Roman"/>
                <w:b/>
                <w:w w:val="90"/>
                <w:sz w:val="24"/>
                <w:szCs w:val="24"/>
              </w:rPr>
              <w:t>Key</w:t>
            </w:r>
            <w:r w:rsidRPr="00D808E6">
              <w:rPr>
                <w:rFonts w:ascii="Times New Roman" w:eastAsia="Arial MT" w:hAnsi="Times New Roman" w:cs="Times New Roman"/>
                <w:b/>
                <w:spacing w:val="3"/>
                <w:w w:val="90"/>
                <w:sz w:val="24"/>
                <w:szCs w:val="24"/>
              </w:rPr>
              <w:t xml:space="preserve"> </w:t>
            </w:r>
            <w:r w:rsidRPr="00D808E6">
              <w:rPr>
                <w:rFonts w:ascii="Times New Roman" w:eastAsia="Arial MT" w:hAnsi="Times New Roman" w:cs="Times New Roman"/>
                <w:b/>
                <w:w w:val="90"/>
                <w:sz w:val="24"/>
                <w:szCs w:val="24"/>
              </w:rPr>
              <w:t>Resources</w:t>
            </w:r>
          </w:p>
        </w:tc>
        <w:tc>
          <w:tcPr>
            <w:tcW w:w="1065" w:type="pct"/>
            <w:gridSpan w:val="2"/>
            <w:tcBorders>
              <w:top w:val="nil"/>
              <w:bottom w:val="nil"/>
            </w:tcBorders>
          </w:tcPr>
          <w:p w14:paraId="69A3A2F6" w14:textId="77777777" w:rsidR="00B36766" w:rsidRPr="00D808E6" w:rsidRDefault="00B36766" w:rsidP="008040D9">
            <w:pPr>
              <w:widowControl w:val="0"/>
              <w:autoSpaceDE w:val="0"/>
              <w:autoSpaceDN w:val="0"/>
              <w:spacing w:after="0" w:line="240" w:lineRule="auto"/>
              <w:jc w:val="both"/>
              <w:rPr>
                <w:rFonts w:ascii="Times New Roman" w:eastAsia="Arial MT" w:hAnsi="Times New Roman" w:cs="Times New Roman"/>
                <w:sz w:val="24"/>
                <w:szCs w:val="24"/>
              </w:rPr>
            </w:pPr>
          </w:p>
        </w:tc>
        <w:tc>
          <w:tcPr>
            <w:tcW w:w="1019" w:type="pct"/>
            <w:tcBorders>
              <w:bottom w:val="nil"/>
            </w:tcBorders>
          </w:tcPr>
          <w:p w14:paraId="45AFB493" w14:textId="77777777" w:rsidR="00B36766" w:rsidRPr="00D808E6" w:rsidRDefault="00B36766" w:rsidP="008040D9">
            <w:pPr>
              <w:widowControl w:val="0"/>
              <w:autoSpaceDE w:val="0"/>
              <w:autoSpaceDN w:val="0"/>
              <w:spacing w:before="77" w:after="0" w:line="240" w:lineRule="auto"/>
              <w:ind w:left="87"/>
              <w:jc w:val="both"/>
              <w:rPr>
                <w:rFonts w:ascii="Times New Roman" w:eastAsia="Arial MT" w:hAnsi="Times New Roman" w:cs="Times New Roman"/>
                <w:b/>
                <w:sz w:val="24"/>
                <w:szCs w:val="24"/>
              </w:rPr>
            </w:pPr>
            <w:r w:rsidRPr="00D808E6">
              <w:rPr>
                <w:rFonts w:ascii="Times New Roman" w:eastAsia="Arial MT" w:hAnsi="Times New Roman" w:cs="Times New Roman"/>
                <w:b/>
                <w:sz w:val="24"/>
                <w:szCs w:val="24"/>
              </w:rPr>
              <w:t>Channels</w:t>
            </w:r>
          </w:p>
        </w:tc>
        <w:tc>
          <w:tcPr>
            <w:tcW w:w="1116" w:type="pct"/>
            <w:tcBorders>
              <w:top w:val="nil"/>
              <w:bottom w:val="nil"/>
            </w:tcBorders>
          </w:tcPr>
          <w:p w14:paraId="00AF32E3" w14:textId="77777777" w:rsidR="00B36766" w:rsidRPr="00D808E6" w:rsidRDefault="00B36766" w:rsidP="008040D9">
            <w:pPr>
              <w:widowControl w:val="0"/>
              <w:autoSpaceDE w:val="0"/>
              <w:autoSpaceDN w:val="0"/>
              <w:spacing w:after="0" w:line="240" w:lineRule="auto"/>
              <w:jc w:val="both"/>
              <w:rPr>
                <w:rFonts w:ascii="Times New Roman" w:eastAsia="Arial MT" w:hAnsi="Times New Roman" w:cs="Times New Roman"/>
                <w:sz w:val="24"/>
                <w:szCs w:val="24"/>
              </w:rPr>
            </w:pPr>
          </w:p>
        </w:tc>
      </w:tr>
      <w:tr w:rsidR="00B36766" w:rsidRPr="00D808E6" w14:paraId="69AB4403" w14:textId="77777777" w:rsidTr="00D808E6">
        <w:trPr>
          <w:trHeight w:val="3067"/>
        </w:trPr>
        <w:tc>
          <w:tcPr>
            <w:tcW w:w="881" w:type="pct"/>
            <w:tcBorders>
              <w:top w:val="nil"/>
            </w:tcBorders>
          </w:tcPr>
          <w:p w14:paraId="1B6F5958" w14:textId="77777777" w:rsidR="00B36766" w:rsidRPr="00D808E6" w:rsidRDefault="00B36766" w:rsidP="008040D9">
            <w:pPr>
              <w:widowControl w:val="0"/>
              <w:autoSpaceDE w:val="0"/>
              <w:autoSpaceDN w:val="0"/>
              <w:spacing w:after="0" w:line="240" w:lineRule="auto"/>
              <w:jc w:val="both"/>
              <w:rPr>
                <w:rFonts w:ascii="Times New Roman" w:eastAsia="Arial MT" w:hAnsi="Times New Roman" w:cs="Times New Roman"/>
                <w:sz w:val="24"/>
                <w:szCs w:val="24"/>
              </w:rPr>
            </w:pPr>
          </w:p>
        </w:tc>
        <w:tc>
          <w:tcPr>
            <w:tcW w:w="919" w:type="pct"/>
            <w:tcBorders>
              <w:top w:val="nil"/>
            </w:tcBorders>
          </w:tcPr>
          <w:p w14:paraId="19C34F9A" w14:textId="77777777" w:rsidR="0036185E" w:rsidRPr="00D808E6" w:rsidRDefault="0036185E" w:rsidP="0036185E">
            <w:pPr>
              <w:widowControl w:val="0"/>
              <w:autoSpaceDE w:val="0"/>
              <w:autoSpaceDN w:val="0"/>
              <w:spacing w:before="35" w:after="0" w:line="259" w:lineRule="auto"/>
              <w:ind w:right="328"/>
              <w:jc w:val="both"/>
              <w:rPr>
                <w:rFonts w:ascii="Times New Roman" w:eastAsia="Arial MT" w:hAnsi="Times New Roman" w:cs="Times New Roman"/>
                <w:sz w:val="24"/>
                <w:szCs w:val="24"/>
              </w:rPr>
            </w:pPr>
          </w:p>
          <w:p w14:paraId="74D1771F" w14:textId="77777777" w:rsidR="00C863AC" w:rsidRPr="00D808E6" w:rsidRDefault="00C863AC" w:rsidP="008040D9">
            <w:pPr>
              <w:widowControl w:val="0"/>
              <w:autoSpaceDE w:val="0"/>
              <w:autoSpaceDN w:val="0"/>
              <w:spacing w:before="35" w:after="0" w:line="259" w:lineRule="auto"/>
              <w:ind w:left="85" w:right="328"/>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1. Gaming equipment and</w:t>
            </w:r>
          </w:p>
          <w:p w14:paraId="22D3D899" w14:textId="77777777" w:rsidR="00C863AC" w:rsidRPr="00D808E6" w:rsidRDefault="00C863AC" w:rsidP="008040D9">
            <w:pPr>
              <w:widowControl w:val="0"/>
              <w:autoSpaceDE w:val="0"/>
              <w:autoSpaceDN w:val="0"/>
              <w:spacing w:before="35" w:after="0" w:line="259" w:lineRule="auto"/>
              <w:ind w:left="85" w:right="328"/>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consoles</w:t>
            </w:r>
          </w:p>
          <w:p w14:paraId="342934A2" w14:textId="77777777" w:rsidR="00C863AC" w:rsidRPr="00D808E6" w:rsidRDefault="00931101" w:rsidP="008040D9">
            <w:pPr>
              <w:widowControl w:val="0"/>
              <w:autoSpaceDE w:val="0"/>
              <w:autoSpaceDN w:val="0"/>
              <w:spacing w:before="35" w:after="0" w:line="259" w:lineRule="auto"/>
              <w:ind w:left="85" w:right="328"/>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2</w:t>
            </w:r>
            <w:r w:rsidR="00C863AC" w:rsidRPr="00D808E6">
              <w:rPr>
                <w:rFonts w:ascii="Times New Roman" w:eastAsia="Arial MT" w:hAnsi="Times New Roman" w:cs="Times New Roman"/>
                <w:sz w:val="24"/>
                <w:szCs w:val="24"/>
              </w:rPr>
              <w:t>. Arcade machines</w:t>
            </w:r>
          </w:p>
          <w:p w14:paraId="2BD4F688" w14:textId="77777777" w:rsidR="00C863AC" w:rsidRPr="00D808E6" w:rsidRDefault="00C863AC" w:rsidP="008040D9">
            <w:pPr>
              <w:widowControl w:val="0"/>
              <w:autoSpaceDE w:val="0"/>
              <w:autoSpaceDN w:val="0"/>
              <w:spacing w:before="35" w:after="0" w:line="259" w:lineRule="auto"/>
              <w:ind w:left="85" w:right="328"/>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 xml:space="preserve"> Business premises and official</w:t>
            </w:r>
          </w:p>
          <w:p w14:paraId="2402846B" w14:textId="77777777" w:rsidR="00B36766" w:rsidRPr="00D808E6" w:rsidRDefault="00931101" w:rsidP="008040D9">
            <w:pPr>
              <w:widowControl w:val="0"/>
              <w:autoSpaceDE w:val="0"/>
              <w:autoSpaceDN w:val="0"/>
              <w:spacing w:before="35" w:after="0" w:line="259" w:lineRule="auto"/>
              <w:ind w:left="85" w:right="328"/>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3. Advertising materials, Staff</w:t>
            </w:r>
            <w:r w:rsidR="00C863AC" w:rsidRPr="00D808E6">
              <w:rPr>
                <w:rFonts w:ascii="Times New Roman" w:eastAsia="Arial MT" w:hAnsi="Times New Roman" w:cs="Times New Roman"/>
                <w:sz w:val="24"/>
                <w:szCs w:val="24"/>
              </w:rPr>
              <w:t xml:space="preserve"> and customer service training</w:t>
            </w:r>
          </w:p>
        </w:tc>
        <w:tc>
          <w:tcPr>
            <w:tcW w:w="1065" w:type="pct"/>
            <w:gridSpan w:val="2"/>
            <w:tcBorders>
              <w:top w:val="nil"/>
            </w:tcBorders>
          </w:tcPr>
          <w:p w14:paraId="0F9EBB84" w14:textId="77777777" w:rsidR="00B36766" w:rsidRPr="00D808E6" w:rsidRDefault="00B36766" w:rsidP="008040D9">
            <w:pPr>
              <w:widowControl w:val="0"/>
              <w:autoSpaceDE w:val="0"/>
              <w:autoSpaceDN w:val="0"/>
              <w:spacing w:after="0" w:line="240" w:lineRule="auto"/>
              <w:jc w:val="both"/>
              <w:rPr>
                <w:rFonts w:ascii="Times New Roman" w:eastAsia="Arial MT" w:hAnsi="Times New Roman" w:cs="Times New Roman"/>
                <w:sz w:val="24"/>
                <w:szCs w:val="24"/>
              </w:rPr>
            </w:pPr>
          </w:p>
        </w:tc>
        <w:tc>
          <w:tcPr>
            <w:tcW w:w="1019" w:type="pct"/>
            <w:tcBorders>
              <w:top w:val="nil"/>
            </w:tcBorders>
          </w:tcPr>
          <w:p w14:paraId="578C64BC" w14:textId="77777777" w:rsidR="00B36766" w:rsidRPr="00D808E6" w:rsidRDefault="00B36766" w:rsidP="0036185E">
            <w:pPr>
              <w:widowControl w:val="0"/>
              <w:autoSpaceDE w:val="0"/>
              <w:autoSpaceDN w:val="0"/>
              <w:spacing w:after="0" w:line="278" w:lineRule="auto"/>
              <w:ind w:right="111"/>
              <w:jc w:val="both"/>
              <w:rPr>
                <w:rFonts w:ascii="Times New Roman" w:eastAsia="Arial MT" w:hAnsi="Times New Roman" w:cs="Times New Roman"/>
                <w:color w:val="636363"/>
                <w:sz w:val="24"/>
                <w:szCs w:val="24"/>
              </w:rPr>
            </w:pPr>
          </w:p>
          <w:p w14:paraId="40015976" w14:textId="77777777" w:rsidR="00B36766" w:rsidRPr="00D808E6" w:rsidRDefault="00B36766" w:rsidP="008040D9">
            <w:pPr>
              <w:widowControl w:val="0"/>
              <w:autoSpaceDE w:val="0"/>
              <w:autoSpaceDN w:val="0"/>
              <w:spacing w:after="0" w:line="278" w:lineRule="auto"/>
              <w:ind w:left="87" w:right="111"/>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 xml:space="preserve"> </w:t>
            </w:r>
          </w:p>
          <w:p w14:paraId="0ED1E38E" w14:textId="77777777" w:rsidR="00931101" w:rsidRPr="00D808E6" w:rsidRDefault="00931101" w:rsidP="008040D9">
            <w:pPr>
              <w:widowControl w:val="0"/>
              <w:autoSpaceDE w:val="0"/>
              <w:autoSpaceDN w:val="0"/>
              <w:spacing w:after="0" w:line="278" w:lineRule="auto"/>
              <w:ind w:left="87" w:right="111"/>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1. Digital advertising</w:t>
            </w:r>
          </w:p>
          <w:p w14:paraId="25137057" w14:textId="77777777" w:rsidR="00931101" w:rsidRPr="00D808E6" w:rsidRDefault="00931101" w:rsidP="008040D9">
            <w:pPr>
              <w:widowControl w:val="0"/>
              <w:autoSpaceDE w:val="0"/>
              <w:autoSpaceDN w:val="0"/>
              <w:spacing w:after="0" w:line="278" w:lineRule="auto"/>
              <w:ind w:left="87" w:right="111"/>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2. Social media channels</w:t>
            </w:r>
          </w:p>
          <w:p w14:paraId="75C98475" w14:textId="77777777" w:rsidR="00931101" w:rsidRPr="00D808E6" w:rsidRDefault="00931101" w:rsidP="008040D9">
            <w:pPr>
              <w:widowControl w:val="0"/>
              <w:autoSpaceDE w:val="0"/>
              <w:autoSpaceDN w:val="0"/>
              <w:spacing w:after="0" w:line="278" w:lineRule="auto"/>
              <w:ind w:left="87" w:right="111"/>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4. Partnerships with local</w:t>
            </w:r>
          </w:p>
          <w:p w14:paraId="4EEB67F3" w14:textId="77777777" w:rsidR="00B36766" w:rsidRPr="00D808E6" w:rsidRDefault="00931101" w:rsidP="008040D9">
            <w:pPr>
              <w:widowControl w:val="0"/>
              <w:autoSpaceDE w:val="0"/>
              <w:autoSpaceDN w:val="0"/>
              <w:spacing w:after="0" w:line="278" w:lineRule="auto"/>
              <w:ind w:left="87" w:right="111"/>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businesses and organization</w:t>
            </w:r>
          </w:p>
        </w:tc>
        <w:tc>
          <w:tcPr>
            <w:tcW w:w="1116" w:type="pct"/>
            <w:tcBorders>
              <w:top w:val="nil"/>
            </w:tcBorders>
          </w:tcPr>
          <w:p w14:paraId="37FFC166" w14:textId="77777777" w:rsidR="00B36766" w:rsidRPr="00D808E6" w:rsidRDefault="00B36766" w:rsidP="008040D9">
            <w:pPr>
              <w:widowControl w:val="0"/>
              <w:autoSpaceDE w:val="0"/>
              <w:autoSpaceDN w:val="0"/>
              <w:spacing w:after="0" w:line="240" w:lineRule="auto"/>
              <w:jc w:val="both"/>
              <w:rPr>
                <w:rFonts w:ascii="Times New Roman" w:eastAsia="Arial MT" w:hAnsi="Times New Roman" w:cs="Times New Roman"/>
                <w:sz w:val="24"/>
                <w:szCs w:val="24"/>
              </w:rPr>
            </w:pPr>
          </w:p>
        </w:tc>
      </w:tr>
      <w:tr w:rsidR="00B36766" w:rsidRPr="00D808E6" w14:paraId="45EE2D2F" w14:textId="77777777" w:rsidTr="00D808E6">
        <w:trPr>
          <w:trHeight w:val="3437"/>
        </w:trPr>
        <w:tc>
          <w:tcPr>
            <w:tcW w:w="1845" w:type="pct"/>
            <w:gridSpan w:val="3"/>
          </w:tcPr>
          <w:p w14:paraId="6A5D1EC0" w14:textId="77777777" w:rsidR="00B36766" w:rsidRPr="00D808E6" w:rsidRDefault="00B36766" w:rsidP="008040D9">
            <w:pPr>
              <w:widowControl w:val="0"/>
              <w:autoSpaceDE w:val="0"/>
              <w:autoSpaceDN w:val="0"/>
              <w:spacing w:before="77" w:after="0" w:line="240" w:lineRule="auto"/>
              <w:ind w:left="88"/>
              <w:jc w:val="both"/>
              <w:rPr>
                <w:rFonts w:ascii="Times New Roman" w:eastAsia="Arial MT" w:hAnsi="Times New Roman" w:cs="Times New Roman"/>
                <w:b/>
                <w:sz w:val="24"/>
                <w:szCs w:val="24"/>
              </w:rPr>
            </w:pPr>
            <w:r w:rsidRPr="00D808E6">
              <w:rPr>
                <w:rFonts w:ascii="Times New Roman" w:eastAsia="Arial MT" w:hAnsi="Times New Roman" w:cs="Times New Roman"/>
                <w:b/>
                <w:w w:val="90"/>
                <w:sz w:val="24"/>
                <w:szCs w:val="24"/>
              </w:rPr>
              <w:t>Cost</w:t>
            </w:r>
            <w:r w:rsidRPr="00D808E6">
              <w:rPr>
                <w:rFonts w:ascii="Times New Roman" w:eastAsia="Arial MT" w:hAnsi="Times New Roman" w:cs="Times New Roman"/>
                <w:b/>
                <w:spacing w:val="13"/>
                <w:w w:val="90"/>
                <w:sz w:val="24"/>
                <w:szCs w:val="24"/>
              </w:rPr>
              <w:t xml:space="preserve"> </w:t>
            </w:r>
            <w:r w:rsidRPr="00D808E6">
              <w:rPr>
                <w:rFonts w:ascii="Times New Roman" w:eastAsia="Arial MT" w:hAnsi="Times New Roman" w:cs="Times New Roman"/>
                <w:b/>
                <w:w w:val="90"/>
                <w:sz w:val="24"/>
                <w:szCs w:val="24"/>
              </w:rPr>
              <w:t>Structure</w:t>
            </w:r>
          </w:p>
          <w:p w14:paraId="117188AA" w14:textId="77777777" w:rsidR="00B36766" w:rsidRPr="00D808E6" w:rsidRDefault="00B36766" w:rsidP="008040D9">
            <w:pPr>
              <w:widowControl w:val="0"/>
              <w:autoSpaceDE w:val="0"/>
              <w:autoSpaceDN w:val="0"/>
              <w:spacing w:before="15" w:after="0" w:line="240" w:lineRule="auto"/>
              <w:ind w:left="88"/>
              <w:jc w:val="both"/>
              <w:rPr>
                <w:rFonts w:ascii="Times New Roman" w:eastAsia="Arial MT" w:hAnsi="Times New Roman" w:cs="Times New Roman"/>
                <w:color w:val="636363"/>
                <w:sz w:val="24"/>
                <w:szCs w:val="24"/>
              </w:rPr>
            </w:pPr>
          </w:p>
          <w:p w14:paraId="4B949E39" w14:textId="77777777" w:rsidR="00931101" w:rsidRPr="00D808E6" w:rsidRDefault="00931101" w:rsidP="008040D9">
            <w:pPr>
              <w:pStyle w:val="Listparagraf"/>
              <w:widowControl w:val="0"/>
              <w:numPr>
                <w:ilvl w:val="0"/>
                <w:numId w:val="5"/>
              </w:numPr>
              <w:autoSpaceDE w:val="0"/>
              <w:autoSpaceDN w:val="0"/>
              <w:spacing w:before="15" w:after="0" w:line="240" w:lineRule="auto"/>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Rent and utilities</w:t>
            </w:r>
          </w:p>
          <w:p w14:paraId="1F86E0F4" w14:textId="77777777" w:rsidR="00931101" w:rsidRPr="00D808E6" w:rsidRDefault="00931101" w:rsidP="008040D9">
            <w:pPr>
              <w:pStyle w:val="Listparagraf"/>
              <w:widowControl w:val="0"/>
              <w:numPr>
                <w:ilvl w:val="0"/>
                <w:numId w:val="5"/>
              </w:numPr>
              <w:autoSpaceDE w:val="0"/>
              <w:autoSpaceDN w:val="0"/>
              <w:spacing w:before="15" w:after="0" w:line="240" w:lineRule="auto"/>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Gaming equipment and consoles</w:t>
            </w:r>
          </w:p>
          <w:p w14:paraId="1470A7DE" w14:textId="77777777" w:rsidR="00931101" w:rsidRPr="00D808E6" w:rsidRDefault="00931101" w:rsidP="008040D9">
            <w:pPr>
              <w:widowControl w:val="0"/>
              <w:autoSpaceDE w:val="0"/>
              <w:autoSpaceDN w:val="0"/>
              <w:spacing w:before="15" w:after="0" w:line="240" w:lineRule="auto"/>
              <w:ind w:left="88"/>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3. Salaries and wages</w:t>
            </w:r>
          </w:p>
          <w:p w14:paraId="40E49E1B" w14:textId="77777777" w:rsidR="00B36766" w:rsidRPr="00D808E6" w:rsidRDefault="00931101" w:rsidP="008040D9">
            <w:pPr>
              <w:widowControl w:val="0"/>
              <w:autoSpaceDE w:val="0"/>
              <w:autoSpaceDN w:val="0"/>
              <w:spacing w:before="15" w:after="0" w:line="240" w:lineRule="auto"/>
              <w:ind w:left="88"/>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4. Marketing and advertising costs</w:t>
            </w:r>
          </w:p>
        </w:tc>
        <w:tc>
          <w:tcPr>
            <w:tcW w:w="3155" w:type="pct"/>
            <w:gridSpan w:val="3"/>
          </w:tcPr>
          <w:p w14:paraId="1D923CF7" w14:textId="77777777" w:rsidR="00B36766" w:rsidRPr="00D808E6" w:rsidRDefault="00B36766" w:rsidP="008040D9">
            <w:pPr>
              <w:widowControl w:val="0"/>
              <w:autoSpaceDE w:val="0"/>
              <w:autoSpaceDN w:val="0"/>
              <w:spacing w:before="99" w:after="0" w:line="240" w:lineRule="auto"/>
              <w:ind w:left="87"/>
              <w:jc w:val="both"/>
              <w:rPr>
                <w:rFonts w:ascii="Times New Roman" w:eastAsia="Arial MT" w:hAnsi="Times New Roman" w:cs="Times New Roman"/>
                <w:b/>
                <w:sz w:val="24"/>
                <w:szCs w:val="24"/>
              </w:rPr>
            </w:pPr>
            <w:r w:rsidRPr="00D808E6">
              <w:rPr>
                <w:rFonts w:ascii="Times New Roman" w:eastAsia="Arial MT" w:hAnsi="Times New Roman" w:cs="Times New Roman"/>
                <w:b/>
                <w:spacing w:val="-2"/>
                <w:w w:val="95"/>
                <w:sz w:val="24"/>
                <w:szCs w:val="24"/>
              </w:rPr>
              <w:t>Revenue</w:t>
            </w:r>
            <w:r w:rsidRPr="00D808E6">
              <w:rPr>
                <w:rFonts w:ascii="Times New Roman" w:eastAsia="Arial MT" w:hAnsi="Times New Roman" w:cs="Times New Roman"/>
                <w:b/>
                <w:spacing w:val="-10"/>
                <w:w w:val="95"/>
                <w:sz w:val="24"/>
                <w:szCs w:val="24"/>
              </w:rPr>
              <w:t xml:space="preserve"> </w:t>
            </w:r>
            <w:r w:rsidRPr="00D808E6">
              <w:rPr>
                <w:rFonts w:ascii="Times New Roman" w:eastAsia="Arial MT" w:hAnsi="Times New Roman" w:cs="Times New Roman"/>
                <w:b/>
                <w:spacing w:val="-1"/>
                <w:w w:val="95"/>
                <w:sz w:val="24"/>
                <w:szCs w:val="24"/>
              </w:rPr>
              <w:t>Streams</w:t>
            </w:r>
          </w:p>
          <w:p w14:paraId="0E398A54" w14:textId="77777777" w:rsidR="00B36766" w:rsidRPr="00D808E6" w:rsidRDefault="00B36766" w:rsidP="008040D9">
            <w:pPr>
              <w:widowControl w:val="0"/>
              <w:autoSpaceDE w:val="0"/>
              <w:autoSpaceDN w:val="0"/>
              <w:spacing w:before="77" w:after="0" w:line="259" w:lineRule="auto"/>
              <w:ind w:left="87" w:right="5134"/>
              <w:jc w:val="both"/>
              <w:rPr>
                <w:rFonts w:ascii="Times New Roman" w:eastAsia="Arial MT" w:hAnsi="Times New Roman" w:cs="Times New Roman"/>
                <w:color w:val="636363"/>
                <w:spacing w:val="-1"/>
                <w:sz w:val="24"/>
                <w:szCs w:val="24"/>
              </w:rPr>
            </w:pPr>
          </w:p>
          <w:p w14:paraId="507C6DA4" w14:textId="77777777" w:rsidR="00931101" w:rsidRPr="00D808E6" w:rsidRDefault="00931101" w:rsidP="008040D9">
            <w:pPr>
              <w:widowControl w:val="0"/>
              <w:autoSpaceDE w:val="0"/>
              <w:autoSpaceDN w:val="0"/>
              <w:spacing w:before="77" w:after="0" w:line="259" w:lineRule="auto"/>
              <w:ind w:left="87" w:right="5134"/>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1. Admission and membership fees</w:t>
            </w:r>
          </w:p>
          <w:p w14:paraId="5086FE19" w14:textId="77777777" w:rsidR="00931101" w:rsidRPr="00D808E6" w:rsidRDefault="00931101" w:rsidP="008040D9">
            <w:pPr>
              <w:widowControl w:val="0"/>
              <w:autoSpaceDE w:val="0"/>
              <w:autoSpaceDN w:val="0"/>
              <w:spacing w:before="77" w:after="0" w:line="259" w:lineRule="auto"/>
              <w:ind w:left="87" w:right="5134"/>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2. Food and beverage sales</w:t>
            </w:r>
          </w:p>
          <w:p w14:paraId="65CEF6E5" w14:textId="77777777" w:rsidR="00931101" w:rsidRPr="00D808E6" w:rsidRDefault="00931101" w:rsidP="008040D9">
            <w:pPr>
              <w:widowControl w:val="0"/>
              <w:autoSpaceDE w:val="0"/>
              <w:autoSpaceDN w:val="0"/>
              <w:spacing w:before="77" w:after="0" w:line="259" w:lineRule="auto"/>
              <w:ind w:left="87" w:right="5134"/>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3. Sales of gaming merchandise and accessories</w:t>
            </w:r>
          </w:p>
          <w:p w14:paraId="4FE2AC05" w14:textId="77777777" w:rsidR="00B36766" w:rsidRPr="00D808E6" w:rsidRDefault="00931101" w:rsidP="008040D9">
            <w:pPr>
              <w:widowControl w:val="0"/>
              <w:autoSpaceDE w:val="0"/>
              <w:autoSpaceDN w:val="0"/>
              <w:spacing w:after="0" w:line="240" w:lineRule="auto"/>
              <w:jc w:val="both"/>
              <w:rPr>
                <w:rFonts w:ascii="Times New Roman" w:eastAsia="Arial MT" w:hAnsi="Times New Roman" w:cs="Times New Roman"/>
                <w:sz w:val="24"/>
                <w:szCs w:val="24"/>
              </w:rPr>
            </w:pPr>
            <w:r w:rsidRPr="00D808E6">
              <w:rPr>
                <w:rFonts w:ascii="Times New Roman" w:eastAsia="Arial MT" w:hAnsi="Times New Roman" w:cs="Times New Roman"/>
                <w:sz w:val="24"/>
                <w:szCs w:val="24"/>
              </w:rPr>
              <w:t xml:space="preserve"> 4. Sponsorships and donations</w:t>
            </w:r>
          </w:p>
        </w:tc>
      </w:tr>
    </w:tbl>
    <w:p w14:paraId="5D483718" w14:textId="77777777" w:rsidR="00B36766" w:rsidRPr="00D808E6" w:rsidRDefault="00B36766" w:rsidP="00B36766">
      <w:pPr>
        <w:spacing w:line="360" w:lineRule="auto"/>
        <w:rPr>
          <w:rFonts w:ascii="Times New Roman" w:hAnsi="Times New Roman" w:cs="Times New Roman"/>
          <w:sz w:val="24"/>
          <w:szCs w:val="24"/>
        </w:rPr>
      </w:pPr>
    </w:p>
    <w:sectPr w:rsidR="00B36766" w:rsidRPr="00D808E6" w:rsidSect="00F01BD5">
      <w:pgSz w:w="15840" w:h="1224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47C26"/>
    <w:multiLevelType w:val="hybridMultilevel"/>
    <w:tmpl w:val="D786E324"/>
    <w:lvl w:ilvl="0" w:tplc="A59019A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1022189"/>
    <w:multiLevelType w:val="hybridMultilevel"/>
    <w:tmpl w:val="74ECF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206990"/>
    <w:multiLevelType w:val="multilevel"/>
    <w:tmpl w:val="8C3C6582"/>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3" w15:restartNumberingAfterBreak="0">
    <w:nsid w:val="65BE6FBA"/>
    <w:multiLevelType w:val="hybridMultilevel"/>
    <w:tmpl w:val="1772B734"/>
    <w:lvl w:ilvl="0" w:tplc="B59A48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1157E"/>
    <w:multiLevelType w:val="hybridMultilevel"/>
    <w:tmpl w:val="7C404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6718A2"/>
    <w:multiLevelType w:val="hybridMultilevel"/>
    <w:tmpl w:val="DA2A251A"/>
    <w:lvl w:ilvl="0" w:tplc="AEEABD82">
      <w:start w:val="1"/>
      <w:numFmt w:val="decimal"/>
      <w:lvlText w:val="%1."/>
      <w:lvlJc w:val="left"/>
      <w:pPr>
        <w:ind w:left="448" w:hanging="360"/>
      </w:pPr>
      <w:rPr>
        <w:rFonts w:hint="default"/>
      </w:rPr>
    </w:lvl>
    <w:lvl w:ilvl="1" w:tplc="08090019" w:tentative="1">
      <w:start w:val="1"/>
      <w:numFmt w:val="lowerLetter"/>
      <w:lvlText w:val="%2."/>
      <w:lvlJc w:val="left"/>
      <w:pPr>
        <w:ind w:left="1168" w:hanging="360"/>
      </w:pPr>
    </w:lvl>
    <w:lvl w:ilvl="2" w:tplc="0809001B" w:tentative="1">
      <w:start w:val="1"/>
      <w:numFmt w:val="lowerRoman"/>
      <w:lvlText w:val="%3."/>
      <w:lvlJc w:val="right"/>
      <w:pPr>
        <w:ind w:left="1888" w:hanging="180"/>
      </w:pPr>
    </w:lvl>
    <w:lvl w:ilvl="3" w:tplc="0809000F" w:tentative="1">
      <w:start w:val="1"/>
      <w:numFmt w:val="decimal"/>
      <w:lvlText w:val="%4."/>
      <w:lvlJc w:val="left"/>
      <w:pPr>
        <w:ind w:left="2608" w:hanging="360"/>
      </w:pPr>
    </w:lvl>
    <w:lvl w:ilvl="4" w:tplc="08090019" w:tentative="1">
      <w:start w:val="1"/>
      <w:numFmt w:val="lowerLetter"/>
      <w:lvlText w:val="%5."/>
      <w:lvlJc w:val="left"/>
      <w:pPr>
        <w:ind w:left="3328" w:hanging="360"/>
      </w:pPr>
    </w:lvl>
    <w:lvl w:ilvl="5" w:tplc="0809001B" w:tentative="1">
      <w:start w:val="1"/>
      <w:numFmt w:val="lowerRoman"/>
      <w:lvlText w:val="%6."/>
      <w:lvlJc w:val="right"/>
      <w:pPr>
        <w:ind w:left="4048" w:hanging="180"/>
      </w:pPr>
    </w:lvl>
    <w:lvl w:ilvl="6" w:tplc="0809000F" w:tentative="1">
      <w:start w:val="1"/>
      <w:numFmt w:val="decimal"/>
      <w:lvlText w:val="%7."/>
      <w:lvlJc w:val="left"/>
      <w:pPr>
        <w:ind w:left="4768" w:hanging="360"/>
      </w:pPr>
    </w:lvl>
    <w:lvl w:ilvl="7" w:tplc="08090019" w:tentative="1">
      <w:start w:val="1"/>
      <w:numFmt w:val="lowerLetter"/>
      <w:lvlText w:val="%8."/>
      <w:lvlJc w:val="left"/>
      <w:pPr>
        <w:ind w:left="5488" w:hanging="360"/>
      </w:pPr>
    </w:lvl>
    <w:lvl w:ilvl="8" w:tplc="0809001B" w:tentative="1">
      <w:start w:val="1"/>
      <w:numFmt w:val="lowerRoman"/>
      <w:lvlText w:val="%9."/>
      <w:lvlJc w:val="right"/>
      <w:pPr>
        <w:ind w:left="6208" w:hanging="180"/>
      </w:pPr>
    </w:lvl>
  </w:abstractNum>
  <w:num w:numId="1" w16cid:durableId="1039085764">
    <w:abstractNumId w:val="4"/>
  </w:num>
  <w:num w:numId="2" w16cid:durableId="470176985">
    <w:abstractNumId w:val="1"/>
  </w:num>
  <w:num w:numId="3" w16cid:durableId="515194777">
    <w:abstractNumId w:val="0"/>
  </w:num>
  <w:num w:numId="4" w16cid:durableId="221255792">
    <w:abstractNumId w:val="3"/>
  </w:num>
  <w:num w:numId="5" w16cid:durableId="1664120376">
    <w:abstractNumId w:val="5"/>
  </w:num>
  <w:num w:numId="6" w16cid:durableId="1228568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06A"/>
    <w:rsid w:val="00060C84"/>
    <w:rsid w:val="0011476C"/>
    <w:rsid w:val="00151E56"/>
    <w:rsid w:val="0015351F"/>
    <w:rsid w:val="001E4D4D"/>
    <w:rsid w:val="001F116B"/>
    <w:rsid w:val="002133C9"/>
    <w:rsid w:val="00242E8F"/>
    <w:rsid w:val="002726D7"/>
    <w:rsid w:val="002A3EE0"/>
    <w:rsid w:val="00324206"/>
    <w:rsid w:val="00341ECB"/>
    <w:rsid w:val="00353ACD"/>
    <w:rsid w:val="0036185E"/>
    <w:rsid w:val="00367293"/>
    <w:rsid w:val="00380948"/>
    <w:rsid w:val="003943F4"/>
    <w:rsid w:val="00474824"/>
    <w:rsid w:val="00484677"/>
    <w:rsid w:val="0051400B"/>
    <w:rsid w:val="006C1F04"/>
    <w:rsid w:val="006C3B47"/>
    <w:rsid w:val="006F0742"/>
    <w:rsid w:val="007212F6"/>
    <w:rsid w:val="00766698"/>
    <w:rsid w:val="007B1EFA"/>
    <w:rsid w:val="008040D9"/>
    <w:rsid w:val="00823ECD"/>
    <w:rsid w:val="00824849"/>
    <w:rsid w:val="00881C7E"/>
    <w:rsid w:val="008876BA"/>
    <w:rsid w:val="00915F49"/>
    <w:rsid w:val="00931101"/>
    <w:rsid w:val="009D6119"/>
    <w:rsid w:val="00A00022"/>
    <w:rsid w:val="00A332D2"/>
    <w:rsid w:val="00AC6957"/>
    <w:rsid w:val="00AD0B7A"/>
    <w:rsid w:val="00B36766"/>
    <w:rsid w:val="00C11660"/>
    <w:rsid w:val="00C40446"/>
    <w:rsid w:val="00C863AC"/>
    <w:rsid w:val="00CD54EE"/>
    <w:rsid w:val="00CE27FD"/>
    <w:rsid w:val="00D10146"/>
    <w:rsid w:val="00D56E21"/>
    <w:rsid w:val="00D6306A"/>
    <w:rsid w:val="00D808E6"/>
    <w:rsid w:val="00DA0701"/>
    <w:rsid w:val="00DB5148"/>
    <w:rsid w:val="00DF4535"/>
    <w:rsid w:val="00E754AC"/>
    <w:rsid w:val="00E81324"/>
    <w:rsid w:val="00E8504D"/>
    <w:rsid w:val="00EF12CA"/>
    <w:rsid w:val="00F01BD5"/>
    <w:rsid w:val="00F63A03"/>
    <w:rsid w:val="00F671CD"/>
    <w:rsid w:val="00FA522D"/>
    <w:rsid w:val="00FC22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8B9B0"/>
  <w15:docId w15:val="{3F0E9109-FF8A-4776-ABEC-007A322EF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2133C9"/>
    <w:pPr>
      <w:keepNext/>
      <w:keepLines/>
      <w:numPr>
        <w:numId w:val="6"/>
      </w:numPr>
      <w:spacing w:before="240" w:after="0"/>
      <w:outlineLvl w:val="0"/>
    </w:pPr>
    <w:rPr>
      <w:rFonts w:ascii="Times New Roman" w:eastAsiaTheme="majorEastAsia" w:hAnsi="Times New Roman" w:cs="Times New Roman"/>
      <w:b/>
      <w:sz w:val="24"/>
      <w:szCs w:val="32"/>
    </w:rPr>
  </w:style>
  <w:style w:type="paragraph" w:styleId="Titlu2">
    <w:name w:val="heading 2"/>
    <w:basedOn w:val="Normal"/>
    <w:next w:val="Normal"/>
    <w:link w:val="Titlu2Caracter"/>
    <w:uiPriority w:val="9"/>
    <w:unhideWhenUsed/>
    <w:qFormat/>
    <w:rsid w:val="00D808E6"/>
    <w:pPr>
      <w:keepNext/>
      <w:keepLines/>
      <w:numPr>
        <w:ilvl w:val="1"/>
        <w:numId w:val="6"/>
      </w:numPr>
      <w:spacing w:before="40" w:after="0"/>
      <w:outlineLvl w:val="1"/>
    </w:pPr>
    <w:rPr>
      <w:rFonts w:asciiTheme="majorHAnsi" w:eastAsiaTheme="majorEastAsia" w:hAnsiTheme="majorHAnsi" w:cstheme="majorBidi"/>
      <w:color w:val="365F91" w:themeColor="accent1" w:themeShade="BF"/>
      <w:sz w:val="26"/>
      <w:szCs w:val="26"/>
    </w:rPr>
  </w:style>
  <w:style w:type="paragraph" w:styleId="Titlu3">
    <w:name w:val="heading 3"/>
    <w:basedOn w:val="Normal"/>
    <w:next w:val="Normal"/>
    <w:link w:val="Titlu3Caracter"/>
    <w:uiPriority w:val="9"/>
    <w:semiHidden/>
    <w:unhideWhenUsed/>
    <w:qFormat/>
    <w:rsid w:val="00D808E6"/>
    <w:pPr>
      <w:keepNext/>
      <w:keepLines/>
      <w:numPr>
        <w:ilvl w:val="2"/>
        <w:numId w:val="6"/>
      </w:numPr>
      <w:spacing w:before="40" w:after="0"/>
      <w:outlineLvl w:val="2"/>
    </w:pPr>
    <w:rPr>
      <w:rFonts w:asciiTheme="majorHAnsi" w:eastAsiaTheme="majorEastAsia" w:hAnsiTheme="majorHAnsi" w:cstheme="majorBidi"/>
      <w:color w:val="243F60" w:themeColor="accent1" w:themeShade="7F"/>
      <w:sz w:val="24"/>
      <w:szCs w:val="24"/>
    </w:rPr>
  </w:style>
  <w:style w:type="paragraph" w:styleId="Titlu4">
    <w:name w:val="heading 4"/>
    <w:basedOn w:val="Normal"/>
    <w:next w:val="Normal"/>
    <w:link w:val="Titlu4Caracter"/>
    <w:uiPriority w:val="9"/>
    <w:semiHidden/>
    <w:unhideWhenUsed/>
    <w:qFormat/>
    <w:rsid w:val="00D808E6"/>
    <w:pPr>
      <w:keepNext/>
      <w:keepLines/>
      <w:numPr>
        <w:ilvl w:val="3"/>
        <w:numId w:val="6"/>
      </w:numPr>
      <w:spacing w:before="40" w:after="0"/>
      <w:outlineLvl w:val="3"/>
    </w:pPr>
    <w:rPr>
      <w:rFonts w:asciiTheme="majorHAnsi" w:eastAsiaTheme="majorEastAsia" w:hAnsiTheme="majorHAnsi" w:cstheme="majorBidi"/>
      <w:i/>
      <w:iCs/>
      <w:color w:val="365F91" w:themeColor="accent1" w:themeShade="BF"/>
    </w:rPr>
  </w:style>
  <w:style w:type="paragraph" w:styleId="Titlu5">
    <w:name w:val="heading 5"/>
    <w:basedOn w:val="Normal"/>
    <w:next w:val="Normal"/>
    <w:link w:val="Titlu5Caracter"/>
    <w:uiPriority w:val="9"/>
    <w:semiHidden/>
    <w:unhideWhenUsed/>
    <w:qFormat/>
    <w:rsid w:val="00D808E6"/>
    <w:pPr>
      <w:keepNext/>
      <w:keepLines/>
      <w:numPr>
        <w:ilvl w:val="4"/>
        <w:numId w:val="6"/>
      </w:numPr>
      <w:spacing w:before="40" w:after="0"/>
      <w:outlineLvl w:val="4"/>
    </w:pPr>
    <w:rPr>
      <w:rFonts w:asciiTheme="majorHAnsi" w:eastAsiaTheme="majorEastAsia" w:hAnsiTheme="majorHAnsi" w:cstheme="majorBidi"/>
      <w:color w:val="365F91" w:themeColor="accent1" w:themeShade="BF"/>
    </w:rPr>
  </w:style>
  <w:style w:type="paragraph" w:styleId="Titlu6">
    <w:name w:val="heading 6"/>
    <w:basedOn w:val="Normal"/>
    <w:next w:val="Normal"/>
    <w:link w:val="Titlu6Caracter"/>
    <w:uiPriority w:val="9"/>
    <w:semiHidden/>
    <w:unhideWhenUsed/>
    <w:qFormat/>
    <w:rsid w:val="00D808E6"/>
    <w:pPr>
      <w:keepNext/>
      <w:keepLines/>
      <w:numPr>
        <w:ilvl w:val="5"/>
        <w:numId w:val="6"/>
      </w:numPr>
      <w:spacing w:before="40" w:after="0"/>
      <w:outlineLvl w:val="5"/>
    </w:pPr>
    <w:rPr>
      <w:rFonts w:asciiTheme="majorHAnsi" w:eastAsiaTheme="majorEastAsia" w:hAnsiTheme="majorHAnsi" w:cstheme="majorBidi"/>
      <w:color w:val="243F60" w:themeColor="accent1" w:themeShade="7F"/>
    </w:rPr>
  </w:style>
  <w:style w:type="paragraph" w:styleId="Titlu7">
    <w:name w:val="heading 7"/>
    <w:basedOn w:val="Normal"/>
    <w:next w:val="Normal"/>
    <w:link w:val="Titlu7Caracter"/>
    <w:uiPriority w:val="9"/>
    <w:semiHidden/>
    <w:unhideWhenUsed/>
    <w:qFormat/>
    <w:rsid w:val="00D808E6"/>
    <w:pPr>
      <w:keepNext/>
      <w:keepLines/>
      <w:numPr>
        <w:ilvl w:val="6"/>
        <w:numId w:val="6"/>
      </w:numPr>
      <w:spacing w:before="40" w:after="0"/>
      <w:outlineLvl w:val="6"/>
    </w:pPr>
    <w:rPr>
      <w:rFonts w:asciiTheme="majorHAnsi" w:eastAsiaTheme="majorEastAsia" w:hAnsiTheme="majorHAnsi" w:cstheme="majorBidi"/>
      <w:i/>
      <w:iCs/>
      <w:color w:val="243F60" w:themeColor="accent1" w:themeShade="7F"/>
    </w:rPr>
  </w:style>
  <w:style w:type="paragraph" w:styleId="Titlu8">
    <w:name w:val="heading 8"/>
    <w:basedOn w:val="Normal"/>
    <w:next w:val="Normal"/>
    <w:link w:val="Titlu8Caracter"/>
    <w:uiPriority w:val="9"/>
    <w:semiHidden/>
    <w:unhideWhenUsed/>
    <w:qFormat/>
    <w:rsid w:val="00D808E6"/>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D808E6"/>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DB5148"/>
    <w:pPr>
      <w:ind w:left="720"/>
      <w:contextualSpacing/>
    </w:pPr>
  </w:style>
  <w:style w:type="character" w:customStyle="1" w:styleId="Titlu1Caracter">
    <w:name w:val="Titlu 1 Caracter"/>
    <w:basedOn w:val="Fontdeparagrafimplicit"/>
    <w:link w:val="Titlu1"/>
    <w:uiPriority w:val="9"/>
    <w:rsid w:val="002133C9"/>
    <w:rPr>
      <w:rFonts w:ascii="Times New Roman" w:eastAsiaTheme="majorEastAsia" w:hAnsi="Times New Roman" w:cs="Times New Roman"/>
      <w:b/>
      <w:sz w:val="24"/>
      <w:szCs w:val="32"/>
    </w:rPr>
  </w:style>
  <w:style w:type="paragraph" w:styleId="Titlucuprins">
    <w:name w:val="TOC Heading"/>
    <w:basedOn w:val="Titlu1"/>
    <w:next w:val="Normal"/>
    <w:uiPriority w:val="39"/>
    <w:unhideWhenUsed/>
    <w:qFormat/>
    <w:rsid w:val="00B36766"/>
    <w:pPr>
      <w:numPr>
        <w:numId w:val="0"/>
      </w:numPr>
      <w:spacing w:line="259" w:lineRule="auto"/>
      <w:outlineLvl w:val="9"/>
    </w:pPr>
    <w:rPr>
      <w:rFonts w:asciiTheme="majorHAnsi" w:hAnsiTheme="majorHAnsi" w:cstheme="majorBidi"/>
      <w:b w:val="0"/>
      <w:color w:val="365F91" w:themeColor="accent1" w:themeShade="BF"/>
    </w:rPr>
  </w:style>
  <w:style w:type="paragraph" w:styleId="Cuprins1">
    <w:name w:val="toc 1"/>
    <w:basedOn w:val="Normal"/>
    <w:next w:val="Normal"/>
    <w:autoRedefine/>
    <w:uiPriority w:val="39"/>
    <w:unhideWhenUsed/>
    <w:rsid w:val="00B36766"/>
    <w:pPr>
      <w:spacing w:after="100"/>
    </w:pPr>
  </w:style>
  <w:style w:type="character" w:styleId="Hyperlink">
    <w:name w:val="Hyperlink"/>
    <w:basedOn w:val="Fontdeparagrafimplicit"/>
    <w:uiPriority w:val="99"/>
    <w:unhideWhenUsed/>
    <w:rsid w:val="00B36766"/>
    <w:rPr>
      <w:color w:val="0000FF" w:themeColor="hyperlink"/>
      <w:u w:val="single"/>
    </w:rPr>
  </w:style>
  <w:style w:type="character" w:customStyle="1" w:styleId="Titlu2Caracter">
    <w:name w:val="Titlu 2 Caracter"/>
    <w:basedOn w:val="Fontdeparagrafimplicit"/>
    <w:link w:val="Titlu2"/>
    <w:uiPriority w:val="9"/>
    <w:rsid w:val="00D808E6"/>
    <w:rPr>
      <w:rFonts w:asciiTheme="majorHAnsi" w:eastAsiaTheme="majorEastAsia" w:hAnsiTheme="majorHAnsi" w:cstheme="majorBidi"/>
      <w:color w:val="365F91" w:themeColor="accent1" w:themeShade="BF"/>
      <w:sz w:val="26"/>
      <w:szCs w:val="26"/>
    </w:rPr>
  </w:style>
  <w:style w:type="character" w:customStyle="1" w:styleId="Titlu3Caracter">
    <w:name w:val="Titlu 3 Caracter"/>
    <w:basedOn w:val="Fontdeparagrafimplicit"/>
    <w:link w:val="Titlu3"/>
    <w:uiPriority w:val="9"/>
    <w:semiHidden/>
    <w:rsid w:val="00D808E6"/>
    <w:rPr>
      <w:rFonts w:asciiTheme="majorHAnsi" w:eastAsiaTheme="majorEastAsia" w:hAnsiTheme="majorHAnsi" w:cstheme="majorBidi"/>
      <w:color w:val="243F60" w:themeColor="accent1" w:themeShade="7F"/>
      <w:sz w:val="24"/>
      <w:szCs w:val="24"/>
    </w:rPr>
  </w:style>
  <w:style w:type="character" w:customStyle="1" w:styleId="Titlu4Caracter">
    <w:name w:val="Titlu 4 Caracter"/>
    <w:basedOn w:val="Fontdeparagrafimplicit"/>
    <w:link w:val="Titlu4"/>
    <w:uiPriority w:val="9"/>
    <w:semiHidden/>
    <w:rsid w:val="00D808E6"/>
    <w:rPr>
      <w:rFonts w:asciiTheme="majorHAnsi" w:eastAsiaTheme="majorEastAsia" w:hAnsiTheme="majorHAnsi" w:cstheme="majorBidi"/>
      <w:i/>
      <w:iCs/>
      <w:color w:val="365F91" w:themeColor="accent1" w:themeShade="BF"/>
    </w:rPr>
  </w:style>
  <w:style w:type="character" w:customStyle="1" w:styleId="Titlu5Caracter">
    <w:name w:val="Titlu 5 Caracter"/>
    <w:basedOn w:val="Fontdeparagrafimplicit"/>
    <w:link w:val="Titlu5"/>
    <w:uiPriority w:val="9"/>
    <w:semiHidden/>
    <w:rsid w:val="00D808E6"/>
    <w:rPr>
      <w:rFonts w:asciiTheme="majorHAnsi" w:eastAsiaTheme="majorEastAsia" w:hAnsiTheme="majorHAnsi" w:cstheme="majorBidi"/>
      <w:color w:val="365F91" w:themeColor="accent1" w:themeShade="BF"/>
    </w:rPr>
  </w:style>
  <w:style w:type="character" w:customStyle="1" w:styleId="Titlu6Caracter">
    <w:name w:val="Titlu 6 Caracter"/>
    <w:basedOn w:val="Fontdeparagrafimplicit"/>
    <w:link w:val="Titlu6"/>
    <w:uiPriority w:val="9"/>
    <w:semiHidden/>
    <w:rsid w:val="00D808E6"/>
    <w:rPr>
      <w:rFonts w:asciiTheme="majorHAnsi" w:eastAsiaTheme="majorEastAsia" w:hAnsiTheme="majorHAnsi" w:cstheme="majorBidi"/>
      <w:color w:val="243F60" w:themeColor="accent1" w:themeShade="7F"/>
    </w:rPr>
  </w:style>
  <w:style w:type="character" w:customStyle="1" w:styleId="Titlu7Caracter">
    <w:name w:val="Titlu 7 Caracter"/>
    <w:basedOn w:val="Fontdeparagrafimplicit"/>
    <w:link w:val="Titlu7"/>
    <w:uiPriority w:val="9"/>
    <w:semiHidden/>
    <w:rsid w:val="00D808E6"/>
    <w:rPr>
      <w:rFonts w:asciiTheme="majorHAnsi" w:eastAsiaTheme="majorEastAsia" w:hAnsiTheme="majorHAnsi" w:cstheme="majorBidi"/>
      <w:i/>
      <w:iCs/>
      <w:color w:val="243F60" w:themeColor="accent1" w:themeShade="7F"/>
    </w:rPr>
  </w:style>
  <w:style w:type="character" w:customStyle="1" w:styleId="Titlu8Caracter">
    <w:name w:val="Titlu 8 Caracter"/>
    <w:basedOn w:val="Fontdeparagrafimplicit"/>
    <w:link w:val="Titlu8"/>
    <w:uiPriority w:val="9"/>
    <w:semiHidden/>
    <w:rsid w:val="00D808E6"/>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D808E6"/>
    <w:rPr>
      <w:rFonts w:asciiTheme="majorHAnsi" w:eastAsiaTheme="majorEastAsia" w:hAnsiTheme="majorHAnsi" w:cstheme="majorBidi"/>
      <w:i/>
      <w:iCs/>
      <w:color w:val="272727" w:themeColor="text1" w:themeTint="D8"/>
      <w:sz w:val="21"/>
      <w:szCs w:val="21"/>
    </w:rPr>
  </w:style>
  <w:style w:type="paragraph" w:styleId="Cuprins2">
    <w:name w:val="toc 2"/>
    <w:basedOn w:val="Normal"/>
    <w:next w:val="Normal"/>
    <w:autoRedefine/>
    <w:uiPriority w:val="39"/>
    <w:unhideWhenUsed/>
    <w:rsid w:val="004846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968456">
      <w:bodyDiv w:val="1"/>
      <w:marLeft w:val="0"/>
      <w:marRight w:val="0"/>
      <w:marTop w:val="0"/>
      <w:marBottom w:val="0"/>
      <w:divBdr>
        <w:top w:val="none" w:sz="0" w:space="0" w:color="auto"/>
        <w:left w:val="none" w:sz="0" w:space="0" w:color="auto"/>
        <w:bottom w:val="none" w:sz="0" w:space="0" w:color="auto"/>
        <w:right w:val="none" w:sz="0" w:space="0" w:color="auto"/>
      </w:divBdr>
      <w:divsChild>
        <w:div w:id="340158822">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15C34-7492-44A5-9209-8737FAD71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2902</Words>
  <Characters>16544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Vlad Danceanu</cp:lastModifiedBy>
  <cp:revision>18</cp:revision>
  <dcterms:created xsi:type="dcterms:W3CDTF">2024-02-01T20:09:00Z</dcterms:created>
  <dcterms:modified xsi:type="dcterms:W3CDTF">2024-02-05T19:49:00Z</dcterms:modified>
</cp:coreProperties>
</file>