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5DF372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93BBE">
        <w:rPr>
          <w:rFonts w:asciiTheme="minorBidi" w:hAnsiTheme="minorBidi"/>
          <w:sz w:val="28"/>
          <w:szCs w:val="28"/>
        </w:rPr>
        <w:t>Maria Nawaz</w:t>
      </w:r>
    </w:p>
    <w:p w14:paraId="485B6F49" w14:textId="14DE08DB" w:rsidR="00ED5964" w:rsidRDefault="00ED5964" w:rsidP="00ED5964">
      <w:pPr>
        <w:jc w:val="both"/>
        <w:rPr>
          <w:rFonts w:asciiTheme="minorBidi" w:hAnsiTheme="minorBidi"/>
          <w:sz w:val="28"/>
          <w:szCs w:val="28"/>
        </w:rPr>
      </w:pPr>
      <w:r>
        <w:rPr>
          <w:rFonts w:asciiTheme="minorBidi" w:hAnsiTheme="minorBidi"/>
          <w:sz w:val="28"/>
          <w:szCs w:val="28"/>
        </w:rPr>
        <w:t>Student ID:</w:t>
      </w:r>
      <w:r w:rsidR="00693BBE">
        <w:rPr>
          <w:rFonts w:asciiTheme="minorBidi" w:hAnsiTheme="minorBidi"/>
          <w:sz w:val="28"/>
          <w:szCs w:val="28"/>
        </w:rPr>
        <w:t xml:space="preserve"> </w:t>
      </w:r>
      <w:r w:rsidR="00F02421">
        <w:rPr>
          <w:rFonts w:asciiTheme="minorBidi" w:hAnsiTheme="minorBidi"/>
          <w:sz w:val="28"/>
          <w:szCs w:val="28"/>
        </w:rPr>
        <w:t>2521133</w:t>
      </w:r>
    </w:p>
    <w:p w14:paraId="3C1E7A20" w14:textId="7DBC64F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02421">
        <w:rPr>
          <w:rFonts w:asciiTheme="minorBidi" w:hAnsiTheme="minorBidi"/>
          <w:sz w:val="28"/>
          <w:szCs w:val="28"/>
        </w:rPr>
        <w:t>LCHS4001</w:t>
      </w:r>
    </w:p>
    <w:p w14:paraId="4EEB2DA3" w14:textId="423FAE5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02421">
        <w:rPr>
          <w:rFonts w:asciiTheme="minorBidi" w:hAnsiTheme="minorBidi"/>
          <w:sz w:val="28"/>
          <w:szCs w:val="28"/>
        </w:rPr>
        <w:t xml:space="preserve">Academic and Employability </w:t>
      </w:r>
      <w:r w:rsidR="00130E51">
        <w:rPr>
          <w:rFonts w:asciiTheme="minorBidi" w:hAnsiTheme="minorBidi"/>
          <w:sz w:val="28"/>
          <w:szCs w:val="28"/>
        </w:rPr>
        <w:t xml:space="preserve">Skills </w:t>
      </w:r>
    </w:p>
    <w:p w14:paraId="112342CB" w14:textId="598082A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30E51">
        <w:rPr>
          <w:rFonts w:asciiTheme="minorBidi" w:hAnsiTheme="minorBidi"/>
          <w:sz w:val="28"/>
          <w:szCs w:val="28"/>
        </w:rPr>
        <w:t>Ch</w:t>
      </w:r>
      <w:r w:rsidR="00E27C2B">
        <w:rPr>
          <w:rFonts w:asciiTheme="minorBidi" w:hAnsiTheme="minorBidi"/>
          <w:sz w:val="28"/>
          <w:szCs w:val="28"/>
        </w:rPr>
        <w:t>arisse Brain</w:t>
      </w:r>
    </w:p>
    <w:p w14:paraId="78C0B80E" w14:textId="77777777" w:rsidR="00ED5964" w:rsidRDefault="00ED5964" w:rsidP="00ED5964">
      <w:pPr>
        <w:jc w:val="both"/>
        <w:rPr>
          <w:rFonts w:asciiTheme="minorBidi" w:hAnsiTheme="minorBidi"/>
          <w:sz w:val="28"/>
          <w:szCs w:val="28"/>
        </w:rPr>
      </w:pPr>
    </w:p>
    <w:p w14:paraId="2331B35C" w14:textId="6D5000C3" w:rsidR="007125F1" w:rsidRDefault="00ED5964" w:rsidP="00ED5964">
      <w:pPr>
        <w:jc w:val="both"/>
        <w:rPr>
          <w:rFonts w:asciiTheme="minorBidi" w:hAnsiTheme="minorBidi"/>
          <w:sz w:val="28"/>
          <w:szCs w:val="28"/>
        </w:rPr>
      </w:pPr>
      <w:r>
        <w:rPr>
          <w:rFonts w:asciiTheme="minorBidi" w:hAnsiTheme="minorBidi"/>
          <w:sz w:val="28"/>
          <w:szCs w:val="28"/>
        </w:rPr>
        <w:t>Submitted on:</w:t>
      </w:r>
      <w:r w:rsidR="00E27C2B">
        <w:rPr>
          <w:rFonts w:asciiTheme="minorBidi" w:hAnsiTheme="minorBidi"/>
          <w:sz w:val="28"/>
          <w:szCs w:val="28"/>
        </w:rPr>
        <w:t xml:space="preserve"> 0</w:t>
      </w:r>
      <w:r w:rsidR="00C30336">
        <w:rPr>
          <w:rFonts w:asciiTheme="minorBidi" w:hAnsiTheme="minorBidi"/>
          <w:sz w:val="28"/>
          <w:szCs w:val="28"/>
        </w:rPr>
        <w:t>6</w:t>
      </w:r>
      <w:r w:rsidR="00E27C2B">
        <w:rPr>
          <w:rFonts w:asciiTheme="minorBidi" w:hAnsiTheme="minorBidi"/>
          <w:sz w:val="28"/>
          <w:szCs w:val="28"/>
        </w:rPr>
        <w:t>/03/2026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5B7B27C3" w14:textId="77777777" w:rsidR="006E0AF6" w:rsidRDefault="006E0AF6" w:rsidP="00ED5964">
      <w:pPr>
        <w:jc w:val="both"/>
        <w:rPr>
          <w:rFonts w:asciiTheme="minorBidi" w:hAnsiTheme="minorBidi"/>
          <w:sz w:val="28"/>
          <w:szCs w:val="28"/>
        </w:rPr>
      </w:pPr>
    </w:p>
    <w:p w14:paraId="2A6A1F0E" w14:textId="5D77E438"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823"/>
        <w:gridCol w:w="10344"/>
      </w:tblGrid>
      <w:tr w:rsidR="00FE136A" w:rsidRPr="00627ACC" w14:paraId="1E1AE642" w14:textId="77777777" w:rsidTr="00AC0748">
        <w:trPr>
          <w:trHeight w:val="300"/>
        </w:trPr>
        <w:tc>
          <w:tcPr>
            <w:tcW w:w="3823"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10344"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AC0748">
        <w:trPr>
          <w:trHeight w:val="300"/>
        </w:trPr>
        <w:tc>
          <w:tcPr>
            <w:tcW w:w="3823"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0344" w:type="dxa"/>
          </w:tcPr>
          <w:p w14:paraId="3EE56B61" w14:textId="0F4D3745" w:rsidR="00872C8A" w:rsidRDefault="007D5E4C" w:rsidP="006B6BC0">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r</w:t>
            </w:r>
            <w:r w:rsidRPr="007D5E4C">
              <w:rPr>
                <w:rFonts w:ascii="Calibri" w:eastAsia="Times New Roman" w:hAnsi="Calibri" w:cs="Calibri"/>
                <w:kern w:val="0"/>
                <w:sz w:val="24"/>
                <w:szCs w:val="24"/>
                <w14:ligatures w14:val="none"/>
              </w:rPr>
              <w:t xml:space="preserve">esearched how to manage difficult </w:t>
            </w:r>
            <w:r w:rsidR="00BD7FE7" w:rsidRPr="007D5E4C">
              <w:rPr>
                <w:rFonts w:ascii="Calibri" w:eastAsia="Times New Roman" w:hAnsi="Calibri" w:cs="Calibri"/>
                <w:kern w:val="0"/>
                <w:sz w:val="24"/>
                <w:szCs w:val="24"/>
                <w14:ligatures w14:val="none"/>
              </w:rPr>
              <w:t>behaviour</w:t>
            </w:r>
            <w:r w:rsidR="00BD7FE7">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Adult nursing)</w:t>
            </w:r>
            <w:r w:rsidRPr="007D5E4C">
              <w:rPr>
                <w:rFonts w:ascii="Calibri" w:eastAsia="Times New Roman" w:hAnsi="Calibri" w:cs="Calibri"/>
                <w:kern w:val="0"/>
                <w:sz w:val="24"/>
                <w:szCs w:val="24"/>
                <w14:ligatures w14:val="none"/>
              </w:rPr>
              <w:t xml:space="preserve"> using the NHS website. This was a successful task because I found clear tips on how to calm patients down. The reason for this was the helpful information on the website, which gave me valuable ideas for my nursing work (NHS, 2024).</w:t>
            </w:r>
          </w:p>
          <w:p w14:paraId="6841A6F0" w14:textId="319874E2" w:rsidR="00B54E06" w:rsidRPr="00627ACC" w:rsidRDefault="00B54E06" w:rsidP="006B6BC0">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AC0748">
        <w:trPr>
          <w:trHeight w:val="300"/>
        </w:trPr>
        <w:tc>
          <w:tcPr>
            <w:tcW w:w="3823"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344" w:type="dxa"/>
          </w:tcPr>
          <w:p w14:paraId="4C26E4A3" w14:textId="3413B476" w:rsidR="0076206A" w:rsidRPr="00627ACC" w:rsidRDefault="00BD7FE7" w:rsidP="00E4585E">
            <w:pPr>
              <w:spacing w:after="0" w:line="240" w:lineRule="auto"/>
              <w:textAlignment w:val="baseline"/>
              <w:rPr>
                <w:rFonts w:ascii="Calibri" w:eastAsia="Times New Roman" w:hAnsi="Calibri" w:cs="Calibri"/>
                <w:kern w:val="0"/>
                <w:sz w:val="24"/>
                <w:szCs w:val="24"/>
                <w14:ligatures w14:val="none"/>
              </w:rPr>
            </w:pPr>
            <w:r w:rsidRPr="00BD7FE7">
              <w:rPr>
                <w:rFonts w:ascii="Calibri" w:eastAsia="Times New Roman" w:hAnsi="Calibri" w:cs="Calibri"/>
                <w:kern w:val="0"/>
                <w:sz w:val="24"/>
                <w:szCs w:val="24"/>
                <w14:ligatures w14:val="none"/>
              </w:rPr>
              <w:t xml:space="preserve">My presentation was about why some patients feel upset or angry. I felt strong and confident while speaking because I organized my notes well. </w:t>
            </w:r>
            <w:r w:rsidR="00D22943">
              <w:rPr>
                <w:rFonts w:ascii="Calibri" w:eastAsia="Times New Roman" w:hAnsi="Calibri" w:cs="Calibri"/>
                <w:kern w:val="0"/>
                <w:sz w:val="24"/>
                <w:szCs w:val="24"/>
                <w14:ligatures w14:val="none"/>
              </w:rPr>
              <w:t xml:space="preserve">As a result, I was </w:t>
            </w:r>
            <w:r w:rsidR="00E413AB">
              <w:rPr>
                <w:rFonts w:ascii="Calibri" w:eastAsia="Times New Roman" w:hAnsi="Calibri" w:cs="Calibri"/>
                <w:kern w:val="0"/>
                <w:sz w:val="24"/>
                <w:szCs w:val="24"/>
                <w14:ligatures w14:val="none"/>
              </w:rPr>
              <w:t xml:space="preserve">able to show how staying </w:t>
            </w:r>
            <w:r w:rsidR="005C20AB">
              <w:rPr>
                <w:rFonts w:ascii="Calibri" w:eastAsia="Times New Roman" w:hAnsi="Calibri" w:cs="Calibri"/>
                <w:kern w:val="0"/>
                <w:sz w:val="24"/>
                <w:szCs w:val="24"/>
                <w14:ligatures w14:val="none"/>
              </w:rPr>
              <w:t>calm</w:t>
            </w:r>
            <w:r w:rsidR="00E413AB">
              <w:rPr>
                <w:rFonts w:ascii="Calibri" w:eastAsia="Times New Roman" w:hAnsi="Calibri" w:cs="Calibri"/>
                <w:kern w:val="0"/>
                <w:sz w:val="24"/>
                <w:szCs w:val="24"/>
                <w14:ligatures w14:val="none"/>
              </w:rPr>
              <w:t xml:space="preserve"> and </w:t>
            </w:r>
            <w:r w:rsidR="005C20AB">
              <w:rPr>
                <w:rFonts w:ascii="Calibri" w:eastAsia="Times New Roman" w:hAnsi="Calibri" w:cs="Calibri"/>
                <w:kern w:val="0"/>
                <w:sz w:val="24"/>
                <w:szCs w:val="24"/>
                <w14:ligatures w14:val="none"/>
              </w:rPr>
              <w:t>using distraction</w:t>
            </w:r>
            <w:r w:rsidR="00C643DC">
              <w:rPr>
                <w:rFonts w:ascii="Calibri" w:eastAsia="Times New Roman" w:hAnsi="Calibri" w:cs="Calibri"/>
                <w:kern w:val="0"/>
                <w:sz w:val="24"/>
                <w:szCs w:val="24"/>
                <w14:ligatures w14:val="none"/>
              </w:rPr>
              <w:t xml:space="preserve"> is a successful way to help </w:t>
            </w:r>
            <w:r w:rsidR="005C20AB">
              <w:rPr>
                <w:rFonts w:ascii="Calibri" w:eastAsia="Times New Roman" w:hAnsi="Calibri" w:cs="Calibri"/>
                <w:kern w:val="0"/>
                <w:sz w:val="24"/>
                <w:szCs w:val="24"/>
                <w14:ligatures w14:val="none"/>
              </w:rPr>
              <w:t>a patient feel safe.</w:t>
            </w:r>
          </w:p>
        </w:tc>
      </w:tr>
      <w:tr w:rsidR="00FE136A" w:rsidRPr="00627ACC" w14:paraId="43E38DAD" w14:textId="77777777" w:rsidTr="00AC0748">
        <w:trPr>
          <w:trHeight w:val="300"/>
        </w:trPr>
        <w:tc>
          <w:tcPr>
            <w:tcW w:w="3823" w:type="dxa"/>
            <w:hideMark/>
          </w:tcPr>
          <w:p w14:paraId="20425441" w14:textId="01304B4F"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B5466B"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10344" w:type="dxa"/>
          </w:tcPr>
          <w:p w14:paraId="41280F84" w14:textId="26431720" w:rsidR="00FE136A" w:rsidRDefault="0002592B" w:rsidP="008904C3">
            <w:pPr>
              <w:spacing w:after="0" w:line="240" w:lineRule="auto"/>
              <w:textAlignment w:val="baseline"/>
              <w:rPr>
                <w:rFonts w:ascii="Calibri" w:eastAsia="Times New Roman" w:hAnsi="Calibri" w:cs="Calibri"/>
                <w:kern w:val="0"/>
                <w:sz w:val="24"/>
                <w:szCs w:val="24"/>
                <w14:ligatures w14:val="none"/>
              </w:rPr>
            </w:pPr>
            <w:r w:rsidRPr="0002592B">
              <w:rPr>
                <w:rFonts w:ascii="Calibri" w:eastAsia="Times New Roman" w:hAnsi="Calibri" w:cs="Calibri"/>
                <w:kern w:val="0"/>
                <w:sz w:val="24"/>
                <w:szCs w:val="24"/>
                <w14:ligatures w14:val="none"/>
              </w:rPr>
              <w:t xml:space="preserve">One difficulty I had was </w:t>
            </w:r>
            <w:r w:rsidR="00FC25A6">
              <w:rPr>
                <w:rFonts w:ascii="Calibri" w:eastAsia="Times New Roman" w:hAnsi="Calibri" w:cs="Calibri"/>
                <w:kern w:val="0"/>
                <w:sz w:val="24"/>
                <w:szCs w:val="24"/>
                <w14:ligatures w14:val="none"/>
              </w:rPr>
              <w:t>talking</w:t>
            </w:r>
            <w:r w:rsidRPr="0002592B">
              <w:rPr>
                <w:rFonts w:ascii="Calibri" w:eastAsia="Times New Roman" w:hAnsi="Calibri" w:cs="Calibri"/>
                <w:kern w:val="0"/>
                <w:sz w:val="24"/>
                <w:szCs w:val="24"/>
                <w14:ligatures w14:val="none"/>
              </w:rPr>
              <w:t xml:space="preserve"> about sensitive topics, like when patients act inappropriately because of dementia. This was challenging because I wanted to be professional and kind at the same time. Also, a weak point in my research was not knowing enough about the laws on restraining patients. As a result, I found it problematic to answer questions about </w:t>
            </w:r>
            <w:r w:rsidR="0076206A" w:rsidRPr="0002592B">
              <w:rPr>
                <w:rFonts w:ascii="Calibri" w:eastAsia="Times New Roman" w:hAnsi="Calibri" w:cs="Calibri"/>
                <w:kern w:val="0"/>
                <w:sz w:val="24"/>
                <w:szCs w:val="24"/>
                <w14:ligatures w14:val="none"/>
              </w:rPr>
              <w:t>the</w:t>
            </w:r>
            <w:r w:rsidR="0076206A">
              <w:rPr>
                <w:rFonts w:ascii="Calibri" w:eastAsia="Times New Roman" w:hAnsi="Calibri" w:cs="Calibri"/>
                <w:kern w:val="0"/>
                <w:sz w:val="24"/>
                <w:szCs w:val="24"/>
                <w14:ligatures w14:val="none"/>
              </w:rPr>
              <w:t xml:space="preserve"> </w:t>
            </w:r>
            <w:r w:rsidR="0076206A" w:rsidRPr="0002592B">
              <w:rPr>
                <w:rFonts w:ascii="Calibri" w:eastAsia="Times New Roman" w:hAnsi="Calibri" w:cs="Calibri"/>
                <w:kern w:val="0"/>
                <w:sz w:val="24"/>
                <w:szCs w:val="24"/>
                <w14:ligatures w14:val="none"/>
              </w:rPr>
              <w:t>(</w:t>
            </w:r>
            <w:r w:rsidRPr="0002592B">
              <w:rPr>
                <w:rFonts w:ascii="Calibri" w:eastAsia="Times New Roman" w:hAnsi="Calibri" w:cs="Calibri"/>
                <w:kern w:val="0"/>
                <w:sz w:val="24"/>
                <w:szCs w:val="24"/>
                <w14:ligatures w14:val="none"/>
              </w:rPr>
              <w:t>SCIE, 2022). This complication meant my presentation was incomplete in some areas, and I felt ineffective when explaining the legal rules.</w:t>
            </w:r>
          </w:p>
          <w:p w14:paraId="2BA71529" w14:textId="25764CD7" w:rsidR="0076206A" w:rsidRPr="00627ACC" w:rsidRDefault="007620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AC0748">
        <w:trPr>
          <w:trHeight w:val="300"/>
        </w:trPr>
        <w:tc>
          <w:tcPr>
            <w:tcW w:w="3823"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10344" w:type="dxa"/>
          </w:tcPr>
          <w:p w14:paraId="397513D6" w14:textId="1B875191" w:rsidR="00872C8A" w:rsidRPr="00627ACC" w:rsidRDefault="00CA49F5" w:rsidP="0076206A">
            <w:pPr>
              <w:rPr>
                <w:rFonts w:ascii="Calibri" w:eastAsia="Times New Roman" w:hAnsi="Calibri" w:cs="Calibri"/>
                <w:kern w:val="0"/>
                <w:sz w:val="24"/>
                <w:szCs w:val="24"/>
                <w14:ligatures w14:val="none"/>
              </w:rPr>
            </w:pPr>
            <w:r w:rsidRPr="00CA49F5">
              <w:rPr>
                <w:rFonts w:ascii="Calibri" w:eastAsia="Times New Roman" w:hAnsi="Calibri" w:cs="Calibri"/>
                <w:kern w:val="0"/>
                <w:sz w:val="24"/>
                <w:szCs w:val="24"/>
                <w14:ligatures w14:val="none"/>
              </w:rPr>
              <w:t>Looking ahead, I aim to improve how I search for clinical information to make my work more detailed. Next time, I plan to practice my presentation skills more often so I can explain health topics with more confidence. To improve, I intend to spend more time reading professional nursing guidelines to stay updated on best practices. Moving forward, I will focus on connecting my research to the daily care I provide on the ward. I am committed to becoming a more effective communicator to better support my patients and my tea</w:t>
            </w:r>
            <w:r w:rsidR="001B3A22">
              <w:rPr>
                <w:rFonts w:ascii="Calibri" w:eastAsia="Times New Roman" w:hAnsi="Calibri" w:cs="Calibri"/>
                <w:kern w:val="0"/>
                <w:sz w:val="24"/>
                <w:szCs w:val="24"/>
                <w14:ligatures w14:val="none"/>
              </w:rPr>
              <w:t>m.</w:t>
            </w:r>
          </w:p>
        </w:tc>
      </w:tr>
      <w:tr w:rsidR="00FE136A" w:rsidRPr="00627ACC" w14:paraId="2CF97C62" w14:textId="77777777" w:rsidTr="00AC0748">
        <w:trPr>
          <w:trHeight w:val="300"/>
        </w:trPr>
        <w:tc>
          <w:tcPr>
            <w:tcW w:w="3823"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0344" w:type="dxa"/>
          </w:tcPr>
          <w:p w14:paraId="437EDA1B" w14:textId="5D349AC9" w:rsidR="00FE136A" w:rsidRDefault="00430D90" w:rsidP="008904C3">
            <w:pPr>
              <w:spacing w:after="0" w:line="240" w:lineRule="auto"/>
              <w:textAlignment w:val="baseline"/>
              <w:rPr>
                <w:rFonts w:ascii="Calibri" w:eastAsia="Times New Roman" w:hAnsi="Calibri" w:cs="Calibri"/>
                <w:kern w:val="0"/>
                <w:sz w:val="24"/>
                <w:szCs w:val="24"/>
                <w:lang w:val="en-US"/>
                <w14:ligatures w14:val="none"/>
              </w:rPr>
            </w:pPr>
            <w:r w:rsidRPr="00430D90">
              <w:rPr>
                <w:rFonts w:ascii="Calibri" w:eastAsia="Times New Roman" w:hAnsi="Calibri" w:cs="Calibri"/>
                <w:kern w:val="0"/>
                <w:sz w:val="24"/>
                <w:szCs w:val="24"/>
                <w:lang w:val="en-US"/>
                <w14:ligatures w14:val="none"/>
              </w:rPr>
              <w:t xml:space="preserve">My next steps are to use what I learned about </w:t>
            </w:r>
            <w:r w:rsidR="00C111E6">
              <w:rPr>
                <w:rFonts w:ascii="Calibri" w:eastAsia="Times New Roman" w:hAnsi="Calibri" w:cs="Calibri"/>
                <w:kern w:val="0"/>
                <w:sz w:val="24"/>
                <w:szCs w:val="24"/>
                <w:lang w:val="en-US"/>
                <w14:ligatures w14:val="none"/>
              </w:rPr>
              <w:t>skills</w:t>
            </w:r>
            <w:r w:rsidRPr="00430D90">
              <w:rPr>
                <w:rFonts w:ascii="Calibri" w:eastAsia="Times New Roman" w:hAnsi="Calibri" w:cs="Calibri"/>
                <w:kern w:val="0"/>
                <w:sz w:val="24"/>
                <w:szCs w:val="24"/>
                <w:lang w:val="en-US"/>
                <w14:ligatures w14:val="none"/>
              </w:rPr>
              <w:t xml:space="preserve"> for my next assignment. I will ensure that I write my references correctly using the Harvard style. I aim to make a simple list of patient triggers to help me prepare for Task 3.</w:t>
            </w:r>
          </w:p>
          <w:p w14:paraId="05E7E99A" w14:textId="1E2E10BF" w:rsidR="00430D90" w:rsidRPr="00627ACC" w:rsidRDefault="00430D90"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4D7A5" w14:textId="77777777" w:rsidR="007B3BC2" w:rsidRDefault="007B3BC2" w:rsidP="003C7C97">
      <w:pPr>
        <w:spacing w:after="0" w:line="240" w:lineRule="auto"/>
      </w:pPr>
      <w:r>
        <w:separator/>
      </w:r>
    </w:p>
  </w:endnote>
  <w:endnote w:type="continuationSeparator" w:id="0">
    <w:p w14:paraId="15A91D78" w14:textId="77777777" w:rsidR="007B3BC2" w:rsidRDefault="007B3BC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854A4" w14:textId="77777777" w:rsidR="007B3BC2" w:rsidRDefault="007B3BC2" w:rsidP="003C7C97">
      <w:pPr>
        <w:spacing w:after="0" w:line="240" w:lineRule="auto"/>
      </w:pPr>
      <w:r>
        <w:separator/>
      </w:r>
    </w:p>
  </w:footnote>
  <w:footnote w:type="continuationSeparator" w:id="0">
    <w:p w14:paraId="4BC6497C" w14:textId="77777777" w:rsidR="007B3BC2" w:rsidRDefault="007B3BC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592B"/>
    <w:rsid w:val="00027B15"/>
    <w:rsid w:val="00030A05"/>
    <w:rsid w:val="00070818"/>
    <w:rsid w:val="0008238F"/>
    <w:rsid w:val="00082EC6"/>
    <w:rsid w:val="00085388"/>
    <w:rsid w:val="000D41DC"/>
    <w:rsid w:val="000D5DCB"/>
    <w:rsid w:val="001112DF"/>
    <w:rsid w:val="00125D37"/>
    <w:rsid w:val="00127C1A"/>
    <w:rsid w:val="00130E51"/>
    <w:rsid w:val="00131229"/>
    <w:rsid w:val="00150D81"/>
    <w:rsid w:val="00166CEB"/>
    <w:rsid w:val="00180DED"/>
    <w:rsid w:val="00184A9A"/>
    <w:rsid w:val="001862E5"/>
    <w:rsid w:val="001947DF"/>
    <w:rsid w:val="001B22BB"/>
    <w:rsid w:val="001B3A22"/>
    <w:rsid w:val="001B619C"/>
    <w:rsid w:val="001C471D"/>
    <w:rsid w:val="001D1D3C"/>
    <w:rsid w:val="002205D4"/>
    <w:rsid w:val="00222C3A"/>
    <w:rsid w:val="00226D31"/>
    <w:rsid w:val="00236401"/>
    <w:rsid w:val="002370CE"/>
    <w:rsid w:val="00242974"/>
    <w:rsid w:val="00264023"/>
    <w:rsid w:val="002976D4"/>
    <w:rsid w:val="002A5577"/>
    <w:rsid w:val="002B4AA4"/>
    <w:rsid w:val="002C4ABC"/>
    <w:rsid w:val="002E71BA"/>
    <w:rsid w:val="002F5066"/>
    <w:rsid w:val="002F7539"/>
    <w:rsid w:val="00310245"/>
    <w:rsid w:val="003159A8"/>
    <w:rsid w:val="00316C95"/>
    <w:rsid w:val="0031752A"/>
    <w:rsid w:val="003458DB"/>
    <w:rsid w:val="00350AD2"/>
    <w:rsid w:val="003523D3"/>
    <w:rsid w:val="003524F7"/>
    <w:rsid w:val="00364C35"/>
    <w:rsid w:val="00385D13"/>
    <w:rsid w:val="00396F60"/>
    <w:rsid w:val="003A51D6"/>
    <w:rsid w:val="003B07BA"/>
    <w:rsid w:val="003B125E"/>
    <w:rsid w:val="003C7B4B"/>
    <w:rsid w:val="003C7C97"/>
    <w:rsid w:val="003E615D"/>
    <w:rsid w:val="00406B8D"/>
    <w:rsid w:val="00410068"/>
    <w:rsid w:val="0041618E"/>
    <w:rsid w:val="0042295C"/>
    <w:rsid w:val="00426EEC"/>
    <w:rsid w:val="00430D90"/>
    <w:rsid w:val="004466C3"/>
    <w:rsid w:val="004552CE"/>
    <w:rsid w:val="00462006"/>
    <w:rsid w:val="004763EC"/>
    <w:rsid w:val="00481FF7"/>
    <w:rsid w:val="004827E6"/>
    <w:rsid w:val="00500295"/>
    <w:rsid w:val="00501AAF"/>
    <w:rsid w:val="00527AFA"/>
    <w:rsid w:val="005419DA"/>
    <w:rsid w:val="005678AC"/>
    <w:rsid w:val="005709B1"/>
    <w:rsid w:val="00572B3B"/>
    <w:rsid w:val="005836D2"/>
    <w:rsid w:val="00587C58"/>
    <w:rsid w:val="005A7FD4"/>
    <w:rsid w:val="005B1A84"/>
    <w:rsid w:val="005C20AB"/>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93BBE"/>
    <w:rsid w:val="006A5CFC"/>
    <w:rsid w:val="006B37DE"/>
    <w:rsid w:val="006B6BC0"/>
    <w:rsid w:val="006C5138"/>
    <w:rsid w:val="006C689B"/>
    <w:rsid w:val="006D356E"/>
    <w:rsid w:val="006E005C"/>
    <w:rsid w:val="006E0AF6"/>
    <w:rsid w:val="006E6EE5"/>
    <w:rsid w:val="006F0029"/>
    <w:rsid w:val="00711A5C"/>
    <w:rsid w:val="007125F1"/>
    <w:rsid w:val="007138EF"/>
    <w:rsid w:val="007270CF"/>
    <w:rsid w:val="0073768B"/>
    <w:rsid w:val="0076206A"/>
    <w:rsid w:val="007632A9"/>
    <w:rsid w:val="00774092"/>
    <w:rsid w:val="00782830"/>
    <w:rsid w:val="0078664A"/>
    <w:rsid w:val="007B0F6D"/>
    <w:rsid w:val="007B3BC2"/>
    <w:rsid w:val="007C62C3"/>
    <w:rsid w:val="007D25AA"/>
    <w:rsid w:val="007D5E4C"/>
    <w:rsid w:val="007E7303"/>
    <w:rsid w:val="007F0873"/>
    <w:rsid w:val="00805726"/>
    <w:rsid w:val="00815117"/>
    <w:rsid w:val="008520F8"/>
    <w:rsid w:val="00855F34"/>
    <w:rsid w:val="008656CB"/>
    <w:rsid w:val="00872C8A"/>
    <w:rsid w:val="00877F74"/>
    <w:rsid w:val="008826B6"/>
    <w:rsid w:val="008A3766"/>
    <w:rsid w:val="008B0B22"/>
    <w:rsid w:val="008C58B0"/>
    <w:rsid w:val="008C591B"/>
    <w:rsid w:val="00911784"/>
    <w:rsid w:val="00926458"/>
    <w:rsid w:val="00933720"/>
    <w:rsid w:val="009829C0"/>
    <w:rsid w:val="009C7E52"/>
    <w:rsid w:val="009D6BCD"/>
    <w:rsid w:val="009E4934"/>
    <w:rsid w:val="009F40A7"/>
    <w:rsid w:val="009F5CE6"/>
    <w:rsid w:val="00A035CD"/>
    <w:rsid w:val="00A50E80"/>
    <w:rsid w:val="00A513B0"/>
    <w:rsid w:val="00A62ABD"/>
    <w:rsid w:val="00A63F7F"/>
    <w:rsid w:val="00A667CE"/>
    <w:rsid w:val="00A75042"/>
    <w:rsid w:val="00A774BC"/>
    <w:rsid w:val="00A82678"/>
    <w:rsid w:val="00A946CB"/>
    <w:rsid w:val="00AA77C8"/>
    <w:rsid w:val="00AA7CD2"/>
    <w:rsid w:val="00AC0748"/>
    <w:rsid w:val="00AC7BE2"/>
    <w:rsid w:val="00AE35BF"/>
    <w:rsid w:val="00B1067E"/>
    <w:rsid w:val="00B4232C"/>
    <w:rsid w:val="00B5466B"/>
    <w:rsid w:val="00B54E06"/>
    <w:rsid w:val="00B81790"/>
    <w:rsid w:val="00B81BBC"/>
    <w:rsid w:val="00B933DA"/>
    <w:rsid w:val="00B94723"/>
    <w:rsid w:val="00BD03D5"/>
    <w:rsid w:val="00BD1831"/>
    <w:rsid w:val="00BD7FE7"/>
    <w:rsid w:val="00C111E6"/>
    <w:rsid w:val="00C23909"/>
    <w:rsid w:val="00C30336"/>
    <w:rsid w:val="00C3215E"/>
    <w:rsid w:val="00C45272"/>
    <w:rsid w:val="00C47770"/>
    <w:rsid w:val="00C55451"/>
    <w:rsid w:val="00C643DC"/>
    <w:rsid w:val="00C75856"/>
    <w:rsid w:val="00C85A7C"/>
    <w:rsid w:val="00C95214"/>
    <w:rsid w:val="00C971FF"/>
    <w:rsid w:val="00CA49F5"/>
    <w:rsid w:val="00CA71D7"/>
    <w:rsid w:val="00CC3F59"/>
    <w:rsid w:val="00CC7065"/>
    <w:rsid w:val="00CC7F17"/>
    <w:rsid w:val="00CD4774"/>
    <w:rsid w:val="00D005DB"/>
    <w:rsid w:val="00D10AAF"/>
    <w:rsid w:val="00D22943"/>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7C2B"/>
    <w:rsid w:val="00E33758"/>
    <w:rsid w:val="00E413AB"/>
    <w:rsid w:val="00E4585E"/>
    <w:rsid w:val="00E53E5E"/>
    <w:rsid w:val="00E64325"/>
    <w:rsid w:val="00E673C5"/>
    <w:rsid w:val="00E67967"/>
    <w:rsid w:val="00E82723"/>
    <w:rsid w:val="00EA29A5"/>
    <w:rsid w:val="00EA3196"/>
    <w:rsid w:val="00EC107C"/>
    <w:rsid w:val="00EC7EBE"/>
    <w:rsid w:val="00EC7FD2"/>
    <w:rsid w:val="00ED2048"/>
    <w:rsid w:val="00ED5964"/>
    <w:rsid w:val="00F02421"/>
    <w:rsid w:val="00F1720B"/>
    <w:rsid w:val="00F36ADC"/>
    <w:rsid w:val="00F53F15"/>
    <w:rsid w:val="00F605C6"/>
    <w:rsid w:val="00F6785B"/>
    <w:rsid w:val="00F915D6"/>
    <w:rsid w:val="00FC25A6"/>
    <w:rsid w:val="00FE136A"/>
    <w:rsid w:val="00FF1F31"/>
    <w:rsid w:val="00FF2520"/>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672060-E088-4D6E-A05B-C79FE716086A}">
  <ds:schemaRefs>
    <ds:schemaRef ds:uri="http://schemas.microsoft.com/sharepoint/v3/contenttype/forms"/>
  </ds:schemaRefs>
</ds:datastoreItem>
</file>

<file path=customXml/itemProps2.xml><?xml version="1.0" encoding="utf-8"?>
<ds:datastoreItem xmlns:ds="http://schemas.openxmlformats.org/officeDocument/2006/customXml" ds:itemID="{21A154CC-4656-43E0-B07C-223F5D46FB3B}">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A1521CCE-638D-42AE-B8BD-4751F18988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415</Words>
  <Characters>1995</Characters>
  <Application>Microsoft Office Word</Application>
  <DocSecurity>4</DocSecurity>
  <Lines>57</Lines>
  <Paragraphs>22</Paragraphs>
  <ScaleCrop>false</ScaleCrop>
  <Company>University of Wales Trinity Saint David</Company>
  <LinksUpToDate>false</LinksUpToDate>
  <CharactersWithSpaces>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Nawaz (2521133)</cp:lastModifiedBy>
  <cp:revision>2</cp:revision>
  <dcterms:created xsi:type="dcterms:W3CDTF">2026-03-06T13:50:00Z</dcterms:created>
  <dcterms:modified xsi:type="dcterms:W3CDTF">2026-03-06T13:50:00Z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