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01272" w14:textId="3267F321" w:rsidR="00D70CD0" w:rsidRPr="003C694A" w:rsidRDefault="00D70CD0" w:rsidP="00481397">
      <w:pPr>
        <w:pStyle w:val="Heading1"/>
        <w:rPr>
          <w:rFonts w:cs="Arial"/>
          <w:szCs w:val="22"/>
        </w:rPr>
      </w:pPr>
    </w:p>
    <w:p w14:paraId="49416340" w14:textId="77777777" w:rsidR="00B16068" w:rsidRDefault="00B16068" w:rsidP="00481397">
      <w:pPr>
        <w:jc w:val="center"/>
        <w:rPr>
          <w:rFonts w:cs="Arial"/>
          <w:b/>
          <w:i/>
          <w:color w:val="000000" w:themeColor="text1"/>
          <w:sz w:val="28"/>
        </w:rPr>
      </w:pPr>
    </w:p>
    <w:p w14:paraId="6EC707E3" w14:textId="7CC50F97" w:rsidR="00B16068" w:rsidRDefault="00B16068" w:rsidP="00B16068">
      <w:pPr>
        <w:tabs>
          <w:tab w:val="left" w:pos="1245"/>
        </w:tabs>
        <w:rPr>
          <w:rFonts w:cs="Arial"/>
          <w:b/>
          <w:i/>
          <w:color w:val="000000" w:themeColor="text1"/>
          <w:sz w:val="28"/>
        </w:rPr>
      </w:pPr>
      <w:r>
        <w:rPr>
          <w:rFonts w:cs="Arial"/>
          <w:b/>
          <w:i/>
          <w:color w:val="000000" w:themeColor="text1"/>
          <w:sz w:val="28"/>
        </w:rPr>
        <w:tab/>
      </w:r>
      <w:r>
        <w:rPr>
          <w:rFonts w:cs="Arial"/>
          <w:b/>
          <w:i/>
          <w:noProof/>
          <w:color w:val="000000" w:themeColor="text1"/>
          <w:sz w:val="28"/>
        </w:rPr>
        <w:drawing>
          <wp:inline distT="0" distB="0" distL="0" distR="0" wp14:anchorId="0518F690" wp14:editId="12A91CDD">
            <wp:extent cx="4725035" cy="1798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25035" cy="1798320"/>
                    </a:xfrm>
                    <a:prstGeom prst="rect">
                      <a:avLst/>
                    </a:prstGeom>
                    <a:noFill/>
                  </pic:spPr>
                </pic:pic>
              </a:graphicData>
            </a:graphic>
          </wp:inline>
        </w:drawing>
      </w:r>
    </w:p>
    <w:p w14:paraId="16B3025B" w14:textId="77777777" w:rsidR="00B16068" w:rsidRDefault="00B16068" w:rsidP="00481397">
      <w:pPr>
        <w:jc w:val="center"/>
        <w:rPr>
          <w:rFonts w:cs="Arial"/>
          <w:b/>
          <w:i/>
          <w:color w:val="000000" w:themeColor="text1"/>
          <w:sz w:val="28"/>
        </w:rPr>
      </w:pPr>
    </w:p>
    <w:p w14:paraId="08F218AC" w14:textId="77777777" w:rsidR="00B16068" w:rsidRDefault="00B16068" w:rsidP="00B16068">
      <w:pPr>
        <w:rPr>
          <w:rFonts w:cs="Arial"/>
          <w:b/>
          <w:i/>
          <w:color w:val="000000" w:themeColor="text1"/>
          <w:sz w:val="28"/>
        </w:rPr>
      </w:pPr>
    </w:p>
    <w:p w14:paraId="31E06074" w14:textId="2526B5EF" w:rsidR="00E605CA" w:rsidRPr="003C694A" w:rsidRDefault="00B16068" w:rsidP="00B16068">
      <w:pPr>
        <w:rPr>
          <w:rFonts w:cs="Arial"/>
          <w:b/>
          <w:i/>
          <w:color w:val="000000" w:themeColor="text1"/>
          <w:sz w:val="28"/>
        </w:rPr>
      </w:pPr>
      <w:r>
        <w:rPr>
          <w:rFonts w:cs="Arial"/>
          <w:b/>
          <w:i/>
          <w:color w:val="000000" w:themeColor="text1"/>
          <w:sz w:val="28"/>
        </w:rPr>
        <w:t xml:space="preserve">         </w:t>
      </w:r>
      <w:r w:rsidR="00E605CA" w:rsidRPr="003C694A">
        <w:rPr>
          <w:rFonts w:cs="Arial"/>
          <w:b/>
          <w:i/>
          <w:color w:val="000000" w:themeColor="text1"/>
          <w:sz w:val="28"/>
        </w:rPr>
        <w:t xml:space="preserve">Workplace culture and its impact on </w:t>
      </w:r>
      <w:r w:rsidR="00D91995">
        <w:rPr>
          <w:rFonts w:cs="Arial"/>
          <w:b/>
          <w:i/>
          <w:color w:val="000000" w:themeColor="text1"/>
          <w:sz w:val="28"/>
        </w:rPr>
        <w:t>organisation</w:t>
      </w:r>
      <w:r w:rsidR="00E605CA" w:rsidRPr="003C694A">
        <w:rPr>
          <w:rFonts w:cs="Arial"/>
          <w:b/>
          <w:i/>
          <w:color w:val="000000" w:themeColor="text1"/>
          <w:sz w:val="28"/>
        </w:rPr>
        <w:t xml:space="preserve"> efficiency</w:t>
      </w:r>
    </w:p>
    <w:p w14:paraId="07E10F19" w14:textId="591E5E1A" w:rsidR="00E605CA" w:rsidRPr="003C694A" w:rsidRDefault="00CA47C5" w:rsidP="00481397">
      <w:pPr>
        <w:rPr>
          <w:rFonts w:cs="Arial"/>
          <w:b/>
          <w:i/>
          <w:color w:val="000000" w:themeColor="text1"/>
        </w:rPr>
      </w:pPr>
      <w:r>
        <w:rPr>
          <w:rFonts w:cs="Arial"/>
          <w:b/>
          <w:i/>
          <w:color w:val="000000" w:themeColor="text1"/>
        </w:rPr>
        <w:t xml:space="preserve"> </w:t>
      </w:r>
    </w:p>
    <w:p w14:paraId="6C5EDBEC" w14:textId="77777777" w:rsidR="00CA47C5" w:rsidRDefault="00CA47C5" w:rsidP="00CA47C5">
      <w:pPr>
        <w:tabs>
          <w:tab w:val="left" w:pos="645"/>
        </w:tabs>
        <w:rPr>
          <w:b/>
          <w:sz w:val="32"/>
          <w:szCs w:val="32"/>
        </w:rPr>
      </w:pPr>
    </w:p>
    <w:tbl>
      <w:tblPr>
        <w:tblStyle w:val="TableGrid"/>
        <w:tblW w:w="0" w:type="auto"/>
        <w:tblLook w:val="04A0" w:firstRow="1" w:lastRow="0" w:firstColumn="1" w:lastColumn="0" w:noHBand="0" w:noVBand="1"/>
      </w:tblPr>
      <w:tblGrid>
        <w:gridCol w:w="4509"/>
        <w:gridCol w:w="4510"/>
      </w:tblGrid>
      <w:tr w:rsidR="00CA47C5" w:rsidRPr="00B55CFD" w14:paraId="5F176A65" w14:textId="77777777" w:rsidTr="00CF0B1F">
        <w:tc>
          <w:tcPr>
            <w:tcW w:w="4509" w:type="dxa"/>
          </w:tcPr>
          <w:p w14:paraId="0E27CC7F" w14:textId="77777777" w:rsidR="00CA47C5" w:rsidRPr="00571284" w:rsidRDefault="00CA47C5" w:rsidP="00CF0B1F">
            <w:pPr>
              <w:tabs>
                <w:tab w:val="left" w:pos="1515"/>
              </w:tabs>
              <w:rPr>
                <w:bCs/>
              </w:rPr>
            </w:pPr>
            <w:r w:rsidRPr="00571284">
              <w:rPr>
                <w:bCs/>
              </w:rPr>
              <w:t>NAME</w:t>
            </w:r>
            <w:r w:rsidRPr="00571284">
              <w:rPr>
                <w:bCs/>
              </w:rPr>
              <w:tab/>
            </w:r>
          </w:p>
        </w:tc>
        <w:tc>
          <w:tcPr>
            <w:tcW w:w="4510" w:type="dxa"/>
          </w:tcPr>
          <w:p w14:paraId="27DCDD02" w14:textId="77777777" w:rsidR="00CA47C5" w:rsidRPr="00571284" w:rsidRDefault="00CA47C5" w:rsidP="00CF0B1F">
            <w:pPr>
              <w:tabs>
                <w:tab w:val="left" w:pos="645"/>
              </w:tabs>
              <w:rPr>
                <w:bCs/>
              </w:rPr>
            </w:pPr>
            <w:r w:rsidRPr="00571284">
              <w:rPr>
                <w:bCs/>
              </w:rPr>
              <w:t>OLAMIDE BOBBY ERINOSHO</w:t>
            </w:r>
          </w:p>
        </w:tc>
      </w:tr>
      <w:tr w:rsidR="00CA47C5" w:rsidRPr="00B55CFD" w14:paraId="5DBD1371" w14:textId="77777777" w:rsidTr="00CF0B1F">
        <w:tc>
          <w:tcPr>
            <w:tcW w:w="4509" w:type="dxa"/>
          </w:tcPr>
          <w:p w14:paraId="20598846" w14:textId="77777777" w:rsidR="00CA47C5" w:rsidRPr="00571284" w:rsidRDefault="00CA47C5" w:rsidP="00CF0B1F">
            <w:pPr>
              <w:tabs>
                <w:tab w:val="left" w:pos="645"/>
              </w:tabs>
              <w:rPr>
                <w:bCs/>
              </w:rPr>
            </w:pPr>
            <w:r w:rsidRPr="00571284">
              <w:rPr>
                <w:bCs/>
              </w:rPr>
              <w:t>COURSE CODE</w:t>
            </w:r>
          </w:p>
        </w:tc>
        <w:tc>
          <w:tcPr>
            <w:tcW w:w="4510" w:type="dxa"/>
          </w:tcPr>
          <w:p w14:paraId="25CDA845" w14:textId="46004C9B" w:rsidR="00CA47C5" w:rsidRPr="00571284" w:rsidRDefault="00CA47C5" w:rsidP="00CF0B1F">
            <w:pPr>
              <w:tabs>
                <w:tab w:val="left" w:pos="645"/>
              </w:tabs>
              <w:rPr>
                <w:bCs/>
              </w:rPr>
            </w:pPr>
            <w:r w:rsidRPr="00571284">
              <w:rPr>
                <w:bCs/>
              </w:rPr>
              <w:t>BMSW 510</w:t>
            </w:r>
            <w:r>
              <w:rPr>
                <w:bCs/>
              </w:rPr>
              <w:t>5</w:t>
            </w:r>
          </w:p>
        </w:tc>
      </w:tr>
      <w:tr w:rsidR="00CA47C5" w:rsidRPr="00B55CFD" w14:paraId="557FF2BF" w14:textId="77777777" w:rsidTr="00CF0B1F">
        <w:tc>
          <w:tcPr>
            <w:tcW w:w="4509" w:type="dxa"/>
          </w:tcPr>
          <w:p w14:paraId="399FAE9E" w14:textId="77777777" w:rsidR="00CA47C5" w:rsidRPr="00571284" w:rsidRDefault="00CA47C5" w:rsidP="00CF0B1F">
            <w:pPr>
              <w:tabs>
                <w:tab w:val="left" w:pos="645"/>
              </w:tabs>
              <w:rPr>
                <w:bCs/>
              </w:rPr>
            </w:pPr>
            <w:r w:rsidRPr="00571284">
              <w:rPr>
                <w:bCs/>
              </w:rPr>
              <w:t>LECTURER</w:t>
            </w:r>
          </w:p>
        </w:tc>
        <w:tc>
          <w:tcPr>
            <w:tcW w:w="4510" w:type="dxa"/>
          </w:tcPr>
          <w:p w14:paraId="3DFAB1B3" w14:textId="4481F19E" w:rsidR="00CA47C5" w:rsidRPr="00A64034" w:rsidRDefault="00A64034" w:rsidP="00CF0B1F">
            <w:pPr>
              <w:tabs>
                <w:tab w:val="left" w:pos="645"/>
              </w:tabs>
              <w:rPr>
                <w:bCs/>
              </w:rPr>
            </w:pPr>
            <w:r w:rsidRPr="00A64034">
              <w:rPr>
                <w:color w:val="323130"/>
                <w:shd w:val="clear" w:color="auto" w:fill="FFFFFF"/>
              </w:rPr>
              <w:t xml:space="preserve">Nadeem Mirza </w:t>
            </w:r>
          </w:p>
        </w:tc>
      </w:tr>
      <w:tr w:rsidR="00CA47C5" w:rsidRPr="00B55CFD" w14:paraId="1D8AC9AD" w14:textId="77777777" w:rsidTr="00CF0B1F">
        <w:tc>
          <w:tcPr>
            <w:tcW w:w="4509" w:type="dxa"/>
          </w:tcPr>
          <w:p w14:paraId="2890779C" w14:textId="77777777" w:rsidR="00CA47C5" w:rsidRPr="00571284" w:rsidRDefault="00CA47C5" w:rsidP="00CF0B1F">
            <w:pPr>
              <w:tabs>
                <w:tab w:val="left" w:pos="645"/>
              </w:tabs>
              <w:rPr>
                <w:bCs/>
              </w:rPr>
            </w:pPr>
            <w:r w:rsidRPr="00571284">
              <w:rPr>
                <w:bCs/>
              </w:rPr>
              <w:t xml:space="preserve">STUDENT I D </w:t>
            </w:r>
          </w:p>
        </w:tc>
        <w:tc>
          <w:tcPr>
            <w:tcW w:w="4510" w:type="dxa"/>
          </w:tcPr>
          <w:p w14:paraId="49495691" w14:textId="77777777" w:rsidR="00CA47C5" w:rsidRPr="00571284" w:rsidRDefault="00CA47C5" w:rsidP="00CF0B1F">
            <w:pPr>
              <w:tabs>
                <w:tab w:val="left" w:pos="645"/>
              </w:tabs>
              <w:rPr>
                <w:bCs/>
              </w:rPr>
            </w:pPr>
            <w:r w:rsidRPr="00571284">
              <w:rPr>
                <w:bCs/>
              </w:rPr>
              <w:t>2008390</w:t>
            </w:r>
          </w:p>
        </w:tc>
      </w:tr>
    </w:tbl>
    <w:p w14:paraId="7067B2E2" w14:textId="77777777" w:rsidR="00CA47C5" w:rsidRDefault="00CA47C5" w:rsidP="00CA47C5">
      <w:pPr>
        <w:tabs>
          <w:tab w:val="left" w:pos="645"/>
        </w:tabs>
        <w:jc w:val="left"/>
        <w:rPr>
          <w:b/>
          <w:sz w:val="32"/>
          <w:szCs w:val="32"/>
        </w:rPr>
      </w:pPr>
    </w:p>
    <w:p w14:paraId="7782AF92" w14:textId="7D0CE1D6" w:rsidR="00D70CD0" w:rsidRPr="00D91995" w:rsidRDefault="00CA47C5" w:rsidP="00481397">
      <w:pPr>
        <w:rPr>
          <w:rFonts w:cs="Arial"/>
          <w:b/>
          <w:i/>
          <w:color w:val="000000" w:themeColor="text1"/>
        </w:rPr>
      </w:pPr>
      <w:r>
        <w:rPr>
          <w:rFonts w:cs="Arial"/>
          <w:b/>
          <w:i/>
          <w:color w:val="000000" w:themeColor="text1"/>
        </w:rPr>
        <w:t xml:space="preserve"> </w:t>
      </w:r>
      <w:r w:rsidR="008B29E9" w:rsidRPr="003C694A">
        <w:rPr>
          <w:rFonts w:cs="Arial"/>
          <w:b/>
          <w:i/>
          <w:color w:val="000000" w:themeColor="text1"/>
        </w:rPr>
        <w:br w:type="page"/>
      </w:r>
    </w:p>
    <w:p w14:paraId="6B9658E4" w14:textId="77777777" w:rsidR="004E6330" w:rsidRPr="003C694A" w:rsidRDefault="004E6330" w:rsidP="00481397">
      <w:pPr>
        <w:pStyle w:val="Heading1"/>
        <w:rPr>
          <w:rFonts w:cs="Arial"/>
          <w:szCs w:val="22"/>
        </w:rPr>
      </w:pPr>
    </w:p>
    <w:sdt>
      <w:sdtPr>
        <w:rPr>
          <w:rFonts w:ascii="Arial" w:eastAsiaTheme="minorHAnsi" w:hAnsi="Arial" w:cs="Arial"/>
          <w:b w:val="0"/>
          <w:bCs w:val="0"/>
          <w:color w:val="000000" w:themeColor="text1"/>
          <w:sz w:val="22"/>
          <w:szCs w:val="22"/>
          <w:lang w:val="en-GB"/>
        </w:rPr>
        <w:id w:val="88164738"/>
        <w:docPartObj>
          <w:docPartGallery w:val="Table of Contents"/>
          <w:docPartUnique/>
        </w:docPartObj>
      </w:sdtPr>
      <w:sdtEndPr/>
      <w:sdtContent>
        <w:p w14:paraId="01DD0F8E" w14:textId="77777777" w:rsidR="004E6330" w:rsidRPr="003C694A" w:rsidRDefault="008B29E9" w:rsidP="00481397">
          <w:pPr>
            <w:pStyle w:val="TOCHeading"/>
            <w:rPr>
              <w:rFonts w:ascii="Arial" w:hAnsi="Arial" w:cs="Arial"/>
              <w:color w:val="000000" w:themeColor="text1"/>
              <w:sz w:val="22"/>
              <w:szCs w:val="22"/>
            </w:rPr>
          </w:pPr>
          <w:r w:rsidRPr="003C694A">
            <w:rPr>
              <w:rFonts w:ascii="Arial" w:hAnsi="Arial" w:cs="Arial"/>
              <w:color w:val="000000" w:themeColor="text1"/>
              <w:sz w:val="22"/>
              <w:szCs w:val="22"/>
            </w:rPr>
            <w:t>Table of Contents</w:t>
          </w:r>
        </w:p>
        <w:p w14:paraId="7B0B389A" w14:textId="2899E91B" w:rsidR="00481397" w:rsidRDefault="00C95641">
          <w:pPr>
            <w:pStyle w:val="TOC1"/>
            <w:tabs>
              <w:tab w:val="right" w:leader="dot" w:pos="9350"/>
            </w:tabs>
            <w:rPr>
              <w:rFonts w:asciiTheme="minorHAnsi" w:eastAsiaTheme="minorEastAsia" w:hAnsiTheme="minorHAnsi"/>
              <w:noProof/>
              <w:lang w:val="en-IN" w:eastAsia="en-IN"/>
            </w:rPr>
          </w:pPr>
          <w:r w:rsidRPr="003C694A">
            <w:rPr>
              <w:rFonts w:cs="Arial"/>
              <w:color w:val="000000" w:themeColor="text1"/>
            </w:rPr>
            <w:fldChar w:fldCharType="begin"/>
          </w:r>
          <w:r w:rsidR="008B29E9" w:rsidRPr="003C694A">
            <w:rPr>
              <w:rFonts w:cs="Arial"/>
              <w:color w:val="000000" w:themeColor="text1"/>
            </w:rPr>
            <w:instrText xml:space="preserve"> TOC \o "1-3" \h \z \u </w:instrText>
          </w:r>
          <w:r w:rsidRPr="003C694A">
            <w:rPr>
              <w:rFonts w:cs="Arial"/>
              <w:color w:val="000000" w:themeColor="text1"/>
            </w:rPr>
            <w:fldChar w:fldCharType="separate"/>
          </w:r>
          <w:hyperlink w:anchor="_Toc102190136" w:history="1">
            <w:r w:rsidR="00481397" w:rsidRPr="00C144BB">
              <w:rPr>
                <w:rStyle w:val="Hyperlink"/>
                <w:rFonts w:cs="Arial"/>
                <w:noProof/>
              </w:rPr>
              <w:t>Task 1</w:t>
            </w:r>
            <w:r w:rsidR="00481397">
              <w:rPr>
                <w:noProof/>
                <w:webHidden/>
              </w:rPr>
              <w:tab/>
            </w:r>
            <w:r w:rsidR="00481397">
              <w:rPr>
                <w:noProof/>
                <w:webHidden/>
              </w:rPr>
              <w:fldChar w:fldCharType="begin"/>
            </w:r>
            <w:r w:rsidR="00481397">
              <w:rPr>
                <w:noProof/>
                <w:webHidden/>
              </w:rPr>
              <w:instrText xml:space="preserve"> PAGEREF _Toc102190136 \h </w:instrText>
            </w:r>
            <w:r w:rsidR="00481397">
              <w:rPr>
                <w:noProof/>
                <w:webHidden/>
              </w:rPr>
            </w:r>
            <w:r w:rsidR="00481397">
              <w:rPr>
                <w:noProof/>
                <w:webHidden/>
              </w:rPr>
              <w:fldChar w:fldCharType="separate"/>
            </w:r>
            <w:r w:rsidR="00481397">
              <w:rPr>
                <w:noProof/>
                <w:webHidden/>
              </w:rPr>
              <w:t>3</w:t>
            </w:r>
            <w:r w:rsidR="00481397">
              <w:rPr>
                <w:noProof/>
                <w:webHidden/>
              </w:rPr>
              <w:fldChar w:fldCharType="end"/>
            </w:r>
          </w:hyperlink>
        </w:p>
        <w:p w14:paraId="788774D6" w14:textId="03A961FD" w:rsidR="00481397" w:rsidRDefault="000C794A">
          <w:pPr>
            <w:pStyle w:val="TOC2"/>
            <w:tabs>
              <w:tab w:val="right" w:leader="dot" w:pos="9350"/>
            </w:tabs>
            <w:rPr>
              <w:rFonts w:asciiTheme="minorHAnsi" w:eastAsiaTheme="minorEastAsia" w:hAnsiTheme="minorHAnsi"/>
              <w:noProof/>
              <w:lang w:val="en-IN" w:eastAsia="en-IN"/>
            </w:rPr>
          </w:pPr>
          <w:hyperlink w:anchor="_Toc102190137" w:history="1">
            <w:r w:rsidR="00481397" w:rsidRPr="00C144BB">
              <w:rPr>
                <w:rStyle w:val="Hyperlink"/>
                <w:rFonts w:cs="Arial"/>
                <w:noProof/>
              </w:rPr>
              <w:t>Introduction</w:t>
            </w:r>
            <w:r w:rsidR="00481397">
              <w:rPr>
                <w:noProof/>
                <w:webHidden/>
              </w:rPr>
              <w:tab/>
            </w:r>
            <w:r w:rsidR="00481397">
              <w:rPr>
                <w:noProof/>
                <w:webHidden/>
              </w:rPr>
              <w:fldChar w:fldCharType="begin"/>
            </w:r>
            <w:r w:rsidR="00481397">
              <w:rPr>
                <w:noProof/>
                <w:webHidden/>
              </w:rPr>
              <w:instrText xml:space="preserve"> PAGEREF _Toc102190137 \h </w:instrText>
            </w:r>
            <w:r w:rsidR="00481397">
              <w:rPr>
                <w:noProof/>
                <w:webHidden/>
              </w:rPr>
            </w:r>
            <w:r w:rsidR="00481397">
              <w:rPr>
                <w:noProof/>
                <w:webHidden/>
              </w:rPr>
              <w:fldChar w:fldCharType="separate"/>
            </w:r>
            <w:r w:rsidR="00481397">
              <w:rPr>
                <w:noProof/>
                <w:webHidden/>
              </w:rPr>
              <w:t>3</w:t>
            </w:r>
            <w:r w:rsidR="00481397">
              <w:rPr>
                <w:noProof/>
                <w:webHidden/>
              </w:rPr>
              <w:fldChar w:fldCharType="end"/>
            </w:r>
          </w:hyperlink>
        </w:p>
        <w:p w14:paraId="7F9A308C" w14:textId="13147A7E" w:rsidR="00481397" w:rsidRDefault="000C794A">
          <w:pPr>
            <w:pStyle w:val="TOC1"/>
            <w:tabs>
              <w:tab w:val="right" w:leader="dot" w:pos="9350"/>
            </w:tabs>
            <w:rPr>
              <w:rFonts w:asciiTheme="minorHAnsi" w:eastAsiaTheme="minorEastAsia" w:hAnsiTheme="minorHAnsi"/>
              <w:noProof/>
              <w:lang w:val="en-IN" w:eastAsia="en-IN"/>
            </w:rPr>
          </w:pPr>
          <w:hyperlink w:anchor="_Toc102190138" w:history="1">
            <w:r w:rsidR="00481397" w:rsidRPr="00C144BB">
              <w:rPr>
                <w:rStyle w:val="Hyperlink"/>
                <w:noProof/>
              </w:rPr>
              <w:t>Company background</w:t>
            </w:r>
            <w:r w:rsidR="00481397">
              <w:rPr>
                <w:noProof/>
                <w:webHidden/>
              </w:rPr>
              <w:tab/>
            </w:r>
            <w:r w:rsidR="00481397">
              <w:rPr>
                <w:noProof/>
                <w:webHidden/>
              </w:rPr>
              <w:fldChar w:fldCharType="begin"/>
            </w:r>
            <w:r w:rsidR="00481397">
              <w:rPr>
                <w:noProof/>
                <w:webHidden/>
              </w:rPr>
              <w:instrText xml:space="preserve"> PAGEREF _Toc102190138 \h </w:instrText>
            </w:r>
            <w:r w:rsidR="00481397">
              <w:rPr>
                <w:noProof/>
                <w:webHidden/>
              </w:rPr>
            </w:r>
            <w:r w:rsidR="00481397">
              <w:rPr>
                <w:noProof/>
                <w:webHidden/>
              </w:rPr>
              <w:fldChar w:fldCharType="separate"/>
            </w:r>
            <w:r w:rsidR="00481397">
              <w:rPr>
                <w:noProof/>
                <w:webHidden/>
              </w:rPr>
              <w:t>3</w:t>
            </w:r>
            <w:r w:rsidR="00481397">
              <w:rPr>
                <w:noProof/>
                <w:webHidden/>
              </w:rPr>
              <w:fldChar w:fldCharType="end"/>
            </w:r>
          </w:hyperlink>
        </w:p>
        <w:p w14:paraId="59455FF9" w14:textId="3F643811" w:rsidR="00481397" w:rsidRDefault="000C794A">
          <w:pPr>
            <w:pStyle w:val="TOC1"/>
            <w:tabs>
              <w:tab w:val="right" w:leader="dot" w:pos="9350"/>
            </w:tabs>
            <w:rPr>
              <w:rFonts w:asciiTheme="minorHAnsi" w:eastAsiaTheme="minorEastAsia" w:hAnsiTheme="minorHAnsi"/>
              <w:noProof/>
              <w:lang w:val="en-IN" w:eastAsia="en-IN"/>
            </w:rPr>
          </w:pPr>
          <w:hyperlink w:anchor="_Toc102190139" w:history="1">
            <w:r w:rsidR="00481397" w:rsidRPr="00C144BB">
              <w:rPr>
                <w:rStyle w:val="Hyperlink"/>
                <w:noProof/>
              </w:rPr>
              <w:t>Business environment</w:t>
            </w:r>
            <w:r w:rsidR="00481397">
              <w:rPr>
                <w:noProof/>
                <w:webHidden/>
              </w:rPr>
              <w:tab/>
            </w:r>
            <w:r w:rsidR="00481397">
              <w:rPr>
                <w:noProof/>
                <w:webHidden/>
              </w:rPr>
              <w:fldChar w:fldCharType="begin"/>
            </w:r>
            <w:r w:rsidR="00481397">
              <w:rPr>
                <w:noProof/>
                <w:webHidden/>
              </w:rPr>
              <w:instrText xml:space="preserve"> PAGEREF _Toc102190139 \h </w:instrText>
            </w:r>
            <w:r w:rsidR="00481397">
              <w:rPr>
                <w:noProof/>
                <w:webHidden/>
              </w:rPr>
            </w:r>
            <w:r w:rsidR="00481397">
              <w:rPr>
                <w:noProof/>
                <w:webHidden/>
              </w:rPr>
              <w:fldChar w:fldCharType="separate"/>
            </w:r>
            <w:r w:rsidR="00481397">
              <w:rPr>
                <w:noProof/>
                <w:webHidden/>
              </w:rPr>
              <w:t>3</w:t>
            </w:r>
            <w:r w:rsidR="00481397">
              <w:rPr>
                <w:noProof/>
                <w:webHidden/>
              </w:rPr>
              <w:fldChar w:fldCharType="end"/>
            </w:r>
          </w:hyperlink>
        </w:p>
        <w:p w14:paraId="557FA9B3" w14:textId="040601DD" w:rsidR="00481397" w:rsidRDefault="000C794A">
          <w:pPr>
            <w:pStyle w:val="TOC1"/>
            <w:tabs>
              <w:tab w:val="right" w:leader="dot" w:pos="9350"/>
            </w:tabs>
            <w:rPr>
              <w:rFonts w:asciiTheme="minorHAnsi" w:eastAsiaTheme="minorEastAsia" w:hAnsiTheme="minorHAnsi"/>
              <w:noProof/>
              <w:lang w:val="en-IN" w:eastAsia="en-IN"/>
            </w:rPr>
          </w:pPr>
          <w:hyperlink w:anchor="_Toc102190140" w:history="1">
            <w:r w:rsidR="00D91995">
              <w:rPr>
                <w:rStyle w:val="Hyperlink"/>
                <w:noProof/>
              </w:rPr>
              <w:t>Organisational</w:t>
            </w:r>
            <w:r w:rsidR="00481397" w:rsidRPr="00C144BB">
              <w:rPr>
                <w:rStyle w:val="Hyperlink"/>
                <w:noProof/>
              </w:rPr>
              <w:t xml:space="preserve"> analysis tool</w:t>
            </w:r>
            <w:r w:rsidR="00481397">
              <w:rPr>
                <w:noProof/>
                <w:webHidden/>
              </w:rPr>
              <w:tab/>
            </w:r>
            <w:r w:rsidR="00481397">
              <w:rPr>
                <w:noProof/>
                <w:webHidden/>
              </w:rPr>
              <w:fldChar w:fldCharType="begin"/>
            </w:r>
            <w:r w:rsidR="00481397">
              <w:rPr>
                <w:noProof/>
                <w:webHidden/>
              </w:rPr>
              <w:instrText xml:space="preserve"> PAGEREF _Toc102190140 \h </w:instrText>
            </w:r>
            <w:r w:rsidR="00481397">
              <w:rPr>
                <w:noProof/>
                <w:webHidden/>
              </w:rPr>
            </w:r>
            <w:r w:rsidR="00481397">
              <w:rPr>
                <w:noProof/>
                <w:webHidden/>
              </w:rPr>
              <w:fldChar w:fldCharType="separate"/>
            </w:r>
            <w:r w:rsidR="00481397">
              <w:rPr>
                <w:noProof/>
                <w:webHidden/>
              </w:rPr>
              <w:t>5</w:t>
            </w:r>
            <w:r w:rsidR="00481397">
              <w:rPr>
                <w:noProof/>
                <w:webHidden/>
              </w:rPr>
              <w:fldChar w:fldCharType="end"/>
            </w:r>
          </w:hyperlink>
        </w:p>
        <w:p w14:paraId="1D9E147E" w14:textId="0CA89B63" w:rsidR="00481397" w:rsidRDefault="000C794A">
          <w:pPr>
            <w:pStyle w:val="TOC1"/>
            <w:tabs>
              <w:tab w:val="right" w:leader="dot" w:pos="9350"/>
            </w:tabs>
            <w:rPr>
              <w:rFonts w:asciiTheme="minorHAnsi" w:eastAsiaTheme="minorEastAsia" w:hAnsiTheme="minorHAnsi"/>
              <w:noProof/>
              <w:lang w:val="en-IN" w:eastAsia="en-IN"/>
            </w:rPr>
          </w:pPr>
          <w:hyperlink w:anchor="_Toc102190141" w:history="1">
            <w:r w:rsidR="00481397" w:rsidRPr="00C144BB">
              <w:rPr>
                <w:rStyle w:val="Hyperlink"/>
                <w:noProof/>
              </w:rPr>
              <w:t>PESTEL analysis (External factors)</w:t>
            </w:r>
            <w:r w:rsidR="00481397">
              <w:rPr>
                <w:noProof/>
                <w:webHidden/>
              </w:rPr>
              <w:tab/>
            </w:r>
            <w:r w:rsidR="00481397">
              <w:rPr>
                <w:noProof/>
                <w:webHidden/>
              </w:rPr>
              <w:fldChar w:fldCharType="begin"/>
            </w:r>
            <w:r w:rsidR="00481397">
              <w:rPr>
                <w:noProof/>
                <w:webHidden/>
              </w:rPr>
              <w:instrText xml:space="preserve"> PAGEREF _Toc102190141 \h </w:instrText>
            </w:r>
            <w:r w:rsidR="00481397">
              <w:rPr>
                <w:noProof/>
                <w:webHidden/>
              </w:rPr>
            </w:r>
            <w:r w:rsidR="00481397">
              <w:rPr>
                <w:noProof/>
                <w:webHidden/>
              </w:rPr>
              <w:fldChar w:fldCharType="separate"/>
            </w:r>
            <w:r w:rsidR="00481397">
              <w:rPr>
                <w:noProof/>
                <w:webHidden/>
              </w:rPr>
              <w:t>5</w:t>
            </w:r>
            <w:r w:rsidR="00481397">
              <w:rPr>
                <w:noProof/>
                <w:webHidden/>
              </w:rPr>
              <w:fldChar w:fldCharType="end"/>
            </w:r>
          </w:hyperlink>
        </w:p>
        <w:p w14:paraId="5484DECB" w14:textId="0C04C3FB" w:rsidR="00481397" w:rsidRDefault="000C794A">
          <w:pPr>
            <w:pStyle w:val="TOC1"/>
            <w:tabs>
              <w:tab w:val="right" w:leader="dot" w:pos="9350"/>
            </w:tabs>
            <w:rPr>
              <w:rFonts w:asciiTheme="minorHAnsi" w:eastAsiaTheme="minorEastAsia" w:hAnsiTheme="minorHAnsi"/>
              <w:noProof/>
              <w:lang w:val="en-IN" w:eastAsia="en-IN"/>
            </w:rPr>
          </w:pPr>
          <w:hyperlink w:anchor="_Toc102190142" w:history="1">
            <w:r w:rsidR="00481397" w:rsidRPr="00C144BB">
              <w:rPr>
                <w:rStyle w:val="Hyperlink"/>
                <w:noProof/>
              </w:rPr>
              <w:t>Porter’s Five forces model (External factors)</w:t>
            </w:r>
            <w:r w:rsidR="00481397">
              <w:rPr>
                <w:noProof/>
                <w:webHidden/>
              </w:rPr>
              <w:tab/>
            </w:r>
            <w:r w:rsidR="00481397">
              <w:rPr>
                <w:noProof/>
                <w:webHidden/>
              </w:rPr>
              <w:fldChar w:fldCharType="begin"/>
            </w:r>
            <w:r w:rsidR="00481397">
              <w:rPr>
                <w:noProof/>
                <w:webHidden/>
              </w:rPr>
              <w:instrText xml:space="preserve"> PAGEREF _Toc102190142 \h </w:instrText>
            </w:r>
            <w:r w:rsidR="00481397">
              <w:rPr>
                <w:noProof/>
                <w:webHidden/>
              </w:rPr>
            </w:r>
            <w:r w:rsidR="00481397">
              <w:rPr>
                <w:noProof/>
                <w:webHidden/>
              </w:rPr>
              <w:fldChar w:fldCharType="separate"/>
            </w:r>
            <w:r w:rsidR="00481397">
              <w:rPr>
                <w:noProof/>
                <w:webHidden/>
              </w:rPr>
              <w:t>6</w:t>
            </w:r>
            <w:r w:rsidR="00481397">
              <w:rPr>
                <w:noProof/>
                <w:webHidden/>
              </w:rPr>
              <w:fldChar w:fldCharType="end"/>
            </w:r>
          </w:hyperlink>
        </w:p>
        <w:p w14:paraId="0863F45B" w14:textId="323DD2D2" w:rsidR="00481397" w:rsidRDefault="000C794A">
          <w:pPr>
            <w:pStyle w:val="TOC3"/>
            <w:tabs>
              <w:tab w:val="right" w:leader="dot" w:pos="9350"/>
            </w:tabs>
            <w:rPr>
              <w:rFonts w:asciiTheme="minorHAnsi" w:eastAsiaTheme="minorEastAsia" w:hAnsiTheme="minorHAnsi"/>
              <w:noProof/>
              <w:lang w:val="en-IN" w:eastAsia="en-IN"/>
            </w:rPr>
          </w:pPr>
          <w:hyperlink w:anchor="_Toc102190143" w:history="1">
            <w:r w:rsidR="00481397" w:rsidRPr="00C144BB">
              <w:rPr>
                <w:rStyle w:val="Hyperlink"/>
                <w:rFonts w:cs="Arial"/>
                <w:noProof/>
              </w:rPr>
              <w:t>The key driver for change</w:t>
            </w:r>
            <w:r w:rsidR="00481397">
              <w:rPr>
                <w:noProof/>
                <w:webHidden/>
              </w:rPr>
              <w:tab/>
            </w:r>
            <w:r w:rsidR="00481397">
              <w:rPr>
                <w:noProof/>
                <w:webHidden/>
              </w:rPr>
              <w:fldChar w:fldCharType="begin"/>
            </w:r>
            <w:r w:rsidR="00481397">
              <w:rPr>
                <w:noProof/>
                <w:webHidden/>
              </w:rPr>
              <w:instrText xml:space="preserve"> PAGEREF _Toc102190143 \h </w:instrText>
            </w:r>
            <w:r w:rsidR="00481397">
              <w:rPr>
                <w:noProof/>
                <w:webHidden/>
              </w:rPr>
            </w:r>
            <w:r w:rsidR="00481397">
              <w:rPr>
                <w:noProof/>
                <w:webHidden/>
              </w:rPr>
              <w:fldChar w:fldCharType="separate"/>
            </w:r>
            <w:r w:rsidR="00481397">
              <w:rPr>
                <w:noProof/>
                <w:webHidden/>
              </w:rPr>
              <w:t>6</w:t>
            </w:r>
            <w:r w:rsidR="00481397">
              <w:rPr>
                <w:noProof/>
                <w:webHidden/>
              </w:rPr>
              <w:fldChar w:fldCharType="end"/>
            </w:r>
          </w:hyperlink>
        </w:p>
        <w:p w14:paraId="7DA1FC08" w14:textId="06E9C6DB" w:rsidR="00481397" w:rsidRDefault="000C794A">
          <w:pPr>
            <w:pStyle w:val="TOC1"/>
            <w:tabs>
              <w:tab w:val="right" w:leader="dot" w:pos="9350"/>
            </w:tabs>
            <w:rPr>
              <w:rFonts w:asciiTheme="minorHAnsi" w:eastAsiaTheme="minorEastAsia" w:hAnsiTheme="minorHAnsi"/>
              <w:noProof/>
              <w:lang w:val="en-IN" w:eastAsia="en-IN"/>
            </w:rPr>
          </w:pPr>
          <w:hyperlink w:anchor="_Toc102190144" w:history="1">
            <w:r w:rsidR="00481397" w:rsidRPr="00C144BB">
              <w:rPr>
                <w:rStyle w:val="Hyperlink"/>
                <w:noProof/>
              </w:rPr>
              <w:t>Workplace culture (Internal environment)</w:t>
            </w:r>
            <w:r w:rsidR="00481397">
              <w:rPr>
                <w:noProof/>
                <w:webHidden/>
              </w:rPr>
              <w:tab/>
            </w:r>
            <w:r w:rsidR="00481397">
              <w:rPr>
                <w:noProof/>
                <w:webHidden/>
              </w:rPr>
              <w:fldChar w:fldCharType="begin"/>
            </w:r>
            <w:r w:rsidR="00481397">
              <w:rPr>
                <w:noProof/>
                <w:webHidden/>
              </w:rPr>
              <w:instrText xml:space="preserve"> PAGEREF _Toc102190144 \h </w:instrText>
            </w:r>
            <w:r w:rsidR="00481397">
              <w:rPr>
                <w:noProof/>
                <w:webHidden/>
              </w:rPr>
            </w:r>
            <w:r w:rsidR="00481397">
              <w:rPr>
                <w:noProof/>
                <w:webHidden/>
              </w:rPr>
              <w:fldChar w:fldCharType="separate"/>
            </w:r>
            <w:r w:rsidR="00481397">
              <w:rPr>
                <w:noProof/>
                <w:webHidden/>
              </w:rPr>
              <w:t>7</w:t>
            </w:r>
            <w:r w:rsidR="00481397">
              <w:rPr>
                <w:noProof/>
                <w:webHidden/>
              </w:rPr>
              <w:fldChar w:fldCharType="end"/>
            </w:r>
          </w:hyperlink>
        </w:p>
        <w:p w14:paraId="4A4EA8DB" w14:textId="5BFD769C" w:rsidR="00481397" w:rsidRDefault="000C794A">
          <w:pPr>
            <w:pStyle w:val="TOC1"/>
            <w:tabs>
              <w:tab w:val="right" w:leader="dot" w:pos="9350"/>
            </w:tabs>
            <w:rPr>
              <w:rFonts w:asciiTheme="minorHAnsi" w:eastAsiaTheme="minorEastAsia" w:hAnsiTheme="minorHAnsi"/>
              <w:noProof/>
              <w:lang w:val="en-IN" w:eastAsia="en-IN"/>
            </w:rPr>
          </w:pPr>
          <w:hyperlink w:anchor="_Toc102190145" w:history="1">
            <w:r w:rsidR="00481397" w:rsidRPr="00C144BB">
              <w:rPr>
                <w:rStyle w:val="Hyperlink"/>
                <w:noProof/>
              </w:rPr>
              <w:t>Critical evaluation</w:t>
            </w:r>
            <w:r w:rsidR="00481397">
              <w:rPr>
                <w:noProof/>
                <w:webHidden/>
              </w:rPr>
              <w:tab/>
            </w:r>
            <w:r w:rsidR="00481397">
              <w:rPr>
                <w:noProof/>
                <w:webHidden/>
              </w:rPr>
              <w:fldChar w:fldCharType="begin"/>
            </w:r>
            <w:r w:rsidR="00481397">
              <w:rPr>
                <w:noProof/>
                <w:webHidden/>
              </w:rPr>
              <w:instrText xml:space="preserve"> PAGEREF _Toc102190145 \h </w:instrText>
            </w:r>
            <w:r w:rsidR="00481397">
              <w:rPr>
                <w:noProof/>
                <w:webHidden/>
              </w:rPr>
            </w:r>
            <w:r w:rsidR="00481397">
              <w:rPr>
                <w:noProof/>
                <w:webHidden/>
              </w:rPr>
              <w:fldChar w:fldCharType="separate"/>
            </w:r>
            <w:r w:rsidR="00481397">
              <w:rPr>
                <w:noProof/>
                <w:webHidden/>
              </w:rPr>
              <w:t>9</w:t>
            </w:r>
            <w:r w:rsidR="00481397">
              <w:rPr>
                <w:noProof/>
                <w:webHidden/>
              </w:rPr>
              <w:fldChar w:fldCharType="end"/>
            </w:r>
          </w:hyperlink>
        </w:p>
        <w:p w14:paraId="46B0AD67" w14:textId="711A2BC8" w:rsidR="00481397" w:rsidRDefault="000C794A">
          <w:pPr>
            <w:pStyle w:val="TOC1"/>
            <w:tabs>
              <w:tab w:val="right" w:leader="dot" w:pos="9350"/>
            </w:tabs>
            <w:rPr>
              <w:rFonts w:asciiTheme="minorHAnsi" w:eastAsiaTheme="minorEastAsia" w:hAnsiTheme="minorHAnsi"/>
              <w:noProof/>
              <w:lang w:val="en-IN" w:eastAsia="en-IN"/>
            </w:rPr>
          </w:pPr>
          <w:hyperlink w:anchor="_Toc102190146" w:history="1">
            <w:r w:rsidR="00481397" w:rsidRPr="00C144BB">
              <w:rPr>
                <w:rStyle w:val="Hyperlink"/>
                <w:noProof/>
              </w:rPr>
              <w:t>Conclusion</w:t>
            </w:r>
            <w:r w:rsidR="00481397">
              <w:rPr>
                <w:noProof/>
                <w:webHidden/>
              </w:rPr>
              <w:tab/>
            </w:r>
            <w:r w:rsidR="00481397">
              <w:rPr>
                <w:noProof/>
                <w:webHidden/>
              </w:rPr>
              <w:fldChar w:fldCharType="begin"/>
            </w:r>
            <w:r w:rsidR="00481397">
              <w:rPr>
                <w:noProof/>
                <w:webHidden/>
              </w:rPr>
              <w:instrText xml:space="preserve"> PAGEREF _Toc102190146 \h </w:instrText>
            </w:r>
            <w:r w:rsidR="00481397">
              <w:rPr>
                <w:noProof/>
                <w:webHidden/>
              </w:rPr>
            </w:r>
            <w:r w:rsidR="00481397">
              <w:rPr>
                <w:noProof/>
                <w:webHidden/>
              </w:rPr>
              <w:fldChar w:fldCharType="separate"/>
            </w:r>
            <w:r w:rsidR="00481397">
              <w:rPr>
                <w:noProof/>
                <w:webHidden/>
              </w:rPr>
              <w:t>11</w:t>
            </w:r>
            <w:r w:rsidR="00481397">
              <w:rPr>
                <w:noProof/>
                <w:webHidden/>
              </w:rPr>
              <w:fldChar w:fldCharType="end"/>
            </w:r>
          </w:hyperlink>
        </w:p>
        <w:p w14:paraId="02F92C14" w14:textId="16A0B995" w:rsidR="00481397" w:rsidRDefault="000C794A">
          <w:pPr>
            <w:pStyle w:val="TOC1"/>
            <w:tabs>
              <w:tab w:val="right" w:leader="dot" w:pos="9350"/>
            </w:tabs>
            <w:rPr>
              <w:rFonts w:asciiTheme="minorHAnsi" w:eastAsiaTheme="minorEastAsia" w:hAnsiTheme="minorHAnsi"/>
              <w:noProof/>
              <w:lang w:val="en-IN" w:eastAsia="en-IN"/>
            </w:rPr>
          </w:pPr>
          <w:hyperlink w:anchor="_Toc102190147" w:history="1">
            <w:r w:rsidR="00481397" w:rsidRPr="00C144BB">
              <w:rPr>
                <w:rStyle w:val="Hyperlink"/>
                <w:rFonts w:cs="Arial"/>
                <w:noProof/>
              </w:rPr>
              <w:t>Task 2</w:t>
            </w:r>
            <w:r w:rsidR="00481397">
              <w:rPr>
                <w:noProof/>
                <w:webHidden/>
              </w:rPr>
              <w:tab/>
            </w:r>
            <w:r w:rsidR="00481397">
              <w:rPr>
                <w:noProof/>
                <w:webHidden/>
              </w:rPr>
              <w:fldChar w:fldCharType="begin"/>
            </w:r>
            <w:r w:rsidR="00481397">
              <w:rPr>
                <w:noProof/>
                <w:webHidden/>
              </w:rPr>
              <w:instrText xml:space="preserve"> PAGEREF _Toc102190147 \h </w:instrText>
            </w:r>
            <w:r w:rsidR="00481397">
              <w:rPr>
                <w:noProof/>
                <w:webHidden/>
              </w:rPr>
            </w:r>
            <w:r w:rsidR="00481397">
              <w:rPr>
                <w:noProof/>
                <w:webHidden/>
              </w:rPr>
              <w:fldChar w:fldCharType="separate"/>
            </w:r>
            <w:r w:rsidR="00481397">
              <w:rPr>
                <w:noProof/>
                <w:webHidden/>
              </w:rPr>
              <w:t>12</w:t>
            </w:r>
            <w:r w:rsidR="00481397">
              <w:rPr>
                <w:noProof/>
                <w:webHidden/>
              </w:rPr>
              <w:fldChar w:fldCharType="end"/>
            </w:r>
          </w:hyperlink>
        </w:p>
        <w:p w14:paraId="2C1C9EB5" w14:textId="7309D1F9" w:rsidR="00481397" w:rsidRDefault="000C794A">
          <w:pPr>
            <w:pStyle w:val="TOC2"/>
            <w:tabs>
              <w:tab w:val="right" w:leader="dot" w:pos="9350"/>
            </w:tabs>
            <w:rPr>
              <w:rFonts w:asciiTheme="minorHAnsi" w:eastAsiaTheme="minorEastAsia" w:hAnsiTheme="minorHAnsi"/>
              <w:noProof/>
              <w:lang w:val="en-IN" w:eastAsia="en-IN"/>
            </w:rPr>
          </w:pPr>
          <w:hyperlink w:anchor="_Toc102190148" w:history="1">
            <w:r w:rsidR="00481397" w:rsidRPr="00C144BB">
              <w:rPr>
                <w:rStyle w:val="Hyperlink"/>
                <w:rFonts w:cs="Arial"/>
                <w:noProof/>
              </w:rPr>
              <w:t>Reflection</w:t>
            </w:r>
            <w:r w:rsidR="00481397">
              <w:rPr>
                <w:noProof/>
                <w:webHidden/>
              </w:rPr>
              <w:tab/>
            </w:r>
            <w:r w:rsidR="00481397">
              <w:rPr>
                <w:noProof/>
                <w:webHidden/>
              </w:rPr>
              <w:fldChar w:fldCharType="begin"/>
            </w:r>
            <w:r w:rsidR="00481397">
              <w:rPr>
                <w:noProof/>
                <w:webHidden/>
              </w:rPr>
              <w:instrText xml:space="preserve"> PAGEREF _Toc102190148 \h </w:instrText>
            </w:r>
            <w:r w:rsidR="00481397">
              <w:rPr>
                <w:noProof/>
                <w:webHidden/>
              </w:rPr>
            </w:r>
            <w:r w:rsidR="00481397">
              <w:rPr>
                <w:noProof/>
                <w:webHidden/>
              </w:rPr>
              <w:fldChar w:fldCharType="separate"/>
            </w:r>
            <w:r w:rsidR="00481397">
              <w:rPr>
                <w:noProof/>
                <w:webHidden/>
              </w:rPr>
              <w:t>12</w:t>
            </w:r>
            <w:r w:rsidR="00481397">
              <w:rPr>
                <w:noProof/>
                <w:webHidden/>
              </w:rPr>
              <w:fldChar w:fldCharType="end"/>
            </w:r>
          </w:hyperlink>
        </w:p>
        <w:p w14:paraId="61015C5F" w14:textId="35E41217" w:rsidR="00481397" w:rsidRDefault="000C794A">
          <w:pPr>
            <w:pStyle w:val="TOC1"/>
            <w:tabs>
              <w:tab w:val="right" w:leader="dot" w:pos="9350"/>
            </w:tabs>
            <w:rPr>
              <w:rFonts w:asciiTheme="minorHAnsi" w:eastAsiaTheme="minorEastAsia" w:hAnsiTheme="minorHAnsi"/>
              <w:noProof/>
              <w:lang w:val="en-IN" w:eastAsia="en-IN"/>
            </w:rPr>
          </w:pPr>
          <w:hyperlink w:anchor="_Toc102190149" w:history="1">
            <w:r w:rsidR="00481397" w:rsidRPr="00C144BB">
              <w:rPr>
                <w:rStyle w:val="Hyperlink"/>
                <w:rFonts w:cs="Arial"/>
                <w:noProof/>
                <w:shd w:val="clear" w:color="auto" w:fill="FFFFFF"/>
              </w:rPr>
              <w:t>References</w:t>
            </w:r>
            <w:r w:rsidR="00481397">
              <w:rPr>
                <w:noProof/>
                <w:webHidden/>
              </w:rPr>
              <w:tab/>
            </w:r>
            <w:r w:rsidR="00481397">
              <w:rPr>
                <w:noProof/>
                <w:webHidden/>
              </w:rPr>
              <w:fldChar w:fldCharType="begin"/>
            </w:r>
            <w:r w:rsidR="00481397">
              <w:rPr>
                <w:noProof/>
                <w:webHidden/>
              </w:rPr>
              <w:instrText xml:space="preserve"> PAGEREF _Toc102190149 \h </w:instrText>
            </w:r>
            <w:r w:rsidR="00481397">
              <w:rPr>
                <w:noProof/>
                <w:webHidden/>
              </w:rPr>
            </w:r>
            <w:r w:rsidR="00481397">
              <w:rPr>
                <w:noProof/>
                <w:webHidden/>
              </w:rPr>
              <w:fldChar w:fldCharType="separate"/>
            </w:r>
            <w:r w:rsidR="00481397">
              <w:rPr>
                <w:noProof/>
                <w:webHidden/>
              </w:rPr>
              <w:t>15</w:t>
            </w:r>
            <w:r w:rsidR="00481397">
              <w:rPr>
                <w:noProof/>
                <w:webHidden/>
              </w:rPr>
              <w:fldChar w:fldCharType="end"/>
            </w:r>
          </w:hyperlink>
        </w:p>
        <w:p w14:paraId="33D2ECC2" w14:textId="0C419875" w:rsidR="004E6330" w:rsidRPr="003C694A" w:rsidRDefault="00C95641" w:rsidP="00481397">
          <w:pPr>
            <w:rPr>
              <w:rFonts w:cs="Arial"/>
              <w:color w:val="000000" w:themeColor="text1"/>
            </w:rPr>
          </w:pPr>
          <w:r w:rsidRPr="003C694A">
            <w:rPr>
              <w:rFonts w:cs="Arial"/>
              <w:color w:val="000000" w:themeColor="text1"/>
            </w:rPr>
            <w:fldChar w:fldCharType="end"/>
          </w:r>
        </w:p>
      </w:sdtContent>
    </w:sdt>
    <w:p w14:paraId="3DD18F4A" w14:textId="77777777" w:rsidR="004E6330" w:rsidRPr="003C694A" w:rsidRDefault="008B29E9" w:rsidP="00481397">
      <w:pPr>
        <w:rPr>
          <w:rFonts w:eastAsiaTheme="majorEastAsia" w:cs="Arial"/>
          <w:b/>
          <w:bCs/>
          <w:color w:val="000000" w:themeColor="text1"/>
        </w:rPr>
      </w:pPr>
      <w:r w:rsidRPr="003C694A">
        <w:rPr>
          <w:rFonts w:cs="Arial"/>
          <w:color w:val="000000" w:themeColor="text1"/>
        </w:rPr>
        <w:br w:type="page"/>
      </w:r>
    </w:p>
    <w:p w14:paraId="2B72E84B" w14:textId="77777777" w:rsidR="004E6330" w:rsidRPr="003C694A" w:rsidRDefault="008B29E9" w:rsidP="00481397">
      <w:pPr>
        <w:pStyle w:val="Heading1"/>
        <w:rPr>
          <w:rFonts w:cs="Arial"/>
          <w:szCs w:val="22"/>
        </w:rPr>
      </w:pPr>
      <w:bookmarkStart w:id="0" w:name="_Toc102190136"/>
      <w:r w:rsidRPr="003C694A">
        <w:rPr>
          <w:rFonts w:cs="Arial"/>
          <w:szCs w:val="22"/>
        </w:rPr>
        <w:lastRenderedPageBreak/>
        <w:t>Task 1</w:t>
      </w:r>
      <w:bookmarkEnd w:id="0"/>
    </w:p>
    <w:p w14:paraId="724659FD" w14:textId="77777777" w:rsidR="00A923B6" w:rsidRPr="003C694A" w:rsidRDefault="008B29E9" w:rsidP="00481397">
      <w:pPr>
        <w:pStyle w:val="Heading2"/>
        <w:rPr>
          <w:rFonts w:cs="Arial"/>
          <w:szCs w:val="22"/>
        </w:rPr>
      </w:pPr>
      <w:bookmarkStart w:id="1" w:name="_Toc102190137"/>
      <w:r w:rsidRPr="003C694A">
        <w:rPr>
          <w:rFonts w:cs="Arial"/>
          <w:szCs w:val="22"/>
        </w:rPr>
        <w:t>Introduction</w:t>
      </w:r>
      <w:bookmarkEnd w:id="1"/>
      <w:r w:rsidR="00740025" w:rsidRPr="003C694A">
        <w:rPr>
          <w:rFonts w:cs="Arial"/>
          <w:szCs w:val="22"/>
        </w:rPr>
        <w:t xml:space="preserve"> </w:t>
      </w:r>
    </w:p>
    <w:p w14:paraId="2939BE7A" w14:textId="0BFA30D6" w:rsidR="00371642" w:rsidRPr="003C694A" w:rsidRDefault="00E605CA" w:rsidP="00481397">
      <w:pPr>
        <w:rPr>
          <w:rFonts w:cs="Arial"/>
          <w:color w:val="000000" w:themeColor="text1"/>
        </w:rPr>
      </w:pPr>
      <w:r w:rsidRPr="003C694A">
        <w:rPr>
          <w:rFonts w:cs="Arial"/>
          <w:color w:val="000000" w:themeColor="text1"/>
        </w:rPr>
        <w:t>This report will explain about the company which is Specsavers</w:t>
      </w:r>
      <w:r w:rsidR="00371642" w:rsidRPr="003C694A">
        <w:rPr>
          <w:rFonts w:cs="Arial"/>
          <w:color w:val="000000" w:themeColor="text1"/>
        </w:rPr>
        <w:t xml:space="preserve">. </w:t>
      </w:r>
      <w:r w:rsidRPr="003C694A">
        <w:rPr>
          <w:rFonts w:cs="Arial"/>
          <w:color w:val="000000" w:themeColor="text1"/>
        </w:rPr>
        <w:t xml:space="preserve">It will also explain the business environment of the company which will </w:t>
      </w:r>
      <w:r w:rsidR="00717BB5" w:rsidRPr="003C694A">
        <w:rPr>
          <w:rFonts w:cs="Arial"/>
          <w:color w:val="000000" w:themeColor="text1"/>
        </w:rPr>
        <w:t>analyse</w:t>
      </w:r>
      <w:r w:rsidRPr="003C694A">
        <w:rPr>
          <w:rFonts w:cs="Arial"/>
          <w:color w:val="000000" w:themeColor="text1"/>
        </w:rPr>
        <w:t xml:space="preserve"> the tools to interpret at the workplace </w:t>
      </w:r>
      <w:r w:rsidR="00983004" w:rsidRPr="003C694A">
        <w:rPr>
          <w:rFonts w:cs="Arial"/>
          <w:color w:val="000000" w:themeColor="text1"/>
        </w:rPr>
        <w:t>too</w:t>
      </w:r>
      <w:r w:rsidR="00983004" w:rsidRPr="003C694A">
        <w:rPr>
          <w:rFonts w:cs="Arial"/>
          <w:color w:val="000000" w:themeColor="text1"/>
          <w:shd w:val="clear" w:color="auto" w:fill="FFFFFF"/>
        </w:rPr>
        <w:t xml:space="preserve"> (</w:t>
      </w:r>
      <w:r w:rsidRPr="003C694A">
        <w:rPr>
          <w:rFonts w:cs="Arial"/>
          <w:color w:val="000000" w:themeColor="text1"/>
          <w:shd w:val="clear" w:color="auto" w:fill="FFFFFF"/>
        </w:rPr>
        <w:t>Taylor et al, 2018)</w:t>
      </w:r>
      <w:r w:rsidRPr="003C694A">
        <w:rPr>
          <w:rFonts w:cs="Arial"/>
          <w:color w:val="000000" w:themeColor="text1"/>
        </w:rPr>
        <w:t>. Furthermore, all the organi</w:t>
      </w:r>
      <w:r w:rsidR="00DF0579" w:rsidRPr="003C694A">
        <w:rPr>
          <w:rFonts w:cs="Arial"/>
          <w:color w:val="000000" w:themeColor="text1"/>
        </w:rPr>
        <w:t>s</w:t>
      </w:r>
      <w:r w:rsidRPr="003C694A">
        <w:rPr>
          <w:rFonts w:cs="Arial"/>
          <w:color w:val="000000" w:themeColor="text1"/>
        </w:rPr>
        <w:t xml:space="preserve">ational tools will be </w:t>
      </w:r>
      <w:r w:rsidR="00717BB5" w:rsidRPr="003C694A">
        <w:rPr>
          <w:rFonts w:cs="Arial"/>
          <w:color w:val="000000" w:themeColor="text1"/>
        </w:rPr>
        <w:t>analysed</w:t>
      </w:r>
      <w:r w:rsidRPr="003C694A">
        <w:rPr>
          <w:rFonts w:cs="Arial"/>
          <w:color w:val="000000" w:themeColor="text1"/>
        </w:rPr>
        <w:t xml:space="preserve"> which will include pestle analysis of the United Kingdom and porter’s five forces model which will signify the complete analysis of the </w:t>
      </w:r>
      <w:r w:rsidR="00D91995">
        <w:rPr>
          <w:rFonts w:cs="Arial"/>
          <w:color w:val="000000" w:themeColor="text1"/>
        </w:rPr>
        <w:t>organisation</w:t>
      </w:r>
      <w:r w:rsidRPr="003C694A">
        <w:rPr>
          <w:rFonts w:cs="Arial"/>
          <w:color w:val="000000" w:themeColor="text1"/>
        </w:rPr>
        <w:t xml:space="preserve">. It will also explain the critical evaluation of the company in which it will explain firstly the definition of the ethical dilemma and what are the ethical dilemmas of the company and what are the measures taken by the company on the ethical dilemmas. Moreover, it will explain the company’s efficiency in achieving financial and non-financial performance which will help in finding out the sustainability of the company even after the covid-19 outbreak. </w:t>
      </w:r>
    </w:p>
    <w:p w14:paraId="063C2B6F" w14:textId="33DBC040" w:rsidR="00371642" w:rsidRPr="003C694A" w:rsidRDefault="00371642" w:rsidP="00481397">
      <w:pPr>
        <w:pStyle w:val="Heading1"/>
      </w:pPr>
      <w:bookmarkStart w:id="2" w:name="_Toc102190138"/>
      <w:r w:rsidRPr="003C694A">
        <w:t>Company background</w:t>
      </w:r>
      <w:bookmarkEnd w:id="2"/>
    </w:p>
    <w:p w14:paraId="106B3224" w14:textId="76FA798D" w:rsidR="00371642" w:rsidRPr="003C694A" w:rsidRDefault="00371642" w:rsidP="00481397">
      <w:pPr>
        <w:rPr>
          <w:rFonts w:cs="Arial"/>
          <w:color w:val="000000" w:themeColor="text1"/>
          <w:shd w:val="clear" w:color="auto" w:fill="FFFFFF"/>
        </w:rPr>
      </w:pPr>
      <w:r w:rsidRPr="003C694A">
        <w:rPr>
          <w:rFonts w:cs="Arial"/>
          <w:color w:val="000000" w:themeColor="text1"/>
        </w:rPr>
        <w:t xml:space="preserve">Specsavers sell eyeglasses, spectacles, and corrective lenses to men, women, and kids. In particular, the company provided eye care and audio treatments, as well as home health care, assistive devices, and attachments </w:t>
      </w:r>
      <w:r w:rsidRPr="003C694A">
        <w:rPr>
          <w:rFonts w:cs="Arial"/>
          <w:color w:val="000000" w:themeColor="text1"/>
          <w:shd w:val="clear" w:color="auto" w:fill="FFFFFF"/>
        </w:rPr>
        <w:t>(Wu et al</w:t>
      </w:r>
      <w:r w:rsidR="00983004" w:rsidRPr="003C694A">
        <w:rPr>
          <w:rFonts w:cs="Arial"/>
          <w:color w:val="000000" w:themeColor="text1"/>
          <w:shd w:val="clear" w:color="auto" w:fill="FFFFFF"/>
        </w:rPr>
        <w:t>.</w:t>
      </w:r>
      <w:r w:rsidRPr="003C694A">
        <w:rPr>
          <w:rFonts w:cs="Arial"/>
          <w:color w:val="000000" w:themeColor="text1"/>
          <w:shd w:val="clear" w:color="auto" w:fill="FFFFFF"/>
        </w:rPr>
        <w:t>, 2021)</w:t>
      </w:r>
      <w:r w:rsidRPr="003C694A">
        <w:rPr>
          <w:rFonts w:cs="Arial"/>
          <w:color w:val="000000" w:themeColor="text1"/>
        </w:rPr>
        <w:t>. Its shops are founded and managed by partnerships, which are supported by central groups of advertising, finance, information systems, and distribution network specialists. Specsavers got the lowest ratings in all categories, namely testing on animals, carbon monitoring and implementation, and environmental. Therefore, Specsavers received a score of 10 from a potential 15 for Investigation Done.</w:t>
      </w:r>
    </w:p>
    <w:p w14:paraId="539D6859" w14:textId="755E12D2" w:rsidR="00E3203C" w:rsidRPr="003C694A" w:rsidRDefault="008B29E9" w:rsidP="00481397">
      <w:pPr>
        <w:pStyle w:val="Heading1"/>
        <w:rPr>
          <w:shd w:val="clear" w:color="auto" w:fill="FFFFFF"/>
        </w:rPr>
      </w:pPr>
      <w:bookmarkStart w:id="3" w:name="_Toc102190139"/>
      <w:r w:rsidRPr="003C694A">
        <w:t>Business environment</w:t>
      </w:r>
      <w:bookmarkEnd w:id="3"/>
      <w:r w:rsidRPr="003C694A">
        <w:t xml:space="preserve"> </w:t>
      </w:r>
    </w:p>
    <w:p w14:paraId="58B8FF23" w14:textId="1E8DB6E7" w:rsidR="004168AE" w:rsidRPr="003C694A" w:rsidRDefault="008B29E9" w:rsidP="00481397">
      <w:pPr>
        <w:rPr>
          <w:rFonts w:cs="Arial"/>
          <w:color w:val="000000" w:themeColor="text1"/>
        </w:rPr>
      </w:pPr>
      <w:r w:rsidRPr="003C694A">
        <w:rPr>
          <w:rFonts w:cs="Arial"/>
          <w:color w:val="000000" w:themeColor="text1"/>
        </w:rPr>
        <w:t xml:space="preserve">The business environment is one of the major aspects of any business activity to be inculcated where </w:t>
      </w:r>
      <w:r w:rsidR="00371642" w:rsidRPr="003C694A">
        <w:rPr>
          <w:rFonts w:cs="Arial"/>
          <w:color w:val="000000" w:themeColor="text1"/>
        </w:rPr>
        <w:t>different forces contribute</w:t>
      </w:r>
      <w:r w:rsidRPr="003C694A">
        <w:rPr>
          <w:rFonts w:cs="Arial"/>
          <w:color w:val="000000" w:themeColor="text1"/>
        </w:rPr>
        <w:t xml:space="preserve"> to the act of business environment </w:t>
      </w:r>
      <w:r w:rsidR="00371642" w:rsidRPr="003C694A">
        <w:rPr>
          <w:rFonts w:cs="Arial"/>
          <w:color w:val="000000" w:themeColor="text1"/>
        </w:rPr>
        <w:t>efficiently</w:t>
      </w:r>
      <w:r w:rsidRPr="003C694A">
        <w:rPr>
          <w:rFonts w:cs="Arial"/>
          <w:color w:val="000000" w:themeColor="text1"/>
        </w:rPr>
        <w:t xml:space="preserve">. There are different actors in the process of business activity which includes suppliers, media, government, consumers, economic condition as well as competitors inclusive of investors and other institutes working as external sources for them which provides the business environment. </w:t>
      </w:r>
      <w:r w:rsidR="00371642" w:rsidRPr="003C694A">
        <w:rPr>
          <w:rFonts w:cs="Arial"/>
          <w:color w:val="000000" w:themeColor="text1"/>
        </w:rPr>
        <w:t xml:space="preserve">The </w:t>
      </w:r>
      <w:r w:rsidRPr="003C694A">
        <w:rPr>
          <w:rFonts w:cs="Arial"/>
          <w:color w:val="000000" w:themeColor="text1"/>
        </w:rPr>
        <w:t xml:space="preserve">have a proper form of business requirement with criteria that differ as per the size of the operation carried out by them which includes the scale of business acting for the emergence or is a small business, large business. </w:t>
      </w:r>
    </w:p>
    <w:p w14:paraId="4C20D5A1" w14:textId="0DF4C5D2" w:rsidR="004168AE" w:rsidRPr="003C694A" w:rsidRDefault="008B29E9" w:rsidP="00481397">
      <w:pPr>
        <w:rPr>
          <w:rFonts w:cs="Arial"/>
          <w:color w:val="000000" w:themeColor="text1"/>
        </w:rPr>
      </w:pPr>
      <w:r w:rsidRPr="003C694A">
        <w:rPr>
          <w:rFonts w:cs="Arial"/>
          <w:color w:val="000000" w:themeColor="text1"/>
        </w:rPr>
        <w:t xml:space="preserve">As per the emerging trends of business activities, </w:t>
      </w:r>
      <w:r w:rsidR="00371642" w:rsidRPr="003C694A">
        <w:rPr>
          <w:rFonts w:cs="Arial"/>
          <w:color w:val="000000" w:themeColor="text1"/>
        </w:rPr>
        <w:t xml:space="preserve">different industries </w:t>
      </w:r>
      <w:proofErr w:type="gramStart"/>
      <w:r w:rsidR="00371642" w:rsidRPr="003C694A">
        <w:rPr>
          <w:rFonts w:cs="Arial"/>
          <w:color w:val="000000" w:themeColor="text1"/>
        </w:rPr>
        <w:t>have</w:t>
      </w:r>
      <w:r w:rsidRPr="003C694A">
        <w:rPr>
          <w:rFonts w:cs="Arial"/>
          <w:color w:val="000000" w:themeColor="text1"/>
        </w:rPr>
        <w:t xml:space="preserve"> to</w:t>
      </w:r>
      <w:proofErr w:type="gramEnd"/>
      <w:r w:rsidRPr="003C694A">
        <w:rPr>
          <w:rFonts w:cs="Arial"/>
          <w:color w:val="000000" w:themeColor="text1"/>
        </w:rPr>
        <w:t xml:space="preserve"> make business changes as per the fashion and preferences that have to be referred to the business environment </w:t>
      </w:r>
      <w:r w:rsidRPr="003C694A">
        <w:rPr>
          <w:rFonts w:cs="Arial"/>
          <w:color w:val="000000" w:themeColor="text1"/>
        </w:rPr>
        <w:lastRenderedPageBreak/>
        <w:t>as per the efficiency towards success</w:t>
      </w:r>
      <w:r w:rsidR="00C621EB" w:rsidRPr="003C694A">
        <w:rPr>
          <w:rFonts w:cs="Arial"/>
          <w:color w:val="000000" w:themeColor="text1"/>
        </w:rPr>
        <w:t xml:space="preserve"> </w:t>
      </w:r>
      <w:r w:rsidR="00C621EB" w:rsidRPr="003C694A">
        <w:rPr>
          <w:rFonts w:cs="Arial"/>
          <w:color w:val="000000" w:themeColor="text1"/>
          <w:shd w:val="clear" w:color="auto" w:fill="FFFFFF"/>
        </w:rPr>
        <w:t>(Business, 2022)</w:t>
      </w:r>
      <w:r w:rsidRPr="003C694A">
        <w:rPr>
          <w:rFonts w:cs="Arial"/>
          <w:color w:val="000000" w:themeColor="text1"/>
        </w:rPr>
        <w:t xml:space="preserve">. There are different key elements of business requirement which includes environmental, social, political, legal, and technical which have a great impact upon the functioning of the business </w:t>
      </w:r>
      <w:r w:rsidR="00D91995">
        <w:rPr>
          <w:rFonts w:cs="Arial"/>
          <w:color w:val="000000" w:themeColor="text1"/>
        </w:rPr>
        <w:t>organisation</w:t>
      </w:r>
      <w:r w:rsidRPr="003C694A">
        <w:rPr>
          <w:rFonts w:cs="Arial"/>
          <w:color w:val="000000" w:themeColor="text1"/>
        </w:rPr>
        <w:t xml:space="preserve">. There are different components and dimensions to be evaluated by dealing with the business environment that attracts or affects the functioning in the form of change or preferences, legal regulatory bodies acting as an external entity, media, or the government regulations based upon it. </w:t>
      </w:r>
    </w:p>
    <w:p w14:paraId="22B05B41" w14:textId="2A433369" w:rsidR="004168AE" w:rsidRPr="003C694A" w:rsidRDefault="008B29E9" w:rsidP="00481397">
      <w:pPr>
        <w:rPr>
          <w:rFonts w:cs="Arial"/>
          <w:color w:val="000000" w:themeColor="text1"/>
        </w:rPr>
      </w:pPr>
      <w:r w:rsidRPr="003C694A">
        <w:rPr>
          <w:rFonts w:cs="Arial"/>
          <w:color w:val="000000" w:themeColor="text1"/>
        </w:rPr>
        <w:t xml:space="preserve">It is required for the firm to entertain these factors and perform as per the changes required with the collection of an individual significantly affecting internal and external factors that have great control over the performance of the business as well as upon the productivity provided by them. </w:t>
      </w:r>
      <w:r w:rsidR="00371642" w:rsidRPr="003C694A">
        <w:rPr>
          <w:rFonts w:cs="Arial"/>
          <w:color w:val="000000" w:themeColor="text1"/>
        </w:rPr>
        <w:t xml:space="preserve">An </w:t>
      </w:r>
      <w:r w:rsidR="00D91995">
        <w:rPr>
          <w:rFonts w:cs="Arial"/>
          <w:color w:val="000000" w:themeColor="text1"/>
        </w:rPr>
        <w:t>organisation</w:t>
      </w:r>
      <w:r w:rsidR="00371642" w:rsidRPr="003C694A">
        <w:rPr>
          <w:rFonts w:cs="Arial"/>
          <w:color w:val="000000" w:themeColor="text1"/>
        </w:rPr>
        <w:t xml:space="preserve"> needs to provide</w:t>
      </w:r>
      <w:r w:rsidRPr="003C694A">
        <w:rPr>
          <w:rFonts w:cs="Arial"/>
          <w:color w:val="000000" w:themeColor="text1"/>
        </w:rPr>
        <w:t xml:space="preserve"> environmental growth for which every </w:t>
      </w:r>
      <w:r w:rsidR="00D91995">
        <w:rPr>
          <w:rFonts w:cs="Arial"/>
          <w:color w:val="000000" w:themeColor="text1"/>
        </w:rPr>
        <w:t>organisation</w:t>
      </w:r>
      <w:r w:rsidRPr="003C694A">
        <w:rPr>
          <w:rFonts w:cs="Arial"/>
          <w:color w:val="000000" w:themeColor="text1"/>
        </w:rPr>
        <w:t xml:space="preserve"> </w:t>
      </w:r>
      <w:proofErr w:type="gramStart"/>
      <w:r w:rsidRPr="003C694A">
        <w:rPr>
          <w:rFonts w:cs="Arial"/>
          <w:color w:val="000000" w:themeColor="text1"/>
        </w:rPr>
        <w:t>has to</w:t>
      </w:r>
      <w:proofErr w:type="gramEnd"/>
      <w:r w:rsidRPr="003C694A">
        <w:rPr>
          <w:rFonts w:cs="Arial"/>
          <w:color w:val="000000" w:themeColor="text1"/>
        </w:rPr>
        <w:t xml:space="preserve"> face barriers and for attaining profitability and requires to perform with dependency on the business environment</w:t>
      </w:r>
      <w:r w:rsidR="00D70CD0" w:rsidRPr="003C694A">
        <w:rPr>
          <w:rFonts w:cs="Arial"/>
          <w:color w:val="000000" w:themeColor="text1"/>
        </w:rPr>
        <w:t xml:space="preserve"> (</w:t>
      </w:r>
      <w:proofErr w:type="spellStart"/>
      <w:r w:rsidR="00D70CD0" w:rsidRPr="003C694A">
        <w:rPr>
          <w:rFonts w:cs="Arial"/>
          <w:color w:val="000000" w:themeColor="text1"/>
          <w:shd w:val="clear" w:color="auto" w:fill="FFFFFF"/>
        </w:rPr>
        <w:t>Cherunilam</w:t>
      </w:r>
      <w:proofErr w:type="spellEnd"/>
      <w:r w:rsidR="00D70CD0" w:rsidRPr="003C694A">
        <w:rPr>
          <w:rFonts w:cs="Arial"/>
          <w:color w:val="000000" w:themeColor="text1"/>
          <w:shd w:val="clear" w:color="auto" w:fill="FFFFFF"/>
        </w:rPr>
        <w:t>, 2021)</w:t>
      </w:r>
      <w:r w:rsidRPr="003C694A">
        <w:rPr>
          <w:rFonts w:cs="Arial"/>
          <w:color w:val="000000" w:themeColor="text1"/>
        </w:rPr>
        <w:t xml:space="preserve">. In the world of business, it can be considered that </w:t>
      </w:r>
      <w:r w:rsidR="00371642" w:rsidRPr="003C694A">
        <w:rPr>
          <w:rFonts w:cs="Arial"/>
          <w:color w:val="000000" w:themeColor="text1"/>
        </w:rPr>
        <w:t>several required factors manage</w:t>
      </w:r>
      <w:r w:rsidRPr="003C694A">
        <w:rPr>
          <w:rFonts w:cs="Arial"/>
          <w:color w:val="000000" w:themeColor="text1"/>
        </w:rPr>
        <w:t xml:space="preserve"> the comprehension of development along with the strategies </w:t>
      </w:r>
      <w:r w:rsidR="00983004" w:rsidRPr="003C694A">
        <w:rPr>
          <w:rFonts w:cs="Arial"/>
          <w:color w:val="000000" w:themeColor="text1"/>
        </w:rPr>
        <w:t>for</w:t>
      </w:r>
      <w:r w:rsidRPr="003C694A">
        <w:rPr>
          <w:rFonts w:cs="Arial"/>
          <w:color w:val="000000" w:themeColor="text1"/>
        </w:rPr>
        <w:t xml:space="preserve"> competitive advantage achievement. Specsavers are considered to be the eye care, ear care provider services and act as the retailer where the company imposes different strategies to receive attention. </w:t>
      </w:r>
    </w:p>
    <w:p w14:paraId="62A99751" w14:textId="647C3B8D" w:rsidR="004168AE" w:rsidRPr="003C694A" w:rsidRDefault="008B29E9" w:rsidP="00481397">
      <w:pPr>
        <w:rPr>
          <w:rFonts w:cs="Arial"/>
          <w:color w:val="000000" w:themeColor="text1"/>
        </w:rPr>
      </w:pPr>
      <w:r w:rsidRPr="003C694A">
        <w:rPr>
          <w:rFonts w:cs="Arial"/>
          <w:color w:val="000000" w:themeColor="text1"/>
        </w:rPr>
        <w:t xml:space="preserve">Elements in the environmental aspect that affects the individual for which it is required for the company to have the solution to all the problems by serving efficient eye care services with economic empowerment that will contribute </w:t>
      </w:r>
      <w:r w:rsidR="00983004" w:rsidRPr="003C694A">
        <w:rPr>
          <w:rFonts w:cs="Arial"/>
          <w:color w:val="000000" w:themeColor="text1"/>
        </w:rPr>
        <w:t>to</w:t>
      </w:r>
      <w:r w:rsidRPr="003C694A">
        <w:rPr>
          <w:rFonts w:cs="Arial"/>
          <w:color w:val="000000" w:themeColor="text1"/>
        </w:rPr>
        <w:t xml:space="preserve"> the healthcare sector</w:t>
      </w:r>
      <w:r w:rsidR="00D70CD0" w:rsidRPr="003C694A">
        <w:rPr>
          <w:rFonts w:cs="Arial"/>
          <w:color w:val="000000" w:themeColor="text1"/>
        </w:rPr>
        <w:t xml:space="preserve"> (</w:t>
      </w:r>
      <w:proofErr w:type="spellStart"/>
      <w:r w:rsidR="00D70CD0" w:rsidRPr="003C694A">
        <w:rPr>
          <w:rFonts w:cs="Arial"/>
          <w:color w:val="000000" w:themeColor="text1"/>
          <w:shd w:val="clear" w:color="auto" w:fill="FFFFFF"/>
        </w:rPr>
        <w:t>Bajnai</w:t>
      </w:r>
      <w:proofErr w:type="spellEnd"/>
      <w:r w:rsidR="00D70CD0" w:rsidRPr="003C694A">
        <w:rPr>
          <w:rFonts w:cs="Arial"/>
          <w:color w:val="000000" w:themeColor="text1"/>
          <w:shd w:val="clear" w:color="auto" w:fill="FFFFFF"/>
        </w:rPr>
        <w:t xml:space="preserve"> and </w:t>
      </w:r>
      <w:proofErr w:type="spellStart"/>
      <w:r w:rsidR="00D70CD0" w:rsidRPr="003C694A">
        <w:rPr>
          <w:rFonts w:cs="Arial"/>
          <w:color w:val="000000" w:themeColor="text1"/>
          <w:shd w:val="clear" w:color="auto" w:fill="FFFFFF"/>
        </w:rPr>
        <w:t>Popovics</w:t>
      </w:r>
      <w:proofErr w:type="spellEnd"/>
      <w:r w:rsidR="00D70CD0" w:rsidRPr="003C694A">
        <w:rPr>
          <w:rFonts w:cs="Arial"/>
          <w:color w:val="000000" w:themeColor="text1"/>
          <w:shd w:val="clear" w:color="auto" w:fill="FFFFFF"/>
        </w:rPr>
        <w:t>, 2020)</w:t>
      </w:r>
      <w:r w:rsidRPr="003C694A">
        <w:rPr>
          <w:rFonts w:cs="Arial"/>
          <w:color w:val="000000" w:themeColor="text1"/>
        </w:rPr>
        <w:t xml:space="preserve">. The Specsavers enterprises are providing joint ventures as well as franchising partnerships all over the globe where the products have been provided to the consumers with the strategy of price as per the budget to the consumers which </w:t>
      </w:r>
      <w:r w:rsidR="00371642" w:rsidRPr="003C694A">
        <w:rPr>
          <w:rFonts w:cs="Arial"/>
          <w:color w:val="000000" w:themeColor="text1"/>
        </w:rPr>
        <w:t>are</w:t>
      </w:r>
      <w:r w:rsidRPr="003C694A">
        <w:rPr>
          <w:rFonts w:cs="Arial"/>
          <w:color w:val="000000" w:themeColor="text1"/>
        </w:rPr>
        <w:t xml:space="preserve"> affordable to hold a position in the market.</w:t>
      </w:r>
    </w:p>
    <w:p w14:paraId="1F1EDBF0" w14:textId="4AF53E35" w:rsidR="004168AE" w:rsidRPr="003C694A" w:rsidRDefault="008B29E9" w:rsidP="00481397">
      <w:pPr>
        <w:rPr>
          <w:rFonts w:cs="Arial"/>
          <w:color w:val="000000" w:themeColor="text1"/>
        </w:rPr>
      </w:pPr>
      <w:r w:rsidRPr="003C694A">
        <w:rPr>
          <w:rFonts w:cs="Arial"/>
          <w:color w:val="000000" w:themeColor="text1"/>
        </w:rPr>
        <w:t xml:space="preserve">Different analytical tools can be used to understand or evaluate the business analyses through their data and </w:t>
      </w:r>
      <w:r w:rsidR="00983004" w:rsidRPr="003C694A">
        <w:rPr>
          <w:rFonts w:cs="Arial"/>
          <w:color w:val="000000" w:themeColor="text1"/>
        </w:rPr>
        <w:t>figure</w:t>
      </w:r>
      <w:r w:rsidRPr="003C694A">
        <w:rPr>
          <w:rFonts w:cs="Arial"/>
          <w:color w:val="000000" w:themeColor="text1"/>
        </w:rPr>
        <w:t xml:space="preserve"> out their priority by attaining their achievement of the goals. These analytical tools of acquiring business understanding will provide a better understanding as well as </w:t>
      </w:r>
      <w:r w:rsidR="00983004" w:rsidRPr="003C694A">
        <w:rPr>
          <w:rFonts w:cs="Arial"/>
          <w:color w:val="000000" w:themeColor="text1"/>
        </w:rPr>
        <w:t>give</w:t>
      </w:r>
      <w:r w:rsidRPr="003C694A">
        <w:rPr>
          <w:rFonts w:cs="Arial"/>
          <w:color w:val="000000" w:themeColor="text1"/>
        </w:rPr>
        <w:t xml:space="preserve"> effect to the </w:t>
      </w:r>
      <w:r w:rsidR="00D91995">
        <w:rPr>
          <w:rFonts w:cs="Arial"/>
          <w:color w:val="000000" w:themeColor="text1"/>
        </w:rPr>
        <w:t>organisational</w:t>
      </w:r>
      <w:r w:rsidRPr="003C694A">
        <w:rPr>
          <w:rFonts w:cs="Arial"/>
          <w:color w:val="000000" w:themeColor="text1"/>
        </w:rPr>
        <w:t xml:space="preserve"> aspect that impacts internal as well as external factors which </w:t>
      </w:r>
      <w:r w:rsidR="00371642" w:rsidRPr="003C694A">
        <w:rPr>
          <w:rFonts w:cs="Arial"/>
          <w:color w:val="000000" w:themeColor="text1"/>
        </w:rPr>
        <w:t>affect</w:t>
      </w:r>
      <w:r w:rsidRPr="003C694A">
        <w:rPr>
          <w:rFonts w:cs="Arial"/>
          <w:color w:val="000000" w:themeColor="text1"/>
        </w:rPr>
        <w:t xml:space="preserve"> the company. The business analytical tools can be classified as the swot analysis, Moscow, PESTEL analysis, MOST analysis, and others. It is a method undertaken by the </w:t>
      </w:r>
      <w:r w:rsidR="00D91995">
        <w:rPr>
          <w:rFonts w:cs="Arial"/>
          <w:color w:val="000000" w:themeColor="text1"/>
        </w:rPr>
        <w:t>organisation</w:t>
      </w:r>
      <w:r w:rsidRPr="003C694A">
        <w:rPr>
          <w:rFonts w:cs="Arial"/>
          <w:color w:val="000000" w:themeColor="text1"/>
        </w:rPr>
        <w:t xml:space="preserve"> to evaluate the performance of the company as well as different stages through which an </w:t>
      </w:r>
      <w:r w:rsidR="00D91995">
        <w:rPr>
          <w:rFonts w:cs="Arial"/>
          <w:color w:val="000000" w:themeColor="text1"/>
        </w:rPr>
        <w:t>organisation</w:t>
      </w:r>
      <w:r w:rsidRPr="003C694A">
        <w:rPr>
          <w:rFonts w:cs="Arial"/>
          <w:color w:val="000000" w:themeColor="text1"/>
        </w:rPr>
        <w:t xml:space="preserve"> can make plans through segmentation by </w:t>
      </w:r>
      <w:r w:rsidR="00D91995">
        <w:rPr>
          <w:rFonts w:cs="Arial"/>
          <w:color w:val="000000" w:themeColor="text1"/>
        </w:rPr>
        <w:t>analysing</w:t>
      </w:r>
      <w:r w:rsidRPr="003C694A">
        <w:rPr>
          <w:rFonts w:cs="Arial"/>
          <w:color w:val="000000" w:themeColor="text1"/>
        </w:rPr>
        <w:t xml:space="preserve"> their strength and weaknesses, external and internal factors affecting the business activity.</w:t>
      </w:r>
      <w:r w:rsidR="00B008E7" w:rsidRPr="003C694A">
        <w:rPr>
          <w:rFonts w:cs="Arial"/>
          <w:color w:val="000000" w:themeColor="text1"/>
        </w:rPr>
        <w:t xml:space="preserve"> </w:t>
      </w:r>
      <w:r w:rsidR="00983004" w:rsidRPr="003C694A">
        <w:rPr>
          <w:rFonts w:cs="Arial"/>
          <w:color w:val="000000" w:themeColor="text1"/>
        </w:rPr>
        <w:t>By</w:t>
      </w:r>
      <w:r w:rsidR="00B008E7" w:rsidRPr="003C694A">
        <w:rPr>
          <w:rFonts w:cs="Arial"/>
          <w:color w:val="000000" w:themeColor="text1"/>
        </w:rPr>
        <w:t xml:space="preserve"> evaluating the </w:t>
      </w:r>
      <w:r w:rsidR="00D91995">
        <w:rPr>
          <w:rFonts w:cs="Arial"/>
          <w:color w:val="000000" w:themeColor="text1"/>
        </w:rPr>
        <w:t>organisational</w:t>
      </w:r>
      <w:r w:rsidR="00B008E7" w:rsidRPr="003C694A">
        <w:rPr>
          <w:rFonts w:cs="Arial"/>
          <w:color w:val="000000" w:themeColor="text1"/>
        </w:rPr>
        <w:t xml:space="preserve"> factors with these analytical </w:t>
      </w:r>
      <w:proofErr w:type="gramStart"/>
      <w:r w:rsidR="00B008E7" w:rsidRPr="003C694A">
        <w:rPr>
          <w:rFonts w:cs="Arial"/>
          <w:color w:val="000000" w:themeColor="text1"/>
        </w:rPr>
        <w:t>tools</w:t>
      </w:r>
      <w:proofErr w:type="gramEnd"/>
      <w:r w:rsidR="00B008E7" w:rsidRPr="003C694A">
        <w:rPr>
          <w:rFonts w:cs="Arial"/>
          <w:color w:val="000000" w:themeColor="text1"/>
        </w:rPr>
        <w:t xml:space="preserve"> it will be beneficial for the </w:t>
      </w:r>
      <w:r w:rsidR="00D91995">
        <w:rPr>
          <w:rFonts w:cs="Arial"/>
          <w:color w:val="000000" w:themeColor="text1"/>
        </w:rPr>
        <w:t>organisation</w:t>
      </w:r>
      <w:r w:rsidR="00B008E7" w:rsidRPr="003C694A">
        <w:rPr>
          <w:rFonts w:cs="Arial"/>
          <w:color w:val="000000" w:themeColor="text1"/>
        </w:rPr>
        <w:t xml:space="preserve"> to evaluate the business culture and </w:t>
      </w:r>
      <w:r w:rsidR="00B008E7" w:rsidRPr="003C694A">
        <w:rPr>
          <w:rFonts w:cs="Arial"/>
          <w:color w:val="000000" w:themeColor="text1"/>
        </w:rPr>
        <w:lastRenderedPageBreak/>
        <w:t xml:space="preserve">management activities as well as their strategies </w:t>
      </w:r>
      <w:r w:rsidR="00983004" w:rsidRPr="003C694A">
        <w:rPr>
          <w:rFonts w:cs="Arial"/>
          <w:color w:val="000000" w:themeColor="text1"/>
        </w:rPr>
        <w:t>for</w:t>
      </w:r>
      <w:r w:rsidR="00B008E7" w:rsidRPr="003C694A">
        <w:rPr>
          <w:rFonts w:cs="Arial"/>
          <w:color w:val="000000" w:themeColor="text1"/>
        </w:rPr>
        <w:t xml:space="preserve"> acting for the claim given</w:t>
      </w:r>
      <w:r w:rsidR="00D70CD0" w:rsidRPr="003C694A">
        <w:rPr>
          <w:rFonts w:cs="Arial"/>
          <w:color w:val="000000" w:themeColor="text1"/>
        </w:rPr>
        <w:t xml:space="preserve"> (</w:t>
      </w:r>
      <w:proofErr w:type="spellStart"/>
      <w:r w:rsidR="00D70CD0" w:rsidRPr="003C694A">
        <w:rPr>
          <w:rFonts w:cs="Arial"/>
          <w:color w:val="000000" w:themeColor="text1"/>
          <w:shd w:val="clear" w:color="auto" w:fill="FFFFFF"/>
        </w:rPr>
        <w:t>Seklecova</w:t>
      </w:r>
      <w:proofErr w:type="spellEnd"/>
      <w:r w:rsidR="00D70CD0" w:rsidRPr="003C694A">
        <w:rPr>
          <w:rFonts w:cs="Arial"/>
          <w:color w:val="000000" w:themeColor="text1"/>
          <w:shd w:val="clear" w:color="auto" w:fill="FFFFFF"/>
        </w:rPr>
        <w:t xml:space="preserve"> et al., 2021)</w:t>
      </w:r>
      <w:r w:rsidR="00B008E7" w:rsidRPr="003C694A">
        <w:rPr>
          <w:rFonts w:cs="Arial"/>
          <w:color w:val="000000" w:themeColor="text1"/>
        </w:rPr>
        <w:t>. These tools provide the availability of the company analysis based upon their suitability to the business dependency as well and as per the aims of the company it could evaluate the current situation and features. It is required to choose the most appropriate tool for the particular business activity and based upon those methods the enterprises can be evaluated by fixing decision making and generating strategies by implementing marketing plans.</w:t>
      </w:r>
    </w:p>
    <w:p w14:paraId="7DE85409" w14:textId="0AB27906" w:rsidR="00E3203C" w:rsidRPr="003C694A" w:rsidRDefault="00D91995" w:rsidP="00481397">
      <w:pPr>
        <w:pStyle w:val="Heading1"/>
      </w:pPr>
      <w:bookmarkStart w:id="4" w:name="_Toc102190140"/>
      <w:r>
        <w:t>Organisational</w:t>
      </w:r>
      <w:r w:rsidR="008B29E9" w:rsidRPr="003C694A">
        <w:t xml:space="preserve"> analysis tool</w:t>
      </w:r>
      <w:bookmarkEnd w:id="4"/>
    </w:p>
    <w:p w14:paraId="54ECD2E8" w14:textId="0BCAD283" w:rsidR="00E3203C" w:rsidRPr="003C694A" w:rsidRDefault="008B29E9" w:rsidP="00481397">
      <w:pPr>
        <w:pStyle w:val="Heading1"/>
      </w:pPr>
      <w:bookmarkStart w:id="5" w:name="_Toc102190141"/>
      <w:r w:rsidRPr="003C694A">
        <w:t xml:space="preserve">PESTEL </w:t>
      </w:r>
      <w:r w:rsidR="003564D6" w:rsidRPr="003C694A">
        <w:t>analysis</w:t>
      </w:r>
      <w:r w:rsidR="002E1DF3" w:rsidRPr="003C694A">
        <w:t xml:space="preserve"> (External factors)</w:t>
      </w:r>
      <w:bookmarkEnd w:id="5"/>
    </w:p>
    <w:p w14:paraId="1C63EF04" w14:textId="66592211" w:rsidR="003564D6" w:rsidRPr="003C694A" w:rsidRDefault="008B29E9" w:rsidP="00481397">
      <w:pPr>
        <w:rPr>
          <w:rFonts w:cs="Arial"/>
          <w:color w:val="000000" w:themeColor="text1"/>
        </w:rPr>
      </w:pPr>
      <w:r w:rsidRPr="003C694A">
        <w:rPr>
          <w:rFonts w:cs="Arial"/>
          <w:color w:val="000000" w:themeColor="text1"/>
        </w:rPr>
        <w:t xml:space="preserve">The PESTEL analysis provides the concept </w:t>
      </w:r>
      <w:r w:rsidR="00983004" w:rsidRPr="003C694A">
        <w:rPr>
          <w:rFonts w:cs="Arial"/>
          <w:color w:val="000000" w:themeColor="text1"/>
        </w:rPr>
        <w:t xml:space="preserve">of </w:t>
      </w:r>
      <w:r w:rsidRPr="003C694A">
        <w:rPr>
          <w:rFonts w:cs="Arial"/>
          <w:color w:val="000000" w:themeColor="text1"/>
        </w:rPr>
        <w:t xml:space="preserve">dealing with political, economic, social, technical, legal as well as environmental factors that </w:t>
      </w:r>
      <w:r w:rsidR="00371642" w:rsidRPr="003C694A">
        <w:rPr>
          <w:rFonts w:cs="Arial"/>
          <w:color w:val="000000" w:themeColor="text1"/>
        </w:rPr>
        <w:t>affect</w:t>
      </w:r>
      <w:r w:rsidRPr="003C694A">
        <w:rPr>
          <w:rFonts w:cs="Arial"/>
          <w:color w:val="000000" w:themeColor="text1"/>
        </w:rPr>
        <w:t xml:space="preserve"> the </w:t>
      </w:r>
      <w:r w:rsidR="00D91995">
        <w:rPr>
          <w:rFonts w:cs="Arial"/>
          <w:color w:val="000000" w:themeColor="text1"/>
        </w:rPr>
        <w:t>organisation</w:t>
      </w:r>
      <w:r w:rsidRPr="003C694A">
        <w:rPr>
          <w:rFonts w:cs="Arial"/>
          <w:color w:val="000000" w:themeColor="text1"/>
        </w:rPr>
        <w:t xml:space="preserve">. </w:t>
      </w:r>
    </w:p>
    <w:p w14:paraId="40D53309" w14:textId="25841CA9" w:rsidR="003564D6" w:rsidRPr="00D91995" w:rsidRDefault="008B29E9" w:rsidP="00481397">
      <w:pPr>
        <w:pStyle w:val="ListParagraph"/>
        <w:numPr>
          <w:ilvl w:val="0"/>
          <w:numId w:val="1"/>
        </w:numPr>
        <w:rPr>
          <w:rFonts w:cs="Arial"/>
          <w:color w:val="000000" w:themeColor="text1"/>
        </w:rPr>
      </w:pPr>
      <w:r w:rsidRPr="00D91995">
        <w:rPr>
          <w:rFonts w:cs="Arial"/>
          <w:color w:val="000000" w:themeColor="text1"/>
        </w:rPr>
        <w:t xml:space="preserve">The </w:t>
      </w:r>
      <w:r w:rsidRPr="00D91995">
        <w:rPr>
          <w:rFonts w:cs="Arial"/>
          <w:b/>
          <w:i/>
          <w:color w:val="000000" w:themeColor="text1"/>
        </w:rPr>
        <w:t>political aspect</w:t>
      </w:r>
      <w:r w:rsidRPr="00D91995">
        <w:rPr>
          <w:rFonts w:cs="Arial"/>
          <w:color w:val="000000" w:themeColor="text1"/>
        </w:rPr>
        <w:t xml:space="preserve"> deals with the political framework of the country affecting the business</w:t>
      </w:r>
      <w:r w:rsidR="003C694A" w:rsidRPr="00D91995">
        <w:rPr>
          <w:rFonts w:cs="Arial"/>
          <w:color w:val="000000" w:themeColor="text1"/>
        </w:rPr>
        <w:t xml:space="preserve"> of Specsavers</w:t>
      </w:r>
      <w:r w:rsidRPr="00D91995">
        <w:rPr>
          <w:rFonts w:cs="Arial"/>
          <w:color w:val="000000" w:themeColor="text1"/>
        </w:rPr>
        <w:t xml:space="preserve">. The UK has political stability that provides strength to the country as well as Brexit has generated uncertainty in the country which is required to be analytical and has created chaos but on the other hand, </w:t>
      </w:r>
      <w:proofErr w:type="gramStart"/>
      <w:r w:rsidRPr="00D91995">
        <w:rPr>
          <w:rFonts w:cs="Arial"/>
          <w:color w:val="000000" w:themeColor="text1"/>
        </w:rPr>
        <w:t>It</w:t>
      </w:r>
      <w:proofErr w:type="gramEnd"/>
      <w:r w:rsidRPr="00D91995">
        <w:rPr>
          <w:rFonts w:cs="Arial"/>
          <w:color w:val="000000" w:themeColor="text1"/>
        </w:rPr>
        <w:t xml:space="preserve"> has also provided the opportunity to the </w:t>
      </w:r>
      <w:r w:rsidR="003C694A" w:rsidRPr="00D91995">
        <w:rPr>
          <w:rFonts w:cs="Arial"/>
          <w:color w:val="000000" w:themeColor="text1"/>
        </w:rPr>
        <w:t>Specsavers</w:t>
      </w:r>
      <w:r w:rsidRPr="00D91995">
        <w:rPr>
          <w:rFonts w:cs="Arial"/>
          <w:color w:val="000000" w:themeColor="text1"/>
        </w:rPr>
        <w:t xml:space="preserve">. The UK is considered to have a greater relationship with other countries for which their political factor is positive. It is considered to be the corporation tax is imposed by the UK government along with the political regime depending upon the foreign investment. </w:t>
      </w:r>
    </w:p>
    <w:p w14:paraId="4E13BE27" w14:textId="53814C00" w:rsidR="003564D6" w:rsidRPr="00D91995" w:rsidRDefault="008B29E9" w:rsidP="00481397">
      <w:pPr>
        <w:pStyle w:val="ListParagraph"/>
        <w:numPr>
          <w:ilvl w:val="0"/>
          <w:numId w:val="1"/>
        </w:numPr>
        <w:rPr>
          <w:rFonts w:cs="Arial"/>
          <w:color w:val="000000" w:themeColor="text1"/>
        </w:rPr>
      </w:pPr>
      <w:r w:rsidRPr="00D91995">
        <w:rPr>
          <w:rFonts w:cs="Arial"/>
          <w:color w:val="000000" w:themeColor="text1"/>
        </w:rPr>
        <w:t xml:space="preserve">The </w:t>
      </w:r>
      <w:r w:rsidRPr="00D91995">
        <w:rPr>
          <w:rFonts w:cs="Arial"/>
          <w:b/>
          <w:i/>
          <w:color w:val="000000" w:themeColor="text1"/>
        </w:rPr>
        <w:t>economic factor</w:t>
      </w:r>
      <w:r w:rsidRPr="00D91995">
        <w:rPr>
          <w:rFonts w:cs="Arial"/>
          <w:color w:val="000000" w:themeColor="text1"/>
        </w:rPr>
        <w:t xml:space="preserve"> deals with the recession in the eyewear industry which </w:t>
      </w:r>
      <w:proofErr w:type="gramStart"/>
      <w:r w:rsidRPr="00D91995">
        <w:rPr>
          <w:rFonts w:cs="Arial"/>
          <w:color w:val="000000" w:themeColor="text1"/>
        </w:rPr>
        <w:t>is considered to be</w:t>
      </w:r>
      <w:proofErr w:type="gramEnd"/>
      <w:r w:rsidRPr="00D91995">
        <w:rPr>
          <w:rFonts w:cs="Arial"/>
          <w:color w:val="000000" w:themeColor="text1"/>
        </w:rPr>
        <w:t xml:space="preserve"> sensitive to have a specific change in the pricing strategies</w:t>
      </w:r>
      <w:r w:rsidR="003C694A" w:rsidRPr="00D91995">
        <w:rPr>
          <w:rFonts w:cs="Arial"/>
          <w:color w:val="000000" w:themeColor="text1"/>
        </w:rPr>
        <w:t xml:space="preserve"> of Specsavers</w:t>
      </w:r>
      <w:r w:rsidRPr="00D91995">
        <w:rPr>
          <w:rFonts w:cs="Arial"/>
          <w:color w:val="000000" w:themeColor="text1"/>
        </w:rPr>
        <w:t>.</w:t>
      </w:r>
    </w:p>
    <w:p w14:paraId="6672CEDC" w14:textId="5385CB49" w:rsidR="003564D6" w:rsidRPr="00B16068" w:rsidRDefault="008B29E9" w:rsidP="00481397">
      <w:pPr>
        <w:pStyle w:val="ListParagraph"/>
        <w:numPr>
          <w:ilvl w:val="0"/>
          <w:numId w:val="1"/>
        </w:numPr>
        <w:rPr>
          <w:rFonts w:cs="Arial"/>
          <w:color w:val="000000" w:themeColor="text1"/>
        </w:rPr>
      </w:pPr>
      <w:r w:rsidRPr="00D91995">
        <w:rPr>
          <w:rFonts w:cs="Arial"/>
          <w:color w:val="000000" w:themeColor="text1"/>
        </w:rPr>
        <w:t xml:space="preserve"> The </w:t>
      </w:r>
      <w:r w:rsidRPr="00D91995">
        <w:rPr>
          <w:rFonts w:cs="Arial"/>
          <w:b/>
          <w:i/>
          <w:color w:val="000000" w:themeColor="text1"/>
        </w:rPr>
        <w:t>social factors</w:t>
      </w:r>
      <w:r w:rsidRPr="00D91995">
        <w:rPr>
          <w:rFonts w:cs="Arial"/>
          <w:color w:val="000000" w:themeColor="text1"/>
        </w:rPr>
        <w:t xml:space="preserve"> </w:t>
      </w:r>
      <w:proofErr w:type="gramStart"/>
      <w:r w:rsidRPr="00D91995">
        <w:rPr>
          <w:rFonts w:cs="Arial"/>
          <w:color w:val="000000" w:themeColor="text1"/>
        </w:rPr>
        <w:t>are considered to be</w:t>
      </w:r>
      <w:proofErr w:type="gramEnd"/>
      <w:r w:rsidRPr="00D91995">
        <w:rPr>
          <w:rFonts w:cs="Arial"/>
          <w:color w:val="000000" w:themeColor="text1"/>
        </w:rPr>
        <w:t xml:space="preserve"> the change in the taste and preferences of the consumers, as well as their lifestyles which act as the opportunity and threat for the industry. The eye care industry is considered to have different opportunities as it </w:t>
      </w:r>
      <w:proofErr w:type="gramStart"/>
      <w:r w:rsidRPr="00D91995">
        <w:rPr>
          <w:rFonts w:cs="Arial"/>
          <w:color w:val="000000" w:themeColor="text1"/>
        </w:rPr>
        <w:t>is considered to be</w:t>
      </w:r>
      <w:proofErr w:type="gramEnd"/>
      <w:r w:rsidRPr="00D91995">
        <w:rPr>
          <w:rFonts w:cs="Arial"/>
          <w:color w:val="000000" w:themeColor="text1"/>
        </w:rPr>
        <w:t xml:space="preserve"> </w:t>
      </w:r>
      <w:r w:rsidR="003C694A" w:rsidRPr="00D91995">
        <w:rPr>
          <w:rFonts w:cs="Arial"/>
          <w:color w:val="000000" w:themeColor="text1"/>
        </w:rPr>
        <w:t xml:space="preserve">Specsavers </w:t>
      </w:r>
      <w:r w:rsidRPr="00D91995">
        <w:rPr>
          <w:rFonts w:cs="Arial"/>
          <w:color w:val="000000" w:themeColor="text1"/>
        </w:rPr>
        <w:t xml:space="preserve">which is considered </w:t>
      </w:r>
      <w:r w:rsidR="00983004" w:rsidRPr="00D91995">
        <w:rPr>
          <w:rFonts w:cs="Arial"/>
          <w:color w:val="000000" w:themeColor="text1"/>
        </w:rPr>
        <w:t>to have</w:t>
      </w:r>
      <w:r w:rsidRPr="00D91995">
        <w:rPr>
          <w:rFonts w:cs="Arial"/>
          <w:color w:val="000000" w:themeColor="text1"/>
        </w:rPr>
        <w:t xml:space="preserve"> higher disposable income group as the targeted market audience with the growing trend of fashion accessories that </w:t>
      </w:r>
      <w:r w:rsidRPr="00B16068">
        <w:rPr>
          <w:rFonts w:cs="Arial"/>
          <w:color w:val="000000" w:themeColor="text1"/>
        </w:rPr>
        <w:t xml:space="preserve">provides an opportunity when the </w:t>
      </w:r>
      <w:r w:rsidR="00717BB5" w:rsidRPr="00B16068">
        <w:rPr>
          <w:rFonts w:cs="Arial"/>
          <w:color w:val="000000" w:themeColor="text1"/>
        </w:rPr>
        <w:t>favourable</w:t>
      </w:r>
      <w:r w:rsidRPr="00B16068">
        <w:rPr>
          <w:rFonts w:cs="Arial"/>
          <w:color w:val="000000" w:themeColor="text1"/>
        </w:rPr>
        <w:t xml:space="preserve"> impact is generated. But it could also act as a threat when there has been an alternative treatment available through other opticians. </w:t>
      </w:r>
    </w:p>
    <w:p w14:paraId="5D76AEF4" w14:textId="73FE42E8" w:rsidR="003564D6" w:rsidRPr="00B16068" w:rsidRDefault="008B29E9" w:rsidP="00481397">
      <w:pPr>
        <w:pStyle w:val="ListParagraph"/>
        <w:numPr>
          <w:ilvl w:val="0"/>
          <w:numId w:val="1"/>
        </w:numPr>
        <w:rPr>
          <w:rFonts w:cs="Arial"/>
          <w:color w:val="000000" w:themeColor="text1"/>
        </w:rPr>
      </w:pPr>
      <w:r w:rsidRPr="00B16068">
        <w:rPr>
          <w:rFonts w:cs="Arial"/>
          <w:color w:val="000000" w:themeColor="text1"/>
        </w:rPr>
        <w:t xml:space="preserve">The </w:t>
      </w:r>
      <w:r w:rsidRPr="00B16068">
        <w:rPr>
          <w:rFonts w:cs="Arial"/>
          <w:b/>
          <w:i/>
          <w:color w:val="000000" w:themeColor="text1"/>
        </w:rPr>
        <w:t>technical factor</w:t>
      </w:r>
      <w:r w:rsidRPr="00B16068">
        <w:rPr>
          <w:rFonts w:cs="Arial"/>
          <w:color w:val="000000" w:themeColor="text1"/>
        </w:rPr>
        <w:t xml:space="preserve"> deals with the methods used by the industry dealing with the technological advancement, as the industry has inculcated online appointments and </w:t>
      </w:r>
      <w:r w:rsidRPr="00B16068">
        <w:rPr>
          <w:rFonts w:cs="Arial"/>
          <w:color w:val="000000" w:themeColor="text1"/>
        </w:rPr>
        <w:lastRenderedPageBreak/>
        <w:t xml:space="preserve">provided the patients with an email by providing details in other booking references that </w:t>
      </w:r>
      <w:r w:rsidR="00371642" w:rsidRPr="00B16068">
        <w:rPr>
          <w:rFonts w:cs="Arial"/>
          <w:color w:val="000000" w:themeColor="text1"/>
        </w:rPr>
        <w:t>provide</w:t>
      </w:r>
      <w:r w:rsidRPr="00B16068">
        <w:rPr>
          <w:rFonts w:cs="Arial"/>
          <w:color w:val="000000" w:themeColor="text1"/>
        </w:rPr>
        <w:t xml:space="preserve"> consistency in the market. It has a proper information technology system that acts as cloud computing to provide flexibility and privacy. </w:t>
      </w:r>
    </w:p>
    <w:p w14:paraId="2D22A919" w14:textId="51CFD46F" w:rsidR="003564D6" w:rsidRPr="00B16068" w:rsidRDefault="008B29E9" w:rsidP="00481397">
      <w:pPr>
        <w:pStyle w:val="ListParagraph"/>
        <w:numPr>
          <w:ilvl w:val="0"/>
          <w:numId w:val="1"/>
        </w:numPr>
        <w:rPr>
          <w:rFonts w:cs="Arial"/>
          <w:color w:val="000000" w:themeColor="text1"/>
        </w:rPr>
      </w:pPr>
      <w:r w:rsidRPr="00B16068">
        <w:rPr>
          <w:rFonts w:cs="Arial"/>
          <w:b/>
          <w:i/>
          <w:color w:val="000000" w:themeColor="text1"/>
        </w:rPr>
        <w:t>Environmental factor</w:t>
      </w:r>
      <w:r w:rsidRPr="00B16068">
        <w:rPr>
          <w:rFonts w:cs="Arial"/>
          <w:color w:val="000000" w:themeColor="text1"/>
        </w:rPr>
        <w:t xml:space="preserve"> deals with the environmental implications imposed upon the requirement for </w:t>
      </w:r>
      <w:r w:rsidR="003C694A" w:rsidRPr="00B16068">
        <w:rPr>
          <w:rFonts w:cs="Arial"/>
          <w:color w:val="000000" w:themeColor="text1"/>
        </w:rPr>
        <w:t xml:space="preserve">Specsavers </w:t>
      </w:r>
      <w:r w:rsidRPr="00B16068">
        <w:rPr>
          <w:rFonts w:cs="Arial"/>
          <w:color w:val="000000" w:themeColor="text1"/>
        </w:rPr>
        <w:t>as the raw material, as it has been seen that the imposition of carbon taxation will be able to provide Specsavers with future profitability.</w:t>
      </w:r>
    </w:p>
    <w:p w14:paraId="25BDF17C" w14:textId="6FC6C007" w:rsidR="003564D6" w:rsidRPr="00B16068" w:rsidRDefault="008B29E9" w:rsidP="00481397">
      <w:pPr>
        <w:pStyle w:val="ListParagraph"/>
        <w:numPr>
          <w:ilvl w:val="0"/>
          <w:numId w:val="1"/>
        </w:numPr>
        <w:rPr>
          <w:rFonts w:cs="Arial"/>
          <w:color w:val="000000" w:themeColor="text1"/>
        </w:rPr>
      </w:pPr>
      <w:r w:rsidRPr="00B16068">
        <w:rPr>
          <w:rFonts w:cs="Arial"/>
          <w:color w:val="000000" w:themeColor="text1"/>
        </w:rPr>
        <w:t xml:space="preserve">The </w:t>
      </w:r>
      <w:r w:rsidRPr="00B16068">
        <w:rPr>
          <w:rFonts w:cs="Arial"/>
          <w:b/>
          <w:i/>
          <w:color w:val="000000" w:themeColor="text1"/>
        </w:rPr>
        <w:t>legal factor deals</w:t>
      </w:r>
      <w:r w:rsidRPr="00B16068">
        <w:rPr>
          <w:rFonts w:cs="Arial"/>
          <w:color w:val="000000" w:themeColor="text1"/>
        </w:rPr>
        <w:t xml:space="preserve"> act with the legislative regulations based </w:t>
      </w:r>
      <w:r w:rsidR="00983004" w:rsidRPr="00B16068">
        <w:rPr>
          <w:rFonts w:cs="Arial"/>
          <w:color w:val="000000" w:themeColor="text1"/>
        </w:rPr>
        <w:t>on</w:t>
      </w:r>
      <w:r w:rsidRPr="00B16068">
        <w:rPr>
          <w:rFonts w:cs="Arial"/>
          <w:color w:val="000000" w:themeColor="text1"/>
        </w:rPr>
        <w:t xml:space="preserve"> health and dealing with data protection. </w:t>
      </w:r>
      <w:r w:rsidR="003C694A" w:rsidRPr="00B16068">
        <w:rPr>
          <w:rFonts w:cs="Arial"/>
          <w:color w:val="000000" w:themeColor="text1"/>
        </w:rPr>
        <w:t xml:space="preserve">Thus, Specsavers </w:t>
      </w:r>
      <w:proofErr w:type="gramStart"/>
      <w:r w:rsidR="003C694A" w:rsidRPr="00B16068">
        <w:rPr>
          <w:rFonts w:cs="Arial"/>
          <w:color w:val="000000" w:themeColor="text1"/>
        </w:rPr>
        <w:t>has to</w:t>
      </w:r>
      <w:proofErr w:type="gramEnd"/>
      <w:r w:rsidR="003C694A" w:rsidRPr="00B16068">
        <w:rPr>
          <w:rFonts w:cs="Arial"/>
          <w:color w:val="000000" w:themeColor="text1"/>
        </w:rPr>
        <w:t xml:space="preserve"> maintain the factor in its business strategies and activities. </w:t>
      </w:r>
    </w:p>
    <w:p w14:paraId="02E5EDE1" w14:textId="4BA12739" w:rsidR="00E3203C" w:rsidRPr="003C694A" w:rsidRDefault="008B29E9" w:rsidP="00481397">
      <w:pPr>
        <w:pStyle w:val="Heading1"/>
      </w:pPr>
      <w:bookmarkStart w:id="6" w:name="_Toc102190142"/>
      <w:r w:rsidRPr="003C694A">
        <w:t>Porter’s Five forces model</w:t>
      </w:r>
      <w:r w:rsidR="002E1DF3" w:rsidRPr="003C694A">
        <w:t xml:space="preserve"> (External factors)</w:t>
      </w:r>
      <w:bookmarkEnd w:id="6"/>
    </w:p>
    <w:p w14:paraId="49E37D52" w14:textId="69EB9C85" w:rsidR="00C621EB" w:rsidRPr="00B16068" w:rsidRDefault="008B29E9" w:rsidP="00481397">
      <w:pPr>
        <w:rPr>
          <w:rFonts w:cs="Arial"/>
          <w:color w:val="000000" w:themeColor="text1"/>
        </w:rPr>
      </w:pPr>
      <w:r w:rsidRPr="00B16068">
        <w:rPr>
          <w:rFonts w:cs="Arial"/>
          <w:color w:val="000000" w:themeColor="text1"/>
        </w:rPr>
        <w:t>The Porter five forces model has provided different inherent in the market to determine the strength of the competition provided along with the profits of Specsavers dealing with the eye care industry. It can be stated that they have the threat of new entrants in the market which could greatly impact the growth generated by them</w:t>
      </w:r>
      <w:r w:rsidR="00D70CD0" w:rsidRPr="00B16068">
        <w:rPr>
          <w:rFonts w:cs="Arial"/>
          <w:color w:val="000000" w:themeColor="text1"/>
        </w:rPr>
        <w:t xml:space="preserve"> </w:t>
      </w:r>
      <w:r w:rsidR="00D70CD0" w:rsidRPr="00B16068">
        <w:rPr>
          <w:rFonts w:cs="Arial"/>
          <w:color w:val="000000" w:themeColor="text1"/>
          <w:shd w:val="clear" w:color="auto" w:fill="FFFFFF"/>
        </w:rPr>
        <w:t>(David, 2022)</w:t>
      </w:r>
      <w:r w:rsidRPr="00B16068">
        <w:rPr>
          <w:rFonts w:cs="Arial"/>
          <w:color w:val="000000" w:themeColor="text1"/>
        </w:rPr>
        <w:t xml:space="preserve">. Moreover, these threats could be to deal with the substitutes available for the treatment provided by them, the only opportunity they have is to generate their brand name in the market as they have the targeted audience but with the growing demand in the market, there are different substitutes available like the laser skin treatments which could attract the consumers and act as a threat for </w:t>
      </w:r>
      <w:r w:rsidR="00481397" w:rsidRPr="00B16068">
        <w:rPr>
          <w:rFonts w:cs="Arial"/>
          <w:color w:val="000000" w:themeColor="text1"/>
        </w:rPr>
        <w:t>Specsavers</w:t>
      </w:r>
      <w:r w:rsidRPr="00B16068">
        <w:rPr>
          <w:rFonts w:cs="Arial"/>
          <w:color w:val="000000" w:themeColor="text1"/>
        </w:rPr>
        <w:t xml:space="preserve">. Furthermore, there are different laser treatments available in the healthcare industry dealing with the modification surgeries that are one of the substitutes available for the eye care industries. </w:t>
      </w:r>
    </w:p>
    <w:p w14:paraId="374B8F8E" w14:textId="110958DC" w:rsidR="003564D6" w:rsidRPr="003C694A" w:rsidRDefault="008B29E9" w:rsidP="00481397">
      <w:pPr>
        <w:rPr>
          <w:rFonts w:cs="Arial"/>
          <w:color w:val="000000" w:themeColor="text1"/>
        </w:rPr>
      </w:pPr>
      <w:r w:rsidRPr="00B16068">
        <w:rPr>
          <w:rFonts w:cs="Arial"/>
          <w:color w:val="000000" w:themeColor="text1"/>
        </w:rPr>
        <w:t>Another drive dealing with the danger of purchase in the market is the whole eye attention industry which is one of the major suppliers and adds for aggressive strategies to have a competitive advantage. While having a competitive rival in the market, it is required to act with stability and inculcate strategies with differentiation of services to be provided to the consumers to a</w:t>
      </w:r>
      <w:r w:rsidR="00C621EB" w:rsidRPr="00B16068">
        <w:rPr>
          <w:rFonts w:cs="Arial"/>
          <w:color w:val="000000" w:themeColor="text1"/>
        </w:rPr>
        <w:t>ttain the market space</w:t>
      </w:r>
      <w:r w:rsidR="00D70CD0" w:rsidRPr="00B16068">
        <w:rPr>
          <w:rFonts w:cs="Arial"/>
          <w:color w:val="000000" w:themeColor="text1"/>
        </w:rPr>
        <w:t xml:space="preserve"> </w:t>
      </w:r>
      <w:r w:rsidR="00D70CD0" w:rsidRPr="00B16068">
        <w:rPr>
          <w:rFonts w:cs="Arial"/>
          <w:color w:val="000000" w:themeColor="text1"/>
          <w:shd w:val="clear" w:color="auto" w:fill="FFFFFF"/>
        </w:rPr>
        <w:t>(Abdo, 2022)</w:t>
      </w:r>
      <w:r w:rsidR="00C621EB" w:rsidRPr="00B16068">
        <w:rPr>
          <w:rFonts w:cs="Arial"/>
          <w:color w:val="000000" w:themeColor="text1"/>
        </w:rPr>
        <w:t>. Further</w:t>
      </w:r>
      <w:r w:rsidRPr="00B16068">
        <w:rPr>
          <w:rFonts w:cs="Arial"/>
          <w:color w:val="000000" w:themeColor="text1"/>
        </w:rPr>
        <w:t>more</w:t>
      </w:r>
      <w:r w:rsidR="00C621EB" w:rsidRPr="00B16068">
        <w:rPr>
          <w:rFonts w:cs="Arial"/>
          <w:color w:val="000000" w:themeColor="text1"/>
        </w:rPr>
        <w:t>,</w:t>
      </w:r>
      <w:r w:rsidRPr="00B16068">
        <w:rPr>
          <w:rFonts w:cs="Arial"/>
          <w:color w:val="000000" w:themeColor="text1"/>
        </w:rPr>
        <w:t xml:space="preserve"> t</w:t>
      </w:r>
      <w:r w:rsidR="00C621EB" w:rsidRPr="00B16068">
        <w:rPr>
          <w:rFonts w:cs="Arial"/>
          <w:color w:val="000000" w:themeColor="text1"/>
        </w:rPr>
        <w:t xml:space="preserve">here are threats available </w:t>
      </w:r>
      <w:r w:rsidR="00983004" w:rsidRPr="00B16068">
        <w:rPr>
          <w:rFonts w:cs="Arial"/>
          <w:color w:val="000000" w:themeColor="text1"/>
        </w:rPr>
        <w:t>to</w:t>
      </w:r>
      <w:r w:rsidRPr="00B16068">
        <w:rPr>
          <w:rFonts w:cs="Arial"/>
          <w:color w:val="000000" w:themeColor="text1"/>
        </w:rPr>
        <w:t xml:space="preserve"> the attention care industry which </w:t>
      </w:r>
      <w:proofErr w:type="gramStart"/>
      <w:r w:rsidRPr="00B16068">
        <w:rPr>
          <w:rFonts w:cs="Arial"/>
          <w:color w:val="000000" w:themeColor="text1"/>
        </w:rPr>
        <w:t>is considered to be</w:t>
      </w:r>
      <w:proofErr w:type="gramEnd"/>
      <w:r w:rsidRPr="00B16068">
        <w:rPr>
          <w:rFonts w:cs="Arial"/>
          <w:color w:val="000000" w:themeColor="text1"/>
        </w:rPr>
        <w:t xml:space="preserve"> the more </w:t>
      </w:r>
      <w:r w:rsidR="00371642" w:rsidRPr="00B16068">
        <w:rPr>
          <w:rFonts w:cs="Arial"/>
          <w:color w:val="000000" w:themeColor="text1"/>
        </w:rPr>
        <w:t>specialized</w:t>
      </w:r>
      <w:r w:rsidRPr="00B16068">
        <w:rPr>
          <w:rFonts w:cs="Arial"/>
          <w:color w:val="000000" w:themeColor="text1"/>
        </w:rPr>
        <w:t xml:space="preserve"> product available in the market by the new manufacturers that have a command over the industry and could attract the large Consumers of Specsavers</w:t>
      </w:r>
      <w:r w:rsidR="00C621EB" w:rsidRPr="00B16068">
        <w:rPr>
          <w:rFonts w:cs="Arial"/>
          <w:color w:val="000000" w:themeColor="text1"/>
        </w:rPr>
        <w:t>.</w:t>
      </w:r>
      <w:r w:rsidR="00C621EB" w:rsidRPr="003C694A">
        <w:rPr>
          <w:rFonts w:cs="Arial"/>
          <w:color w:val="000000" w:themeColor="text1"/>
        </w:rPr>
        <w:t xml:space="preserve"> </w:t>
      </w:r>
    </w:p>
    <w:p w14:paraId="68CF001E" w14:textId="77777777" w:rsidR="00C621EB" w:rsidRPr="003C694A" w:rsidRDefault="008B29E9" w:rsidP="00481397">
      <w:pPr>
        <w:pStyle w:val="Heading3"/>
        <w:rPr>
          <w:rFonts w:cs="Arial"/>
        </w:rPr>
      </w:pPr>
      <w:bookmarkStart w:id="7" w:name="_Toc102190143"/>
      <w:r w:rsidRPr="003C694A">
        <w:rPr>
          <w:rFonts w:cs="Arial"/>
        </w:rPr>
        <w:t>The key driver for change</w:t>
      </w:r>
      <w:bookmarkEnd w:id="7"/>
    </w:p>
    <w:p w14:paraId="68446E51" w14:textId="46656B7F" w:rsidR="00C621EB" w:rsidRPr="003C694A" w:rsidRDefault="008B29E9" w:rsidP="00481397">
      <w:pPr>
        <w:rPr>
          <w:rFonts w:cs="Arial"/>
          <w:color w:val="000000" w:themeColor="text1"/>
        </w:rPr>
      </w:pPr>
      <w:r w:rsidRPr="003C694A">
        <w:rPr>
          <w:rFonts w:cs="Arial"/>
          <w:color w:val="000000" w:themeColor="text1"/>
        </w:rPr>
        <w:t xml:space="preserve">The emergence of a pandemic has affected the existing workplace of </w:t>
      </w:r>
      <w:r w:rsidR="003C694A" w:rsidRPr="00B16068">
        <w:rPr>
          <w:rFonts w:cs="Arial"/>
          <w:color w:val="000000" w:themeColor="text1"/>
        </w:rPr>
        <w:t>Specsavers</w:t>
      </w:r>
      <w:r w:rsidR="003C694A" w:rsidRPr="002E1DF3">
        <w:rPr>
          <w:rFonts w:cs="Arial"/>
          <w:color w:val="FF0000"/>
        </w:rPr>
        <w:t xml:space="preserve"> </w:t>
      </w:r>
      <w:r w:rsidRPr="003C694A">
        <w:rPr>
          <w:rFonts w:cs="Arial"/>
          <w:color w:val="000000" w:themeColor="text1"/>
        </w:rPr>
        <w:t xml:space="preserve">as well as health and safety, which has led to a massive shut down of developmental activities all over the </w:t>
      </w:r>
      <w:r w:rsidRPr="003C694A">
        <w:rPr>
          <w:rFonts w:cs="Arial"/>
          <w:color w:val="000000" w:themeColor="text1"/>
        </w:rPr>
        <w:lastRenderedPageBreak/>
        <w:t xml:space="preserve">world. </w:t>
      </w:r>
      <w:r w:rsidR="00371642" w:rsidRPr="003C694A">
        <w:rPr>
          <w:rFonts w:cs="Arial"/>
          <w:color w:val="000000" w:themeColor="text1"/>
        </w:rPr>
        <w:t>Before</w:t>
      </w:r>
      <w:r w:rsidRPr="003C694A">
        <w:rPr>
          <w:rFonts w:cs="Arial"/>
          <w:color w:val="000000" w:themeColor="text1"/>
        </w:rPr>
        <w:t xml:space="preserve"> Covid, the employees were getting a comfortable situation and after it, an immediate shift has been impacted the health and safety measures which have also affected the profitability as well as the flexibility of the industries. It is required for an industry to attain the market situation dependable upon the factors affecting it and based upon which they have to make certain changes dealing in the international trading system. It can be further stated that after the pandemic situation the </w:t>
      </w:r>
      <w:r w:rsidR="00D91995">
        <w:rPr>
          <w:rFonts w:cs="Arial"/>
          <w:color w:val="000000" w:themeColor="text1"/>
        </w:rPr>
        <w:t>organisation</w:t>
      </w:r>
      <w:r w:rsidR="00371642" w:rsidRPr="003C694A">
        <w:rPr>
          <w:rFonts w:cs="Arial"/>
          <w:color w:val="000000" w:themeColor="text1"/>
        </w:rPr>
        <w:t>s</w:t>
      </w:r>
      <w:r w:rsidRPr="003C694A">
        <w:rPr>
          <w:rFonts w:cs="Arial"/>
          <w:color w:val="000000" w:themeColor="text1"/>
        </w:rPr>
        <w:t xml:space="preserve"> have been impacted greatly and with the key drivers, they could make certain changes to attract standards for reliance and certainty</w:t>
      </w:r>
      <w:r w:rsidR="00D70CD0" w:rsidRPr="003C694A">
        <w:rPr>
          <w:rFonts w:cs="Arial"/>
          <w:color w:val="000000" w:themeColor="text1"/>
        </w:rPr>
        <w:t xml:space="preserve"> </w:t>
      </w:r>
      <w:r w:rsidR="00D70CD0" w:rsidRPr="003C694A">
        <w:rPr>
          <w:rFonts w:cs="Arial"/>
          <w:color w:val="000000" w:themeColor="text1"/>
          <w:shd w:val="clear" w:color="auto" w:fill="FFFFFF"/>
        </w:rPr>
        <w:t>(</w:t>
      </w:r>
      <w:proofErr w:type="spellStart"/>
      <w:r w:rsidR="00D70CD0" w:rsidRPr="003C694A">
        <w:rPr>
          <w:rFonts w:cs="Arial"/>
          <w:color w:val="000000" w:themeColor="text1"/>
          <w:shd w:val="clear" w:color="auto" w:fill="FFFFFF"/>
        </w:rPr>
        <w:t>planonsoftware</w:t>
      </w:r>
      <w:proofErr w:type="spellEnd"/>
      <w:r w:rsidR="00D70CD0" w:rsidRPr="003C694A">
        <w:rPr>
          <w:rFonts w:cs="Arial"/>
          <w:color w:val="000000" w:themeColor="text1"/>
          <w:shd w:val="clear" w:color="auto" w:fill="FFFFFF"/>
        </w:rPr>
        <w:t>, 2022)</w:t>
      </w:r>
      <w:r w:rsidRPr="003C694A">
        <w:rPr>
          <w:rFonts w:cs="Arial"/>
          <w:color w:val="000000" w:themeColor="text1"/>
        </w:rPr>
        <w:t xml:space="preserve">. The drivers of change could deal with trade and uncertainty, impact on the </w:t>
      </w:r>
      <w:r w:rsidR="00371642" w:rsidRPr="003C694A">
        <w:rPr>
          <w:rFonts w:cs="Arial"/>
          <w:color w:val="000000" w:themeColor="text1"/>
        </w:rPr>
        <w:t>digitalization</w:t>
      </w:r>
      <w:r w:rsidRPr="003C694A">
        <w:rPr>
          <w:rFonts w:cs="Arial"/>
          <w:color w:val="000000" w:themeColor="text1"/>
        </w:rPr>
        <w:t xml:space="preserve">, </w:t>
      </w:r>
      <w:proofErr w:type="spellStart"/>
      <w:r w:rsidR="00371642" w:rsidRPr="003C694A">
        <w:rPr>
          <w:rFonts w:cs="Arial"/>
          <w:color w:val="000000" w:themeColor="text1"/>
        </w:rPr>
        <w:t>behavior</w:t>
      </w:r>
      <w:proofErr w:type="spellEnd"/>
      <w:r w:rsidRPr="003C694A">
        <w:rPr>
          <w:rFonts w:cs="Arial"/>
          <w:color w:val="000000" w:themeColor="text1"/>
        </w:rPr>
        <w:t xml:space="preserve"> and expectations, urgency for certainty and the change required here was to deal with the situation of a pandemic for which it has been required for </w:t>
      </w:r>
      <w:r w:rsidR="003C694A" w:rsidRPr="00B16068">
        <w:rPr>
          <w:rFonts w:cs="Arial"/>
          <w:color w:val="000000" w:themeColor="text1"/>
        </w:rPr>
        <w:t>Specsavers</w:t>
      </w:r>
      <w:r w:rsidR="003C694A" w:rsidRPr="002E1DF3">
        <w:rPr>
          <w:rFonts w:cs="Arial"/>
          <w:color w:val="FF0000"/>
        </w:rPr>
        <w:t xml:space="preserve"> </w:t>
      </w:r>
      <w:r w:rsidRPr="003C694A">
        <w:rPr>
          <w:rFonts w:cs="Arial"/>
          <w:color w:val="000000" w:themeColor="text1"/>
        </w:rPr>
        <w:t>to act with the required healthcare norms along with providing the consumers with the virtual business scenario to enhance their profits.</w:t>
      </w:r>
    </w:p>
    <w:p w14:paraId="2448F717" w14:textId="5C55DE4D" w:rsidR="00740025" w:rsidRPr="003C694A" w:rsidRDefault="008B29E9" w:rsidP="00481397">
      <w:pPr>
        <w:pStyle w:val="Heading1"/>
      </w:pPr>
      <w:bookmarkStart w:id="8" w:name="_Toc102190144"/>
      <w:r w:rsidRPr="003C694A">
        <w:t>Workplace culture</w:t>
      </w:r>
      <w:r w:rsidR="002E1DF3" w:rsidRPr="003C694A">
        <w:t xml:space="preserve"> (Internal environment)</w:t>
      </w:r>
      <w:bookmarkEnd w:id="8"/>
    </w:p>
    <w:p w14:paraId="1E3BE2C8" w14:textId="551353E2" w:rsidR="00E605CA" w:rsidRPr="003C694A" w:rsidRDefault="00481397" w:rsidP="00481397">
      <w:pPr>
        <w:rPr>
          <w:rFonts w:cs="Arial"/>
          <w:color w:val="000000" w:themeColor="text1"/>
        </w:rPr>
      </w:pPr>
      <w:r w:rsidRPr="00B16068">
        <w:rPr>
          <w:rFonts w:cs="Arial"/>
          <w:color w:val="000000" w:themeColor="text1"/>
        </w:rPr>
        <w:t>Specsavers</w:t>
      </w:r>
      <w:r w:rsidRPr="002E1DF3">
        <w:rPr>
          <w:rFonts w:cs="Arial"/>
          <w:color w:val="FF0000"/>
        </w:rPr>
        <w:t xml:space="preserve"> </w:t>
      </w:r>
      <w:r w:rsidR="00E605CA" w:rsidRPr="003C694A">
        <w:rPr>
          <w:rFonts w:cs="Arial"/>
          <w:color w:val="000000" w:themeColor="text1"/>
        </w:rPr>
        <w:t>is a friendly firm that works very well together supports each other ensuring that the staff and customers surrounding it feels as though they can reach their full potential. Each shop is a partnership, with a Shop Manager, Ophthalmic or Retail, Administration, and Shop Employees in control.</w:t>
      </w:r>
    </w:p>
    <w:p w14:paraId="7A77D9AF" w14:textId="17EAB495" w:rsidR="00E605CA" w:rsidRPr="003C694A" w:rsidRDefault="00E605CA" w:rsidP="00481397">
      <w:pPr>
        <w:rPr>
          <w:rFonts w:cs="Arial"/>
          <w:color w:val="000000" w:themeColor="text1"/>
        </w:rPr>
      </w:pPr>
      <w:r w:rsidRPr="003C694A">
        <w:rPr>
          <w:rFonts w:cs="Arial"/>
          <w:color w:val="000000" w:themeColor="text1"/>
        </w:rPr>
        <w:t>Specsavers employees reviewed Specsavers on various culture dimensions, providing feedback on everything from executive ratings to work pace. Workers at Specsavers are generally pleased, according to their aggregate ratings of prospects, client perception, and excitement about going out to work.</w:t>
      </w:r>
    </w:p>
    <w:p w14:paraId="62E71644" w14:textId="2DC8EFED" w:rsidR="00E605CA" w:rsidRPr="003C694A" w:rsidRDefault="00E605CA" w:rsidP="00481397">
      <w:pPr>
        <w:rPr>
          <w:rFonts w:cs="Arial"/>
          <w:color w:val="000000" w:themeColor="text1"/>
          <w:shd w:val="clear" w:color="auto" w:fill="FFFFFF"/>
        </w:rPr>
      </w:pPr>
      <w:r w:rsidRPr="003C694A">
        <w:rPr>
          <w:rFonts w:cs="Arial"/>
          <w:color w:val="000000" w:themeColor="text1"/>
        </w:rPr>
        <w:t xml:space="preserve">Their passion for optometry has led Specsavers to become the world's largest confidentially optical group, offering enhanced, inexpensive optical and audio care in ten </w:t>
      </w:r>
      <w:r w:rsidR="00717BB5" w:rsidRPr="003C694A">
        <w:rPr>
          <w:rFonts w:cs="Arial"/>
          <w:color w:val="000000" w:themeColor="text1"/>
        </w:rPr>
        <w:t>countries</w:t>
      </w:r>
      <w:r w:rsidR="00717BB5" w:rsidRPr="003C694A">
        <w:rPr>
          <w:rFonts w:cs="Arial"/>
          <w:color w:val="000000" w:themeColor="text1"/>
          <w:shd w:val="clear" w:color="auto" w:fill="FFFFFF"/>
        </w:rPr>
        <w:t xml:space="preserve"> (</w:t>
      </w:r>
      <w:r w:rsidRPr="003C694A">
        <w:rPr>
          <w:rFonts w:cs="Arial"/>
          <w:color w:val="000000" w:themeColor="text1"/>
          <w:shd w:val="clear" w:color="auto" w:fill="FFFFFF"/>
        </w:rPr>
        <w:t>Razak and Sabri, 2019)</w:t>
      </w:r>
      <w:r w:rsidRPr="003C694A">
        <w:rPr>
          <w:rFonts w:cs="Arial"/>
          <w:color w:val="000000" w:themeColor="text1"/>
        </w:rPr>
        <w:t>. And it continues to influence the stories and activities of approximately 37,000 people around the globe who are developing their professions with each other.</w:t>
      </w:r>
    </w:p>
    <w:p w14:paraId="564E2D1B" w14:textId="77777777" w:rsidR="00E605CA" w:rsidRPr="003C694A" w:rsidRDefault="00E605CA" w:rsidP="00481397">
      <w:pPr>
        <w:rPr>
          <w:rFonts w:cs="Arial"/>
          <w:color w:val="000000" w:themeColor="text1"/>
        </w:rPr>
      </w:pPr>
      <w:r w:rsidRPr="003C694A">
        <w:rPr>
          <w:rFonts w:cs="Arial"/>
          <w:color w:val="000000" w:themeColor="text1"/>
        </w:rPr>
        <w:t xml:space="preserve">The corporation was formed on the philosophy of "loving others as one would like to be handled," so fostering a culturally safe environment is much more than merely an economic gain for that. They are aimed at assisting all of the workers in becoming the greatest best there is by creating an environment that recognizes and values diversity. They have a global diversity &amp; equality strategy that is led by qualitative research. Regional and local teams are established to drive local objectives that result in meaningful changes at all of the Support Desk and Production and </w:t>
      </w:r>
      <w:r w:rsidRPr="003C694A">
        <w:rPr>
          <w:rFonts w:cs="Arial"/>
          <w:color w:val="000000" w:themeColor="text1"/>
        </w:rPr>
        <w:lastRenderedPageBreak/>
        <w:t>Marketing (M&amp;D) facilities. They would like to make sure that everybody feels included in how they can help Specsavers in focused entirely on problems and potential.</w:t>
      </w:r>
    </w:p>
    <w:p w14:paraId="10254F0F" w14:textId="2C963F71" w:rsidR="00E605CA" w:rsidRPr="003C694A" w:rsidRDefault="00E605CA" w:rsidP="00481397">
      <w:pPr>
        <w:rPr>
          <w:rFonts w:cs="Arial"/>
          <w:color w:val="000000" w:themeColor="text1"/>
          <w:shd w:val="clear" w:color="auto" w:fill="FFFFFF"/>
        </w:rPr>
      </w:pPr>
      <w:r w:rsidRPr="003C694A">
        <w:rPr>
          <w:rFonts w:cs="Arial"/>
          <w:color w:val="000000" w:themeColor="text1"/>
        </w:rPr>
        <w:t xml:space="preserve">Their knowledge of the experience and needs of a diverse customer base can also help the </w:t>
      </w:r>
      <w:r w:rsidR="00D91995">
        <w:rPr>
          <w:rFonts w:cs="Arial"/>
          <w:color w:val="000000" w:themeColor="text1"/>
        </w:rPr>
        <w:t>organisation</w:t>
      </w:r>
      <w:r w:rsidRPr="003C694A">
        <w:rPr>
          <w:rFonts w:cs="Arial"/>
          <w:color w:val="000000" w:themeColor="text1"/>
        </w:rPr>
        <w:t xml:space="preserve"> in </w:t>
      </w:r>
      <w:r w:rsidR="00983004" w:rsidRPr="003C694A">
        <w:rPr>
          <w:rFonts w:cs="Arial"/>
          <w:color w:val="000000" w:themeColor="text1"/>
        </w:rPr>
        <w:t>discover</w:t>
      </w:r>
      <w:r w:rsidRPr="003C694A">
        <w:rPr>
          <w:rFonts w:cs="Arial"/>
          <w:color w:val="000000" w:themeColor="text1"/>
        </w:rPr>
        <w:t xml:space="preserve"> </w:t>
      </w:r>
      <w:r w:rsidR="00983004" w:rsidRPr="003C694A">
        <w:rPr>
          <w:rFonts w:cs="Arial"/>
          <w:color w:val="000000" w:themeColor="text1"/>
        </w:rPr>
        <w:t xml:space="preserve">the </w:t>
      </w:r>
      <w:r w:rsidRPr="003C694A">
        <w:rPr>
          <w:rFonts w:cs="Arial"/>
          <w:color w:val="000000" w:themeColor="text1"/>
        </w:rPr>
        <w:t xml:space="preserve">values are provided. Throughout Specsavers, dedicated colleagues are building </w:t>
      </w:r>
      <w:r w:rsidR="00983004" w:rsidRPr="003C694A">
        <w:rPr>
          <w:rFonts w:cs="Arial"/>
          <w:color w:val="000000" w:themeColor="text1"/>
        </w:rPr>
        <w:t>networking</w:t>
      </w:r>
      <w:r w:rsidR="00983004" w:rsidRPr="003C694A">
        <w:rPr>
          <w:rFonts w:cs="Arial"/>
          <w:color w:val="000000" w:themeColor="text1"/>
          <w:shd w:val="clear" w:color="auto" w:fill="FFFFFF"/>
        </w:rPr>
        <w:t xml:space="preserve"> (</w:t>
      </w:r>
      <w:r w:rsidRPr="003C694A">
        <w:rPr>
          <w:rFonts w:cs="Arial"/>
          <w:color w:val="000000" w:themeColor="text1"/>
          <w:shd w:val="clear" w:color="auto" w:fill="FFFFFF"/>
        </w:rPr>
        <w:t>Nelson and Stout, 2022)</w:t>
      </w:r>
      <w:r w:rsidRPr="003C694A">
        <w:rPr>
          <w:rFonts w:cs="Arial"/>
          <w:color w:val="000000" w:themeColor="text1"/>
        </w:rPr>
        <w:t xml:space="preserve">. These private groups bring united individuals who have similar characteristics and hobbies, like those who define as LBGT+. Opticians, have long made fantastic use of workplace flexibility. They have, though, restated our pledge to guarantee everybody in the global support </w:t>
      </w:r>
      <w:proofErr w:type="spellStart"/>
      <w:r w:rsidRPr="003C694A">
        <w:rPr>
          <w:rFonts w:cs="Arial"/>
          <w:color w:val="000000" w:themeColor="text1"/>
        </w:rPr>
        <w:t>centers</w:t>
      </w:r>
      <w:proofErr w:type="spellEnd"/>
      <w:r w:rsidRPr="003C694A">
        <w:rPr>
          <w:rFonts w:cs="Arial"/>
          <w:color w:val="000000" w:themeColor="text1"/>
        </w:rPr>
        <w:t xml:space="preserve"> can demand it. They are now employing with a clear promise to just provide advocacy for more flexible work options whenever possible. focusing share relevant, when, and where people operate.</w:t>
      </w:r>
    </w:p>
    <w:p w14:paraId="0256BBA9" w14:textId="49AFFF49" w:rsidR="00E605CA" w:rsidRPr="003C694A" w:rsidRDefault="00E605CA" w:rsidP="00481397">
      <w:pPr>
        <w:rPr>
          <w:rFonts w:cs="Arial"/>
          <w:color w:val="000000" w:themeColor="text1"/>
        </w:rPr>
      </w:pPr>
      <w:r w:rsidRPr="003C694A">
        <w:rPr>
          <w:rFonts w:cs="Arial"/>
          <w:color w:val="000000" w:themeColor="text1"/>
        </w:rPr>
        <w:t xml:space="preserve">Workplace culture is essential as it correlates to things like employee satisfaction, satisfaction, efficiency, customer retention, and positive recruitment, among some other factors. Workplace culture is just as important as a corporate strategy because it can both enhance or destroy the business and lengthy objectives. Recruitment, </w:t>
      </w:r>
      <w:r w:rsidR="00983004" w:rsidRPr="003C694A">
        <w:rPr>
          <w:rFonts w:cs="Arial"/>
          <w:color w:val="000000" w:themeColor="text1"/>
        </w:rPr>
        <w:t>selection</w:t>
      </w:r>
      <w:r w:rsidRPr="003C694A">
        <w:rPr>
          <w:rFonts w:cs="Arial"/>
          <w:color w:val="000000" w:themeColor="text1"/>
        </w:rPr>
        <w:t>, and orientation processes, salaries and benefits, recognition and reward, learning &amp; support, improvement, reward systems, wellbeing, and work/life harmony, as well as work traditions.</w:t>
      </w:r>
    </w:p>
    <w:p w14:paraId="5469E144" w14:textId="4D1D3EAD" w:rsidR="00E605CA" w:rsidRPr="003C694A" w:rsidRDefault="00E605CA" w:rsidP="00481397">
      <w:pPr>
        <w:rPr>
          <w:rFonts w:cs="Arial"/>
          <w:color w:val="000000" w:themeColor="text1"/>
        </w:rPr>
      </w:pPr>
      <w:r w:rsidRPr="003C694A">
        <w:rPr>
          <w:rFonts w:cs="Arial"/>
          <w:color w:val="000000" w:themeColor="text1"/>
        </w:rPr>
        <w:t xml:space="preserve">Items, antiques, as well as other physical representations in the workplace. This included what people put on their workstations, what the </w:t>
      </w:r>
      <w:r w:rsidR="00D91995">
        <w:rPr>
          <w:rFonts w:cs="Arial"/>
          <w:color w:val="000000" w:themeColor="text1"/>
        </w:rPr>
        <w:t>organisation</w:t>
      </w:r>
      <w:r w:rsidRPr="003C694A">
        <w:rPr>
          <w:rFonts w:cs="Arial"/>
          <w:color w:val="000000" w:themeColor="text1"/>
        </w:rPr>
        <w:t xml:space="preserve"> hangs on its wall, how </w:t>
      </w:r>
      <w:r w:rsidR="00983004" w:rsidRPr="003C694A">
        <w:rPr>
          <w:rFonts w:cs="Arial"/>
          <w:color w:val="000000" w:themeColor="text1"/>
        </w:rPr>
        <w:t>rooms</w:t>
      </w:r>
      <w:r w:rsidRPr="003C694A">
        <w:rPr>
          <w:rFonts w:cs="Arial"/>
          <w:color w:val="000000" w:themeColor="text1"/>
        </w:rPr>
        <w:t xml:space="preserve"> and </w:t>
      </w:r>
      <w:r w:rsidR="00717BB5" w:rsidRPr="003C694A">
        <w:rPr>
          <w:rFonts w:cs="Arial"/>
          <w:color w:val="000000" w:themeColor="text1"/>
        </w:rPr>
        <w:t>offices</w:t>
      </w:r>
      <w:r w:rsidRPr="003C694A">
        <w:rPr>
          <w:rFonts w:cs="Arial"/>
          <w:color w:val="000000" w:themeColor="text1"/>
        </w:rPr>
        <w:t xml:space="preserve"> are distributed, how all those workplaces look, and how common areas are being used.</w:t>
      </w:r>
    </w:p>
    <w:p w14:paraId="7CF3C13F" w14:textId="1C70900D" w:rsidR="00E605CA" w:rsidRPr="003C694A" w:rsidRDefault="00E605CA" w:rsidP="00481397">
      <w:pPr>
        <w:rPr>
          <w:rFonts w:cs="Arial"/>
          <w:color w:val="000000" w:themeColor="text1"/>
          <w:shd w:val="clear" w:color="auto" w:fill="FFFFFF"/>
        </w:rPr>
      </w:pPr>
      <w:r w:rsidRPr="003C694A">
        <w:rPr>
          <w:rFonts w:cs="Arial"/>
          <w:color w:val="000000" w:themeColor="text1"/>
        </w:rPr>
        <w:t xml:space="preserve">A huge shift in working culture is currently underway in the aftermath of COVID-19. </w:t>
      </w:r>
      <w:proofErr w:type="gramStart"/>
      <w:r w:rsidRPr="003C694A">
        <w:rPr>
          <w:rFonts w:cs="Arial"/>
          <w:color w:val="000000" w:themeColor="text1"/>
        </w:rPr>
        <w:t>As a consequence of</w:t>
      </w:r>
      <w:proofErr w:type="gramEnd"/>
      <w:r w:rsidRPr="003C694A">
        <w:rPr>
          <w:rFonts w:cs="Arial"/>
          <w:color w:val="000000" w:themeColor="text1"/>
        </w:rPr>
        <w:t xml:space="preserve"> the pandemic's transition to distant and fusion operating, 57 percent of firms anticipate major changes to their </w:t>
      </w:r>
      <w:r w:rsidR="00717BB5" w:rsidRPr="003C694A">
        <w:rPr>
          <w:rFonts w:cs="Arial"/>
          <w:color w:val="000000" w:themeColor="text1"/>
        </w:rPr>
        <w:t>society</w:t>
      </w:r>
      <w:r w:rsidR="00717BB5" w:rsidRPr="003C694A">
        <w:rPr>
          <w:rFonts w:cs="Arial"/>
          <w:color w:val="000000" w:themeColor="text1"/>
          <w:shd w:val="clear" w:color="auto" w:fill="FFFFFF"/>
        </w:rPr>
        <w:t xml:space="preserve"> (</w:t>
      </w:r>
      <w:r w:rsidRPr="003C694A">
        <w:rPr>
          <w:rFonts w:cs="Arial"/>
          <w:color w:val="000000" w:themeColor="text1"/>
          <w:shd w:val="clear" w:color="auto" w:fill="FFFFFF"/>
        </w:rPr>
        <w:t>Kittel et al, 2021)</w:t>
      </w:r>
      <w:r w:rsidRPr="003C694A">
        <w:rPr>
          <w:rFonts w:cs="Arial"/>
          <w:color w:val="000000" w:themeColor="text1"/>
        </w:rPr>
        <w:t>. It's a chance for firms to reconsider their priorities and create work environments where employees can feel safe, motivated, energized, and creative, even if they're at home, at the office, or on the battle lines.</w:t>
      </w:r>
    </w:p>
    <w:p w14:paraId="2E499309" w14:textId="77777777" w:rsidR="00E605CA" w:rsidRPr="003C694A" w:rsidRDefault="00E605CA" w:rsidP="00481397">
      <w:pPr>
        <w:rPr>
          <w:rFonts w:cs="Arial"/>
          <w:color w:val="000000" w:themeColor="text1"/>
        </w:rPr>
      </w:pPr>
      <w:r w:rsidRPr="003C694A">
        <w:rPr>
          <w:rFonts w:cs="Arial"/>
          <w:color w:val="000000" w:themeColor="text1"/>
        </w:rPr>
        <w:t xml:space="preserve">Workplace culture influences how people perform, which can have a direct impact on the bottom line. A happy, friendly environment encourages workers to turn up to work every day and elevates mood and concentration. Companies with a strong culture are more effective and successful generally. Irrespective of roles and responsibilities, communication skills aim to foster trust and respect. Workplace cultures in which workers will be unable to ask questions, discuss ideas, or freely interact with each other are less open and may not yield the best results. </w:t>
      </w:r>
    </w:p>
    <w:p w14:paraId="579A9191" w14:textId="1F8D7FE7" w:rsidR="00E605CA" w:rsidRPr="003C694A" w:rsidRDefault="00E605CA" w:rsidP="00481397">
      <w:pPr>
        <w:rPr>
          <w:rFonts w:cs="Arial"/>
          <w:color w:val="000000" w:themeColor="text1"/>
          <w:shd w:val="clear" w:color="auto" w:fill="FFFFFF"/>
        </w:rPr>
      </w:pPr>
      <w:r w:rsidRPr="003C694A">
        <w:rPr>
          <w:rFonts w:cs="Arial"/>
          <w:color w:val="000000" w:themeColor="text1"/>
        </w:rPr>
        <w:lastRenderedPageBreak/>
        <w:t xml:space="preserve">Communication should include accessible, two-way conversations to achieve engagement. Authenticity in business is crucial for trust-building. Individuals feel more confident to engage positively if they can foster a rather more open </w:t>
      </w:r>
      <w:r w:rsidR="00D91995">
        <w:rPr>
          <w:rFonts w:cs="Arial"/>
          <w:color w:val="000000" w:themeColor="text1"/>
        </w:rPr>
        <w:t>organisational</w:t>
      </w:r>
      <w:r w:rsidRPr="003C694A">
        <w:rPr>
          <w:rFonts w:cs="Arial"/>
          <w:color w:val="000000" w:themeColor="text1"/>
        </w:rPr>
        <w:t xml:space="preserve"> </w:t>
      </w:r>
      <w:r w:rsidR="00717BB5" w:rsidRPr="003C694A">
        <w:rPr>
          <w:rFonts w:cs="Arial"/>
          <w:color w:val="000000" w:themeColor="text1"/>
        </w:rPr>
        <w:t>climate</w:t>
      </w:r>
      <w:r w:rsidR="00717BB5" w:rsidRPr="003C694A">
        <w:rPr>
          <w:rFonts w:cs="Arial"/>
          <w:color w:val="000000" w:themeColor="text1"/>
          <w:shd w:val="clear" w:color="auto" w:fill="FFFFFF"/>
        </w:rPr>
        <w:t xml:space="preserve"> (</w:t>
      </w:r>
      <w:proofErr w:type="spellStart"/>
      <w:r w:rsidRPr="003C694A">
        <w:rPr>
          <w:rFonts w:cs="Arial"/>
          <w:color w:val="000000" w:themeColor="text1"/>
          <w:shd w:val="clear" w:color="auto" w:fill="FFFFFF"/>
        </w:rPr>
        <w:t>Indradevi</w:t>
      </w:r>
      <w:proofErr w:type="spellEnd"/>
      <w:r w:rsidRPr="003C694A">
        <w:rPr>
          <w:rFonts w:cs="Arial"/>
          <w:color w:val="000000" w:themeColor="text1"/>
          <w:shd w:val="clear" w:color="auto" w:fill="FFFFFF"/>
        </w:rPr>
        <w:t>, 2020)</w:t>
      </w:r>
      <w:r w:rsidRPr="003C694A">
        <w:rPr>
          <w:rFonts w:cs="Arial"/>
          <w:color w:val="000000" w:themeColor="text1"/>
        </w:rPr>
        <w:t>.</w:t>
      </w:r>
      <w:r w:rsidR="00371642" w:rsidRPr="003C694A">
        <w:rPr>
          <w:rFonts w:cs="Arial"/>
          <w:color w:val="000000" w:themeColor="text1"/>
        </w:rPr>
        <w:t xml:space="preserve"> </w:t>
      </w:r>
      <w:r w:rsidRPr="003C694A">
        <w:rPr>
          <w:rFonts w:cs="Arial"/>
          <w:color w:val="000000" w:themeColor="text1"/>
        </w:rPr>
        <w:t xml:space="preserve">Discussions and discussion sessions are becoming more useful when companies hear authentic views - and fresh ideas - from all parts of the </w:t>
      </w:r>
      <w:r w:rsidR="00D91995">
        <w:rPr>
          <w:rFonts w:cs="Arial"/>
          <w:color w:val="000000" w:themeColor="text1"/>
        </w:rPr>
        <w:t>organisation</w:t>
      </w:r>
      <w:r w:rsidRPr="003C694A">
        <w:rPr>
          <w:rFonts w:cs="Arial"/>
          <w:color w:val="000000" w:themeColor="text1"/>
        </w:rPr>
        <w:t xml:space="preserve">. And, in the conclusion, that's great for the company. </w:t>
      </w:r>
    </w:p>
    <w:p w14:paraId="5FCF4496" w14:textId="02A37089" w:rsidR="00E605CA" w:rsidRPr="003C694A" w:rsidRDefault="00D91995" w:rsidP="00481397">
      <w:pPr>
        <w:rPr>
          <w:rFonts w:cs="Arial"/>
          <w:color w:val="000000" w:themeColor="text1"/>
        </w:rPr>
      </w:pPr>
      <w:r>
        <w:rPr>
          <w:rFonts w:cs="Arial"/>
          <w:color w:val="000000" w:themeColor="text1"/>
        </w:rPr>
        <w:t>Organisation</w:t>
      </w:r>
      <w:r w:rsidR="00E605CA" w:rsidRPr="003C694A">
        <w:rPr>
          <w:rFonts w:cs="Arial"/>
          <w:color w:val="000000" w:themeColor="text1"/>
        </w:rPr>
        <w:t>s that have a rich tradition and brand image are much more likely to attract top talent. A site that clearly explains the company's basic values and objectives makes it easier for employment prospects to evaluate whether they'd be a perfect fit for the company. It also is their opportunity to convince the best talent that company beliefs and style are the exact matches for business.</w:t>
      </w:r>
    </w:p>
    <w:p w14:paraId="2D871153" w14:textId="77777777" w:rsidR="00E3203C" w:rsidRPr="003C694A" w:rsidRDefault="008B29E9" w:rsidP="00481397">
      <w:pPr>
        <w:pStyle w:val="Heading1"/>
      </w:pPr>
      <w:bookmarkStart w:id="9" w:name="_Toc102190145"/>
      <w:r w:rsidRPr="003C694A">
        <w:t>Critical evaluation</w:t>
      </w:r>
      <w:bookmarkEnd w:id="9"/>
    </w:p>
    <w:p w14:paraId="31B06708" w14:textId="7C6DF235" w:rsidR="00E605CA" w:rsidRPr="003C694A" w:rsidRDefault="00E605CA" w:rsidP="00481397">
      <w:pPr>
        <w:rPr>
          <w:rFonts w:cs="Arial"/>
          <w:color w:val="000000" w:themeColor="text1"/>
          <w:shd w:val="clear" w:color="auto" w:fill="FFFFFF"/>
        </w:rPr>
      </w:pPr>
      <w:r w:rsidRPr="003C694A">
        <w:rPr>
          <w:rFonts w:cs="Arial"/>
          <w:color w:val="000000" w:themeColor="text1"/>
        </w:rPr>
        <w:t xml:space="preserve">An ethical issue (also called an unethical dilemma or ethical argument) is a problem inside the judgment procedure if there are two possible choices, none of which is acceptable from an ethical point of view. Although individuals face many ethical or moral difficulties in their everyday routines, most of them will have simple </w:t>
      </w:r>
      <w:r w:rsidR="00717BB5" w:rsidRPr="003C694A">
        <w:rPr>
          <w:rFonts w:cs="Arial"/>
          <w:color w:val="000000" w:themeColor="text1"/>
        </w:rPr>
        <w:t>solutions</w:t>
      </w:r>
      <w:r w:rsidR="00717BB5" w:rsidRPr="003C694A">
        <w:rPr>
          <w:rFonts w:cs="Arial"/>
          <w:color w:val="000000" w:themeColor="text1"/>
          <w:shd w:val="clear" w:color="auto" w:fill="FFFFFF"/>
        </w:rPr>
        <w:t xml:space="preserve"> (</w:t>
      </w:r>
      <w:r w:rsidRPr="003C694A">
        <w:rPr>
          <w:rFonts w:cs="Arial"/>
          <w:color w:val="000000" w:themeColor="text1"/>
          <w:shd w:val="clear" w:color="auto" w:fill="FFFFFF"/>
        </w:rPr>
        <w:t>Gopinath, 2020)</w:t>
      </w:r>
      <w:r w:rsidRPr="003C694A">
        <w:rPr>
          <w:rFonts w:cs="Arial"/>
          <w:color w:val="000000" w:themeColor="text1"/>
        </w:rPr>
        <w:t>. The most challenging part of an ethical quandary is that this does not include an obvious resolution that is consistent with ethical norms. People have faced similar conundrums through time, and thinkers have tried and worked to provide all.</w:t>
      </w:r>
    </w:p>
    <w:p w14:paraId="576D7B7E" w14:textId="33F51F42" w:rsidR="00E605CA" w:rsidRPr="003C694A" w:rsidRDefault="00E605CA" w:rsidP="00481397">
      <w:pPr>
        <w:rPr>
          <w:rFonts w:cs="Arial"/>
          <w:color w:val="000000" w:themeColor="text1"/>
        </w:rPr>
      </w:pPr>
      <w:r w:rsidRPr="003C694A">
        <w:rPr>
          <w:rFonts w:cs="Arial"/>
          <w:color w:val="000000" w:themeColor="text1"/>
        </w:rPr>
        <w:t xml:space="preserve">Ethical confusions are notably vital to the good life that they happen constantly in the workforce. Some corporations and professional </w:t>
      </w:r>
      <w:r w:rsidR="00D91995">
        <w:rPr>
          <w:rFonts w:cs="Arial"/>
          <w:color w:val="000000" w:themeColor="text1"/>
        </w:rPr>
        <w:t>organisation</w:t>
      </w:r>
      <w:r w:rsidRPr="003C694A">
        <w:rPr>
          <w:rFonts w:cs="Arial"/>
          <w:color w:val="000000" w:themeColor="text1"/>
        </w:rPr>
        <w:t xml:space="preserve">s have had their codes of conduct and </w:t>
      </w:r>
      <w:proofErr w:type="spellStart"/>
      <w:r w:rsidRPr="003C694A">
        <w:rPr>
          <w:rFonts w:cs="Arial"/>
          <w:color w:val="000000" w:themeColor="text1"/>
        </w:rPr>
        <w:t>behavior</w:t>
      </w:r>
      <w:proofErr w:type="spellEnd"/>
      <w:r w:rsidRPr="003C694A">
        <w:rPr>
          <w:rFonts w:cs="Arial"/>
          <w:color w:val="000000" w:themeColor="text1"/>
        </w:rPr>
        <w:t xml:space="preserve">. Offenses of the criteria may result in a penalty. Nearly every single aspect of an </w:t>
      </w:r>
      <w:r w:rsidR="00D91995">
        <w:rPr>
          <w:rFonts w:cs="Arial"/>
          <w:color w:val="000000" w:themeColor="text1"/>
        </w:rPr>
        <w:t>organisation</w:t>
      </w:r>
      <w:r w:rsidRPr="003C694A">
        <w:rPr>
          <w:rFonts w:cs="Arial"/>
          <w:color w:val="000000" w:themeColor="text1"/>
        </w:rPr>
        <w:t xml:space="preserve"> can become a part of moral questions and issues. Relations with employees, leadership, users, and company associates could be included. The inability of people to discover the perfect answer to such questions and issues in a formal situation can now have grave ramifications for companies and </w:t>
      </w:r>
      <w:r w:rsidR="00D91995">
        <w:rPr>
          <w:rFonts w:cs="Arial"/>
          <w:color w:val="000000" w:themeColor="text1"/>
        </w:rPr>
        <w:t>organisation</w:t>
      </w:r>
      <w:r w:rsidRPr="003C694A">
        <w:rPr>
          <w:rFonts w:cs="Arial"/>
          <w:color w:val="000000" w:themeColor="text1"/>
        </w:rPr>
        <w:t xml:space="preserve">s. </w:t>
      </w:r>
    </w:p>
    <w:p w14:paraId="1E276598" w14:textId="076A861B" w:rsidR="00E605CA" w:rsidRPr="003C694A" w:rsidRDefault="00E605CA" w:rsidP="00481397">
      <w:pPr>
        <w:rPr>
          <w:rFonts w:cs="Arial"/>
          <w:color w:val="000000" w:themeColor="text1"/>
          <w:shd w:val="clear" w:color="auto" w:fill="FFFFFF"/>
        </w:rPr>
      </w:pPr>
      <w:r w:rsidRPr="003C694A">
        <w:rPr>
          <w:rFonts w:cs="Arial"/>
          <w:color w:val="000000" w:themeColor="text1"/>
        </w:rPr>
        <w:t xml:space="preserve">This scenario may be common in companies that put a high priority on performance. Businesses and individuals should grow strong ethical standards of conduct </w:t>
      </w:r>
      <w:proofErr w:type="gramStart"/>
      <w:r w:rsidRPr="003C694A">
        <w:rPr>
          <w:rFonts w:cs="Arial"/>
          <w:color w:val="000000" w:themeColor="text1"/>
        </w:rPr>
        <w:t>in an attempt to</w:t>
      </w:r>
      <w:proofErr w:type="gramEnd"/>
      <w:r w:rsidRPr="003C694A">
        <w:rPr>
          <w:rFonts w:cs="Arial"/>
          <w:color w:val="000000" w:themeColor="text1"/>
        </w:rPr>
        <w:t xml:space="preserve"> remedy moral </w:t>
      </w:r>
      <w:r w:rsidR="00717BB5" w:rsidRPr="003C694A">
        <w:rPr>
          <w:rFonts w:cs="Arial"/>
          <w:color w:val="000000" w:themeColor="text1"/>
        </w:rPr>
        <w:t>concerns</w:t>
      </w:r>
      <w:r w:rsidR="00717BB5" w:rsidRPr="003C694A">
        <w:rPr>
          <w:rFonts w:cs="Arial"/>
          <w:color w:val="000000" w:themeColor="text1"/>
          <w:shd w:val="clear" w:color="auto" w:fill="FFFFFF"/>
        </w:rPr>
        <w:t xml:space="preserve"> (</w:t>
      </w:r>
      <w:r w:rsidRPr="003C694A">
        <w:rPr>
          <w:rFonts w:cs="Arial"/>
          <w:color w:val="000000" w:themeColor="text1"/>
          <w:shd w:val="clear" w:color="auto" w:fill="FFFFFF"/>
        </w:rPr>
        <w:t>Gopinath, 2020)</w:t>
      </w:r>
      <w:r w:rsidRPr="003C694A">
        <w:rPr>
          <w:rFonts w:cs="Arial"/>
          <w:color w:val="000000" w:themeColor="text1"/>
        </w:rPr>
        <w:t>. Every business must show its concerns about standards of ethics.</w:t>
      </w:r>
    </w:p>
    <w:p w14:paraId="6871435F" w14:textId="77777777" w:rsidR="00E605CA" w:rsidRPr="003C694A" w:rsidRDefault="00E605CA" w:rsidP="00481397">
      <w:pPr>
        <w:rPr>
          <w:rFonts w:cs="Arial"/>
          <w:color w:val="000000" w:themeColor="text1"/>
        </w:rPr>
      </w:pPr>
      <w:r w:rsidRPr="003C694A">
        <w:rPr>
          <w:rFonts w:cs="Arial"/>
          <w:color w:val="000000" w:themeColor="text1"/>
        </w:rPr>
        <w:lastRenderedPageBreak/>
        <w:t xml:space="preserve">The notion that it is headquartered in a shell company while most of its businesses are in the UK is particularly regarding seeing that 30% of Specsavers' users are NHS clients. The business is the leading supplier of free downloadable earbuds, and the NHS may sometimes pay for these people to have Specsavers eye exams or certificates for reading glasses. As a corollary, Specsavers gets a substantial amount of money from the Government, and therefore from government funds. </w:t>
      </w:r>
    </w:p>
    <w:p w14:paraId="5C327478" w14:textId="77777777" w:rsidR="00E605CA" w:rsidRPr="003C694A" w:rsidRDefault="00E605CA" w:rsidP="00481397">
      <w:pPr>
        <w:rPr>
          <w:rFonts w:cs="Arial"/>
          <w:color w:val="000000" w:themeColor="text1"/>
        </w:rPr>
      </w:pPr>
      <w:r w:rsidRPr="003C694A">
        <w:rPr>
          <w:rFonts w:cs="Arial"/>
          <w:color w:val="000000" w:themeColor="text1"/>
        </w:rPr>
        <w:t>There has been no clear policy document indicating that its aim is not to indulge in tax fraud action, instead and less relevant phrases such as "Specsavers is devoted to acting within the tax regulations of all the countries where it operates" were found.</w:t>
      </w:r>
    </w:p>
    <w:p w14:paraId="16AAFB16" w14:textId="53FAA915" w:rsidR="00E605CA" w:rsidRPr="003C694A" w:rsidRDefault="00E605CA" w:rsidP="00481397">
      <w:pPr>
        <w:rPr>
          <w:rFonts w:cs="Arial"/>
          <w:color w:val="000000" w:themeColor="text1"/>
        </w:rPr>
      </w:pPr>
      <w:r w:rsidRPr="003C694A">
        <w:rPr>
          <w:rFonts w:cs="Arial"/>
          <w:color w:val="000000" w:themeColor="text1"/>
        </w:rPr>
        <w:t xml:space="preserve">Specsavers' proprietors might have a legitimate ground for establishing the firm in Guernsey, despite several other businesses based </w:t>
      </w:r>
      <w:r w:rsidR="00983004" w:rsidRPr="003C694A">
        <w:rPr>
          <w:rFonts w:cs="Arial"/>
          <w:color w:val="000000" w:themeColor="text1"/>
        </w:rPr>
        <w:t>on</w:t>
      </w:r>
      <w:r w:rsidRPr="003C694A">
        <w:rPr>
          <w:rFonts w:cs="Arial"/>
          <w:color w:val="000000" w:themeColor="text1"/>
        </w:rPr>
        <w:t xml:space="preserve"> tax avoidance schemes. Mary and Doug Perkins, the owners of Specsavers, say to have migrated to Guernsey to be close to Mary's elderly parents who resided there.</w:t>
      </w:r>
    </w:p>
    <w:p w14:paraId="386F2627" w14:textId="22A14B18" w:rsidR="00E605CA" w:rsidRPr="003C694A" w:rsidRDefault="00E605CA" w:rsidP="00481397">
      <w:pPr>
        <w:rPr>
          <w:rFonts w:cs="Arial"/>
          <w:color w:val="000000" w:themeColor="text1"/>
          <w:shd w:val="clear" w:color="auto" w:fill="FFFFFF"/>
        </w:rPr>
      </w:pPr>
      <w:r w:rsidRPr="003C694A">
        <w:rPr>
          <w:rFonts w:cs="Arial"/>
          <w:color w:val="000000" w:themeColor="text1"/>
        </w:rPr>
        <w:t>Specsavers seem to minimize examining its environmental impact. It received the lowest passing score for Environmental Monitoring and Accountability. Before someone has a fair understanding of where emissions occur, such as the power consumption of its retail, development</w:t>
      </w:r>
      <w:r w:rsidR="00983004" w:rsidRPr="003C694A">
        <w:rPr>
          <w:rFonts w:cs="Arial"/>
          <w:color w:val="000000" w:themeColor="text1"/>
        </w:rPr>
        <w:t>,</w:t>
      </w:r>
      <w:r w:rsidRPr="003C694A">
        <w:rPr>
          <w:rFonts w:cs="Arial"/>
          <w:color w:val="000000" w:themeColor="text1"/>
        </w:rPr>
        <w:t xml:space="preserve"> and manufacturing locations, management services, and IT technology. It highlights a few of the measures it has undertaken to tackle these issues, such as fuel efficiency audits and the usage of certain renewable radiation. Specsavers do not fully disclose how much that is members are compensated. With just a yearly revenue of just over £800 million, the company could afford to cover its members </w:t>
      </w:r>
      <w:r w:rsidR="00717BB5" w:rsidRPr="003C694A">
        <w:rPr>
          <w:rFonts w:cs="Arial"/>
          <w:color w:val="000000" w:themeColor="text1"/>
        </w:rPr>
        <w:t>generously</w:t>
      </w:r>
      <w:r w:rsidR="00717BB5" w:rsidRPr="003C694A">
        <w:rPr>
          <w:rFonts w:cs="Arial"/>
          <w:color w:val="000000" w:themeColor="text1"/>
          <w:shd w:val="clear" w:color="auto" w:fill="FFFFFF"/>
        </w:rPr>
        <w:t xml:space="preserve"> (</w:t>
      </w:r>
      <w:r w:rsidRPr="003C694A">
        <w:rPr>
          <w:rFonts w:cs="Arial"/>
          <w:color w:val="000000" w:themeColor="text1"/>
          <w:shd w:val="clear" w:color="auto" w:fill="FFFFFF"/>
        </w:rPr>
        <w:t>Edmondson, 2018)</w:t>
      </w:r>
      <w:r w:rsidRPr="003C694A">
        <w:rPr>
          <w:rFonts w:cs="Arial"/>
          <w:color w:val="000000" w:themeColor="text1"/>
        </w:rPr>
        <w:t>. Due to the obvious lack of honesty, the business earns a half-point reduction in the Generally pro Financial class.</w:t>
      </w:r>
    </w:p>
    <w:p w14:paraId="1B1771A0" w14:textId="65B20A0F" w:rsidR="00E605CA" w:rsidRPr="003C694A" w:rsidRDefault="00E605CA" w:rsidP="00481397">
      <w:pPr>
        <w:rPr>
          <w:rFonts w:cs="Arial"/>
          <w:color w:val="000000" w:themeColor="text1"/>
        </w:rPr>
      </w:pPr>
      <w:r w:rsidRPr="003C694A">
        <w:rPr>
          <w:rFonts w:cs="Arial"/>
          <w:color w:val="000000" w:themeColor="text1"/>
        </w:rPr>
        <w:t xml:space="preserve">Financial KPIs are typically terms of its financial account or income statement components, and could also show the rate of sales development (by product group, network, patient populations) or in budget items. Non-financial KPIs are additional metrics used to evaluate the operations that an </w:t>
      </w:r>
      <w:r w:rsidR="00D91995">
        <w:rPr>
          <w:rFonts w:cs="Arial"/>
          <w:color w:val="000000" w:themeColor="text1"/>
        </w:rPr>
        <w:t>organisation</w:t>
      </w:r>
      <w:r w:rsidRPr="003C694A">
        <w:rPr>
          <w:rFonts w:cs="Arial"/>
          <w:color w:val="000000" w:themeColor="text1"/>
        </w:rPr>
        <w:t xml:space="preserve"> views as essential to the accomplishment of its objectives. Existing non-KPIs are including measures that focus on customer partnerships, workers, procedures, quality, circuit, and the overall </w:t>
      </w:r>
      <w:r w:rsidR="00D91995">
        <w:rPr>
          <w:rFonts w:cs="Arial"/>
          <w:color w:val="000000" w:themeColor="text1"/>
        </w:rPr>
        <w:t>organisation</w:t>
      </w:r>
      <w:r w:rsidR="00983004" w:rsidRPr="003C694A">
        <w:rPr>
          <w:rFonts w:cs="Arial"/>
          <w:color w:val="000000" w:themeColor="text1"/>
        </w:rPr>
        <w:t>’s</w:t>
      </w:r>
      <w:r w:rsidRPr="003C694A">
        <w:rPr>
          <w:rFonts w:cs="Arial"/>
          <w:color w:val="000000" w:themeColor="text1"/>
        </w:rPr>
        <w:t xml:space="preserve"> production lines or its stream. </w:t>
      </w:r>
    </w:p>
    <w:p w14:paraId="6D6EB73A" w14:textId="541FEB8D" w:rsidR="00E605CA" w:rsidRPr="003C694A" w:rsidRDefault="00E605CA" w:rsidP="00481397">
      <w:pPr>
        <w:rPr>
          <w:rFonts w:cs="Arial"/>
          <w:color w:val="000000" w:themeColor="text1"/>
        </w:rPr>
      </w:pPr>
      <w:r w:rsidRPr="003C694A">
        <w:rPr>
          <w:rFonts w:cs="Arial"/>
          <w:color w:val="000000" w:themeColor="text1"/>
        </w:rPr>
        <w:t xml:space="preserve">Several prefer the term “‘additional amount’ but instead of non-financial, trying to suggest that all initiatives that enhance </w:t>
      </w:r>
      <w:r w:rsidR="00D91995">
        <w:rPr>
          <w:rFonts w:cs="Arial"/>
          <w:color w:val="000000" w:themeColor="text1"/>
        </w:rPr>
        <w:t>organisational</w:t>
      </w:r>
      <w:r w:rsidRPr="003C694A">
        <w:rPr>
          <w:rFonts w:cs="Arial"/>
          <w:color w:val="000000" w:themeColor="text1"/>
        </w:rPr>
        <w:t xml:space="preserve"> performance accomplishment are inevitably financed. In comes of monetary and non-financial quality management, other frequent divisions of </w:t>
      </w:r>
      <w:r w:rsidRPr="003C694A">
        <w:rPr>
          <w:rFonts w:cs="Arial"/>
          <w:color w:val="000000" w:themeColor="text1"/>
        </w:rPr>
        <w:lastRenderedPageBreak/>
        <w:t>performance metrics include quantifiable vs qualitative; lead against trailing; approaching versus long-term; inputs, production, or system markers, etc.</w:t>
      </w:r>
    </w:p>
    <w:p w14:paraId="4B781D70" w14:textId="6BC5D815" w:rsidR="00E605CA" w:rsidRPr="003C694A" w:rsidRDefault="00E605CA" w:rsidP="00481397">
      <w:pPr>
        <w:rPr>
          <w:rFonts w:cs="Arial"/>
          <w:color w:val="000000" w:themeColor="text1"/>
          <w:shd w:val="clear" w:color="auto" w:fill="FFFFFF"/>
        </w:rPr>
      </w:pPr>
      <w:r w:rsidRPr="003C694A">
        <w:rPr>
          <w:rFonts w:cs="Arial"/>
          <w:color w:val="000000" w:themeColor="text1"/>
        </w:rPr>
        <w:t xml:space="preserve">Even though there are many advantages to non-financial performance metrics, they aren't without disadvantages. Research has found five primary constraints. Some companies have battled with expense and </w:t>
      </w:r>
      <w:r w:rsidR="00717BB5" w:rsidRPr="003C694A">
        <w:rPr>
          <w:rFonts w:cs="Arial"/>
          <w:color w:val="000000" w:themeColor="text1"/>
        </w:rPr>
        <w:t>time</w:t>
      </w:r>
      <w:r w:rsidR="00717BB5" w:rsidRPr="003C694A">
        <w:rPr>
          <w:rFonts w:cs="Arial"/>
          <w:color w:val="000000" w:themeColor="text1"/>
          <w:shd w:val="clear" w:color="auto" w:fill="FFFFFF"/>
        </w:rPr>
        <w:t xml:space="preserve"> (</w:t>
      </w:r>
      <w:r w:rsidRPr="003C694A">
        <w:rPr>
          <w:rFonts w:cs="Arial"/>
          <w:color w:val="000000" w:themeColor="text1"/>
          <w:shd w:val="clear" w:color="auto" w:fill="FFFFFF"/>
        </w:rPr>
        <w:t>Miller, 2021)</w:t>
      </w:r>
      <w:r w:rsidRPr="003C694A">
        <w:rPr>
          <w:rFonts w:cs="Arial"/>
          <w:color w:val="000000" w:themeColor="text1"/>
        </w:rPr>
        <w:t>. They found that the cost of a system to track a strong balance sheet and non-financial measures can outweigh any benefits. Implementation can take a very long time and cost too much money, to not add the difficulties of pitching the approach to suspicious workers who become addicted to obeying the guidelines. A wider diversity of performance metrics often demands major investment in information systems to draw data from multiple (and usually contradictory) systems.</w:t>
      </w:r>
    </w:p>
    <w:p w14:paraId="6BA5F75A" w14:textId="5689B509" w:rsidR="00E3203C" w:rsidRPr="003C694A" w:rsidRDefault="008B29E9" w:rsidP="00481397">
      <w:pPr>
        <w:pStyle w:val="Heading1"/>
      </w:pPr>
      <w:bookmarkStart w:id="10" w:name="_Toc102190146"/>
      <w:r w:rsidRPr="003C694A">
        <w:t>Conclusion</w:t>
      </w:r>
      <w:bookmarkEnd w:id="10"/>
    </w:p>
    <w:p w14:paraId="590F2AB6" w14:textId="6DBD147A" w:rsidR="00E605CA" w:rsidRPr="003C694A" w:rsidRDefault="00E605CA" w:rsidP="00481397">
      <w:pPr>
        <w:rPr>
          <w:rFonts w:cs="Arial"/>
          <w:color w:val="000000" w:themeColor="text1"/>
        </w:rPr>
      </w:pPr>
      <w:r w:rsidRPr="003C694A">
        <w:rPr>
          <w:rFonts w:cs="Arial"/>
          <w:color w:val="000000" w:themeColor="text1"/>
        </w:rPr>
        <w:t xml:space="preserve">This report concludes </w:t>
      </w:r>
      <w:r w:rsidR="00983004" w:rsidRPr="003C694A">
        <w:rPr>
          <w:rFonts w:cs="Arial"/>
          <w:color w:val="000000" w:themeColor="text1"/>
        </w:rPr>
        <w:t xml:space="preserve">with </w:t>
      </w:r>
      <w:r w:rsidRPr="003C694A">
        <w:rPr>
          <w:rFonts w:cs="Arial"/>
          <w:color w:val="000000" w:themeColor="text1"/>
        </w:rPr>
        <w:t xml:space="preserve">information about the company Specsavers which says that Specsavers Optical Group is passionate about helping squinters on a cost. The company, famous for its ongoing two-for-one offering, specializes in affordable vision care. Consumers could get eye tests and buy spectacles and contact lenses at any of </w:t>
      </w:r>
      <w:r w:rsidR="00983004" w:rsidRPr="003C694A">
        <w:rPr>
          <w:rFonts w:cs="Arial"/>
          <w:color w:val="000000" w:themeColor="text1"/>
        </w:rPr>
        <w:t xml:space="preserve">the </w:t>
      </w:r>
      <w:r w:rsidRPr="003C694A">
        <w:rPr>
          <w:rFonts w:cs="Arial"/>
          <w:color w:val="000000" w:themeColor="text1"/>
        </w:rPr>
        <w:t>1,200 Specsavers markets in Germany and Australia. In its three UK factories, the company produces over 350 different styles of eyeglasses. Specsavers also sells corrective lenses internet and is Europe's largest household contact lens business. The company offers tests and sells hearing at Specsavers locations throughout its hearing care business, Specsavers Hear care Company. Specsavers was founded in 1984 as the first firm to offer local opticians 50% control.</w:t>
      </w:r>
    </w:p>
    <w:p w14:paraId="35E65B10" w14:textId="7457880F" w:rsidR="00E605CA" w:rsidRPr="003C694A" w:rsidRDefault="00E605CA" w:rsidP="00481397">
      <w:pPr>
        <w:rPr>
          <w:rFonts w:cs="Arial"/>
          <w:color w:val="000000" w:themeColor="text1"/>
        </w:rPr>
      </w:pPr>
      <w:r w:rsidRPr="003C694A">
        <w:rPr>
          <w:rFonts w:cs="Arial"/>
          <w:color w:val="000000" w:themeColor="text1"/>
        </w:rPr>
        <w:t xml:space="preserve">It has also described the business environment of the company which will interpret all the analytical tools required in the business environment. Moreover, it has also majorly focused on the </w:t>
      </w:r>
      <w:r w:rsidR="00D91995">
        <w:rPr>
          <w:rFonts w:cs="Arial"/>
          <w:color w:val="000000" w:themeColor="text1"/>
        </w:rPr>
        <w:t>organisational</w:t>
      </w:r>
      <w:r w:rsidRPr="003C694A">
        <w:rPr>
          <w:rFonts w:cs="Arial"/>
          <w:color w:val="000000" w:themeColor="text1"/>
        </w:rPr>
        <w:t xml:space="preserve"> tools which include pestle analysis of the country UK and major porter’s five forces model which will </w:t>
      </w:r>
      <w:r w:rsidR="00717BB5" w:rsidRPr="003C694A">
        <w:rPr>
          <w:rFonts w:cs="Arial"/>
          <w:color w:val="000000" w:themeColor="text1"/>
        </w:rPr>
        <w:t>analyse</w:t>
      </w:r>
      <w:r w:rsidRPr="003C694A">
        <w:rPr>
          <w:rFonts w:cs="Arial"/>
          <w:color w:val="000000" w:themeColor="text1"/>
        </w:rPr>
        <w:t xml:space="preserve"> the company structure. Furthermore, it has been included about the workplace culture of the company which has played a significant role in the company, as the culture of the workplace should be perfect to maintain the communication gap and penny problems occur at the workplace. </w:t>
      </w:r>
    </w:p>
    <w:p w14:paraId="7B86494B" w14:textId="6F1C648B" w:rsidR="00740025" w:rsidRPr="003C694A" w:rsidRDefault="00E605CA" w:rsidP="00481397">
      <w:pPr>
        <w:rPr>
          <w:rFonts w:cs="Arial"/>
          <w:color w:val="000000" w:themeColor="text1"/>
        </w:rPr>
      </w:pPr>
      <w:r w:rsidRPr="003C694A">
        <w:rPr>
          <w:rFonts w:cs="Arial"/>
          <w:color w:val="000000" w:themeColor="text1"/>
        </w:rPr>
        <w:t xml:space="preserve">After that, it has been explained about the critical evaluation of the company which has explained the definition of the ethical dilemma and what are the ethical dilemma of the </w:t>
      </w:r>
      <w:r w:rsidR="00D91995">
        <w:rPr>
          <w:rFonts w:cs="Arial"/>
          <w:color w:val="000000" w:themeColor="text1"/>
        </w:rPr>
        <w:t>organisation</w:t>
      </w:r>
      <w:r w:rsidRPr="003C694A">
        <w:rPr>
          <w:rFonts w:cs="Arial"/>
          <w:color w:val="000000" w:themeColor="text1"/>
        </w:rPr>
        <w:t xml:space="preserve">. Moreover, it has been also concluded about the efficiency in achieving the financial and non-financial performance of the company to check the </w:t>
      </w:r>
      <w:r w:rsidR="00983004" w:rsidRPr="003C694A">
        <w:rPr>
          <w:rFonts w:cs="Arial"/>
          <w:color w:val="000000" w:themeColor="text1"/>
        </w:rPr>
        <w:t>company’s</w:t>
      </w:r>
      <w:r w:rsidRPr="003C694A">
        <w:rPr>
          <w:rFonts w:cs="Arial"/>
          <w:color w:val="000000" w:themeColor="text1"/>
        </w:rPr>
        <w:t xml:space="preserve"> sustainability. </w:t>
      </w:r>
      <w:r w:rsidRPr="003C694A">
        <w:rPr>
          <w:rFonts w:cs="Arial"/>
          <w:color w:val="000000" w:themeColor="text1"/>
        </w:rPr>
        <w:br w:type="page"/>
      </w:r>
    </w:p>
    <w:p w14:paraId="69B6BABB" w14:textId="77777777" w:rsidR="00740025" w:rsidRPr="003C694A" w:rsidRDefault="008B29E9" w:rsidP="00481397">
      <w:pPr>
        <w:pStyle w:val="Heading1"/>
        <w:rPr>
          <w:rFonts w:cs="Arial"/>
          <w:szCs w:val="22"/>
        </w:rPr>
      </w:pPr>
      <w:bookmarkStart w:id="11" w:name="_Toc102190147"/>
      <w:r w:rsidRPr="003C694A">
        <w:rPr>
          <w:rFonts w:cs="Arial"/>
          <w:szCs w:val="22"/>
        </w:rPr>
        <w:lastRenderedPageBreak/>
        <w:t>Task 2</w:t>
      </w:r>
      <w:bookmarkEnd w:id="11"/>
    </w:p>
    <w:p w14:paraId="222674C6" w14:textId="77777777" w:rsidR="00740025" w:rsidRPr="003C694A" w:rsidRDefault="008B29E9" w:rsidP="00481397">
      <w:pPr>
        <w:pStyle w:val="Heading2"/>
        <w:rPr>
          <w:rFonts w:cs="Arial"/>
          <w:szCs w:val="22"/>
        </w:rPr>
      </w:pPr>
      <w:bookmarkStart w:id="12" w:name="_Toc102190148"/>
      <w:r w:rsidRPr="003C694A">
        <w:rPr>
          <w:rFonts w:cs="Arial"/>
          <w:szCs w:val="22"/>
        </w:rPr>
        <w:t>Reflection</w:t>
      </w:r>
      <w:bookmarkEnd w:id="12"/>
      <w:r w:rsidRPr="003C694A">
        <w:rPr>
          <w:rFonts w:cs="Arial"/>
          <w:szCs w:val="22"/>
        </w:rPr>
        <w:t xml:space="preserve"> </w:t>
      </w:r>
    </w:p>
    <w:p w14:paraId="385A856E" w14:textId="2FD8CE63" w:rsidR="003E5936" w:rsidRPr="003C694A" w:rsidRDefault="008B29E9" w:rsidP="00481397">
      <w:pPr>
        <w:rPr>
          <w:rFonts w:cs="Arial"/>
          <w:color w:val="000000" w:themeColor="text1"/>
        </w:rPr>
      </w:pPr>
      <w:r w:rsidRPr="003C694A">
        <w:rPr>
          <w:rFonts w:cs="Arial"/>
          <w:color w:val="000000" w:themeColor="text1"/>
        </w:rPr>
        <w:t>After the evaluation of Spec</w:t>
      </w:r>
      <w:r w:rsidR="004E6330" w:rsidRPr="003C694A">
        <w:rPr>
          <w:rFonts w:cs="Arial"/>
          <w:color w:val="000000" w:themeColor="text1"/>
        </w:rPr>
        <w:t xml:space="preserve">savers with different analytical aspects of the business environment, it can be stated that the company is acting successfully in the market. Deep analysis has been conducted where the major reasons have been taken out that lead to the higher competition provided in the environment along with which there are different marketing </w:t>
      </w:r>
      <w:r w:rsidRPr="003C694A">
        <w:rPr>
          <w:rFonts w:cs="Arial"/>
          <w:color w:val="000000" w:themeColor="text1"/>
        </w:rPr>
        <w:t>segments</w:t>
      </w:r>
      <w:r w:rsidR="004E6330" w:rsidRPr="003C694A">
        <w:rPr>
          <w:rFonts w:cs="Arial"/>
          <w:color w:val="000000" w:themeColor="text1"/>
        </w:rPr>
        <w:t xml:space="preserve"> like Spain, Denmark, and New Zealand. There have been different substitute facilities provided to the company apart from which lead</w:t>
      </w:r>
      <w:r w:rsidRPr="003C694A">
        <w:rPr>
          <w:rFonts w:cs="Arial"/>
          <w:color w:val="000000" w:themeColor="text1"/>
        </w:rPr>
        <w:t xml:space="preserve">ing corporations for </w:t>
      </w:r>
      <w:proofErr w:type="gramStart"/>
      <w:r w:rsidRPr="003C694A">
        <w:rPr>
          <w:rFonts w:cs="Arial"/>
          <w:color w:val="000000" w:themeColor="text1"/>
        </w:rPr>
        <w:t>opticians</w:t>
      </w:r>
      <w:proofErr w:type="gramEnd"/>
      <w:r w:rsidRPr="003C694A">
        <w:rPr>
          <w:rFonts w:cs="Arial"/>
          <w:color w:val="000000" w:themeColor="text1"/>
        </w:rPr>
        <w:t xml:space="preserve"> c</w:t>
      </w:r>
      <w:r w:rsidR="004E6330" w:rsidRPr="003C694A">
        <w:rPr>
          <w:rFonts w:cs="Arial"/>
          <w:color w:val="000000" w:themeColor="text1"/>
        </w:rPr>
        <w:t xml:space="preserve">are </w:t>
      </w:r>
      <w:r w:rsidR="00983004" w:rsidRPr="003C694A">
        <w:rPr>
          <w:rFonts w:cs="Arial"/>
          <w:color w:val="000000" w:themeColor="text1"/>
        </w:rPr>
        <w:t>have</w:t>
      </w:r>
      <w:r w:rsidR="004E6330" w:rsidRPr="003C694A">
        <w:rPr>
          <w:rFonts w:cs="Arial"/>
          <w:color w:val="000000" w:themeColor="text1"/>
        </w:rPr>
        <w:t xml:space="preserve"> been acting which provides a conductive understanding of the comprehen</w:t>
      </w:r>
      <w:r w:rsidRPr="003C694A">
        <w:rPr>
          <w:rFonts w:cs="Arial"/>
          <w:color w:val="000000" w:themeColor="text1"/>
        </w:rPr>
        <w:t>sive activity conducted by Spec</w:t>
      </w:r>
      <w:r w:rsidR="004E6330" w:rsidRPr="003C694A">
        <w:rPr>
          <w:rFonts w:cs="Arial"/>
          <w:color w:val="000000" w:themeColor="text1"/>
        </w:rPr>
        <w:t xml:space="preserve">savers to maintain their market share with the advertising campaign conducted by them in the year 2010. </w:t>
      </w:r>
    </w:p>
    <w:p w14:paraId="03BD9AF7" w14:textId="3F83DD2B" w:rsidR="003E5936" w:rsidRPr="003C694A" w:rsidRDefault="008B29E9" w:rsidP="00481397">
      <w:pPr>
        <w:rPr>
          <w:rFonts w:cs="Arial"/>
          <w:color w:val="000000" w:themeColor="text1"/>
        </w:rPr>
      </w:pPr>
      <w:r w:rsidRPr="003C694A">
        <w:rPr>
          <w:rFonts w:cs="Arial"/>
          <w:color w:val="000000" w:themeColor="text1"/>
        </w:rPr>
        <w:t xml:space="preserve">There are different reasons through which their idea can be encouraged, they have been successful in making the marketing facilities and becoming the leader in a short </w:t>
      </w:r>
      <w:r w:rsidR="00371642" w:rsidRPr="003C694A">
        <w:rPr>
          <w:rFonts w:cs="Arial"/>
          <w:color w:val="000000" w:themeColor="text1"/>
        </w:rPr>
        <w:t>period</w:t>
      </w:r>
      <w:r w:rsidRPr="003C694A">
        <w:rPr>
          <w:rFonts w:cs="Arial"/>
          <w:color w:val="000000" w:themeColor="text1"/>
        </w:rPr>
        <w:t xml:space="preserve"> through which they have provided various stores in different countries all over the globe. The company has different marketing challenges as well as opportunities which can be started by the understanding of the porters five model and PESTEL analysis which provides the legal acts and regulatory bodies that affect as the external factor. They have been provided with different opportunities apart from threats to different innovative technologies they could inculcate activities (</w:t>
      </w:r>
      <w:proofErr w:type="spellStart"/>
      <w:r w:rsidRPr="003C694A">
        <w:rPr>
          <w:rFonts w:cs="Arial"/>
          <w:color w:val="000000" w:themeColor="text1"/>
          <w:shd w:val="clear" w:color="auto" w:fill="FFFFFF"/>
        </w:rPr>
        <w:t>Čepel</w:t>
      </w:r>
      <w:proofErr w:type="spellEnd"/>
      <w:r w:rsidRPr="003C694A">
        <w:rPr>
          <w:rFonts w:cs="Arial"/>
          <w:color w:val="000000" w:themeColor="text1"/>
          <w:shd w:val="clear" w:color="auto" w:fill="FFFFFF"/>
        </w:rPr>
        <w:t>. 2018)</w:t>
      </w:r>
      <w:r w:rsidRPr="003C694A">
        <w:rPr>
          <w:rFonts w:cs="Arial"/>
          <w:color w:val="000000" w:themeColor="text1"/>
        </w:rPr>
        <w:t xml:space="preserve">. Moreover, it can be stated that the traditional methods have been reduced to use by the people as with the upliftment of the lifestyle and preferences, substitute methods have been provided to improve the human eyesight. I have conducted the marketing evaluation by the way of which PESTEL analysis and porter five model forces have been conducted which have considerably provided the information that they have been considering doing well in the competitive environment and having a positive future but require strategic management procedures to constantly engage in the environmental activities. </w:t>
      </w:r>
    </w:p>
    <w:p w14:paraId="1BEEAC95" w14:textId="466DA1CC" w:rsidR="003E5936" w:rsidRPr="003C694A" w:rsidRDefault="008B29E9" w:rsidP="00481397">
      <w:pPr>
        <w:rPr>
          <w:rFonts w:cs="Arial"/>
          <w:color w:val="000000" w:themeColor="text1"/>
        </w:rPr>
      </w:pPr>
      <w:r w:rsidRPr="003C694A">
        <w:rPr>
          <w:rFonts w:cs="Arial"/>
          <w:color w:val="000000" w:themeColor="text1"/>
        </w:rPr>
        <w:t xml:space="preserve">As per the opportunities and threats it can be stated that with the emergence of Covid the industries are facing a decline in their profitability, with the inclusion of competitiveness there is a requirement to act as per the needs of the environment and expand their task with the value chain management. I have </w:t>
      </w:r>
      <w:r w:rsidR="00371642" w:rsidRPr="003C694A">
        <w:rPr>
          <w:rFonts w:cs="Arial"/>
          <w:color w:val="000000" w:themeColor="text1"/>
        </w:rPr>
        <w:t>learned</w:t>
      </w:r>
      <w:r w:rsidRPr="003C694A">
        <w:rPr>
          <w:rFonts w:cs="Arial"/>
          <w:color w:val="000000" w:themeColor="text1"/>
        </w:rPr>
        <w:t xml:space="preserve"> from the understanding of the Specsavers business environment and understanding its functioning in the competitive environment that business </w:t>
      </w:r>
      <w:r w:rsidR="00D91995">
        <w:rPr>
          <w:rFonts w:cs="Arial"/>
          <w:color w:val="000000" w:themeColor="text1"/>
        </w:rPr>
        <w:t>organisation</w:t>
      </w:r>
      <w:r w:rsidRPr="003C694A">
        <w:rPr>
          <w:rFonts w:cs="Arial"/>
          <w:color w:val="000000" w:themeColor="text1"/>
        </w:rPr>
        <w:t xml:space="preserve"> has their vision and leadership in the </w:t>
      </w:r>
      <w:r w:rsidR="00717BB5" w:rsidRPr="003C694A">
        <w:rPr>
          <w:rFonts w:cs="Arial"/>
          <w:color w:val="000000" w:themeColor="text1"/>
        </w:rPr>
        <w:t>environment,</w:t>
      </w:r>
      <w:r w:rsidRPr="003C694A">
        <w:rPr>
          <w:rFonts w:cs="Arial"/>
          <w:color w:val="000000" w:themeColor="text1"/>
        </w:rPr>
        <w:t xml:space="preserve"> and it is debatable to anticipate the future existence but with the understanding of different business environment tools, it can be evaluated. I have </w:t>
      </w:r>
      <w:r w:rsidR="00371642" w:rsidRPr="003C694A">
        <w:rPr>
          <w:rFonts w:cs="Arial"/>
          <w:color w:val="000000" w:themeColor="text1"/>
        </w:rPr>
        <w:lastRenderedPageBreak/>
        <w:t>learned</w:t>
      </w:r>
      <w:r w:rsidRPr="003C694A">
        <w:rPr>
          <w:rFonts w:cs="Arial"/>
          <w:color w:val="000000" w:themeColor="text1"/>
        </w:rPr>
        <w:t xml:space="preserve"> to use the pestle analysis tool to understand the </w:t>
      </w:r>
      <w:r w:rsidR="00D91995">
        <w:rPr>
          <w:rFonts w:cs="Arial"/>
          <w:color w:val="000000" w:themeColor="text1"/>
        </w:rPr>
        <w:t>organisational</w:t>
      </w:r>
      <w:r w:rsidRPr="003C694A">
        <w:rPr>
          <w:rFonts w:cs="Arial"/>
          <w:color w:val="000000" w:themeColor="text1"/>
        </w:rPr>
        <w:t xml:space="preserve"> external factors which </w:t>
      </w:r>
      <w:proofErr w:type="gramStart"/>
      <w:r w:rsidRPr="003C694A">
        <w:rPr>
          <w:rFonts w:cs="Arial"/>
          <w:color w:val="000000" w:themeColor="text1"/>
        </w:rPr>
        <w:t>are considered to be</w:t>
      </w:r>
      <w:proofErr w:type="gramEnd"/>
      <w:r w:rsidRPr="003C694A">
        <w:rPr>
          <w:rFonts w:cs="Arial"/>
          <w:color w:val="000000" w:themeColor="text1"/>
        </w:rPr>
        <w:t xml:space="preserve"> the major aspect of the understanding business environment. </w:t>
      </w:r>
    </w:p>
    <w:p w14:paraId="2E5F821C" w14:textId="4A6DA651" w:rsidR="00C621EB" w:rsidRPr="003C694A" w:rsidRDefault="00371642" w:rsidP="00481397">
      <w:pPr>
        <w:rPr>
          <w:rFonts w:cs="Arial"/>
          <w:color w:val="000000" w:themeColor="text1"/>
        </w:rPr>
      </w:pPr>
      <w:r w:rsidRPr="003C694A">
        <w:rPr>
          <w:rFonts w:cs="Arial"/>
          <w:color w:val="000000" w:themeColor="text1"/>
        </w:rPr>
        <w:t>Porter’s</w:t>
      </w:r>
      <w:r w:rsidR="008B29E9" w:rsidRPr="003C694A">
        <w:rPr>
          <w:rFonts w:cs="Arial"/>
          <w:color w:val="000000" w:themeColor="text1"/>
        </w:rPr>
        <w:t xml:space="preserve"> model has made me evaluate the opportunities and threats that could attract the </w:t>
      </w:r>
      <w:r w:rsidR="00D91995">
        <w:rPr>
          <w:rFonts w:cs="Arial"/>
          <w:color w:val="000000" w:themeColor="text1"/>
        </w:rPr>
        <w:t>organisation</w:t>
      </w:r>
      <w:r w:rsidR="008B29E9" w:rsidRPr="003C694A">
        <w:rPr>
          <w:rFonts w:cs="Arial"/>
          <w:color w:val="000000" w:themeColor="text1"/>
        </w:rPr>
        <w:t xml:space="preserve"> to act </w:t>
      </w:r>
      <w:r w:rsidR="00983004" w:rsidRPr="003C694A">
        <w:rPr>
          <w:rFonts w:cs="Arial"/>
          <w:color w:val="000000" w:themeColor="text1"/>
        </w:rPr>
        <w:t>on</w:t>
      </w:r>
      <w:r w:rsidR="008B29E9" w:rsidRPr="003C694A">
        <w:rPr>
          <w:rFonts w:cs="Arial"/>
          <w:color w:val="000000" w:themeColor="text1"/>
        </w:rPr>
        <w:t xml:space="preserve"> problem-solving solutions and become the most reliable one. It can further be stated that I have </w:t>
      </w:r>
      <w:r w:rsidRPr="003C694A">
        <w:rPr>
          <w:rFonts w:cs="Arial"/>
          <w:color w:val="000000" w:themeColor="text1"/>
        </w:rPr>
        <w:t>learned</w:t>
      </w:r>
      <w:r w:rsidR="008B29E9" w:rsidRPr="003C694A">
        <w:rPr>
          <w:rFonts w:cs="Arial"/>
          <w:color w:val="000000" w:themeColor="text1"/>
        </w:rPr>
        <w:t xml:space="preserve"> the understanding of different directions by planning the personal ability and desires of the </w:t>
      </w:r>
      <w:r w:rsidR="00D91995">
        <w:rPr>
          <w:rFonts w:cs="Arial"/>
          <w:color w:val="000000" w:themeColor="text1"/>
        </w:rPr>
        <w:t>organisation</w:t>
      </w:r>
      <w:r w:rsidR="008B29E9" w:rsidRPr="003C694A">
        <w:rPr>
          <w:rFonts w:cs="Arial"/>
          <w:color w:val="000000" w:themeColor="text1"/>
        </w:rPr>
        <w:t xml:space="preserve">, which </w:t>
      </w:r>
      <w:r w:rsidR="00983004" w:rsidRPr="003C694A">
        <w:rPr>
          <w:rFonts w:cs="Arial"/>
          <w:color w:val="000000" w:themeColor="text1"/>
        </w:rPr>
        <w:t>has</w:t>
      </w:r>
      <w:r w:rsidR="008B29E9" w:rsidRPr="003C694A">
        <w:rPr>
          <w:rFonts w:cs="Arial"/>
          <w:color w:val="000000" w:themeColor="text1"/>
        </w:rPr>
        <w:t xml:space="preserve"> provided that making strategic planning in a restricted </w:t>
      </w:r>
      <w:r w:rsidRPr="003C694A">
        <w:rPr>
          <w:rFonts w:cs="Arial"/>
          <w:color w:val="000000" w:themeColor="text1"/>
        </w:rPr>
        <w:t>period</w:t>
      </w:r>
      <w:r w:rsidR="008B29E9" w:rsidRPr="003C694A">
        <w:rPr>
          <w:rFonts w:cs="Arial"/>
          <w:color w:val="000000" w:themeColor="text1"/>
        </w:rPr>
        <w:t xml:space="preserve"> provides management principles to be enhanced and skills to be </w:t>
      </w:r>
      <w:r w:rsidRPr="003C694A">
        <w:rPr>
          <w:rFonts w:cs="Arial"/>
          <w:color w:val="000000" w:themeColor="text1"/>
        </w:rPr>
        <w:t>emphasized</w:t>
      </w:r>
      <w:r w:rsidR="008B29E9" w:rsidRPr="003C694A">
        <w:rPr>
          <w:rFonts w:cs="Arial"/>
          <w:color w:val="000000" w:themeColor="text1"/>
        </w:rPr>
        <w:t xml:space="preserve">. The company have been started by a couple in the year 1984 </w:t>
      </w:r>
      <w:r w:rsidRPr="003C694A">
        <w:rPr>
          <w:rFonts w:cs="Arial"/>
          <w:color w:val="000000" w:themeColor="text1"/>
        </w:rPr>
        <w:t>to achieve</w:t>
      </w:r>
      <w:r w:rsidR="008B29E9" w:rsidRPr="003C694A">
        <w:rPr>
          <w:rFonts w:cs="Arial"/>
          <w:color w:val="000000" w:themeColor="text1"/>
        </w:rPr>
        <w:t xml:space="preserve"> several outlets in different nations with the Advancement of different strategies used for the successful business model and contribute </w:t>
      </w:r>
      <w:r w:rsidR="00983004" w:rsidRPr="003C694A">
        <w:rPr>
          <w:rFonts w:cs="Arial"/>
          <w:color w:val="000000" w:themeColor="text1"/>
        </w:rPr>
        <w:t>to</w:t>
      </w:r>
      <w:r w:rsidR="008B29E9" w:rsidRPr="003C694A">
        <w:rPr>
          <w:rFonts w:cs="Arial"/>
          <w:color w:val="000000" w:themeColor="text1"/>
        </w:rPr>
        <w:t xml:space="preserve"> the healthcare sector. It has provided their business to spread through joint ventures as well as franchising partnerships and added to the value </w:t>
      </w:r>
      <w:r w:rsidR="00983004" w:rsidRPr="003C694A">
        <w:rPr>
          <w:rFonts w:cs="Arial"/>
          <w:color w:val="000000" w:themeColor="text1"/>
        </w:rPr>
        <w:t>of</w:t>
      </w:r>
      <w:r w:rsidR="008B29E9" w:rsidRPr="003C694A">
        <w:rPr>
          <w:rFonts w:cs="Arial"/>
          <w:color w:val="000000" w:themeColor="text1"/>
        </w:rPr>
        <w:t xml:space="preserve"> the enterprise </w:t>
      </w:r>
      <w:r w:rsidR="00983004" w:rsidRPr="003C694A">
        <w:rPr>
          <w:rFonts w:cs="Arial"/>
          <w:color w:val="000000" w:themeColor="text1"/>
        </w:rPr>
        <w:t>in</w:t>
      </w:r>
      <w:r w:rsidR="008B29E9" w:rsidRPr="003C694A">
        <w:rPr>
          <w:rFonts w:cs="Arial"/>
          <w:color w:val="000000" w:themeColor="text1"/>
        </w:rPr>
        <w:t xml:space="preserve"> the eye care industry.</w:t>
      </w:r>
    </w:p>
    <w:p w14:paraId="210F2592" w14:textId="612D29DD" w:rsidR="003E5936" w:rsidRPr="003C694A" w:rsidRDefault="008B29E9" w:rsidP="00481397">
      <w:pPr>
        <w:rPr>
          <w:rFonts w:cs="Arial"/>
          <w:color w:val="000000" w:themeColor="text1"/>
        </w:rPr>
      </w:pPr>
      <w:r w:rsidRPr="003C694A">
        <w:rPr>
          <w:rFonts w:cs="Arial"/>
          <w:color w:val="000000" w:themeColor="text1"/>
        </w:rPr>
        <w:t xml:space="preserve">I have been able to understand the requirement of marketing strategies to act with awareness and provide recognition in the market, by acting for the greatest market forces, an industry can sustain itself in the competitive environment as well. Consumer motivation provides an </w:t>
      </w:r>
      <w:r w:rsidR="00D91995">
        <w:rPr>
          <w:rFonts w:cs="Arial"/>
          <w:color w:val="000000" w:themeColor="text1"/>
        </w:rPr>
        <w:t>organisation</w:t>
      </w:r>
      <w:r w:rsidRPr="003C694A">
        <w:rPr>
          <w:rFonts w:cs="Arial"/>
          <w:color w:val="000000" w:themeColor="text1"/>
        </w:rPr>
        <w:t xml:space="preserve"> to foresee future benefits, and with such motivational aspects, an </w:t>
      </w:r>
      <w:r w:rsidR="00D91995">
        <w:rPr>
          <w:rFonts w:cs="Arial"/>
          <w:color w:val="000000" w:themeColor="text1"/>
        </w:rPr>
        <w:t>organisation</w:t>
      </w:r>
      <w:r w:rsidRPr="003C694A">
        <w:rPr>
          <w:rFonts w:cs="Arial"/>
          <w:color w:val="000000" w:themeColor="text1"/>
        </w:rPr>
        <w:t xml:space="preserve"> can lead to a future perspective with </w:t>
      </w:r>
      <w:r w:rsidR="00983004" w:rsidRPr="003C694A">
        <w:rPr>
          <w:rFonts w:cs="Arial"/>
          <w:color w:val="000000" w:themeColor="text1"/>
        </w:rPr>
        <w:t>a</w:t>
      </w:r>
      <w:r w:rsidRPr="003C694A">
        <w:rPr>
          <w:rFonts w:cs="Arial"/>
          <w:color w:val="000000" w:themeColor="text1"/>
        </w:rPr>
        <w:t xml:space="preserve"> properly designed brand. I have been able to understand the requirement of sustaining in the competitive market by attaining competitive advantage, as Specsavers have acted with different subsidies available in the market and have acted all over the globe</w:t>
      </w:r>
      <w:r w:rsidR="004E7904" w:rsidRPr="003C694A">
        <w:rPr>
          <w:rFonts w:cs="Arial"/>
          <w:color w:val="000000" w:themeColor="text1"/>
        </w:rPr>
        <w:t xml:space="preserve"> (</w:t>
      </w:r>
      <w:proofErr w:type="spellStart"/>
      <w:r w:rsidR="004E7904" w:rsidRPr="003C694A">
        <w:rPr>
          <w:rFonts w:cs="Arial"/>
          <w:color w:val="000000" w:themeColor="text1"/>
          <w:shd w:val="clear" w:color="auto" w:fill="FFFFFF"/>
        </w:rPr>
        <w:t>Moisescu</w:t>
      </w:r>
      <w:proofErr w:type="spellEnd"/>
      <w:r w:rsidR="004E7904" w:rsidRPr="003C694A">
        <w:rPr>
          <w:rFonts w:cs="Arial"/>
          <w:color w:val="000000" w:themeColor="text1"/>
          <w:shd w:val="clear" w:color="auto" w:fill="FFFFFF"/>
        </w:rPr>
        <w:t xml:space="preserve"> and </w:t>
      </w:r>
      <w:proofErr w:type="spellStart"/>
      <w:r w:rsidR="0012067E" w:rsidRPr="003C694A">
        <w:rPr>
          <w:rFonts w:cs="Arial"/>
          <w:color w:val="000000" w:themeColor="text1"/>
          <w:shd w:val="clear" w:color="auto" w:fill="FFFFFF"/>
        </w:rPr>
        <w:t>Golomoz</w:t>
      </w:r>
      <w:proofErr w:type="spellEnd"/>
      <w:r w:rsidR="0012067E" w:rsidRPr="003C694A">
        <w:rPr>
          <w:rFonts w:cs="Arial"/>
          <w:color w:val="000000" w:themeColor="text1"/>
          <w:shd w:val="clear" w:color="auto" w:fill="FFFFFF"/>
        </w:rPr>
        <w:t>, 2018</w:t>
      </w:r>
      <w:r w:rsidR="004E7904" w:rsidRPr="003C694A">
        <w:rPr>
          <w:rFonts w:cs="Arial"/>
          <w:color w:val="000000" w:themeColor="text1"/>
          <w:shd w:val="clear" w:color="auto" w:fill="FFFFFF"/>
        </w:rPr>
        <w:t>)</w:t>
      </w:r>
      <w:r w:rsidRPr="003C694A">
        <w:rPr>
          <w:rFonts w:cs="Arial"/>
          <w:color w:val="000000" w:themeColor="text1"/>
        </w:rPr>
        <w:t xml:space="preserve">. It has been evaluated that they have almost 150 or above stores in the entire country by providing services in the healthcare industry of eye care. It can be stated that the background of the business is required to be nurtured with proper testing of the products and ensuring that their quality provided to the consumers is utmost, as the total quality measurement has been undertaken by the Specsavers which have been explored through the contact lenses in the market and have attained the brand name recognition which has generated the trust of consumers with the market base of sales in UK market. </w:t>
      </w:r>
    </w:p>
    <w:p w14:paraId="5D210AC2" w14:textId="268BEB57" w:rsidR="004E6330" w:rsidRPr="003C694A" w:rsidRDefault="008B29E9" w:rsidP="00481397">
      <w:pPr>
        <w:rPr>
          <w:rFonts w:cs="Arial"/>
          <w:color w:val="000000" w:themeColor="text1"/>
        </w:rPr>
      </w:pPr>
      <w:r w:rsidRPr="003C694A">
        <w:rPr>
          <w:rFonts w:cs="Arial"/>
          <w:color w:val="000000" w:themeColor="text1"/>
        </w:rPr>
        <w:t xml:space="preserve">It is considered to be the best-selling designer glass brand of today with the growth of performance that can be evaluated as a professional providing high-quality management as a retail environment with several provisional regulatory bodies to be applicable upon them. I have evaluated the understanding of the pandemic scenario that the </w:t>
      </w:r>
      <w:r w:rsidR="00D91995">
        <w:rPr>
          <w:rFonts w:cs="Arial"/>
          <w:color w:val="000000" w:themeColor="text1"/>
        </w:rPr>
        <w:t>organisation</w:t>
      </w:r>
      <w:r w:rsidRPr="003C694A">
        <w:rPr>
          <w:rFonts w:cs="Arial"/>
          <w:color w:val="000000" w:themeColor="text1"/>
        </w:rPr>
        <w:t xml:space="preserve"> is required to work as per the business </w:t>
      </w:r>
      <w:r w:rsidR="003E5936" w:rsidRPr="003C694A">
        <w:rPr>
          <w:rFonts w:cs="Arial"/>
          <w:color w:val="000000" w:themeColor="text1"/>
        </w:rPr>
        <w:t>trends</w:t>
      </w:r>
      <w:r w:rsidRPr="003C694A">
        <w:rPr>
          <w:rFonts w:cs="Arial"/>
          <w:color w:val="000000" w:themeColor="text1"/>
        </w:rPr>
        <w:t xml:space="preserve"> and </w:t>
      </w:r>
      <w:proofErr w:type="gramStart"/>
      <w:r w:rsidRPr="003C694A">
        <w:rPr>
          <w:rFonts w:cs="Arial"/>
          <w:color w:val="000000" w:themeColor="text1"/>
        </w:rPr>
        <w:t>have to</w:t>
      </w:r>
      <w:proofErr w:type="gramEnd"/>
      <w:r w:rsidRPr="003C694A">
        <w:rPr>
          <w:rFonts w:cs="Arial"/>
          <w:color w:val="000000" w:themeColor="text1"/>
        </w:rPr>
        <w:t xml:space="preserve"> change </w:t>
      </w:r>
      <w:r w:rsidR="003E5936" w:rsidRPr="003C694A">
        <w:rPr>
          <w:rFonts w:cs="Arial"/>
          <w:color w:val="000000" w:themeColor="text1"/>
        </w:rPr>
        <w:t>the</w:t>
      </w:r>
      <w:r w:rsidRPr="003C694A">
        <w:rPr>
          <w:rFonts w:cs="Arial"/>
          <w:color w:val="000000" w:themeColor="text1"/>
        </w:rPr>
        <w:t xml:space="preserve"> drivers as per the needs of the environment. There are micro and macro factors that have a deep impact </w:t>
      </w:r>
      <w:r w:rsidR="00983004" w:rsidRPr="003C694A">
        <w:rPr>
          <w:rFonts w:cs="Arial"/>
          <w:color w:val="000000" w:themeColor="text1"/>
        </w:rPr>
        <w:t>on</w:t>
      </w:r>
      <w:r w:rsidRPr="003C694A">
        <w:rPr>
          <w:rFonts w:cs="Arial"/>
          <w:color w:val="000000" w:themeColor="text1"/>
        </w:rPr>
        <w:t xml:space="preserve"> the developmental program of an </w:t>
      </w:r>
      <w:r w:rsidR="00D91995">
        <w:rPr>
          <w:rFonts w:cs="Arial"/>
          <w:color w:val="000000" w:themeColor="text1"/>
        </w:rPr>
        <w:lastRenderedPageBreak/>
        <w:t>organisation</w:t>
      </w:r>
      <w:r w:rsidRPr="003C694A">
        <w:rPr>
          <w:rFonts w:cs="Arial"/>
          <w:color w:val="000000" w:themeColor="text1"/>
        </w:rPr>
        <w:t xml:space="preserve"> and with the leadership strategies and innova</w:t>
      </w:r>
      <w:r w:rsidR="003E5936" w:rsidRPr="003C694A">
        <w:rPr>
          <w:rFonts w:cs="Arial"/>
          <w:color w:val="000000" w:themeColor="text1"/>
        </w:rPr>
        <w:t>tion in the dynamic scenario, an</w:t>
      </w:r>
      <w:r w:rsidRPr="003C694A">
        <w:rPr>
          <w:rFonts w:cs="Arial"/>
          <w:color w:val="000000" w:themeColor="text1"/>
        </w:rPr>
        <w:t xml:space="preserve"> </w:t>
      </w:r>
      <w:r w:rsidR="00D91995">
        <w:rPr>
          <w:rFonts w:cs="Arial"/>
          <w:color w:val="000000" w:themeColor="text1"/>
        </w:rPr>
        <w:t>organisation</w:t>
      </w:r>
      <w:r w:rsidRPr="003C694A">
        <w:rPr>
          <w:rFonts w:cs="Arial"/>
          <w:color w:val="000000" w:themeColor="text1"/>
        </w:rPr>
        <w:t xml:space="preserve"> can lead up to achievements and f</w:t>
      </w:r>
      <w:r w:rsidR="003E5936" w:rsidRPr="003C694A">
        <w:rPr>
          <w:rFonts w:cs="Arial"/>
          <w:color w:val="000000" w:themeColor="text1"/>
        </w:rPr>
        <w:t>lourish towards expansion</w:t>
      </w:r>
      <w:r w:rsidR="004E7904" w:rsidRPr="003C694A">
        <w:rPr>
          <w:rFonts w:cs="Arial"/>
          <w:color w:val="000000" w:themeColor="text1"/>
        </w:rPr>
        <w:t xml:space="preserve"> (</w:t>
      </w:r>
      <w:r w:rsidR="004E7904" w:rsidRPr="003C694A">
        <w:rPr>
          <w:rFonts w:cs="Arial"/>
          <w:color w:val="000000" w:themeColor="text1"/>
          <w:shd w:val="clear" w:color="auto" w:fill="FFFFFF"/>
        </w:rPr>
        <w:t>Abdullah</w:t>
      </w:r>
      <w:r w:rsidR="00371642" w:rsidRPr="003C694A">
        <w:rPr>
          <w:rFonts w:cs="Arial"/>
          <w:color w:val="000000" w:themeColor="text1"/>
          <w:shd w:val="clear" w:color="auto" w:fill="FFFFFF"/>
        </w:rPr>
        <w:t xml:space="preserve"> </w:t>
      </w:r>
      <w:r w:rsidR="004E7904" w:rsidRPr="003C694A">
        <w:rPr>
          <w:rFonts w:cs="Arial"/>
          <w:color w:val="000000" w:themeColor="text1"/>
          <w:shd w:val="clear" w:color="auto" w:fill="FFFFFF"/>
        </w:rPr>
        <w:t>et al., 2022)</w:t>
      </w:r>
      <w:r w:rsidR="003E5936" w:rsidRPr="003C694A">
        <w:rPr>
          <w:rFonts w:cs="Arial"/>
          <w:color w:val="000000" w:themeColor="text1"/>
        </w:rPr>
        <w:t>. Spec</w:t>
      </w:r>
      <w:r w:rsidRPr="003C694A">
        <w:rPr>
          <w:rFonts w:cs="Arial"/>
          <w:color w:val="000000" w:themeColor="text1"/>
        </w:rPr>
        <w:t xml:space="preserve">savers have evaluated different transformations to optimally serve their consumers with developed opticians and optical services with a pathway that is real and effective which are provided them success in a real sense. The company has always </w:t>
      </w:r>
      <w:r w:rsidR="00371642" w:rsidRPr="003C694A">
        <w:rPr>
          <w:rFonts w:cs="Arial"/>
          <w:color w:val="000000" w:themeColor="text1"/>
        </w:rPr>
        <w:t>emphasized</w:t>
      </w:r>
      <w:r w:rsidRPr="003C694A">
        <w:rPr>
          <w:rFonts w:cs="Arial"/>
          <w:color w:val="000000" w:themeColor="text1"/>
        </w:rPr>
        <w:t xml:space="preserve"> technological advancement and product development through which they have specifically acted for the market and invented lenses that have been designed to the best quality.</w:t>
      </w:r>
    </w:p>
    <w:p w14:paraId="57A6A192" w14:textId="77777777" w:rsidR="004E6330" w:rsidRPr="003C694A" w:rsidRDefault="004E6330" w:rsidP="00481397">
      <w:pPr>
        <w:rPr>
          <w:rFonts w:cs="Arial"/>
          <w:color w:val="000000" w:themeColor="text1"/>
        </w:rPr>
      </w:pPr>
    </w:p>
    <w:p w14:paraId="2E9149DD" w14:textId="77777777" w:rsidR="003E5936" w:rsidRPr="003C694A" w:rsidRDefault="008B29E9" w:rsidP="00481397">
      <w:pPr>
        <w:rPr>
          <w:rFonts w:eastAsiaTheme="majorEastAsia" w:cs="Arial"/>
          <w:b/>
          <w:bCs/>
          <w:color w:val="000000" w:themeColor="text1"/>
          <w:shd w:val="clear" w:color="auto" w:fill="FFFFFF"/>
        </w:rPr>
      </w:pPr>
      <w:r w:rsidRPr="003C694A">
        <w:rPr>
          <w:rFonts w:cs="Arial"/>
          <w:color w:val="000000" w:themeColor="text1"/>
          <w:shd w:val="clear" w:color="auto" w:fill="FFFFFF"/>
        </w:rPr>
        <w:br w:type="page"/>
      </w:r>
    </w:p>
    <w:p w14:paraId="16CB6560" w14:textId="77777777" w:rsidR="00E605CA" w:rsidRPr="003C694A" w:rsidRDefault="008B29E9" w:rsidP="00481397">
      <w:pPr>
        <w:pStyle w:val="Heading1"/>
        <w:rPr>
          <w:rFonts w:cs="Arial"/>
          <w:szCs w:val="22"/>
          <w:shd w:val="clear" w:color="auto" w:fill="FFFFFF"/>
        </w:rPr>
      </w:pPr>
      <w:bookmarkStart w:id="13" w:name="_Toc102190149"/>
      <w:r w:rsidRPr="003C694A">
        <w:rPr>
          <w:rFonts w:cs="Arial"/>
          <w:szCs w:val="22"/>
          <w:shd w:val="clear" w:color="auto" w:fill="FFFFFF"/>
        </w:rPr>
        <w:lastRenderedPageBreak/>
        <w:t>References</w:t>
      </w:r>
      <w:bookmarkEnd w:id="13"/>
      <w:r w:rsidRPr="003C694A">
        <w:rPr>
          <w:rFonts w:cs="Arial"/>
          <w:szCs w:val="22"/>
          <w:shd w:val="clear" w:color="auto" w:fill="FFFFFF"/>
        </w:rPr>
        <w:t xml:space="preserve"> </w:t>
      </w:r>
    </w:p>
    <w:p w14:paraId="13FCCF4C" w14:textId="77777777"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Aaron Miller, J.D., 2021. Checkmates and ethical dilemmas—both require skill and practice. </w:t>
      </w:r>
      <w:r w:rsidRPr="003C694A">
        <w:rPr>
          <w:rFonts w:cs="Arial"/>
          <w:i/>
          <w:iCs/>
          <w:color w:val="000000" w:themeColor="text1"/>
          <w:shd w:val="clear" w:color="auto" w:fill="FFFFFF"/>
        </w:rPr>
        <w:t>On ethics: Jeffrey Moriarty</w:t>
      </w:r>
      <w:r w:rsidRPr="003C694A">
        <w:rPr>
          <w:rFonts w:cs="Arial"/>
          <w:color w:val="000000" w:themeColor="text1"/>
          <w:shd w:val="clear" w:color="auto" w:fill="FFFFFF"/>
        </w:rPr>
        <w:t>, p.4.</w:t>
      </w:r>
      <w:hyperlink r:id="rId8" w:anchor="page=4" w:history="1">
        <w:r w:rsidRPr="003C694A">
          <w:rPr>
            <w:rStyle w:val="Hyperlink"/>
            <w:rFonts w:cs="Arial"/>
            <w:color w:val="000000" w:themeColor="text1"/>
            <w:u w:val="none"/>
            <w:shd w:val="clear" w:color="auto" w:fill="FFFFFF"/>
          </w:rPr>
          <w:t>https://assets.corporatecompliance.org/portals/1/PDF/Resources/ethikos/ethikos-2021-10-COSMOS.pdf#page=4</w:t>
        </w:r>
      </w:hyperlink>
    </w:p>
    <w:p w14:paraId="64A94BA8" w14:textId="77777777"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Abdo, 2022. [online] Abdo.org.uk. Available at: &lt;https://www.abdo.org.uk/wp-content/uploads/2019/07/ABDO-BSH-Management-Tools-Porters-5.pdf&gt; [Accessed 23 March 2022].</w:t>
      </w:r>
    </w:p>
    <w:p w14:paraId="4DC85CF3" w14:textId="77777777"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 xml:space="preserve">Abdullah, M.F., </w:t>
      </w:r>
      <w:proofErr w:type="spellStart"/>
      <w:r w:rsidRPr="003C694A">
        <w:rPr>
          <w:rFonts w:cs="Arial"/>
          <w:color w:val="000000" w:themeColor="text1"/>
          <w:shd w:val="clear" w:color="auto" w:fill="FFFFFF"/>
        </w:rPr>
        <w:t>Zainol</w:t>
      </w:r>
      <w:proofErr w:type="spellEnd"/>
      <w:r w:rsidRPr="003C694A">
        <w:rPr>
          <w:rFonts w:cs="Arial"/>
          <w:color w:val="000000" w:themeColor="text1"/>
          <w:shd w:val="clear" w:color="auto" w:fill="FFFFFF"/>
        </w:rPr>
        <w:t xml:space="preserve">, Z., </w:t>
      </w:r>
      <w:proofErr w:type="spellStart"/>
      <w:r w:rsidRPr="003C694A">
        <w:rPr>
          <w:rFonts w:cs="Arial"/>
          <w:color w:val="000000" w:themeColor="text1"/>
          <w:shd w:val="clear" w:color="auto" w:fill="FFFFFF"/>
        </w:rPr>
        <w:t>Thian</w:t>
      </w:r>
      <w:proofErr w:type="spellEnd"/>
      <w:r w:rsidRPr="003C694A">
        <w:rPr>
          <w:rFonts w:cs="Arial"/>
          <w:color w:val="000000" w:themeColor="text1"/>
          <w:shd w:val="clear" w:color="auto" w:fill="FFFFFF"/>
        </w:rPr>
        <w:t xml:space="preserve">, S.Y., Ab Ghani, N.H., Mat </w:t>
      </w:r>
      <w:proofErr w:type="spellStart"/>
      <w:r w:rsidRPr="003C694A">
        <w:rPr>
          <w:rFonts w:cs="Arial"/>
          <w:color w:val="000000" w:themeColor="text1"/>
          <w:shd w:val="clear" w:color="auto" w:fill="FFFFFF"/>
        </w:rPr>
        <w:t>Jusoh</w:t>
      </w:r>
      <w:proofErr w:type="spellEnd"/>
      <w:r w:rsidRPr="003C694A">
        <w:rPr>
          <w:rFonts w:cs="Arial"/>
          <w:color w:val="000000" w:themeColor="text1"/>
          <w:shd w:val="clear" w:color="auto" w:fill="FFFFFF"/>
        </w:rPr>
        <w:t>, A., Mat Amin, M.Z. and Mohamad, N.A., 2022. Big Data in Criteria Selection and Identification in Managing Flood Disaster Events Based on Macro Domain PESTEL Analysis: Case Study of Malaysia Adaptation Index. </w:t>
      </w:r>
      <w:r w:rsidRPr="003C694A">
        <w:rPr>
          <w:rFonts w:cs="Arial"/>
          <w:i/>
          <w:iCs/>
          <w:color w:val="000000" w:themeColor="text1"/>
          <w:shd w:val="clear" w:color="auto" w:fill="FFFFFF"/>
        </w:rPr>
        <w:t>Big Data and Cognitive Computing</w:t>
      </w:r>
      <w:r w:rsidRPr="003C694A">
        <w:rPr>
          <w:rFonts w:cs="Arial"/>
          <w:color w:val="000000" w:themeColor="text1"/>
          <w:shd w:val="clear" w:color="auto" w:fill="FFFFFF"/>
        </w:rPr>
        <w:t>, </w:t>
      </w:r>
      <w:r w:rsidRPr="003C694A">
        <w:rPr>
          <w:rFonts w:cs="Arial"/>
          <w:i/>
          <w:iCs/>
          <w:color w:val="000000" w:themeColor="text1"/>
          <w:shd w:val="clear" w:color="auto" w:fill="FFFFFF"/>
        </w:rPr>
        <w:t>6</w:t>
      </w:r>
      <w:r w:rsidRPr="003C694A">
        <w:rPr>
          <w:rFonts w:cs="Arial"/>
          <w:color w:val="000000" w:themeColor="text1"/>
          <w:shd w:val="clear" w:color="auto" w:fill="FFFFFF"/>
        </w:rPr>
        <w:t>(1), p.25.</w:t>
      </w:r>
      <w:r w:rsidRPr="003C694A">
        <w:rPr>
          <w:rFonts w:cs="Arial"/>
          <w:color w:val="000000" w:themeColor="text1"/>
        </w:rPr>
        <w:t xml:space="preserve"> </w:t>
      </w:r>
      <w:hyperlink r:id="rId9" w:history="1">
        <w:r w:rsidRPr="003C694A">
          <w:rPr>
            <w:rStyle w:val="Hyperlink"/>
            <w:rFonts w:cs="Arial"/>
            <w:color w:val="000000" w:themeColor="text1"/>
            <w:u w:val="none"/>
            <w:shd w:val="clear" w:color="auto" w:fill="FFFFFF"/>
          </w:rPr>
          <w:t>https://www.mdpi.com/1523668</w:t>
        </w:r>
      </w:hyperlink>
    </w:p>
    <w:p w14:paraId="1AA2A5DB" w14:textId="77777777" w:rsidR="00E605CA" w:rsidRPr="003C694A" w:rsidRDefault="00E605CA" w:rsidP="00481397">
      <w:pPr>
        <w:rPr>
          <w:rFonts w:cs="Arial"/>
          <w:color w:val="000000" w:themeColor="text1"/>
          <w:shd w:val="clear" w:color="auto" w:fill="FFFFFF"/>
        </w:rPr>
      </w:pPr>
      <w:proofErr w:type="spellStart"/>
      <w:r w:rsidRPr="003C694A">
        <w:rPr>
          <w:rFonts w:cs="Arial"/>
          <w:color w:val="000000" w:themeColor="text1"/>
          <w:shd w:val="clear" w:color="auto" w:fill="FFFFFF"/>
        </w:rPr>
        <w:t>Bajnai</w:t>
      </w:r>
      <w:proofErr w:type="spellEnd"/>
      <w:r w:rsidRPr="003C694A">
        <w:rPr>
          <w:rFonts w:cs="Arial"/>
          <w:color w:val="000000" w:themeColor="text1"/>
          <w:shd w:val="clear" w:color="auto" w:fill="FFFFFF"/>
        </w:rPr>
        <w:t xml:space="preserve">, P. and </w:t>
      </w:r>
      <w:proofErr w:type="spellStart"/>
      <w:r w:rsidRPr="003C694A">
        <w:rPr>
          <w:rFonts w:cs="Arial"/>
          <w:color w:val="000000" w:themeColor="text1"/>
          <w:shd w:val="clear" w:color="auto" w:fill="FFFFFF"/>
        </w:rPr>
        <w:t>Popovics</w:t>
      </w:r>
      <w:proofErr w:type="spellEnd"/>
      <w:r w:rsidRPr="003C694A">
        <w:rPr>
          <w:rFonts w:cs="Arial"/>
          <w:color w:val="000000" w:themeColor="text1"/>
          <w:shd w:val="clear" w:color="auto" w:fill="FFFFFF"/>
        </w:rPr>
        <w:t xml:space="preserve">, P., 2020. Comparison Of </w:t>
      </w:r>
      <w:proofErr w:type="gramStart"/>
      <w:r w:rsidRPr="003C694A">
        <w:rPr>
          <w:rFonts w:cs="Arial"/>
          <w:color w:val="000000" w:themeColor="text1"/>
          <w:shd w:val="clear" w:color="auto" w:fill="FFFFFF"/>
        </w:rPr>
        <w:t>The</w:t>
      </w:r>
      <w:proofErr w:type="gramEnd"/>
      <w:r w:rsidRPr="003C694A">
        <w:rPr>
          <w:rFonts w:cs="Arial"/>
          <w:color w:val="000000" w:themeColor="text1"/>
          <w:shd w:val="clear" w:color="auto" w:fill="FFFFFF"/>
        </w:rPr>
        <w:t xml:space="preserve"> Hungarian Plants Of Eyeglass Lens Manufacturers Zeiss, Hoya And Specsavers Between 2014-2019. </w:t>
      </w:r>
      <w:r w:rsidRPr="003C694A">
        <w:rPr>
          <w:rFonts w:cs="Arial"/>
          <w:i/>
          <w:iCs/>
          <w:color w:val="000000" w:themeColor="text1"/>
          <w:shd w:val="clear" w:color="auto" w:fill="FFFFFF"/>
        </w:rPr>
        <w:t>Network Intelligence Studies</w:t>
      </w:r>
      <w:r w:rsidRPr="003C694A">
        <w:rPr>
          <w:rFonts w:cs="Arial"/>
          <w:color w:val="000000" w:themeColor="text1"/>
          <w:shd w:val="clear" w:color="auto" w:fill="FFFFFF"/>
        </w:rPr>
        <w:t>, (16), pp.125-134.</w:t>
      </w:r>
      <w:r w:rsidRPr="003C694A">
        <w:rPr>
          <w:rFonts w:cs="Arial"/>
          <w:color w:val="000000" w:themeColor="text1"/>
        </w:rPr>
        <w:t xml:space="preserve"> </w:t>
      </w:r>
      <w:hyperlink r:id="rId10" w:history="1">
        <w:r w:rsidRPr="003C694A">
          <w:rPr>
            <w:rStyle w:val="Hyperlink"/>
            <w:rFonts w:cs="Arial"/>
            <w:color w:val="000000" w:themeColor="text1"/>
            <w:u w:val="none"/>
            <w:shd w:val="clear" w:color="auto" w:fill="FFFFFF"/>
          </w:rPr>
          <w:t>https://www.ceeol.com/search/article-detail?id=945813</w:t>
        </w:r>
      </w:hyperlink>
    </w:p>
    <w:p w14:paraId="6CC17249" w14:textId="77777777"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Business, 2022. [online] Available at: &lt;https://www.vedantu.com/commerce/business-environment&gt; [Accessed 23 March 2022].</w:t>
      </w:r>
    </w:p>
    <w:p w14:paraId="544A4F68" w14:textId="77777777" w:rsidR="00E605CA" w:rsidRPr="003C694A" w:rsidRDefault="00E605CA" w:rsidP="00481397">
      <w:pPr>
        <w:rPr>
          <w:rFonts w:cs="Arial"/>
          <w:color w:val="000000" w:themeColor="text1"/>
          <w:shd w:val="clear" w:color="auto" w:fill="FFFFFF"/>
        </w:rPr>
      </w:pPr>
      <w:proofErr w:type="spellStart"/>
      <w:r w:rsidRPr="003C694A">
        <w:rPr>
          <w:rFonts w:cs="Arial"/>
          <w:color w:val="000000" w:themeColor="text1"/>
          <w:shd w:val="clear" w:color="auto" w:fill="FFFFFF"/>
        </w:rPr>
        <w:t>Čepel</w:t>
      </w:r>
      <w:proofErr w:type="spellEnd"/>
      <w:r w:rsidRPr="003C694A">
        <w:rPr>
          <w:rFonts w:cs="Arial"/>
          <w:color w:val="000000" w:themeColor="text1"/>
          <w:shd w:val="clear" w:color="auto" w:fill="FFFFFF"/>
        </w:rPr>
        <w:t xml:space="preserve">, M., </w:t>
      </w:r>
      <w:proofErr w:type="spellStart"/>
      <w:r w:rsidRPr="003C694A">
        <w:rPr>
          <w:rFonts w:cs="Arial"/>
          <w:color w:val="000000" w:themeColor="text1"/>
          <w:shd w:val="clear" w:color="auto" w:fill="FFFFFF"/>
        </w:rPr>
        <w:t>Stasiukynas</w:t>
      </w:r>
      <w:proofErr w:type="spellEnd"/>
      <w:r w:rsidRPr="003C694A">
        <w:rPr>
          <w:rFonts w:cs="Arial"/>
          <w:color w:val="000000" w:themeColor="text1"/>
          <w:shd w:val="clear" w:color="auto" w:fill="FFFFFF"/>
        </w:rPr>
        <w:t xml:space="preserve">, A., </w:t>
      </w:r>
      <w:proofErr w:type="spellStart"/>
      <w:r w:rsidRPr="003C694A">
        <w:rPr>
          <w:rFonts w:cs="Arial"/>
          <w:color w:val="000000" w:themeColor="text1"/>
          <w:shd w:val="clear" w:color="auto" w:fill="FFFFFF"/>
        </w:rPr>
        <w:t>Kotaskova</w:t>
      </w:r>
      <w:proofErr w:type="spellEnd"/>
      <w:r w:rsidRPr="003C694A">
        <w:rPr>
          <w:rFonts w:cs="Arial"/>
          <w:color w:val="000000" w:themeColor="text1"/>
          <w:shd w:val="clear" w:color="auto" w:fill="FFFFFF"/>
        </w:rPr>
        <w:t xml:space="preserve">, A. and </w:t>
      </w:r>
      <w:proofErr w:type="spellStart"/>
      <w:r w:rsidRPr="003C694A">
        <w:rPr>
          <w:rFonts w:cs="Arial"/>
          <w:color w:val="000000" w:themeColor="text1"/>
          <w:shd w:val="clear" w:color="auto" w:fill="FFFFFF"/>
        </w:rPr>
        <w:t>Dvorský</w:t>
      </w:r>
      <w:proofErr w:type="spellEnd"/>
      <w:r w:rsidRPr="003C694A">
        <w:rPr>
          <w:rFonts w:cs="Arial"/>
          <w:color w:val="000000" w:themeColor="text1"/>
          <w:shd w:val="clear" w:color="auto" w:fill="FFFFFF"/>
        </w:rPr>
        <w:t>, J., 2018. Business environment quality index in the SME segment. </w:t>
      </w:r>
      <w:r w:rsidRPr="003C694A">
        <w:rPr>
          <w:rFonts w:cs="Arial"/>
          <w:i/>
          <w:iCs/>
          <w:color w:val="000000" w:themeColor="text1"/>
          <w:shd w:val="clear" w:color="auto" w:fill="FFFFFF"/>
        </w:rPr>
        <w:t>Journal of Competitiveness</w:t>
      </w:r>
      <w:r w:rsidRPr="003C694A">
        <w:rPr>
          <w:rFonts w:cs="Arial"/>
          <w:color w:val="000000" w:themeColor="text1"/>
          <w:shd w:val="clear" w:color="auto" w:fill="FFFFFF"/>
        </w:rPr>
        <w:t>.</w:t>
      </w:r>
      <w:r w:rsidRPr="003C694A">
        <w:rPr>
          <w:rFonts w:cs="Arial"/>
          <w:color w:val="000000" w:themeColor="text1"/>
        </w:rPr>
        <w:t xml:space="preserve"> </w:t>
      </w:r>
      <w:hyperlink r:id="rId11" w:history="1">
        <w:r w:rsidRPr="003C694A">
          <w:rPr>
            <w:rStyle w:val="Hyperlink"/>
            <w:rFonts w:cs="Arial"/>
            <w:color w:val="000000" w:themeColor="text1"/>
            <w:u w:val="none"/>
            <w:shd w:val="clear" w:color="auto" w:fill="FFFFFF"/>
          </w:rPr>
          <w:t>https://publikace.k.utb.cz/handle/10563/1008116</w:t>
        </w:r>
      </w:hyperlink>
    </w:p>
    <w:p w14:paraId="41D53068" w14:textId="77777777" w:rsidR="00E605CA" w:rsidRPr="003C694A" w:rsidRDefault="00E605CA" w:rsidP="00481397">
      <w:pPr>
        <w:rPr>
          <w:rFonts w:cs="Arial"/>
          <w:color w:val="000000" w:themeColor="text1"/>
          <w:shd w:val="clear" w:color="auto" w:fill="FFFFFF"/>
        </w:rPr>
      </w:pPr>
      <w:proofErr w:type="spellStart"/>
      <w:r w:rsidRPr="003C694A">
        <w:rPr>
          <w:rFonts w:cs="Arial"/>
          <w:color w:val="000000" w:themeColor="text1"/>
          <w:shd w:val="clear" w:color="auto" w:fill="FFFFFF"/>
        </w:rPr>
        <w:t>Cherunilam</w:t>
      </w:r>
      <w:proofErr w:type="spellEnd"/>
      <w:r w:rsidRPr="003C694A">
        <w:rPr>
          <w:rFonts w:cs="Arial"/>
          <w:color w:val="000000" w:themeColor="text1"/>
          <w:shd w:val="clear" w:color="auto" w:fill="FFFFFF"/>
        </w:rPr>
        <w:t>, F., 2021. </w:t>
      </w:r>
      <w:r w:rsidRPr="003C694A">
        <w:rPr>
          <w:rFonts w:cs="Arial"/>
          <w:i/>
          <w:iCs/>
          <w:color w:val="000000" w:themeColor="text1"/>
          <w:shd w:val="clear" w:color="auto" w:fill="FFFFFF"/>
        </w:rPr>
        <w:t>Business environment</w:t>
      </w:r>
      <w:r w:rsidRPr="003C694A">
        <w:rPr>
          <w:rFonts w:cs="Arial"/>
          <w:color w:val="000000" w:themeColor="text1"/>
          <w:shd w:val="clear" w:color="auto" w:fill="FFFFFF"/>
        </w:rPr>
        <w:t xml:space="preserve">. Himalaya Publishing House </w:t>
      </w:r>
      <w:proofErr w:type="spellStart"/>
      <w:r w:rsidRPr="003C694A">
        <w:rPr>
          <w:rFonts w:cs="Arial"/>
          <w:color w:val="000000" w:themeColor="text1"/>
          <w:shd w:val="clear" w:color="auto" w:fill="FFFFFF"/>
        </w:rPr>
        <w:t>Pvt.</w:t>
      </w:r>
      <w:proofErr w:type="spellEnd"/>
      <w:r w:rsidRPr="003C694A">
        <w:rPr>
          <w:rFonts w:cs="Arial"/>
          <w:color w:val="000000" w:themeColor="text1"/>
          <w:shd w:val="clear" w:color="auto" w:fill="FFFFFF"/>
        </w:rPr>
        <w:t xml:space="preserve"> Ltd.</w:t>
      </w:r>
      <w:r w:rsidRPr="003C694A">
        <w:rPr>
          <w:rFonts w:cs="Arial"/>
          <w:color w:val="000000" w:themeColor="text1"/>
        </w:rPr>
        <w:t xml:space="preserve"> </w:t>
      </w:r>
      <w:hyperlink r:id="rId12" w:history="1">
        <w:r w:rsidRPr="003C694A">
          <w:rPr>
            <w:rStyle w:val="Hyperlink"/>
            <w:rFonts w:cs="Arial"/>
            <w:color w:val="000000" w:themeColor="text1"/>
            <w:u w:val="none"/>
            <w:shd w:val="clear" w:color="auto" w:fill="FFFFFF"/>
          </w:rPr>
          <w:t>http://dspace.vnbrims.org:13000/jspui/bitstream/123456789/4950/1/business%20environment.pdf</w:t>
        </w:r>
      </w:hyperlink>
    </w:p>
    <w:p w14:paraId="2AAEE7A4" w14:textId="77777777"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David, J., 2022. [online] Howandwhat.net. Available at: &lt;https://howandwhat.net/pestel-analysis-uk/&gt; [Accessed 23 March 2022].</w:t>
      </w:r>
    </w:p>
    <w:p w14:paraId="12F93A99" w14:textId="0F5D99E1"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Edmondson, A.C., 2018. </w:t>
      </w:r>
      <w:r w:rsidRPr="003C694A">
        <w:rPr>
          <w:rFonts w:cs="Arial"/>
          <w:i/>
          <w:iCs/>
          <w:color w:val="000000" w:themeColor="text1"/>
          <w:shd w:val="clear" w:color="auto" w:fill="FFFFFF"/>
        </w:rPr>
        <w:t xml:space="preserve">The fearless </w:t>
      </w:r>
      <w:r w:rsidR="00D91995">
        <w:rPr>
          <w:rFonts w:cs="Arial"/>
          <w:i/>
          <w:iCs/>
          <w:color w:val="000000" w:themeColor="text1"/>
          <w:shd w:val="clear" w:color="auto" w:fill="FFFFFF"/>
        </w:rPr>
        <w:t>organisation</w:t>
      </w:r>
      <w:r w:rsidRPr="003C694A">
        <w:rPr>
          <w:rFonts w:cs="Arial"/>
          <w:i/>
          <w:iCs/>
          <w:color w:val="000000" w:themeColor="text1"/>
          <w:shd w:val="clear" w:color="auto" w:fill="FFFFFF"/>
        </w:rPr>
        <w:t>: Creating psychological safety in the workplace for learning, innovation, and growth</w:t>
      </w:r>
      <w:r w:rsidRPr="003C694A">
        <w:rPr>
          <w:rFonts w:cs="Arial"/>
          <w:color w:val="000000" w:themeColor="text1"/>
          <w:shd w:val="clear" w:color="auto" w:fill="FFFFFF"/>
        </w:rPr>
        <w:t>. John Wiley &amp; Sons.</w:t>
      </w:r>
      <w:hyperlink r:id="rId13" w:anchor="v=onepage&amp;q=workplace%20culture%20in%20an%20organization&amp;f=false" w:history="1">
        <w:r w:rsidRPr="003C694A">
          <w:rPr>
            <w:rStyle w:val="Hyperlink"/>
            <w:rFonts w:cs="Arial"/>
            <w:color w:val="000000" w:themeColor="text1"/>
            <w:u w:val="none"/>
            <w:shd w:val="clear" w:color="auto" w:fill="FFFFFF"/>
          </w:rPr>
          <w:t>https://books.google.co.in/books?hl=en&amp;lr=&amp;id=aZZxDwAAQBAJ&amp;oi=fnd&amp;pg=PR13&amp;dq=</w:t>
        </w:r>
        <w:r w:rsidRPr="003C694A">
          <w:rPr>
            <w:rStyle w:val="Hyperlink"/>
            <w:rFonts w:cs="Arial"/>
            <w:color w:val="000000" w:themeColor="text1"/>
            <w:u w:val="none"/>
            <w:shd w:val="clear" w:color="auto" w:fill="FFFFFF"/>
          </w:rPr>
          <w:lastRenderedPageBreak/>
          <w:t>workplace+culture+in+an+</w:t>
        </w:r>
        <w:r w:rsidR="00D91995">
          <w:rPr>
            <w:rStyle w:val="Hyperlink"/>
            <w:rFonts w:cs="Arial"/>
            <w:color w:val="000000" w:themeColor="text1"/>
            <w:u w:val="none"/>
            <w:shd w:val="clear" w:color="auto" w:fill="FFFFFF"/>
          </w:rPr>
          <w:t>organisation</w:t>
        </w:r>
        <w:r w:rsidRPr="003C694A">
          <w:rPr>
            <w:rStyle w:val="Hyperlink"/>
            <w:rFonts w:cs="Arial"/>
            <w:color w:val="000000" w:themeColor="text1"/>
            <w:u w:val="none"/>
            <w:shd w:val="clear" w:color="auto" w:fill="FFFFFF"/>
          </w:rPr>
          <w:t>&amp;ots=Ak6O27cikG&amp;sig=KYPhRQioyCT96ET7zYMzECrZUYI&amp;redir_esc=y#v=onepage&amp;q=workplace%20culture%20in%20an%20</w:t>
        </w:r>
        <w:r w:rsidR="00D91995">
          <w:rPr>
            <w:rStyle w:val="Hyperlink"/>
            <w:rFonts w:cs="Arial"/>
            <w:color w:val="000000" w:themeColor="text1"/>
            <w:u w:val="none"/>
            <w:shd w:val="clear" w:color="auto" w:fill="FFFFFF"/>
          </w:rPr>
          <w:t>organisation</w:t>
        </w:r>
        <w:r w:rsidRPr="003C694A">
          <w:rPr>
            <w:rStyle w:val="Hyperlink"/>
            <w:rFonts w:cs="Arial"/>
            <w:color w:val="000000" w:themeColor="text1"/>
            <w:u w:val="none"/>
            <w:shd w:val="clear" w:color="auto" w:fill="FFFFFF"/>
          </w:rPr>
          <w:t>&amp;f=false</w:t>
        </w:r>
      </w:hyperlink>
    </w:p>
    <w:p w14:paraId="7E49C603" w14:textId="77777777"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Gopinath, R., 2020. Employees emotions in workplace.</w:t>
      </w:r>
      <w:hyperlink r:id="rId14" w:history="1">
        <w:r w:rsidRPr="003C694A">
          <w:rPr>
            <w:rStyle w:val="Hyperlink"/>
            <w:rFonts w:cs="Arial"/>
            <w:color w:val="000000" w:themeColor="text1"/>
            <w:u w:val="none"/>
            <w:shd w:val="clear" w:color="auto" w:fill="FFFFFF"/>
          </w:rPr>
          <w:t>http://14.139.186.108/jspui/bitstream/123456789/31815/1/20%29%202011_Science%20Alert_1-15.pdf</w:t>
        </w:r>
      </w:hyperlink>
    </w:p>
    <w:p w14:paraId="6F3E5766" w14:textId="584A577D" w:rsidR="00E605CA" w:rsidRPr="003C694A" w:rsidRDefault="00371642" w:rsidP="00481397">
      <w:pPr>
        <w:rPr>
          <w:rFonts w:cs="Arial"/>
          <w:color w:val="000000" w:themeColor="text1"/>
          <w:shd w:val="clear" w:color="auto" w:fill="FFFFFF"/>
        </w:rPr>
      </w:pPr>
      <w:r w:rsidRPr="003C694A">
        <w:rPr>
          <w:rFonts w:cs="Arial"/>
          <w:color w:val="000000" w:themeColor="text1"/>
          <w:shd w:val="clear" w:color="auto" w:fill="FFFFFF"/>
        </w:rPr>
        <w:t>Indra Devi</w:t>
      </w:r>
      <w:r w:rsidR="00E605CA" w:rsidRPr="003C694A">
        <w:rPr>
          <w:rFonts w:cs="Arial"/>
          <w:color w:val="000000" w:themeColor="text1"/>
          <w:shd w:val="clear" w:color="auto" w:fill="FFFFFF"/>
        </w:rPr>
        <w:t xml:space="preserve">, R., 2020. Workplace spirituality: Successful mantra for modern </w:t>
      </w:r>
      <w:r w:rsidR="00D91995">
        <w:rPr>
          <w:rFonts w:cs="Arial"/>
          <w:color w:val="000000" w:themeColor="text1"/>
          <w:shd w:val="clear" w:color="auto" w:fill="FFFFFF"/>
        </w:rPr>
        <w:t>organisation</w:t>
      </w:r>
      <w:r w:rsidR="00E605CA" w:rsidRPr="003C694A">
        <w:rPr>
          <w:rFonts w:cs="Arial"/>
          <w:color w:val="000000" w:themeColor="text1"/>
          <w:shd w:val="clear" w:color="auto" w:fill="FFFFFF"/>
        </w:rPr>
        <w:t>. </w:t>
      </w:r>
      <w:r w:rsidR="00E605CA" w:rsidRPr="003C694A">
        <w:rPr>
          <w:rFonts w:cs="Arial"/>
          <w:i/>
          <w:iCs/>
          <w:color w:val="000000" w:themeColor="text1"/>
          <w:shd w:val="clear" w:color="auto" w:fill="FFFFFF"/>
        </w:rPr>
        <w:t>Journal of Critical Reviews</w:t>
      </w:r>
      <w:r w:rsidR="00E605CA" w:rsidRPr="003C694A">
        <w:rPr>
          <w:rFonts w:cs="Arial"/>
          <w:color w:val="000000" w:themeColor="text1"/>
          <w:shd w:val="clear" w:color="auto" w:fill="FFFFFF"/>
        </w:rPr>
        <w:t>, </w:t>
      </w:r>
      <w:r w:rsidR="00E605CA" w:rsidRPr="003C694A">
        <w:rPr>
          <w:rFonts w:cs="Arial"/>
          <w:i/>
          <w:iCs/>
          <w:color w:val="000000" w:themeColor="text1"/>
          <w:shd w:val="clear" w:color="auto" w:fill="FFFFFF"/>
        </w:rPr>
        <w:t>7</w:t>
      </w:r>
      <w:r w:rsidR="00E605CA" w:rsidRPr="003C694A">
        <w:rPr>
          <w:rFonts w:cs="Arial"/>
          <w:color w:val="000000" w:themeColor="text1"/>
          <w:shd w:val="clear" w:color="auto" w:fill="FFFFFF"/>
        </w:rPr>
        <w:t>(6), pp.437-440.</w:t>
      </w:r>
      <w:hyperlink r:id="rId15" w:history="1">
        <w:r w:rsidR="00E605CA" w:rsidRPr="003C694A">
          <w:rPr>
            <w:rStyle w:val="Hyperlink"/>
            <w:rFonts w:cs="Arial"/>
            <w:color w:val="000000" w:themeColor="text1"/>
            <w:u w:val="none"/>
            <w:shd w:val="clear" w:color="auto" w:fill="FFFFFF"/>
          </w:rPr>
          <w:t>https://www.researchgate.net/profile/Indradevi-Balasundaram-3/publication/345974699_Journal_of_Critical_Reviews_WORKPLACE_SPIRITUALITY_SUCCESSFUL_MANTRA_FOR_MODERN_</w:t>
        </w:r>
        <w:r w:rsidR="00D91995">
          <w:rPr>
            <w:rStyle w:val="Hyperlink"/>
            <w:rFonts w:cs="Arial"/>
            <w:color w:val="000000" w:themeColor="text1"/>
            <w:u w:val="none"/>
            <w:shd w:val="clear" w:color="auto" w:fill="FFFFFF"/>
          </w:rPr>
          <w:t>ORGANISATION</w:t>
        </w:r>
        <w:r w:rsidR="00E605CA" w:rsidRPr="003C694A">
          <w:rPr>
            <w:rStyle w:val="Hyperlink"/>
            <w:rFonts w:cs="Arial"/>
            <w:color w:val="000000" w:themeColor="text1"/>
            <w:u w:val="none"/>
            <w:shd w:val="clear" w:color="auto" w:fill="FFFFFF"/>
          </w:rPr>
          <w:t>/links/5fb37dad92851cf24cd8599d/Journal-of-Critical-Reviews-WORKPLACE-SPIRITUALITY-SUCCESSFUL-MANTRA-FOR-MODERN-</w:t>
        </w:r>
        <w:r w:rsidR="00D91995">
          <w:rPr>
            <w:rStyle w:val="Hyperlink"/>
            <w:rFonts w:cs="Arial"/>
            <w:color w:val="000000" w:themeColor="text1"/>
            <w:u w:val="none"/>
            <w:shd w:val="clear" w:color="auto" w:fill="FFFFFF"/>
          </w:rPr>
          <w:t>ORGANISATION</w:t>
        </w:r>
        <w:r w:rsidR="00E605CA" w:rsidRPr="003C694A">
          <w:rPr>
            <w:rStyle w:val="Hyperlink"/>
            <w:rFonts w:cs="Arial"/>
            <w:color w:val="000000" w:themeColor="text1"/>
            <w:u w:val="none"/>
            <w:shd w:val="clear" w:color="auto" w:fill="FFFFFF"/>
          </w:rPr>
          <w:t>.pdf</w:t>
        </w:r>
      </w:hyperlink>
    </w:p>
    <w:p w14:paraId="45ABDD10" w14:textId="7E83F5C9"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 xml:space="preserve">Kittel, A.F., Kunz, R.A. and Seufert, T., 2021. Self-Regulation in Informal Workplace Learning: Influence of </w:t>
      </w:r>
      <w:r w:rsidR="00D91995">
        <w:rPr>
          <w:rFonts w:cs="Arial"/>
          <w:color w:val="000000" w:themeColor="text1"/>
          <w:shd w:val="clear" w:color="auto" w:fill="FFFFFF"/>
        </w:rPr>
        <w:t>Organisational</w:t>
      </w:r>
      <w:r w:rsidRPr="003C694A">
        <w:rPr>
          <w:rFonts w:cs="Arial"/>
          <w:color w:val="000000" w:themeColor="text1"/>
          <w:shd w:val="clear" w:color="auto" w:fill="FFFFFF"/>
        </w:rPr>
        <w:t xml:space="preserve"> Learning Culture and Job Characteristics. </w:t>
      </w:r>
      <w:r w:rsidRPr="003C694A">
        <w:rPr>
          <w:rFonts w:cs="Arial"/>
          <w:i/>
          <w:iCs/>
          <w:color w:val="000000" w:themeColor="text1"/>
          <w:shd w:val="clear" w:color="auto" w:fill="FFFFFF"/>
        </w:rPr>
        <w:t>Frontiers in psychology</w:t>
      </w:r>
      <w:r w:rsidRPr="003C694A">
        <w:rPr>
          <w:rFonts w:cs="Arial"/>
          <w:color w:val="000000" w:themeColor="text1"/>
          <w:shd w:val="clear" w:color="auto" w:fill="FFFFFF"/>
        </w:rPr>
        <w:t>, </w:t>
      </w:r>
      <w:r w:rsidRPr="003C694A">
        <w:rPr>
          <w:rFonts w:cs="Arial"/>
          <w:i/>
          <w:iCs/>
          <w:color w:val="000000" w:themeColor="text1"/>
          <w:shd w:val="clear" w:color="auto" w:fill="FFFFFF"/>
        </w:rPr>
        <w:t>12</w:t>
      </w:r>
      <w:r w:rsidRPr="003C694A">
        <w:rPr>
          <w:rFonts w:cs="Arial"/>
          <w:color w:val="000000" w:themeColor="text1"/>
          <w:shd w:val="clear" w:color="auto" w:fill="FFFFFF"/>
        </w:rPr>
        <w:t>, p.688.</w:t>
      </w:r>
      <w:hyperlink r:id="rId16" w:history="1">
        <w:r w:rsidRPr="003C694A">
          <w:rPr>
            <w:rStyle w:val="Hyperlink"/>
            <w:rFonts w:cs="Arial"/>
            <w:color w:val="000000" w:themeColor="text1"/>
            <w:u w:val="none"/>
            <w:shd w:val="clear" w:color="auto" w:fill="FFFFFF"/>
          </w:rPr>
          <w:t>https://www.frontiersin.org/articles/10.3389/fpsyg.2021.643748/full</w:t>
        </w:r>
      </w:hyperlink>
    </w:p>
    <w:p w14:paraId="6D4C9623" w14:textId="77777777" w:rsidR="00E605CA" w:rsidRPr="003C694A" w:rsidRDefault="00E605CA" w:rsidP="00481397">
      <w:pPr>
        <w:rPr>
          <w:rFonts w:cs="Arial"/>
          <w:color w:val="000000" w:themeColor="text1"/>
          <w:shd w:val="clear" w:color="auto" w:fill="FFFFFF"/>
        </w:rPr>
      </w:pPr>
      <w:proofErr w:type="spellStart"/>
      <w:r w:rsidRPr="003C694A">
        <w:rPr>
          <w:rFonts w:cs="Arial"/>
          <w:color w:val="000000" w:themeColor="text1"/>
          <w:shd w:val="clear" w:color="auto" w:fill="FFFFFF"/>
        </w:rPr>
        <w:t>Moisescu</w:t>
      </w:r>
      <w:proofErr w:type="spellEnd"/>
      <w:r w:rsidRPr="003C694A">
        <w:rPr>
          <w:rFonts w:cs="Arial"/>
          <w:color w:val="000000" w:themeColor="text1"/>
          <w:shd w:val="clear" w:color="auto" w:fill="FFFFFF"/>
        </w:rPr>
        <w:t xml:space="preserve">, F. and </w:t>
      </w:r>
      <w:proofErr w:type="spellStart"/>
      <w:r w:rsidRPr="003C694A">
        <w:rPr>
          <w:rFonts w:cs="Arial"/>
          <w:color w:val="000000" w:themeColor="text1"/>
          <w:shd w:val="clear" w:color="auto" w:fill="FFFFFF"/>
        </w:rPr>
        <w:t>Golomoz</w:t>
      </w:r>
      <w:proofErr w:type="spellEnd"/>
      <w:r w:rsidRPr="003C694A">
        <w:rPr>
          <w:rFonts w:cs="Arial"/>
          <w:color w:val="000000" w:themeColor="text1"/>
          <w:shd w:val="clear" w:color="auto" w:fill="FFFFFF"/>
        </w:rPr>
        <w:t>, А.M., 2018. Effects of business combinations on the competitive environment. </w:t>
      </w:r>
      <w:r w:rsidRPr="003C694A">
        <w:rPr>
          <w:rFonts w:cs="Arial"/>
          <w:i/>
          <w:iCs/>
          <w:color w:val="000000" w:themeColor="text1"/>
          <w:shd w:val="clear" w:color="auto" w:fill="FFFFFF"/>
        </w:rPr>
        <w:t>Multidisciplinary Journal for Education, Social and Technological Sciences</w:t>
      </w:r>
      <w:r w:rsidRPr="003C694A">
        <w:rPr>
          <w:rFonts w:cs="Arial"/>
          <w:color w:val="000000" w:themeColor="text1"/>
          <w:shd w:val="clear" w:color="auto" w:fill="FFFFFF"/>
        </w:rPr>
        <w:t>, </w:t>
      </w:r>
      <w:r w:rsidRPr="003C694A">
        <w:rPr>
          <w:rFonts w:cs="Arial"/>
          <w:i/>
          <w:iCs/>
          <w:color w:val="000000" w:themeColor="text1"/>
          <w:shd w:val="clear" w:color="auto" w:fill="FFFFFF"/>
        </w:rPr>
        <w:t>5</w:t>
      </w:r>
      <w:r w:rsidRPr="003C694A">
        <w:rPr>
          <w:rFonts w:cs="Arial"/>
          <w:color w:val="000000" w:themeColor="text1"/>
          <w:shd w:val="clear" w:color="auto" w:fill="FFFFFF"/>
        </w:rPr>
        <w:t>(2), pp.51-72.</w:t>
      </w:r>
      <w:r w:rsidRPr="003C694A">
        <w:rPr>
          <w:rFonts w:cs="Arial"/>
          <w:color w:val="000000" w:themeColor="text1"/>
        </w:rPr>
        <w:t xml:space="preserve"> </w:t>
      </w:r>
      <w:hyperlink r:id="rId17" w:history="1">
        <w:r w:rsidRPr="003C694A">
          <w:rPr>
            <w:rStyle w:val="Hyperlink"/>
            <w:rFonts w:cs="Arial"/>
            <w:color w:val="000000" w:themeColor="text1"/>
            <w:u w:val="none"/>
            <w:shd w:val="clear" w:color="auto" w:fill="FFFFFF"/>
          </w:rPr>
          <w:t>https://riunet.upv.es/handle/10251/109504</w:t>
        </w:r>
      </w:hyperlink>
    </w:p>
    <w:p w14:paraId="2E28A910" w14:textId="77777777"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Nelson, J.S. and Stout, L.A., 2022. </w:t>
      </w:r>
      <w:r w:rsidRPr="003C694A">
        <w:rPr>
          <w:rFonts w:cs="Arial"/>
          <w:i/>
          <w:iCs/>
          <w:color w:val="000000" w:themeColor="text1"/>
          <w:shd w:val="clear" w:color="auto" w:fill="FFFFFF"/>
        </w:rPr>
        <w:t>Business Ethics: What Everyone Needs to Know</w:t>
      </w:r>
      <w:r w:rsidRPr="003C694A">
        <w:rPr>
          <w:rFonts w:cs="Arial"/>
          <w:color w:val="000000" w:themeColor="text1"/>
          <w:shd w:val="clear" w:color="auto" w:fill="FFFFFF"/>
        </w:rPr>
        <w:t>. Oxford University Press.</w:t>
      </w:r>
      <w:hyperlink r:id="rId18" w:anchor="v=onepage&amp;q=ethical%20dilemmas%20in%20business&amp;f=false" w:history="1">
        <w:r w:rsidRPr="003C694A">
          <w:rPr>
            <w:rStyle w:val="Hyperlink"/>
            <w:rFonts w:cs="Arial"/>
            <w:color w:val="000000" w:themeColor="text1"/>
            <w:u w:val="none"/>
            <w:shd w:val="clear" w:color="auto" w:fill="FFFFFF"/>
          </w:rPr>
          <w:t>https://books.google.co.in/books?hl=en&amp;lr=&amp;id=vpxhEAAAQBAJ&amp;oi=fnd&amp;pg=PP1&amp;dq=ethical+dilemmas+in+business&amp;ots=MZqr81d3pf&amp;sig=Z3HSgGFbhtkkGPOn-QkyLN0cQFY&amp;redir_esc=y#v=onepage&amp;q=ethical%20dilemmas%20in%20business&amp;f=false</w:t>
        </w:r>
      </w:hyperlink>
    </w:p>
    <w:p w14:paraId="68EA9776" w14:textId="77777777" w:rsidR="00E605CA" w:rsidRPr="003C694A" w:rsidRDefault="00E605CA" w:rsidP="00481397">
      <w:pPr>
        <w:rPr>
          <w:rFonts w:cs="Arial"/>
          <w:color w:val="000000" w:themeColor="text1"/>
          <w:shd w:val="clear" w:color="auto" w:fill="FFFFFF"/>
        </w:rPr>
      </w:pPr>
      <w:proofErr w:type="spellStart"/>
      <w:r w:rsidRPr="003C694A">
        <w:rPr>
          <w:rFonts w:cs="Arial"/>
          <w:color w:val="000000" w:themeColor="text1"/>
          <w:shd w:val="clear" w:color="auto" w:fill="FFFFFF"/>
        </w:rPr>
        <w:t>planonsoftware</w:t>
      </w:r>
      <w:proofErr w:type="spellEnd"/>
      <w:r w:rsidRPr="003C694A">
        <w:rPr>
          <w:rFonts w:cs="Arial"/>
          <w:color w:val="000000" w:themeColor="text1"/>
          <w:shd w:val="clear" w:color="auto" w:fill="FFFFFF"/>
        </w:rPr>
        <w:t>, 2022. [online] Available at: &lt;https://planonsoftware.com/us/resources/blogs/a-pandemic-as-a-driver-of-change/&gt; [Accessed 23 March 2022].</w:t>
      </w:r>
    </w:p>
    <w:p w14:paraId="0AC1831B" w14:textId="3253428D"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 xml:space="preserve">Razak, N.F. and Sabri, M.F., 2019. Pro-environmental workplace intention behaviour in the Malaysian public </w:t>
      </w:r>
      <w:r w:rsidR="00D91995">
        <w:rPr>
          <w:rFonts w:cs="Arial"/>
          <w:color w:val="000000" w:themeColor="text1"/>
          <w:shd w:val="clear" w:color="auto" w:fill="FFFFFF"/>
        </w:rPr>
        <w:t>organisation</w:t>
      </w:r>
      <w:r w:rsidRPr="003C694A">
        <w:rPr>
          <w:rFonts w:cs="Arial"/>
          <w:color w:val="000000" w:themeColor="text1"/>
          <w:shd w:val="clear" w:color="auto" w:fill="FFFFFF"/>
        </w:rPr>
        <w:t>. </w:t>
      </w:r>
      <w:r w:rsidRPr="003C694A">
        <w:rPr>
          <w:rFonts w:cs="Arial"/>
          <w:i/>
          <w:iCs/>
          <w:color w:val="000000" w:themeColor="text1"/>
          <w:shd w:val="clear" w:color="auto" w:fill="FFFFFF"/>
        </w:rPr>
        <w:t>Asian Social Science</w:t>
      </w:r>
      <w:r w:rsidRPr="003C694A">
        <w:rPr>
          <w:rFonts w:cs="Arial"/>
          <w:color w:val="000000" w:themeColor="text1"/>
          <w:shd w:val="clear" w:color="auto" w:fill="FFFFFF"/>
        </w:rPr>
        <w:t>, </w:t>
      </w:r>
      <w:r w:rsidRPr="003C694A">
        <w:rPr>
          <w:rFonts w:cs="Arial"/>
          <w:i/>
          <w:iCs/>
          <w:color w:val="000000" w:themeColor="text1"/>
          <w:shd w:val="clear" w:color="auto" w:fill="FFFFFF"/>
        </w:rPr>
        <w:t>15</w:t>
      </w:r>
      <w:r w:rsidRPr="003C694A">
        <w:rPr>
          <w:rFonts w:cs="Arial"/>
          <w:color w:val="000000" w:themeColor="text1"/>
          <w:shd w:val="clear" w:color="auto" w:fill="FFFFFF"/>
        </w:rPr>
        <w:t>(4), pp.1-9.</w:t>
      </w:r>
      <w:hyperlink r:id="rId19" w:history="1">
        <w:r w:rsidRPr="003C694A">
          <w:rPr>
            <w:rStyle w:val="Hyperlink"/>
            <w:rFonts w:cs="Arial"/>
            <w:color w:val="000000" w:themeColor="text1"/>
            <w:u w:val="none"/>
            <w:shd w:val="clear" w:color="auto" w:fill="FFFFFF"/>
          </w:rPr>
          <w:t>https://www.researchgate.net/profile/Mohamad-Fazli-Sabri/publication/332081479_Pro-Environmental_Workplace_Intention_Behaviour_in_the_Malaysian_Public_</w:t>
        </w:r>
        <w:r w:rsidR="00D91995">
          <w:rPr>
            <w:rStyle w:val="Hyperlink"/>
            <w:rFonts w:cs="Arial"/>
            <w:color w:val="000000" w:themeColor="text1"/>
            <w:u w:val="none"/>
            <w:shd w:val="clear" w:color="auto" w:fill="FFFFFF"/>
          </w:rPr>
          <w:t>Organisation</w:t>
        </w:r>
        <w:r w:rsidRPr="003C694A">
          <w:rPr>
            <w:rStyle w:val="Hyperlink"/>
            <w:rFonts w:cs="Arial"/>
            <w:color w:val="000000" w:themeColor="text1"/>
            <w:u w:val="none"/>
            <w:shd w:val="clear" w:color="auto" w:fill="FFFFFF"/>
          </w:rPr>
          <w:t>/links/5</w:t>
        </w:r>
        <w:r w:rsidRPr="003C694A">
          <w:rPr>
            <w:rStyle w:val="Hyperlink"/>
            <w:rFonts w:cs="Arial"/>
            <w:color w:val="000000" w:themeColor="text1"/>
            <w:u w:val="none"/>
            <w:shd w:val="clear" w:color="auto" w:fill="FFFFFF"/>
          </w:rPr>
          <w:lastRenderedPageBreak/>
          <w:t>ca28453a6fdccab2f67b70b/Pro-Environmental-Workplace-Intention-Behaviour-in-the-Malaysian-Public-</w:t>
        </w:r>
        <w:r w:rsidR="00D91995">
          <w:rPr>
            <w:rStyle w:val="Hyperlink"/>
            <w:rFonts w:cs="Arial"/>
            <w:color w:val="000000" w:themeColor="text1"/>
            <w:u w:val="none"/>
            <w:shd w:val="clear" w:color="auto" w:fill="FFFFFF"/>
          </w:rPr>
          <w:t>Organisation</w:t>
        </w:r>
        <w:r w:rsidRPr="003C694A">
          <w:rPr>
            <w:rStyle w:val="Hyperlink"/>
            <w:rFonts w:cs="Arial"/>
            <w:color w:val="000000" w:themeColor="text1"/>
            <w:u w:val="none"/>
            <w:shd w:val="clear" w:color="auto" w:fill="FFFFFF"/>
          </w:rPr>
          <w:t>.pdf</w:t>
        </w:r>
      </w:hyperlink>
    </w:p>
    <w:p w14:paraId="3CCF523D" w14:textId="77777777" w:rsidR="00E605CA" w:rsidRPr="003C694A" w:rsidRDefault="00E605CA" w:rsidP="00481397">
      <w:pPr>
        <w:rPr>
          <w:rFonts w:cs="Arial"/>
          <w:color w:val="000000" w:themeColor="text1"/>
          <w:shd w:val="clear" w:color="auto" w:fill="FFFFFF"/>
        </w:rPr>
      </w:pPr>
      <w:proofErr w:type="spellStart"/>
      <w:r w:rsidRPr="003C694A">
        <w:rPr>
          <w:rFonts w:cs="Arial"/>
          <w:color w:val="000000" w:themeColor="text1"/>
          <w:shd w:val="clear" w:color="auto" w:fill="FFFFFF"/>
        </w:rPr>
        <w:t>Seklecova</w:t>
      </w:r>
      <w:proofErr w:type="spellEnd"/>
      <w:r w:rsidRPr="003C694A">
        <w:rPr>
          <w:rFonts w:cs="Arial"/>
          <w:color w:val="000000" w:themeColor="text1"/>
          <w:shd w:val="clear" w:color="auto" w:fill="FFFFFF"/>
        </w:rPr>
        <w:t xml:space="preserve">, O., </w:t>
      </w:r>
      <w:proofErr w:type="spellStart"/>
      <w:r w:rsidRPr="003C694A">
        <w:rPr>
          <w:rFonts w:cs="Arial"/>
          <w:color w:val="000000" w:themeColor="text1"/>
          <w:shd w:val="clear" w:color="auto" w:fill="FFFFFF"/>
        </w:rPr>
        <w:t>Komarcheva</w:t>
      </w:r>
      <w:proofErr w:type="spellEnd"/>
      <w:r w:rsidRPr="003C694A">
        <w:rPr>
          <w:rFonts w:cs="Arial"/>
          <w:color w:val="000000" w:themeColor="text1"/>
          <w:shd w:val="clear" w:color="auto" w:fill="FFFFFF"/>
        </w:rPr>
        <w:t xml:space="preserve">, O. and </w:t>
      </w:r>
      <w:proofErr w:type="spellStart"/>
      <w:r w:rsidRPr="003C694A">
        <w:rPr>
          <w:rFonts w:cs="Arial"/>
          <w:color w:val="000000" w:themeColor="text1"/>
          <w:shd w:val="clear" w:color="auto" w:fill="FFFFFF"/>
        </w:rPr>
        <w:t>Karpova</w:t>
      </w:r>
      <w:proofErr w:type="spellEnd"/>
      <w:r w:rsidRPr="003C694A">
        <w:rPr>
          <w:rFonts w:cs="Arial"/>
          <w:color w:val="000000" w:themeColor="text1"/>
          <w:shd w:val="clear" w:color="auto" w:fill="FFFFFF"/>
        </w:rPr>
        <w:t>, O., 2021. Financial and Analytical Tools for Sustainable Business Development in Mining Region. In </w:t>
      </w:r>
      <w:r w:rsidRPr="003C694A">
        <w:rPr>
          <w:rFonts w:cs="Arial"/>
          <w:i/>
          <w:iCs/>
          <w:color w:val="000000" w:themeColor="text1"/>
          <w:shd w:val="clear" w:color="auto" w:fill="FFFFFF"/>
        </w:rPr>
        <w:t>E3S Web of Conferences</w:t>
      </w:r>
      <w:r w:rsidRPr="003C694A">
        <w:rPr>
          <w:rFonts w:cs="Arial"/>
          <w:color w:val="000000" w:themeColor="text1"/>
          <w:shd w:val="clear" w:color="auto" w:fill="FFFFFF"/>
        </w:rPr>
        <w:t> (Vol. 278, p. 03017). EDP Sciences.</w:t>
      </w:r>
      <w:r w:rsidRPr="003C694A">
        <w:rPr>
          <w:rFonts w:cs="Arial"/>
          <w:color w:val="000000" w:themeColor="text1"/>
        </w:rPr>
        <w:t xml:space="preserve"> </w:t>
      </w:r>
      <w:hyperlink r:id="rId20" w:history="1">
        <w:r w:rsidRPr="003C694A">
          <w:rPr>
            <w:rStyle w:val="Hyperlink"/>
            <w:rFonts w:cs="Arial"/>
            <w:color w:val="000000" w:themeColor="text1"/>
            <w:u w:val="none"/>
            <w:shd w:val="clear" w:color="auto" w:fill="FFFFFF"/>
          </w:rPr>
          <w:t>https://www.e3s-conferences.org/articles/e3sconf/abs/2021/54/e3sconf_sdemr2021_03017/e3sconf_sdemr2021_03017.html</w:t>
        </w:r>
      </w:hyperlink>
    </w:p>
    <w:p w14:paraId="31EFDB18" w14:textId="6B3AEEDF"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 xml:space="preserve">Taylor, W.C., </w:t>
      </w:r>
      <w:proofErr w:type="spellStart"/>
      <w:r w:rsidRPr="003C694A">
        <w:rPr>
          <w:rFonts w:cs="Arial"/>
          <w:color w:val="000000" w:themeColor="text1"/>
          <w:shd w:val="clear" w:color="auto" w:fill="FFFFFF"/>
        </w:rPr>
        <w:t>Suminski</w:t>
      </w:r>
      <w:proofErr w:type="spellEnd"/>
      <w:r w:rsidRPr="003C694A">
        <w:rPr>
          <w:rFonts w:cs="Arial"/>
          <w:color w:val="000000" w:themeColor="text1"/>
          <w:shd w:val="clear" w:color="auto" w:fill="FFFFFF"/>
        </w:rPr>
        <w:t xml:space="preserve">, R.R., Das, B.M., Paxton, R.J. and Craig, D.W., 2018. </w:t>
      </w:r>
      <w:r w:rsidR="00D91995">
        <w:rPr>
          <w:rFonts w:cs="Arial"/>
          <w:color w:val="000000" w:themeColor="text1"/>
          <w:shd w:val="clear" w:color="auto" w:fill="FFFFFF"/>
        </w:rPr>
        <w:t>Organisational</w:t>
      </w:r>
      <w:r w:rsidRPr="003C694A">
        <w:rPr>
          <w:rFonts w:cs="Arial"/>
          <w:color w:val="000000" w:themeColor="text1"/>
          <w:shd w:val="clear" w:color="auto" w:fill="FFFFFF"/>
        </w:rPr>
        <w:t xml:space="preserve"> culture and implications for workplace interventions to reduce sitting time among office-based workers: a systematic review. </w:t>
      </w:r>
      <w:r w:rsidRPr="003C694A">
        <w:rPr>
          <w:rFonts w:cs="Arial"/>
          <w:i/>
          <w:iCs/>
          <w:color w:val="000000" w:themeColor="text1"/>
          <w:shd w:val="clear" w:color="auto" w:fill="FFFFFF"/>
        </w:rPr>
        <w:t>Frontiers in Public Health</w:t>
      </w:r>
      <w:r w:rsidRPr="003C694A">
        <w:rPr>
          <w:rFonts w:cs="Arial"/>
          <w:color w:val="000000" w:themeColor="text1"/>
          <w:shd w:val="clear" w:color="auto" w:fill="FFFFFF"/>
        </w:rPr>
        <w:t xml:space="preserve">, </w:t>
      </w:r>
    </w:p>
    <w:p w14:paraId="59B50826" w14:textId="201197DF" w:rsidR="00E605CA" w:rsidRPr="003C694A" w:rsidRDefault="00E605CA" w:rsidP="00481397">
      <w:pPr>
        <w:rPr>
          <w:rFonts w:cs="Arial"/>
          <w:color w:val="000000" w:themeColor="text1"/>
          <w:shd w:val="clear" w:color="auto" w:fill="FFFFFF"/>
        </w:rPr>
      </w:pPr>
      <w:r w:rsidRPr="003C694A">
        <w:rPr>
          <w:rFonts w:cs="Arial"/>
          <w:color w:val="000000" w:themeColor="text1"/>
          <w:shd w:val="clear" w:color="auto" w:fill="FFFFFF"/>
        </w:rPr>
        <w:t xml:space="preserve">Wu, A., Roemer, E.C., Kent, K.B., Ballard, D.W. and </w:t>
      </w:r>
      <w:proofErr w:type="spellStart"/>
      <w:r w:rsidRPr="003C694A">
        <w:rPr>
          <w:rFonts w:cs="Arial"/>
          <w:color w:val="000000" w:themeColor="text1"/>
          <w:shd w:val="clear" w:color="auto" w:fill="FFFFFF"/>
        </w:rPr>
        <w:t>Goetzel</w:t>
      </w:r>
      <w:proofErr w:type="spellEnd"/>
      <w:r w:rsidRPr="003C694A">
        <w:rPr>
          <w:rFonts w:cs="Arial"/>
          <w:color w:val="000000" w:themeColor="text1"/>
          <w:shd w:val="clear" w:color="auto" w:fill="FFFFFF"/>
        </w:rPr>
        <w:t xml:space="preserve">, R.Z., 2021. </w:t>
      </w:r>
      <w:r w:rsidR="00D91995">
        <w:rPr>
          <w:rFonts w:cs="Arial"/>
          <w:color w:val="000000" w:themeColor="text1"/>
          <w:shd w:val="clear" w:color="auto" w:fill="FFFFFF"/>
        </w:rPr>
        <w:t>Organisational</w:t>
      </w:r>
      <w:r w:rsidRPr="003C694A">
        <w:rPr>
          <w:rFonts w:cs="Arial"/>
          <w:color w:val="000000" w:themeColor="text1"/>
          <w:shd w:val="clear" w:color="auto" w:fill="FFFFFF"/>
        </w:rPr>
        <w:t xml:space="preserve"> Best Practices Supporting Mental Health in the Workplace. </w:t>
      </w:r>
      <w:r w:rsidRPr="003C694A">
        <w:rPr>
          <w:rFonts w:cs="Arial"/>
          <w:i/>
          <w:iCs/>
          <w:color w:val="000000" w:themeColor="text1"/>
          <w:shd w:val="clear" w:color="auto" w:fill="FFFFFF"/>
        </w:rPr>
        <w:t>Journal of occupational and environmental medicine</w:t>
      </w:r>
      <w:r w:rsidRPr="003C694A">
        <w:rPr>
          <w:rFonts w:cs="Arial"/>
          <w:color w:val="000000" w:themeColor="text1"/>
          <w:shd w:val="clear" w:color="auto" w:fill="FFFFFF"/>
        </w:rPr>
        <w:t>, </w:t>
      </w:r>
      <w:r w:rsidRPr="003C694A">
        <w:rPr>
          <w:rFonts w:cs="Arial"/>
          <w:i/>
          <w:iCs/>
          <w:color w:val="000000" w:themeColor="text1"/>
          <w:shd w:val="clear" w:color="auto" w:fill="FFFFFF"/>
        </w:rPr>
        <w:t>63</w:t>
      </w:r>
      <w:r w:rsidRPr="003C694A">
        <w:rPr>
          <w:rFonts w:cs="Arial"/>
          <w:color w:val="000000" w:themeColor="text1"/>
          <w:shd w:val="clear" w:color="auto" w:fill="FFFFFF"/>
        </w:rPr>
        <w:t>(12), p.e925.</w:t>
      </w:r>
      <w:hyperlink r:id="rId21" w:history="1">
        <w:r w:rsidRPr="003C694A">
          <w:rPr>
            <w:rStyle w:val="Hyperlink"/>
            <w:rFonts w:cs="Arial"/>
            <w:color w:val="000000" w:themeColor="text1"/>
            <w:u w:val="none"/>
            <w:shd w:val="clear" w:color="auto" w:fill="FFFFFF"/>
          </w:rPr>
          <w:t>https://www.ncbi.nlm.nih.gov/pmc/articles/PMC8631150/</w:t>
        </w:r>
      </w:hyperlink>
    </w:p>
    <w:sectPr w:rsidR="00E605CA" w:rsidRPr="003C694A" w:rsidSect="00A923B6">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2B4DF" w14:textId="77777777" w:rsidR="000C794A" w:rsidRDefault="000C794A" w:rsidP="00B1751D">
      <w:pPr>
        <w:spacing w:after="0" w:line="240" w:lineRule="auto"/>
      </w:pPr>
      <w:r>
        <w:separator/>
      </w:r>
    </w:p>
  </w:endnote>
  <w:endnote w:type="continuationSeparator" w:id="0">
    <w:p w14:paraId="73FDF2A5" w14:textId="77777777" w:rsidR="000C794A" w:rsidRDefault="000C794A" w:rsidP="00B17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365528"/>
      <w:docPartObj>
        <w:docPartGallery w:val="Page Numbers (Bottom of Page)"/>
        <w:docPartUnique/>
      </w:docPartObj>
    </w:sdtPr>
    <w:sdtEndPr>
      <w:rPr>
        <w:noProof/>
      </w:rPr>
    </w:sdtEndPr>
    <w:sdtContent>
      <w:p w14:paraId="3471A2AE" w14:textId="568663FA" w:rsidR="00481397" w:rsidRDefault="004813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7119C2" w14:textId="77777777" w:rsidR="00B1751D" w:rsidRDefault="00B175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3E21F" w14:textId="77777777" w:rsidR="000C794A" w:rsidRDefault="000C794A" w:rsidP="00B1751D">
      <w:pPr>
        <w:spacing w:after="0" w:line="240" w:lineRule="auto"/>
      </w:pPr>
      <w:r>
        <w:separator/>
      </w:r>
    </w:p>
  </w:footnote>
  <w:footnote w:type="continuationSeparator" w:id="0">
    <w:p w14:paraId="5C13049D" w14:textId="77777777" w:rsidR="000C794A" w:rsidRDefault="000C794A" w:rsidP="00B175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10ACD"/>
    <w:multiLevelType w:val="hybridMultilevel"/>
    <w:tmpl w:val="0486ED3C"/>
    <w:lvl w:ilvl="0" w:tplc="B6985FCA">
      <w:start w:val="1"/>
      <w:numFmt w:val="bullet"/>
      <w:lvlText w:val=""/>
      <w:lvlJc w:val="left"/>
      <w:pPr>
        <w:ind w:left="720" w:hanging="360"/>
      </w:pPr>
      <w:rPr>
        <w:rFonts w:ascii="Wingdings" w:hAnsi="Wingdings" w:hint="default"/>
      </w:rPr>
    </w:lvl>
    <w:lvl w:ilvl="1" w:tplc="62DE434A" w:tentative="1">
      <w:start w:val="1"/>
      <w:numFmt w:val="bullet"/>
      <w:lvlText w:val="o"/>
      <w:lvlJc w:val="left"/>
      <w:pPr>
        <w:ind w:left="1440" w:hanging="360"/>
      </w:pPr>
      <w:rPr>
        <w:rFonts w:ascii="Courier New" w:hAnsi="Courier New" w:cs="Courier New" w:hint="default"/>
      </w:rPr>
    </w:lvl>
    <w:lvl w:ilvl="2" w:tplc="040A4282" w:tentative="1">
      <w:start w:val="1"/>
      <w:numFmt w:val="bullet"/>
      <w:lvlText w:val=""/>
      <w:lvlJc w:val="left"/>
      <w:pPr>
        <w:ind w:left="2160" w:hanging="360"/>
      </w:pPr>
      <w:rPr>
        <w:rFonts w:ascii="Wingdings" w:hAnsi="Wingdings" w:hint="default"/>
      </w:rPr>
    </w:lvl>
    <w:lvl w:ilvl="3" w:tplc="E07EF744" w:tentative="1">
      <w:start w:val="1"/>
      <w:numFmt w:val="bullet"/>
      <w:lvlText w:val=""/>
      <w:lvlJc w:val="left"/>
      <w:pPr>
        <w:ind w:left="2880" w:hanging="360"/>
      </w:pPr>
      <w:rPr>
        <w:rFonts w:ascii="Symbol" w:hAnsi="Symbol" w:hint="default"/>
      </w:rPr>
    </w:lvl>
    <w:lvl w:ilvl="4" w:tplc="B68A4A2A" w:tentative="1">
      <w:start w:val="1"/>
      <w:numFmt w:val="bullet"/>
      <w:lvlText w:val="o"/>
      <w:lvlJc w:val="left"/>
      <w:pPr>
        <w:ind w:left="3600" w:hanging="360"/>
      </w:pPr>
      <w:rPr>
        <w:rFonts w:ascii="Courier New" w:hAnsi="Courier New" w:cs="Courier New" w:hint="default"/>
      </w:rPr>
    </w:lvl>
    <w:lvl w:ilvl="5" w:tplc="9C9A3632" w:tentative="1">
      <w:start w:val="1"/>
      <w:numFmt w:val="bullet"/>
      <w:lvlText w:val=""/>
      <w:lvlJc w:val="left"/>
      <w:pPr>
        <w:ind w:left="4320" w:hanging="360"/>
      </w:pPr>
      <w:rPr>
        <w:rFonts w:ascii="Wingdings" w:hAnsi="Wingdings" w:hint="default"/>
      </w:rPr>
    </w:lvl>
    <w:lvl w:ilvl="6" w:tplc="AC908E10" w:tentative="1">
      <w:start w:val="1"/>
      <w:numFmt w:val="bullet"/>
      <w:lvlText w:val=""/>
      <w:lvlJc w:val="left"/>
      <w:pPr>
        <w:ind w:left="5040" w:hanging="360"/>
      </w:pPr>
      <w:rPr>
        <w:rFonts w:ascii="Symbol" w:hAnsi="Symbol" w:hint="default"/>
      </w:rPr>
    </w:lvl>
    <w:lvl w:ilvl="7" w:tplc="842ABB20" w:tentative="1">
      <w:start w:val="1"/>
      <w:numFmt w:val="bullet"/>
      <w:lvlText w:val="o"/>
      <w:lvlJc w:val="left"/>
      <w:pPr>
        <w:ind w:left="5760" w:hanging="360"/>
      </w:pPr>
      <w:rPr>
        <w:rFonts w:ascii="Courier New" w:hAnsi="Courier New" w:cs="Courier New" w:hint="default"/>
      </w:rPr>
    </w:lvl>
    <w:lvl w:ilvl="8" w:tplc="6E842588" w:tentative="1">
      <w:start w:val="1"/>
      <w:numFmt w:val="bullet"/>
      <w:lvlText w:val=""/>
      <w:lvlJc w:val="left"/>
      <w:pPr>
        <w:ind w:left="6480" w:hanging="360"/>
      </w:pPr>
      <w:rPr>
        <w:rFonts w:ascii="Wingdings" w:hAnsi="Wingdings" w:hint="default"/>
      </w:rPr>
    </w:lvl>
  </w:abstractNum>
  <w:num w:numId="1" w16cid:durableId="612323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1Mjc2MjM2MzC1NLBU0lEKTi0uzszPAykwqgUA6jbHRiwAAAA="/>
  </w:docVars>
  <w:rsids>
    <w:rsidRoot w:val="00E3203C"/>
    <w:rsid w:val="000C794A"/>
    <w:rsid w:val="001029C7"/>
    <w:rsid w:val="0012067E"/>
    <w:rsid w:val="001B74B7"/>
    <w:rsid w:val="002E1DF3"/>
    <w:rsid w:val="003564D6"/>
    <w:rsid w:val="00363726"/>
    <w:rsid w:val="00371642"/>
    <w:rsid w:val="003C694A"/>
    <w:rsid w:val="003E5936"/>
    <w:rsid w:val="003F43D0"/>
    <w:rsid w:val="004168AE"/>
    <w:rsid w:val="00481397"/>
    <w:rsid w:val="004E6330"/>
    <w:rsid w:val="004E7904"/>
    <w:rsid w:val="005A758E"/>
    <w:rsid w:val="00674A08"/>
    <w:rsid w:val="00717BB5"/>
    <w:rsid w:val="00740025"/>
    <w:rsid w:val="008B29E9"/>
    <w:rsid w:val="009514F1"/>
    <w:rsid w:val="00983004"/>
    <w:rsid w:val="009A76A4"/>
    <w:rsid w:val="009F13E4"/>
    <w:rsid w:val="00A64034"/>
    <w:rsid w:val="00A923B6"/>
    <w:rsid w:val="00AD7792"/>
    <w:rsid w:val="00B008E7"/>
    <w:rsid w:val="00B16068"/>
    <w:rsid w:val="00B1751D"/>
    <w:rsid w:val="00C07265"/>
    <w:rsid w:val="00C4058B"/>
    <w:rsid w:val="00C621EB"/>
    <w:rsid w:val="00C95641"/>
    <w:rsid w:val="00CA47C5"/>
    <w:rsid w:val="00CA5227"/>
    <w:rsid w:val="00CF715D"/>
    <w:rsid w:val="00D70CD0"/>
    <w:rsid w:val="00D91995"/>
    <w:rsid w:val="00D95581"/>
    <w:rsid w:val="00DF0579"/>
    <w:rsid w:val="00E3203C"/>
    <w:rsid w:val="00E605CA"/>
    <w:rsid w:val="00F97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4D80B"/>
  <w15:docId w15:val="{84DA9DC4-CFD4-4466-9EED-B4033F4FF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67E"/>
    <w:pPr>
      <w:spacing w:line="360" w:lineRule="auto"/>
      <w:jc w:val="both"/>
    </w:pPr>
    <w:rPr>
      <w:rFonts w:ascii="Arial" w:hAnsi="Arial"/>
      <w:lang w:val="en-GB"/>
    </w:rPr>
  </w:style>
  <w:style w:type="paragraph" w:styleId="Heading1">
    <w:name w:val="heading 1"/>
    <w:basedOn w:val="Normal"/>
    <w:next w:val="Normal"/>
    <w:link w:val="Heading1Char"/>
    <w:uiPriority w:val="9"/>
    <w:qFormat/>
    <w:rsid w:val="00371642"/>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E605CA"/>
    <w:pPr>
      <w:keepNext/>
      <w:keepLines/>
      <w:spacing w:before="200" w:after="0"/>
      <w:outlineLvl w:val="1"/>
    </w:pPr>
    <w:rPr>
      <w:rFonts w:eastAsiaTheme="majorEastAsia" w:cstheme="majorBidi"/>
      <w:b/>
      <w:bCs/>
      <w:i/>
      <w:color w:val="000000" w:themeColor="text1"/>
      <w:szCs w:val="26"/>
    </w:rPr>
  </w:style>
  <w:style w:type="paragraph" w:styleId="Heading3">
    <w:name w:val="heading 3"/>
    <w:basedOn w:val="Normal"/>
    <w:next w:val="Normal"/>
    <w:link w:val="Heading3Char"/>
    <w:uiPriority w:val="9"/>
    <w:unhideWhenUsed/>
    <w:qFormat/>
    <w:rsid w:val="00E605CA"/>
    <w:pPr>
      <w:keepNext/>
      <w:keepLines/>
      <w:spacing w:before="200" w:after="0"/>
      <w:outlineLvl w:val="2"/>
    </w:pPr>
    <w:rPr>
      <w:rFonts w:eastAsiaTheme="majorEastAsia" w:cstheme="majorBidi"/>
      <w:b/>
      <w:bCs/>
      <w:i/>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642"/>
    <w:rPr>
      <w:rFonts w:ascii="Arial" w:eastAsiaTheme="majorEastAsia" w:hAnsi="Arial" w:cstheme="majorBidi"/>
      <w:b/>
      <w:bCs/>
      <w:color w:val="000000" w:themeColor="text1"/>
      <w:sz w:val="28"/>
      <w:szCs w:val="28"/>
      <w:lang w:val="en-GB"/>
    </w:rPr>
  </w:style>
  <w:style w:type="paragraph" w:styleId="ListParagraph">
    <w:name w:val="List Paragraph"/>
    <w:basedOn w:val="Normal"/>
    <w:uiPriority w:val="34"/>
    <w:qFormat/>
    <w:rsid w:val="003564D6"/>
    <w:pPr>
      <w:ind w:left="720"/>
      <w:contextualSpacing/>
    </w:pPr>
  </w:style>
  <w:style w:type="character" w:styleId="Hyperlink">
    <w:name w:val="Hyperlink"/>
    <w:basedOn w:val="DefaultParagraphFont"/>
    <w:uiPriority w:val="99"/>
    <w:unhideWhenUsed/>
    <w:rsid w:val="00C621EB"/>
    <w:rPr>
      <w:color w:val="0000FF" w:themeColor="hyperlink"/>
      <w:u w:val="single"/>
    </w:rPr>
  </w:style>
  <w:style w:type="character" w:customStyle="1" w:styleId="Heading2Char">
    <w:name w:val="Heading 2 Char"/>
    <w:basedOn w:val="DefaultParagraphFont"/>
    <w:link w:val="Heading2"/>
    <w:uiPriority w:val="9"/>
    <w:rsid w:val="00E605CA"/>
    <w:rPr>
      <w:rFonts w:ascii="Arial" w:eastAsiaTheme="majorEastAsia" w:hAnsi="Arial" w:cstheme="majorBidi"/>
      <w:b/>
      <w:bCs/>
      <w:i/>
      <w:color w:val="000000" w:themeColor="text1"/>
      <w:szCs w:val="26"/>
      <w:lang w:val="en-GB"/>
    </w:rPr>
  </w:style>
  <w:style w:type="character" w:customStyle="1" w:styleId="Heading3Char">
    <w:name w:val="Heading 3 Char"/>
    <w:basedOn w:val="DefaultParagraphFont"/>
    <w:link w:val="Heading3"/>
    <w:uiPriority w:val="9"/>
    <w:rsid w:val="00E605CA"/>
    <w:rPr>
      <w:rFonts w:ascii="Arial" w:eastAsiaTheme="majorEastAsia" w:hAnsi="Arial" w:cstheme="majorBidi"/>
      <w:b/>
      <w:bCs/>
      <w:i/>
      <w:color w:val="000000" w:themeColor="text1"/>
      <w:u w:val="single"/>
      <w:lang w:val="en-GB"/>
    </w:rPr>
  </w:style>
  <w:style w:type="paragraph" w:styleId="TOCHeading">
    <w:name w:val="TOC Heading"/>
    <w:basedOn w:val="Heading1"/>
    <w:next w:val="Normal"/>
    <w:uiPriority w:val="39"/>
    <w:semiHidden/>
    <w:unhideWhenUsed/>
    <w:qFormat/>
    <w:rsid w:val="004E6330"/>
    <w:pPr>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4E6330"/>
    <w:pPr>
      <w:spacing w:after="100"/>
    </w:pPr>
  </w:style>
  <w:style w:type="paragraph" w:styleId="TOC2">
    <w:name w:val="toc 2"/>
    <w:basedOn w:val="Normal"/>
    <w:next w:val="Normal"/>
    <w:autoRedefine/>
    <w:uiPriority w:val="39"/>
    <w:unhideWhenUsed/>
    <w:rsid w:val="004E6330"/>
    <w:pPr>
      <w:spacing w:after="100"/>
      <w:ind w:left="220"/>
    </w:pPr>
  </w:style>
  <w:style w:type="paragraph" w:styleId="TOC3">
    <w:name w:val="toc 3"/>
    <w:basedOn w:val="Normal"/>
    <w:next w:val="Normal"/>
    <w:autoRedefine/>
    <w:uiPriority w:val="39"/>
    <w:unhideWhenUsed/>
    <w:rsid w:val="004E6330"/>
    <w:pPr>
      <w:spacing w:after="100"/>
      <w:ind w:left="440"/>
    </w:pPr>
  </w:style>
  <w:style w:type="paragraph" w:styleId="BalloonText">
    <w:name w:val="Balloon Text"/>
    <w:basedOn w:val="Normal"/>
    <w:link w:val="BalloonTextChar"/>
    <w:uiPriority w:val="99"/>
    <w:semiHidden/>
    <w:unhideWhenUsed/>
    <w:rsid w:val="004E63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330"/>
    <w:rPr>
      <w:rFonts w:ascii="Tahoma" w:hAnsi="Tahoma" w:cs="Tahoma"/>
      <w:sz w:val="16"/>
      <w:szCs w:val="16"/>
      <w:lang w:val="en-GB"/>
    </w:rPr>
  </w:style>
  <w:style w:type="paragraph" w:styleId="Header">
    <w:name w:val="header"/>
    <w:basedOn w:val="Normal"/>
    <w:link w:val="HeaderChar"/>
    <w:uiPriority w:val="99"/>
    <w:semiHidden/>
    <w:unhideWhenUsed/>
    <w:rsid w:val="00B175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751D"/>
    <w:rPr>
      <w:lang w:val="en-GB"/>
    </w:rPr>
  </w:style>
  <w:style w:type="paragraph" w:styleId="Footer">
    <w:name w:val="footer"/>
    <w:basedOn w:val="Normal"/>
    <w:link w:val="FooterChar"/>
    <w:uiPriority w:val="99"/>
    <w:unhideWhenUsed/>
    <w:rsid w:val="00B17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51D"/>
    <w:rPr>
      <w:lang w:val="en-GB"/>
    </w:rPr>
  </w:style>
  <w:style w:type="table" w:styleId="TableGrid">
    <w:name w:val="Table Grid"/>
    <w:basedOn w:val="TableNormal"/>
    <w:uiPriority w:val="39"/>
    <w:rsid w:val="00CA47C5"/>
    <w:pPr>
      <w:spacing w:after="0" w:line="240" w:lineRule="auto"/>
    </w:pPr>
    <w:rPr>
      <w:rFonts w:ascii="Arial" w:eastAsia="Arial" w:hAnsi="Arial" w:cs="Arial"/>
      <w:lang w:val="en-GB"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sets.corporatecompliance.org/portals/1/PDF/Resources/ethikos/ethikos-2021-10-COSMOS.pdf" TargetMode="External"/><Relationship Id="rId13" Type="http://schemas.openxmlformats.org/officeDocument/2006/relationships/hyperlink" Target="https://books.google.co.in/books?hl=en&amp;lr=&amp;id=aZZxDwAAQBAJ&amp;oi=fnd&amp;pg=PR13&amp;dq=workplace+culture+in+an+organization&amp;ots=Ak6O27cikG&amp;sig=KYPhRQioyCT96ET7zYMzECrZUYI&amp;redir_esc=y" TargetMode="External"/><Relationship Id="rId18" Type="http://schemas.openxmlformats.org/officeDocument/2006/relationships/hyperlink" Target="https://books.google.co.in/books?hl=en&amp;lr=&amp;id=vpxhEAAAQBAJ&amp;oi=fnd&amp;pg=PP1&amp;dq=ethical+dilemmas+in+business&amp;ots=MZqr81d3pf&amp;sig=Z3HSgGFbhtkkGPOn-QkyLN0cQFY&amp;redir_esc=y" TargetMode="External"/><Relationship Id="rId3" Type="http://schemas.openxmlformats.org/officeDocument/2006/relationships/settings" Target="settings.xml"/><Relationship Id="rId21" Type="http://schemas.openxmlformats.org/officeDocument/2006/relationships/hyperlink" Target="https://www.ncbi.nlm.nih.gov/pmc/articles/PMC8631150/" TargetMode="External"/><Relationship Id="rId7" Type="http://schemas.openxmlformats.org/officeDocument/2006/relationships/image" Target="media/image1.png"/><Relationship Id="rId12" Type="http://schemas.openxmlformats.org/officeDocument/2006/relationships/hyperlink" Target="http://dspace.vnbrims.org:13000/jspui/bitstream/123456789/4950/1/business%20environment.pdf" TargetMode="External"/><Relationship Id="rId17" Type="http://schemas.openxmlformats.org/officeDocument/2006/relationships/hyperlink" Target="https://riunet.upv.es/handle/10251/109504" TargetMode="External"/><Relationship Id="rId2" Type="http://schemas.openxmlformats.org/officeDocument/2006/relationships/styles" Target="styles.xml"/><Relationship Id="rId16" Type="http://schemas.openxmlformats.org/officeDocument/2006/relationships/hyperlink" Target="https://www.frontiersin.org/articles/10.3389/fpsyg.2021.643748/full" TargetMode="External"/><Relationship Id="rId20" Type="http://schemas.openxmlformats.org/officeDocument/2006/relationships/hyperlink" Target="https://www.e3s-conferences.org/articles/e3sconf/abs/2021/54/e3sconf_sdemr2021_03017/e3sconf_sdemr2021_03017.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likace.k.utb.cz/handle/10563/1008116"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rofile/Indradevi-Balasundaram-3/publication/345974699_Journal_of_Critical_Reviews_WORKPLACE_SPIRITUALITY_SUCCESSFUL_MANTRA_FOR_MODERN_ORGANIZATION/links/5fb37dad92851cf24cd8599d/Journal-of-Critical-Reviews-WORKPLACE-SPIRITUALITY-SUCCESSFUL-MANTRA-FOR-MODERN-ORGANIZATION.pdf" TargetMode="External"/><Relationship Id="rId23" Type="http://schemas.openxmlformats.org/officeDocument/2006/relationships/fontTable" Target="fontTable.xml"/><Relationship Id="rId10" Type="http://schemas.openxmlformats.org/officeDocument/2006/relationships/hyperlink" Target="https://www.ceeol.com/search/article-detail?id=945813" TargetMode="External"/><Relationship Id="rId19" Type="http://schemas.openxmlformats.org/officeDocument/2006/relationships/hyperlink" Target="https://www.researchgate.net/profile/Mohamad-Fazli-Sabri/publication/332081479_Pro-Environmental_Workplace_Intention_Behaviour_in_the_Malaysian_Public_Organization/links/5ca28453a6fdccab2f67b70b/Pro-Environmental-Workplace-Intention-Behaviour-in-the-Malaysian-Public-Organization.pdf" TargetMode="External"/><Relationship Id="rId4" Type="http://schemas.openxmlformats.org/officeDocument/2006/relationships/webSettings" Target="webSettings.xml"/><Relationship Id="rId9" Type="http://schemas.openxmlformats.org/officeDocument/2006/relationships/hyperlink" Target="https://www.mdpi.com/1523668" TargetMode="External"/><Relationship Id="rId14" Type="http://schemas.openxmlformats.org/officeDocument/2006/relationships/hyperlink" Target="http://14.139.186.108/jspui/bitstream/123456789/31815/1/20%29%202011_Science%20Alert_1-15.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2217</TotalTime>
  <Pages>17</Pages>
  <Words>5660</Words>
  <Characters>32267</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dc:creator>
  <cp:lastModifiedBy>Olamide Bobby</cp:lastModifiedBy>
  <cp:revision>4</cp:revision>
  <dcterms:created xsi:type="dcterms:W3CDTF">2022-05-03T10:43:00Z</dcterms:created>
  <dcterms:modified xsi:type="dcterms:W3CDTF">2022-05-06T12:13:00Z</dcterms:modified>
</cp:coreProperties>
</file>