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6557E7" w:rsidRDefault="00563B58" w:rsidP="00340E9A">
      <w:pPr>
        <w:ind w:right="237"/>
        <w:rPr>
          <w:sz w:val="24"/>
          <w:szCs w:val="24"/>
        </w:rPr>
      </w:pPr>
    </w:p>
    <w:p w14:paraId="13CA7F89" w14:textId="1DB93B1F" w:rsidR="00563B58" w:rsidRPr="006557E7" w:rsidRDefault="007874BC" w:rsidP="00340E9A">
      <w:pPr>
        <w:ind w:right="237"/>
        <w:rPr>
          <w:sz w:val="24"/>
          <w:szCs w:val="24"/>
        </w:rPr>
      </w:pPr>
      <w:r w:rsidRPr="006557E7">
        <w:rPr>
          <w:noProof/>
          <w:sz w:val="24"/>
          <w:szCs w:val="24"/>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6557E7" w:rsidRDefault="00563B58" w:rsidP="00340E9A">
      <w:pPr>
        <w:ind w:right="237"/>
        <w:rPr>
          <w:sz w:val="24"/>
          <w:szCs w:val="24"/>
        </w:rPr>
      </w:pPr>
    </w:p>
    <w:p w14:paraId="326BA8E0" w14:textId="77777777" w:rsidR="00563B58" w:rsidRPr="006557E7" w:rsidRDefault="00563B58" w:rsidP="00340E9A">
      <w:pPr>
        <w:ind w:right="237"/>
        <w:rPr>
          <w:sz w:val="24"/>
          <w:szCs w:val="24"/>
        </w:rPr>
      </w:pPr>
    </w:p>
    <w:p w14:paraId="673A668D" w14:textId="77777777" w:rsidR="00270EEB" w:rsidRPr="006557E7" w:rsidRDefault="00270EEB" w:rsidP="00340E9A">
      <w:pPr>
        <w:ind w:right="237"/>
        <w:rPr>
          <w:b/>
          <w:sz w:val="24"/>
          <w:szCs w:val="24"/>
        </w:rPr>
      </w:pPr>
      <w:r w:rsidRPr="006557E7">
        <w:rPr>
          <w:b/>
          <w:sz w:val="24"/>
          <w:szCs w:val="24"/>
        </w:rPr>
        <w:t xml:space="preserve">BSc (Hons) Professional Police Practice </w:t>
      </w:r>
    </w:p>
    <w:p w14:paraId="467D0C82" w14:textId="77777777" w:rsidR="00270EEB" w:rsidRPr="006557E7" w:rsidRDefault="00270EEB" w:rsidP="00340E9A">
      <w:pPr>
        <w:overflowPunct/>
        <w:autoSpaceDE/>
        <w:autoSpaceDN/>
        <w:adjustRightInd/>
        <w:ind w:right="237"/>
        <w:textAlignment w:val="auto"/>
        <w:rPr>
          <w:b/>
          <w:color w:val="auto"/>
          <w:sz w:val="24"/>
          <w:szCs w:val="24"/>
        </w:rPr>
      </w:pPr>
    </w:p>
    <w:p w14:paraId="4655B689" w14:textId="287150AE" w:rsidR="0085230E" w:rsidRPr="006557E7" w:rsidRDefault="0085230E" w:rsidP="00340E9A">
      <w:pPr>
        <w:overflowPunct/>
        <w:autoSpaceDE/>
        <w:autoSpaceDN/>
        <w:adjustRightInd/>
        <w:ind w:right="237"/>
        <w:textAlignment w:val="auto"/>
        <w:rPr>
          <w:b/>
          <w:color w:val="auto"/>
          <w:sz w:val="24"/>
          <w:szCs w:val="24"/>
        </w:rPr>
      </w:pPr>
      <w:r w:rsidRPr="006557E7">
        <w:rPr>
          <w:b/>
          <w:color w:val="auto"/>
          <w:sz w:val="24"/>
          <w:szCs w:val="24"/>
        </w:rPr>
        <w:t xml:space="preserve">LEVEL </w:t>
      </w:r>
      <w:r w:rsidR="008F46CC" w:rsidRPr="006557E7">
        <w:rPr>
          <w:b/>
          <w:color w:val="auto"/>
          <w:sz w:val="24"/>
          <w:szCs w:val="24"/>
        </w:rPr>
        <w:t>6</w:t>
      </w:r>
      <w:r w:rsidRPr="006557E7">
        <w:rPr>
          <w:b/>
          <w:color w:val="auto"/>
          <w:sz w:val="24"/>
          <w:szCs w:val="24"/>
        </w:rPr>
        <w:t xml:space="preserve"> - </w:t>
      </w:r>
      <w:r w:rsidR="00270EEB" w:rsidRPr="006557E7">
        <w:rPr>
          <w:b/>
          <w:color w:val="auto"/>
          <w:sz w:val="24"/>
          <w:szCs w:val="24"/>
        </w:rPr>
        <w:t>4</w:t>
      </w:r>
      <w:r w:rsidRPr="006557E7">
        <w:rPr>
          <w:b/>
          <w:color w:val="auto"/>
          <w:sz w:val="24"/>
          <w:szCs w:val="24"/>
        </w:rPr>
        <w:t>0 Credits</w:t>
      </w:r>
    </w:p>
    <w:p w14:paraId="55F4D7BC" w14:textId="1D3A4AE3" w:rsidR="008F22BD" w:rsidRPr="006557E7" w:rsidRDefault="008F22BD" w:rsidP="084AFF89">
      <w:pPr>
        <w:overflowPunct/>
        <w:autoSpaceDE/>
        <w:autoSpaceDN/>
        <w:adjustRightInd/>
        <w:ind w:right="237"/>
        <w:textAlignment w:val="auto"/>
        <w:rPr>
          <w:b/>
          <w:bCs/>
          <w:color w:val="auto"/>
          <w:sz w:val="24"/>
          <w:szCs w:val="24"/>
        </w:rPr>
      </w:pPr>
    </w:p>
    <w:p w14:paraId="68BEA018" w14:textId="628B3CD3" w:rsidR="005A1BA3" w:rsidRPr="006557E7" w:rsidRDefault="005A1BA3" w:rsidP="084AFF89">
      <w:pPr>
        <w:overflowPunct/>
        <w:autoSpaceDE/>
        <w:autoSpaceDN/>
        <w:adjustRightInd/>
        <w:ind w:right="237"/>
        <w:textAlignment w:val="auto"/>
        <w:rPr>
          <w:b/>
          <w:bCs/>
          <w:i/>
          <w:iCs/>
          <w:color w:val="auto"/>
          <w:sz w:val="24"/>
          <w:szCs w:val="24"/>
          <w:highlight w:val="yellow"/>
        </w:rPr>
      </w:pPr>
      <w:r w:rsidRPr="006557E7">
        <w:rPr>
          <w:b/>
          <w:bCs/>
          <w:color w:val="auto"/>
          <w:sz w:val="24"/>
          <w:szCs w:val="24"/>
        </w:rPr>
        <w:t xml:space="preserve">Workbook title: Competency Based Workbook </w:t>
      </w:r>
      <w:r w:rsidR="008F46CC" w:rsidRPr="006557E7">
        <w:rPr>
          <w:b/>
          <w:bCs/>
          <w:color w:val="auto"/>
          <w:sz w:val="24"/>
          <w:szCs w:val="24"/>
        </w:rPr>
        <w:t>5</w:t>
      </w:r>
      <w:r w:rsidRPr="006557E7">
        <w:rPr>
          <w:b/>
          <w:bCs/>
          <w:color w:val="auto"/>
          <w:sz w:val="24"/>
          <w:szCs w:val="24"/>
        </w:rPr>
        <w:t xml:space="preserve"> (PCDA)</w:t>
      </w:r>
      <w:r w:rsidR="441B84A1" w:rsidRPr="006557E7">
        <w:rPr>
          <w:b/>
          <w:bCs/>
          <w:color w:val="auto"/>
          <w:sz w:val="24"/>
          <w:szCs w:val="24"/>
        </w:rPr>
        <w:t xml:space="preserve"> </w:t>
      </w:r>
    </w:p>
    <w:p w14:paraId="4389014C" w14:textId="04533480" w:rsidR="005A1BA3" w:rsidRPr="006557E7" w:rsidRDefault="1002D64D" w:rsidP="6BD5918D">
      <w:pPr>
        <w:overflowPunct/>
        <w:autoSpaceDE/>
        <w:autoSpaceDN/>
        <w:adjustRightInd/>
        <w:ind w:right="237"/>
        <w:textAlignment w:val="auto"/>
        <w:rPr>
          <w:b/>
          <w:bCs/>
          <w:i/>
          <w:iCs/>
          <w:color w:val="auto"/>
          <w:sz w:val="24"/>
          <w:szCs w:val="24"/>
        </w:rPr>
      </w:pPr>
      <w:r w:rsidRPr="006557E7">
        <w:rPr>
          <w:b/>
          <w:bCs/>
          <w:color w:val="auto"/>
          <w:sz w:val="24"/>
          <w:szCs w:val="24"/>
        </w:rPr>
        <w:t xml:space="preserve">12 elements 10000 </w:t>
      </w:r>
      <w:r w:rsidR="07368445" w:rsidRPr="006557E7">
        <w:rPr>
          <w:b/>
          <w:bCs/>
          <w:color w:val="auto"/>
          <w:sz w:val="24"/>
          <w:szCs w:val="24"/>
        </w:rPr>
        <w:t>W</w:t>
      </w:r>
      <w:r w:rsidRPr="006557E7">
        <w:rPr>
          <w:b/>
          <w:bCs/>
          <w:color w:val="auto"/>
          <w:sz w:val="24"/>
          <w:szCs w:val="24"/>
        </w:rPr>
        <w:t xml:space="preserve">ords </w:t>
      </w:r>
      <w:r w:rsidR="6318DC10" w:rsidRPr="006557E7">
        <w:rPr>
          <w:b/>
          <w:bCs/>
          <w:color w:val="auto"/>
          <w:sz w:val="24"/>
          <w:szCs w:val="24"/>
        </w:rPr>
        <w:t>- BMPF</w:t>
      </w:r>
      <w:r w:rsidR="441B84A1" w:rsidRPr="006557E7">
        <w:rPr>
          <w:b/>
          <w:bCs/>
          <w:i/>
          <w:iCs/>
          <w:color w:val="auto"/>
          <w:sz w:val="24"/>
          <w:szCs w:val="24"/>
        </w:rPr>
        <w:t xml:space="preserve"> 6000D</w:t>
      </w:r>
    </w:p>
    <w:p w14:paraId="75B3B1AE" w14:textId="77777777" w:rsidR="005A1BA3" w:rsidRPr="006557E7" w:rsidRDefault="005A1BA3" w:rsidP="00340E9A">
      <w:pPr>
        <w:overflowPunct/>
        <w:autoSpaceDE/>
        <w:autoSpaceDN/>
        <w:adjustRightInd/>
        <w:ind w:right="237"/>
        <w:textAlignment w:val="auto"/>
        <w:rPr>
          <w:b/>
          <w:color w:val="auto"/>
          <w:sz w:val="24"/>
          <w:szCs w:val="24"/>
        </w:rPr>
      </w:pPr>
    </w:p>
    <w:p w14:paraId="39944230" w14:textId="7A038FE1" w:rsidR="00F927A1" w:rsidRPr="006557E7" w:rsidRDefault="00F927A1" w:rsidP="00340E9A">
      <w:pPr>
        <w:overflowPunct/>
        <w:autoSpaceDE/>
        <w:autoSpaceDN/>
        <w:adjustRightInd/>
        <w:ind w:right="237"/>
        <w:textAlignment w:val="auto"/>
        <w:rPr>
          <w:b/>
          <w:color w:val="auto"/>
          <w:sz w:val="24"/>
          <w:szCs w:val="24"/>
        </w:rPr>
      </w:pPr>
      <w:r w:rsidRPr="006557E7">
        <w:rPr>
          <w:b/>
          <w:color w:val="auto"/>
          <w:sz w:val="24"/>
          <w:szCs w:val="24"/>
        </w:rPr>
        <w:t>(</w:t>
      </w:r>
      <w:r w:rsidR="00270EEB" w:rsidRPr="006557E7">
        <w:rPr>
          <w:b/>
          <w:color w:val="auto"/>
          <w:sz w:val="24"/>
          <w:szCs w:val="24"/>
        </w:rPr>
        <w:t xml:space="preserve">SOUTH WALES POLICE, GWENT POLICE AND </w:t>
      </w:r>
      <w:r w:rsidRPr="006557E7">
        <w:rPr>
          <w:b/>
          <w:color w:val="auto"/>
          <w:sz w:val="24"/>
          <w:szCs w:val="24"/>
        </w:rPr>
        <w:t>UWTSD)</w:t>
      </w:r>
    </w:p>
    <w:p w14:paraId="07BBFF5C" w14:textId="77777777" w:rsidR="0085230E" w:rsidRPr="006557E7" w:rsidRDefault="0085230E" w:rsidP="00340E9A">
      <w:pPr>
        <w:overflowPunct/>
        <w:autoSpaceDE/>
        <w:autoSpaceDN/>
        <w:adjustRightInd/>
        <w:ind w:right="237"/>
        <w:textAlignment w:val="auto"/>
        <w:rPr>
          <w:b/>
          <w:color w:val="auto"/>
          <w:sz w:val="24"/>
          <w:szCs w:val="24"/>
        </w:rPr>
      </w:pPr>
    </w:p>
    <w:p w14:paraId="524030AE" w14:textId="77777777" w:rsidR="0085230E" w:rsidRPr="006557E7" w:rsidRDefault="0085230E" w:rsidP="00340E9A">
      <w:pPr>
        <w:overflowPunct/>
        <w:autoSpaceDE/>
        <w:autoSpaceDN/>
        <w:adjustRightInd/>
        <w:ind w:right="237"/>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6557E7" w14:paraId="671BD674" w14:textId="77777777" w:rsidTr="0022001B">
        <w:tc>
          <w:tcPr>
            <w:tcW w:w="8500" w:type="dxa"/>
            <w:shd w:val="clear" w:color="auto" w:fill="auto"/>
          </w:tcPr>
          <w:p w14:paraId="7FB1B882" w14:textId="232F4EB9" w:rsidR="007B491F" w:rsidRPr="006557E7" w:rsidRDefault="007B491F" w:rsidP="00340E9A">
            <w:pPr>
              <w:overflowPunct/>
              <w:autoSpaceDE/>
              <w:autoSpaceDN/>
              <w:adjustRightInd/>
              <w:ind w:right="237"/>
              <w:textAlignment w:val="auto"/>
              <w:rPr>
                <w:b/>
                <w:color w:val="auto"/>
                <w:sz w:val="24"/>
                <w:szCs w:val="24"/>
              </w:rPr>
            </w:pPr>
            <w:r w:rsidRPr="006557E7">
              <w:rPr>
                <w:b/>
                <w:color w:val="auto"/>
                <w:sz w:val="24"/>
                <w:szCs w:val="24"/>
              </w:rPr>
              <w:t>Learner name</w:t>
            </w:r>
            <w:r w:rsidR="005A1BA3" w:rsidRPr="006557E7">
              <w:rPr>
                <w:b/>
                <w:color w:val="auto"/>
                <w:sz w:val="24"/>
                <w:szCs w:val="24"/>
              </w:rPr>
              <w:t>: ______________________________</w:t>
            </w:r>
          </w:p>
          <w:p w14:paraId="44290483" w14:textId="77777777" w:rsidR="00FF6BE0" w:rsidRPr="006557E7" w:rsidRDefault="00FF6BE0" w:rsidP="00340E9A">
            <w:pPr>
              <w:overflowPunct/>
              <w:autoSpaceDE/>
              <w:autoSpaceDN/>
              <w:adjustRightInd/>
              <w:ind w:right="237"/>
              <w:textAlignment w:val="auto"/>
              <w:rPr>
                <w:b/>
                <w:color w:val="auto"/>
                <w:sz w:val="24"/>
                <w:szCs w:val="24"/>
              </w:rPr>
            </w:pPr>
          </w:p>
          <w:p w14:paraId="07F4F00E" w14:textId="3CCA9E55" w:rsidR="0085230E" w:rsidRPr="006557E7" w:rsidRDefault="0085230E" w:rsidP="00340E9A">
            <w:pPr>
              <w:overflowPunct/>
              <w:autoSpaceDE/>
              <w:autoSpaceDN/>
              <w:adjustRightInd/>
              <w:ind w:right="237"/>
              <w:textAlignment w:val="auto"/>
              <w:rPr>
                <w:b/>
                <w:color w:val="auto"/>
                <w:sz w:val="24"/>
                <w:szCs w:val="24"/>
              </w:rPr>
            </w:pPr>
            <w:r w:rsidRPr="006557E7">
              <w:rPr>
                <w:b/>
                <w:color w:val="auto"/>
                <w:sz w:val="24"/>
                <w:szCs w:val="24"/>
              </w:rPr>
              <w:t>Learner’s University Registration</w:t>
            </w:r>
            <w:r w:rsidR="00F927A1" w:rsidRPr="006557E7">
              <w:rPr>
                <w:b/>
                <w:color w:val="auto"/>
                <w:sz w:val="24"/>
                <w:szCs w:val="24"/>
              </w:rPr>
              <w:t xml:space="preserve"> Number:</w:t>
            </w:r>
          </w:p>
          <w:p w14:paraId="4A4B1989" w14:textId="77777777" w:rsidR="005A1BA3" w:rsidRPr="006557E7" w:rsidRDefault="005A1BA3" w:rsidP="00340E9A">
            <w:pPr>
              <w:overflowPunct/>
              <w:autoSpaceDE/>
              <w:autoSpaceDN/>
              <w:adjustRightInd/>
              <w:ind w:right="237"/>
              <w:textAlignment w:val="auto"/>
              <w:rPr>
                <w:b/>
                <w:color w:val="auto"/>
                <w:sz w:val="24"/>
                <w:szCs w:val="24"/>
              </w:rPr>
            </w:pPr>
            <w:r w:rsidRPr="006557E7">
              <w:rPr>
                <w:b/>
                <w:color w:val="auto"/>
                <w:sz w:val="24"/>
                <w:szCs w:val="24"/>
              </w:rPr>
              <w:t>_______________________________</w:t>
            </w:r>
          </w:p>
          <w:p w14:paraId="161E8B2D" w14:textId="77777777" w:rsidR="005A1BA3" w:rsidRPr="006557E7" w:rsidRDefault="005A1BA3" w:rsidP="00340E9A">
            <w:pPr>
              <w:overflowPunct/>
              <w:autoSpaceDE/>
              <w:autoSpaceDN/>
              <w:adjustRightInd/>
              <w:ind w:right="237"/>
              <w:textAlignment w:val="auto"/>
              <w:rPr>
                <w:b/>
                <w:color w:val="auto"/>
                <w:sz w:val="24"/>
                <w:szCs w:val="24"/>
              </w:rPr>
            </w:pPr>
          </w:p>
          <w:p w14:paraId="52B439D7" w14:textId="44A05FEA" w:rsidR="005A1BA3" w:rsidRPr="006557E7" w:rsidRDefault="005A1BA3" w:rsidP="00340E9A">
            <w:pPr>
              <w:overflowPunct/>
              <w:autoSpaceDE/>
              <w:autoSpaceDN/>
              <w:adjustRightInd/>
              <w:ind w:right="237"/>
              <w:textAlignment w:val="auto"/>
              <w:rPr>
                <w:b/>
                <w:color w:val="auto"/>
                <w:sz w:val="24"/>
                <w:szCs w:val="24"/>
              </w:rPr>
            </w:pPr>
          </w:p>
        </w:tc>
      </w:tr>
    </w:tbl>
    <w:p w14:paraId="3E964735" w14:textId="7322D960" w:rsidR="00A3273B" w:rsidRPr="006557E7" w:rsidRDefault="00A3273B" w:rsidP="00340E9A">
      <w:pPr>
        <w:overflowPunct/>
        <w:autoSpaceDE/>
        <w:autoSpaceDN/>
        <w:adjustRightInd/>
        <w:ind w:right="237"/>
        <w:textAlignment w:val="auto"/>
        <w:rPr>
          <w:b/>
          <w:color w:val="auto"/>
          <w:sz w:val="24"/>
          <w:szCs w:val="24"/>
        </w:rPr>
      </w:pPr>
    </w:p>
    <w:p w14:paraId="161214F0" w14:textId="4EB9FE53" w:rsidR="00A3273B" w:rsidRPr="006557E7" w:rsidRDefault="00A3273B" w:rsidP="00340E9A">
      <w:pPr>
        <w:overflowPunct/>
        <w:autoSpaceDE/>
        <w:autoSpaceDN/>
        <w:adjustRightInd/>
        <w:ind w:right="237"/>
        <w:textAlignment w:val="auto"/>
        <w:rPr>
          <w:b/>
          <w:color w:val="auto"/>
          <w:sz w:val="24"/>
          <w:szCs w:val="24"/>
        </w:rPr>
      </w:pPr>
    </w:p>
    <w:p w14:paraId="505E8666" w14:textId="77777777" w:rsidR="00A3273B" w:rsidRPr="006557E7" w:rsidRDefault="00A3273B" w:rsidP="00340E9A">
      <w:pPr>
        <w:overflowPunct/>
        <w:autoSpaceDE/>
        <w:autoSpaceDN/>
        <w:adjustRightInd/>
        <w:ind w:right="237"/>
        <w:textAlignment w:val="auto"/>
        <w:rPr>
          <w:b/>
          <w:color w:val="auto"/>
          <w:sz w:val="24"/>
          <w:szCs w:val="24"/>
        </w:rPr>
      </w:pPr>
    </w:p>
    <w:p w14:paraId="0950084E" w14:textId="77777777" w:rsidR="00F927A1" w:rsidRPr="006557E7" w:rsidRDefault="00270EEB" w:rsidP="00340E9A">
      <w:pPr>
        <w:overflowPunct/>
        <w:autoSpaceDE/>
        <w:autoSpaceDN/>
        <w:adjustRightInd/>
        <w:ind w:right="237"/>
        <w:textAlignment w:val="auto"/>
        <w:rPr>
          <w:b/>
          <w:color w:val="auto"/>
          <w:sz w:val="24"/>
          <w:szCs w:val="24"/>
        </w:rPr>
      </w:pPr>
      <w:r w:rsidRPr="006557E7">
        <w:rPr>
          <w:b/>
          <w:color w:val="auto"/>
          <w:sz w:val="24"/>
          <w:szCs w:val="24"/>
        </w:rPr>
        <w:t>FACULTY OF BUSINESS AND MANAGEMENT</w:t>
      </w:r>
    </w:p>
    <w:p w14:paraId="67E2874C" w14:textId="5E3F285C" w:rsidR="00190913" w:rsidRPr="006557E7" w:rsidRDefault="00270EEB" w:rsidP="00340E9A">
      <w:pPr>
        <w:overflowPunct/>
        <w:autoSpaceDE/>
        <w:autoSpaceDN/>
        <w:adjustRightInd/>
        <w:ind w:right="237"/>
        <w:textAlignment w:val="auto"/>
        <w:rPr>
          <w:b/>
          <w:color w:val="auto"/>
          <w:sz w:val="24"/>
          <w:szCs w:val="24"/>
        </w:rPr>
      </w:pPr>
      <w:r w:rsidRPr="006557E7">
        <w:rPr>
          <w:b/>
          <w:color w:val="auto"/>
          <w:sz w:val="24"/>
          <w:szCs w:val="24"/>
        </w:rPr>
        <w:t>PUBLIC SERVICE PROGRAMME</w:t>
      </w:r>
    </w:p>
    <w:p w14:paraId="01AF2F4E" w14:textId="77777777" w:rsidR="00A3273B" w:rsidRPr="006557E7" w:rsidRDefault="00A3273B" w:rsidP="00340E9A">
      <w:pPr>
        <w:overflowPunct/>
        <w:autoSpaceDE/>
        <w:autoSpaceDN/>
        <w:adjustRightInd/>
        <w:ind w:right="237"/>
        <w:textAlignment w:val="auto"/>
        <w:rPr>
          <w:b/>
          <w:i/>
          <w:color w:val="auto"/>
          <w:sz w:val="24"/>
          <w:szCs w:val="24"/>
        </w:rPr>
      </w:pPr>
    </w:p>
    <w:p w14:paraId="17C7C385" w14:textId="3E6CF7CE" w:rsidR="00190913" w:rsidRPr="006557E7" w:rsidRDefault="00190913" w:rsidP="777CCE50">
      <w:pPr>
        <w:overflowPunct/>
        <w:autoSpaceDE/>
        <w:autoSpaceDN/>
        <w:adjustRightInd/>
        <w:ind w:right="237"/>
        <w:textAlignment w:val="auto"/>
        <w:rPr>
          <w:b/>
          <w:bCs/>
          <w:i/>
          <w:iCs/>
          <w:color w:val="auto"/>
          <w:sz w:val="24"/>
          <w:szCs w:val="24"/>
        </w:rPr>
      </w:pPr>
      <w:r w:rsidRPr="006557E7">
        <w:rPr>
          <w:b/>
          <w:bCs/>
          <w:i/>
          <w:iCs/>
          <w:color w:val="auto"/>
          <w:sz w:val="24"/>
          <w:szCs w:val="24"/>
        </w:rPr>
        <w:t xml:space="preserve">Module title: </w:t>
      </w:r>
      <w:r w:rsidR="005C6289" w:rsidRPr="006557E7">
        <w:rPr>
          <w:b/>
          <w:bCs/>
          <w:i/>
          <w:iCs/>
          <w:color w:val="auto"/>
          <w:sz w:val="24"/>
          <w:szCs w:val="24"/>
        </w:rPr>
        <w:t>Professional Police Practice 3</w:t>
      </w:r>
      <w:r w:rsidRPr="006557E7">
        <w:rPr>
          <w:b/>
          <w:bCs/>
          <w:i/>
          <w:iCs/>
          <w:color w:val="auto"/>
          <w:sz w:val="24"/>
          <w:szCs w:val="24"/>
        </w:rPr>
        <w:t xml:space="preserve"> (PCDA) </w:t>
      </w:r>
      <w:r w:rsidR="501A2091" w:rsidRPr="006557E7">
        <w:rPr>
          <w:b/>
          <w:bCs/>
          <w:i/>
          <w:iCs/>
          <w:color w:val="auto"/>
          <w:sz w:val="24"/>
          <w:szCs w:val="24"/>
        </w:rPr>
        <w:t>BMPF 60</w:t>
      </w:r>
      <w:r w:rsidR="30F20B84" w:rsidRPr="006557E7">
        <w:rPr>
          <w:b/>
          <w:bCs/>
          <w:i/>
          <w:iCs/>
          <w:color w:val="auto"/>
          <w:sz w:val="24"/>
          <w:szCs w:val="24"/>
        </w:rPr>
        <w:t>0</w:t>
      </w:r>
      <w:r w:rsidR="501A2091" w:rsidRPr="006557E7">
        <w:rPr>
          <w:b/>
          <w:bCs/>
          <w:i/>
          <w:iCs/>
          <w:color w:val="auto"/>
          <w:sz w:val="24"/>
          <w:szCs w:val="24"/>
        </w:rPr>
        <w:t>0D</w:t>
      </w:r>
    </w:p>
    <w:p w14:paraId="1502641F" w14:textId="77777777" w:rsidR="00190913" w:rsidRPr="006557E7" w:rsidRDefault="00190913" w:rsidP="00340E9A">
      <w:pPr>
        <w:overflowPunct/>
        <w:autoSpaceDE/>
        <w:autoSpaceDN/>
        <w:adjustRightInd/>
        <w:ind w:right="237"/>
        <w:textAlignment w:val="auto"/>
        <w:rPr>
          <w:b/>
          <w:color w:val="auto"/>
          <w:sz w:val="24"/>
          <w:szCs w:val="24"/>
        </w:rPr>
      </w:pPr>
    </w:p>
    <w:p w14:paraId="522A0D74" w14:textId="2142C1BB" w:rsidR="0010312C" w:rsidRPr="006557E7" w:rsidRDefault="00F927A1" w:rsidP="777CCE50">
      <w:pPr>
        <w:ind w:right="237"/>
        <w:rPr>
          <w:color w:val="auto"/>
          <w:sz w:val="24"/>
          <w:szCs w:val="24"/>
        </w:rPr>
      </w:pPr>
      <w:r w:rsidRPr="006557E7">
        <w:rPr>
          <w:color w:val="auto"/>
          <w:sz w:val="24"/>
          <w:szCs w:val="24"/>
        </w:rPr>
        <w:br w:type="page"/>
      </w:r>
    </w:p>
    <w:p w14:paraId="5B25C126" w14:textId="6DF40743" w:rsidR="0010312C" w:rsidRPr="006557E7" w:rsidRDefault="0010312C" w:rsidP="777CCE50">
      <w:pPr>
        <w:ind w:right="237"/>
        <w:rPr>
          <w:b/>
          <w:bCs/>
          <w:sz w:val="24"/>
          <w:szCs w:val="24"/>
        </w:rPr>
      </w:pPr>
    </w:p>
    <w:p w14:paraId="6D58F4AD" w14:textId="232A51E3" w:rsidR="0010312C" w:rsidRPr="006557E7" w:rsidRDefault="00F139CF" w:rsidP="777CCE50">
      <w:pPr>
        <w:ind w:right="237"/>
        <w:rPr>
          <w:b/>
          <w:bCs/>
          <w:sz w:val="24"/>
          <w:szCs w:val="24"/>
        </w:rPr>
      </w:pPr>
      <w:r w:rsidRPr="006557E7">
        <w:rPr>
          <w:b/>
          <w:bCs/>
          <w:sz w:val="24"/>
          <w:szCs w:val="24"/>
        </w:rPr>
        <w:t>Workbook</w:t>
      </w:r>
      <w:r w:rsidR="0010312C" w:rsidRPr="006557E7">
        <w:rPr>
          <w:b/>
          <w:bCs/>
          <w:sz w:val="24"/>
          <w:szCs w:val="24"/>
        </w:rPr>
        <w:t xml:space="preserve"> Guidance</w:t>
      </w:r>
    </w:p>
    <w:p w14:paraId="08AF75DB" w14:textId="77777777" w:rsidR="0010312C" w:rsidRPr="006557E7" w:rsidRDefault="0010312C" w:rsidP="00340E9A">
      <w:pPr>
        <w:ind w:right="237"/>
        <w:rPr>
          <w:sz w:val="24"/>
          <w:szCs w:val="24"/>
        </w:rPr>
      </w:pPr>
    </w:p>
    <w:p w14:paraId="4A615289" w14:textId="08EEFFC3" w:rsidR="2754A77C" w:rsidRPr="006557E7" w:rsidRDefault="2754A77C" w:rsidP="2754A77C">
      <w:pPr>
        <w:jc w:val="both"/>
        <w:rPr>
          <w:rFonts w:eastAsia="Arial"/>
          <w:color w:val="000000" w:themeColor="text1"/>
          <w:sz w:val="24"/>
          <w:szCs w:val="24"/>
        </w:rPr>
      </w:pPr>
      <w:r w:rsidRPr="006557E7">
        <w:rPr>
          <w:rFonts w:eastAsia="Arial"/>
          <w:color w:val="000000" w:themeColor="text1"/>
          <w:sz w:val="24"/>
          <w:szCs w:val="24"/>
        </w:rPr>
        <w:t>Please read these notes carefully; they provide essential information.</w:t>
      </w:r>
    </w:p>
    <w:p w14:paraId="619EE2C5" w14:textId="77777777" w:rsidR="008B28E7" w:rsidRPr="006557E7" w:rsidRDefault="008B28E7" w:rsidP="00340E9A">
      <w:pPr>
        <w:ind w:right="237"/>
        <w:rPr>
          <w:sz w:val="24"/>
          <w:szCs w:val="24"/>
        </w:rPr>
      </w:pPr>
    </w:p>
    <w:p w14:paraId="276E7F40" w14:textId="4E8F046F" w:rsidR="0040668F" w:rsidRPr="006557E7" w:rsidRDefault="0040668F" w:rsidP="00340E9A">
      <w:pPr>
        <w:ind w:right="237"/>
        <w:jc w:val="both"/>
        <w:rPr>
          <w:sz w:val="24"/>
          <w:szCs w:val="24"/>
        </w:rPr>
      </w:pPr>
      <w:r w:rsidRPr="006557E7">
        <w:rPr>
          <w:b/>
          <w:sz w:val="24"/>
          <w:szCs w:val="24"/>
        </w:rPr>
        <w:t xml:space="preserve">What is the </w:t>
      </w:r>
      <w:r w:rsidR="00F139CF" w:rsidRPr="006557E7">
        <w:rPr>
          <w:b/>
          <w:sz w:val="24"/>
          <w:szCs w:val="24"/>
        </w:rPr>
        <w:t xml:space="preserve">workbook </w:t>
      </w:r>
      <w:r w:rsidRPr="006557E7">
        <w:rPr>
          <w:b/>
          <w:sz w:val="24"/>
          <w:szCs w:val="24"/>
        </w:rPr>
        <w:t>for?</w:t>
      </w:r>
    </w:p>
    <w:p w14:paraId="5514925D" w14:textId="77777777" w:rsidR="0040668F" w:rsidRPr="006557E7" w:rsidRDefault="0040668F" w:rsidP="00340E9A">
      <w:pPr>
        <w:ind w:right="237"/>
        <w:jc w:val="both"/>
        <w:rPr>
          <w:b/>
          <w:sz w:val="24"/>
          <w:szCs w:val="24"/>
        </w:rPr>
      </w:pPr>
    </w:p>
    <w:p w14:paraId="08150689" w14:textId="4D886DAF" w:rsidR="2754A77C" w:rsidRPr="006557E7" w:rsidRDefault="2754A77C" w:rsidP="2754A77C">
      <w:pPr>
        <w:jc w:val="both"/>
        <w:rPr>
          <w:rFonts w:eastAsia="Arial"/>
          <w:color w:val="000000" w:themeColor="text1"/>
          <w:sz w:val="24"/>
          <w:szCs w:val="24"/>
        </w:rPr>
      </w:pPr>
      <w:r w:rsidRPr="006557E7">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6557E7" w:rsidRDefault="004B69F6" w:rsidP="00340E9A">
      <w:pPr>
        <w:ind w:right="237"/>
        <w:jc w:val="both"/>
        <w:rPr>
          <w:sz w:val="24"/>
          <w:szCs w:val="24"/>
        </w:rPr>
      </w:pPr>
    </w:p>
    <w:p w14:paraId="464C293A" w14:textId="0ACE4CBF" w:rsidR="1E30FA8A" w:rsidRPr="006557E7" w:rsidRDefault="1E30FA8A" w:rsidP="084AFF89">
      <w:pPr>
        <w:pStyle w:val="ListParagraph"/>
        <w:numPr>
          <w:ilvl w:val="0"/>
          <w:numId w:val="1"/>
        </w:numPr>
        <w:ind w:right="237"/>
        <w:jc w:val="both"/>
        <w:rPr>
          <w:rFonts w:eastAsia="Arial"/>
          <w:color w:val="000000" w:themeColor="text1"/>
          <w:sz w:val="24"/>
          <w:szCs w:val="24"/>
        </w:rPr>
      </w:pPr>
      <w:r w:rsidRPr="006557E7">
        <w:rPr>
          <w:sz w:val="24"/>
          <w:szCs w:val="24"/>
        </w:rPr>
        <w:t>Understanding the Police Officer role</w:t>
      </w:r>
    </w:p>
    <w:p w14:paraId="39B2EB80" w14:textId="1ECECC0E" w:rsidR="2307A38D" w:rsidRPr="006557E7" w:rsidRDefault="2307A38D" w:rsidP="084AFF89">
      <w:pPr>
        <w:pStyle w:val="ListParagraph"/>
        <w:numPr>
          <w:ilvl w:val="0"/>
          <w:numId w:val="1"/>
        </w:numPr>
        <w:ind w:right="237"/>
        <w:jc w:val="both"/>
        <w:rPr>
          <w:color w:val="000000" w:themeColor="text1"/>
          <w:sz w:val="24"/>
          <w:szCs w:val="24"/>
        </w:rPr>
      </w:pPr>
      <w:r w:rsidRPr="006557E7">
        <w:rPr>
          <w:sz w:val="24"/>
          <w:szCs w:val="24"/>
        </w:rPr>
        <w:t>Modern Professional Police Officer</w:t>
      </w:r>
    </w:p>
    <w:p w14:paraId="72A361CA" w14:textId="49D90FB8" w:rsidR="2307A38D" w:rsidRPr="006557E7" w:rsidRDefault="2307A38D" w:rsidP="084AFF89">
      <w:pPr>
        <w:pStyle w:val="ListParagraph"/>
        <w:numPr>
          <w:ilvl w:val="0"/>
          <w:numId w:val="1"/>
        </w:numPr>
        <w:ind w:right="237"/>
        <w:jc w:val="both"/>
        <w:rPr>
          <w:color w:val="000000" w:themeColor="text1"/>
          <w:sz w:val="24"/>
          <w:szCs w:val="24"/>
        </w:rPr>
      </w:pPr>
      <w:r w:rsidRPr="006557E7">
        <w:rPr>
          <w:sz w:val="24"/>
          <w:szCs w:val="24"/>
        </w:rPr>
        <w:t>Strategic Role of the College of Policing</w:t>
      </w:r>
    </w:p>
    <w:p w14:paraId="3FDD1E48" w14:textId="131A008D" w:rsidR="058C8287" w:rsidRPr="006557E7" w:rsidRDefault="058C8287" w:rsidP="084AFF89">
      <w:pPr>
        <w:pStyle w:val="ListParagraph"/>
        <w:numPr>
          <w:ilvl w:val="0"/>
          <w:numId w:val="1"/>
        </w:numPr>
        <w:ind w:right="237"/>
        <w:jc w:val="both"/>
        <w:rPr>
          <w:color w:val="000000" w:themeColor="text1"/>
          <w:sz w:val="24"/>
          <w:szCs w:val="24"/>
        </w:rPr>
      </w:pPr>
      <w:r w:rsidRPr="006557E7">
        <w:rPr>
          <w:sz w:val="24"/>
          <w:szCs w:val="24"/>
        </w:rPr>
        <w:t>Communication Skills</w:t>
      </w:r>
    </w:p>
    <w:p w14:paraId="376BB1E2" w14:textId="2275EEC1" w:rsidR="29A83119" w:rsidRPr="006557E7" w:rsidRDefault="29A83119" w:rsidP="084AFF89">
      <w:pPr>
        <w:pStyle w:val="ListParagraph"/>
        <w:numPr>
          <w:ilvl w:val="0"/>
          <w:numId w:val="1"/>
        </w:numPr>
        <w:ind w:right="237"/>
        <w:jc w:val="both"/>
        <w:rPr>
          <w:color w:val="000000" w:themeColor="text1"/>
          <w:sz w:val="24"/>
          <w:szCs w:val="24"/>
        </w:rPr>
      </w:pPr>
      <w:r w:rsidRPr="006557E7">
        <w:rPr>
          <w:sz w:val="24"/>
          <w:szCs w:val="24"/>
        </w:rPr>
        <w:t>Social Media</w:t>
      </w:r>
    </w:p>
    <w:p w14:paraId="3C30C155" w14:textId="26CA8D96" w:rsidR="058C8287" w:rsidRPr="006557E7" w:rsidRDefault="058C8287" w:rsidP="084AFF89">
      <w:pPr>
        <w:pStyle w:val="ListParagraph"/>
        <w:numPr>
          <w:ilvl w:val="0"/>
          <w:numId w:val="1"/>
        </w:numPr>
        <w:ind w:right="237"/>
        <w:jc w:val="both"/>
        <w:rPr>
          <w:color w:val="000000" w:themeColor="text1"/>
          <w:sz w:val="24"/>
          <w:szCs w:val="24"/>
        </w:rPr>
      </w:pPr>
      <w:r w:rsidRPr="006557E7">
        <w:rPr>
          <w:sz w:val="24"/>
          <w:szCs w:val="24"/>
        </w:rPr>
        <w:t>Leadership and Team Working</w:t>
      </w:r>
    </w:p>
    <w:p w14:paraId="3A003B95" w14:textId="670F1AEF" w:rsidR="770E4DCC" w:rsidRPr="006557E7" w:rsidRDefault="770E4DCC" w:rsidP="084AFF89">
      <w:pPr>
        <w:pStyle w:val="ListParagraph"/>
        <w:numPr>
          <w:ilvl w:val="0"/>
          <w:numId w:val="1"/>
        </w:numPr>
        <w:ind w:right="237"/>
        <w:jc w:val="both"/>
        <w:rPr>
          <w:color w:val="000000" w:themeColor="text1"/>
          <w:sz w:val="24"/>
          <w:szCs w:val="24"/>
        </w:rPr>
      </w:pPr>
      <w:r w:rsidRPr="006557E7">
        <w:rPr>
          <w:sz w:val="24"/>
          <w:szCs w:val="24"/>
        </w:rPr>
        <w:t>Leadership style</w:t>
      </w:r>
    </w:p>
    <w:p w14:paraId="6FB75DB2" w14:textId="0987C8C8" w:rsidR="770E4DCC" w:rsidRPr="006557E7" w:rsidRDefault="770E4DCC" w:rsidP="084AFF89">
      <w:pPr>
        <w:pStyle w:val="ListParagraph"/>
        <w:numPr>
          <w:ilvl w:val="0"/>
          <w:numId w:val="1"/>
        </w:numPr>
        <w:ind w:right="237"/>
        <w:jc w:val="both"/>
        <w:rPr>
          <w:color w:val="000000" w:themeColor="text1"/>
          <w:sz w:val="24"/>
          <w:szCs w:val="24"/>
        </w:rPr>
      </w:pPr>
      <w:r w:rsidRPr="006557E7">
        <w:rPr>
          <w:sz w:val="24"/>
          <w:szCs w:val="24"/>
        </w:rPr>
        <w:t>Flexibility and Leadership Strategy</w:t>
      </w:r>
    </w:p>
    <w:p w14:paraId="61AD9B22" w14:textId="690ADC0F" w:rsidR="770E4DCC" w:rsidRPr="006557E7" w:rsidRDefault="770E4DCC" w:rsidP="084AFF89">
      <w:pPr>
        <w:pStyle w:val="ListParagraph"/>
        <w:numPr>
          <w:ilvl w:val="0"/>
          <w:numId w:val="1"/>
        </w:numPr>
        <w:ind w:right="237"/>
        <w:jc w:val="both"/>
        <w:rPr>
          <w:color w:val="000000" w:themeColor="text1"/>
          <w:sz w:val="24"/>
          <w:szCs w:val="24"/>
        </w:rPr>
      </w:pPr>
      <w:r w:rsidRPr="006557E7">
        <w:rPr>
          <w:sz w:val="24"/>
          <w:szCs w:val="24"/>
        </w:rPr>
        <w:t>Coaching</w:t>
      </w:r>
    </w:p>
    <w:p w14:paraId="7C771A4E" w14:textId="636AD009" w:rsidR="770E4DCC" w:rsidRPr="006557E7" w:rsidRDefault="770E4DCC" w:rsidP="084AFF89">
      <w:pPr>
        <w:pStyle w:val="ListParagraph"/>
        <w:numPr>
          <w:ilvl w:val="0"/>
          <w:numId w:val="1"/>
        </w:numPr>
        <w:ind w:right="237"/>
        <w:jc w:val="both"/>
        <w:rPr>
          <w:color w:val="000000" w:themeColor="text1"/>
          <w:sz w:val="24"/>
          <w:szCs w:val="24"/>
        </w:rPr>
      </w:pPr>
      <w:r w:rsidRPr="006557E7">
        <w:rPr>
          <w:sz w:val="24"/>
          <w:szCs w:val="24"/>
        </w:rPr>
        <w:t>Mentoring</w:t>
      </w:r>
    </w:p>
    <w:p w14:paraId="233255F7" w14:textId="284FB3C4" w:rsidR="42765416" w:rsidRPr="006557E7" w:rsidRDefault="42765416" w:rsidP="084AFF89">
      <w:pPr>
        <w:pStyle w:val="ListParagraph"/>
        <w:numPr>
          <w:ilvl w:val="0"/>
          <w:numId w:val="1"/>
        </w:numPr>
        <w:ind w:right="237"/>
        <w:jc w:val="both"/>
        <w:rPr>
          <w:color w:val="000000" w:themeColor="text1"/>
          <w:sz w:val="24"/>
          <w:szCs w:val="24"/>
        </w:rPr>
      </w:pPr>
      <w:r w:rsidRPr="006557E7">
        <w:rPr>
          <w:sz w:val="24"/>
          <w:szCs w:val="24"/>
        </w:rPr>
        <w:t xml:space="preserve">Professional </w:t>
      </w:r>
      <w:r w:rsidR="3BFFB733" w:rsidRPr="006557E7">
        <w:rPr>
          <w:sz w:val="24"/>
          <w:szCs w:val="24"/>
        </w:rPr>
        <w:t xml:space="preserve">and Organisational </w:t>
      </w:r>
      <w:r w:rsidRPr="006557E7">
        <w:rPr>
          <w:sz w:val="24"/>
          <w:szCs w:val="24"/>
        </w:rPr>
        <w:t>goals</w:t>
      </w:r>
    </w:p>
    <w:p w14:paraId="5AF99822" w14:textId="1551AFBC" w:rsidR="770E4DCC" w:rsidRPr="006557E7" w:rsidRDefault="770E4DCC" w:rsidP="084AFF89">
      <w:pPr>
        <w:pStyle w:val="ListParagraph"/>
        <w:numPr>
          <w:ilvl w:val="0"/>
          <w:numId w:val="1"/>
        </w:numPr>
        <w:ind w:right="237"/>
        <w:jc w:val="both"/>
        <w:rPr>
          <w:color w:val="000000" w:themeColor="text1"/>
          <w:sz w:val="24"/>
          <w:szCs w:val="24"/>
        </w:rPr>
      </w:pPr>
      <w:r w:rsidRPr="006557E7">
        <w:rPr>
          <w:sz w:val="24"/>
          <w:szCs w:val="24"/>
        </w:rPr>
        <w:t>Assessment</w:t>
      </w:r>
    </w:p>
    <w:p w14:paraId="7E241390" w14:textId="77777777" w:rsidR="007E4FC2" w:rsidRPr="006557E7" w:rsidRDefault="007E4FC2" w:rsidP="2754A77C">
      <w:pPr>
        <w:ind w:right="237"/>
        <w:jc w:val="both"/>
        <w:rPr>
          <w:sz w:val="24"/>
          <w:szCs w:val="24"/>
          <w:highlight w:val="yellow"/>
        </w:rPr>
      </w:pPr>
    </w:p>
    <w:p w14:paraId="59EF9869" w14:textId="47128BD8" w:rsidR="1DB6C408" w:rsidRPr="006557E7" w:rsidRDefault="1DB6C408" w:rsidP="1DB6C408">
      <w:pPr>
        <w:jc w:val="both"/>
        <w:rPr>
          <w:sz w:val="24"/>
          <w:szCs w:val="24"/>
        </w:rPr>
      </w:pPr>
      <w:r w:rsidRPr="006557E7">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6557E7" w:rsidRDefault="1DB6C408" w:rsidP="1DB6C408">
      <w:pPr>
        <w:jc w:val="both"/>
        <w:rPr>
          <w:sz w:val="24"/>
          <w:szCs w:val="24"/>
        </w:rPr>
      </w:pPr>
      <w:r w:rsidRPr="006557E7">
        <w:rPr>
          <w:rFonts w:eastAsia="Arial"/>
          <w:color w:val="000000" w:themeColor="text1"/>
          <w:sz w:val="24"/>
          <w:szCs w:val="24"/>
        </w:rPr>
        <w:t xml:space="preserve"> </w:t>
      </w:r>
    </w:p>
    <w:p w14:paraId="490D735D" w14:textId="442803F8" w:rsidR="1DB6C408" w:rsidRPr="006557E7" w:rsidRDefault="1DB6C408" w:rsidP="1DB6C408">
      <w:pPr>
        <w:jc w:val="both"/>
        <w:rPr>
          <w:sz w:val="24"/>
          <w:szCs w:val="24"/>
        </w:rPr>
      </w:pPr>
      <w:r w:rsidRPr="006557E7">
        <w:rPr>
          <w:rFonts w:eastAsia="Arial"/>
          <w:b/>
          <w:bCs/>
          <w:color w:val="000000" w:themeColor="text1"/>
          <w:sz w:val="24"/>
          <w:szCs w:val="24"/>
        </w:rPr>
        <w:t>How should the workbook be presented?</w:t>
      </w:r>
    </w:p>
    <w:p w14:paraId="3DD66966" w14:textId="72D37B13" w:rsidR="1DB6C408" w:rsidRPr="006557E7" w:rsidRDefault="1DB6C408" w:rsidP="1DB6C408">
      <w:pPr>
        <w:jc w:val="both"/>
        <w:rPr>
          <w:sz w:val="24"/>
          <w:szCs w:val="24"/>
        </w:rPr>
      </w:pPr>
      <w:r w:rsidRPr="006557E7">
        <w:rPr>
          <w:rFonts w:eastAsia="Arial"/>
          <w:color w:val="000000" w:themeColor="text1"/>
          <w:sz w:val="24"/>
          <w:szCs w:val="24"/>
        </w:rPr>
        <w:t xml:space="preserve"> </w:t>
      </w:r>
    </w:p>
    <w:p w14:paraId="2B57D482" w14:textId="7624B466" w:rsidR="1DB6C408" w:rsidRPr="006557E7" w:rsidRDefault="1DB6C408" w:rsidP="1DB6C408">
      <w:pPr>
        <w:jc w:val="both"/>
        <w:rPr>
          <w:sz w:val="24"/>
          <w:szCs w:val="24"/>
        </w:rPr>
      </w:pPr>
      <w:r w:rsidRPr="006557E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6557E7" w:rsidRDefault="1DB6C408" w:rsidP="1DB6C408">
      <w:pPr>
        <w:jc w:val="both"/>
        <w:rPr>
          <w:sz w:val="24"/>
          <w:szCs w:val="24"/>
        </w:rPr>
      </w:pPr>
      <w:r w:rsidRPr="006557E7">
        <w:rPr>
          <w:rFonts w:eastAsia="Arial"/>
          <w:color w:val="000000" w:themeColor="text1"/>
          <w:sz w:val="24"/>
          <w:szCs w:val="24"/>
        </w:rPr>
        <w:t xml:space="preserve"> </w:t>
      </w:r>
    </w:p>
    <w:p w14:paraId="58186AB9" w14:textId="3BA24629" w:rsidR="1DB6C408" w:rsidRPr="006557E7" w:rsidRDefault="1DB6C408" w:rsidP="1DB6C408">
      <w:pPr>
        <w:jc w:val="both"/>
        <w:rPr>
          <w:sz w:val="24"/>
          <w:szCs w:val="24"/>
        </w:rPr>
      </w:pPr>
      <w:r w:rsidRPr="006557E7">
        <w:rPr>
          <w:rFonts w:eastAsia="Arial"/>
          <w:b/>
          <w:bCs/>
          <w:color w:val="000000" w:themeColor="text1"/>
          <w:sz w:val="24"/>
          <w:szCs w:val="24"/>
        </w:rPr>
        <w:t>Word count policy</w:t>
      </w:r>
      <w:r w:rsidRPr="006557E7">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6557E7" w:rsidRDefault="1DB6C408" w:rsidP="1DB6C408">
      <w:pPr>
        <w:jc w:val="both"/>
        <w:rPr>
          <w:sz w:val="24"/>
          <w:szCs w:val="24"/>
        </w:rPr>
      </w:pPr>
      <w:r w:rsidRPr="006557E7">
        <w:rPr>
          <w:rFonts w:eastAsia="Arial"/>
          <w:color w:val="000000" w:themeColor="text1"/>
          <w:sz w:val="24"/>
          <w:szCs w:val="24"/>
        </w:rPr>
        <w:t xml:space="preserve"> </w:t>
      </w:r>
    </w:p>
    <w:p w14:paraId="75D53DA1" w14:textId="7C3E645D" w:rsidR="1DB6C408" w:rsidRPr="006557E7" w:rsidRDefault="1DB6C408" w:rsidP="1DB6C408">
      <w:pPr>
        <w:jc w:val="both"/>
        <w:rPr>
          <w:sz w:val="24"/>
          <w:szCs w:val="24"/>
        </w:rPr>
      </w:pPr>
      <w:r w:rsidRPr="006557E7">
        <w:rPr>
          <w:rFonts w:eastAsia="Arial"/>
          <w:color w:val="000000" w:themeColor="text1"/>
          <w:sz w:val="24"/>
          <w:szCs w:val="24"/>
        </w:rPr>
        <w:t>(</w:t>
      </w:r>
      <w:hyperlink r:id="rId12">
        <w:r w:rsidRPr="006557E7">
          <w:rPr>
            <w:rStyle w:val="Hyperlink"/>
            <w:rFonts w:eastAsia="Arial"/>
            <w:sz w:val="24"/>
            <w:szCs w:val="24"/>
          </w:rPr>
          <w:t>https://www.uwtsd.ac.uk/media/uwtsd-website/content-assets/documents/academic-office/aqh-chapters/chapters---en/Chapter_07_Assessment_Taught_Programmes_Pages_72-79-UPDATED-05-11-2019.pdf</w:t>
        </w:r>
      </w:hyperlink>
      <w:r w:rsidRPr="006557E7">
        <w:rPr>
          <w:rFonts w:eastAsia="Arial"/>
          <w:color w:val="0000FF"/>
          <w:sz w:val="24"/>
          <w:szCs w:val="24"/>
          <w:u w:val="single"/>
        </w:rPr>
        <w:t xml:space="preserve">) </w:t>
      </w:r>
    </w:p>
    <w:p w14:paraId="4122F4B3" w14:textId="1593A2D0" w:rsidR="1DB6C408" w:rsidRPr="006557E7" w:rsidRDefault="1DB6C408" w:rsidP="1DB6C408">
      <w:pPr>
        <w:jc w:val="both"/>
        <w:rPr>
          <w:sz w:val="24"/>
          <w:szCs w:val="24"/>
        </w:rPr>
      </w:pPr>
      <w:r w:rsidRPr="006557E7">
        <w:rPr>
          <w:rFonts w:eastAsia="Arial"/>
          <w:color w:val="000000" w:themeColor="text1"/>
          <w:sz w:val="24"/>
          <w:szCs w:val="24"/>
        </w:rPr>
        <w:t xml:space="preserve"> </w:t>
      </w:r>
    </w:p>
    <w:p w14:paraId="088B56A4" w14:textId="1EF09469" w:rsidR="1DB6C408" w:rsidRPr="006557E7" w:rsidRDefault="1DB6C408" w:rsidP="1DB6C408">
      <w:pPr>
        <w:jc w:val="both"/>
        <w:rPr>
          <w:sz w:val="24"/>
          <w:szCs w:val="24"/>
        </w:rPr>
      </w:pPr>
      <w:r w:rsidRPr="006557E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6557E7">
        <w:rPr>
          <w:rFonts w:eastAsia="Arial"/>
          <w:color w:val="000000" w:themeColor="text1"/>
          <w:sz w:val="24"/>
          <w:szCs w:val="24"/>
        </w:rPr>
        <w:t>particular book</w:t>
      </w:r>
      <w:proofErr w:type="gramEnd"/>
      <w:r w:rsidRPr="006557E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Pr="006557E7" w:rsidRDefault="777CCE50" w:rsidP="777CCE50">
      <w:pPr>
        <w:jc w:val="both"/>
        <w:rPr>
          <w:rFonts w:eastAsia="Arial"/>
          <w:color w:val="000000" w:themeColor="text1"/>
          <w:sz w:val="24"/>
          <w:szCs w:val="24"/>
        </w:rPr>
      </w:pPr>
    </w:p>
    <w:p w14:paraId="363ED6A2" w14:textId="1E6D8799" w:rsidR="1DB6C408" w:rsidRPr="006557E7" w:rsidRDefault="00DC3F51" w:rsidP="1DB6C408">
      <w:pPr>
        <w:jc w:val="both"/>
        <w:rPr>
          <w:sz w:val="24"/>
          <w:szCs w:val="24"/>
        </w:rPr>
      </w:pPr>
      <w:hyperlink r:id="rId13">
        <w:r w:rsidR="1DB6C408" w:rsidRPr="006557E7">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6557E7" w:rsidRDefault="1DB6C408" w:rsidP="777CCE50">
      <w:pPr>
        <w:jc w:val="both"/>
        <w:rPr>
          <w:rFonts w:eastAsia="Arial"/>
          <w:color w:val="0000FF"/>
          <w:sz w:val="24"/>
          <w:szCs w:val="24"/>
          <w:u w:val="single"/>
        </w:rPr>
      </w:pPr>
    </w:p>
    <w:p w14:paraId="7920FAA5" w14:textId="0D81B548" w:rsidR="1DB6C408" w:rsidRPr="006557E7" w:rsidRDefault="1DB6C408" w:rsidP="777CCE50">
      <w:pPr>
        <w:jc w:val="both"/>
        <w:rPr>
          <w:rFonts w:eastAsia="Arial"/>
          <w:color w:val="0000FF"/>
          <w:sz w:val="24"/>
          <w:szCs w:val="24"/>
          <w:u w:val="single"/>
        </w:rPr>
      </w:pPr>
      <w:r w:rsidRPr="006557E7">
        <w:rPr>
          <w:rFonts w:eastAsia="Arial"/>
          <w:color w:val="000000" w:themeColor="text1"/>
          <w:sz w:val="24"/>
          <w:szCs w:val="24"/>
        </w:rPr>
        <w:t xml:space="preserve"> </w:t>
      </w:r>
    </w:p>
    <w:p w14:paraId="78A712EA" w14:textId="3F0AA860" w:rsidR="1DB6C408" w:rsidRPr="006557E7" w:rsidRDefault="1DB6C408" w:rsidP="1DB6C408">
      <w:pPr>
        <w:jc w:val="both"/>
        <w:rPr>
          <w:sz w:val="24"/>
          <w:szCs w:val="24"/>
        </w:rPr>
      </w:pPr>
      <w:r w:rsidRPr="006557E7">
        <w:rPr>
          <w:rFonts w:eastAsia="Arial"/>
          <w:b/>
          <w:bCs/>
          <w:color w:val="000000" w:themeColor="text1"/>
          <w:sz w:val="24"/>
          <w:szCs w:val="24"/>
        </w:rPr>
        <w:t>How is the workbook assessed?</w:t>
      </w:r>
    </w:p>
    <w:p w14:paraId="0625557E" w14:textId="631C4A36" w:rsidR="1DB6C408" w:rsidRPr="006557E7" w:rsidRDefault="1DB6C408" w:rsidP="1DB6C408">
      <w:pPr>
        <w:jc w:val="both"/>
        <w:rPr>
          <w:sz w:val="24"/>
          <w:szCs w:val="24"/>
        </w:rPr>
      </w:pPr>
      <w:r w:rsidRPr="006557E7">
        <w:rPr>
          <w:rFonts w:eastAsia="Arial"/>
          <w:color w:val="000000" w:themeColor="text1"/>
          <w:sz w:val="24"/>
          <w:szCs w:val="24"/>
        </w:rPr>
        <w:t xml:space="preserve"> </w:t>
      </w:r>
    </w:p>
    <w:p w14:paraId="2A5A8128" w14:textId="0DDA449B" w:rsidR="1DB6C408" w:rsidRPr="006557E7" w:rsidRDefault="1DB6C408" w:rsidP="777CCE50">
      <w:pPr>
        <w:jc w:val="both"/>
        <w:rPr>
          <w:rFonts w:eastAsia="Arial"/>
          <w:color w:val="000000" w:themeColor="text1"/>
          <w:sz w:val="24"/>
          <w:szCs w:val="24"/>
        </w:rPr>
      </w:pPr>
      <w:r w:rsidRPr="006557E7">
        <w:rPr>
          <w:rFonts w:eastAsia="Arial"/>
          <w:color w:val="000000" w:themeColor="text1"/>
          <w:sz w:val="24"/>
          <w:szCs w:val="24"/>
        </w:rPr>
        <w:t>Advice and support about the completion of this workbook w</w:t>
      </w:r>
      <w:r w:rsidR="576C8F88" w:rsidRPr="006557E7">
        <w:rPr>
          <w:rFonts w:eastAsia="Arial"/>
          <w:color w:val="000000" w:themeColor="text1"/>
          <w:sz w:val="24"/>
          <w:szCs w:val="24"/>
        </w:rPr>
        <w:t>as</w:t>
      </w:r>
      <w:r w:rsidRPr="006557E7">
        <w:rPr>
          <w:rFonts w:eastAsia="Arial"/>
          <w:color w:val="000000" w:themeColor="text1"/>
          <w:sz w:val="24"/>
          <w:szCs w:val="24"/>
        </w:rPr>
        <w:t xml:space="preserve"> provided by university staff as part of your initial training day</w:t>
      </w:r>
      <w:r w:rsidR="2B2FE051" w:rsidRPr="006557E7">
        <w:rPr>
          <w:rFonts w:eastAsia="Arial"/>
          <w:color w:val="000000" w:themeColor="text1"/>
          <w:sz w:val="24"/>
          <w:szCs w:val="24"/>
        </w:rPr>
        <w:t xml:space="preserve"> and further help and advice is available on Moodle</w:t>
      </w:r>
      <w:r w:rsidRPr="006557E7">
        <w:rPr>
          <w:rFonts w:eastAsia="Arial"/>
          <w:color w:val="000000" w:themeColor="text1"/>
          <w:sz w:val="24"/>
          <w:szCs w:val="24"/>
        </w:rPr>
        <w:t xml:space="preserve">.  </w:t>
      </w:r>
    </w:p>
    <w:p w14:paraId="10D5570F" w14:textId="050E8E52" w:rsidR="1DB6C408" w:rsidRPr="006557E7" w:rsidRDefault="1DB6C408" w:rsidP="777CCE50">
      <w:pPr>
        <w:jc w:val="both"/>
        <w:rPr>
          <w:rFonts w:eastAsia="Arial"/>
          <w:color w:val="000000" w:themeColor="text1"/>
          <w:sz w:val="24"/>
          <w:szCs w:val="24"/>
        </w:rPr>
      </w:pPr>
    </w:p>
    <w:p w14:paraId="44A70280" w14:textId="408BA7B8" w:rsidR="1DB6C408" w:rsidRPr="006557E7" w:rsidRDefault="1DB6C408" w:rsidP="777CCE50">
      <w:pPr>
        <w:jc w:val="both"/>
        <w:rPr>
          <w:rFonts w:eastAsia="Arial"/>
          <w:color w:val="000000" w:themeColor="text1"/>
          <w:sz w:val="24"/>
          <w:szCs w:val="24"/>
        </w:rPr>
      </w:pPr>
      <w:r w:rsidRPr="006557E7">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6557E7" w:rsidRDefault="1DB6C408" w:rsidP="1DB6C408">
      <w:pPr>
        <w:jc w:val="both"/>
        <w:rPr>
          <w:sz w:val="24"/>
          <w:szCs w:val="24"/>
        </w:rPr>
      </w:pPr>
      <w:r w:rsidRPr="006557E7">
        <w:rPr>
          <w:rFonts w:eastAsia="Arial"/>
          <w:color w:val="000000" w:themeColor="text1"/>
          <w:sz w:val="24"/>
          <w:szCs w:val="24"/>
        </w:rPr>
        <w:t xml:space="preserve"> </w:t>
      </w:r>
    </w:p>
    <w:p w14:paraId="43B999FF" w14:textId="5638377E" w:rsidR="1DB6C408" w:rsidRPr="006557E7" w:rsidRDefault="1DB6C408" w:rsidP="1DB6C408">
      <w:pPr>
        <w:jc w:val="both"/>
        <w:rPr>
          <w:sz w:val="24"/>
          <w:szCs w:val="24"/>
        </w:rPr>
      </w:pPr>
      <w:r w:rsidRPr="006557E7">
        <w:rPr>
          <w:rFonts w:eastAsia="Arial"/>
          <w:color w:val="000000" w:themeColor="text1"/>
          <w:sz w:val="24"/>
          <w:szCs w:val="24"/>
        </w:rPr>
        <w:t>Dates of workbook submission will be made available and posted on Moodle.</w:t>
      </w:r>
    </w:p>
    <w:p w14:paraId="7AB1B486" w14:textId="260E98C6" w:rsidR="1DB6C408" w:rsidRPr="006557E7" w:rsidRDefault="1DB6C408" w:rsidP="1DB6C408">
      <w:pPr>
        <w:jc w:val="both"/>
        <w:rPr>
          <w:sz w:val="24"/>
          <w:szCs w:val="24"/>
        </w:rPr>
      </w:pPr>
      <w:r w:rsidRPr="006557E7">
        <w:rPr>
          <w:rFonts w:eastAsia="Arial"/>
          <w:color w:val="000000" w:themeColor="text1"/>
          <w:sz w:val="24"/>
          <w:szCs w:val="24"/>
        </w:rPr>
        <w:t xml:space="preserve"> </w:t>
      </w:r>
    </w:p>
    <w:p w14:paraId="210D9E71" w14:textId="6ECEDF0E" w:rsidR="1DB6C408" w:rsidRPr="006557E7" w:rsidRDefault="1DB6C408" w:rsidP="1DB6C408">
      <w:pPr>
        <w:jc w:val="both"/>
        <w:rPr>
          <w:sz w:val="24"/>
          <w:szCs w:val="24"/>
        </w:rPr>
      </w:pPr>
      <w:r w:rsidRPr="006557E7">
        <w:rPr>
          <w:rFonts w:eastAsia="Arial"/>
          <w:color w:val="000000" w:themeColor="text1"/>
          <w:sz w:val="24"/>
          <w:szCs w:val="24"/>
        </w:rPr>
        <w:t>Once submitted your workbook will be assessed and marked independently.</w:t>
      </w:r>
    </w:p>
    <w:p w14:paraId="6FE4D62D" w14:textId="0A2BE693" w:rsidR="1DB6C408" w:rsidRPr="006557E7" w:rsidRDefault="1DB6C408" w:rsidP="1DB6C408">
      <w:pPr>
        <w:jc w:val="both"/>
        <w:rPr>
          <w:rFonts w:eastAsia="Arial"/>
          <w:color w:val="000000" w:themeColor="text1"/>
          <w:sz w:val="24"/>
          <w:szCs w:val="24"/>
        </w:rPr>
      </w:pPr>
    </w:p>
    <w:p w14:paraId="1799926E" w14:textId="3A099F58" w:rsidR="2754A77C" w:rsidRPr="006557E7" w:rsidRDefault="2754A77C" w:rsidP="2754A77C">
      <w:pPr>
        <w:jc w:val="both"/>
        <w:rPr>
          <w:rFonts w:eastAsia="Arial"/>
          <w:color w:val="000000" w:themeColor="text1"/>
          <w:sz w:val="24"/>
          <w:szCs w:val="24"/>
        </w:rPr>
      </w:pPr>
    </w:p>
    <w:p w14:paraId="395640B1" w14:textId="6768AAC0" w:rsidR="2754A77C" w:rsidRPr="006557E7" w:rsidRDefault="2754A77C" w:rsidP="2754A77C">
      <w:pPr>
        <w:jc w:val="both"/>
        <w:rPr>
          <w:rFonts w:eastAsia="Arial"/>
          <w:color w:val="000000" w:themeColor="text1"/>
          <w:sz w:val="24"/>
          <w:szCs w:val="24"/>
        </w:rPr>
      </w:pPr>
    </w:p>
    <w:p w14:paraId="00E4A278" w14:textId="44CE9D89" w:rsidR="2754A77C" w:rsidRPr="006557E7" w:rsidRDefault="2754A77C" w:rsidP="2754A77C">
      <w:pPr>
        <w:jc w:val="both"/>
        <w:rPr>
          <w:rFonts w:eastAsia="Arial"/>
          <w:color w:val="000000" w:themeColor="text1"/>
          <w:sz w:val="24"/>
          <w:szCs w:val="24"/>
        </w:rPr>
      </w:pPr>
    </w:p>
    <w:p w14:paraId="7A4B550A" w14:textId="78043C3A" w:rsidR="2754A77C" w:rsidRPr="006557E7" w:rsidRDefault="2754A77C" w:rsidP="2754A77C">
      <w:pPr>
        <w:rPr>
          <w:rFonts w:eastAsia="Arial"/>
          <w:color w:val="000000" w:themeColor="text1"/>
          <w:sz w:val="24"/>
          <w:szCs w:val="24"/>
        </w:rPr>
      </w:pPr>
      <w:r w:rsidRPr="006557E7">
        <w:rPr>
          <w:sz w:val="24"/>
          <w:szCs w:val="24"/>
        </w:rPr>
        <w:br w:type="page"/>
      </w:r>
    </w:p>
    <w:p w14:paraId="75E7D299" w14:textId="59F2C75F" w:rsidR="2754A77C" w:rsidRPr="006557E7" w:rsidRDefault="2754A77C" w:rsidP="2754A77C">
      <w:pPr>
        <w:jc w:val="both"/>
        <w:rPr>
          <w:rFonts w:eastAsia="Arial"/>
          <w:color w:val="000000" w:themeColor="text1"/>
          <w:sz w:val="24"/>
          <w:szCs w:val="24"/>
        </w:rPr>
      </w:pPr>
      <w:r w:rsidRPr="006557E7">
        <w:rPr>
          <w:rFonts w:eastAsia="Arial"/>
          <w:b/>
          <w:bCs/>
          <w:color w:val="000000" w:themeColor="text1"/>
          <w:sz w:val="24"/>
          <w:szCs w:val="24"/>
        </w:rPr>
        <w:lastRenderedPageBreak/>
        <w:t>Confidentiality</w:t>
      </w:r>
    </w:p>
    <w:p w14:paraId="162B10AD" w14:textId="68412136" w:rsidR="2754A77C" w:rsidRPr="006557E7" w:rsidRDefault="2754A77C" w:rsidP="2754A77C">
      <w:pPr>
        <w:jc w:val="both"/>
        <w:rPr>
          <w:rFonts w:eastAsia="Arial"/>
          <w:color w:val="000000" w:themeColor="text1"/>
          <w:sz w:val="24"/>
          <w:szCs w:val="24"/>
        </w:rPr>
      </w:pPr>
    </w:p>
    <w:p w14:paraId="6F0EFB79" w14:textId="14B2CD6D" w:rsidR="2754A77C" w:rsidRPr="006557E7" w:rsidRDefault="2754A77C" w:rsidP="2754A77C">
      <w:pPr>
        <w:jc w:val="both"/>
        <w:rPr>
          <w:rFonts w:eastAsia="Arial"/>
          <w:color w:val="000000" w:themeColor="text1"/>
          <w:sz w:val="24"/>
          <w:szCs w:val="24"/>
        </w:rPr>
      </w:pPr>
      <w:r w:rsidRPr="006557E7">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6557E7" w:rsidRDefault="2754A77C" w:rsidP="2754A77C">
      <w:pPr>
        <w:jc w:val="both"/>
        <w:rPr>
          <w:rFonts w:eastAsia="Arial"/>
          <w:color w:val="000000" w:themeColor="text1"/>
          <w:sz w:val="24"/>
          <w:szCs w:val="24"/>
        </w:rPr>
      </w:pPr>
    </w:p>
    <w:p w14:paraId="1549B640" w14:textId="273DE884" w:rsidR="2754A77C" w:rsidRPr="006557E7" w:rsidRDefault="2754A77C" w:rsidP="2754A77C">
      <w:pPr>
        <w:pStyle w:val="ListParagraph"/>
        <w:numPr>
          <w:ilvl w:val="0"/>
          <w:numId w:val="4"/>
        </w:numPr>
        <w:jc w:val="both"/>
        <w:rPr>
          <w:color w:val="000000" w:themeColor="text1"/>
          <w:sz w:val="24"/>
          <w:szCs w:val="24"/>
        </w:rPr>
      </w:pPr>
      <w:r w:rsidRPr="006557E7">
        <w:rPr>
          <w:rFonts w:eastAsia="Arial"/>
          <w:color w:val="000000" w:themeColor="text1"/>
          <w:sz w:val="24"/>
          <w:szCs w:val="24"/>
        </w:rPr>
        <w:t xml:space="preserve">adhere to guidance in the Student Handbook about unfair practice and </w:t>
      </w:r>
      <w:r w:rsidR="6904198F" w:rsidRPr="006557E7">
        <w:rPr>
          <w:rFonts w:eastAsia="Arial"/>
          <w:color w:val="000000" w:themeColor="text1"/>
          <w:sz w:val="24"/>
          <w:szCs w:val="24"/>
        </w:rPr>
        <w:t>plagiarism.</w:t>
      </w:r>
    </w:p>
    <w:p w14:paraId="78C65649" w14:textId="6E80D22E" w:rsidR="2754A77C" w:rsidRPr="006557E7" w:rsidRDefault="2754A77C" w:rsidP="2754A77C">
      <w:pPr>
        <w:pStyle w:val="ListParagraph"/>
        <w:numPr>
          <w:ilvl w:val="0"/>
          <w:numId w:val="4"/>
        </w:numPr>
        <w:jc w:val="both"/>
        <w:rPr>
          <w:color w:val="000000" w:themeColor="text1"/>
          <w:sz w:val="24"/>
          <w:szCs w:val="24"/>
        </w:rPr>
      </w:pPr>
      <w:r w:rsidRPr="006557E7">
        <w:rPr>
          <w:rFonts w:eastAsia="Arial"/>
          <w:color w:val="000000" w:themeColor="text1"/>
          <w:sz w:val="24"/>
          <w:szCs w:val="24"/>
        </w:rPr>
        <w:t xml:space="preserve">not identify individuals including witnesses, </w:t>
      </w:r>
      <w:proofErr w:type="gramStart"/>
      <w:r w:rsidRPr="006557E7">
        <w:rPr>
          <w:rFonts w:eastAsia="Arial"/>
          <w:color w:val="000000" w:themeColor="text1"/>
          <w:sz w:val="24"/>
          <w:szCs w:val="24"/>
        </w:rPr>
        <w:t>victims</w:t>
      </w:r>
      <w:proofErr w:type="gramEnd"/>
      <w:r w:rsidRPr="006557E7">
        <w:rPr>
          <w:rFonts w:eastAsia="Arial"/>
          <w:color w:val="000000" w:themeColor="text1"/>
          <w:sz w:val="24"/>
          <w:szCs w:val="24"/>
        </w:rPr>
        <w:t xml:space="preserve"> or offenders by </w:t>
      </w:r>
      <w:r w:rsidR="1488FA1D" w:rsidRPr="006557E7">
        <w:rPr>
          <w:rFonts w:eastAsia="Arial"/>
          <w:color w:val="000000" w:themeColor="text1"/>
          <w:sz w:val="24"/>
          <w:szCs w:val="24"/>
        </w:rPr>
        <w:t>name.</w:t>
      </w:r>
    </w:p>
    <w:p w14:paraId="0956641F" w14:textId="0FC7A9A0" w:rsidR="2754A77C" w:rsidRPr="006557E7" w:rsidRDefault="2754A77C" w:rsidP="2754A77C">
      <w:pPr>
        <w:pStyle w:val="ListParagraph"/>
        <w:numPr>
          <w:ilvl w:val="0"/>
          <w:numId w:val="4"/>
        </w:numPr>
        <w:jc w:val="both"/>
        <w:rPr>
          <w:color w:val="000000" w:themeColor="text1"/>
          <w:sz w:val="24"/>
          <w:szCs w:val="24"/>
        </w:rPr>
      </w:pPr>
      <w:r w:rsidRPr="006557E7">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6557E7">
        <w:rPr>
          <w:rFonts w:eastAsia="Arial"/>
          <w:color w:val="000000" w:themeColor="text1"/>
          <w:sz w:val="24"/>
          <w:szCs w:val="24"/>
        </w:rPr>
        <w:t>conditions;</w:t>
      </w:r>
      <w:proofErr w:type="gramEnd"/>
    </w:p>
    <w:p w14:paraId="7B577BD7" w14:textId="6A2E69E6" w:rsidR="2754A77C" w:rsidRPr="006557E7" w:rsidRDefault="2754A77C" w:rsidP="2754A77C">
      <w:pPr>
        <w:pStyle w:val="ListParagraph"/>
        <w:numPr>
          <w:ilvl w:val="0"/>
          <w:numId w:val="4"/>
        </w:numPr>
        <w:jc w:val="both"/>
        <w:rPr>
          <w:color w:val="000000" w:themeColor="text1"/>
          <w:sz w:val="24"/>
          <w:szCs w:val="24"/>
        </w:rPr>
      </w:pPr>
      <w:r w:rsidRPr="006557E7">
        <w:rPr>
          <w:rFonts w:eastAsia="Arial"/>
          <w:color w:val="000000" w:themeColor="text1"/>
          <w:sz w:val="24"/>
          <w:szCs w:val="24"/>
        </w:rPr>
        <w:t xml:space="preserve">take personal responsibility for adhering to confidentiality rules. </w:t>
      </w:r>
    </w:p>
    <w:p w14:paraId="2870CA8B" w14:textId="0BE4C045" w:rsidR="2754A77C" w:rsidRPr="006557E7" w:rsidRDefault="2754A77C" w:rsidP="08999749">
      <w:pPr>
        <w:pStyle w:val="ListParagraph"/>
        <w:numPr>
          <w:ilvl w:val="0"/>
          <w:numId w:val="3"/>
        </w:numPr>
        <w:jc w:val="both"/>
        <w:rPr>
          <w:rFonts w:eastAsia="Arial"/>
          <w:color w:val="000000" w:themeColor="text1"/>
          <w:sz w:val="24"/>
          <w:szCs w:val="24"/>
        </w:rPr>
      </w:pPr>
      <w:r w:rsidRPr="006557E7">
        <w:rPr>
          <w:rFonts w:eastAsia="Arial"/>
          <w:color w:val="000000" w:themeColor="text1"/>
          <w:sz w:val="24"/>
          <w:szCs w:val="24"/>
        </w:rPr>
        <w:t>not include any dates of any incidents or anything that specifically identifies an actual incident.</w:t>
      </w:r>
    </w:p>
    <w:p w14:paraId="02A3B3B6" w14:textId="537BBE29" w:rsidR="08999749" w:rsidRPr="006557E7" w:rsidRDefault="08999749" w:rsidP="08999749">
      <w:pPr>
        <w:jc w:val="both"/>
        <w:rPr>
          <w:rFonts w:eastAsia="Arial"/>
          <w:color w:val="000000" w:themeColor="text1"/>
          <w:sz w:val="24"/>
          <w:szCs w:val="24"/>
        </w:rPr>
      </w:pPr>
    </w:p>
    <w:p w14:paraId="28A9F371" w14:textId="78C42882" w:rsidR="08999749" w:rsidRPr="006557E7" w:rsidRDefault="08999749" w:rsidP="08999749">
      <w:pPr>
        <w:jc w:val="both"/>
        <w:rPr>
          <w:rFonts w:eastAsia="Arial"/>
          <w:color w:val="000000" w:themeColor="text1"/>
          <w:sz w:val="24"/>
          <w:szCs w:val="24"/>
        </w:rPr>
      </w:pPr>
    </w:p>
    <w:p w14:paraId="78202DA5" w14:textId="771E4773" w:rsidR="15F9F004" w:rsidRPr="006557E7" w:rsidRDefault="15F9F004" w:rsidP="08999749">
      <w:pPr>
        <w:jc w:val="both"/>
        <w:rPr>
          <w:sz w:val="24"/>
          <w:szCs w:val="24"/>
        </w:rPr>
      </w:pPr>
      <w:r w:rsidRPr="006557E7">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6557E7">
        <w:rPr>
          <w:rFonts w:eastAsia="Calibri"/>
          <w:color w:val="000000" w:themeColor="text1"/>
          <w:sz w:val="24"/>
          <w:szCs w:val="24"/>
        </w:rPr>
        <w:t xml:space="preserve"> </w:t>
      </w:r>
    </w:p>
    <w:p w14:paraId="0CB400A5" w14:textId="7FCE8F69" w:rsidR="08999749" w:rsidRPr="006557E7" w:rsidRDefault="08999749" w:rsidP="08999749">
      <w:pPr>
        <w:jc w:val="both"/>
        <w:rPr>
          <w:rFonts w:eastAsia="Calibri"/>
          <w:color w:val="000000" w:themeColor="text1"/>
          <w:sz w:val="24"/>
          <w:szCs w:val="24"/>
        </w:rPr>
      </w:pPr>
    </w:p>
    <w:p w14:paraId="55647C9A" w14:textId="0419748F" w:rsidR="15F9F004" w:rsidRPr="006557E7" w:rsidRDefault="15F9F004" w:rsidP="08999749">
      <w:pPr>
        <w:jc w:val="both"/>
        <w:rPr>
          <w:sz w:val="24"/>
          <w:szCs w:val="24"/>
        </w:rPr>
      </w:pPr>
      <w:r w:rsidRPr="006557E7">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6557E7">
        <w:rPr>
          <w:rFonts w:eastAsia="Calibri"/>
          <w:color w:val="000000" w:themeColor="text1"/>
          <w:sz w:val="24"/>
          <w:szCs w:val="24"/>
        </w:rPr>
        <w:t xml:space="preserve"> </w:t>
      </w:r>
    </w:p>
    <w:p w14:paraId="132C748B" w14:textId="00AD0A6C" w:rsidR="08999749" w:rsidRPr="006557E7" w:rsidRDefault="08999749" w:rsidP="08999749">
      <w:pPr>
        <w:jc w:val="both"/>
        <w:rPr>
          <w:rFonts w:eastAsia="Arial"/>
          <w:color w:val="000000" w:themeColor="text1"/>
          <w:sz w:val="24"/>
          <w:szCs w:val="24"/>
        </w:rPr>
      </w:pPr>
    </w:p>
    <w:p w14:paraId="5C81032F" w14:textId="5F60669A" w:rsidR="08999749" w:rsidRPr="006557E7" w:rsidRDefault="08999749" w:rsidP="08999749">
      <w:pPr>
        <w:jc w:val="both"/>
        <w:rPr>
          <w:rFonts w:eastAsia="Arial"/>
          <w:color w:val="000000" w:themeColor="text1"/>
          <w:sz w:val="24"/>
          <w:szCs w:val="24"/>
        </w:rPr>
      </w:pPr>
    </w:p>
    <w:p w14:paraId="2B9B1A24" w14:textId="554F1A7A" w:rsidR="2754A77C" w:rsidRPr="006557E7" w:rsidRDefault="2754A77C" w:rsidP="2754A77C">
      <w:pPr>
        <w:jc w:val="both"/>
        <w:rPr>
          <w:rFonts w:eastAsia="Arial"/>
          <w:color w:val="000000" w:themeColor="text1"/>
          <w:sz w:val="24"/>
          <w:szCs w:val="24"/>
        </w:rPr>
      </w:pPr>
    </w:p>
    <w:p w14:paraId="6794977F" w14:textId="0823E36C" w:rsidR="2754A77C" w:rsidRPr="006557E7" w:rsidRDefault="2754A77C" w:rsidP="2754A77C">
      <w:pPr>
        <w:jc w:val="both"/>
        <w:rPr>
          <w:rFonts w:eastAsia="Arial"/>
          <w:color w:val="000000" w:themeColor="text1"/>
          <w:sz w:val="24"/>
          <w:szCs w:val="24"/>
        </w:rPr>
      </w:pPr>
      <w:r w:rsidRPr="006557E7">
        <w:rPr>
          <w:rFonts w:eastAsia="Arial"/>
          <w:b/>
          <w:bCs/>
          <w:color w:val="000000" w:themeColor="text1"/>
          <w:sz w:val="24"/>
          <w:szCs w:val="24"/>
        </w:rPr>
        <w:t>NOTE</w:t>
      </w:r>
    </w:p>
    <w:p w14:paraId="0E14EEF4" w14:textId="089D69D1" w:rsidR="2754A77C" w:rsidRPr="006557E7" w:rsidRDefault="2754A77C" w:rsidP="2754A77C">
      <w:pPr>
        <w:jc w:val="both"/>
        <w:rPr>
          <w:rFonts w:eastAsia="Arial"/>
          <w:color w:val="000000" w:themeColor="text1"/>
          <w:sz w:val="24"/>
          <w:szCs w:val="24"/>
        </w:rPr>
      </w:pPr>
    </w:p>
    <w:p w14:paraId="47F093B2" w14:textId="3C83109E" w:rsidR="2754A77C" w:rsidRPr="006557E7" w:rsidRDefault="2754A77C" w:rsidP="2754A77C">
      <w:pPr>
        <w:jc w:val="both"/>
        <w:rPr>
          <w:rFonts w:eastAsia="Arial"/>
          <w:color w:val="000000" w:themeColor="text1"/>
          <w:sz w:val="24"/>
          <w:szCs w:val="24"/>
        </w:rPr>
      </w:pPr>
      <w:r w:rsidRPr="006557E7">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6557E7" w:rsidRDefault="2754A77C" w:rsidP="2754A77C">
      <w:pPr>
        <w:ind w:left="360"/>
        <w:jc w:val="both"/>
        <w:rPr>
          <w:rFonts w:eastAsia="Arial"/>
          <w:color w:val="000000" w:themeColor="text1"/>
          <w:sz w:val="24"/>
          <w:szCs w:val="24"/>
        </w:rPr>
      </w:pPr>
    </w:p>
    <w:p w14:paraId="305F6FB3" w14:textId="51660471" w:rsidR="2754A77C" w:rsidRPr="006557E7" w:rsidRDefault="2754A77C" w:rsidP="2754A77C">
      <w:pPr>
        <w:jc w:val="both"/>
        <w:rPr>
          <w:rFonts w:eastAsia="Arial"/>
          <w:color w:val="000000" w:themeColor="text1"/>
          <w:sz w:val="24"/>
          <w:szCs w:val="24"/>
        </w:rPr>
      </w:pPr>
      <w:r w:rsidRPr="006557E7">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6557E7" w:rsidRDefault="2754A77C" w:rsidP="2754A77C">
      <w:pPr>
        <w:ind w:left="360"/>
        <w:jc w:val="both"/>
        <w:rPr>
          <w:rFonts w:eastAsia="Arial"/>
          <w:color w:val="000000" w:themeColor="text1"/>
          <w:sz w:val="24"/>
          <w:szCs w:val="24"/>
        </w:rPr>
      </w:pPr>
    </w:p>
    <w:p w14:paraId="64F41CF3" w14:textId="30B95162" w:rsidR="2754A77C" w:rsidRPr="006557E7" w:rsidRDefault="2754A77C" w:rsidP="2754A77C">
      <w:pPr>
        <w:jc w:val="both"/>
        <w:rPr>
          <w:rFonts w:eastAsia="Arial"/>
          <w:color w:val="000000" w:themeColor="text1"/>
          <w:sz w:val="24"/>
          <w:szCs w:val="24"/>
        </w:rPr>
      </w:pPr>
    </w:p>
    <w:p w14:paraId="154098DC" w14:textId="56DE8B74" w:rsidR="2754A77C" w:rsidRPr="006557E7" w:rsidRDefault="2754A77C" w:rsidP="2754A77C">
      <w:pPr>
        <w:jc w:val="both"/>
        <w:rPr>
          <w:rFonts w:eastAsia="Arial"/>
          <w:color w:val="000000" w:themeColor="text1"/>
          <w:sz w:val="24"/>
          <w:szCs w:val="24"/>
        </w:rPr>
      </w:pPr>
      <w:r w:rsidRPr="006557E7">
        <w:rPr>
          <w:rFonts w:eastAsia="Arial"/>
          <w:b/>
          <w:bCs/>
          <w:color w:val="000000" w:themeColor="text1"/>
          <w:sz w:val="24"/>
          <w:szCs w:val="24"/>
        </w:rPr>
        <w:t>Dyslexia and other special circumstances</w:t>
      </w:r>
    </w:p>
    <w:p w14:paraId="34469A0A" w14:textId="6E1B70F6" w:rsidR="2754A77C" w:rsidRPr="006557E7" w:rsidRDefault="2754A77C" w:rsidP="2754A77C">
      <w:pPr>
        <w:jc w:val="both"/>
        <w:rPr>
          <w:rFonts w:eastAsia="Arial"/>
          <w:color w:val="000000" w:themeColor="text1"/>
          <w:sz w:val="24"/>
          <w:szCs w:val="24"/>
        </w:rPr>
      </w:pPr>
    </w:p>
    <w:p w14:paraId="37692A39" w14:textId="53374D54" w:rsidR="2754A77C" w:rsidRPr="006557E7" w:rsidRDefault="2754A77C" w:rsidP="2754A77C">
      <w:pPr>
        <w:jc w:val="both"/>
        <w:rPr>
          <w:rFonts w:eastAsia="Arial"/>
          <w:color w:val="000000" w:themeColor="text1"/>
          <w:sz w:val="24"/>
          <w:szCs w:val="24"/>
        </w:rPr>
      </w:pPr>
      <w:r w:rsidRPr="006557E7">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6557E7">
        <w:rPr>
          <w:rFonts w:eastAsia="Arial"/>
          <w:b/>
          <w:bCs/>
          <w:i/>
          <w:iCs/>
          <w:color w:val="000000" w:themeColor="text1"/>
          <w:sz w:val="24"/>
          <w:szCs w:val="24"/>
        </w:rPr>
        <w:t>it is the learner’s individual responsibility to contact them</w:t>
      </w:r>
      <w:r w:rsidRPr="006557E7">
        <w:rPr>
          <w:rFonts w:eastAsia="Arial"/>
          <w:color w:val="000000" w:themeColor="text1"/>
          <w:sz w:val="24"/>
          <w:szCs w:val="24"/>
        </w:rPr>
        <w:t xml:space="preserve">. </w:t>
      </w:r>
    </w:p>
    <w:p w14:paraId="6ECB1D8D" w14:textId="31615052" w:rsidR="2754A77C" w:rsidRPr="006557E7" w:rsidRDefault="2754A77C" w:rsidP="2754A77C">
      <w:pPr>
        <w:jc w:val="both"/>
        <w:rPr>
          <w:rFonts w:eastAsia="Arial"/>
          <w:color w:val="000000" w:themeColor="text1"/>
          <w:sz w:val="24"/>
          <w:szCs w:val="24"/>
        </w:rPr>
      </w:pPr>
    </w:p>
    <w:p w14:paraId="7D7681E0" w14:textId="6AC528AE" w:rsidR="2754A77C" w:rsidRPr="006557E7" w:rsidRDefault="2754A77C" w:rsidP="2754A77C">
      <w:pPr>
        <w:jc w:val="both"/>
        <w:rPr>
          <w:rFonts w:eastAsia="Arial"/>
          <w:color w:val="000000" w:themeColor="text1"/>
          <w:sz w:val="24"/>
          <w:szCs w:val="24"/>
        </w:rPr>
      </w:pPr>
    </w:p>
    <w:p w14:paraId="501DACFF" w14:textId="6FC30D6C" w:rsidR="2754A77C" w:rsidRPr="006557E7" w:rsidRDefault="2754A77C" w:rsidP="2754A77C">
      <w:pPr>
        <w:rPr>
          <w:rFonts w:eastAsia="Arial"/>
          <w:color w:val="000000" w:themeColor="text1"/>
          <w:sz w:val="24"/>
          <w:szCs w:val="24"/>
        </w:rPr>
      </w:pPr>
      <w:r w:rsidRPr="006557E7">
        <w:rPr>
          <w:sz w:val="24"/>
          <w:szCs w:val="24"/>
        </w:rPr>
        <w:br w:type="page"/>
      </w:r>
    </w:p>
    <w:p w14:paraId="6EAA3699" w14:textId="7F8186AD" w:rsidR="2754A77C" w:rsidRPr="006557E7" w:rsidRDefault="2754A77C" w:rsidP="2754A77C">
      <w:pPr>
        <w:jc w:val="both"/>
        <w:rPr>
          <w:rFonts w:eastAsia="Arial"/>
          <w:color w:val="000000" w:themeColor="text1"/>
          <w:sz w:val="24"/>
          <w:szCs w:val="24"/>
        </w:rPr>
      </w:pPr>
      <w:r w:rsidRPr="006557E7">
        <w:rPr>
          <w:rFonts w:eastAsia="Arial"/>
          <w:b/>
          <w:bCs/>
          <w:color w:val="000000" w:themeColor="text1"/>
          <w:sz w:val="24"/>
          <w:szCs w:val="24"/>
        </w:rPr>
        <w:lastRenderedPageBreak/>
        <w:t xml:space="preserve">Guidance: </w:t>
      </w:r>
    </w:p>
    <w:p w14:paraId="322A419A" w14:textId="4D87C8B4" w:rsidR="2754A77C" w:rsidRPr="006557E7" w:rsidRDefault="2754A77C" w:rsidP="2754A77C">
      <w:pPr>
        <w:jc w:val="both"/>
        <w:rPr>
          <w:rFonts w:eastAsia="Arial"/>
          <w:color w:val="000000" w:themeColor="text1"/>
          <w:sz w:val="24"/>
          <w:szCs w:val="24"/>
        </w:rPr>
      </w:pPr>
    </w:p>
    <w:p w14:paraId="3DC912C1" w14:textId="509A5F3B" w:rsidR="2754A77C" w:rsidRPr="006557E7" w:rsidRDefault="2754A77C" w:rsidP="6BD5918D">
      <w:pPr>
        <w:pStyle w:val="ListParagraph"/>
        <w:numPr>
          <w:ilvl w:val="0"/>
          <w:numId w:val="2"/>
        </w:numPr>
        <w:jc w:val="both"/>
        <w:rPr>
          <w:i/>
          <w:iCs/>
          <w:color w:val="000000" w:themeColor="text1"/>
          <w:sz w:val="24"/>
          <w:szCs w:val="24"/>
        </w:rPr>
      </w:pPr>
      <w:r w:rsidRPr="006557E7">
        <w:rPr>
          <w:rFonts w:eastAsia="Arial"/>
          <w:i/>
          <w:iCs/>
          <w:color w:val="000000" w:themeColor="text1"/>
          <w:sz w:val="24"/>
          <w:szCs w:val="24"/>
        </w:rPr>
        <w:t>Your workbook must contain the items specified in the table below (clearly identified and in the order given</w:t>
      </w:r>
      <w:r w:rsidR="548BF8D5" w:rsidRPr="006557E7">
        <w:rPr>
          <w:rFonts w:eastAsia="Arial"/>
          <w:i/>
          <w:iCs/>
          <w:color w:val="000000" w:themeColor="text1"/>
          <w:sz w:val="24"/>
          <w:szCs w:val="24"/>
        </w:rPr>
        <w:t>).</w:t>
      </w:r>
    </w:p>
    <w:p w14:paraId="337D8679" w14:textId="1E719DF3" w:rsidR="2754A77C" w:rsidRPr="006557E7" w:rsidRDefault="2754A77C" w:rsidP="6BD5918D">
      <w:pPr>
        <w:pStyle w:val="ListParagraph"/>
        <w:numPr>
          <w:ilvl w:val="0"/>
          <w:numId w:val="2"/>
        </w:numPr>
        <w:jc w:val="both"/>
        <w:rPr>
          <w:i/>
          <w:iCs/>
          <w:color w:val="000000" w:themeColor="text1"/>
          <w:sz w:val="24"/>
          <w:szCs w:val="24"/>
        </w:rPr>
      </w:pPr>
      <w:r w:rsidRPr="006557E7">
        <w:rPr>
          <w:rFonts w:eastAsia="Arial"/>
          <w:i/>
          <w:iCs/>
          <w:color w:val="000000" w:themeColor="text1"/>
          <w:sz w:val="24"/>
          <w:szCs w:val="24"/>
        </w:rPr>
        <w:t xml:space="preserve">You should use this </w:t>
      </w:r>
      <w:r w:rsidR="11CAAF98" w:rsidRPr="006557E7">
        <w:rPr>
          <w:rFonts w:eastAsia="Arial"/>
          <w:i/>
          <w:iCs/>
          <w:color w:val="000000" w:themeColor="text1"/>
          <w:sz w:val="24"/>
          <w:szCs w:val="24"/>
        </w:rPr>
        <w:t>document</w:t>
      </w:r>
      <w:r w:rsidRPr="006557E7">
        <w:rPr>
          <w:rFonts w:eastAsia="Arial"/>
          <w:i/>
          <w:iCs/>
          <w:color w:val="000000" w:themeColor="text1"/>
          <w:sz w:val="24"/>
          <w:szCs w:val="24"/>
        </w:rPr>
        <w:t xml:space="preserve"> </w:t>
      </w:r>
      <w:r w:rsidR="3AE36B8B" w:rsidRPr="006557E7">
        <w:rPr>
          <w:rFonts w:eastAsia="Arial"/>
          <w:i/>
          <w:iCs/>
          <w:color w:val="000000" w:themeColor="text1"/>
          <w:sz w:val="24"/>
          <w:szCs w:val="24"/>
        </w:rPr>
        <w:t xml:space="preserve">(electronically on Moodle) - </w:t>
      </w:r>
      <w:r w:rsidRPr="006557E7">
        <w:rPr>
          <w:rFonts w:eastAsia="Arial"/>
          <w:i/>
          <w:iCs/>
          <w:color w:val="000000" w:themeColor="text1"/>
          <w:sz w:val="24"/>
          <w:szCs w:val="24"/>
        </w:rPr>
        <w:t xml:space="preserve">insert your text / answer within each section of this </w:t>
      </w:r>
      <w:r w:rsidR="05DD7080" w:rsidRPr="006557E7">
        <w:rPr>
          <w:rFonts w:eastAsia="Arial"/>
          <w:i/>
          <w:iCs/>
          <w:color w:val="000000" w:themeColor="text1"/>
          <w:sz w:val="24"/>
          <w:szCs w:val="24"/>
        </w:rPr>
        <w:t>workbook.</w:t>
      </w:r>
    </w:p>
    <w:p w14:paraId="12535589" w14:textId="0B5599F0" w:rsidR="006BE8E5" w:rsidRPr="006557E7" w:rsidRDefault="006BE8E5" w:rsidP="777CCE50">
      <w:pPr>
        <w:pStyle w:val="ListParagraph"/>
        <w:numPr>
          <w:ilvl w:val="0"/>
          <w:numId w:val="2"/>
        </w:numPr>
        <w:jc w:val="both"/>
        <w:rPr>
          <w:i/>
          <w:iCs/>
          <w:color w:val="000000" w:themeColor="text1"/>
          <w:sz w:val="24"/>
          <w:szCs w:val="24"/>
        </w:rPr>
      </w:pPr>
      <w:r w:rsidRPr="006557E7">
        <w:rPr>
          <w:rFonts w:eastAsia="Arial"/>
          <w:i/>
          <w:iCs/>
          <w:color w:val="000000" w:themeColor="text1"/>
          <w:sz w:val="24"/>
          <w:szCs w:val="24"/>
        </w:rPr>
        <w:t>You should upload your completed document as a saved pdf file of this workbook; if this is not possible t</w:t>
      </w:r>
      <w:r w:rsidR="4CA001C9" w:rsidRPr="006557E7">
        <w:rPr>
          <w:rFonts w:eastAsia="Arial"/>
          <w:i/>
          <w:iCs/>
          <w:color w:val="000000" w:themeColor="text1"/>
          <w:sz w:val="24"/>
          <w:szCs w:val="24"/>
        </w:rPr>
        <w:t xml:space="preserve">hen a </w:t>
      </w:r>
      <w:r w:rsidR="11A44D01" w:rsidRPr="006557E7">
        <w:rPr>
          <w:rFonts w:eastAsia="Arial"/>
          <w:i/>
          <w:iCs/>
          <w:color w:val="000000" w:themeColor="text1"/>
          <w:sz w:val="24"/>
          <w:szCs w:val="24"/>
        </w:rPr>
        <w:t>Word Doc</w:t>
      </w:r>
      <w:r w:rsidR="4CA001C9" w:rsidRPr="006557E7">
        <w:rPr>
          <w:rFonts w:eastAsia="Arial"/>
          <w:i/>
          <w:iCs/>
          <w:color w:val="000000" w:themeColor="text1"/>
          <w:sz w:val="24"/>
          <w:szCs w:val="24"/>
        </w:rPr>
        <w:t xml:space="preserve"> file is acceptable. Do not send a scanned file from a photocopier, an apple.dot file, or a Microsoft pub</w:t>
      </w:r>
      <w:r w:rsidR="3D99A128" w:rsidRPr="006557E7">
        <w:rPr>
          <w:rFonts w:eastAsia="Arial"/>
          <w:i/>
          <w:iCs/>
          <w:color w:val="000000" w:themeColor="text1"/>
          <w:sz w:val="24"/>
          <w:szCs w:val="24"/>
        </w:rPr>
        <w:t>lisher file as Turnitin will not be able to assess them despite you being able to upload them.</w:t>
      </w:r>
    </w:p>
    <w:p w14:paraId="18711711" w14:textId="2CCBE51F" w:rsidR="2754A77C" w:rsidRPr="006557E7" w:rsidRDefault="2754A77C" w:rsidP="2754A77C">
      <w:pPr>
        <w:ind w:right="237"/>
        <w:jc w:val="both"/>
        <w:rPr>
          <w:sz w:val="24"/>
          <w:szCs w:val="24"/>
        </w:rPr>
      </w:pPr>
    </w:p>
    <w:p w14:paraId="0695EACA" w14:textId="77777777" w:rsidR="00B12295" w:rsidRPr="006557E7" w:rsidRDefault="00B12295" w:rsidP="00340E9A">
      <w:pPr>
        <w:ind w:right="237"/>
        <w:jc w:val="both"/>
        <w:rPr>
          <w:b/>
          <w:sz w:val="24"/>
          <w:szCs w:val="24"/>
        </w:rPr>
      </w:pPr>
    </w:p>
    <w:p w14:paraId="405CF10B" w14:textId="77777777" w:rsidR="008B28E7" w:rsidRPr="006557E7" w:rsidRDefault="008B28E7" w:rsidP="00340E9A">
      <w:pPr>
        <w:ind w:right="237"/>
        <w:jc w:val="both"/>
        <w:rPr>
          <w:b/>
          <w:sz w:val="24"/>
          <w:szCs w:val="24"/>
        </w:rPr>
      </w:pPr>
      <w:r w:rsidRPr="006557E7">
        <w:rPr>
          <w:b/>
          <w:sz w:val="24"/>
          <w:szCs w:val="24"/>
        </w:rPr>
        <w:t xml:space="preserve">Contents </w:t>
      </w:r>
    </w:p>
    <w:p w14:paraId="48980C89" w14:textId="77777777" w:rsidR="00B12295" w:rsidRPr="006557E7"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6557E7" w14:paraId="0CDD85F0" w14:textId="4A005F79" w:rsidTr="6A7A34F7">
        <w:tc>
          <w:tcPr>
            <w:tcW w:w="1390" w:type="dxa"/>
            <w:shd w:val="clear" w:color="auto" w:fill="auto"/>
          </w:tcPr>
          <w:p w14:paraId="0C25BFEF" w14:textId="0E3B031A" w:rsidR="00446F80" w:rsidRPr="006557E7" w:rsidRDefault="00446F80" w:rsidP="00340E9A">
            <w:pPr>
              <w:ind w:right="237"/>
              <w:jc w:val="both"/>
              <w:rPr>
                <w:b/>
                <w:color w:val="auto"/>
                <w:sz w:val="24"/>
                <w:szCs w:val="24"/>
              </w:rPr>
            </w:pPr>
            <w:r w:rsidRPr="006557E7">
              <w:rPr>
                <w:b/>
                <w:color w:val="auto"/>
                <w:sz w:val="24"/>
                <w:szCs w:val="24"/>
              </w:rPr>
              <w:t xml:space="preserve">Workbook </w:t>
            </w:r>
          </w:p>
        </w:tc>
        <w:tc>
          <w:tcPr>
            <w:tcW w:w="6488" w:type="dxa"/>
            <w:shd w:val="clear" w:color="auto" w:fill="auto"/>
          </w:tcPr>
          <w:p w14:paraId="1F40F756" w14:textId="746F93B6" w:rsidR="00446F80" w:rsidRPr="006557E7" w:rsidRDefault="00446F80" w:rsidP="00340E9A">
            <w:pPr>
              <w:ind w:right="237"/>
              <w:jc w:val="both"/>
              <w:rPr>
                <w:b/>
                <w:color w:val="auto"/>
                <w:sz w:val="24"/>
                <w:szCs w:val="24"/>
              </w:rPr>
            </w:pPr>
            <w:r w:rsidRPr="006557E7">
              <w:rPr>
                <w:b/>
                <w:color w:val="auto"/>
                <w:sz w:val="24"/>
                <w:szCs w:val="24"/>
              </w:rPr>
              <w:t xml:space="preserve">Area of Professional Practice </w:t>
            </w:r>
          </w:p>
          <w:p w14:paraId="1A5D6AF9" w14:textId="77777777" w:rsidR="00446F80" w:rsidRPr="006557E7" w:rsidRDefault="00446F80" w:rsidP="00340E9A">
            <w:pPr>
              <w:ind w:right="237"/>
              <w:jc w:val="both"/>
              <w:rPr>
                <w:b/>
                <w:color w:val="auto"/>
                <w:sz w:val="24"/>
                <w:szCs w:val="24"/>
              </w:rPr>
            </w:pPr>
          </w:p>
        </w:tc>
        <w:tc>
          <w:tcPr>
            <w:tcW w:w="1236" w:type="dxa"/>
          </w:tcPr>
          <w:p w14:paraId="0B5B7A74" w14:textId="18F87E3C" w:rsidR="00446F80" w:rsidRPr="006557E7" w:rsidRDefault="00446F80" w:rsidP="00340E9A">
            <w:pPr>
              <w:ind w:right="237"/>
              <w:jc w:val="both"/>
              <w:rPr>
                <w:b/>
                <w:color w:val="auto"/>
                <w:sz w:val="24"/>
                <w:szCs w:val="24"/>
              </w:rPr>
            </w:pPr>
            <w:r w:rsidRPr="006557E7">
              <w:rPr>
                <w:b/>
                <w:color w:val="auto"/>
                <w:sz w:val="24"/>
                <w:szCs w:val="24"/>
              </w:rPr>
              <w:t>Word count</w:t>
            </w:r>
          </w:p>
        </w:tc>
      </w:tr>
      <w:tr w:rsidR="00446F80" w:rsidRPr="006557E7" w14:paraId="3F209145" w14:textId="4F757148" w:rsidTr="6A7A34F7">
        <w:tc>
          <w:tcPr>
            <w:tcW w:w="1390" w:type="dxa"/>
            <w:shd w:val="clear" w:color="auto" w:fill="auto"/>
          </w:tcPr>
          <w:p w14:paraId="2967F37F" w14:textId="0F34A889" w:rsidR="00446F80" w:rsidRPr="006557E7" w:rsidRDefault="00446F80" w:rsidP="00340E9A">
            <w:pPr>
              <w:ind w:right="237"/>
              <w:jc w:val="both"/>
              <w:rPr>
                <w:color w:val="auto"/>
                <w:sz w:val="24"/>
                <w:szCs w:val="24"/>
              </w:rPr>
            </w:pPr>
            <w:r w:rsidRPr="006557E7">
              <w:rPr>
                <w:color w:val="auto"/>
                <w:sz w:val="24"/>
                <w:szCs w:val="24"/>
              </w:rPr>
              <w:t xml:space="preserve">Task 1 </w:t>
            </w:r>
          </w:p>
        </w:tc>
        <w:tc>
          <w:tcPr>
            <w:tcW w:w="6488" w:type="dxa"/>
            <w:shd w:val="clear" w:color="auto" w:fill="auto"/>
          </w:tcPr>
          <w:p w14:paraId="13F52887" w14:textId="4FFC522F" w:rsidR="00446F80" w:rsidRPr="006557E7" w:rsidRDefault="112E94A3" w:rsidP="35AC8E37">
            <w:pPr>
              <w:spacing w:line="259" w:lineRule="auto"/>
              <w:rPr>
                <w:sz w:val="24"/>
                <w:szCs w:val="24"/>
              </w:rPr>
            </w:pPr>
            <w:r w:rsidRPr="006557E7">
              <w:rPr>
                <w:b/>
                <w:bCs/>
                <w:sz w:val="24"/>
                <w:szCs w:val="24"/>
              </w:rPr>
              <w:t>Understanding the Police Officer Role</w:t>
            </w:r>
          </w:p>
        </w:tc>
        <w:tc>
          <w:tcPr>
            <w:tcW w:w="1236" w:type="dxa"/>
          </w:tcPr>
          <w:p w14:paraId="6787B963" w14:textId="07E36C6A" w:rsidR="00446F80" w:rsidRPr="006557E7" w:rsidRDefault="201DF8BF" w:rsidP="777CCE50">
            <w:pPr>
              <w:ind w:right="237"/>
              <w:jc w:val="both"/>
              <w:rPr>
                <w:b/>
                <w:bCs/>
                <w:sz w:val="24"/>
                <w:szCs w:val="24"/>
              </w:rPr>
            </w:pPr>
            <w:r w:rsidRPr="006557E7">
              <w:rPr>
                <w:b/>
                <w:bCs/>
                <w:sz w:val="24"/>
                <w:szCs w:val="24"/>
              </w:rPr>
              <w:t>2500</w:t>
            </w:r>
          </w:p>
        </w:tc>
      </w:tr>
      <w:tr w:rsidR="00446F80" w:rsidRPr="006557E7" w14:paraId="73724C95" w14:textId="5CDFE9D3" w:rsidTr="6A7A34F7">
        <w:tc>
          <w:tcPr>
            <w:tcW w:w="1390" w:type="dxa"/>
            <w:shd w:val="clear" w:color="auto" w:fill="auto"/>
          </w:tcPr>
          <w:p w14:paraId="5F71CFD1" w14:textId="151514F9" w:rsidR="00446F80" w:rsidRPr="006557E7" w:rsidRDefault="00446F80" w:rsidP="00340E9A">
            <w:pPr>
              <w:ind w:right="237"/>
              <w:jc w:val="both"/>
              <w:rPr>
                <w:color w:val="auto"/>
                <w:sz w:val="24"/>
                <w:szCs w:val="24"/>
              </w:rPr>
            </w:pPr>
            <w:r w:rsidRPr="006557E7">
              <w:rPr>
                <w:color w:val="auto"/>
                <w:sz w:val="24"/>
                <w:szCs w:val="24"/>
              </w:rPr>
              <w:t>Task 2</w:t>
            </w:r>
          </w:p>
        </w:tc>
        <w:tc>
          <w:tcPr>
            <w:tcW w:w="6488" w:type="dxa"/>
            <w:shd w:val="clear" w:color="auto" w:fill="auto"/>
          </w:tcPr>
          <w:p w14:paraId="2C3E7745" w14:textId="2CF3A587" w:rsidR="00446F80" w:rsidRPr="006557E7" w:rsidRDefault="7FF2CBAB" w:rsidP="35AC8E37">
            <w:pPr>
              <w:overflowPunct/>
              <w:autoSpaceDE/>
              <w:autoSpaceDN/>
              <w:adjustRightInd/>
              <w:textAlignment w:val="auto"/>
              <w:rPr>
                <w:b/>
                <w:bCs/>
                <w:sz w:val="24"/>
                <w:szCs w:val="24"/>
              </w:rPr>
            </w:pPr>
            <w:r w:rsidRPr="006557E7">
              <w:rPr>
                <w:b/>
                <w:bCs/>
                <w:color w:val="000000" w:themeColor="text1"/>
                <w:sz w:val="24"/>
                <w:szCs w:val="24"/>
              </w:rPr>
              <w:t xml:space="preserve">Communication Skills – </w:t>
            </w:r>
            <w:r w:rsidR="552F6F6E" w:rsidRPr="006557E7">
              <w:rPr>
                <w:b/>
                <w:bCs/>
                <w:color w:val="000000" w:themeColor="text1"/>
                <w:sz w:val="24"/>
                <w:szCs w:val="24"/>
              </w:rPr>
              <w:t>social media</w:t>
            </w:r>
          </w:p>
        </w:tc>
        <w:tc>
          <w:tcPr>
            <w:tcW w:w="1236" w:type="dxa"/>
          </w:tcPr>
          <w:p w14:paraId="151A1BD9" w14:textId="66735199" w:rsidR="00446F80" w:rsidRPr="006557E7" w:rsidRDefault="005C6289" w:rsidP="777CCE50">
            <w:pPr>
              <w:ind w:right="237"/>
              <w:jc w:val="both"/>
              <w:rPr>
                <w:b/>
                <w:bCs/>
                <w:color w:val="auto"/>
                <w:sz w:val="24"/>
                <w:szCs w:val="24"/>
              </w:rPr>
            </w:pPr>
            <w:r w:rsidRPr="006557E7">
              <w:rPr>
                <w:b/>
                <w:bCs/>
                <w:color w:val="auto"/>
                <w:sz w:val="24"/>
                <w:szCs w:val="24"/>
              </w:rPr>
              <w:t>2</w:t>
            </w:r>
            <w:r w:rsidR="6BF179DA" w:rsidRPr="006557E7">
              <w:rPr>
                <w:b/>
                <w:bCs/>
                <w:color w:val="auto"/>
                <w:sz w:val="24"/>
                <w:szCs w:val="24"/>
              </w:rPr>
              <w:t>500</w:t>
            </w:r>
          </w:p>
        </w:tc>
      </w:tr>
      <w:tr w:rsidR="00446F80" w:rsidRPr="006557E7" w14:paraId="6953A260" w14:textId="25AAFF4B" w:rsidTr="6A7A34F7">
        <w:tc>
          <w:tcPr>
            <w:tcW w:w="1390" w:type="dxa"/>
            <w:shd w:val="clear" w:color="auto" w:fill="auto"/>
          </w:tcPr>
          <w:p w14:paraId="02F0EB04" w14:textId="71C83160" w:rsidR="00446F80" w:rsidRPr="006557E7" w:rsidRDefault="00446F80" w:rsidP="00340E9A">
            <w:pPr>
              <w:ind w:right="237"/>
              <w:jc w:val="both"/>
              <w:rPr>
                <w:color w:val="auto"/>
                <w:sz w:val="24"/>
                <w:szCs w:val="24"/>
              </w:rPr>
            </w:pPr>
            <w:r w:rsidRPr="006557E7">
              <w:rPr>
                <w:color w:val="auto"/>
                <w:sz w:val="24"/>
                <w:szCs w:val="24"/>
              </w:rPr>
              <w:t xml:space="preserve">Task 3 </w:t>
            </w:r>
          </w:p>
        </w:tc>
        <w:tc>
          <w:tcPr>
            <w:tcW w:w="6488" w:type="dxa"/>
            <w:shd w:val="clear" w:color="auto" w:fill="auto"/>
          </w:tcPr>
          <w:p w14:paraId="6F74A7BB" w14:textId="185CFB90" w:rsidR="00446F80" w:rsidRPr="006557E7" w:rsidRDefault="33A455E2" w:rsidP="35AC8E37">
            <w:pPr>
              <w:spacing w:line="259" w:lineRule="auto"/>
              <w:rPr>
                <w:b/>
                <w:bCs/>
                <w:color w:val="000000" w:themeColor="text1"/>
                <w:sz w:val="24"/>
                <w:szCs w:val="24"/>
              </w:rPr>
            </w:pPr>
            <w:r w:rsidRPr="006557E7">
              <w:rPr>
                <w:b/>
                <w:bCs/>
                <w:color w:val="000000" w:themeColor="text1"/>
                <w:sz w:val="24"/>
                <w:szCs w:val="24"/>
              </w:rPr>
              <w:t>Leadership and Team Working</w:t>
            </w:r>
          </w:p>
        </w:tc>
        <w:tc>
          <w:tcPr>
            <w:tcW w:w="1236" w:type="dxa"/>
          </w:tcPr>
          <w:p w14:paraId="2C10A136" w14:textId="10799567" w:rsidR="00446F80" w:rsidRPr="006557E7" w:rsidRDefault="005C6289" w:rsidP="777CCE50">
            <w:pPr>
              <w:ind w:right="237"/>
              <w:jc w:val="both"/>
              <w:rPr>
                <w:b/>
                <w:bCs/>
                <w:sz w:val="24"/>
                <w:szCs w:val="24"/>
              </w:rPr>
            </w:pPr>
            <w:r w:rsidRPr="006557E7">
              <w:rPr>
                <w:b/>
                <w:bCs/>
                <w:sz w:val="24"/>
                <w:szCs w:val="24"/>
              </w:rPr>
              <w:t>2</w:t>
            </w:r>
            <w:r w:rsidR="5148736A" w:rsidRPr="006557E7">
              <w:rPr>
                <w:b/>
                <w:bCs/>
                <w:sz w:val="24"/>
                <w:szCs w:val="24"/>
              </w:rPr>
              <w:t>500</w:t>
            </w:r>
          </w:p>
        </w:tc>
      </w:tr>
      <w:tr w:rsidR="084AFF89" w:rsidRPr="006557E7" w14:paraId="6ECD20B6" w14:textId="77777777" w:rsidTr="6A7A34F7">
        <w:tc>
          <w:tcPr>
            <w:tcW w:w="1627" w:type="dxa"/>
            <w:shd w:val="clear" w:color="auto" w:fill="auto"/>
          </w:tcPr>
          <w:p w14:paraId="4FFD09A7" w14:textId="0A2713BC" w:rsidR="5A98B01D" w:rsidRPr="006557E7" w:rsidRDefault="5A98B01D" w:rsidP="084AFF89">
            <w:pPr>
              <w:jc w:val="both"/>
              <w:rPr>
                <w:color w:val="auto"/>
                <w:sz w:val="24"/>
                <w:szCs w:val="24"/>
              </w:rPr>
            </w:pPr>
            <w:r w:rsidRPr="006557E7">
              <w:rPr>
                <w:color w:val="auto"/>
                <w:sz w:val="24"/>
                <w:szCs w:val="24"/>
              </w:rPr>
              <w:t>Task 4</w:t>
            </w:r>
          </w:p>
        </w:tc>
        <w:tc>
          <w:tcPr>
            <w:tcW w:w="5557" w:type="dxa"/>
            <w:shd w:val="clear" w:color="auto" w:fill="auto"/>
          </w:tcPr>
          <w:p w14:paraId="1737D787" w14:textId="18D4FD11" w:rsidR="66EEBF33" w:rsidRPr="006557E7" w:rsidRDefault="66EEBF33" w:rsidP="084AFF89">
            <w:pPr>
              <w:spacing w:line="259" w:lineRule="auto"/>
              <w:rPr>
                <w:b/>
                <w:bCs/>
                <w:sz w:val="24"/>
                <w:szCs w:val="24"/>
              </w:rPr>
            </w:pPr>
            <w:r w:rsidRPr="006557E7">
              <w:rPr>
                <w:b/>
                <w:bCs/>
                <w:sz w:val="24"/>
                <w:szCs w:val="24"/>
              </w:rPr>
              <w:t>Coaching, Mentoring, Assessment</w:t>
            </w:r>
          </w:p>
        </w:tc>
        <w:tc>
          <w:tcPr>
            <w:tcW w:w="1210" w:type="dxa"/>
          </w:tcPr>
          <w:p w14:paraId="51F23B61" w14:textId="4B0E1B77" w:rsidR="66EEBF33" w:rsidRPr="006557E7" w:rsidRDefault="43CA988B" w:rsidP="777CCE50">
            <w:pPr>
              <w:jc w:val="both"/>
              <w:rPr>
                <w:b/>
                <w:bCs/>
                <w:sz w:val="24"/>
                <w:szCs w:val="24"/>
              </w:rPr>
            </w:pPr>
            <w:r w:rsidRPr="006557E7">
              <w:rPr>
                <w:b/>
                <w:bCs/>
                <w:sz w:val="24"/>
                <w:szCs w:val="24"/>
              </w:rPr>
              <w:t>2</w:t>
            </w:r>
            <w:r w:rsidR="324CFA2B" w:rsidRPr="006557E7">
              <w:rPr>
                <w:b/>
                <w:bCs/>
                <w:sz w:val="24"/>
                <w:szCs w:val="24"/>
              </w:rPr>
              <w:t>500</w:t>
            </w:r>
          </w:p>
        </w:tc>
      </w:tr>
      <w:tr w:rsidR="084AFF89" w:rsidRPr="006557E7" w14:paraId="6133DC63" w14:textId="77777777" w:rsidTr="6A7A34F7">
        <w:tc>
          <w:tcPr>
            <w:tcW w:w="1627" w:type="dxa"/>
            <w:shd w:val="clear" w:color="auto" w:fill="auto"/>
          </w:tcPr>
          <w:p w14:paraId="3932041F" w14:textId="7AB2096A" w:rsidR="5A98B01D" w:rsidRPr="006557E7" w:rsidRDefault="5A98B01D" w:rsidP="084AFF89">
            <w:pPr>
              <w:jc w:val="both"/>
              <w:rPr>
                <w:color w:val="auto"/>
                <w:sz w:val="24"/>
                <w:szCs w:val="24"/>
              </w:rPr>
            </w:pPr>
          </w:p>
        </w:tc>
        <w:tc>
          <w:tcPr>
            <w:tcW w:w="5557" w:type="dxa"/>
            <w:shd w:val="clear" w:color="auto" w:fill="auto"/>
          </w:tcPr>
          <w:p w14:paraId="7395C548" w14:textId="643A5315" w:rsidR="6575A045" w:rsidRPr="006557E7" w:rsidRDefault="6575A045" w:rsidP="084AFF89">
            <w:pPr>
              <w:spacing w:line="259" w:lineRule="auto"/>
              <w:rPr>
                <w:b/>
                <w:bCs/>
                <w:sz w:val="24"/>
                <w:szCs w:val="24"/>
              </w:rPr>
            </w:pPr>
          </w:p>
        </w:tc>
        <w:tc>
          <w:tcPr>
            <w:tcW w:w="1210" w:type="dxa"/>
          </w:tcPr>
          <w:p w14:paraId="21897A96" w14:textId="4AC1AD85" w:rsidR="6575A045" w:rsidRPr="006557E7" w:rsidRDefault="6575A045" w:rsidP="777CCE50">
            <w:pPr>
              <w:jc w:val="both"/>
              <w:rPr>
                <w:b/>
                <w:bCs/>
                <w:sz w:val="24"/>
                <w:szCs w:val="24"/>
              </w:rPr>
            </w:pPr>
          </w:p>
        </w:tc>
      </w:tr>
      <w:tr w:rsidR="00446F80" w:rsidRPr="006557E7" w14:paraId="0E09B7AB" w14:textId="15055A9A" w:rsidTr="6A7A34F7">
        <w:tc>
          <w:tcPr>
            <w:tcW w:w="1390" w:type="dxa"/>
            <w:shd w:val="clear" w:color="auto" w:fill="auto"/>
          </w:tcPr>
          <w:p w14:paraId="48892DF1" w14:textId="01D9EAC9" w:rsidR="00446F80" w:rsidRPr="006557E7" w:rsidRDefault="6EAF7091" w:rsidP="00340E9A">
            <w:pPr>
              <w:ind w:right="237"/>
              <w:jc w:val="both"/>
              <w:rPr>
                <w:color w:val="auto"/>
                <w:sz w:val="24"/>
                <w:szCs w:val="24"/>
              </w:rPr>
            </w:pPr>
            <w:r w:rsidRPr="006557E7">
              <w:rPr>
                <w:color w:val="auto"/>
                <w:sz w:val="24"/>
                <w:szCs w:val="24"/>
              </w:rPr>
              <w:t xml:space="preserve"> </w:t>
            </w:r>
          </w:p>
        </w:tc>
        <w:tc>
          <w:tcPr>
            <w:tcW w:w="6488" w:type="dxa"/>
            <w:shd w:val="clear" w:color="auto" w:fill="auto"/>
          </w:tcPr>
          <w:p w14:paraId="51B4540F" w14:textId="67269783" w:rsidR="00446F80" w:rsidRPr="006557E7" w:rsidRDefault="65097DE1" w:rsidP="35AC8E37">
            <w:pPr>
              <w:spacing w:line="259" w:lineRule="auto"/>
              <w:rPr>
                <w:b/>
                <w:bCs/>
                <w:sz w:val="24"/>
                <w:szCs w:val="24"/>
              </w:rPr>
            </w:pPr>
            <w:r w:rsidRPr="006557E7">
              <w:rPr>
                <w:b/>
                <w:bCs/>
                <w:sz w:val="24"/>
                <w:szCs w:val="24"/>
              </w:rPr>
              <w:t>Bibliography</w:t>
            </w:r>
          </w:p>
        </w:tc>
        <w:tc>
          <w:tcPr>
            <w:tcW w:w="1236" w:type="dxa"/>
          </w:tcPr>
          <w:p w14:paraId="09719273" w14:textId="74DBACF7" w:rsidR="00446F80" w:rsidRPr="006557E7" w:rsidRDefault="00446F80" w:rsidP="777CCE50">
            <w:pPr>
              <w:ind w:right="237"/>
              <w:jc w:val="both"/>
              <w:rPr>
                <w:b/>
                <w:bCs/>
                <w:sz w:val="24"/>
                <w:szCs w:val="24"/>
              </w:rPr>
            </w:pPr>
          </w:p>
        </w:tc>
      </w:tr>
      <w:tr w:rsidR="00446F80" w:rsidRPr="006557E7" w14:paraId="442B656B" w14:textId="650C0AB6" w:rsidTr="6A7A34F7">
        <w:trPr>
          <w:trHeight w:val="81"/>
        </w:trPr>
        <w:tc>
          <w:tcPr>
            <w:tcW w:w="1390" w:type="dxa"/>
            <w:shd w:val="clear" w:color="auto" w:fill="auto"/>
          </w:tcPr>
          <w:p w14:paraId="25D7C409" w14:textId="28804229" w:rsidR="00446F80" w:rsidRPr="006557E7" w:rsidRDefault="00446F80" w:rsidP="00340E9A">
            <w:pPr>
              <w:ind w:right="237"/>
              <w:jc w:val="both"/>
              <w:rPr>
                <w:color w:val="auto"/>
                <w:sz w:val="24"/>
                <w:szCs w:val="24"/>
              </w:rPr>
            </w:pPr>
          </w:p>
        </w:tc>
        <w:tc>
          <w:tcPr>
            <w:tcW w:w="6488" w:type="dxa"/>
            <w:shd w:val="clear" w:color="auto" w:fill="auto"/>
          </w:tcPr>
          <w:p w14:paraId="6188477D" w14:textId="071B5B00" w:rsidR="00446F80" w:rsidRPr="006557E7" w:rsidRDefault="6B3B0432" w:rsidP="084AFF89">
            <w:pPr>
              <w:spacing w:line="360" w:lineRule="auto"/>
              <w:ind w:right="237"/>
              <w:jc w:val="both"/>
              <w:rPr>
                <w:b/>
                <w:bCs/>
                <w:color w:val="auto"/>
                <w:sz w:val="24"/>
                <w:szCs w:val="24"/>
              </w:rPr>
            </w:pPr>
            <w:r w:rsidRPr="006557E7">
              <w:rPr>
                <w:b/>
                <w:bCs/>
                <w:color w:val="auto"/>
                <w:sz w:val="24"/>
                <w:szCs w:val="24"/>
              </w:rPr>
              <w:t>T</w:t>
            </w:r>
            <w:r w:rsidR="459B01AC" w:rsidRPr="006557E7">
              <w:rPr>
                <w:b/>
                <w:bCs/>
                <w:color w:val="auto"/>
                <w:sz w:val="24"/>
                <w:szCs w:val="24"/>
              </w:rPr>
              <w:t>otal</w:t>
            </w:r>
          </w:p>
        </w:tc>
        <w:tc>
          <w:tcPr>
            <w:tcW w:w="1236" w:type="dxa"/>
          </w:tcPr>
          <w:p w14:paraId="1A03C628" w14:textId="786095C6" w:rsidR="00446F80" w:rsidRPr="006557E7" w:rsidRDefault="7F4B716C" w:rsidP="777CCE50">
            <w:pPr>
              <w:spacing w:line="360" w:lineRule="auto"/>
              <w:ind w:right="237"/>
              <w:jc w:val="both"/>
              <w:rPr>
                <w:b/>
                <w:bCs/>
                <w:color w:val="auto"/>
                <w:sz w:val="24"/>
                <w:szCs w:val="24"/>
              </w:rPr>
            </w:pPr>
            <w:r w:rsidRPr="006557E7">
              <w:rPr>
                <w:b/>
                <w:bCs/>
                <w:color w:val="auto"/>
                <w:sz w:val="24"/>
                <w:szCs w:val="24"/>
              </w:rPr>
              <w:t>10000</w:t>
            </w:r>
          </w:p>
        </w:tc>
      </w:tr>
    </w:tbl>
    <w:p w14:paraId="40AB9FD6" w14:textId="77777777" w:rsidR="001E7592" w:rsidRPr="006557E7" w:rsidRDefault="001E7592" w:rsidP="00340E9A">
      <w:pPr>
        <w:ind w:right="237"/>
        <w:jc w:val="center"/>
        <w:rPr>
          <w:b/>
          <w:sz w:val="24"/>
          <w:szCs w:val="24"/>
        </w:rPr>
      </w:pPr>
    </w:p>
    <w:p w14:paraId="432E4825" w14:textId="77777777" w:rsidR="001E7592" w:rsidRPr="006557E7" w:rsidRDefault="001E7592" w:rsidP="00340E9A">
      <w:pPr>
        <w:ind w:right="237"/>
        <w:jc w:val="center"/>
        <w:rPr>
          <w:b/>
          <w:sz w:val="24"/>
          <w:szCs w:val="24"/>
        </w:rPr>
      </w:pPr>
    </w:p>
    <w:p w14:paraId="1DD51F52" w14:textId="131FB9F9" w:rsidR="007C1D94" w:rsidRPr="006557E7" w:rsidRDefault="00E83F91" w:rsidP="00340E9A">
      <w:pPr>
        <w:ind w:right="237"/>
        <w:jc w:val="center"/>
        <w:rPr>
          <w:b/>
          <w:sz w:val="24"/>
          <w:szCs w:val="24"/>
        </w:rPr>
      </w:pPr>
      <w:r w:rsidRPr="006557E7">
        <w:rPr>
          <w:b/>
          <w:sz w:val="24"/>
          <w:szCs w:val="24"/>
        </w:rPr>
        <w:br w:type="page"/>
      </w:r>
      <w:r w:rsidR="00450C83" w:rsidRPr="006557E7">
        <w:rPr>
          <w:b/>
          <w:sz w:val="24"/>
          <w:szCs w:val="24"/>
        </w:rPr>
        <w:lastRenderedPageBreak/>
        <w:t>Task 1</w:t>
      </w:r>
    </w:p>
    <w:p w14:paraId="141F40F1" w14:textId="77777777" w:rsidR="000A469A" w:rsidRPr="006557E7" w:rsidRDefault="000A469A" w:rsidP="00340E9A">
      <w:pPr>
        <w:ind w:right="237"/>
        <w:jc w:val="both"/>
        <w:rPr>
          <w:b/>
          <w:sz w:val="24"/>
          <w:szCs w:val="24"/>
        </w:rPr>
      </w:pPr>
    </w:p>
    <w:p w14:paraId="4F7CF75F" w14:textId="77777777" w:rsidR="00D77A04" w:rsidRPr="006557E7" w:rsidRDefault="00D77A04" w:rsidP="00D77A04">
      <w:pPr>
        <w:ind w:right="237"/>
        <w:jc w:val="both"/>
        <w:rPr>
          <w:b/>
          <w:color w:val="auto"/>
          <w:sz w:val="24"/>
          <w:szCs w:val="24"/>
        </w:rPr>
      </w:pPr>
      <w:r w:rsidRPr="006557E7">
        <w:rPr>
          <w:b/>
          <w:bCs/>
          <w:color w:val="auto"/>
          <w:sz w:val="24"/>
          <w:szCs w:val="24"/>
        </w:rPr>
        <w:t xml:space="preserve">Relevant areas of the National Policing Curriculum: </w:t>
      </w:r>
    </w:p>
    <w:p w14:paraId="69A6D2BF" w14:textId="495FDFD0" w:rsidR="7E617FA3" w:rsidRPr="006557E7" w:rsidRDefault="7E617FA3" w:rsidP="35AC8E37">
      <w:pPr>
        <w:spacing w:line="259" w:lineRule="auto"/>
        <w:rPr>
          <w:sz w:val="24"/>
          <w:szCs w:val="24"/>
        </w:rPr>
      </w:pPr>
      <w:r w:rsidRPr="006557E7">
        <w:rPr>
          <w:b/>
          <w:bCs/>
          <w:sz w:val="24"/>
          <w:szCs w:val="24"/>
        </w:rPr>
        <w:t xml:space="preserve">Understanding the </w:t>
      </w:r>
      <w:r w:rsidR="452322AC" w:rsidRPr="006557E7">
        <w:rPr>
          <w:b/>
          <w:bCs/>
          <w:sz w:val="24"/>
          <w:szCs w:val="24"/>
        </w:rPr>
        <w:t>P</w:t>
      </w:r>
      <w:r w:rsidRPr="006557E7">
        <w:rPr>
          <w:b/>
          <w:bCs/>
          <w:sz w:val="24"/>
          <w:szCs w:val="24"/>
        </w:rPr>
        <w:t xml:space="preserve">olice </w:t>
      </w:r>
      <w:r w:rsidR="3A1142F0" w:rsidRPr="006557E7">
        <w:rPr>
          <w:b/>
          <w:bCs/>
          <w:sz w:val="24"/>
          <w:szCs w:val="24"/>
        </w:rPr>
        <w:t>O</w:t>
      </w:r>
      <w:r w:rsidRPr="006557E7">
        <w:rPr>
          <w:b/>
          <w:bCs/>
          <w:sz w:val="24"/>
          <w:szCs w:val="24"/>
        </w:rPr>
        <w:t xml:space="preserve">fficer </w:t>
      </w:r>
      <w:r w:rsidR="7369B943" w:rsidRPr="006557E7">
        <w:rPr>
          <w:b/>
          <w:bCs/>
          <w:sz w:val="24"/>
          <w:szCs w:val="24"/>
        </w:rPr>
        <w:t>R</w:t>
      </w:r>
      <w:r w:rsidRPr="006557E7">
        <w:rPr>
          <w:b/>
          <w:bCs/>
          <w:sz w:val="24"/>
          <w:szCs w:val="24"/>
        </w:rPr>
        <w:t>ole.</w:t>
      </w:r>
    </w:p>
    <w:p w14:paraId="5C05EF47" w14:textId="77777777" w:rsidR="004046F0" w:rsidRPr="006557E7" w:rsidRDefault="004046F0" w:rsidP="00340E9A">
      <w:pPr>
        <w:ind w:right="237"/>
        <w:jc w:val="both"/>
        <w:rPr>
          <w:b/>
          <w:sz w:val="24"/>
          <w:szCs w:val="24"/>
        </w:rPr>
      </w:pPr>
    </w:p>
    <w:p w14:paraId="54A14564" w14:textId="612DCEB3" w:rsidR="00E91F62" w:rsidRPr="006557E7" w:rsidRDefault="7D07B81F" w:rsidP="777CCE50">
      <w:pPr>
        <w:spacing w:line="259" w:lineRule="auto"/>
        <w:rPr>
          <w:color w:val="auto"/>
          <w:sz w:val="24"/>
          <w:szCs w:val="24"/>
        </w:rPr>
      </w:pPr>
      <w:r w:rsidRPr="006557E7">
        <w:rPr>
          <w:color w:val="auto"/>
          <w:sz w:val="24"/>
          <w:szCs w:val="24"/>
        </w:rPr>
        <w:t>You must choose a policing incident in which you played a significant role with an offender/service user/victim and reflect on what happened.  </w:t>
      </w:r>
    </w:p>
    <w:p w14:paraId="751114F9" w14:textId="03F92512" w:rsidR="00E91F62" w:rsidRPr="006557E7"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6557E7"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6557E7" w14:paraId="62D9632F" w14:textId="77777777" w:rsidTr="7C2E0949">
        <w:tc>
          <w:tcPr>
            <w:tcW w:w="9067" w:type="dxa"/>
            <w:shd w:val="clear" w:color="auto" w:fill="auto"/>
          </w:tcPr>
          <w:p w14:paraId="3671A8BC" w14:textId="77777777" w:rsidR="008F46CC" w:rsidRPr="006557E7" w:rsidRDefault="008F46CC" w:rsidP="008F46CC">
            <w:pPr>
              <w:overflowPunct/>
              <w:autoSpaceDE/>
              <w:autoSpaceDN/>
              <w:adjustRightInd/>
              <w:textAlignment w:val="auto"/>
              <w:rPr>
                <w:sz w:val="24"/>
                <w:szCs w:val="24"/>
              </w:rPr>
            </w:pPr>
          </w:p>
          <w:p w14:paraId="6834BD04" w14:textId="1D9ADC8E" w:rsidR="008F46CC" w:rsidRPr="006557E7" w:rsidRDefault="008F46CC" w:rsidP="35AC8E37">
            <w:pPr>
              <w:spacing w:line="259" w:lineRule="auto"/>
              <w:rPr>
                <w:b/>
                <w:bCs/>
                <w:sz w:val="24"/>
                <w:szCs w:val="24"/>
              </w:rPr>
            </w:pPr>
            <w:r w:rsidRPr="006557E7">
              <w:rPr>
                <w:color w:val="auto"/>
                <w:sz w:val="24"/>
                <w:szCs w:val="24"/>
              </w:rPr>
              <w:t>Critically evaluate</w:t>
            </w:r>
            <w:r w:rsidRPr="006557E7">
              <w:rPr>
                <w:sz w:val="24"/>
                <w:szCs w:val="24"/>
              </w:rPr>
              <w:t xml:space="preserve"> </w:t>
            </w:r>
            <w:r w:rsidR="7331E3D7" w:rsidRPr="006557E7">
              <w:rPr>
                <w:sz w:val="24"/>
                <w:szCs w:val="24"/>
              </w:rPr>
              <w:t xml:space="preserve">the strategic role of the College of Police in </w:t>
            </w:r>
            <w:r w:rsidR="7D262957" w:rsidRPr="006557E7">
              <w:rPr>
                <w:sz w:val="24"/>
                <w:szCs w:val="24"/>
              </w:rPr>
              <w:t>professionalising policing in the U</w:t>
            </w:r>
            <w:r w:rsidR="38FF1BB5" w:rsidRPr="006557E7">
              <w:rPr>
                <w:sz w:val="24"/>
                <w:szCs w:val="24"/>
              </w:rPr>
              <w:t>.</w:t>
            </w:r>
            <w:r w:rsidR="7D262957" w:rsidRPr="006557E7">
              <w:rPr>
                <w:sz w:val="24"/>
                <w:szCs w:val="24"/>
              </w:rPr>
              <w:t>K.</w:t>
            </w:r>
          </w:p>
          <w:p w14:paraId="56E0EB21" w14:textId="7A3AFE18" w:rsidR="35AC8E37" w:rsidRPr="006557E7" w:rsidRDefault="35AC8E37" w:rsidP="35AC8E37">
            <w:pPr>
              <w:spacing w:line="259" w:lineRule="auto"/>
              <w:rPr>
                <w:sz w:val="24"/>
                <w:szCs w:val="24"/>
              </w:rPr>
            </w:pPr>
          </w:p>
          <w:p w14:paraId="702F0C14" w14:textId="27027B22" w:rsidR="301B026E" w:rsidRPr="006557E7" w:rsidRDefault="5F230C7D" w:rsidP="35AC8E37">
            <w:pPr>
              <w:spacing w:line="259" w:lineRule="auto"/>
              <w:rPr>
                <w:sz w:val="24"/>
                <w:szCs w:val="24"/>
              </w:rPr>
            </w:pPr>
            <w:r w:rsidRPr="006557E7">
              <w:rPr>
                <w:sz w:val="24"/>
                <w:szCs w:val="24"/>
              </w:rPr>
              <w:t>Evidence how you are working to fulfil the role of a modern professional police officer now that you are in your final year of probation.</w:t>
            </w:r>
          </w:p>
          <w:p w14:paraId="79B37CD6" w14:textId="5F1AD74C" w:rsidR="35AC8E37" w:rsidRPr="006557E7" w:rsidRDefault="35AC8E37" w:rsidP="35AC8E37">
            <w:pPr>
              <w:spacing w:line="259" w:lineRule="auto"/>
              <w:rPr>
                <w:sz w:val="24"/>
                <w:szCs w:val="24"/>
              </w:rPr>
            </w:pPr>
          </w:p>
          <w:p w14:paraId="45E8A7DD" w14:textId="0E5C1F7E" w:rsidR="254DAF15" w:rsidRPr="006557E7"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6557E7">
              <w:rPr>
                <w:rFonts w:ascii="Arial" w:hAnsi="Arial" w:cs="Arial"/>
                <w:color w:val="000000" w:themeColor="text1"/>
                <w:lang w:eastAsia="en-GB"/>
              </w:rPr>
              <w:t>C</w:t>
            </w:r>
            <w:r w:rsidR="1ADF8571" w:rsidRPr="006557E7">
              <w:rPr>
                <w:rFonts w:ascii="Arial" w:hAnsi="Arial" w:cs="Arial"/>
                <w:color w:val="000000" w:themeColor="text1"/>
                <w:lang w:eastAsia="en-GB"/>
              </w:rPr>
              <w:t xml:space="preserve">ritically reflect upon how your </w:t>
            </w:r>
            <w:r w:rsidR="21FE0FAB" w:rsidRPr="006557E7">
              <w:rPr>
                <w:rFonts w:ascii="Arial" w:hAnsi="Arial" w:cs="Arial"/>
                <w:color w:val="000000" w:themeColor="text1"/>
                <w:lang w:eastAsia="en-GB"/>
              </w:rPr>
              <w:t>final year of probation has seen your role</w:t>
            </w:r>
            <w:r w:rsidR="2063E62E" w:rsidRPr="006557E7">
              <w:rPr>
                <w:rFonts w:ascii="Arial" w:hAnsi="Arial" w:cs="Arial"/>
                <w:color w:val="000000" w:themeColor="text1"/>
                <w:lang w:eastAsia="en-GB"/>
              </w:rPr>
              <w:t xml:space="preserve"> as a police officer</w:t>
            </w:r>
            <w:r w:rsidR="21FE0FAB" w:rsidRPr="006557E7">
              <w:rPr>
                <w:rFonts w:ascii="Arial" w:hAnsi="Arial" w:cs="Arial"/>
                <w:color w:val="000000" w:themeColor="text1"/>
                <w:lang w:eastAsia="en-GB"/>
              </w:rPr>
              <w:t xml:space="preserve"> change. </w:t>
            </w:r>
          </w:p>
          <w:p w14:paraId="19384E39" w14:textId="48F18388" w:rsidR="35AC8E37" w:rsidRPr="006557E7" w:rsidRDefault="35AC8E37" w:rsidP="35AC8E37">
            <w:pPr>
              <w:spacing w:line="259" w:lineRule="auto"/>
              <w:rPr>
                <w:sz w:val="24"/>
                <w:szCs w:val="24"/>
              </w:rPr>
            </w:pPr>
          </w:p>
          <w:p w14:paraId="01CAACEB" w14:textId="148C7AEF" w:rsidR="35AC8E37" w:rsidRPr="006557E7" w:rsidRDefault="35AC8E37" w:rsidP="35AC8E37">
            <w:pPr>
              <w:spacing w:line="259" w:lineRule="auto"/>
              <w:rPr>
                <w:sz w:val="24"/>
                <w:szCs w:val="24"/>
              </w:rPr>
            </w:pPr>
          </w:p>
          <w:p w14:paraId="6222DDC3" w14:textId="7EA0DBFA" w:rsidR="4BC233DD" w:rsidRPr="006557E7" w:rsidRDefault="4BC233DD" w:rsidP="35AC8E37">
            <w:pPr>
              <w:spacing w:line="259" w:lineRule="auto"/>
              <w:rPr>
                <w:i/>
                <w:iCs/>
                <w:sz w:val="24"/>
                <w:szCs w:val="24"/>
              </w:rPr>
            </w:pPr>
            <w:r w:rsidRPr="006557E7">
              <w:rPr>
                <w:i/>
                <w:iCs/>
                <w:sz w:val="24"/>
                <w:szCs w:val="24"/>
              </w:rPr>
              <w:t>Consider the strategic Policing requirement, Policing Vision 2025</w:t>
            </w:r>
            <w:r w:rsidR="721AE329" w:rsidRPr="006557E7">
              <w:rPr>
                <w:i/>
                <w:iCs/>
                <w:sz w:val="24"/>
                <w:szCs w:val="24"/>
              </w:rPr>
              <w:t xml:space="preserve">, </w:t>
            </w:r>
            <w:r w:rsidR="25F1996A" w:rsidRPr="006557E7">
              <w:rPr>
                <w:i/>
                <w:iCs/>
                <w:sz w:val="24"/>
                <w:szCs w:val="24"/>
              </w:rPr>
              <w:t xml:space="preserve">the Workforce Transformation </w:t>
            </w:r>
            <w:proofErr w:type="gramStart"/>
            <w:r w:rsidR="25F1996A" w:rsidRPr="006557E7">
              <w:rPr>
                <w:i/>
                <w:iCs/>
                <w:sz w:val="24"/>
                <w:szCs w:val="24"/>
              </w:rPr>
              <w:t>2018</w:t>
            </w:r>
            <w:proofErr w:type="gramEnd"/>
            <w:r w:rsidR="25F1996A" w:rsidRPr="006557E7">
              <w:rPr>
                <w:i/>
                <w:iCs/>
                <w:sz w:val="24"/>
                <w:szCs w:val="24"/>
              </w:rPr>
              <w:t xml:space="preserve"> </w:t>
            </w:r>
            <w:r w:rsidR="7B9F8638" w:rsidRPr="006557E7">
              <w:rPr>
                <w:i/>
                <w:iCs/>
                <w:sz w:val="24"/>
                <w:szCs w:val="24"/>
              </w:rPr>
              <w:t xml:space="preserve">and the </w:t>
            </w:r>
            <w:r w:rsidR="25F1996A" w:rsidRPr="006557E7">
              <w:rPr>
                <w:i/>
                <w:iCs/>
                <w:sz w:val="24"/>
                <w:szCs w:val="24"/>
              </w:rPr>
              <w:t>College of Policing’s 5 Year Strategy.</w:t>
            </w:r>
          </w:p>
          <w:p w14:paraId="40560142" w14:textId="77777777" w:rsidR="35AC8E37" w:rsidRPr="006557E7" w:rsidRDefault="35AC8E37" w:rsidP="35AC8E37">
            <w:pPr>
              <w:rPr>
                <w:color w:val="auto"/>
                <w:sz w:val="24"/>
                <w:szCs w:val="24"/>
                <w:highlight w:val="yellow"/>
              </w:rPr>
            </w:pPr>
          </w:p>
          <w:p w14:paraId="52293662" w14:textId="2863381A" w:rsidR="35AC8E37" w:rsidRPr="006557E7" w:rsidRDefault="35AC8E37" w:rsidP="35AC8E37">
            <w:pPr>
              <w:spacing w:line="259" w:lineRule="auto"/>
              <w:rPr>
                <w:sz w:val="24"/>
                <w:szCs w:val="24"/>
              </w:rPr>
            </w:pPr>
          </w:p>
          <w:p w14:paraId="497AC689" w14:textId="77777777" w:rsidR="008F46CC" w:rsidRPr="006557E7" w:rsidRDefault="008F46CC" w:rsidP="00340E9A">
            <w:pPr>
              <w:ind w:right="237"/>
              <w:jc w:val="both"/>
              <w:rPr>
                <w:b/>
                <w:sz w:val="24"/>
                <w:szCs w:val="24"/>
              </w:rPr>
            </w:pPr>
          </w:p>
          <w:p w14:paraId="4EE28371" w14:textId="22B8DC17" w:rsidR="004F1E21" w:rsidRPr="006557E7" w:rsidRDefault="690B75A8" w:rsidP="7C2E0949">
            <w:pPr>
              <w:ind w:right="237"/>
              <w:jc w:val="both"/>
              <w:rPr>
                <w:i/>
                <w:iCs/>
                <w:sz w:val="24"/>
                <w:szCs w:val="24"/>
              </w:rPr>
            </w:pPr>
            <w:r w:rsidRPr="006557E7">
              <w:rPr>
                <w:i/>
                <w:iCs/>
                <w:sz w:val="24"/>
                <w:szCs w:val="24"/>
              </w:rPr>
              <w:t xml:space="preserve">2500 </w:t>
            </w:r>
            <w:r w:rsidR="2E969710" w:rsidRPr="006557E7">
              <w:rPr>
                <w:i/>
                <w:iCs/>
                <w:sz w:val="24"/>
                <w:szCs w:val="24"/>
              </w:rPr>
              <w:t>words (+</w:t>
            </w:r>
            <w:r w:rsidR="008B28E7" w:rsidRPr="006557E7">
              <w:rPr>
                <w:i/>
                <w:iCs/>
                <w:sz w:val="24"/>
                <w:szCs w:val="24"/>
              </w:rPr>
              <w:t>/-</w:t>
            </w:r>
            <w:r w:rsidR="2E969710" w:rsidRPr="006557E7">
              <w:rPr>
                <w:i/>
                <w:iCs/>
                <w:sz w:val="24"/>
                <w:szCs w:val="24"/>
              </w:rPr>
              <w:t xml:space="preserve"> 10%</w:t>
            </w:r>
            <w:r w:rsidR="008B28E7" w:rsidRPr="006557E7">
              <w:rPr>
                <w:i/>
                <w:iCs/>
                <w:sz w:val="24"/>
                <w:szCs w:val="24"/>
              </w:rPr>
              <w:t xml:space="preserve">: </w:t>
            </w:r>
            <w:r w:rsidR="06C3D9B1" w:rsidRPr="006557E7">
              <w:rPr>
                <w:i/>
                <w:iCs/>
                <w:sz w:val="24"/>
                <w:szCs w:val="24"/>
              </w:rPr>
              <w:t xml:space="preserve">include </w:t>
            </w:r>
            <w:r w:rsidR="008B28E7" w:rsidRPr="006557E7">
              <w:rPr>
                <w:i/>
                <w:iCs/>
                <w:sz w:val="24"/>
                <w:szCs w:val="24"/>
              </w:rPr>
              <w:t xml:space="preserve">your actual </w:t>
            </w:r>
            <w:r w:rsidR="06C3D9B1" w:rsidRPr="006557E7">
              <w:rPr>
                <w:i/>
                <w:iCs/>
                <w:sz w:val="24"/>
                <w:szCs w:val="24"/>
              </w:rPr>
              <w:t>word count at the end of each section</w:t>
            </w:r>
            <w:r w:rsidR="008B28E7" w:rsidRPr="006557E7">
              <w:rPr>
                <w:i/>
                <w:iCs/>
                <w:sz w:val="24"/>
                <w:szCs w:val="24"/>
              </w:rPr>
              <w:t>)</w:t>
            </w:r>
          </w:p>
        </w:tc>
      </w:tr>
    </w:tbl>
    <w:p w14:paraId="48BEF9CF" w14:textId="77777777" w:rsidR="00025650" w:rsidRPr="006557E7" w:rsidRDefault="00025650" w:rsidP="00340E9A">
      <w:pPr>
        <w:ind w:right="237"/>
        <w:jc w:val="both"/>
        <w:rPr>
          <w:b/>
          <w:sz w:val="24"/>
          <w:szCs w:val="24"/>
        </w:rPr>
      </w:pPr>
    </w:p>
    <w:p w14:paraId="61825E14" w14:textId="69124E61" w:rsidR="00AA666E" w:rsidRPr="006557E7" w:rsidRDefault="00025650" w:rsidP="00340E9A">
      <w:pPr>
        <w:ind w:right="237"/>
        <w:jc w:val="both"/>
        <w:rPr>
          <w:b/>
          <w:sz w:val="24"/>
          <w:szCs w:val="24"/>
        </w:rPr>
      </w:pPr>
      <w:r w:rsidRPr="006557E7">
        <w:rPr>
          <w:b/>
          <w:sz w:val="24"/>
          <w:szCs w:val="24"/>
        </w:rPr>
        <w:t>ANSWER:</w:t>
      </w:r>
    </w:p>
    <w:p w14:paraId="7E55D519" w14:textId="3DDD1592" w:rsidR="0018643E" w:rsidRPr="006557E7" w:rsidRDefault="0018643E" w:rsidP="00340E9A">
      <w:pPr>
        <w:ind w:right="237"/>
        <w:jc w:val="both"/>
        <w:rPr>
          <w:b/>
          <w:sz w:val="24"/>
          <w:szCs w:val="24"/>
        </w:rPr>
      </w:pPr>
    </w:p>
    <w:p w14:paraId="659154AF" w14:textId="10BC2113" w:rsidR="0018643E" w:rsidRPr="006557E7" w:rsidRDefault="00482EB2" w:rsidP="00340E9A">
      <w:pPr>
        <w:ind w:right="237"/>
        <w:jc w:val="both"/>
        <w:rPr>
          <w:sz w:val="24"/>
          <w:szCs w:val="24"/>
          <w:shd w:val="clear" w:color="auto" w:fill="FFFFFF"/>
        </w:rPr>
      </w:pPr>
      <w:r w:rsidRPr="006557E7">
        <w:rPr>
          <w:bCs/>
          <w:sz w:val="24"/>
          <w:szCs w:val="24"/>
        </w:rPr>
        <w:t xml:space="preserve">This assignment will be evaluating the strategic role of the college of police in professionalising policing in the UK. Police work is a tough, </w:t>
      </w:r>
      <w:proofErr w:type="gramStart"/>
      <w:r w:rsidRPr="006557E7">
        <w:rPr>
          <w:bCs/>
          <w:sz w:val="24"/>
          <w:szCs w:val="24"/>
        </w:rPr>
        <w:t>fascinating</w:t>
      </w:r>
      <w:proofErr w:type="gramEnd"/>
      <w:r w:rsidRPr="006557E7">
        <w:rPr>
          <w:bCs/>
          <w:sz w:val="24"/>
          <w:szCs w:val="24"/>
        </w:rPr>
        <w:t xml:space="preserve"> and challenging career that is incredibly dynamic in its nature. Due to budget cuts, there are fewer employees available to provide front-line policing, and the service must work harder than ever with less resources, in an environment where demand is growing in a variety of different fields.</w:t>
      </w:r>
      <w:r w:rsidR="00E14901" w:rsidRPr="006557E7">
        <w:rPr>
          <w:bCs/>
          <w:sz w:val="24"/>
          <w:szCs w:val="24"/>
        </w:rPr>
        <w:t xml:space="preserve"> Everyone in the UK who works for the Police Service must abide by the standards set out by the College of Policing </w:t>
      </w:r>
      <w:r w:rsidR="00893217" w:rsidRPr="006557E7">
        <w:rPr>
          <w:sz w:val="24"/>
          <w:szCs w:val="24"/>
          <w:shd w:val="clear" w:color="auto" w:fill="FFFFFF"/>
        </w:rPr>
        <w:t xml:space="preserve">(College of Policing, 2022). </w:t>
      </w:r>
      <w:r w:rsidR="0020721C" w:rsidRPr="006557E7">
        <w:rPr>
          <w:sz w:val="24"/>
          <w:szCs w:val="24"/>
          <w:shd w:val="clear" w:color="auto" w:fill="FFFFFF"/>
        </w:rPr>
        <w:t xml:space="preserve">The College of Policing have several aims. The first is to link everyone involved in law enforcement and the police to better understand their struggles. Secondly, they aim to develop strategies and targets through use of </w:t>
      </w:r>
      <w:proofErr w:type="gramStart"/>
      <w:r w:rsidR="0020721C" w:rsidRPr="006557E7">
        <w:rPr>
          <w:sz w:val="24"/>
          <w:szCs w:val="24"/>
          <w:shd w:val="clear" w:color="auto" w:fill="FFFFFF"/>
        </w:rPr>
        <w:t>evidence based</w:t>
      </w:r>
      <w:proofErr w:type="gramEnd"/>
      <w:r w:rsidR="0020721C" w:rsidRPr="006557E7">
        <w:rPr>
          <w:sz w:val="24"/>
          <w:szCs w:val="24"/>
          <w:shd w:val="clear" w:color="auto" w:fill="FFFFFF"/>
        </w:rPr>
        <w:t xml:space="preserve"> knowledge derived from academic research. Thirdly, they support not only police personnel and staff but also the public, researchers, academics and learning providers. Finally, they aim to provide </w:t>
      </w:r>
      <w:r w:rsidR="006C415A" w:rsidRPr="006557E7">
        <w:rPr>
          <w:sz w:val="24"/>
          <w:szCs w:val="24"/>
          <w:shd w:val="clear" w:color="auto" w:fill="FFFFFF"/>
        </w:rPr>
        <w:t xml:space="preserve">a voice to policing </w:t>
      </w:r>
      <w:proofErr w:type="gramStart"/>
      <w:r w:rsidR="006C415A" w:rsidRPr="006557E7">
        <w:rPr>
          <w:sz w:val="24"/>
          <w:szCs w:val="24"/>
          <w:shd w:val="clear" w:color="auto" w:fill="FFFFFF"/>
        </w:rPr>
        <w:t>with regard to</w:t>
      </w:r>
      <w:proofErr w:type="gramEnd"/>
      <w:r w:rsidR="006C415A" w:rsidRPr="006557E7">
        <w:rPr>
          <w:sz w:val="24"/>
          <w:szCs w:val="24"/>
          <w:shd w:val="clear" w:color="auto" w:fill="FFFFFF"/>
        </w:rPr>
        <w:t xml:space="preserve"> standards, abilities and services (College of Policing, 2022).</w:t>
      </w:r>
    </w:p>
    <w:p w14:paraId="1C4D8ABB" w14:textId="22EB7495" w:rsidR="006C415A" w:rsidRPr="006557E7" w:rsidRDefault="006C415A" w:rsidP="00340E9A">
      <w:pPr>
        <w:ind w:right="237"/>
        <w:jc w:val="both"/>
        <w:rPr>
          <w:sz w:val="24"/>
          <w:szCs w:val="24"/>
          <w:shd w:val="clear" w:color="auto" w:fill="FFFFFF"/>
        </w:rPr>
      </w:pPr>
    </w:p>
    <w:p w14:paraId="096FE599" w14:textId="0BFE1ACA" w:rsidR="006C415A" w:rsidRPr="006557E7" w:rsidRDefault="006C415A" w:rsidP="006C415A">
      <w:pPr>
        <w:ind w:right="237"/>
        <w:jc w:val="both"/>
        <w:rPr>
          <w:bCs/>
          <w:sz w:val="24"/>
          <w:szCs w:val="24"/>
        </w:rPr>
      </w:pPr>
      <w:r w:rsidRPr="006557E7">
        <w:rPr>
          <w:bCs/>
          <w:sz w:val="24"/>
          <w:szCs w:val="24"/>
        </w:rPr>
        <w:t xml:space="preserve">The College of Policing are working collaboratively with various partners </w:t>
      </w:r>
      <w:proofErr w:type="gramStart"/>
      <w:r w:rsidRPr="006557E7">
        <w:rPr>
          <w:bCs/>
          <w:sz w:val="24"/>
          <w:szCs w:val="24"/>
        </w:rPr>
        <w:t>in order to</w:t>
      </w:r>
      <w:proofErr w:type="gramEnd"/>
      <w:r w:rsidRPr="006557E7">
        <w:rPr>
          <w:bCs/>
          <w:sz w:val="24"/>
          <w:szCs w:val="24"/>
        </w:rPr>
        <w:t xml:space="preserve"> deliver the “Policing Vision 2025”; this sets out a vision for policing over the next 10 years. This vision will influence decisions about </w:t>
      </w:r>
      <w:r w:rsidR="00B63B99" w:rsidRPr="006557E7">
        <w:rPr>
          <w:bCs/>
          <w:sz w:val="24"/>
          <w:szCs w:val="24"/>
        </w:rPr>
        <w:t>change</w:t>
      </w:r>
      <w:r w:rsidRPr="006557E7">
        <w:rPr>
          <w:bCs/>
          <w:sz w:val="24"/>
          <w:szCs w:val="24"/>
        </w:rPr>
        <w:t xml:space="preserve"> </w:t>
      </w:r>
      <w:r w:rsidR="00B63B99" w:rsidRPr="006557E7">
        <w:rPr>
          <w:bCs/>
          <w:sz w:val="24"/>
          <w:szCs w:val="24"/>
        </w:rPr>
        <w:t>in the police services and how resources are utilised to help keep the public safe whilst offering a reliable and effective service</w:t>
      </w:r>
      <w:r w:rsidR="002B26F1" w:rsidRPr="006557E7">
        <w:rPr>
          <w:bCs/>
          <w:sz w:val="24"/>
          <w:szCs w:val="24"/>
        </w:rPr>
        <w:t xml:space="preserve"> </w:t>
      </w:r>
      <w:r w:rsidR="002B26F1" w:rsidRPr="006557E7">
        <w:rPr>
          <w:sz w:val="24"/>
          <w:szCs w:val="24"/>
          <w:shd w:val="clear" w:color="auto" w:fill="FFFFFF"/>
        </w:rPr>
        <w:t>(</w:t>
      </w:r>
      <w:r w:rsidR="00A51C46" w:rsidRPr="006557E7">
        <w:rPr>
          <w:sz w:val="24"/>
          <w:szCs w:val="24"/>
          <w:shd w:val="clear" w:color="auto" w:fill="FFFFFF"/>
        </w:rPr>
        <w:t>NPCC, 2017</w:t>
      </w:r>
      <w:r w:rsidR="002B26F1" w:rsidRPr="006557E7">
        <w:rPr>
          <w:sz w:val="24"/>
          <w:szCs w:val="24"/>
          <w:shd w:val="clear" w:color="auto" w:fill="FFFFFF"/>
        </w:rPr>
        <w:t>)</w:t>
      </w:r>
      <w:r w:rsidR="00B63B99" w:rsidRPr="006557E7">
        <w:rPr>
          <w:bCs/>
          <w:sz w:val="24"/>
          <w:szCs w:val="24"/>
        </w:rPr>
        <w:t>. This transformation is crucial because in our ever-</w:t>
      </w:r>
      <w:r w:rsidR="00B63B99" w:rsidRPr="006557E7">
        <w:rPr>
          <w:bCs/>
          <w:sz w:val="24"/>
          <w:szCs w:val="24"/>
        </w:rPr>
        <w:lastRenderedPageBreak/>
        <w:t xml:space="preserve">changing world, the varying communities across the UK are becoming increasingly difficult and diverse. This requires a more specialised and tactical response to scenarios that arise. Whilst many crimes remain the same, new technologies create new </w:t>
      </w:r>
      <w:proofErr w:type="gramStart"/>
      <w:r w:rsidR="00B63B99" w:rsidRPr="006557E7">
        <w:rPr>
          <w:bCs/>
          <w:sz w:val="24"/>
          <w:szCs w:val="24"/>
        </w:rPr>
        <w:t>threats</w:t>
      </w:r>
      <w:proofErr w:type="gramEnd"/>
      <w:r w:rsidR="00B63B99" w:rsidRPr="006557E7">
        <w:rPr>
          <w:bCs/>
          <w:sz w:val="24"/>
          <w:szCs w:val="24"/>
        </w:rPr>
        <w:t xml:space="preserve"> and it is vital that the Police Service adapts and reviews policies to ensure they are able to police the modern world effectively</w:t>
      </w:r>
      <w:r w:rsidR="002B26F1" w:rsidRPr="006557E7">
        <w:rPr>
          <w:bCs/>
          <w:sz w:val="24"/>
          <w:szCs w:val="24"/>
        </w:rPr>
        <w:t xml:space="preserve"> </w:t>
      </w:r>
      <w:r w:rsidR="002B26F1" w:rsidRPr="006557E7">
        <w:rPr>
          <w:sz w:val="24"/>
          <w:szCs w:val="24"/>
          <w:shd w:val="clear" w:color="auto" w:fill="FFFFFF"/>
        </w:rPr>
        <w:t>(</w:t>
      </w:r>
      <w:r w:rsidR="00A51C46" w:rsidRPr="006557E7">
        <w:rPr>
          <w:sz w:val="24"/>
          <w:szCs w:val="24"/>
          <w:shd w:val="clear" w:color="auto" w:fill="FFFFFF"/>
        </w:rPr>
        <w:t>NPCC</w:t>
      </w:r>
      <w:r w:rsidR="002B26F1" w:rsidRPr="006557E7">
        <w:rPr>
          <w:sz w:val="24"/>
          <w:szCs w:val="24"/>
          <w:shd w:val="clear" w:color="auto" w:fill="FFFFFF"/>
        </w:rPr>
        <w:t xml:space="preserve"> 20</w:t>
      </w:r>
      <w:r w:rsidR="00A51C46" w:rsidRPr="006557E7">
        <w:rPr>
          <w:sz w:val="24"/>
          <w:szCs w:val="24"/>
          <w:shd w:val="clear" w:color="auto" w:fill="FFFFFF"/>
        </w:rPr>
        <w:t>17</w:t>
      </w:r>
      <w:r w:rsidR="002B26F1" w:rsidRPr="006557E7">
        <w:rPr>
          <w:sz w:val="24"/>
          <w:szCs w:val="24"/>
          <w:shd w:val="clear" w:color="auto" w:fill="FFFFFF"/>
        </w:rPr>
        <w:t>)</w:t>
      </w:r>
      <w:r w:rsidR="00B63B99" w:rsidRPr="006557E7">
        <w:rPr>
          <w:bCs/>
          <w:sz w:val="24"/>
          <w:szCs w:val="24"/>
        </w:rPr>
        <w:t xml:space="preserve">. </w:t>
      </w:r>
    </w:p>
    <w:p w14:paraId="2939F1EB" w14:textId="77777777" w:rsidR="00A51C46" w:rsidRPr="006557E7" w:rsidRDefault="00A51C46" w:rsidP="00340E9A">
      <w:pPr>
        <w:ind w:right="237"/>
        <w:jc w:val="both"/>
        <w:rPr>
          <w:bCs/>
          <w:sz w:val="24"/>
          <w:szCs w:val="24"/>
        </w:rPr>
      </w:pPr>
    </w:p>
    <w:p w14:paraId="616003F9" w14:textId="77777777" w:rsidR="00FF7784" w:rsidRPr="006557E7" w:rsidRDefault="00FF7784" w:rsidP="00340E9A">
      <w:pPr>
        <w:ind w:right="237"/>
        <w:jc w:val="both"/>
        <w:rPr>
          <w:sz w:val="24"/>
          <w:szCs w:val="24"/>
        </w:rPr>
      </w:pPr>
    </w:p>
    <w:p w14:paraId="3B855813" w14:textId="5EE6F87C" w:rsidR="00FF7784" w:rsidRPr="006557E7" w:rsidRDefault="00EA6ED1" w:rsidP="00340E9A">
      <w:pPr>
        <w:ind w:right="237"/>
        <w:jc w:val="both"/>
        <w:rPr>
          <w:sz w:val="24"/>
          <w:szCs w:val="24"/>
        </w:rPr>
      </w:pPr>
      <w:r w:rsidRPr="006557E7">
        <w:rPr>
          <w:sz w:val="24"/>
          <w:szCs w:val="24"/>
        </w:rPr>
        <w:t>This assignment will be a reflection on an incident that the author was called to as part of their official policing responsibilities. The Gibbs Reflective Cycle, which “encourages you to reflect systematically about the phases of an event or activity,” will be used by the author throughout this assignment (</w:t>
      </w:r>
      <w:r w:rsidRPr="006557E7">
        <w:rPr>
          <w:sz w:val="24"/>
          <w:szCs w:val="24"/>
          <w:shd w:val="clear" w:color="auto" w:fill="FFFFFF"/>
        </w:rPr>
        <w:t xml:space="preserve">Gibbs' Reflective Cycle, 2020). The Gibbs </w:t>
      </w:r>
      <w:r w:rsidR="005E74FE" w:rsidRPr="006557E7">
        <w:rPr>
          <w:sz w:val="24"/>
          <w:szCs w:val="24"/>
          <w:shd w:val="clear" w:color="auto" w:fill="FFFFFF"/>
        </w:rPr>
        <w:t xml:space="preserve">Reflective Cycle is a cyclical model of reflection developed by Graham Gibbs; it uses 6 different stages to analyse experiences. The first stage requires someone to describe the experience. The second stage involves the author sharing their thoughts about the incident. Thirdly, the author must evaluate both the positives and negatives of the experience. The fourth stage requires the analyst to attempt to make sense of the situation. The fifth stage is a conclusion; here the author must discuss what they learnt from the incident and what they might have done differently. Finally, the sixth stage requires somebody to create an action plan to decide how they would deal with a similar scenario in the future. </w:t>
      </w:r>
    </w:p>
    <w:p w14:paraId="0590AAF8" w14:textId="77777777" w:rsidR="00FF7784" w:rsidRPr="006557E7" w:rsidRDefault="00FF7784" w:rsidP="00340E9A">
      <w:pPr>
        <w:ind w:right="237"/>
        <w:jc w:val="both"/>
        <w:rPr>
          <w:sz w:val="24"/>
          <w:szCs w:val="24"/>
        </w:rPr>
      </w:pPr>
    </w:p>
    <w:p w14:paraId="67FD3D7A" w14:textId="2CB9B6D1" w:rsidR="00E50C50" w:rsidRPr="006557E7" w:rsidRDefault="00E50C50" w:rsidP="00340E9A">
      <w:pPr>
        <w:ind w:right="237"/>
        <w:jc w:val="both"/>
        <w:rPr>
          <w:sz w:val="24"/>
          <w:szCs w:val="24"/>
        </w:rPr>
      </w:pPr>
      <w:r w:rsidRPr="006557E7">
        <w:rPr>
          <w:sz w:val="24"/>
          <w:szCs w:val="24"/>
        </w:rPr>
        <w:t xml:space="preserve">This account discusses a policing incident which involves a </w:t>
      </w:r>
      <w:proofErr w:type="gramStart"/>
      <w:r w:rsidRPr="006557E7">
        <w:rPr>
          <w:sz w:val="24"/>
          <w:szCs w:val="24"/>
        </w:rPr>
        <w:t>high risk</w:t>
      </w:r>
      <w:proofErr w:type="gramEnd"/>
      <w:r w:rsidRPr="006557E7">
        <w:rPr>
          <w:sz w:val="24"/>
          <w:szCs w:val="24"/>
        </w:rPr>
        <w:t xml:space="preserve"> missing person. This is a vulnerable person </w:t>
      </w:r>
      <w:r w:rsidR="00F36B64" w:rsidRPr="006557E7">
        <w:rPr>
          <w:sz w:val="24"/>
          <w:szCs w:val="24"/>
        </w:rPr>
        <w:t xml:space="preserve">who is </w:t>
      </w:r>
      <w:proofErr w:type="gramStart"/>
      <w:r w:rsidR="00F36B64" w:rsidRPr="006557E7">
        <w:rPr>
          <w:sz w:val="24"/>
          <w:szCs w:val="24"/>
        </w:rPr>
        <w:t>missing</w:t>
      </w:r>
      <w:proofErr w:type="gramEnd"/>
      <w:r w:rsidR="00F36B64" w:rsidRPr="006557E7">
        <w:rPr>
          <w:sz w:val="24"/>
          <w:szCs w:val="24"/>
        </w:rPr>
        <w:t xml:space="preserve"> and their</w:t>
      </w:r>
      <w:r w:rsidRPr="006557E7">
        <w:rPr>
          <w:sz w:val="24"/>
          <w:szCs w:val="24"/>
        </w:rPr>
        <w:t xml:space="preserve"> life is at risk due to a threat which has been made. The writer was patrolling in a police vehicle with another colleague when they received a call for a </w:t>
      </w:r>
      <w:proofErr w:type="gramStart"/>
      <w:r w:rsidRPr="006557E7">
        <w:rPr>
          <w:sz w:val="24"/>
          <w:szCs w:val="24"/>
        </w:rPr>
        <w:t>high risk</w:t>
      </w:r>
      <w:proofErr w:type="gramEnd"/>
      <w:r w:rsidRPr="006557E7">
        <w:rPr>
          <w:sz w:val="24"/>
          <w:szCs w:val="24"/>
        </w:rPr>
        <w:t xml:space="preserve"> missing person. The call stated that the family member </w:t>
      </w:r>
      <w:r w:rsidR="00F36B64" w:rsidRPr="006557E7">
        <w:rPr>
          <w:sz w:val="24"/>
          <w:szCs w:val="24"/>
        </w:rPr>
        <w:t xml:space="preserve">had just got off the phone to their brother, who was the </w:t>
      </w:r>
      <w:proofErr w:type="gramStart"/>
      <w:r w:rsidR="00F36B64" w:rsidRPr="006557E7">
        <w:rPr>
          <w:sz w:val="24"/>
          <w:szCs w:val="24"/>
        </w:rPr>
        <w:t>high risk</w:t>
      </w:r>
      <w:proofErr w:type="gramEnd"/>
      <w:r w:rsidR="00F36B64" w:rsidRPr="006557E7">
        <w:rPr>
          <w:sz w:val="24"/>
          <w:szCs w:val="24"/>
        </w:rPr>
        <w:t xml:space="preserve"> missing person. Their brother had a knife and had verbally confirmed that he was going to harm himself, that he does not want to be here anymore and that he was going to kill himself using the knife. He has also said if the brother went after </w:t>
      </w:r>
      <w:proofErr w:type="gramStart"/>
      <w:r w:rsidR="00F36B64" w:rsidRPr="006557E7">
        <w:rPr>
          <w:sz w:val="24"/>
          <w:szCs w:val="24"/>
        </w:rPr>
        <w:t>him</w:t>
      </w:r>
      <w:proofErr w:type="gramEnd"/>
      <w:r w:rsidR="00F36B64" w:rsidRPr="006557E7">
        <w:rPr>
          <w:sz w:val="24"/>
          <w:szCs w:val="24"/>
        </w:rPr>
        <w:t xml:space="preserve"> he would kill his brother as well. The brother confirmed that the offender left their home address on foot but had no idea where he had gone or where he might go. The offender was a threat to himself and other members of the public due to his mental state and possession of a weapon.</w:t>
      </w:r>
    </w:p>
    <w:p w14:paraId="067B7D53" w14:textId="05672A70" w:rsidR="003B4979" w:rsidRPr="006557E7" w:rsidRDefault="003B4979" w:rsidP="00340E9A">
      <w:pPr>
        <w:ind w:right="237"/>
        <w:jc w:val="both"/>
        <w:rPr>
          <w:sz w:val="24"/>
          <w:szCs w:val="24"/>
        </w:rPr>
      </w:pPr>
    </w:p>
    <w:p w14:paraId="5EC26F8E" w14:textId="77777777" w:rsidR="004560FF" w:rsidRPr="006557E7" w:rsidRDefault="003B4979" w:rsidP="00340E9A">
      <w:pPr>
        <w:ind w:right="237"/>
        <w:jc w:val="both"/>
        <w:rPr>
          <w:sz w:val="24"/>
          <w:szCs w:val="24"/>
        </w:rPr>
      </w:pPr>
      <w:r w:rsidRPr="006557E7">
        <w:rPr>
          <w:sz w:val="24"/>
          <w:szCs w:val="24"/>
        </w:rPr>
        <w:t>As this incident had the potential to escalate into a very serious and unsafe</w:t>
      </w:r>
      <w:r w:rsidR="00B12F26" w:rsidRPr="006557E7">
        <w:rPr>
          <w:sz w:val="24"/>
          <w:szCs w:val="24"/>
        </w:rPr>
        <w:t xml:space="preserve"> scenario, the first step taken by the author was to find out what procedure and policy had been put in place by the</w:t>
      </w:r>
      <w:r w:rsidRPr="006557E7">
        <w:rPr>
          <w:sz w:val="24"/>
          <w:szCs w:val="24"/>
        </w:rPr>
        <w:t xml:space="preserve"> control room</w:t>
      </w:r>
      <w:r w:rsidR="00B12F26" w:rsidRPr="006557E7">
        <w:rPr>
          <w:sz w:val="24"/>
          <w:szCs w:val="24"/>
        </w:rPr>
        <w:t xml:space="preserve">. The policy detailed that all officers in attendance to the incident must wear full personal protective equipment. Furthermore, due to the threat and risk of life NPAS was authorised and began searching as the area was so vast. They located the person near to the sea. </w:t>
      </w:r>
      <w:r w:rsidR="00BE5972" w:rsidRPr="006557E7">
        <w:rPr>
          <w:sz w:val="24"/>
          <w:szCs w:val="24"/>
        </w:rPr>
        <w:t xml:space="preserve">Due to the area the offender was located, several units were deployed in a strategic manner </w:t>
      </w:r>
      <w:proofErr w:type="gramStart"/>
      <w:r w:rsidR="00BE5972" w:rsidRPr="006557E7">
        <w:rPr>
          <w:sz w:val="24"/>
          <w:szCs w:val="24"/>
        </w:rPr>
        <w:t>in order to</w:t>
      </w:r>
      <w:proofErr w:type="gramEnd"/>
      <w:r w:rsidR="00BE5972" w:rsidRPr="006557E7">
        <w:rPr>
          <w:sz w:val="24"/>
          <w:szCs w:val="24"/>
        </w:rPr>
        <w:t xml:space="preserve"> block the exits. Of the units involved, only the author’s unit </w:t>
      </w:r>
      <w:r w:rsidR="004560FF" w:rsidRPr="006557E7">
        <w:rPr>
          <w:sz w:val="24"/>
          <w:szCs w:val="24"/>
        </w:rPr>
        <w:t xml:space="preserve">were </w:t>
      </w:r>
      <w:r w:rsidR="00BE5972" w:rsidRPr="006557E7">
        <w:rPr>
          <w:sz w:val="24"/>
          <w:szCs w:val="24"/>
        </w:rPr>
        <w:t xml:space="preserve">carrying tasers.  </w:t>
      </w:r>
    </w:p>
    <w:p w14:paraId="4C361490" w14:textId="77777777" w:rsidR="004560FF" w:rsidRPr="006557E7" w:rsidRDefault="004560FF" w:rsidP="00340E9A">
      <w:pPr>
        <w:ind w:right="237"/>
        <w:jc w:val="both"/>
        <w:rPr>
          <w:sz w:val="24"/>
          <w:szCs w:val="24"/>
        </w:rPr>
      </w:pPr>
    </w:p>
    <w:p w14:paraId="51A2CD38" w14:textId="55F0E717" w:rsidR="00672AF4" w:rsidRPr="006557E7" w:rsidRDefault="00BE5972" w:rsidP="00340E9A">
      <w:pPr>
        <w:ind w:right="237"/>
        <w:jc w:val="both"/>
        <w:rPr>
          <w:sz w:val="24"/>
          <w:szCs w:val="24"/>
        </w:rPr>
      </w:pPr>
      <w:r w:rsidRPr="006557E7">
        <w:rPr>
          <w:sz w:val="24"/>
          <w:szCs w:val="24"/>
        </w:rPr>
        <w:t>The</w:t>
      </w:r>
      <w:r w:rsidR="004560FF" w:rsidRPr="006557E7">
        <w:rPr>
          <w:sz w:val="24"/>
          <w:szCs w:val="24"/>
        </w:rPr>
        <w:t xml:space="preserve"> author’s unit saw the offender approaching and exited the vehicle. The knife was visible in the offender’s hands. At this point, the author was feeling a rush of adrenaline and concern for the safety of all persons present due to the offender being possession of a knife. </w:t>
      </w:r>
      <w:r w:rsidR="00672AF4" w:rsidRPr="006557E7">
        <w:rPr>
          <w:sz w:val="24"/>
          <w:szCs w:val="24"/>
        </w:rPr>
        <w:t xml:space="preserve">The author then realise he had to dynamically risk assess the situation. The author decided to use a calm tone to speak to the offender to try and relax him </w:t>
      </w:r>
      <w:proofErr w:type="gramStart"/>
      <w:r w:rsidR="00672AF4" w:rsidRPr="006557E7">
        <w:rPr>
          <w:sz w:val="24"/>
          <w:szCs w:val="24"/>
        </w:rPr>
        <w:t>in order to</w:t>
      </w:r>
      <w:proofErr w:type="gramEnd"/>
      <w:r w:rsidR="00672AF4" w:rsidRPr="006557E7">
        <w:rPr>
          <w:sz w:val="24"/>
          <w:szCs w:val="24"/>
        </w:rPr>
        <w:t xml:space="preserve"> defuse the situation. Although this is obviously a very intense situation because the author could see the offender was in possession of a </w:t>
      </w:r>
      <w:r w:rsidR="00672AF4" w:rsidRPr="006557E7">
        <w:rPr>
          <w:sz w:val="24"/>
          <w:szCs w:val="24"/>
        </w:rPr>
        <w:lastRenderedPageBreak/>
        <w:t xml:space="preserve">knife, the author was able to maintain a calm presence. However, despite this, the offender was still very irate </w:t>
      </w:r>
      <w:r w:rsidR="004A0061" w:rsidRPr="006557E7">
        <w:rPr>
          <w:sz w:val="24"/>
          <w:szCs w:val="24"/>
        </w:rPr>
        <w:t xml:space="preserve">and began to shout words that were nonsensical. The author then considered the </w:t>
      </w:r>
      <w:proofErr w:type="gramStart"/>
      <w:r w:rsidR="004A0061" w:rsidRPr="006557E7">
        <w:rPr>
          <w:sz w:val="24"/>
          <w:szCs w:val="24"/>
        </w:rPr>
        <w:t>three step</w:t>
      </w:r>
      <w:proofErr w:type="gramEnd"/>
      <w:r w:rsidR="004A0061" w:rsidRPr="006557E7">
        <w:rPr>
          <w:sz w:val="24"/>
          <w:szCs w:val="24"/>
        </w:rPr>
        <w:t xml:space="preserve"> appeal. </w:t>
      </w:r>
      <w:r w:rsidR="00672AF4" w:rsidRPr="006557E7">
        <w:rPr>
          <w:sz w:val="24"/>
          <w:szCs w:val="24"/>
        </w:rPr>
        <w:t xml:space="preserve">The author informed the offender that he was carrying a </w:t>
      </w:r>
      <w:proofErr w:type="gramStart"/>
      <w:r w:rsidR="00672AF4" w:rsidRPr="006557E7">
        <w:rPr>
          <w:sz w:val="24"/>
          <w:szCs w:val="24"/>
        </w:rPr>
        <w:t>taser, and</w:t>
      </w:r>
      <w:proofErr w:type="gramEnd"/>
      <w:r w:rsidR="00672AF4" w:rsidRPr="006557E7">
        <w:rPr>
          <w:sz w:val="24"/>
          <w:szCs w:val="24"/>
        </w:rPr>
        <w:t xml:space="preserve"> warned him that if he used any sudden movements or made any threats to himself or any other persons present, the taser would be deployed. The offender then dropped the knife.</w:t>
      </w:r>
    </w:p>
    <w:p w14:paraId="3E0313D7" w14:textId="171D0071" w:rsidR="00672AF4" w:rsidRPr="006557E7" w:rsidRDefault="00672AF4" w:rsidP="00340E9A">
      <w:pPr>
        <w:ind w:right="237"/>
        <w:jc w:val="both"/>
        <w:rPr>
          <w:sz w:val="24"/>
          <w:szCs w:val="24"/>
        </w:rPr>
      </w:pPr>
    </w:p>
    <w:p w14:paraId="119647E6" w14:textId="52F3FBEF" w:rsidR="00F90A73" w:rsidRPr="006557E7" w:rsidRDefault="00672AF4" w:rsidP="00340E9A">
      <w:pPr>
        <w:ind w:right="237"/>
        <w:jc w:val="both"/>
        <w:rPr>
          <w:sz w:val="24"/>
          <w:szCs w:val="24"/>
        </w:rPr>
      </w:pPr>
      <w:r w:rsidRPr="006557E7">
        <w:rPr>
          <w:sz w:val="24"/>
          <w:szCs w:val="24"/>
        </w:rPr>
        <w:t xml:space="preserve">After this rush, the author asked the offender to raise his hands to where they could be seen, and then approached the offender. The offender was detained using handcuffs. The author felt it was suitable to handcuff the offender because it was not known whether he was in possession of any other weapons. This was important to protect the safety of the author and any other persons present, to avoid escape or to prevent any tampering with evidence. </w:t>
      </w:r>
      <w:r w:rsidR="00F90A73" w:rsidRPr="006557E7">
        <w:rPr>
          <w:sz w:val="24"/>
          <w:szCs w:val="24"/>
        </w:rPr>
        <w:t>At this stage, the offender was put under arrest and placed into the back of the police van.</w:t>
      </w:r>
    </w:p>
    <w:p w14:paraId="7514DD2F" w14:textId="3C763A5A" w:rsidR="00F90A73" w:rsidRPr="006557E7" w:rsidRDefault="00F90A73" w:rsidP="00340E9A">
      <w:pPr>
        <w:ind w:right="237"/>
        <w:jc w:val="both"/>
        <w:rPr>
          <w:sz w:val="24"/>
          <w:szCs w:val="24"/>
        </w:rPr>
      </w:pPr>
    </w:p>
    <w:p w14:paraId="1EA9664A" w14:textId="443FA047" w:rsidR="00F90A73" w:rsidRPr="006557E7" w:rsidRDefault="00F90A73" w:rsidP="00340E9A">
      <w:pPr>
        <w:ind w:right="237"/>
        <w:jc w:val="both"/>
        <w:rPr>
          <w:sz w:val="24"/>
          <w:szCs w:val="24"/>
        </w:rPr>
      </w:pPr>
      <w:r w:rsidRPr="006557E7">
        <w:rPr>
          <w:sz w:val="24"/>
          <w:szCs w:val="24"/>
        </w:rPr>
        <w:t xml:space="preserve">The author’s unit returned to the police station and the offender was conveyed to custody where the circumstances were explained to the custody sergeant. The author also advised the custody sergeant the offender has made threats to kill himself. Due to the nature of this incident and </w:t>
      </w:r>
      <w:proofErr w:type="gramStart"/>
      <w:r w:rsidRPr="006557E7">
        <w:rPr>
          <w:sz w:val="24"/>
          <w:szCs w:val="24"/>
        </w:rPr>
        <w:t>it’s</w:t>
      </w:r>
      <w:proofErr w:type="gramEnd"/>
      <w:r w:rsidRPr="006557E7">
        <w:rPr>
          <w:sz w:val="24"/>
          <w:szCs w:val="24"/>
        </w:rPr>
        <w:t xml:space="preserve"> clear link to suffering mental health of the offender, the author referred the offender to the Vulnerable Adults Departments in South Wales Police in order to aid improving his mental health.</w:t>
      </w:r>
    </w:p>
    <w:p w14:paraId="57F4983C" w14:textId="5D812AD5" w:rsidR="00F90A73" w:rsidRPr="006557E7" w:rsidRDefault="00F90A73" w:rsidP="00340E9A">
      <w:pPr>
        <w:ind w:right="237"/>
        <w:jc w:val="both"/>
        <w:rPr>
          <w:sz w:val="24"/>
          <w:szCs w:val="24"/>
        </w:rPr>
      </w:pPr>
    </w:p>
    <w:p w14:paraId="6A28E8CE" w14:textId="0EBB3A42" w:rsidR="00D96BED" w:rsidRPr="006557E7" w:rsidRDefault="00F90A73" w:rsidP="00340E9A">
      <w:pPr>
        <w:ind w:right="237"/>
        <w:jc w:val="both"/>
        <w:rPr>
          <w:sz w:val="24"/>
          <w:szCs w:val="24"/>
        </w:rPr>
      </w:pPr>
      <w:r w:rsidRPr="006557E7">
        <w:rPr>
          <w:sz w:val="24"/>
          <w:szCs w:val="24"/>
        </w:rPr>
        <w:t>In the Policing Vision 2025</w:t>
      </w:r>
      <w:r w:rsidR="001A41A2" w:rsidRPr="006557E7">
        <w:rPr>
          <w:sz w:val="24"/>
          <w:szCs w:val="24"/>
        </w:rPr>
        <w:t xml:space="preserve">, one of the challenges they highlight is that </w:t>
      </w:r>
      <w:proofErr w:type="gramStart"/>
      <w:r w:rsidR="001A41A2" w:rsidRPr="006557E7">
        <w:rPr>
          <w:sz w:val="24"/>
          <w:szCs w:val="24"/>
        </w:rPr>
        <w:t>in order to</w:t>
      </w:r>
      <w:proofErr w:type="gramEnd"/>
      <w:r w:rsidR="001A41A2" w:rsidRPr="006557E7">
        <w:rPr>
          <w:sz w:val="24"/>
          <w:szCs w:val="24"/>
        </w:rPr>
        <w:t xml:space="preserve"> keep people secure, police need to create a proactive and nuanced awareness of the needs of a community (NPCC, 2017). </w:t>
      </w:r>
      <w:proofErr w:type="gramStart"/>
      <w:r w:rsidR="001A41A2" w:rsidRPr="006557E7">
        <w:rPr>
          <w:sz w:val="24"/>
          <w:szCs w:val="24"/>
        </w:rPr>
        <w:t>In order to</w:t>
      </w:r>
      <w:proofErr w:type="gramEnd"/>
      <w:r w:rsidR="001A41A2" w:rsidRPr="006557E7">
        <w:rPr>
          <w:sz w:val="24"/>
          <w:szCs w:val="24"/>
        </w:rPr>
        <w:t xml:space="preserve"> achieve this, the police need to collaborate with partners to encourage a culture change surrounding the provision of public protection, moving away from a single organisation mentality, towards providing a service which is based on a whole system approach. It is not realistic or practical for the police to play the central role; using a </w:t>
      </w:r>
      <w:proofErr w:type="gramStart"/>
      <w:r w:rsidR="001A41A2" w:rsidRPr="006557E7">
        <w:rPr>
          <w:sz w:val="24"/>
          <w:szCs w:val="24"/>
        </w:rPr>
        <w:t>place based</w:t>
      </w:r>
      <w:proofErr w:type="gramEnd"/>
      <w:r w:rsidR="001A41A2" w:rsidRPr="006557E7">
        <w:rPr>
          <w:sz w:val="24"/>
          <w:szCs w:val="24"/>
        </w:rPr>
        <w:t xml:space="preserve"> strategy and increasing the number of multi-agency teams and </w:t>
      </w:r>
      <w:r w:rsidR="005D2384" w:rsidRPr="006557E7">
        <w:rPr>
          <w:sz w:val="24"/>
          <w:szCs w:val="24"/>
        </w:rPr>
        <w:t>h</w:t>
      </w:r>
      <w:r w:rsidR="001A41A2" w:rsidRPr="006557E7">
        <w:rPr>
          <w:sz w:val="24"/>
          <w:szCs w:val="24"/>
        </w:rPr>
        <w:t>ubs to address community challenges that call for quick action across a variety of agencies and organisations</w:t>
      </w:r>
      <w:r w:rsidR="005D2384" w:rsidRPr="006557E7">
        <w:rPr>
          <w:sz w:val="24"/>
          <w:szCs w:val="24"/>
        </w:rPr>
        <w:t xml:space="preserve"> should help to aid communities</w:t>
      </w:r>
      <w:r w:rsidR="0095663D" w:rsidRPr="006557E7">
        <w:rPr>
          <w:sz w:val="24"/>
          <w:szCs w:val="24"/>
        </w:rPr>
        <w:t xml:space="preserve"> </w:t>
      </w:r>
      <w:r w:rsidR="005D2384" w:rsidRPr="006557E7">
        <w:rPr>
          <w:sz w:val="24"/>
          <w:szCs w:val="24"/>
        </w:rPr>
        <w:t>(NPCC, 2017)</w:t>
      </w:r>
      <w:r w:rsidR="001A41A2" w:rsidRPr="006557E7">
        <w:rPr>
          <w:sz w:val="24"/>
          <w:szCs w:val="24"/>
        </w:rPr>
        <w:t xml:space="preserve">. </w:t>
      </w:r>
      <w:r w:rsidR="005D2384" w:rsidRPr="006557E7">
        <w:rPr>
          <w:sz w:val="24"/>
          <w:szCs w:val="24"/>
        </w:rPr>
        <w:t>Most of</w:t>
      </w:r>
      <w:r w:rsidR="001A41A2" w:rsidRPr="006557E7">
        <w:rPr>
          <w:sz w:val="24"/>
          <w:szCs w:val="24"/>
        </w:rPr>
        <w:t xml:space="preserve"> the time, response work is very reactive, however, there are opportunities to take a proactive role by utilising these other services, </w:t>
      </w:r>
      <w:proofErr w:type="gramStart"/>
      <w:r w:rsidR="001A41A2" w:rsidRPr="006557E7">
        <w:rPr>
          <w:sz w:val="24"/>
          <w:szCs w:val="24"/>
        </w:rPr>
        <w:t>in order to</w:t>
      </w:r>
      <w:proofErr w:type="gramEnd"/>
      <w:r w:rsidR="001A41A2" w:rsidRPr="006557E7">
        <w:rPr>
          <w:sz w:val="24"/>
          <w:szCs w:val="24"/>
        </w:rPr>
        <w:t xml:space="preserve"> reduce the risk of repeat offences. In the scenario discussed in this task, the author took the initiative to refer the offender for mental health support. </w:t>
      </w:r>
      <w:r w:rsidR="005D2384" w:rsidRPr="006557E7">
        <w:rPr>
          <w:sz w:val="24"/>
          <w:szCs w:val="24"/>
        </w:rPr>
        <w:t xml:space="preserve">It is hopeful that with the correct support in place for the offender, they would be able to improve their mental health and reduce the chance of a similar incident happening again. </w:t>
      </w:r>
      <w:r w:rsidR="00796690" w:rsidRPr="006557E7">
        <w:rPr>
          <w:sz w:val="24"/>
          <w:szCs w:val="24"/>
        </w:rPr>
        <w:t xml:space="preserve">The NPCC’s 2025 vision states that </w:t>
      </w:r>
      <w:proofErr w:type="gramStart"/>
      <w:r w:rsidR="00796690" w:rsidRPr="006557E7">
        <w:rPr>
          <w:sz w:val="24"/>
          <w:szCs w:val="24"/>
        </w:rPr>
        <w:t>in order for</w:t>
      </w:r>
      <w:proofErr w:type="gramEnd"/>
      <w:r w:rsidR="00796690" w:rsidRPr="006557E7">
        <w:rPr>
          <w:sz w:val="24"/>
          <w:szCs w:val="24"/>
        </w:rPr>
        <w:t xml:space="preserve"> there to be a transformation in the police force to become modern professional police officers, police forces must ensure that they are progressively focused on “proactive preventative activity, as opposed to reacting to a crime once it has occurred” (2017). In this scenario, the author has demonstrated an ability to be proactive, and therefore fulfilling the role of a modern professional police officer. </w:t>
      </w:r>
    </w:p>
    <w:p w14:paraId="202B7714" w14:textId="77777777" w:rsidR="00D96BED" w:rsidRPr="006557E7" w:rsidRDefault="00D96BED" w:rsidP="00340E9A">
      <w:pPr>
        <w:ind w:right="237"/>
        <w:jc w:val="both"/>
        <w:rPr>
          <w:sz w:val="24"/>
          <w:szCs w:val="24"/>
        </w:rPr>
      </w:pPr>
    </w:p>
    <w:p w14:paraId="3F5522F1" w14:textId="5FDB4F9C" w:rsidR="00F90A73" w:rsidRPr="006557E7" w:rsidRDefault="00796690" w:rsidP="00340E9A">
      <w:pPr>
        <w:ind w:right="237"/>
        <w:jc w:val="both"/>
        <w:rPr>
          <w:sz w:val="24"/>
          <w:szCs w:val="24"/>
        </w:rPr>
      </w:pPr>
      <w:r w:rsidRPr="006557E7">
        <w:rPr>
          <w:sz w:val="24"/>
          <w:szCs w:val="24"/>
        </w:rPr>
        <w:t>Furthermore, the NPCC’s 2025 vision also states that the police force must work with partners to reduce the demands that the community is having on the public sector, specifically the police</w:t>
      </w:r>
      <w:r w:rsidR="00D96BED" w:rsidRPr="006557E7">
        <w:rPr>
          <w:sz w:val="24"/>
          <w:szCs w:val="24"/>
        </w:rPr>
        <w:t xml:space="preserve"> (2017). This will help address the concerns of persons who generate recurring issues in the communities they reside in. The author understood the importance of referring the offender to the Vulnerable Adults Unit as they can work collaboratively to improve the mental health of the offender and </w:t>
      </w:r>
      <w:r w:rsidR="00D96BED" w:rsidRPr="006557E7">
        <w:rPr>
          <w:sz w:val="24"/>
          <w:szCs w:val="24"/>
        </w:rPr>
        <w:lastRenderedPageBreak/>
        <w:t>consequentially, hopefully reduce the risk of a reoffence. This further demonstrates the author’s ability to fulfil the role of a modern police officer.</w:t>
      </w:r>
    </w:p>
    <w:p w14:paraId="78600086" w14:textId="16011FE6" w:rsidR="005D2384" w:rsidRPr="006557E7" w:rsidRDefault="005D2384" w:rsidP="00340E9A">
      <w:pPr>
        <w:ind w:right="237"/>
        <w:jc w:val="both"/>
        <w:rPr>
          <w:sz w:val="24"/>
          <w:szCs w:val="24"/>
        </w:rPr>
      </w:pPr>
    </w:p>
    <w:p w14:paraId="443180EA" w14:textId="46FA1965" w:rsidR="005D2384" w:rsidRPr="006557E7" w:rsidRDefault="005D2384" w:rsidP="00340E9A">
      <w:pPr>
        <w:ind w:right="237"/>
        <w:jc w:val="both"/>
        <w:rPr>
          <w:sz w:val="24"/>
          <w:szCs w:val="24"/>
        </w:rPr>
      </w:pPr>
      <w:r w:rsidRPr="006557E7">
        <w:rPr>
          <w:sz w:val="24"/>
          <w:szCs w:val="24"/>
        </w:rPr>
        <w:t xml:space="preserve">Whilst the author was already aware that knife crime was an issue in the local area, after the incident he became intrigued and wanted to make a difference in his community. After the incident describe above, the author educated himself on knife crime data in the local area by looking at different incidents from the area over the past few years. The author was shocked by the sheer number of incidents. The author knew he could use this information to educate the community about the issues present. This further increased his desire to improve this problem as it presents such a dangerous risk to the police and public. On author’s neighbourhood policing attachment, the author </w:t>
      </w:r>
      <w:r w:rsidR="00796690" w:rsidRPr="006557E7">
        <w:rPr>
          <w:sz w:val="24"/>
          <w:szCs w:val="24"/>
        </w:rPr>
        <w:t xml:space="preserve">collaborated with Police Community Support Officers to </w:t>
      </w:r>
      <w:r w:rsidRPr="006557E7">
        <w:rPr>
          <w:sz w:val="24"/>
          <w:szCs w:val="24"/>
        </w:rPr>
        <w:t xml:space="preserve">set up a stall </w:t>
      </w:r>
      <w:r w:rsidR="00796690" w:rsidRPr="006557E7">
        <w:rPr>
          <w:sz w:val="24"/>
          <w:szCs w:val="24"/>
        </w:rPr>
        <w:t>in the local area to try and engage with the community. They spoke to members of the public and handed out information leaflets. This initiative taken by the author aligns further with the Policing Vision 2025 as it shows he had “a desire to make a difference to the community” by upskilling his knowledge to deliver the policing vision (NPCC 2017).</w:t>
      </w:r>
    </w:p>
    <w:p w14:paraId="44634E6C" w14:textId="15DE4390" w:rsidR="004560FF" w:rsidRPr="006557E7" w:rsidRDefault="004560FF" w:rsidP="00340E9A">
      <w:pPr>
        <w:ind w:right="237"/>
        <w:jc w:val="both"/>
        <w:rPr>
          <w:sz w:val="24"/>
          <w:szCs w:val="24"/>
        </w:rPr>
      </w:pPr>
    </w:p>
    <w:p w14:paraId="0AD29580" w14:textId="217FAF3C" w:rsidR="004A0061" w:rsidRPr="006557E7" w:rsidRDefault="004A0061" w:rsidP="00340E9A">
      <w:pPr>
        <w:ind w:right="237"/>
        <w:jc w:val="both"/>
        <w:rPr>
          <w:sz w:val="24"/>
          <w:szCs w:val="24"/>
        </w:rPr>
      </w:pPr>
      <w:r w:rsidRPr="006557E7">
        <w:rPr>
          <w:sz w:val="24"/>
          <w:szCs w:val="24"/>
        </w:rPr>
        <w:t>When reflecting upon this incident</w:t>
      </w:r>
      <w:r w:rsidR="00FC3D2D" w:rsidRPr="006557E7">
        <w:rPr>
          <w:sz w:val="24"/>
          <w:szCs w:val="24"/>
        </w:rPr>
        <w:t xml:space="preserve"> described above</w:t>
      </w:r>
      <w:r w:rsidRPr="006557E7">
        <w:rPr>
          <w:sz w:val="24"/>
          <w:szCs w:val="24"/>
        </w:rPr>
        <w:t xml:space="preserve">, the author concluded that there were some lessons to be learnt. The author felt he dealt with the situation well because he was able to maintain a calm presence throughout, even though the situation was incredibly stressful. This shows that the author had confidence in himself to be able to deal with the scenario. This confidence is vital for police officers because one must believe they </w:t>
      </w:r>
      <w:proofErr w:type="gramStart"/>
      <w:r w:rsidRPr="006557E7">
        <w:rPr>
          <w:sz w:val="24"/>
          <w:szCs w:val="24"/>
        </w:rPr>
        <w:t>have the ability to</w:t>
      </w:r>
      <w:proofErr w:type="gramEnd"/>
      <w:r w:rsidRPr="006557E7">
        <w:rPr>
          <w:sz w:val="24"/>
          <w:szCs w:val="24"/>
        </w:rPr>
        <w:t xml:space="preserve"> take control of situations involving members of the public, even more so if they are high risk and vulnerable.</w:t>
      </w:r>
    </w:p>
    <w:p w14:paraId="2C12497C" w14:textId="5499DEFB" w:rsidR="004A0061" w:rsidRPr="006557E7" w:rsidRDefault="004A0061" w:rsidP="00340E9A">
      <w:pPr>
        <w:ind w:right="237"/>
        <w:jc w:val="both"/>
        <w:rPr>
          <w:sz w:val="24"/>
          <w:szCs w:val="24"/>
        </w:rPr>
      </w:pPr>
    </w:p>
    <w:p w14:paraId="2E0C2138" w14:textId="6817EE2B" w:rsidR="004A0061" w:rsidRPr="006557E7" w:rsidRDefault="004A0061" w:rsidP="00340E9A">
      <w:pPr>
        <w:ind w:right="237"/>
        <w:jc w:val="both"/>
        <w:rPr>
          <w:sz w:val="24"/>
          <w:szCs w:val="24"/>
        </w:rPr>
      </w:pPr>
      <w:r w:rsidRPr="006557E7">
        <w:rPr>
          <w:sz w:val="24"/>
          <w:szCs w:val="24"/>
        </w:rPr>
        <w:t xml:space="preserve">However, the author felt the situation could have been dealt with slightly better. Upon reflection, whilst the tone used by the author was vital in maintaining a calm atmosphere, it was clear very quickly that </w:t>
      </w:r>
      <w:r w:rsidR="00F90A73" w:rsidRPr="006557E7">
        <w:rPr>
          <w:sz w:val="24"/>
          <w:szCs w:val="24"/>
        </w:rPr>
        <w:t>th</w:t>
      </w:r>
      <w:r w:rsidRPr="006557E7">
        <w:rPr>
          <w:sz w:val="24"/>
          <w:szCs w:val="24"/>
        </w:rPr>
        <w:t xml:space="preserve">is was not going to resolve the situation </w:t>
      </w:r>
      <w:proofErr w:type="spellStart"/>
      <w:r w:rsidR="00F90A73" w:rsidRPr="006557E7">
        <w:rPr>
          <w:sz w:val="24"/>
          <w:szCs w:val="24"/>
        </w:rPr>
        <w:t>rapdily</w:t>
      </w:r>
      <w:proofErr w:type="spellEnd"/>
      <w:r w:rsidRPr="006557E7">
        <w:rPr>
          <w:sz w:val="24"/>
          <w:szCs w:val="24"/>
        </w:rPr>
        <w:t xml:space="preserve">. Instead, the action taken by the author which immediately changed the dynamic of the incident was when the author notified the offender of his taser and explained </w:t>
      </w:r>
      <w:r w:rsidR="00F90A73" w:rsidRPr="006557E7">
        <w:rPr>
          <w:sz w:val="24"/>
          <w:szCs w:val="24"/>
        </w:rPr>
        <w:t>for what reasons it would be used. Moving forwards, if presented with a similar scenario, the author might realise earlier on to use this tactic.</w:t>
      </w:r>
    </w:p>
    <w:p w14:paraId="4FA25557" w14:textId="5AF516D8" w:rsidR="00FF7784" w:rsidRPr="006557E7" w:rsidRDefault="00FF7784" w:rsidP="00796690">
      <w:pPr>
        <w:ind w:right="237"/>
        <w:jc w:val="both"/>
        <w:rPr>
          <w:sz w:val="24"/>
          <w:szCs w:val="24"/>
        </w:rPr>
      </w:pPr>
    </w:p>
    <w:p w14:paraId="13819134" w14:textId="3BDEACEF" w:rsidR="00FF7784" w:rsidRPr="006557E7" w:rsidRDefault="008A72B8" w:rsidP="00340E9A">
      <w:pPr>
        <w:ind w:right="237"/>
        <w:jc w:val="both"/>
        <w:rPr>
          <w:sz w:val="24"/>
          <w:szCs w:val="24"/>
        </w:rPr>
      </w:pPr>
      <w:r w:rsidRPr="006557E7">
        <w:rPr>
          <w:sz w:val="24"/>
          <w:szCs w:val="24"/>
        </w:rPr>
        <w:t>During his final year in probation, the author has taken time to critically reflect over numerous scenarios and experiences. Evidence based policing is a technique recognised and praised by the College of Policing</w:t>
      </w:r>
      <w:r w:rsidR="00AE4E2E" w:rsidRPr="006557E7">
        <w:rPr>
          <w:sz w:val="24"/>
          <w:szCs w:val="24"/>
        </w:rPr>
        <w:t xml:space="preserve"> (College of Policing, 2022). The phrase “Evidence Based Policing” broadly refers to the theories advanced by Sherman (1998), who contends that thorough scientific evaluations ought to guide and support the judgments made by police practitioners on the job. Lum and Koper (2017) emphasise the significance of using this research to guide decisions, but they also maintain that employing larger definitions would produce equally valuable information for the service to utilise in the workplace. Such approach could help by informing, for instance, the deployment of limited resources, the investigative process, or the complexity of decision making in the police.</w:t>
      </w:r>
    </w:p>
    <w:p w14:paraId="6CAC3913" w14:textId="7876DC40" w:rsidR="00FF7784" w:rsidRPr="006557E7" w:rsidRDefault="00FF7784" w:rsidP="00340E9A">
      <w:pPr>
        <w:ind w:right="237"/>
        <w:jc w:val="both"/>
        <w:rPr>
          <w:sz w:val="24"/>
          <w:szCs w:val="24"/>
        </w:rPr>
      </w:pPr>
    </w:p>
    <w:p w14:paraId="02EC6C87" w14:textId="05C20B89" w:rsidR="00AE4E2E" w:rsidRPr="006557E7" w:rsidRDefault="00AE4E2E" w:rsidP="00340E9A">
      <w:pPr>
        <w:ind w:right="237"/>
        <w:jc w:val="both"/>
        <w:rPr>
          <w:sz w:val="24"/>
          <w:szCs w:val="24"/>
        </w:rPr>
      </w:pPr>
      <w:r w:rsidRPr="006557E7">
        <w:rPr>
          <w:sz w:val="24"/>
          <w:szCs w:val="24"/>
        </w:rPr>
        <w:t xml:space="preserve">It is important to note that </w:t>
      </w:r>
      <w:proofErr w:type="gramStart"/>
      <w:r w:rsidRPr="006557E7">
        <w:rPr>
          <w:sz w:val="24"/>
          <w:szCs w:val="24"/>
        </w:rPr>
        <w:t>evidence based</w:t>
      </w:r>
      <w:proofErr w:type="gramEnd"/>
      <w:r w:rsidRPr="006557E7">
        <w:rPr>
          <w:sz w:val="24"/>
          <w:szCs w:val="24"/>
        </w:rPr>
        <w:t xml:space="preserve"> policing does not provide definitive answers (College of Policing 2022). It does however require police staff to regularly reflect on their practice, consider how the most recent research relates to their daily work and take lessons from their triumphs and failures. This strategy encourages </w:t>
      </w:r>
      <w:r w:rsidRPr="006557E7">
        <w:rPr>
          <w:sz w:val="24"/>
          <w:szCs w:val="24"/>
        </w:rPr>
        <w:lastRenderedPageBreak/>
        <w:t xml:space="preserve">officers and personnel to raise concerns, question established procedures and come up with novel ideas that serve the public interest. The author is following this recommended strategy and has been increasingly critically thinking in his final year of probation by regularly reflecting on scenarios and deciding upon how he could improve. </w:t>
      </w:r>
    </w:p>
    <w:p w14:paraId="7E701AB4" w14:textId="3EADAAC1" w:rsidR="00893217" w:rsidRPr="006557E7" w:rsidRDefault="00893217" w:rsidP="00340E9A">
      <w:pPr>
        <w:ind w:right="237"/>
        <w:jc w:val="both"/>
        <w:rPr>
          <w:sz w:val="24"/>
          <w:szCs w:val="24"/>
        </w:rPr>
      </w:pPr>
    </w:p>
    <w:p w14:paraId="277C8D0D" w14:textId="6091F627" w:rsidR="00AE4E2E" w:rsidRPr="006557E7" w:rsidRDefault="00AE4E2E" w:rsidP="00340E9A">
      <w:pPr>
        <w:ind w:right="237"/>
        <w:jc w:val="both"/>
        <w:rPr>
          <w:sz w:val="24"/>
          <w:szCs w:val="24"/>
        </w:rPr>
      </w:pPr>
      <w:r w:rsidRPr="006557E7">
        <w:rPr>
          <w:sz w:val="24"/>
          <w:szCs w:val="24"/>
        </w:rPr>
        <w:t xml:space="preserve">In his final year of probation, the author </w:t>
      </w:r>
      <w:r w:rsidR="00FC3D2D" w:rsidRPr="006557E7">
        <w:rPr>
          <w:sz w:val="24"/>
          <w:szCs w:val="24"/>
        </w:rPr>
        <w:t>has taken on more responsibility which has seen his role as a police officer change. Firstly, he is now able to respond to emergency calls because he attended a blue light training. The author has found this training crucial in developing his skills as a response driver as he is able to respond to calls where members of the public are in urgent need of police assistance. Secondly, the author volunteered to attend taser training. This was after a different incident to the one describe</w:t>
      </w:r>
      <w:r w:rsidR="0095663D" w:rsidRPr="006557E7">
        <w:rPr>
          <w:sz w:val="24"/>
          <w:szCs w:val="24"/>
        </w:rPr>
        <w:t>d#</w:t>
      </w:r>
      <w:r w:rsidR="00FC3D2D" w:rsidRPr="006557E7">
        <w:rPr>
          <w:sz w:val="24"/>
          <w:szCs w:val="24"/>
        </w:rPr>
        <w:t xml:space="preserve"> above, where the author saw a different unit utilising tasers and saw how valuable they could be in dangerous situations. This has been incredibly valuable for the author, as from the author’s first year of probation now to his final year, he is now one of the most experienced officers on shift and can pass on his experiences to other student officers.</w:t>
      </w:r>
    </w:p>
    <w:p w14:paraId="015307D9" w14:textId="77777777" w:rsidR="00FF7784" w:rsidRPr="006557E7" w:rsidRDefault="00FF7784" w:rsidP="00340E9A">
      <w:pPr>
        <w:ind w:right="237"/>
        <w:jc w:val="both"/>
        <w:rPr>
          <w:sz w:val="24"/>
          <w:szCs w:val="24"/>
        </w:rPr>
      </w:pPr>
    </w:p>
    <w:p w14:paraId="6960AFE6" w14:textId="77777777" w:rsidR="00AA666E" w:rsidRPr="006557E7" w:rsidRDefault="00AA666E" w:rsidP="00340E9A">
      <w:pPr>
        <w:ind w:right="237"/>
        <w:jc w:val="both"/>
        <w:rPr>
          <w:b/>
          <w:sz w:val="24"/>
          <w:szCs w:val="24"/>
        </w:rPr>
      </w:pPr>
    </w:p>
    <w:p w14:paraId="3D4900DE" w14:textId="49A3371F" w:rsidR="000F7ECD" w:rsidRPr="006557E7" w:rsidRDefault="006557E7" w:rsidP="00340E9A">
      <w:pPr>
        <w:ind w:right="237"/>
        <w:jc w:val="both"/>
        <w:rPr>
          <w:sz w:val="24"/>
          <w:szCs w:val="24"/>
        </w:rPr>
        <w:sectPr w:rsidR="000F7ECD" w:rsidRPr="006557E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2290 words</w:t>
      </w:r>
    </w:p>
    <w:p w14:paraId="4B59C936" w14:textId="77777777" w:rsidR="00650CE9" w:rsidRPr="006557E7" w:rsidRDefault="00650CE9" w:rsidP="00650CE9">
      <w:pPr>
        <w:pStyle w:val="paragraph"/>
        <w:spacing w:before="0" w:beforeAutospacing="0" w:after="0" w:afterAutospacing="0"/>
        <w:ind w:right="225"/>
        <w:jc w:val="both"/>
        <w:textAlignment w:val="baseline"/>
        <w:rPr>
          <w:rFonts w:ascii="Arial" w:hAnsi="Arial" w:cs="Arial"/>
          <w:color w:val="000000"/>
        </w:rPr>
      </w:pPr>
      <w:r w:rsidRPr="006557E7">
        <w:rPr>
          <w:rStyle w:val="normaltextrun"/>
          <w:rFonts w:ascii="Arial" w:hAnsi="Arial" w:cs="Arial"/>
          <w:b/>
          <w:bCs/>
        </w:rPr>
        <w:lastRenderedPageBreak/>
        <w:t>Relevant areas of the National Policing Curriculum: </w:t>
      </w:r>
      <w:r w:rsidRPr="006557E7">
        <w:rPr>
          <w:rStyle w:val="eop"/>
          <w:rFonts w:ascii="Arial" w:hAnsi="Arial" w:cs="Arial"/>
          <w:color w:val="000000"/>
        </w:rPr>
        <w:t> </w:t>
      </w:r>
    </w:p>
    <w:p w14:paraId="4E89096A" w14:textId="57461304" w:rsidR="00650CE9" w:rsidRPr="006557E7" w:rsidRDefault="00650CE9" w:rsidP="35AC8E37">
      <w:pPr>
        <w:pStyle w:val="paragraph"/>
        <w:spacing w:before="0" w:beforeAutospacing="0" w:after="0" w:afterAutospacing="0"/>
        <w:ind w:right="105"/>
        <w:jc w:val="both"/>
        <w:textAlignment w:val="baseline"/>
        <w:rPr>
          <w:rFonts w:ascii="Arial" w:hAnsi="Arial" w:cs="Arial"/>
          <w:color w:val="000000"/>
        </w:rPr>
      </w:pPr>
      <w:r w:rsidRPr="006557E7">
        <w:rPr>
          <w:rStyle w:val="normaltextrun"/>
          <w:rFonts w:ascii="Arial" w:hAnsi="Arial" w:cs="Arial"/>
          <w:b/>
          <w:bCs/>
        </w:rPr>
        <w:t>Communication Skills, </w:t>
      </w:r>
      <w:r w:rsidR="4944689E" w:rsidRPr="006557E7">
        <w:rPr>
          <w:rStyle w:val="normaltextrun"/>
          <w:rFonts w:ascii="Arial" w:hAnsi="Arial" w:cs="Arial"/>
          <w:b/>
          <w:bCs/>
        </w:rPr>
        <w:t>social media</w:t>
      </w:r>
      <w:r w:rsidR="68DB6989" w:rsidRPr="006557E7">
        <w:rPr>
          <w:rStyle w:val="normaltextrun"/>
          <w:rFonts w:ascii="Arial" w:hAnsi="Arial" w:cs="Arial"/>
          <w:b/>
          <w:bCs/>
        </w:rPr>
        <w:t>,</w:t>
      </w:r>
      <w:r w:rsidR="1313BD4E" w:rsidRPr="006557E7">
        <w:rPr>
          <w:rStyle w:val="normaltextrun"/>
          <w:rFonts w:ascii="Arial" w:hAnsi="Arial" w:cs="Arial"/>
          <w:b/>
          <w:bCs/>
        </w:rPr>
        <w:t xml:space="preserve"> Communication Strategy</w:t>
      </w:r>
      <w:r w:rsidRPr="006557E7">
        <w:rPr>
          <w:rStyle w:val="eop"/>
          <w:rFonts w:ascii="Arial" w:hAnsi="Arial" w:cs="Arial"/>
          <w:color w:val="000000" w:themeColor="text1"/>
        </w:rPr>
        <w:t> </w:t>
      </w:r>
    </w:p>
    <w:p w14:paraId="7A3AF774" w14:textId="77777777" w:rsidR="00650CE9" w:rsidRPr="006557E7" w:rsidRDefault="00650CE9" w:rsidP="00650CE9">
      <w:pPr>
        <w:pStyle w:val="paragraph"/>
        <w:spacing w:before="0" w:beforeAutospacing="0" w:after="0" w:afterAutospacing="0"/>
        <w:ind w:right="105"/>
        <w:jc w:val="both"/>
        <w:textAlignment w:val="baseline"/>
        <w:rPr>
          <w:rFonts w:ascii="Arial" w:hAnsi="Arial" w:cs="Arial"/>
          <w:color w:val="000000"/>
        </w:rPr>
      </w:pPr>
      <w:r w:rsidRPr="006557E7">
        <w:rPr>
          <w:rStyle w:val="eop"/>
          <w:rFonts w:ascii="Arial" w:hAnsi="Arial" w:cs="Arial"/>
          <w:color w:val="000000" w:themeColor="text1"/>
        </w:rPr>
        <w:t> </w:t>
      </w:r>
    </w:p>
    <w:p w14:paraId="508B0EDE" w14:textId="5651A4B1" w:rsidR="00650CE9" w:rsidRPr="006557E7"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6557E7">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6557E7"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6557E7"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57E7" w:rsidRDefault="00650CE9" w:rsidP="00650CE9">
      <w:pPr>
        <w:pStyle w:val="paragraph"/>
        <w:spacing w:before="0" w:beforeAutospacing="0" w:after="0" w:afterAutospacing="0"/>
        <w:ind w:right="105"/>
        <w:jc w:val="both"/>
        <w:textAlignment w:val="baseline"/>
        <w:rPr>
          <w:rFonts w:ascii="Arial" w:hAnsi="Arial" w:cs="Arial"/>
          <w:color w:val="000000"/>
        </w:rPr>
      </w:pPr>
      <w:r w:rsidRPr="006557E7">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6557E7" w14:paraId="5C20A79B" w14:textId="77777777" w:rsidTr="6773EBC5">
        <w:tc>
          <w:tcPr>
            <w:tcW w:w="10188" w:type="dxa"/>
            <w:shd w:val="clear" w:color="auto" w:fill="auto"/>
          </w:tcPr>
          <w:p w14:paraId="6834F12D" w14:textId="77777777" w:rsidR="00DF4CF5" w:rsidRPr="006557E7" w:rsidRDefault="00DF4CF5" w:rsidP="00DF4CF5">
            <w:pPr>
              <w:overflowPunct/>
              <w:autoSpaceDE/>
              <w:autoSpaceDN/>
              <w:adjustRightInd/>
              <w:textAlignment w:val="auto"/>
              <w:rPr>
                <w:rStyle w:val="normaltextrun"/>
                <w:sz w:val="24"/>
                <w:szCs w:val="24"/>
                <w:lang w:val="en-US"/>
              </w:rPr>
            </w:pPr>
          </w:p>
          <w:p w14:paraId="380BB684" w14:textId="60D5F5B2" w:rsidR="00650CE9" w:rsidRPr="006557E7"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557E7">
              <w:rPr>
                <w:rStyle w:val="normaltextrun"/>
                <w:rFonts w:ascii="Arial" w:hAnsi="Arial" w:cs="Arial"/>
                <w:b/>
                <w:bCs/>
                <w:color w:val="000000"/>
                <w:shd w:val="clear" w:color="auto" w:fill="FFFF00"/>
              </w:rPr>
              <w:t xml:space="preserve">Critically </w:t>
            </w:r>
            <w:r w:rsidR="1924F1AE" w:rsidRPr="006557E7">
              <w:rPr>
                <w:rStyle w:val="normaltextrun"/>
                <w:rFonts w:ascii="Arial" w:hAnsi="Arial" w:cs="Arial"/>
                <w:b/>
                <w:bCs/>
                <w:color w:val="000000"/>
                <w:shd w:val="clear" w:color="auto" w:fill="FFFF00"/>
              </w:rPr>
              <w:t xml:space="preserve">evaluate </w:t>
            </w:r>
            <w:r w:rsidR="1924F1AE" w:rsidRPr="006557E7">
              <w:rPr>
                <w:rStyle w:val="normaltextrun"/>
                <w:rFonts w:ascii="Arial" w:hAnsi="Arial" w:cs="Arial"/>
                <w:color w:val="000000" w:themeColor="text1"/>
              </w:rPr>
              <w:t xml:space="preserve">your experience </w:t>
            </w:r>
            <w:r w:rsidR="4975B837" w:rsidRPr="006557E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6557E7"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6557E7"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557E7">
              <w:rPr>
                <w:rStyle w:val="normaltextrun"/>
                <w:rFonts w:ascii="Arial" w:hAnsi="Arial" w:cs="Arial"/>
                <w:i/>
                <w:iCs/>
                <w:color w:val="000000" w:themeColor="text1"/>
              </w:rPr>
              <w:t>Consider the force policy on using social media for professional information and engagement purposes.</w:t>
            </w:r>
            <w:r w:rsidR="0F1B73C7" w:rsidRPr="006557E7">
              <w:rPr>
                <w:rStyle w:val="normaltextrun"/>
                <w:rFonts w:ascii="Arial" w:hAnsi="Arial" w:cs="Arial"/>
                <w:i/>
                <w:iCs/>
                <w:color w:val="000000" w:themeColor="text1"/>
              </w:rPr>
              <w:t xml:space="preserve"> </w:t>
            </w:r>
          </w:p>
          <w:p w14:paraId="332FF84F" w14:textId="1E99F963" w:rsidR="00650CE9" w:rsidRPr="006557E7"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557E7">
              <w:rPr>
                <w:rStyle w:val="normaltextrun"/>
                <w:rFonts w:ascii="Arial" w:hAnsi="Arial" w:cs="Arial"/>
                <w:i/>
                <w:iCs/>
                <w:color w:val="000000" w:themeColor="text1"/>
              </w:rPr>
              <w:t>What social media platforms are used by policing?</w:t>
            </w:r>
          </w:p>
          <w:p w14:paraId="0E1565B8" w14:textId="7F4200B4" w:rsidR="00650CE9" w:rsidRPr="006557E7"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557E7">
              <w:rPr>
                <w:rStyle w:val="normaltextrun"/>
                <w:rFonts w:ascii="Arial" w:hAnsi="Arial" w:cs="Arial"/>
                <w:i/>
                <w:iCs/>
                <w:color w:val="000000" w:themeColor="text1"/>
              </w:rPr>
              <w:t>What are the benefits and risks of using social media?</w:t>
            </w:r>
          </w:p>
          <w:p w14:paraId="63FF0BBF" w14:textId="203942E5" w:rsidR="00650CE9" w:rsidRPr="006557E7"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6557E7"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6557E7"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6557E7">
              <w:rPr>
                <w:rStyle w:val="eop"/>
                <w:rFonts w:ascii="Arial" w:hAnsi="Arial" w:cs="Arial"/>
                <w:color w:val="000000" w:themeColor="text1"/>
              </w:rPr>
              <w:t> </w:t>
            </w:r>
          </w:p>
          <w:p w14:paraId="69D258B8" w14:textId="695D4B7C" w:rsidR="00650CE9" w:rsidRPr="006557E7" w:rsidRDefault="6F1F0A50" w:rsidP="084AFF89">
            <w:pPr>
              <w:pStyle w:val="paragraph"/>
              <w:spacing w:before="0" w:beforeAutospacing="0" w:after="0" w:afterAutospacing="0"/>
              <w:ind w:right="105"/>
              <w:jc w:val="both"/>
              <w:textAlignment w:val="baseline"/>
              <w:rPr>
                <w:rFonts w:ascii="Arial" w:hAnsi="Arial" w:cs="Arial"/>
                <w:color w:val="000000"/>
              </w:rPr>
            </w:pPr>
            <w:r w:rsidRPr="006557E7">
              <w:rPr>
                <w:rStyle w:val="normaltextrun"/>
                <w:rFonts w:ascii="Arial" w:hAnsi="Arial" w:cs="Arial"/>
                <w:color w:val="000000" w:themeColor="text1"/>
              </w:rPr>
              <w:t>2500</w:t>
            </w:r>
            <w:r w:rsidR="00650CE9" w:rsidRPr="006557E7">
              <w:rPr>
                <w:rStyle w:val="normaltextrun"/>
                <w:rFonts w:ascii="Arial" w:hAnsi="Arial" w:cs="Arial"/>
                <w:color w:val="000000" w:themeColor="text1"/>
              </w:rPr>
              <w:t> words </w:t>
            </w:r>
            <w:r w:rsidR="00650CE9" w:rsidRPr="006557E7">
              <w:rPr>
                <w:rStyle w:val="normaltextrun"/>
                <w:rFonts w:ascii="Arial" w:hAnsi="Arial" w:cs="Arial"/>
                <w:i/>
                <w:iCs/>
                <w:color w:val="000000" w:themeColor="text1"/>
              </w:rPr>
              <w:t>(+/- 10%: include your actual word count at the end of each section)</w:t>
            </w:r>
            <w:r w:rsidR="00650CE9" w:rsidRPr="006557E7">
              <w:rPr>
                <w:rStyle w:val="eop"/>
                <w:rFonts w:ascii="Arial" w:hAnsi="Arial" w:cs="Arial"/>
                <w:color w:val="000000" w:themeColor="text1"/>
              </w:rPr>
              <w:t> </w:t>
            </w:r>
          </w:p>
          <w:p w14:paraId="306CE1D6" w14:textId="2A2C23EF" w:rsidR="008171E4" w:rsidRPr="006557E7" w:rsidRDefault="008171E4" w:rsidP="00340E9A">
            <w:pPr>
              <w:ind w:right="237"/>
              <w:jc w:val="both"/>
              <w:rPr>
                <w:sz w:val="24"/>
                <w:szCs w:val="24"/>
              </w:rPr>
            </w:pPr>
          </w:p>
        </w:tc>
      </w:tr>
    </w:tbl>
    <w:p w14:paraId="6BCACF7B" w14:textId="77777777" w:rsidR="00AA666E" w:rsidRPr="006557E7" w:rsidRDefault="00AA666E" w:rsidP="00340E9A">
      <w:pPr>
        <w:ind w:right="237"/>
        <w:jc w:val="both"/>
        <w:rPr>
          <w:sz w:val="24"/>
          <w:szCs w:val="24"/>
        </w:rPr>
      </w:pPr>
    </w:p>
    <w:p w14:paraId="5E868A48" w14:textId="7F9D5C45" w:rsidR="00450C83" w:rsidRPr="006557E7" w:rsidRDefault="00450C83" w:rsidP="6A7A34F7">
      <w:pPr>
        <w:ind w:right="237"/>
        <w:jc w:val="both"/>
        <w:rPr>
          <w:b/>
          <w:bCs/>
          <w:sz w:val="24"/>
          <w:szCs w:val="24"/>
        </w:rPr>
      </w:pPr>
      <w:r w:rsidRPr="006557E7">
        <w:rPr>
          <w:b/>
          <w:bCs/>
          <w:sz w:val="24"/>
          <w:szCs w:val="24"/>
        </w:rPr>
        <w:t>ANSWER:</w:t>
      </w:r>
    </w:p>
    <w:p w14:paraId="52E9B22F" w14:textId="6A659D4C" w:rsidR="00CE7C90" w:rsidRPr="006557E7" w:rsidRDefault="00CE7C90" w:rsidP="6A7A34F7">
      <w:pPr>
        <w:ind w:right="237"/>
        <w:jc w:val="both"/>
        <w:rPr>
          <w:b/>
          <w:bCs/>
          <w:sz w:val="24"/>
          <w:szCs w:val="24"/>
        </w:rPr>
      </w:pPr>
    </w:p>
    <w:p w14:paraId="57505FD9" w14:textId="2943A38F" w:rsidR="00CE7C90" w:rsidRPr="006557E7" w:rsidRDefault="00CE7C90" w:rsidP="6A7A34F7">
      <w:pPr>
        <w:ind w:right="237"/>
        <w:jc w:val="both"/>
        <w:rPr>
          <w:sz w:val="24"/>
          <w:szCs w:val="24"/>
        </w:rPr>
      </w:pPr>
      <w:r w:rsidRPr="006557E7">
        <w:rPr>
          <w:sz w:val="24"/>
          <w:szCs w:val="24"/>
        </w:rPr>
        <w:t xml:space="preserve">It has been suggested that social media may foster openness, </w:t>
      </w:r>
      <w:proofErr w:type="gramStart"/>
      <w:r w:rsidRPr="006557E7">
        <w:rPr>
          <w:sz w:val="24"/>
          <w:szCs w:val="24"/>
        </w:rPr>
        <w:t>transparency</w:t>
      </w:r>
      <w:proofErr w:type="gramEnd"/>
      <w:r w:rsidRPr="006557E7">
        <w:rPr>
          <w:sz w:val="24"/>
          <w:szCs w:val="24"/>
        </w:rPr>
        <w:t xml:space="preserve"> and citizen involvement in public policing. However, there is more research needed to find out exactly how police staff use social media and incorporate it into their communication strategies, as well as how social media may encourage or discourage citizen engagement (Brainard and McNutt, 2014). This is significant since it is known that a variety of internal and external driving forces and counter forces will determine how new technology will affect the police environment (Chan and Newburn, 2003).</w:t>
      </w:r>
      <w:r w:rsidR="00EB17A0" w:rsidRPr="006557E7">
        <w:rPr>
          <w:sz w:val="24"/>
          <w:szCs w:val="24"/>
        </w:rPr>
        <w:t xml:space="preserve"> This task will examine the use of social media by the police as a means of informing and engaging the public and how it can be used to promote police initiatives. This task will also discuss a policing incident the author was involved in that required the use of social media. The author will evaluate the effectiveness of social media in helping with this incident. </w:t>
      </w:r>
    </w:p>
    <w:p w14:paraId="22E6670A" w14:textId="7C0BA60C" w:rsidR="00EB17A0" w:rsidRPr="006557E7" w:rsidRDefault="00EB17A0" w:rsidP="6A7A34F7">
      <w:pPr>
        <w:ind w:right="237"/>
        <w:jc w:val="both"/>
        <w:rPr>
          <w:sz w:val="24"/>
          <w:szCs w:val="24"/>
        </w:rPr>
      </w:pPr>
    </w:p>
    <w:p w14:paraId="65EE1C22" w14:textId="74DD0EF0" w:rsidR="00EB17A0" w:rsidRPr="006557E7" w:rsidRDefault="00F05D76" w:rsidP="6A7A34F7">
      <w:pPr>
        <w:ind w:right="237"/>
        <w:jc w:val="both"/>
        <w:rPr>
          <w:sz w:val="24"/>
          <w:szCs w:val="24"/>
        </w:rPr>
      </w:pPr>
      <w:r w:rsidRPr="006557E7">
        <w:rPr>
          <w:sz w:val="24"/>
          <w:szCs w:val="24"/>
        </w:rPr>
        <w:t>T</w:t>
      </w:r>
      <w:r w:rsidR="00EB17A0" w:rsidRPr="006557E7">
        <w:rPr>
          <w:sz w:val="24"/>
          <w:szCs w:val="24"/>
        </w:rPr>
        <w:t xml:space="preserve">he early 1990s, when internet use began to take off in the Western world, </w:t>
      </w:r>
      <w:r w:rsidRPr="006557E7">
        <w:rPr>
          <w:sz w:val="24"/>
          <w:szCs w:val="24"/>
        </w:rPr>
        <w:t xml:space="preserve">served as the catalyst for e-democracy projects (Chadwick and </w:t>
      </w:r>
      <w:proofErr w:type="gramStart"/>
      <w:r w:rsidRPr="006557E7">
        <w:rPr>
          <w:sz w:val="24"/>
          <w:szCs w:val="24"/>
        </w:rPr>
        <w:t>May</w:t>
      </w:r>
      <w:r w:rsidR="00800DC4" w:rsidRPr="006557E7">
        <w:rPr>
          <w:sz w:val="24"/>
          <w:szCs w:val="24"/>
        </w:rPr>
        <w:t>,</w:t>
      </w:r>
      <w:proofErr w:type="gramEnd"/>
      <w:r w:rsidRPr="006557E7">
        <w:rPr>
          <w:sz w:val="24"/>
          <w:szCs w:val="24"/>
        </w:rPr>
        <w:t xml:space="preserve"> 2003). At this time, there was hope that the internet would resurrect democratic institutions. Early optimism was gradually replaced by a degree of pessimism that began to show that officials and services were hesitant to adopt the growing online tools and that citizen participation was low (Chadwick and </w:t>
      </w:r>
      <w:proofErr w:type="gramStart"/>
      <w:r w:rsidRPr="006557E7">
        <w:rPr>
          <w:sz w:val="24"/>
          <w:szCs w:val="24"/>
        </w:rPr>
        <w:t>May</w:t>
      </w:r>
      <w:r w:rsidR="00800DC4" w:rsidRPr="006557E7">
        <w:rPr>
          <w:sz w:val="24"/>
          <w:szCs w:val="24"/>
        </w:rPr>
        <w:t>,</w:t>
      </w:r>
      <w:proofErr w:type="gramEnd"/>
      <w:r w:rsidRPr="006557E7">
        <w:rPr>
          <w:sz w:val="24"/>
          <w:szCs w:val="24"/>
        </w:rPr>
        <w:t xml:space="preserve"> 2003). However, since those early days, the spread of new online platforms has significantly changed the internet’s </w:t>
      </w:r>
      <w:r w:rsidR="00BD7B31" w:rsidRPr="006557E7">
        <w:rPr>
          <w:sz w:val="24"/>
          <w:szCs w:val="24"/>
        </w:rPr>
        <w:t>ability</w:t>
      </w:r>
      <w:r w:rsidRPr="006557E7">
        <w:rPr>
          <w:sz w:val="24"/>
          <w:szCs w:val="24"/>
        </w:rPr>
        <w:t xml:space="preserve"> to foster dialogue and engagement between citizens and authorities (</w:t>
      </w:r>
      <w:r w:rsidR="00800DC4" w:rsidRPr="006557E7">
        <w:rPr>
          <w:sz w:val="24"/>
          <w:szCs w:val="24"/>
        </w:rPr>
        <w:t>Bullock, 2017</w:t>
      </w:r>
      <w:r w:rsidRPr="006557E7">
        <w:rPr>
          <w:sz w:val="24"/>
          <w:szCs w:val="24"/>
        </w:rPr>
        <w:t>). These social media platforms, which place a strong emphasis on user-generate material, are established on the values of openness and transparency</w:t>
      </w:r>
      <w:r w:rsidR="00BD7B31" w:rsidRPr="006557E7">
        <w:rPr>
          <w:sz w:val="24"/>
          <w:szCs w:val="24"/>
        </w:rPr>
        <w:t xml:space="preserve"> (</w:t>
      </w:r>
      <w:proofErr w:type="spellStart"/>
      <w:r w:rsidR="00BD7B31" w:rsidRPr="006557E7">
        <w:rPr>
          <w:sz w:val="24"/>
          <w:szCs w:val="24"/>
        </w:rPr>
        <w:t>Macnamara</w:t>
      </w:r>
      <w:proofErr w:type="spellEnd"/>
      <w:r w:rsidR="00BD7B31" w:rsidRPr="006557E7">
        <w:rPr>
          <w:sz w:val="24"/>
          <w:szCs w:val="24"/>
        </w:rPr>
        <w:t xml:space="preserve"> and </w:t>
      </w:r>
      <w:proofErr w:type="spellStart"/>
      <w:r w:rsidR="00BD7B31" w:rsidRPr="006557E7">
        <w:rPr>
          <w:sz w:val="24"/>
          <w:szCs w:val="24"/>
        </w:rPr>
        <w:t>Zerfass</w:t>
      </w:r>
      <w:proofErr w:type="spellEnd"/>
      <w:r w:rsidR="00BD7B31" w:rsidRPr="006557E7">
        <w:rPr>
          <w:sz w:val="24"/>
          <w:szCs w:val="24"/>
        </w:rPr>
        <w:t>, 2012)</w:t>
      </w:r>
      <w:r w:rsidRPr="006557E7">
        <w:rPr>
          <w:sz w:val="24"/>
          <w:szCs w:val="24"/>
        </w:rPr>
        <w:t xml:space="preserve">. </w:t>
      </w:r>
      <w:r w:rsidR="00BD7B31" w:rsidRPr="006557E7">
        <w:rPr>
          <w:sz w:val="24"/>
          <w:szCs w:val="24"/>
        </w:rPr>
        <w:t>They also, at least in theory, encourage user interaction and cooperation (</w:t>
      </w:r>
      <w:proofErr w:type="spellStart"/>
      <w:r w:rsidR="00BD7B31" w:rsidRPr="006557E7">
        <w:rPr>
          <w:sz w:val="24"/>
          <w:szCs w:val="24"/>
        </w:rPr>
        <w:t>Macnamara</w:t>
      </w:r>
      <w:proofErr w:type="spellEnd"/>
      <w:r w:rsidR="00BD7B31" w:rsidRPr="006557E7">
        <w:rPr>
          <w:sz w:val="24"/>
          <w:szCs w:val="24"/>
        </w:rPr>
        <w:t xml:space="preserve"> and </w:t>
      </w:r>
      <w:proofErr w:type="spellStart"/>
      <w:r w:rsidR="00BD7B31" w:rsidRPr="006557E7">
        <w:rPr>
          <w:sz w:val="24"/>
          <w:szCs w:val="24"/>
        </w:rPr>
        <w:t>Zerfass</w:t>
      </w:r>
      <w:proofErr w:type="spellEnd"/>
      <w:r w:rsidR="00BD7B31" w:rsidRPr="006557E7">
        <w:rPr>
          <w:sz w:val="24"/>
          <w:szCs w:val="24"/>
        </w:rPr>
        <w:t xml:space="preserve">, 2012). Furthermore, that has been renewed </w:t>
      </w:r>
      <w:r w:rsidR="00BD7B31" w:rsidRPr="006557E7">
        <w:rPr>
          <w:sz w:val="24"/>
          <w:szCs w:val="24"/>
        </w:rPr>
        <w:lastRenderedPageBreak/>
        <w:t xml:space="preserve">optimism that social media platforms utilised by the police, including Facebook, Twitter, Snapchat, TikTok and Instagram will aid the local authorities to prevent crime and communicate with the public (Loader and </w:t>
      </w:r>
      <w:proofErr w:type="spellStart"/>
      <w:r w:rsidR="00BD7B31" w:rsidRPr="006557E7">
        <w:rPr>
          <w:sz w:val="24"/>
          <w:szCs w:val="24"/>
        </w:rPr>
        <w:t>Mercea</w:t>
      </w:r>
      <w:proofErr w:type="spellEnd"/>
      <w:r w:rsidR="00BD7B31" w:rsidRPr="006557E7">
        <w:rPr>
          <w:sz w:val="24"/>
          <w:szCs w:val="24"/>
        </w:rPr>
        <w:t xml:space="preserve">, 2011). According to Ellison and </w:t>
      </w:r>
      <w:proofErr w:type="spellStart"/>
      <w:r w:rsidR="00BD7B31" w:rsidRPr="006557E7">
        <w:rPr>
          <w:sz w:val="24"/>
          <w:szCs w:val="24"/>
        </w:rPr>
        <w:t>Hardey</w:t>
      </w:r>
      <w:proofErr w:type="spellEnd"/>
      <w:r w:rsidR="00BD7B31" w:rsidRPr="006557E7">
        <w:rPr>
          <w:sz w:val="24"/>
          <w:szCs w:val="24"/>
        </w:rPr>
        <w:t xml:space="preserve"> (2014), “there is now serious future potential for the enhancement </w:t>
      </w:r>
      <w:r w:rsidR="00AE449E" w:rsidRPr="006557E7">
        <w:rPr>
          <w:sz w:val="24"/>
          <w:szCs w:val="24"/>
        </w:rPr>
        <w:t>o</w:t>
      </w:r>
      <w:r w:rsidR="00BD7B31" w:rsidRPr="006557E7">
        <w:rPr>
          <w:sz w:val="24"/>
          <w:szCs w:val="24"/>
        </w:rPr>
        <w:t xml:space="preserve">f online engagement” because of the exceptional expansion of internet usage combined with the changing patterns of use – notably social networking”. </w:t>
      </w:r>
    </w:p>
    <w:p w14:paraId="5F930645" w14:textId="2664734A" w:rsidR="00285A96" w:rsidRPr="006557E7" w:rsidRDefault="00285A96" w:rsidP="6A7A34F7">
      <w:pPr>
        <w:ind w:right="237"/>
        <w:jc w:val="both"/>
        <w:rPr>
          <w:sz w:val="24"/>
          <w:szCs w:val="24"/>
        </w:rPr>
      </w:pPr>
    </w:p>
    <w:p w14:paraId="76A798C6" w14:textId="2C94DDB0" w:rsidR="00285A96" w:rsidRPr="006557E7" w:rsidRDefault="009C5CC0" w:rsidP="6A7A34F7">
      <w:pPr>
        <w:ind w:right="237"/>
        <w:jc w:val="both"/>
        <w:rPr>
          <w:sz w:val="24"/>
          <w:szCs w:val="24"/>
        </w:rPr>
      </w:pPr>
      <w:r w:rsidRPr="006557E7">
        <w:rPr>
          <w:sz w:val="24"/>
          <w:szCs w:val="24"/>
        </w:rPr>
        <w:t xml:space="preserve">The Police Foundation (2014) states that currently, there is no national strategy on how each police force can use social media; each force is entitled to establish their own tactics. However, they also state that all police forces’ </w:t>
      </w:r>
      <w:r w:rsidR="00943B86" w:rsidRPr="006557E7">
        <w:rPr>
          <w:sz w:val="24"/>
          <w:szCs w:val="24"/>
        </w:rPr>
        <w:t>services</w:t>
      </w:r>
      <w:r w:rsidRPr="006557E7">
        <w:rPr>
          <w:sz w:val="24"/>
          <w:szCs w:val="24"/>
        </w:rPr>
        <w:t xml:space="preserve"> should use social media for three main reasons. The first is to provide information that can be easily shared. The second is to engage with local communities and build positive relationships. Finally, the third is for investigation and intelligence purposes. This gives all police forces in the UK a policy to follow when using social media.</w:t>
      </w:r>
    </w:p>
    <w:p w14:paraId="21F0098E" w14:textId="10AB635B" w:rsidR="002C749A" w:rsidRPr="006557E7" w:rsidRDefault="002C749A" w:rsidP="6A7A34F7">
      <w:pPr>
        <w:ind w:right="237"/>
        <w:jc w:val="both"/>
        <w:rPr>
          <w:sz w:val="24"/>
          <w:szCs w:val="24"/>
        </w:rPr>
      </w:pPr>
    </w:p>
    <w:p w14:paraId="57759D3C" w14:textId="07DA5131" w:rsidR="002C749A" w:rsidRPr="006557E7" w:rsidRDefault="002C749A" w:rsidP="6A7A34F7">
      <w:pPr>
        <w:ind w:right="237"/>
        <w:jc w:val="both"/>
        <w:rPr>
          <w:sz w:val="24"/>
          <w:szCs w:val="24"/>
        </w:rPr>
      </w:pPr>
      <w:r w:rsidRPr="006557E7">
        <w:rPr>
          <w:sz w:val="24"/>
          <w:szCs w:val="24"/>
        </w:rPr>
        <w:t xml:space="preserve">The Policing Vision 2025 </w:t>
      </w:r>
      <w:r w:rsidR="00E12CDC" w:rsidRPr="006557E7">
        <w:rPr>
          <w:sz w:val="24"/>
          <w:szCs w:val="24"/>
        </w:rPr>
        <w:t xml:space="preserve">lists a few issues that highlight why policing needs to change (NPCC, 2017). At point 3.7, the report identifies that one of the reasons needed for change is that new technology and the expanding availability of information presents us with tremendous opportunities to enhance public safety. It creates new standards for the services </w:t>
      </w:r>
      <w:r w:rsidR="00943B86" w:rsidRPr="006557E7">
        <w:rPr>
          <w:sz w:val="24"/>
          <w:szCs w:val="24"/>
        </w:rPr>
        <w:t>offered by the police</w:t>
      </w:r>
      <w:r w:rsidR="00E12CDC" w:rsidRPr="006557E7">
        <w:rPr>
          <w:sz w:val="24"/>
          <w:szCs w:val="24"/>
        </w:rPr>
        <w:t xml:space="preserve">, their use, and our levels of openness (NPCC, 2017). Additionally, digitalisation </w:t>
      </w:r>
      <w:proofErr w:type="gramStart"/>
      <w:r w:rsidR="00E12CDC" w:rsidRPr="006557E7">
        <w:rPr>
          <w:sz w:val="24"/>
          <w:szCs w:val="24"/>
        </w:rPr>
        <w:t>has the ability to</w:t>
      </w:r>
      <w:proofErr w:type="gramEnd"/>
      <w:r w:rsidR="00E12CDC" w:rsidRPr="006557E7">
        <w:rPr>
          <w:sz w:val="24"/>
          <w:szCs w:val="24"/>
        </w:rPr>
        <w:t xml:space="preserve"> significantly speed up commercial operations, improve risk management and completely transform the criminal justice system. The Policing Vision 2025 states that this change can be brought about by enhancing data integration and sharing</w:t>
      </w:r>
      <w:r w:rsidR="00943B86" w:rsidRPr="006557E7">
        <w:rPr>
          <w:sz w:val="24"/>
          <w:szCs w:val="24"/>
        </w:rPr>
        <w:t>,</w:t>
      </w:r>
      <w:r w:rsidR="00E12CDC" w:rsidRPr="006557E7">
        <w:rPr>
          <w:sz w:val="24"/>
          <w:szCs w:val="24"/>
        </w:rPr>
        <w:t xml:space="preserve"> to create shared technological solutions and facilitating the learning transfer between agencies and forces</w:t>
      </w:r>
      <w:r w:rsidR="00943B86" w:rsidRPr="006557E7">
        <w:rPr>
          <w:sz w:val="24"/>
          <w:szCs w:val="24"/>
        </w:rPr>
        <w:t>. This</w:t>
      </w:r>
      <w:r w:rsidR="00E12CDC" w:rsidRPr="006557E7">
        <w:rPr>
          <w:sz w:val="24"/>
          <w:szCs w:val="24"/>
        </w:rPr>
        <w:t xml:space="preserve"> will allow </w:t>
      </w:r>
      <w:r w:rsidR="00943B86" w:rsidRPr="006557E7">
        <w:rPr>
          <w:sz w:val="24"/>
          <w:szCs w:val="24"/>
        </w:rPr>
        <w:t>the police</w:t>
      </w:r>
      <w:r w:rsidR="00E12CDC" w:rsidRPr="006557E7">
        <w:rPr>
          <w:sz w:val="24"/>
          <w:szCs w:val="24"/>
        </w:rPr>
        <w:t xml:space="preserve"> to collaborate more effectively to embed evidence-based practise, particularly those decided by partners like the College of Policing or academia (NPCC, 2017). Police forces need to be able to communicate effectively across all platforms (this includes any modern technologies and social media) and comprehend the many concerns of the public. </w:t>
      </w:r>
      <w:proofErr w:type="gramStart"/>
      <w:r w:rsidR="00E12CDC" w:rsidRPr="006557E7">
        <w:rPr>
          <w:sz w:val="24"/>
          <w:szCs w:val="24"/>
        </w:rPr>
        <w:t>In order to</w:t>
      </w:r>
      <w:proofErr w:type="gramEnd"/>
      <w:r w:rsidR="00E12CDC" w:rsidRPr="006557E7">
        <w:rPr>
          <w:sz w:val="24"/>
          <w:szCs w:val="24"/>
        </w:rPr>
        <w:t xml:space="preserve"> do this, the police will need a staff with strong analytical and forecasting skills.</w:t>
      </w:r>
    </w:p>
    <w:p w14:paraId="027D2AA1" w14:textId="16D906D5" w:rsidR="00535B97" w:rsidRPr="006557E7" w:rsidRDefault="00535B97" w:rsidP="6A7A34F7">
      <w:pPr>
        <w:ind w:right="237"/>
        <w:jc w:val="both"/>
        <w:rPr>
          <w:sz w:val="24"/>
          <w:szCs w:val="24"/>
        </w:rPr>
      </w:pPr>
    </w:p>
    <w:p w14:paraId="25926770" w14:textId="3B9970FD" w:rsidR="002C0573" w:rsidRPr="006557E7" w:rsidRDefault="002C0573" w:rsidP="6A7A34F7">
      <w:pPr>
        <w:ind w:right="237"/>
        <w:jc w:val="both"/>
        <w:rPr>
          <w:sz w:val="24"/>
          <w:szCs w:val="24"/>
        </w:rPr>
      </w:pPr>
      <w:r w:rsidRPr="006557E7">
        <w:rPr>
          <w:sz w:val="24"/>
          <w:szCs w:val="24"/>
        </w:rPr>
        <w:t>An example which shows the extent to which police forces can use social media was in August 2011 when there was a surge of looting in cities such as London and Manchester</w:t>
      </w:r>
      <w:r w:rsidR="00800DC4" w:rsidRPr="006557E7">
        <w:rPr>
          <w:sz w:val="24"/>
          <w:szCs w:val="24"/>
        </w:rPr>
        <w:t xml:space="preserve"> (Crump, 2011)</w:t>
      </w:r>
      <w:r w:rsidRPr="006557E7">
        <w:rPr>
          <w:sz w:val="24"/>
          <w:szCs w:val="24"/>
        </w:rPr>
        <w:t>. It was shortly reported that looting gangs were communicating with on</w:t>
      </w:r>
      <w:r w:rsidR="00943B86" w:rsidRPr="006557E7">
        <w:rPr>
          <w:sz w:val="24"/>
          <w:szCs w:val="24"/>
        </w:rPr>
        <w:t>e</w:t>
      </w:r>
      <w:r w:rsidRPr="006557E7">
        <w:rPr>
          <w:sz w:val="24"/>
          <w:szCs w:val="24"/>
        </w:rPr>
        <w:t xml:space="preserve"> another via the Blackberry messaging app (BBM)</w:t>
      </w:r>
      <w:r w:rsidR="00800DC4" w:rsidRPr="006557E7">
        <w:rPr>
          <w:sz w:val="24"/>
          <w:szCs w:val="24"/>
        </w:rPr>
        <w:t xml:space="preserve"> (Butcher, 2011)</w:t>
      </w:r>
      <w:r w:rsidRPr="006557E7">
        <w:rPr>
          <w:sz w:val="24"/>
          <w:szCs w:val="24"/>
        </w:rPr>
        <w:t xml:space="preserve">. Other social media apps such as Facebook, </w:t>
      </w:r>
      <w:proofErr w:type="spellStart"/>
      <w:r w:rsidRPr="006557E7">
        <w:rPr>
          <w:sz w:val="24"/>
          <w:szCs w:val="24"/>
        </w:rPr>
        <w:t>Youtube</w:t>
      </w:r>
      <w:proofErr w:type="spellEnd"/>
      <w:r w:rsidRPr="006557E7">
        <w:rPr>
          <w:sz w:val="24"/>
          <w:szCs w:val="24"/>
        </w:rPr>
        <w:t xml:space="preserve">, Twitter and Flickr served to deliver extremely localised information about what was happening. Police departments used Twitter </w:t>
      </w:r>
      <w:proofErr w:type="gramStart"/>
      <w:r w:rsidRPr="006557E7">
        <w:rPr>
          <w:sz w:val="24"/>
          <w:szCs w:val="24"/>
        </w:rPr>
        <w:t>in particular to</w:t>
      </w:r>
      <w:proofErr w:type="gramEnd"/>
      <w:r w:rsidRPr="006557E7">
        <w:rPr>
          <w:sz w:val="24"/>
          <w:szCs w:val="24"/>
        </w:rPr>
        <w:t xml:space="preserve"> issue public service announcements, mainly to dispel rumours of alleged occurrences and thereby comfort the public</w:t>
      </w:r>
      <w:r w:rsidR="00800DC4" w:rsidRPr="006557E7">
        <w:rPr>
          <w:sz w:val="24"/>
          <w:szCs w:val="24"/>
        </w:rPr>
        <w:t xml:space="preserve"> (Crump, 2011)</w:t>
      </w:r>
      <w:r w:rsidRPr="006557E7">
        <w:rPr>
          <w:sz w:val="24"/>
          <w:szCs w:val="24"/>
        </w:rPr>
        <w:t xml:space="preserve">. Following the incidents, the public utilised Facebook and Twitter to plan clean-up efforts. The police made an appeal for photos and videos to supplement their own evidence, much </w:t>
      </w:r>
      <w:r w:rsidR="00943B86" w:rsidRPr="006557E7">
        <w:rPr>
          <w:sz w:val="24"/>
          <w:szCs w:val="24"/>
        </w:rPr>
        <w:t>o</w:t>
      </w:r>
      <w:r w:rsidRPr="006557E7">
        <w:rPr>
          <w:sz w:val="24"/>
          <w:szCs w:val="24"/>
        </w:rPr>
        <w:t>f which was acquired from CCTV</w:t>
      </w:r>
      <w:r w:rsidR="00800DC4" w:rsidRPr="006557E7">
        <w:rPr>
          <w:sz w:val="24"/>
          <w:szCs w:val="24"/>
        </w:rPr>
        <w:t xml:space="preserve">, and they used crowdsourcing to identify looters by publishing photos of them on Flicker (Crump, 2011). </w:t>
      </w:r>
      <w:r w:rsidRPr="006557E7">
        <w:rPr>
          <w:sz w:val="24"/>
          <w:szCs w:val="24"/>
        </w:rPr>
        <w:t>This here is a clear example of the how social media can benefit the police.</w:t>
      </w:r>
    </w:p>
    <w:p w14:paraId="6A73DBDF" w14:textId="354E1054" w:rsidR="00AA666E" w:rsidRPr="006557E7" w:rsidRDefault="00AA666E" w:rsidP="00340E9A">
      <w:pPr>
        <w:ind w:right="237"/>
        <w:jc w:val="both"/>
        <w:rPr>
          <w:sz w:val="24"/>
          <w:szCs w:val="24"/>
        </w:rPr>
      </w:pPr>
    </w:p>
    <w:p w14:paraId="1B31FEAF" w14:textId="005CEFDC" w:rsidR="00AE449E" w:rsidRPr="006557E7" w:rsidRDefault="00AE449E" w:rsidP="00340E9A">
      <w:pPr>
        <w:ind w:right="237"/>
        <w:jc w:val="both"/>
        <w:rPr>
          <w:sz w:val="24"/>
          <w:szCs w:val="24"/>
        </w:rPr>
      </w:pPr>
      <w:r w:rsidRPr="006557E7">
        <w:rPr>
          <w:sz w:val="24"/>
          <w:szCs w:val="24"/>
        </w:rPr>
        <w:t xml:space="preserve">Police services are under constant pressure to encourage openness, </w:t>
      </w:r>
      <w:proofErr w:type="gramStart"/>
      <w:r w:rsidR="002C448F" w:rsidRPr="006557E7">
        <w:rPr>
          <w:sz w:val="24"/>
          <w:szCs w:val="24"/>
        </w:rPr>
        <w:t>transparency</w:t>
      </w:r>
      <w:proofErr w:type="gramEnd"/>
      <w:r w:rsidRPr="006557E7">
        <w:rPr>
          <w:sz w:val="24"/>
          <w:szCs w:val="24"/>
        </w:rPr>
        <w:t xml:space="preserve"> and community involvement in police decision-making. </w:t>
      </w:r>
      <w:proofErr w:type="gramStart"/>
      <w:r w:rsidRPr="006557E7">
        <w:rPr>
          <w:sz w:val="24"/>
          <w:szCs w:val="24"/>
        </w:rPr>
        <w:t>Opening up</w:t>
      </w:r>
      <w:proofErr w:type="gramEnd"/>
      <w:r w:rsidRPr="006557E7">
        <w:rPr>
          <w:sz w:val="24"/>
          <w:szCs w:val="24"/>
        </w:rPr>
        <w:t xml:space="preserve"> constabulary </w:t>
      </w:r>
      <w:r w:rsidRPr="006557E7">
        <w:rPr>
          <w:sz w:val="24"/>
          <w:szCs w:val="24"/>
        </w:rPr>
        <w:lastRenderedPageBreak/>
        <w:t>services has a number of benefits, including mending rifts between the police and public (Scarman</w:t>
      </w:r>
      <w:r w:rsidR="000B766B" w:rsidRPr="006557E7">
        <w:rPr>
          <w:sz w:val="24"/>
          <w:szCs w:val="24"/>
        </w:rPr>
        <w:t>,</w:t>
      </w:r>
      <w:r w:rsidRPr="006557E7">
        <w:rPr>
          <w:sz w:val="24"/>
          <w:szCs w:val="24"/>
        </w:rPr>
        <w:t xml:space="preserve"> 1981), incorporating business principles into decision-making (Loader</w:t>
      </w:r>
      <w:r w:rsidR="000B766B" w:rsidRPr="006557E7">
        <w:rPr>
          <w:sz w:val="24"/>
          <w:szCs w:val="24"/>
        </w:rPr>
        <w:t>,</w:t>
      </w:r>
      <w:r w:rsidRPr="006557E7">
        <w:rPr>
          <w:sz w:val="24"/>
          <w:szCs w:val="24"/>
        </w:rPr>
        <w:t xml:space="preserve"> 1999) and giving citizens a way to express their preferences for the nature of crime control locally (McLaughlin, 2005). It follows that one </w:t>
      </w:r>
      <w:r w:rsidR="00943B86" w:rsidRPr="006557E7">
        <w:rPr>
          <w:sz w:val="24"/>
          <w:szCs w:val="24"/>
        </w:rPr>
        <w:t>o</w:t>
      </w:r>
      <w:r w:rsidRPr="006557E7">
        <w:rPr>
          <w:sz w:val="24"/>
          <w:szCs w:val="24"/>
        </w:rPr>
        <w:t xml:space="preserve">f the main objectives of modern police communication tactics has been to create constabularies that are open, </w:t>
      </w:r>
      <w:proofErr w:type="gramStart"/>
      <w:r w:rsidRPr="006557E7">
        <w:rPr>
          <w:sz w:val="24"/>
          <w:szCs w:val="24"/>
        </w:rPr>
        <w:t>transparent</w:t>
      </w:r>
      <w:proofErr w:type="gramEnd"/>
      <w:r w:rsidRPr="006557E7">
        <w:rPr>
          <w:sz w:val="24"/>
          <w:szCs w:val="24"/>
        </w:rPr>
        <w:t xml:space="preserve"> and democratic. There are several reasons why encouraging </w:t>
      </w:r>
      <w:r w:rsidR="00943B86" w:rsidRPr="006557E7">
        <w:rPr>
          <w:sz w:val="24"/>
          <w:szCs w:val="24"/>
        </w:rPr>
        <w:t>citizen</w:t>
      </w:r>
      <w:r w:rsidRPr="006557E7">
        <w:rPr>
          <w:sz w:val="24"/>
          <w:szCs w:val="24"/>
        </w:rPr>
        <w:t xml:space="preserve"> involvement in public policing is important. The police-community conference has historically been the most common type of consultative practise (Scarman</w:t>
      </w:r>
      <w:r w:rsidR="000B766B" w:rsidRPr="006557E7">
        <w:rPr>
          <w:sz w:val="24"/>
          <w:szCs w:val="24"/>
        </w:rPr>
        <w:t>,</w:t>
      </w:r>
      <w:r w:rsidRPr="006557E7">
        <w:rPr>
          <w:sz w:val="24"/>
          <w:szCs w:val="24"/>
        </w:rPr>
        <w:t xml:space="preserve"> 1981). Despite being commonplace, numerous studies have shown that these meetings have not significantly improve</w:t>
      </w:r>
      <w:r w:rsidR="00943B86" w:rsidRPr="006557E7">
        <w:rPr>
          <w:sz w:val="24"/>
          <w:szCs w:val="24"/>
        </w:rPr>
        <w:t>d</w:t>
      </w:r>
      <w:r w:rsidRPr="006557E7">
        <w:rPr>
          <w:sz w:val="24"/>
          <w:szCs w:val="24"/>
        </w:rPr>
        <w:t xml:space="preserve"> police communication (</w:t>
      </w:r>
      <w:r w:rsidR="000B766B" w:rsidRPr="006557E7">
        <w:rPr>
          <w:sz w:val="24"/>
          <w:szCs w:val="24"/>
        </w:rPr>
        <w:t>Bullock, 2017</w:t>
      </w:r>
      <w:r w:rsidRPr="006557E7">
        <w:rPr>
          <w:sz w:val="24"/>
          <w:szCs w:val="24"/>
        </w:rPr>
        <w:t xml:space="preserve">). Few people attend these meetings, and those that </w:t>
      </w:r>
      <w:r w:rsidR="002C448F" w:rsidRPr="006557E7">
        <w:rPr>
          <w:sz w:val="24"/>
          <w:szCs w:val="24"/>
        </w:rPr>
        <w:t xml:space="preserve">do often tend to be white, </w:t>
      </w:r>
      <w:proofErr w:type="gramStart"/>
      <w:r w:rsidR="002C448F" w:rsidRPr="006557E7">
        <w:rPr>
          <w:sz w:val="24"/>
          <w:szCs w:val="24"/>
        </w:rPr>
        <w:t>middle-class</w:t>
      </w:r>
      <w:proofErr w:type="gramEnd"/>
      <w:r w:rsidR="002C448F" w:rsidRPr="006557E7">
        <w:rPr>
          <w:sz w:val="24"/>
          <w:szCs w:val="24"/>
        </w:rPr>
        <w:t xml:space="preserve"> and already part of the political establishment. Meetings typically serve as a forum for officers to disseminate information rather than to encourage discussion and dialogue between officers and citizens (Keith</w:t>
      </w:r>
      <w:r w:rsidR="000B766B" w:rsidRPr="006557E7">
        <w:rPr>
          <w:sz w:val="24"/>
          <w:szCs w:val="24"/>
        </w:rPr>
        <w:t>,</w:t>
      </w:r>
      <w:r w:rsidR="002C448F" w:rsidRPr="006557E7">
        <w:rPr>
          <w:sz w:val="24"/>
          <w:szCs w:val="24"/>
        </w:rPr>
        <w:t xml:space="preserve"> 1988). In short, typical community involvement activities have not done much to advance the goals of more participation, </w:t>
      </w:r>
      <w:proofErr w:type="gramStart"/>
      <w:r w:rsidR="002C448F" w:rsidRPr="006557E7">
        <w:rPr>
          <w:sz w:val="24"/>
          <w:szCs w:val="24"/>
        </w:rPr>
        <w:t>accountability</w:t>
      </w:r>
      <w:proofErr w:type="gramEnd"/>
      <w:r w:rsidR="002C448F" w:rsidRPr="006557E7">
        <w:rPr>
          <w:sz w:val="24"/>
          <w:szCs w:val="24"/>
        </w:rPr>
        <w:t xml:space="preserve"> and transparency. </w:t>
      </w:r>
    </w:p>
    <w:p w14:paraId="3E4E7C09" w14:textId="63F93D02" w:rsidR="002C448F" w:rsidRPr="006557E7" w:rsidRDefault="002C448F" w:rsidP="00340E9A">
      <w:pPr>
        <w:ind w:right="237"/>
        <w:jc w:val="both"/>
        <w:rPr>
          <w:sz w:val="24"/>
          <w:szCs w:val="24"/>
        </w:rPr>
      </w:pPr>
    </w:p>
    <w:p w14:paraId="3C776F64" w14:textId="1C8E190E" w:rsidR="002C448F" w:rsidRPr="006557E7" w:rsidRDefault="002C448F" w:rsidP="00340E9A">
      <w:pPr>
        <w:ind w:right="237"/>
        <w:jc w:val="both"/>
        <w:rPr>
          <w:sz w:val="24"/>
          <w:szCs w:val="24"/>
        </w:rPr>
      </w:pPr>
      <w:r w:rsidRPr="006557E7">
        <w:rPr>
          <w:sz w:val="24"/>
          <w:szCs w:val="24"/>
        </w:rPr>
        <w:t xml:space="preserve">Social media has been proposed as a means of avoiding the </w:t>
      </w:r>
      <w:r w:rsidR="001A6315" w:rsidRPr="006557E7">
        <w:rPr>
          <w:sz w:val="24"/>
          <w:szCs w:val="24"/>
        </w:rPr>
        <w:t>above issues</w:t>
      </w:r>
      <w:r w:rsidRPr="006557E7">
        <w:rPr>
          <w:sz w:val="24"/>
          <w:szCs w:val="24"/>
        </w:rPr>
        <w:t xml:space="preserve"> and providing a mechanism through which constabularies might interact with the public and, in doing so, present themselves as open, </w:t>
      </w:r>
      <w:proofErr w:type="gramStart"/>
      <w:r w:rsidRPr="006557E7">
        <w:rPr>
          <w:sz w:val="24"/>
          <w:szCs w:val="24"/>
        </w:rPr>
        <w:t>participative</w:t>
      </w:r>
      <w:proofErr w:type="gramEnd"/>
      <w:r w:rsidRPr="006557E7">
        <w:rPr>
          <w:sz w:val="24"/>
          <w:szCs w:val="24"/>
        </w:rPr>
        <w:t xml:space="preserve"> and democratic</w:t>
      </w:r>
      <w:r w:rsidR="002035F0" w:rsidRPr="006557E7">
        <w:rPr>
          <w:sz w:val="24"/>
          <w:szCs w:val="24"/>
        </w:rPr>
        <w:t xml:space="preserve"> (Fink and </w:t>
      </w:r>
      <w:proofErr w:type="spellStart"/>
      <w:r w:rsidR="002035F0" w:rsidRPr="006557E7">
        <w:rPr>
          <w:sz w:val="24"/>
          <w:szCs w:val="24"/>
        </w:rPr>
        <w:t>Zerfass</w:t>
      </w:r>
      <w:proofErr w:type="spellEnd"/>
      <w:r w:rsidR="000B766B" w:rsidRPr="006557E7">
        <w:rPr>
          <w:sz w:val="24"/>
          <w:szCs w:val="24"/>
        </w:rPr>
        <w:t>,</w:t>
      </w:r>
      <w:r w:rsidR="002035F0" w:rsidRPr="006557E7">
        <w:rPr>
          <w:sz w:val="24"/>
          <w:szCs w:val="24"/>
        </w:rPr>
        <w:t xml:space="preserve"> 2010). This involves moving police communication from physical meetings to the virtual world (Avery and Graham</w:t>
      </w:r>
      <w:r w:rsidR="000B766B" w:rsidRPr="006557E7">
        <w:rPr>
          <w:sz w:val="24"/>
          <w:szCs w:val="24"/>
        </w:rPr>
        <w:t>,</w:t>
      </w:r>
      <w:r w:rsidR="002035F0" w:rsidRPr="006557E7">
        <w:rPr>
          <w:sz w:val="24"/>
          <w:szCs w:val="24"/>
        </w:rPr>
        <w:t xml:space="preserve"> 2013). In recent years, there has been a noticeable trend toward police constabularies using social media to interact with the public. The easiest way to understand this development is in the perspective of the global and UK-wide resurgence of community policing. </w:t>
      </w:r>
      <w:r w:rsidR="00214536" w:rsidRPr="006557E7">
        <w:rPr>
          <w:sz w:val="24"/>
          <w:szCs w:val="24"/>
        </w:rPr>
        <w:t xml:space="preserve">Community policing techniques aim to promote communication between police and the </w:t>
      </w:r>
      <w:proofErr w:type="gramStart"/>
      <w:r w:rsidR="00214536" w:rsidRPr="006557E7">
        <w:rPr>
          <w:sz w:val="24"/>
          <w:szCs w:val="24"/>
        </w:rPr>
        <w:t>general public</w:t>
      </w:r>
      <w:proofErr w:type="gramEnd"/>
      <w:r w:rsidR="00214536" w:rsidRPr="006557E7">
        <w:rPr>
          <w:sz w:val="24"/>
          <w:szCs w:val="24"/>
        </w:rPr>
        <w:t xml:space="preserve">. The goal of community policing is to encourage residents to assume individual and collective responsibility for crime control at the local level </w:t>
      </w:r>
      <w:proofErr w:type="gramStart"/>
      <w:r w:rsidR="00214536" w:rsidRPr="006557E7">
        <w:rPr>
          <w:sz w:val="24"/>
          <w:szCs w:val="24"/>
        </w:rPr>
        <w:t>in order to</w:t>
      </w:r>
      <w:proofErr w:type="gramEnd"/>
      <w:r w:rsidR="00214536" w:rsidRPr="006557E7">
        <w:rPr>
          <w:sz w:val="24"/>
          <w:szCs w:val="24"/>
        </w:rPr>
        <w:t xml:space="preserve"> promote legitimacy, control crime and to harmonise policing and community priorities</w:t>
      </w:r>
      <w:r w:rsidR="001A6315" w:rsidRPr="006557E7">
        <w:rPr>
          <w:sz w:val="24"/>
          <w:szCs w:val="24"/>
        </w:rPr>
        <w:t xml:space="preserve"> (Manning</w:t>
      </w:r>
      <w:r w:rsidR="000B766B" w:rsidRPr="006557E7">
        <w:rPr>
          <w:sz w:val="24"/>
          <w:szCs w:val="24"/>
        </w:rPr>
        <w:t>,</w:t>
      </w:r>
      <w:r w:rsidR="001A6315" w:rsidRPr="006557E7">
        <w:rPr>
          <w:sz w:val="24"/>
          <w:szCs w:val="24"/>
        </w:rPr>
        <w:t xml:space="preserve"> 1991). Community policing teams in the US, Australia and Northern Europe have embraced the use of social media (The Police Foundation</w:t>
      </w:r>
      <w:r w:rsidR="000B766B" w:rsidRPr="006557E7">
        <w:rPr>
          <w:sz w:val="24"/>
          <w:szCs w:val="24"/>
        </w:rPr>
        <w:t>,</w:t>
      </w:r>
      <w:r w:rsidR="001A6315" w:rsidRPr="006557E7">
        <w:rPr>
          <w:sz w:val="24"/>
          <w:szCs w:val="24"/>
        </w:rPr>
        <w:t xml:space="preserve"> 2014). At present, half of the roughly 2,000 official police Twitter accounts in the UK are community policing accounts (</w:t>
      </w:r>
      <w:r w:rsidR="000B766B" w:rsidRPr="006557E7">
        <w:rPr>
          <w:sz w:val="24"/>
          <w:szCs w:val="24"/>
        </w:rPr>
        <w:t>Bullock, 2017</w:t>
      </w:r>
      <w:r w:rsidR="001A6315" w:rsidRPr="006557E7">
        <w:rPr>
          <w:sz w:val="24"/>
          <w:szCs w:val="24"/>
        </w:rPr>
        <w:t>). Therefore, it is expected that community policing teams will use social media to connect with residents, spark debates and to address any of their issues</w:t>
      </w:r>
      <w:r w:rsidR="00943B86" w:rsidRPr="006557E7">
        <w:rPr>
          <w:sz w:val="24"/>
          <w:szCs w:val="24"/>
        </w:rPr>
        <w:t>. S</w:t>
      </w:r>
      <w:r w:rsidR="001A6315" w:rsidRPr="006557E7">
        <w:rPr>
          <w:sz w:val="24"/>
          <w:szCs w:val="24"/>
        </w:rPr>
        <w:t>ocial media is expected to offer an effective technical solution to a persistent problem in public safety: how to encourage dialogue between officers and the public.</w:t>
      </w:r>
    </w:p>
    <w:p w14:paraId="01567F16" w14:textId="6E562876" w:rsidR="001A6315" w:rsidRPr="006557E7" w:rsidRDefault="001A6315" w:rsidP="00340E9A">
      <w:pPr>
        <w:ind w:right="237"/>
        <w:jc w:val="both"/>
        <w:rPr>
          <w:sz w:val="24"/>
          <w:szCs w:val="24"/>
        </w:rPr>
      </w:pPr>
    </w:p>
    <w:p w14:paraId="7A5B1CEB" w14:textId="20073E00" w:rsidR="001A6315" w:rsidRPr="006557E7" w:rsidRDefault="001A6315" w:rsidP="00340E9A">
      <w:pPr>
        <w:ind w:right="237"/>
        <w:jc w:val="both"/>
        <w:rPr>
          <w:sz w:val="24"/>
          <w:szCs w:val="24"/>
        </w:rPr>
      </w:pPr>
      <w:r w:rsidRPr="006557E7">
        <w:rPr>
          <w:sz w:val="24"/>
          <w:szCs w:val="24"/>
        </w:rPr>
        <w:t>Large scale analyses of social media content have beg</w:t>
      </w:r>
      <w:r w:rsidR="00943B86" w:rsidRPr="006557E7">
        <w:rPr>
          <w:sz w:val="24"/>
          <w:szCs w:val="24"/>
        </w:rPr>
        <w:t>u</w:t>
      </w:r>
      <w:r w:rsidRPr="006557E7">
        <w:rPr>
          <w:sz w:val="24"/>
          <w:szCs w:val="24"/>
        </w:rPr>
        <w:t>n to show that police communication on social media is one-way, despite the optimism that social media will speed up dialogue and debate between citizens and officers (Brainard and McNutt 2010).</w:t>
      </w:r>
      <w:r w:rsidR="00300CA1" w:rsidRPr="006557E7">
        <w:rPr>
          <w:sz w:val="24"/>
          <w:szCs w:val="24"/>
        </w:rPr>
        <w:t xml:space="preserve"> According to research, police departments utilise social media more often to solicit help, disseminate information about crimes and incidents that are related to their work, and provide advice on how to prevent crimes, rather than encourage dialogue (Wright 2006). However, it is important to note that these uses of social media are still valuable to aid police officers when needed.</w:t>
      </w:r>
    </w:p>
    <w:p w14:paraId="038546FF" w14:textId="77777777" w:rsidR="00696B34" w:rsidRPr="006557E7" w:rsidRDefault="00696B34" w:rsidP="00340E9A">
      <w:pPr>
        <w:ind w:right="237"/>
        <w:jc w:val="both"/>
        <w:rPr>
          <w:sz w:val="24"/>
          <w:szCs w:val="24"/>
        </w:rPr>
      </w:pPr>
    </w:p>
    <w:p w14:paraId="4B3B839E" w14:textId="62E03EDB" w:rsidR="00696B34" w:rsidRPr="006557E7" w:rsidRDefault="00696B34" w:rsidP="00340E9A">
      <w:pPr>
        <w:ind w:right="237"/>
        <w:jc w:val="both"/>
        <w:rPr>
          <w:sz w:val="24"/>
          <w:szCs w:val="24"/>
        </w:rPr>
      </w:pPr>
      <w:r w:rsidRPr="006557E7">
        <w:rPr>
          <w:sz w:val="24"/>
          <w:szCs w:val="24"/>
        </w:rPr>
        <w:t>Currently, police departments use social media platforms to interact with the public and fight crime (</w:t>
      </w:r>
      <w:proofErr w:type="spellStart"/>
      <w:r w:rsidRPr="006557E7">
        <w:rPr>
          <w:sz w:val="24"/>
          <w:szCs w:val="24"/>
        </w:rPr>
        <w:t>Bertot</w:t>
      </w:r>
      <w:proofErr w:type="spellEnd"/>
      <w:r w:rsidRPr="006557E7">
        <w:rPr>
          <w:sz w:val="24"/>
          <w:szCs w:val="24"/>
        </w:rPr>
        <w:t xml:space="preserve"> et al., 2012). According to a former head of the FBI’s Public Affairs division, law enforcement must be present where people are, and i</w:t>
      </w:r>
      <w:r w:rsidR="00943B86" w:rsidRPr="006557E7">
        <w:rPr>
          <w:sz w:val="24"/>
          <w:szCs w:val="24"/>
        </w:rPr>
        <w:t>f</w:t>
      </w:r>
      <w:r w:rsidRPr="006557E7">
        <w:rPr>
          <w:sz w:val="24"/>
          <w:szCs w:val="24"/>
        </w:rPr>
        <w:t xml:space="preserve"> people </w:t>
      </w:r>
      <w:r w:rsidRPr="006557E7">
        <w:rPr>
          <w:sz w:val="24"/>
          <w:szCs w:val="24"/>
        </w:rPr>
        <w:lastRenderedPageBreak/>
        <w:t xml:space="preserve">are </w:t>
      </w:r>
      <w:r w:rsidR="00FA1585" w:rsidRPr="006557E7">
        <w:rPr>
          <w:sz w:val="24"/>
          <w:szCs w:val="24"/>
        </w:rPr>
        <w:t>utilising</w:t>
      </w:r>
      <w:r w:rsidRPr="006557E7">
        <w:rPr>
          <w:sz w:val="24"/>
          <w:szCs w:val="24"/>
        </w:rPr>
        <w:t xml:space="preserve"> social media sites, police must be active there as well (The FBI on </w:t>
      </w:r>
      <w:proofErr w:type="gramStart"/>
      <w:r w:rsidRPr="006557E7">
        <w:rPr>
          <w:sz w:val="24"/>
          <w:szCs w:val="24"/>
        </w:rPr>
        <w:t>Social Media</w:t>
      </w:r>
      <w:proofErr w:type="gramEnd"/>
      <w:r w:rsidRPr="006557E7">
        <w:rPr>
          <w:sz w:val="24"/>
          <w:szCs w:val="24"/>
        </w:rPr>
        <w:t>, 2009). The public must be informed about police efforts and needs for law enforcement agencies to develop community participation and foster community trust (</w:t>
      </w:r>
      <w:proofErr w:type="spellStart"/>
      <w:r w:rsidRPr="006557E7">
        <w:rPr>
          <w:sz w:val="24"/>
          <w:szCs w:val="24"/>
        </w:rPr>
        <w:t>Bertot</w:t>
      </w:r>
      <w:proofErr w:type="spellEnd"/>
      <w:r w:rsidRPr="006557E7">
        <w:rPr>
          <w:sz w:val="24"/>
          <w:szCs w:val="24"/>
        </w:rPr>
        <w:t xml:space="preserve"> et al. 2010). However, there are concerns about how, and even whether, social media </w:t>
      </w:r>
      <w:r w:rsidR="007B4AA9" w:rsidRPr="006557E7">
        <w:rPr>
          <w:sz w:val="24"/>
          <w:szCs w:val="24"/>
        </w:rPr>
        <w:t>can be utilised to motivate residents to contribute to the decrease in crime in their local areas (</w:t>
      </w:r>
      <w:proofErr w:type="spellStart"/>
      <w:r w:rsidR="007B4AA9" w:rsidRPr="006557E7">
        <w:rPr>
          <w:sz w:val="24"/>
          <w:szCs w:val="24"/>
        </w:rPr>
        <w:t>Bertot</w:t>
      </w:r>
      <w:proofErr w:type="spellEnd"/>
      <w:r w:rsidR="007B4AA9" w:rsidRPr="006557E7">
        <w:rPr>
          <w:sz w:val="24"/>
          <w:szCs w:val="24"/>
        </w:rPr>
        <w:t xml:space="preserve"> et al 2010). </w:t>
      </w:r>
    </w:p>
    <w:p w14:paraId="4FD84D45" w14:textId="3819379E" w:rsidR="000861D5" w:rsidRPr="006557E7" w:rsidRDefault="000861D5" w:rsidP="00340E9A">
      <w:pPr>
        <w:ind w:right="237"/>
        <w:jc w:val="both"/>
        <w:rPr>
          <w:sz w:val="24"/>
          <w:szCs w:val="24"/>
        </w:rPr>
      </w:pPr>
    </w:p>
    <w:p w14:paraId="3A77834A" w14:textId="6A36ED28" w:rsidR="000861D5" w:rsidRPr="006557E7" w:rsidRDefault="00786AFC" w:rsidP="00340E9A">
      <w:pPr>
        <w:ind w:right="237"/>
        <w:jc w:val="both"/>
        <w:rPr>
          <w:sz w:val="24"/>
          <w:szCs w:val="24"/>
        </w:rPr>
      </w:pPr>
      <w:r w:rsidRPr="006557E7">
        <w:rPr>
          <w:sz w:val="24"/>
          <w:szCs w:val="24"/>
        </w:rPr>
        <w:t>Above, this assignment has debated some of the many positives of police use of social media. However, s</w:t>
      </w:r>
      <w:r w:rsidR="000861D5" w:rsidRPr="006557E7">
        <w:rPr>
          <w:sz w:val="24"/>
          <w:szCs w:val="24"/>
        </w:rPr>
        <w:t>ocial media interaction carries some risks.</w:t>
      </w:r>
      <w:r w:rsidRPr="006557E7">
        <w:rPr>
          <w:sz w:val="24"/>
          <w:szCs w:val="24"/>
        </w:rPr>
        <w:t xml:space="preserve">  Below we will begin to discuss some of the risks and challenges faced by police forces when using social media.</w:t>
      </w:r>
      <w:r w:rsidR="000861D5" w:rsidRPr="006557E7">
        <w:rPr>
          <w:sz w:val="24"/>
          <w:szCs w:val="24"/>
        </w:rPr>
        <w:t xml:space="preserve"> If the proper information is not provided or the wrong amount of detail is revealed, mistakes may be made. Social media is by its very nature a fast-moving, unpredictable environments where any errors are instantly made public (</w:t>
      </w:r>
      <w:r w:rsidRPr="006557E7">
        <w:rPr>
          <w:sz w:val="24"/>
          <w:szCs w:val="24"/>
        </w:rPr>
        <w:t>The Police Foundation, 2014</w:t>
      </w:r>
      <w:r w:rsidR="000861D5" w:rsidRPr="006557E7">
        <w:rPr>
          <w:sz w:val="24"/>
          <w:szCs w:val="24"/>
        </w:rPr>
        <w:t>). For instance, the New York Police Department requested that people tweet images of themselves with police officers in April 2014 using a specific hashtag; unfortunately, images that painted the police in an unfavourable light predominated the response (Tran, 2014).</w:t>
      </w:r>
    </w:p>
    <w:p w14:paraId="37ED31AF" w14:textId="2197D3C1" w:rsidR="000861D5" w:rsidRPr="006557E7" w:rsidRDefault="000861D5" w:rsidP="00340E9A">
      <w:pPr>
        <w:ind w:right="237"/>
        <w:jc w:val="both"/>
        <w:rPr>
          <w:sz w:val="24"/>
          <w:szCs w:val="24"/>
        </w:rPr>
      </w:pPr>
    </w:p>
    <w:p w14:paraId="58A34A09" w14:textId="17CA7704" w:rsidR="000861D5" w:rsidRPr="006557E7" w:rsidRDefault="000861D5" w:rsidP="00340E9A">
      <w:pPr>
        <w:ind w:right="237"/>
        <w:jc w:val="both"/>
        <w:rPr>
          <w:sz w:val="24"/>
          <w:szCs w:val="24"/>
        </w:rPr>
      </w:pPr>
      <w:r w:rsidRPr="006557E7">
        <w:rPr>
          <w:sz w:val="24"/>
          <w:szCs w:val="24"/>
        </w:rPr>
        <w:t>Public knowledge of police use of social media needs to be raised if the police are to effectively communicate information or interact with residents online. Due to the tool's opt-in nature, the police must ensure that the public is aware of and will follow their profiles</w:t>
      </w:r>
      <w:r w:rsidRPr="006557E7">
        <w:rPr>
          <w:sz w:val="24"/>
          <w:szCs w:val="24"/>
        </w:rPr>
        <w:t xml:space="preserve"> (</w:t>
      </w:r>
      <w:r w:rsidR="00786AFC" w:rsidRPr="006557E7">
        <w:rPr>
          <w:sz w:val="24"/>
          <w:szCs w:val="24"/>
        </w:rPr>
        <w:t>The Police Foundation, 2014</w:t>
      </w:r>
      <w:r w:rsidRPr="006557E7">
        <w:rPr>
          <w:sz w:val="24"/>
          <w:szCs w:val="24"/>
        </w:rPr>
        <w:t>)</w:t>
      </w:r>
      <w:r w:rsidRPr="006557E7">
        <w:rPr>
          <w:sz w:val="24"/>
          <w:szCs w:val="24"/>
        </w:rPr>
        <w:t>. A police force will be able to enlighten the public and communicate more broadly with a big and diverse audience. Less than a fifth of UK respondents, according to a 2012 Accenture survey, were aware that the police are now using internet channels. Chances for social media interaction may be lost if members of the public do not "friend" or "follow" the police on Facebook or Twitter.</w:t>
      </w:r>
    </w:p>
    <w:p w14:paraId="461B3AA3" w14:textId="3F3AC58B" w:rsidR="000861D5" w:rsidRPr="006557E7" w:rsidRDefault="000861D5" w:rsidP="00340E9A">
      <w:pPr>
        <w:ind w:right="237"/>
        <w:jc w:val="both"/>
        <w:rPr>
          <w:sz w:val="24"/>
          <w:szCs w:val="24"/>
        </w:rPr>
      </w:pPr>
    </w:p>
    <w:p w14:paraId="4CB930A6" w14:textId="2B4ECB95" w:rsidR="00786AFC" w:rsidRPr="006557E7" w:rsidRDefault="00786AFC" w:rsidP="00786AFC">
      <w:pPr>
        <w:ind w:right="237"/>
        <w:jc w:val="both"/>
        <w:rPr>
          <w:sz w:val="24"/>
          <w:szCs w:val="24"/>
        </w:rPr>
      </w:pPr>
      <w:r w:rsidRPr="006557E7">
        <w:rPr>
          <w:sz w:val="24"/>
          <w:szCs w:val="24"/>
        </w:rPr>
        <w:t>Social media is accessible to police personnel of all grades and degrees of expertise, which poses significant management issues</w:t>
      </w:r>
      <w:r w:rsidRPr="006557E7">
        <w:rPr>
          <w:sz w:val="24"/>
          <w:szCs w:val="24"/>
        </w:rPr>
        <w:t xml:space="preserve"> (The Police Foundation, 2014)</w:t>
      </w:r>
      <w:r w:rsidRPr="006557E7">
        <w:rPr>
          <w:sz w:val="24"/>
          <w:szCs w:val="24"/>
        </w:rPr>
        <w:t xml:space="preserve">. Police personnel who post on social media must do it in a tone and manner that are appropriate for the </w:t>
      </w:r>
      <w:proofErr w:type="gramStart"/>
      <w:r w:rsidRPr="006557E7">
        <w:rPr>
          <w:sz w:val="24"/>
          <w:szCs w:val="24"/>
        </w:rPr>
        <w:t>general public</w:t>
      </w:r>
      <w:proofErr w:type="gramEnd"/>
      <w:r w:rsidRPr="006557E7">
        <w:rPr>
          <w:sz w:val="24"/>
          <w:szCs w:val="24"/>
        </w:rPr>
        <w:t>. There must be procedures in place to deal with situations where this is not the case.</w:t>
      </w:r>
      <w:r w:rsidRPr="006557E7">
        <w:rPr>
          <w:sz w:val="24"/>
          <w:szCs w:val="24"/>
        </w:rPr>
        <w:t xml:space="preserve"> In 2012, HMIC </w:t>
      </w:r>
      <w:proofErr w:type="gramStart"/>
      <w:r w:rsidRPr="006557E7">
        <w:rPr>
          <w:sz w:val="24"/>
          <w:szCs w:val="24"/>
        </w:rPr>
        <w:t>conducted an investigation</w:t>
      </w:r>
      <w:proofErr w:type="gramEnd"/>
      <w:r w:rsidRPr="006557E7">
        <w:rPr>
          <w:sz w:val="24"/>
          <w:szCs w:val="24"/>
        </w:rPr>
        <w:t xml:space="preserve"> and produced a report on the inappropriate behaviour by the police. They found 357 examples of this inappropriate behaviour during a </w:t>
      </w:r>
      <w:proofErr w:type="gramStart"/>
      <w:r w:rsidRPr="006557E7">
        <w:rPr>
          <w:sz w:val="24"/>
          <w:szCs w:val="24"/>
        </w:rPr>
        <w:t>nine month</w:t>
      </w:r>
      <w:proofErr w:type="gramEnd"/>
      <w:r w:rsidRPr="006557E7">
        <w:rPr>
          <w:sz w:val="24"/>
          <w:szCs w:val="24"/>
        </w:rPr>
        <w:t xml:space="preserve"> period. 71% of these incidents occurred on </w:t>
      </w:r>
      <w:r w:rsidR="0092525C">
        <w:rPr>
          <w:sz w:val="24"/>
          <w:szCs w:val="24"/>
        </w:rPr>
        <w:t>T</w:t>
      </w:r>
      <w:r w:rsidRPr="006557E7">
        <w:rPr>
          <w:sz w:val="24"/>
          <w:szCs w:val="24"/>
        </w:rPr>
        <w:t xml:space="preserve">witter. </w:t>
      </w:r>
      <w:r w:rsidRPr="006557E7">
        <w:rPr>
          <w:sz w:val="24"/>
          <w:szCs w:val="24"/>
        </w:rPr>
        <w:t>This behaviour was classified by HMIC as: offensive language or behaviour (132 cases), comments on police protocol or procedure (119 instances), negativity toward work (70 instances), and extreme ideas about the government (36 times).</w:t>
      </w:r>
      <w:r w:rsidRPr="006557E7">
        <w:rPr>
          <w:sz w:val="24"/>
          <w:szCs w:val="24"/>
        </w:rPr>
        <w:t xml:space="preserve"> </w:t>
      </w:r>
      <w:r w:rsidR="006557E7" w:rsidRPr="006557E7">
        <w:rPr>
          <w:sz w:val="24"/>
          <w:szCs w:val="24"/>
        </w:rPr>
        <w:t>The investigation also discovered that nine forces did not monitor staff usage of social media at all and that just nine forces had the ability to look for questionable behaviour on personal accounts. The research identified six forces that had not conducted any training or awareness-raising activities, and it advised that more training be provided to individuals who use social media (HMIC, 2012).</w:t>
      </w:r>
      <w:r w:rsidRPr="006557E7">
        <w:rPr>
          <w:sz w:val="24"/>
          <w:szCs w:val="24"/>
        </w:rPr>
        <w:t xml:space="preserve"> </w:t>
      </w:r>
    </w:p>
    <w:p w14:paraId="0A1AD95A" w14:textId="43111415" w:rsidR="00780646" w:rsidRPr="006557E7" w:rsidRDefault="00780646" w:rsidP="00340E9A">
      <w:pPr>
        <w:ind w:right="237"/>
        <w:jc w:val="both"/>
        <w:rPr>
          <w:sz w:val="24"/>
          <w:szCs w:val="24"/>
        </w:rPr>
      </w:pPr>
    </w:p>
    <w:p w14:paraId="013C40ED" w14:textId="39AA6736" w:rsidR="00780646" w:rsidRPr="006557E7" w:rsidRDefault="008A3A46" w:rsidP="00340E9A">
      <w:pPr>
        <w:ind w:right="237"/>
        <w:jc w:val="both"/>
        <w:rPr>
          <w:sz w:val="24"/>
          <w:szCs w:val="24"/>
        </w:rPr>
      </w:pPr>
      <w:proofErr w:type="spellStart"/>
      <w:r w:rsidRPr="006557E7">
        <w:rPr>
          <w:sz w:val="24"/>
          <w:szCs w:val="24"/>
        </w:rPr>
        <w:t>Denef</w:t>
      </w:r>
      <w:proofErr w:type="spellEnd"/>
      <w:r w:rsidRPr="006557E7">
        <w:rPr>
          <w:sz w:val="24"/>
          <w:szCs w:val="24"/>
        </w:rPr>
        <w:t xml:space="preserve"> et al. (2013) states that social media can pose a threat to the police since it exposes them to ongoing public scrutiny and criticism as well as serving as a tool for criminals to organise themselves. The former threat mentioned by </w:t>
      </w:r>
      <w:proofErr w:type="spellStart"/>
      <w:r w:rsidRPr="006557E7">
        <w:rPr>
          <w:sz w:val="24"/>
          <w:szCs w:val="24"/>
        </w:rPr>
        <w:t>Denef</w:t>
      </w:r>
      <w:proofErr w:type="spellEnd"/>
      <w:r w:rsidRPr="006557E7">
        <w:rPr>
          <w:sz w:val="24"/>
          <w:szCs w:val="24"/>
        </w:rPr>
        <w:t xml:space="preserve"> et al. (2013) links closely to an incident the author has experienced. In the local area where the author is based, the</w:t>
      </w:r>
      <w:r w:rsidR="00996851" w:rsidRPr="006557E7">
        <w:rPr>
          <w:sz w:val="24"/>
          <w:szCs w:val="24"/>
        </w:rPr>
        <w:t xml:space="preserve">re had been a rise in complaints from the community </w:t>
      </w:r>
      <w:r w:rsidRPr="006557E7">
        <w:rPr>
          <w:sz w:val="24"/>
          <w:szCs w:val="24"/>
        </w:rPr>
        <w:lastRenderedPageBreak/>
        <w:t>about people not wearing seatbelts when drivin</w:t>
      </w:r>
      <w:r w:rsidR="00996851" w:rsidRPr="006557E7">
        <w:rPr>
          <w:sz w:val="24"/>
          <w:szCs w:val="24"/>
        </w:rPr>
        <w:t>g. They were concerned because there had recently been a few serious road accidents where both drivers and passengers were seriously injured; these injuries could have been prevented, or far less severe, if these people had been wearing seatbelts. The author was involved in posting onto the social media platform Twitter. They wrote a post which included statistics about the number of fines issued over the past few years</w:t>
      </w:r>
      <w:r w:rsidR="00285A96" w:rsidRPr="006557E7">
        <w:rPr>
          <w:sz w:val="24"/>
          <w:szCs w:val="24"/>
        </w:rPr>
        <w:t>,</w:t>
      </w:r>
      <w:r w:rsidR="00996851" w:rsidRPr="006557E7">
        <w:rPr>
          <w:sz w:val="24"/>
          <w:szCs w:val="24"/>
        </w:rPr>
        <w:t xml:space="preserve"> to people not wearing seatbelts. However, this led to </w:t>
      </w:r>
      <w:r w:rsidR="00285A96" w:rsidRPr="006557E7">
        <w:rPr>
          <w:sz w:val="24"/>
          <w:szCs w:val="24"/>
        </w:rPr>
        <w:t xml:space="preserve">a </w:t>
      </w:r>
      <w:r w:rsidR="00996851" w:rsidRPr="006557E7">
        <w:rPr>
          <w:sz w:val="24"/>
          <w:szCs w:val="24"/>
        </w:rPr>
        <w:t xml:space="preserve">negative reaction from many people. The post received numerous replies from both residents and people further afield; they were arguing that the police should have better things to do and more serious crimes to </w:t>
      </w:r>
      <w:r w:rsidR="00285A96" w:rsidRPr="006557E7">
        <w:rPr>
          <w:sz w:val="24"/>
          <w:szCs w:val="24"/>
        </w:rPr>
        <w:t>solve</w:t>
      </w:r>
      <w:r w:rsidR="00996851" w:rsidRPr="006557E7">
        <w:rPr>
          <w:sz w:val="24"/>
          <w:szCs w:val="24"/>
        </w:rPr>
        <w:t xml:space="preserve"> than pulling over people that are not wearing seatbelts.</w:t>
      </w:r>
      <w:r w:rsidR="00285A96" w:rsidRPr="006557E7">
        <w:rPr>
          <w:sz w:val="24"/>
          <w:szCs w:val="24"/>
        </w:rPr>
        <w:t xml:space="preserve"> They were also accusing the police of using this to “steal” their money.</w:t>
      </w:r>
      <w:r w:rsidR="00996851" w:rsidRPr="006557E7">
        <w:rPr>
          <w:sz w:val="24"/>
          <w:szCs w:val="24"/>
        </w:rPr>
        <w:t xml:space="preserve"> This was highly frustrating for the author because they had been trying to support the community in raising public awareness in an issue that the public had brought to the police themselves. Upon reflection, whilst the use of fine statistics could have been a good deterrence for some members of the public, it was clear that many people were angered </w:t>
      </w:r>
      <w:r w:rsidR="00285A96" w:rsidRPr="006557E7">
        <w:rPr>
          <w:sz w:val="24"/>
          <w:szCs w:val="24"/>
        </w:rPr>
        <w:t xml:space="preserve">by this strategy. The author concluded that if they were to do something similar again, a better technique might be to include statistics about the number of injuries or deaths caused by road accidents, linked to the lack of wearing seatbelts.  This could work well as it takes the focus away from the sanction of a </w:t>
      </w:r>
      <w:r w:rsidR="002C749A" w:rsidRPr="006557E7">
        <w:rPr>
          <w:sz w:val="24"/>
          <w:szCs w:val="24"/>
        </w:rPr>
        <w:t>fine but</w:t>
      </w:r>
      <w:r w:rsidR="00285A96" w:rsidRPr="006557E7">
        <w:rPr>
          <w:sz w:val="24"/>
          <w:szCs w:val="24"/>
        </w:rPr>
        <w:t xml:space="preserve"> draws the attention towards the risk of not wearing a seatbelt.</w:t>
      </w:r>
    </w:p>
    <w:p w14:paraId="1BEBFEBE" w14:textId="77777777" w:rsidR="00786AFC" w:rsidRPr="006557E7" w:rsidRDefault="00786AFC" w:rsidP="00340E9A">
      <w:pPr>
        <w:ind w:right="237"/>
        <w:jc w:val="both"/>
        <w:rPr>
          <w:sz w:val="24"/>
          <w:szCs w:val="24"/>
        </w:rPr>
      </w:pPr>
    </w:p>
    <w:p w14:paraId="6D835DC1" w14:textId="28C7FDC1" w:rsidR="00780646" w:rsidRPr="006557E7" w:rsidRDefault="002C749A" w:rsidP="00340E9A">
      <w:pPr>
        <w:ind w:right="237"/>
        <w:jc w:val="both"/>
        <w:rPr>
          <w:sz w:val="24"/>
          <w:szCs w:val="24"/>
        </w:rPr>
      </w:pPr>
      <w:r w:rsidRPr="006557E7">
        <w:rPr>
          <w:sz w:val="24"/>
          <w:szCs w:val="24"/>
        </w:rPr>
        <w:t xml:space="preserve">Social media offers the police new ways to interact with the public, receive and share intelligence, and conduct information gathering. These prospects do, however, come with difficulties that haven’t yet been entirely resolved. The development of systems and techniques haven’t yet been entirely resolved. The development of systems and techniques that support integrating social media into regular work procedures and guarantee that lessons regarding what constitutes excellent practise are learned still </w:t>
      </w:r>
      <w:proofErr w:type="gramStart"/>
      <w:r w:rsidRPr="006557E7">
        <w:rPr>
          <w:sz w:val="24"/>
          <w:szCs w:val="24"/>
        </w:rPr>
        <w:t>has to</w:t>
      </w:r>
      <w:proofErr w:type="gramEnd"/>
      <w:r w:rsidRPr="006557E7">
        <w:rPr>
          <w:sz w:val="24"/>
          <w:szCs w:val="24"/>
        </w:rPr>
        <w:t xml:space="preserve"> be done. The public’s opinion of the police’s use of social media may be further studies </w:t>
      </w:r>
      <w:proofErr w:type="gramStart"/>
      <w:r w:rsidRPr="006557E7">
        <w:rPr>
          <w:sz w:val="24"/>
          <w:szCs w:val="24"/>
        </w:rPr>
        <w:t>in order to</w:t>
      </w:r>
      <w:proofErr w:type="gramEnd"/>
      <w:r w:rsidRPr="006557E7">
        <w:rPr>
          <w:sz w:val="24"/>
          <w:szCs w:val="24"/>
        </w:rPr>
        <w:t xml:space="preserve"> better understand what the public expects from a police social media account, how they perceive various tweets and posts, and how social media affects public confidence over the long run.</w:t>
      </w:r>
    </w:p>
    <w:p w14:paraId="040B1431" w14:textId="5300AA74" w:rsidR="00696B34" w:rsidRPr="006557E7" w:rsidRDefault="00696B34" w:rsidP="00340E9A">
      <w:pPr>
        <w:ind w:right="237"/>
        <w:jc w:val="both"/>
        <w:rPr>
          <w:sz w:val="24"/>
          <w:szCs w:val="24"/>
        </w:rPr>
      </w:pPr>
    </w:p>
    <w:p w14:paraId="4A8B313D" w14:textId="48DD6180" w:rsidR="008B28E7" w:rsidRPr="006557E7" w:rsidRDefault="006557E7" w:rsidP="00340E9A">
      <w:pPr>
        <w:ind w:right="237"/>
        <w:jc w:val="both"/>
        <w:rPr>
          <w:sz w:val="24"/>
          <w:szCs w:val="24"/>
        </w:rPr>
      </w:pPr>
      <w:r>
        <w:rPr>
          <w:sz w:val="24"/>
          <w:szCs w:val="24"/>
        </w:rPr>
        <w:t>2378 words</w:t>
      </w:r>
    </w:p>
    <w:p w14:paraId="58ECD1AB" w14:textId="77777777" w:rsidR="008B28E7" w:rsidRPr="006557E7" w:rsidRDefault="008B28E7" w:rsidP="00340E9A">
      <w:pPr>
        <w:ind w:right="237"/>
        <w:jc w:val="both"/>
        <w:rPr>
          <w:sz w:val="24"/>
          <w:szCs w:val="24"/>
        </w:rPr>
      </w:pPr>
    </w:p>
    <w:p w14:paraId="1034652A" w14:textId="77777777" w:rsidR="008B28E7" w:rsidRPr="006557E7" w:rsidRDefault="008B28E7" w:rsidP="00340E9A">
      <w:pPr>
        <w:ind w:right="237"/>
        <w:jc w:val="both"/>
        <w:rPr>
          <w:sz w:val="24"/>
          <w:szCs w:val="24"/>
        </w:rPr>
      </w:pPr>
    </w:p>
    <w:p w14:paraId="4519C025" w14:textId="77777777" w:rsidR="008B28E7" w:rsidRPr="006557E7" w:rsidRDefault="008B28E7" w:rsidP="00340E9A">
      <w:pPr>
        <w:ind w:right="237"/>
        <w:jc w:val="both"/>
        <w:rPr>
          <w:sz w:val="24"/>
          <w:szCs w:val="24"/>
        </w:rPr>
      </w:pPr>
    </w:p>
    <w:p w14:paraId="07ED14A6" w14:textId="77777777" w:rsidR="00AA666E" w:rsidRPr="006557E7" w:rsidRDefault="00AA666E" w:rsidP="00340E9A">
      <w:pPr>
        <w:ind w:right="237"/>
        <w:jc w:val="both"/>
        <w:rPr>
          <w:sz w:val="24"/>
          <w:szCs w:val="24"/>
        </w:rPr>
      </w:pPr>
    </w:p>
    <w:p w14:paraId="2D3DE98A" w14:textId="77777777" w:rsidR="00AA666E" w:rsidRPr="006557E7" w:rsidRDefault="00AA666E" w:rsidP="6A7A34F7">
      <w:pPr>
        <w:ind w:right="237"/>
        <w:jc w:val="both"/>
        <w:rPr>
          <w:b/>
          <w:bCs/>
          <w:sz w:val="24"/>
          <w:szCs w:val="24"/>
        </w:rPr>
      </w:pPr>
    </w:p>
    <w:p w14:paraId="3B3526AE" w14:textId="77777777" w:rsidR="00025650" w:rsidRPr="006557E7" w:rsidRDefault="00025650" w:rsidP="00340E9A">
      <w:pPr>
        <w:ind w:right="237"/>
        <w:rPr>
          <w:sz w:val="24"/>
          <w:szCs w:val="24"/>
        </w:rPr>
      </w:pPr>
      <w:r w:rsidRPr="006557E7">
        <w:rPr>
          <w:sz w:val="24"/>
          <w:szCs w:val="24"/>
        </w:rPr>
        <w:br w:type="page"/>
      </w:r>
    </w:p>
    <w:p w14:paraId="3E7AABAF" w14:textId="77777777" w:rsidR="00025650" w:rsidRPr="006557E7" w:rsidRDefault="00025650" w:rsidP="6A7A34F7">
      <w:pPr>
        <w:ind w:right="237"/>
        <w:jc w:val="center"/>
        <w:rPr>
          <w:b/>
          <w:bCs/>
          <w:sz w:val="24"/>
          <w:szCs w:val="24"/>
        </w:rPr>
      </w:pPr>
      <w:r w:rsidRPr="006557E7">
        <w:rPr>
          <w:b/>
          <w:bCs/>
          <w:sz w:val="24"/>
          <w:szCs w:val="24"/>
        </w:rPr>
        <w:lastRenderedPageBreak/>
        <w:t>Task 3</w:t>
      </w:r>
    </w:p>
    <w:p w14:paraId="0319326B" w14:textId="77777777" w:rsidR="00025650" w:rsidRPr="006557E7" w:rsidRDefault="00025650" w:rsidP="6A7A34F7">
      <w:pPr>
        <w:ind w:right="237"/>
        <w:jc w:val="both"/>
        <w:rPr>
          <w:b/>
          <w:bCs/>
          <w:sz w:val="24"/>
          <w:szCs w:val="24"/>
        </w:rPr>
      </w:pPr>
    </w:p>
    <w:p w14:paraId="6810A4FF" w14:textId="77777777" w:rsidR="00650CE9" w:rsidRPr="006557E7" w:rsidRDefault="00650CE9" w:rsidP="6A7A34F7">
      <w:pPr>
        <w:pStyle w:val="paragraph"/>
        <w:spacing w:before="0" w:beforeAutospacing="0" w:after="0" w:afterAutospacing="0"/>
        <w:ind w:right="225"/>
        <w:jc w:val="both"/>
        <w:textAlignment w:val="baseline"/>
        <w:rPr>
          <w:rFonts w:ascii="Arial" w:hAnsi="Arial" w:cs="Arial"/>
          <w:color w:val="000000"/>
        </w:rPr>
      </w:pPr>
      <w:r w:rsidRPr="006557E7">
        <w:rPr>
          <w:rStyle w:val="normaltextrun"/>
          <w:rFonts w:ascii="Arial" w:hAnsi="Arial" w:cs="Arial"/>
          <w:b/>
          <w:bCs/>
        </w:rPr>
        <w:t>Relevant areas of the National Policing Curriculum: </w:t>
      </w:r>
      <w:r w:rsidRPr="006557E7">
        <w:rPr>
          <w:rStyle w:val="eop"/>
          <w:rFonts w:ascii="Arial" w:hAnsi="Arial" w:cs="Arial"/>
          <w:color w:val="000000" w:themeColor="text1"/>
        </w:rPr>
        <w:t> </w:t>
      </w:r>
    </w:p>
    <w:p w14:paraId="6196B52F" w14:textId="0E8D5D50" w:rsidR="00650CE9" w:rsidRPr="006557E7" w:rsidRDefault="2397005C" w:rsidP="35AC8E37">
      <w:pPr>
        <w:pStyle w:val="paragraph"/>
        <w:spacing w:before="0" w:beforeAutospacing="0" w:after="0" w:afterAutospacing="0"/>
        <w:ind w:right="105"/>
        <w:jc w:val="both"/>
        <w:textAlignment w:val="baseline"/>
        <w:rPr>
          <w:rFonts w:ascii="Arial" w:hAnsi="Arial" w:cs="Arial"/>
          <w:color w:val="000000"/>
        </w:rPr>
      </w:pPr>
      <w:r w:rsidRPr="006557E7">
        <w:rPr>
          <w:rStyle w:val="normaltextrun"/>
          <w:rFonts w:ascii="Arial" w:hAnsi="Arial" w:cs="Arial"/>
          <w:b/>
          <w:bCs/>
          <w:color w:val="000000" w:themeColor="text1"/>
        </w:rPr>
        <w:t>Leadership and Teamworking</w:t>
      </w:r>
      <w:r w:rsidR="00650CE9" w:rsidRPr="006557E7">
        <w:rPr>
          <w:rStyle w:val="eop"/>
          <w:rFonts w:ascii="Arial" w:hAnsi="Arial" w:cs="Arial"/>
          <w:color w:val="000000" w:themeColor="text1"/>
        </w:rPr>
        <w:t> </w:t>
      </w:r>
    </w:p>
    <w:p w14:paraId="6DB1B126" w14:textId="77777777" w:rsidR="00650CE9" w:rsidRPr="006557E7" w:rsidRDefault="00650CE9" w:rsidP="35AC8E37">
      <w:pPr>
        <w:pStyle w:val="paragraph"/>
        <w:spacing w:before="0" w:beforeAutospacing="0" w:after="0" w:afterAutospacing="0"/>
        <w:ind w:right="105"/>
        <w:jc w:val="both"/>
        <w:textAlignment w:val="baseline"/>
        <w:rPr>
          <w:rFonts w:ascii="Arial" w:hAnsi="Arial" w:cs="Arial"/>
          <w:color w:val="000000"/>
        </w:rPr>
      </w:pPr>
      <w:r w:rsidRPr="006557E7">
        <w:rPr>
          <w:rStyle w:val="eop"/>
          <w:rFonts w:ascii="Arial" w:hAnsi="Arial" w:cs="Arial"/>
          <w:color w:val="000000" w:themeColor="text1"/>
        </w:rPr>
        <w:t> </w:t>
      </w:r>
    </w:p>
    <w:p w14:paraId="61CB7666" w14:textId="77777777" w:rsidR="7C479BB9" w:rsidRPr="006557E7"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6557E7">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6557E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6557E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6557E7" w14:paraId="032DD6CD" w14:textId="77777777" w:rsidTr="6773EBC5">
        <w:tc>
          <w:tcPr>
            <w:tcW w:w="10188" w:type="dxa"/>
            <w:shd w:val="clear" w:color="auto" w:fill="auto"/>
          </w:tcPr>
          <w:p w14:paraId="7EC4123A" w14:textId="77777777" w:rsidR="00DF4CF5" w:rsidRPr="006557E7" w:rsidRDefault="00DF4CF5" w:rsidP="496348CF">
            <w:pPr>
              <w:ind w:right="237"/>
              <w:jc w:val="both"/>
              <w:rPr>
                <w:b/>
                <w:bCs/>
                <w:sz w:val="24"/>
                <w:szCs w:val="24"/>
              </w:rPr>
            </w:pPr>
          </w:p>
          <w:p w14:paraId="04180A2F" w14:textId="3569B5CB" w:rsidR="00650CE9" w:rsidRPr="006557E7"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557E7">
              <w:rPr>
                <w:rStyle w:val="normaltextrun"/>
                <w:rFonts w:ascii="Arial" w:hAnsi="Arial" w:cs="Arial"/>
                <w:b/>
                <w:bCs/>
                <w:color w:val="000000"/>
                <w:shd w:val="clear" w:color="auto" w:fill="FFFF00"/>
              </w:rPr>
              <w:t xml:space="preserve">Critically </w:t>
            </w:r>
            <w:r w:rsidR="38FFC30D" w:rsidRPr="006557E7">
              <w:rPr>
                <w:rStyle w:val="normaltextrun"/>
                <w:rFonts w:ascii="Arial" w:hAnsi="Arial" w:cs="Arial"/>
                <w:b/>
                <w:bCs/>
                <w:color w:val="000000" w:themeColor="text1"/>
              </w:rPr>
              <w:t>evaluate and</w:t>
            </w:r>
            <w:r w:rsidR="7C6B72BE" w:rsidRPr="006557E7">
              <w:rPr>
                <w:rStyle w:val="normaltextrun"/>
                <w:rFonts w:ascii="Arial" w:hAnsi="Arial" w:cs="Arial"/>
                <w:color w:val="000000" w:themeColor="text1"/>
              </w:rPr>
              <w:t xml:space="preserve"> evidence your flexibility in leadership style.</w:t>
            </w:r>
          </w:p>
          <w:p w14:paraId="0C4F5724" w14:textId="77777777" w:rsidR="00650CE9" w:rsidRPr="006557E7" w:rsidRDefault="00650CE9" w:rsidP="7C2E0949">
            <w:pPr>
              <w:pStyle w:val="paragraph"/>
              <w:spacing w:before="0" w:beforeAutospacing="0" w:after="0" w:afterAutospacing="0"/>
              <w:ind w:right="105"/>
              <w:textAlignment w:val="baseline"/>
              <w:rPr>
                <w:rFonts w:ascii="Arial" w:hAnsi="Arial" w:cs="Arial"/>
                <w:color w:val="000000"/>
              </w:rPr>
            </w:pPr>
            <w:r w:rsidRPr="006557E7">
              <w:rPr>
                <w:rStyle w:val="eop"/>
                <w:rFonts w:ascii="Arial" w:hAnsi="Arial" w:cs="Arial"/>
                <w:color w:val="000000" w:themeColor="text1"/>
              </w:rPr>
              <w:t> </w:t>
            </w:r>
          </w:p>
          <w:p w14:paraId="3ABE86CC" w14:textId="2CBAB46A" w:rsidR="00650CE9" w:rsidRPr="006557E7"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557E7">
              <w:rPr>
                <w:rStyle w:val="normaltextrun"/>
                <w:rFonts w:ascii="Arial" w:hAnsi="Arial" w:cs="Arial"/>
                <w:b/>
                <w:bCs/>
                <w:color w:val="000000"/>
                <w:shd w:val="clear" w:color="auto" w:fill="FFFF00"/>
              </w:rPr>
              <w:t xml:space="preserve">Critically </w:t>
            </w:r>
            <w:r w:rsidR="495505D9" w:rsidRPr="006557E7">
              <w:rPr>
                <w:rStyle w:val="normaltextrun"/>
                <w:rFonts w:ascii="Arial" w:hAnsi="Arial" w:cs="Arial"/>
                <w:b/>
                <w:bCs/>
                <w:color w:val="000000"/>
                <w:shd w:val="clear" w:color="auto" w:fill="FFFF00"/>
              </w:rPr>
              <w:t xml:space="preserve">analyse </w:t>
            </w:r>
            <w:r w:rsidR="495505D9" w:rsidRPr="006557E7">
              <w:rPr>
                <w:rStyle w:val="normaltextrun"/>
                <w:rFonts w:ascii="Arial" w:hAnsi="Arial" w:cs="Arial"/>
                <w:color w:val="000000" w:themeColor="text1"/>
              </w:rPr>
              <w:t>leadership</w:t>
            </w:r>
            <w:r w:rsidRPr="006557E7">
              <w:rPr>
                <w:rStyle w:val="normaltextrun"/>
                <w:rFonts w:ascii="Arial" w:hAnsi="Arial" w:cs="Arial"/>
                <w:color w:val="000000" w:themeColor="text1"/>
              </w:rPr>
              <w:t xml:space="preserve"> strateg</w:t>
            </w:r>
            <w:r w:rsidR="476F0982" w:rsidRPr="006557E7">
              <w:rPr>
                <w:rStyle w:val="normaltextrun"/>
                <w:rFonts w:ascii="Arial" w:hAnsi="Arial" w:cs="Arial"/>
                <w:color w:val="000000" w:themeColor="text1"/>
              </w:rPr>
              <w:t xml:space="preserve">ies that </w:t>
            </w:r>
            <w:r w:rsidR="06BCE886" w:rsidRPr="006557E7">
              <w:rPr>
                <w:rStyle w:val="normaltextrun"/>
                <w:rFonts w:ascii="Arial" w:hAnsi="Arial" w:cs="Arial"/>
                <w:color w:val="000000" w:themeColor="text1"/>
              </w:rPr>
              <w:t>you have</w:t>
            </w:r>
            <w:r w:rsidR="39BBEE85" w:rsidRPr="006557E7">
              <w:rPr>
                <w:rStyle w:val="normaltextrun"/>
                <w:rFonts w:ascii="Arial" w:hAnsi="Arial" w:cs="Arial"/>
                <w:color w:val="000000" w:themeColor="text1"/>
              </w:rPr>
              <w:t xml:space="preserve"> developed</w:t>
            </w:r>
            <w:r w:rsidR="35279344" w:rsidRPr="006557E7">
              <w:rPr>
                <w:rStyle w:val="normaltextrun"/>
                <w:rFonts w:ascii="Arial" w:hAnsi="Arial" w:cs="Arial"/>
                <w:color w:val="000000" w:themeColor="text1"/>
              </w:rPr>
              <w:t xml:space="preserve"> </w:t>
            </w:r>
            <w:r w:rsidR="39BBEE85" w:rsidRPr="006557E7">
              <w:rPr>
                <w:rStyle w:val="normaltextrun"/>
                <w:rFonts w:ascii="Arial" w:hAnsi="Arial" w:cs="Arial"/>
                <w:color w:val="000000" w:themeColor="text1"/>
              </w:rPr>
              <w:t>to manage</w:t>
            </w:r>
            <w:r w:rsidR="78A58A6C" w:rsidRPr="006557E7">
              <w:rPr>
                <w:rStyle w:val="normaltextrun"/>
                <w:rFonts w:ascii="Arial" w:hAnsi="Arial" w:cs="Arial"/>
                <w:color w:val="000000" w:themeColor="text1"/>
              </w:rPr>
              <w:t xml:space="preserve"> a range of</w:t>
            </w:r>
            <w:r w:rsidR="39BBEE85" w:rsidRPr="006557E7">
              <w:rPr>
                <w:rStyle w:val="normaltextrun"/>
                <w:rFonts w:ascii="Arial" w:hAnsi="Arial" w:cs="Arial"/>
                <w:color w:val="000000" w:themeColor="text1"/>
              </w:rPr>
              <w:t xml:space="preserve"> different </w:t>
            </w:r>
            <w:r w:rsidR="0438628C" w:rsidRPr="006557E7">
              <w:rPr>
                <w:rStyle w:val="normaltextrun"/>
                <w:rFonts w:ascii="Arial" w:hAnsi="Arial" w:cs="Arial"/>
                <w:color w:val="000000" w:themeColor="text1"/>
              </w:rPr>
              <w:t xml:space="preserve">operational </w:t>
            </w:r>
            <w:r w:rsidR="39BBEE85" w:rsidRPr="006557E7">
              <w:rPr>
                <w:rStyle w:val="normaltextrun"/>
                <w:rFonts w:ascii="Arial" w:hAnsi="Arial" w:cs="Arial"/>
                <w:color w:val="000000" w:themeColor="text1"/>
              </w:rPr>
              <w:t>situations</w:t>
            </w:r>
            <w:r w:rsidR="05364AD0" w:rsidRPr="006557E7">
              <w:rPr>
                <w:rStyle w:val="normaltextrun"/>
                <w:rFonts w:ascii="Arial" w:hAnsi="Arial" w:cs="Arial"/>
                <w:color w:val="000000" w:themeColor="text1"/>
              </w:rPr>
              <w:t>.</w:t>
            </w:r>
          </w:p>
          <w:p w14:paraId="1BC68B23" w14:textId="6E33C333" w:rsidR="00650CE9" w:rsidRPr="006557E7"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6557E7"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557E7">
              <w:rPr>
                <w:rStyle w:val="normaltextrun"/>
                <w:rFonts w:ascii="Arial" w:hAnsi="Arial" w:cs="Arial"/>
                <w:i/>
                <w:iCs/>
                <w:color w:val="000000" w:themeColor="text1"/>
              </w:rPr>
              <w:t>Consider leadership models commonly used in policing.</w:t>
            </w:r>
          </w:p>
          <w:p w14:paraId="542A9116" w14:textId="4799A786" w:rsidR="00650CE9" w:rsidRPr="006557E7"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557E7">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6557E7"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6557E7">
              <w:rPr>
                <w:rStyle w:val="normaltextrun"/>
                <w:rFonts w:ascii="Arial" w:hAnsi="Arial" w:cs="Arial"/>
                <w:color w:val="000000" w:themeColor="text1"/>
              </w:rPr>
              <w:t> </w:t>
            </w:r>
            <w:r w:rsidRPr="006557E7">
              <w:rPr>
                <w:rStyle w:val="eop"/>
                <w:rFonts w:ascii="Arial" w:hAnsi="Arial" w:cs="Arial"/>
                <w:color w:val="000000" w:themeColor="text1"/>
              </w:rPr>
              <w:t> </w:t>
            </w:r>
          </w:p>
          <w:p w14:paraId="7599C39D" w14:textId="77777777" w:rsidR="00650CE9" w:rsidRPr="006557E7" w:rsidRDefault="00650CE9" w:rsidP="7C2E0949">
            <w:pPr>
              <w:pStyle w:val="paragraph"/>
              <w:spacing w:before="0" w:beforeAutospacing="0" w:after="0" w:afterAutospacing="0"/>
              <w:ind w:right="105"/>
              <w:jc w:val="both"/>
              <w:textAlignment w:val="baseline"/>
              <w:rPr>
                <w:rFonts w:ascii="Arial" w:hAnsi="Arial" w:cs="Arial"/>
                <w:color w:val="000000"/>
              </w:rPr>
            </w:pPr>
            <w:r w:rsidRPr="006557E7">
              <w:rPr>
                <w:rStyle w:val="eop"/>
                <w:rFonts w:ascii="Arial" w:hAnsi="Arial" w:cs="Arial"/>
                <w:color w:val="000000" w:themeColor="text1"/>
              </w:rPr>
              <w:t> </w:t>
            </w:r>
          </w:p>
          <w:p w14:paraId="26F25326" w14:textId="384F4F36" w:rsidR="00650CE9" w:rsidRPr="006557E7" w:rsidRDefault="00650CE9" w:rsidP="084AFF89">
            <w:pPr>
              <w:pStyle w:val="paragraph"/>
              <w:spacing w:before="0" w:beforeAutospacing="0" w:after="0" w:afterAutospacing="0"/>
              <w:ind w:right="105"/>
              <w:jc w:val="both"/>
              <w:textAlignment w:val="baseline"/>
              <w:rPr>
                <w:rFonts w:ascii="Arial" w:hAnsi="Arial" w:cs="Arial"/>
                <w:color w:val="000000"/>
              </w:rPr>
            </w:pPr>
            <w:r w:rsidRPr="006557E7">
              <w:rPr>
                <w:rStyle w:val="normaltextrun"/>
                <w:rFonts w:ascii="Arial" w:hAnsi="Arial" w:cs="Arial"/>
                <w:color w:val="000000"/>
                <w:shd w:val="clear" w:color="auto" w:fill="FFFF00"/>
              </w:rPr>
              <w:t>2</w:t>
            </w:r>
            <w:r w:rsidR="734005ED" w:rsidRPr="006557E7">
              <w:rPr>
                <w:rStyle w:val="normaltextrun"/>
                <w:rFonts w:ascii="Arial" w:hAnsi="Arial" w:cs="Arial"/>
                <w:color w:val="000000"/>
                <w:shd w:val="clear" w:color="auto" w:fill="FFFF00"/>
              </w:rPr>
              <w:t xml:space="preserve">500 </w:t>
            </w:r>
            <w:r w:rsidRPr="006557E7">
              <w:rPr>
                <w:rStyle w:val="normaltextrun"/>
                <w:rFonts w:ascii="Arial" w:hAnsi="Arial" w:cs="Arial"/>
                <w:color w:val="000000"/>
              </w:rPr>
              <w:t>words </w:t>
            </w:r>
            <w:r w:rsidRPr="006557E7">
              <w:rPr>
                <w:rStyle w:val="normaltextrun"/>
                <w:rFonts w:ascii="Arial" w:hAnsi="Arial" w:cs="Arial"/>
                <w:i/>
                <w:iCs/>
                <w:color w:val="000000"/>
              </w:rPr>
              <w:t>(+/- 10%: include your actual word count at the end of each section)</w:t>
            </w:r>
            <w:r w:rsidRPr="006557E7">
              <w:rPr>
                <w:rStyle w:val="eop"/>
                <w:rFonts w:ascii="Arial" w:hAnsi="Arial" w:cs="Arial"/>
                <w:color w:val="000000"/>
              </w:rPr>
              <w:t> </w:t>
            </w:r>
          </w:p>
          <w:p w14:paraId="396CAF0C" w14:textId="77777777" w:rsidR="00650CE9" w:rsidRPr="006557E7" w:rsidRDefault="00650CE9" w:rsidP="6A7A34F7">
            <w:pPr>
              <w:pStyle w:val="paragraph"/>
              <w:spacing w:before="0" w:beforeAutospacing="0" w:after="0" w:afterAutospacing="0"/>
              <w:ind w:right="105"/>
              <w:jc w:val="both"/>
              <w:textAlignment w:val="baseline"/>
              <w:rPr>
                <w:rFonts w:ascii="Arial" w:hAnsi="Arial" w:cs="Arial"/>
                <w:color w:val="000000"/>
              </w:rPr>
            </w:pPr>
            <w:r w:rsidRPr="006557E7">
              <w:rPr>
                <w:rStyle w:val="eop"/>
                <w:rFonts w:ascii="Arial" w:hAnsi="Arial" w:cs="Arial"/>
                <w:color w:val="000000" w:themeColor="text1"/>
              </w:rPr>
              <w:t> </w:t>
            </w:r>
          </w:p>
          <w:p w14:paraId="25171FDB" w14:textId="122F2941" w:rsidR="00C90A71" w:rsidRPr="006557E7" w:rsidRDefault="00C90A71" w:rsidP="00340E9A">
            <w:pPr>
              <w:ind w:right="237"/>
              <w:jc w:val="both"/>
              <w:rPr>
                <w:sz w:val="24"/>
                <w:szCs w:val="24"/>
              </w:rPr>
            </w:pPr>
          </w:p>
        </w:tc>
      </w:tr>
    </w:tbl>
    <w:p w14:paraId="10961978" w14:textId="77777777" w:rsidR="00711A70" w:rsidRPr="006557E7" w:rsidRDefault="00711A70" w:rsidP="00340E9A">
      <w:pPr>
        <w:ind w:right="237"/>
        <w:jc w:val="both"/>
        <w:rPr>
          <w:sz w:val="24"/>
          <w:szCs w:val="24"/>
        </w:rPr>
      </w:pPr>
    </w:p>
    <w:p w14:paraId="695BBD67" w14:textId="77777777" w:rsidR="00711A70" w:rsidRPr="006557E7" w:rsidRDefault="00711A70" w:rsidP="00340E9A">
      <w:pPr>
        <w:ind w:right="237"/>
        <w:jc w:val="both"/>
        <w:rPr>
          <w:b/>
          <w:sz w:val="24"/>
          <w:szCs w:val="24"/>
        </w:rPr>
      </w:pPr>
      <w:r w:rsidRPr="006557E7">
        <w:rPr>
          <w:b/>
          <w:sz w:val="24"/>
          <w:szCs w:val="24"/>
        </w:rPr>
        <w:t>ANSWER:</w:t>
      </w:r>
    </w:p>
    <w:p w14:paraId="0797331D" w14:textId="77777777" w:rsidR="00025650" w:rsidRPr="006557E7" w:rsidRDefault="00025650" w:rsidP="00340E9A">
      <w:pPr>
        <w:ind w:right="237"/>
        <w:jc w:val="both"/>
        <w:rPr>
          <w:sz w:val="24"/>
          <w:szCs w:val="24"/>
        </w:rPr>
      </w:pPr>
    </w:p>
    <w:p w14:paraId="4E9085BF" w14:textId="77777777" w:rsidR="00025650" w:rsidRPr="006557E7" w:rsidRDefault="00025650" w:rsidP="00340E9A">
      <w:pPr>
        <w:ind w:right="237"/>
        <w:jc w:val="both"/>
        <w:rPr>
          <w:sz w:val="24"/>
          <w:szCs w:val="24"/>
        </w:rPr>
      </w:pPr>
    </w:p>
    <w:p w14:paraId="1967E2A8" w14:textId="596E3AF2" w:rsidR="00025650" w:rsidRDefault="006557E7" w:rsidP="00340E9A">
      <w:pPr>
        <w:ind w:right="237"/>
        <w:jc w:val="both"/>
        <w:rPr>
          <w:sz w:val="24"/>
          <w:szCs w:val="24"/>
        </w:rPr>
      </w:pPr>
      <w:r>
        <w:rPr>
          <w:sz w:val="24"/>
          <w:szCs w:val="24"/>
        </w:rPr>
        <w:t xml:space="preserve">3 types of leadership strategies used in policing: transactional, </w:t>
      </w:r>
      <w:proofErr w:type="gramStart"/>
      <w:r>
        <w:rPr>
          <w:sz w:val="24"/>
          <w:szCs w:val="24"/>
        </w:rPr>
        <w:t>transformational</w:t>
      </w:r>
      <w:proofErr w:type="gramEnd"/>
      <w:r>
        <w:rPr>
          <w:sz w:val="24"/>
          <w:szCs w:val="24"/>
        </w:rPr>
        <w:t xml:space="preserve"> and authoritative leadership</w:t>
      </w:r>
    </w:p>
    <w:p w14:paraId="74D847A7" w14:textId="2841C788" w:rsidR="006557E7" w:rsidRDefault="006557E7" w:rsidP="00340E9A">
      <w:pPr>
        <w:ind w:right="237"/>
        <w:jc w:val="both"/>
        <w:rPr>
          <w:sz w:val="24"/>
          <w:szCs w:val="24"/>
        </w:rPr>
      </w:pPr>
    </w:p>
    <w:p w14:paraId="7E907B9A" w14:textId="574D2062" w:rsidR="006557E7" w:rsidRPr="006557E7" w:rsidRDefault="006557E7" w:rsidP="00340E9A">
      <w:pPr>
        <w:ind w:right="237"/>
        <w:jc w:val="both"/>
        <w:rPr>
          <w:sz w:val="24"/>
          <w:szCs w:val="24"/>
        </w:rPr>
      </w:pPr>
      <w:hyperlink r:id="rId20" w:history="1">
        <w:r>
          <w:rPr>
            <w:rStyle w:val="Hyperlink"/>
          </w:rPr>
          <w:t xml:space="preserve">3 Most Effective Styles of Police Leadership | David </w:t>
        </w:r>
        <w:proofErr w:type="spellStart"/>
        <w:r>
          <w:rPr>
            <w:rStyle w:val="Hyperlink"/>
          </w:rPr>
          <w:t>Golembiowski</w:t>
        </w:r>
        <w:proofErr w:type="spellEnd"/>
        <w:r>
          <w:rPr>
            <w:rStyle w:val="Hyperlink"/>
          </w:rPr>
          <w:t xml:space="preserve"> - Huntington Station, NY 11746</w:t>
        </w:r>
      </w:hyperlink>
    </w:p>
    <w:p w14:paraId="416EFA95" w14:textId="77777777" w:rsidR="00025650" w:rsidRPr="006557E7" w:rsidRDefault="00025650" w:rsidP="00340E9A">
      <w:pPr>
        <w:ind w:right="237"/>
        <w:jc w:val="both"/>
        <w:rPr>
          <w:sz w:val="24"/>
          <w:szCs w:val="24"/>
        </w:rPr>
      </w:pPr>
    </w:p>
    <w:p w14:paraId="598FFEC5" w14:textId="77777777" w:rsidR="00025650" w:rsidRPr="006557E7" w:rsidRDefault="00025650" w:rsidP="00340E9A">
      <w:pPr>
        <w:ind w:right="237"/>
        <w:jc w:val="both"/>
        <w:rPr>
          <w:sz w:val="24"/>
          <w:szCs w:val="24"/>
        </w:rPr>
      </w:pPr>
    </w:p>
    <w:p w14:paraId="042DA0D7" w14:textId="77777777" w:rsidR="00025650" w:rsidRPr="006557E7" w:rsidRDefault="00025650" w:rsidP="00340E9A">
      <w:pPr>
        <w:ind w:right="237"/>
        <w:jc w:val="both"/>
        <w:rPr>
          <w:sz w:val="24"/>
          <w:szCs w:val="24"/>
        </w:rPr>
      </w:pPr>
    </w:p>
    <w:p w14:paraId="65800057" w14:textId="77777777" w:rsidR="00025650" w:rsidRPr="006557E7" w:rsidRDefault="00025650" w:rsidP="00340E9A">
      <w:pPr>
        <w:ind w:right="237"/>
        <w:jc w:val="both"/>
        <w:rPr>
          <w:sz w:val="24"/>
          <w:szCs w:val="24"/>
        </w:rPr>
      </w:pPr>
    </w:p>
    <w:p w14:paraId="7A99F832" w14:textId="77777777" w:rsidR="00025650" w:rsidRPr="006557E7" w:rsidRDefault="00025650" w:rsidP="00340E9A">
      <w:pPr>
        <w:ind w:right="237"/>
        <w:jc w:val="both"/>
        <w:rPr>
          <w:sz w:val="24"/>
          <w:szCs w:val="24"/>
        </w:rPr>
      </w:pPr>
    </w:p>
    <w:p w14:paraId="7FD39A42" w14:textId="77777777" w:rsidR="00025650" w:rsidRPr="006557E7" w:rsidRDefault="00025650" w:rsidP="00340E9A">
      <w:pPr>
        <w:ind w:right="237"/>
        <w:jc w:val="both"/>
        <w:rPr>
          <w:sz w:val="24"/>
          <w:szCs w:val="24"/>
        </w:rPr>
      </w:pPr>
    </w:p>
    <w:p w14:paraId="73D1DF2B" w14:textId="77777777" w:rsidR="00025650" w:rsidRPr="006557E7" w:rsidRDefault="00025650" w:rsidP="00340E9A">
      <w:pPr>
        <w:ind w:right="237"/>
        <w:jc w:val="both"/>
        <w:rPr>
          <w:sz w:val="24"/>
          <w:szCs w:val="24"/>
        </w:rPr>
      </w:pPr>
    </w:p>
    <w:p w14:paraId="556B64F0" w14:textId="77777777" w:rsidR="00025650" w:rsidRPr="006557E7" w:rsidRDefault="00025650" w:rsidP="00340E9A">
      <w:pPr>
        <w:ind w:right="237"/>
        <w:jc w:val="both"/>
        <w:rPr>
          <w:sz w:val="24"/>
          <w:szCs w:val="24"/>
        </w:rPr>
      </w:pPr>
    </w:p>
    <w:p w14:paraId="140C2FD2" w14:textId="77777777" w:rsidR="00025650" w:rsidRPr="006557E7" w:rsidRDefault="00025650" w:rsidP="00340E9A">
      <w:pPr>
        <w:ind w:right="237"/>
        <w:jc w:val="both"/>
        <w:rPr>
          <w:b/>
          <w:sz w:val="24"/>
          <w:szCs w:val="24"/>
        </w:rPr>
      </w:pPr>
    </w:p>
    <w:p w14:paraId="32933C98" w14:textId="77777777" w:rsidR="00AA666E" w:rsidRPr="006557E7" w:rsidRDefault="00025650" w:rsidP="00340E9A">
      <w:pPr>
        <w:ind w:right="237"/>
        <w:rPr>
          <w:sz w:val="24"/>
          <w:szCs w:val="24"/>
        </w:rPr>
      </w:pPr>
      <w:r w:rsidRPr="006557E7">
        <w:rPr>
          <w:sz w:val="24"/>
          <w:szCs w:val="24"/>
        </w:rPr>
        <w:br w:type="page"/>
      </w:r>
    </w:p>
    <w:p w14:paraId="55885AA0" w14:textId="77777777" w:rsidR="008B28E7" w:rsidRPr="006557E7" w:rsidRDefault="008B28E7" w:rsidP="00340E9A">
      <w:pPr>
        <w:ind w:right="237"/>
        <w:jc w:val="both"/>
        <w:rPr>
          <w:sz w:val="24"/>
          <w:szCs w:val="24"/>
        </w:rPr>
      </w:pPr>
    </w:p>
    <w:p w14:paraId="6B0989EF" w14:textId="77777777" w:rsidR="00025650" w:rsidRPr="006557E7" w:rsidRDefault="00025650" w:rsidP="00340E9A">
      <w:pPr>
        <w:ind w:right="237"/>
        <w:jc w:val="center"/>
        <w:rPr>
          <w:b/>
          <w:sz w:val="24"/>
          <w:szCs w:val="24"/>
        </w:rPr>
      </w:pPr>
      <w:r w:rsidRPr="006557E7">
        <w:rPr>
          <w:b/>
          <w:sz w:val="24"/>
          <w:szCs w:val="24"/>
        </w:rPr>
        <w:t>Task 4</w:t>
      </w:r>
    </w:p>
    <w:p w14:paraId="1EEA28B2" w14:textId="77777777" w:rsidR="00650CE9" w:rsidRPr="006557E7" w:rsidRDefault="00650CE9" w:rsidP="00D11C62">
      <w:pPr>
        <w:ind w:right="237"/>
        <w:jc w:val="both"/>
        <w:rPr>
          <w:b/>
          <w:color w:val="auto"/>
          <w:sz w:val="24"/>
          <w:szCs w:val="24"/>
        </w:rPr>
      </w:pPr>
    </w:p>
    <w:p w14:paraId="4C75163A" w14:textId="77777777" w:rsidR="00650CE9" w:rsidRPr="006557E7" w:rsidRDefault="00650CE9" w:rsidP="00650CE9">
      <w:pPr>
        <w:pStyle w:val="paragraph"/>
        <w:spacing w:before="0" w:beforeAutospacing="0" w:after="0" w:afterAutospacing="0"/>
        <w:ind w:right="225"/>
        <w:jc w:val="both"/>
        <w:textAlignment w:val="baseline"/>
        <w:rPr>
          <w:rFonts w:ascii="Arial" w:hAnsi="Arial" w:cs="Arial"/>
          <w:color w:val="000000"/>
        </w:rPr>
      </w:pPr>
      <w:r w:rsidRPr="006557E7">
        <w:rPr>
          <w:rStyle w:val="normaltextrun"/>
          <w:rFonts w:ascii="Arial" w:hAnsi="Arial" w:cs="Arial"/>
          <w:b/>
          <w:bCs/>
        </w:rPr>
        <w:t>Relevant areas of the National Policing Curriculum: </w:t>
      </w:r>
      <w:r w:rsidRPr="006557E7">
        <w:rPr>
          <w:rStyle w:val="eop"/>
          <w:rFonts w:ascii="Arial" w:hAnsi="Arial" w:cs="Arial"/>
          <w:color w:val="000000" w:themeColor="text1"/>
        </w:rPr>
        <w:t> </w:t>
      </w:r>
    </w:p>
    <w:p w14:paraId="0D3AD1EB" w14:textId="5834D83D" w:rsidR="1C6A4366" w:rsidRPr="006557E7" w:rsidRDefault="1C6A4366" w:rsidP="35AC8E37">
      <w:pPr>
        <w:pStyle w:val="paragraph"/>
        <w:spacing w:before="0" w:beforeAutospacing="0" w:after="0" w:afterAutospacing="0" w:line="259" w:lineRule="auto"/>
        <w:ind w:right="105"/>
        <w:jc w:val="both"/>
        <w:rPr>
          <w:rFonts w:ascii="Arial" w:hAnsi="Arial" w:cs="Arial"/>
        </w:rPr>
      </w:pPr>
      <w:r w:rsidRPr="006557E7">
        <w:rPr>
          <w:rStyle w:val="normaltextrun"/>
          <w:rFonts w:ascii="Arial" w:hAnsi="Arial" w:cs="Arial"/>
          <w:b/>
          <w:bCs/>
          <w:color w:val="000000" w:themeColor="text1"/>
        </w:rPr>
        <w:t>Coaching, Mentoring, Assessment</w:t>
      </w:r>
    </w:p>
    <w:p w14:paraId="06C80E89" w14:textId="77777777" w:rsidR="00650CE9" w:rsidRPr="006557E7" w:rsidRDefault="00650CE9" w:rsidP="00650CE9">
      <w:pPr>
        <w:pStyle w:val="paragraph"/>
        <w:spacing w:before="0" w:beforeAutospacing="0" w:after="0" w:afterAutospacing="0"/>
        <w:ind w:right="105"/>
        <w:jc w:val="both"/>
        <w:textAlignment w:val="baseline"/>
        <w:rPr>
          <w:rFonts w:ascii="Arial" w:hAnsi="Arial" w:cs="Arial"/>
          <w:color w:val="000000"/>
        </w:rPr>
      </w:pPr>
      <w:r w:rsidRPr="006557E7">
        <w:rPr>
          <w:rStyle w:val="eop"/>
          <w:rFonts w:ascii="Arial" w:hAnsi="Arial" w:cs="Arial"/>
          <w:color w:val="000000" w:themeColor="text1"/>
        </w:rPr>
        <w:t> </w:t>
      </w:r>
    </w:p>
    <w:p w14:paraId="52234F28" w14:textId="305ACA68" w:rsidR="00650CE9" w:rsidRPr="006557E7" w:rsidRDefault="00650CE9" w:rsidP="00650CE9">
      <w:pPr>
        <w:pStyle w:val="paragraph"/>
        <w:spacing w:before="0" w:beforeAutospacing="0" w:after="0" w:afterAutospacing="0"/>
        <w:ind w:right="105"/>
        <w:jc w:val="both"/>
        <w:textAlignment w:val="baseline"/>
        <w:rPr>
          <w:rFonts w:ascii="Arial" w:hAnsi="Arial" w:cs="Arial"/>
          <w:color w:val="000000"/>
        </w:rPr>
      </w:pPr>
      <w:r w:rsidRPr="006557E7">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6557E7" w14:paraId="4E540F27" w14:textId="77777777" w:rsidTr="6773EBC5">
        <w:tc>
          <w:tcPr>
            <w:tcW w:w="10188" w:type="dxa"/>
            <w:shd w:val="clear" w:color="auto" w:fill="auto"/>
          </w:tcPr>
          <w:p w14:paraId="4BF3FFEF" w14:textId="33D97254" w:rsidR="008665C1" w:rsidRPr="006557E7"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6557E7"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6557E7">
              <w:rPr>
                <w:rStyle w:val="normaltextrun"/>
                <w:rFonts w:ascii="Arial" w:hAnsi="Arial" w:cs="Arial"/>
                <w:b/>
                <w:bCs/>
                <w:color w:val="000000"/>
                <w:shd w:val="clear" w:color="auto" w:fill="FFFF00"/>
              </w:rPr>
              <w:t xml:space="preserve">Critically </w:t>
            </w:r>
            <w:r w:rsidR="2F755FFD" w:rsidRPr="006557E7">
              <w:rPr>
                <w:rStyle w:val="normaltextrun"/>
                <w:rFonts w:ascii="Arial" w:hAnsi="Arial" w:cs="Arial"/>
                <w:b/>
                <w:bCs/>
                <w:color w:val="000000"/>
                <w:shd w:val="clear" w:color="auto" w:fill="FFFF00"/>
              </w:rPr>
              <w:t xml:space="preserve">reflect </w:t>
            </w:r>
            <w:r w:rsidR="24F25AAB" w:rsidRPr="006557E7">
              <w:rPr>
                <w:rStyle w:val="normaltextrun"/>
                <w:rFonts w:ascii="Arial" w:hAnsi="Arial" w:cs="Arial"/>
                <w:color w:val="000000"/>
                <w:shd w:val="clear" w:color="auto" w:fill="FFFF00"/>
              </w:rPr>
              <w:t>up</w:t>
            </w:r>
            <w:r w:rsidR="2F755FFD" w:rsidRPr="006557E7">
              <w:rPr>
                <w:rStyle w:val="normaltextrun"/>
                <w:rFonts w:ascii="Arial" w:hAnsi="Arial" w:cs="Arial"/>
                <w:color w:val="000000" w:themeColor="text1"/>
              </w:rPr>
              <w:t>on you</w:t>
            </w:r>
            <w:r w:rsidR="4486C5BA" w:rsidRPr="006557E7">
              <w:rPr>
                <w:rStyle w:val="normaltextrun"/>
                <w:rFonts w:ascii="Arial" w:hAnsi="Arial" w:cs="Arial"/>
                <w:color w:val="000000" w:themeColor="text1"/>
              </w:rPr>
              <w:t xml:space="preserve">r </w:t>
            </w:r>
            <w:r w:rsidR="50A9543B" w:rsidRPr="006557E7">
              <w:rPr>
                <w:rStyle w:val="normaltextrun"/>
                <w:rFonts w:ascii="Arial" w:hAnsi="Arial" w:cs="Arial"/>
                <w:color w:val="000000" w:themeColor="text1"/>
              </w:rPr>
              <w:t>three-year</w:t>
            </w:r>
            <w:r w:rsidR="4486C5BA" w:rsidRPr="006557E7">
              <w:rPr>
                <w:rStyle w:val="normaltextrun"/>
                <w:rFonts w:ascii="Arial" w:hAnsi="Arial" w:cs="Arial"/>
                <w:color w:val="000000" w:themeColor="text1"/>
              </w:rPr>
              <w:t xml:space="preserve"> probation</w:t>
            </w:r>
            <w:r w:rsidR="3360DF38" w:rsidRPr="006557E7">
              <w:rPr>
                <w:rStyle w:val="normaltextrun"/>
                <w:rFonts w:ascii="Arial" w:hAnsi="Arial" w:cs="Arial"/>
                <w:color w:val="000000" w:themeColor="text1"/>
              </w:rPr>
              <w:t>:</w:t>
            </w:r>
          </w:p>
          <w:p w14:paraId="2BF918AE" w14:textId="6D91D3AA" w:rsidR="00650CE9" w:rsidRPr="006557E7"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6557E7"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6557E7">
              <w:rPr>
                <w:rStyle w:val="normaltextrun"/>
                <w:rFonts w:ascii="Arial" w:hAnsi="Arial" w:cs="Arial"/>
                <w:color w:val="000000" w:themeColor="text1"/>
              </w:rPr>
              <w:t>H</w:t>
            </w:r>
            <w:r w:rsidR="0BDB1B92" w:rsidRPr="006557E7">
              <w:rPr>
                <w:rStyle w:val="normaltextrun"/>
                <w:rFonts w:ascii="Arial" w:hAnsi="Arial" w:cs="Arial"/>
                <w:color w:val="000000" w:themeColor="text1"/>
              </w:rPr>
              <w:t>ow</w:t>
            </w:r>
            <w:r w:rsidR="5B3C4E45" w:rsidRPr="006557E7">
              <w:rPr>
                <w:rStyle w:val="normaltextrun"/>
                <w:rFonts w:ascii="Arial" w:hAnsi="Arial" w:cs="Arial"/>
                <w:color w:val="000000" w:themeColor="text1"/>
              </w:rPr>
              <w:t xml:space="preserve"> have </w:t>
            </w:r>
            <w:r w:rsidR="5B1E35EC" w:rsidRPr="006557E7">
              <w:rPr>
                <w:rStyle w:val="normaltextrun"/>
                <w:rFonts w:ascii="Arial" w:hAnsi="Arial" w:cs="Arial"/>
                <w:color w:val="000000" w:themeColor="text1"/>
              </w:rPr>
              <w:t xml:space="preserve">you </w:t>
            </w:r>
            <w:r w:rsidR="5B3C4E45" w:rsidRPr="006557E7">
              <w:rPr>
                <w:rStyle w:val="normaltextrun"/>
                <w:rFonts w:ascii="Arial" w:hAnsi="Arial" w:cs="Arial"/>
                <w:color w:val="000000" w:themeColor="text1"/>
              </w:rPr>
              <w:t>benefited from mentoring</w:t>
            </w:r>
            <w:r w:rsidR="2DF55CEB" w:rsidRPr="006557E7">
              <w:rPr>
                <w:rStyle w:val="normaltextrun"/>
                <w:rFonts w:ascii="Arial" w:hAnsi="Arial" w:cs="Arial"/>
                <w:color w:val="000000" w:themeColor="text1"/>
              </w:rPr>
              <w:t xml:space="preserve"> and coaching</w:t>
            </w:r>
            <w:r w:rsidR="2A209888" w:rsidRPr="006557E7">
              <w:rPr>
                <w:rStyle w:val="normaltextrun"/>
                <w:rFonts w:ascii="Arial" w:hAnsi="Arial" w:cs="Arial"/>
                <w:color w:val="000000" w:themeColor="text1"/>
              </w:rPr>
              <w:t>?</w:t>
            </w:r>
            <w:r w:rsidR="5B3C4E45" w:rsidRPr="006557E7">
              <w:rPr>
                <w:rStyle w:val="normaltextrun"/>
                <w:rFonts w:ascii="Arial" w:hAnsi="Arial" w:cs="Arial"/>
                <w:color w:val="000000" w:themeColor="text1"/>
              </w:rPr>
              <w:t xml:space="preserve"> </w:t>
            </w:r>
          </w:p>
          <w:p w14:paraId="54E9F0C4" w14:textId="1031B462" w:rsidR="00650CE9" w:rsidRPr="006557E7"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6557E7">
              <w:rPr>
                <w:rStyle w:val="normaltextrun"/>
                <w:rFonts w:ascii="Arial" w:hAnsi="Arial" w:cs="Arial"/>
                <w:color w:val="000000" w:themeColor="text1"/>
              </w:rPr>
              <w:t>How has it helped you to meet personal</w:t>
            </w:r>
            <w:r w:rsidR="5717F3B1" w:rsidRPr="006557E7">
              <w:rPr>
                <w:rStyle w:val="normaltextrun"/>
                <w:rFonts w:ascii="Arial" w:hAnsi="Arial" w:cs="Arial"/>
                <w:color w:val="000000" w:themeColor="text1"/>
              </w:rPr>
              <w:t xml:space="preserve">, </w:t>
            </w:r>
            <w:proofErr w:type="gramStart"/>
            <w:r w:rsidR="5717F3B1" w:rsidRPr="006557E7">
              <w:rPr>
                <w:rStyle w:val="normaltextrun"/>
                <w:rFonts w:ascii="Arial" w:hAnsi="Arial" w:cs="Arial"/>
                <w:color w:val="000000" w:themeColor="text1"/>
              </w:rPr>
              <w:t>professional</w:t>
            </w:r>
            <w:proofErr w:type="gramEnd"/>
            <w:r w:rsidR="5717F3B1" w:rsidRPr="006557E7">
              <w:rPr>
                <w:rStyle w:val="normaltextrun"/>
                <w:rFonts w:ascii="Arial" w:hAnsi="Arial" w:cs="Arial"/>
                <w:color w:val="000000" w:themeColor="text1"/>
              </w:rPr>
              <w:t xml:space="preserve"> and organisational goals</w:t>
            </w:r>
            <w:r w:rsidR="3448031C" w:rsidRPr="006557E7">
              <w:rPr>
                <w:rStyle w:val="normaltextrun"/>
                <w:rFonts w:ascii="Arial" w:hAnsi="Arial" w:cs="Arial"/>
                <w:color w:val="000000" w:themeColor="text1"/>
              </w:rPr>
              <w:t>?</w:t>
            </w:r>
          </w:p>
          <w:p w14:paraId="5A844F07" w14:textId="00CBAEC3" w:rsidR="00650CE9" w:rsidRPr="006557E7"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6557E7">
              <w:rPr>
                <w:rStyle w:val="normaltextrun"/>
                <w:rFonts w:ascii="Arial" w:hAnsi="Arial" w:cs="Arial"/>
                <w:color w:val="000000" w:themeColor="text1"/>
              </w:rPr>
              <w:t xml:space="preserve">How has it </w:t>
            </w:r>
            <w:r w:rsidR="4A96E271" w:rsidRPr="006557E7">
              <w:rPr>
                <w:rStyle w:val="normaltextrun"/>
                <w:rFonts w:ascii="Arial" w:hAnsi="Arial" w:cs="Arial"/>
                <w:color w:val="000000" w:themeColor="text1"/>
              </w:rPr>
              <w:t>aid</w:t>
            </w:r>
            <w:r w:rsidRPr="006557E7">
              <w:rPr>
                <w:rStyle w:val="normaltextrun"/>
                <w:rFonts w:ascii="Arial" w:hAnsi="Arial" w:cs="Arial"/>
                <w:color w:val="000000" w:themeColor="text1"/>
              </w:rPr>
              <w:t>ed</w:t>
            </w:r>
            <w:r w:rsidR="1314F378" w:rsidRPr="006557E7">
              <w:rPr>
                <w:rStyle w:val="normaltextrun"/>
                <w:rFonts w:ascii="Arial" w:hAnsi="Arial" w:cs="Arial"/>
                <w:color w:val="000000" w:themeColor="text1"/>
              </w:rPr>
              <w:t xml:space="preserve"> </w:t>
            </w:r>
            <w:r w:rsidRPr="006557E7">
              <w:rPr>
                <w:rStyle w:val="normaltextrun"/>
                <w:rFonts w:ascii="Arial" w:hAnsi="Arial" w:cs="Arial"/>
                <w:color w:val="000000" w:themeColor="text1"/>
              </w:rPr>
              <w:t xml:space="preserve">you </w:t>
            </w:r>
            <w:r w:rsidR="093D5632" w:rsidRPr="006557E7">
              <w:rPr>
                <w:rStyle w:val="normaltextrun"/>
                <w:rFonts w:ascii="Arial" w:hAnsi="Arial" w:cs="Arial"/>
                <w:color w:val="000000" w:themeColor="text1"/>
              </w:rPr>
              <w:t xml:space="preserve">to </w:t>
            </w:r>
            <w:r w:rsidRPr="006557E7">
              <w:rPr>
                <w:rStyle w:val="normaltextrun"/>
                <w:rFonts w:ascii="Arial" w:hAnsi="Arial" w:cs="Arial"/>
                <w:color w:val="000000" w:themeColor="text1"/>
              </w:rPr>
              <w:t>learn, develop and perform in the workplace</w:t>
            </w:r>
            <w:r w:rsidR="1DF4A817" w:rsidRPr="006557E7">
              <w:rPr>
                <w:rStyle w:val="normaltextrun"/>
                <w:rFonts w:ascii="Arial" w:hAnsi="Arial" w:cs="Arial"/>
                <w:color w:val="000000" w:themeColor="text1"/>
              </w:rPr>
              <w:t>?</w:t>
            </w:r>
          </w:p>
          <w:p w14:paraId="6A3C443A" w14:textId="647506A0" w:rsidR="00650CE9" w:rsidRPr="006557E7"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6557E7"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6557E7">
              <w:rPr>
                <w:rStyle w:val="normaltextrun"/>
                <w:rFonts w:ascii="Arial" w:hAnsi="Arial" w:cs="Arial"/>
                <w:i/>
                <w:iCs/>
                <w:color w:val="000000" w:themeColor="text1"/>
              </w:rPr>
              <w:t xml:space="preserve">Consider relevant </w:t>
            </w:r>
            <w:r w:rsidR="2AA6BD99" w:rsidRPr="006557E7">
              <w:rPr>
                <w:rStyle w:val="normaltextrun"/>
                <w:rFonts w:ascii="Arial" w:hAnsi="Arial" w:cs="Arial"/>
                <w:i/>
                <w:iCs/>
                <w:color w:val="000000" w:themeColor="text1"/>
              </w:rPr>
              <w:t>coaching and mentoring definitions along with</w:t>
            </w:r>
            <w:r w:rsidR="25B3560C" w:rsidRPr="006557E7">
              <w:rPr>
                <w:rStyle w:val="normaltextrun"/>
                <w:rFonts w:ascii="Arial" w:hAnsi="Arial" w:cs="Arial"/>
                <w:i/>
                <w:iCs/>
                <w:color w:val="000000" w:themeColor="text1"/>
              </w:rPr>
              <w:t xml:space="preserve"> </w:t>
            </w:r>
            <w:r w:rsidR="23B37E4E" w:rsidRPr="006557E7">
              <w:rPr>
                <w:rStyle w:val="normaltextrun"/>
                <w:rFonts w:ascii="Arial" w:hAnsi="Arial" w:cs="Arial"/>
                <w:i/>
                <w:iCs/>
                <w:color w:val="000000" w:themeColor="text1"/>
              </w:rPr>
              <w:t>current coaching</w:t>
            </w:r>
            <w:r w:rsidRPr="006557E7">
              <w:rPr>
                <w:rStyle w:val="normaltextrun"/>
                <w:rFonts w:ascii="Arial" w:hAnsi="Arial" w:cs="Arial"/>
                <w:i/>
                <w:iCs/>
                <w:color w:val="000000" w:themeColor="text1"/>
              </w:rPr>
              <w:t xml:space="preserve"> and mentoring theories</w:t>
            </w:r>
            <w:r w:rsidR="142CC95E" w:rsidRPr="006557E7">
              <w:rPr>
                <w:rStyle w:val="normaltextrun"/>
                <w:rFonts w:ascii="Arial" w:hAnsi="Arial" w:cs="Arial"/>
                <w:i/>
                <w:iCs/>
                <w:color w:val="000000" w:themeColor="text1"/>
              </w:rPr>
              <w:t xml:space="preserve"> used in policing</w:t>
            </w:r>
            <w:r w:rsidR="1DBD8791" w:rsidRPr="006557E7">
              <w:rPr>
                <w:rStyle w:val="normaltextrun"/>
                <w:rFonts w:ascii="Arial" w:hAnsi="Arial" w:cs="Arial"/>
                <w:i/>
                <w:iCs/>
                <w:color w:val="000000" w:themeColor="text1"/>
              </w:rPr>
              <w:t>.</w:t>
            </w:r>
          </w:p>
          <w:p w14:paraId="5FEEC87B" w14:textId="208959FC" w:rsidR="777CCE50" w:rsidRPr="006557E7"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6557E7"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6557E7">
              <w:rPr>
                <w:rStyle w:val="normaltextrun"/>
                <w:rFonts w:ascii="Arial" w:hAnsi="Arial" w:cs="Arial"/>
                <w:i/>
                <w:iCs/>
                <w:color w:val="000000" w:themeColor="text1"/>
              </w:rPr>
              <w:t>How do you provide and receive feedback?</w:t>
            </w:r>
          </w:p>
          <w:p w14:paraId="6391F165" w14:textId="7DDC8410" w:rsidR="35AC8E37" w:rsidRPr="006557E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Pr="006557E7" w:rsidRDefault="00650CE9" w:rsidP="084AFF89">
            <w:pPr>
              <w:pStyle w:val="paragraph"/>
              <w:spacing w:before="0" w:beforeAutospacing="0" w:after="0" w:afterAutospacing="0"/>
              <w:ind w:right="105"/>
              <w:jc w:val="both"/>
              <w:textAlignment w:val="baseline"/>
              <w:rPr>
                <w:rFonts w:ascii="Arial" w:hAnsi="Arial" w:cs="Arial"/>
                <w:color w:val="000000"/>
              </w:rPr>
            </w:pPr>
            <w:r w:rsidRPr="006557E7">
              <w:rPr>
                <w:rStyle w:val="normaltextrun"/>
                <w:rFonts w:ascii="Arial" w:hAnsi="Arial" w:cs="Arial"/>
                <w:color w:val="000000"/>
                <w:shd w:val="clear" w:color="auto" w:fill="FFFF00"/>
              </w:rPr>
              <w:t>2</w:t>
            </w:r>
            <w:r w:rsidR="5E4AC0A3" w:rsidRPr="006557E7">
              <w:rPr>
                <w:rStyle w:val="normaltextrun"/>
                <w:rFonts w:ascii="Arial" w:hAnsi="Arial" w:cs="Arial"/>
                <w:color w:val="000000"/>
                <w:shd w:val="clear" w:color="auto" w:fill="FFFF00"/>
              </w:rPr>
              <w:t>500</w:t>
            </w:r>
            <w:r w:rsidRPr="006557E7">
              <w:rPr>
                <w:rStyle w:val="normaltextrun"/>
                <w:rFonts w:ascii="Arial" w:hAnsi="Arial" w:cs="Arial"/>
                <w:color w:val="000000"/>
              </w:rPr>
              <w:t> words </w:t>
            </w:r>
            <w:r w:rsidRPr="006557E7">
              <w:rPr>
                <w:rStyle w:val="normaltextrun"/>
                <w:rFonts w:ascii="Arial" w:hAnsi="Arial" w:cs="Arial"/>
                <w:i/>
                <w:iCs/>
                <w:color w:val="000000"/>
              </w:rPr>
              <w:t>(+/- 10%: include your actual word count at the end of each section)</w:t>
            </w:r>
            <w:r w:rsidRPr="006557E7">
              <w:rPr>
                <w:rStyle w:val="eop"/>
                <w:rFonts w:ascii="Arial" w:hAnsi="Arial" w:cs="Arial"/>
                <w:color w:val="000000"/>
              </w:rPr>
              <w:t> </w:t>
            </w:r>
          </w:p>
          <w:p w14:paraId="77D8AC39" w14:textId="465AD9D3" w:rsidR="003C458C" w:rsidRPr="006557E7" w:rsidRDefault="00650CE9" w:rsidP="00650CE9">
            <w:pPr>
              <w:pStyle w:val="paragraph"/>
              <w:spacing w:before="0" w:beforeAutospacing="0" w:after="0" w:afterAutospacing="0"/>
              <w:ind w:right="105"/>
              <w:jc w:val="both"/>
              <w:textAlignment w:val="baseline"/>
              <w:rPr>
                <w:rFonts w:ascii="Arial" w:hAnsi="Arial" w:cs="Arial"/>
                <w:color w:val="000000"/>
              </w:rPr>
            </w:pPr>
            <w:r w:rsidRPr="006557E7">
              <w:rPr>
                <w:rStyle w:val="eop"/>
                <w:rFonts w:ascii="Arial" w:hAnsi="Arial" w:cs="Arial"/>
                <w:color w:val="000000"/>
              </w:rPr>
              <w:t> </w:t>
            </w:r>
          </w:p>
        </w:tc>
      </w:tr>
    </w:tbl>
    <w:p w14:paraId="09D61C2B" w14:textId="77777777" w:rsidR="003C458C" w:rsidRPr="006557E7" w:rsidRDefault="003C458C" w:rsidP="00340E9A">
      <w:pPr>
        <w:ind w:right="237"/>
        <w:jc w:val="both"/>
        <w:rPr>
          <w:sz w:val="24"/>
          <w:szCs w:val="24"/>
        </w:rPr>
      </w:pPr>
    </w:p>
    <w:p w14:paraId="76035EA8" w14:textId="77777777" w:rsidR="003C458C" w:rsidRPr="006557E7" w:rsidRDefault="003C458C" w:rsidP="00340E9A">
      <w:pPr>
        <w:ind w:right="237"/>
        <w:jc w:val="both"/>
        <w:rPr>
          <w:b/>
          <w:sz w:val="24"/>
          <w:szCs w:val="24"/>
        </w:rPr>
      </w:pPr>
      <w:r w:rsidRPr="006557E7">
        <w:rPr>
          <w:b/>
          <w:sz w:val="24"/>
          <w:szCs w:val="24"/>
        </w:rPr>
        <w:t>ANSWER:</w:t>
      </w:r>
    </w:p>
    <w:p w14:paraId="52FCEE5A" w14:textId="77777777" w:rsidR="00025650" w:rsidRPr="006557E7" w:rsidRDefault="00025650" w:rsidP="00340E9A">
      <w:pPr>
        <w:ind w:right="237"/>
        <w:jc w:val="both"/>
        <w:rPr>
          <w:sz w:val="24"/>
          <w:szCs w:val="24"/>
        </w:rPr>
      </w:pPr>
    </w:p>
    <w:p w14:paraId="4C50E184" w14:textId="77777777" w:rsidR="00025650" w:rsidRPr="006557E7" w:rsidRDefault="00025650" w:rsidP="00340E9A">
      <w:pPr>
        <w:ind w:right="237"/>
        <w:jc w:val="both"/>
        <w:rPr>
          <w:sz w:val="24"/>
          <w:szCs w:val="24"/>
        </w:rPr>
      </w:pPr>
    </w:p>
    <w:p w14:paraId="55E8513B" w14:textId="77777777" w:rsidR="00025650" w:rsidRPr="006557E7" w:rsidRDefault="00025650" w:rsidP="00340E9A">
      <w:pPr>
        <w:ind w:right="237"/>
        <w:jc w:val="both"/>
        <w:rPr>
          <w:sz w:val="24"/>
          <w:szCs w:val="24"/>
        </w:rPr>
      </w:pPr>
    </w:p>
    <w:p w14:paraId="4C811AD3" w14:textId="77777777" w:rsidR="00025650" w:rsidRPr="006557E7" w:rsidRDefault="00025650" w:rsidP="00340E9A">
      <w:pPr>
        <w:ind w:right="237"/>
        <w:jc w:val="both"/>
        <w:rPr>
          <w:sz w:val="24"/>
          <w:szCs w:val="24"/>
        </w:rPr>
      </w:pPr>
    </w:p>
    <w:p w14:paraId="0FEEFB0E" w14:textId="77777777" w:rsidR="00025650" w:rsidRPr="006557E7" w:rsidRDefault="00025650" w:rsidP="00340E9A">
      <w:pPr>
        <w:ind w:right="237"/>
        <w:jc w:val="both"/>
        <w:rPr>
          <w:sz w:val="24"/>
          <w:szCs w:val="24"/>
        </w:rPr>
      </w:pPr>
    </w:p>
    <w:p w14:paraId="5E21F8DD" w14:textId="77777777" w:rsidR="00025650" w:rsidRPr="006557E7" w:rsidRDefault="00025650" w:rsidP="00340E9A">
      <w:pPr>
        <w:ind w:right="237"/>
        <w:jc w:val="both"/>
        <w:rPr>
          <w:sz w:val="24"/>
          <w:szCs w:val="24"/>
        </w:rPr>
      </w:pPr>
    </w:p>
    <w:p w14:paraId="585519A4" w14:textId="77777777" w:rsidR="00025650" w:rsidRPr="006557E7" w:rsidRDefault="00025650" w:rsidP="00340E9A">
      <w:pPr>
        <w:ind w:right="237"/>
        <w:jc w:val="both"/>
        <w:rPr>
          <w:sz w:val="24"/>
          <w:szCs w:val="24"/>
        </w:rPr>
      </w:pPr>
    </w:p>
    <w:p w14:paraId="53C57CDF" w14:textId="77777777" w:rsidR="00025650" w:rsidRPr="006557E7" w:rsidRDefault="00025650" w:rsidP="00340E9A">
      <w:pPr>
        <w:ind w:right="237"/>
        <w:jc w:val="both"/>
        <w:rPr>
          <w:sz w:val="24"/>
          <w:szCs w:val="24"/>
        </w:rPr>
      </w:pPr>
    </w:p>
    <w:p w14:paraId="5A545E1D" w14:textId="77777777" w:rsidR="00025650" w:rsidRPr="006557E7" w:rsidRDefault="00025650" w:rsidP="00340E9A">
      <w:pPr>
        <w:ind w:right="237"/>
        <w:jc w:val="both"/>
        <w:rPr>
          <w:sz w:val="24"/>
          <w:szCs w:val="24"/>
        </w:rPr>
      </w:pPr>
    </w:p>
    <w:p w14:paraId="71AB55F9" w14:textId="77777777" w:rsidR="00025650" w:rsidRPr="006557E7" w:rsidRDefault="00025650" w:rsidP="00340E9A">
      <w:pPr>
        <w:ind w:right="237"/>
        <w:jc w:val="both"/>
        <w:rPr>
          <w:sz w:val="24"/>
          <w:szCs w:val="24"/>
        </w:rPr>
      </w:pPr>
    </w:p>
    <w:p w14:paraId="550E30AF" w14:textId="77777777" w:rsidR="00025650" w:rsidRPr="006557E7" w:rsidRDefault="00025650" w:rsidP="00340E9A">
      <w:pPr>
        <w:ind w:right="237"/>
        <w:jc w:val="both"/>
        <w:rPr>
          <w:b/>
          <w:sz w:val="24"/>
          <w:szCs w:val="24"/>
        </w:rPr>
      </w:pPr>
    </w:p>
    <w:p w14:paraId="1C6E93E6" w14:textId="77777777" w:rsidR="00025650" w:rsidRPr="006557E7" w:rsidRDefault="00025650" w:rsidP="00340E9A">
      <w:pPr>
        <w:ind w:right="237"/>
        <w:rPr>
          <w:sz w:val="24"/>
          <w:szCs w:val="24"/>
        </w:rPr>
      </w:pPr>
      <w:r w:rsidRPr="006557E7">
        <w:rPr>
          <w:sz w:val="24"/>
          <w:szCs w:val="24"/>
        </w:rPr>
        <w:br w:type="page"/>
      </w:r>
    </w:p>
    <w:p w14:paraId="592CAEBA" w14:textId="77777777" w:rsidR="000F7ECD" w:rsidRPr="006557E7" w:rsidRDefault="000F7ECD" w:rsidP="00340E9A">
      <w:pPr>
        <w:ind w:right="237"/>
        <w:jc w:val="both"/>
        <w:rPr>
          <w:sz w:val="24"/>
          <w:szCs w:val="24"/>
        </w:rPr>
        <w:sectPr w:rsidR="000F7ECD" w:rsidRPr="006557E7" w:rsidSect="0022001B">
          <w:pgSz w:w="11906" w:h="16838" w:code="9"/>
          <w:pgMar w:top="1440" w:right="1440" w:bottom="1440" w:left="1440" w:header="720" w:footer="720" w:gutter="0"/>
          <w:cols w:space="720"/>
          <w:docGrid w:linePitch="272"/>
        </w:sectPr>
      </w:pPr>
    </w:p>
    <w:p w14:paraId="2237FD0C" w14:textId="77777777" w:rsidR="008B28E7" w:rsidRPr="006557E7" w:rsidRDefault="008B28E7" w:rsidP="00340E9A">
      <w:pPr>
        <w:ind w:right="237"/>
        <w:jc w:val="both"/>
        <w:rPr>
          <w:b/>
          <w:sz w:val="24"/>
          <w:szCs w:val="24"/>
        </w:rPr>
      </w:pPr>
    </w:p>
    <w:p w14:paraId="7DF140BE" w14:textId="77777777" w:rsidR="00536FA9" w:rsidRPr="006557E7" w:rsidRDefault="00536FA9" w:rsidP="00340E9A">
      <w:pPr>
        <w:overflowPunct/>
        <w:autoSpaceDE/>
        <w:autoSpaceDN/>
        <w:adjustRightInd/>
        <w:ind w:right="237"/>
        <w:textAlignment w:val="auto"/>
        <w:rPr>
          <w:b/>
          <w:sz w:val="24"/>
          <w:szCs w:val="24"/>
        </w:rPr>
      </w:pPr>
      <w:r w:rsidRPr="006557E7">
        <w:rPr>
          <w:b/>
          <w:sz w:val="24"/>
          <w:szCs w:val="24"/>
        </w:rPr>
        <w:br w:type="page"/>
      </w:r>
    </w:p>
    <w:p w14:paraId="2B4DA333" w14:textId="77777777" w:rsidR="004923DA" w:rsidRPr="006557E7" w:rsidRDefault="004923DA" w:rsidP="00340E9A">
      <w:pPr>
        <w:keepNext/>
        <w:spacing w:before="240" w:after="60"/>
        <w:ind w:right="237"/>
        <w:jc w:val="both"/>
        <w:rPr>
          <w:b/>
          <w:sz w:val="24"/>
          <w:szCs w:val="24"/>
        </w:rPr>
      </w:pPr>
      <w:r w:rsidRPr="006557E7">
        <w:rPr>
          <w:b/>
          <w:sz w:val="24"/>
          <w:szCs w:val="24"/>
        </w:rPr>
        <w:lastRenderedPageBreak/>
        <w:t>Bibliography</w:t>
      </w:r>
    </w:p>
    <w:p w14:paraId="5C7A9DD6" w14:textId="1324665A" w:rsidR="00390074" w:rsidRPr="006557E7" w:rsidRDefault="000F7ECD" w:rsidP="00340E9A">
      <w:pPr>
        <w:keepNext/>
        <w:spacing w:before="240" w:after="60"/>
        <w:ind w:right="237"/>
        <w:jc w:val="both"/>
        <w:rPr>
          <w:sz w:val="24"/>
          <w:szCs w:val="24"/>
        </w:rPr>
      </w:pPr>
      <w:r w:rsidRPr="006557E7">
        <w:rPr>
          <w:sz w:val="24"/>
          <w:szCs w:val="24"/>
        </w:rPr>
        <w:t xml:space="preserve">The bibliography should only include sources referenced within the </w:t>
      </w:r>
      <w:r w:rsidR="00F139CF" w:rsidRPr="006557E7">
        <w:rPr>
          <w:sz w:val="24"/>
          <w:szCs w:val="24"/>
        </w:rPr>
        <w:t>workbook</w:t>
      </w:r>
      <w:r w:rsidRPr="006557E7">
        <w:rPr>
          <w:sz w:val="24"/>
          <w:szCs w:val="24"/>
        </w:rPr>
        <w:t xml:space="preserve"> using the Harvard referencing system. </w:t>
      </w:r>
      <w:r w:rsidR="004923DA" w:rsidRPr="006557E7">
        <w:rPr>
          <w:sz w:val="24"/>
          <w:szCs w:val="24"/>
        </w:rPr>
        <w:t>Information about referencing in written assignments and how to avoid plagiarism can be found on Moodle</w:t>
      </w:r>
      <w:r w:rsidR="00C27C95" w:rsidRPr="006557E7">
        <w:rPr>
          <w:sz w:val="24"/>
          <w:szCs w:val="24"/>
        </w:rPr>
        <w:t>.</w:t>
      </w:r>
      <w:r w:rsidR="00147DE3" w:rsidRPr="006557E7">
        <w:rPr>
          <w:sz w:val="24"/>
          <w:szCs w:val="24"/>
        </w:rPr>
        <w:t xml:space="preserve"> It is important that you are aware of the importance of ensuring that the work submitted is your original work.</w:t>
      </w:r>
    </w:p>
    <w:p w14:paraId="4BC06085" w14:textId="50935E10" w:rsidR="00AE4D57" w:rsidRPr="006557E7" w:rsidRDefault="00AE4D57" w:rsidP="00340E9A">
      <w:pPr>
        <w:keepNext/>
        <w:spacing w:before="240" w:after="60"/>
        <w:ind w:right="237"/>
        <w:jc w:val="both"/>
        <w:rPr>
          <w:sz w:val="24"/>
          <w:szCs w:val="24"/>
        </w:rPr>
      </w:pPr>
    </w:p>
    <w:p w14:paraId="408C7A1B" w14:textId="68354608" w:rsidR="000861D5" w:rsidRPr="006557E7" w:rsidRDefault="000861D5" w:rsidP="0092525C">
      <w:pPr>
        <w:keepNext/>
        <w:spacing w:before="240" w:after="60"/>
        <w:ind w:right="237"/>
        <w:rPr>
          <w:sz w:val="24"/>
          <w:szCs w:val="24"/>
        </w:rPr>
      </w:pPr>
    </w:p>
    <w:p w14:paraId="5ECC9425" w14:textId="1D18C66D" w:rsidR="000861D5" w:rsidRPr="006557E7" w:rsidRDefault="000861D5" w:rsidP="0092525C">
      <w:pPr>
        <w:keepNext/>
        <w:spacing w:before="240" w:after="60"/>
        <w:ind w:right="237"/>
        <w:rPr>
          <w:sz w:val="24"/>
          <w:szCs w:val="24"/>
        </w:rPr>
      </w:pPr>
      <w:r w:rsidRPr="006557E7">
        <w:rPr>
          <w:sz w:val="24"/>
          <w:szCs w:val="24"/>
        </w:rPr>
        <w:t>Accenture</w:t>
      </w:r>
      <w:r w:rsidR="00623B63">
        <w:rPr>
          <w:sz w:val="24"/>
          <w:szCs w:val="24"/>
        </w:rPr>
        <w:t xml:space="preserve">, </w:t>
      </w:r>
      <w:r w:rsidRPr="006557E7">
        <w:rPr>
          <w:sz w:val="24"/>
          <w:szCs w:val="24"/>
        </w:rPr>
        <w:t>2012</w:t>
      </w:r>
      <w:r w:rsidR="00623B63">
        <w:rPr>
          <w:sz w:val="24"/>
          <w:szCs w:val="24"/>
        </w:rPr>
        <w:t>.</w:t>
      </w:r>
      <w:r w:rsidRPr="006557E7">
        <w:rPr>
          <w:sz w:val="24"/>
          <w:szCs w:val="24"/>
        </w:rPr>
        <w:t xml:space="preserve"> Are Police Forces Maximizing Technology to Fight Crime and Engage Citizens? The Accenture Citizen Pulse Survey on Policing. [pdf] Accenture. Available at:</w:t>
      </w:r>
      <w:r w:rsidRPr="006557E7">
        <w:rPr>
          <w:sz w:val="24"/>
          <w:szCs w:val="24"/>
        </w:rPr>
        <w:t xml:space="preserve"> </w:t>
      </w:r>
      <w:r w:rsidR="00623B63">
        <w:rPr>
          <w:sz w:val="24"/>
          <w:szCs w:val="24"/>
        </w:rPr>
        <w:t>&lt;</w:t>
      </w:r>
      <w:hyperlink r:id="rId21" w:history="1">
        <w:r w:rsidR="00623B63" w:rsidRPr="006624BD">
          <w:rPr>
            <w:rStyle w:val="Hyperlink"/>
            <w:sz w:val="24"/>
            <w:szCs w:val="24"/>
          </w:rPr>
          <w:t>http://www.accenture.com/SiteCollectionSocuments/PDF/Accenture-Are-Police-Forces-Maximizing-Technology-to-Fight-Crime-and-Engage-Citizens.pdf</w:t>
        </w:r>
      </w:hyperlink>
      <w:r w:rsidR="00623B63">
        <w:rPr>
          <w:sz w:val="24"/>
          <w:szCs w:val="24"/>
        </w:rPr>
        <w:t>&gt;</w:t>
      </w:r>
      <w:r w:rsidRPr="006557E7">
        <w:rPr>
          <w:sz w:val="24"/>
          <w:szCs w:val="24"/>
        </w:rPr>
        <w:t xml:space="preserve"> [Accessed 5 </w:t>
      </w:r>
      <w:r w:rsidR="00786AFC" w:rsidRPr="006557E7">
        <w:rPr>
          <w:sz w:val="24"/>
          <w:szCs w:val="24"/>
        </w:rPr>
        <w:t>August</w:t>
      </w:r>
      <w:r w:rsidRPr="006557E7">
        <w:rPr>
          <w:sz w:val="24"/>
          <w:szCs w:val="24"/>
        </w:rPr>
        <w:t xml:space="preserve"> 20</w:t>
      </w:r>
      <w:r w:rsidR="00786AFC" w:rsidRPr="006557E7">
        <w:rPr>
          <w:sz w:val="24"/>
          <w:szCs w:val="24"/>
        </w:rPr>
        <w:t>22</w:t>
      </w:r>
      <w:r w:rsidRPr="006557E7">
        <w:rPr>
          <w:sz w:val="24"/>
          <w:szCs w:val="24"/>
        </w:rPr>
        <w:t>]</w:t>
      </w:r>
      <w:r w:rsidR="00623B63">
        <w:rPr>
          <w:sz w:val="24"/>
          <w:szCs w:val="24"/>
        </w:rPr>
        <w:t>.</w:t>
      </w:r>
    </w:p>
    <w:p w14:paraId="749C97F1" w14:textId="2308E941" w:rsidR="00AE4D57" w:rsidRPr="006557E7" w:rsidRDefault="00AE4D57" w:rsidP="0092525C">
      <w:pPr>
        <w:keepNext/>
        <w:spacing w:before="240" w:after="60"/>
        <w:ind w:right="237"/>
        <w:rPr>
          <w:sz w:val="24"/>
          <w:szCs w:val="24"/>
        </w:rPr>
      </w:pPr>
      <w:proofErr w:type="spellStart"/>
      <w:r w:rsidRPr="006557E7">
        <w:rPr>
          <w:sz w:val="24"/>
          <w:szCs w:val="24"/>
        </w:rPr>
        <w:t>Bertot</w:t>
      </w:r>
      <w:proofErr w:type="spellEnd"/>
      <w:r w:rsidRPr="006557E7">
        <w:rPr>
          <w:sz w:val="24"/>
          <w:szCs w:val="24"/>
        </w:rPr>
        <w:t xml:space="preserve">, J. C., Jaeger, P. T., </w:t>
      </w:r>
      <w:r w:rsidRPr="006557E7">
        <w:rPr>
          <w:sz w:val="24"/>
          <w:szCs w:val="24"/>
        </w:rPr>
        <w:t>and</w:t>
      </w:r>
      <w:r w:rsidRPr="006557E7">
        <w:rPr>
          <w:sz w:val="24"/>
          <w:szCs w:val="24"/>
        </w:rPr>
        <w:t xml:space="preserve"> Grimes, J. M.</w:t>
      </w:r>
      <w:r w:rsidRPr="006557E7">
        <w:rPr>
          <w:sz w:val="24"/>
          <w:szCs w:val="24"/>
        </w:rPr>
        <w:t xml:space="preserve">, </w:t>
      </w:r>
      <w:r w:rsidRPr="006557E7">
        <w:rPr>
          <w:sz w:val="24"/>
          <w:szCs w:val="24"/>
        </w:rPr>
        <w:t>2010</w:t>
      </w:r>
      <w:r w:rsidRPr="006557E7">
        <w:rPr>
          <w:sz w:val="24"/>
          <w:szCs w:val="24"/>
        </w:rPr>
        <w:t xml:space="preserve">. </w:t>
      </w:r>
      <w:r w:rsidRPr="006557E7">
        <w:rPr>
          <w:sz w:val="24"/>
          <w:szCs w:val="24"/>
        </w:rPr>
        <w:t>Using ICTs to create a culture of transparency: E</w:t>
      </w:r>
      <w:r w:rsidR="00623B63">
        <w:rPr>
          <w:sz w:val="24"/>
          <w:szCs w:val="24"/>
        </w:rPr>
        <w:t>-</w:t>
      </w:r>
      <w:r w:rsidRPr="006557E7">
        <w:rPr>
          <w:sz w:val="24"/>
          <w:szCs w:val="24"/>
        </w:rPr>
        <w:t xml:space="preserve">government and social media as openness and anti-corruption tools for societies. </w:t>
      </w:r>
      <w:r w:rsidRPr="006557E7">
        <w:rPr>
          <w:i/>
          <w:iCs/>
          <w:sz w:val="24"/>
          <w:szCs w:val="24"/>
        </w:rPr>
        <w:t>Government Information Quarterly</w:t>
      </w:r>
      <w:r w:rsidRPr="006557E7">
        <w:rPr>
          <w:sz w:val="24"/>
          <w:szCs w:val="24"/>
        </w:rPr>
        <w:t>, 27(3)</w:t>
      </w:r>
      <w:r w:rsidRPr="006557E7">
        <w:rPr>
          <w:sz w:val="24"/>
          <w:szCs w:val="24"/>
        </w:rPr>
        <w:t>:</w:t>
      </w:r>
      <w:r w:rsidRPr="006557E7">
        <w:rPr>
          <w:sz w:val="24"/>
          <w:szCs w:val="24"/>
        </w:rPr>
        <w:t xml:space="preserve"> 264–271.</w:t>
      </w:r>
    </w:p>
    <w:p w14:paraId="18E620B4" w14:textId="731E13A8" w:rsidR="00034C2D" w:rsidRPr="006557E7" w:rsidRDefault="00B31465" w:rsidP="0092525C">
      <w:pPr>
        <w:keepNext/>
        <w:spacing w:before="240" w:after="60"/>
        <w:ind w:right="237"/>
        <w:rPr>
          <w:sz w:val="24"/>
          <w:szCs w:val="24"/>
        </w:rPr>
      </w:pPr>
      <w:proofErr w:type="spellStart"/>
      <w:r w:rsidRPr="006557E7">
        <w:rPr>
          <w:sz w:val="24"/>
          <w:szCs w:val="24"/>
        </w:rPr>
        <w:t>Bertot</w:t>
      </w:r>
      <w:proofErr w:type="spellEnd"/>
      <w:r w:rsidRPr="006557E7">
        <w:rPr>
          <w:sz w:val="24"/>
          <w:szCs w:val="24"/>
        </w:rPr>
        <w:t xml:space="preserve">, J. C., Jaeger, P. T., </w:t>
      </w:r>
      <w:r w:rsidR="00AE4D57" w:rsidRPr="006557E7">
        <w:rPr>
          <w:sz w:val="24"/>
          <w:szCs w:val="24"/>
        </w:rPr>
        <w:t>and</w:t>
      </w:r>
      <w:r w:rsidRPr="006557E7">
        <w:rPr>
          <w:sz w:val="24"/>
          <w:szCs w:val="24"/>
        </w:rPr>
        <w:t xml:space="preserve"> Hansen, D.</w:t>
      </w:r>
      <w:r w:rsidRPr="006557E7">
        <w:rPr>
          <w:sz w:val="24"/>
          <w:szCs w:val="24"/>
        </w:rPr>
        <w:t xml:space="preserve">, </w:t>
      </w:r>
      <w:r w:rsidRPr="006557E7">
        <w:rPr>
          <w:sz w:val="24"/>
          <w:szCs w:val="24"/>
        </w:rPr>
        <w:t xml:space="preserve">2012. The impact of polices on government social media usage: Issues, challenges, and recommendations. </w:t>
      </w:r>
      <w:r w:rsidRPr="006557E7">
        <w:rPr>
          <w:i/>
          <w:iCs/>
          <w:sz w:val="24"/>
          <w:szCs w:val="24"/>
        </w:rPr>
        <w:t>Government Information Quarterly</w:t>
      </w:r>
      <w:r w:rsidRPr="006557E7">
        <w:rPr>
          <w:sz w:val="24"/>
          <w:szCs w:val="24"/>
        </w:rPr>
        <w:t>, 29(1)</w:t>
      </w:r>
      <w:r w:rsidR="00AE4D57" w:rsidRPr="006557E7">
        <w:rPr>
          <w:sz w:val="24"/>
          <w:szCs w:val="24"/>
        </w:rPr>
        <w:t>:</w:t>
      </w:r>
      <w:r w:rsidRPr="006557E7">
        <w:rPr>
          <w:sz w:val="24"/>
          <w:szCs w:val="24"/>
        </w:rPr>
        <w:t xml:space="preserve"> 30–40</w:t>
      </w:r>
      <w:r w:rsidR="00623B63">
        <w:rPr>
          <w:sz w:val="24"/>
          <w:szCs w:val="24"/>
        </w:rPr>
        <w:t>.</w:t>
      </w:r>
    </w:p>
    <w:p w14:paraId="16B37C66" w14:textId="132BF86D" w:rsidR="000B766B" w:rsidRPr="006557E7" w:rsidRDefault="000B766B" w:rsidP="0092525C">
      <w:pPr>
        <w:keepNext/>
        <w:spacing w:before="240" w:after="60"/>
        <w:ind w:right="237"/>
        <w:rPr>
          <w:sz w:val="24"/>
          <w:szCs w:val="24"/>
        </w:rPr>
      </w:pPr>
      <w:r w:rsidRPr="006557E7">
        <w:rPr>
          <w:rStyle w:val="surname"/>
          <w:color w:val="333333"/>
          <w:sz w:val="24"/>
          <w:szCs w:val="24"/>
          <w:bdr w:val="none" w:sz="0" w:space="0" w:color="auto" w:frame="1"/>
          <w:shd w:val="clear" w:color="auto" w:fill="FFFFFF"/>
        </w:rPr>
        <w:t>Brainard</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L. A.</w:t>
      </w:r>
      <w:r w:rsidRPr="006557E7">
        <w:rPr>
          <w:color w:val="333333"/>
          <w:sz w:val="24"/>
          <w:szCs w:val="24"/>
          <w:shd w:val="clear" w:color="auto" w:fill="FFFFFF"/>
        </w:rPr>
        <w:t> and </w:t>
      </w:r>
      <w:r w:rsidRPr="006557E7">
        <w:rPr>
          <w:rStyle w:val="surname"/>
          <w:color w:val="333333"/>
          <w:sz w:val="24"/>
          <w:szCs w:val="24"/>
          <w:bdr w:val="none" w:sz="0" w:space="0" w:color="auto" w:frame="1"/>
          <w:shd w:val="clear" w:color="auto" w:fill="FFFFFF"/>
        </w:rPr>
        <w:t>McNutt</w:t>
      </w:r>
      <w:r w:rsidRPr="006557E7">
        <w:rPr>
          <w:rStyle w:val="string-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J. G.</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2010</w:t>
      </w:r>
      <w:r w:rsidRPr="006557E7">
        <w:rPr>
          <w:color w:val="333333"/>
          <w:sz w:val="24"/>
          <w:szCs w:val="24"/>
          <w:shd w:val="clear" w:color="auto" w:fill="FFFFFF"/>
        </w:rPr>
        <w:t>.</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Virtual government and citizen relations</w:t>
      </w:r>
      <w:r w:rsidRPr="006557E7">
        <w:rPr>
          <w:color w:val="333333"/>
          <w:sz w:val="24"/>
          <w:szCs w:val="24"/>
          <w:shd w:val="clear" w:color="auto" w:fill="FFFFFF"/>
        </w:rPr>
        <w:t>’, </w:t>
      </w:r>
      <w:r w:rsidRPr="006557E7">
        <w:rPr>
          <w:rStyle w:val="source"/>
          <w:i/>
          <w:iCs/>
          <w:color w:val="333333"/>
          <w:sz w:val="24"/>
          <w:szCs w:val="24"/>
          <w:bdr w:val="none" w:sz="0" w:space="0" w:color="auto" w:frame="1"/>
          <w:shd w:val="clear" w:color="auto" w:fill="FFFFFF"/>
        </w:rPr>
        <w:t>Administration and Society</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42</w:t>
      </w:r>
      <w:r w:rsidRPr="006557E7">
        <w:rPr>
          <w:color w:val="333333"/>
          <w:sz w:val="24"/>
          <w:szCs w:val="24"/>
          <w:shd w:val="clear" w:color="auto" w:fill="FFFFFF"/>
        </w:rPr>
        <w:t xml:space="preserve"> (</w:t>
      </w:r>
      <w:r w:rsidRPr="006557E7">
        <w:rPr>
          <w:rStyle w:val="issue"/>
          <w:color w:val="333333"/>
          <w:sz w:val="24"/>
          <w:szCs w:val="24"/>
          <w:bdr w:val="none" w:sz="0" w:space="0" w:color="auto" w:frame="1"/>
          <w:shd w:val="clear" w:color="auto" w:fill="FFFFFF"/>
        </w:rPr>
        <w:t>7</w:t>
      </w:r>
      <w:r w:rsidRPr="006557E7">
        <w:rPr>
          <w:color w:val="333333"/>
          <w:sz w:val="24"/>
          <w:szCs w:val="24"/>
          <w:shd w:val="clear" w:color="auto" w:fill="FFFFFF"/>
        </w:rPr>
        <w:t>):</w:t>
      </w:r>
      <w:r w:rsidRPr="006557E7">
        <w:rPr>
          <w:color w:val="333333"/>
          <w:sz w:val="24"/>
          <w:szCs w:val="24"/>
          <w:shd w:val="clear" w:color="auto" w:fill="FFFFFF"/>
        </w:rPr>
        <w:t> </w:t>
      </w:r>
      <w:r w:rsidRPr="006557E7">
        <w:rPr>
          <w:rStyle w:val="fpage"/>
          <w:color w:val="333333"/>
          <w:sz w:val="24"/>
          <w:szCs w:val="24"/>
          <w:bdr w:val="none" w:sz="0" w:space="0" w:color="auto" w:frame="1"/>
          <w:shd w:val="clear" w:color="auto" w:fill="FFFFFF"/>
        </w:rPr>
        <w:t>836</w:t>
      </w:r>
      <w:r w:rsidRPr="006557E7">
        <w:rPr>
          <w:color w:val="333333"/>
          <w:sz w:val="24"/>
          <w:szCs w:val="24"/>
          <w:shd w:val="clear" w:color="auto" w:fill="FFFFFF"/>
        </w:rPr>
        <w:t>–58.</w:t>
      </w:r>
    </w:p>
    <w:p w14:paraId="075A2AE8" w14:textId="33B1C519" w:rsidR="006B2561" w:rsidRPr="006557E7" w:rsidRDefault="000B766B" w:rsidP="0092525C">
      <w:pPr>
        <w:keepNext/>
        <w:spacing w:before="240" w:after="60"/>
        <w:ind w:right="237"/>
        <w:rPr>
          <w:sz w:val="24"/>
          <w:szCs w:val="24"/>
        </w:rPr>
      </w:pPr>
      <w:r w:rsidRPr="006557E7">
        <w:rPr>
          <w:sz w:val="24"/>
          <w:szCs w:val="24"/>
          <w:shd w:val="clear" w:color="auto" w:fill="FFFFFF"/>
        </w:rPr>
        <w:t xml:space="preserve">Bullock, K., 2017. The Police Use of Social Media: Transformation or </w:t>
      </w:r>
      <w:proofErr w:type="gramStart"/>
      <w:r w:rsidRPr="006557E7">
        <w:rPr>
          <w:sz w:val="24"/>
          <w:szCs w:val="24"/>
          <w:shd w:val="clear" w:color="auto" w:fill="FFFFFF"/>
        </w:rPr>
        <w:t>Normalisation?.</w:t>
      </w:r>
      <w:proofErr w:type="gramEnd"/>
      <w:r w:rsidRPr="006557E7">
        <w:rPr>
          <w:sz w:val="24"/>
          <w:szCs w:val="24"/>
          <w:shd w:val="clear" w:color="auto" w:fill="FFFFFF"/>
        </w:rPr>
        <w:t> </w:t>
      </w:r>
      <w:r w:rsidRPr="006557E7">
        <w:rPr>
          <w:i/>
          <w:iCs/>
          <w:sz w:val="24"/>
          <w:szCs w:val="24"/>
          <w:shd w:val="clear" w:color="auto" w:fill="FFFFFF"/>
        </w:rPr>
        <w:t>Social Policy and Society</w:t>
      </w:r>
      <w:r w:rsidRPr="006557E7">
        <w:rPr>
          <w:sz w:val="24"/>
          <w:szCs w:val="24"/>
          <w:shd w:val="clear" w:color="auto" w:fill="FFFFFF"/>
        </w:rPr>
        <w:t>, 17(2)</w:t>
      </w:r>
      <w:r w:rsidR="00623B63">
        <w:rPr>
          <w:sz w:val="24"/>
          <w:szCs w:val="24"/>
          <w:shd w:val="clear" w:color="auto" w:fill="FFFFFF"/>
        </w:rPr>
        <w:t xml:space="preserve">: </w:t>
      </w:r>
      <w:r w:rsidRPr="006557E7">
        <w:rPr>
          <w:sz w:val="24"/>
          <w:szCs w:val="24"/>
          <w:shd w:val="clear" w:color="auto" w:fill="FFFFFF"/>
        </w:rPr>
        <w:t>245-258.</w:t>
      </w:r>
    </w:p>
    <w:p w14:paraId="317DB491" w14:textId="5C443929" w:rsidR="006B2561" w:rsidRPr="006557E7" w:rsidRDefault="00800DC4" w:rsidP="0092525C">
      <w:pPr>
        <w:keepNext/>
        <w:spacing w:before="240" w:after="60"/>
        <w:ind w:right="237"/>
        <w:rPr>
          <w:sz w:val="24"/>
          <w:szCs w:val="24"/>
          <w:shd w:val="clear" w:color="auto" w:fill="FFFFFF"/>
        </w:rPr>
      </w:pPr>
      <w:r w:rsidRPr="006557E7">
        <w:rPr>
          <w:sz w:val="24"/>
          <w:szCs w:val="24"/>
          <w:shd w:val="clear" w:color="auto" w:fill="FFFFFF"/>
        </w:rPr>
        <w:t>Butcher, M., 2011. </w:t>
      </w:r>
      <w:r w:rsidRPr="006557E7">
        <w:rPr>
          <w:i/>
          <w:iCs/>
          <w:sz w:val="24"/>
          <w:szCs w:val="24"/>
          <w:shd w:val="clear" w:color="auto" w:fill="FFFFFF"/>
        </w:rPr>
        <w:t>TechCrunch is part of the Yahoo family of brands</w:t>
      </w:r>
      <w:r w:rsidRPr="006557E7">
        <w:rPr>
          <w:sz w:val="24"/>
          <w:szCs w:val="24"/>
          <w:shd w:val="clear" w:color="auto" w:fill="FFFFFF"/>
        </w:rPr>
        <w:t>. [online] Techcrunch.com. Available at: &lt;https://techcrunch.com/2011/08/08/how-blackberry-not-twitter-fuelled-the-fire-under-londons-riots/&gt; [Accessed 25 August 2022].</w:t>
      </w:r>
    </w:p>
    <w:p w14:paraId="4051BE39" w14:textId="112A6BF3" w:rsidR="000B766B" w:rsidRPr="006557E7" w:rsidRDefault="000B766B" w:rsidP="0092525C">
      <w:pPr>
        <w:keepNext/>
        <w:spacing w:before="240" w:after="60"/>
        <w:ind w:right="237"/>
        <w:rPr>
          <w:b/>
          <w:sz w:val="24"/>
          <w:szCs w:val="24"/>
        </w:rPr>
      </w:pPr>
      <w:r w:rsidRPr="006557E7">
        <w:rPr>
          <w:rStyle w:val="surname"/>
          <w:color w:val="333333"/>
          <w:sz w:val="24"/>
          <w:szCs w:val="24"/>
          <w:bdr w:val="none" w:sz="0" w:space="0" w:color="auto" w:frame="1"/>
          <w:shd w:val="clear" w:color="auto" w:fill="FFFFFF"/>
        </w:rPr>
        <w:t>Chadwick</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A.</w:t>
      </w:r>
      <w:r w:rsidRPr="006557E7">
        <w:rPr>
          <w:color w:val="333333"/>
          <w:sz w:val="24"/>
          <w:szCs w:val="24"/>
          <w:shd w:val="clear" w:color="auto" w:fill="FFFFFF"/>
        </w:rPr>
        <w:t> and </w:t>
      </w:r>
      <w:r w:rsidRPr="006557E7">
        <w:rPr>
          <w:rStyle w:val="surname"/>
          <w:color w:val="333333"/>
          <w:sz w:val="24"/>
          <w:szCs w:val="24"/>
          <w:bdr w:val="none" w:sz="0" w:space="0" w:color="auto" w:frame="1"/>
          <w:shd w:val="clear" w:color="auto" w:fill="FFFFFF"/>
        </w:rPr>
        <w:t>May</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C.</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2003</w:t>
      </w:r>
      <w:r w:rsidRPr="006557E7">
        <w:rPr>
          <w:color w:val="333333"/>
          <w:sz w:val="24"/>
          <w:szCs w:val="24"/>
          <w:shd w:val="clear" w:color="auto" w:fill="FFFFFF"/>
        </w:rPr>
        <w:t>.</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 xml:space="preserve">Interaction between states and citizens in the age of the internet: “e-Government” in the United States, Britain, and the European </w:t>
      </w:r>
      <w:proofErr w:type="gramStart"/>
      <w:r w:rsidRPr="006557E7">
        <w:rPr>
          <w:rStyle w:val="article-title"/>
          <w:color w:val="333333"/>
          <w:sz w:val="24"/>
          <w:szCs w:val="24"/>
          <w:bdr w:val="none" w:sz="0" w:space="0" w:color="auto" w:frame="1"/>
          <w:shd w:val="clear" w:color="auto" w:fill="FFFFFF"/>
        </w:rPr>
        <w:t>Union</w:t>
      </w:r>
      <w:r w:rsidRPr="006557E7">
        <w:rPr>
          <w:color w:val="333333"/>
          <w:sz w:val="24"/>
          <w:szCs w:val="24"/>
          <w:shd w:val="clear" w:color="auto" w:fill="FFFFFF"/>
        </w:rPr>
        <w:t>,</w:t>
      </w:r>
      <w:r w:rsidRPr="006557E7">
        <w:rPr>
          <w:color w:val="333333"/>
          <w:sz w:val="24"/>
          <w:szCs w:val="24"/>
          <w:shd w:val="clear" w:color="auto" w:fill="FFFFFF"/>
        </w:rPr>
        <w:t xml:space="preserve"> </w:t>
      </w:r>
      <w:r w:rsidRPr="006557E7">
        <w:rPr>
          <w:color w:val="333333"/>
          <w:sz w:val="24"/>
          <w:szCs w:val="24"/>
          <w:shd w:val="clear" w:color="auto" w:fill="FFFFFF"/>
        </w:rPr>
        <w:t> </w:t>
      </w:r>
      <w:r w:rsidRPr="006557E7">
        <w:rPr>
          <w:rStyle w:val="source"/>
          <w:i/>
          <w:iCs/>
          <w:color w:val="333333"/>
          <w:sz w:val="24"/>
          <w:szCs w:val="24"/>
          <w:bdr w:val="none" w:sz="0" w:space="0" w:color="auto" w:frame="1"/>
          <w:shd w:val="clear" w:color="auto" w:fill="FFFFFF"/>
        </w:rPr>
        <w:t>Governance</w:t>
      </w:r>
      <w:proofErr w:type="gramEnd"/>
      <w:r w:rsidRPr="006557E7">
        <w:rPr>
          <w:rStyle w:val="source"/>
          <w:i/>
          <w:iCs/>
          <w:color w:val="333333"/>
          <w:sz w:val="24"/>
          <w:szCs w:val="24"/>
          <w:bdr w:val="none" w:sz="0" w:space="0" w:color="auto" w:frame="1"/>
          <w:shd w:val="clear" w:color="auto" w:fill="FFFFFF"/>
        </w:rPr>
        <w:t>: An International Journal of Policy, Administration, and Institutions</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16</w:t>
      </w:r>
      <w:r w:rsidRPr="006557E7">
        <w:rPr>
          <w:color w:val="333333"/>
          <w:sz w:val="24"/>
          <w:szCs w:val="24"/>
          <w:shd w:val="clear" w:color="auto" w:fill="FFFFFF"/>
        </w:rPr>
        <w:t>(</w:t>
      </w:r>
      <w:r w:rsidRPr="006557E7">
        <w:rPr>
          <w:rStyle w:val="issue"/>
          <w:color w:val="333333"/>
          <w:sz w:val="24"/>
          <w:szCs w:val="24"/>
          <w:bdr w:val="none" w:sz="0" w:space="0" w:color="auto" w:frame="1"/>
          <w:shd w:val="clear" w:color="auto" w:fill="FFFFFF"/>
        </w:rPr>
        <w:t>2</w:t>
      </w:r>
      <w:r w:rsidRPr="006557E7">
        <w:rPr>
          <w:rStyle w:val="issue"/>
          <w:color w:val="333333"/>
          <w:sz w:val="24"/>
          <w:szCs w:val="24"/>
          <w:bdr w:val="none" w:sz="0" w:space="0" w:color="auto" w:frame="1"/>
          <w:shd w:val="clear" w:color="auto" w:fill="FFFFFF"/>
        </w:rPr>
        <w:t>)</w:t>
      </w:r>
      <w:r w:rsidRPr="006557E7">
        <w:rPr>
          <w:color w:val="333333"/>
          <w:sz w:val="24"/>
          <w:szCs w:val="24"/>
          <w:shd w:val="clear" w:color="auto" w:fill="FFFFFF"/>
        </w:rPr>
        <w:t>:</w:t>
      </w:r>
      <w:r w:rsidRPr="006557E7">
        <w:rPr>
          <w:color w:val="333333"/>
          <w:sz w:val="24"/>
          <w:szCs w:val="24"/>
          <w:shd w:val="clear" w:color="auto" w:fill="FFFFFF"/>
        </w:rPr>
        <w:t> </w:t>
      </w:r>
      <w:r w:rsidRPr="006557E7">
        <w:rPr>
          <w:rStyle w:val="fpage"/>
          <w:color w:val="333333"/>
          <w:sz w:val="24"/>
          <w:szCs w:val="24"/>
          <w:bdr w:val="none" w:sz="0" w:space="0" w:color="auto" w:frame="1"/>
          <w:shd w:val="clear" w:color="auto" w:fill="FFFFFF"/>
        </w:rPr>
        <w:t>271</w:t>
      </w:r>
      <w:r w:rsidRPr="006557E7">
        <w:rPr>
          <w:color w:val="333333"/>
          <w:sz w:val="24"/>
          <w:szCs w:val="24"/>
          <w:shd w:val="clear" w:color="auto" w:fill="FFFFFF"/>
        </w:rPr>
        <w:t>–</w:t>
      </w:r>
      <w:r w:rsidRPr="006557E7">
        <w:rPr>
          <w:rStyle w:val="lpage"/>
          <w:color w:val="333333"/>
          <w:sz w:val="24"/>
          <w:szCs w:val="24"/>
          <w:bdr w:val="none" w:sz="0" w:space="0" w:color="auto" w:frame="1"/>
          <w:shd w:val="clear" w:color="auto" w:fill="FFFFFF"/>
        </w:rPr>
        <w:t>300</w:t>
      </w:r>
      <w:r w:rsidR="00034C2D" w:rsidRPr="006557E7">
        <w:rPr>
          <w:rStyle w:val="lpage"/>
          <w:color w:val="333333"/>
          <w:sz w:val="24"/>
          <w:szCs w:val="24"/>
          <w:bdr w:val="none" w:sz="0" w:space="0" w:color="auto" w:frame="1"/>
          <w:shd w:val="clear" w:color="auto" w:fill="FFFFFF"/>
        </w:rPr>
        <w:t>.</w:t>
      </w:r>
    </w:p>
    <w:p w14:paraId="70B68576" w14:textId="77777777" w:rsidR="000B766B" w:rsidRPr="000B766B" w:rsidRDefault="000B766B" w:rsidP="0092525C">
      <w:pPr>
        <w:overflowPunct/>
        <w:autoSpaceDE/>
        <w:autoSpaceDN/>
        <w:adjustRightInd/>
        <w:textAlignment w:val="auto"/>
        <w:rPr>
          <w:color w:val="auto"/>
          <w:sz w:val="24"/>
          <w:szCs w:val="24"/>
        </w:rPr>
      </w:pPr>
    </w:p>
    <w:p w14:paraId="5414CE94" w14:textId="6C447DE8" w:rsidR="000B766B" w:rsidRPr="006557E7" w:rsidRDefault="000B766B" w:rsidP="0092525C">
      <w:pPr>
        <w:shd w:val="clear" w:color="auto" w:fill="FFFFFF"/>
        <w:overflowPunct/>
        <w:autoSpaceDE/>
        <w:autoSpaceDN/>
        <w:adjustRightInd/>
        <w:rPr>
          <w:color w:val="333333"/>
          <w:sz w:val="24"/>
          <w:szCs w:val="24"/>
        </w:rPr>
      </w:pPr>
      <w:r w:rsidRPr="000B766B">
        <w:rPr>
          <w:color w:val="333333"/>
          <w:sz w:val="24"/>
          <w:szCs w:val="24"/>
          <w:bdr w:val="none" w:sz="0" w:space="0" w:color="auto" w:frame="1"/>
        </w:rPr>
        <w:t>Chan, </w:t>
      </w:r>
      <w:proofErr w:type="gramStart"/>
      <w:r w:rsidRPr="000B766B">
        <w:rPr>
          <w:color w:val="333333"/>
          <w:sz w:val="24"/>
          <w:szCs w:val="24"/>
          <w:bdr w:val="none" w:sz="0" w:space="0" w:color="auto" w:frame="1"/>
        </w:rPr>
        <w:t>J.</w:t>
      </w:r>
      <w:proofErr w:type="gramEnd"/>
      <w:r w:rsidRPr="006557E7">
        <w:rPr>
          <w:color w:val="333333"/>
          <w:sz w:val="24"/>
          <w:szCs w:val="24"/>
          <w:bdr w:val="none" w:sz="0" w:space="0" w:color="auto" w:frame="1"/>
        </w:rPr>
        <w:t xml:space="preserve"> and Newburn T</w:t>
      </w:r>
      <w:r w:rsidRPr="006557E7">
        <w:rPr>
          <w:color w:val="333333"/>
          <w:sz w:val="24"/>
          <w:szCs w:val="24"/>
        </w:rPr>
        <w:t xml:space="preserve">, </w:t>
      </w:r>
      <w:r w:rsidRPr="000B766B">
        <w:rPr>
          <w:color w:val="333333"/>
          <w:sz w:val="24"/>
          <w:szCs w:val="24"/>
          <w:bdr w:val="none" w:sz="0" w:space="0" w:color="auto" w:frame="1"/>
        </w:rPr>
        <w:t>2003</w:t>
      </w:r>
      <w:r w:rsidRPr="006557E7">
        <w:rPr>
          <w:color w:val="333333"/>
          <w:sz w:val="24"/>
          <w:szCs w:val="24"/>
        </w:rPr>
        <w:t>.</w:t>
      </w:r>
      <w:r w:rsidRPr="000B766B">
        <w:rPr>
          <w:color w:val="333333"/>
          <w:sz w:val="24"/>
          <w:szCs w:val="24"/>
        </w:rPr>
        <w:t xml:space="preserve"> </w:t>
      </w:r>
      <w:r w:rsidRPr="000B766B">
        <w:rPr>
          <w:color w:val="333333"/>
          <w:sz w:val="24"/>
          <w:szCs w:val="24"/>
          <w:bdr w:val="none" w:sz="0" w:space="0" w:color="auto" w:frame="1"/>
        </w:rPr>
        <w:t>Police and new technologies</w:t>
      </w:r>
      <w:r w:rsidRPr="000B766B">
        <w:rPr>
          <w:color w:val="333333"/>
          <w:sz w:val="24"/>
          <w:szCs w:val="24"/>
        </w:rPr>
        <w:t>, in </w:t>
      </w:r>
      <w:r w:rsidRPr="000B766B">
        <w:rPr>
          <w:color w:val="333333"/>
          <w:sz w:val="24"/>
          <w:szCs w:val="24"/>
          <w:bdr w:val="none" w:sz="0" w:space="0" w:color="auto" w:frame="1"/>
        </w:rPr>
        <w:t>Newburn, T.</w:t>
      </w:r>
      <w:r w:rsidRPr="000B766B">
        <w:rPr>
          <w:color w:val="333333"/>
          <w:sz w:val="24"/>
          <w:szCs w:val="24"/>
        </w:rPr>
        <w:t> </w:t>
      </w:r>
      <w:r w:rsidRPr="000B766B">
        <w:rPr>
          <w:color w:val="333333"/>
          <w:sz w:val="24"/>
          <w:szCs w:val="24"/>
          <w:bdr w:val="none" w:sz="0" w:space="0" w:color="auto" w:frame="1"/>
        </w:rPr>
        <w:t>The Handbook of Policing</w:t>
      </w:r>
      <w:r w:rsidRPr="000B766B">
        <w:rPr>
          <w:color w:val="333333"/>
          <w:sz w:val="24"/>
          <w:szCs w:val="24"/>
        </w:rPr>
        <w:t>, </w:t>
      </w:r>
      <w:r w:rsidRPr="000B766B">
        <w:rPr>
          <w:color w:val="333333"/>
          <w:sz w:val="24"/>
          <w:szCs w:val="24"/>
          <w:bdr w:val="none" w:sz="0" w:space="0" w:color="auto" w:frame="1"/>
        </w:rPr>
        <w:t>Cullompton</w:t>
      </w:r>
      <w:r w:rsidRPr="000B766B">
        <w:rPr>
          <w:color w:val="333333"/>
          <w:sz w:val="24"/>
          <w:szCs w:val="24"/>
        </w:rPr>
        <w:t>: </w:t>
      </w:r>
      <w:r w:rsidRPr="000B766B">
        <w:rPr>
          <w:color w:val="333333"/>
          <w:sz w:val="24"/>
          <w:szCs w:val="24"/>
          <w:bdr w:val="none" w:sz="0" w:space="0" w:color="auto" w:frame="1"/>
        </w:rPr>
        <w:t>Willan</w:t>
      </w:r>
      <w:r w:rsidRPr="000B766B">
        <w:rPr>
          <w:color w:val="333333"/>
          <w:sz w:val="24"/>
          <w:szCs w:val="24"/>
        </w:rPr>
        <w:t>.</w:t>
      </w:r>
    </w:p>
    <w:p w14:paraId="4063E62A" w14:textId="77777777" w:rsidR="000B766B" w:rsidRPr="006557E7" w:rsidRDefault="000B766B" w:rsidP="0092525C">
      <w:pPr>
        <w:ind w:right="237"/>
        <w:rPr>
          <w:b/>
          <w:sz w:val="24"/>
          <w:szCs w:val="24"/>
        </w:rPr>
      </w:pPr>
    </w:p>
    <w:p w14:paraId="7C6C3751" w14:textId="3B4DE44B" w:rsidR="00E14901" w:rsidRPr="006557E7" w:rsidRDefault="00E14901" w:rsidP="0092525C">
      <w:pPr>
        <w:ind w:right="237"/>
        <w:rPr>
          <w:sz w:val="24"/>
          <w:szCs w:val="24"/>
          <w:shd w:val="clear" w:color="auto" w:fill="FFFFFF"/>
        </w:rPr>
      </w:pPr>
      <w:r w:rsidRPr="006557E7">
        <w:rPr>
          <w:sz w:val="24"/>
          <w:szCs w:val="24"/>
          <w:shd w:val="clear" w:color="auto" w:fill="FFFFFF"/>
        </w:rPr>
        <w:t>College of Policing. 2022. </w:t>
      </w:r>
      <w:r w:rsidRPr="006557E7">
        <w:rPr>
          <w:i/>
          <w:iCs/>
          <w:sz w:val="24"/>
          <w:szCs w:val="24"/>
          <w:shd w:val="clear" w:color="auto" w:fill="FFFFFF"/>
        </w:rPr>
        <w:t>About us | College of Policing</w:t>
      </w:r>
      <w:r w:rsidRPr="006557E7">
        <w:rPr>
          <w:sz w:val="24"/>
          <w:szCs w:val="24"/>
          <w:shd w:val="clear" w:color="auto" w:fill="FFFFFF"/>
        </w:rPr>
        <w:t>. [online] Available at: &lt;https://www.college.police.uk/about&gt; [Accessed 12 August 2022].</w:t>
      </w:r>
    </w:p>
    <w:p w14:paraId="363BDE80" w14:textId="16746500" w:rsidR="00AE4E2E" w:rsidRPr="006557E7" w:rsidRDefault="00AE4E2E" w:rsidP="0092525C">
      <w:pPr>
        <w:ind w:right="237"/>
        <w:rPr>
          <w:sz w:val="24"/>
          <w:szCs w:val="24"/>
          <w:shd w:val="clear" w:color="auto" w:fill="FFFFFF"/>
        </w:rPr>
      </w:pPr>
    </w:p>
    <w:p w14:paraId="004337C6" w14:textId="47CB59E3" w:rsidR="008A3A46" w:rsidRPr="006557E7" w:rsidRDefault="00800DC4" w:rsidP="0092525C">
      <w:pPr>
        <w:ind w:right="237"/>
        <w:rPr>
          <w:sz w:val="24"/>
          <w:szCs w:val="24"/>
          <w:shd w:val="clear" w:color="auto" w:fill="FFFFFF"/>
        </w:rPr>
      </w:pPr>
      <w:r w:rsidRPr="006557E7">
        <w:rPr>
          <w:sz w:val="24"/>
          <w:szCs w:val="24"/>
          <w:shd w:val="clear" w:color="auto" w:fill="FFFFFF"/>
        </w:rPr>
        <w:lastRenderedPageBreak/>
        <w:t xml:space="preserve">Crump, J., 2011. What Are the Police Doing on Twitter? Social Media, the </w:t>
      </w:r>
      <w:proofErr w:type="gramStart"/>
      <w:r w:rsidRPr="006557E7">
        <w:rPr>
          <w:sz w:val="24"/>
          <w:szCs w:val="24"/>
          <w:shd w:val="clear" w:color="auto" w:fill="FFFFFF"/>
        </w:rPr>
        <w:t>Police</w:t>
      </w:r>
      <w:proofErr w:type="gramEnd"/>
      <w:r w:rsidRPr="006557E7">
        <w:rPr>
          <w:sz w:val="24"/>
          <w:szCs w:val="24"/>
          <w:shd w:val="clear" w:color="auto" w:fill="FFFFFF"/>
        </w:rPr>
        <w:t xml:space="preserve"> and the Public. </w:t>
      </w:r>
      <w:r w:rsidRPr="006557E7">
        <w:rPr>
          <w:i/>
          <w:iCs/>
          <w:sz w:val="24"/>
          <w:szCs w:val="24"/>
          <w:shd w:val="clear" w:color="auto" w:fill="FFFFFF"/>
        </w:rPr>
        <w:t>Policy &amp;amp; Internet</w:t>
      </w:r>
      <w:r w:rsidRPr="006557E7">
        <w:rPr>
          <w:sz w:val="24"/>
          <w:szCs w:val="24"/>
          <w:shd w:val="clear" w:color="auto" w:fill="FFFFFF"/>
        </w:rPr>
        <w:t>, 3(4)</w:t>
      </w:r>
      <w:r w:rsidR="000B766B" w:rsidRPr="006557E7">
        <w:rPr>
          <w:sz w:val="24"/>
          <w:szCs w:val="24"/>
          <w:shd w:val="clear" w:color="auto" w:fill="FFFFFF"/>
        </w:rPr>
        <w:t xml:space="preserve">: </w:t>
      </w:r>
      <w:r w:rsidRPr="006557E7">
        <w:rPr>
          <w:sz w:val="24"/>
          <w:szCs w:val="24"/>
          <w:shd w:val="clear" w:color="auto" w:fill="FFFFFF"/>
        </w:rPr>
        <w:t>1-27.</w:t>
      </w:r>
    </w:p>
    <w:p w14:paraId="584B220F" w14:textId="556671CA" w:rsidR="008A3A46" w:rsidRPr="006557E7" w:rsidRDefault="008A3A46" w:rsidP="0092525C">
      <w:pPr>
        <w:ind w:right="237"/>
        <w:rPr>
          <w:sz w:val="24"/>
          <w:szCs w:val="24"/>
          <w:shd w:val="clear" w:color="auto" w:fill="FFFFFF"/>
        </w:rPr>
      </w:pPr>
    </w:p>
    <w:p w14:paraId="56283224" w14:textId="1778FACE" w:rsidR="008A3A46" w:rsidRPr="006557E7" w:rsidRDefault="008A3A46" w:rsidP="0092525C">
      <w:pPr>
        <w:ind w:right="237"/>
        <w:rPr>
          <w:sz w:val="24"/>
          <w:szCs w:val="24"/>
          <w:shd w:val="clear" w:color="auto" w:fill="FFFFFF"/>
        </w:rPr>
      </w:pPr>
      <w:proofErr w:type="spellStart"/>
      <w:r w:rsidRPr="006557E7">
        <w:rPr>
          <w:sz w:val="24"/>
          <w:szCs w:val="24"/>
          <w:shd w:val="clear" w:color="auto" w:fill="FFFFFF"/>
        </w:rPr>
        <w:t>Denef</w:t>
      </w:r>
      <w:proofErr w:type="spellEnd"/>
      <w:r w:rsidRPr="006557E7">
        <w:rPr>
          <w:sz w:val="24"/>
          <w:szCs w:val="24"/>
          <w:shd w:val="clear" w:color="auto" w:fill="FFFFFF"/>
        </w:rPr>
        <w:t xml:space="preserve">, </w:t>
      </w:r>
      <w:r w:rsidRPr="006557E7">
        <w:rPr>
          <w:sz w:val="24"/>
          <w:szCs w:val="24"/>
          <w:shd w:val="clear" w:color="auto" w:fill="FFFFFF"/>
        </w:rPr>
        <w:t xml:space="preserve">S., </w:t>
      </w:r>
      <w:proofErr w:type="spellStart"/>
      <w:r w:rsidRPr="006557E7">
        <w:rPr>
          <w:sz w:val="24"/>
          <w:szCs w:val="24"/>
          <w:shd w:val="clear" w:color="auto" w:fill="FFFFFF"/>
        </w:rPr>
        <w:t>Bayerl</w:t>
      </w:r>
      <w:proofErr w:type="spellEnd"/>
      <w:r w:rsidRPr="006557E7">
        <w:rPr>
          <w:sz w:val="24"/>
          <w:szCs w:val="24"/>
          <w:shd w:val="clear" w:color="auto" w:fill="FFFFFF"/>
        </w:rPr>
        <w:t>, P</w:t>
      </w:r>
      <w:r w:rsidRPr="006557E7">
        <w:rPr>
          <w:sz w:val="24"/>
          <w:szCs w:val="24"/>
          <w:shd w:val="clear" w:color="auto" w:fill="FFFFFF"/>
        </w:rPr>
        <w:t>. and</w:t>
      </w:r>
      <w:r w:rsidRPr="006557E7">
        <w:rPr>
          <w:sz w:val="24"/>
          <w:szCs w:val="24"/>
          <w:shd w:val="clear" w:color="auto" w:fill="FFFFFF"/>
        </w:rPr>
        <w:t xml:space="preserve"> </w:t>
      </w:r>
      <w:proofErr w:type="spellStart"/>
      <w:r w:rsidRPr="006557E7">
        <w:rPr>
          <w:sz w:val="24"/>
          <w:szCs w:val="24"/>
          <w:shd w:val="clear" w:color="auto" w:fill="FFFFFF"/>
        </w:rPr>
        <w:t>Kaptein</w:t>
      </w:r>
      <w:proofErr w:type="spellEnd"/>
      <w:r w:rsidRPr="006557E7">
        <w:rPr>
          <w:sz w:val="24"/>
          <w:szCs w:val="24"/>
          <w:shd w:val="clear" w:color="auto" w:fill="FFFFFF"/>
        </w:rPr>
        <w:t>, Nico.</w:t>
      </w:r>
      <w:r w:rsidRPr="006557E7">
        <w:rPr>
          <w:sz w:val="24"/>
          <w:szCs w:val="24"/>
          <w:shd w:val="clear" w:color="auto" w:fill="FFFFFF"/>
        </w:rPr>
        <w:t xml:space="preserve">, </w:t>
      </w:r>
      <w:r w:rsidRPr="006557E7">
        <w:rPr>
          <w:sz w:val="24"/>
          <w:szCs w:val="24"/>
          <w:shd w:val="clear" w:color="auto" w:fill="FFFFFF"/>
        </w:rPr>
        <w:t>2013</w:t>
      </w:r>
      <w:r w:rsidRPr="006557E7">
        <w:rPr>
          <w:sz w:val="24"/>
          <w:szCs w:val="24"/>
          <w:shd w:val="clear" w:color="auto" w:fill="FFFFFF"/>
        </w:rPr>
        <w:t>.</w:t>
      </w:r>
      <w:r w:rsidRPr="006557E7">
        <w:rPr>
          <w:sz w:val="24"/>
          <w:szCs w:val="24"/>
          <w:shd w:val="clear" w:color="auto" w:fill="FFFFFF"/>
        </w:rPr>
        <w:t xml:space="preserve"> Social media and the police-tweeting practices of British police forces during the August 2011 riots. Conference on Human Factors in Computing Systems - Proceedings. 3471-3480.</w:t>
      </w:r>
    </w:p>
    <w:p w14:paraId="5E3FBF5D" w14:textId="26A5DFBA" w:rsidR="00034C2D" w:rsidRPr="006557E7" w:rsidRDefault="00034C2D" w:rsidP="0092525C">
      <w:pPr>
        <w:ind w:right="237"/>
        <w:rPr>
          <w:rStyle w:val="lpage"/>
          <w:color w:val="333333"/>
          <w:sz w:val="24"/>
          <w:szCs w:val="24"/>
          <w:bdr w:val="none" w:sz="0" w:space="0" w:color="auto" w:frame="1"/>
          <w:shd w:val="clear" w:color="auto" w:fill="FFFFFF"/>
        </w:rPr>
      </w:pPr>
      <w:r w:rsidRPr="006557E7">
        <w:rPr>
          <w:color w:val="333333"/>
          <w:sz w:val="24"/>
          <w:szCs w:val="24"/>
          <w:bdr w:val="none" w:sz="0" w:space="0" w:color="auto" w:frame="1"/>
          <w:shd w:val="clear" w:color="auto" w:fill="FFFFFF"/>
        </w:rPr>
        <w:br/>
      </w:r>
      <w:r w:rsidRPr="006557E7">
        <w:rPr>
          <w:rStyle w:val="surname"/>
          <w:color w:val="333333"/>
          <w:sz w:val="24"/>
          <w:szCs w:val="24"/>
          <w:bdr w:val="none" w:sz="0" w:space="0" w:color="auto" w:frame="1"/>
          <w:shd w:val="clear" w:color="auto" w:fill="FFFFFF"/>
        </w:rPr>
        <w:t>Ellison</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N.</w:t>
      </w:r>
      <w:r w:rsidRPr="006557E7">
        <w:rPr>
          <w:color w:val="333333"/>
          <w:sz w:val="24"/>
          <w:szCs w:val="24"/>
          <w:shd w:val="clear" w:color="auto" w:fill="FFFFFF"/>
        </w:rPr>
        <w:t> and </w:t>
      </w:r>
      <w:proofErr w:type="spellStart"/>
      <w:r w:rsidRPr="006557E7">
        <w:rPr>
          <w:rStyle w:val="surname"/>
          <w:color w:val="333333"/>
          <w:sz w:val="24"/>
          <w:szCs w:val="24"/>
          <w:bdr w:val="none" w:sz="0" w:space="0" w:color="auto" w:frame="1"/>
          <w:shd w:val="clear" w:color="auto" w:fill="FFFFFF"/>
        </w:rPr>
        <w:t>Hardey</w:t>
      </w:r>
      <w:proofErr w:type="spellEnd"/>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M.</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2014</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Social media and local government: citizenship, consumption and democracy</w:t>
      </w:r>
      <w:r w:rsidRPr="006557E7">
        <w:rPr>
          <w:color w:val="333333"/>
          <w:sz w:val="24"/>
          <w:szCs w:val="24"/>
          <w:shd w:val="clear" w:color="auto" w:fill="FFFFFF"/>
        </w:rPr>
        <w:t>, </w:t>
      </w:r>
      <w:r w:rsidRPr="006557E7">
        <w:rPr>
          <w:rStyle w:val="source"/>
          <w:i/>
          <w:iCs/>
          <w:color w:val="333333"/>
          <w:sz w:val="24"/>
          <w:szCs w:val="24"/>
          <w:bdr w:val="none" w:sz="0" w:space="0" w:color="auto" w:frame="1"/>
          <w:shd w:val="clear" w:color="auto" w:fill="FFFFFF"/>
        </w:rPr>
        <w:t>Local Government Studies</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40</w:t>
      </w:r>
      <w:r w:rsidRPr="006557E7">
        <w:rPr>
          <w:color w:val="333333"/>
          <w:sz w:val="24"/>
          <w:szCs w:val="24"/>
          <w:shd w:val="clear" w:color="auto" w:fill="FFFFFF"/>
        </w:rPr>
        <w:t>(</w:t>
      </w:r>
      <w:r w:rsidRPr="006557E7">
        <w:rPr>
          <w:rStyle w:val="issue"/>
          <w:color w:val="333333"/>
          <w:sz w:val="24"/>
          <w:szCs w:val="24"/>
          <w:bdr w:val="none" w:sz="0" w:space="0" w:color="auto" w:frame="1"/>
          <w:shd w:val="clear" w:color="auto" w:fill="FFFFFF"/>
        </w:rPr>
        <w:t>1</w:t>
      </w:r>
      <w:r w:rsidRPr="006557E7">
        <w:rPr>
          <w:color w:val="333333"/>
          <w:sz w:val="24"/>
          <w:szCs w:val="24"/>
          <w:shd w:val="clear" w:color="auto" w:fill="FFFFFF"/>
        </w:rPr>
        <w:t xml:space="preserve">): </w:t>
      </w:r>
      <w:r w:rsidRPr="006557E7">
        <w:rPr>
          <w:rStyle w:val="fpage"/>
          <w:color w:val="333333"/>
          <w:sz w:val="24"/>
          <w:szCs w:val="24"/>
          <w:bdr w:val="none" w:sz="0" w:space="0" w:color="auto" w:frame="1"/>
          <w:shd w:val="clear" w:color="auto" w:fill="FFFFFF"/>
        </w:rPr>
        <w:t>21</w:t>
      </w:r>
      <w:r w:rsidRPr="006557E7">
        <w:rPr>
          <w:color w:val="333333"/>
          <w:sz w:val="24"/>
          <w:szCs w:val="24"/>
          <w:shd w:val="clear" w:color="auto" w:fill="FFFFFF"/>
        </w:rPr>
        <w:t>–</w:t>
      </w:r>
      <w:r w:rsidRPr="006557E7">
        <w:rPr>
          <w:rStyle w:val="lpage"/>
          <w:color w:val="333333"/>
          <w:sz w:val="24"/>
          <w:szCs w:val="24"/>
          <w:bdr w:val="none" w:sz="0" w:space="0" w:color="auto" w:frame="1"/>
          <w:shd w:val="clear" w:color="auto" w:fill="FFFFFF"/>
        </w:rPr>
        <w:t>40</w:t>
      </w:r>
      <w:r w:rsidRPr="006557E7">
        <w:rPr>
          <w:rStyle w:val="lpage"/>
          <w:color w:val="333333"/>
          <w:sz w:val="24"/>
          <w:szCs w:val="24"/>
          <w:bdr w:val="none" w:sz="0" w:space="0" w:color="auto" w:frame="1"/>
          <w:shd w:val="clear" w:color="auto" w:fill="FFFFFF"/>
        </w:rPr>
        <w:t>.</w:t>
      </w:r>
    </w:p>
    <w:p w14:paraId="4484A8A1" w14:textId="3045FBF6" w:rsidR="00AE4D57" w:rsidRPr="006557E7" w:rsidRDefault="00AE4D57" w:rsidP="0092525C">
      <w:pPr>
        <w:ind w:right="237"/>
        <w:rPr>
          <w:rStyle w:val="lpage"/>
          <w:color w:val="333333"/>
          <w:sz w:val="24"/>
          <w:szCs w:val="24"/>
          <w:bdr w:val="none" w:sz="0" w:space="0" w:color="auto" w:frame="1"/>
          <w:shd w:val="clear" w:color="auto" w:fill="FFFFFF"/>
        </w:rPr>
      </w:pPr>
    </w:p>
    <w:p w14:paraId="07DFCD2F" w14:textId="5A62E680" w:rsidR="00AE4D57" w:rsidRPr="006557E7" w:rsidRDefault="00AE4D57" w:rsidP="0092525C">
      <w:pPr>
        <w:ind w:right="237"/>
        <w:rPr>
          <w:rStyle w:val="lpage"/>
          <w:color w:val="333333"/>
          <w:sz w:val="24"/>
          <w:szCs w:val="24"/>
          <w:bdr w:val="none" w:sz="0" w:space="0" w:color="auto" w:frame="1"/>
          <w:shd w:val="clear" w:color="auto" w:fill="FFFFFF"/>
        </w:rPr>
      </w:pPr>
      <w:r w:rsidRPr="006557E7">
        <w:rPr>
          <w:sz w:val="24"/>
          <w:szCs w:val="24"/>
        </w:rPr>
        <w:t xml:space="preserve">FBI on </w:t>
      </w:r>
      <w:proofErr w:type="gramStart"/>
      <w:r w:rsidRPr="006557E7">
        <w:rPr>
          <w:sz w:val="24"/>
          <w:szCs w:val="24"/>
        </w:rPr>
        <w:t>Social Media</w:t>
      </w:r>
      <w:proofErr w:type="gramEnd"/>
      <w:r w:rsidRPr="006557E7">
        <w:rPr>
          <w:sz w:val="24"/>
          <w:szCs w:val="24"/>
        </w:rPr>
        <w:t xml:space="preserve">, </w:t>
      </w:r>
      <w:r w:rsidRPr="006557E7">
        <w:rPr>
          <w:sz w:val="24"/>
          <w:szCs w:val="24"/>
        </w:rPr>
        <w:t xml:space="preserve">2009. Stories. Retrieved from </w:t>
      </w:r>
      <w:r w:rsidRPr="006557E7">
        <w:rPr>
          <w:sz w:val="24"/>
          <w:szCs w:val="24"/>
        </w:rPr>
        <w:t>&lt;</w:t>
      </w:r>
      <w:hyperlink r:id="rId22" w:history="1">
        <w:r w:rsidRPr="006557E7">
          <w:rPr>
            <w:rStyle w:val="Hyperlink"/>
            <w:sz w:val="24"/>
            <w:szCs w:val="24"/>
          </w:rPr>
          <w:t>http://www.fbi.gov/news/stories/2009 /may/socialmedia_051509</w:t>
        </w:r>
      </w:hyperlink>
      <w:r w:rsidRPr="006557E7">
        <w:rPr>
          <w:sz w:val="24"/>
          <w:szCs w:val="24"/>
        </w:rPr>
        <w:t>&gt; [Accessed 20 August 2022].</w:t>
      </w:r>
    </w:p>
    <w:p w14:paraId="3443A9DD" w14:textId="22D84526" w:rsidR="00B31465" w:rsidRPr="006557E7" w:rsidRDefault="00B31465" w:rsidP="0092525C">
      <w:pPr>
        <w:ind w:right="237"/>
        <w:rPr>
          <w:rStyle w:val="lpage"/>
          <w:color w:val="333333"/>
          <w:sz w:val="24"/>
          <w:szCs w:val="24"/>
          <w:bdr w:val="none" w:sz="0" w:space="0" w:color="auto" w:frame="1"/>
          <w:shd w:val="clear" w:color="auto" w:fill="FFFFFF"/>
        </w:rPr>
      </w:pPr>
    </w:p>
    <w:p w14:paraId="5DE18FAE" w14:textId="064C488E" w:rsidR="00B31465" w:rsidRPr="006557E7" w:rsidRDefault="00B31465" w:rsidP="0092525C">
      <w:pPr>
        <w:ind w:right="237"/>
        <w:rPr>
          <w:color w:val="333333"/>
          <w:sz w:val="24"/>
          <w:szCs w:val="24"/>
          <w:shd w:val="clear" w:color="auto" w:fill="FFFFFF"/>
        </w:rPr>
      </w:pPr>
      <w:r w:rsidRPr="006557E7">
        <w:rPr>
          <w:rStyle w:val="surname"/>
          <w:color w:val="333333"/>
          <w:sz w:val="24"/>
          <w:szCs w:val="24"/>
          <w:bdr w:val="none" w:sz="0" w:space="0" w:color="auto" w:frame="1"/>
          <w:shd w:val="clear" w:color="auto" w:fill="FFFFFF"/>
        </w:rPr>
        <w:t>Fink</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S.</w:t>
      </w:r>
      <w:r w:rsidRPr="006557E7">
        <w:rPr>
          <w:color w:val="333333"/>
          <w:sz w:val="24"/>
          <w:szCs w:val="24"/>
          <w:shd w:val="clear" w:color="auto" w:fill="FFFFFF"/>
        </w:rPr>
        <w:t> and </w:t>
      </w:r>
      <w:proofErr w:type="spellStart"/>
      <w:r w:rsidRPr="006557E7">
        <w:rPr>
          <w:rStyle w:val="surname"/>
          <w:color w:val="333333"/>
          <w:sz w:val="24"/>
          <w:szCs w:val="24"/>
          <w:bdr w:val="none" w:sz="0" w:space="0" w:color="auto" w:frame="1"/>
          <w:shd w:val="clear" w:color="auto" w:fill="FFFFFF"/>
        </w:rPr>
        <w:t>Zerfass</w:t>
      </w:r>
      <w:proofErr w:type="spellEnd"/>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A.</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2010</w:t>
      </w:r>
      <w:r w:rsidRPr="006557E7">
        <w:rPr>
          <w:color w:val="333333"/>
          <w:sz w:val="24"/>
          <w:szCs w:val="24"/>
          <w:shd w:val="clear" w:color="auto" w:fill="FFFFFF"/>
        </w:rPr>
        <w:t xml:space="preserve">. </w:t>
      </w:r>
      <w:r w:rsidRPr="006557E7">
        <w:rPr>
          <w:rStyle w:val="source"/>
          <w:color w:val="333333"/>
          <w:sz w:val="24"/>
          <w:szCs w:val="24"/>
          <w:bdr w:val="none" w:sz="0" w:space="0" w:color="auto" w:frame="1"/>
          <w:shd w:val="clear" w:color="auto" w:fill="FFFFFF"/>
        </w:rPr>
        <w:t>Social Media Governance 2010: How Companies, the Public Sector, and NGOs Handle the Challenge of Transparent Communication on the Internet</w:t>
      </w:r>
      <w:r w:rsidRPr="006557E7">
        <w:rPr>
          <w:color w:val="333333"/>
          <w:sz w:val="24"/>
          <w:szCs w:val="24"/>
          <w:shd w:val="clear" w:color="auto" w:fill="FFFFFF"/>
        </w:rPr>
        <w:t>, Research Report, Leipzig, </w:t>
      </w:r>
      <w:r w:rsidRPr="006557E7">
        <w:rPr>
          <w:rStyle w:val="publisher-loc"/>
          <w:color w:val="333333"/>
          <w:sz w:val="24"/>
          <w:szCs w:val="24"/>
          <w:bdr w:val="none" w:sz="0" w:space="0" w:color="auto" w:frame="1"/>
          <w:shd w:val="clear" w:color="auto" w:fill="FFFFFF"/>
        </w:rPr>
        <w:t>Germany</w:t>
      </w:r>
      <w:r w:rsidRPr="006557E7">
        <w:rPr>
          <w:color w:val="333333"/>
          <w:sz w:val="24"/>
          <w:szCs w:val="24"/>
          <w:shd w:val="clear" w:color="auto" w:fill="FFFFFF"/>
        </w:rPr>
        <w:t>: </w:t>
      </w:r>
      <w:r w:rsidRPr="006557E7">
        <w:rPr>
          <w:rStyle w:val="publisher-name"/>
          <w:color w:val="333333"/>
          <w:sz w:val="24"/>
          <w:szCs w:val="24"/>
          <w:bdr w:val="none" w:sz="0" w:space="0" w:color="auto" w:frame="1"/>
          <w:shd w:val="clear" w:color="auto" w:fill="FFFFFF"/>
        </w:rPr>
        <w:t>University of Leipzig and Fink &amp; Fuchs PR</w:t>
      </w:r>
      <w:r w:rsidRPr="006557E7">
        <w:rPr>
          <w:color w:val="333333"/>
          <w:sz w:val="24"/>
          <w:szCs w:val="24"/>
          <w:shd w:val="clear" w:color="auto" w:fill="FFFFFF"/>
        </w:rPr>
        <w:t>, </w:t>
      </w:r>
      <w:r w:rsidRPr="006557E7">
        <w:rPr>
          <w:color w:val="333333"/>
          <w:sz w:val="24"/>
          <w:szCs w:val="24"/>
          <w:shd w:val="clear" w:color="auto" w:fill="FFFFFF"/>
        </w:rPr>
        <w:t>&lt;</w:t>
      </w:r>
      <w:hyperlink r:id="rId23" w:history="1">
        <w:r w:rsidRPr="006557E7">
          <w:rPr>
            <w:rStyle w:val="Hyperlink"/>
            <w:sz w:val="24"/>
            <w:szCs w:val="24"/>
            <w:bdr w:val="none" w:sz="0" w:space="0" w:color="auto" w:frame="1"/>
            <w:shd w:val="clear" w:color="auto" w:fill="FFFFFF"/>
          </w:rPr>
          <w:t>http://www.ffpr.de/newsroom/wp-content/uploads/2012/08/Social-Media-Governance-2010-Results-final.pdf</w:t>
        </w:r>
      </w:hyperlink>
      <w:r w:rsidRPr="006557E7">
        <w:rPr>
          <w:sz w:val="24"/>
          <w:szCs w:val="24"/>
        </w:rPr>
        <w:t>&gt;</w:t>
      </w:r>
      <w:r w:rsidRPr="006557E7">
        <w:rPr>
          <w:color w:val="333333"/>
          <w:sz w:val="24"/>
          <w:szCs w:val="24"/>
          <w:shd w:val="clear" w:color="auto" w:fill="FFFFFF"/>
        </w:rPr>
        <w:t> </w:t>
      </w:r>
      <w:r w:rsidRPr="006557E7">
        <w:rPr>
          <w:color w:val="333333"/>
          <w:sz w:val="24"/>
          <w:szCs w:val="24"/>
          <w:shd w:val="clear" w:color="auto" w:fill="FFFFFF"/>
        </w:rPr>
        <w:t>[</w:t>
      </w:r>
      <w:r w:rsidR="00AE4D57" w:rsidRPr="006557E7">
        <w:rPr>
          <w:color w:val="333333"/>
          <w:sz w:val="24"/>
          <w:szCs w:val="24"/>
          <w:shd w:val="clear" w:color="auto" w:fill="FFFFFF"/>
        </w:rPr>
        <w:t>A</w:t>
      </w:r>
      <w:r w:rsidRPr="006557E7">
        <w:rPr>
          <w:color w:val="333333"/>
          <w:sz w:val="24"/>
          <w:szCs w:val="24"/>
          <w:shd w:val="clear" w:color="auto" w:fill="FFFFFF"/>
        </w:rPr>
        <w:t xml:space="preserve">ccessed </w:t>
      </w:r>
      <w:r w:rsidRPr="006557E7">
        <w:rPr>
          <w:color w:val="333333"/>
          <w:sz w:val="24"/>
          <w:szCs w:val="24"/>
          <w:shd w:val="clear" w:color="auto" w:fill="FFFFFF"/>
        </w:rPr>
        <w:t>23 August 2022].</w:t>
      </w:r>
    </w:p>
    <w:p w14:paraId="37881B7F" w14:textId="7B939B8B" w:rsidR="006557E7" w:rsidRPr="006557E7" w:rsidRDefault="006557E7" w:rsidP="0092525C">
      <w:pPr>
        <w:ind w:right="237"/>
        <w:rPr>
          <w:color w:val="333333"/>
          <w:sz w:val="24"/>
          <w:szCs w:val="24"/>
          <w:shd w:val="clear" w:color="auto" w:fill="FFFFFF"/>
        </w:rPr>
      </w:pPr>
    </w:p>
    <w:p w14:paraId="68C31D7A" w14:textId="5B2178E0" w:rsidR="006557E7" w:rsidRPr="006557E7" w:rsidRDefault="006557E7" w:rsidP="0092525C">
      <w:pPr>
        <w:ind w:right="237"/>
        <w:rPr>
          <w:rStyle w:val="lpage"/>
          <w:color w:val="333333"/>
          <w:sz w:val="24"/>
          <w:szCs w:val="24"/>
          <w:bdr w:val="none" w:sz="0" w:space="0" w:color="auto" w:frame="1"/>
          <w:shd w:val="clear" w:color="auto" w:fill="FFFFFF"/>
        </w:rPr>
      </w:pPr>
      <w:r w:rsidRPr="006557E7">
        <w:rPr>
          <w:sz w:val="24"/>
          <w:szCs w:val="24"/>
        </w:rPr>
        <w:t>HMIC</w:t>
      </w:r>
      <w:r w:rsidR="00623B63">
        <w:rPr>
          <w:sz w:val="24"/>
          <w:szCs w:val="24"/>
        </w:rPr>
        <w:t xml:space="preserve">, </w:t>
      </w:r>
      <w:r w:rsidRPr="006557E7">
        <w:rPr>
          <w:sz w:val="24"/>
          <w:szCs w:val="24"/>
        </w:rPr>
        <w:t>2012</w:t>
      </w:r>
      <w:r w:rsidR="00623B63">
        <w:rPr>
          <w:sz w:val="24"/>
          <w:szCs w:val="24"/>
        </w:rPr>
        <w:t xml:space="preserve">. </w:t>
      </w:r>
      <w:r w:rsidRPr="006557E7">
        <w:rPr>
          <w:sz w:val="24"/>
          <w:szCs w:val="24"/>
        </w:rPr>
        <w:t>Revisiting Police Relationships: A Progress Report. London: HMIC</w:t>
      </w:r>
      <w:r w:rsidR="00623B63">
        <w:rPr>
          <w:sz w:val="24"/>
          <w:szCs w:val="24"/>
        </w:rPr>
        <w:t>.</w:t>
      </w:r>
    </w:p>
    <w:p w14:paraId="181EEC7E" w14:textId="44FEA773" w:rsidR="00B31465" w:rsidRPr="006557E7" w:rsidRDefault="00B31465" w:rsidP="0092525C">
      <w:pPr>
        <w:ind w:right="237"/>
        <w:rPr>
          <w:sz w:val="24"/>
          <w:szCs w:val="24"/>
          <w:shd w:val="clear" w:color="auto" w:fill="FFFFFF"/>
        </w:rPr>
      </w:pPr>
      <w:r w:rsidRPr="006557E7">
        <w:rPr>
          <w:color w:val="333333"/>
          <w:sz w:val="24"/>
          <w:szCs w:val="24"/>
          <w:bdr w:val="none" w:sz="0" w:space="0" w:color="auto" w:frame="1"/>
          <w:shd w:val="clear" w:color="auto" w:fill="FFFFFF"/>
        </w:rPr>
        <w:br/>
      </w:r>
      <w:r w:rsidRPr="006557E7">
        <w:rPr>
          <w:rStyle w:val="surname"/>
          <w:color w:val="333333"/>
          <w:sz w:val="24"/>
          <w:szCs w:val="24"/>
          <w:bdr w:val="none" w:sz="0" w:space="0" w:color="auto" w:frame="1"/>
          <w:shd w:val="clear" w:color="auto" w:fill="FFFFFF"/>
        </w:rPr>
        <w:t>Keith</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M.</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1988</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Squaring circles? Consultation and “inner city” policing</w:t>
      </w:r>
      <w:r w:rsidRPr="006557E7">
        <w:rPr>
          <w:color w:val="333333"/>
          <w:sz w:val="24"/>
          <w:szCs w:val="24"/>
          <w:shd w:val="clear" w:color="auto" w:fill="FFFFFF"/>
        </w:rPr>
        <w:t>, </w:t>
      </w:r>
      <w:r w:rsidRPr="006557E7">
        <w:rPr>
          <w:rStyle w:val="source"/>
          <w:i/>
          <w:iCs/>
          <w:color w:val="333333"/>
          <w:sz w:val="24"/>
          <w:szCs w:val="24"/>
          <w:bdr w:val="none" w:sz="0" w:space="0" w:color="auto" w:frame="1"/>
          <w:shd w:val="clear" w:color="auto" w:fill="FFFFFF"/>
        </w:rPr>
        <w:t>New Community</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15</w:t>
      </w:r>
      <w:r w:rsidRPr="006557E7">
        <w:rPr>
          <w:color w:val="333333"/>
          <w:sz w:val="24"/>
          <w:szCs w:val="24"/>
          <w:shd w:val="clear" w:color="auto" w:fill="FFFFFF"/>
        </w:rPr>
        <w:t>(</w:t>
      </w:r>
      <w:r w:rsidRPr="006557E7">
        <w:rPr>
          <w:rStyle w:val="issue"/>
          <w:color w:val="333333"/>
          <w:sz w:val="24"/>
          <w:szCs w:val="24"/>
          <w:bdr w:val="none" w:sz="0" w:space="0" w:color="auto" w:frame="1"/>
          <w:shd w:val="clear" w:color="auto" w:fill="FFFFFF"/>
        </w:rPr>
        <w:t>1</w:t>
      </w:r>
      <w:r w:rsidRPr="006557E7">
        <w:rPr>
          <w:color w:val="333333"/>
          <w:sz w:val="24"/>
          <w:szCs w:val="24"/>
          <w:shd w:val="clear" w:color="auto" w:fill="FFFFFF"/>
        </w:rPr>
        <w:t xml:space="preserve">): </w:t>
      </w:r>
      <w:r w:rsidRPr="006557E7">
        <w:rPr>
          <w:rStyle w:val="fpage"/>
          <w:color w:val="333333"/>
          <w:sz w:val="24"/>
          <w:szCs w:val="24"/>
          <w:bdr w:val="none" w:sz="0" w:space="0" w:color="auto" w:frame="1"/>
          <w:shd w:val="clear" w:color="auto" w:fill="FFFFFF"/>
        </w:rPr>
        <w:t>63</w:t>
      </w:r>
      <w:r w:rsidRPr="006557E7">
        <w:rPr>
          <w:color w:val="333333"/>
          <w:sz w:val="24"/>
          <w:szCs w:val="24"/>
          <w:shd w:val="clear" w:color="auto" w:fill="FFFFFF"/>
        </w:rPr>
        <w:t>–</w:t>
      </w:r>
      <w:r w:rsidRPr="006557E7">
        <w:rPr>
          <w:rStyle w:val="lpage"/>
          <w:color w:val="333333"/>
          <w:sz w:val="24"/>
          <w:szCs w:val="24"/>
          <w:bdr w:val="none" w:sz="0" w:space="0" w:color="auto" w:frame="1"/>
          <w:shd w:val="clear" w:color="auto" w:fill="FFFFFF"/>
        </w:rPr>
        <w:t>77</w:t>
      </w:r>
      <w:r w:rsidRPr="006557E7">
        <w:rPr>
          <w:color w:val="333333"/>
          <w:sz w:val="24"/>
          <w:szCs w:val="24"/>
          <w:shd w:val="clear" w:color="auto" w:fill="FFFFFF"/>
        </w:rPr>
        <w:t>.</w:t>
      </w:r>
    </w:p>
    <w:p w14:paraId="01FB3098" w14:textId="1C83F244" w:rsidR="000B766B" w:rsidRPr="006557E7" w:rsidRDefault="000B766B" w:rsidP="0092525C">
      <w:pPr>
        <w:ind w:right="237"/>
        <w:rPr>
          <w:sz w:val="24"/>
          <w:szCs w:val="24"/>
          <w:shd w:val="clear" w:color="auto" w:fill="FFFFFF"/>
        </w:rPr>
      </w:pPr>
    </w:p>
    <w:p w14:paraId="0CF1D348" w14:textId="51E8B4F4" w:rsidR="000B766B" w:rsidRPr="006557E7" w:rsidRDefault="000B766B" w:rsidP="0092525C">
      <w:pPr>
        <w:ind w:right="237"/>
        <w:rPr>
          <w:color w:val="333333"/>
          <w:sz w:val="24"/>
          <w:szCs w:val="24"/>
          <w:shd w:val="clear" w:color="auto" w:fill="FFFFFF"/>
        </w:rPr>
      </w:pPr>
      <w:r w:rsidRPr="006557E7">
        <w:rPr>
          <w:rStyle w:val="surname"/>
          <w:color w:val="333333"/>
          <w:sz w:val="24"/>
          <w:szCs w:val="24"/>
          <w:bdr w:val="none" w:sz="0" w:space="0" w:color="auto" w:frame="1"/>
          <w:shd w:val="clear" w:color="auto" w:fill="FFFFFF"/>
        </w:rPr>
        <w:t>Loader</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B.</w:t>
      </w:r>
      <w:r w:rsidRPr="006557E7">
        <w:rPr>
          <w:color w:val="333333"/>
          <w:sz w:val="24"/>
          <w:szCs w:val="24"/>
          <w:shd w:val="clear" w:color="auto" w:fill="FFFFFF"/>
        </w:rPr>
        <w:t> and </w:t>
      </w:r>
      <w:proofErr w:type="spellStart"/>
      <w:r w:rsidRPr="006557E7">
        <w:rPr>
          <w:rStyle w:val="surname"/>
          <w:color w:val="333333"/>
          <w:sz w:val="24"/>
          <w:szCs w:val="24"/>
          <w:bdr w:val="none" w:sz="0" w:space="0" w:color="auto" w:frame="1"/>
          <w:shd w:val="clear" w:color="auto" w:fill="FFFFFF"/>
        </w:rPr>
        <w:t>Mercea</w:t>
      </w:r>
      <w:proofErr w:type="spellEnd"/>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D.</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2011</w:t>
      </w:r>
      <w:r w:rsidRPr="006557E7">
        <w:rPr>
          <w:color w:val="333333"/>
          <w:sz w:val="24"/>
          <w:szCs w:val="24"/>
          <w:shd w:val="clear" w:color="auto" w:fill="FFFFFF"/>
        </w:rPr>
        <w:t>.</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 xml:space="preserve">Networking </w:t>
      </w:r>
      <w:proofErr w:type="gramStart"/>
      <w:r w:rsidRPr="006557E7">
        <w:rPr>
          <w:rStyle w:val="article-title"/>
          <w:color w:val="333333"/>
          <w:sz w:val="24"/>
          <w:szCs w:val="24"/>
          <w:bdr w:val="none" w:sz="0" w:space="0" w:color="auto" w:frame="1"/>
          <w:shd w:val="clear" w:color="auto" w:fill="FFFFFF"/>
        </w:rPr>
        <w:t>democracy?</w:t>
      </w:r>
      <w:r w:rsidRPr="006557E7">
        <w:rPr>
          <w:color w:val="333333"/>
          <w:sz w:val="24"/>
          <w:szCs w:val="24"/>
          <w:shd w:val="clear" w:color="auto" w:fill="FFFFFF"/>
        </w:rPr>
        <w:t>,</w:t>
      </w:r>
      <w:proofErr w:type="gramEnd"/>
      <w:r w:rsidRPr="006557E7">
        <w:rPr>
          <w:color w:val="333333"/>
          <w:sz w:val="24"/>
          <w:szCs w:val="24"/>
          <w:shd w:val="clear" w:color="auto" w:fill="FFFFFF"/>
        </w:rPr>
        <w:t> </w:t>
      </w:r>
      <w:r w:rsidRPr="006557E7">
        <w:rPr>
          <w:rStyle w:val="source"/>
          <w:i/>
          <w:iCs/>
          <w:color w:val="333333"/>
          <w:sz w:val="24"/>
          <w:szCs w:val="24"/>
          <w:bdr w:val="none" w:sz="0" w:space="0" w:color="auto" w:frame="1"/>
          <w:shd w:val="clear" w:color="auto" w:fill="FFFFFF"/>
        </w:rPr>
        <w:t>Information, Communication and Society</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14</w:t>
      </w:r>
      <w:r w:rsidRPr="006557E7">
        <w:rPr>
          <w:color w:val="333333"/>
          <w:sz w:val="24"/>
          <w:szCs w:val="24"/>
          <w:shd w:val="clear" w:color="auto" w:fill="FFFFFF"/>
        </w:rPr>
        <w:t>(</w:t>
      </w:r>
      <w:r w:rsidRPr="006557E7">
        <w:rPr>
          <w:rStyle w:val="issue"/>
          <w:color w:val="333333"/>
          <w:sz w:val="24"/>
          <w:szCs w:val="24"/>
          <w:bdr w:val="none" w:sz="0" w:space="0" w:color="auto" w:frame="1"/>
          <w:shd w:val="clear" w:color="auto" w:fill="FFFFFF"/>
        </w:rPr>
        <w:t>6</w:t>
      </w:r>
      <w:r w:rsidRPr="006557E7">
        <w:rPr>
          <w:rStyle w:val="issue"/>
          <w:color w:val="333333"/>
          <w:sz w:val="24"/>
          <w:szCs w:val="24"/>
          <w:bdr w:val="none" w:sz="0" w:space="0" w:color="auto" w:frame="1"/>
          <w:shd w:val="clear" w:color="auto" w:fill="FFFFFF"/>
        </w:rPr>
        <w:t>)</w:t>
      </w:r>
      <w:r w:rsidRPr="006557E7">
        <w:rPr>
          <w:color w:val="333333"/>
          <w:sz w:val="24"/>
          <w:szCs w:val="24"/>
          <w:shd w:val="clear" w:color="auto" w:fill="FFFFFF"/>
        </w:rPr>
        <w:t>:</w:t>
      </w:r>
      <w:r w:rsidRPr="006557E7">
        <w:rPr>
          <w:color w:val="333333"/>
          <w:sz w:val="24"/>
          <w:szCs w:val="24"/>
          <w:shd w:val="clear" w:color="auto" w:fill="FFFFFF"/>
        </w:rPr>
        <w:t> </w:t>
      </w:r>
      <w:r w:rsidRPr="006557E7">
        <w:rPr>
          <w:rStyle w:val="fpage"/>
          <w:color w:val="333333"/>
          <w:sz w:val="24"/>
          <w:szCs w:val="24"/>
          <w:bdr w:val="none" w:sz="0" w:space="0" w:color="auto" w:frame="1"/>
          <w:shd w:val="clear" w:color="auto" w:fill="FFFFFF"/>
        </w:rPr>
        <w:t>757</w:t>
      </w:r>
      <w:r w:rsidRPr="006557E7">
        <w:rPr>
          <w:color w:val="333333"/>
          <w:sz w:val="24"/>
          <w:szCs w:val="24"/>
          <w:shd w:val="clear" w:color="auto" w:fill="FFFFFF"/>
        </w:rPr>
        <w:t>–69.</w:t>
      </w:r>
    </w:p>
    <w:p w14:paraId="6772D944" w14:textId="3C0603BC" w:rsidR="00B31465" w:rsidRPr="006557E7" w:rsidRDefault="00B31465" w:rsidP="0092525C">
      <w:pPr>
        <w:ind w:right="237"/>
        <w:rPr>
          <w:color w:val="333333"/>
          <w:sz w:val="24"/>
          <w:szCs w:val="24"/>
          <w:shd w:val="clear" w:color="auto" w:fill="FFFFFF"/>
        </w:rPr>
      </w:pPr>
    </w:p>
    <w:p w14:paraId="4DCA0AB4" w14:textId="48DB8AD7" w:rsidR="00B31465" w:rsidRPr="006557E7" w:rsidRDefault="00B31465" w:rsidP="0092525C">
      <w:pPr>
        <w:ind w:right="237"/>
        <w:rPr>
          <w:sz w:val="24"/>
          <w:szCs w:val="24"/>
          <w:shd w:val="clear" w:color="auto" w:fill="FFFFFF"/>
        </w:rPr>
      </w:pPr>
      <w:r w:rsidRPr="006557E7">
        <w:rPr>
          <w:rStyle w:val="surname"/>
          <w:color w:val="333333"/>
          <w:sz w:val="24"/>
          <w:szCs w:val="24"/>
          <w:bdr w:val="none" w:sz="0" w:space="0" w:color="auto" w:frame="1"/>
          <w:shd w:val="clear" w:color="auto" w:fill="FFFFFF"/>
        </w:rPr>
        <w:t>Loader</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I.</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1999</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Consumer culture and the commodification of policing and society</w:t>
      </w:r>
      <w:r w:rsidRPr="006557E7">
        <w:rPr>
          <w:color w:val="333333"/>
          <w:sz w:val="24"/>
          <w:szCs w:val="24"/>
          <w:shd w:val="clear" w:color="auto" w:fill="FFFFFF"/>
        </w:rPr>
        <w:t>, </w:t>
      </w:r>
      <w:r w:rsidRPr="006557E7">
        <w:rPr>
          <w:rStyle w:val="source"/>
          <w:i/>
          <w:iCs/>
          <w:color w:val="333333"/>
          <w:sz w:val="24"/>
          <w:szCs w:val="24"/>
          <w:bdr w:val="none" w:sz="0" w:space="0" w:color="auto" w:frame="1"/>
          <w:shd w:val="clear" w:color="auto" w:fill="FFFFFF"/>
        </w:rPr>
        <w:t>Sociology</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33</w:t>
      </w:r>
      <w:r w:rsidRPr="006557E7">
        <w:rPr>
          <w:color w:val="333333"/>
          <w:sz w:val="24"/>
          <w:szCs w:val="24"/>
          <w:shd w:val="clear" w:color="auto" w:fill="FFFFFF"/>
        </w:rPr>
        <w:t>(</w:t>
      </w:r>
      <w:r w:rsidRPr="006557E7">
        <w:rPr>
          <w:rStyle w:val="issue"/>
          <w:color w:val="333333"/>
          <w:sz w:val="24"/>
          <w:szCs w:val="24"/>
          <w:bdr w:val="none" w:sz="0" w:space="0" w:color="auto" w:frame="1"/>
          <w:shd w:val="clear" w:color="auto" w:fill="FFFFFF"/>
        </w:rPr>
        <w:t>2</w:t>
      </w:r>
      <w:r w:rsidRPr="006557E7">
        <w:rPr>
          <w:color w:val="333333"/>
          <w:sz w:val="24"/>
          <w:szCs w:val="24"/>
          <w:shd w:val="clear" w:color="auto" w:fill="FFFFFF"/>
        </w:rPr>
        <w:t xml:space="preserve">): </w:t>
      </w:r>
      <w:r w:rsidRPr="006557E7">
        <w:rPr>
          <w:rStyle w:val="fpage"/>
          <w:color w:val="333333"/>
          <w:sz w:val="24"/>
          <w:szCs w:val="24"/>
          <w:bdr w:val="none" w:sz="0" w:space="0" w:color="auto" w:frame="1"/>
          <w:shd w:val="clear" w:color="auto" w:fill="FFFFFF"/>
        </w:rPr>
        <w:t>373</w:t>
      </w:r>
      <w:r w:rsidRPr="006557E7">
        <w:rPr>
          <w:color w:val="333333"/>
          <w:sz w:val="24"/>
          <w:szCs w:val="24"/>
          <w:shd w:val="clear" w:color="auto" w:fill="FFFFFF"/>
        </w:rPr>
        <w:t>–92.</w:t>
      </w:r>
    </w:p>
    <w:p w14:paraId="27C02FF9" w14:textId="77777777" w:rsidR="00800DC4" w:rsidRPr="006557E7" w:rsidRDefault="00800DC4" w:rsidP="0092525C">
      <w:pPr>
        <w:ind w:right="237"/>
        <w:rPr>
          <w:sz w:val="24"/>
          <w:szCs w:val="24"/>
          <w:shd w:val="clear" w:color="auto" w:fill="FFFFFF"/>
        </w:rPr>
      </w:pPr>
    </w:p>
    <w:p w14:paraId="1CA3E185" w14:textId="2E271AE5" w:rsidR="00AE4E2E" w:rsidRPr="006557E7" w:rsidRDefault="00AE4E2E" w:rsidP="0092525C">
      <w:pPr>
        <w:ind w:right="237"/>
        <w:rPr>
          <w:sz w:val="24"/>
          <w:szCs w:val="24"/>
        </w:rPr>
      </w:pPr>
      <w:r w:rsidRPr="006557E7">
        <w:rPr>
          <w:sz w:val="24"/>
          <w:szCs w:val="24"/>
        </w:rPr>
        <w:t>Lum, C. and Koper, C.</w:t>
      </w:r>
      <w:r w:rsidR="000B766B" w:rsidRPr="006557E7">
        <w:rPr>
          <w:sz w:val="24"/>
          <w:szCs w:val="24"/>
        </w:rPr>
        <w:t xml:space="preserve">, </w:t>
      </w:r>
      <w:r w:rsidRPr="006557E7">
        <w:rPr>
          <w:sz w:val="24"/>
          <w:szCs w:val="24"/>
        </w:rPr>
        <w:t>2017</w:t>
      </w:r>
      <w:r w:rsidR="000B766B" w:rsidRPr="006557E7">
        <w:rPr>
          <w:sz w:val="24"/>
          <w:szCs w:val="24"/>
        </w:rPr>
        <w:t>.</w:t>
      </w:r>
      <w:r w:rsidRPr="006557E7">
        <w:rPr>
          <w:sz w:val="24"/>
          <w:szCs w:val="24"/>
        </w:rPr>
        <w:t xml:space="preserve"> Evidence Based Policing - Translating Research into Practice, Oxford University Press, Oxford</w:t>
      </w:r>
      <w:r w:rsidR="00623B63">
        <w:rPr>
          <w:sz w:val="24"/>
          <w:szCs w:val="24"/>
        </w:rPr>
        <w:t>.</w:t>
      </w:r>
    </w:p>
    <w:p w14:paraId="5636896D" w14:textId="05430D3E" w:rsidR="000B766B" w:rsidRPr="006557E7" w:rsidRDefault="000B766B" w:rsidP="0092525C">
      <w:pPr>
        <w:ind w:right="237"/>
        <w:rPr>
          <w:sz w:val="24"/>
          <w:szCs w:val="24"/>
        </w:rPr>
      </w:pPr>
    </w:p>
    <w:p w14:paraId="3F62280D" w14:textId="33A74248" w:rsidR="00B31465" w:rsidRPr="006557E7" w:rsidRDefault="000B766B" w:rsidP="0092525C">
      <w:pPr>
        <w:ind w:right="237"/>
        <w:rPr>
          <w:color w:val="333333"/>
          <w:sz w:val="24"/>
          <w:szCs w:val="24"/>
          <w:shd w:val="clear" w:color="auto" w:fill="FFFFFF"/>
        </w:rPr>
      </w:pPr>
      <w:proofErr w:type="spellStart"/>
      <w:r w:rsidRPr="006557E7">
        <w:rPr>
          <w:rStyle w:val="surname"/>
          <w:color w:val="333333"/>
          <w:sz w:val="24"/>
          <w:szCs w:val="24"/>
          <w:bdr w:val="none" w:sz="0" w:space="0" w:color="auto" w:frame="1"/>
          <w:shd w:val="clear" w:color="auto" w:fill="FFFFFF"/>
        </w:rPr>
        <w:t>Macnamara</w:t>
      </w:r>
      <w:proofErr w:type="spellEnd"/>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J.</w:t>
      </w:r>
      <w:r w:rsidRPr="006557E7">
        <w:rPr>
          <w:color w:val="333333"/>
          <w:sz w:val="24"/>
          <w:szCs w:val="24"/>
          <w:shd w:val="clear" w:color="auto" w:fill="FFFFFF"/>
        </w:rPr>
        <w:t> and </w:t>
      </w:r>
      <w:proofErr w:type="spellStart"/>
      <w:r w:rsidRPr="006557E7">
        <w:rPr>
          <w:rStyle w:val="surname"/>
          <w:color w:val="333333"/>
          <w:sz w:val="24"/>
          <w:szCs w:val="24"/>
          <w:bdr w:val="none" w:sz="0" w:space="0" w:color="auto" w:frame="1"/>
          <w:shd w:val="clear" w:color="auto" w:fill="FFFFFF"/>
        </w:rPr>
        <w:t>Zerfass</w:t>
      </w:r>
      <w:proofErr w:type="spellEnd"/>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A.</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2012</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Social media communication in organizations: the challenges of balancing openness, strategy, and management</w:t>
      </w:r>
      <w:r w:rsidRPr="006557E7">
        <w:rPr>
          <w:color w:val="333333"/>
          <w:sz w:val="24"/>
          <w:szCs w:val="24"/>
          <w:shd w:val="clear" w:color="auto" w:fill="FFFFFF"/>
        </w:rPr>
        <w:t>, </w:t>
      </w:r>
      <w:r w:rsidRPr="006557E7">
        <w:rPr>
          <w:rStyle w:val="source"/>
          <w:i/>
          <w:iCs/>
          <w:color w:val="333333"/>
          <w:sz w:val="24"/>
          <w:szCs w:val="24"/>
          <w:bdr w:val="none" w:sz="0" w:space="0" w:color="auto" w:frame="1"/>
          <w:shd w:val="clear" w:color="auto" w:fill="FFFFFF"/>
        </w:rPr>
        <w:t>International Journal of Strategic Communication</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6</w:t>
      </w:r>
      <w:r w:rsidRPr="006557E7">
        <w:rPr>
          <w:color w:val="333333"/>
          <w:sz w:val="24"/>
          <w:szCs w:val="24"/>
          <w:shd w:val="clear" w:color="auto" w:fill="FFFFFF"/>
        </w:rPr>
        <w:t>(</w:t>
      </w:r>
      <w:r w:rsidRPr="006557E7">
        <w:rPr>
          <w:rStyle w:val="issue"/>
          <w:color w:val="333333"/>
          <w:sz w:val="24"/>
          <w:szCs w:val="24"/>
          <w:bdr w:val="none" w:sz="0" w:space="0" w:color="auto" w:frame="1"/>
          <w:shd w:val="clear" w:color="auto" w:fill="FFFFFF"/>
        </w:rPr>
        <w:t>4</w:t>
      </w:r>
      <w:r w:rsidRPr="006557E7">
        <w:rPr>
          <w:color w:val="333333"/>
          <w:sz w:val="24"/>
          <w:szCs w:val="24"/>
          <w:shd w:val="clear" w:color="auto" w:fill="FFFFFF"/>
        </w:rPr>
        <w:t>):</w:t>
      </w:r>
      <w:r w:rsidRPr="006557E7">
        <w:rPr>
          <w:color w:val="333333"/>
          <w:sz w:val="24"/>
          <w:szCs w:val="24"/>
          <w:shd w:val="clear" w:color="auto" w:fill="FFFFFF"/>
        </w:rPr>
        <w:t> </w:t>
      </w:r>
      <w:r w:rsidRPr="006557E7">
        <w:rPr>
          <w:rStyle w:val="fpage"/>
          <w:color w:val="333333"/>
          <w:sz w:val="24"/>
          <w:szCs w:val="24"/>
          <w:bdr w:val="none" w:sz="0" w:space="0" w:color="auto" w:frame="1"/>
          <w:shd w:val="clear" w:color="auto" w:fill="FFFFFF"/>
        </w:rPr>
        <w:t>287</w:t>
      </w:r>
      <w:r w:rsidRPr="006557E7">
        <w:rPr>
          <w:color w:val="333333"/>
          <w:sz w:val="24"/>
          <w:szCs w:val="24"/>
          <w:shd w:val="clear" w:color="auto" w:fill="FFFFFF"/>
        </w:rPr>
        <w:t>–</w:t>
      </w:r>
      <w:r w:rsidRPr="006557E7">
        <w:rPr>
          <w:rStyle w:val="lpage"/>
          <w:color w:val="333333"/>
          <w:sz w:val="24"/>
          <w:szCs w:val="24"/>
          <w:bdr w:val="none" w:sz="0" w:space="0" w:color="auto" w:frame="1"/>
          <w:shd w:val="clear" w:color="auto" w:fill="FFFFFF"/>
        </w:rPr>
        <w:t>308</w:t>
      </w:r>
      <w:r w:rsidRPr="006557E7">
        <w:rPr>
          <w:color w:val="333333"/>
          <w:sz w:val="24"/>
          <w:szCs w:val="24"/>
          <w:shd w:val="clear" w:color="auto" w:fill="FFFFFF"/>
        </w:rPr>
        <w:t>.</w:t>
      </w:r>
    </w:p>
    <w:p w14:paraId="16903959" w14:textId="35F4CFD1" w:rsidR="00B31465" w:rsidRPr="006557E7" w:rsidRDefault="00B31465" w:rsidP="0092525C">
      <w:pPr>
        <w:ind w:right="237"/>
        <w:rPr>
          <w:color w:val="333333"/>
          <w:sz w:val="24"/>
          <w:szCs w:val="24"/>
          <w:shd w:val="clear" w:color="auto" w:fill="FFFFFF"/>
        </w:rPr>
      </w:pPr>
    </w:p>
    <w:p w14:paraId="0BD55F85" w14:textId="670A9B40" w:rsidR="00B31465" w:rsidRPr="006557E7" w:rsidRDefault="00B31465" w:rsidP="0092525C">
      <w:pPr>
        <w:ind w:right="237"/>
        <w:rPr>
          <w:color w:val="333333"/>
          <w:sz w:val="24"/>
          <w:szCs w:val="24"/>
          <w:shd w:val="clear" w:color="auto" w:fill="FFFFFF"/>
        </w:rPr>
      </w:pPr>
      <w:r w:rsidRPr="006557E7">
        <w:rPr>
          <w:rStyle w:val="surname"/>
          <w:color w:val="333333"/>
          <w:sz w:val="24"/>
          <w:szCs w:val="24"/>
          <w:bdr w:val="none" w:sz="0" w:space="0" w:color="auto" w:frame="1"/>
          <w:shd w:val="clear" w:color="auto" w:fill="FFFFFF"/>
        </w:rPr>
        <w:t>Manning</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P.</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1991</w:t>
      </w:r>
      <w:r w:rsidRPr="006557E7">
        <w:rPr>
          <w:color w:val="333333"/>
          <w:sz w:val="24"/>
          <w:szCs w:val="24"/>
          <w:shd w:val="clear" w:color="auto" w:fill="FFFFFF"/>
        </w:rPr>
        <w:t xml:space="preserve">. </w:t>
      </w:r>
      <w:r w:rsidRPr="006557E7">
        <w:rPr>
          <w:rStyle w:val="chapter-title"/>
          <w:color w:val="333333"/>
          <w:sz w:val="24"/>
          <w:szCs w:val="24"/>
          <w:bdr w:val="none" w:sz="0" w:space="0" w:color="auto" w:frame="1"/>
          <w:shd w:val="clear" w:color="auto" w:fill="FFFFFF"/>
        </w:rPr>
        <w:t>Community policing as drama of control</w:t>
      </w:r>
      <w:r w:rsidRPr="006557E7">
        <w:rPr>
          <w:color w:val="333333"/>
          <w:sz w:val="24"/>
          <w:szCs w:val="24"/>
          <w:shd w:val="clear" w:color="auto" w:fill="FFFFFF"/>
        </w:rPr>
        <w:t>, in </w:t>
      </w:r>
      <w:r w:rsidRPr="006557E7">
        <w:rPr>
          <w:rStyle w:val="surname"/>
          <w:color w:val="333333"/>
          <w:sz w:val="24"/>
          <w:szCs w:val="24"/>
          <w:bdr w:val="none" w:sz="0" w:space="0" w:color="auto" w:frame="1"/>
          <w:shd w:val="clear" w:color="auto" w:fill="FFFFFF"/>
        </w:rPr>
        <w:t>Greene</w:t>
      </w:r>
      <w:r w:rsidRPr="006557E7">
        <w:rPr>
          <w:rStyle w:val="string-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J.</w:t>
      </w:r>
      <w:r w:rsidRPr="006557E7">
        <w:rPr>
          <w:color w:val="333333"/>
          <w:sz w:val="24"/>
          <w:szCs w:val="24"/>
          <w:shd w:val="clear" w:color="auto" w:fill="FFFFFF"/>
        </w:rPr>
        <w:t> and </w:t>
      </w:r>
      <w:proofErr w:type="spellStart"/>
      <w:r w:rsidRPr="006557E7">
        <w:rPr>
          <w:rStyle w:val="surname"/>
          <w:color w:val="333333"/>
          <w:sz w:val="24"/>
          <w:szCs w:val="24"/>
          <w:bdr w:val="none" w:sz="0" w:space="0" w:color="auto" w:frame="1"/>
          <w:shd w:val="clear" w:color="auto" w:fill="FFFFFF"/>
        </w:rPr>
        <w:t>Mastrofski</w:t>
      </w:r>
      <w:proofErr w:type="spellEnd"/>
      <w:r w:rsidRPr="006557E7">
        <w:rPr>
          <w:rStyle w:val="string-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S.</w:t>
      </w:r>
      <w:r w:rsidRPr="006557E7">
        <w:rPr>
          <w:color w:val="333333"/>
          <w:sz w:val="24"/>
          <w:szCs w:val="24"/>
          <w:shd w:val="clear" w:color="auto" w:fill="FFFFFF"/>
        </w:rPr>
        <w:t> (eds.), </w:t>
      </w:r>
      <w:r w:rsidRPr="006557E7">
        <w:rPr>
          <w:rStyle w:val="source"/>
          <w:color w:val="333333"/>
          <w:sz w:val="24"/>
          <w:szCs w:val="24"/>
          <w:bdr w:val="none" w:sz="0" w:space="0" w:color="auto" w:frame="1"/>
          <w:shd w:val="clear" w:color="auto" w:fill="FFFFFF"/>
        </w:rPr>
        <w:t>Community Policing: Rhetoric or Reality</w:t>
      </w:r>
      <w:r w:rsidRPr="006557E7">
        <w:rPr>
          <w:color w:val="333333"/>
          <w:sz w:val="24"/>
          <w:szCs w:val="24"/>
          <w:shd w:val="clear" w:color="auto" w:fill="FFFFFF"/>
        </w:rPr>
        <w:t>, </w:t>
      </w:r>
      <w:r w:rsidRPr="006557E7">
        <w:rPr>
          <w:rStyle w:val="publisher-loc"/>
          <w:color w:val="333333"/>
          <w:sz w:val="24"/>
          <w:szCs w:val="24"/>
          <w:bdr w:val="none" w:sz="0" w:space="0" w:color="auto" w:frame="1"/>
          <w:shd w:val="clear" w:color="auto" w:fill="FFFFFF"/>
        </w:rPr>
        <w:t>New York</w:t>
      </w:r>
      <w:r w:rsidRPr="006557E7">
        <w:rPr>
          <w:color w:val="333333"/>
          <w:sz w:val="24"/>
          <w:szCs w:val="24"/>
          <w:shd w:val="clear" w:color="auto" w:fill="FFFFFF"/>
        </w:rPr>
        <w:t>: </w:t>
      </w:r>
      <w:r w:rsidRPr="006557E7">
        <w:rPr>
          <w:rStyle w:val="publisher-name"/>
          <w:color w:val="333333"/>
          <w:sz w:val="24"/>
          <w:szCs w:val="24"/>
          <w:bdr w:val="none" w:sz="0" w:space="0" w:color="auto" w:frame="1"/>
          <w:shd w:val="clear" w:color="auto" w:fill="FFFFFF"/>
        </w:rPr>
        <w:t>Praeger</w:t>
      </w:r>
      <w:r w:rsidRPr="006557E7">
        <w:rPr>
          <w:color w:val="333333"/>
          <w:sz w:val="24"/>
          <w:szCs w:val="24"/>
          <w:shd w:val="clear" w:color="auto" w:fill="FFFFFF"/>
        </w:rPr>
        <w:t>.</w:t>
      </w:r>
    </w:p>
    <w:p w14:paraId="7A634EF1" w14:textId="4ED86A50" w:rsidR="00B31465" w:rsidRPr="006557E7" w:rsidRDefault="00B31465" w:rsidP="0092525C">
      <w:pPr>
        <w:ind w:right="237"/>
        <w:rPr>
          <w:color w:val="333333"/>
          <w:sz w:val="24"/>
          <w:szCs w:val="24"/>
          <w:shd w:val="clear" w:color="auto" w:fill="FFFFFF"/>
        </w:rPr>
      </w:pPr>
    </w:p>
    <w:p w14:paraId="5F735527" w14:textId="5962E834" w:rsidR="00B31465" w:rsidRPr="006557E7" w:rsidRDefault="00B31465" w:rsidP="0092525C">
      <w:pPr>
        <w:ind w:right="237"/>
        <w:rPr>
          <w:color w:val="333333"/>
          <w:sz w:val="24"/>
          <w:szCs w:val="24"/>
          <w:shd w:val="clear" w:color="auto" w:fill="FFFFFF"/>
        </w:rPr>
      </w:pPr>
      <w:r w:rsidRPr="006557E7">
        <w:rPr>
          <w:rStyle w:val="surname"/>
          <w:color w:val="333333"/>
          <w:sz w:val="24"/>
          <w:szCs w:val="24"/>
          <w:bdr w:val="none" w:sz="0" w:space="0" w:color="auto" w:frame="1"/>
          <w:shd w:val="clear" w:color="auto" w:fill="FFFFFF"/>
        </w:rPr>
        <w:t>McLaughlin</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E.</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2005</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Forcing the issue: new labour, new localism and the democratic renewal of police accountability</w:t>
      </w:r>
      <w:r w:rsidRPr="006557E7">
        <w:rPr>
          <w:color w:val="333333"/>
          <w:sz w:val="24"/>
          <w:szCs w:val="24"/>
          <w:shd w:val="clear" w:color="auto" w:fill="FFFFFF"/>
        </w:rPr>
        <w:t>, </w:t>
      </w:r>
      <w:r w:rsidRPr="006557E7">
        <w:rPr>
          <w:rStyle w:val="source"/>
          <w:color w:val="333333"/>
          <w:sz w:val="24"/>
          <w:szCs w:val="24"/>
          <w:bdr w:val="none" w:sz="0" w:space="0" w:color="auto" w:frame="1"/>
          <w:shd w:val="clear" w:color="auto" w:fill="FFFFFF"/>
        </w:rPr>
        <w:t>The Howard Journal</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44</w:t>
      </w:r>
      <w:r w:rsidRPr="006557E7">
        <w:rPr>
          <w:color w:val="333333"/>
          <w:sz w:val="24"/>
          <w:szCs w:val="24"/>
          <w:shd w:val="clear" w:color="auto" w:fill="FFFFFF"/>
        </w:rPr>
        <w:t>(</w:t>
      </w:r>
      <w:r w:rsidRPr="006557E7">
        <w:rPr>
          <w:rStyle w:val="issue"/>
          <w:color w:val="333333"/>
          <w:sz w:val="24"/>
          <w:szCs w:val="24"/>
          <w:bdr w:val="none" w:sz="0" w:space="0" w:color="auto" w:frame="1"/>
          <w:shd w:val="clear" w:color="auto" w:fill="FFFFFF"/>
        </w:rPr>
        <w:t>5</w:t>
      </w:r>
      <w:r w:rsidRPr="006557E7">
        <w:rPr>
          <w:color w:val="333333"/>
          <w:sz w:val="24"/>
          <w:szCs w:val="24"/>
          <w:shd w:val="clear" w:color="auto" w:fill="FFFFFF"/>
        </w:rPr>
        <w:t>)</w:t>
      </w:r>
      <w:r w:rsidR="00623B63">
        <w:rPr>
          <w:color w:val="333333"/>
          <w:sz w:val="24"/>
          <w:szCs w:val="24"/>
          <w:shd w:val="clear" w:color="auto" w:fill="FFFFFF"/>
        </w:rPr>
        <w:t xml:space="preserve">: </w:t>
      </w:r>
      <w:r w:rsidRPr="006557E7">
        <w:rPr>
          <w:rStyle w:val="fpage"/>
          <w:color w:val="333333"/>
          <w:sz w:val="24"/>
          <w:szCs w:val="24"/>
          <w:bdr w:val="none" w:sz="0" w:space="0" w:color="auto" w:frame="1"/>
          <w:shd w:val="clear" w:color="auto" w:fill="FFFFFF"/>
        </w:rPr>
        <w:t>473</w:t>
      </w:r>
      <w:r w:rsidRPr="006557E7">
        <w:rPr>
          <w:color w:val="333333"/>
          <w:sz w:val="24"/>
          <w:szCs w:val="24"/>
          <w:shd w:val="clear" w:color="auto" w:fill="FFFFFF"/>
        </w:rPr>
        <w:t>–89.</w:t>
      </w:r>
    </w:p>
    <w:p w14:paraId="19C73926" w14:textId="77777777" w:rsidR="00B31465" w:rsidRPr="006557E7" w:rsidRDefault="00B31465" w:rsidP="0092525C">
      <w:pPr>
        <w:ind w:right="237"/>
        <w:rPr>
          <w:sz w:val="24"/>
          <w:szCs w:val="24"/>
          <w:shd w:val="clear" w:color="auto" w:fill="FFFFFF"/>
        </w:rPr>
      </w:pPr>
    </w:p>
    <w:p w14:paraId="6075F0F0" w14:textId="7080022A" w:rsidR="00B31465" w:rsidRPr="006557E7" w:rsidRDefault="00B31465" w:rsidP="0092525C">
      <w:pPr>
        <w:ind w:right="237"/>
        <w:rPr>
          <w:sz w:val="24"/>
          <w:szCs w:val="24"/>
          <w:shd w:val="clear" w:color="auto" w:fill="FFFFFF"/>
        </w:rPr>
      </w:pPr>
      <w:r w:rsidRPr="006557E7">
        <w:rPr>
          <w:sz w:val="24"/>
          <w:szCs w:val="24"/>
          <w:shd w:val="clear" w:color="auto" w:fill="FFFFFF"/>
        </w:rPr>
        <w:t>NPCC, 2017. </w:t>
      </w:r>
      <w:r w:rsidRPr="006557E7">
        <w:rPr>
          <w:i/>
          <w:iCs/>
          <w:sz w:val="24"/>
          <w:szCs w:val="24"/>
          <w:shd w:val="clear" w:color="auto" w:fill="FFFFFF"/>
        </w:rPr>
        <w:t>Policing Vision 2025</w:t>
      </w:r>
      <w:r w:rsidRPr="006557E7">
        <w:rPr>
          <w:sz w:val="24"/>
          <w:szCs w:val="24"/>
          <w:shd w:val="clear" w:color="auto" w:fill="FFFFFF"/>
        </w:rPr>
        <w:t>. [</w:t>
      </w:r>
      <w:proofErr w:type="spellStart"/>
      <w:r w:rsidRPr="006557E7">
        <w:rPr>
          <w:sz w:val="24"/>
          <w:szCs w:val="24"/>
          <w:shd w:val="clear" w:color="auto" w:fill="FFFFFF"/>
        </w:rPr>
        <w:t>ebook</w:t>
      </w:r>
      <w:proofErr w:type="spellEnd"/>
      <w:r w:rsidRPr="006557E7">
        <w:rPr>
          <w:sz w:val="24"/>
          <w:szCs w:val="24"/>
          <w:shd w:val="clear" w:color="auto" w:fill="FFFFFF"/>
        </w:rPr>
        <w:t>] London: NPCC. Available at: &lt;https://www.npcc.police.uk/documents/Policing%20Vision.pdf&gt; [Accessed 12 August 2022].</w:t>
      </w:r>
    </w:p>
    <w:p w14:paraId="79DFF413" w14:textId="1FA36F9F" w:rsidR="002C749A" w:rsidRPr="006557E7" w:rsidRDefault="002C749A" w:rsidP="0092525C">
      <w:pPr>
        <w:ind w:right="237"/>
        <w:rPr>
          <w:sz w:val="24"/>
          <w:szCs w:val="24"/>
          <w:shd w:val="clear" w:color="auto" w:fill="FFFFFF"/>
        </w:rPr>
      </w:pPr>
    </w:p>
    <w:p w14:paraId="5BFDDDD5" w14:textId="2BFACA86" w:rsidR="002C749A" w:rsidRPr="006557E7" w:rsidRDefault="002C749A" w:rsidP="0092525C">
      <w:pPr>
        <w:ind w:right="237"/>
        <w:rPr>
          <w:color w:val="333333"/>
          <w:sz w:val="24"/>
          <w:szCs w:val="24"/>
          <w:bdr w:val="none" w:sz="0" w:space="0" w:color="auto" w:frame="1"/>
          <w:shd w:val="clear" w:color="auto" w:fill="FFFFFF"/>
        </w:rPr>
      </w:pPr>
      <w:r w:rsidRPr="006557E7">
        <w:rPr>
          <w:rStyle w:val="surname"/>
          <w:color w:val="333333"/>
          <w:sz w:val="24"/>
          <w:szCs w:val="24"/>
          <w:bdr w:val="none" w:sz="0" w:space="0" w:color="auto" w:frame="1"/>
          <w:shd w:val="clear" w:color="auto" w:fill="FFFFFF"/>
        </w:rPr>
        <w:lastRenderedPageBreak/>
        <w:t xml:space="preserve">The </w:t>
      </w:r>
      <w:r w:rsidRPr="006557E7">
        <w:rPr>
          <w:rStyle w:val="given-names"/>
          <w:color w:val="333333"/>
          <w:sz w:val="24"/>
          <w:szCs w:val="24"/>
          <w:bdr w:val="none" w:sz="0" w:space="0" w:color="auto" w:frame="1"/>
          <w:shd w:val="clear" w:color="auto" w:fill="FFFFFF"/>
        </w:rPr>
        <w:t>Police</w:t>
      </w:r>
      <w:r w:rsidRPr="006557E7">
        <w:rPr>
          <w:color w:val="333333"/>
          <w:sz w:val="24"/>
          <w:szCs w:val="24"/>
          <w:shd w:val="clear" w:color="auto" w:fill="FFFFFF"/>
        </w:rPr>
        <w:t xml:space="preserve"> Foundation </w:t>
      </w:r>
      <w:r w:rsidRPr="006557E7">
        <w:rPr>
          <w:rStyle w:val="year"/>
          <w:color w:val="333333"/>
          <w:sz w:val="24"/>
          <w:szCs w:val="24"/>
          <w:bdr w:val="none" w:sz="0" w:space="0" w:color="auto" w:frame="1"/>
          <w:shd w:val="clear" w:color="auto" w:fill="FFFFFF"/>
        </w:rPr>
        <w:t>2014</w:t>
      </w:r>
      <w:r w:rsidRPr="006557E7">
        <w:rPr>
          <w:color w:val="333333"/>
          <w:sz w:val="24"/>
          <w:szCs w:val="24"/>
          <w:shd w:val="clear" w:color="auto" w:fill="FFFFFF"/>
        </w:rPr>
        <w:t xml:space="preserve">. </w:t>
      </w:r>
      <w:r w:rsidRPr="006557E7">
        <w:rPr>
          <w:rStyle w:val="source"/>
          <w:color w:val="333333"/>
          <w:sz w:val="24"/>
          <w:szCs w:val="24"/>
          <w:bdr w:val="none" w:sz="0" w:space="0" w:color="auto" w:frame="1"/>
          <w:shd w:val="clear" w:color="auto" w:fill="FFFFFF"/>
        </w:rPr>
        <w:t>The Briefing – Police Use of Social Media</w:t>
      </w:r>
      <w:r w:rsidRPr="006557E7">
        <w:rPr>
          <w:color w:val="333333"/>
          <w:sz w:val="24"/>
          <w:szCs w:val="24"/>
          <w:shd w:val="clear" w:color="auto" w:fill="FFFFFF"/>
        </w:rPr>
        <w:t>, </w:t>
      </w:r>
      <w:r w:rsidRPr="006557E7">
        <w:rPr>
          <w:rStyle w:val="publisher-loc"/>
          <w:color w:val="333333"/>
          <w:sz w:val="24"/>
          <w:szCs w:val="24"/>
          <w:bdr w:val="none" w:sz="0" w:space="0" w:color="auto" w:frame="1"/>
          <w:shd w:val="clear" w:color="auto" w:fill="FFFFFF"/>
        </w:rPr>
        <w:t>London</w:t>
      </w:r>
      <w:r w:rsidRPr="006557E7">
        <w:rPr>
          <w:color w:val="333333"/>
          <w:sz w:val="24"/>
          <w:szCs w:val="24"/>
          <w:shd w:val="clear" w:color="auto" w:fill="FFFFFF"/>
        </w:rPr>
        <w:t>: </w:t>
      </w:r>
      <w:r w:rsidRPr="006557E7">
        <w:rPr>
          <w:rStyle w:val="publisher-name"/>
          <w:color w:val="333333"/>
          <w:sz w:val="24"/>
          <w:szCs w:val="24"/>
          <w:bdr w:val="none" w:sz="0" w:space="0" w:color="auto" w:frame="1"/>
          <w:shd w:val="clear" w:color="auto" w:fill="FFFFFF"/>
        </w:rPr>
        <w:t>Police Foundation</w:t>
      </w:r>
      <w:r w:rsidRPr="006557E7">
        <w:rPr>
          <w:color w:val="333333"/>
          <w:sz w:val="24"/>
          <w:szCs w:val="24"/>
          <w:shd w:val="clear" w:color="auto" w:fill="FFFFFF"/>
        </w:rPr>
        <w:t>, &lt;</w:t>
      </w:r>
      <w:hyperlink r:id="rId24" w:history="1">
        <w:r w:rsidRPr="006557E7">
          <w:rPr>
            <w:rStyle w:val="Hyperlink"/>
            <w:sz w:val="24"/>
            <w:szCs w:val="24"/>
            <w:bdr w:val="none" w:sz="0" w:space="0" w:color="auto" w:frame="1"/>
            <w:shd w:val="clear" w:color="auto" w:fill="FFFFFF"/>
          </w:rPr>
          <w:t>http://www.police-foundation.org.uk/uploads/catalogerfiles/police-use-of-social-media/Social_media_briefing_FINAL.pdf</w:t>
        </w:r>
      </w:hyperlink>
      <w:r w:rsidRPr="006557E7">
        <w:rPr>
          <w:sz w:val="24"/>
          <w:szCs w:val="24"/>
        </w:rPr>
        <w:t>&gt;</w:t>
      </w:r>
      <w:r w:rsidRPr="006557E7">
        <w:rPr>
          <w:color w:val="333333"/>
          <w:sz w:val="24"/>
          <w:szCs w:val="24"/>
          <w:shd w:val="clear" w:color="auto" w:fill="FFFFFF"/>
        </w:rPr>
        <w:t> [accessed 19 August 2022].</w:t>
      </w:r>
    </w:p>
    <w:p w14:paraId="6A7AA506" w14:textId="7E19D4C2" w:rsidR="00B31465" w:rsidRPr="006557E7" w:rsidRDefault="00B31465" w:rsidP="0092525C">
      <w:pPr>
        <w:ind w:right="237"/>
        <w:rPr>
          <w:color w:val="333333"/>
          <w:sz w:val="24"/>
          <w:szCs w:val="24"/>
          <w:shd w:val="clear" w:color="auto" w:fill="FFFFFF"/>
        </w:rPr>
      </w:pPr>
    </w:p>
    <w:p w14:paraId="400400CD" w14:textId="597D58E6" w:rsidR="00B31465" w:rsidRPr="006557E7" w:rsidRDefault="00B31465" w:rsidP="0092525C">
      <w:pPr>
        <w:ind w:right="237"/>
        <w:rPr>
          <w:sz w:val="24"/>
          <w:szCs w:val="24"/>
          <w:shd w:val="clear" w:color="auto" w:fill="FFFFFF"/>
        </w:rPr>
      </w:pPr>
      <w:r w:rsidRPr="006557E7">
        <w:rPr>
          <w:rStyle w:val="surname"/>
          <w:color w:val="333333"/>
          <w:sz w:val="24"/>
          <w:szCs w:val="24"/>
          <w:bdr w:val="none" w:sz="0" w:space="0" w:color="auto" w:frame="1"/>
          <w:shd w:val="clear" w:color="auto" w:fill="FFFFFF"/>
        </w:rPr>
        <w:t>Scarman</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l</w:t>
      </w:r>
      <w:r w:rsidRPr="006557E7">
        <w:rPr>
          <w:color w:val="333333"/>
          <w:sz w:val="24"/>
          <w:szCs w:val="24"/>
          <w:shd w:val="clear" w:color="auto" w:fill="FFFFFF"/>
        </w:rPr>
        <w:t>.</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1981</w:t>
      </w:r>
      <w:r w:rsidRPr="006557E7">
        <w:rPr>
          <w:color w:val="333333"/>
          <w:sz w:val="24"/>
          <w:szCs w:val="24"/>
          <w:shd w:val="clear" w:color="auto" w:fill="FFFFFF"/>
        </w:rPr>
        <w:t>.</w:t>
      </w:r>
      <w:r w:rsidRPr="006557E7">
        <w:rPr>
          <w:color w:val="333333"/>
          <w:sz w:val="24"/>
          <w:szCs w:val="24"/>
          <w:shd w:val="clear" w:color="auto" w:fill="FFFFFF"/>
        </w:rPr>
        <w:t> </w:t>
      </w:r>
      <w:r w:rsidRPr="006557E7">
        <w:rPr>
          <w:rStyle w:val="source"/>
          <w:color w:val="333333"/>
          <w:sz w:val="24"/>
          <w:szCs w:val="24"/>
          <w:bdr w:val="none" w:sz="0" w:space="0" w:color="auto" w:frame="1"/>
          <w:shd w:val="clear" w:color="auto" w:fill="FFFFFF"/>
        </w:rPr>
        <w:t>The Brixton Disorders 10–12 April 1981</w:t>
      </w:r>
      <w:r w:rsidRPr="006557E7">
        <w:rPr>
          <w:color w:val="333333"/>
          <w:sz w:val="24"/>
          <w:szCs w:val="24"/>
          <w:shd w:val="clear" w:color="auto" w:fill="FFFFFF"/>
        </w:rPr>
        <w:t>, </w:t>
      </w:r>
      <w:r w:rsidRPr="006557E7">
        <w:rPr>
          <w:rStyle w:val="publisher-loc"/>
          <w:color w:val="333333"/>
          <w:sz w:val="24"/>
          <w:szCs w:val="24"/>
          <w:bdr w:val="none" w:sz="0" w:space="0" w:color="auto" w:frame="1"/>
          <w:shd w:val="clear" w:color="auto" w:fill="FFFFFF"/>
        </w:rPr>
        <w:t>London</w:t>
      </w:r>
      <w:r w:rsidRPr="006557E7">
        <w:rPr>
          <w:color w:val="333333"/>
          <w:sz w:val="24"/>
          <w:szCs w:val="24"/>
          <w:shd w:val="clear" w:color="auto" w:fill="FFFFFF"/>
        </w:rPr>
        <w:t>: </w:t>
      </w:r>
      <w:r w:rsidRPr="006557E7">
        <w:rPr>
          <w:rStyle w:val="publisher-name"/>
          <w:color w:val="333333"/>
          <w:sz w:val="24"/>
          <w:szCs w:val="24"/>
          <w:bdr w:val="none" w:sz="0" w:space="0" w:color="auto" w:frame="1"/>
          <w:shd w:val="clear" w:color="auto" w:fill="FFFFFF"/>
        </w:rPr>
        <w:t>HMSO</w:t>
      </w:r>
      <w:r w:rsidRPr="006557E7">
        <w:rPr>
          <w:rStyle w:val="publisher-name"/>
          <w:color w:val="333333"/>
          <w:sz w:val="24"/>
          <w:szCs w:val="24"/>
          <w:bdr w:val="none" w:sz="0" w:space="0" w:color="auto" w:frame="1"/>
          <w:shd w:val="clear" w:color="auto" w:fill="FFFFFF"/>
        </w:rPr>
        <w:t>.</w:t>
      </w:r>
    </w:p>
    <w:p w14:paraId="0643B150" w14:textId="53A65127" w:rsidR="002B26F1" w:rsidRPr="006557E7" w:rsidRDefault="002B26F1" w:rsidP="0092525C">
      <w:pPr>
        <w:ind w:right="237"/>
        <w:rPr>
          <w:sz w:val="24"/>
          <w:szCs w:val="24"/>
          <w:shd w:val="clear" w:color="auto" w:fill="FFFFFF"/>
        </w:rPr>
      </w:pPr>
    </w:p>
    <w:p w14:paraId="2E841D0F" w14:textId="1DA54FC4" w:rsidR="00AE4E2E" w:rsidRPr="006557E7" w:rsidRDefault="00AE4E2E" w:rsidP="0092525C">
      <w:pPr>
        <w:ind w:right="237"/>
        <w:rPr>
          <w:sz w:val="24"/>
          <w:szCs w:val="24"/>
        </w:rPr>
      </w:pPr>
      <w:r w:rsidRPr="006557E7">
        <w:rPr>
          <w:sz w:val="24"/>
          <w:szCs w:val="24"/>
        </w:rPr>
        <w:t>Sherman, L.</w:t>
      </w:r>
      <w:r w:rsidR="000B766B" w:rsidRPr="006557E7">
        <w:rPr>
          <w:sz w:val="24"/>
          <w:szCs w:val="24"/>
        </w:rPr>
        <w:t>,</w:t>
      </w:r>
      <w:r w:rsidRPr="006557E7">
        <w:rPr>
          <w:sz w:val="24"/>
          <w:szCs w:val="24"/>
        </w:rPr>
        <w:t xml:space="preserve"> 1998</w:t>
      </w:r>
      <w:r w:rsidR="000B766B" w:rsidRPr="006557E7">
        <w:rPr>
          <w:sz w:val="24"/>
          <w:szCs w:val="24"/>
        </w:rPr>
        <w:t>.</w:t>
      </w:r>
      <w:r w:rsidRPr="006557E7">
        <w:rPr>
          <w:sz w:val="24"/>
          <w:szCs w:val="24"/>
        </w:rPr>
        <w:t xml:space="preserve"> Evidence-based Policing: Ideas in American Policing, Police Foundation, Washington, DC.</w:t>
      </w:r>
    </w:p>
    <w:p w14:paraId="69F1CFCB" w14:textId="7CBD846C" w:rsidR="000861D5" w:rsidRPr="006557E7" w:rsidRDefault="000861D5" w:rsidP="0092525C">
      <w:pPr>
        <w:ind w:right="237"/>
        <w:rPr>
          <w:sz w:val="24"/>
          <w:szCs w:val="24"/>
        </w:rPr>
      </w:pPr>
    </w:p>
    <w:p w14:paraId="0D8E0FBC" w14:textId="5C0323C4" w:rsidR="000861D5" w:rsidRPr="006557E7" w:rsidRDefault="000861D5" w:rsidP="0092525C">
      <w:pPr>
        <w:ind w:right="237"/>
        <w:rPr>
          <w:sz w:val="24"/>
          <w:szCs w:val="24"/>
          <w:shd w:val="clear" w:color="auto" w:fill="FFFFFF"/>
        </w:rPr>
      </w:pPr>
      <w:r w:rsidRPr="006557E7">
        <w:rPr>
          <w:sz w:val="24"/>
          <w:szCs w:val="24"/>
        </w:rPr>
        <w:t>Tran, M.</w:t>
      </w:r>
      <w:r w:rsidR="00623B63">
        <w:rPr>
          <w:sz w:val="24"/>
          <w:szCs w:val="24"/>
        </w:rPr>
        <w:t xml:space="preserve">, </w:t>
      </w:r>
      <w:r w:rsidRPr="006557E7">
        <w:rPr>
          <w:sz w:val="24"/>
          <w:szCs w:val="24"/>
        </w:rPr>
        <w:t>2014</w:t>
      </w:r>
      <w:r w:rsidR="00623B63">
        <w:rPr>
          <w:sz w:val="24"/>
          <w:szCs w:val="24"/>
        </w:rPr>
        <w:t>.</w:t>
      </w:r>
      <w:r w:rsidRPr="006557E7">
        <w:rPr>
          <w:sz w:val="24"/>
          <w:szCs w:val="24"/>
        </w:rPr>
        <w:t xml:space="preserve"> #myNYPD Twitter callout backfires for New York police department, The Guardian, [online] 23 April. Available at:</w:t>
      </w:r>
      <w:r w:rsidRPr="006557E7">
        <w:rPr>
          <w:sz w:val="24"/>
          <w:szCs w:val="24"/>
        </w:rPr>
        <w:t xml:space="preserve"> http://www.theguardian.com/world/2014/apr/23/mynpd-twitter-call-out-new-york-police-backfires&gt;</w:t>
      </w:r>
      <w:r w:rsidRPr="006557E7">
        <w:rPr>
          <w:sz w:val="24"/>
          <w:szCs w:val="24"/>
        </w:rPr>
        <w:t xml:space="preserve"> [Accessed 5 </w:t>
      </w:r>
      <w:r w:rsidRPr="006557E7">
        <w:rPr>
          <w:sz w:val="24"/>
          <w:szCs w:val="24"/>
        </w:rPr>
        <w:t>August</w:t>
      </w:r>
      <w:r w:rsidRPr="006557E7">
        <w:rPr>
          <w:sz w:val="24"/>
          <w:szCs w:val="24"/>
        </w:rPr>
        <w:t xml:space="preserve"> 20</w:t>
      </w:r>
      <w:r w:rsidRPr="006557E7">
        <w:rPr>
          <w:sz w:val="24"/>
          <w:szCs w:val="24"/>
        </w:rPr>
        <w:t>22</w:t>
      </w:r>
      <w:r w:rsidRPr="006557E7">
        <w:rPr>
          <w:sz w:val="24"/>
          <w:szCs w:val="24"/>
        </w:rPr>
        <w:t>].</w:t>
      </w:r>
    </w:p>
    <w:p w14:paraId="4BF6E4A6" w14:textId="77777777" w:rsidR="00E14901" w:rsidRPr="006557E7" w:rsidRDefault="00E14901" w:rsidP="0092525C">
      <w:pPr>
        <w:ind w:right="237"/>
        <w:rPr>
          <w:b/>
          <w:sz w:val="24"/>
          <w:szCs w:val="24"/>
        </w:rPr>
      </w:pPr>
    </w:p>
    <w:p w14:paraId="7E3E2525" w14:textId="154C2B6B" w:rsidR="00EA6ED1" w:rsidRPr="006557E7" w:rsidRDefault="00EA6ED1" w:rsidP="0092525C">
      <w:pPr>
        <w:ind w:right="237"/>
        <w:rPr>
          <w:b/>
          <w:sz w:val="24"/>
          <w:szCs w:val="24"/>
        </w:rPr>
      </w:pPr>
      <w:r w:rsidRPr="006557E7">
        <w:rPr>
          <w:sz w:val="24"/>
          <w:szCs w:val="24"/>
          <w:shd w:val="clear" w:color="auto" w:fill="FFFFFF"/>
        </w:rPr>
        <w:t>The University of Edinburgh. 2020. </w:t>
      </w:r>
      <w:r w:rsidRPr="006557E7">
        <w:rPr>
          <w:i/>
          <w:iCs/>
          <w:sz w:val="24"/>
          <w:szCs w:val="24"/>
          <w:shd w:val="clear" w:color="auto" w:fill="FFFFFF"/>
        </w:rPr>
        <w:t>Gibbs' Reflective Cycle</w:t>
      </w:r>
      <w:r w:rsidRPr="006557E7">
        <w:rPr>
          <w:sz w:val="24"/>
          <w:szCs w:val="24"/>
          <w:shd w:val="clear" w:color="auto" w:fill="FFFFFF"/>
        </w:rPr>
        <w:t>. [online] Available at: &lt;https://www.ed.ac.uk/reflection/reflectors-toolkit/reflecting-on-experience/gibbs-reflective-cycle&gt; [Accessed 11 August 2022].</w:t>
      </w:r>
    </w:p>
    <w:p w14:paraId="4F24B99E" w14:textId="77777777" w:rsidR="00A51C46" w:rsidRPr="006557E7" w:rsidRDefault="00A51C46" w:rsidP="0092525C">
      <w:pPr>
        <w:keepNext/>
        <w:ind w:right="237"/>
        <w:rPr>
          <w:b/>
          <w:sz w:val="24"/>
          <w:szCs w:val="24"/>
        </w:rPr>
      </w:pPr>
    </w:p>
    <w:p w14:paraId="54322712" w14:textId="2311B61B" w:rsidR="00B31465" w:rsidRPr="006557E7" w:rsidRDefault="00B31465" w:rsidP="0092525C">
      <w:pPr>
        <w:ind w:right="237"/>
        <w:rPr>
          <w:sz w:val="24"/>
          <w:szCs w:val="24"/>
          <w:shd w:val="clear" w:color="auto" w:fill="FFFFFF"/>
        </w:rPr>
      </w:pPr>
    </w:p>
    <w:p w14:paraId="7983F81B" w14:textId="58C69CBA" w:rsidR="00B31465" w:rsidRPr="006557E7" w:rsidRDefault="00B31465" w:rsidP="0092525C">
      <w:pPr>
        <w:ind w:right="237"/>
        <w:rPr>
          <w:b/>
          <w:sz w:val="24"/>
          <w:szCs w:val="24"/>
        </w:rPr>
      </w:pPr>
      <w:r w:rsidRPr="006557E7">
        <w:rPr>
          <w:rStyle w:val="surname"/>
          <w:color w:val="333333"/>
          <w:sz w:val="24"/>
          <w:szCs w:val="24"/>
          <w:bdr w:val="none" w:sz="0" w:space="0" w:color="auto" w:frame="1"/>
          <w:shd w:val="clear" w:color="auto" w:fill="FFFFFF"/>
        </w:rPr>
        <w:t>Wright</w:t>
      </w:r>
      <w:r w:rsidRPr="006557E7">
        <w:rPr>
          <w:rStyle w:val="name"/>
          <w:color w:val="333333"/>
          <w:sz w:val="24"/>
          <w:szCs w:val="24"/>
          <w:bdr w:val="none" w:sz="0" w:space="0" w:color="auto" w:frame="1"/>
          <w:shd w:val="clear" w:color="auto" w:fill="FFFFFF"/>
        </w:rPr>
        <w:t>, </w:t>
      </w:r>
      <w:r w:rsidRPr="006557E7">
        <w:rPr>
          <w:rStyle w:val="given-names"/>
          <w:color w:val="333333"/>
          <w:sz w:val="24"/>
          <w:szCs w:val="24"/>
          <w:bdr w:val="none" w:sz="0" w:space="0" w:color="auto" w:frame="1"/>
          <w:shd w:val="clear" w:color="auto" w:fill="FFFFFF"/>
        </w:rPr>
        <w:t>S.</w:t>
      </w:r>
      <w:r w:rsidRPr="006557E7">
        <w:rPr>
          <w:color w:val="333333"/>
          <w:sz w:val="24"/>
          <w:szCs w:val="24"/>
          <w:shd w:val="clear" w:color="auto" w:fill="FFFFFF"/>
        </w:rPr>
        <w:t xml:space="preserve">, </w:t>
      </w:r>
      <w:r w:rsidRPr="006557E7">
        <w:rPr>
          <w:rStyle w:val="year"/>
          <w:color w:val="333333"/>
          <w:sz w:val="24"/>
          <w:szCs w:val="24"/>
          <w:bdr w:val="none" w:sz="0" w:space="0" w:color="auto" w:frame="1"/>
          <w:shd w:val="clear" w:color="auto" w:fill="FFFFFF"/>
        </w:rPr>
        <w:t>2006</w:t>
      </w:r>
      <w:r w:rsidRPr="006557E7">
        <w:rPr>
          <w:color w:val="333333"/>
          <w:sz w:val="24"/>
          <w:szCs w:val="24"/>
          <w:shd w:val="clear" w:color="auto" w:fill="FFFFFF"/>
        </w:rPr>
        <w:t xml:space="preserve">. </w:t>
      </w:r>
      <w:r w:rsidRPr="006557E7">
        <w:rPr>
          <w:rStyle w:val="article-title"/>
          <w:color w:val="333333"/>
          <w:sz w:val="24"/>
          <w:szCs w:val="24"/>
          <w:bdr w:val="none" w:sz="0" w:space="0" w:color="auto" w:frame="1"/>
          <w:shd w:val="clear" w:color="auto" w:fill="FFFFFF"/>
        </w:rPr>
        <w:t>Electrifying democracy? 10 years of policy and practice</w:t>
      </w:r>
      <w:r w:rsidRPr="006557E7">
        <w:rPr>
          <w:color w:val="333333"/>
          <w:sz w:val="24"/>
          <w:szCs w:val="24"/>
          <w:shd w:val="clear" w:color="auto" w:fill="FFFFFF"/>
        </w:rPr>
        <w:t>, </w:t>
      </w:r>
      <w:r w:rsidRPr="006557E7">
        <w:rPr>
          <w:rStyle w:val="source"/>
          <w:i/>
          <w:iCs/>
          <w:color w:val="333333"/>
          <w:sz w:val="24"/>
          <w:szCs w:val="24"/>
          <w:bdr w:val="none" w:sz="0" w:space="0" w:color="auto" w:frame="1"/>
          <w:shd w:val="clear" w:color="auto" w:fill="FFFFFF"/>
        </w:rPr>
        <w:t>Parliamentary Affairs</w:t>
      </w:r>
      <w:r w:rsidRPr="006557E7">
        <w:rPr>
          <w:color w:val="333333"/>
          <w:sz w:val="24"/>
          <w:szCs w:val="24"/>
          <w:shd w:val="clear" w:color="auto" w:fill="FFFFFF"/>
        </w:rPr>
        <w:t>, </w:t>
      </w:r>
      <w:r w:rsidRPr="006557E7">
        <w:rPr>
          <w:rStyle w:val="volume"/>
          <w:color w:val="333333"/>
          <w:sz w:val="24"/>
          <w:szCs w:val="24"/>
          <w:bdr w:val="none" w:sz="0" w:space="0" w:color="auto" w:frame="1"/>
          <w:shd w:val="clear" w:color="auto" w:fill="FFFFFF"/>
        </w:rPr>
        <w:t>59</w:t>
      </w:r>
      <w:r w:rsidRPr="006557E7">
        <w:rPr>
          <w:color w:val="333333"/>
          <w:sz w:val="24"/>
          <w:szCs w:val="24"/>
          <w:shd w:val="clear" w:color="auto" w:fill="FFFFFF"/>
        </w:rPr>
        <w:t>(</w:t>
      </w:r>
      <w:r w:rsidRPr="006557E7">
        <w:rPr>
          <w:rStyle w:val="issue"/>
          <w:color w:val="333333"/>
          <w:sz w:val="24"/>
          <w:szCs w:val="24"/>
          <w:bdr w:val="none" w:sz="0" w:space="0" w:color="auto" w:frame="1"/>
          <w:shd w:val="clear" w:color="auto" w:fill="FFFFFF"/>
        </w:rPr>
        <w:t>2</w:t>
      </w:r>
      <w:r w:rsidRPr="006557E7">
        <w:rPr>
          <w:color w:val="333333"/>
          <w:sz w:val="24"/>
          <w:szCs w:val="24"/>
          <w:shd w:val="clear" w:color="auto" w:fill="FFFFFF"/>
        </w:rPr>
        <w:t xml:space="preserve">): </w:t>
      </w:r>
      <w:r w:rsidRPr="006557E7">
        <w:rPr>
          <w:rStyle w:val="fpage"/>
          <w:color w:val="333333"/>
          <w:sz w:val="24"/>
          <w:szCs w:val="24"/>
          <w:bdr w:val="none" w:sz="0" w:space="0" w:color="auto" w:frame="1"/>
          <w:shd w:val="clear" w:color="auto" w:fill="FFFFFF"/>
        </w:rPr>
        <w:t>236</w:t>
      </w:r>
      <w:r w:rsidRPr="006557E7">
        <w:rPr>
          <w:color w:val="333333"/>
          <w:sz w:val="24"/>
          <w:szCs w:val="24"/>
          <w:shd w:val="clear" w:color="auto" w:fill="FFFFFF"/>
        </w:rPr>
        <w:t>–49.</w:t>
      </w:r>
    </w:p>
    <w:p w14:paraId="6ED77802" w14:textId="04F94B67" w:rsidR="0093018C" w:rsidRPr="006557E7" w:rsidRDefault="00BC5725" w:rsidP="0092525C">
      <w:pPr>
        <w:keepNext/>
        <w:ind w:right="237"/>
        <w:rPr>
          <w:b/>
          <w:sz w:val="24"/>
          <w:szCs w:val="24"/>
        </w:rPr>
      </w:pPr>
      <w:r w:rsidRPr="006557E7">
        <w:rPr>
          <w:b/>
          <w:sz w:val="24"/>
          <w:szCs w:val="24"/>
        </w:rPr>
        <w:br w:type="page"/>
      </w:r>
    </w:p>
    <w:p w14:paraId="6ACE5980" w14:textId="77777777" w:rsidR="00B31465" w:rsidRPr="006557E7" w:rsidRDefault="00B31465" w:rsidP="0092525C">
      <w:pPr>
        <w:keepNext/>
        <w:ind w:right="237"/>
        <w:rPr>
          <w:b/>
          <w:sz w:val="24"/>
          <w:szCs w:val="24"/>
          <w:highlight w:val="yellow"/>
        </w:rPr>
      </w:pPr>
    </w:p>
    <w:p w14:paraId="5B23D6C4" w14:textId="77777777" w:rsidR="0093018C" w:rsidRPr="006557E7"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6557E7" w:rsidRDefault="609B7D34" w:rsidP="084AFF89">
      <w:pPr>
        <w:jc w:val="both"/>
        <w:rPr>
          <w:rFonts w:eastAsia="Arial"/>
          <w:b/>
          <w:bCs/>
          <w:color w:val="000000" w:themeColor="text1"/>
          <w:sz w:val="24"/>
          <w:szCs w:val="24"/>
        </w:rPr>
      </w:pPr>
      <w:r w:rsidRPr="006557E7">
        <w:rPr>
          <w:rFonts w:eastAsia="Arial"/>
          <w:b/>
          <w:bCs/>
          <w:color w:val="000000" w:themeColor="text1"/>
          <w:sz w:val="24"/>
          <w:szCs w:val="24"/>
        </w:rPr>
        <w:t xml:space="preserve"> CONFIDENTIALITY and PLAGIARISM </w:t>
      </w:r>
    </w:p>
    <w:p w14:paraId="37AF4F35" w14:textId="10CB9FE1" w:rsidR="609B7D34" w:rsidRPr="006557E7" w:rsidRDefault="609B7D34" w:rsidP="084AFF89">
      <w:pPr>
        <w:jc w:val="both"/>
        <w:rPr>
          <w:rFonts w:eastAsia="Arial"/>
          <w:b/>
          <w:bCs/>
          <w:color w:val="000000" w:themeColor="text1"/>
          <w:sz w:val="24"/>
          <w:szCs w:val="24"/>
        </w:rPr>
      </w:pPr>
    </w:p>
    <w:p w14:paraId="2E6D5953" w14:textId="7A4157C9" w:rsidR="609B7D34" w:rsidRPr="006557E7" w:rsidRDefault="4A2FCBCA" w:rsidP="084AFF89">
      <w:pPr>
        <w:jc w:val="both"/>
        <w:rPr>
          <w:rFonts w:eastAsia="Arial"/>
          <w:b/>
          <w:bCs/>
          <w:color w:val="000000" w:themeColor="text1"/>
          <w:sz w:val="24"/>
          <w:szCs w:val="24"/>
        </w:rPr>
      </w:pPr>
      <w:r w:rsidRPr="006557E7">
        <w:rPr>
          <w:rFonts w:eastAsia="Arial"/>
          <w:b/>
          <w:bCs/>
          <w:color w:val="000000" w:themeColor="text1"/>
          <w:sz w:val="24"/>
          <w:szCs w:val="24"/>
        </w:rPr>
        <w:t>This is automatically checked via Turnitin submission of your workbook.</w:t>
      </w:r>
    </w:p>
    <w:p w14:paraId="43C6D25D" w14:textId="39E31A37" w:rsidR="609B7D34" w:rsidRPr="006557E7" w:rsidRDefault="609B7D34" w:rsidP="609B7D34">
      <w:pPr>
        <w:ind w:right="237"/>
        <w:jc w:val="both"/>
        <w:rPr>
          <w:sz w:val="24"/>
          <w:szCs w:val="24"/>
        </w:rPr>
      </w:pPr>
    </w:p>
    <w:p w14:paraId="4099A7DC" w14:textId="77777777" w:rsidR="004923DA" w:rsidRPr="006557E7" w:rsidRDefault="004923DA" w:rsidP="00340E9A">
      <w:pPr>
        <w:ind w:right="237"/>
        <w:jc w:val="both"/>
        <w:rPr>
          <w:b/>
          <w:sz w:val="24"/>
          <w:szCs w:val="24"/>
        </w:rPr>
      </w:pPr>
    </w:p>
    <w:p w14:paraId="61C970FF" w14:textId="77777777" w:rsidR="000F7ECD" w:rsidRPr="006557E7"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6557E7" w:rsidSect="0022001B">
          <w:pgSz w:w="11906" w:h="16838" w:code="9"/>
          <w:pgMar w:top="1440" w:right="1440" w:bottom="1440" w:left="1440" w:header="720" w:footer="720" w:gutter="0"/>
          <w:cols w:space="720"/>
          <w:docGrid w:linePitch="272"/>
        </w:sectPr>
      </w:pPr>
    </w:p>
    <w:p w14:paraId="1061CDFA" w14:textId="3311AF22" w:rsidR="609B7D34" w:rsidRPr="006557E7" w:rsidRDefault="609B7D34" w:rsidP="609B7D34">
      <w:pPr>
        <w:rPr>
          <w:rFonts w:eastAsia="Arial"/>
          <w:color w:val="000000" w:themeColor="text1"/>
          <w:sz w:val="24"/>
          <w:szCs w:val="24"/>
        </w:rPr>
      </w:pPr>
    </w:p>
    <w:p w14:paraId="7BC32C4A" w14:textId="7817805D" w:rsidR="609B7D34" w:rsidRPr="006557E7" w:rsidRDefault="609B7D34" w:rsidP="609B7D34">
      <w:pPr>
        <w:rPr>
          <w:rFonts w:eastAsia="Arial"/>
          <w:color w:val="000000" w:themeColor="text1"/>
          <w:sz w:val="24"/>
          <w:szCs w:val="24"/>
        </w:rPr>
      </w:pPr>
    </w:p>
    <w:p w14:paraId="34673DD1" w14:textId="4D6A0A77" w:rsidR="609B7D34" w:rsidRPr="006557E7" w:rsidRDefault="609B7D34" w:rsidP="609B7D34">
      <w:pPr>
        <w:rPr>
          <w:rFonts w:eastAsia="Arial"/>
          <w:color w:val="000000" w:themeColor="text1"/>
          <w:sz w:val="24"/>
          <w:szCs w:val="24"/>
        </w:rPr>
      </w:pPr>
    </w:p>
    <w:p w14:paraId="068ABABC" w14:textId="227B3207" w:rsidR="609B7D34" w:rsidRPr="006557E7" w:rsidRDefault="609B7D34" w:rsidP="609B7D34">
      <w:pPr>
        <w:rPr>
          <w:rFonts w:eastAsia="Arial"/>
          <w:color w:val="000000" w:themeColor="text1"/>
          <w:sz w:val="24"/>
          <w:szCs w:val="24"/>
        </w:rPr>
      </w:pPr>
    </w:p>
    <w:p w14:paraId="340A1980" w14:textId="78CF23D3" w:rsidR="609B7D34" w:rsidRPr="006557E7" w:rsidRDefault="609B7D34" w:rsidP="609B7D34">
      <w:pPr>
        <w:rPr>
          <w:sz w:val="24"/>
          <w:szCs w:val="24"/>
        </w:rPr>
      </w:pPr>
    </w:p>
    <w:sectPr w:rsidR="609B7D34" w:rsidRPr="006557E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037D8" w14:textId="77777777" w:rsidR="00DC3F51" w:rsidRDefault="00DC3F51">
      <w:r>
        <w:separator/>
      </w:r>
    </w:p>
  </w:endnote>
  <w:endnote w:type="continuationSeparator" w:id="0">
    <w:p w14:paraId="36A003C0" w14:textId="77777777" w:rsidR="00DC3F51" w:rsidRDefault="00DC3F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01B91" w14:textId="77777777" w:rsidR="004B29A1" w:rsidRDefault="004B29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11E2D" w14:textId="77777777" w:rsidR="004B29A1" w:rsidRDefault="004B2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BE832" w14:textId="77777777" w:rsidR="00DC3F51" w:rsidRDefault="00DC3F51">
      <w:r>
        <w:separator/>
      </w:r>
    </w:p>
  </w:footnote>
  <w:footnote w:type="continuationSeparator" w:id="0">
    <w:p w14:paraId="07C849C2" w14:textId="77777777" w:rsidR="00DC3F51" w:rsidRDefault="00DC3F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31F22" w14:textId="77777777" w:rsidR="004B29A1" w:rsidRDefault="004B29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B6013" w14:textId="77777777" w:rsidR="004B29A1" w:rsidRDefault="004B29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7DA33" w14:textId="77777777" w:rsidR="004B29A1" w:rsidRDefault="004B29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51D2EDE"/>
    <w:multiLevelType w:val="hybridMultilevel"/>
    <w:tmpl w:val="86201B04"/>
    <w:lvl w:ilvl="0" w:tplc="DF0A443E">
      <w:start w:val="1"/>
      <w:numFmt w:val="bullet"/>
      <w:lvlText w:val=""/>
      <w:lvlJc w:val="left"/>
      <w:pPr>
        <w:ind w:left="720" w:hanging="360"/>
      </w:pPr>
      <w:rPr>
        <w:rFonts w:ascii="Symbol" w:hAnsi="Symbol" w:hint="default"/>
      </w:rPr>
    </w:lvl>
    <w:lvl w:ilvl="1" w:tplc="59C444C4">
      <w:start w:val="1"/>
      <w:numFmt w:val="bullet"/>
      <w:lvlText w:val="o"/>
      <w:lvlJc w:val="left"/>
      <w:pPr>
        <w:ind w:left="1440" w:hanging="360"/>
      </w:pPr>
      <w:rPr>
        <w:rFonts w:ascii="Courier New" w:hAnsi="Courier New" w:hint="default"/>
      </w:rPr>
    </w:lvl>
    <w:lvl w:ilvl="2" w:tplc="A510CFF4">
      <w:start w:val="1"/>
      <w:numFmt w:val="bullet"/>
      <w:lvlText w:val=""/>
      <w:lvlJc w:val="left"/>
      <w:pPr>
        <w:ind w:left="2160" w:hanging="360"/>
      </w:pPr>
      <w:rPr>
        <w:rFonts w:ascii="Wingdings" w:hAnsi="Wingdings" w:hint="default"/>
      </w:rPr>
    </w:lvl>
    <w:lvl w:ilvl="3" w:tplc="49825722">
      <w:start w:val="1"/>
      <w:numFmt w:val="bullet"/>
      <w:lvlText w:val=""/>
      <w:lvlJc w:val="left"/>
      <w:pPr>
        <w:ind w:left="2880" w:hanging="360"/>
      </w:pPr>
      <w:rPr>
        <w:rFonts w:ascii="Symbol" w:hAnsi="Symbol" w:hint="default"/>
      </w:rPr>
    </w:lvl>
    <w:lvl w:ilvl="4" w:tplc="334E9D2A">
      <w:start w:val="1"/>
      <w:numFmt w:val="bullet"/>
      <w:lvlText w:val="o"/>
      <w:lvlJc w:val="left"/>
      <w:pPr>
        <w:ind w:left="3600" w:hanging="360"/>
      </w:pPr>
      <w:rPr>
        <w:rFonts w:ascii="Courier New" w:hAnsi="Courier New" w:hint="default"/>
      </w:rPr>
    </w:lvl>
    <w:lvl w:ilvl="5" w:tplc="D3A64268">
      <w:start w:val="1"/>
      <w:numFmt w:val="bullet"/>
      <w:lvlText w:val=""/>
      <w:lvlJc w:val="left"/>
      <w:pPr>
        <w:ind w:left="4320" w:hanging="360"/>
      </w:pPr>
      <w:rPr>
        <w:rFonts w:ascii="Wingdings" w:hAnsi="Wingdings" w:hint="default"/>
      </w:rPr>
    </w:lvl>
    <w:lvl w:ilvl="6" w:tplc="171C1514">
      <w:start w:val="1"/>
      <w:numFmt w:val="bullet"/>
      <w:lvlText w:val=""/>
      <w:lvlJc w:val="left"/>
      <w:pPr>
        <w:ind w:left="5040" w:hanging="360"/>
      </w:pPr>
      <w:rPr>
        <w:rFonts w:ascii="Symbol" w:hAnsi="Symbol" w:hint="default"/>
      </w:rPr>
    </w:lvl>
    <w:lvl w:ilvl="7" w:tplc="F12833CC">
      <w:start w:val="1"/>
      <w:numFmt w:val="bullet"/>
      <w:lvlText w:val="o"/>
      <w:lvlJc w:val="left"/>
      <w:pPr>
        <w:ind w:left="5760" w:hanging="360"/>
      </w:pPr>
      <w:rPr>
        <w:rFonts w:ascii="Courier New" w:hAnsi="Courier New" w:hint="default"/>
      </w:rPr>
    </w:lvl>
    <w:lvl w:ilvl="8" w:tplc="A41C3E2C">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214"/>
    <w:rsid w:val="00025650"/>
    <w:rsid w:val="00026FAB"/>
    <w:rsid w:val="00027B1F"/>
    <w:rsid w:val="0003088B"/>
    <w:rsid w:val="000325D9"/>
    <w:rsid w:val="00033992"/>
    <w:rsid w:val="00034C2D"/>
    <w:rsid w:val="000372B2"/>
    <w:rsid w:val="0004079F"/>
    <w:rsid w:val="00045B87"/>
    <w:rsid w:val="00045C07"/>
    <w:rsid w:val="00055D43"/>
    <w:rsid w:val="00056FAC"/>
    <w:rsid w:val="00057751"/>
    <w:rsid w:val="00062E39"/>
    <w:rsid w:val="00080E58"/>
    <w:rsid w:val="00083D99"/>
    <w:rsid w:val="00084EA6"/>
    <w:rsid w:val="00085699"/>
    <w:rsid w:val="000861D5"/>
    <w:rsid w:val="00087891"/>
    <w:rsid w:val="00091F52"/>
    <w:rsid w:val="00092970"/>
    <w:rsid w:val="00092BC7"/>
    <w:rsid w:val="00093720"/>
    <w:rsid w:val="000938E6"/>
    <w:rsid w:val="00093B3C"/>
    <w:rsid w:val="0009488C"/>
    <w:rsid w:val="00095C1B"/>
    <w:rsid w:val="00096DEA"/>
    <w:rsid w:val="000A4240"/>
    <w:rsid w:val="000A469A"/>
    <w:rsid w:val="000B1E96"/>
    <w:rsid w:val="000B766B"/>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643E"/>
    <w:rsid w:val="00190913"/>
    <w:rsid w:val="001961CF"/>
    <w:rsid w:val="001A41A2"/>
    <w:rsid w:val="001A59BB"/>
    <w:rsid w:val="001A6315"/>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35F0"/>
    <w:rsid w:val="00205051"/>
    <w:rsid w:val="0020721C"/>
    <w:rsid w:val="00211F65"/>
    <w:rsid w:val="00214536"/>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5A96"/>
    <w:rsid w:val="00291ADD"/>
    <w:rsid w:val="00294868"/>
    <w:rsid w:val="00295CA1"/>
    <w:rsid w:val="002A291A"/>
    <w:rsid w:val="002A5604"/>
    <w:rsid w:val="002B1701"/>
    <w:rsid w:val="002B1736"/>
    <w:rsid w:val="002B23C3"/>
    <w:rsid w:val="002B26F1"/>
    <w:rsid w:val="002B443A"/>
    <w:rsid w:val="002B5B35"/>
    <w:rsid w:val="002C0573"/>
    <w:rsid w:val="002C256A"/>
    <w:rsid w:val="002C448F"/>
    <w:rsid w:val="002C496D"/>
    <w:rsid w:val="002C749A"/>
    <w:rsid w:val="002D05EB"/>
    <w:rsid w:val="002D2F29"/>
    <w:rsid w:val="002D2FD3"/>
    <w:rsid w:val="002E7017"/>
    <w:rsid w:val="002F4F6E"/>
    <w:rsid w:val="00300CA1"/>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4979"/>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60FF"/>
    <w:rsid w:val="004608B9"/>
    <w:rsid w:val="00460ADB"/>
    <w:rsid w:val="00465947"/>
    <w:rsid w:val="00470BB1"/>
    <w:rsid w:val="004718F7"/>
    <w:rsid w:val="00473153"/>
    <w:rsid w:val="004743AF"/>
    <w:rsid w:val="00482C17"/>
    <w:rsid w:val="00482EB2"/>
    <w:rsid w:val="004911B4"/>
    <w:rsid w:val="0049196A"/>
    <w:rsid w:val="004923DA"/>
    <w:rsid w:val="00493434"/>
    <w:rsid w:val="004962F9"/>
    <w:rsid w:val="004968E2"/>
    <w:rsid w:val="004A0061"/>
    <w:rsid w:val="004A2A49"/>
    <w:rsid w:val="004B29A1"/>
    <w:rsid w:val="004B38E7"/>
    <w:rsid w:val="004B600B"/>
    <w:rsid w:val="004B6822"/>
    <w:rsid w:val="004B69F6"/>
    <w:rsid w:val="004C2D3A"/>
    <w:rsid w:val="004D03C4"/>
    <w:rsid w:val="004D0BF1"/>
    <w:rsid w:val="004D24D2"/>
    <w:rsid w:val="004D35A4"/>
    <w:rsid w:val="004D445F"/>
    <w:rsid w:val="004E087B"/>
    <w:rsid w:val="004E3A1A"/>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5B97"/>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384"/>
    <w:rsid w:val="005D2A9A"/>
    <w:rsid w:val="005D3F07"/>
    <w:rsid w:val="005D583E"/>
    <w:rsid w:val="005E13EA"/>
    <w:rsid w:val="005E53BD"/>
    <w:rsid w:val="005E74FE"/>
    <w:rsid w:val="00606E27"/>
    <w:rsid w:val="006108C9"/>
    <w:rsid w:val="00615C7E"/>
    <w:rsid w:val="0062158D"/>
    <w:rsid w:val="00623B63"/>
    <w:rsid w:val="00630F39"/>
    <w:rsid w:val="006326D1"/>
    <w:rsid w:val="00632E0A"/>
    <w:rsid w:val="00633165"/>
    <w:rsid w:val="00636B6C"/>
    <w:rsid w:val="006447DE"/>
    <w:rsid w:val="00650CE9"/>
    <w:rsid w:val="0065276E"/>
    <w:rsid w:val="00654329"/>
    <w:rsid w:val="00654CEC"/>
    <w:rsid w:val="00655507"/>
    <w:rsid w:val="006557E7"/>
    <w:rsid w:val="00656D91"/>
    <w:rsid w:val="006712A7"/>
    <w:rsid w:val="00672AF4"/>
    <w:rsid w:val="006733CC"/>
    <w:rsid w:val="00674FC2"/>
    <w:rsid w:val="00677E42"/>
    <w:rsid w:val="00682334"/>
    <w:rsid w:val="00684B16"/>
    <w:rsid w:val="00690C40"/>
    <w:rsid w:val="00694C00"/>
    <w:rsid w:val="00696B34"/>
    <w:rsid w:val="00696F65"/>
    <w:rsid w:val="006A7A6D"/>
    <w:rsid w:val="006B2561"/>
    <w:rsid w:val="006B5E67"/>
    <w:rsid w:val="006BE8E5"/>
    <w:rsid w:val="006C2EB5"/>
    <w:rsid w:val="006C3261"/>
    <w:rsid w:val="006C415A"/>
    <w:rsid w:val="006D18A3"/>
    <w:rsid w:val="006D5970"/>
    <w:rsid w:val="006E1779"/>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0646"/>
    <w:rsid w:val="00784EC4"/>
    <w:rsid w:val="00786AFC"/>
    <w:rsid w:val="007872F2"/>
    <w:rsid w:val="007874BC"/>
    <w:rsid w:val="007908E0"/>
    <w:rsid w:val="00793EB3"/>
    <w:rsid w:val="00794205"/>
    <w:rsid w:val="00796690"/>
    <w:rsid w:val="00797012"/>
    <w:rsid w:val="007A1F6A"/>
    <w:rsid w:val="007B0DE3"/>
    <w:rsid w:val="007B491F"/>
    <w:rsid w:val="007B4AA9"/>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DC4"/>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217"/>
    <w:rsid w:val="008933DE"/>
    <w:rsid w:val="00894509"/>
    <w:rsid w:val="00895FCE"/>
    <w:rsid w:val="00897F3E"/>
    <w:rsid w:val="008A1BA8"/>
    <w:rsid w:val="008A21B4"/>
    <w:rsid w:val="008A3A46"/>
    <w:rsid w:val="008A4576"/>
    <w:rsid w:val="008A72B8"/>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525C"/>
    <w:rsid w:val="00926436"/>
    <w:rsid w:val="0093018C"/>
    <w:rsid w:val="00932CCA"/>
    <w:rsid w:val="00943B86"/>
    <w:rsid w:val="00953E15"/>
    <w:rsid w:val="009544C0"/>
    <w:rsid w:val="00954FA4"/>
    <w:rsid w:val="0095663D"/>
    <w:rsid w:val="00956AE9"/>
    <w:rsid w:val="00964CC6"/>
    <w:rsid w:val="00991FDA"/>
    <w:rsid w:val="009927A1"/>
    <w:rsid w:val="00996851"/>
    <w:rsid w:val="0099774D"/>
    <w:rsid w:val="009A2EAF"/>
    <w:rsid w:val="009A5F3B"/>
    <w:rsid w:val="009B0B61"/>
    <w:rsid w:val="009B28C0"/>
    <w:rsid w:val="009B7136"/>
    <w:rsid w:val="009B7806"/>
    <w:rsid w:val="009C3AC2"/>
    <w:rsid w:val="009C5CC0"/>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1C46"/>
    <w:rsid w:val="00A53173"/>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449E"/>
    <w:rsid w:val="00AE4D57"/>
    <w:rsid w:val="00AE4E2E"/>
    <w:rsid w:val="00AE7077"/>
    <w:rsid w:val="00AF61C2"/>
    <w:rsid w:val="00AF6CC6"/>
    <w:rsid w:val="00B011CD"/>
    <w:rsid w:val="00B0296A"/>
    <w:rsid w:val="00B12295"/>
    <w:rsid w:val="00B12F26"/>
    <w:rsid w:val="00B137BE"/>
    <w:rsid w:val="00B17FA0"/>
    <w:rsid w:val="00B24344"/>
    <w:rsid w:val="00B26769"/>
    <w:rsid w:val="00B31465"/>
    <w:rsid w:val="00B31C91"/>
    <w:rsid w:val="00B34E81"/>
    <w:rsid w:val="00B3747F"/>
    <w:rsid w:val="00B43194"/>
    <w:rsid w:val="00B47734"/>
    <w:rsid w:val="00B50FBA"/>
    <w:rsid w:val="00B558EB"/>
    <w:rsid w:val="00B577D3"/>
    <w:rsid w:val="00B60466"/>
    <w:rsid w:val="00B63B99"/>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7B31"/>
    <w:rsid w:val="00BE0F7B"/>
    <w:rsid w:val="00BE10C2"/>
    <w:rsid w:val="00BE597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7C90"/>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6BED"/>
    <w:rsid w:val="00DA1025"/>
    <w:rsid w:val="00DA22EC"/>
    <w:rsid w:val="00DA5860"/>
    <w:rsid w:val="00DB2767"/>
    <w:rsid w:val="00DC3F51"/>
    <w:rsid w:val="00DC4729"/>
    <w:rsid w:val="00DE556F"/>
    <w:rsid w:val="00DF4CF5"/>
    <w:rsid w:val="00E03B6D"/>
    <w:rsid w:val="00E12CDC"/>
    <w:rsid w:val="00E14901"/>
    <w:rsid w:val="00E17160"/>
    <w:rsid w:val="00E27E98"/>
    <w:rsid w:val="00E35BEC"/>
    <w:rsid w:val="00E50821"/>
    <w:rsid w:val="00E50C50"/>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ED1"/>
    <w:rsid w:val="00EB17A0"/>
    <w:rsid w:val="00EB2173"/>
    <w:rsid w:val="00EB28DC"/>
    <w:rsid w:val="00EB3E2F"/>
    <w:rsid w:val="00EB62E6"/>
    <w:rsid w:val="00EC7925"/>
    <w:rsid w:val="00ED1B30"/>
    <w:rsid w:val="00ED250E"/>
    <w:rsid w:val="00ED6535"/>
    <w:rsid w:val="00EE1AC1"/>
    <w:rsid w:val="00EE39D6"/>
    <w:rsid w:val="00EE413C"/>
    <w:rsid w:val="00EE52AD"/>
    <w:rsid w:val="00F01F92"/>
    <w:rsid w:val="00F05D76"/>
    <w:rsid w:val="00F10A08"/>
    <w:rsid w:val="00F139CF"/>
    <w:rsid w:val="00F22AC5"/>
    <w:rsid w:val="00F254D1"/>
    <w:rsid w:val="00F32B82"/>
    <w:rsid w:val="00F36B64"/>
    <w:rsid w:val="00F4043E"/>
    <w:rsid w:val="00F404A7"/>
    <w:rsid w:val="00F40CB5"/>
    <w:rsid w:val="00F41BBC"/>
    <w:rsid w:val="00F43B9D"/>
    <w:rsid w:val="00F444F0"/>
    <w:rsid w:val="00F50590"/>
    <w:rsid w:val="00F50847"/>
    <w:rsid w:val="00F53F27"/>
    <w:rsid w:val="00F546D1"/>
    <w:rsid w:val="00F6513F"/>
    <w:rsid w:val="00F66272"/>
    <w:rsid w:val="00F709C0"/>
    <w:rsid w:val="00F90A73"/>
    <w:rsid w:val="00F927A1"/>
    <w:rsid w:val="00F92E4D"/>
    <w:rsid w:val="00FA1585"/>
    <w:rsid w:val="00FA3764"/>
    <w:rsid w:val="00FA3FFA"/>
    <w:rsid w:val="00FA56ED"/>
    <w:rsid w:val="00FB5FA6"/>
    <w:rsid w:val="00FC1310"/>
    <w:rsid w:val="00FC2FF3"/>
    <w:rsid w:val="00FC3263"/>
    <w:rsid w:val="00FC3D2D"/>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8932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800DC4"/>
    <w:rPr>
      <w:color w:val="954F72" w:themeColor="followedHyperlink"/>
      <w:u w:val="single"/>
    </w:rPr>
  </w:style>
  <w:style w:type="character" w:customStyle="1" w:styleId="name">
    <w:name w:val="name"/>
    <w:basedOn w:val="DefaultParagraphFont"/>
    <w:rsid w:val="000B766B"/>
  </w:style>
  <w:style w:type="character" w:customStyle="1" w:styleId="surname">
    <w:name w:val="surname"/>
    <w:basedOn w:val="DefaultParagraphFont"/>
    <w:rsid w:val="000B766B"/>
  </w:style>
  <w:style w:type="character" w:customStyle="1" w:styleId="given-names">
    <w:name w:val="given-names"/>
    <w:basedOn w:val="DefaultParagraphFont"/>
    <w:rsid w:val="000B766B"/>
  </w:style>
  <w:style w:type="character" w:customStyle="1" w:styleId="string-name">
    <w:name w:val="string-name"/>
    <w:basedOn w:val="DefaultParagraphFont"/>
    <w:rsid w:val="000B766B"/>
  </w:style>
  <w:style w:type="character" w:customStyle="1" w:styleId="year">
    <w:name w:val="year"/>
    <w:basedOn w:val="DefaultParagraphFont"/>
    <w:rsid w:val="000B766B"/>
  </w:style>
  <w:style w:type="character" w:customStyle="1" w:styleId="article-title">
    <w:name w:val="article-title"/>
    <w:basedOn w:val="DefaultParagraphFont"/>
    <w:rsid w:val="000B766B"/>
  </w:style>
  <w:style w:type="character" w:customStyle="1" w:styleId="source">
    <w:name w:val="source"/>
    <w:basedOn w:val="DefaultParagraphFont"/>
    <w:rsid w:val="000B766B"/>
  </w:style>
  <w:style w:type="character" w:customStyle="1" w:styleId="volume">
    <w:name w:val="volume"/>
    <w:basedOn w:val="DefaultParagraphFont"/>
    <w:rsid w:val="000B766B"/>
  </w:style>
  <w:style w:type="character" w:customStyle="1" w:styleId="issue">
    <w:name w:val="issue"/>
    <w:basedOn w:val="DefaultParagraphFont"/>
    <w:rsid w:val="000B766B"/>
  </w:style>
  <w:style w:type="character" w:customStyle="1" w:styleId="fpage">
    <w:name w:val="fpage"/>
    <w:basedOn w:val="DefaultParagraphFont"/>
    <w:rsid w:val="000B766B"/>
  </w:style>
  <w:style w:type="character" w:customStyle="1" w:styleId="chapter-title">
    <w:name w:val="chapter-title"/>
    <w:basedOn w:val="DefaultParagraphFont"/>
    <w:rsid w:val="000B766B"/>
  </w:style>
  <w:style w:type="character" w:customStyle="1" w:styleId="publisher-loc">
    <w:name w:val="publisher-loc"/>
    <w:basedOn w:val="DefaultParagraphFont"/>
    <w:rsid w:val="000B766B"/>
  </w:style>
  <w:style w:type="character" w:customStyle="1" w:styleId="publisher-name">
    <w:name w:val="publisher-name"/>
    <w:basedOn w:val="DefaultParagraphFont"/>
    <w:rsid w:val="000B766B"/>
  </w:style>
  <w:style w:type="character" w:customStyle="1" w:styleId="lpage">
    <w:name w:val="lpage"/>
    <w:basedOn w:val="DefaultParagraphFont"/>
    <w:rsid w:val="000B766B"/>
  </w:style>
  <w:style w:type="character" w:styleId="UnresolvedMention">
    <w:name w:val="Unresolved Mention"/>
    <w:basedOn w:val="DefaultParagraphFont"/>
    <w:uiPriority w:val="99"/>
    <w:semiHidden/>
    <w:unhideWhenUsed/>
    <w:rsid w:val="00B314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6034126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8449800">
      <w:bodyDiv w:val="1"/>
      <w:marLeft w:val="0"/>
      <w:marRight w:val="0"/>
      <w:marTop w:val="0"/>
      <w:marBottom w:val="0"/>
      <w:divBdr>
        <w:top w:val="none" w:sz="0" w:space="0" w:color="auto"/>
        <w:left w:val="none" w:sz="0" w:space="0" w:color="auto"/>
        <w:bottom w:val="none" w:sz="0" w:space="0" w:color="auto"/>
        <w:right w:val="none" w:sz="0" w:space="0" w:color="auto"/>
      </w:divBdr>
      <w:divsChild>
        <w:div w:id="479343801">
          <w:marLeft w:val="0"/>
          <w:marRight w:val="0"/>
          <w:marTop w:val="0"/>
          <w:marBottom w:val="0"/>
          <w:divBdr>
            <w:top w:val="none" w:sz="0" w:space="0" w:color="auto"/>
            <w:left w:val="none" w:sz="0" w:space="0" w:color="auto"/>
            <w:bottom w:val="none" w:sz="0" w:space="0" w:color="auto"/>
            <w:right w:val="none" w:sz="0" w:space="0" w:color="auto"/>
          </w:divBdr>
          <w:divsChild>
            <w:div w:id="71874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accenture.com/SiteCollectionSocuments/PDF/Accenture-Are-Police-Forces-Maximizing-Technology-to-Fight-Crime-and-Engage-Citizen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avidgolembiowski.com/3-most-effective-styles-of-police-leadershi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police-foundation.org.uk/uploads/catalogerfiles/police-use-of-social-media/Social_media_briefing_FINAL.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ffpr.de/newsroom/wp-content/uploads/2012/08/Social-Media-Governance-2010-Results-final.pdf"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fbi.gov/news/stories/2009%20/may/socialmedia_0515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3226</TotalTime>
  <Pages>23</Pages>
  <Words>6637</Words>
  <Characters>37835</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Jones,Aled swp6659</cp:lastModifiedBy>
  <cp:revision>38</cp:revision>
  <cp:lastPrinted>2014-08-26T08:55:00Z</cp:lastPrinted>
  <dcterms:created xsi:type="dcterms:W3CDTF">2019-06-20T11:17:00Z</dcterms:created>
  <dcterms:modified xsi:type="dcterms:W3CDTF">2022-08-26T17:27:00Z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2022-08-11T15:37:37Z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bc9e7f77-4cf3-4398-95ee-90eff77ba98d</vt:lpwstr>
  </property>
  <property fmtid="{D5CDD505-2E9C-101B-9397-08002B2CF9AE}" pid="9" name="MSIP_Label_66cf8fe5-b7b7-4df7-b38d-1c61ac2f6639_ContentBits">
    <vt:lpwstr>0</vt:lpwstr>
  </property>
</Properties>
</file>