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84A582" w14:textId="774C033D" w:rsidR="00E62A36" w:rsidRPr="004A4AD5" w:rsidRDefault="00FD6399" w:rsidP="004A4AD5">
      <w:pPr>
        <w:pStyle w:val="NormalWeb"/>
        <w:spacing w:line="360" w:lineRule="auto"/>
        <w:jc w:val="center"/>
        <w:rPr>
          <w:rFonts w:ascii="Arial" w:hAnsi="Arial" w:cs="Arial"/>
          <w:u w:val="single"/>
        </w:rPr>
      </w:pPr>
      <w:r w:rsidRPr="004A4AD5">
        <w:rPr>
          <w:rFonts w:ascii="Arial" w:hAnsi="Arial" w:cs="Arial"/>
          <w:u w:val="single"/>
        </w:rPr>
        <w:t>Crëwch adnodd thematig sy’n seiliedig ar arteffact modern ar gyfer athrawon ei ddefnyddio i ysbrydoli dysgu plant (naill ai 3-7 oed neu 7-11 oed) mewn cyd-destun cwricwlwm modern. Gall yr adnodd gynnwys gweithgareddau cerddoriaeth, drama, dawns, celf, dylunio, ffilm ac/neu’r cyfryngau. Cyfiawnhewch eich ymresymu gyda chyfeiriadau at ddamcaniaethwyr ac at ymchwil cyfredol perthnasol.</w:t>
      </w:r>
    </w:p>
    <w:p w14:paraId="63E3BDF9" w14:textId="77777777" w:rsidR="004D62E0" w:rsidRPr="004A4AD5" w:rsidRDefault="004D62E0" w:rsidP="004A4AD5">
      <w:pPr>
        <w:spacing w:line="360" w:lineRule="auto"/>
        <w:rPr>
          <w:rFonts w:ascii="Arial" w:hAnsi="Arial" w:cs="Arial"/>
          <w:color w:val="000000" w:themeColor="text1"/>
        </w:rPr>
      </w:pPr>
    </w:p>
    <w:p w14:paraId="680ABC42" w14:textId="6A56A3A1" w:rsidR="0095102C" w:rsidRPr="004A4AD5" w:rsidRDefault="007C0546" w:rsidP="004A4AD5">
      <w:pPr>
        <w:spacing w:line="360" w:lineRule="auto"/>
        <w:rPr>
          <w:rFonts w:ascii="Arial" w:hAnsi="Arial" w:cs="Arial"/>
          <w:color w:val="000000" w:themeColor="text1"/>
        </w:rPr>
      </w:pPr>
      <w:r w:rsidRPr="004A4AD5">
        <w:rPr>
          <w:rFonts w:ascii="Arial" w:hAnsi="Arial" w:cs="Arial"/>
          <w:color w:val="000000" w:themeColor="text1"/>
        </w:rPr>
        <w:t>Gellir cytuno fod ‘nag amrywiaeth eang o arteffactau pwysig yn bodoli sy’n cynrychioli Cymru erbyn heddiw. Mae tueddiad i stereoteip</w:t>
      </w:r>
      <w:r w:rsidR="00372E3D" w:rsidRPr="004A4AD5">
        <w:rPr>
          <w:rFonts w:ascii="Arial" w:hAnsi="Arial" w:cs="Arial"/>
          <w:color w:val="000000" w:themeColor="text1"/>
        </w:rPr>
        <w:t>i</w:t>
      </w:r>
      <w:r w:rsidRPr="004A4AD5">
        <w:rPr>
          <w:rFonts w:ascii="Arial" w:hAnsi="Arial" w:cs="Arial"/>
          <w:color w:val="000000" w:themeColor="text1"/>
        </w:rPr>
        <w:t xml:space="preserve">o Cymru am ein defaid ac enw thref ddiddiwedd sef Llanfairpwllgwyngych, mae felly yn syniad i ddangos i blant bod llawer yn fwy nag hynny </w:t>
      </w:r>
      <w:r w:rsidR="00B31D48" w:rsidRPr="004A4AD5">
        <w:rPr>
          <w:rFonts w:ascii="Arial" w:hAnsi="Arial" w:cs="Arial"/>
          <w:color w:val="000000" w:themeColor="text1"/>
        </w:rPr>
        <w:t>i</w:t>
      </w:r>
      <w:r w:rsidRPr="004A4AD5">
        <w:rPr>
          <w:rFonts w:ascii="Arial" w:hAnsi="Arial" w:cs="Arial"/>
          <w:color w:val="000000" w:themeColor="text1"/>
        </w:rPr>
        <w:t xml:space="preserve"> Gymru. </w:t>
      </w:r>
      <w:r w:rsidR="00C527DE" w:rsidRPr="004A4AD5">
        <w:rPr>
          <w:rFonts w:ascii="Arial" w:hAnsi="Arial" w:cs="Arial"/>
          <w:b/>
          <w:color w:val="000000" w:themeColor="text1"/>
        </w:rPr>
        <w:t>(Gwelir atodiad 1</w:t>
      </w:r>
      <w:r w:rsidR="00C527DE" w:rsidRPr="004A4AD5">
        <w:rPr>
          <w:rFonts w:ascii="Arial" w:hAnsi="Arial" w:cs="Arial"/>
          <w:color w:val="000000" w:themeColor="text1"/>
        </w:rPr>
        <w:t xml:space="preserve"> </w:t>
      </w:r>
      <w:r w:rsidR="00372E3D" w:rsidRPr="004A4AD5">
        <w:rPr>
          <w:rFonts w:ascii="Arial" w:hAnsi="Arial" w:cs="Arial"/>
          <w:color w:val="000000" w:themeColor="text1"/>
        </w:rPr>
        <w:t>i</w:t>
      </w:r>
      <w:r w:rsidR="00C527DE" w:rsidRPr="004A4AD5">
        <w:rPr>
          <w:rFonts w:ascii="Arial" w:hAnsi="Arial" w:cs="Arial"/>
          <w:color w:val="000000" w:themeColor="text1"/>
        </w:rPr>
        <w:t xml:space="preserve"> weld fy map meddwl)</w:t>
      </w:r>
      <w:r w:rsidRPr="004A4AD5">
        <w:rPr>
          <w:rFonts w:ascii="Arial" w:hAnsi="Arial" w:cs="Arial"/>
          <w:color w:val="000000" w:themeColor="text1"/>
        </w:rPr>
        <w:t xml:space="preserve"> Credir fod llwyau garu yn arteffact arbennig sy’n rhoi gwên ac ymdeimlad o gariad i berson wrth dderbyn un sydd ag hanes hyfryd i’r wlad fach sef Cymru. </w:t>
      </w:r>
      <w:r w:rsidR="00C527DE" w:rsidRPr="004A4AD5">
        <w:rPr>
          <w:rFonts w:ascii="Arial" w:hAnsi="Arial" w:cs="Arial"/>
          <w:b/>
          <w:color w:val="000000" w:themeColor="text1"/>
        </w:rPr>
        <w:t>(Gwelir atodiad 2)</w:t>
      </w:r>
      <w:r w:rsidR="00C527DE" w:rsidRPr="004A4AD5">
        <w:rPr>
          <w:rFonts w:ascii="Arial" w:hAnsi="Arial" w:cs="Arial"/>
          <w:color w:val="000000" w:themeColor="text1"/>
        </w:rPr>
        <w:t xml:space="preserve"> </w:t>
      </w:r>
      <w:r w:rsidRPr="004A4AD5">
        <w:rPr>
          <w:rFonts w:ascii="Arial" w:hAnsi="Arial" w:cs="Arial"/>
          <w:color w:val="000000" w:themeColor="text1"/>
        </w:rPr>
        <w:t xml:space="preserve">Dewisir llwyau garu fel arteffact gan fod nifer o feysydd addysgiadol sy’n gallu diddori plant a'u helpu i ddatblygu eu sgiliau. Caiff y disgyblion cyfle i ddysgu am Siôn Llewelyn, sef cerflunydd o Gymru sy’n creu llwyau caru. </w:t>
      </w:r>
    </w:p>
    <w:p w14:paraId="32FFC18F" w14:textId="3013E5D5" w:rsidR="007C0546" w:rsidRPr="004A4AD5" w:rsidRDefault="007C0546" w:rsidP="004A4AD5">
      <w:pPr>
        <w:spacing w:line="360" w:lineRule="auto"/>
        <w:rPr>
          <w:rFonts w:ascii="Arial" w:hAnsi="Arial" w:cs="Arial"/>
          <w:color w:val="000000" w:themeColor="text1"/>
        </w:rPr>
      </w:pPr>
      <w:r w:rsidRPr="004A4AD5">
        <w:rPr>
          <w:rFonts w:ascii="Arial" w:hAnsi="Arial" w:cs="Arial"/>
          <w:color w:val="000000" w:themeColor="text1"/>
        </w:rPr>
        <w:t xml:space="preserve">Dechreuodd Siôn greu’r llwyau pan oeddent yn ddeuddeg flwydd oed, gyda’i chwaer fel ysbrydoliaeth gan dderbyniodd hi lwy </w:t>
      </w:r>
      <w:r w:rsidR="00C33BDD">
        <w:rPr>
          <w:rFonts w:ascii="Arial" w:hAnsi="Arial" w:cs="Arial"/>
          <w:color w:val="000000" w:themeColor="text1"/>
        </w:rPr>
        <w:t xml:space="preserve">pan </w:t>
      </w:r>
      <w:r w:rsidRPr="004A4AD5">
        <w:rPr>
          <w:rFonts w:ascii="Arial" w:hAnsi="Arial" w:cs="Arial"/>
          <w:color w:val="000000" w:themeColor="text1"/>
        </w:rPr>
        <w:t xml:space="preserve">yn ifanc. Roedd Siôn yn ddwli ar y syniad o roi llwy i’ch cariad, felly dyna ddechrau ei yrfa. Cafodd ei geni yng Nghwm Ogwr yn 1959 sy’n golygu erbyn nawr maent yn 59 mlwydd oed. </w:t>
      </w:r>
      <w:r w:rsidR="0018278D">
        <w:rPr>
          <w:rFonts w:ascii="Arial" w:hAnsi="Arial" w:cs="Arial"/>
          <w:color w:val="000000" w:themeColor="text1"/>
        </w:rPr>
        <w:t>Y</w:t>
      </w:r>
      <w:r w:rsidRPr="004A4AD5">
        <w:rPr>
          <w:rFonts w:ascii="Arial" w:hAnsi="Arial" w:cs="Arial"/>
          <w:color w:val="000000" w:themeColor="text1"/>
        </w:rPr>
        <w:t xml:space="preserve">n 1997 penderfynodd fynd yn llawn amser ac i agor gweithdy ym Mhontycymer, Bridgend. </w:t>
      </w:r>
      <w:r w:rsidR="00057C5B" w:rsidRPr="004A4AD5">
        <w:rPr>
          <w:rFonts w:ascii="Arial" w:hAnsi="Arial" w:cs="Arial"/>
          <w:b/>
          <w:color w:val="000000" w:themeColor="text1"/>
        </w:rPr>
        <w:t>(</w:t>
      </w:r>
      <w:r w:rsidRPr="004A4AD5">
        <w:rPr>
          <w:rFonts w:ascii="Arial" w:hAnsi="Arial" w:cs="Arial"/>
          <w:b/>
          <w:color w:val="000000" w:themeColor="text1"/>
        </w:rPr>
        <w:t xml:space="preserve">Gwelir atodiad </w:t>
      </w:r>
      <w:r w:rsidR="00057C5B" w:rsidRPr="004A4AD5">
        <w:rPr>
          <w:rFonts w:ascii="Arial" w:hAnsi="Arial" w:cs="Arial"/>
          <w:b/>
          <w:color w:val="000000" w:themeColor="text1"/>
        </w:rPr>
        <w:t>3)</w:t>
      </w:r>
      <w:r w:rsidRPr="004A4AD5">
        <w:rPr>
          <w:rFonts w:ascii="Arial" w:hAnsi="Arial" w:cs="Arial"/>
          <w:b/>
          <w:color w:val="000000" w:themeColor="text1"/>
        </w:rPr>
        <w:t xml:space="preserve"> </w:t>
      </w:r>
    </w:p>
    <w:p w14:paraId="45883C89" w14:textId="77777777" w:rsidR="007C0546" w:rsidRPr="004A4AD5" w:rsidRDefault="007C0546" w:rsidP="004A4AD5">
      <w:pPr>
        <w:spacing w:line="360" w:lineRule="auto"/>
        <w:rPr>
          <w:rFonts w:ascii="Arial" w:hAnsi="Arial" w:cs="Arial"/>
          <w:color w:val="000000" w:themeColor="text1"/>
        </w:rPr>
      </w:pPr>
      <w:r w:rsidRPr="004A4AD5">
        <w:rPr>
          <w:rFonts w:ascii="Arial" w:hAnsi="Arial" w:cs="Arial"/>
          <w:color w:val="000000" w:themeColor="text1"/>
        </w:rPr>
        <w:t>Ar gyfer y gwersi, credir fod well targedu Cyfnod Allweddol 2 er mwyn sicrhau bod y plant yn manteisio cymaint ag sy’n bosib o’r gweithgareddau. O fewn y llwyau mae 'na lawer o batrymau, felly credir fod ‘Patrymau ac Ailadrodd’ yn syniad da i ddefnyddio fel thema’r dosbarth dros gyfnod o fis.</w:t>
      </w:r>
    </w:p>
    <w:p w14:paraId="0D8A9D68" w14:textId="4C70C01A" w:rsidR="007C0546" w:rsidRPr="004A4AD5" w:rsidRDefault="007C0546" w:rsidP="004A4AD5">
      <w:pPr>
        <w:spacing w:before="100" w:beforeAutospacing="1" w:after="100" w:afterAutospacing="1" w:line="360" w:lineRule="auto"/>
        <w:rPr>
          <w:rFonts w:ascii="Arial" w:hAnsi="Arial" w:cs="Arial"/>
          <w:color w:val="000000" w:themeColor="text1"/>
        </w:rPr>
      </w:pPr>
      <w:r w:rsidRPr="004A4AD5">
        <w:rPr>
          <w:rFonts w:ascii="Arial" w:hAnsi="Arial" w:cs="Arial"/>
          <w:color w:val="000000" w:themeColor="text1"/>
        </w:rPr>
        <w:t>Credai Estyn (2015) fod “nodau ac amcanion gwersi yn aml yn rhy generig” ac mae gormod o ffocws ar y cwricwlwm a dim digon ar y daith dysgu. Ar gyfer y gweithgareddau, mae angen cynllunio gyda’r cwricwlwm</w:t>
      </w:r>
      <w:r w:rsidR="00074C58">
        <w:rPr>
          <w:rFonts w:ascii="Arial" w:hAnsi="Arial" w:cs="Arial"/>
          <w:color w:val="000000" w:themeColor="text1"/>
        </w:rPr>
        <w:t xml:space="preserve">, </w:t>
      </w:r>
      <w:r w:rsidRPr="004A4AD5">
        <w:rPr>
          <w:rFonts w:ascii="Arial" w:hAnsi="Arial" w:cs="Arial"/>
          <w:color w:val="000000" w:themeColor="text1"/>
        </w:rPr>
        <w:t xml:space="preserve">ond gyda llais y plentyn </w:t>
      </w:r>
      <w:r w:rsidR="00153175" w:rsidRPr="004A4AD5">
        <w:rPr>
          <w:rFonts w:ascii="Arial" w:hAnsi="Arial" w:cs="Arial"/>
          <w:color w:val="000000" w:themeColor="text1"/>
        </w:rPr>
        <w:t>ar</w:t>
      </w:r>
      <w:r w:rsidRPr="004A4AD5">
        <w:rPr>
          <w:rFonts w:ascii="Arial" w:hAnsi="Arial" w:cs="Arial"/>
          <w:color w:val="000000" w:themeColor="text1"/>
        </w:rPr>
        <w:t xml:space="preserve"> </w:t>
      </w:r>
      <w:r w:rsidR="00427D88" w:rsidRPr="004A4AD5">
        <w:rPr>
          <w:rFonts w:ascii="Arial" w:hAnsi="Arial" w:cs="Arial"/>
          <w:color w:val="000000" w:themeColor="text1"/>
        </w:rPr>
        <w:t>y b</w:t>
      </w:r>
      <w:r w:rsidRPr="004A4AD5">
        <w:rPr>
          <w:rFonts w:ascii="Arial" w:hAnsi="Arial" w:cs="Arial"/>
          <w:color w:val="000000" w:themeColor="text1"/>
        </w:rPr>
        <w:t>laen</w:t>
      </w:r>
      <w:r w:rsidR="0018278D">
        <w:rPr>
          <w:rFonts w:ascii="Arial" w:hAnsi="Arial" w:cs="Arial"/>
          <w:color w:val="000000" w:themeColor="text1"/>
        </w:rPr>
        <w:t xml:space="preserve"> y feddwl</w:t>
      </w:r>
      <w:r w:rsidRPr="004A4AD5">
        <w:rPr>
          <w:rFonts w:ascii="Arial" w:hAnsi="Arial" w:cs="Arial"/>
          <w:color w:val="000000" w:themeColor="text1"/>
        </w:rPr>
        <w:t xml:space="preserve">. </w:t>
      </w:r>
      <w:r w:rsidR="00CF6AF2" w:rsidRPr="004A4AD5">
        <w:rPr>
          <w:rFonts w:ascii="Arial" w:hAnsi="Arial" w:cs="Arial"/>
          <w:color w:val="000000" w:themeColor="text1"/>
        </w:rPr>
        <w:t>Bydd</w:t>
      </w:r>
      <w:r w:rsidR="006E4229" w:rsidRPr="004A4AD5">
        <w:rPr>
          <w:rFonts w:ascii="Arial" w:hAnsi="Arial" w:cs="Arial"/>
          <w:color w:val="000000" w:themeColor="text1"/>
        </w:rPr>
        <w:t>ai’r</w:t>
      </w:r>
      <w:r w:rsidR="00CF6AF2" w:rsidRPr="004A4AD5">
        <w:rPr>
          <w:rFonts w:ascii="Arial" w:hAnsi="Arial" w:cs="Arial"/>
          <w:color w:val="000000" w:themeColor="text1"/>
        </w:rPr>
        <w:t xml:space="preserve"> disgyblion yn recordio’r holl weithgareddau fel bod fideo o daith y thema </w:t>
      </w:r>
      <w:r w:rsidR="00646BF4" w:rsidRPr="004A4AD5">
        <w:rPr>
          <w:rFonts w:ascii="Arial" w:hAnsi="Arial" w:cs="Arial"/>
          <w:color w:val="000000" w:themeColor="text1"/>
        </w:rPr>
        <w:t xml:space="preserve">ar gael </w:t>
      </w:r>
      <w:r w:rsidR="00CF6AF2" w:rsidRPr="004A4AD5">
        <w:rPr>
          <w:rFonts w:ascii="Arial" w:hAnsi="Arial" w:cs="Arial"/>
          <w:color w:val="000000" w:themeColor="text1"/>
        </w:rPr>
        <w:t xml:space="preserve">erbyn diwedd y mis. </w:t>
      </w:r>
      <w:r w:rsidRPr="004A4AD5">
        <w:rPr>
          <w:rFonts w:ascii="Arial" w:hAnsi="Arial" w:cs="Arial"/>
          <w:color w:val="000000" w:themeColor="text1"/>
        </w:rPr>
        <w:t xml:space="preserve">Creda fod ansawdd y wybodaeth ym mhwysicaf na’r </w:t>
      </w:r>
      <w:r w:rsidR="00C42CA4" w:rsidRPr="004A4AD5">
        <w:rPr>
          <w:rFonts w:ascii="Arial" w:hAnsi="Arial" w:cs="Arial"/>
          <w:color w:val="000000" w:themeColor="text1"/>
        </w:rPr>
        <w:t>nifer</w:t>
      </w:r>
      <w:r w:rsidRPr="004A4AD5">
        <w:rPr>
          <w:rFonts w:ascii="Arial" w:hAnsi="Arial" w:cs="Arial"/>
          <w:color w:val="000000" w:themeColor="text1"/>
        </w:rPr>
        <w:t xml:space="preserve"> mae’r plant yn dysgu</w:t>
      </w:r>
      <w:r w:rsidR="00C42CA4" w:rsidRPr="004A4AD5">
        <w:rPr>
          <w:rFonts w:ascii="Arial" w:hAnsi="Arial" w:cs="Arial"/>
          <w:color w:val="000000" w:themeColor="text1"/>
        </w:rPr>
        <w:t>,</w:t>
      </w:r>
      <w:r w:rsidRPr="004A4AD5">
        <w:rPr>
          <w:rFonts w:ascii="Arial" w:hAnsi="Arial" w:cs="Arial"/>
          <w:color w:val="000000" w:themeColor="text1"/>
        </w:rPr>
        <w:t xml:space="preserve"> felly un o’r amcanion ar gyfer y gwersi yw </w:t>
      </w:r>
      <w:r w:rsidRPr="004A4AD5">
        <w:rPr>
          <w:rFonts w:ascii="Arial" w:hAnsi="Arial" w:cs="Arial"/>
          <w:color w:val="000000" w:themeColor="text1"/>
        </w:rPr>
        <w:lastRenderedPageBreak/>
        <w:t>sicrhau bod plentyn yn gallu enwi un peth wnaethant ddysgu heddiw a beth hoffent ddysgu erbyn y wers nesaf</w:t>
      </w:r>
      <w:r w:rsidR="00573E73" w:rsidRPr="004A4AD5">
        <w:rPr>
          <w:rFonts w:ascii="Arial" w:hAnsi="Arial" w:cs="Arial"/>
          <w:color w:val="000000" w:themeColor="text1"/>
        </w:rPr>
        <w:t xml:space="preserve"> er mwyn asesu eu dealltwriaeth.</w:t>
      </w:r>
    </w:p>
    <w:p w14:paraId="57AE1340" w14:textId="4C255025" w:rsidR="0089587E" w:rsidRPr="004A4AD5" w:rsidRDefault="007C0546" w:rsidP="004A4AD5">
      <w:pPr>
        <w:spacing w:line="360" w:lineRule="auto"/>
        <w:rPr>
          <w:rFonts w:ascii="Arial" w:hAnsi="Arial" w:cs="Arial"/>
          <w:color w:val="000000" w:themeColor="text1"/>
        </w:rPr>
      </w:pPr>
      <w:r w:rsidRPr="004A4AD5">
        <w:rPr>
          <w:rFonts w:ascii="Arial" w:hAnsi="Arial" w:cs="Arial"/>
          <w:color w:val="000000" w:themeColor="text1"/>
        </w:rPr>
        <w:t>Erbyn heddiw mae gwir angen cynyddu’r nifer o greadigrwydd o fewn ysgolion cynradd. Mae’r Athro Donaldson wedi sôn am bwysigrwydd creadigrwydd gan nodi’r pedwar diben sef dysgwyr uchelgeisiol, galluog, gyfranwyr mentrus, creadigol, ddinasyddion egwyddorol, gwybodus ac unigolion iach, hyderus. Nid yw’n credu bod gwneud y celfyddydau yn unig yn gwneud i’r disgyblion yn greadigol, ond mae angen i’r gwersi diddori nhw. “Dylai’r cwricwlwm fod yn ddiddorol: yn hybu mwynhad o ddysgu a boddhad wrth feistroli cynnwys ymestynnol” (Donaldson, 2015).  Os nad oes diddordeb ganddyn nhw o fewn y wers, ni fyddent yn dysgu. Cytuna Ken Robinson ag hwn gan ddiffinio creadigrwydd fel “The process of having original ideas that have value” (Robinson, 2007). Mae</w:t>
      </w:r>
      <w:r w:rsidR="004239BE" w:rsidRPr="004A4AD5">
        <w:rPr>
          <w:rFonts w:ascii="Arial" w:hAnsi="Arial" w:cs="Arial"/>
          <w:color w:val="000000" w:themeColor="text1"/>
        </w:rPr>
        <w:t xml:space="preserve"> ef yn</w:t>
      </w:r>
      <w:r w:rsidRPr="004A4AD5">
        <w:rPr>
          <w:rFonts w:ascii="Arial" w:hAnsi="Arial" w:cs="Arial"/>
          <w:color w:val="000000" w:themeColor="text1"/>
        </w:rPr>
        <w:t xml:space="preserve"> trafod pwysigrwydd y celfyddydau o fewn addysg a sut dylid cael eu blaenoriaethu cymaint ag llythrennedd. </w:t>
      </w:r>
    </w:p>
    <w:p w14:paraId="0D5CBAAF" w14:textId="02F3F817" w:rsidR="00F75E81" w:rsidRPr="004A4AD5" w:rsidRDefault="00B04FCF" w:rsidP="004A4AD5">
      <w:pPr>
        <w:spacing w:line="360" w:lineRule="auto"/>
        <w:rPr>
          <w:rFonts w:ascii="Arial" w:hAnsi="Arial" w:cs="Arial"/>
          <w:color w:val="000000" w:themeColor="text1"/>
        </w:rPr>
      </w:pPr>
      <w:r w:rsidRPr="004A4AD5">
        <w:rPr>
          <w:rFonts w:ascii="Arial" w:hAnsi="Arial" w:cs="Arial"/>
          <w:color w:val="000000" w:themeColor="text1"/>
        </w:rPr>
        <w:t>Creda Donaldson fod</w:t>
      </w:r>
      <w:r w:rsidR="007C0546" w:rsidRPr="004A4AD5">
        <w:rPr>
          <w:rFonts w:ascii="Arial" w:hAnsi="Arial" w:cs="Arial"/>
          <w:color w:val="000000" w:themeColor="text1"/>
        </w:rPr>
        <w:t xml:space="preserve"> pwyslais enfawr ar gelfyddydau mynegiannol </w:t>
      </w:r>
      <w:r w:rsidR="003A4BBB">
        <w:rPr>
          <w:rFonts w:ascii="Arial" w:hAnsi="Arial" w:cs="Arial"/>
          <w:color w:val="000000" w:themeColor="text1"/>
        </w:rPr>
        <w:t xml:space="preserve">hefyd </w:t>
      </w:r>
      <w:r w:rsidR="007C0546" w:rsidRPr="004A4AD5">
        <w:rPr>
          <w:rFonts w:ascii="Arial" w:hAnsi="Arial" w:cs="Arial"/>
          <w:color w:val="000000" w:themeColor="text1"/>
        </w:rPr>
        <w:t xml:space="preserve">ar gyfer y cwricwlwm newydd sef ‘Dyfodol Llwyddiannus’ felly gwelir cyswllt amlwg i rain o fewn y gwersi. Ar un llaw gellir cytuno â Donaldson fod y celfyddydau “yn cynnig cyfleoedd i ymchwilio, mireinio a chyfleu syniadau” (Donaldson, 2015, t. 43). Mae’r celfyddydau’n ffordd arbennig i’r plant gael feithrin dealltwriaeth a datblygu sgiliau newydd er mwyn buddio eu dyfodol. Dywed Reyner (2018) “Art activities not only stimulate creativity, they also build brain capacity by providing many new problems to solve.” </w:t>
      </w:r>
      <w:r w:rsidR="007A7049" w:rsidRPr="004A4AD5">
        <w:rPr>
          <w:rFonts w:ascii="Arial" w:hAnsi="Arial" w:cs="Arial"/>
          <w:color w:val="000000" w:themeColor="text1"/>
        </w:rPr>
        <w:t xml:space="preserve">Cytuna </w:t>
      </w:r>
      <w:r w:rsidR="007C0546" w:rsidRPr="004A4AD5">
        <w:rPr>
          <w:rFonts w:ascii="Arial" w:hAnsi="Arial" w:cs="Arial"/>
          <w:color w:val="000000" w:themeColor="text1"/>
        </w:rPr>
        <w:t>Robinson</w:t>
      </w:r>
      <w:r w:rsidR="0089587E" w:rsidRPr="004A4AD5">
        <w:rPr>
          <w:rFonts w:ascii="Arial" w:hAnsi="Arial" w:cs="Arial"/>
          <w:color w:val="000000" w:themeColor="text1"/>
        </w:rPr>
        <w:t xml:space="preserve"> </w:t>
      </w:r>
      <w:r w:rsidR="001778E8" w:rsidRPr="004A4AD5">
        <w:rPr>
          <w:rFonts w:ascii="Arial" w:hAnsi="Arial" w:cs="Arial"/>
          <w:color w:val="000000" w:themeColor="text1"/>
        </w:rPr>
        <w:t xml:space="preserve">(2011, tt. 3) </w:t>
      </w:r>
      <w:r w:rsidR="007A7049" w:rsidRPr="004A4AD5">
        <w:rPr>
          <w:rFonts w:ascii="Arial" w:hAnsi="Arial" w:cs="Arial"/>
          <w:color w:val="000000" w:themeColor="text1"/>
        </w:rPr>
        <w:t>gan nodi</w:t>
      </w:r>
      <w:r w:rsidR="007C0546" w:rsidRPr="004A4AD5">
        <w:rPr>
          <w:rFonts w:ascii="Arial" w:hAnsi="Arial" w:cs="Arial"/>
          <w:color w:val="000000" w:themeColor="text1"/>
        </w:rPr>
        <w:t xml:space="preserve"> “There are many reasons for teaching the arts in schools, including their role in fostering creativity.” Ond ar y llaw arall, dywed ysgrifennydd addysg, Michael Gove</w:t>
      </w:r>
      <w:r w:rsidR="00C47945" w:rsidRPr="004A4AD5">
        <w:rPr>
          <w:rFonts w:ascii="Arial" w:hAnsi="Arial" w:cs="Arial"/>
          <w:color w:val="000000" w:themeColor="text1"/>
        </w:rPr>
        <w:t xml:space="preserve"> (Rawlinson, 2013)</w:t>
      </w:r>
      <w:r w:rsidR="007C0546" w:rsidRPr="004A4AD5">
        <w:rPr>
          <w:rFonts w:ascii="Arial" w:hAnsi="Arial" w:cs="Arial"/>
          <w:color w:val="000000" w:themeColor="text1"/>
        </w:rPr>
        <w:t xml:space="preserve"> “Good qualifications in English and Maths are what employers demand before all others</w:t>
      </w:r>
      <w:r w:rsidR="00C47945" w:rsidRPr="004A4AD5">
        <w:rPr>
          <w:rFonts w:ascii="Arial" w:hAnsi="Arial" w:cs="Arial"/>
          <w:color w:val="000000" w:themeColor="text1"/>
        </w:rPr>
        <w:t>.</w:t>
      </w:r>
      <w:r w:rsidR="007C0546" w:rsidRPr="004A4AD5">
        <w:rPr>
          <w:rFonts w:ascii="Arial" w:hAnsi="Arial" w:cs="Arial"/>
          <w:color w:val="000000" w:themeColor="text1"/>
        </w:rPr>
        <w:t>” Dwedir felly taw mathemateg ac iaith dylid fod y prif ffocws o fewn ysgolion a dylid y celfyddydau cymryd cam yn ôl.</w:t>
      </w:r>
    </w:p>
    <w:p w14:paraId="7D9827C5" w14:textId="77777777" w:rsidR="007C0546" w:rsidRPr="004A4AD5" w:rsidRDefault="007C0546" w:rsidP="004A4AD5">
      <w:pPr>
        <w:spacing w:line="360" w:lineRule="auto"/>
        <w:rPr>
          <w:rFonts w:ascii="Arial" w:hAnsi="Arial" w:cs="Arial"/>
          <w:color w:val="000000" w:themeColor="text1"/>
        </w:rPr>
      </w:pPr>
    </w:p>
    <w:p w14:paraId="7BDCC278" w14:textId="6EF7ECAE" w:rsidR="00B53C2D" w:rsidRPr="004A4AD5" w:rsidRDefault="007C0546" w:rsidP="004A4AD5">
      <w:pPr>
        <w:spacing w:line="360" w:lineRule="auto"/>
        <w:rPr>
          <w:rFonts w:ascii="Arial" w:hAnsi="Arial" w:cs="Arial"/>
          <w:color w:val="000000" w:themeColor="text1"/>
        </w:rPr>
      </w:pPr>
      <w:r w:rsidRPr="004A4AD5">
        <w:rPr>
          <w:rFonts w:ascii="Arial" w:hAnsi="Arial" w:cs="Arial"/>
          <w:color w:val="000000" w:themeColor="text1"/>
        </w:rPr>
        <w:t xml:space="preserve">O fewn y gwersi, mae pwysigrwydd addysgu’n drawsgwricwlaidd yn enfawr yn ôl Donaldson felly byddai pob gwers yn cynnwys elfennau o drawsgwricwlaidd. Yn ôl Barnes (2015) caiff trawsgwricwlaidd ei diffinio fel ‘when the skills, knowledge and attitudes of two or more subjects are applied to a problem, theme or idea’. Dywed Estyn (2015) bod y “disgyblion yn datblygu eu medrau dysgu’n fwy systematig” trwy </w:t>
      </w:r>
      <w:r w:rsidRPr="004A4AD5">
        <w:rPr>
          <w:rFonts w:ascii="Arial" w:hAnsi="Arial" w:cs="Arial"/>
          <w:color w:val="000000" w:themeColor="text1"/>
        </w:rPr>
        <w:lastRenderedPageBreak/>
        <w:t>addysgu’n drawsgwricwlaidd. Ond mae angen ystyried yr ochr arall i addysgu’n drawsgwricwlaidd sef oes 'na ddigon o ffocws ar bob pwnc. Credai Hirsch nid yw dysgu trawsgwricwlaidd yn syniad da gan fod ffocysu ar un pwnc ar y tro yw’r ffordd ymlaen. (Barnes, 2015)</w:t>
      </w:r>
    </w:p>
    <w:p w14:paraId="383FCCDE" w14:textId="77777777" w:rsidR="007C0546" w:rsidRPr="004A4AD5" w:rsidRDefault="007C0546" w:rsidP="004A4AD5">
      <w:pPr>
        <w:spacing w:line="360" w:lineRule="auto"/>
        <w:rPr>
          <w:rFonts w:ascii="Arial" w:eastAsia="Times New Roman" w:hAnsi="Arial" w:cs="Arial"/>
          <w:color w:val="000000" w:themeColor="text1"/>
          <w:shd w:val="clear" w:color="auto" w:fill="FFFFFF"/>
        </w:rPr>
      </w:pPr>
    </w:p>
    <w:p w14:paraId="0DA2504C" w14:textId="55DC64BB" w:rsidR="007D767C" w:rsidRPr="004A4AD5" w:rsidRDefault="007C0546" w:rsidP="004A4AD5">
      <w:pPr>
        <w:spacing w:line="360" w:lineRule="auto"/>
        <w:rPr>
          <w:rFonts w:ascii="Arial" w:eastAsia="Times New Roman" w:hAnsi="Arial" w:cs="Arial"/>
          <w:color w:val="000000" w:themeColor="text1"/>
          <w:shd w:val="clear" w:color="auto" w:fill="FFFFFF"/>
        </w:rPr>
      </w:pPr>
      <w:r w:rsidRPr="004A4AD5">
        <w:rPr>
          <w:rFonts w:ascii="Arial" w:eastAsia="Times New Roman" w:hAnsi="Arial" w:cs="Arial"/>
          <w:color w:val="000000" w:themeColor="text1"/>
          <w:shd w:val="clear" w:color="auto" w:fill="FFFFFF"/>
        </w:rPr>
        <w:t xml:space="preserve">Fel mae Gofynion Cyffredin y Cwricwlwm Ysgol yng Nghymru yn nodi: “dylid rhoi cyfleoedd i’r disgyblion, lle y bo hynny’n briodol, i ddatblygu a chymhwyso gwybodaeth a dealltwriaeth o nodweddion diwylliannol, economaidd, amgylcheddol, hanesyddol ac ieithyddol Cymru”. (Awdurdod Cymwysterau, Cwricwlwm ac Asesu Cymru, 2003) Byddai’r gwersi felly’n ceisio cynnwys ambell ffactor er mwyn datblygu ymwybyddiaeth y disgyblion. </w:t>
      </w:r>
      <w:r w:rsidR="00B15EFB" w:rsidRPr="004A4AD5">
        <w:rPr>
          <w:rFonts w:ascii="Arial" w:eastAsia="Times New Roman" w:hAnsi="Arial" w:cs="Arial"/>
          <w:color w:val="000000" w:themeColor="text1"/>
          <w:shd w:val="clear" w:color="auto" w:fill="FFFFFF"/>
        </w:rPr>
        <w:t>B</w:t>
      </w:r>
      <w:r w:rsidRPr="004A4AD5">
        <w:rPr>
          <w:rFonts w:ascii="Arial" w:eastAsia="Times New Roman" w:hAnsi="Arial" w:cs="Arial"/>
          <w:color w:val="000000" w:themeColor="text1"/>
          <w:shd w:val="clear" w:color="auto" w:fill="FFFFFF"/>
        </w:rPr>
        <w:t>ydd cymysg o waith grŵp ac unigol yn digwydd; Mae sicrhau bod cymdeithasu a gwaith grŵp yn ffordd arbennig o roi teimlad o berthyn i’r plant sydd felly’n cysylltu gyda’r Cwricwlwm Cymreig. Fe fyddai’r plant yn dysgu llawer am hanes eu gwlad yn ystod y gweithgareddau.</w:t>
      </w:r>
    </w:p>
    <w:p w14:paraId="18A3142B" w14:textId="1FAE5A9B" w:rsidR="007C0546" w:rsidRPr="004A4AD5" w:rsidRDefault="007C0546" w:rsidP="004A4AD5">
      <w:pPr>
        <w:spacing w:line="360" w:lineRule="auto"/>
        <w:rPr>
          <w:rFonts w:ascii="Arial" w:eastAsia="Times New Roman" w:hAnsi="Arial" w:cs="Arial"/>
          <w:color w:val="000000" w:themeColor="text1"/>
        </w:rPr>
      </w:pPr>
    </w:p>
    <w:p w14:paraId="7ED6AD45" w14:textId="0CC21C6B" w:rsidR="00C37173" w:rsidRPr="004A4AD5" w:rsidRDefault="00C37173" w:rsidP="004A4AD5">
      <w:pPr>
        <w:spacing w:line="360" w:lineRule="auto"/>
        <w:rPr>
          <w:rFonts w:ascii="Arial" w:eastAsia="Times New Roman" w:hAnsi="Arial" w:cs="Arial"/>
          <w:color w:val="000000" w:themeColor="text1"/>
        </w:rPr>
      </w:pPr>
    </w:p>
    <w:p w14:paraId="0DC8DB2A" w14:textId="6D8C86C3" w:rsidR="00C37173" w:rsidRPr="004A4AD5" w:rsidRDefault="00C37173" w:rsidP="004A4AD5">
      <w:pPr>
        <w:spacing w:line="360" w:lineRule="auto"/>
        <w:rPr>
          <w:rFonts w:ascii="Arial" w:eastAsia="Times New Roman" w:hAnsi="Arial" w:cs="Arial"/>
          <w:color w:val="000000" w:themeColor="text1"/>
        </w:rPr>
      </w:pPr>
    </w:p>
    <w:p w14:paraId="431AE2FF" w14:textId="798329B9" w:rsidR="00C37173" w:rsidRPr="004A4AD5" w:rsidRDefault="00C37173" w:rsidP="004A4AD5">
      <w:pPr>
        <w:spacing w:line="360" w:lineRule="auto"/>
        <w:rPr>
          <w:rFonts w:ascii="Arial" w:eastAsia="Times New Roman" w:hAnsi="Arial" w:cs="Arial"/>
          <w:color w:val="000000" w:themeColor="text1"/>
        </w:rPr>
      </w:pPr>
    </w:p>
    <w:p w14:paraId="37E49D49" w14:textId="5872D5C1" w:rsidR="00C37173" w:rsidRPr="004A4AD5" w:rsidRDefault="00C37173" w:rsidP="004A4AD5">
      <w:pPr>
        <w:spacing w:line="360" w:lineRule="auto"/>
        <w:rPr>
          <w:rFonts w:ascii="Arial" w:eastAsia="Times New Roman" w:hAnsi="Arial" w:cs="Arial"/>
          <w:color w:val="000000" w:themeColor="text1"/>
        </w:rPr>
      </w:pPr>
    </w:p>
    <w:p w14:paraId="487F3DF5" w14:textId="5478A89C" w:rsidR="00C37173" w:rsidRPr="004A4AD5" w:rsidRDefault="00C37173" w:rsidP="004A4AD5">
      <w:pPr>
        <w:spacing w:line="360" w:lineRule="auto"/>
        <w:rPr>
          <w:rFonts w:ascii="Arial" w:eastAsia="Times New Roman" w:hAnsi="Arial" w:cs="Arial"/>
          <w:color w:val="000000" w:themeColor="text1"/>
        </w:rPr>
      </w:pPr>
    </w:p>
    <w:p w14:paraId="33E942E3" w14:textId="06AB8316" w:rsidR="00C37173" w:rsidRPr="004A4AD5" w:rsidRDefault="00C37173" w:rsidP="004A4AD5">
      <w:pPr>
        <w:spacing w:line="360" w:lineRule="auto"/>
        <w:rPr>
          <w:rFonts w:ascii="Arial" w:eastAsia="Times New Roman" w:hAnsi="Arial" w:cs="Arial"/>
          <w:color w:val="000000" w:themeColor="text1"/>
        </w:rPr>
      </w:pPr>
    </w:p>
    <w:p w14:paraId="7CD08CA6" w14:textId="30ABC141" w:rsidR="004A4AD5" w:rsidRDefault="004A4AD5" w:rsidP="004A4AD5">
      <w:pPr>
        <w:spacing w:line="360" w:lineRule="auto"/>
        <w:rPr>
          <w:rFonts w:ascii="Arial" w:eastAsia="Times New Roman" w:hAnsi="Arial" w:cs="Arial"/>
          <w:color w:val="000000" w:themeColor="text1"/>
        </w:rPr>
      </w:pPr>
    </w:p>
    <w:p w14:paraId="4821A339" w14:textId="4D7F8C8F" w:rsidR="004A4AD5" w:rsidRDefault="004A4AD5" w:rsidP="004A4AD5">
      <w:pPr>
        <w:spacing w:line="360" w:lineRule="auto"/>
        <w:rPr>
          <w:rFonts w:ascii="Arial" w:eastAsia="Times New Roman" w:hAnsi="Arial" w:cs="Arial"/>
          <w:color w:val="000000" w:themeColor="text1"/>
        </w:rPr>
      </w:pPr>
    </w:p>
    <w:p w14:paraId="31403566" w14:textId="074D4FAB" w:rsidR="004A4AD5" w:rsidRDefault="004A4AD5" w:rsidP="004A4AD5">
      <w:pPr>
        <w:spacing w:line="360" w:lineRule="auto"/>
        <w:rPr>
          <w:rFonts w:ascii="Arial" w:eastAsia="Times New Roman" w:hAnsi="Arial" w:cs="Arial"/>
          <w:color w:val="000000" w:themeColor="text1"/>
        </w:rPr>
      </w:pPr>
    </w:p>
    <w:p w14:paraId="3BF5FCC8" w14:textId="66EF5E32" w:rsidR="004A4AD5" w:rsidRDefault="004A4AD5" w:rsidP="004A4AD5">
      <w:pPr>
        <w:spacing w:line="360" w:lineRule="auto"/>
        <w:rPr>
          <w:rFonts w:ascii="Arial" w:eastAsia="Times New Roman" w:hAnsi="Arial" w:cs="Arial"/>
          <w:color w:val="000000" w:themeColor="text1"/>
        </w:rPr>
      </w:pPr>
    </w:p>
    <w:p w14:paraId="07FD8054" w14:textId="2330DA07" w:rsidR="004A4AD5" w:rsidRDefault="004A4AD5" w:rsidP="004A4AD5">
      <w:pPr>
        <w:spacing w:line="360" w:lineRule="auto"/>
        <w:rPr>
          <w:rFonts w:ascii="Arial" w:eastAsia="Times New Roman" w:hAnsi="Arial" w:cs="Arial"/>
          <w:color w:val="000000" w:themeColor="text1"/>
        </w:rPr>
      </w:pPr>
    </w:p>
    <w:p w14:paraId="24290B46" w14:textId="55A22FE8" w:rsidR="004A4AD5" w:rsidRDefault="004A4AD5" w:rsidP="004A4AD5">
      <w:pPr>
        <w:spacing w:line="360" w:lineRule="auto"/>
        <w:rPr>
          <w:rFonts w:ascii="Arial" w:eastAsia="Times New Roman" w:hAnsi="Arial" w:cs="Arial"/>
          <w:color w:val="000000" w:themeColor="text1"/>
        </w:rPr>
      </w:pPr>
    </w:p>
    <w:p w14:paraId="4A14A8F4" w14:textId="15A27208" w:rsidR="004A4AD5" w:rsidRDefault="004A4AD5" w:rsidP="004A4AD5">
      <w:pPr>
        <w:spacing w:line="360" w:lineRule="auto"/>
        <w:rPr>
          <w:rFonts w:ascii="Arial" w:eastAsia="Times New Roman" w:hAnsi="Arial" w:cs="Arial"/>
          <w:color w:val="000000" w:themeColor="text1"/>
        </w:rPr>
      </w:pPr>
    </w:p>
    <w:p w14:paraId="13FD6B22" w14:textId="7C03C31A" w:rsidR="004A4AD5" w:rsidRDefault="004A4AD5" w:rsidP="004A4AD5">
      <w:pPr>
        <w:spacing w:line="360" w:lineRule="auto"/>
        <w:rPr>
          <w:rFonts w:ascii="Arial" w:eastAsia="Times New Roman" w:hAnsi="Arial" w:cs="Arial"/>
          <w:color w:val="000000" w:themeColor="text1"/>
        </w:rPr>
      </w:pPr>
    </w:p>
    <w:p w14:paraId="3760AEC9" w14:textId="131E360E" w:rsidR="004A4AD5" w:rsidRDefault="004A4AD5" w:rsidP="004A4AD5">
      <w:pPr>
        <w:spacing w:line="360" w:lineRule="auto"/>
        <w:rPr>
          <w:rFonts w:ascii="Arial" w:eastAsia="Times New Roman" w:hAnsi="Arial" w:cs="Arial"/>
          <w:color w:val="000000" w:themeColor="text1"/>
        </w:rPr>
      </w:pPr>
    </w:p>
    <w:p w14:paraId="090C732F" w14:textId="77777777" w:rsidR="004A4AD5" w:rsidRPr="004A4AD5" w:rsidRDefault="004A4AD5" w:rsidP="004A4AD5">
      <w:pPr>
        <w:spacing w:line="360" w:lineRule="auto"/>
        <w:rPr>
          <w:rFonts w:ascii="Arial" w:eastAsia="Times New Roman" w:hAnsi="Arial" w:cs="Arial"/>
          <w:color w:val="000000" w:themeColor="text1"/>
        </w:rPr>
      </w:pPr>
    </w:p>
    <w:p w14:paraId="0231197F" w14:textId="77777777" w:rsidR="004A4AD5" w:rsidRPr="004A4AD5" w:rsidRDefault="004A4AD5" w:rsidP="004A4AD5">
      <w:pPr>
        <w:spacing w:line="360" w:lineRule="auto"/>
        <w:rPr>
          <w:rFonts w:ascii="Arial" w:eastAsia="Times New Roman" w:hAnsi="Arial" w:cs="Arial"/>
          <w:color w:val="000000" w:themeColor="text1"/>
        </w:rPr>
      </w:pPr>
    </w:p>
    <w:p w14:paraId="24318E2F" w14:textId="77777777" w:rsidR="00C37173" w:rsidRPr="004A4AD5" w:rsidRDefault="00C37173" w:rsidP="004A4AD5">
      <w:pPr>
        <w:spacing w:line="360" w:lineRule="auto"/>
        <w:rPr>
          <w:rFonts w:ascii="Arial" w:eastAsia="Times New Roman" w:hAnsi="Arial" w:cs="Arial"/>
          <w:color w:val="000000" w:themeColor="text1"/>
        </w:rPr>
      </w:pPr>
    </w:p>
    <w:p w14:paraId="3E8C5F57" w14:textId="2AD7F811" w:rsidR="00F00243" w:rsidRPr="004A4AD5" w:rsidRDefault="00724415" w:rsidP="004A4AD5">
      <w:pPr>
        <w:spacing w:line="360" w:lineRule="auto"/>
        <w:rPr>
          <w:rFonts w:ascii="Arial" w:hAnsi="Arial" w:cs="Arial"/>
          <w:color w:val="000000" w:themeColor="text1"/>
          <w:u w:val="single"/>
          <w:lang w:eastAsia="en-GB"/>
        </w:rPr>
      </w:pPr>
      <w:r w:rsidRPr="004A4AD5">
        <w:rPr>
          <w:rFonts w:ascii="Arial" w:hAnsi="Arial" w:cs="Arial"/>
          <w:color w:val="000000" w:themeColor="text1"/>
          <w:u w:val="single"/>
          <w:lang w:eastAsia="en-GB"/>
        </w:rPr>
        <w:lastRenderedPageBreak/>
        <w:t>Gwersi blaenorol</w:t>
      </w:r>
    </w:p>
    <w:p w14:paraId="3A546690" w14:textId="77777777" w:rsidR="00724415" w:rsidRPr="004A4AD5" w:rsidRDefault="00724415" w:rsidP="004A4AD5">
      <w:pPr>
        <w:spacing w:line="360" w:lineRule="auto"/>
        <w:rPr>
          <w:rFonts w:ascii="Arial" w:hAnsi="Arial" w:cs="Arial"/>
          <w:color w:val="000000" w:themeColor="text1"/>
          <w:lang w:eastAsia="en-GB"/>
        </w:rPr>
      </w:pPr>
    </w:p>
    <w:p w14:paraId="1C6C8DD4" w14:textId="686F47DE" w:rsidR="00F61DC5" w:rsidRPr="004A4AD5" w:rsidRDefault="007C0546" w:rsidP="004A4AD5">
      <w:pPr>
        <w:spacing w:line="360" w:lineRule="auto"/>
        <w:rPr>
          <w:rFonts w:ascii="Arial" w:eastAsia="Times New Roman" w:hAnsi="Arial" w:cs="Arial"/>
          <w:bCs/>
          <w:color w:val="000000" w:themeColor="text1"/>
          <w:shd w:val="clear" w:color="auto" w:fill="FFFFFF"/>
          <w:lang w:eastAsia="en-GB"/>
        </w:rPr>
      </w:pPr>
      <w:r w:rsidRPr="004A4AD5">
        <w:rPr>
          <w:rFonts w:ascii="Arial" w:eastAsia="Times New Roman" w:hAnsi="Arial" w:cs="Arial"/>
          <w:bCs/>
          <w:color w:val="000000" w:themeColor="text1"/>
          <w:shd w:val="clear" w:color="auto" w:fill="FFFFFF"/>
          <w:lang w:eastAsia="en-GB"/>
        </w:rPr>
        <w:t>“Mae ymweliadau addysgol yn cynnig cyfle amhrisiadwy i gyfoethogi addysg pobl ifanc, codi eu hunanhyder, eu gwneud yn fwy ymroddgar a pharod i ddysgu ac yn gwella eu lles personol.” (Llywodraeth Cymru, 2014). Cyn cyflwyno’r gweithgareddau sydd i’w ddod i’r plant, mi fyddent yn mynd ar daith i Sain Ffagan, sef Amgueddfa Werin Cymru. Fan hyn we</w:t>
      </w:r>
      <w:r w:rsidR="007F6225" w:rsidRPr="004A4AD5">
        <w:rPr>
          <w:rFonts w:ascii="Arial" w:eastAsia="Times New Roman" w:hAnsi="Arial" w:cs="Arial"/>
          <w:bCs/>
          <w:color w:val="000000" w:themeColor="text1"/>
          <w:shd w:val="clear" w:color="auto" w:fill="FFFFFF"/>
          <w:lang w:eastAsia="en-GB"/>
        </w:rPr>
        <w:t>lwyd</w:t>
      </w:r>
      <w:r w:rsidRPr="004A4AD5">
        <w:rPr>
          <w:rFonts w:ascii="Arial" w:eastAsia="Times New Roman" w:hAnsi="Arial" w:cs="Arial"/>
          <w:bCs/>
          <w:color w:val="000000" w:themeColor="text1"/>
          <w:shd w:val="clear" w:color="auto" w:fill="FFFFFF"/>
          <w:lang w:eastAsia="en-GB"/>
        </w:rPr>
        <w:t xml:space="preserve"> </w:t>
      </w:r>
      <w:r w:rsidR="00DC68EC" w:rsidRPr="004A4AD5">
        <w:rPr>
          <w:rFonts w:ascii="Arial" w:eastAsia="Times New Roman" w:hAnsi="Arial" w:cs="Arial"/>
          <w:bCs/>
          <w:color w:val="000000" w:themeColor="text1"/>
          <w:shd w:val="clear" w:color="auto" w:fill="FFFFFF"/>
          <w:lang w:eastAsia="en-GB"/>
        </w:rPr>
        <w:t>g</w:t>
      </w:r>
      <w:r w:rsidRPr="004A4AD5">
        <w:rPr>
          <w:rFonts w:ascii="Arial" w:eastAsia="Times New Roman" w:hAnsi="Arial" w:cs="Arial"/>
          <w:bCs/>
          <w:color w:val="000000" w:themeColor="text1"/>
          <w:shd w:val="clear" w:color="auto" w:fill="FFFFFF"/>
          <w:lang w:eastAsia="en-GB"/>
        </w:rPr>
        <w:t>waith Siôn Llewellyn sef cerflunwyr sy’n creu llwyau garu.</w:t>
      </w:r>
    </w:p>
    <w:p w14:paraId="3507F08B" w14:textId="071A08A4" w:rsidR="00F61DC5" w:rsidRPr="004A4AD5" w:rsidRDefault="007C0546" w:rsidP="004A4AD5">
      <w:pPr>
        <w:spacing w:line="360" w:lineRule="auto"/>
        <w:rPr>
          <w:rFonts w:ascii="Arial" w:hAnsi="Arial" w:cs="Arial"/>
          <w:color w:val="000000" w:themeColor="text1"/>
        </w:rPr>
      </w:pPr>
      <w:r w:rsidRPr="004A4AD5">
        <w:rPr>
          <w:rFonts w:ascii="Arial" w:hAnsi="Arial" w:cs="Arial"/>
          <w:color w:val="000000" w:themeColor="text1"/>
        </w:rPr>
        <w:t>Mae mynd ar daith addysgiadol, yn enwedig i amgueddfeydd, yn ffordd arbennig o addysgu’r plant sut i barchu adnoddau’r byd allanol wrth beidio â chyffwrdd ag arteffact</w:t>
      </w:r>
      <w:r w:rsidR="002D06FE" w:rsidRPr="004A4AD5">
        <w:rPr>
          <w:rFonts w:ascii="Arial" w:hAnsi="Arial" w:cs="Arial"/>
          <w:color w:val="000000" w:themeColor="text1"/>
        </w:rPr>
        <w:t>au</w:t>
      </w:r>
      <w:r w:rsidR="00486C3D" w:rsidRPr="004A4AD5">
        <w:rPr>
          <w:rFonts w:ascii="Arial" w:hAnsi="Arial" w:cs="Arial"/>
          <w:color w:val="000000" w:themeColor="text1"/>
        </w:rPr>
        <w:t xml:space="preserve"> hen</w:t>
      </w:r>
      <w:r w:rsidRPr="004A4AD5">
        <w:rPr>
          <w:rFonts w:ascii="Arial" w:hAnsi="Arial" w:cs="Arial"/>
          <w:color w:val="000000" w:themeColor="text1"/>
        </w:rPr>
        <w:t xml:space="preserve">. Mae’r daith yn un sy’n rhoi </w:t>
      </w:r>
      <w:r w:rsidR="00EB35B8" w:rsidRPr="004A4AD5">
        <w:rPr>
          <w:rFonts w:ascii="Arial" w:hAnsi="Arial" w:cs="Arial"/>
          <w:color w:val="000000" w:themeColor="text1"/>
        </w:rPr>
        <w:t>p</w:t>
      </w:r>
      <w:r w:rsidRPr="004A4AD5">
        <w:rPr>
          <w:rFonts w:ascii="Arial" w:hAnsi="Arial" w:cs="Arial"/>
          <w:color w:val="000000" w:themeColor="text1"/>
        </w:rPr>
        <w:t>rofiadau uniongyrchol i’r plant heb sôn am weld arteffactau go iawn yn hytrach ‘na s</w:t>
      </w:r>
      <w:r w:rsidR="0081747C" w:rsidRPr="004A4AD5">
        <w:rPr>
          <w:rFonts w:ascii="Arial" w:hAnsi="Arial" w:cs="Arial"/>
          <w:color w:val="000000" w:themeColor="text1"/>
        </w:rPr>
        <w:t>yllu ar</w:t>
      </w:r>
      <w:r w:rsidRPr="004A4AD5">
        <w:rPr>
          <w:rFonts w:ascii="Arial" w:hAnsi="Arial" w:cs="Arial"/>
          <w:color w:val="000000" w:themeColor="text1"/>
        </w:rPr>
        <w:t xml:space="preserve"> luniau ohonynt o fewn y dosbarth. Byddai’r dydd yn un fwy hwylus i gymharu â’r arfer gan eu bod yn ymweld ag lleoliad newydd sy’n golygu bod popeth yn ffres ac yn ddiddorol. Ar y llaw arall, mae eisiau cymryd lawer o fantais ar y daith gan ystyried eu bod yn ddrud erbyn y diwedd gyda’r prisiau ymweliad a’r bws</w:t>
      </w:r>
      <w:r w:rsidR="00A52B77">
        <w:rPr>
          <w:rFonts w:ascii="Arial" w:hAnsi="Arial" w:cs="Arial"/>
          <w:color w:val="000000" w:themeColor="text1"/>
        </w:rPr>
        <w:t xml:space="preserve"> i gyrraedd yno</w:t>
      </w:r>
      <w:r w:rsidRPr="004A4AD5">
        <w:rPr>
          <w:rFonts w:ascii="Arial" w:hAnsi="Arial" w:cs="Arial"/>
          <w:color w:val="000000" w:themeColor="text1"/>
        </w:rPr>
        <w:t>. Mae angen sicrhau hefyd bod yr asesiad risg wedi cwblhau’n drylwyr i gadw llygaid agos ar ddiogelwch y plant</w:t>
      </w:r>
      <w:r w:rsidR="003430DF" w:rsidRPr="004A4AD5">
        <w:rPr>
          <w:rFonts w:ascii="Arial" w:hAnsi="Arial" w:cs="Arial"/>
          <w:color w:val="000000" w:themeColor="text1"/>
        </w:rPr>
        <w:t xml:space="preserve">. </w:t>
      </w:r>
      <w:r w:rsidR="00470B60" w:rsidRPr="004A4AD5">
        <w:rPr>
          <w:rFonts w:ascii="Arial" w:hAnsi="Arial" w:cs="Arial"/>
          <w:color w:val="000000" w:themeColor="text1"/>
        </w:rPr>
        <w:t>Yn ôl yr Awdurdod, (Awdurdod Gweithredol Iechyd a Diogelwch, 2014)</w:t>
      </w:r>
      <w:r w:rsidRPr="004A4AD5">
        <w:rPr>
          <w:rFonts w:ascii="Arial" w:hAnsi="Arial" w:cs="Arial"/>
          <w:color w:val="000000" w:themeColor="text1"/>
        </w:rPr>
        <w:t xml:space="preserve"> mae cael asesiad risg yn ei le yn syniad da yn y hir dymor gan eu bod yn “helpu i benderfynu a ydych wedi trafod popeth sydd angen</w:t>
      </w:r>
      <w:r w:rsidR="00470B60" w:rsidRPr="004A4AD5">
        <w:rPr>
          <w:rFonts w:ascii="Arial" w:hAnsi="Arial" w:cs="Arial"/>
          <w:color w:val="000000" w:themeColor="text1"/>
        </w:rPr>
        <w:t>.”</w:t>
      </w:r>
    </w:p>
    <w:p w14:paraId="07350808" w14:textId="77777777" w:rsidR="007C0546" w:rsidRPr="004A4AD5" w:rsidRDefault="007C0546" w:rsidP="004A4AD5">
      <w:pPr>
        <w:spacing w:line="360" w:lineRule="auto"/>
        <w:rPr>
          <w:rFonts w:ascii="Arial" w:eastAsia="Times New Roman" w:hAnsi="Arial" w:cs="Arial"/>
          <w:b/>
          <w:color w:val="000000" w:themeColor="text1"/>
          <w:u w:val="single"/>
        </w:rPr>
      </w:pPr>
    </w:p>
    <w:p w14:paraId="70145DBA" w14:textId="0192B89B" w:rsidR="00B12CA3" w:rsidRPr="004A4AD5" w:rsidRDefault="00B12CA3" w:rsidP="004A4AD5">
      <w:pPr>
        <w:spacing w:line="360" w:lineRule="auto"/>
        <w:jc w:val="center"/>
        <w:rPr>
          <w:rFonts w:ascii="Arial" w:eastAsia="Times New Roman" w:hAnsi="Arial" w:cs="Arial"/>
          <w:color w:val="000000" w:themeColor="text1"/>
        </w:rPr>
      </w:pPr>
      <w:r w:rsidRPr="004A4AD5">
        <w:rPr>
          <w:rFonts w:ascii="Arial" w:eastAsia="Times New Roman" w:hAnsi="Arial" w:cs="Arial"/>
          <w:b/>
          <w:color w:val="000000" w:themeColor="text1"/>
          <w:u w:val="single"/>
        </w:rPr>
        <w:t>Gweithgaredd 1</w:t>
      </w:r>
      <w:r w:rsidR="005B121E" w:rsidRPr="004A4AD5">
        <w:rPr>
          <w:rFonts w:ascii="Arial" w:eastAsia="Times New Roman" w:hAnsi="Arial" w:cs="Arial"/>
          <w:b/>
          <w:color w:val="000000" w:themeColor="text1"/>
          <w:u w:val="single"/>
        </w:rPr>
        <w:t>- Cerddoriaeth</w:t>
      </w:r>
    </w:p>
    <w:p w14:paraId="39726842" w14:textId="15676B33" w:rsidR="007C0546" w:rsidRPr="004A4AD5" w:rsidRDefault="000B2C82" w:rsidP="001D1D37">
      <w:pPr>
        <w:pStyle w:val="NormalWeb"/>
        <w:spacing w:line="360" w:lineRule="auto"/>
        <w:rPr>
          <w:rFonts w:ascii="Arial" w:hAnsi="Arial" w:cs="Arial"/>
          <w:color w:val="000000" w:themeColor="text1"/>
        </w:rPr>
      </w:pPr>
      <w:r w:rsidRPr="004A4AD5">
        <w:rPr>
          <w:rFonts w:ascii="Arial" w:hAnsi="Arial" w:cs="Arial"/>
          <w:color w:val="000000" w:themeColor="text1"/>
        </w:rPr>
        <w:t xml:space="preserve">“Engagement with music can enhance self-perceptions.” </w:t>
      </w:r>
      <w:r w:rsidR="007F6C92" w:rsidRPr="004A4AD5">
        <w:rPr>
          <w:rFonts w:ascii="Arial" w:hAnsi="Arial" w:cs="Arial"/>
          <w:color w:val="000000" w:themeColor="text1"/>
        </w:rPr>
        <w:t xml:space="preserve">(Hallam, 2010, t. 272) </w:t>
      </w:r>
      <w:r w:rsidR="007C0546" w:rsidRPr="004A4AD5">
        <w:rPr>
          <w:rFonts w:ascii="Arial" w:hAnsi="Arial" w:cs="Arial"/>
          <w:color w:val="000000" w:themeColor="text1"/>
        </w:rPr>
        <w:t>Cafodd plant wyth mlwydd oed ag oedd wedi derbyn gwersi cerdd eu cymharu â phlant nag oedd wedi derbyn yr addysg. O ganlyniad perfformiodd y cerddorion yn well na’r lleill ar brofion cerddoriaeth ac iaith. Dangosir hyn bod addysgu cerddoriaeth yng Nghyfnod Allweddol 2 yn bwysig iawn</w:t>
      </w:r>
      <w:r w:rsidR="00614E6C" w:rsidRPr="004A4AD5">
        <w:rPr>
          <w:rFonts w:ascii="Arial" w:hAnsi="Arial" w:cs="Arial"/>
          <w:color w:val="000000" w:themeColor="text1"/>
        </w:rPr>
        <w:t>;</w:t>
      </w:r>
      <w:r w:rsidR="001440A4" w:rsidRPr="004A4AD5">
        <w:rPr>
          <w:rFonts w:ascii="Arial" w:hAnsi="Arial" w:cs="Arial"/>
          <w:color w:val="000000" w:themeColor="text1"/>
        </w:rPr>
        <w:t xml:space="preserve"> </w:t>
      </w:r>
      <w:r w:rsidR="007C0546" w:rsidRPr="004A4AD5">
        <w:rPr>
          <w:rFonts w:ascii="Arial" w:hAnsi="Arial" w:cs="Arial"/>
          <w:color w:val="000000" w:themeColor="text1"/>
        </w:rPr>
        <w:t xml:space="preserve">Nid yn unig yw’n codi eu hyder ond mae eu sgiliau ieithyddol yn datblygu gan eu bod yn cymdeithasu a gwerthuso eu gwaith yn gyson. </w:t>
      </w:r>
    </w:p>
    <w:p w14:paraId="0C281785" w14:textId="515ACFE3" w:rsidR="007C0546" w:rsidRPr="004A4AD5" w:rsidRDefault="007C0546" w:rsidP="004A4AD5">
      <w:pPr>
        <w:pStyle w:val="NormalWeb"/>
        <w:spacing w:line="360" w:lineRule="auto"/>
        <w:rPr>
          <w:rFonts w:ascii="Arial" w:hAnsi="Arial" w:cs="Arial"/>
          <w:color w:val="000000" w:themeColor="text1"/>
        </w:rPr>
      </w:pPr>
      <w:r w:rsidRPr="004A4AD5">
        <w:rPr>
          <w:rFonts w:ascii="Arial" w:hAnsi="Arial" w:cs="Arial"/>
          <w:color w:val="000000" w:themeColor="text1"/>
        </w:rPr>
        <w:t xml:space="preserve">Mae’r </w:t>
      </w:r>
      <w:r w:rsidR="005C05F6" w:rsidRPr="004A4AD5">
        <w:rPr>
          <w:rFonts w:ascii="Arial" w:hAnsi="Arial" w:cs="Arial"/>
          <w:color w:val="000000" w:themeColor="text1"/>
        </w:rPr>
        <w:t>gweithgaredd</w:t>
      </w:r>
      <w:r w:rsidR="00940C3E" w:rsidRPr="004A4AD5">
        <w:rPr>
          <w:rFonts w:ascii="Arial" w:hAnsi="Arial" w:cs="Arial"/>
          <w:color w:val="000000" w:themeColor="text1"/>
        </w:rPr>
        <w:t xml:space="preserve"> </w:t>
      </w:r>
      <w:r w:rsidRPr="004A4AD5">
        <w:rPr>
          <w:rFonts w:ascii="Arial" w:hAnsi="Arial" w:cs="Arial"/>
          <w:color w:val="000000" w:themeColor="text1"/>
        </w:rPr>
        <w:t xml:space="preserve">sicr </w:t>
      </w:r>
      <w:r w:rsidR="00940C3E" w:rsidRPr="004A4AD5">
        <w:rPr>
          <w:rFonts w:ascii="Arial" w:hAnsi="Arial" w:cs="Arial"/>
          <w:color w:val="000000" w:themeColor="text1"/>
        </w:rPr>
        <w:t>yn</w:t>
      </w:r>
      <w:r w:rsidRPr="004A4AD5">
        <w:rPr>
          <w:rFonts w:ascii="Arial" w:hAnsi="Arial" w:cs="Arial"/>
          <w:color w:val="000000" w:themeColor="text1"/>
        </w:rPr>
        <w:t xml:space="preserve"> hyrwyddo’r sgil llafar gan eu bod yn “cyflwyno, siarad a pherfformio gerbron amrywiaeth o gynulleidfaoedd” o fewn y gwersi cerddoriaeth</w:t>
      </w:r>
      <w:r w:rsidR="00D36301" w:rsidRPr="004A4AD5">
        <w:rPr>
          <w:rFonts w:ascii="Arial" w:hAnsi="Arial" w:cs="Arial"/>
          <w:color w:val="000000" w:themeColor="text1"/>
        </w:rPr>
        <w:t xml:space="preserve"> ac o fewn yr ail weithgaredd sef dawnsio gwerin. </w:t>
      </w:r>
      <w:r w:rsidRPr="004A4AD5">
        <w:rPr>
          <w:rFonts w:ascii="Arial" w:hAnsi="Arial" w:cs="Arial"/>
          <w:color w:val="000000" w:themeColor="text1"/>
        </w:rPr>
        <w:t xml:space="preserve">Bydd angen “cyfrannu at drafodaeth </w:t>
      </w:r>
      <w:r w:rsidRPr="004A4AD5">
        <w:rPr>
          <w:rFonts w:ascii="Arial" w:hAnsi="Arial" w:cs="Arial"/>
          <w:color w:val="000000" w:themeColor="text1"/>
        </w:rPr>
        <w:lastRenderedPageBreak/>
        <w:t xml:space="preserve">grŵp” ond hefyd cael y cyfle i weithio’n annibynnol mewn ambell wers (Cerddoriaeth yng Nghwricwlwm Cenedlaethol Cymru, 2008). </w:t>
      </w:r>
      <w:r w:rsidRPr="004A4AD5">
        <w:rPr>
          <w:rFonts w:ascii="Arial" w:hAnsi="Arial" w:cs="Arial"/>
          <w:b/>
          <w:color w:val="000000" w:themeColor="text1"/>
        </w:rPr>
        <w:t xml:space="preserve">Gwelir atodiad </w:t>
      </w:r>
      <w:r w:rsidR="000866AF" w:rsidRPr="004A4AD5">
        <w:rPr>
          <w:rFonts w:ascii="Arial" w:hAnsi="Arial" w:cs="Arial"/>
          <w:b/>
          <w:color w:val="000000" w:themeColor="text1"/>
        </w:rPr>
        <w:t>4</w:t>
      </w:r>
      <w:r w:rsidRPr="004A4AD5">
        <w:rPr>
          <w:rFonts w:ascii="Arial" w:hAnsi="Arial" w:cs="Arial"/>
          <w:b/>
          <w:color w:val="000000" w:themeColor="text1"/>
        </w:rPr>
        <w:t xml:space="preserve"> </w:t>
      </w:r>
      <w:r w:rsidRPr="004A4AD5">
        <w:rPr>
          <w:rFonts w:ascii="Arial" w:hAnsi="Arial" w:cs="Arial"/>
          <w:color w:val="000000" w:themeColor="text1"/>
        </w:rPr>
        <w:t>i weld y sgiliau eraill sy’n cael eu datblygu.</w:t>
      </w:r>
    </w:p>
    <w:p w14:paraId="0E4C7A9C" w14:textId="77777777" w:rsidR="007C0546" w:rsidRPr="004A4AD5" w:rsidRDefault="007C0546" w:rsidP="004A4AD5">
      <w:pPr>
        <w:pStyle w:val="NormalWeb"/>
        <w:spacing w:line="360" w:lineRule="auto"/>
        <w:rPr>
          <w:rFonts w:ascii="Arial" w:hAnsi="Arial" w:cs="Arial"/>
          <w:color w:val="000000" w:themeColor="text1"/>
        </w:rPr>
      </w:pPr>
      <w:r w:rsidRPr="004A4AD5">
        <w:rPr>
          <w:rFonts w:ascii="Arial" w:hAnsi="Arial" w:cs="Arial"/>
          <w:color w:val="000000" w:themeColor="text1"/>
        </w:rPr>
        <w:t xml:space="preserve">Fel y gweithgaredd cyntaf, byddai’r plant o fewn grwpiau bach lle “bydd y dysgwyr yn dewis adnoddau addas ar gyfer perfformio a chyfansoddi” fel dywed yn y Fframwaith (Cerddoriaeth yng Nghwricwlwm Cenedlaethol Cymru, 2008). O ran ADCDF, un o’r themâu pwysig ydy Dewis a Phenderfyniadau felly mae’n bwysig i’r disgyblion gael dewis adnoddau a geiriau ar gyfer ysgrifennu cân i’w wneud y dasg yn fwy diddorol a phersonol iddyn nhw.  </w:t>
      </w:r>
    </w:p>
    <w:p w14:paraId="6DAD6FDB" w14:textId="41339A62" w:rsidR="007C0546" w:rsidRPr="004A4AD5" w:rsidRDefault="007C0546" w:rsidP="004A4AD5">
      <w:pPr>
        <w:pStyle w:val="NormalWeb"/>
        <w:spacing w:line="360" w:lineRule="auto"/>
        <w:rPr>
          <w:rFonts w:ascii="Arial" w:hAnsi="Arial" w:cs="Arial"/>
          <w:color w:val="000000" w:themeColor="text1"/>
        </w:rPr>
      </w:pPr>
      <w:r w:rsidRPr="004A4AD5">
        <w:rPr>
          <w:rFonts w:ascii="Arial" w:hAnsi="Arial" w:cs="Arial"/>
          <w:color w:val="000000" w:themeColor="text1"/>
        </w:rPr>
        <w:t xml:space="preserve">Er mwyn ailadrodd eu gwybodaeth gerddorol flaenorol, byddent yn trafod beth yw octif, crescendo a’r raddfa bentatonig ac atgoffa eu hunain o’r elfennau cerddorol. Ar ôl cael dwy funud yn drafod, caiff y gêm Kahoot eu chwarae yn gyflym er mwyn profi dealltwriaeth y disgyblion. Mae Kahoot yn gêm arbennig er mwyn asesu dysgu’r disgyblion mewn ffordd hwylus. </w:t>
      </w:r>
      <w:r w:rsidR="00793DB9" w:rsidRPr="004A4AD5">
        <w:rPr>
          <w:rFonts w:ascii="Arial" w:hAnsi="Arial" w:cs="Arial"/>
          <w:b/>
          <w:color w:val="000000" w:themeColor="text1"/>
        </w:rPr>
        <w:t>(Gwelir atodiad 5)</w:t>
      </w:r>
    </w:p>
    <w:p w14:paraId="42957C33" w14:textId="066057E2" w:rsidR="007C0546" w:rsidRPr="004A4AD5" w:rsidRDefault="007C0546" w:rsidP="004A4AD5">
      <w:pPr>
        <w:pStyle w:val="NormalWeb"/>
        <w:spacing w:line="360" w:lineRule="auto"/>
        <w:rPr>
          <w:rFonts w:ascii="Arial" w:hAnsi="Arial" w:cs="Arial"/>
          <w:color w:val="000000" w:themeColor="text1"/>
        </w:rPr>
      </w:pPr>
      <w:r w:rsidRPr="004A4AD5">
        <w:rPr>
          <w:rFonts w:ascii="Arial" w:hAnsi="Arial" w:cs="Arial"/>
          <w:color w:val="000000" w:themeColor="text1"/>
        </w:rPr>
        <w:t xml:space="preserve">Caiff y disgyblion tair rheol air sydd yn rhaid iddynt ddilyn yn ystod y wers; Mae’n rhaid i’r gân fod yn un cariadus, hynny yw mai’n rhaid i’r geiriau cysylltu â chariad. Yr ail reol yw mai’n rhaid i’r disgyblion ceisio ddefnyddio offerynnau pren i greu’r gân; Y rheswm dros hyn yw caiff y disgyblion perthnasu eu cân gyda cherflunio llwy garu allan o bren yn unig. Mae hyn yn rhoi cyfle iddynt fod yn greadigol a defnyddio adnoddau naturiol maent yn darganfod tu-allan fel rhan o’r cyfansoddi. Y </w:t>
      </w:r>
      <w:r w:rsidR="00EA7178" w:rsidRPr="004A4AD5">
        <w:rPr>
          <w:rFonts w:ascii="Arial" w:hAnsi="Arial" w:cs="Arial"/>
          <w:color w:val="000000" w:themeColor="text1"/>
        </w:rPr>
        <w:t>d</w:t>
      </w:r>
      <w:r w:rsidRPr="004A4AD5">
        <w:rPr>
          <w:rFonts w:ascii="Arial" w:hAnsi="Arial" w:cs="Arial"/>
          <w:color w:val="000000" w:themeColor="text1"/>
        </w:rPr>
        <w:t xml:space="preserve">rydedd reol yw mai’n rhaid i’r gân fod yn un gyflym sy’n cyd-fynd â’r band maent wedi astudio yn y gorffennol, sef ‘Calan’. </w:t>
      </w:r>
      <w:r w:rsidRPr="004A4AD5">
        <w:rPr>
          <w:rFonts w:ascii="Arial" w:hAnsi="Arial" w:cs="Arial"/>
          <w:b/>
          <w:color w:val="000000" w:themeColor="text1"/>
        </w:rPr>
        <w:t xml:space="preserve">(Gwelir atodiad </w:t>
      </w:r>
      <w:r w:rsidR="00793DB9" w:rsidRPr="004A4AD5">
        <w:rPr>
          <w:rFonts w:ascii="Arial" w:hAnsi="Arial" w:cs="Arial"/>
          <w:b/>
          <w:color w:val="000000" w:themeColor="text1"/>
        </w:rPr>
        <w:t>6</w:t>
      </w:r>
      <w:r w:rsidRPr="004A4AD5">
        <w:rPr>
          <w:rFonts w:ascii="Arial" w:hAnsi="Arial" w:cs="Arial"/>
          <w:b/>
          <w:color w:val="000000" w:themeColor="text1"/>
        </w:rPr>
        <w:t>).</w:t>
      </w:r>
      <w:r w:rsidRPr="004A4AD5">
        <w:rPr>
          <w:rFonts w:ascii="Arial" w:hAnsi="Arial" w:cs="Arial"/>
          <w:color w:val="000000" w:themeColor="text1"/>
        </w:rPr>
        <w:t xml:space="preserve"> Sefydlodd y grŵp Calan yn 2006 gydag 5 aelod. Mae’r band yn un Gymreig sydd wedi ennill gwobr ‘Band Gwerin Ryngwladol Guddiedig’. Mae’r aelodau wedi perfformio yng Ngŵyl y Celtaidd, sef un o’r casgliadau mwyaf yn y byd sy’n dathlu diwylliant y Celtiaid. Mae’r band yn cysylltu’n dda gyda thema’r tymor sef ‘Patrymau ac Ailadrodd’ gan eu bod yn fand sy’n cynhyrchu caneuon dawnsio gwerin a hefyd mae’r plant wedi astudio patrymau Celtaidd. Yn ogystal â chanu’n Gymraeg, mae’r band yn ddwy ieitheg sydd ag amrywiaeth o ganeuon enfawr. </w:t>
      </w:r>
      <w:r w:rsidR="004D1117" w:rsidRPr="004A4AD5">
        <w:rPr>
          <w:rFonts w:ascii="Arial" w:hAnsi="Arial" w:cs="Arial"/>
          <w:color w:val="000000" w:themeColor="text1"/>
        </w:rPr>
        <w:t>Gall y</w:t>
      </w:r>
      <w:r w:rsidRPr="004A4AD5">
        <w:rPr>
          <w:rFonts w:ascii="Arial" w:hAnsi="Arial" w:cs="Arial"/>
          <w:color w:val="000000" w:themeColor="text1"/>
        </w:rPr>
        <w:t xml:space="preserve"> plant d</w:t>
      </w:r>
      <w:r w:rsidR="004D1117" w:rsidRPr="004A4AD5">
        <w:rPr>
          <w:rFonts w:ascii="Arial" w:hAnsi="Arial" w:cs="Arial"/>
          <w:color w:val="000000" w:themeColor="text1"/>
        </w:rPr>
        <w:t>d</w:t>
      </w:r>
      <w:r w:rsidRPr="004A4AD5">
        <w:rPr>
          <w:rFonts w:ascii="Arial" w:hAnsi="Arial" w:cs="Arial"/>
          <w:color w:val="000000" w:themeColor="text1"/>
        </w:rPr>
        <w:t xml:space="preserve">efnyddio caneuon y band yma fel ysbrydoliaeth i’w ysgrifennu eu caneuon gan fyddent yn dawnsio iddo yn y sesiwn nesaf. </w:t>
      </w:r>
    </w:p>
    <w:p w14:paraId="7BEAF283" w14:textId="18322BFA" w:rsidR="007C0546" w:rsidRPr="004A4AD5" w:rsidRDefault="007C0546" w:rsidP="004A4AD5">
      <w:pPr>
        <w:pStyle w:val="NormalWeb"/>
        <w:spacing w:line="360" w:lineRule="auto"/>
        <w:rPr>
          <w:rFonts w:ascii="Arial" w:hAnsi="Arial" w:cs="Arial"/>
          <w:color w:val="000000" w:themeColor="text1"/>
        </w:rPr>
      </w:pPr>
      <w:r w:rsidRPr="004A4AD5">
        <w:rPr>
          <w:rFonts w:ascii="Arial" w:hAnsi="Arial" w:cs="Arial"/>
          <w:color w:val="000000" w:themeColor="text1"/>
        </w:rPr>
        <w:lastRenderedPageBreak/>
        <w:t>Mae defnyddio eu hymwybyddiaeth o’r elfennau cerddorol yn hanfodol ar gyfer asesu eu dealltwriaeth ac i ddatblygu eu sgiliau cerddorol. Bydd gan bob aelod o’r grŵp rhan hanfodol i’w chwarae er mwyn sicrhau bod pob unigolyn yn cymryd rhan a pherfformio i'w holl botensial. “Letting students choose their own jobs motivates them to do a better job.” (Conscious teaching, 2016) Efallai bod ambell ddisgybl ar lefel uwch nag eraill felly bydd angen sicrhau wrth grwpio bod digon o gymysg ynglŷn â phrofiad. Maent yn ddisgwyliedig i bob plentyn gadael yr ysgol gynradd ar lefel pedwar, felly bydd y gweithgaredd yma’n ffordd dda i ddatblygu eu sgiliau</w:t>
      </w:r>
      <w:r w:rsidR="000416BF" w:rsidRPr="004A4AD5">
        <w:rPr>
          <w:rFonts w:ascii="Arial" w:hAnsi="Arial" w:cs="Arial"/>
          <w:color w:val="000000" w:themeColor="text1"/>
        </w:rPr>
        <w:t xml:space="preserve"> a gwella eu </w:t>
      </w:r>
      <w:r w:rsidR="00F55128" w:rsidRPr="004A4AD5">
        <w:rPr>
          <w:rFonts w:ascii="Arial" w:hAnsi="Arial" w:cs="Arial"/>
          <w:color w:val="000000" w:themeColor="text1"/>
        </w:rPr>
        <w:t>dealltwriaeth</w:t>
      </w:r>
      <w:r w:rsidR="000416BF" w:rsidRPr="004A4AD5">
        <w:rPr>
          <w:rFonts w:ascii="Arial" w:hAnsi="Arial" w:cs="Arial"/>
          <w:color w:val="000000" w:themeColor="text1"/>
        </w:rPr>
        <w:t>.</w:t>
      </w:r>
      <w:r w:rsidRPr="004A4AD5">
        <w:rPr>
          <w:rFonts w:ascii="Arial" w:hAnsi="Arial" w:cs="Arial"/>
          <w:color w:val="000000" w:themeColor="text1"/>
        </w:rPr>
        <w:t xml:space="preserve"> Bydd angen arweinydd i sicrhau bod pawb yn deall eu rolau ac i’w wneud yn siŵr fod popeth yn rhedeg yn esmwyth. Bydd angen cyfansoddwr i’w hysgrifennu’r geiriau, ond </w:t>
      </w:r>
      <w:r w:rsidR="009639ED">
        <w:rPr>
          <w:rFonts w:ascii="Arial" w:hAnsi="Arial" w:cs="Arial"/>
          <w:color w:val="000000" w:themeColor="text1"/>
        </w:rPr>
        <w:t>gyda</w:t>
      </w:r>
      <w:r w:rsidRPr="004A4AD5">
        <w:rPr>
          <w:rFonts w:ascii="Arial" w:hAnsi="Arial" w:cs="Arial"/>
          <w:color w:val="000000" w:themeColor="text1"/>
        </w:rPr>
        <w:t xml:space="preserve"> chymorth yr aelodau arall hefyd. Bydd angen recordier sef unigolyn i’w recordio’r gân ar y diwedd ac yr ymarferion. Yn olaf bydd angen y chwaraewyr sef y disgyblion sy’n frwdfrydig i chwarae’r offerynnau. </w:t>
      </w:r>
    </w:p>
    <w:p w14:paraId="60EAED1D" w14:textId="77777777" w:rsidR="007C0546" w:rsidRPr="004A4AD5" w:rsidRDefault="007C0546" w:rsidP="004A4AD5">
      <w:pPr>
        <w:pStyle w:val="NormalWeb"/>
        <w:spacing w:line="360" w:lineRule="auto"/>
        <w:rPr>
          <w:rFonts w:ascii="Arial" w:hAnsi="Arial" w:cs="Arial"/>
          <w:color w:val="000000" w:themeColor="text1"/>
        </w:rPr>
      </w:pPr>
      <w:r w:rsidRPr="004A4AD5">
        <w:rPr>
          <w:rFonts w:ascii="Arial" w:hAnsi="Arial" w:cs="Arial"/>
          <w:color w:val="000000" w:themeColor="text1"/>
        </w:rPr>
        <w:t xml:space="preserve">Byddent yn ysgrifennu’r gân o fewn eu llyfrau thema gan esbonio pa elfen sydd i’w glywed o fewn eu darn. Trwy ysgrifennu byddent yn datblygu eu gwybodaeth bynciol a'u sgiliau llythrennedd trwy “ddefnyddio ystod eang o ysgogiadau a symbyliadau gan gynnwys testunau ysgrifenedig a deinamig e.e. cerddoriaeth” (Rhaglen Astudio ar gyfer Cymraeg, 2016) Fel y soniwyd ar y dechrau, mae addysgu’n drawsgwricwlaidd yn bwysig, a chaiff eu sgiliau rhifedd eu datblygu gan gyfri curiadau o fewn eu caneuon nhw. Mae taflenni cerddoriaeth fel diagram mewn ffordd, a gan eu bod yn darllen ac ysgrifennu’r gerddoriaeth, byddent yn “echdynnu a dehongli gwybodaeth o ddiagramau.” (Fframwaith Llythrennedd a Rhifedd, 2014) </w:t>
      </w:r>
    </w:p>
    <w:p w14:paraId="24878A77" w14:textId="36B0F667" w:rsidR="007C0546" w:rsidRPr="004A4AD5" w:rsidRDefault="007C0546" w:rsidP="004A4AD5">
      <w:pPr>
        <w:pStyle w:val="NormalWeb"/>
        <w:spacing w:line="360" w:lineRule="auto"/>
        <w:rPr>
          <w:rFonts w:ascii="Arial" w:hAnsi="Arial" w:cs="Arial"/>
          <w:color w:val="000000" w:themeColor="text1"/>
        </w:rPr>
      </w:pPr>
      <w:r w:rsidRPr="004A4AD5">
        <w:rPr>
          <w:rFonts w:ascii="Arial" w:hAnsi="Arial" w:cs="Arial"/>
          <w:color w:val="000000" w:themeColor="text1"/>
        </w:rPr>
        <w:t xml:space="preserve">Ar ddechrau’r sesiwn </w:t>
      </w:r>
      <w:r w:rsidR="005634BC" w:rsidRPr="004A4AD5">
        <w:rPr>
          <w:rFonts w:ascii="Arial" w:hAnsi="Arial" w:cs="Arial"/>
          <w:color w:val="000000" w:themeColor="text1"/>
        </w:rPr>
        <w:t>bydd angen</w:t>
      </w:r>
      <w:r w:rsidRPr="004A4AD5">
        <w:rPr>
          <w:rFonts w:ascii="Arial" w:hAnsi="Arial" w:cs="Arial"/>
          <w:color w:val="000000" w:themeColor="text1"/>
        </w:rPr>
        <w:t xml:space="preserve"> sicrhau bod y plant yn deall y Meini Prawf Llwyddiant o ‘gyfansoddi a pherfformio cân sy’n berthnasol i ddawns gwerin gan ddefnyddio offerynnau pren yn unig’. Y rheswm dros rannu’r nod ar ddechrau’r wers yw, fel dywed D. Royce Sadle</w:t>
      </w:r>
      <w:r w:rsidR="00B81786">
        <w:rPr>
          <w:rFonts w:ascii="Arial" w:hAnsi="Arial" w:cs="Arial"/>
          <w:color w:val="000000" w:themeColor="text1"/>
        </w:rPr>
        <w:t>r</w:t>
      </w:r>
      <w:r w:rsidRPr="004A4AD5">
        <w:rPr>
          <w:rFonts w:ascii="Arial" w:hAnsi="Arial" w:cs="Arial"/>
          <w:color w:val="000000" w:themeColor="text1"/>
        </w:rPr>
        <w:t xml:space="preserve"> </w:t>
      </w:r>
      <w:r w:rsidR="00B81786">
        <w:rPr>
          <w:rFonts w:ascii="Arial" w:hAnsi="Arial" w:cs="Arial"/>
          <w:color w:val="000000" w:themeColor="text1"/>
        </w:rPr>
        <w:t>(</w:t>
      </w:r>
      <w:r w:rsidR="008F1AEE" w:rsidRPr="004A4AD5">
        <w:rPr>
          <w:rFonts w:ascii="Arial" w:hAnsi="Arial" w:cs="Arial"/>
          <w:color w:val="000000" w:themeColor="text1"/>
        </w:rPr>
        <w:t xml:space="preserve">1989) </w:t>
      </w:r>
      <w:r w:rsidRPr="004A4AD5">
        <w:rPr>
          <w:rFonts w:ascii="Arial" w:hAnsi="Arial" w:cs="Arial"/>
          <w:color w:val="000000" w:themeColor="text1"/>
        </w:rPr>
        <w:t>mae’n bwysig i’r disgyblion ddeall yn gwmws beth yr ydych yn disgwyl wrthynt.</w:t>
      </w:r>
      <w:r w:rsidR="00D10ECD" w:rsidRPr="004A4AD5">
        <w:rPr>
          <w:rFonts w:ascii="Arial" w:hAnsi="Arial" w:cs="Arial"/>
          <w:color w:val="000000" w:themeColor="text1"/>
        </w:rPr>
        <w:t xml:space="preserve"> </w:t>
      </w:r>
      <w:r w:rsidRPr="004A4AD5">
        <w:rPr>
          <w:rFonts w:ascii="Arial" w:hAnsi="Arial" w:cs="Arial"/>
          <w:color w:val="000000" w:themeColor="text1"/>
        </w:rPr>
        <w:t>Bydd angen i bob grŵp perfformio o flaen y dosbarth lle bydd pob grŵp yn asesu eu cyfoedion</w:t>
      </w:r>
      <w:r w:rsidR="00FE5AF6" w:rsidRPr="004A4AD5">
        <w:rPr>
          <w:rFonts w:ascii="Arial" w:hAnsi="Arial" w:cs="Arial"/>
          <w:color w:val="000000" w:themeColor="text1"/>
        </w:rPr>
        <w:t xml:space="preserve">. </w:t>
      </w:r>
      <w:r w:rsidRPr="004A4AD5">
        <w:rPr>
          <w:rFonts w:ascii="Arial" w:hAnsi="Arial" w:cs="Arial"/>
          <w:color w:val="000000" w:themeColor="text1"/>
        </w:rPr>
        <w:t>Yn gyfan gwbl mae 'na 3 rhan i gerddoriaeth sef perfformio, cyfansoddi a gwerthuso; Byddai’r plant yn cyfansoddi cân o fewn eu grwpiau ac yna perfformio i’r dosbarth o fewn y sesiwn. Mae’n rhaid sicrhau wrth grwpio bod y rhifau’n gyfartal gan fod angen torri mewn i bartneriaid erbyn y sesiwn nesaf.</w:t>
      </w:r>
      <w:r w:rsidR="004F2815" w:rsidRPr="004A4AD5">
        <w:rPr>
          <w:rFonts w:ascii="Arial" w:hAnsi="Arial" w:cs="Arial"/>
          <w:color w:val="000000" w:themeColor="text1"/>
        </w:rPr>
        <w:t xml:space="preserve"> Mae’n bwysig bod y plant yn mwynhau a defnyddio eu </w:t>
      </w:r>
      <w:r w:rsidR="004F2815" w:rsidRPr="004A4AD5">
        <w:rPr>
          <w:rFonts w:ascii="Arial" w:hAnsi="Arial" w:cs="Arial"/>
          <w:color w:val="000000" w:themeColor="text1"/>
        </w:rPr>
        <w:lastRenderedPageBreak/>
        <w:t xml:space="preserve">dychymyg wrth baratoi eu caneuon, dywed Robinson (2011). Os nad yw’r plant yn mwynhau, ni fyddent yn dysgu.  </w:t>
      </w:r>
    </w:p>
    <w:p w14:paraId="0FF43415" w14:textId="18290065" w:rsidR="007C0546" w:rsidRPr="004A4AD5" w:rsidRDefault="007C0546" w:rsidP="004A4AD5">
      <w:pPr>
        <w:pStyle w:val="NormalWeb"/>
        <w:spacing w:line="360" w:lineRule="auto"/>
        <w:rPr>
          <w:rFonts w:ascii="Arial" w:hAnsi="Arial" w:cs="Arial"/>
          <w:color w:val="000000" w:themeColor="text1"/>
        </w:rPr>
      </w:pPr>
      <w:r w:rsidRPr="004A4AD5">
        <w:rPr>
          <w:rFonts w:ascii="Arial" w:hAnsi="Arial" w:cs="Arial"/>
          <w:color w:val="000000" w:themeColor="text1"/>
        </w:rPr>
        <w:t>Bydd gan bob grŵp ddwy awr i gasglu’r offerynnau a chyfansoddi eu caneuon byr, ac erbyn diwedd y sesiwn, aseswyd eu ffrindiau gan roi barn ac eglurhad.</w:t>
      </w:r>
      <w:r w:rsidR="00FE5AF6" w:rsidRPr="004A4AD5">
        <w:rPr>
          <w:rFonts w:ascii="Arial" w:hAnsi="Arial" w:cs="Arial"/>
          <w:color w:val="000000" w:themeColor="text1"/>
        </w:rPr>
        <w:t xml:space="preserve"> </w:t>
      </w:r>
      <w:r w:rsidR="00FE5AF6" w:rsidRPr="004A4AD5">
        <w:rPr>
          <w:rFonts w:ascii="Arial" w:hAnsi="Arial" w:cs="Arial"/>
          <w:b/>
          <w:color w:val="000000" w:themeColor="text1"/>
        </w:rPr>
        <w:t xml:space="preserve">(Gwelir </w:t>
      </w:r>
      <w:r w:rsidR="00601C6A" w:rsidRPr="004A4AD5">
        <w:rPr>
          <w:rFonts w:ascii="Arial" w:hAnsi="Arial" w:cs="Arial"/>
          <w:b/>
          <w:color w:val="000000" w:themeColor="text1"/>
        </w:rPr>
        <w:t>a</w:t>
      </w:r>
      <w:r w:rsidR="00FE5AF6" w:rsidRPr="004A4AD5">
        <w:rPr>
          <w:rFonts w:ascii="Arial" w:hAnsi="Arial" w:cs="Arial"/>
          <w:b/>
          <w:color w:val="000000" w:themeColor="text1"/>
        </w:rPr>
        <w:t>todiad 7)</w:t>
      </w:r>
      <w:r w:rsidRPr="004A4AD5">
        <w:rPr>
          <w:rFonts w:ascii="Arial" w:hAnsi="Arial" w:cs="Arial"/>
          <w:color w:val="000000" w:themeColor="text1"/>
        </w:rPr>
        <w:t xml:space="preserve"> Mae hwn yn ffordd fwy hwylus o asesu ar gyfer dysgu i gymharu</w:t>
      </w:r>
      <w:r w:rsidR="00AF46DF" w:rsidRPr="004A4AD5">
        <w:rPr>
          <w:rFonts w:ascii="Arial" w:hAnsi="Arial" w:cs="Arial"/>
          <w:color w:val="000000" w:themeColor="text1"/>
        </w:rPr>
        <w:t xml:space="preserve"> â’r marc yr athrawes</w:t>
      </w:r>
      <w:r w:rsidRPr="004A4AD5">
        <w:rPr>
          <w:rFonts w:ascii="Arial" w:hAnsi="Arial" w:cs="Arial"/>
          <w:color w:val="000000" w:themeColor="text1"/>
        </w:rPr>
        <w:t xml:space="preserve">. Bydd y sesiwn gwerthuso’n cymryd lle o fewn y gwersi nesaf, ar ôl iddynt ddawnsio. Credai fod gwerthuso eu caneuon ar ôl dawnsio yn rhoi fwy o </w:t>
      </w:r>
      <w:r w:rsidR="00DD5BAE" w:rsidRPr="004A4AD5">
        <w:rPr>
          <w:rFonts w:ascii="Arial" w:hAnsi="Arial" w:cs="Arial"/>
          <w:color w:val="000000" w:themeColor="text1"/>
        </w:rPr>
        <w:t>syniad</w:t>
      </w:r>
      <w:r w:rsidRPr="004A4AD5">
        <w:rPr>
          <w:rFonts w:ascii="Arial" w:hAnsi="Arial" w:cs="Arial"/>
          <w:color w:val="000000" w:themeColor="text1"/>
        </w:rPr>
        <w:t xml:space="preserve"> i’r ffaith os oedd y cân yn llwyddiannus i gymharu â’r </w:t>
      </w:r>
      <w:r w:rsidR="00C470B3" w:rsidRPr="004A4AD5">
        <w:rPr>
          <w:rFonts w:ascii="Arial" w:hAnsi="Arial" w:cs="Arial"/>
          <w:color w:val="000000" w:themeColor="text1"/>
        </w:rPr>
        <w:t>nod y wers</w:t>
      </w:r>
      <w:r w:rsidRPr="004A4AD5">
        <w:rPr>
          <w:rFonts w:ascii="Arial" w:hAnsi="Arial" w:cs="Arial"/>
          <w:color w:val="000000" w:themeColor="text1"/>
        </w:rPr>
        <w:t>.  Ar gyfer y plant sydd ar lefel is nag eraill</w:t>
      </w:r>
      <w:r w:rsidR="00466432" w:rsidRPr="004A4AD5">
        <w:rPr>
          <w:rFonts w:ascii="Arial" w:hAnsi="Arial" w:cs="Arial"/>
          <w:color w:val="000000" w:themeColor="text1"/>
        </w:rPr>
        <w:t xml:space="preserve">, </w:t>
      </w:r>
      <w:r w:rsidRPr="004A4AD5">
        <w:rPr>
          <w:rFonts w:ascii="Arial" w:hAnsi="Arial" w:cs="Arial"/>
          <w:color w:val="000000" w:themeColor="text1"/>
        </w:rPr>
        <w:t>caiff mwy o gymorth ysgrifennu geiriau gan yr athrawes</w:t>
      </w:r>
      <w:r w:rsidR="00466432" w:rsidRPr="004A4AD5">
        <w:rPr>
          <w:rFonts w:ascii="Arial" w:hAnsi="Arial" w:cs="Arial"/>
          <w:color w:val="000000" w:themeColor="text1"/>
        </w:rPr>
        <w:t xml:space="preserve">. </w:t>
      </w:r>
    </w:p>
    <w:p w14:paraId="6CC61725" w14:textId="77777777" w:rsidR="007C0546" w:rsidRPr="004A4AD5" w:rsidRDefault="007C0546" w:rsidP="004A4AD5">
      <w:pPr>
        <w:pStyle w:val="NormalWeb"/>
        <w:spacing w:line="360" w:lineRule="auto"/>
        <w:rPr>
          <w:rFonts w:ascii="Arial" w:hAnsi="Arial" w:cs="Arial"/>
          <w:color w:val="000000" w:themeColor="text1"/>
        </w:rPr>
      </w:pPr>
      <w:r w:rsidRPr="004A4AD5">
        <w:rPr>
          <w:rFonts w:ascii="Arial" w:hAnsi="Arial" w:cs="Arial"/>
          <w:color w:val="000000" w:themeColor="text1"/>
        </w:rPr>
        <w:t xml:space="preserve">Efallai fel ffordd ymlaen ar gyfer y dyfodol ac er mwyn gysylltu â gofynion y Cwricwlwm Cymreig, caiff y disgyblion siawns i gyfansoddi’r gân mewn iaith arall, efallai un tramor er mwyn cyfuno’r elfen ieithyddol. Yng Nghyfnod Allweddol 2 caiff yr ail iaith yw cyflwyno i’r cwricwlwm; Efallai dewisai’r plant i ddefnyddio’r iaith yma i gyfansoddi’r gân nesaf. </w:t>
      </w:r>
    </w:p>
    <w:p w14:paraId="7082936E" w14:textId="77777777" w:rsidR="002E42DB" w:rsidRPr="004A4AD5" w:rsidRDefault="002E42DB" w:rsidP="004A4AD5">
      <w:pPr>
        <w:pStyle w:val="NormalWeb"/>
        <w:spacing w:line="360" w:lineRule="auto"/>
        <w:jc w:val="center"/>
        <w:rPr>
          <w:rFonts w:ascii="Arial" w:hAnsi="Arial" w:cs="Arial"/>
          <w:b/>
          <w:color w:val="000000" w:themeColor="text1"/>
          <w:u w:val="single"/>
        </w:rPr>
      </w:pPr>
    </w:p>
    <w:p w14:paraId="3E2C8037" w14:textId="29159619" w:rsidR="002E42DB" w:rsidRPr="004A4AD5" w:rsidRDefault="002E42DB" w:rsidP="004A4AD5">
      <w:pPr>
        <w:pStyle w:val="NormalWeb"/>
        <w:spacing w:line="360" w:lineRule="auto"/>
        <w:jc w:val="center"/>
        <w:rPr>
          <w:rFonts w:ascii="Arial" w:hAnsi="Arial" w:cs="Arial"/>
          <w:b/>
          <w:color w:val="000000" w:themeColor="text1"/>
          <w:u w:val="single"/>
        </w:rPr>
      </w:pPr>
    </w:p>
    <w:p w14:paraId="3C2BF8CD" w14:textId="7DF4A164" w:rsidR="00FA15E2" w:rsidRPr="004A4AD5" w:rsidRDefault="00FA15E2" w:rsidP="004A4AD5">
      <w:pPr>
        <w:pStyle w:val="NormalWeb"/>
        <w:spacing w:line="360" w:lineRule="auto"/>
        <w:jc w:val="center"/>
        <w:rPr>
          <w:rFonts w:ascii="Arial" w:hAnsi="Arial" w:cs="Arial"/>
          <w:b/>
          <w:color w:val="000000" w:themeColor="text1"/>
          <w:u w:val="single"/>
        </w:rPr>
      </w:pPr>
    </w:p>
    <w:p w14:paraId="2CE08020" w14:textId="3BA01CC6" w:rsidR="00FA15E2" w:rsidRPr="004A4AD5" w:rsidRDefault="00FA15E2" w:rsidP="004A4AD5">
      <w:pPr>
        <w:pStyle w:val="NormalWeb"/>
        <w:spacing w:line="360" w:lineRule="auto"/>
        <w:jc w:val="center"/>
        <w:rPr>
          <w:rFonts w:ascii="Arial" w:hAnsi="Arial" w:cs="Arial"/>
          <w:b/>
          <w:color w:val="000000" w:themeColor="text1"/>
          <w:u w:val="single"/>
        </w:rPr>
      </w:pPr>
    </w:p>
    <w:p w14:paraId="14139768" w14:textId="77777777" w:rsidR="00FA15E2" w:rsidRPr="004A4AD5" w:rsidRDefault="00FA15E2" w:rsidP="004A4AD5">
      <w:pPr>
        <w:pStyle w:val="NormalWeb"/>
        <w:spacing w:line="360" w:lineRule="auto"/>
        <w:jc w:val="center"/>
        <w:rPr>
          <w:rFonts w:ascii="Arial" w:hAnsi="Arial" w:cs="Arial"/>
          <w:b/>
          <w:color w:val="000000" w:themeColor="text1"/>
          <w:u w:val="single"/>
        </w:rPr>
      </w:pPr>
    </w:p>
    <w:p w14:paraId="3FCCB828" w14:textId="77777777" w:rsidR="002E42DB" w:rsidRPr="004A4AD5" w:rsidRDefault="002E42DB" w:rsidP="004A4AD5">
      <w:pPr>
        <w:pStyle w:val="NormalWeb"/>
        <w:spacing w:line="360" w:lineRule="auto"/>
        <w:jc w:val="center"/>
        <w:rPr>
          <w:rFonts w:ascii="Arial" w:hAnsi="Arial" w:cs="Arial"/>
          <w:b/>
          <w:color w:val="000000" w:themeColor="text1"/>
          <w:u w:val="single"/>
        </w:rPr>
      </w:pPr>
    </w:p>
    <w:p w14:paraId="42A046C7" w14:textId="3DAB791D" w:rsidR="002E42DB" w:rsidRDefault="002E42DB" w:rsidP="004A4AD5">
      <w:pPr>
        <w:pStyle w:val="NormalWeb"/>
        <w:spacing w:line="360" w:lineRule="auto"/>
        <w:jc w:val="center"/>
        <w:rPr>
          <w:rFonts w:ascii="Arial" w:hAnsi="Arial" w:cs="Arial"/>
          <w:b/>
          <w:color w:val="000000" w:themeColor="text1"/>
          <w:u w:val="single"/>
        </w:rPr>
      </w:pPr>
    </w:p>
    <w:p w14:paraId="7652195C" w14:textId="46A3D7BB" w:rsidR="004A4AD5" w:rsidRDefault="004A4AD5" w:rsidP="004A4AD5">
      <w:pPr>
        <w:pStyle w:val="NormalWeb"/>
        <w:spacing w:line="360" w:lineRule="auto"/>
        <w:jc w:val="center"/>
        <w:rPr>
          <w:rFonts w:ascii="Arial" w:hAnsi="Arial" w:cs="Arial"/>
          <w:b/>
          <w:color w:val="000000" w:themeColor="text1"/>
          <w:u w:val="single"/>
        </w:rPr>
      </w:pPr>
    </w:p>
    <w:p w14:paraId="1697FDC6" w14:textId="5FEF4A6D" w:rsidR="004A4AD5" w:rsidRDefault="004A4AD5" w:rsidP="004A4AD5">
      <w:pPr>
        <w:pStyle w:val="NormalWeb"/>
        <w:spacing w:line="360" w:lineRule="auto"/>
        <w:jc w:val="center"/>
        <w:rPr>
          <w:rFonts w:ascii="Arial" w:hAnsi="Arial" w:cs="Arial"/>
          <w:b/>
          <w:color w:val="000000" w:themeColor="text1"/>
          <w:u w:val="single"/>
        </w:rPr>
      </w:pPr>
    </w:p>
    <w:p w14:paraId="7A072BF5" w14:textId="77777777" w:rsidR="004A4AD5" w:rsidRPr="004A4AD5" w:rsidRDefault="004A4AD5" w:rsidP="004A4AD5">
      <w:pPr>
        <w:pStyle w:val="NormalWeb"/>
        <w:spacing w:line="360" w:lineRule="auto"/>
        <w:jc w:val="center"/>
        <w:rPr>
          <w:rFonts w:ascii="Arial" w:hAnsi="Arial" w:cs="Arial"/>
          <w:b/>
          <w:color w:val="000000" w:themeColor="text1"/>
          <w:u w:val="single"/>
        </w:rPr>
      </w:pPr>
    </w:p>
    <w:p w14:paraId="4322B1E6" w14:textId="3BB969E1" w:rsidR="00507393" w:rsidRPr="004A4AD5" w:rsidRDefault="00B56F5A" w:rsidP="004A4AD5">
      <w:pPr>
        <w:pStyle w:val="NormalWeb"/>
        <w:spacing w:line="360" w:lineRule="auto"/>
        <w:jc w:val="center"/>
        <w:rPr>
          <w:rFonts w:ascii="Arial" w:hAnsi="Arial" w:cs="Arial"/>
          <w:b/>
          <w:color w:val="000000" w:themeColor="text1"/>
          <w:u w:val="single"/>
        </w:rPr>
      </w:pPr>
      <w:r w:rsidRPr="004A4AD5">
        <w:rPr>
          <w:rFonts w:ascii="Arial" w:hAnsi="Arial" w:cs="Arial"/>
          <w:b/>
          <w:color w:val="000000" w:themeColor="text1"/>
          <w:u w:val="single"/>
        </w:rPr>
        <w:lastRenderedPageBreak/>
        <w:t>Gweithgaredd 2</w:t>
      </w:r>
      <w:r w:rsidR="00C718F7" w:rsidRPr="004A4AD5">
        <w:rPr>
          <w:rFonts w:ascii="Arial" w:hAnsi="Arial" w:cs="Arial"/>
          <w:b/>
          <w:color w:val="000000" w:themeColor="text1"/>
          <w:u w:val="single"/>
        </w:rPr>
        <w:t>- Dawnsio Gwerin</w:t>
      </w:r>
    </w:p>
    <w:p w14:paraId="46D4E1DF" w14:textId="515E2365" w:rsidR="00BC0977" w:rsidRPr="004A4AD5" w:rsidRDefault="00924CAE" w:rsidP="004A4AD5">
      <w:pPr>
        <w:spacing w:line="360" w:lineRule="auto"/>
        <w:rPr>
          <w:rFonts w:ascii="Arial" w:eastAsia="Times New Roman" w:hAnsi="Arial" w:cs="Arial"/>
          <w:color w:val="000000" w:themeColor="text1"/>
        </w:rPr>
      </w:pPr>
      <w:r w:rsidRPr="004A4AD5">
        <w:rPr>
          <w:rFonts w:ascii="Arial" w:hAnsi="Arial" w:cs="Arial"/>
          <w:color w:val="000000" w:themeColor="text1"/>
        </w:rPr>
        <w:t xml:space="preserve">O fewn hierarchaeth celfyddydau, caiff celf a cherddoriaeth eu blaenoriaethu gan adael dawns ar y gwaelod. (Robinson, 2007) Efallai drwy wneud gweithgareddau mwy perthnasol a diddorol byddent yn annog mwy o gelfyddydau o fewn addysg y dyfodol. Fel y sonnir yn barod, mae pwysigrwydd llais y disgybl yn enfawr felly mae’n syniad arbennig i roi digon o ddewis i’r disgyblion trwy adael iddynt greu dawns eu hunain: </w:t>
      </w:r>
      <w:r w:rsidR="00BA572D" w:rsidRPr="004A4AD5">
        <w:rPr>
          <w:rFonts w:ascii="Arial" w:eastAsia="Times New Roman" w:hAnsi="Arial" w:cs="Arial"/>
          <w:color w:val="000000" w:themeColor="text1"/>
          <w:shd w:val="clear" w:color="auto" w:fill="FFFFFF"/>
        </w:rPr>
        <w:t xml:space="preserve">“Children as dancers learn to interact with each other, whether as partners or in group dances which they have choreographed, or when they perform country, folk or ballroom dances appropriate to their age and ability.” (Bloomfield, 2012) </w:t>
      </w:r>
    </w:p>
    <w:p w14:paraId="09715FA7" w14:textId="77777777" w:rsidR="00C82264" w:rsidRPr="004A4AD5" w:rsidRDefault="00C82264" w:rsidP="004A4AD5">
      <w:pPr>
        <w:spacing w:line="360" w:lineRule="auto"/>
        <w:rPr>
          <w:rFonts w:ascii="Arial" w:eastAsia="Times New Roman" w:hAnsi="Arial" w:cs="Arial"/>
          <w:color w:val="000000" w:themeColor="text1"/>
        </w:rPr>
      </w:pPr>
    </w:p>
    <w:p w14:paraId="55FCAAD8" w14:textId="2B923F2D" w:rsidR="00DD72B7" w:rsidRPr="004A4AD5" w:rsidRDefault="00DD72B7" w:rsidP="004A4AD5">
      <w:pPr>
        <w:spacing w:line="360" w:lineRule="auto"/>
        <w:rPr>
          <w:rFonts w:ascii="Arial" w:hAnsi="Arial" w:cs="Arial"/>
          <w:color w:val="000000" w:themeColor="text1"/>
        </w:rPr>
      </w:pPr>
      <w:r w:rsidRPr="004A4AD5">
        <w:rPr>
          <w:rFonts w:ascii="Arial" w:hAnsi="Arial" w:cs="Arial"/>
          <w:color w:val="000000" w:themeColor="text1"/>
        </w:rPr>
        <w:t>Nid yw unrhyw ysgol o amgylch y byd yn addysgu dawns pob dydd fel y caiff Mathemateg eu dysgu (</w:t>
      </w:r>
      <w:r w:rsidR="00CB5DE9" w:rsidRPr="004A4AD5">
        <w:rPr>
          <w:rFonts w:ascii="Arial" w:hAnsi="Arial" w:cs="Arial"/>
          <w:color w:val="000000" w:themeColor="text1"/>
        </w:rPr>
        <w:t>Robinson, 2007</w:t>
      </w:r>
      <w:r w:rsidRPr="004A4AD5">
        <w:rPr>
          <w:rFonts w:ascii="Arial" w:hAnsi="Arial" w:cs="Arial"/>
          <w:color w:val="000000" w:themeColor="text1"/>
        </w:rPr>
        <w:t>).</w:t>
      </w:r>
      <w:r w:rsidR="00AF4082" w:rsidRPr="004A4AD5">
        <w:rPr>
          <w:rFonts w:ascii="Arial" w:hAnsi="Arial" w:cs="Arial"/>
          <w:color w:val="000000" w:themeColor="text1"/>
        </w:rPr>
        <w:t xml:space="preserve"> Yn amlwg mae Mathemateg yn bwysig, ond does neb yn ystyried pwysigrwydd y celfyddydau</w:t>
      </w:r>
      <w:r w:rsidR="0041402D" w:rsidRPr="004A4AD5">
        <w:rPr>
          <w:rFonts w:ascii="Arial" w:hAnsi="Arial" w:cs="Arial"/>
          <w:color w:val="000000" w:themeColor="text1"/>
        </w:rPr>
        <w:t xml:space="preserve">. </w:t>
      </w:r>
    </w:p>
    <w:p w14:paraId="36067F2D" w14:textId="77777777" w:rsidR="002C0713" w:rsidRPr="004A4AD5" w:rsidRDefault="002C0713" w:rsidP="004A4AD5">
      <w:pPr>
        <w:spacing w:line="360" w:lineRule="auto"/>
        <w:rPr>
          <w:rFonts w:ascii="Arial" w:hAnsi="Arial" w:cs="Arial"/>
          <w:color w:val="000000" w:themeColor="text1"/>
        </w:rPr>
      </w:pPr>
    </w:p>
    <w:p w14:paraId="6634609E" w14:textId="4AE17BF1" w:rsidR="006805FA" w:rsidRPr="004A4AD5" w:rsidRDefault="006805FA" w:rsidP="004A4AD5">
      <w:pPr>
        <w:spacing w:line="360" w:lineRule="auto"/>
        <w:rPr>
          <w:rFonts w:ascii="Arial" w:eastAsia="Times New Roman" w:hAnsi="Arial" w:cs="Arial"/>
          <w:color w:val="000000" w:themeColor="text1"/>
        </w:rPr>
      </w:pPr>
      <w:r w:rsidRPr="004A4AD5">
        <w:rPr>
          <w:rFonts w:ascii="Arial" w:eastAsia="Times New Roman" w:hAnsi="Arial" w:cs="Arial"/>
          <w:color w:val="000000" w:themeColor="text1"/>
        </w:rPr>
        <w:t xml:space="preserve">O fewn yr ail wers, bydd angen i’r disgyblion fod yn weithredol iawn. Er mwyn denu sylw’r plant yn syth, byddent yn chwarae gêm </w:t>
      </w:r>
      <w:r w:rsidR="00260DCB" w:rsidRPr="004A4AD5">
        <w:rPr>
          <w:rFonts w:ascii="Arial" w:eastAsia="Times New Roman" w:hAnsi="Arial" w:cs="Arial"/>
          <w:color w:val="000000" w:themeColor="text1"/>
        </w:rPr>
        <w:t>c</w:t>
      </w:r>
      <w:r w:rsidRPr="004A4AD5">
        <w:rPr>
          <w:rFonts w:ascii="Arial" w:eastAsia="Times New Roman" w:hAnsi="Arial" w:cs="Arial"/>
          <w:color w:val="000000" w:themeColor="text1"/>
        </w:rPr>
        <w:t xml:space="preserve">yflym o ‘Ddianc o’r Cwlwm Celtaidd’. Bydd angen llawer o gydweithio a chymdeithasu o fewn amser cyfyng o bum munud. Bydd hyn felly’n datblygu’r sgil o weithio dan bwysau a gweithio mewn grŵp. Bydd y disgyblion yn grwpio’n agos iawn i'w gilydd a thaflu allan eu dwylo. Bydd angen i bob disgybl cymryd unrhyw law a welan nhw ac yna bydd angen ddianc allan o’r cwlwm heb adael </w:t>
      </w:r>
      <w:r w:rsidR="00BE46C7" w:rsidRPr="004A4AD5">
        <w:rPr>
          <w:rFonts w:ascii="Arial" w:eastAsia="Times New Roman" w:hAnsi="Arial" w:cs="Arial"/>
          <w:color w:val="000000" w:themeColor="text1"/>
        </w:rPr>
        <w:t>f</w:t>
      </w:r>
      <w:r w:rsidRPr="004A4AD5">
        <w:rPr>
          <w:rFonts w:ascii="Arial" w:eastAsia="Times New Roman" w:hAnsi="Arial" w:cs="Arial"/>
          <w:color w:val="000000" w:themeColor="text1"/>
        </w:rPr>
        <w:t xml:space="preserve">ynd o law unrhyw un. Y bwriad felly yw troi’r cwlwm Celtaidd mewn i gylch mawr.  Bydd felly angen i bawb wrando a thrafod syniadau er mwyn ddianc a chwblhau’r gêm. “Children are stimulated by hearing the ideas and opinions of others, and by having the opportunity to react to them.” (Primary Professional Development Service, Dyddiad Anhysbys). </w:t>
      </w:r>
    </w:p>
    <w:p w14:paraId="72F9008E" w14:textId="77777777" w:rsidR="006805FA" w:rsidRPr="004A4AD5" w:rsidRDefault="006805FA" w:rsidP="004A4AD5">
      <w:pPr>
        <w:spacing w:line="360" w:lineRule="auto"/>
        <w:rPr>
          <w:rFonts w:ascii="Arial" w:hAnsi="Arial" w:cs="Arial"/>
          <w:color w:val="000000" w:themeColor="text1"/>
        </w:rPr>
      </w:pPr>
    </w:p>
    <w:p w14:paraId="6D4EFCD0" w14:textId="1894366D" w:rsidR="008156A3" w:rsidRPr="004A4AD5" w:rsidRDefault="006805FA" w:rsidP="004A4AD5">
      <w:pPr>
        <w:spacing w:line="360" w:lineRule="auto"/>
        <w:rPr>
          <w:rFonts w:ascii="Arial" w:eastAsia="Times New Roman" w:hAnsi="Arial" w:cs="Arial"/>
          <w:color w:val="000000" w:themeColor="text1"/>
        </w:rPr>
      </w:pPr>
      <w:r w:rsidRPr="004A4AD5">
        <w:rPr>
          <w:rFonts w:ascii="Arial" w:hAnsi="Arial" w:cs="Arial"/>
          <w:color w:val="000000" w:themeColor="text1"/>
        </w:rPr>
        <w:t xml:space="preserve">Gan fod ailadrodd yn rhan bwysig o addysg blant, wrth sefyll yn y gylch gorffenedig, byddent fel dosbarth yn trafod gwybodaeth flaenorol ar ddawnsio gwerin er mwyn eu hatgoffa o beth yw disgwyl y wers. Nid cyflwyno topig newydd yw’r pwrpas, ond ddatblygu’r sgiliau sydd ganddynt yn barod. Byddent yn trafod y Meini Prawf Llwyddiant sef ‘creu dawns gwerin gan ddefnyddio caneuon eu hunain’. Byddai patrymau a symudiadau’r dawnsio gwerin yn cael eu rhoi i fyny ar y bwrdd gwyn a </w:t>
      </w:r>
      <w:r w:rsidRPr="004A4AD5">
        <w:rPr>
          <w:rFonts w:ascii="Arial" w:hAnsi="Arial" w:cs="Arial"/>
          <w:color w:val="000000" w:themeColor="text1"/>
        </w:rPr>
        <w:lastRenderedPageBreak/>
        <w:t xml:space="preserve">dosbarthir taflenni fel eu bod yn gallu edrych yn nôl i’r symudiadau ar unrhyw adeg. Caiff fideo'r band Calan eu chwarae ar y bwrdd gwyn hefyd i sbarduno’r disgyblion o’r fath o ddawns sydd eisiau gwneud. Caiff y cyfle i ddefnyddio’r symudiadau yma mewn pa bynnag trefn ag hoffan nhw fel bod bach o ddewis ganddyn nhw. Yn ôl Cwricwlwm Addysg Gorfforol, dylai’r plant cael y cyfleoedd </w:t>
      </w:r>
      <w:r w:rsidR="00447345">
        <w:rPr>
          <w:rFonts w:ascii="Arial" w:hAnsi="Arial" w:cs="Arial"/>
          <w:color w:val="000000" w:themeColor="text1"/>
        </w:rPr>
        <w:t>i</w:t>
      </w:r>
      <w:r w:rsidRPr="004A4AD5">
        <w:rPr>
          <w:rFonts w:ascii="Arial" w:hAnsi="Arial" w:cs="Arial"/>
          <w:color w:val="000000" w:themeColor="text1"/>
        </w:rPr>
        <w:t xml:space="preserve"> “greu a pherfformio patrymau symudiad, technegau a dilyniannau mwy cymhleth yn eu gweithgareddau” (Addysg Gorfforol yng Nghwricwlwm Cenedlaethol Cymru, 2008)</w:t>
      </w:r>
      <w:r w:rsidR="00383486" w:rsidRPr="004A4AD5">
        <w:rPr>
          <w:rFonts w:ascii="Arial" w:hAnsi="Arial" w:cs="Arial"/>
          <w:color w:val="000000" w:themeColor="text1"/>
        </w:rPr>
        <w:t>.</w:t>
      </w:r>
      <w:r w:rsidR="00E457F8" w:rsidRPr="004A4AD5">
        <w:rPr>
          <w:rFonts w:ascii="Arial" w:hAnsi="Arial" w:cs="Arial"/>
          <w:color w:val="000000" w:themeColor="text1"/>
        </w:rPr>
        <w:t xml:space="preserve"> (</w:t>
      </w:r>
      <w:r w:rsidR="00E457F8" w:rsidRPr="004A4AD5">
        <w:rPr>
          <w:rFonts w:ascii="Arial" w:hAnsi="Arial" w:cs="Arial"/>
          <w:b/>
          <w:color w:val="000000" w:themeColor="text1"/>
        </w:rPr>
        <w:t>Gwelir atodiad 8</w:t>
      </w:r>
      <w:r w:rsidR="00E457F8" w:rsidRPr="004A4AD5">
        <w:rPr>
          <w:rFonts w:ascii="Arial" w:hAnsi="Arial" w:cs="Arial"/>
          <w:color w:val="000000" w:themeColor="text1"/>
        </w:rPr>
        <w:t xml:space="preserve"> i weld y sgiliau ceiff eu haddysgu)</w:t>
      </w:r>
      <w:r w:rsidR="00383486" w:rsidRPr="004A4AD5">
        <w:rPr>
          <w:rFonts w:ascii="Arial" w:hAnsi="Arial" w:cs="Arial"/>
          <w:color w:val="000000" w:themeColor="text1"/>
        </w:rPr>
        <w:t xml:space="preserve"> </w:t>
      </w:r>
      <w:r w:rsidR="009F0BB6" w:rsidRPr="004A4AD5">
        <w:rPr>
          <w:rFonts w:ascii="Arial" w:eastAsia="Times New Roman" w:hAnsi="Arial" w:cs="Arial"/>
          <w:color w:val="000000" w:themeColor="text1"/>
        </w:rPr>
        <w:tab/>
      </w:r>
      <w:r w:rsidR="009F0BB6" w:rsidRPr="004A4AD5">
        <w:rPr>
          <w:rFonts w:ascii="Arial" w:eastAsia="Times New Roman" w:hAnsi="Arial" w:cs="Arial"/>
          <w:color w:val="000000" w:themeColor="text1"/>
        </w:rPr>
        <w:tab/>
      </w:r>
      <w:r w:rsidR="009F0BB6" w:rsidRPr="004A4AD5">
        <w:rPr>
          <w:rFonts w:ascii="Arial" w:eastAsia="Times New Roman" w:hAnsi="Arial" w:cs="Arial"/>
          <w:color w:val="000000" w:themeColor="text1"/>
        </w:rPr>
        <w:tab/>
      </w:r>
      <w:r w:rsidR="009F0BB6" w:rsidRPr="004A4AD5">
        <w:rPr>
          <w:rFonts w:ascii="Arial" w:eastAsia="Times New Roman" w:hAnsi="Arial" w:cs="Arial"/>
          <w:color w:val="000000" w:themeColor="text1"/>
        </w:rPr>
        <w:tab/>
      </w:r>
    </w:p>
    <w:p w14:paraId="6E451D4A" w14:textId="64BAE71A" w:rsidR="00C33E78" w:rsidRPr="004A4AD5" w:rsidRDefault="008B0A20" w:rsidP="004A4AD5">
      <w:pPr>
        <w:pStyle w:val="NormalWeb"/>
        <w:spacing w:line="360" w:lineRule="auto"/>
        <w:rPr>
          <w:rFonts w:ascii="Arial" w:hAnsi="Arial" w:cs="Arial"/>
          <w:color w:val="000000" w:themeColor="text1"/>
        </w:rPr>
      </w:pPr>
      <w:r w:rsidRPr="004A4AD5">
        <w:rPr>
          <w:rFonts w:ascii="Arial" w:hAnsi="Arial" w:cs="Arial"/>
          <w:color w:val="000000" w:themeColor="text1"/>
        </w:rPr>
        <w:t xml:space="preserve">Cyn cychwyn, cyflwynir pwynt pŵer yn dangos clip o ddawns gwerin a symudiadau gallent gynnwys o fewn eu dawns. Mae hawl ganddynt i fynd ag Ipad gyda nhw er mwyn casglu syniadau ac i wrando ar eu caneuon i ymarfer. (Gwelir atodiad 9) Er mwyn ychwanegu bach o hwyl i’r sesiwn yma, caiff pob partner dewis fynd i ymarfer lle bynnag yr hoffan nhw o fewn amgylchedd yr ysgol. Dywed Rees a Merriman (2010) bod y synhwyrau yn fwy effro tu allan na thu mewn, felly mae hyn yn rhoi’r cyfle iddynt amrywio eu hamgylchedd gweithio. Byddent felly’n gweld pethau am y tro cyntaf sy’n datblygu eu gwybodaeth gyffredinol o’r byd ac efallai’n gallu helpu nhw i greu’r ddawns. </w:t>
      </w:r>
      <w:r w:rsidR="00DF5C17" w:rsidRPr="004A4AD5">
        <w:rPr>
          <w:rFonts w:ascii="Arial" w:hAnsi="Arial" w:cs="Arial"/>
          <w:color w:val="000000" w:themeColor="text1"/>
        </w:rPr>
        <w:t>Erbyn diwedd y ddwy awr, sef ystod y sesiwn, caiff y plant perfformio eu dawns i’r dosbarth. Mae’n rhaid i’r plant sicrhau eu bod ond yn defnyddio symudiad</w:t>
      </w:r>
      <w:r w:rsidR="001A1FD8" w:rsidRPr="004A4AD5">
        <w:rPr>
          <w:rFonts w:ascii="Arial" w:hAnsi="Arial" w:cs="Arial"/>
          <w:color w:val="000000" w:themeColor="text1"/>
        </w:rPr>
        <w:t>au</w:t>
      </w:r>
      <w:r w:rsidR="00DF5C17" w:rsidRPr="004A4AD5">
        <w:rPr>
          <w:rFonts w:ascii="Arial" w:hAnsi="Arial" w:cs="Arial"/>
          <w:color w:val="000000" w:themeColor="text1"/>
        </w:rPr>
        <w:t xml:space="preserve"> swyddogol dawns gwerin, ond gallent ddewis un symudiad i ddefnyddio ar </w:t>
      </w:r>
      <w:r w:rsidR="006941D8" w:rsidRPr="004A4AD5">
        <w:rPr>
          <w:rFonts w:ascii="Arial" w:hAnsi="Arial" w:cs="Arial"/>
          <w:color w:val="000000" w:themeColor="text1"/>
        </w:rPr>
        <w:t xml:space="preserve">y </w:t>
      </w:r>
      <w:r w:rsidR="00DF5C17" w:rsidRPr="004A4AD5">
        <w:rPr>
          <w:rFonts w:ascii="Arial" w:hAnsi="Arial" w:cs="Arial"/>
          <w:color w:val="000000" w:themeColor="text1"/>
        </w:rPr>
        <w:t>diwedd neu ar ddechrau’r ddawns i’w wneud e’n fwy personol. Bydd bocs gwisgo i fyny ar gael hefyd os dewisa’r plant i wisgo i fyny i ddod â’r ddawns yn fyw. Yn debyg i Ysgol Regio Emilia, nid gwisg swyddogol dawns gwerin bydd yn rhaid iddynt wisgo, ond bydd ganddynt y dewis i wisgo fel bynnag yr hoffent a chreu cymeriad eu hunain. Bydd angen i un aelod o bob grŵp ffilmio’r dawnswyr fel bod fideo o’r daith ar gael erbyn diwedd y tymor.</w:t>
      </w:r>
    </w:p>
    <w:p w14:paraId="6D8A28AB" w14:textId="5779E4E2" w:rsidR="00844629" w:rsidRPr="004A4AD5" w:rsidRDefault="00DF5C17" w:rsidP="004A4AD5">
      <w:pPr>
        <w:spacing w:line="360" w:lineRule="auto"/>
        <w:rPr>
          <w:rFonts w:ascii="Arial" w:eastAsia="Times New Roman" w:hAnsi="Arial" w:cs="Arial"/>
          <w:color w:val="000000" w:themeColor="text1"/>
        </w:rPr>
      </w:pPr>
      <w:r w:rsidRPr="004A4AD5">
        <w:rPr>
          <w:rFonts w:ascii="Arial" w:eastAsia="Times New Roman" w:hAnsi="Arial" w:cs="Arial"/>
          <w:color w:val="000000" w:themeColor="text1"/>
        </w:rPr>
        <w:t>Wrth berfformio’r ddawns gwerin, byddai’r elfen o ddiwylliannol i’w weld gan fod y disgyblion yn “dathlu diwylliannau, ieithoedd a thraddodiadau arbennig Cymru”. Byddent hefyd yn dysgu am hanes Gymru a “deall sut mae bywydau a chymdogaethau wedi’u llunio gan y gorffennol, drwy ddysgu am hanes Cymru</w:t>
      </w:r>
      <w:r w:rsidR="004A4AD5">
        <w:rPr>
          <w:rFonts w:ascii="Arial" w:eastAsia="Times New Roman" w:hAnsi="Arial" w:cs="Arial"/>
          <w:color w:val="000000" w:themeColor="text1"/>
        </w:rPr>
        <w:t xml:space="preserve">.” </w:t>
      </w:r>
      <w:r w:rsidRPr="004A4AD5">
        <w:rPr>
          <w:rFonts w:ascii="Arial" w:eastAsia="Times New Roman" w:hAnsi="Arial" w:cs="Arial"/>
          <w:color w:val="000000" w:themeColor="text1"/>
        </w:rPr>
        <w:t xml:space="preserve">(Awdurdod Cymwysterau, Cwricwlwm ac Asesu Cymru, 2003) </w:t>
      </w:r>
    </w:p>
    <w:p w14:paraId="535A767C" w14:textId="19C808AD" w:rsidR="00844629" w:rsidRPr="004A4AD5" w:rsidRDefault="00844629" w:rsidP="004A4AD5">
      <w:pPr>
        <w:spacing w:line="360" w:lineRule="auto"/>
        <w:rPr>
          <w:rFonts w:ascii="Arial" w:hAnsi="Arial" w:cs="Arial"/>
          <w:color w:val="000000" w:themeColor="text1"/>
        </w:rPr>
      </w:pPr>
    </w:p>
    <w:p w14:paraId="0D2F5B1C" w14:textId="77777777" w:rsidR="004A4AD5" w:rsidRDefault="004A4AD5" w:rsidP="004A4AD5">
      <w:pPr>
        <w:spacing w:line="360" w:lineRule="auto"/>
        <w:jc w:val="center"/>
        <w:rPr>
          <w:rFonts w:ascii="Arial" w:hAnsi="Arial" w:cs="Arial"/>
          <w:color w:val="000000" w:themeColor="text1"/>
        </w:rPr>
      </w:pPr>
    </w:p>
    <w:p w14:paraId="354F73AC" w14:textId="002E5995" w:rsidR="000665B7" w:rsidRPr="004A4AD5" w:rsidRDefault="006E3152" w:rsidP="004A4AD5">
      <w:pPr>
        <w:spacing w:line="360" w:lineRule="auto"/>
        <w:jc w:val="center"/>
        <w:rPr>
          <w:rFonts w:ascii="Arial" w:hAnsi="Arial" w:cs="Arial"/>
          <w:b/>
          <w:color w:val="000000" w:themeColor="text1"/>
          <w:u w:val="single"/>
        </w:rPr>
      </w:pPr>
      <w:r w:rsidRPr="004A4AD5">
        <w:rPr>
          <w:rFonts w:ascii="Arial" w:hAnsi="Arial" w:cs="Arial"/>
          <w:b/>
          <w:color w:val="000000" w:themeColor="text1"/>
          <w:u w:val="single"/>
        </w:rPr>
        <w:lastRenderedPageBreak/>
        <w:t>Gweithgaredd 3</w:t>
      </w:r>
      <w:r w:rsidR="00C718F7" w:rsidRPr="004A4AD5">
        <w:rPr>
          <w:rFonts w:ascii="Arial" w:hAnsi="Arial" w:cs="Arial"/>
          <w:b/>
          <w:color w:val="000000" w:themeColor="text1"/>
          <w:u w:val="single"/>
        </w:rPr>
        <w:t>- Celf a Dylunio</w:t>
      </w:r>
    </w:p>
    <w:p w14:paraId="5AE7B694" w14:textId="77777777" w:rsidR="0095102C" w:rsidRPr="004A4AD5" w:rsidRDefault="0095102C" w:rsidP="004A4AD5">
      <w:pPr>
        <w:spacing w:line="360" w:lineRule="auto"/>
        <w:rPr>
          <w:rFonts w:ascii="Arial" w:hAnsi="Arial" w:cs="Arial"/>
          <w:color w:val="000000" w:themeColor="text1"/>
        </w:rPr>
      </w:pPr>
    </w:p>
    <w:p w14:paraId="7139B44C" w14:textId="4A7CF83C" w:rsidR="00426F37" w:rsidRPr="004A4AD5" w:rsidRDefault="00DF5C17" w:rsidP="004A4AD5">
      <w:pPr>
        <w:spacing w:line="360" w:lineRule="auto"/>
        <w:rPr>
          <w:rFonts w:ascii="Arial" w:hAnsi="Arial" w:cs="Arial"/>
          <w:color w:val="000000" w:themeColor="text1"/>
        </w:rPr>
      </w:pPr>
      <w:r w:rsidRPr="004A4AD5">
        <w:rPr>
          <w:rFonts w:ascii="Arial" w:hAnsi="Arial" w:cs="Arial"/>
          <w:color w:val="000000" w:themeColor="text1"/>
        </w:rPr>
        <w:t>Bydd y cerflunydd Siôn Llewelyn yn dod i’r ysgol fel sbardun i’r plant. Fe fydda’n dangos eu gwaith a rhoi bach o hanes amdano lwyau garu a pham eu bod yn creu nhw. Nid yn unig fydda yn addysgu’r plant, ond caiff yr athrawes dysgu sgiliau a gwybodaeth bynciol newydd. Byddent yn egluro bod bechgyn nôl yn y 60au weithiau’n ysgrifennu caneuon, dawnsio ond yn fwy tebygol yn rhoi llwy garu i berson maent yn caru. Bydd hyn felly yn cysylltu’r holl wersi blaenorol gyda’r wers yma a rhoi ymdeimlad o berthyn i’r disgyblion o hanes eu gwlad nhw. “Mae Cwricwlwm Cymreig yn helpu disgyblion i ddeall a dathlu ansawdd penodol byw… ac i wir deimlo eu bod yn perthyn i’w cymuned leol a’u gwlad.” (Awdurdod Cymwysterau, Cwricwlwm ac Asesu Cymru</w:t>
      </w:r>
      <w:r w:rsidR="00124F8D" w:rsidRPr="004A4AD5">
        <w:rPr>
          <w:rFonts w:ascii="Arial" w:hAnsi="Arial" w:cs="Arial"/>
          <w:color w:val="000000" w:themeColor="text1"/>
        </w:rPr>
        <w:t xml:space="preserve">, </w:t>
      </w:r>
      <w:r w:rsidRPr="004A4AD5">
        <w:rPr>
          <w:rFonts w:ascii="Arial" w:hAnsi="Arial" w:cs="Arial"/>
          <w:color w:val="000000" w:themeColor="text1"/>
        </w:rPr>
        <w:t xml:space="preserve">2003). Bydd Siôn Llewelyn yn egluro bod pob llwy garu wedi ei greu allan o un pren yn unig. Erbyn hyn, mae’r disgyblion wedi cael profiad yn defnyddio pren ar gyfer eu caneuon felly gwelant y berthynas sy’n eu gwneud yn berthnasol iddyn nhw. Er mwyn cael amrywiaeth, bydd angen i’r unigolion weithio’n unigol i greu’r llwyau. </w:t>
      </w:r>
      <w:r w:rsidR="009504E3" w:rsidRPr="004A4AD5">
        <w:rPr>
          <w:rFonts w:ascii="Arial" w:hAnsi="Arial" w:cs="Arial"/>
          <w:color w:val="000000" w:themeColor="text1"/>
        </w:rPr>
        <w:t>M</w:t>
      </w:r>
      <w:r w:rsidRPr="004A4AD5">
        <w:rPr>
          <w:rFonts w:ascii="Arial" w:hAnsi="Arial" w:cs="Arial"/>
          <w:color w:val="000000" w:themeColor="text1"/>
        </w:rPr>
        <w:t>ae</w:t>
      </w:r>
      <w:r w:rsidR="009504E3" w:rsidRPr="004A4AD5">
        <w:rPr>
          <w:rFonts w:ascii="Arial" w:hAnsi="Arial" w:cs="Arial"/>
          <w:color w:val="000000" w:themeColor="text1"/>
        </w:rPr>
        <w:t xml:space="preserve"> hyn felly yn</w:t>
      </w:r>
      <w:r w:rsidRPr="004A4AD5">
        <w:rPr>
          <w:rFonts w:ascii="Arial" w:hAnsi="Arial" w:cs="Arial"/>
          <w:color w:val="000000" w:themeColor="text1"/>
        </w:rPr>
        <w:t xml:space="preserve"> amser i’r unigolion cymryd cyfrifoldeb dros waith eu hunain. Bydd pwyslais mawr ar weithio’n annibynnol gan ei bod yn rhoi cyfle i’r plant cymryd risg. Fel dywed Mark Zuckerberg “The biggest risk you can take is not taking any risk” (Combinator, 2017). Gan ddefnyddio clai a chymorth Siôn Llewelyn, caiff y disgyblion greu llwy garu eu hunain. Eglura’r cerflunydd bod nifer o symbolau gwahanol sydd ag ystyr wahanol fel bod dewis â’r plant pa symbol hoffan nhw gynnwys o fewn eu llwyau. </w:t>
      </w:r>
      <w:r w:rsidRPr="004A4AD5">
        <w:rPr>
          <w:rFonts w:ascii="Arial" w:hAnsi="Arial" w:cs="Arial"/>
          <w:b/>
          <w:color w:val="000000" w:themeColor="text1"/>
        </w:rPr>
        <w:t xml:space="preserve">(Gwelir atodiad </w:t>
      </w:r>
      <w:r w:rsidR="004D685B" w:rsidRPr="004A4AD5">
        <w:rPr>
          <w:rFonts w:ascii="Arial" w:hAnsi="Arial" w:cs="Arial"/>
          <w:b/>
          <w:color w:val="000000" w:themeColor="text1"/>
        </w:rPr>
        <w:t>10</w:t>
      </w:r>
      <w:r w:rsidRPr="004A4AD5">
        <w:rPr>
          <w:rFonts w:ascii="Arial" w:hAnsi="Arial" w:cs="Arial"/>
          <w:b/>
          <w:color w:val="000000" w:themeColor="text1"/>
        </w:rPr>
        <w:t>)</w:t>
      </w:r>
      <w:r w:rsidRPr="004A4AD5">
        <w:rPr>
          <w:rFonts w:ascii="Arial" w:hAnsi="Arial" w:cs="Arial"/>
          <w:color w:val="000000" w:themeColor="text1"/>
        </w:rPr>
        <w:t xml:space="preserve"> Mae’r plant wedi cael sesiwn yn y gorffennol ar gynllunio eu llwyau garu personol ond efallai maent wedi cael sbardun newydd, yn enwedig ar ôl cwrdd ag Siôn Llewelyn.</w:t>
      </w:r>
    </w:p>
    <w:p w14:paraId="0B4964DF" w14:textId="77777777" w:rsidR="00DF5C17" w:rsidRPr="004A4AD5" w:rsidRDefault="00DF5C17" w:rsidP="004A4AD5">
      <w:pPr>
        <w:spacing w:line="360" w:lineRule="auto"/>
        <w:rPr>
          <w:rFonts w:ascii="Arial" w:hAnsi="Arial" w:cs="Arial"/>
          <w:color w:val="000000" w:themeColor="text1"/>
        </w:rPr>
      </w:pPr>
    </w:p>
    <w:p w14:paraId="75A28184" w14:textId="60A2C54A" w:rsidR="0088310A" w:rsidRPr="004A4AD5" w:rsidRDefault="00DF5C17" w:rsidP="004A4AD5">
      <w:pPr>
        <w:spacing w:line="360" w:lineRule="auto"/>
        <w:rPr>
          <w:rFonts w:ascii="Arial" w:hAnsi="Arial" w:cs="Arial"/>
          <w:color w:val="000000" w:themeColor="text1"/>
        </w:rPr>
      </w:pPr>
      <w:r w:rsidRPr="004A4AD5">
        <w:rPr>
          <w:rFonts w:ascii="Arial" w:hAnsi="Arial" w:cs="Arial"/>
          <w:color w:val="000000" w:themeColor="text1"/>
        </w:rPr>
        <w:t xml:space="preserve">Mae cael cerflunydd i ddod mewn i’r ysgol yn ffordd arbennig o roi profiad byd- go iawn i’r plant. Nid yn unig maent yn gweld Siôn yn cerflunio, ond maen nhw’n cael y cyfle i efelychu ei waith ef. </w:t>
      </w:r>
      <w:r w:rsidR="00666D98" w:rsidRPr="004A4AD5">
        <w:rPr>
          <w:rFonts w:ascii="Arial" w:hAnsi="Arial" w:cs="Arial"/>
          <w:color w:val="000000" w:themeColor="text1"/>
        </w:rPr>
        <w:t xml:space="preserve">Yn ôl Piaget, </w:t>
      </w:r>
      <w:r w:rsidR="00426F37" w:rsidRPr="004A4AD5">
        <w:rPr>
          <w:rFonts w:ascii="Arial" w:hAnsi="Arial" w:cs="Arial"/>
          <w:bCs/>
          <w:color w:val="21211E"/>
        </w:rPr>
        <w:t>‘</w:t>
      </w:r>
      <w:r w:rsidR="00901ECF" w:rsidRPr="004A4AD5">
        <w:rPr>
          <w:rFonts w:ascii="Arial" w:hAnsi="Arial" w:cs="Arial"/>
          <w:bCs/>
          <w:color w:val="21211E"/>
        </w:rPr>
        <w:t>C</w:t>
      </w:r>
      <w:r w:rsidR="00426F37" w:rsidRPr="004A4AD5">
        <w:rPr>
          <w:rFonts w:ascii="Arial" w:hAnsi="Arial" w:cs="Arial"/>
          <w:bCs/>
          <w:color w:val="21211E"/>
        </w:rPr>
        <w:t>hildren have real understanding only of that which they invent themselves’.</w:t>
      </w:r>
      <w:r w:rsidR="00901ECF" w:rsidRPr="004A4AD5">
        <w:rPr>
          <w:rFonts w:ascii="Arial" w:hAnsi="Arial" w:cs="Arial"/>
          <w:bCs/>
          <w:color w:val="21211E"/>
        </w:rPr>
        <w:t xml:space="preserve"> (Papert, 1999)</w:t>
      </w:r>
      <w:r w:rsidR="00177864" w:rsidRPr="004A4AD5">
        <w:rPr>
          <w:rFonts w:ascii="Arial" w:hAnsi="Arial" w:cs="Arial"/>
          <w:bCs/>
          <w:color w:val="21211E"/>
        </w:rPr>
        <w:t xml:space="preserve">. </w:t>
      </w:r>
    </w:p>
    <w:p w14:paraId="7E57F91D" w14:textId="77777777" w:rsidR="00426F37" w:rsidRPr="004A4AD5" w:rsidRDefault="00426F37" w:rsidP="004A4AD5">
      <w:pPr>
        <w:spacing w:line="360" w:lineRule="auto"/>
        <w:rPr>
          <w:rFonts w:ascii="Arial" w:hAnsi="Arial" w:cs="Arial"/>
          <w:color w:val="000000" w:themeColor="text1"/>
        </w:rPr>
      </w:pPr>
    </w:p>
    <w:p w14:paraId="7271EE9B" w14:textId="0CB97E31" w:rsidR="0056783B" w:rsidRPr="004A4AD5" w:rsidRDefault="00DF5C17" w:rsidP="004A4AD5">
      <w:pPr>
        <w:spacing w:line="360" w:lineRule="auto"/>
        <w:rPr>
          <w:rFonts w:ascii="Arial" w:hAnsi="Arial" w:cs="Arial"/>
          <w:color w:val="000000" w:themeColor="text1"/>
          <w:shd w:val="clear" w:color="auto" w:fill="FFFFFF"/>
        </w:rPr>
      </w:pPr>
      <w:r w:rsidRPr="004A4AD5">
        <w:rPr>
          <w:rFonts w:ascii="Arial" w:hAnsi="Arial" w:cs="Arial"/>
          <w:color w:val="000000" w:themeColor="text1"/>
        </w:rPr>
        <w:t xml:space="preserve">Cyn dechrau’r cerflunio, mae’n bwysig bod y disgyblion yn deall beth yw cysyniad o batrwm. Eglura taw gwelir patrymau pan drefnir gwrthrychau, marciau a siapiau yn y gofod mewn ffyrdd penodol. Os caiff y sefyllfa a chyfeiriadedd o’r gwrthrychau eu </w:t>
      </w:r>
      <w:r w:rsidRPr="004A4AD5">
        <w:rPr>
          <w:rFonts w:ascii="Arial" w:hAnsi="Arial" w:cs="Arial"/>
          <w:color w:val="000000" w:themeColor="text1"/>
        </w:rPr>
        <w:lastRenderedPageBreak/>
        <w:t xml:space="preserve">newid, gallwch weld y patrwm yn dechrau ffurfio. Caiff sgwariau eu taflu ar y llawr er mwyn dangos enghraifft o’r nodweddion yma. Ni fyddai’r sgwariau mewn unrhyw batrwm, ond eglura unwaith bod sefyllfa ambell sgwâr yn newid, gwelir dechrau ffurfiant patrwm. Mae hwn yn rhan bwysig, yn enwedig mewn gweithgaredd fel hyn, i blant ddeall beth yw patrwm trwy gerflunio un eu hunain. Byddent yn defnyddio amrywiaeth o ddeunyddiau i greu’r llwy gan ddefnyddio’u creadigrwydd. </w:t>
      </w:r>
      <w:r w:rsidR="00F80F48" w:rsidRPr="004A4AD5">
        <w:rPr>
          <w:rFonts w:ascii="Arial" w:hAnsi="Arial" w:cs="Arial"/>
          <w:color w:val="000000" w:themeColor="text1"/>
        </w:rPr>
        <w:t>“It is this ability to combine elements to produce a structure, to combine the old in new ways that is the basis of creativity” (V</w:t>
      </w:r>
      <w:r w:rsidR="0022507E" w:rsidRPr="004A4AD5">
        <w:rPr>
          <w:rFonts w:ascii="Arial" w:hAnsi="Arial" w:cs="Arial"/>
          <w:color w:val="000000" w:themeColor="text1"/>
        </w:rPr>
        <w:t>ygotsky</w:t>
      </w:r>
      <w:r w:rsidR="00F80F48" w:rsidRPr="004A4AD5">
        <w:rPr>
          <w:rFonts w:ascii="Arial" w:hAnsi="Arial" w:cs="Arial"/>
          <w:color w:val="000000" w:themeColor="text1"/>
        </w:rPr>
        <w:t>,</w:t>
      </w:r>
      <w:r w:rsidR="0022507E" w:rsidRPr="004A4AD5">
        <w:rPr>
          <w:rFonts w:ascii="Arial" w:hAnsi="Arial" w:cs="Arial"/>
          <w:color w:val="000000" w:themeColor="text1"/>
        </w:rPr>
        <w:t xml:space="preserve"> </w:t>
      </w:r>
      <w:r w:rsidR="00F80F48" w:rsidRPr="004A4AD5">
        <w:rPr>
          <w:rFonts w:ascii="Arial" w:hAnsi="Arial" w:cs="Arial"/>
          <w:color w:val="000000" w:themeColor="text1"/>
        </w:rPr>
        <w:t xml:space="preserve">2004, </w:t>
      </w:r>
      <w:r w:rsidR="0022507E" w:rsidRPr="004A4AD5">
        <w:rPr>
          <w:rFonts w:ascii="Arial" w:hAnsi="Arial" w:cs="Arial"/>
          <w:color w:val="000000" w:themeColor="text1"/>
        </w:rPr>
        <w:t>t</w:t>
      </w:r>
      <w:r w:rsidR="00F80F48" w:rsidRPr="004A4AD5">
        <w:rPr>
          <w:rFonts w:ascii="Arial" w:hAnsi="Arial" w:cs="Arial"/>
          <w:color w:val="000000" w:themeColor="text1"/>
        </w:rPr>
        <w:t xml:space="preserve">. </w:t>
      </w:r>
      <w:r w:rsidR="0022507E" w:rsidRPr="004A4AD5">
        <w:rPr>
          <w:rFonts w:ascii="Arial" w:hAnsi="Arial" w:cs="Arial"/>
          <w:color w:val="000000" w:themeColor="text1"/>
        </w:rPr>
        <w:t>12</w:t>
      </w:r>
      <w:r w:rsidR="00F80F48" w:rsidRPr="004A4AD5">
        <w:rPr>
          <w:rFonts w:ascii="Arial" w:hAnsi="Arial" w:cs="Arial"/>
          <w:color w:val="000000" w:themeColor="text1"/>
        </w:rPr>
        <w:t>)</w:t>
      </w:r>
      <w:r w:rsidR="00BC2261" w:rsidRPr="004A4AD5">
        <w:rPr>
          <w:rFonts w:ascii="Arial" w:hAnsi="Arial" w:cs="Arial"/>
          <w:color w:val="000000" w:themeColor="text1"/>
        </w:rPr>
        <w:t xml:space="preserve">. </w:t>
      </w:r>
    </w:p>
    <w:p w14:paraId="37736E7E" w14:textId="77777777" w:rsidR="00876359" w:rsidRPr="004A4AD5" w:rsidRDefault="00876359" w:rsidP="004A4AD5">
      <w:pPr>
        <w:spacing w:line="360" w:lineRule="auto"/>
        <w:rPr>
          <w:rFonts w:ascii="Arial" w:hAnsi="Arial" w:cs="Arial"/>
          <w:color w:val="000000" w:themeColor="text1"/>
        </w:rPr>
      </w:pPr>
    </w:p>
    <w:p w14:paraId="5E7A723A" w14:textId="77777777" w:rsidR="00DF5C17" w:rsidRPr="004A4AD5" w:rsidRDefault="00DF5C17" w:rsidP="004A4AD5">
      <w:pPr>
        <w:spacing w:line="360" w:lineRule="auto"/>
        <w:rPr>
          <w:rFonts w:ascii="Arial" w:hAnsi="Arial" w:cs="Arial"/>
          <w:color w:val="000000" w:themeColor="text1"/>
        </w:rPr>
      </w:pPr>
      <w:r w:rsidRPr="004A4AD5">
        <w:rPr>
          <w:rFonts w:ascii="Arial" w:hAnsi="Arial" w:cs="Arial"/>
          <w:color w:val="000000" w:themeColor="text1"/>
        </w:rPr>
        <w:t xml:space="preserve">O fewn y Cwricwlwm (Celf a Dylunio yng Nghwricwlwm Cenedlaethol Cymru, 2008) mae ‘na tair sgil sef deall, ymchwilio a gwneud. Dylid sicrhau bod y rhain yn cael eu datblygu'r cymaint ag sy’n bosibl. Byddai’r disgyblion wedi darlunio eu llwyau garu; Fel arfer gallent fod wedi cael eu hysbrydoli trwy atgofion, eu dychymyg neu trwy arsylwi. Un o’r prif sgiliau sy’n dod o dan Ymchwilio ydy deunyddiau felly caiff y disgyblion glai er mwyn creu’r llwy, ond mae hawl ganddynt i ddefnyddio cymaint o ddeunyddiau arall maent yn darganfod. </w:t>
      </w:r>
    </w:p>
    <w:p w14:paraId="1A7CF164" w14:textId="77777777" w:rsidR="00DF5C17" w:rsidRPr="004A4AD5" w:rsidRDefault="00DF5C17" w:rsidP="004A4AD5">
      <w:pPr>
        <w:spacing w:line="360" w:lineRule="auto"/>
        <w:rPr>
          <w:rFonts w:ascii="Arial" w:hAnsi="Arial" w:cs="Arial"/>
          <w:color w:val="000000" w:themeColor="text1"/>
        </w:rPr>
      </w:pPr>
      <w:r w:rsidRPr="004A4AD5">
        <w:rPr>
          <w:rFonts w:ascii="Arial" w:hAnsi="Arial" w:cs="Arial"/>
          <w:color w:val="000000" w:themeColor="text1"/>
        </w:rPr>
        <w:t xml:space="preserve">O dan y sgil ‘Gwneud’ yn y Cwricwlwm, maent yn nodi dylid ‘archwilio, arbrofi a chymhwyso elfennau’ felly caiff patrwm, siâp a ffurf i’w ddatblygu trwy gydol y sesiwn. </w:t>
      </w:r>
    </w:p>
    <w:p w14:paraId="709ECF86" w14:textId="67CE18AB" w:rsidR="00E73511" w:rsidRPr="004A4AD5" w:rsidRDefault="00DF5C17" w:rsidP="004A4AD5">
      <w:pPr>
        <w:spacing w:line="360" w:lineRule="auto"/>
        <w:rPr>
          <w:rFonts w:ascii="Arial" w:hAnsi="Arial" w:cs="Arial"/>
          <w:color w:val="000000" w:themeColor="text1"/>
        </w:rPr>
      </w:pPr>
      <w:r w:rsidRPr="004A4AD5">
        <w:rPr>
          <w:rFonts w:ascii="Arial" w:hAnsi="Arial" w:cs="Arial"/>
          <w:color w:val="000000" w:themeColor="text1"/>
        </w:rPr>
        <w:t xml:space="preserve">Byddai’r thema Economaidd </w:t>
      </w:r>
      <w:r w:rsidR="008B0A20" w:rsidRPr="004A4AD5">
        <w:rPr>
          <w:rFonts w:ascii="Arial" w:hAnsi="Arial" w:cs="Arial"/>
          <w:color w:val="000000" w:themeColor="text1"/>
        </w:rPr>
        <w:t>i</w:t>
      </w:r>
      <w:r w:rsidRPr="004A4AD5">
        <w:rPr>
          <w:rFonts w:ascii="Arial" w:hAnsi="Arial" w:cs="Arial"/>
          <w:color w:val="000000" w:themeColor="text1"/>
        </w:rPr>
        <w:t>’w weld fan hyn gan fod y plant yn defnyddio technoleg fodern i ymchwilio a chynllunio eu llwyau garu ar naill ai gyfrifiadur neu Ipads.</w:t>
      </w:r>
    </w:p>
    <w:p w14:paraId="26FC529F" w14:textId="77777777" w:rsidR="00DF5C17" w:rsidRPr="004A4AD5" w:rsidRDefault="00DF5C17" w:rsidP="004A4AD5">
      <w:pPr>
        <w:spacing w:line="360" w:lineRule="auto"/>
        <w:rPr>
          <w:rFonts w:ascii="Arial" w:hAnsi="Arial" w:cs="Arial"/>
          <w:color w:val="000000" w:themeColor="text1"/>
        </w:rPr>
      </w:pPr>
    </w:p>
    <w:p w14:paraId="24204B05" w14:textId="6725618F" w:rsidR="00BA4F4E" w:rsidRPr="004A4AD5" w:rsidRDefault="00932D05" w:rsidP="004A4AD5">
      <w:pPr>
        <w:spacing w:line="360" w:lineRule="auto"/>
        <w:rPr>
          <w:rFonts w:ascii="Arial" w:hAnsi="Arial" w:cs="Arial"/>
          <w:color w:val="000000" w:themeColor="text1"/>
        </w:rPr>
      </w:pPr>
      <w:r w:rsidRPr="004A4AD5">
        <w:rPr>
          <w:rFonts w:ascii="Arial" w:hAnsi="Arial" w:cs="Arial"/>
          <w:color w:val="000000" w:themeColor="text1"/>
        </w:rPr>
        <w:t xml:space="preserve">Gan fod y disgyblion wedi bod yn astudio </w:t>
      </w:r>
      <w:r w:rsidR="008F6638" w:rsidRPr="004A4AD5">
        <w:rPr>
          <w:rFonts w:ascii="Arial" w:hAnsi="Arial" w:cs="Arial"/>
          <w:color w:val="000000" w:themeColor="text1"/>
        </w:rPr>
        <w:t>g</w:t>
      </w:r>
      <w:r w:rsidRPr="004A4AD5">
        <w:rPr>
          <w:rFonts w:ascii="Arial" w:hAnsi="Arial" w:cs="Arial"/>
          <w:color w:val="000000" w:themeColor="text1"/>
        </w:rPr>
        <w:t>waith Siôn Llewelyn</w:t>
      </w:r>
      <w:r w:rsidR="002F72AA" w:rsidRPr="004A4AD5">
        <w:rPr>
          <w:rFonts w:ascii="Arial" w:hAnsi="Arial" w:cs="Arial"/>
          <w:color w:val="000000" w:themeColor="text1"/>
        </w:rPr>
        <w:t>, mae creu llwyau garu yn ffordd arbennig o ddeall ei waith o safbwynt eraill. Cytuna Bloomfield</w:t>
      </w:r>
      <w:r w:rsidR="004468A1" w:rsidRPr="004A4AD5">
        <w:rPr>
          <w:rFonts w:ascii="Arial" w:hAnsi="Arial" w:cs="Arial"/>
          <w:color w:val="000000" w:themeColor="text1"/>
        </w:rPr>
        <w:t xml:space="preserve"> (2012)</w:t>
      </w:r>
      <w:r w:rsidR="002F72AA" w:rsidRPr="004A4AD5">
        <w:rPr>
          <w:rFonts w:ascii="Arial" w:hAnsi="Arial" w:cs="Arial"/>
          <w:color w:val="000000" w:themeColor="text1"/>
        </w:rPr>
        <w:t xml:space="preserve"> â hyn drwy ddweud </w:t>
      </w:r>
      <w:r w:rsidR="00BA4F4E" w:rsidRPr="004A4AD5">
        <w:rPr>
          <w:rFonts w:ascii="Arial" w:eastAsia="Times New Roman" w:hAnsi="Arial" w:cs="Arial"/>
          <w:color w:val="000000" w:themeColor="text1"/>
          <w:shd w:val="clear" w:color="auto" w:fill="FFFFFF"/>
        </w:rPr>
        <w:t>“The most powerful way of helping children to comprehend the work of other artists is through their own practical experiences of art-making”</w:t>
      </w:r>
      <w:r w:rsidR="004468A1" w:rsidRPr="004A4AD5">
        <w:rPr>
          <w:rFonts w:ascii="Arial" w:eastAsia="Times New Roman" w:hAnsi="Arial" w:cs="Arial"/>
          <w:color w:val="000000" w:themeColor="text1"/>
          <w:shd w:val="clear" w:color="auto" w:fill="FFFFFF"/>
        </w:rPr>
        <w:t xml:space="preserve">. </w:t>
      </w:r>
    </w:p>
    <w:p w14:paraId="4338A9EB" w14:textId="6FDB64C0" w:rsidR="005210E0" w:rsidRPr="004A4AD5" w:rsidRDefault="005210E0" w:rsidP="004A4AD5">
      <w:pPr>
        <w:spacing w:line="360" w:lineRule="auto"/>
        <w:rPr>
          <w:rFonts w:ascii="Arial" w:hAnsi="Arial" w:cs="Arial"/>
          <w:color w:val="000000" w:themeColor="text1"/>
        </w:rPr>
      </w:pPr>
    </w:p>
    <w:p w14:paraId="378437CE" w14:textId="109516BA" w:rsidR="000665B7" w:rsidRPr="004A4AD5" w:rsidRDefault="00DF5C17" w:rsidP="004A4AD5">
      <w:pPr>
        <w:spacing w:line="360" w:lineRule="auto"/>
        <w:rPr>
          <w:rFonts w:ascii="Arial" w:hAnsi="Arial" w:cs="Arial"/>
          <w:color w:val="000000" w:themeColor="text1"/>
        </w:rPr>
      </w:pPr>
      <w:r w:rsidRPr="004A4AD5">
        <w:rPr>
          <w:rFonts w:ascii="Arial" w:hAnsi="Arial" w:cs="Arial"/>
          <w:color w:val="000000" w:themeColor="text1"/>
        </w:rPr>
        <w:t>Gan fod recordiad wedi cael eu gwneud erbyn diwedd y gweithgareddau, o fewn y gwersi nesaf byddai’r disgyblion i gyd yn cael tro yn golygu’r fideo. Byddent yn “creu, casglu a chyfuno ystod o destun, delwedd, sain, animeiddiad a fideo at ddibenion penodol.” (Fframwaith cymhwysedd digidol). Byddai’r fideo wedyn yn cael eu dangos i’r rhieni ac o flaen y</w:t>
      </w:r>
      <w:r w:rsidR="00713A14">
        <w:rPr>
          <w:rFonts w:ascii="Arial" w:hAnsi="Arial" w:cs="Arial"/>
          <w:color w:val="000000" w:themeColor="text1"/>
        </w:rPr>
        <w:t xml:space="preserve">r ysgol </w:t>
      </w:r>
      <w:r w:rsidRPr="004A4AD5">
        <w:rPr>
          <w:rFonts w:ascii="Arial" w:hAnsi="Arial" w:cs="Arial"/>
          <w:color w:val="000000" w:themeColor="text1"/>
        </w:rPr>
        <w:t>er mwyn dangos e</w:t>
      </w:r>
      <w:r w:rsidR="00E45E6B">
        <w:rPr>
          <w:rFonts w:ascii="Arial" w:hAnsi="Arial" w:cs="Arial"/>
          <w:color w:val="000000" w:themeColor="text1"/>
        </w:rPr>
        <w:t>u</w:t>
      </w:r>
      <w:r w:rsidRPr="004A4AD5">
        <w:rPr>
          <w:rFonts w:ascii="Arial" w:hAnsi="Arial" w:cs="Arial"/>
          <w:color w:val="000000" w:themeColor="text1"/>
        </w:rPr>
        <w:t xml:space="preserve"> taith </w:t>
      </w:r>
      <w:r w:rsidR="008B74BA">
        <w:rPr>
          <w:rFonts w:ascii="Arial" w:hAnsi="Arial" w:cs="Arial"/>
          <w:color w:val="000000" w:themeColor="text1"/>
        </w:rPr>
        <w:t xml:space="preserve">ar batrymau </w:t>
      </w:r>
      <w:r w:rsidRPr="004A4AD5">
        <w:rPr>
          <w:rFonts w:ascii="Arial" w:hAnsi="Arial" w:cs="Arial"/>
          <w:color w:val="000000" w:themeColor="text1"/>
        </w:rPr>
        <w:t>dros y tymor.</w:t>
      </w:r>
    </w:p>
    <w:p w14:paraId="7670E622" w14:textId="77777777" w:rsidR="002E42DB" w:rsidRPr="004A4AD5" w:rsidRDefault="002E42DB" w:rsidP="004A4AD5">
      <w:pPr>
        <w:spacing w:line="360" w:lineRule="auto"/>
        <w:rPr>
          <w:rFonts w:ascii="Arial" w:hAnsi="Arial" w:cs="Arial"/>
          <w:b/>
          <w:color w:val="000000" w:themeColor="text1"/>
          <w:u w:val="single"/>
        </w:rPr>
      </w:pPr>
    </w:p>
    <w:p w14:paraId="7949D005" w14:textId="3A572A28" w:rsidR="00602FEE" w:rsidRPr="00354B0F" w:rsidRDefault="00141CD1" w:rsidP="00354B0F">
      <w:pPr>
        <w:spacing w:line="360" w:lineRule="auto"/>
        <w:jc w:val="center"/>
        <w:rPr>
          <w:rFonts w:ascii="Arial" w:hAnsi="Arial" w:cs="Arial"/>
          <w:b/>
          <w:color w:val="000000" w:themeColor="text1"/>
          <w:u w:val="single"/>
        </w:rPr>
      </w:pPr>
      <w:r w:rsidRPr="004A4AD5">
        <w:rPr>
          <w:rFonts w:ascii="Arial" w:hAnsi="Arial" w:cs="Arial"/>
          <w:b/>
          <w:color w:val="000000" w:themeColor="text1"/>
          <w:u w:val="single"/>
        </w:rPr>
        <w:lastRenderedPageBreak/>
        <w:t>Diweddglo</w:t>
      </w:r>
    </w:p>
    <w:p w14:paraId="0E59BBA4" w14:textId="77777777" w:rsidR="008B15DE" w:rsidRPr="004A4AD5" w:rsidRDefault="008B15DE" w:rsidP="004A4AD5">
      <w:pPr>
        <w:pStyle w:val="NormalWeb"/>
        <w:spacing w:line="360" w:lineRule="auto"/>
        <w:rPr>
          <w:rFonts w:ascii="Arial" w:hAnsi="Arial" w:cs="Arial"/>
          <w:color w:val="000000" w:themeColor="text1"/>
        </w:rPr>
      </w:pPr>
      <w:r w:rsidRPr="004A4AD5">
        <w:rPr>
          <w:rFonts w:ascii="Arial" w:hAnsi="Arial" w:cs="Arial"/>
          <w:color w:val="000000" w:themeColor="text1"/>
        </w:rPr>
        <w:t>Dywed disgybl “Roedd astudio celf wedi fy helpu drwy’r cyfnodau anodd yn yr ysgol..</w:t>
      </w:r>
      <w:r w:rsidRPr="004A4AD5">
        <w:rPr>
          <w:rFonts w:ascii="Arial" w:hAnsi="Arial" w:cs="Arial"/>
          <w:iCs/>
          <w:color w:val="000000" w:themeColor="text1"/>
        </w:rPr>
        <w:t xml:space="preserve"> mae'n rhoi'r cyfle i chi fod yn chi eich hun.” (Smith, 2013, t.t. 27)</w:t>
      </w:r>
    </w:p>
    <w:p w14:paraId="5DB011D8" w14:textId="7A6CA41C" w:rsidR="00144E82" w:rsidRPr="004A4AD5" w:rsidRDefault="00DF5C17" w:rsidP="004A4AD5">
      <w:pPr>
        <w:spacing w:line="360" w:lineRule="auto"/>
        <w:rPr>
          <w:rFonts w:ascii="Arial" w:eastAsia="Times New Roman" w:hAnsi="Arial" w:cs="Arial"/>
          <w:color w:val="000000" w:themeColor="text1"/>
          <w:shd w:val="clear" w:color="auto" w:fill="FFFEF5"/>
        </w:rPr>
      </w:pPr>
      <w:r w:rsidRPr="004A4AD5">
        <w:rPr>
          <w:rFonts w:ascii="Arial" w:hAnsi="Arial" w:cs="Arial"/>
          <w:color w:val="000000" w:themeColor="text1"/>
        </w:rPr>
        <w:t xml:space="preserve">Mae’n bosib ystyried bod defnyddio arteffact fel sbardun gwersi yn heriol gan efallai eu bod yng nghyfyngu cyfleoedd i’r plant fod yn unigryw. Efallai does dim diddordeb gan ddisgybl dysgu am lwyau garu felly byddent ddim yn ffocysu neu’n gwrthod rhoi cant y cant. Ond mae llwyau garu’n ffordd o hyrwyddo’r </w:t>
      </w:r>
      <w:r w:rsidR="00F5669C">
        <w:rPr>
          <w:rFonts w:ascii="Arial" w:hAnsi="Arial" w:cs="Arial"/>
          <w:color w:val="000000" w:themeColor="text1"/>
        </w:rPr>
        <w:t>C</w:t>
      </w:r>
      <w:bookmarkStart w:id="0" w:name="_GoBack"/>
      <w:bookmarkEnd w:id="0"/>
      <w:r w:rsidRPr="004A4AD5">
        <w:rPr>
          <w:rFonts w:ascii="Arial" w:hAnsi="Arial" w:cs="Arial"/>
          <w:color w:val="000000" w:themeColor="text1"/>
        </w:rPr>
        <w:t xml:space="preserve">wricwlwm Cymreig a rhoi cyfle i’r disgyblion fod yn greadigol a chyflwyno’u waith i’r holl botensial. Mae’r cwricwlwm Cymreig yn fwy nag hanes a diwylliant Cymru; Mae’n rhoi teimlad cynnes o berthyn a hapusrwydd i’r plant trwy ddathlu traddodiadau ein gwlad gartrefol. Mae’n rhoi’r cyfle i athrawon plethu dathliadau gorffennol Cymru gyda’r cwricwlwm presennol trwy ganiatáu i’r disgyblion defnyddio eu creadigrwydd. Ar un llaw gellir cytuno bod creadigrwydd i gyd i’w wneud â genynnau ac rydym naill ai yn berson creadigol neu beidio. </w:t>
      </w:r>
      <w:r w:rsidR="00141CD1" w:rsidRPr="004A4AD5">
        <w:rPr>
          <w:rFonts w:ascii="Arial" w:eastAsia="Times New Roman" w:hAnsi="Arial" w:cs="Arial"/>
          <w:color w:val="000000" w:themeColor="text1"/>
          <w:shd w:val="clear" w:color="auto" w:fill="FFFFFF"/>
        </w:rPr>
        <w:t xml:space="preserve">"Creativity is related to the connectivity of large-scale brain networks," </w:t>
      </w:r>
      <w:r w:rsidR="000863A3" w:rsidRPr="004A4AD5">
        <w:rPr>
          <w:rFonts w:ascii="Arial" w:eastAsia="Times New Roman" w:hAnsi="Arial" w:cs="Arial"/>
          <w:color w:val="000000" w:themeColor="text1"/>
          <w:shd w:val="clear" w:color="auto" w:fill="FFFFFF"/>
        </w:rPr>
        <w:t>(</w:t>
      </w:r>
      <w:r w:rsidR="00141CD1" w:rsidRPr="004A4AD5">
        <w:rPr>
          <w:rFonts w:ascii="Arial" w:eastAsia="Times New Roman" w:hAnsi="Arial" w:cs="Arial"/>
          <w:color w:val="000000" w:themeColor="text1"/>
          <w:shd w:val="clear" w:color="auto" w:fill="FFFFFF"/>
        </w:rPr>
        <w:t>Szabolcs Keri of the National Institute of Psychiatry and Addictions in Budapest.</w:t>
      </w:r>
      <w:r w:rsidR="000863A3" w:rsidRPr="004A4AD5">
        <w:rPr>
          <w:rFonts w:ascii="Arial" w:eastAsia="Times New Roman" w:hAnsi="Arial" w:cs="Arial"/>
          <w:color w:val="000000" w:themeColor="text1"/>
          <w:shd w:val="clear" w:color="auto" w:fill="FFFFFF"/>
        </w:rPr>
        <w:t>)</w:t>
      </w:r>
      <w:r w:rsidR="00141CD1" w:rsidRPr="004A4AD5">
        <w:rPr>
          <w:rFonts w:ascii="Arial" w:eastAsia="Times New Roman" w:hAnsi="Arial" w:cs="Arial"/>
          <w:color w:val="000000" w:themeColor="text1"/>
          <w:shd w:val="clear" w:color="auto" w:fill="FFFFFF"/>
        </w:rPr>
        <w:t> Ond anghytunir Sternberg â hyn gan ddweud “</w:t>
      </w:r>
      <w:r w:rsidR="00141CD1" w:rsidRPr="004A4AD5">
        <w:rPr>
          <w:rFonts w:ascii="Arial" w:eastAsia="Times New Roman" w:hAnsi="Arial" w:cs="Arial"/>
          <w:color w:val="000000" w:themeColor="text1"/>
          <w:shd w:val="clear" w:color="auto" w:fill="FFFEF5"/>
        </w:rPr>
        <w:t>Creativity is a decision in the same way investing is.  People are not born creative or uncreative.”</w:t>
      </w:r>
      <w:r w:rsidR="000863A3" w:rsidRPr="004A4AD5">
        <w:rPr>
          <w:rFonts w:ascii="Arial" w:eastAsia="Times New Roman" w:hAnsi="Arial" w:cs="Arial"/>
          <w:color w:val="000000" w:themeColor="text1"/>
          <w:shd w:val="clear" w:color="auto" w:fill="FFFEF5"/>
        </w:rPr>
        <w:t xml:space="preserve"> </w:t>
      </w:r>
      <w:r w:rsidRPr="004A4AD5">
        <w:rPr>
          <w:rFonts w:ascii="Arial" w:eastAsia="Times New Roman" w:hAnsi="Arial" w:cs="Arial"/>
          <w:color w:val="000000" w:themeColor="text1"/>
          <w:shd w:val="clear" w:color="auto" w:fill="FFFEF5"/>
        </w:rPr>
        <w:t xml:space="preserve">Efallai nid yw creadigrwydd yn dod yn naturiol i rai ond dylid rhoi’r cyfleoedd i bob unigolyn i roi cynnig arni.  </w:t>
      </w:r>
    </w:p>
    <w:p w14:paraId="557D1A4F" w14:textId="3B673E6A" w:rsidR="00541443" w:rsidRPr="004A4AD5" w:rsidRDefault="00541443" w:rsidP="004A4AD5">
      <w:pPr>
        <w:spacing w:line="360" w:lineRule="auto"/>
        <w:rPr>
          <w:rFonts w:ascii="Arial" w:eastAsia="Times New Roman" w:hAnsi="Arial" w:cs="Arial"/>
          <w:color w:val="000000" w:themeColor="text1"/>
          <w:shd w:val="clear" w:color="auto" w:fill="FFFEF5"/>
        </w:rPr>
      </w:pPr>
    </w:p>
    <w:p w14:paraId="02D229B3" w14:textId="4E1DC217" w:rsidR="00541443" w:rsidRPr="004A4AD5" w:rsidRDefault="00541443" w:rsidP="004A4AD5">
      <w:pPr>
        <w:spacing w:line="360" w:lineRule="auto"/>
        <w:rPr>
          <w:rFonts w:ascii="Arial" w:eastAsia="Times New Roman" w:hAnsi="Arial" w:cs="Arial"/>
          <w:color w:val="000000" w:themeColor="text1"/>
          <w:shd w:val="clear" w:color="auto" w:fill="FFFEF5"/>
        </w:rPr>
      </w:pPr>
      <w:r w:rsidRPr="004A4AD5">
        <w:rPr>
          <w:rFonts w:ascii="Arial" w:eastAsia="Times New Roman" w:hAnsi="Arial" w:cs="Arial"/>
          <w:color w:val="000000" w:themeColor="text1"/>
          <w:shd w:val="clear" w:color="auto" w:fill="FFFEF5"/>
        </w:rPr>
        <w:t xml:space="preserve">Fel y cyfeirir yn y cyflwyniad, mae ‘na ddadl ynglŷn ag addysgu’n drawsgwricwlaidd. </w:t>
      </w:r>
      <w:r w:rsidR="00D4395E" w:rsidRPr="004A4AD5">
        <w:rPr>
          <w:rFonts w:ascii="Arial" w:eastAsia="Times New Roman" w:hAnsi="Arial" w:cs="Arial"/>
          <w:color w:val="000000" w:themeColor="text1"/>
          <w:shd w:val="clear" w:color="auto" w:fill="FFFEF5"/>
        </w:rPr>
        <w:t>W</w:t>
      </w:r>
      <w:r w:rsidRPr="004A4AD5">
        <w:rPr>
          <w:rFonts w:ascii="Arial" w:eastAsia="Times New Roman" w:hAnsi="Arial" w:cs="Arial"/>
          <w:color w:val="000000" w:themeColor="text1"/>
          <w:shd w:val="clear" w:color="auto" w:fill="FFFEF5"/>
        </w:rPr>
        <w:t xml:space="preserve">rth addysgu’r celfyddydau, mae’r cyfle yno I blant dysgu </w:t>
      </w:r>
      <w:r w:rsidR="0024028E" w:rsidRPr="004A4AD5">
        <w:rPr>
          <w:rFonts w:ascii="Arial" w:eastAsia="Times New Roman" w:hAnsi="Arial" w:cs="Arial"/>
          <w:color w:val="000000" w:themeColor="text1"/>
          <w:shd w:val="clear" w:color="auto" w:fill="FFFEF5"/>
        </w:rPr>
        <w:t>g</w:t>
      </w:r>
      <w:r w:rsidR="001D5E5E" w:rsidRPr="004A4AD5">
        <w:rPr>
          <w:rFonts w:ascii="Arial" w:eastAsia="Times New Roman" w:hAnsi="Arial" w:cs="Arial"/>
          <w:color w:val="000000" w:themeColor="text1"/>
          <w:shd w:val="clear" w:color="auto" w:fill="FFFEF5"/>
        </w:rPr>
        <w:t>wybodaeth</w:t>
      </w:r>
      <w:r w:rsidR="0024028E" w:rsidRPr="004A4AD5">
        <w:rPr>
          <w:rFonts w:ascii="Arial" w:eastAsia="Times New Roman" w:hAnsi="Arial" w:cs="Arial"/>
          <w:color w:val="000000" w:themeColor="text1"/>
          <w:shd w:val="clear" w:color="auto" w:fill="FFFEF5"/>
        </w:rPr>
        <w:t xml:space="preserve"> newydd</w:t>
      </w:r>
      <w:r w:rsidR="001D5E5E" w:rsidRPr="004A4AD5">
        <w:rPr>
          <w:rFonts w:ascii="Arial" w:eastAsia="Times New Roman" w:hAnsi="Arial" w:cs="Arial"/>
          <w:color w:val="000000" w:themeColor="text1"/>
          <w:shd w:val="clear" w:color="auto" w:fill="FFFEF5"/>
        </w:rPr>
        <w:t xml:space="preserve"> o bynciau </w:t>
      </w:r>
      <w:r w:rsidR="00AE2B95" w:rsidRPr="004A4AD5">
        <w:rPr>
          <w:rFonts w:ascii="Arial" w:eastAsia="Times New Roman" w:hAnsi="Arial" w:cs="Arial"/>
          <w:color w:val="000000" w:themeColor="text1"/>
          <w:shd w:val="clear" w:color="auto" w:fill="FFFEF5"/>
        </w:rPr>
        <w:t>erai</w:t>
      </w:r>
      <w:r w:rsidRPr="004A4AD5">
        <w:rPr>
          <w:rFonts w:ascii="Arial" w:eastAsia="Times New Roman" w:hAnsi="Arial" w:cs="Arial"/>
          <w:color w:val="000000" w:themeColor="text1"/>
          <w:shd w:val="clear" w:color="auto" w:fill="FFFEF5"/>
        </w:rPr>
        <w:t>ll</w:t>
      </w:r>
      <w:r w:rsidR="00D4395E" w:rsidRPr="004A4AD5">
        <w:rPr>
          <w:rFonts w:ascii="Arial" w:eastAsia="Times New Roman" w:hAnsi="Arial" w:cs="Arial"/>
          <w:color w:val="000000" w:themeColor="text1"/>
          <w:shd w:val="clear" w:color="auto" w:fill="FFFEF5"/>
        </w:rPr>
        <w:t xml:space="preserve"> o fewn yr un gwers.</w:t>
      </w:r>
      <w:r w:rsidR="004B5B24">
        <w:rPr>
          <w:rFonts w:ascii="Arial" w:eastAsia="Times New Roman" w:hAnsi="Arial" w:cs="Arial"/>
          <w:color w:val="000000" w:themeColor="text1"/>
          <w:shd w:val="clear" w:color="auto" w:fill="FFFEF5"/>
        </w:rPr>
        <w:t xml:space="preserve"> </w:t>
      </w:r>
      <w:r w:rsidR="004B5B24">
        <w:rPr>
          <w:rFonts w:ascii="Arial" w:hAnsi="Arial" w:cs="Arial"/>
          <w:color w:val="000000" w:themeColor="text1"/>
        </w:rPr>
        <w:t xml:space="preserve">Dywed </w:t>
      </w:r>
      <w:r w:rsidR="004B5B24" w:rsidRPr="004A4AD5">
        <w:rPr>
          <w:rFonts w:ascii="Arial" w:hAnsi="Arial" w:cs="Arial"/>
          <w:color w:val="000000" w:themeColor="text1"/>
        </w:rPr>
        <w:t xml:space="preserve">Robinson (2011, tt. 3) “There are many reasons for teaching the arts in schools, including their role in fostering creativity.” </w:t>
      </w:r>
      <w:r w:rsidR="00D4395E" w:rsidRPr="004A4AD5">
        <w:rPr>
          <w:rFonts w:ascii="Arial" w:eastAsia="Times New Roman" w:hAnsi="Arial" w:cs="Arial"/>
          <w:color w:val="000000" w:themeColor="text1"/>
          <w:shd w:val="clear" w:color="auto" w:fill="FFFEF5"/>
        </w:rPr>
        <w:t xml:space="preserve"> </w:t>
      </w:r>
      <w:r w:rsidR="001D5E5E" w:rsidRPr="004A4AD5">
        <w:rPr>
          <w:rFonts w:ascii="Arial" w:eastAsia="Times New Roman" w:hAnsi="Arial" w:cs="Arial"/>
          <w:color w:val="000000" w:themeColor="text1"/>
          <w:shd w:val="clear" w:color="auto" w:fill="FFFEF5"/>
        </w:rPr>
        <w:t xml:space="preserve">Creda felly taw addysgu’n trawsgwricwlaidd yw’r ffordd ymlaen </w:t>
      </w:r>
      <w:r w:rsidR="006E34E5" w:rsidRPr="004A4AD5">
        <w:rPr>
          <w:rFonts w:ascii="Arial" w:eastAsia="Times New Roman" w:hAnsi="Arial" w:cs="Arial"/>
          <w:color w:val="000000" w:themeColor="text1"/>
          <w:shd w:val="clear" w:color="auto" w:fill="FFFEF5"/>
        </w:rPr>
        <w:t>a dylid cael eu hannog ym mhob ysgol er mwyn buddio’r disgyblion</w:t>
      </w:r>
      <w:r w:rsidR="004B5B24">
        <w:rPr>
          <w:rFonts w:ascii="Arial" w:eastAsia="Times New Roman" w:hAnsi="Arial" w:cs="Arial"/>
          <w:color w:val="000000" w:themeColor="text1"/>
          <w:shd w:val="clear" w:color="auto" w:fill="FFFEF5"/>
        </w:rPr>
        <w:t xml:space="preserve"> a datblygu eu creadigrwydd.</w:t>
      </w:r>
    </w:p>
    <w:p w14:paraId="6BD1425E" w14:textId="721DEAFE" w:rsidR="00883F37" w:rsidRPr="004A4AD5" w:rsidRDefault="00883F37" w:rsidP="004A4AD5">
      <w:pPr>
        <w:spacing w:line="360" w:lineRule="auto"/>
        <w:rPr>
          <w:rFonts w:ascii="Arial" w:eastAsia="Times New Roman" w:hAnsi="Arial" w:cs="Arial"/>
          <w:color w:val="000000" w:themeColor="text1"/>
        </w:rPr>
      </w:pPr>
    </w:p>
    <w:p w14:paraId="53D2052E" w14:textId="0F0CB336" w:rsidR="00F1617C" w:rsidRPr="004A4AD5" w:rsidRDefault="00DF5C17" w:rsidP="004A4AD5">
      <w:pPr>
        <w:spacing w:line="360" w:lineRule="auto"/>
        <w:rPr>
          <w:rFonts w:ascii="Arial" w:eastAsia="Times New Roman" w:hAnsi="Arial" w:cs="Arial"/>
          <w:color w:val="000000" w:themeColor="text1"/>
        </w:rPr>
      </w:pPr>
      <w:r w:rsidRPr="004A4AD5">
        <w:rPr>
          <w:rFonts w:ascii="Arial" w:eastAsia="Times New Roman" w:hAnsi="Arial" w:cs="Arial"/>
          <w:color w:val="000000" w:themeColor="text1"/>
        </w:rPr>
        <w:t xml:space="preserve">Rydyn yn byw mewn byd sy’n cael eu harwain gan dechnoleg a dwedir rhai taw dyma ein dyfodol. Ond mae angen ystyried taw’r bobl o fewn y gymuned sy’n greadigol, dim y dechnoleg. Mae yna drafodaeth ynglŷn â mathemategwyr yn colli swyddi gan fod cyfrifiaduron yn gallu gwneud yr un gwaith heb gost, ond ni fyddwch yn gallu cymryd lle artistiaid gan eich bod yn echdynnu’r creadigrwydd allan o’r </w:t>
      </w:r>
      <w:r w:rsidRPr="004A4AD5">
        <w:rPr>
          <w:rFonts w:ascii="Arial" w:eastAsia="Times New Roman" w:hAnsi="Arial" w:cs="Arial"/>
          <w:color w:val="000000" w:themeColor="text1"/>
        </w:rPr>
        <w:lastRenderedPageBreak/>
        <w:t xml:space="preserve">swydd. Nad yw pobl yn ystyried pwysigrwydd celfyddydau o fewn ysgolion cynradd. Creda ei fod yn hen bryd i gelfyddydau cymryd cam yn uwch ym mlaenoriaethau addysg er mwyn cadw’r sgiliau’n fyw. Dywed Robinson (2007) fod pobl yn colli eu gallu i fod yn greadigol wrth gyrraedd oedolaeth gan eu bod yn ofnus i fod yn anghywir. </w:t>
      </w:r>
      <w:r w:rsidR="00F1617C" w:rsidRPr="004A4AD5">
        <w:rPr>
          <w:rFonts w:ascii="Arial" w:eastAsia="Times New Roman" w:hAnsi="Arial" w:cs="Arial"/>
          <w:color w:val="000000" w:themeColor="text1"/>
        </w:rPr>
        <w:t xml:space="preserve">Fel dywed Picasso: </w:t>
      </w:r>
      <w:r w:rsidR="00F1617C" w:rsidRPr="004A4AD5">
        <w:rPr>
          <w:rFonts w:ascii="Arial" w:hAnsi="Arial" w:cs="Arial"/>
          <w:color w:val="000000" w:themeColor="text1"/>
        </w:rPr>
        <w:t xml:space="preserve">“Every child is an artist, the only problem is how to remain an artist when he grows up”. </w:t>
      </w:r>
    </w:p>
    <w:p w14:paraId="11F15CF6" w14:textId="0248B253" w:rsidR="00F1617C" w:rsidRPr="004A4AD5" w:rsidRDefault="002D13EE" w:rsidP="004A4AD5">
      <w:pPr>
        <w:spacing w:line="360" w:lineRule="auto"/>
        <w:rPr>
          <w:rFonts w:ascii="Arial" w:eastAsia="Times New Roman" w:hAnsi="Arial" w:cs="Arial"/>
          <w:color w:val="000000" w:themeColor="text1"/>
        </w:rPr>
      </w:pPr>
      <w:r w:rsidRPr="004A4AD5">
        <w:rPr>
          <w:rFonts w:ascii="Arial" w:eastAsia="Times New Roman" w:hAnsi="Arial" w:cs="Arial"/>
          <w:color w:val="000000" w:themeColor="text1"/>
        </w:rPr>
        <w:t>Nid ydym yn gwybod sut mae’r dyfodol yn edrych, ond os caiff y celfyddydau mwy o flaenoriaeth, efallai rydym yn edrych ar fyd mwy lliwgar</w:t>
      </w:r>
      <w:r w:rsidR="00A86DB9" w:rsidRPr="004A4AD5">
        <w:rPr>
          <w:rFonts w:ascii="Arial" w:eastAsia="Times New Roman" w:hAnsi="Arial" w:cs="Arial"/>
          <w:color w:val="000000" w:themeColor="text1"/>
        </w:rPr>
        <w:t xml:space="preserve">. </w:t>
      </w:r>
    </w:p>
    <w:p w14:paraId="25B06DDA" w14:textId="0F9D121A" w:rsidR="00141CD1" w:rsidRPr="004A4AD5" w:rsidRDefault="00141CD1" w:rsidP="004A4AD5">
      <w:pPr>
        <w:spacing w:line="360" w:lineRule="auto"/>
        <w:rPr>
          <w:rFonts w:ascii="Arial" w:hAnsi="Arial" w:cs="Arial"/>
          <w:color w:val="000000" w:themeColor="text1"/>
        </w:rPr>
      </w:pPr>
    </w:p>
    <w:p w14:paraId="17CC350E" w14:textId="101C2A1D" w:rsidR="009F4113" w:rsidRPr="004A4AD5" w:rsidRDefault="009F4113" w:rsidP="004A4AD5">
      <w:pPr>
        <w:spacing w:line="360" w:lineRule="auto"/>
        <w:rPr>
          <w:rFonts w:ascii="Arial" w:hAnsi="Arial" w:cs="Arial"/>
          <w:color w:val="000000" w:themeColor="text1"/>
        </w:rPr>
      </w:pPr>
    </w:p>
    <w:p w14:paraId="23884DB7" w14:textId="3F1A1B48" w:rsidR="009F4113" w:rsidRPr="004A4AD5" w:rsidRDefault="009F4113" w:rsidP="004A4AD5">
      <w:pPr>
        <w:spacing w:line="360" w:lineRule="auto"/>
        <w:rPr>
          <w:rFonts w:ascii="Arial" w:hAnsi="Arial" w:cs="Arial"/>
          <w:color w:val="000000" w:themeColor="text1"/>
        </w:rPr>
      </w:pPr>
    </w:p>
    <w:p w14:paraId="67955CAA" w14:textId="64399CF6" w:rsidR="009F4113" w:rsidRPr="004A4AD5" w:rsidRDefault="009F4113" w:rsidP="004A4AD5">
      <w:pPr>
        <w:spacing w:line="360" w:lineRule="auto"/>
        <w:rPr>
          <w:rFonts w:ascii="Arial" w:hAnsi="Arial" w:cs="Arial"/>
          <w:color w:val="000000" w:themeColor="text1"/>
        </w:rPr>
      </w:pPr>
    </w:p>
    <w:p w14:paraId="114777E4" w14:textId="7DCF163A" w:rsidR="002E42DB" w:rsidRPr="004A4AD5" w:rsidRDefault="002E42DB" w:rsidP="004A4AD5">
      <w:pPr>
        <w:spacing w:line="360" w:lineRule="auto"/>
        <w:rPr>
          <w:rFonts w:ascii="Arial" w:hAnsi="Arial" w:cs="Arial"/>
          <w:color w:val="000000" w:themeColor="text1"/>
        </w:rPr>
      </w:pPr>
    </w:p>
    <w:p w14:paraId="0C94BC50" w14:textId="41090BAD" w:rsidR="002E42DB" w:rsidRPr="004A4AD5" w:rsidRDefault="002E42DB" w:rsidP="004A4AD5">
      <w:pPr>
        <w:spacing w:line="360" w:lineRule="auto"/>
        <w:rPr>
          <w:rFonts w:ascii="Arial" w:hAnsi="Arial" w:cs="Arial"/>
          <w:color w:val="000000" w:themeColor="text1"/>
        </w:rPr>
      </w:pPr>
    </w:p>
    <w:p w14:paraId="1311B1AF" w14:textId="28DA4524" w:rsidR="002E42DB" w:rsidRPr="004A4AD5" w:rsidRDefault="002E42DB" w:rsidP="004A4AD5">
      <w:pPr>
        <w:spacing w:line="360" w:lineRule="auto"/>
        <w:rPr>
          <w:rFonts w:ascii="Arial" w:hAnsi="Arial" w:cs="Arial"/>
          <w:color w:val="000000" w:themeColor="text1"/>
        </w:rPr>
      </w:pPr>
    </w:p>
    <w:p w14:paraId="589B4341" w14:textId="576FF1E6" w:rsidR="002E42DB" w:rsidRPr="004A4AD5" w:rsidRDefault="002E42DB" w:rsidP="004A4AD5">
      <w:pPr>
        <w:spacing w:line="360" w:lineRule="auto"/>
        <w:rPr>
          <w:rFonts w:ascii="Arial" w:hAnsi="Arial" w:cs="Arial"/>
          <w:color w:val="000000" w:themeColor="text1"/>
        </w:rPr>
      </w:pPr>
    </w:p>
    <w:p w14:paraId="0EF9ED45" w14:textId="25103A3F" w:rsidR="002E42DB" w:rsidRPr="004A4AD5" w:rsidRDefault="002E42DB" w:rsidP="004A4AD5">
      <w:pPr>
        <w:spacing w:line="360" w:lineRule="auto"/>
        <w:rPr>
          <w:rFonts w:ascii="Arial" w:hAnsi="Arial" w:cs="Arial"/>
          <w:color w:val="000000" w:themeColor="text1"/>
        </w:rPr>
      </w:pPr>
    </w:p>
    <w:p w14:paraId="7A9755FB" w14:textId="77777777" w:rsidR="002E42DB" w:rsidRPr="004A4AD5" w:rsidRDefault="002E42DB" w:rsidP="004A4AD5">
      <w:pPr>
        <w:spacing w:line="360" w:lineRule="auto"/>
        <w:rPr>
          <w:rFonts w:ascii="Arial" w:hAnsi="Arial" w:cs="Arial"/>
          <w:color w:val="000000" w:themeColor="text1"/>
        </w:rPr>
      </w:pPr>
    </w:p>
    <w:p w14:paraId="695BD6AB" w14:textId="7A4E8F29" w:rsidR="009F4113" w:rsidRDefault="009F4113" w:rsidP="004A4AD5">
      <w:pPr>
        <w:spacing w:line="360" w:lineRule="auto"/>
        <w:rPr>
          <w:rFonts w:ascii="Arial" w:hAnsi="Arial" w:cs="Arial"/>
          <w:color w:val="000000" w:themeColor="text1"/>
        </w:rPr>
      </w:pPr>
    </w:p>
    <w:p w14:paraId="32D708AA" w14:textId="7E742377" w:rsidR="004A4AD5" w:rsidRDefault="004A4AD5" w:rsidP="004A4AD5">
      <w:pPr>
        <w:spacing w:line="360" w:lineRule="auto"/>
        <w:rPr>
          <w:rFonts w:ascii="Arial" w:hAnsi="Arial" w:cs="Arial"/>
          <w:color w:val="000000" w:themeColor="text1"/>
        </w:rPr>
      </w:pPr>
    </w:p>
    <w:p w14:paraId="488197E6" w14:textId="2EAD1C36" w:rsidR="004A4AD5" w:rsidRDefault="004A4AD5" w:rsidP="004A4AD5">
      <w:pPr>
        <w:spacing w:line="360" w:lineRule="auto"/>
        <w:rPr>
          <w:rFonts w:ascii="Arial" w:hAnsi="Arial" w:cs="Arial"/>
          <w:color w:val="000000" w:themeColor="text1"/>
        </w:rPr>
      </w:pPr>
    </w:p>
    <w:p w14:paraId="42200C4C" w14:textId="6284A0CA" w:rsidR="004A4AD5" w:rsidRDefault="004A4AD5" w:rsidP="004A4AD5">
      <w:pPr>
        <w:spacing w:line="360" w:lineRule="auto"/>
        <w:rPr>
          <w:rFonts w:ascii="Arial" w:hAnsi="Arial" w:cs="Arial"/>
          <w:color w:val="000000" w:themeColor="text1"/>
        </w:rPr>
      </w:pPr>
    </w:p>
    <w:p w14:paraId="151955C7" w14:textId="07FC7875" w:rsidR="004A4AD5" w:rsidRDefault="004A4AD5" w:rsidP="004A4AD5">
      <w:pPr>
        <w:spacing w:line="360" w:lineRule="auto"/>
        <w:rPr>
          <w:rFonts w:ascii="Arial" w:hAnsi="Arial" w:cs="Arial"/>
          <w:color w:val="000000" w:themeColor="text1"/>
        </w:rPr>
      </w:pPr>
    </w:p>
    <w:p w14:paraId="7BA5C6B7" w14:textId="21C54CC0" w:rsidR="004A4AD5" w:rsidRDefault="004A4AD5" w:rsidP="004A4AD5">
      <w:pPr>
        <w:spacing w:line="360" w:lineRule="auto"/>
        <w:rPr>
          <w:rFonts w:ascii="Arial" w:hAnsi="Arial" w:cs="Arial"/>
          <w:color w:val="000000" w:themeColor="text1"/>
        </w:rPr>
      </w:pPr>
    </w:p>
    <w:p w14:paraId="291E1561" w14:textId="0226E37D" w:rsidR="004A4AD5" w:rsidRDefault="004A4AD5" w:rsidP="004A4AD5">
      <w:pPr>
        <w:spacing w:line="360" w:lineRule="auto"/>
        <w:rPr>
          <w:rFonts w:ascii="Arial" w:hAnsi="Arial" w:cs="Arial"/>
          <w:color w:val="000000" w:themeColor="text1"/>
        </w:rPr>
      </w:pPr>
    </w:p>
    <w:p w14:paraId="28F1DD32" w14:textId="61BF9624" w:rsidR="004A4AD5" w:rsidRDefault="004A4AD5" w:rsidP="004A4AD5">
      <w:pPr>
        <w:spacing w:line="360" w:lineRule="auto"/>
        <w:rPr>
          <w:rFonts w:ascii="Arial" w:hAnsi="Arial" w:cs="Arial"/>
          <w:color w:val="000000" w:themeColor="text1"/>
        </w:rPr>
      </w:pPr>
    </w:p>
    <w:p w14:paraId="0DEFBECB" w14:textId="417731CF" w:rsidR="004A4AD5" w:rsidRDefault="004A4AD5" w:rsidP="004A4AD5">
      <w:pPr>
        <w:spacing w:line="360" w:lineRule="auto"/>
        <w:rPr>
          <w:rFonts w:ascii="Arial" w:hAnsi="Arial" w:cs="Arial"/>
          <w:color w:val="000000" w:themeColor="text1"/>
        </w:rPr>
      </w:pPr>
    </w:p>
    <w:p w14:paraId="14BEB7A8" w14:textId="73985942" w:rsidR="004A4AD5" w:rsidRDefault="004A4AD5" w:rsidP="004A4AD5">
      <w:pPr>
        <w:spacing w:line="360" w:lineRule="auto"/>
        <w:rPr>
          <w:rFonts w:ascii="Arial" w:hAnsi="Arial" w:cs="Arial"/>
          <w:color w:val="000000" w:themeColor="text1"/>
        </w:rPr>
      </w:pPr>
    </w:p>
    <w:p w14:paraId="36A51FC7" w14:textId="77C0F739" w:rsidR="004A4AD5" w:rsidRDefault="004A4AD5" w:rsidP="004A4AD5">
      <w:pPr>
        <w:spacing w:line="360" w:lineRule="auto"/>
        <w:rPr>
          <w:rFonts w:ascii="Arial" w:hAnsi="Arial" w:cs="Arial"/>
          <w:color w:val="000000" w:themeColor="text1"/>
        </w:rPr>
      </w:pPr>
    </w:p>
    <w:p w14:paraId="40D92F0E" w14:textId="66EF14E9" w:rsidR="004A4AD5" w:rsidRDefault="004A4AD5" w:rsidP="004A4AD5">
      <w:pPr>
        <w:spacing w:line="360" w:lineRule="auto"/>
        <w:rPr>
          <w:rFonts w:ascii="Arial" w:hAnsi="Arial" w:cs="Arial"/>
          <w:color w:val="000000" w:themeColor="text1"/>
        </w:rPr>
      </w:pPr>
    </w:p>
    <w:p w14:paraId="7D020CE7" w14:textId="52B5E716" w:rsidR="004A4AD5" w:rsidRDefault="004A4AD5" w:rsidP="004A4AD5">
      <w:pPr>
        <w:spacing w:line="360" w:lineRule="auto"/>
        <w:rPr>
          <w:rFonts w:ascii="Arial" w:hAnsi="Arial" w:cs="Arial"/>
          <w:color w:val="000000" w:themeColor="text1"/>
        </w:rPr>
      </w:pPr>
    </w:p>
    <w:p w14:paraId="276F29DC" w14:textId="6EA5A1DA" w:rsidR="004A4AD5" w:rsidRDefault="004A4AD5" w:rsidP="004A4AD5">
      <w:pPr>
        <w:spacing w:line="360" w:lineRule="auto"/>
        <w:rPr>
          <w:rFonts w:ascii="Arial" w:hAnsi="Arial" w:cs="Arial"/>
          <w:color w:val="000000" w:themeColor="text1"/>
        </w:rPr>
      </w:pPr>
    </w:p>
    <w:p w14:paraId="633F2C97" w14:textId="77777777" w:rsidR="004A4AD5" w:rsidRPr="004A4AD5" w:rsidRDefault="004A4AD5" w:rsidP="004A4AD5">
      <w:pPr>
        <w:spacing w:line="360" w:lineRule="auto"/>
        <w:rPr>
          <w:rFonts w:ascii="Arial" w:hAnsi="Arial" w:cs="Arial"/>
          <w:color w:val="000000" w:themeColor="text1"/>
        </w:rPr>
      </w:pPr>
    </w:p>
    <w:p w14:paraId="00D3CB40" w14:textId="77777777" w:rsidR="00347033" w:rsidRPr="004A4AD5" w:rsidRDefault="00347033" w:rsidP="004A4AD5">
      <w:pPr>
        <w:spacing w:line="360" w:lineRule="auto"/>
        <w:rPr>
          <w:rFonts w:ascii="Arial" w:hAnsi="Arial" w:cs="Arial"/>
          <w:color w:val="000000" w:themeColor="text1"/>
        </w:rPr>
      </w:pPr>
    </w:p>
    <w:p w14:paraId="3520D8D8" w14:textId="1ACA68E2" w:rsidR="00B31D48" w:rsidRPr="004A4AD5" w:rsidRDefault="00B31D48" w:rsidP="004A4AD5">
      <w:pPr>
        <w:spacing w:line="360" w:lineRule="auto"/>
        <w:jc w:val="center"/>
        <w:rPr>
          <w:rFonts w:ascii="Arial" w:hAnsi="Arial" w:cs="Arial"/>
          <w:b/>
          <w:color w:val="000000" w:themeColor="text1"/>
          <w:u w:val="single"/>
        </w:rPr>
      </w:pPr>
      <w:r w:rsidRPr="004A4AD5">
        <w:rPr>
          <w:rFonts w:ascii="Arial" w:hAnsi="Arial" w:cs="Arial"/>
          <w:b/>
          <w:color w:val="000000" w:themeColor="text1"/>
          <w:u w:val="single"/>
        </w:rPr>
        <w:t>Rhestr Cyfeirnodi</w:t>
      </w:r>
    </w:p>
    <w:p w14:paraId="482B9EED" w14:textId="77777777" w:rsidR="00B31D48" w:rsidRPr="004A4AD5" w:rsidRDefault="00B31D48" w:rsidP="004A4AD5">
      <w:pPr>
        <w:spacing w:line="360" w:lineRule="auto"/>
        <w:rPr>
          <w:rFonts w:ascii="Arial" w:hAnsi="Arial" w:cs="Arial"/>
          <w:color w:val="000000" w:themeColor="text1"/>
        </w:rPr>
      </w:pPr>
    </w:p>
    <w:p w14:paraId="683BE2EB" w14:textId="77777777" w:rsidR="006279F0" w:rsidRPr="004A4AD5" w:rsidRDefault="006279F0" w:rsidP="004A4AD5">
      <w:pPr>
        <w:spacing w:line="360" w:lineRule="auto"/>
        <w:rPr>
          <w:rFonts w:ascii="Arial" w:hAnsi="Arial" w:cs="Arial"/>
          <w:color w:val="000000" w:themeColor="text1"/>
        </w:rPr>
      </w:pPr>
    </w:p>
    <w:p w14:paraId="5B39F397" w14:textId="145029E3" w:rsidR="006279F0" w:rsidRDefault="006279F0" w:rsidP="004A4AD5">
      <w:pPr>
        <w:pStyle w:val="ListParagraph"/>
        <w:numPr>
          <w:ilvl w:val="0"/>
          <w:numId w:val="11"/>
        </w:numPr>
        <w:spacing w:line="360" w:lineRule="auto"/>
        <w:rPr>
          <w:rFonts w:ascii="Arial" w:hAnsi="Arial" w:cs="Arial"/>
          <w:color w:val="000000" w:themeColor="text1"/>
        </w:rPr>
      </w:pPr>
      <w:r w:rsidRPr="007E5D0A">
        <w:rPr>
          <w:rFonts w:ascii="Arial" w:hAnsi="Arial" w:cs="Arial"/>
          <w:color w:val="000000" w:themeColor="text1"/>
        </w:rPr>
        <w:t>Addysg Gorfforol yng Nghwricwlwm Cenedlaethol Cymru (2008) Llywodraeth Cynulliad Cymru: Hawlfraint y Goron.</w:t>
      </w:r>
    </w:p>
    <w:p w14:paraId="6263A136" w14:textId="77777777" w:rsidR="007E5D0A" w:rsidRPr="007E5D0A" w:rsidRDefault="007E5D0A" w:rsidP="007E5D0A">
      <w:pPr>
        <w:spacing w:line="360" w:lineRule="auto"/>
        <w:ind w:left="360"/>
        <w:rPr>
          <w:rFonts w:ascii="Arial" w:hAnsi="Arial" w:cs="Arial"/>
          <w:color w:val="000000" w:themeColor="text1"/>
        </w:rPr>
      </w:pPr>
    </w:p>
    <w:p w14:paraId="61161E2C" w14:textId="5942DA32" w:rsidR="006279F0" w:rsidRPr="007E5D0A" w:rsidRDefault="006279F0" w:rsidP="007E5D0A">
      <w:pPr>
        <w:pStyle w:val="ListParagraph"/>
        <w:numPr>
          <w:ilvl w:val="0"/>
          <w:numId w:val="11"/>
        </w:numPr>
        <w:spacing w:line="360" w:lineRule="auto"/>
        <w:rPr>
          <w:rFonts w:ascii="Arial" w:hAnsi="Arial" w:cs="Arial"/>
          <w:color w:val="000000" w:themeColor="text1"/>
        </w:rPr>
      </w:pPr>
      <w:r w:rsidRPr="007E5D0A">
        <w:rPr>
          <w:rFonts w:ascii="Arial" w:hAnsi="Arial" w:cs="Arial"/>
          <w:color w:val="000000" w:themeColor="text1"/>
        </w:rPr>
        <w:t>Awdurdod Cymwysterau, Cwricwlwm ac Asesu Cymru (2003) Datblygu’r Cwricwlwm Cymreig. Ar gael yn: http://www.wasacre.org.uk/publications/wag/W-developingthecurriculumcymreig.pdf (Darllenwyd 12 Hydref 2018)</w:t>
      </w:r>
    </w:p>
    <w:p w14:paraId="74B9910B" w14:textId="77777777" w:rsidR="006279F0" w:rsidRPr="004A4AD5" w:rsidRDefault="006279F0" w:rsidP="004A4AD5">
      <w:pPr>
        <w:spacing w:line="360" w:lineRule="auto"/>
        <w:rPr>
          <w:rFonts w:ascii="Arial" w:hAnsi="Arial" w:cs="Arial"/>
          <w:color w:val="000000" w:themeColor="text1"/>
        </w:rPr>
      </w:pPr>
    </w:p>
    <w:p w14:paraId="28905A99" w14:textId="0DFE4DE2" w:rsidR="006279F0" w:rsidRPr="007E5D0A" w:rsidRDefault="006279F0" w:rsidP="007E5D0A">
      <w:pPr>
        <w:pStyle w:val="ListParagraph"/>
        <w:numPr>
          <w:ilvl w:val="0"/>
          <w:numId w:val="11"/>
        </w:numPr>
        <w:spacing w:line="360" w:lineRule="auto"/>
        <w:rPr>
          <w:rFonts w:ascii="Arial" w:hAnsi="Arial" w:cs="Arial"/>
          <w:color w:val="000000" w:themeColor="text1"/>
        </w:rPr>
      </w:pPr>
      <w:r w:rsidRPr="007E5D0A">
        <w:rPr>
          <w:rFonts w:ascii="Arial" w:hAnsi="Arial" w:cs="Arial"/>
          <w:color w:val="000000" w:themeColor="text1"/>
        </w:rPr>
        <w:t>Awdurdod Gweithredol Iechyd a Diogelwch (2014) Asesu Risg, Canllaw cryno I reoli risgiau yn y gweithle. Ar gael yn: http://www.hse.gov.uk/pubns/welsh/indg163.pdf (Darllenwyd 13 Hydref 2018)</w:t>
      </w:r>
    </w:p>
    <w:p w14:paraId="6FFE8661" w14:textId="77777777" w:rsidR="006279F0" w:rsidRPr="004A4AD5" w:rsidRDefault="006279F0" w:rsidP="004A4AD5">
      <w:pPr>
        <w:spacing w:line="360" w:lineRule="auto"/>
        <w:rPr>
          <w:rFonts w:ascii="Arial" w:hAnsi="Arial" w:cs="Arial"/>
          <w:color w:val="000000" w:themeColor="text1"/>
        </w:rPr>
      </w:pPr>
    </w:p>
    <w:p w14:paraId="5A037559" w14:textId="18781D82" w:rsidR="006279F0" w:rsidRPr="007E5D0A" w:rsidRDefault="006279F0" w:rsidP="007E5D0A">
      <w:pPr>
        <w:pStyle w:val="ListParagraph"/>
        <w:numPr>
          <w:ilvl w:val="0"/>
          <w:numId w:val="11"/>
        </w:numPr>
        <w:spacing w:line="360" w:lineRule="auto"/>
        <w:rPr>
          <w:rFonts w:ascii="Arial" w:hAnsi="Arial" w:cs="Arial"/>
          <w:color w:val="000000" w:themeColor="text1"/>
        </w:rPr>
      </w:pPr>
      <w:r w:rsidRPr="007E5D0A">
        <w:rPr>
          <w:rFonts w:ascii="Arial" w:hAnsi="Arial" w:cs="Arial"/>
          <w:color w:val="000000" w:themeColor="text1"/>
        </w:rPr>
        <w:t>Barnes (2015) An introduction to Cross- Curricular Learning 3-14. London: Sage.</w:t>
      </w:r>
    </w:p>
    <w:p w14:paraId="5310C231" w14:textId="77777777" w:rsidR="007E5D0A" w:rsidRPr="004A4AD5" w:rsidRDefault="007E5D0A" w:rsidP="004A4AD5">
      <w:pPr>
        <w:spacing w:line="360" w:lineRule="auto"/>
        <w:rPr>
          <w:rFonts w:ascii="Arial" w:hAnsi="Arial" w:cs="Arial"/>
          <w:color w:val="000000" w:themeColor="text1"/>
        </w:rPr>
      </w:pPr>
    </w:p>
    <w:p w14:paraId="559A967F" w14:textId="51B9C4E0" w:rsidR="006279F0" w:rsidRPr="007E5D0A" w:rsidRDefault="006279F0" w:rsidP="007E5D0A">
      <w:pPr>
        <w:pStyle w:val="ListParagraph"/>
        <w:numPr>
          <w:ilvl w:val="0"/>
          <w:numId w:val="11"/>
        </w:numPr>
        <w:spacing w:line="360" w:lineRule="auto"/>
        <w:rPr>
          <w:rFonts w:ascii="Arial" w:hAnsi="Arial" w:cs="Arial"/>
          <w:color w:val="000000" w:themeColor="text1"/>
        </w:rPr>
      </w:pPr>
      <w:r w:rsidRPr="007E5D0A">
        <w:rPr>
          <w:rFonts w:ascii="Arial" w:hAnsi="Arial" w:cs="Arial"/>
          <w:color w:val="000000" w:themeColor="text1"/>
        </w:rPr>
        <w:t>Bloomfield, A. &amp; Childs, J., 2012. Teaching integrated arts in the primary school : dance, drama, music, and the visual arts. Llundain: David Fulton Publishers.</w:t>
      </w:r>
    </w:p>
    <w:p w14:paraId="5EC2B4A4" w14:textId="77777777" w:rsidR="006279F0" w:rsidRPr="004A4AD5" w:rsidRDefault="006279F0" w:rsidP="004A4AD5">
      <w:pPr>
        <w:spacing w:line="360" w:lineRule="auto"/>
        <w:rPr>
          <w:rFonts w:ascii="Arial" w:hAnsi="Arial" w:cs="Arial"/>
          <w:color w:val="000000" w:themeColor="text1"/>
        </w:rPr>
      </w:pPr>
    </w:p>
    <w:p w14:paraId="268C623A" w14:textId="6E98EDAA" w:rsidR="006279F0" w:rsidRPr="007E5D0A" w:rsidRDefault="006279F0" w:rsidP="007E5D0A">
      <w:pPr>
        <w:pStyle w:val="ListParagraph"/>
        <w:numPr>
          <w:ilvl w:val="0"/>
          <w:numId w:val="11"/>
        </w:numPr>
        <w:spacing w:line="360" w:lineRule="auto"/>
        <w:rPr>
          <w:rFonts w:ascii="Arial" w:hAnsi="Arial" w:cs="Arial"/>
          <w:color w:val="000000" w:themeColor="text1"/>
        </w:rPr>
      </w:pPr>
      <w:r w:rsidRPr="007E5D0A">
        <w:rPr>
          <w:rFonts w:ascii="Arial" w:hAnsi="Arial" w:cs="Arial"/>
          <w:color w:val="000000" w:themeColor="text1"/>
        </w:rPr>
        <w:t>Celf a Dylunio yng Nghwricwlwm Cenedlaethol Cymru (2008) Llywodraeth Cynulliad Cymru: Hawlfraint y Goron.</w:t>
      </w:r>
    </w:p>
    <w:p w14:paraId="7BE276C9" w14:textId="77777777" w:rsidR="006279F0" w:rsidRPr="004A4AD5" w:rsidRDefault="006279F0" w:rsidP="004A4AD5">
      <w:pPr>
        <w:spacing w:line="360" w:lineRule="auto"/>
        <w:rPr>
          <w:rFonts w:ascii="Arial" w:hAnsi="Arial" w:cs="Arial"/>
          <w:color w:val="000000" w:themeColor="text1"/>
        </w:rPr>
      </w:pPr>
    </w:p>
    <w:p w14:paraId="72A1079C" w14:textId="39F3E9BE" w:rsidR="006279F0" w:rsidRPr="007E5D0A" w:rsidRDefault="006279F0" w:rsidP="007E5D0A">
      <w:pPr>
        <w:pStyle w:val="ListParagraph"/>
        <w:numPr>
          <w:ilvl w:val="0"/>
          <w:numId w:val="11"/>
        </w:numPr>
        <w:spacing w:line="360" w:lineRule="auto"/>
        <w:rPr>
          <w:rFonts w:ascii="Arial" w:hAnsi="Arial" w:cs="Arial"/>
          <w:color w:val="000000" w:themeColor="text1"/>
        </w:rPr>
      </w:pPr>
      <w:r w:rsidRPr="007E5D0A">
        <w:rPr>
          <w:rFonts w:ascii="Arial" w:hAnsi="Arial" w:cs="Arial"/>
          <w:color w:val="000000" w:themeColor="text1"/>
        </w:rPr>
        <w:t>Cerddoriaeth yng Nghwricwlwm Cenedlaethol Cymru (2008) Llywodraeth Cynulliad Cymru: Hawlfraint y Goron.</w:t>
      </w:r>
    </w:p>
    <w:p w14:paraId="5D5AE714" w14:textId="77777777" w:rsidR="006279F0" w:rsidRPr="004A4AD5" w:rsidRDefault="006279F0" w:rsidP="004A4AD5">
      <w:pPr>
        <w:spacing w:line="360" w:lineRule="auto"/>
        <w:rPr>
          <w:rFonts w:ascii="Arial" w:hAnsi="Arial" w:cs="Arial"/>
          <w:color w:val="000000" w:themeColor="text1"/>
        </w:rPr>
      </w:pPr>
    </w:p>
    <w:p w14:paraId="26ADE2E2" w14:textId="77777777" w:rsidR="006279F0" w:rsidRPr="007E5D0A" w:rsidRDefault="006279F0" w:rsidP="007E5D0A">
      <w:pPr>
        <w:pStyle w:val="ListParagraph"/>
        <w:numPr>
          <w:ilvl w:val="0"/>
          <w:numId w:val="11"/>
        </w:numPr>
        <w:spacing w:line="360" w:lineRule="auto"/>
        <w:rPr>
          <w:rFonts w:ascii="Arial" w:hAnsi="Arial" w:cs="Arial"/>
          <w:color w:val="000000" w:themeColor="text1"/>
        </w:rPr>
      </w:pPr>
      <w:r w:rsidRPr="007E5D0A">
        <w:rPr>
          <w:rFonts w:ascii="Arial" w:hAnsi="Arial" w:cs="Arial"/>
          <w:color w:val="000000" w:themeColor="text1"/>
        </w:rPr>
        <w:t>Conscious Teaching (2016) Classroom Jobs. Ar gael yn: http://www.consciousteaching.com/ccm2toolbox/calendars/elementary/resources/EW1.Jobs.pdf (Darllenwyd 16 Hydref 2018)</w:t>
      </w:r>
    </w:p>
    <w:p w14:paraId="77E5D1A3" w14:textId="4B577492" w:rsidR="006279F0" w:rsidRPr="004A4AD5" w:rsidRDefault="007E5D0A" w:rsidP="004A4AD5">
      <w:pPr>
        <w:spacing w:line="360" w:lineRule="auto"/>
        <w:rPr>
          <w:rFonts w:ascii="Arial" w:hAnsi="Arial" w:cs="Arial"/>
          <w:color w:val="000000" w:themeColor="text1"/>
        </w:rPr>
      </w:pPr>
      <w:r>
        <w:rPr>
          <w:rFonts w:ascii="Arial" w:hAnsi="Arial" w:cs="Arial"/>
          <w:color w:val="000000" w:themeColor="text1"/>
        </w:rPr>
        <w:t xml:space="preserve">           </w:t>
      </w:r>
      <w:r w:rsidR="006279F0" w:rsidRPr="004A4AD5">
        <w:rPr>
          <w:rFonts w:ascii="Arial" w:hAnsi="Arial" w:cs="Arial"/>
          <w:color w:val="000000" w:themeColor="text1"/>
        </w:rPr>
        <w:t>DOI: 10.1177/0255761410370658</w:t>
      </w:r>
    </w:p>
    <w:p w14:paraId="0C85AAE3" w14:textId="77777777" w:rsidR="006279F0" w:rsidRPr="004A4AD5" w:rsidRDefault="006279F0" w:rsidP="004A4AD5">
      <w:pPr>
        <w:spacing w:line="360" w:lineRule="auto"/>
        <w:rPr>
          <w:rFonts w:ascii="Arial" w:hAnsi="Arial" w:cs="Arial"/>
          <w:color w:val="000000" w:themeColor="text1"/>
        </w:rPr>
      </w:pPr>
    </w:p>
    <w:p w14:paraId="46A85CBD" w14:textId="7EF98D7E" w:rsidR="006279F0" w:rsidRPr="007E5D0A" w:rsidRDefault="006279F0" w:rsidP="007E5D0A">
      <w:pPr>
        <w:pStyle w:val="ListParagraph"/>
        <w:numPr>
          <w:ilvl w:val="0"/>
          <w:numId w:val="12"/>
        </w:numPr>
        <w:spacing w:line="360" w:lineRule="auto"/>
        <w:rPr>
          <w:rFonts w:ascii="Arial" w:hAnsi="Arial" w:cs="Arial"/>
          <w:color w:val="000000" w:themeColor="text1"/>
        </w:rPr>
      </w:pPr>
      <w:r w:rsidRPr="007E5D0A">
        <w:rPr>
          <w:rFonts w:ascii="Arial" w:hAnsi="Arial" w:cs="Arial"/>
          <w:color w:val="000000" w:themeColor="text1"/>
        </w:rPr>
        <w:t>Donaldson, G. (2015) Dyfodol Llwyddiannus. Hawlfraint y Goron.</w:t>
      </w:r>
    </w:p>
    <w:p w14:paraId="46B62278" w14:textId="77777777" w:rsidR="006279F0" w:rsidRPr="004A4AD5" w:rsidRDefault="006279F0" w:rsidP="004A4AD5">
      <w:pPr>
        <w:spacing w:line="360" w:lineRule="auto"/>
        <w:rPr>
          <w:rFonts w:ascii="Arial" w:hAnsi="Arial" w:cs="Arial"/>
          <w:color w:val="000000" w:themeColor="text1"/>
        </w:rPr>
      </w:pPr>
    </w:p>
    <w:p w14:paraId="43FAA8AF" w14:textId="54552DA2" w:rsidR="006279F0" w:rsidRPr="007E5D0A" w:rsidRDefault="006279F0" w:rsidP="007E5D0A">
      <w:pPr>
        <w:pStyle w:val="ListParagraph"/>
        <w:numPr>
          <w:ilvl w:val="0"/>
          <w:numId w:val="12"/>
        </w:numPr>
        <w:spacing w:line="360" w:lineRule="auto"/>
        <w:rPr>
          <w:rFonts w:ascii="Arial" w:hAnsi="Arial" w:cs="Arial"/>
          <w:color w:val="000000" w:themeColor="text1"/>
        </w:rPr>
      </w:pPr>
      <w:r w:rsidRPr="007E5D0A">
        <w:rPr>
          <w:rFonts w:ascii="Arial" w:hAnsi="Arial" w:cs="Arial"/>
          <w:color w:val="000000" w:themeColor="text1"/>
        </w:rPr>
        <w:t>Estyn (2015) Gwella medrau disgyblion ar draws y cwricwlwm. Ar gael yn: https://www.estyn.llyw.cymru/arfer-effeithiol/gwella-medrau-disgyblion-ar-draws-y-cwricwlwm  (Darllennwyd Hydref 18 2018)</w:t>
      </w:r>
    </w:p>
    <w:p w14:paraId="62C48A19" w14:textId="77777777" w:rsidR="006279F0" w:rsidRPr="004A4AD5" w:rsidRDefault="006279F0" w:rsidP="004A4AD5">
      <w:pPr>
        <w:spacing w:line="360" w:lineRule="auto"/>
        <w:rPr>
          <w:rFonts w:ascii="Arial" w:hAnsi="Arial" w:cs="Arial"/>
          <w:color w:val="000000" w:themeColor="text1"/>
        </w:rPr>
      </w:pPr>
    </w:p>
    <w:p w14:paraId="02261C3E" w14:textId="28F2D0A7" w:rsidR="006279F0" w:rsidRPr="007E5D0A" w:rsidRDefault="006279F0" w:rsidP="007E5D0A">
      <w:pPr>
        <w:pStyle w:val="ListParagraph"/>
        <w:numPr>
          <w:ilvl w:val="0"/>
          <w:numId w:val="12"/>
        </w:numPr>
        <w:spacing w:line="360" w:lineRule="auto"/>
        <w:rPr>
          <w:rFonts w:ascii="Arial" w:hAnsi="Arial" w:cs="Arial"/>
          <w:color w:val="000000" w:themeColor="text1"/>
        </w:rPr>
      </w:pPr>
      <w:r w:rsidRPr="007E5D0A">
        <w:rPr>
          <w:rFonts w:ascii="Arial" w:hAnsi="Arial" w:cs="Arial"/>
          <w:color w:val="000000" w:themeColor="text1"/>
        </w:rPr>
        <w:t>Fframwaith Llythrennedd a Rhifedd (2014) Llywodraeth Cynulliad Cymru: Dysgu Cymru.</w:t>
      </w:r>
    </w:p>
    <w:p w14:paraId="063B5BE8" w14:textId="77777777" w:rsidR="006279F0" w:rsidRPr="004A4AD5" w:rsidRDefault="006279F0" w:rsidP="004A4AD5">
      <w:pPr>
        <w:spacing w:line="360" w:lineRule="auto"/>
        <w:rPr>
          <w:rFonts w:ascii="Arial" w:hAnsi="Arial" w:cs="Arial"/>
          <w:color w:val="000000" w:themeColor="text1"/>
        </w:rPr>
      </w:pPr>
    </w:p>
    <w:p w14:paraId="0B1621C3" w14:textId="2E418077" w:rsidR="006279F0" w:rsidRPr="007E5D0A" w:rsidRDefault="006279F0" w:rsidP="007E5D0A">
      <w:pPr>
        <w:pStyle w:val="ListParagraph"/>
        <w:numPr>
          <w:ilvl w:val="0"/>
          <w:numId w:val="12"/>
        </w:numPr>
        <w:spacing w:line="360" w:lineRule="auto"/>
        <w:rPr>
          <w:rFonts w:ascii="Arial" w:hAnsi="Arial" w:cs="Arial"/>
          <w:color w:val="000000" w:themeColor="text1"/>
        </w:rPr>
      </w:pPr>
      <w:r w:rsidRPr="007E5D0A">
        <w:rPr>
          <w:rFonts w:ascii="Arial" w:hAnsi="Arial" w:cs="Arial"/>
          <w:color w:val="000000" w:themeColor="text1"/>
        </w:rPr>
        <w:t>Hallam, S (2010) International Journal of Music Education; London, Eng. Vol. 28, Iss. 3, 272</w:t>
      </w:r>
    </w:p>
    <w:p w14:paraId="21EA1D04" w14:textId="77777777" w:rsidR="006279F0" w:rsidRPr="004A4AD5" w:rsidRDefault="006279F0" w:rsidP="004A4AD5">
      <w:pPr>
        <w:spacing w:line="360" w:lineRule="auto"/>
        <w:rPr>
          <w:rFonts w:ascii="Arial" w:hAnsi="Arial" w:cs="Arial"/>
          <w:color w:val="000000" w:themeColor="text1"/>
        </w:rPr>
      </w:pPr>
    </w:p>
    <w:p w14:paraId="6B19E1E6" w14:textId="547FD97B" w:rsidR="006279F0" w:rsidRDefault="006279F0" w:rsidP="007E5D0A">
      <w:pPr>
        <w:pStyle w:val="ListParagraph"/>
        <w:numPr>
          <w:ilvl w:val="0"/>
          <w:numId w:val="12"/>
        </w:numPr>
        <w:spacing w:line="360" w:lineRule="auto"/>
        <w:rPr>
          <w:rFonts w:ascii="Arial" w:hAnsi="Arial" w:cs="Arial"/>
          <w:color w:val="000000" w:themeColor="text1"/>
        </w:rPr>
      </w:pPr>
      <w:r w:rsidRPr="007E5D0A">
        <w:rPr>
          <w:rFonts w:ascii="Arial" w:hAnsi="Arial" w:cs="Arial"/>
          <w:color w:val="000000" w:themeColor="text1"/>
        </w:rPr>
        <w:t>Hallam, S (2010) The Power of Music: Its impact on the intellectual, social and person development of children and young people. SAGE 28(3), t.t. 272</w:t>
      </w:r>
    </w:p>
    <w:p w14:paraId="3C76D2D8" w14:textId="77777777" w:rsidR="007E5D0A" w:rsidRPr="007E5D0A" w:rsidRDefault="007E5D0A" w:rsidP="007E5D0A">
      <w:pPr>
        <w:pStyle w:val="ListParagraph"/>
        <w:rPr>
          <w:rFonts w:ascii="Arial" w:hAnsi="Arial" w:cs="Arial"/>
          <w:color w:val="000000" w:themeColor="text1"/>
        </w:rPr>
      </w:pPr>
    </w:p>
    <w:p w14:paraId="5AFC1DE5" w14:textId="2D67D661" w:rsidR="006279F0" w:rsidRPr="007E5D0A" w:rsidRDefault="006279F0" w:rsidP="004A4AD5">
      <w:pPr>
        <w:pStyle w:val="ListParagraph"/>
        <w:numPr>
          <w:ilvl w:val="0"/>
          <w:numId w:val="12"/>
        </w:numPr>
        <w:spacing w:line="360" w:lineRule="auto"/>
        <w:rPr>
          <w:rFonts w:ascii="Arial" w:hAnsi="Arial" w:cs="Arial"/>
          <w:color w:val="000000" w:themeColor="text1"/>
        </w:rPr>
      </w:pPr>
      <w:r w:rsidRPr="007E5D0A">
        <w:rPr>
          <w:rFonts w:ascii="Arial" w:hAnsi="Arial" w:cs="Arial"/>
          <w:color w:val="000000" w:themeColor="text1"/>
        </w:rPr>
        <w:t>Llywodraeth Cymru (2014) Arweiniad i ymweliadau addysgol. Ar gael yn: http://gov.wales/topics/educationandskills/allsectorpolicies/healthandsafety/educationalvisits/?skip=1&amp;lang=cy [Darllenwyd: Ionawr 26 2018].</w:t>
      </w:r>
    </w:p>
    <w:p w14:paraId="03981C5C" w14:textId="77777777" w:rsidR="006279F0" w:rsidRPr="004A4AD5" w:rsidRDefault="006279F0" w:rsidP="004A4AD5">
      <w:pPr>
        <w:spacing w:line="360" w:lineRule="auto"/>
        <w:rPr>
          <w:rFonts w:ascii="Arial" w:hAnsi="Arial" w:cs="Arial"/>
          <w:color w:val="000000" w:themeColor="text1"/>
        </w:rPr>
      </w:pPr>
    </w:p>
    <w:p w14:paraId="1513B3BC" w14:textId="7D84B615" w:rsidR="006279F0" w:rsidRPr="007E5D0A" w:rsidRDefault="006279F0" w:rsidP="007E5D0A">
      <w:pPr>
        <w:pStyle w:val="ListParagraph"/>
        <w:numPr>
          <w:ilvl w:val="0"/>
          <w:numId w:val="12"/>
        </w:numPr>
        <w:spacing w:line="360" w:lineRule="auto"/>
        <w:rPr>
          <w:rFonts w:ascii="Arial" w:hAnsi="Arial" w:cs="Arial"/>
          <w:color w:val="000000" w:themeColor="text1"/>
        </w:rPr>
      </w:pPr>
      <w:r w:rsidRPr="007E5D0A">
        <w:rPr>
          <w:rFonts w:ascii="Arial" w:hAnsi="Arial" w:cs="Arial"/>
          <w:color w:val="000000" w:themeColor="text1"/>
        </w:rPr>
        <w:t>Llywodraeth Cymru (2016) Fframwaith Cymhwysedd Digidol. Ar gael yn: http://learning.gov.wales/resources/browse-all/digital-competence-framework/framework?lang=cy&amp;year=year_4&amp;selectedYear=col_10&amp;lang=cy (Darllenwyd 23 Hydref 2018)</w:t>
      </w:r>
    </w:p>
    <w:p w14:paraId="674A3A77" w14:textId="77777777" w:rsidR="006279F0" w:rsidRPr="004A4AD5" w:rsidRDefault="006279F0" w:rsidP="004A4AD5">
      <w:pPr>
        <w:spacing w:line="360" w:lineRule="auto"/>
        <w:rPr>
          <w:rFonts w:ascii="Arial" w:hAnsi="Arial" w:cs="Arial"/>
          <w:color w:val="000000" w:themeColor="text1"/>
        </w:rPr>
      </w:pPr>
    </w:p>
    <w:p w14:paraId="2FE2E919" w14:textId="25B1C45E" w:rsidR="006279F0" w:rsidRPr="007E5D0A" w:rsidRDefault="006279F0" w:rsidP="007E5D0A">
      <w:pPr>
        <w:pStyle w:val="ListParagraph"/>
        <w:numPr>
          <w:ilvl w:val="0"/>
          <w:numId w:val="12"/>
        </w:numPr>
        <w:spacing w:line="360" w:lineRule="auto"/>
        <w:rPr>
          <w:rFonts w:ascii="Arial" w:hAnsi="Arial" w:cs="Arial"/>
          <w:color w:val="000000" w:themeColor="text1"/>
        </w:rPr>
      </w:pPr>
      <w:r w:rsidRPr="007E5D0A">
        <w:rPr>
          <w:rFonts w:ascii="Arial" w:hAnsi="Arial" w:cs="Arial"/>
          <w:color w:val="000000" w:themeColor="text1"/>
        </w:rPr>
        <w:t>Papert, S (1999) The Century’s Greatest Minds.  [Ar-lein] Ar gael yn: http://www.papert.org/articles/Papertonpiaget.html [Darllenwyd: 18 Hydref 2018]</w:t>
      </w:r>
    </w:p>
    <w:p w14:paraId="2FC71B86" w14:textId="77777777" w:rsidR="006279F0" w:rsidRPr="004A4AD5" w:rsidRDefault="006279F0" w:rsidP="004A4AD5">
      <w:pPr>
        <w:spacing w:line="360" w:lineRule="auto"/>
        <w:rPr>
          <w:rFonts w:ascii="Arial" w:hAnsi="Arial" w:cs="Arial"/>
          <w:color w:val="000000" w:themeColor="text1"/>
        </w:rPr>
      </w:pPr>
    </w:p>
    <w:p w14:paraId="2F152798" w14:textId="0477A133" w:rsidR="006279F0" w:rsidRPr="007E5D0A" w:rsidRDefault="006279F0" w:rsidP="007E5D0A">
      <w:pPr>
        <w:pStyle w:val="ListParagraph"/>
        <w:numPr>
          <w:ilvl w:val="0"/>
          <w:numId w:val="12"/>
        </w:numPr>
        <w:spacing w:line="360" w:lineRule="auto"/>
        <w:rPr>
          <w:rFonts w:ascii="Arial" w:hAnsi="Arial" w:cs="Arial"/>
          <w:color w:val="000000" w:themeColor="text1"/>
        </w:rPr>
      </w:pPr>
      <w:r w:rsidRPr="007E5D0A">
        <w:rPr>
          <w:rFonts w:ascii="Arial" w:hAnsi="Arial" w:cs="Arial"/>
          <w:color w:val="000000" w:themeColor="text1"/>
        </w:rPr>
        <w:t>Primary Professional Development Service (Dyddiad Anhysbys) Promoting group work, collaborative and co- operative learning in the primary school. Ar gael yn: http://www.pdst.ie/sites/default/files/Session%203%20-</w:t>
      </w:r>
      <w:r w:rsidRPr="007E5D0A">
        <w:rPr>
          <w:rFonts w:ascii="Arial" w:hAnsi="Arial" w:cs="Arial"/>
          <w:color w:val="000000" w:themeColor="text1"/>
        </w:rPr>
        <w:lastRenderedPageBreak/>
        <w:t>%20PS%20Co%20-%20Op%20%EF%80%A2%20Group%20Work.pdf (Darllenwyd 18 Hydref 2018)</w:t>
      </w:r>
    </w:p>
    <w:p w14:paraId="7C6FD9DF" w14:textId="77777777" w:rsidR="006279F0" w:rsidRPr="004A4AD5" w:rsidRDefault="006279F0" w:rsidP="004A4AD5">
      <w:pPr>
        <w:spacing w:line="360" w:lineRule="auto"/>
        <w:rPr>
          <w:rFonts w:ascii="Arial" w:hAnsi="Arial" w:cs="Arial"/>
          <w:color w:val="000000" w:themeColor="text1"/>
        </w:rPr>
      </w:pPr>
    </w:p>
    <w:p w14:paraId="599CBEF2" w14:textId="6A0630A0" w:rsidR="006279F0" w:rsidRPr="007E5D0A" w:rsidRDefault="006279F0" w:rsidP="007E5D0A">
      <w:pPr>
        <w:pStyle w:val="ListParagraph"/>
        <w:numPr>
          <w:ilvl w:val="0"/>
          <w:numId w:val="12"/>
        </w:numPr>
        <w:spacing w:line="360" w:lineRule="auto"/>
        <w:rPr>
          <w:rFonts w:ascii="Arial" w:hAnsi="Arial" w:cs="Arial"/>
          <w:color w:val="000000" w:themeColor="text1"/>
        </w:rPr>
      </w:pPr>
      <w:r w:rsidRPr="007E5D0A">
        <w:rPr>
          <w:rFonts w:ascii="Arial" w:hAnsi="Arial" w:cs="Arial"/>
          <w:color w:val="000000" w:themeColor="text1"/>
        </w:rPr>
        <w:t>Rawlinson, K. (2013) GCSE students face new English and maths hurdle. The Guardian, Medi 2. Ar gael yn: https://www.theguardian.com/education/2013/sep/02/school-students-english-maths-gcse (Darllennwyd Hydref 18 2018)</w:t>
      </w:r>
    </w:p>
    <w:p w14:paraId="0A846AA1" w14:textId="77777777" w:rsidR="006279F0" w:rsidRPr="004A4AD5" w:rsidRDefault="006279F0" w:rsidP="004A4AD5">
      <w:pPr>
        <w:spacing w:line="360" w:lineRule="auto"/>
        <w:rPr>
          <w:rFonts w:ascii="Arial" w:hAnsi="Arial" w:cs="Arial"/>
          <w:color w:val="000000" w:themeColor="text1"/>
        </w:rPr>
      </w:pPr>
    </w:p>
    <w:p w14:paraId="6D5623C0" w14:textId="14FB69AC" w:rsidR="006279F0" w:rsidRPr="007E5D0A" w:rsidRDefault="006279F0" w:rsidP="007E5D0A">
      <w:pPr>
        <w:pStyle w:val="ListParagraph"/>
        <w:numPr>
          <w:ilvl w:val="0"/>
          <w:numId w:val="12"/>
        </w:numPr>
        <w:spacing w:line="360" w:lineRule="auto"/>
        <w:rPr>
          <w:rFonts w:ascii="Arial" w:hAnsi="Arial" w:cs="Arial"/>
          <w:color w:val="000000" w:themeColor="text1"/>
        </w:rPr>
      </w:pPr>
      <w:r w:rsidRPr="007E5D0A">
        <w:rPr>
          <w:rFonts w:ascii="Arial" w:hAnsi="Arial" w:cs="Arial"/>
          <w:color w:val="000000" w:themeColor="text1"/>
        </w:rPr>
        <w:t>Rees, A. a Merriman, E. (2010) ‘Yr Awyr Agored: Fforest, Maes, Iard Goncrit’ yn Siencyn, S.W. (gol) Y Cyfnod Sylfaen 3-7 oed Athroniaeth, Ymchwil ac Ymarfer. Caerfyrddin: Cyhoeddiadau Prifysgol Cymru Y Drindod Dewi Sant.</w:t>
      </w:r>
    </w:p>
    <w:p w14:paraId="0C11B465" w14:textId="77777777" w:rsidR="006279F0" w:rsidRPr="004A4AD5" w:rsidRDefault="006279F0" w:rsidP="004A4AD5">
      <w:pPr>
        <w:spacing w:line="360" w:lineRule="auto"/>
        <w:rPr>
          <w:rFonts w:ascii="Arial" w:hAnsi="Arial" w:cs="Arial"/>
          <w:color w:val="000000" w:themeColor="text1"/>
        </w:rPr>
      </w:pPr>
    </w:p>
    <w:p w14:paraId="1CA674CA" w14:textId="1E42300E" w:rsidR="006279F0" w:rsidRPr="007E5D0A" w:rsidRDefault="006279F0" w:rsidP="007E5D0A">
      <w:pPr>
        <w:pStyle w:val="ListParagraph"/>
        <w:numPr>
          <w:ilvl w:val="0"/>
          <w:numId w:val="12"/>
        </w:numPr>
        <w:spacing w:line="360" w:lineRule="auto"/>
        <w:rPr>
          <w:rFonts w:ascii="Arial" w:hAnsi="Arial" w:cs="Arial"/>
          <w:color w:val="000000" w:themeColor="text1"/>
        </w:rPr>
      </w:pPr>
      <w:r w:rsidRPr="007E5D0A">
        <w:rPr>
          <w:rFonts w:ascii="Arial" w:hAnsi="Arial" w:cs="Arial"/>
          <w:color w:val="000000" w:themeColor="text1"/>
        </w:rPr>
        <w:t>Reyner, A. (2018) Make Color Spray Murals this Summer! Ar gael yn: https://annareyner.wordpress.com (Darllennwyd: 17 Hydref 2018)</w:t>
      </w:r>
    </w:p>
    <w:p w14:paraId="6C3A46C0" w14:textId="77777777" w:rsidR="006279F0" w:rsidRPr="004A4AD5" w:rsidRDefault="006279F0" w:rsidP="004A4AD5">
      <w:pPr>
        <w:spacing w:line="360" w:lineRule="auto"/>
        <w:rPr>
          <w:rFonts w:ascii="Arial" w:hAnsi="Arial" w:cs="Arial"/>
          <w:color w:val="000000" w:themeColor="text1"/>
        </w:rPr>
      </w:pPr>
    </w:p>
    <w:p w14:paraId="38DB1C8F" w14:textId="0781A9A5" w:rsidR="006279F0" w:rsidRDefault="006279F0" w:rsidP="007E5D0A">
      <w:pPr>
        <w:pStyle w:val="ListParagraph"/>
        <w:numPr>
          <w:ilvl w:val="0"/>
          <w:numId w:val="12"/>
        </w:numPr>
        <w:spacing w:line="360" w:lineRule="auto"/>
        <w:rPr>
          <w:rFonts w:ascii="Arial" w:hAnsi="Arial" w:cs="Arial"/>
          <w:color w:val="000000" w:themeColor="text1"/>
        </w:rPr>
      </w:pPr>
      <w:r w:rsidRPr="007E5D0A">
        <w:rPr>
          <w:rFonts w:ascii="Arial" w:hAnsi="Arial" w:cs="Arial"/>
          <w:color w:val="000000" w:themeColor="text1"/>
        </w:rPr>
        <w:t>Rhaglen Astudio ar gyfer Cymraeg (2016) Llywodraeth Cynulliad Cymru: Hawlfraint y Goron.</w:t>
      </w:r>
    </w:p>
    <w:p w14:paraId="1455C768" w14:textId="77777777" w:rsidR="007E5D0A" w:rsidRPr="007E5D0A" w:rsidRDefault="007E5D0A" w:rsidP="007E5D0A">
      <w:pPr>
        <w:spacing w:line="360" w:lineRule="auto"/>
        <w:rPr>
          <w:rFonts w:ascii="Arial" w:hAnsi="Arial" w:cs="Arial"/>
          <w:color w:val="000000" w:themeColor="text1"/>
        </w:rPr>
      </w:pPr>
    </w:p>
    <w:p w14:paraId="48E3761C" w14:textId="12B92066" w:rsidR="006279F0" w:rsidRPr="007E5D0A" w:rsidRDefault="006279F0" w:rsidP="007E5D0A">
      <w:pPr>
        <w:pStyle w:val="ListParagraph"/>
        <w:numPr>
          <w:ilvl w:val="0"/>
          <w:numId w:val="12"/>
        </w:numPr>
        <w:spacing w:line="360" w:lineRule="auto"/>
        <w:rPr>
          <w:rFonts w:ascii="Arial" w:hAnsi="Arial" w:cs="Arial"/>
          <w:color w:val="000000" w:themeColor="text1"/>
        </w:rPr>
      </w:pPr>
      <w:r w:rsidRPr="007E5D0A">
        <w:rPr>
          <w:rFonts w:ascii="Arial" w:hAnsi="Arial" w:cs="Arial"/>
          <w:color w:val="000000" w:themeColor="text1"/>
        </w:rPr>
        <w:t>Robinson, K (2007) Do School Kill Creativity? Ted Talks [fideo]. Ar gael yn: https://www.youtube.com/watch?v=iG9CE55wbtY&amp;t=920s (Gwelwyd 20 Hydref 2018).</w:t>
      </w:r>
    </w:p>
    <w:p w14:paraId="631CAB37" w14:textId="77777777" w:rsidR="006279F0" w:rsidRPr="004A4AD5" w:rsidRDefault="006279F0" w:rsidP="004A4AD5">
      <w:pPr>
        <w:spacing w:line="360" w:lineRule="auto"/>
        <w:rPr>
          <w:rFonts w:ascii="Arial" w:hAnsi="Arial" w:cs="Arial"/>
          <w:color w:val="000000" w:themeColor="text1"/>
        </w:rPr>
      </w:pPr>
    </w:p>
    <w:p w14:paraId="5936FA0B" w14:textId="5DE145BB" w:rsidR="006279F0" w:rsidRPr="007E5D0A" w:rsidRDefault="006279F0" w:rsidP="007E5D0A">
      <w:pPr>
        <w:pStyle w:val="ListParagraph"/>
        <w:numPr>
          <w:ilvl w:val="0"/>
          <w:numId w:val="12"/>
        </w:numPr>
        <w:spacing w:line="360" w:lineRule="auto"/>
        <w:rPr>
          <w:rFonts w:ascii="Arial" w:hAnsi="Arial" w:cs="Arial"/>
          <w:color w:val="000000" w:themeColor="text1"/>
        </w:rPr>
      </w:pPr>
      <w:r w:rsidRPr="007E5D0A">
        <w:rPr>
          <w:rFonts w:ascii="Arial" w:hAnsi="Arial" w:cs="Arial"/>
          <w:color w:val="000000" w:themeColor="text1"/>
        </w:rPr>
        <w:t>Robinson, K (2011) Out of our minds learning to be creative 2nd ed, Hoboken N.J: Capstone.</w:t>
      </w:r>
    </w:p>
    <w:p w14:paraId="263CEE3A" w14:textId="77777777" w:rsidR="006279F0" w:rsidRPr="004A4AD5" w:rsidRDefault="006279F0" w:rsidP="004A4AD5">
      <w:pPr>
        <w:spacing w:line="360" w:lineRule="auto"/>
        <w:rPr>
          <w:rFonts w:ascii="Arial" w:hAnsi="Arial" w:cs="Arial"/>
          <w:color w:val="000000" w:themeColor="text1"/>
        </w:rPr>
      </w:pPr>
    </w:p>
    <w:p w14:paraId="2D236B16" w14:textId="0A8BF201" w:rsidR="006279F0" w:rsidRPr="007E5D0A" w:rsidRDefault="006279F0" w:rsidP="007E5D0A">
      <w:pPr>
        <w:pStyle w:val="ListParagraph"/>
        <w:numPr>
          <w:ilvl w:val="0"/>
          <w:numId w:val="12"/>
        </w:numPr>
        <w:spacing w:line="360" w:lineRule="auto"/>
        <w:rPr>
          <w:rFonts w:ascii="Arial" w:hAnsi="Arial" w:cs="Arial"/>
          <w:color w:val="000000" w:themeColor="text1"/>
        </w:rPr>
      </w:pPr>
      <w:r w:rsidRPr="007E5D0A">
        <w:rPr>
          <w:rFonts w:ascii="Arial" w:hAnsi="Arial" w:cs="Arial"/>
          <w:color w:val="000000" w:themeColor="text1"/>
        </w:rPr>
        <w:t>Royce Sadler, D (1989) Formative assessment and the design of instructional systems. Netherlands. Kluwer Academic Publishers.</w:t>
      </w:r>
    </w:p>
    <w:p w14:paraId="35CFB60E" w14:textId="77777777" w:rsidR="006279F0" w:rsidRPr="004A4AD5" w:rsidRDefault="006279F0" w:rsidP="004A4AD5">
      <w:pPr>
        <w:spacing w:line="360" w:lineRule="auto"/>
        <w:rPr>
          <w:rFonts w:ascii="Arial" w:hAnsi="Arial" w:cs="Arial"/>
          <w:color w:val="000000" w:themeColor="text1"/>
        </w:rPr>
      </w:pPr>
    </w:p>
    <w:p w14:paraId="42D004D5" w14:textId="7C87F892" w:rsidR="006279F0" w:rsidRPr="007E5D0A" w:rsidRDefault="006279F0" w:rsidP="007E5D0A">
      <w:pPr>
        <w:pStyle w:val="ListParagraph"/>
        <w:numPr>
          <w:ilvl w:val="0"/>
          <w:numId w:val="12"/>
        </w:numPr>
        <w:spacing w:line="360" w:lineRule="auto"/>
        <w:rPr>
          <w:rFonts w:ascii="Arial" w:hAnsi="Arial" w:cs="Arial"/>
          <w:color w:val="000000" w:themeColor="text1"/>
        </w:rPr>
      </w:pPr>
      <w:r w:rsidRPr="007E5D0A">
        <w:rPr>
          <w:rFonts w:ascii="Arial" w:hAnsi="Arial" w:cs="Arial"/>
          <w:color w:val="000000" w:themeColor="text1"/>
        </w:rPr>
        <w:t>Smith, D,  (2013) Adroddiad annibynnol ar gyfer Llywodraeth Cymru ar y Celfyddygau mewn Addysg yn Ysgolion Cymru. Abertawe. T.t. 27. Ar gael yn: (https://moodle.uwtsd.ac.uk/pluginfile.php/100273/mod_resource/content/1/Celfyddydau%20mewn%20addysg%20Athro%20Dai%20Smith%202013.pdf (Darllenwyd 18 Hydref 2018)</w:t>
      </w:r>
    </w:p>
    <w:p w14:paraId="0757EFCE" w14:textId="77777777" w:rsidR="006279F0" w:rsidRPr="004A4AD5" w:rsidRDefault="006279F0" w:rsidP="004A4AD5">
      <w:pPr>
        <w:spacing w:line="360" w:lineRule="auto"/>
        <w:rPr>
          <w:rFonts w:ascii="Arial" w:hAnsi="Arial" w:cs="Arial"/>
          <w:color w:val="000000" w:themeColor="text1"/>
        </w:rPr>
      </w:pPr>
    </w:p>
    <w:p w14:paraId="4156310D" w14:textId="53976190" w:rsidR="006279F0" w:rsidRPr="007E5D0A" w:rsidRDefault="006279F0" w:rsidP="007E5D0A">
      <w:pPr>
        <w:pStyle w:val="ListParagraph"/>
        <w:numPr>
          <w:ilvl w:val="0"/>
          <w:numId w:val="12"/>
        </w:numPr>
        <w:spacing w:line="360" w:lineRule="auto"/>
        <w:rPr>
          <w:rFonts w:ascii="Arial" w:hAnsi="Arial" w:cs="Arial"/>
          <w:color w:val="000000" w:themeColor="text1"/>
        </w:rPr>
      </w:pPr>
      <w:r w:rsidRPr="007E5D0A">
        <w:rPr>
          <w:rFonts w:ascii="Arial" w:hAnsi="Arial" w:cs="Arial"/>
          <w:color w:val="000000" w:themeColor="text1"/>
        </w:rPr>
        <w:t>Vygotsky, L (2004) ‘Imagination and Creativity in Childhood’ M.E. Sharpe, Inc.</w:t>
      </w:r>
    </w:p>
    <w:p w14:paraId="7186C633" w14:textId="77777777" w:rsidR="006279F0" w:rsidRPr="004A4AD5" w:rsidRDefault="006279F0" w:rsidP="004A4AD5">
      <w:pPr>
        <w:spacing w:line="360" w:lineRule="auto"/>
        <w:rPr>
          <w:rFonts w:ascii="Arial" w:hAnsi="Arial" w:cs="Arial"/>
          <w:color w:val="000000" w:themeColor="text1"/>
        </w:rPr>
      </w:pPr>
    </w:p>
    <w:p w14:paraId="2AB9CE89" w14:textId="22A4991D" w:rsidR="006279F0" w:rsidRPr="007E5D0A" w:rsidRDefault="006279F0" w:rsidP="007E5D0A">
      <w:pPr>
        <w:pStyle w:val="ListParagraph"/>
        <w:numPr>
          <w:ilvl w:val="0"/>
          <w:numId w:val="12"/>
        </w:numPr>
        <w:spacing w:line="360" w:lineRule="auto"/>
        <w:rPr>
          <w:rFonts w:ascii="Arial" w:hAnsi="Arial" w:cs="Arial"/>
          <w:color w:val="000000" w:themeColor="text1"/>
        </w:rPr>
      </w:pPr>
      <w:r w:rsidRPr="007E5D0A">
        <w:rPr>
          <w:rFonts w:ascii="Arial" w:hAnsi="Arial" w:cs="Arial"/>
          <w:color w:val="000000" w:themeColor="text1"/>
        </w:rPr>
        <w:t>Y combinator. (2017). Mark Zuckerberg on Taking Risks and Finding Talented People. [Fideo arlein]. 10 March 2017. Ar gael yn: https://www.youtube.com/watch?v=VAUt2j6juHU. [Darllenwyd 26 Hydref 2018].</w:t>
      </w:r>
    </w:p>
    <w:p w14:paraId="529270A6" w14:textId="77777777" w:rsidR="006279F0" w:rsidRDefault="006279F0" w:rsidP="00B31D48">
      <w:pPr>
        <w:rPr>
          <w:rFonts w:cstheme="minorHAnsi"/>
          <w:color w:val="000000" w:themeColor="text1"/>
        </w:rPr>
      </w:pPr>
    </w:p>
    <w:p w14:paraId="14DBAA4B" w14:textId="77777777" w:rsidR="006279F0" w:rsidRDefault="006279F0" w:rsidP="00B31D48">
      <w:pPr>
        <w:rPr>
          <w:rFonts w:cstheme="minorHAnsi"/>
          <w:color w:val="000000" w:themeColor="text1"/>
        </w:rPr>
      </w:pPr>
    </w:p>
    <w:p w14:paraId="40AB1D81" w14:textId="77777777" w:rsidR="006279F0" w:rsidRDefault="006279F0" w:rsidP="00B31D48">
      <w:pPr>
        <w:rPr>
          <w:rFonts w:cstheme="minorHAnsi"/>
          <w:color w:val="000000" w:themeColor="text1"/>
        </w:rPr>
      </w:pPr>
    </w:p>
    <w:p w14:paraId="7B7D79E7" w14:textId="77777777" w:rsidR="006279F0" w:rsidRDefault="006279F0" w:rsidP="00B31D48">
      <w:pPr>
        <w:rPr>
          <w:rFonts w:cstheme="minorHAnsi"/>
          <w:color w:val="000000" w:themeColor="text1"/>
        </w:rPr>
      </w:pPr>
    </w:p>
    <w:p w14:paraId="6B09E540" w14:textId="77777777" w:rsidR="006279F0" w:rsidRDefault="006279F0" w:rsidP="00B31D48">
      <w:pPr>
        <w:rPr>
          <w:rFonts w:cstheme="minorHAnsi"/>
          <w:color w:val="000000" w:themeColor="text1"/>
        </w:rPr>
      </w:pPr>
    </w:p>
    <w:p w14:paraId="7BE431E3" w14:textId="77777777" w:rsidR="006279F0" w:rsidRDefault="006279F0" w:rsidP="00B31D48">
      <w:pPr>
        <w:rPr>
          <w:rFonts w:cstheme="minorHAnsi"/>
          <w:color w:val="000000" w:themeColor="text1"/>
        </w:rPr>
      </w:pPr>
    </w:p>
    <w:p w14:paraId="4404D50A" w14:textId="77777777" w:rsidR="006279F0" w:rsidRDefault="006279F0" w:rsidP="00B31D48">
      <w:pPr>
        <w:rPr>
          <w:rFonts w:cstheme="minorHAnsi"/>
          <w:color w:val="000000" w:themeColor="text1"/>
        </w:rPr>
      </w:pPr>
    </w:p>
    <w:p w14:paraId="74A3051C" w14:textId="77777777" w:rsidR="006279F0" w:rsidRDefault="006279F0" w:rsidP="00B31D48">
      <w:pPr>
        <w:rPr>
          <w:rFonts w:cstheme="minorHAnsi"/>
          <w:color w:val="000000" w:themeColor="text1"/>
        </w:rPr>
      </w:pPr>
    </w:p>
    <w:p w14:paraId="24ECA8DA" w14:textId="77777777" w:rsidR="006279F0" w:rsidRDefault="006279F0" w:rsidP="00B31D48">
      <w:pPr>
        <w:rPr>
          <w:rFonts w:cstheme="minorHAnsi"/>
          <w:color w:val="000000" w:themeColor="text1"/>
        </w:rPr>
      </w:pPr>
    </w:p>
    <w:p w14:paraId="46FFE88A" w14:textId="77777777" w:rsidR="006279F0" w:rsidRDefault="006279F0" w:rsidP="00B31D48">
      <w:pPr>
        <w:rPr>
          <w:rFonts w:cstheme="minorHAnsi"/>
          <w:color w:val="000000" w:themeColor="text1"/>
        </w:rPr>
      </w:pPr>
    </w:p>
    <w:p w14:paraId="37DB5B65" w14:textId="77777777" w:rsidR="006279F0" w:rsidRDefault="006279F0" w:rsidP="00B31D48">
      <w:pPr>
        <w:rPr>
          <w:rFonts w:cstheme="minorHAnsi"/>
          <w:color w:val="000000" w:themeColor="text1"/>
        </w:rPr>
      </w:pPr>
    </w:p>
    <w:p w14:paraId="4BE12BD0" w14:textId="77777777" w:rsidR="006279F0" w:rsidRDefault="006279F0" w:rsidP="00B31D48">
      <w:pPr>
        <w:rPr>
          <w:rFonts w:cstheme="minorHAnsi"/>
          <w:color w:val="000000" w:themeColor="text1"/>
        </w:rPr>
      </w:pPr>
    </w:p>
    <w:p w14:paraId="6A7E3CC6" w14:textId="77777777" w:rsidR="006279F0" w:rsidRDefault="006279F0" w:rsidP="00B31D48">
      <w:pPr>
        <w:rPr>
          <w:rFonts w:cstheme="minorHAnsi"/>
          <w:color w:val="000000" w:themeColor="text1"/>
        </w:rPr>
      </w:pPr>
    </w:p>
    <w:p w14:paraId="6152CFBB" w14:textId="77777777" w:rsidR="006279F0" w:rsidRDefault="006279F0" w:rsidP="00B31D48">
      <w:pPr>
        <w:rPr>
          <w:rFonts w:cstheme="minorHAnsi"/>
          <w:color w:val="000000" w:themeColor="text1"/>
        </w:rPr>
      </w:pPr>
    </w:p>
    <w:p w14:paraId="0A1CEEC6" w14:textId="77777777" w:rsidR="006279F0" w:rsidRDefault="006279F0" w:rsidP="00B31D48">
      <w:pPr>
        <w:rPr>
          <w:rFonts w:cstheme="minorHAnsi"/>
          <w:color w:val="000000" w:themeColor="text1"/>
        </w:rPr>
      </w:pPr>
    </w:p>
    <w:p w14:paraId="241E7067" w14:textId="77777777" w:rsidR="006279F0" w:rsidRDefault="006279F0" w:rsidP="00B31D48">
      <w:pPr>
        <w:rPr>
          <w:rFonts w:cstheme="minorHAnsi"/>
          <w:color w:val="000000" w:themeColor="text1"/>
        </w:rPr>
      </w:pPr>
    </w:p>
    <w:p w14:paraId="0614EC5A" w14:textId="77777777" w:rsidR="006279F0" w:rsidRDefault="006279F0" w:rsidP="00B31D48">
      <w:pPr>
        <w:rPr>
          <w:rFonts w:cstheme="minorHAnsi"/>
          <w:color w:val="000000" w:themeColor="text1"/>
        </w:rPr>
      </w:pPr>
    </w:p>
    <w:p w14:paraId="20D682E3" w14:textId="77777777" w:rsidR="006279F0" w:rsidRDefault="006279F0" w:rsidP="00B31D48">
      <w:pPr>
        <w:rPr>
          <w:rFonts w:cstheme="minorHAnsi"/>
          <w:color w:val="000000" w:themeColor="text1"/>
        </w:rPr>
      </w:pPr>
    </w:p>
    <w:p w14:paraId="10406AA3" w14:textId="77777777" w:rsidR="006279F0" w:rsidRDefault="006279F0" w:rsidP="00B31D48">
      <w:pPr>
        <w:rPr>
          <w:rFonts w:cstheme="minorHAnsi"/>
          <w:color w:val="000000" w:themeColor="text1"/>
        </w:rPr>
      </w:pPr>
    </w:p>
    <w:p w14:paraId="214958E1" w14:textId="597DCAA6" w:rsidR="004445DA" w:rsidRPr="00CF6A0D" w:rsidRDefault="004445DA"/>
    <w:sectPr w:rsidR="004445DA" w:rsidRPr="00CF6A0D" w:rsidSect="003C4767">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CEE8D2" w14:textId="77777777" w:rsidR="00F64D58" w:rsidRDefault="00F64D58" w:rsidP="00F0109C">
      <w:r>
        <w:separator/>
      </w:r>
    </w:p>
  </w:endnote>
  <w:endnote w:type="continuationSeparator" w:id="0">
    <w:p w14:paraId="4775F3CB" w14:textId="77777777" w:rsidR="00F64D58" w:rsidRDefault="00F64D58" w:rsidP="00F010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20099563"/>
      <w:docPartObj>
        <w:docPartGallery w:val="Page Numbers (Bottom of Page)"/>
        <w:docPartUnique/>
      </w:docPartObj>
    </w:sdtPr>
    <w:sdtEndPr>
      <w:rPr>
        <w:rStyle w:val="PageNumber"/>
      </w:rPr>
    </w:sdtEndPr>
    <w:sdtContent>
      <w:p w14:paraId="7BCE1182" w14:textId="4FB7E7F2" w:rsidR="00F0109C" w:rsidRDefault="00F0109C" w:rsidP="005C11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890D3F" w14:textId="77777777" w:rsidR="00F0109C" w:rsidRDefault="00F0109C" w:rsidP="00F010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58174657"/>
      <w:docPartObj>
        <w:docPartGallery w:val="Page Numbers (Bottom of Page)"/>
        <w:docPartUnique/>
      </w:docPartObj>
    </w:sdtPr>
    <w:sdtEndPr>
      <w:rPr>
        <w:rStyle w:val="PageNumber"/>
      </w:rPr>
    </w:sdtEndPr>
    <w:sdtContent>
      <w:p w14:paraId="361CA8F3" w14:textId="7EAEF8AC" w:rsidR="00F0109C" w:rsidRDefault="00F0109C" w:rsidP="005C11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47EB59" w14:textId="77777777" w:rsidR="00F0109C" w:rsidRDefault="00F0109C" w:rsidP="00F0109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560E62" w14:textId="77777777" w:rsidR="00F64D58" w:rsidRDefault="00F64D58" w:rsidP="00F0109C">
      <w:r>
        <w:separator/>
      </w:r>
    </w:p>
  </w:footnote>
  <w:footnote w:type="continuationSeparator" w:id="0">
    <w:p w14:paraId="6357735B" w14:textId="77777777" w:rsidR="00F64D58" w:rsidRDefault="00F64D58" w:rsidP="00F010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4B4555" w14:textId="30F52C82" w:rsidR="00F0109C" w:rsidRDefault="00FD6399">
    <w:pPr>
      <w:pStyle w:val="Header"/>
    </w:pPr>
    <w:r>
      <w:t>1701890</w:t>
    </w:r>
  </w:p>
  <w:p w14:paraId="48B94095" w14:textId="3BC9A0ED" w:rsidR="00FD6399" w:rsidRDefault="00FD6399">
    <w:pPr>
      <w:pStyle w:val="Header"/>
    </w:pPr>
    <w:r>
      <w:t>2A</w:t>
    </w:r>
  </w:p>
  <w:p w14:paraId="4CFD4FB6" w14:textId="77777777" w:rsidR="00F0109C" w:rsidRDefault="00F010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F6B3F"/>
    <w:multiLevelType w:val="multilevel"/>
    <w:tmpl w:val="4BF43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EA308D"/>
    <w:multiLevelType w:val="multilevel"/>
    <w:tmpl w:val="B2DAD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E66AD1"/>
    <w:multiLevelType w:val="hybridMultilevel"/>
    <w:tmpl w:val="1FFA263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41731ED5"/>
    <w:multiLevelType w:val="multilevel"/>
    <w:tmpl w:val="1FB24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F64762"/>
    <w:multiLevelType w:val="hybridMultilevel"/>
    <w:tmpl w:val="55C4A4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8C731BB"/>
    <w:multiLevelType w:val="multilevel"/>
    <w:tmpl w:val="04407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943624F"/>
    <w:multiLevelType w:val="multilevel"/>
    <w:tmpl w:val="9AE242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88C1F09"/>
    <w:multiLevelType w:val="multilevel"/>
    <w:tmpl w:val="B8148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B804DCD"/>
    <w:multiLevelType w:val="multilevel"/>
    <w:tmpl w:val="DC565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8354C7"/>
    <w:multiLevelType w:val="multilevel"/>
    <w:tmpl w:val="50400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1E63FA"/>
    <w:multiLevelType w:val="hybridMultilevel"/>
    <w:tmpl w:val="BCC2FE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F7F00C5"/>
    <w:multiLevelType w:val="multilevel"/>
    <w:tmpl w:val="4B00C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9"/>
  </w:num>
  <w:num w:numId="3">
    <w:abstractNumId w:val="1"/>
  </w:num>
  <w:num w:numId="4">
    <w:abstractNumId w:val="0"/>
  </w:num>
  <w:num w:numId="5">
    <w:abstractNumId w:val="7"/>
  </w:num>
  <w:num w:numId="6">
    <w:abstractNumId w:val="2"/>
  </w:num>
  <w:num w:numId="7">
    <w:abstractNumId w:val="3"/>
  </w:num>
  <w:num w:numId="8">
    <w:abstractNumId w:val="11"/>
  </w:num>
  <w:num w:numId="9">
    <w:abstractNumId w:val="5"/>
  </w:num>
  <w:num w:numId="10">
    <w:abstractNumId w:val="6"/>
  </w:num>
  <w:num w:numId="11">
    <w:abstractNumId w:val="4"/>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767"/>
    <w:rsid w:val="00003E1D"/>
    <w:rsid w:val="0000602E"/>
    <w:rsid w:val="00006A32"/>
    <w:rsid w:val="00007982"/>
    <w:rsid w:val="0001418A"/>
    <w:rsid w:val="00032E65"/>
    <w:rsid w:val="000416BF"/>
    <w:rsid w:val="00041712"/>
    <w:rsid w:val="00042FE8"/>
    <w:rsid w:val="00057C5B"/>
    <w:rsid w:val="000660A5"/>
    <w:rsid w:val="000665B7"/>
    <w:rsid w:val="00074C58"/>
    <w:rsid w:val="00083589"/>
    <w:rsid w:val="00084F7E"/>
    <w:rsid w:val="000863A3"/>
    <w:rsid w:val="000866AF"/>
    <w:rsid w:val="000911BE"/>
    <w:rsid w:val="000937AB"/>
    <w:rsid w:val="000A1653"/>
    <w:rsid w:val="000A33BF"/>
    <w:rsid w:val="000B0A3D"/>
    <w:rsid w:val="000B2C82"/>
    <w:rsid w:val="000B74F0"/>
    <w:rsid w:val="000B76FB"/>
    <w:rsid w:val="000C22CF"/>
    <w:rsid w:val="000C5E16"/>
    <w:rsid w:val="000D0662"/>
    <w:rsid w:val="000F0490"/>
    <w:rsid w:val="000F0A92"/>
    <w:rsid w:val="000F537B"/>
    <w:rsid w:val="0010222F"/>
    <w:rsid w:val="00103886"/>
    <w:rsid w:val="001108DC"/>
    <w:rsid w:val="00112CAB"/>
    <w:rsid w:val="00115246"/>
    <w:rsid w:val="00115F2A"/>
    <w:rsid w:val="00120A3D"/>
    <w:rsid w:val="00121B32"/>
    <w:rsid w:val="00124F8D"/>
    <w:rsid w:val="00131592"/>
    <w:rsid w:val="00136AA3"/>
    <w:rsid w:val="00141CD1"/>
    <w:rsid w:val="001440A4"/>
    <w:rsid w:val="00144908"/>
    <w:rsid w:val="00144E82"/>
    <w:rsid w:val="00146F0F"/>
    <w:rsid w:val="00153175"/>
    <w:rsid w:val="0016306C"/>
    <w:rsid w:val="001702A9"/>
    <w:rsid w:val="00175933"/>
    <w:rsid w:val="001774C2"/>
    <w:rsid w:val="00177864"/>
    <w:rsid w:val="001778E8"/>
    <w:rsid w:val="001824BE"/>
    <w:rsid w:val="0018278D"/>
    <w:rsid w:val="00184754"/>
    <w:rsid w:val="00184C99"/>
    <w:rsid w:val="00185D51"/>
    <w:rsid w:val="001A1FD8"/>
    <w:rsid w:val="001A38AA"/>
    <w:rsid w:val="001A5EC4"/>
    <w:rsid w:val="001A64AF"/>
    <w:rsid w:val="001B2EE9"/>
    <w:rsid w:val="001B6C57"/>
    <w:rsid w:val="001C51BB"/>
    <w:rsid w:val="001C5759"/>
    <w:rsid w:val="001D1BF1"/>
    <w:rsid w:val="001D1D37"/>
    <w:rsid w:val="001D5E5E"/>
    <w:rsid w:val="001D6C97"/>
    <w:rsid w:val="001E3DA1"/>
    <w:rsid w:val="001E7632"/>
    <w:rsid w:val="001F143E"/>
    <w:rsid w:val="001F50E2"/>
    <w:rsid w:val="0020051B"/>
    <w:rsid w:val="00200618"/>
    <w:rsid w:val="00201824"/>
    <w:rsid w:val="0021356B"/>
    <w:rsid w:val="0022507E"/>
    <w:rsid w:val="00230FA3"/>
    <w:rsid w:val="00231604"/>
    <w:rsid w:val="002351B2"/>
    <w:rsid w:val="0024028E"/>
    <w:rsid w:val="00244455"/>
    <w:rsid w:val="00244C66"/>
    <w:rsid w:val="00244FBA"/>
    <w:rsid w:val="0025250F"/>
    <w:rsid w:val="00256735"/>
    <w:rsid w:val="00257C15"/>
    <w:rsid w:val="00257C46"/>
    <w:rsid w:val="00257E0B"/>
    <w:rsid w:val="00260743"/>
    <w:rsid w:val="00260DCB"/>
    <w:rsid w:val="00262D85"/>
    <w:rsid w:val="00266967"/>
    <w:rsid w:val="0027573E"/>
    <w:rsid w:val="00280C9C"/>
    <w:rsid w:val="00291288"/>
    <w:rsid w:val="002931A5"/>
    <w:rsid w:val="002A5991"/>
    <w:rsid w:val="002B23D5"/>
    <w:rsid w:val="002B69EA"/>
    <w:rsid w:val="002C0713"/>
    <w:rsid w:val="002C235E"/>
    <w:rsid w:val="002C5AE2"/>
    <w:rsid w:val="002C6433"/>
    <w:rsid w:val="002D0068"/>
    <w:rsid w:val="002D0647"/>
    <w:rsid w:val="002D06FE"/>
    <w:rsid w:val="002D13EE"/>
    <w:rsid w:val="002D1662"/>
    <w:rsid w:val="002D36D3"/>
    <w:rsid w:val="002D4ECE"/>
    <w:rsid w:val="002D71AD"/>
    <w:rsid w:val="002E23EE"/>
    <w:rsid w:val="002E26B6"/>
    <w:rsid w:val="002E42DB"/>
    <w:rsid w:val="002F08B7"/>
    <w:rsid w:val="002F3253"/>
    <w:rsid w:val="002F72AA"/>
    <w:rsid w:val="00303AAF"/>
    <w:rsid w:val="00305685"/>
    <w:rsid w:val="003076A8"/>
    <w:rsid w:val="00307DAC"/>
    <w:rsid w:val="003242F1"/>
    <w:rsid w:val="0033190F"/>
    <w:rsid w:val="003348F4"/>
    <w:rsid w:val="003430DF"/>
    <w:rsid w:val="00347033"/>
    <w:rsid w:val="00354B0F"/>
    <w:rsid w:val="0035640C"/>
    <w:rsid w:val="00356791"/>
    <w:rsid w:val="003630F0"/>
    <w:rsid w:val="00364668"/>
    <w:rsid w:val="003659CB"/>
    <w:rsid w:val="00371DE6"/>
    <w:rsid w:val="00372E3D"/>
    <w:rsid w:val="00375C41"/>
    <w:rsid w:val="00383486"/>
    <w:rsid w:val="00387B45"/>
    <w:rsid w:val="00391DD8"/>
    <w:rsid w:val="00392F07"/>
    <w:rsid w:val="00393CDF"/>
    <w:rsid w:val="003A0BF5"/>
    <w:rsid w:val="003A0DED"/>
    <w:rsid w:val="003A4563"/>
    <w:rsid w:val="003A4BBB"/>
    <w:rsid w:val="003A6D0F"/>
    <w:rsid w:val="003A7D73"/>
    <w:rsid w:val="003B2152"/>
    <w:rsid w:val="003B3F3A"/>
    <w:rsid w:val="003B55DB"/>
    <w:rsid w:val="003B63C1"/>
    <w:rsid w:val="003C23CE"/>
    <w:rsid w:val="003C4767"/>
    <w:rsid w:val="003D1BE4"/>
    <w:rsid w:val="003D4834"/>
    <w:rsid w:val="003E0172"/>
    <w:rsid w:val="003E188A"/>
    <w:rsid w:val="003E2EF1"/>
    <w:rsid w:val="003F0CF8"/>
    <w:rsid w:val="003F520E"/>
    <w:rsid w:val="00400F43"/>
    <w:rsid w:val="00403FD4"/>
    <w:rsid w:val="0040401D"/>
    <w:rsid w:val="00407076"/>
    <w:rsid w:val="00413D9E"/>
    <w:rsid w:val="0041402D"/>
    <w:rsid w:val="004166AA"/>
    <w:rsid w:val="00422C7F"/>
    <w:rsid w:val="004239BE"/>
    <w:rsid w:val="00426F37"/>
    <w:rsid w:val="00427D88"/>
    <w:rsid w:val="00435147"/>
    <w:rsid w:val="00437901"/>
    <w:rsid w:val="00442D8B"/>
    <w:rsid w:val="004445DA"/>
    <w:rsid w:val="004468A1"/>
    <w:rsid w:val="00447345"/>
    <w:rsid w:val="00457378"/>
    <w:rsid w:val="00460EB3"/>
    <w:rsid w:val="00465611"/>
    <w:rsid w:val="00466432"/>
    <w:rsid w:val="00466F96"/>
    <w:rsid w:val="00470B60"/>
    <w:rsid w:val="0047298D"/>
    <w:rsid w:val="004741F8"/>
    <w:rsid w:val="00475704"/>
    <w:rsid w:val="00482494"/>
    <w:rsid w:val="0048420F"/>
    <w:rsid w:val="0048585F"/>
    <w:rsid w:val="00486C3D"/>
    <w:rsid w:val="00490263"/>
    <w:rsid w:val="00493CF5"/>
    <w:rsid w:val="004A4AD5"/>
    <w:rsid w:val="004A4B28"/>
    <w:rsid w:val="004A72D5"/>
    <w:rsid w:val="004B3672"/>
    <w:rsid w:val="004B5467"/>
    <w:rsid w:val="004B55B4"/>
    <w:rsid w:val="004B5B24"/>
    <w:rsid w:val="004C051D"/>
    <w:rsid w:val="004C6AA3"/>
    <w:rsid w:val="004D1117"/>
    <w:rsid w:val="004D1EC2"/>
    <w:rsid w:val="004D499D"/>
    <w:rsid w:val="004D4E61"/>
    <w:rsid w:val="004D62E0"/>
    <w:rsid w:val="004D685B"/>
    <w:rsid w:val="004E33B8"/>
    <w:rsid w:val="004E7112"/>
    <w:rsid w:val="004F2815"/>
    <w:rsid w:val="004F4C5D"/>
    <w:rsid w:val="004F79B2"/>
    <w:rsid w:val="00500880"/>
    <w:rsid w:val="0050383B"/>
    <w:rsid w:val="00507393"/>
    <w:rsid w:val="00510E87"/>
    <w:rsid w:val="00511CCD"/>
    <w:rsid w:val="005210E0"/>
    <w:rsid w:val="00534ECB"/>
    <w:rsid w:val="00537539"/>
    <w:rsid w:val="005377E6"/>
    <w:rsid w:val="00541443"/>
    <w:rsid w:val="005541A9"/>
    <w:rsid w:val="0055568C"/>
    <w:rsid w:val="005605B7"/>
    <w:rsid w:val="005634BC"/>
    <w:rsid w:val="00563FCD"/>
    <w:rsid w:val="00567565"/>
    <w:rsid w:val="0056783B"/>
    <w:rsid w:val="005717FA"/>
    <w:rsid w:val="00573E73"/>
    <w:rsid w:val="00585F07"/>
    <w:rsid w:val="005901AD"/>
    <w:rsid w:val="005921D0"/>
    <w:rsid w:val="005A4C8F"/>
    <w:rsid w:val="005A5F11"/>
    <w:rsid w:val="005A6BB4"/>
    <w:rsid w:val="005B121E"/>
    <w:rsid w:val="005B18BC"/>
    <w:rsid w:val="005B1AAF"/>
    <w:rsid w:val="005B7A3D"/>
    <w:rsid w:val="005C05F6"/>
    <w:rsid w:val="005C32BF"/>
    <w:rsid w:val="005D16D4"/>
    <w:rsid w:val="005D197D"/>
    <w:rsid w:val="005D342D"/>
    <w:rsid w:val="005D7191"/>
    <w:rsid w:val="005E0520"/>
    <w:rsid w:val="005E2F8D"/>
    <w:rsid w:val="005F19DF"/>
    <w:rsid w:val="005F3741"/>
    <w:rsid w:val="005F6F2C"/>
    <w:rsid w:val="005F725F"/>
    <w:rsid w:val="006000B8"/>
    <w:rsid w:val="00601C6A"/>
    <w:rsid w:val="00602FEE"/>
    <w:rsid w:val="00603F2A"/>
    <w:rsid w:val="00614E6C"/>
    <w:rsid w:val="00615224"/>
    <w:rsid w:val="00616A02"/>
    <w:rsid w:val="00617E04"/>
    <w:rsid w:val="006202D2"/>
    <w:rsid w:val="006219BE"/>
    <w:rsid w:val="00621BD6"/>
    <w:rsid w:val="0062415E"/>
    <w:rsid w:val="00624B71"/>
    <w:rsid w:val="006279F0"/>
    <w:rsid w:val="00630A67"/>
    <w:rsid w:val="00646BF4"/>
    <w:rsid w:val="00650A08"/>
    <w:rsid w:val="0065305D"/>
    <w:rsid w:val="00656136"/>
    <w:rsid w:val="00656566"/>
    <w:rsid w:val="006609EF"/>
    <w:rsid w:val="00661D90"/>
    <w:rsid w:val="0066504A"/>
    <w:rsid w:val="006667B6"/>
    <w:rsid w:val="00666D98"/>
    <w:rsid w:val="006731CD"/>
    <w:rsid w:val="006805FA"/>
    <w:rsid w:val="006901E4"/>
    <w:rsid w:val="00693908"/>
    <w:rsid w:val="006941D8"/>
    <w:rsid w:val="00694637"/>
    <w:rsid w:val="006958BA"/>
    <w:rsid w:val="006B35B6"/>
    <w:rsid w:val="006B3C0D"/>
    <w:rsid w:val="006C17CE"/>
    <w:rsid w:val="006C3E9B"/>
    <w:rsid w:val="006C49AF"/>
    <w:rsid w:val="006C4E50"/>
    <w:rsid w:val="006C73F3"/>
    <w:rsid w:val="006D096F"/>
    <w:rsid w:val="006D0F6A"/>
    <w:rsid w:val="006D174F"/>
    <w:rsid w:val="006D2939"/>
    <w:rsid w:val="006D2A97"/>
    <w:rsid w:val="006D3C82"/>
    <w:rsid w:val="006D5C76"/>
    <w:rsid w:val="006E3152"/>
    <w:rsid w:val="006E34E5"/>
    <w:rsid w:val="006E4229"/>
    <w:rsid w:val="006E6AE8"/>
    <w:rsid w:val="006F5606"/>
    <w:rsid w:val="00705CC0"/>
    <w:rsid w:val="00710C52"/>
    <w:rsid w:val="00712125"/>
    <w:rsid w:val="00713A14"/>
    <w:rsid w:val="00717F56"/>
    <w:rsid w:val="007229D8"/>
    <w:rsid w:val="00724415"/>
    <w:rsid w:val="00724C7B"/>
    <w:rsid w:val="007254D1"/>
    <w:rsid w:val="007277A6"/>
    <w:rsid w:val="007368DF"/>
    <w:rsid w:val="00742CFB"/>
    <w:rsid w:val="00743C55"/>
    <w:rsid w:val="0076140B"/>
    <w:rsid w:val="00762FB8"/>
    <w:rsid w:val="007654A1"/>
    <w:rsid w:val="00773B41"/>
    <w:rsid w:val="00773B6E"/>
    <w:rsid w:val="00774EF1"/>
    <w:rsid w:val="00780F20"/>
    <w:rsid w:val="007835C5"/>
    <w:rsid w:val="00784EAC"/>
    <w:rsid w:val="00787BC2"/>
    <w:rsid w:val="00793DB9"/>
    <w:rsid w:val="007942F7"/>
    <w:rsid w:val="007A3001"/>
    <w:rsid w:val="007A5515"/>
    <w:rsid w:val="007A7049"/>
    <w:rsid w:val="007C00EB"/>
    <w:rsid w:val="007C0546"/>
    <w:rsid w:val="007C055E"/>
    <w:rsid w:val="007C106E"/>
    <w:rsid w:val="007C4160"/>
    <w:rsid w:val="007C6011"/>
    <w:rsid w:val="007D10A1"/>
    <w:rsid w:val="007D1911"/>
    <w:rsid w:val="007D238A"/>
    <w:rsid w:val="007D3D14"/>
    <w:rsid w:val="007D4943"/>
    <w:rsid w:val="007D4A2E"/>
    <w:rsid w:val="007D767C"/>
    <w:rsid w:val="007E1319"/>
    <w:rsid w:val="007E15C9"/>
    <w:rsid w:val="007E57F1"/>
    <w:rsid w:val="007E5D0A"/>
    <w:rsid w:val="007F1208"/>
    <w:rsid w:val="007F6225"/>
    <w:rsid w:val="007F6C92"/>
    <w:rsid w:val="0080103A"/>
    <w:rsid w:val="00803D35"/>
    <w:rsid w:val="00811DA4"/>
    <w:rsid w:val="0081419B"/>
    <w:rsid w:val="008156A3"/>
    <w:rsid w:val="00815AAB"/>
    <w:rsid w:val="0081747C"/>
    <w:rsid w:val="00817C0B"/>
    <w:rsid w:val="00832C02"/>
    <w:rsid w:val="0083336D"/>
    <w:rsid w:val="008356B7"/>
    <w:rsid w:val="00844629"/>
    <w:rsid w:val="0084715E"/>
    <w:rsid w:val="00852B50"/>
    <w:rsid w:val="00856524"/>
    <w:rsid w:val="0085783C"/>
    <w:rsid w:val="0086316B"/>
    <w:rsid w:val="00863478"/>
    <w:rsid w:val="008672EE"/>
    <w:rsid w:val="008735F1"/>
    <w:rsid w:val="008747B2"/>
    <w:rsid w:val="00876359"/>
    <w:rsid w:val="0088095C"/>
    <w:rsid w:val="00882B11"/>
    <w:rsid w:val="0088310A"/>
    <w:rsid w:val="00883B6F"/>
    <w:rsid w:val="00883F37"/>
    <w:rsid w:val="00892B06"/>
    <w:rsid w:val="00893BA9"/>
    <w:rsid w:val="0089587E"/>
    <w:rsid w:val="008968C7"/>
    <w:rsid w:val="008A175D"/>
    <w:rsid w:val="008A5EAA"/>
    <w:rsid w:val="008B0A20"/>
    <w:rsid w:val="008B15DE"/>
    <w:rsid w:val="008B1FEA"/>
    <w:rsid w:val="008B2A41"/>
    <w:rsid w:val="008B74BA"/>
    <w:rsid w:val="008C2636"/>
    <w:rsid w:val="008C7178"/>
    <w:rsid w:val="008D44C0"/>
    <w:rsid w:val="008D4523"/>
    <w:rsid w:val="008D4D99"/>
    <w:rsid w:val="008E2B20"/>
    <w:rsid w:val="008E402C"/>
    <w:rsid w:val="008F1AEE"/>
    <w:rsid w:val="008F6638"/>
    <w:rsid w:val="009013D0"/>
    <w:rsid w:val="00901ECF"/>
    <w:rsid w:val="009117BA"/>
    <w:rsid w:val="009148D1"/>
    <w:rsid w:val="00920930"/>
    <w:rsid w:val="00924CAE"/>
    <w:rsid w:val="00924D25"/>
    <w:rsid w:val="0093087B"/>
    <w:rsid w:val="00932D05"/>
    <w:rsid w:val="00940C3E"/>
    <w:rsid w:val="009432FF"/>
    <w:rsid w:val="009472FF"/>
    <w:rsid w:val="009504E3"/>
    <w:rsid w:val="0095102C"/>
    <w:rsid w:val="009639ED"/>
    <w:rsid w:val="00965D66"/>
    <w:rsid w:val="0097050E"/>
    <w:rsid w:val="009706C8"/>
    <w:rsid w:val="00970BFA"/>
    <w:rsid w:val="00973444"/>
    <w:rsid w:val="009801B4"/>
    <w:rsid w:val="00984ED1"/>
    <w:rsid w:val="00985A7D"/>
    <w:rsid w:val="009A395F"/>
    <w:rsid w:val="009A3B79"/>
    <w:rsid w:val="009A6AB7"/>
    <w:rsid w:val="009B06AF"/>
    <w:rsid w:val="009B6C73"/>
    <w:rsid w:val="009B7CDA"/>
    <w:rsid w:val="009B7D56"/>
    <w:rsid w:val="009C3E42"/>
    <w:rsid w:val="009C64E2"/>
    <w:rsid w:val="009C7A75"/>
    <w:rsid w:val="009D2435"/>
    <w:rsid w:val="009E2A66"/>
    <w:rsid w:val="009E5AF4"/>
    <w:rsid w:val="009F0BB6"/>
    <w:rsid w:val="009F2AD4"/>
    <w:rsid w:val="009F4113"/>
    <w:rsid w:val="009F4C49"/>
    <w:rsid w:val="009F7A79"/>
    <w:rsid w:val="00A05BB5"/>
    <w:rsid w:val="00A06A79"/>
    <w:rsid w:val="00A10F11"/>
    <w:rsid w:val="00A12665"/>
    <w:rsid w:val="00A149E2"/>
    <w:rsid w:val="00A14D18"/>
    <w:rsid w:val="00A21046"/>
    <w:rsid w:val="00A3209C"/>
    <w:rsid w:val="00A40C1B"/>
    <w:rsid w:val="00A50796"/>
    <w:rsid w:val="00A52B77"/>
    <w:rsid w:val="00A53E87"/>
    <w:rsid w:val="00A561EF"/>
    <w:rsid w:val="00A5637E"/>
    <w:rsid w:val="00A63385"/>
    <w:rsid w:val="00A73867"/>
    <w:rsid w:val="00A77DB9"/>
    <w:rsid w:val="00A86DB9"/>
    <w:rsid w:val="00A90E48"/>
    <w:rsid w:val="00A92201"/>
    <w:rsid w:val="00A96887"/>
    <w:rsid w:val="00A97B7B"/>
    <w:rsid w:val="00AA1072"/>
    <w:rsid w:val="00AB07F5"/>
    <w:rsid w:val="00AB2E24"/>
    <w:rsid w:val="00AC65AD"/>
    <w:rsid w:val="00AD049F"/>
    <w:rsid w:val="00AD100D"/>
    <w:rsid w:val="00AD2910"/>
    <w:rsid w:val="00AE1001"/>
    <w:rsid w:val="00AE199E"/>
    <w:rsid w:val="00AE2B95"/>
    <w:rsid w:val="00AE2D1F"/>
    <w:rsid w:val="00AF0899"/>
    <w:rsid w:val="00AF4082"/>
    <w:rsid w:val="00AF46DF"/>
    <w:rsid w:val="00AF6050"/>
    <w:rsid w:val="00B04FCF"/>
    <w:rsid w:val="00B12CA3"/>
    <w:rsid w:val="00B1305E"/>
    <w:rsid w:val="00B15EFB"/>
    <w:rsid w:val="00B22351"/>
    <w:rsid w:val="00B242AB"/>
    <w:rsid w:val="00B31D48"/>
    <w:rsid w:val="00B34135"/>
    <w:rsid w:val="00B423CB"/>
    <w:rsid w:val="00B42728"/>
    <w:rsid w:val="00B44200"/>
    <w:rsid w:val="00B51F8E"/>
    <w:rsid w:val="00B53C2D"/>
    <w:rsid w:val="00B541F3"/>
    <w:rsid w:val="00B55346"/>
    <w:rsid w:val="00B56F5A"/>
    <w:rsid w:val="00B57459"/>
    <w:rsid w:val="00B60345"/>
    <w:rsid w:val="00B7096B"/>
    <w:rsid w:val="00B81786"/>
    <w:rsid w:val="00B81C00"/>
    <w:rsid w:val="00B8203C"/>
    <w:rsid w:val="00B83A6E"/>
    <w:rsid w:val="00B8515B"/>
    <w:rsid w:val="00B90182"/>
    <w:rsid w:val="00B9271E"/>
    <w:rsid w:val="00B92F10"/>
    <w:rsid w:val="00B93D60"/>
    <w:rsid w:val="00BA0ABA"/>
    <w:rsid w:val="00BA1B6E"/>
    <w:rsid w:val="00BA4F4E"/>
    <w:rsid w:val="00BA572D"/>
    <w:rsid w:val="00BA722F"/>
    <w:rsid w:val="00BC0977"/>
    <w:rsid w:val="00BC2261"/>
    <w:rsid w:val="00BD1C41"/>
    <w:rsid w:val="00BD79DA"/>
    <w:rsid w:val="00BE0E37"/>
    <w:rsid w:val="00BE2039"/>
    <w:rsid w:val="00BE46C7"/>
    <w:rsid w:val="00BF2A0F"/>
    <w:rsid w:val="00C07EB5"/>
    <w:rsid w:val="00C13190"/>
    <w:rsid w:val="00C17D45"/>
    <w:rsid w:val="00C20283"/>
    <w:rsid w:val="00C30CFD"/>
    <w:rsid w:val="00C30DA4"/>
    <w:rsid w:val="00C33BDD"/>
    <w:rsid w:val="00C33E78"/>
    <w:rsid w:val="00C3492C"/>
    <w:rsid w:val="00C37173"/>
    <w:rsid w:val="00C42CA4"/>
    <w:rsid w:val="00C45ABD"/>
    <w:rsid w:val="00C470B3"/>
    <w:rsid w:val="00C47945"/>
    <w:rsid w:val="00C47EC5"/>
    <w:rsid w:val="00C527DE"/>
    <w:rsid w:val="00C54212"/>
    <w:rsid w:val="00C5760D"/>
    <w:rsid w:val="00C66CE0"/>
    <w:rsid w:val="00C71028"/>
    <w:rsid w:val="00C718F7"/>
    <w:rsid w:val="00C74849"/>
    <w:rsid w:val="00C7521E"/>
    <w:rsid w:val="00C82264"/>
    <w:rsid w:val="00C84035"/>
    <w:rsid w:val="00C84343"/>
    <w:rsid w:val="00C924C6"/>
    <w:rsid w:val="00C9272E"/>
    <w:rsid w:val="00C93A02"/>
    <w:rsid w:val="00CB04ED"/>
    <w:rsid w:val="00CB5DE9"/>
    <w:rsid w:val="00CC6F88"/>
    <w:rsid w:val="00CD13AA"/>
    <w:rsid w:val="00CD5906"/>
    <w:rsid w:val="00CD6BA9"/>
    <w:rsid w:val="00CE5364"/>
    <w:rsid w:val="00CE61C5"/>
    <w:rsid w:val="00CF0ED0"/>
    <w:rsid w:val="00CF1780"/>
    <w:rsid w:val="00CF1E5F"/>
    <w:rsid w:val="00CF1E9F"/>
    <w:rsid w:val="00CF37DC"/>
    <w:rsid w:val="00CF5F49"/>
    <w:rsid w:val="00CF6A0D"/>
    <w:rsid w:val="00CF6AF2"/>
    <w:rsid w:val="00D02F9B"/>
    <w:rsid w:val="00D05171"/>
    <w:rsid w:val="00D0596C"/>
    <w:rsid w:val="00D07A33"/>
    <w:rsid w:val="00D10263"/>
    <w:rsid w:val="00D10ECD"/>
    <w:rsid w:val="00D13D27"/>
    <w:rsid w:val="00D17423"/>
    <w:rsid w:val="00D224DC"/>
    <w:rsid w:val="00D36301"/>
    <w:rsid w:val="00D42EF3"/>
    <w:rsid w:val="00D4395E"/>
    <w:rsid w:val="00D6576D"/>
    <w:rsid w:val="00D672ED"/>
    <w:rsid w:val="00D71BCC"/>
    <w:rsid w:val="00D8306C"/>
    <w:rsid w:val="00D9543F"/>
    <w:rsid w:val="00D95FCC"/>
    <w:rsid w:val="00D9750A"/>
    <w:rsid w:val="00DA2F32"/>
    <w:rsid w:val="00DA6BD2"/>
    <w:rsid w:val="00DB22D0"/>
    <w:rsid w:val="00DB5782"/>
    <w:rsid w:val="00DB636D"/>
    <w:rsid w:val="00DC158F"/>
    <w:rsid w:val="00DC54AA"/>
    <w:rsid w:val="00DC68EC"/>
    <w:rsid w:val="00DC74CB"/>
    <w:rsid w:val="00DD2D7E"/>
    <w:rsid w:val="00DD32FE"/>
    <w:rsid w:val="00DD5BAE"/>
    <w:rsid w:val="00DD72B7"/>
    <w:rsid w:val="00DE03E5"/>
    <w:rsid w:val="00DE1A39"/>
    <w:rsid w:val="00DE3AD4"/>
    <w:rsid w:val="00DE451A"/>
    <w:rsid w:val="00DE7F24"/>
    <w:rsid w:val="00DF06BC"/>
    <w:rsid w:val="00DF4927"/>
    <w:rsid w:val="00DF5C17"/>
    <w:rsid w:val="00E00792"/>
    <w:rsid w:val="00E0201B"/>
    <w:rsid w:val="00E03C1C"/>
    <w:rsid w:val="00E17869"/>
    <w:rsid w:val="00E238EB"/>
    <w:rsid w:val="00E3295D"/>
    <w:rsid w:val="00E455A4"/>
    <w:rsid w:val="00E457F8"/>
    <w:rsid w:val="00E45E6B"/>
    <w:rsid w:val="00E4684B"/>
    <w:rsid w:val="00E50879"/>
    <w:rsid w:val="00E5413A"/>
    <w:rsid w:val="00E55BB2"/>
    <w:rsid w:val="00E62A36"/>
    <w:rsid w:val="00E632A3"/>
    <w:rsid w:val="00E67B25"/>
    <w:rsid w:val="00E73511"/>
    <w:rsid w:val="00E73A02"/>
    <w:rsid w:val="00E81214"/>
    <w:rsid w:val="00E822D7"/>
    <w:rsid w:val="00E837B3"/>
    <w:rsid w:val="00EA237F"/>
    <w:rsid w:val="00EA4291"/>
    <w:rsid w:val="00EA7178"/>
    <w:rsid w:val="00EA7863"/>
    <w:rsid w:val="00EB216B"/>
    <w:rsid w:val="00EB35B8"/>
    <w:rsid w:val="00EB35C2"/>
    <w:rsid w:val="00EB4F0B"/>
    <w:rsid w:val="00EB7172"/>
    <w:rsid w:val="00EC2EE4"/>
    <w:rsid w:val="00EC4FDE"/>
    <w:rsid w:val="00EC660A"/>
    <w:rsid w:val="00ED13F2"/>
    <w:rsid w:val="00ED47E1"/>
    <w:rsid w:val="00EE2EF0"/>
    <w:rsid w:val="00EE3446"/>
    <w:rsid w:val="00EE5ECB"/>
    <w:rsid w:val="00EF1479"/>
    <w:rsid w:val="00EF36D7"/>
    <w:rsid w:val="00F00243"/>
    <w:rsid w:val="00F0109C"/>
    <w:rsid w:val="00F12E6B"/>
    <w:rsid w:val="00F1617C"/>
    <w:rsid w:val="00F25E97"/>
    <w:rsid w:val="00F52921"/>
    <w:rsid w:val="00F55128"/>
    <w:rsid w:val="00F5669C"/>
    <w:rsid w:val="00F5776B"/>
    <w:rsid w:val="00F6138B"/>
    <w:rsid w:val="00F61DC5"/>
    <w:rsid w:val="00F64D58"/>
    <w:rsid w:val="00F71656"/>
    <w:rsid w:val="00F716CD"/>
    <w:rsid w:val="00F72997"/>
    <w:rsid w:val="00F75E81"/>
    <w:rsid w:val="00F777E6"/>
    <w:rsid w:val="00F80633"/>
    <w:rsid w:val="00F80F48"/>
    <w:rsid w:val="00F90964"/>
    <w:rsid w:val="00F94C29"/>
    <w:rsid w:val="00FA1238"/>
    <w:rsid w:val="00FA15E2"/>
    <w:rsid w:val="00FB19BB"/>
    <w:rsid w:val="00FB2338"/>
    <w:rsid w:val="00FB2A1F"/>
    <w:rsid w:val="00FD09D1"/>
    <w:rsid w:val="00FD4336"/>
    <w:rsid w:val="00FD6399"/>
    <w:rsid w:val="00FD6821"/>
    <w:rsid w:val="00FE4793"/>
    <w:rsid w:val="00FE57C3"/>
    <w:rsid w:val="00FE5AF6"/>
    <w:rsid w:val="00FF30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FB0C2"/>
  <w14:defaultImageDpi w14:val="32767"/>
  <w15:chartTrackingRefBased/>
  <w15:docId w15:val="{CB37630C-EB4A-304E-8AF7-8A40CDC87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6A0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2A3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62A3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F6A0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F6A0D"/>
    <w:rPr>
      <w:color w:val="0563C1" w:themeColor="hyperlink"/>
      <w:u w:val="single"/>
    </w:rPr>
  </w:style>
  <w:style w:type="character" w:styleId="UnresolvedMention">
    <w:name w:val="Unresolved Mention"/>
    <w:basedOn w:val="DefaultParagraphFont"/>
    <w:uiPriority w:val="99"/>
    <w:rsid w:val="00CF6A0D"/>
    <w:rPr>
      <w:color w:val="605E5C"/>
      <w:shd w:val="clear" w:color="auto" w:fill="E1DFDD"/>
    </w:rPr>
  </w:style>
  <w:style w:type="paragraph" w:styleId="NormalWeb">
    <w:name w:val="Normal (Web)"/>
    <w:basedOn w:val="Normal"/>
    <w:uiPriority w:val="99"/>
    <w:unhideWhenUsed/>
    <w:rsid w:val="00041712"/>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3D4834"/>
  </w:style>
  <w:style w:type="character" w:customStyle="1" w:styleId="titleauthoretc">
    <w:name w:val="titleauthoretc"/>
    <w:basedOn w:val="DefaultParagraphFont"/>
    <w:rsid w:val="004445DA"/>
  </w:style>
  <w:style w:type="character" w:styleId="Strong">
    <w:name w:val="Strong"/>
    <w:basedOn w:val="DefaultParagraphFont"/>
    <w:uiPriority w:val="22"/>
    <w:qFormat/>
    <w:rsid w:val="004445DA"/>
    <w:rPr>
      <w:b/>
      <w:bCs/>
    </w:rPr>
  </w:style>
  <w:style w:type="character" w:styleId="FollowedHyperlink">
    <w:name w:val="FollowedHyperlink"/>
    <w:basedOn w:val="DefaultParagraphFont"/>
    <w:uiPriority w:val="99"/>
    <w:semiHidden/>
    <w:unhideWhenUsed/>
    <w:rsid w:val="0010222F"/>
    <w:rPr>
      <w:color w:val="954F72" w:themeColor="followedHyperlink"/>
      <w:u w:val="single"/>
    </w:rPr>
  </w:style>
  <w:style w:type="paragraph" w:styleId="Footer">
    <w:name w:val="footer"/>
    <w:basedOn w:val="Normal"/>
    <w:link w:val="FooterChar"/>
    <w:uiPriority w:val="99"/>
    <w:unhideWhenUsed/>
    <w:rsid w:val="00F0109C"/>
    <w:pPr>
      <w:tabs>
        <w:tab w:val="center" w:pos="4680"/>
        <w:tab w:val="right" w:pos="9360"/>
      </w:tabs>
    </w:pPr>
  </w:style>
  <w:style w:type="character" w:customStyle="1" w:styleId="FooterChar">
    <w:name w:val="Footer Char"/>
    <w:basedOn w:val="DefaultParagraphFont"/>
    <w:link w:val="Footer"/>
    <w:uiPriority w:val="99"/>
    <w:rsid w:val="00F0109C"/>
  </w:style>
  <w:style w:type="character" w:styleId="PageNumber">
    <w:name w:val="page number"/>
    <w:basedOn w:val="DefaultParagraphFont"/>
    <w:uiPriority w:val="99"/>
    <w:semiHidden/>
    <w:unhideWhenUsed/>
    <w:rsid w:val="00F0109C"/>
  </w:style>
  <w:style w:type="paragraph" w:styleId="Header">
    <w:name w:val="header"/>
    <w:basedOn w:val="Normal"/>
    <w:link w:val="HeaderChar"/>
    <w:uiPriority w:val="99"/>
    <w:unhideWhenUsed/>
    <w:rsid w:val="00F0109C"/>
    <w:pPr>
      <w:tabs>
        <w:tab w:val="center" w:pos="4680"/>
        <w:tab w:val="right" w:pos="9360"/>
      </w:tabs>
    </w:pPr>
  </w:style>
  <w:style w:type="character" w:customStyle="1" w:styleId="HeaderChar">
    <w:name w:val="Header Char"/>
    <w:basedOn w:val="DefaultParagraphFont"/>
    <w:link w:val="Header"/>
    <w:uiPriority w:val="99"/>
    <w:rsid w:val="00F0109C"/>
  </w:style>
  <w:style w:type="character" w:styleId="Emphasis">
    <w:name w:val="Emphasis"/>
    <w:basedOn w:val="DefaultParagraphFont"/>
    <w:uiPriority w:val="20"/>
    <w:qFormat/>
    <w:rsid w:val="00B31D48"/>
    <w:rPr>
      <w:i/>
      <w:iCs/>
    </w:rPr>
  </w:style>
  <w:style w:type="paragraph" w:styleId="ListParagraph">
    <w:name w:val="List Paragraph"/>
    <w:basedOn w:val="Normal"/>
    <w:uiPriority w:val="34"/>
    <w:qFormat/>
    <w:rsid w:val="007E5D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71893">
      <w:bodyDiv w:val="1"/>
      <w:marLeft w:val="0"/>
      <w:marRight w:val="0"/>
      <w:marTop w:val="0"/>
      <w:marBottom w:val="0"/>
      <w:divBdr>
        <w:top w:val="none" w:sz="0" w:space="0" w:color="auto"/>
        <w:left w:val="none" w:sz="0" w:space="0" w:color="auto"/>
        <w:bottom w:val="none" w:sz="0" w:space="0" w:color="auto"/>
        <w:right w:val="none" w:sz="0" w:space="0" w:color="auto"/>
      </w:divBdr>
      <w:divsChild>
        <w:div w:id="500897386">
          <w:marLeft w:val="0"/>
          <w:marRight w:val="0"/>
          <w:marTop w:val="0"/>
          <w:marBottom w:val="0"/>
          <w:divBdr>
            <w:top w:val="none" w:sz="0" w:space="0" w:color="auto"/>
            <w:left w:val="none" w:sz="0" w:space="0" w:color="auto"/>
            <w:bottom w:val="none" w:sz="0" w:space="0" w:color="auto"/>
            <w:right w:val="none" w:sz="0" w:space="0" w:color="auto"/>
          </w:divBdr>
          <w:divsChild>
            <w:div w:id="873614642">
              <w:marLeft w:val="0"/>
              <w:marRight w:val="0"/>
              <w:marTop w:val="0"/>
              <w:marBottom w:val="0"/>
              <w:divBdr>
                <w:top w:val="none" w:sz="0" w:space="0" w:color="auto"/>
                <w:left w:val="none" w:sz="0" w:space="0" w:color="auto"/>
                <w:bottom w:val="none" w:sz="0" w:space="0" w:color="auto"/>
                <w:right w:val="none" w:sz="0" w:space="0" w:color="auto"/>
              </w:divBdr>
              <w:divsChild>
                <w:div w:id="112601883">
                  <w:marLeft w:val="0"/>
                  <w:marRight w:val="0"/>
                  <w:marTop w:val="0"/>
                  <w:marBottom w:val="0"/>
                  <w:divBdr>
                    <w:top w:val="none" w:sz="0" w:space="0" w:color="auto"/>
                    <w:left w:val="none" w:sz="0" w:space="0" w:color="auto"/>
                    <w:bottom w:val="none" w:sz="0" w:space="0" w:color="auto"/>
                    <w:right w:val="none" w:sz="0" w:space="0" w:color="auto"/>
                  </w:divBdr>
                  <w:divsChild>
                    <w:div w:id="109420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30596">
      <w:bodyDiv w:val="1"/>
      <w:marLeft w:val="0"/>
      <w:marRight w:val="0"/>
      <w:marTop w:val="0"/>
      <w:marBottom w:val="0"/>
      <w:divBdr>
        <w:top w:val="none" w:sz="0" w:space="0" w:color="auto"/>
        <w:left w:val="none" w:sz="0" w:space="0" w:color="auto"/>
        <w:bottom w:val="none" w:sz="0" w:space="0" w:color="auto"/>
        <w:right w:val="none" w:sz="0" w:space="0" w:color="auto"/>
      </w:divBdr>
      <w:divsChild>
        <w:div w:id="1881284393">
          <w:marLeft w:val="0"/>
          <w:marRight w:val="0"/>
          <w:marTop w:val="0"/>
          <w:marBottom w:val="0"/>
          <w:divBdr>
            <w:top w:val="none" w:sz="0" w:space="0" w:color="auto"/>
            <w:left w:val="none" w:sz="0" w:space="0" w:color="auto"/>
            <w:bottom w:val="none" w:sz="0" w:space="0" w:color="auto"/>
            <w:right w:val="none" w:sz="0" w:space="0" w:color="auto"/>
          </w:divBdr>
          <w:divsChild>
            <w:div w:id="2114128616">
              <w:marLeft w:val="0"/>
              <w:marRight w:val="0"/>
              <w:marTop w:val="0"/>
              <w:marBottom w:val="0"/>
              <w:divBdr>
                <w:top w:val="none" w:sz="0" w:space="0" w:color="auto"/>
                <w:left w:val="none" w:sz="0" w:space="0" w:color="auto"/>
                <w:bottom w:val="none" w:sz="0" w:space="0" w:color="auto"/>
                <w:right w:val="none" w:sz="0" w:space="0" w:color="auto"/>
              </w:divBdr>
              <w:divsChild>
                <w:div w:id="1906645614">
                  <w:marLeft w:val="0"/>
                  <w:marRight w:val="0"/>
                  <w:marTop w:val="0"/>
                  <w:marBottom w:val="0"/>
                  <w:divBdr>
                    <w:top w:val="none" w:sz="0" w:space="0" w:color="auto"/>
                    <w:left w:val="none" w:sz="0" w:space="0" w:color="auto"/>
                    <w:bottom w:val="none" w:sz="0" w:space="0" w:color="auto"/>
                    <w:right w:val="none" w:sz="0" w:space="0" w:color="auto"/>
                  </w:divBdr>
                  <w:divsChild>
                    <w:div w:id="12535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007027">
      <w:bodyDiv w:val="1"/>
      <w:marLeft w:val="0"/>
      <w:marRight w:val="0"/>
      <w:marTop w:val="0"/>
      <w:marBottom w:val="0"/>
      <w:divBdr>
        <w:top w:val="none" w:sz="0" w:space="0" w:color="auto"/>
        <w:left w:val="none" w:sz="0" w:space="0" w:color="auto"/>
        <w:bottom w:val="none" w:sz="0" w:space="0" w:color="auto"/>
        <w:right w:val="none" w:sz="0" w:space="0" w:color="auto"/>
      </w:divBdr>
      <w:divsChild>
        <w:div w:id="1975986135">
          <w:marLeft w:val="0"/>
          <w:marRight w:val="0"/>
          <w:marTop w:val="0"/>
          <w:marBottom w:val="0"/>
          <w:divBdr>
            <w:top w:val="none" w:sz="0" w:space="0" w:color="auto"/>
            <w:left w:val="none" w:sz="0" w:space="0" w:color="auto"/>
            <w:bottom w:val="none" w:sz="0" w:space="0" w:color="auto"/>
            <w:right w:val="none" w:sz="0" w:space="0" w:color="auto"/>
          </w:divBdr>
        </w:div>
      </w:divsChild>
    </w:div>
    <w:div w:id="102190607">
      <w:bodyDiv w:val="1"/>
      <w:marLeft w:val="0"/>
      <w:marRight w:val="0"/>
      <w:marTop w:val="0"/>
      <w:marBottom w:val="0"/>
      <w:divBdr>
        <w:top w:val="none" w:sz="0" w:space="0" w:color="auto"/>
        <w:left w:val="none" w:sz="0" w:space="0" w:color="auto"/>
        <w:bottom w:val="none" w:sz="0" w:space="0" w:color="auto"/>
        <w:right w:val="none" w:sz="0" w:space="0" w:color="auto"/>
      </w:divBdr>
    </w:div>
    <w:div w:id="112795086">
      <w:bodyDiv w:val="1"/>
      <w:marLeft w:val="0"/>
      <w:marRight w:val="0"/>
      <w:marTop w:val="0"/>
      <w:marBottom w:val="0"/>
      <w:divBdr>
        <w:top w:val="none" w:sz="0" w:space="0" w:color="auto"/>
        <w:left w:val="none" w:sz="0" w:space="0" w:color="auto"/>
        <w:bottom w:val="none" w:sz="0" w:space="0" w:color="auto"/>
        <w:right w:val="none" w:sz="0" w:space="0" w:color="auto"/>
      </w:divBdr>
      <w:divsChild>
        <w:div w:id="1377972374">
          <w:marLeft w:val="0"/>
          <w:marRight w:val="0"/>
          <w:marTop w:val="0"/>
          <w:marBottom w:val="0"/>
          <w:divBdr>
            <w:top w:val="none" w:sz="0" w:space="0" w:color="auto"/>
            <w:left w:val="none" w:sz="0" w:space="0" w:color="auto"/>
            <w:bottom w:val="none" w:sz="0" w:space="0" w:color="auto"/>
            <w:right w:val="none" w:sz="0" w:space="0" w:color="auto"/>
          </w:divBdr>
          <w:divsChild>
            <w:div w:id="1049768442">
              <w:marLeft w:val="0"/>
              <w:marRight w:val="0"/>
              <w:marTop w:val="0"/>
              <w:marBottom w:val="0"/>
              <w:divBdr>
                <w:top w:val="none" w:sz="0" w:space="0" w:color="auto"/>
                <w:left w:val="none" w:sz="0" w:space="0" w:color="auto"/>
                <w:bottom w:val="none" w:sz="0" w:space="0" w:color="auto"/>
                <w:right w:val="none" w:sz="0" w:space="0" w:color="auto"/>
              </w:divBdr>
              <w:divsChild>
                <w:div w:id="1390303917">
                  <w:marLeft w:val="0"/>
                  <w:marRight w:val="0"/>
                  <w:marTop w:val="0"/>
                  <w:marBottom w:val="0"/>
                  <w:divBdr>
                    <w:top w:val="none" w:sz="0" w:space="0" w:color="auto"/>
                    <w:left w:val="none" w:sz="0" w:space="0" w:color="auto"/>
                    <w:bottom w:val="none" w:sz="0" w:space="0" w:color="auto"/>
                    <w:right w:val="none" w:sz="0" w:space="0" w:color="auto"/>
                  </w:divBdr>
                  <w:divsChild>
                    <w:div w:id="66814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723307">
      <w:bodyDiv w:val="1"/>
      <w:marLeft w:val="0"/>
      <w:marRight w:val="0"/>
      <w:marTop w:val="0"/>
      <w:marBottom w:val="0"/>
      <w:divBdr>
        <w:top w:val="none" w:sz="0" w:space="0" w:color="auto"/>
        <w:left w:val="none" w:sz="0" w:space="0" w:color="auto"/>
        <w:bottom w:val="none" w:sz="0" w:space="0" w:color="auto"/>
        <w:right w:val="none" w:sz="0" w:space="0" w:color="auto"/>
      </w:divBdr>
    </w:div>
    <w:div w:id="172842777">
      <w:bodyDiv w:val="1"/>
      <w:marLeft w:val="0"/>
      <w:marRight w:val="0"/>
      <w:marTop w:val="0"/>
      <w:marBottom w:val="0"/>
      <w:divBdr>
        <w:top w:val="none" w:sz="0" w:space="0" w:color="auto"/>
        <w:left w:val="none" w:sz="0" w:space="0" w:color="auto"/>
        <w:bottom w:val="none" w:sz="0" w:space="0" w:color="auto"/>
        <w:right w:val="none" w:sz="0" w:space="0" w:color="auto"/>
      </w:divBdr>
    </w:div>
    <w:div w:id="259919002">
      <w:bodyDiv w:val="1"/>
      <w:marLeft w:val="0"/>
      <w:marRight w:val="0"/>
      <w:marTop w:val="0"/>
      <w:marBottom w:val="0"/>
      <w:divBdr>
        <w:top w:val="none" w:sz="0" w:space="0" w:color="auto"/>
        <w:left w:val="none" w:sz="0" w:space="0" w:color="auto"/>
        <w:bottom w:val="none" w:sz="0" w:space="0" w:color="auto"/>
        <w:right w:val="none" w:sz="0" w:space="0" w:color="auto"/>
      </w:divBdr>
      <w:divsChild>
        <w:div w:id="941302460">
          <w:marLeft w:val="0"/>
          <w:marRight w:val="0"/>
          <w:marTop w:val="0"/>
          <w:marBottom w:val="0"/>
          <w:divBdr>
            <w:top w:val="none" w:sz="0" w:space="0" w:color="auto"/>
            <w:left w:val="none" w:sz="0" w:space="0" w:color="auto"/>
            <w:bottom w:val="none" w:sz="0" w:space="0" w:color="auto"/>
            <w:right w:val="none" w:sz="0" w:space="0" w:color="auto"/>
          </w:divBdr>
          <w:divsChild>
            <w:div w:id="19086885">
              <w:marLeft w:val="0"/>
              <w:marRight w:val="0"/>
              <w:marTop w:val="0"/>
              <w:marBottom w:val="0"/>
              <w:divBdr>
                <w:top w:val="none" w:sz="0" w:space="0" w:color="auto"/>
                <w:left w:val="none" w:sz="0" w:space="0" w:color="auto"/>
                <w:bottom w:val="none" w:sz="0" w:space="0" w:color="auto"/>
                <w:right w:val="none" w:sz="0" w:space="0" w:color="auto"/>
              </w:divBdr>
              <w:divsChild>
                <w:div w:id="769007548">
                  <w:marLeft w:val="0"/>
                  <w:marRight w:val="0"/>
                  <w:marTop w:val="0"/>
                  <w:marBottom w:val="0"/>
                  <w:divBdr>
                    <w:top w:val="none" w:sz="0" w:space="0" w:color="auto"/>
                    <w:left w:val="none" w:sz="0" w:space="0" w:color="auto"/>
                    <w:bottom w:val="none" w:sz="0" w:space="0" w:color="auto"/>
                    <w:right w:val="none" w:sz="0" w:space="0" w:color="auto"/>
                  </w:divBdr>
                  <w:divsChild>
                    <w:div w:id="178179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9536346">
      <w:bodyDiv w:val="1"/>
      <w:marLeft w:val="0"/>
      <w:marRight w:val="0"/>
      <w:marTop w:val="0"/>
      <w:marBottom w:val="0"/>
      <w:divBdr>
        <w:top w:val="none" w:sz="0" w:space="0" w:color="auto"/>
        <w:left w:val="none" w:sz="0" w:space="0" w:color="auto"/>
        <w:bottom w:val="none" w:sz="0" w:space="0" w:color="auto"/>
        <w:right w:val="none" w:sz="0" w:space="0" w:color="auto"/>
      </w:divBdr>
      <w:divsChild>
        <w:div w:id="1378355237">
          <w:marLeft w:val="0"/>
          <w:marRight w:val="0"/>
          <w:marTop w:val="0"/>
          <w:marBottom w:val="0"/>
          <w:divBdr>
            <w:top w:val="none" w:sz="0" w:space="0" w:color="auto"/>
            <w:left w:val="none" w:sz="0" w:space="0" w:color="auto"/>
            <w:bottom w:val="none" w:sz="0" w:space="0" w:color="auto"/>
            <w:right w:val="none" w:sz="0" w:space="0" w:color="auto"/>
          </w:divBdr>
          <w:divsChild>
            <w:div w:id="513615083">
              <w:marLeft w:val="0"/>
              <w:marRight w:val="0"/>
              <w:marTop w:val="0"/>
              <w:marBottom w:val="0"/>
              <w:divBdr>
                <w:top w:val="none" w:sz="0" w:space="0" w:color="auto"/>
                <w:left w:val="none" w:sz="0" w:space="0" w:color="auto"/>
                <w:bottom w:val="none" w:sz="0" w:space="0" w:color="auto"/>
                <w:right w:val="none" w:sz="0" w:space="0" w:color="auto"/>
              </w:divBdr>
              <w:divsChild>
                <w:div w:id="634681924">
                  <w:marLeft w:val="0"/>
                  <w:marRight w:val="0"/>
                  <w:marTop w:val="0"/>
                  <w:marBottom w:val="0"/>
                  <w:divBdr>
                    <w:top w:val="none" w:sz="0" w:space="0" w:color="auto"/>
                    <w:left w:val="none" w:sz="0" w:space="0" w:color="auto"/>
                    <w:bottom w:val="none" w:sz="0" w:space="0" w:color="auto"/>
                    <w:right w:val="none" w:sz="0" w:space="0" w:color="auto"/>
                  </w:divBdr>
                  <w:divsChild>
                    <w:div w:id="44973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9165859">
      <w:bodyDiv w:val="1"/>
      <w:marLeft w:val="0"/>
      <w:marRight w:val="0"/>
      <w:marTop w:val="0"/>
      <w:marBottom w:val="0"/>
      <w:divBdr>
        <w:top w:val="none" w:sz="0" w:space="0" w:color="auto"/>
        <w:left w:val="none" w:sz="0" w:space="0" w:color="auto"/>
        <w:bottom w:val="none" w:sz="0" w:space="0" w:color="auto"/>
        <w:right w:val="none" w:sz="0" w:space="0" w:color="auto"/>
      </w:divBdr>
      <w:divsChild>
        <w:div w:id="1961299042">
          <w:marLeft w:val="0"/>
          <w:marRight w:val="0"/>
          <w:marTop w:val="0"/>
          <w:marBottom w:val="0"/>
          <w:divBdr>
            <w:top w:val="none" w:sz="0" w:space="0" w:color="auto"/>
            <w:left w:val="none" w:sz="0" w:space="0" w:color="auto"/>
            <w:bottom w:val="none" w:sz="0" w:space="0" w:color="auto"/>
            <w:right w:val="none" w:sz="0" w:space="0" w:color="auto"/>
          </w:divBdr>
          <w:divsChild>
            <w:div w:id="2145925250">
              <w:marLeft w:val="0"/>
              <w:marRight w:val="0"/>
              <w:marTop w:val="0"/>
              <w:marBottom w:val="0"/>
              <w:divBdr>
                <w:top w:val="none" w:sz="0" w:space="0" w:color="auto"/>
                <w:left w:val="none" w:sz="0" w:space="0" w:color="auto"/>
                <w:bottom w:val="none" w:sz="0" w:space="0" w:color="auto"/>
                <w:right w:val="none" w:sz="0" w:space="0" w:color="auto"/>
              </w:divBdr>
              <w:divsChild>
                <w:div w:id="1186677211">
                  <w:marLeft w:val="0"/>
                  <w:marRight w:val="0"/>
                  <w:marTop w:val="0"/>
                  <w:marBottom w:val="0"/>
                  <w:divBdr>
                    <w:top w:val="none" w:sz="0" w:space="0" w:color="auto"/>
                    <w:left w:val="none" w:sz="0" w:space="0" w:color="auto"/>
                    <w:bottom w:val="none" w:sz="0" w:space="0" w:color="auto"/>
                    <w:right w:val="none" w:sz="0" w:space="0" w:color="auto"/>
                  </w:divBdr>
                  <w:divsChild>
                    <w:div w:id="166115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829031">
      <w:bodyDiv w:val="1"/>
      <w:marLeft w:val="0"/>
      <w:marRight w:val="0"/>
      <w:marTop w:val="0"/>
      <w:marBottom w:val="0"/>
      <w:divBdr>
        <w:top w:val="none" w:sz="0" w:space="0" w:color="auto"/>
        <w:left w:val="none" w:sz="0" w:space="0" w:color="auto"/>
        <w:bottom w:val="none" w:sz="0" w:space="0" w:color="auto"/>
        <w:right w:val="none" w:sz="0" w:space="0" w:color="auto"/>
      </w:divBdr>
    </w:div>
    <w:div w:id="427047784">
      <w:bodyDiv w:val="1"/>
      <w:marLeft w:val="0"/>
      <w:marRight w:val="0"/>
      <w:marTop w:val="0"/>
      <w:marBottom w:val="0"/>
      <w:divBdr>
        <w:top w:val="none" w:sz="0" w:space="0" w:color="auto"/>
        <w:left w:val="none" w:sz="0" w:space="0" w:color="auto"/>
        <w:bottom w:val="none" w:sz="0" w:space="0" w:color="auto"/>
        <w:right w:val="none" w:sz="0" w:space="0" w:color="auto"/>
      </w:divBdr>
    </w:div>
    <w:div w:id="507602820">
      <w:bodyDiv w:val="1"/>
      <w:marLeft w:val="0"/>
      <w:marRight w:val="0"/>
      <w:marTop w:val="0"/>
      <w:marBottom w:val="0"/>
      <w:divBdr>
        <w:top w:val="none" w:sz="0" w:space="0" w:color="auto"/>
        <w:left w:val="none" w:sz="0" w:space="0" w:color="auto"/>
        <w:bottom w:val="none" w:sz="0" w:space="0" w:color="auto"/>
        <w:right w:val="none" w:sz="0" w:space="0" w:color="auto"/>
      </w:divBdr>
      <w:divsChild>
        <w:div w:id="897009309">
          <w:marLeft w:val="0"/>
          <w:marRight w:val="0"/>
          <w:marTop w:val="0"/>
          <w:marBottom w:val="0"/>
          <w:divBdr>
            <w:top w:val="none" w:sz="0" w:space="0" w:color="auto"/>
            <w:left w:val="none" w:sz="0" w:space="0" w:color="auto"/>
            <w:bottom w:val="none" w:sz="0" w:space="0" w:color="auto"/>
            <w:right w:val="none" w:sz="0" w:space="0" w:color="auto"/>
          </w:divBdr>
          <w:divsChild>
            <w:div w:id="2120444707">
              <w:marLeft w:val="0"/>
              <w:marRight w:val="0"/>
              <w:marTop w:val="0"/>
              <w:marBottom w:val="0"/>
              <w:divBdr>
                <w:top w:val="none" w:sz="0" w:space="0" w:color="auto"/>
                <w:left w:val="none" w:sz="0" w:space="0" w:color="auto"/>
                <w:bottom w:val="none" w:sz="0" w:space="0" w:color="auto"/>
                <w:right w:val="none" w:sz="0" w:space="0" w:color="auto"/>
              </w:divBdr>
              <w:divsChild>
                <w:div w:id="726224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020205">
      <w:bodyDiv w:val="1"/>
      <w:marLeft w:val="0"/>
      <w:marRight w:val="0"/>
      <w:marTop w:val="0"/>
      <w:marBottom w:val="0"/>
      <w:divBdr>
        <w:top w:val="none" w:sz="0" w:space="0" w:color="auto"/>
        <w:left w:val="none" w:sz="0" w:space="0" w:color="auto"/>
        <w:bottom w:val="none" w:sz="0" w:space="0" w:color="auto"/>
        <w:right w:val="none" w:sz="0" w:space="0" w:color="auto"/>
      </w:divBdr>
    </w:div>
    <w:div w:id="524832480">
      <w:bodyDiv w:val="1"/>
      <w:marLeft w:val="0"/>
      <w:marRight w:val="0"/>
      <w:marTop w:val="0"/>
      <w:marBottom w:val="0"/>
      <w:divBdr>
        <w:top w:val="none" w:sz="0" w:space="0" w:color="auto"/>
        <w:left w:val="none" w:sz="0" w:space="0" w:color="auto"/>
        <w:bottom w:val="none" w:sz="0" w:space="0" w:color="auto"/>
        <w:right w:val="none" w:sz="0" w:space="0" w:color="auto"/>
      </w:divBdr>
      <w:divsChild>
        <w:div w:id="657802482">
          <w:marLeft w:val="0"/>
          <w:marRight w:val="0"/>
          <w:marTop w:val="0"/>
          <w:marBottom w:val="0"/>
          <w:divBdr>
            <w:top w:val="none" w:sz="0" w:space="0" w:color="auto"/>
            <w:left w:val="none" w:sz="0" w:space="0" w:color="auto"/>
            <w:bottom w:val="none" w:sz="0" w:space="0" w:color="auto"/>
            <w:right w:val="none" w:sz="0" w:space="0" w:color="auto"/>
          </w:divBdr>
          <w:divsChild>
            <w:div w:id="1138450003">
              <w:marLeft w:val="0"/>
              <w:marRight w:val="0"/>
              <w:marTop w:val="0"/>
              <w:marBottom w:val="0"/>
              <w:divBdr>
                <w:top w:val="none" w:sz="0" w:space="0" w:color="auto"/>
                <w:left w:val="none" w:sz="0" w:space="0" w:color="auto"/>
                <w:bottom w:val="none" w:sz="0" w:space="0" w:color="auto"/>
                <w:right w:val="none" w:sz="0" w:space="0" w:color="auto"/>
              </w:divBdr>
              <w:divsChild>
                <w:div w:id="164051103">
                  <w:marLeft w:val="0"/>
                  <w:marRight w:val="0"/>
                  <w:marTop w:val="0"/>
                  <w:marBottom w:val="0"/>
                  <w:divBdr>
                    <w:top w:val="none" w:sz="0" w:space="0" w:color="auto"/>
                    <w:left w:val="none" w:sz="0" w:space="0" w:color="auto"/>
                    <w:bottom w:val="none" w:sz="0" w:space="0" w:color="auto"/>
                    <w:right w:val="none" w:sz="0" w:space="0" w:color="auto"/>
                  </w:divBdr>
                  <w:divsChild>
                    <w:div w:id="158899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8587334">
      <w:bodyDiv w:val="1"/>
      <w:marLeft w:val="0"/>
      <w:marRight w:val="0"/>
      <w:marTop w:val="0"/>
      <w:marBottom w:val="0"/>
      <w:divBdr>
        <w:top w:val="none" w:sz="0" w:space="0" w:color="auto"/>
        <w:left w:val="none" w:sz="0" w:space="0" w:color="auto"/>
        <w:bottom w:val="none" w:sz="0" w:space="0" w:color="auto"/>
        <w:right w:val="none" w:sz="0" w:space="0" w:color="auto"/>
      </w:divBdr>
      <w:divsChild>
        <w:div w:id="1550385199">
          <w:marLeft w:val="0"/>
          <w:marRight w:val="0"/>
          <w:marTop w:val="0"/>
          <w:marBottom w:val="0"/>
          <w:divBdr>
            <w:top w:val="none" w:sz="0" w:space="0" w:color="auto"/>
            <w:left w:val="none" w:sz="0" w:space="0" w:color="auto"/>
            <w:bottom w:val="none" w:sz="0" w:space="0" w:color="auto"/>
            <w:right w:val="none" w:sz="0" w:space="0" w:color="auto"/>
          </w:divBdr>
          <w:divsChild>
            <w:div w:id="410546920">
              <w:marLeft w:val="0"/>
              <w:marRight w:val="0"/>
              <w:marTop w:val="0"/>
              <w:marBottom w:val="0"/>
              <w:divBdr>
                <w:top w:val="none" w:sz="0" w:space="0" w:color="auto"/>
                <w:left w:val="none" w:sz="0" w:space="0" w:color="auto"/>
                <w:bottom w:val="none" w:sz="0" w:space="0" w:color="auto"/>
                <w:right w:val="none" w:sz="0" w:space="0" w:color="auto"/>
              </w:divBdr>
              <w:divsChild>
                <w:div w:id="1661226357">
                  <w:marLeft w:val="0"/>
                  <w:marRight w:val="0"/>
                  <w:marTop w:val="0"/>
                  <w:marBottom w:val="0"/>
                  <w:divBdr>
                    <w:top w:val="none" w:sz="0" w:space="0" w:color="auto"/>
                    <w:left w:val="none" w:sz="0" w:space="0" w:color="auto"/>
                    <w:bottom w:val="none" w:sz="0" w:space="0" w:color="auto"/>
                    <w:right w:val="none" w:sz="0" w:space="0" w:color="auto"/>
                  </w:divBdr>
                  <w:divsChild>
                    <w:div w:id="1403217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5593368">
      <w:bodyDiv w:val="1"/>
      <w:marLeft w:val="0"/>
      <w:marRight w:val="0"/>
      <w:marTop w:val="0"/>
      <w:marBottom w:val="0"/>
      <w:divBdr>
        <w:top w:val="none" w:sz="0" w:space="0" w:color="auto"/>
        <w:left w:val="none" w:sz="0" w:space="0" w:color="auto"/>
        <w:bottom w:val="none" w:sz="0" w:space="0" w:color="auto"/>
        <w:right w:val="none" w:sz="0" w:space="0" w:color="auto"/>
      </w:divBdr>
    </w:div>
    <w:div w:id="716052193">
      <w:bodyDiv w:val="1"/>
      <w:marLeft w:val="0"/>
      <w:marRight w:val="0"/>
      <w:marTop w:val="0"/>
      <w:marBottom w:val="0"/>
      <w:divBdr>
        <w:top w:val="none" w:sz="0" w:space="0" w:color="auto"/>
        <w:left w:val="none" w:sz="0" w:space="0" w:color="auto"/>
        <w:bottom w:val="none" w:sz="0" w:space="0" w:color="auto"/>
        <w:right w:val="none" w:sz="0" w:space="0" w:color="auto"/>
      </w:divBdr>
    </w:div>
    <w:div w:id="730544335">
      <w:bodyDiv w:val="1"/>
      <w:marLeft w:val="0"/>
      <w:marRight w:val="0"/>
      <w:marTop w:val="0"/>
      <w:marBottom w:val="0"/>
      <w:divBdr>
        <w:top w:val="none" w:sz="0" w:space="0" w:color="auto"/>
        <w:left w:val="none" w:sz="0" w:space="0" w:color="auto"/>
        <w:bottom w:val="none" w:sz="0" w:space="0" w:color="auto"/>
        <w:right w:val="none" w:sz="0" w:space="0" w:color="auto"/>
      </w:divBdr>
      <w:divsChild>
        <w:div w:id="625934390">
          <w:marLeft w:val="0"/>
          <w:marRight w:val="0"/>
          <w:marTop w:val="0"/>
          <w:marBottom w:val="0"/>
          <w:divBdr>
            <w:top w:val="none" w:sz="0" w:space="0" w:color="auto"/>
            <w:left w:val="none" w:sz="0" w:space="0" w:color="auto"/>
            <w:bottom w:val="none" w:sz="0" w:space="0" w:color="auto"/>
            <w:right w:val="none" w:sz="0" w:space="0" w:color="auto"/>
          </w:divBdr>
          <w:divsChild>
            <w:div w:id="1306006834">
              <w:marLeft w:val="0"/>
              <w:marRight w:val="0"/>
              <w:marTop w:val="0"/>
              <w:marBottom w:val="0"/>
              <w:divBdr>
                <w:top w:val="none" w:sz="0" w:space="0" w:color="auto"/>
                <w:left w:val="none" w:sz="0" w:space="0" w:color="auto"/>
                <w:bottom w:val="none" w:sz="0" w:space="0" w:color="auto"/>
                <w:right w:val="none" w:sz="0" w:space="0" w:color="auto"/>
              </w:divBdr>
              <w:divsChild>
                <w:div w:id="1499224362">
                  <w:marLeft w:val="0"/>
                  <w:marRight w:val="0"/>
                  <w:marTop w:val="0"/>
                  <w:marBottom w:val="0"/>
                  <w:divBdr>
                    <w:top w:val="none" w:sz="0" w:space="0" w:color="auto"/>
                    <w:left w:val="none" w:sz="0" w:space="0" w:color="auto"/>
                    <w:bottom w:val="none" w:sz="0" w:space="0" w:color="auto"/>
                    <w:right w:val="none" w:sz="0" w:space="0" w:color="auto"/>
                  </w:divBdr>
                  <w:divsChild>
                    <w:div w:id="2031762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384470">
      <w:bodyDiv w:val="1"/>
      <w:marLeft w:val="0"/>
      <w:marRight w:val="0"/>
      <w:marTop w:val="0"/>
      <w:marBottom w:val="0"/>
      <w:divBdr>
        <w:top w:val="none" w:sz="0" w:space="0" w:color="auto"/>
        <w:left w:val="none" w:sz="0" w:space="0" w:color="auto"/>
        <w:bottom w:val="none" w:sz="0" w:space="0" w:color="auto"/>
        <w:right w:val="none" w:sz="0" w:space="0" w:color="auto"/>
      </w:divBdr>
      <w:divsChild>
        <w:div w:id="1104233077">
          <w:marLeft w:val="0"/>
          <w:marRight w:val="0"/>
          <w:marTop w:val="0"/>
          <w:marBottom w:val="0"/>
          <w:divBdr>
            <w:top w:val="none" w:sz="0" w:space="0" w:color="auto"/>
            <w:left w:val="none" w:sz="0" w:space="0" w:color="auto"/>
            <w:bottom w:val="none" w:sz="0" w:space="0" w:color="auto"/>
            <w:right w:val="none" w:sz="0" w:space="0" w:color="auto"/>
          </w:divBdr>
          <w:divsChild>
            <w:div w:id="458887738">
              <w:marLeft w:val="0"/>
              <w:marRight w:val="0"/>
              <w:marTop w:val="0"/>
              <w:marBottom w:val="0"/>
              <w:divBdr>
                <w:top w:val="none" w:sz="0" w:space="0" w:color="auto"/>
                <w:left w:val="none" w:sz="0" w:space="0" w:color="auto"/>
                <w:bottom w:val="none" w:sz="0" w:space="0" w:color="auto"/>
                <w:right w:val="none" w:sz="0" w:space="0" w:color="auto"/>
              </w:divBdr>
              <w:divsChild>
                <w:div w:id="258409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5197795">
      <w:bodyDiv w:val="1"/>
      <w:marLeft w:val="0"/>
      <w:marRight w:val="0"/>
      <w:marTop w:val="0"/>
      <w:marBottom w:val="0"/>
      <w:divBdr>
        <w:top w:val="none" w:sz="0" w:space="0" w:color="auto"/>
        <w:left w:val="none" w:sz="0" w:space="0" w:color="auto"/>
        <w:bottom w:val="none" w:sz="0" w:space="0" w:color="auto"/>
        <w:right w:val="none" w:sz="0" w:space="0" w:color="auto"/>
      </w:divBdr>
      <w:divsChild>
        <w:div w:id="123159962">
          <w:marLeft w:val="0"/>
          <w:marRight w:val="0"/>
          <w:marTop w:val="0"/>
          <w:marBottom w:val="0"/>
          <w:divBdr>
            <w:top w:val="none" w:sz="0" w:space="0" w:color="auto"/>
            <w:left w:val="none" w:sz="0" w:space="0" w:color="auto"/>
            <w:bottom w:val="none" w:sz="0" w:space="0" w:color="auto"/>
            <w:right w:val="none" w:sz="0" w:space="0" w:color="auto"/>
          </w:divBdr>
          <w:divsChild>
            <w:div w:id="1953902562">
              <w:marLeft w:val="0"/>
              <w:marRight w:val="0"/>
              <w:marTop w:val="0"/>
              <w:marBottom w:val="0"/>
              <w:divBdr>
                <w:top w:val="none" w:sz="0" w:space="0" w:color="auto"/>
                <w:left w:val="none" w:sz="0" w:space="0" w:color="auto"/>
                <w:bottom w:val="none" w:sz="0" w:space="0" w:color="auto"/>
                <w:right w:val="none" w:sz="0" w:space="0" w:color="auto"/>
              </w:divBdr>
              <w:divsChild>
                <w:div w:id="201244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044029">
      <w:bodyDiv w:val="1"/>
      <w:marLeft w:val="0"/>
      <w:marRight w:val="0"/>
      <w:marTop w:val="0"/>
      <w:marBottom w:val="0"/>
      <w:divBdr>
        <w:top w:val="none" w:sz="0" w:space="0" w:color="auto"/>
        <w:left w:val="none" w:sz="0" w:space="0" w:color="auto"/>
        <w:bottom w:val="none" w:sz="0" w:space="0" w:color="auto"/>
        <w:right w:val="none" w:sz="0" w:space="0" w:color="auto"/>
      </w:divBdr>
      <w:divsChild>
        <w:div w:id="369111552">
          <w:marLeft w:val="0"/>
          <w:marRight w:val="0"/>
          <w:marTop w:val="0"/>
          <w:marBottom w:val="0"/>
          <w:divBdr>
            <w:top w:val="none" w:sz="0" w:space="0" w:color="auto"/>
            <w:left w:val="none" w:sz="0" w:space="0" w:color="auto"/>
            <w:bottom w:val="none" w:sz="0" w:space="0" w:color="auto"/>
            <w:right w:val="none" w:sz="0" w:space="0" w:color="auto"/>
          </w:divBdr>
          <w:divsChild>
            <w:div w:id="993994929">
              <w:marLeft w:val="0"/>
              <w:marRight w:val="0"/>
              <w:marTop w:val="0"/>
              <w:marBottom w:val="0"/>
              <w:divBdr>
                <w:top w:val="none" w:sz="0" w:space="0" w:color="auto"/>
                <w:left w:val="none" w:sz="0" w:space="0" w:color="auto"/>
                <w:bottom w:val="none" w:sz="0" w:space="0" w:color="auto"/>
                <w:right w:val="none" w:sz="0" w:space="0" w:color="auto"/>
              </w:divBdr>
              <w:divsChild>
                <w:div w:id="587423212">
                  <w:marLeft w:val="0"/>
                  <w:marRight w:val="0"/>
                  <w:marTop w:val="0"/>
                  <w:marBottom w:val="0"/>
                  <w:divBdr>
                    <w:top w:val="none" w:sz="0" w:space="0" w:color="auto"/>
                    <w:left w:val="none" w:sz="0" w:space="0" w:color="auto"/>
                    <w:bottom w:val="none" w:sz="0" w:space="0" w:color="auto"/>
                    <w:right w:val="none" w:sz="0" w:space="0" w:color="auto"/>
                  </w:divBdr>
                  <w:divsChild>
                    <w:div w:id="1724674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727185">
      <w:bodyDiv w:val="1"/>
      <w:marLeft w:val="0"/>
      <w:marRight w:val="0"/>
      <w:marTop w:val="0"/>
      <w:marBottom w:val="0"/>
      <w:divBdr>
        <w:top w:val="none" w:sz="0" w:space="0" w:color="auto"/>
        <w:left w:val="none" w:sz="0" w:space="0" w:color="auto"/>
        <w:bottom w:val="none" w:sz="0" w:space="0" w:color="auto"/>
        <w:right w:val="none" w:sz="0" w:space="0" w:color="auto"/>
      </w:divBdr>
    </w:div>
    <w:div w:id="984554648">
      <w:bodyDiv w:val="1"/>
      <w:marLeft w:val="0"/>
      <w:marRight w:val="0"/>
      <w:marTop w:val="0"/>
      <w:marBottom w:val="0"/>
      <w:divBdr>
        <w:top w:val="none" w:sz="0" w:space="0" w:color="auto"/>
        <w:left w:val="none" w:sz="0" w:space="0" w:color="auto"/>
        <w:bottom w:val="none" w:sz="0" w:space="0" w:color="auto"/>
        <w:right w:val="none" w:sz="0" w:space="0" w:color="auto"/>
      </w:divBdr>
    </w:div>
    <w:div w:id="1104954528">
      <w:bodyDiv w:val="1"/>
      <w:marLeft w:val="0"/>
      <w:marRight w:val="0"/>
      <w:marTop w:val="0"/>
      <w:marBottom w:val="0"/>
      <w:divBdr>
        <w:top w:val="none" w:sz="0" w:space="0" w:color="auto"/>
        <w:left w:val="none" w:sz="0" w:space="0" w:color="auto"/>
        <w:bottom w:val="none" w:sz="0" w:space="0" w:color="auto"/>
        <w:right w:val="none" w:sz="0" w:space="0" w:color="auto"/>
      </w:divBdr>
    </w:div>
    <w:div w:id="1199973705">
      <w:bodyDiv w:val="1"/>
      <w:marLeft w:val="0"/>
      <w:marRight w:val="0"/>
      <w:marTop w:val="0"/>
      <w:marBottom w:val="0"/>
      <w:divBdr>
        <w:top w:val="none" w:sz="0" w:space="0" w:color="auto"/>
        <w:left w:val="none" w:sz="0" w:space="0" w:color="auto"/>
        <w:bottom w:val="none" w:sz="0" w:space="0" w:color="auto"/>
        <w:right w:val="none" w:sz="0" w:space="0" w:color="auto"/>
      </w:divBdr>
      <w:divsChild>
        <w:div w:id="1124730338">
          <w:marLeft w:val="0"/>
          <w:marRight w:val="0"/>
          <w:marTop w:val="0"/>
          <w:marBottom w:val="0"/>
          <w:divBdr>
            <w:top w:val="none" w:sz="0" w:space="0" w:color="auto"/>
            <w:left w:val="none" w:sz="0" w:space="0" w:color="auto"/>
            <w:bottom w:val="none" w:sz="0" w:space="0" w:color="auto"/>
            <w:right w:val="none" w:sz="0" w:space="0" w:color="auto"/>
          </w:divBdr>
          <w:divsChild>
            <w:div w:id="966394945">
              <w:marLeft w:val="0"/>
              <w:marRight w:val="0"/>
              <w:marTop w:val="0"/>
              <w:marBottom w:val="0"/>
              <w:divBdr>
                <w:top w:val="none" w:sz="0" w:space="0" w:color="auto"/>
                <w:left w:val="none" w:sz="0" w:space="0" w:color="auto"/>
                <w:bottom w:val="none" w:sz="0" w:space="0" w:color="auto"/>
                <w:right w:val="none" w:sz="0" w:space="0" w:color="auto"/>
              </w:divBdr>
              <w:divsChild>
                <w:div w:id="597906903">
                  <w:marLeft w:val="0"/>
                  <w:marRight w:val="0"/>
                  <w:marTop w:val="0"/>
                  <w:marBottom w:val="0"/>
                  <w:divBdr>
                    <w:top w:val="none" w:sz="0" w:space="0" w:color="auto"/>
                    <w:left w:val="none" w:sz="0" w:space="0" w:color="auto"/>
                    <w:bottom w:val="none" w:sz="0" w:space="0" w:color="auto"/>
                    <w:right w:val="none" w:sz="0" w:space="0" w:color="auto"/>
                  </w:divBdr>
                  <w:divsChild>
                    <w:div w:id="184604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739851">
      <w:bodyDiv w:val="1"/>
      <w:marLeft w:val="0"/>
      <w:marRight w:val="0"/>
      <w:marTop w:val="0"/>
      <w:marBottom w:val="0"/>
      <w:divBdr>
        <w:top w:val="none" w:sz="0" w:space="0" w:color="auto"/>
        <w:left w:val="none" w:sz="0" w:space="0" w:color="auto"/>
        <w:bottom w:val="none" w:sz="0" w:space="0" w:color="auto"/>
        <w:right w:val="none" w:sz="0" w:space="0" w:color="auto"/>
      </w:divBdr>
    </w:div>
    <w:div w:id="1218857226">
      <w:bodyDiv w:val="1"/>
      <w:marLeft w:val="0"/>
      <w:marRight w:val="0"/>
      <w:marTop w:val="0"/>
      <w:marBottom w:val="0"/>
      <w:divBdr>
        <w:top w:val="none" w:sz="0" w:space="0" w:color="auto"/>
        <w:left w:val="none" w:sz="0" w:space="0" w:color="auto"/>
        <w:bottom w:val="none" w:sz="0" w:space="0" w:color="auto"/>
        <w:right w:val="none" w:sz="0" w:space="0" w:color="auto"/>
      </w:divBdr>
    </w:div>
    <w:div w:id="1267233241">
      <w:bodyDiv w:val="1"/>
      <w:marLeft w:val="0"/>
      <w:marRight w:val="0"/>
      <w:marTop w:val="0"/>
      <w:marBottom w:val="0"/>
      <w:divBdr>
        <w:top w:val="none" w:sz="0" w:space="0" w:color="auto"/>
        <w:left w:val="none" w:sz="0" w:space="0" w:color="auto"/>
        <w:bottom w:val="none" w:sz="0" w:space="0" w:color="auto"/>
        <w:right w:val="none" w:sz="0" w:space="0" w:color="auto"/>
      </w:divBdr>
      <w:divsChild>
        <w:div w:id="1380547097">
          <w:marLeft w:val="0"/>
          <w:marRight w:val="0"/>
          <w:marTop w:val="0"/>
          <w:marBottom w:val="0"/>
          <w:divBdr>
            <w:top w:val="none" w:sz="0" w:space="0" w:color="auto"/>
            <w:left w:val="none" w:sz="0" w:space="0" w:color="auto"/>
            <w:bottom w:val="none" w:sz="0" w:space="0" w:color="auto"/>
            <w:right w:val="none" w:sz="0" w:space="0" w:color="auto"/>
          </w:divBdr>
          <w:divsChild>
            <w:div w:id="685713476">
              <w:marLeft w:val="0"/>
              <w:marRight w:val="0"/>
              <w:marTop w:val="0"/>
              <w:marBottom w:val="0"/>
              <w:divBdr>
                <w:top w:val="none" w:sz="0" w:space="0" w:color="auto"/>
                <w:left w:val="none" w:sz="0" w:space="0" w:color="auto"/>
                <w:bottom w:val="none" w:sz="0" w:space="0" w:color="auto"/>
                <w:right w:val="none" w:sz="0" w:space="0" w:color="auto"/>
              </w:divBdr>
              <w:divsChild>
                <w:div w:id="141704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716770">
      <w:bodyDiv w:val="1"/>
      <w:marLeft w:val="0"/>
      <w:marRight w:val="0"/>
      <w:marTop w:val="0"/>
      <w:marBottom w:val="0"/>
      <w:divBdr>
        <w:top w:val="none" w:sz="0" w:space="0" w:color="auto"/>
        <w:left w:val="none" w:sz="0" w:space="0" w:color="auto"/>
        <w:bottom w:val="none" w:sz="0" w:space="0" w:color="auto"/>
        <w:right w:val="none" w:sz="0" w:space="0" w:color="auto"/>
      </w:divBdr>
    </w:div>
    <w:div w:id="1289167816">
      <w:bodyDiv w:val="1"/>
      <w:marLeft w:val="0"/>
      <w:marRight w:val="0"/>
      <w:marTop w:val="0"/>
      <w:marBottom w:val="0"/>
      <w:divBdr>
        <w:top w:val="none" w:sz="0" w:space="0" w:color="auto"/>
        <w:left w:val="none" w:sz="0" w:space="0" w:color="auto"/>
        <w:bottom w:val="none" w:sz="0" w:space="0" w:color="auto"/>
        <w:right w:val="none" w:sz="0" w:space="0" w:color="auto"/>
      </w:divBdr>
      <w:divsChild>
        <w:div w:id="1133404486">
          <w:marLeft w:val="0"/>
          <w:marRight w:val="0"/>
          <w:marTop w:val="0"/>
          <w:marBottom w:val="0"/>
          <w:divBdr>
            <w:top w:val="none" w:sz="0" w:space="0" w:color="auto"/>
            <w:left w:val="none" w:sz="0" w:space="0" w:color="auto"/>
            <w:bottom w:val="none" w:sz="0" w:space="0" w:color="auto"/>
            <w:right w:val="none" w:sz="0" w:space="0" w:color="auto"/>
          </w:divBdr>
          <w:divsChild>
            <w:div w:id="534512005">
              <w:marLeft w:val="0"/>
              <w:marRight w:val="0"/>
              <w:marTop w:val="0"/>
              <w:marBottom w:val="0"/>
              <w:divBdr>
                <w:top w:val="none" w:sz="0" w:space="0" w:color="auto"/>
                <w:left w:val="none" w:sz="0" w:space="0" w:color="auto"/>
                <w:bottom w:val="none" w:sz="0" w:space="0" w:color="auto"/>
                <w:right w:val="none" w:sz="0" w:space="0" w:color="auto"/>
              </w:divBdr>
              <w:divsChild>
                <w:div w:id="1563371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893696">
      <w:bodyDiv w:val="1"/>
      <w:marLeft w:val="0"/>
      <w:marRight w:val="0"/>
      <w:marTop w:val="0"/>
      <w:marBottom w:val="0"/>
      <w:divBdr>
        <w:top w:val="none" w:sz="0" w:space="0" w:color="auto"/>
        <w:left w:val="none" w:sz="0" w:space="0" w:color="auto"/>
        <w:bottom w:val="none" w:sz="0" w:space="0" w:color="auto"/>
        <w:right w:val="none" w:sz="0" w:space="0" w:color="auto"/>
      </w:divBdr>
      <w:divsChild>
        <w:div w:id="166943192">
          <w:marLeft w:val="0"/>
          <w:marRight w:val="0"/>
          <w:marTop w:val="0"/>
          <w:marBottom w:val="0"/>
          <w:divBdr>
            <w:top w:val="none" w:sz="0" w:space="0" w:color="auto"/>
            <w:left w:val="none" w:sz="0" w:space="0" w:color="auto"/>
            <w:bottom w:val="none" w:sz="0" w:space="0" w:color="auto"/>
            <w:right w:val="none" w:sz="0" w:space="0" w:color="auto"/>
          </w:divBdr>
          <w:divsChild>
            <w:div w:id="130095002">
              <w:marLeft w:val="0"/>
              <w:marRight w:val="0"/>
              <w:marTop w:val="0"/>
              <w:marBottom w:val="0"/>
              <w:divBdr>
                <w:top w:val="none" w:sz="0" w:space="0" w:color="auto"/>
                <w:left w:val="none" w:sz="0" w:space="0" w:color="auto"/>
                <w:bottom w:val="none" w:sz="0" w:space="0" w:color="auto"/>
                <w:right w:val="none" w:sz="0" w:space="0" w:color="auto"/>
              </w:divBdr>
              <w:divsChild>
                <w:div w:id="1566910917">
                  <w:marLeft w:val="0"/>
                  <w:marRight w:val="0"/>
                  <w:marTop w:val="0"/>
                  <w:marBottom w:val="0"/>
                  <w:divBdr>
                    <w:top w:val="none" w:sz="0" w:space="0" w:color="auto"/>
                    <w:left w:val="none" w:sz="0" w:space="0" w:color="auto"/>
                    <w:bottom w:val="none" w:sz="0" w:space="0" w:color="auto"/>
                    <w:right w:val="none" w:sz="0" w:space="0" w:color="auto"/>
                  </w:divBdr>
                  <w:divsChild>
                    <w:div w:id="1449741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464982">
      <w:bodyDiv w:val="1"/>
      <w:marLeft w:val="0"/>
      <w:marRight w:val="0"/>
      <w:marTop w:val="0"/>
      <w:marBottom w:val="0"/>
      <w:divBdr>
        <w:top w:val="none" w:sz="0" w:space="0" w:color="auto"/>
        <w:left w:val="none" w:sz="0" w:space="0" w:color="auto"/>
        <w:bottom w:val="none" w:sz="0" w:space="0" w:color="auto"/>
        <w:right w:val="none" w:sz="0" w:space="0" w:color="auto"/>
      </w:divBdr>
      <w:divsChild>
        <w:div w:id="1183858358">
          <w:marLeft w:val="0"/>
          <w:marRight w:val="0"/>
          <w:marTop w:val="0"/>
          <w:marBottom w:val="0"/>
          <w:divBdr>
            <w:top w:val="none" w:sz="0" w:space="0" w:color="auto"/>
            <w:left w:val="none" w:sz="0" w:space="0" w:color="auto"/>
            <w:bottom w:val="none" w:sz="0" w:space="0" w:color="auto"/>
            <w:right w:val="none" w:sz="0" w:space="0" w:color="auto"/>
          </w:divBdr>
          <w:divsChild>
            <w:div w:id="280957615">
              <w:marLeft w:val="0"/>
              <w:marRight w:val="0"/>
              <w:marTop w:val="0"/>
              <w:marBottom w:val="0"/>
              <w:divBdr>
                <w:top w:val="none" w:sz="0" w:space="0" w:color="auto"/>
                <w:left w:val="none" w:sz="0" w:space="0" w:color="auto"/>
                <w:bottom w:val="none" w:sz="0" w:space="0" w:color="auto"/>
                <w:right w:val="none" w:sz="0" w:space="0" w:color="auto"/>
              </w:divBdr>
              <w:divsChild>
                <w:div w:id="1488085019">
                  <w:marLeft w:val="0"/>
                  <w:marRight w:val="0"/>
                  <w:marTop w:val="0"/>
                  <w:marBottom w:val="0"/>
                  <w:divBdr>
                    <w:top w:val="none" w:sz="0" w:space="0" w:color="auto"/>
                    <w:left w:val="none" w:sz="0" w:space="0" w:color="auto"/>
                    <w:bottom w:val="none" w:sz="0" w:space="0" w:color="auto"/>
                    <w:right w:val="none" w:sz="0" w:space="0" w:color="auto"/>
                  </w:divBdr>
                  <w:divsChild>
                    <w:div w:id="160033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2498707">
      <w:bodyDiv w:val="1"/>
      <w:marLeft w:val="0"/>
      <w:marRight w:val="0"/>
      <w:marTop w:val="0"/>
      <w:marBottom w:val="0"/>
      <w:divBdr>
        <w:top w:val="none" w:sz="0" w:space="0" w:color="auto"/>
        <w:left w:val="none" w:sz="0" w:space="0" w:color="auto"/>
        <w:bottom w:val="none" w:sz="0" w:space="0" w:color="auto"/>
        <w:right w:val="none" w:sz="0" w:space="0" w:color="auto"/>
      </w:divBdr>
      <w:divsChild>
        <w:div w:id="659382368">
          <w:marLeft w:val="0"/>
          <w:marRight w:val="0"/>
          <w:marTop w:val="0"/>
          <w:marBottom w:val="0"/>
          <w:divBdr>
            <w:top w:val="none" w:sz="0" w:space="0" w:color="auto"/>
            <w:left w:val="none" w:sz="0" w:space="0" w:color="auto"/>
            <w:bottom w:val="none" w:sz="0" w:space="0" w:color="auto"/>
            <w:right w:val="none" w:sz="0" w:space="0" w:color="auto"/>
          </w:divBdr>
          <w:divsChild>
            <w:div w:id="259726382">
              <w:marLeft w:val="0"/>
              <w:marRight w:val="0"/>
              <w:marTop w:val="0"/>
              <w:marBottom w:val="0"/>
              <w:divBdr>
                <w:top w:val="none" w:sz="0" w:space="0" w:color="auto"/>
                <w:left w:val="none" w:sz="0" w:space="0" w:color="auto"/>
                <w:bottom w:val="none" w:sz="0" w:space="0" w:color="auto"/>
                <w:right w:val="none" w:sz="0" w:space="0" w:color="auto"/>
              </w:divBdr>
              <w:divsChild>
                <w:div w:id="1024331624">
                  <w:marLeft w:val="0"/>
                  <w:marRight w:val="0"/>
                  <w:marTop w:val="0"/>
                  <w:marBottom w:val="0"/>
                  <w:divBdr>
                    <w:top w:val="none" w:sz="0" w:space="0" w:color="auto"/>
                    <w:left w:val="none" w:sz="0" w:space="0" w:color="auto"/>
                    <w:bottom w:val="none" w:sz="0" w:space="0" w:color="auto"/>
                    <w:right w:val="none" w:sz="0" w:space="0" w:color="auto"/>
                  </w:divBdr>
                  <w:divsChild>
                    <w:div w:id="15245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9971012">
      <w:bodyDiv w:val="1"/>
      <w:marLeft w:val="0"/>
      <w:marRight w:val="0"/>
      <w:marTop w:val="0"/>
      <w:marBottom w:val="0"/>
      <w:divBdr>
        <w:top w:val="none" w:sz="0" w:space="0" w:color="auto"/>
        <w:left w:val="none" w:sz="0" w:space="0" w:color="auto"/>
        <w:bottom w:val="none" w:sz="0" w:space="0" w:color="auto"/>
        <w:right w:val="none" w:sz="0" w:space="0" w:color="auto"/>
      </w:divBdr>
    </w:div>
    <w:div w:id="1634483446">
      <w:bodyDiv w:val="1"/>
      <w:marLeft w:val="0"/>
      <w:marRight w:val="0"/>
      <w:marTop w:val="0"/>
      <w:marBottom w:val="0"/>
      <w:divBdr>
        <w:top w:val="none" w:sz="0" w:space="0" w:color="auto"/>
        <w:left w:val="none" w:sz="0" w:space="0" w:color="auto"/>
        <w:bottom w:val="none" w:sz="0" w:space="0" w:color="auto"/>
        <w:right w:val="none" w:sz="0" w:space="0" w:color="auto"/>
      </w:divBdr>
    </w:div>
    <w:div w:id="1647933902">
      <w:bodyDiv w:val="1"/>
      <w:marLeft w:val="0"/>
      <w:marRight w:val="0"/>
      <w:marTop w:val="0"/>
      <w:marBottom w:val="0"/>
      <w:divBdr>
        <w:top w:val="none" w:sz="0" w:space="0" w:color="auto"/>
        <w:left w:val="none" w:sz="0" w:space="0" w:color="auto"/>
        <w:bottom w:val="none" w:sz="0" w:space="0" w:color="auto"/>
        <w:right w:val="none" w:sz="0" w:space="0" w:color="auto"/>
      </w:divBdr>
      <w:divsChild>
        <w:div w:id="1506900616">
          <w:marLeft w:val="0"/>
          <w:marRight w:val="0"/>
          <w:marTop w:val="0"/>
          <w:marBottom w:val="0"/>
          <w:divBdr>
            <w:top w:val="none" w:sz="0" w:space="0" w:color="auto"/>
            <w:left w:val="none" w:sz="0" w:space="0" w:color="auto"/>
            <w:bottom w:val="none" w:sz="0" w:space="0" w:color="auto"/>
            <w:right w:val="none" w:sz="0" w:space="0" w:color="auto"/>
          </w:divBdr>
          <w:divsChild>
            <w:div w:id="577327786">
              <w:marLeft w:val="0"/>
              <w:marRight w:val="0"/>
              <w:marTop w:val="0"/>
              <w:marBottom w:val="0"/>
              <w:divBdr>
                <w:top w:val="none" w:sz="0" w:space="0" w:color="auto"/>
                <w:left w:val="none" w:sz="0" w:space="0" w:color="auto"/>
                <w:bottom w:val="none" w:sz="0" w:space="0" w:color="auto"/>
                <w:right w:val="none" w:sz="0" w:space="0" w:color="auto"/>
              </w:divBdr>
              <w:divsChild>
                <w:div w:id="803734082">
                  <w:marLeft w:val="0"/>
                  <w:marRight w:val="0"/>
                  <w:marTop w:val="0"/>
                  <w:marBottom w:val="0"/>
                  <w:divBdr>
                    <w:top w:val="none" w:sz="0" w:space="0" w:color="auto"/>
                    <w:left w:val="none" w:sz="0" w:space="0" w:color="auto"/>
                    <w:bottom w:val="none" w:sz="0" w:space="0" w:color="auto"/>
                    <w:right w:val="none" w:sz="0" w:space="0" w:color="auto"/>
                  </w:divBdr>
                  <w:divsChild>
                    <w:div w:id="134173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7366602">
      <w:bodyDiv w:val="1"/>
      <w:marLeft w:val="0"/>
      <w:marRight w:val="0"/>
      <w:marTop w:val="0"/>
      <w:marBottom w:val="0"/>
      <w:divBdr>
        <w:top w:val="none" w:sz="0" w:space="0" w:color="auto"/>
        <w:left w:val="none" w:sz="0" w:space="0" w:color="auto"/>
        <w:bottom w:val="none" w:sz="0" w:space="0" w:color="auto"/>
        <w:right w:val="none" w:sz="0" w:space="0" w:color="auto"/>
      </w:divBdr>
    </w:div>
    <w:div w:id="1710570966">
      <w:bodyDiv w:val="1"/>
      <w:marLeft w:val="0"/>
      <w:marRight w:val="0"/>
      <w:marTop w:val="0"/>
      <w:marBottom w:val="0"/>
      <w:divBdr>
        <w:top w:val="none" w:sz="0" w:space="0" w:color="auto"/>
        <w:left w:val="none" w:sz="0" w:space="0" w:color="auto"/>
        <w:bottom w:val="none" w:sz="0" w:space="0" w:color="auto"/>
        <w:right w:val="none" w:sz="0" w:space="0" w:color="auto"/>
      </w:divBdr>
      <w:divsChild>
        <w:div w:id="516893041">
          <w:marLeft w:val="0"/>
          <w:marRight w:val="0"/>
          <w:marTop w:val="0"/>
          <w:marBottom w:val="0"/>
          <w:divBdr>
            <w:top w:val="none" w:sz="0" w:space="0" w:color="auto"/>
            <w:left w:val="none" w:sz="0" w:space="0" w:color="auto"/>
            <w:bottom w:val="none" w:sz="0" w:space="0" w:color="auto"/>
            <w:right w:val="none" w:sz="0" w:space="0" w:color="auto"/>
          </w:divBdr>
          <w:divsChild>
            <w:div w:id="225144093">
              <w:marLeft w:val="0"/>
              <w:marRight w:val="0"/>
              <w:marTop w:val="0"/>
              <w:marBottom w:val="0"/>
              <w:divBdr>
                <w:top w:val="none" w:sz="0" w:space="0" w:color="auto"/>
                <w:left w:val="none" w:sz="0" w:space="0" w:color="auto"/>
                <w:bottom w:val="none" w:sz="0" w:space="0" w:color="auto"/>
                <w:right w:val="none" w:sz="0" w:space="0" w:color="auto"/>
              </w:divBdr>
              <w:divsChild>
                <w:div w:id="146168645">
                  <w:marLeft w:val="0"/>
                  <w:marRight w:val="0"/>
                  <w:marTop w:val="0"/>
                  <w:marBottom w:val="0"/>
                  <w:divBdr>
                    <w:top w:val="none" w:sz="0" w:space="0" w:color="auto"/>
                    <w:left w:val="none" w:sz="0" w:space="0" w:color="auto"/>
                    <w:bottom w:val="none" w:sz="0" w:space="0" w:color="auto"/>
                    <w:right w:val="none" w:sz="0" w:space="0" w:color="auto"/>
                  </w:divBdr>
                  <w:divsChild>
                    <w:div w:id="1578975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2943408">
      <w:bodyDiv w:val="1"/>
      <w:marLeft w:val="0"/>
      <w:marRight w:val="0"/>
      <w:marTop w:val="0"/>
      <w:marBottom w:val="0"/>
      <w:divBdr>
        <w:top w:val="none" w:sz="0" w:space="0" w:color="auto"/>
        <w:left w:val="none" w:sz="0" w:space="0" w:color="auto"/>
        <w:bottom w:val="none" w:sz="0" w:space="0" w:color="auto"/>
        <w:right w:val="none" w:sz="0" w:space="0" w:color="auto"/>
      </w:divBdr>
      <w:divsChild>
        <w:div w:id="306126486">
          <w:marLeft w:val="0"/>
          <w:marRight w:val="0"/>
          <w:marTop w:val="0"/>
          <w:marBottom w:val="0"/>
          <w:divBdr>
            <w:top w:val="none" w:sz="0" w:space="0" w:color="auto"/>
            <w:left w:val="none" w:sz="0" w:space="0" w:color="auto"/>
            <w:bottom w:val="none" w:sz="0" w:space="0" w:color="auto"/>
            <w:right w:val="none" w:sz="0" w:space="0" w:color="auto"/>
          </w:divBdr>
          <w:divsChild>
            <w:div w:id="1608653246">
              <w:marLeft w:val="0"/>
              <w:marRight w:val="0"/>
              <w:marTop w:val="0"/>
              <w:marBottom w:val="0"/>
              <w:divBdr>
                <w:top w:val="none" w:sz="0" w:space="0" w:color="auto"/>
                <w:left w:val="none" w:sz="0" w:space="0" w:color="auto"/>
                <w:bottom w:val="none" w:sz="0" w:space="0" w:color="auto"/>
                <w:right w:val="none" w:sz="0" w:space="0" w:color="auto"/>
              </w:divBdr>
              <w:divsChild>
                <w:div w:id="510413945">
                  <w:marLeft w:val="0"/>
                  <w:marRight w:val="0"/>
                  <w:marTop w:val="0"/>
                  <w:marBottom w:val="0"/>
                  <w:divBdr>
                    <w:top w:val="none" w:sz="0" w:space="0" w:color="auto"/>
                    <w:left w:val="none" w:sz="0" w:space="0" w:color="auto"/>
                    <w:bottom w:val="none" w:sz="0" w:space="0" w:color="auto"/>
                    <w:right w:val="none" w:sz="0" w:space="0" w:color="auto"/>
                  </w:divBdr>
                  <w:divsChild>
                    <w:div w:id="1162544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0831108">
      <w:bodyDiv w:val="1"/>
      <w:marLeft w:val="0"/>
      <w:marRight w:val="0"/>
      <w:marTop w:val="0"/>
      <w:marBottom w:val="0"/>
      <w:divBdr>
        <w:top w:val="none" w:sz="0" w:space="0" w:color="auto"/>
        <w:left w:val="none" w:sz="0" w:space="0" w:color="auto"/>
        <w:bottom w:val="none" w:sz="0" w:space="0" w:color="auto"/>
        <w:right w:val="none" w:sz="0" w:space="0" w:color="auto"/>
      </w:divBdr>
      <w:divsChild>
        <w:div w:id="1638097603">
          <w:marLeft w:val="0"/>
          <w:marRight w:val="0"/>
          <w:marTop w:val="0"/>
          <w:marBottom w:val="0"/>
          <w:divBdr>
            <w:top w:val="none" w:sz="0" w:space="0" w:color="auto"/>
            <w:left w:val="none" w:sz="0" w:space="0" w:color="auto"/>
            <w:bottom w:val="none" w:sz="0" w:space="0" w:color="auto"/>
            <w:right w:val="none" w:sz="0" w:space="0" w:color="auto"/>
          </w:divBdr>
          <w:divsChild>
            <w:div w:id="866212906">
              <w:marLeft w:val="0"/>
              <w:marRight w:val="0"/>
              <w:marTop w:val="0"/>
              <w:marBottom w:val="0"/>
              <w:divBdr>
                <w:top w:val="none" w:sz="0" w:space="0" w:color="auto"/>
                <w:left w:val="none" w:sz="0" w:space="0" w:color="auto"/>
                <w:bottom w:val="none" w:sz="0" w:space="0" w:color="auto"/>
                <w:right w:val="none" w:sz="0" w:space="0" w:color="auto"/>
              </w:divBdr>
              <w:divsChild>
                <w:div w:id="1365591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806200">
      <w:bodyDiv w:val="1"/>
      <w:marLeft w:val="0"/>
      <w:marRight w:val="0"/>
      <w:marTop w:val="0"/>
      <w:marBottom w:val="0"/>
      <w:divBdr>
        <w:top w:val="none" w:sz="0" w:space="0" w:color="auto"/>
        <w:left w:val="none" w:sz="0" w:space="0" w:color="auto"/>
        <w:bottom w:val="none" w:sz="0" w:space="0" w:color="auto"/>
        <w:right w:val="none" w:sz="0" w:space="0" w:color="auto"/>
      </w:divBdr>
      <w:divsChild>
        <w:div w:id="907963262">
          <w:marLeft w:val="0"/>
          <w:marRight w:val="0"/>
          <w:marTop w:val="0"/>
          <w:marBottom w:val="0"/>
          <w:divBdr>
            <w:top w:val="none" w:sz="0" w:space="0" w:color="auto"/>
            <w:left w:val="none" w:sz="0" w:space="0" w:color="auto"/>
            <w:bottom w:val="none" w:sz="0" w:space="0" w:color="auto"/>
            <w:right w:val="none" w:sz="0" w:space="0" w:color="auto"/>
          </w:divBdr>
          <w:divsChild>
            <w:div w:id="198671163">
              <w:marLeft w:val="0"/>
              <w:marRight w:val="0"/>
              <w:marTop w:val="0"/>
              <w:marBottom w:val="0"/>
              <w:divBdr>
                <w:top w:val="none" w:sz="0" w:space="0" w:color="auto"/>
                <w:left w:val="none" w:sz="0" w:space="0" w:color="auto"/>
                <w:bottom w:val="none" w:sz="0" w:space="0" w:color="auto"/>
                <w:right w:val="none" w:sz="0" w:space="0" w:color="auto"/>
              </w:divBdr>
              <w:divsChild>
                <w:div w:id="38726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011154">
      <w:bodyDiv w:val="1"/>
      <w:marLeft w:val="0"/>
      <w:marRight w:val="0"/>
      <w:marTop w:val="0"/>
      <w:marBottom w:val="0"/>
      <w:divBdr>
        <w:top w:val="none" w:sz="0" w:space="0" w:color="auto"/>
        <w:left w:val="none" w:sz="0" w:space="0" w:color="auto"/>
        <w:bottom w:val="none" w:sz="0" w:space="0" w:color="auto"/>
        <w:right w:val="none" w:sz="0" w:space="0" w:color="auto"/>
      </w:divBdr>
      <w:divsChild>
        <w:div w:id="963775025">
          <w:marLeft w:val="0"/>
          <w:marRight w:val="0"/>
          <w:marTop w:val="0"/>
          <w:marBottom w:val="0"/>
          <w:divBdr>
            <w:top w:val="none" w:sz="0" w:space="0" w:color="auto"/>
            <w:left w:val="none" w:sz="0" w:space="0" w:color="auto"/>
            <w:bottom w:val="none" w:sz="0" w:space="0" w:color="auto"/>
            <w:right w:val="none" w:sz="0" w:space="0" w:color="auto"/>
          </w:divBdr>
        </w:div>
      </w:divsChild>
    </w:div>
    <w:div w:id="2030137946">
      <w:bodyDiv w:val="1"/>
      <w:marLeft w:val="0"/>
      <w:marRight w:val="0"/>
      <w:marTop w:val="0"/>
      <w:marBottom w:val="0"/>
      <w:divBdr>
        <w:top w:val="none" w:sz="0" w:space="0" w:color="auto"/>
        <w:left w:val="none" w:sz="0" w:space="0" w:color="auto"/>
        <w:bottom w:val="none" w:sz="0" w:space="0" w:color="auto"/>
        <w:right w:val="none" w:sz="0" w:space="0" w:color="auto"/>
      </w:divBdr>
      <w:divsChild>
        <w:div w:id="165442628">
          <w:marLeft w:val="0"/>
          <w:marRight w:val="0"/>
          <w:marTop w:val="0"/>
          <w:marBottom w:val="0"/>
          <w:divBdr>
            <w:top w:val="none" w:sz="0" w:space="0" w:color="auto"/>
            <w:left w:val="none" w:sz="0" w:space="0" w:color="auto"/>
            <w:bottom w:val="none" w:sz="0" w:space="0" w:color="auto"/>
            <w:right w:val="none" w:sz="0" w:space="0" w:color="auto"/>
          </w:divBdr>
          <w:divsChild>
            <w:div w:id="1624455085">
              <w:marLeft w:val="0"/>
              <w:marRight w:val="0"/>
              <w:marTop w:val="0"/>
              <w:marBottom w:val="0"/>
              <w:divBdr>
                <w:top w:val="none" w:sz="0" w:space="0" w:color="auto"/>
                <w:left w:val="none" w:sz="0" w:space="0" w:color="auto"/>
                <w:bottom w:val="none" w:sz="0" w:space="0" w:color="auto"/>
                <w:right w:val="none" w:sz="0" w:space="0" w:color="auto"/>
              </w:divBdr>
              <w:divsChild>
                <w:div w:id="171994926">
                  <w:marLeft w:val="0"/>
                  <w:marRight w:val="0"/>
                  <w:marTop w:val="0"/>
                  <w:marBottom w:val="0"/>
                  <w:divBdr>
                    <w:top w:val="none" w:sz="0" w:space="0" w:color="auto"/>
                    <w:left w:val="none" w:sz="0" w:space="0" w:color="auto"/>
                    <w:bottom w:val="none" w:sz="0" w:space="0" w:color="auto"/>
                    <w:right w:val="none" w:sz="0" w:space="0" w:color="auto"/>
                  </w:divBdr>
                  <w:divsChild>
                    <w:div w:id="1738093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9523119">
      <w:bodyDiv w:val="1"/>
      <w:marLeft w:val="0"/>
      <w:marRight w:val="0"/>
      <w:marTop w:val="0"/>
      <w:marBottom w:val="0"/>
      <w:divBdr>
        <w:top w:val="none" w:sz="0" w:space="0" w:color="auto"/>
        <w:left w:val="none" w:sz="0" w:space="0" w:color="auto"/>
        <w:bottom w:val="none" w:sz="0" w:space="0" w:color="auto"/>
        <w:right w:val="none" w:sz="0" w:space="0" w:color="auto"/>
      </w:divBdr>
    </w:div>
    <w:div w:id="2051606680">
      <w:bodyDiv w:val="1"/>
      <w:marLeft w:val="0"/>
      <w:marRight w:val="0"/>
      <w:marTop w:val="0"/>
      <w:marBottom w:val="0"/>
      <w:divBdr>
        <w:top w:val="none" w:sz="0" w:space="0" w:color="auto"/>
        <w:left w:val="none" w:sz="0" w:space="0" w:color="auto"/>
        <w:bottom w:val="none" w:sz="0" w:space="0" w:color="auto"/>
        <w:right w:val="none" w:sz="0" w:space="0" w:color="auto"/>
      </w:divBdr>
      <w:divsChild>
        <w:div w:id="2059697591">
          <w:marLeft w:val="0"/>
          <w:marRight w:val="0"/>
          <w:marTop w:val="0"/>
          <w:marBottom w:val="0"/>
          <w:divBdr>
            <w:top w:val="none" w:sz="0" w:space="0" w:color="auto"/>
            <w:left w:val="none" w:sz="0" w:space="0" w:color="auto"/>
            <w:bottom w:val="none" w:sz="0" w:space="0" w:color="auto"/>
            <w:right w:val="none" w:sz="0" w:space="0" w:color="auto"/>
          </w:divBdr>
          <w:divsChild>
            <w:div w:id="440956926">
              <w:marLeft w:val="0"/>
              <w:marRight w:val="0"/>
              <w:marTop w:val="0"/>
              <w:marBottom w:val="0"/>
              <w:divBdr>
                <w:top w:val="none" w:sz="0" w:space="0" w:color="auto"/>
                <w:left w:val="none" w:sz="0" w:space="0" w:color="auto"/>
                <w:bottom w:val="none" w:sz="0" w:space="0" w:color="auto"/>
                <w:right w:val="none" w:sz="0" w:space="0" w:color="auto"/>
              </w:divBdr>
              <w:divsChild>
                <w:div w:id="1567646828">
                  <w:marLeft w:val="0"/>
                  <w:marRight w:val="0"/>
                  <w:marTop w:val="0"/>
                  <w:marBottom w:val="0"/>
                  <w:divBdr>
                    <w:top w:val="none" w:sz="0" w:space="0" w:color="auto"/>
                    <w:left w:val="none" w:sz="0" w:space="0" w:color="auto"/>
                    <w:bottom w:val="none" w:sz="0" w:space="0" w:color="auto"/>
                    <w:right w:val="none" w:sz="0" w:space="0" w:color="auto"/>
                  </w:divBdr>
                  <w:divsChild>
                    <w:div w:id="97683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390394">
      <w:bodyDiv w:val="1"/>
      <w:marLeft w:val="0"/>
      <w:marRight w:val="0"/>
      <w:marTop w:val="0"/>
      <w:marBottom w:val="0"/>
      <w:divBdr>
        <w:top w:val="none" w:sz="0" w:space="0" w:color="auto"/>
        <w:left w:val="none" w:sz="0" w:space="0" w:color="auto"/>
        <w:bottom w:val="none" w:sz="0" w:space="0" w:color="auto"/>
        <w:right w:val="none" w:sz="0" w:space="0" w:color="auto"/>
      </w:divBdr>
      <w:divsChild>
        <w:div w:id="919632931">
          <w:marLeft w:val="0"/>
          <w:marRight w:val="0"/>
          <w:marTop w:val="0"/>
          <w:marBottom w:val="0"/>
          <w:divBdr>
            <w:top w:val="none" w:sz="0" w:space="0" w:color="auto"/>
            <w:left w:val="none" w:sz="0" w:space="0" w:color="auto"/>
            <w:bottom w:val="none" w:sz="0" w:space="0" w:color="auto"/>
            <w:right w:val="none" w:sz="0" w:space="0" w:color="auto"/>
          </w:divBdr>
          <w:divsChild>
            <w:div w:id="211384119">
              <w:marLeft w:val="0"/>
              <w:marRight w:val="0"/>
              <w:marTop w:val="0"/>
              <w:marBottom w:val="0"/>
              <w:divBdr>
                <w:top w:val="none" w:sz="0" w:space="0" w:color="auto"/>
                <w:left w:val="none" w:sz="0" w:space="0" w:color="auto"/>
                <w:bottom w:val="none" w:sz="0" w:space="0" w:color="auto"/>
                <w:right w:val="none" w:sz="0" w:space="0" w:color="auto"/>
              </w:divBdr>
              <w:divsChild>
                <w:div w:id="1099061044">
                  <w:marLeft w:val="0"/>
                  <w:marRight w:val="0"/>
                  <w:marTop w:val="0"/>
                  <w:marBottom w:val="0"/>
                  <w:divBdr>
                    <w:top w:val="none" w:sz="0" w:space="0" w:color="auto"/>
                    <w:left w:val="none" w:sz="0" w:space="0" w:color="auto"/>
                    <w:bottom w:val="none" w:sz="0" w:space="0" w:color="auto"/>
                    <w:right w:val="none" w:sz="0" w:space="0" w:color="auto"/>
                  </w:divBdr>
                  <w:divsChild>
                    <w:div w:id="135319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033145">
      <w:bodyDiv w:val="1"/>
      <w:marLeft w:val="0"/>
      <w:marRight w:val="0"/>
      <w:marTop w:val="0"/>
      <w:marBottom w:val="0"/>
      <w:divBdr>
        <w:top w:val="none" w:sz="0" w:space="0" w:color="auto"/>
        <w:left w:val="none" w:sz="0" w:space="0" w:color="auto"/>
        <w:bottom w:val="none" w:sz="0" w:space="0" w:color="auto"/>
        <w:right w:val="none" w:sz="0" w:space="0" w:color="auto"/>
      </w:divBdr>
    </w:div>
    <w:div w:id="2109155596">
      <w:bodyDiv w:val="1"/>
      <w:marLeft w:val="0"/>
      <w:marRight w:val="0"/>
      <w:marTop w:val="0"/>
      <w:marBottom w:val="0"/>
      <w:divBdr>
        <w:top w:val="none" w:sz="0" w:space="0" w:color="auto"/>
        <w:left w:val="none" w:sz="0" w:space="0" w:color="auto"/>
        <w:bottom w:val="none" w:sz="0" w:space="0" w:color="auto"/>
        <w:right w:val="none" w:sz="0" w:space="0" w:color="auto"/>
      </w:divBdr>
      <w:divsChild>
        <w:div w:id="445782354">
          <w:marLeft w:val="0"/>
          <w:marRight w:val="0"/>
          <w:marTop w:val="0"/>
          <w:marBottom w:val="0"/>
          <w:divBdr>
            <w:top w:val="none" w:sz="0" w:space="0" w:color="auto"/>
            <w:left w:val="none" w:sz="0" w:space="0" w:color="auto"/>
            <w:bottom w:val="none" w:sz="0" w:space="0" w:color="auto"/>
            <w:right w:val="none" w:sz="0" w:space="0" w:color="auto"/>
          </w:divBdr>
          <w:divsChild>
            <w:div w:id="896546420">
              <w:marLeft w:val="0"/>
              <w:marRight w:val="0"/>
              <w:marTop w:val="0"/>
              <w:marBottom w:val="0"/>
              <w:divBdr>
                <w:top w:val="none" w:sz="0" w:space="0" w:color="auto"/>
                <w:left w:val="none" w:sz="0" w:space="0" w:color="auto"/>
                <w:bottom w:val="none" w:sz="0" w:space="0" w:color="auto"/>
                <w:right w:val="none" w:sz="0" w:space="0" w:color="auto"/>
              </w:divBdr>
              <w:divsChild>
                <w:div w:id="99676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1178</TotalTime>
  <Pages>17</Pages>
  <Words>4483</Words>
  <Characters>25554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Nia Pringle (1701890)</cp:lastModifiedBy>
  <cp:revision>715</cp:revision>
  <cp:lastPrinted>2018-10-29T10:46:00Z</cp:lastPrinted>
  <dcterms:created xsi:type="dcterms:W3CDTF">2017-09-12T12:56:00Z</dcterms:created>
  <dcterms:modified xsi:type="dcterms:W3CDTF">2018-11-11T10:10:00Z</dcterms:modified>
</cp:coreProperties>
</file>