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861CF" w14:textId="5280B0C9" w:rsidR="00D81627" w:rsidRPr="0050056C" w:rsidRDefault="00D81627" w:rsidP="0050056C">
      <w:pPr>
        <w:jc w:val="center"/>
        <w:rPr>
          <w:rFonts w:ascii="Times New Roman" w:hAnsi="Times New Roman" w:cs="Times New Roman"/>
          <w:b/>
          <w:sz w:val="24"/>
          <w:szCs w:val="24"/>
          <w:u w:val="single"/>
        </w:rPr>
      </w:pPr>
      <w:r>
        <w:rPr>
          <w:rFonts w:ascii="Times New Roman" w:hAnsi="Times New Roman" w:cs="Times New Roman"/>
          <w:b/>
          <w:sz w:val="24"/>
          <w:szCs w:val="24"/>
          <w:u w:val="single"/>
        </w:rPr>
        <w:t>Numbers Count</w:t>
      </w:r>
      <w:r w:rsidR="00062C83">
        <w:rPr>
          <w:rFonts w:ascii="Times New Roman" w:hAnsi="Times New Roman" w:cs="Times New Roman"/>
          <w:b/>
          <w:sz w:val="24"/>
          <w:szCs w:val="24"/>
          <w:u w:val="single"/>
        </w:rPr>
        <w:t>.</w:t>
      </w:r>
    </w:p>
    <w:p w14:paraId="666813C4" w14:textId="496A86F3" w:rsidR="00092C34" w:rsidRDefault="001D5490" w:rsidP="00CE73A2">
      <w:pPr>
        <w:ind w:firstLine="720"/>
        <w:rPr>
          <w:rFonts w:ascii="Times New Roman" w:hAnsi="Times New Roman" w:cs="Times New Roman"/>
          <w:sz w:val="24"/>
          <w:szCs w:val="24"/>
        </w:rPr>
      </w:pPr>
      <w:r>
        <w:rPr>
          <w:rFonts w:ascii="Times New Roman" w:hAnsi="Times New Roman" w:cs="Times New Roman"/>
          <w:sz w:val="24"/>
          <w:szCs w:val="24"/>
        </w:rPr>
        <w:t xml:space="preserve">Many people may ask </w:t>
      </w:r>
      <w:r w:rsidR="00BB312A">
        <w:rPr>
          <w:rFonts w:ascii="Times New Roman" w:hAnsi="Times New Roman" w:cs="Times New Roman"/>
          <w:sz w:val="24"/>
          <w:szCs w:val="24"/>
        </w:rPr>
        <w:t xml:space="preserve">‘why is numeracy important?’, and in order to answer that question one must know what ‘numeracy’ actually is. </w:t>
      </w:r>
      <w:r>
        <w:rPr>
          <w:rFonts w:ascii="Times New Roman" w:hAnsi="Times New Roman" w:cs="Times New Roman"/>
          <w:sz w:val="24"/>
          <w:szCs w:val="24"/>
        </w:rPr>
        <w:t xml:space="preserve"> According to Ginsburg </w:t>
      </w:r>
      <w:sdt>
        <w:sdtPr>
          <w:rPr>
            <w:rFonts w:ascii="Times New Roman" w:hAnsi="Times New Roman" w:cs="Times New Roman"/>
            <w:sz w:val="24"/>
            <w:szCs w:val="24"/>
          </w:rPr>
          <w:id w:val="-211027094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Gin06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(2006)</w:t>
          </w:r>
          <w:r>
            <w:rPr>
              <w:rFonts w:ascii="Times New Roman" w:hAnsi="Times New Roman" w:cs="Times New Roman"/>
              <w:sz w:val="24"/>
              <w:szCs w:val="24"/>
            </w:rPr>
            <w:fldChar w:fldCharType="end"/>
          </w:r>
        </w:sdtContent>
      </w:sdt>
      <w:r w:rsidRPr="001D5490">
        <w:rPr>
          <w:rFonts w:ascii="Times New Roman" w:hAnsi="Times New Roman" w:cs="Times New Roman"/>
          <w:i/>
          <w:sz w:val="24"/>
          <w:szCs w:val="24"/>
        </w:rPr>
        <w:t xml:space="preserve"> “</w:t>
      </w:r>
      <w:r w:rsidR="00E93CEC" w:rsidRPr="001D5490">
        <w:rPr>
          <w:rFonts w:ascii="Times New Roman" w:hAnsi="Times New Roman" w:cs="Times New Roman"/>
          <w:i/>
          <w:sz w:val="24"/>
          <w:szCs w:val="24"/>
        </w:rPr>
        <w:t>Numeracy is the knowledge and skill required to effectively manage and respond</w:t>
      </w:r>
      <w:r w:rsidR="00AB67C2" w:rsidRPr="001D5490">
        <w:rPr>
          <w:rFonts w:ascii="Times New Roman" w:hAnsi="Times New Roman" w:cs="Times New Roman"/>
          <w:i/>
          <w:sz w:val="24"/>
          <w:szCs w:val="24"/>
        </w:rPr>
        <w:t xml:space="preserve"> to the mathematical demands of diverse situations</w:t>
      </w:r>
      <w:r w:rsidRPr="001D5490">
        <w:rPr>
          <w:rFonts w:ascii="Times New Roman" w:hAnsi="Times New Roman" w:cs="Times New Roman"/>
          <w:i/>
          <w:sz w:val="24"/>
          <w:szCs w:val="24"/>
        </w:rPr>
        <w:t>”</w:t>
      </w:r>
      <w:r>
        <w:rPr>
          <w:rFonts w:ascii="Times New Roman" w:hAnsi="Times New Roman" w:cs="Times New Roman"/>
          <w:sz w:val="24"/>
          <w:szCs w:val="24"/>
        </w:rPr>
        <w:t>.</w:t>
      </w:r>
      <w:r w:rsidR="00BB312A">
        <w:rPr>
          <w:rFonts w:ascii="Times New Roman" w:hAnsi="Times New Roman" w:cs="Times New Roman"/>
          <w:sz w:val="24"/>
          <w:szCs w:val="24"/>
        </w:rPr>
        <w:t xml:space="preserve">  Numeracy is different from mathematics, (or maths), as it</w:t>
      </w:r>
      <w:r w:rsidR="00FE4F6A">
        <w:rPr>
          <w:rFonts w:ascii="Times New Roman" w:hAnsi="Times New Roman" w:cs="Times New Roman"/>
          <w:sz w:val="24"/>
          <w:szCs w:val="24"/>
        </w:rPr>
        <w:t xml:space="preserve"> is</w:t>
      </w:r>
      <w:r w:rsidR="00BB312A">
        <w:rPr>
          <w:rFonts w:ascii="Times New Roman" w:hAnsi="Times New Roman" w:cs="Times New Roman"/>
          <w:sz w:val="24"/>
          <w:szCs w:val="24"/>
        </w:rPr>
        <w:t xml:space="preserve"> based more on logi</w:t>
      </w:r>
      <w:r w:rsidR="00FE4F6A">
        <w:rPr>
          <w:rFonts w:ascii="Times New Roman" w:hAnsi="Times New Roman" w:cs="Times New Roman"/>
          <w:sz w:val="24"/>
          <w:szCs w:val="24"/>
        </w:rPr>
        <w:t>cal thinking and having skills in order to fully function in everyday life</w:t>
      </w:r>
      <w:r w:rsidR="00BB312A">
        <w:rPr>
          <w:rFonts w:ascii="Times New Roman" w:hAnsi="Times New Roman" w:cs="Times New Roman"/>
          <w:sz w:val="24"/>
          <w:szCs w:val="24"/>
        </w:rPr>
        <w:t>, rather than algebra and trigonometry</w:t>
      </w:r>
      <w:r w:rsidR="00FE4F6A">
        <w:rPr>
          <w:rFonts w:ascii="Times New Roman" w:hAnsi="Times New Roman" w:cs="Times New Roman"/>
          <w:sz w:val="24"/>
          <w:szCs w:val="24"/>
        </w:rPr>
        <w:t xml:space="preserve"> of which you</w:t>
      </w:r>
      <w:r w:rsidR="00F25172">
        <w:rPr>
          <w:rFonts w:ascii="Times New Roman" w:hAnsi="Times New Roman" w:cs="Times New Roman"/>
          <w:sz w:val="24"/>
          <w:szCs w:val="24"/>
        </w:rPr>
        <w:t xml:space="preserve"> could get </w:t>
      </w:r>
      <w:r w:rsidR="00D569FB">
        <w:rPr>
          <w:rFonts w:ascii="Times New Roman" w:hAnsi="Times New Roman" w:cs="Times New Roman"/>
          <w:sz w:val="24"/>
          <w:szCs w:val="24"/>
        </w:rPr>
        <w:t>through</w:t>
      </w:r>
      <w:r w:rsidR="001A2F4A">
        <w:rPr>
          <w:rFonts w:ascii="Times New Roman" w:hAnsi="Times New Roman" w:cs="Times New Roman"/>
          <w:sz w:val="24"/>
          <w:szCs w:val="24"/>
        </w:rPr>
        <w:t xml:space="preserve"> the</w:t>
      </w:r>
      <w:r w:rsidR="00D569FB">
        <w:rPr>
          <w:rFonts w:ascii="Times New Roman" w:hAnsi="Times New Roman" w:cs="Times New Roman"/>
          <w:sz w:val="24"/>
          <w:szCs w:val="24"/>
        </w:rPr>
        <w:t xml:space="preserve"> </w:t>
      </w:r>
      <w:r w:rsidR="00062C83">
        <w:rPr>
          <w:rFonts w:ascii="Times New Roman" w:hAnsi="Times New Roman" w:cs="Times New Roman"/>
          <w:sz w:val="24"/>
          <w:szCs w:val="24"/>
        </w:rPr>
        <w:t>day</w:t>
      </w:r>
      <w:r w:rsidR="00D569FB">
        <w:rPr>
          <w:rFonts w:ascii="Times New Roman" w:hAnsi="Times New Roman" w:cs="Times New Roman"/>
          <w:sz w:val="24"/>
          <w:szCs w:val="24"/>
        </w:rPr>
        <w:t xml:space="preserve"> </w:t>
      </w:r>
      <w:r w:rsidR="00F25172">
        <w:rPr>
          <w:rFonts w:ascii="Times New Roman" w:hAnsi="Times New Roman" w:cs="Times New Roman"/>
          <w:sz w:val="24"/>
          <w:szCs w:val="24"/>
        </w:rPr>
        <w:t xml:space="preserve">without. </w:t>
      </w:r>
      <w:r w:rsidR="002C5386">
        <w:rPr>
          <w:rFonts w:ascii="Times New Roman" w:hAnsi="Times New Roman" w:cs="Times New Roman"/>
          <w:sz w:val="24"/>
          <w:szCs w:val="24"/>
        </w:rPr>
        <w:t xml:space="preserve"> Andreas </w:t>
      </w:r>
      <w:proofErr w:type="spellStart"/>
      <w:r w:rsidR="002C5386">
        <w:rPr>
          <w:rFonts w:ascii="Times New Roman" w:hAnsi="Times New Roman" w:cs="Times New Roman"/>
          <w:sz w:val="24"/>
          <w:szCs w:val="24"/>
        </w:rPr>
        <w:t>Schleicher</w:t>
      </w:r>
      <w:proofErr w:type="spellEnd"/>
      <w:r w:rsidR="002C5386" w:rsidRPr="002C5386">
        <w:rPr>
          <w:rFonts w:ascii="Times New Roman" w:hAnsi="Times New Roman" w:cs="Times New Roman"/>
          <w:sz w:val="24"/>
          <w:szCs w:val="24"/>
        </w:rPr>
        <w:t xml:space="preserve"> </w:t>
      </w:r>
      <w:sdt>
        <w:sdtPr>
          <w:rPr>
            <w:rFonts w:ascii="Times New Roman" w:hAnsi="Times New Roman" w:cs="Times New Roman"/>
            <w:sz w:val="24"/>
            <w:szCs w:val="24"/>
          </w:rPr>
          <w:id w:val="1334872786"/>
          <w:citation/>
        </w:sdtPr>
        <w:sdtContent>
          <w:r w:rsidR="002C5386">
            <w:rPr>
              <w:rFonts w:ascii="Times New Roman" w:hAnsi="Times New Roman" w:cs="Times New Roman"/>
              <w:sz w:val="24"/>
              <w:szCs w:val="24"/>
            </w:rPr>
            <w:fldChar w:fldCharType="begin"/>
          </w:r>
          <w:r w:rsidR="002C5386">
            <w:rPr>
              <w:rFonts w:ascii="Times New Roman" w:hAnsi="Times New Roman" w:cs="Times New Roman"/>
              <w:sz w:val="24"/>
              <w:szCs w:val="24"/>
            </w:rPr>
            <w:instrText xml:space="preserve">CITATION Sch16 \n  \t  \l 2057 </w:instrText>
          </w:r>
          <w:r w:rsidR="002C5386">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(2015)</w:t>
          </w:r>
          <w:r w:rsidR="002C5386">
            <w:rPr>
              <w:rFonts w:ascii="Times New Roman" w:hAnsi="Times New Roman" w:cs="Times New Roman"/>
              <w:sz w:val="24"/>
              <w:szCs w:val="24"/>
            </w:rPr>
            <w:fldChar w:fldCharType="end"/>
          </w:r>
        </w:sdtContent>
      </w:sdt>
      <w:r w:rsidR="002C5386">
        <w:rPr>
          <w:rFonts w:ascii="Times New Roman" w:hAnsi="Times New Roman" w:cs="Times New Roman"/>
          <w:sz w:val="24"/>
          <w:szCs w:val="24"/>
        </w:rPr>
        <w:t xml:space="preserve">, a </w:t>
      </w:r>
      <w:r w:rsidR="00062C83">
        <w:rPr>
          <w:rFonts w:ascii="Times New Roman" w:hAnsi="Times New Roman" w:cs="Times New Roman"/>
          <w:sz w:val="24"/>
          <w:szCs w:val="24"/>
        </w:rPr>
        <w:t>G</w:t>
      </w:r>
      <w:r w:rsidR="002C5386">
        <w:rPr>
          <w:rFonts w:ascii="Times New Roman" w:hAnsi="Times New Roman" w:cs="Times New Roman"/>
          <w:sz w:val="24"/>
          <w:szCs w:val="24"/>
        </w:rPr>
        <w:t xml:space="preserve">erman researcher and statistician stated that </w:t>
      </w:r>
      <w:r w:rsidR="009250AC" w:rsidRPr="009250AC">
        <w:rPr>
          <w:rFonts w:ascii="Times New Roman" w:hAnsi="Times New Roman" w:cs="Times New Roman"/>
          <w:i/>
          <w:sz w:val="24"/>
          <w:szCs w:val="24"/>
        </w:rPr>
        <w:t>“Good numeracy is the best protection against unemployment, low wages and poor health”</w:t>
      </w:r>
      <w:r w:rsidR="00062C83">
        <w:rPr>
          <w:rFonts w:ascii="Times New Roman" w:hAnsi="Times New Roman" w:cs="Times New Roman"/>
          <w:i/>
          <w:sz w:val="24"/>
          <w:szCs w:val="24"/>
        </w:rPr>
        <w:t>.</w:t>
      </w:r>
      <w:r w:rsidR="00062C83">
        <w:rPr>
          <w:rFonts w:ascii="Times New Roman" w:hAnsi="Times New Roman" w:cs="Times New Roman"/>
          <w:sz w:val="24"/>
          <w:szCs w:val="24"/>
        </w:rPr>
        <w:t xml:space="preserve">  Being numerate has its advantages, not only</w:t>
      </w:r>
      <w:r w:rsidR="008C35D1">
        <w:rPr>
          <w:rFonts w:ascii="Times New Roman" w:hAnsi="Times New Roman" w:cs="Times New Roman"/>
          <w:sz w:val="24"/>
          <w:szCs w:val="24"/>
        </w:rPr>
        <w:t xml:space="preserve"> when budgeting for the grocery shop</w:t>
      </w:r>
      <w:r w:rsidR="00062C83">
        <w:rPr>
          <w:rFonts w:ascii="Times New Roman" w:hAnsi="Times New Roman" w:cs="Times New Roman"/>
          <w:sz w:val="24"/>
          <w:szCs w:val="24"/>
        </w:rPr>
        <w:t xml:space="preserve">, but </w:t>
      </w:r>
      <w:r w:rsidR="008C35D1">
        <w:rPr>
          <w:rFonts w:ascii="Times New Roman" w:hAnsi="Times New Roman" w:cs="Times New Roman"/>
          <w:sz w:val="24"/>
          <w:szCs w:val="24"/>
        </w:rPr>
        <w:t>for the small things that can</w:t>
      </w:r>
      <w:r w:rsidR="00CE73A2">
        <w:rPr>
          <w:rFonts w:ascii="Times New Roman" w:hAnsi="Times New Roman" w:cs="Times New Roman"/>
          <w:sz w:val="24"/>
          <w:szCs w:val="24"/>
        </w:rPr>
        <w:t xml:space="preserve"> lead to</w:t>
      </w:r>
      <w:r w:rsidR="008C35D1">
        <w:rPr>
          <w:rFonts w:ascii="Times New Roman" w:hAnsi="Times New Roman" w:cs="Times New Roman"/>
          <w:sz w:val="24"/>
          <w:szCs w:val="24"/>
        </w:rPr>
        <w:t xml:space="preserve"> make a big difference to one’s career and health.</w:t>
      </w:r>
    </w:p>
    <w:p w14:paraId="435DDA7B" w14:textId="5619C815" w:rsidR="007455C0" w:rsidRDefault="009D1E8E" w:rsidP="00CE73A2">
      <w:pPr>
        <w:ind w:firstLine="720"/>
        <w:rPr>
          <w:rFonts w:ascii="Times New Roman" w:hAnsi="Times New Roman" w:cs="Times New Roman"/>
          <w:sz w:val="24"/>
          <w:szCs w:val="24"/>
        </w:rPr>
      </w:pPr>
      <w:r>
        <w:rPr>
          <w:rFonts w:ascii="Times New Roman" w:hAnsi="Times New Roman" w:cs="Times New Roman"/>
          <w:sz w:val="24"/>
          <w:szCs w:val="24"/>
        </w:rPr>
        <w:t xml:space="preserve">With that being said, this essay will explore the National Curriculum </w:t>
      </w:r>
      <w:sdt>
        <w:sdtPr>
          <w:rPr>
            <w:rFonts w:ascii="Times New Roman" w:hAnsi="Times New Roman" w:cs="Times New Roman"/>
            <w:sz w:val="24"/>
            <w:szCs w:val="24"/>
          </w:rPr>
          <w:id w:val="910821692"/>
          <w:citation/>
        </w:sdtPr>
        <w:sdtContent>
          <w:r w:rsidR="002C56FC">
            <w:rPr>
              <w:rFonts w:ascii="Times New Roman" w:hAnsi="Times New Roman" w:cs="Times New Roman"/>
              <w:sz w:val="24"/>
              <w:szCs w:val="24"/>
            </w:rPr>
            <w:fldChar w:fldCharType="begin"/>
          </w:r>
          <w:r w:rsidR="002C56FC">
            <w:rPr>
              <w:rFonts w:ascii="Times New Roman" w:hAnsi="Times New Roman" w:cs="Times New Roman"/>
              <w:sz w:val="24"/>
              <w:szCs w:val="24"/>
            </w:rPr>
            <w:instrText xml:space="preserve">CITATION Dep88 \n  \t  \l 2057 </w:instrText>
          </w:r>
          <w:r w:rsidR="002C56FC">
            <w:rPr>
              <w:rFonts w:ascii="Times New Roman" w:hAnsi="Times New Roman" w:cs="Times New Roman"/>
              <w:sz w:val="24"/>
              <w:szCs w:val="24"/>
            </w:rPr>
            <w:fldChar w:fldCharType="separate"/>
          </w:r>
          <w:r w:rsidR="002C56FC" w:rsidRPr="002C56FC">
            <w:rPr>
              <w:rFonts w:ascii="Times New Roman" w:hAnsi="Times New Roman" w:cs="Times New Roman"/>
              <w:noProof/>
              <w:sz w:val="24"/>
              <w:szCs w:val="24"/>
            </w:rPr>
            <w:t>(1988)</w:t>
          </w:r>
          <w:r w:rsidR="002C56F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Literacy and Numeracy Framework </w:t>
      </w:r>
      <w:sdt>
        <w:sdtPr>
          <w:rPr>
            <w:rFonts w:ascii="Times New Roman" w:hAnsi="Times New Roman" w:cs="Times New Roman"/>
            <w:sz w:val="24"/>
            <w:szCs w:val="24"/>
          </w:rPr>
          <w:id w:val="-319819699"/>
          <w:citation/>
        </w:sdtPr>
        <w:sdtContent>
          <w:r w:rsidR="002C56FC">
            <w:rPr>
              <w:rFonts w:ascii="Times New Roman" w:hAnsi="Times New Roman" w:cs="Times New Roman"/>
              <w:sz w:val="24"/>
              <w:szCs w:val="24"/>
            </w:rPr>
            <w:fldChar w:fldCharType="begin"/>
          </w:r>
          <w:r w:rsidR="002C56FC">
            <w:rPr>
              <w:rFonts w:ascii="Times New Roman" w:hAnsi="Times New Roman" w:cs="Times New Roman"/>
              <w:sz w:val="24"/>
              <w:szCs w:val="24"/>
            </w:rPr>
            <w:instrText xml:space="preserve">CITATION Lit13 \n  \t  \l 2057 </w:instrText>
          </w:r>
          <w:r w:rsidR="002C56FC">
            <w:rPr>
              <w:rFonts w:ascii="Times New Roman" w:hAnsi="Times New Roman" w:cs="Times New Roman"/>
              <w:sz w:val="24"/>
              <w:szCs w:val="24"/>
            </w:rPr>
            <w:fldChar w:fldCharType="separate"/>
          </w:r>
          <w:r w:rsidR="002C56FC" w:rsidRPr="002C56FC">
            <w:rPr>
              <w:rFonts w:ascii="Times New Roman" w:hAnsi="Times New Roman" w:cs="Times New Roman"/>
              <w:noProof/>
              <w:sz w:val="24"/>
              <w:szCs w:val="24"/>
            </w:rPr>
            <w:t>(2013)</w:t>
          </w:r>
          <w:r w:rsidR="002C56FC">
            <w:rPr>
              <w:rFonts w:ascii="Times New Roman" w:hAnsi="Times New Roman" w:cs="Times New Roman"/>
              <w:sz w:val="24"/>
              <w:szCs w:val="24"/>
            </w:rPr>
            <w:fldChar w:fldCharType="end"/>
          </w:r>
        </w:sdtContent>
      </w:sdt>
      <w:r>
        <w:rPr>
          <w:rFonts w:ascii="Times New Roman" w:hAnsi="Times New Roman" w:cs="Times New Roman"/>
          <w:sz w:val="24"/>
          <w:szCs w:val="24"/>
        </w:rPr>
        <w:t>, and a range of resources that are used in order to help children with additional needs overcome the barriers that they may face when learning numeracy.</w:t>
      </w:r>
    </w:p>
    <w:p w14:paraId="18FDDBEC" w14:textId="015522E4" w:rsidR="00567585" w:rsidRPr="0050056C" w:rsidRDefault="008C35D1" w:rsidP="0050056C">
      <w:pPr>
        <w:ind w:firstLine="720"/>
        <w:rPr>
          <w:rFonts w:ascii="Times New Roman" w:hAnsi="Times New Roman" w:cs="Times New Roman"/>
          <w:sz w:val="24"/>
          <w:szCs w:val="24"/>
        </w:rPr>
      </w:pPr>
      <w:r>
        <w:rPr>
          <w:rFonts w:ascii="Times New Roman" w:hAnsi="Times New Roman" w:cs="Times New Roman"/>
          <w:sz w:val="24"/>
          <w:szCs w:val="24"/>
        </w:rPr>
        <w:t>This essay</w:t>
      </w:r>
      <w:r w:rsidR="00CE73A2">
        <w:rPr>
          <w:rFonts w:ascii="Times New Roman" w:hAnsi="Times New Roman" w:cs="Times New Roman"/>
          <w:sz w:val="24"/>
          <w:szCs w:val="24"/>
        </w:rPr>
        <w:t xml:space="preserve"> will concentrate on children</w:t>
      </w:r>
      <w:r w:rsidR="00E45D27">
        <w:rPr>
          <w:rFonts w:ascii="Times New Roman" w:hAnsi="Times New Roman" w:cs="Times New Roman"/>
          <w:sz w:val="24"/>
          <w:szCs w:val="24"/>
        </w:rPr>
        <w:t xml:space="preserve"> in the fou</w:t>
      </w:r>
      <w:r w:rsidR="00A35883">
        <w:rPr>
          <w:rFonts w:ascii="Times New Roman" w:hAnsi="Times New Roman" w:cs="Times New Roman"/>
          <w:sz w:val="24"/>
          <w:szCs w:val="24"/>
        </w:rPr>
        <w:t>ndation phase</w:t>
      </w:r>
      <w:r w:rsidR="00E45D27">
        <w:rPr>
          <w:rFonts w:ascii="Times New Roman" w:hAnsi="Times New Roman" w:cs="Times New Roman"/>
          <w:sz w:val="24"/>
          <w:szCs w:val="24"/>
        </w:rPr>
        <w:t xml:space="preserve"> setting</w:t>
      </w:r>
      <w:r w:rsidR="00CE73A2">
        <w:rPr>
          <w:rFonts w:ascii="Times New Roman" w:hAnsi="Times New Roman" w:cs="Times New Roman"/>
          <w:sz w:val="24"/>
          <w:szCs w:val="24"/>
        </w:rPr>
        <w:t>,</w:t>
      </w:r>
      <w:r w:rsidR="00BA3CB1">
        <w:rPr>
          <w:rFonts w:ascii="Times New Roman" w:hAnsi="Times New Roman" w:cs="Times New Roman"/>
          <w:sz w:val="24"/>
          <w:szCs w:val="24"/>
        </w:rPr>
        <w:t xml:space="preserve"> in a medium sized, dual-stream</w:t>
      </w:r>
      <w:r w:rsidR="007455C0">
        <w:rPr>
          <w:rFonts w:ascii="Times New Roman" w:hAnsi="Times New Roman" w:cs="Times New Roman"/>
          <w:sz w:val="24"/>
          <w:szCs w:val="24"/>
        </w:rPr>
        <w:t>,</w:t>
      </w:r>
      <w:r w:rsidR="00BA3CB1">
        <w:rPr>
          <w:rFonts w:ascii="Times New Roman" w:hAnsi="Times New Roman" w:cs="Times New Roman"/>
          <w:sz w:val="24"/>
          <w:szCs w:val="24"/>
        </w:rPr>
        <w:t xml:space="preserve"> primary school in South Wales</w:t>
      </w:r>
      <w:r w:rsidR="007455C0">
        <w:rPr>
          <w:rFonts w:ascii="Times New Roman" w:hAnsi="Times New Roman" w:cs="Times New Roman"/>
          <w:sz w:val="24"/>
          <w:szCs w:val="24"/>
        </w:rPr>
        <w:t xml:space="preserve">, that offers first language English </w:t>
      </w:r>
      <w:r w:rsidR="00D82B6B">
        <w:rPr>
          <w:rFonts w:ascii="Times New Roman" w:hAnsi="Times New Roman" w:cs="Times New Roman"/>
          <w:sz w:val="24"/>
          <w:szCs w:val="24"/>
        </w:rPr>
        <w:t>and</w:t>
      </w:r>
      <w:r w:rsidR="007455C0">
        <w:rPr>
          <w:rFonts w:ascii="Times New Roman" w:hAnsi="Times New Roman" w:cs="Times New Roman"/>
          <w:sz w:val="24"/>
          <w:szCs w:val="24"/>
        </w:rPr>
        <w:t xml:space="preserve"> first language Welsh provision.</w:t>
      </w:r>
    </w:p>
    <w:p w14:paraId="4848C3DA" w14:textId="34D5A702" w:rsidR="008B28B0" w:rsidRDefault="00800D73" w:rsidP="00E97FCA">
      <w:pPr>
        <w:ind w:firstLine="720"/>
        <w:rPr>
          <w:rFonts w:ascii="Times New Roman" w:hAnsi="Times New Roman" w:cs="Times New Roman"/>
          <w:sz w:val="24"/>
          <w:szCs w:val="24"/>
        </w:rPr>
      </w:pPr>
      <w:r>
        <w:rPr>
          <w:rFonts w:ascii="Times New Roman" w:hAnsi="Times New Roman" w:cs="Times New Roman"/>
          <w:sz w:val="24"/>
          <w:szCs w:val="24"/>
        </w:rPr>
        <w:t>The</w:t>
      </w:r>
      <w:r w:rsidR="000B2FB3">
        <w:rPr>
          <w:rFonts w:ascii="Times New Roman" w:hAnsi="Times New Roman" w:cs="Times New Roman"/>
          <w:sz w:val="24"/>
          <w:szCs w:val="24"/>
        </w:rPr>
        <w:t xml:space="preserve"> Education Act </w:t>
      </w:r>
      <w:sdt>
        <w:sdtPr>
          <w:rPr>
            <w:rFonts w:ascii="Times New Roman" w:hAnsi="Times New Roman" w:cs="Times New Roman"/>
            <w:sz w:val="24"/>
            <w:szCs w:val="24"/>
          </w:rPr>
          <w:id w:val="965241038"/>
          <w:citation/>
        </w:sdtPr>
        <w:sdtContent>
          <w:r w:rsidR="000B2FB3">
            <w:rPr>
              <w:rFonts w:ascii="Times New Roman" w:hAnsi="Times New Roman" w:cs="Times New Roman"/>
              <w:sz w:val="24"/>
              <w:szCs w:val="24"/>
            </w:rPr>
            <w:fldChar w:fldCharType="begin"/>
          </w:r>
          <w:r w:rsidR="000B2FB3">
            <w:rPr>
              <w:rFonts w:ascii="Times New Roman" w:hAnsi="Times New Roman" w:cs="Times New Roman"/>
              <w:sz w:val="24"/>
              <w:szCs w:val="24"/>
            </w:rPr>
            <w:instrText xml:space="preserve">CITATION Edu44 \n  \t  \l 2057 </w:instrText>
          </w:r>
          <w:r w:rsidR="000B2FB3">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(1944)</w:t>
          </w:r>
          <w:r w:rsidR="000B2FB3">
            <w:rPr>
              <w:rFonts w:ascii="Times New Roman" w:hAnsi="Times New Roman" w:cs="Times New Roman"/>
              <w:sz w:val="24"/>
              <w:szCs w:val="24"/>
            </w:rPr>
            <w:fldChar w:fldCharType="end"/>
          </w:r>
        </w:sdtContent>
      </w:sdt>
      <w:r w:rsidR="000B2FB3">
        <w:rPr>
          <w:rFonts w:ascii="Times New Roman" w:hAnsi="Times New Roman" w:cs="Times New Roman"/>
          <w:sz w:val="24"/>
          <w:szCs w:val="24"/>
        </w:rPr>
        <w:t xml:space="preserve"> completely changed the law relating to education in England and Wales after the second world war</w:t>
      </w:r>
      <w:r w:rsidR="004F2158">
        <w:rPr>
          <w:rFonts w:ascii="Times New Roman" w:hAnsi="Times New Roman" w:cs="Times New Roman"/>
          <w:sz w:val="24"/>
          <w:szCs w:val="24"/>
        </w:rPr>
        <w:t xml:space="preserve">, which was greatly needed not only for educational purposes, but also for social demands.  The Education Act </w:t>
      </w:r>
      <w:sdt>
        <w:sdtPr>
          <w:rPr>
            <w:rFonts w:ascii="Times New Roman" w:hAnsi="Times New Roman" w:cs="Times New Roman"/>
            <w:sz w:val="24"/>
            <w:szCs w:val="24"/>
          </w:rPr>
          <w:id w:val="-1586364302"/>
          <w:citation/>
        </w:sdtPr>
        <w:sdtContent>
          <w:r w:rsidR="004F2158">
            <w:rPr>
              <w:rFonts w:ascii="Times New Roman" w:hAnsi="Times New Roman" w:cs="Times New Roman"/>
              <w:sz w:val="24"/>
              <w:szCs w:val="24"/>
            </w:rPr>
            <w:fldChar w:fldCharType="begin"/>
          </w:r>
          <w:r w:rsidR="004F2158">
            <w:rPr>
              <w:rFonts w:ascii="Times New Roman" w:hAnsi="Times New Roman" w:cs="Times New Roman"/>
              <w:sz w:val="24"/>
              <w:szCs w:val="24"/>
            </w:rPr>
            <w:instrText xml:space="preserve">CITATION Edu44 \n  \t  \l 2057 </w:instrText>
          </w:r>
          <w:r w:rsidR="004F2158">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(1944)</w:t>
          </w:r>
          <w:r w:rsidR="004F2158">
            <w:rPr>
              <w:rFonts w:ascii="Times New Roman" w:hAnsi="Times New Roman" w:cs="Times New Roman"/>
              <w:sz w:val="24"/>
              <w:szCs w:val="24"/>
            </w:rPr>
            <w:fldChar w:fldCharType="end"/>
          </w:r>
        </w:sdtContent>
      </w:sdt>
      <w:r w:rsidR="004F2158">
        <w:rPr>
          <w:rFonts w:ascii="Times New Roman" w:hAnsi="Times New Roman" w:cs="Times New Roman"/>
          <w:sz w:val="24"/>
          <w:szCs w:val="24"/>
        </w:rPr>
        <w:t xml:space="preserve"> made it a lot more accessible for girls and the working class to attend school</w:t>
      </w:r>
      <w:r w:rsidR="00780633">
        <w:rPr>
          <w:rFonts w:ascii="Times New Roman" w:hAnsi="Times New Roman" w:cs="Times New Roman"/>
          <w:sz w:val="24"/>
          <w:szCs w:val="24"/>
        </w:rPr>
        <w:t>, and the Ministry of Education had greater powers and a bigger budget which in turn lead to more children going to secondary school</w:t>
      </w:r>
      <w:r w:rsidR="004F2158">
        <w:rPr>
          <w:rFonts w:ascii="Times New Roman" w:hAnsi="Times New Roman" w:cs="Times New Roman"/>
          <w:sz w:val="24"/>
          <w:szCs w:val="24"/>
        </w:rPr>
        <w:t xml:space="preserve">.  That act was reformed </w:t>
      </w:r>
      <w:r w:rsidR="00780633">
        <w:rPr>
          <w:rFonts w:ascii="Times New Roman" w:hAnsi="Times New Roman" w:cs="Times New Roman"/>
          <w:sz w:val="24"/>
          <w:szCs w:val="24"/>
        </w:rPr>
        <w:t>44</w:t>
      </w:r>
      <w:r w:rsidR="004F2158">
        <w:rPr>
          <w:rFonts w:ascii="Times New Roman" w:hAnsi="Times New Roman" w:cs="Times New Roman"/>
          <w:sz w:val="24"/>
          <w:szCs w:val="24"/>
        </w:rPr>
        <w:t xml:space="preserve"> years later and is better known as</w:t>
      </w:r>
      <w:r w:rsidR="00780633">
        <w:rPr>
          <w:rFonts w:ascii="Times New Roman" w:hAnsi="Times New Roman" w:cs="Times New Roman"/>
          <w:sz w:val="24"/>
          <w:szCs w:val="24"/>
        </w:rPr>
        <w:t xml:space="preserve"> The Education Reform Act </w:t>
      </w:r>
      <w:sdt>
        <w:sdtPr>
          <w:rPr>
            <w:rFonts w:ascii="Times New Roman" w:hAnsi="Times New Roman" w:cs="Times New Roman"/>
            <w:sz w:val="24"/>
            <w:szCs w:val="24"/>
          </w:rPr>
          <w:id w:val="1471562234"/>
          <w:citation/>
        </w:sdtPr>
        <w:sdtContent>
          <w:r w:rsidR="00780633">
            <w:rPr>
              <w:rFonts w:ascii="Times New Roman" w:hAnsi="Times New Roman" w:cs="Times New Roman"/>
              <w:sz w:val="24"/>
              <w:szCs w:val="24"/>
            </w:rPr>
            <w:fldChar w:fldCharType="begin"/>
          </w:r>
          <w:r w:rsidR="005B041E">
            <w:rPr>
              <w:rFonts w:ascii="Times New Roman" w:hAnsi="Times New Roman" w:cs="Times New Roman"/>
              <w:sz w:val="24"/>
              <w:szCs w:val="24"/>
            </w:rPr>
            <w:instrText xml:space="preserve">CITATION Edu88 \n  \t  \l 2057 </w:instrText>
          </w:r>
          <w:r w:rsidR="00780633">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(1988)</w:t>
          </w:r>
          <w:r w:rsidR="00780633">
            <w:rPr>
              <w:rFonts w:ascii="Times New Roman" w:hAnsi="Times New Roman" w:cs="Times New Roman"/>
              <w:sz w:val="24"/>
              <w:szCs w:val="24"/>
            </w:rPr>
            <w:fldChar w:fldCharType="end"/>
          </w:r>
        </w:sdtContent>
      </w:sdt>
      <w:r w:rsidR="00780633">
        <w:rPr>
          <w:rFonts w:ascii="Times New Roman" w:hAnsi="Times New Roman" w:cs="Times New Roman"/>
          <w:sz w:val="24"/>
          <w:szCs w:val="24"/>
        </w:rPr>
        <w:t>, of which</w:t>
      </w:r>
      <w:r>
        <w:rPr>
          <w:rFonts w:ascii="Times New Roman" w:hAnsi="Times New Roman" w:cs="Times New Roman"/>
          <w:sz w:val="24"/>
          <w:szCs w:val="24"/>
        </w:rPr>
        <w:t xml:space="preserve"> </w:t>
      </w:r>
      <w:r w:rsidR="00780633">
        <w:rPr>
          <w:rFonts w:ascii="Times New Roman" w:hAnsi="Times New Roman" w:cs="Times New Roman"/>
          <w:sz w:val="24"/>
          <w:szCs w:val="24"/>
        </w:rPr>
        <w:t xml:space="preserve">was commonly regarded as the most important education legislation since the original act was put in place.  The </w:t>
      </w:r>
      <w:r w:rsidR="00A626A5">
        <w:rPr>
          <w:rFonts w:ascii="Times New Roman" w:hAnsi="Times New Roman" w:cs="Times New Roman"/>
          <w:sz w:val="24"/>
          <w:szCs w:val="24"/>
        </w:rPr>
        <w:t xml:space="preserve">main differences being that the </w:t>
      </w:r>
      <w:r w:rsidR="00780633">
        <w:rPr>
          <w:rFonts w:ascii="Times New Roman" w:hAnsi="Times New Roman" w:cs="Times New Roman"/>
          <w:sz w:val="24"/>
          <w:szCs w:val="24"/>
        </w:rPr>
        <w:t xml:space="preserve">National Curriculum </w:t>
      </w:r>
      <w:sdt>
        <w:sdtPr>
          <w:rPr>
            <w:rFonts w:ascii="Times New Roman" w:hAnsi="Times New Roman" w:cs="Times New Roman"/>
            <w:sz w:val="24"/>
            <w:szCs w:val="24"/>
          </w:rPr>
          <w:id w:val="-471909683"/>
          <w:citation/>
        </w:sdtPr>
        <w:sdtContent>
          <w:r w:rsidR="005B041E">
            <w:rPr>
              <w:rFonts w:ascii="Times New Roman" w:hAnsi="Times New Roman" w:cs="Times New Roman"/>
              <w:sz w:val="24"/>
              <w:szCs w:val="24"/>
            </w:rPr>
            <w:fldChar w:fldCharType="begin"/>
          </w:r>
          <w:r w:rsidR="005B041E">
            <w:rPr>
              <w:rFonts w:ascii="Times New Roman" w:hAnsi="Times New Roman" w:cs="Times New Roman"/>
              <w:sz w:val="24"/>
              <w:szCs w:val="24"/>
            </w:rPr>
            <w:instrText xml:space="preserve">CITATION Dep88 \n  \t  \l 2057 </w:instrText>
          </w:r>
          <w:r w:rsidR="005B041E">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(1988)</w:t>
          </w:r>
          <w:r w:rsidR="005B041E">
            <w:rPr>
              <w:rFonts w:ascii="Times New Roman" w:hAnsi="Times New Roman" w:cs="Times New Roman"/>
              <w:sz w:val="24"/>
              <w:szCs w:val="24"/>
            </w:rPr>
            <w:fldChar w:fldCharType="end"/>
          </w:r>
        </w:sdtContent>
      </w:sdt>
      <w:r w:rsidR="00780633">
        <w:rPr>
          <w:rFonts w:ascii="Times New Roman" w:hAnsi="Times New Roman" w:cs="Times New Roman"/>
          <w:sz w:val="24"/>
          <w:szCs w:val="24"/>
        </w:rPr>
        <w:t xml:space="preserve"> </w:t>
      </w:r>
      <w:r w:rsidR="00A626A5">
        <w:rPr>
          <w:rFonts w:ascii="Times New Roman" w:hAnsi="Times New Roman" w:cs="Times New Roman"/>
          <w:sz w:val="24"/>
          <w:szCs w:val="24"/>
        </w:rPr>
        <w:t>was invented,</w:t>
      </w:r>
      <w:r w:rsidR="00121260">
        <w:rPr>
          <w:rFonts w:ascii="Times New Roman" w:hAnsi="Times New Roman" w:cs="Times New Roman"/>
          <w:sz w:val="24"/>
          <w:szCs w:val="24"/>
        </w:rPr>
        <w:t xml:space="preserve"> and</w:t>
      </w:r>
      <w:r w:rsidR="00A626A5">
        <w:rPr>
          <w:rFonts w:ascii="Times New Roman" w:hAnsi="Times New Roman" w:cs="Times New Roman"/>
          <w:sz w:val="24"/>
          <w:szCs w:val="24"/>
        </w:rPr>
        <w:t xml:space="preserve"> the</w:t>
      </w:r>
      <w:r w:rsidR="008B28B0">
        <w:rPr>
          <w:rFonts w:ascii="Times New Roman" w:hAnsi="Times New Roman" w:cs="Times New Roman"/>
          <w:sz w:val="24"/>
          <w:szCs w:val="24"/>
        </w:rPr>
        <w:t xml:space="preserve"> foundation phase and</w:t>
      </w:r>
      <w:r w:rsidR="00121260">
        <w:rPr>
          <w:rFonts w:ascii="Times New Roman" w:hAnsi="Times New Roman" w:cs="Times New Roman"/>
          <w:sz w:val="24"/>
          <w:szCs w:val="24"/>
        </w:rPr>
        <w:t xml:space="preserve"> </w:t>
      </w:r>
      <w:r w:rsidR="00A626A5">
        <w:rPr>
          <w:rFonts w:ascii="Times New Roman" w:hAnsi="Times New Roman" w:cs="Times New Roman"/>
          <w:sz w:val="24"/>
          <w:szCs w:val="24"/>
        </w:rPr>
        <w:t>key stages were put in place</w:t>
      </w:r>
      <w:r w:rsidR="00121260">
        <w:rPr>
          <w:rFonts w:ascii="Times New Roman" w:hAnsi="Times New Roman" w:cs="Times New Roman"/>
          <w:sz w:val="24"/>
          <w:szCs w:val="24"/>
        </w:rPr>
        <w:t xml:space="preserve">, which introduced educational objectives of what the children </w:t>
      </w:r>
      <w:r w:rsidR="00E111EE">
        <w:rPr>
          <w:rFonts w:ascii="Times New Roman" w:hAnsi="Times New Roman" w:cs="Times New Roman"/>
          <w:sz w:val="24"/>
          <w:szCs w:val="24"/>
        </w:rPr>
        <w:t>are expected</w:t>
      </w:r>
      <w:r w:rsidR="00A84D03">
        <w:rPr>
          <w:rFonts w:ascii="Times New Roman" w:hAnsi="Times New Roman" w:cs="Times New Roman"/>
          <w:sz w:val="24"/>
          <w:szCs w:val="24"/>
        </w:rPr>
        <w:t xml:space="preserve"> to achieve</w:t>
      </w:r>
      <w:r w:rsidR="00E111EE">
        <w:rPr>
          <w:rFonts w:ascii="Times New Roman" w:hAnsi="Times New Roman" w:cs="Times New Roman"/>
          <w:sz w:val="24"/>
          <w:szCs w:val="24"/>
        </w:rPr>
        <w:t xml:space="preserve"> at</w:t>
      </w:r>
      <w:r w:rsidR="00121260">
        <w:rPr>
          <w:rFonts w:ascii="Times New Roman" w:hAnsi="Times New Roman" w:cs="Times New Roman"/>
          <w:sz w:val="24"/>
          <w:szCs w:val="24"/>
        </w:rPr>
        <w:t xml:space="preserve"> each key stage</w:t>
      </w:r>
      <w:r w:rsidR="00A626A5">
        <w:rPr>
          <w:rFonts w:ascii="Times New Roman" w:hAnsi="Times New Roman" w:cs="Times New Roman"/>
          <w:sz w:val="24"/>
          <w:szCs w:val="24"/>
        </w:rPr>
        <w:t>.  Although it has been amended a few times</w:t>
      </w:r>
      <w:r w:rsidR="00121260">
        <w:rPr>
          <w:rFonts w:ascii="Times New Roman" w:hAnsi="Times New Roman" w:cs="Times New Roman"/>
          <w:sz w:val="24"/>
          <w:szCs w:val="24"/>
        </w:rPr>
        <w:t xml:space="preserve">, </w:t>
      </w:r>
      <w:r w:rsidR="00B2244E">
        <w:rPr>
          <w:rFonts w:ascii="Times New Roman" w:hAnsi="Times New Roman" w:cs="Times New Roman"/>
          <w:sz w:val="24"/>
          <w:szCs w:val="24"/>
        </w:rPr>
        <w:t>the core principles of it stayed the same</w:t>
      </w:r>
      <w:r w:rsidR="005B041E">
        <w:rPr>
          <w:rFonts w:ascii="Times New Roman" w:hAnsi="Times New Roman" w:cs="Times New Roman"/>
          <w:sz w:val="24"/>
          <w:szCs w:val="24"/>
        </w:rPr>
        <w:t xml:space="preserve">. </w:t>
      </w:r>
    </w:p>
    <w:p w14:paraId="02806D53" w14:textId="7368F9A0" w:rsidR="008B28B0" w:rsidRDefault="00E97FCA" w:rsidP="004C0F4F">
      <w:pPr>
        <w:ind w:firstLine="720"/>
        <w:rPr>
          <w:rFonts w:ascii="Times New Roman" w:hAnsi="Times New Roman" w:cs="Times New Roman"/>
          <w:sz w:val="24"/>
          <w:szCs w:val="24"/>
        </w:rPr>
      </w:pPr>
      <w:r>
        <w:rPr>
          <w:rFonts w:ascii="Times New Roman" w:hAnsi="Times New Roman" w:cs="Times New Roman"/>
          <w:sz w:val="24"/>
          <w:szCs w:val="24"/>
        </w:rPr>
        <w:t>Looking at a more modern approach, t</w:t>
      </w:r>
      <w:r w:rsidR="00350DDD">
        <w:rPr>
          <w:rFonts w:ascii="Times New Roman" w:hAnsi="Times New Roman" w:cs="Times New Roman"/>
          <w:sz w:val="24"/>
          <w:szCs w:val="24"/>
        </w:rPr>
        <w:t xml:space="preserve">he </w:t>
      </w:r>
      <w:r w:rsidR="00E71B3E">
        <w:rPr>
          <w:rFonts w:ascii="Times New Roman" w:hAnsi="Times New Roman" w:cs="Times New Roman"/>
          <w:sz w:val="24"/>
          <w:szCs w:val="24"/>
        </w:rPr>
        <w:t xml:space="preserve">National </w:t>
      </w:r>
      <w:r w:rsidR="00350DDD">
        <w:rPr>
          <w:rFonts w:ascii="Times New Roman" w:hAnsi="Times New Roman" w:cs="Times New Roman"/>
          <w:sz w:val="24"/>
          <w:szCs w:val="24"/>
        </w:rPr>
        <w:t>Literacy and Numeracy Framework</w:t>
      </w:r>
      <w:r>
        <w:rPr>
          <w:rFonts w:ascii="Times New Roman" w:hAnsi="Times New Roman" w:cs="Times New Roman"/>
          <w:sz w:val="24"/>
          <w:szCs w:val="24"/>
        </w:rPr>
        <w:t xml:space="preserve"> (LNF),</w:t>
      </w:r>
      <w:r w:rsidR="004A2FD4">
        <w:rPr>
          <w:rFonts w:ascii="Times New Roman" w:hAnsi="Times New Roman" w:cs="Times New Roman"/>
          <w:sz w:val="24"/>
          <w:szCs w:val="24"/>
        </w:rPr>
        <w:t xml:space="preserve"> </w:t>
      </w:r>
      <w:sdt>
        <w:sdtPr>
          <w:rPr>
            <w:rFonts w:ascii="Times New Roman" w:hAnsi="Times New Roman" w:cs="Times New Roman"/>
            <w:sz w:val="24"/>
            <w:szCs w:val="24"/>
          </w:rPr>
          <w:id w:val="87424131"/>
          <w:citation/>
        </w:sdtPr>
        <w:sdtContent>
          <w:r w:rsidR="004A2FD4">
            <w:rPr>
              <w:rFonts w:ascii="Times New Roman" w:hAnsi="Times New Roman" w:cs="Times New Roman"/>
              <w:sz w:val="24"/>
              <w:szCs w:val="24"/>
            </w:rPr>
            <w:fldChar w:fldCharType="begin"/>
          </w:r>
          <w:r w:rsidR="00C736AF">
            <w:rPr>
              <w:rFonts w:ascii="Times New Roman" w:hAnsi="Times New Roman" w:cs="Times New Roman"/>
              <w:sz w:val="24"/>
              <w:szCs w:val="24"/>
            </w:rPr>
            <w:instrText xml:space="preserve">CITATION Lit13 \n  \t  \l 2057 </w:instrText>
          </w:r>
          <w:r w:rsidR="004A2FD4">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(2013)</w:t>
          </w:r>
          <w:r w:rsidR="004A2FD4">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(or </w:t>
      </w:r>
      <w:proofErr w:type="spellStart"/>
      <w:r w:rsidR="00E71B3E">
        <w:rPr>
          <w:rFonts w:ascii="Times New Roman" w:hAnsi="Times New Roman" w:cs="Times New Roman"/>
          <w:sz w:val="24"/>
          <w:szCs w:val="24"/>
        </w:rPr>
        <w:t>Fframwaith</w:t>
      </w:r>
      <w:proofErr w:type="spellEnd"/>
      <w:r w:rsidR="00E71B3E">
        <w:rPr>
          <w:rFonts w:ascii="Times New Roman" w:hAnsi="Times New Roman" w:cs="Times New Roman"/>
          <w:sz w:val="24"/>
          <w:szCs w:val="24"/>
        </w:rPr>
        <w:t xml:space="preserve"> </w:t>
      </w:r>
      <w:proofErr w:type="spellStart"/>
      <w:r w:rsidR="00E71B3E">
        <w:rPr>
          <w:rFonts w:ascii="Times New Roman" w:hAnsi="Times New Roman" w:cs="Times New Roman"/>
          <w:sz w:val="24"/>
          <w:szCs w:val="24"/>
        </w:rPr>
        <w:t>Llythrennedd</w:t>
      </w:r>
      <w:proofErr w:type="spellEnd"/>
      <w:r w:rsidR="00E71B3E">
        <w:rPr>
          <w:rFonts w:ascii="Times New Roman" w:hAnsi="Times New Roman" w:cs="Times New Roman"/>
          <w:sz w:val="24"/>
          <w:szCs w:val="24"/>
        </w:rPr>
        <w:t xml:space="preserve"> a </w:t>
      </w:r>
      <w:proofErr w:type="spellStart"/>
      <w:r w:rsidR="00E71B3E">
        <w:rPr>
          <w:rFonts w:ascii="Times New Roman" w:hAnsi="Times New Roman" w:cs="Times New Roman"/>
          <w:sz w:val="24"/>
          <w:szCs w:val="24"/>
        </w:rPr>
        <w:t>Rhifedd</w:t>
      </w:r>
      <w:proofErr w:type="spellEnd"/>
      <w:r w:rsidR="00E71B3E">
        <w:rPr>
          <w:rFonts w:ascii="Times New Roman" w:hAnsi="Times New Roman" w:cs="Times New Roman"/>
          <w:sz w:val="24"/>
          <w:szCs w:val="24"/>
        </w:rPr>
        <w:t xml:space="preserve"> </w:t>
      </w:r>
      <w:proofErr w:type="spellStart"/>
      <w:r w:rsidR="00E71B3E">
        <w:rPr>
          <w:rFonts w:ascii="Times New Roman" w:hAnsi="Times New Roman" w:cs="Times New Roman"/>
          <w:sz w:val="24"/>
          <w:szCs w:val="24"/>
        </w:rPr>
        <w:t>Cenedlaethol</w:t>
      </w:r>
      <w:proofErr w:type="spellEnd"/>
      <w:r w:rsidR="00E71B3E">
        <w:rPr>
          <w:rFonts w:ascii="Times New Roman" w:hAnsi="Times New Roman" w:cs="Times New Roman"/>
          <w:sz w:val="24"/>
          <w:szCs w:val="24"/>
        </w:rPr>
        <w:t xml:space="preserve"> (</w:t>
      </w:r>
      <w:proofErr w:type="spellStart"/>
      <w:r w:rsidR="00E71B3E">
        <w:rPr>
          <w:rFonts w:ascii="Times New Roman" w:hAnsi="Times New Roman" w:cs="Times New Roman"/>
          <w:sz w:val="24"/>
          <w:szCs w:val="24"/>
        </w:rPr>
        <w:t>FfLlRh</w:t>
      </w:r>
      <w:proofErr w:type="spellEnd"/>
      <w:r w:rsidR="00E71B3E">
        <w:rPr>
          <w:rFonts w:ascii="Times New Roman" w:hAnsi="Times New Roman" w:cs="Times New Roman"/>
          <w:sz w:val="24"/>
          <w:szCs w:val="24"/>
        </w:rPr>
        <w:t xml:space="preserve">), if looking at it through the eyes of the Welsh language), </w:t>
      </w:r>
      <w:r>
        <w:rPr>
          <w:rFonts w:ascii="Times New Roman" w:hAnsi="Times New Roman" w:cs="Times New Roman"/>
          <w:sz w:val="24"/>
          <w:szCs w:val="24"/>
        </w:rPr>
        <w:t xml:space="preserve">was developed in order to help the children achieve </w:t>
      </w:r>
      <w:r>
        <w:rPr>
          <w:rFonts w:ascii="Times New Roman" w:hAnsi="Times New Roman" w:cs="Times New Roman"/>
          <w:sz w:val="24"/>
          <w:szCs w:val="24"/>
        </w:rPr>
        <w:lastRenderedPageBreak/>
        <w:t>great literacy and numeracy skills during their time at school.  The LNF</w:t>
      </w:r>
      <w:r w:rsidR="001C1EA8">
        <w:rPr>
          <w:rFonts w:ascii="Times New Roman" w:hAnsi="Times New Roman" w:cs="Times New Roman"/>
          <w:sz w:val="24"/>
          <w:szCs w:val="24"/>
        </w:rPr>
        <w:t xml:space="preserve"> </w:t>
      </w:r>
      <w:sdt>
        <w:sdtPr>
          <w:rPr>
            <w:rFonts w:ascii="Times New Roman" w:hAnsi="Times New Roman" w:cs="Times New Roman"/>
            <w:sz w:val="24"/>
            <w:szCs w:val="24"/>
          </w:rPr>
          <w:id w:val="-1748872373"/>
          <w:citation/>
        </w:sdt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Lit13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(2013)</w:t>
          </w:r>
          <w:r w:rsidR="001C1EA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3E1198">
        <w:rPr>
          <w:rFonts w:ascii="Times New Roman" w:hAnsi="Times New Roman" w:cs="Times New Roman"/>
          <w:sz w:val="24"/>
          <w:szCs w:val="24"/>
        </w:rPr>
        <w:t>sets out skills that the children are</w:t>
      </w:r>
      <w:r>
        <w:rPr>
          <w:rFonts w:ascii="Times New Roman" w:hAnsi="Times New Roman" w:cs="Times New Roman"/>
          <w:sz w:val="24"/>
          <w:szCs w:val="24"/>
        </w:rPr>
        <w:t xml:space="preserve"> expect</w:t>
      </w:r>
      <w:r w:rsidR="003E1198">
        <w:rPr>
          <w:rFonts w:ascii="Times New Roman" w:hAnsi="Times New Roman" w:cs="Times New Roman"/>
          <w:sz w:val="24"/>
          <w:szCs w:val="24"/>
        </w:rPr>
        <w:t xml:space="preserve">ed to develop in school, from </w:t>
      </w:r>
      <w:r w:rsidR="008561AE">
        <w:rPr>
          <w:rFonts w:ascii="Times New Roman" w:hAnsi="Times New Roman" w:cs="Times New Roman"/>
          <w:sz w:val="24"/>
          <w:szCs w:val="24"/>
        </w:rPr>
        <w:t>age five to fourteen, starting at the foundation phase and working through the key stages</w:t>
      </w:r>
      <w:r w:rsidR="003E1198">
        <w:rPr>
          <w:rFonts w:ascii="Times New Roman" w:hAnsi="Times New Roman" w:cs="Times New Roman"/>
          <w:sz w:val="24"/>
          <w:szCs w:val="24"/>
        </w:rPr>
        <w:t>.</w:t>
      </w:r>
      <w:r w:rsidR="008561AE">
        <w:rPr>
          <w:rFonts w:ascii="Times New Roman" w:hAnsi="Times New Roman" w:cs="Times New Roman"/>
          <w:sz w:val="24"/>
          <w:szCs w:val="24"/>
        </w:rPr>
        <w:t xml:space="preserve">  It is </w:t>
      </w:r>
      <w:r w:rsidR="00813EFF">
        <w:rPr>
          <w:rFonts w:ascii="Times New Roman" w:hAnsi="Times New Roman" w:cs="Times New Roman"/>
          <w:sz w:val="24"/>
          <w:szCs w:val="24"/>
        </w:rPr>
        <w:t>similar to the national curriculum in a way, that they both expect children to reach a certain ‘level’ by a particular age or stage</w:t>
      </w:r>
      <w:r w:rsidR="004C4798">
        <w:rPr>
          <w:rFonts w:ascii="Times New Roman" w:hAnsi="Times New Roman" w:cs="Times New Roman"/>
          <w:sz w:val="24"/>
          <w:szCs w:val="24"/>
        </w:rPr>
        <w:t>, b</w:t>
      </w:r>
      <w:r w:rsidR="00813EFF">
        <w:rPr>
          <w:rFonts w:ascii="Times New Roman" w:hAnsi="Times New Roman" w:cs="Times New Roman"/>
          <w:sz w:val="24"/>
          <w:szCs w:val="24"/>
        </w:rPr>
        <w:t>ut</w:t>
      </w:r>
      <w:r w:rsidR="00D277D4">
        <w:rPr>
          <w:rFonts w:ascii="Times New Roman" w:hAnsi="Times New Roman" w:cs="Times New Roman"/>
          <w:sz w:val="24"/>
          <w:szCs w:val="24"/>
        </w:rPr>
        <w:t xml:space="preserve"> in short,</w:t>
      </w:r>
      <w:r w:rsidR="00813EFF">
        <w:rPr>
          <w:rFonts w:ascii="Times New Roman" w:hAnsi="Times New Roman" w:cs="Times New Roman"/>
          <w:sz w:val="24"/>
          <w:szCs w:val="24"/>
        </w:rPr>
        <w:t xml:space="preserve"> the LNF</w:t>
      </w:r>
      <w:r w:rsidR="001C1EA8">
        <w:rPr>
          <w:rFonts w:ascii="Times New Roman" w:hAnsi="Times New Roman" w:cs="Times New Roman"/>
          <w:sz w:val="24"/>
          <w:szCs w:val="24"/>
        </w:rPr>
        <w:t xml:space="preserve"> </w:t>
      </w:r>
      <w:sdt>
        <w:sdtPr>
          <w:rPr>
            <w:rFonts w:ascii="Times New Roman" w:hAnsi="Times New Roman" w:cs="Times New Roman"/>
            <w:sz w:val="24"/>
            <w:szCs w:val="24"/>
          </w:rPr>
          <w:id w:val="-283739596"/>
          <w:citation/>
        </w:sdt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Lit13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(2013)</w:t>
          </w:r>
          <w:r w:rsidR="001C1EA8">
            <w:rPr>
              <w:rFonts w:ascii="Times New Roman" w:hAnsi="Times New Roman" w:cs="Times New Roman"/>
              <w:sz w:val="24"/>
              <w:szCs w:val="24"/>
            </w:rPr>
            <w:fldChar w:fldCharType="end"/>
          </w:r>
        </w:sdtContent>
      </w:sdt>
      <w:r w:rsidR="00813EFF">
        <w:rPr>
          <w:rFonts w:ascii="Times New Roman" w:hAnsi="Times New Roman" w:cs="Times New Roman"/>
          <w:sz w:val="24"/>
          <w:szCs w:val="24"/>
        </w:rPr>
        <w:t xml:space="preserve"> is more detailed and uses computer skills more than the national curriculum did</w:t>
      </w:r>
      <w:r w:rsidR="004C4798">
        <w:rPr>
          <w:rFonts w:ascii="Times New Roman" w:hAnsi="Times New Roman" w:cs="Times New Roman"/>
          <w:sz w:val="24"/>
          <w:szCs w:val="24"/>
        </w:rPr>
        <w:t>.</w:t>
      </w:r>
      <w:r w:rsidR="00813EFF">
        <w:rPr>
          <w:rFonts w:ascii="Times New Roman" w:hAnsi="Times New Roman" w:cs="Times New Roman"/>
          <w:sz w:val="24"/>
          <w:szCs w:val="24"/>
        </w:rPr>
        <w:t xml:space="preserve"> </w:t>
      </w:r>
      <w:r w:rsidR="004C4798">
        <w:rPr>
          <w:rFonts w:ascii="Times New Roman" w:hAnsi="Times New Roman" w:cs="Times New Roman"/>
          <w:sz w:val="24"/>
          <w:szCs w:val="24"/>
        </w:rPr>
        <w:t xml:space="preserve"> T</w:t>
      </w:r>
      <w:r w:rsidR="00813EFF">
        <w:rPr>
          <w:rFonts w:ascii="Times New Roman" w:hAnsi="Times New Roman" w:cs="Times New Roman"/>
          <w:sz w:val="24"/>
          <w:szCs w:val="24"/>
        </w:rPr>
        <w:t xml:space="preserve">eachers can </w:t>
      </w:r>
      <w:r w:rsidR="004C4798">
        <w:rPr>
          <w:rFonts w:ascii="Times New Roman" w:hAnsi="Times New Roman" w:cs="Times New Roman"/>
          <w:sz w:val="24"/>
          <w:szCs w:val="24"/>
        </w:rPr>
        <w:t xml:space="preserve">also </w:t>
      </w:r>
      <w:r w:rsidR="00813EFF">
        <w:rPr>
          <w:rFonts w:ascii="Times New Roman" w:hAnsi="Times New Roman" w:cs="Times New Roman"/>
          <w:sz w:val="24"/>
          <w:szCs w:val="24"/>
        </w:rPr>
        <w:t xml:space="preserve">use </w:t>
      </w:r>
      <w:r w:rsidR="004C4798">
        <w:rPr>
          <w:rFonts w:ascii="Times New Roman" w:hAnsi="Times New Roman" w:cs="Times New Roman"/>
          <w:sz w:val="24"/>
          <w:szCs w:val="24"/>
        </w:rPr>
        <w:t>the LNF</w:t>
      </w:r>
      <w:r w:rsidR="001C1EA8">
        <w:rPr>
          <w:rFonts w:ascii="Times New Roman" w:hAnsi="Times New Roman" w:cs="Times New Roman"/>
          <w:sz w:val="24"/>
          <w:szCs w:val="24"/>
        </w:rPr>
        <w:t xml:space="preserve"> </w:t>
      </w:r>
      <w:sdt>
        <w:sdtPr>
          <w:rPr>
            <w:rFonts w:ascii="Times New Roman" w:hAnsi="Times New Roman" w:cs="Times New Roman"/>
            <w:sz w:val="24"/>
            <w:szCs w:val="24"/>
          </w:rPr>
          <w:id w:val="1741671806"/>
          <w:citation/>
        </w:sdt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Lit13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(2013)</w:t>
          </w:r>
          <w:r w:rsidR="001C1EA8">
            <w:rPr>
              <w:rFonts w:ascii="Times New Roman" w:hAnsi="Times New Roman" w:cs="Times New Roman"/>
              <w:sz w:val="24"/>
              <w:szCs w:val="24"/>
            </w:rPr>
            <w:fldChar w:fldCharType="end"/>
          </w:r>
        </w:sdtContent>
      </w:sdt>
      <w:r w:rsidR="00813EFF">
        <w:rPr>
          <w:rFonts w:ascii="Times New Roman" w:hAnsi="Times New Roman" w:cs="Times New Roman"/>
          <w:sz w:val="24"/>
          <w:szCs w:val="24"/>
        </w:rPr>
        <w:t xml:space="preserve"> along with ‘</w:t>
      </w:r>
      <w:proofErr w:type="spellStart"/>
      <w:r w:rsidR="00813EFF">
        <w:rPr>
          <w:rFonts w:ascii="Times New Roman" w:hAnsi="Times New Roman" w:cs="Times New Roman"/>
          <w:sz w:val="24"/>
          <w:szCs w:val="24"/>
        </w:rPr>
        <w:t>H</w:t>
      </w:r>
      <w:r w:rsidR="00D569FB">
        <w:rPr>
          <w:rFonts w:ascii="Times New Roman" w:hAnsi="Times New Roman" w:cs="Times New Roman"/>
          <w:sz w:val="24"/>
          <w:szCs w:val="24"/>
        </w:rPr>
        <w:t>wb</w:t>
      </w:r>
      <w:proofErr w:type="spellEnd"/>
      <w:r w:rsidR="00813EFF">
        <w:rPr>
          <w:rFonts w:ascii="Times New Roman" w:hAnsi="Times New Roman" w:cs="Times New Roman"/>
          <w:sz w:val="24"/>
          <w:szCs w:val="24"/>
        </w:rPr>
        <w:t>’</w:t>
      </w:r>
      <w:sdt>
        <w:sdtPr>
          <w:rPr>
            <w:rFonts w:ascii="Times New Roman" w:hAnsi="Times New Roman" w:cs="Times New Roman"/>
            <w:sz w:val="24"/>
            <w:szCs w:val="24"/>
          </w:rPr>
          <w:id w:val="-2026468920"/>
          <w:citation/>
        </w:sdtPr>
        <w:sdtContent>
          <w:r w:rsidR="004C479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HWB14 \n  \t  \l 2057 </w:instrText>
          </w:r>
          <w:r w:rsidR="004C4798">
            <w:rPr>
              <w:rFonts w:ascii="Times New Roman" w:hAnsi="Times New Roman" w:cs="Times New Roman"/>
              <w:sz w:val="24"/>
              <w:szCs w:val="24"/>
            </w:rPr>
            <w:fldChar w:fldCharType="separate"/>
          </w:r>
          <w:r w:rsidR="001C1EA8">
            <w:rPr>
              <w:rFonts w:ascii="Times New Roman" w:hAnsi="Times New Roman" w:cs="Times New Roman"/>
              <w:noProof/>
              <w:sz w:val="24"/>
              <w:szCs w:val="24"/>
            </w:rPr>
            <w:t xml:space="preserve"> </w:t>
          </w:r>
          <w:r w:rsidR="001C1EA8" w:rsidRPr="001C1EA8">
            <w:rPr>
              <w:rFonts w:ascii="Times New Roman" w:hAnsi="Times New Roman" w:cs="Times New Roman"/>
              <w:noProof/>
              <w:sz w:val="24"/>
              <w:szCs w:val="24"/>
            </w:rPr>
            <w:t>(2014)</w:t>
          </w:r>
          <w:r w:rsidR="004C4798">
            <w:rPr>
              <w:rFonts w:ascii="Times New Roman" w:hAnsi="Times New Roman" w:cs="Times New Roman"/>
              <w:sz w:val="24"/>
              <w:szCs w:val="24"/>
            </w:rPr>
            <w:fldChar w:fldCharType="end"/>
          </w:r>
        </w:sdtContent>
      </w:sdt>
      <w:r w:rsidR="004C0F4F">
        <w:rPr>
          <w:rFonts w:ascii="Times New Roman" w:hAnsi="Times New Roman" w:cs="Times New Roman"/>
          <w:sz w:val="24"/>
          <w:szCs w:val="24"/>
        </w:rPr>
        <w:t>,</w:t>
      </w:r>
      <w:r w:rsidR="00813EFF">
        <w:rPr>
          <w:rFonts w:ascii="Times New Roman" w:hAnsi="Times New Roman" w:cs="Times New Roman"/>
          <w:sz w:val="24"/>
          <w:szCs w:val="24"/>
        </w:rPr>
        <w:t xml:space="preserve"> which is a secure programme</w:t>
      </w:r>
      <w:r w:rsidR="004C4798">
        <w:rPr>
          <w:rFonts w:ascii="Times New Roman" w:hAnsi="Times New Roman" w:cs="Times New Roman"/>
          <w:sz w:val="24"/>
          <w:szCs w:val="24"/>
        </w:rPr>
        <w:t xml:space="preserve"> backed by the Welsh Government</w:t>
      </w:r>
      <w:r w:rsidR="004C0F4F">
        <w:rPr>
          <w:rFonts w:ascii="Times New Roman" w:hAnsi="Times New Roman" w:cs="Times New Roman"/>
          <w:sz w:val="24"/>
          <w:szCs w:val="24"/>
        </w:rPr>
        <w:t>,</w:t>
      </w:r>
      <w:r w:rsidR="00813EFF">
        <w:rPr>
          <w:rFonts w:ascii="Times New Roman" w:hAnsi="Times New Roman" w:cs="Times New Roman"/>
          <w:sz w:val="24"/>
          <w:szCs w:val="24"/>
        </w:rPr>
        <w:t xml:space="preserve"> that children can use in school</w:t>
      </w:r>
      <w:r w:rsidR="004C0F4F">
        <w:rPr>
          <w:rFonts w:ascii="Times New Roman" w:hAnsi="Times New Roman" w:cs="Times New Roman"/>
          <w:sz w:val="24"/>
          <w:szCs w:val="24"/>
        </w:rPr>
        <w:t>,</w:t>
      </w:r>
      <w:r w:rsidR="00813EFF">
        <w:rPr>
          <w:rFonts w:ascii="Times New Roman" w:hAnsi="Times New Roman" w:cs="Times New Roman"/>
          <w:sz w:val="24"/>
          <w:szCs w:val="24"/>
        </w:rPr>
        <w:t xml:space="preserve"> and at home to </w:t>
      </w:r>
      <w:r w:rsidR="004C4798">
        <w:rPr>
          <w:rFonts w:ascii="Times New Roman" w:hAnsi="Times New Roman" w:cs="Times New Roman"/>
          <w:sz w:val="24"/>
          <w:szCs w:val="24"/>
        </w:rPr>
        <w:t xml:space="preserve">learn through </w:t>
      </w:r>
      <w:r w:rsidR="00813EFF">
        <w:rPr>
          <w:rFonts w:ascii="Times New Roman" w:hAnsi="Times New Roman" w:cs="Times New Roman"/>
          <w:sz w:val="24"/>
          <w:szCs w:val="24"/>
        </w:rPr>
        <w:t>play</w:t>
      </w:r>
      <w:r w:rsidR="004C4798">
        <w:rPr>
          <w:rFonts w:ascii="Times New Roman" w:hAnsi="Times New Roman" w:cs="Times New Roman"/>
          <w:sz w:val="24"/>
          <w:szCs w:val="24"/>
        </w:rPr>
        <w:t>ing</w:t>
      </w:r>
      <w:r w:rsidR="00813EFF">
        <w:rPr>
          <w:rFonts w:ascii="Times New Roman" w:hAnsi="Times New Roman" w:cs="Times New Roman"/>
          <w:sz w:val="24"/>
          <w:szCs w:val="24"/>
        </w:rPr>
        <w:t xml:space="preserve"> games</w:t>
      </w:r>
      <w:r w:rsidR="004C4798">
        <w:rPr>
          <w:rFonts w:ascii="Times New Roman" w:hAnsi="Times New Roman" w:cs="Times New Roman"/>
          <w:sz w:val="24"/>
          <w:szCs w:val="24"/>
        </w:rPr>
        <w:t xml:space="preserve"> and quizzes</w:t>
      </w:r>
      <w:r w:rsidR="004C0F4F">
        <w:rPr>
          <w:rFonts w:ascii="Times New Roman" w:hAnsi="Times New Roman" w:cs="Times New Roman"/>
          <w:sz w:val="24"/>
          <w:szCs w:val="24"/>
        </w:rPr>
        <w:t xml:space="preserve"> online.</w:t>
      </w:r>
      <w:r w:rsidR="006F2FCF">
        <w:rPr>
          <w:rFonts w:ascii="Times New Roman" w:hAnsi="Times New Roman" w:cs="Times New Roman"/>
          <w:sz w:val="24"/>
          <w:szCs w:val="24"/>
        </w:rPr>
        <w:t xml:space="preserve">  </w:t>
      </w:r>
      <w:r w:rsidR="00E71B3E">
        <w:rPr>
          <w:rFonts w:ascii="Times New Roman" w:hAnsi="Times New Roman" w:cs="Times New Roman"/>
          <w:sz w:val="24"/>
          <w:szCs w:val="24"/>
        </w:rPr>
        <w:t xml:space="preserve">Like the LNF </w:t>
      </w:r>
      <w:sdt>
        <w:sdtPr>
          <w:rPr>
            <w:rFonts w:ascii="Times New Roman" w:hAnsi="Times New Roman" w:cs="Times New Roman"/>
            <w:sz w:val="24"/>
            <w:szCs w:val="24"/>
          </w:rPr>
          <w:id w:val="159979694"/>
          <w:citation/>
        </w:sdt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Lit13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(2013)</w:t>
          </w:r>
          <w:r w:rsidR="00E71B3E">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w:t>
      </w:r>
      <w:proofErr w:type="spellStart"/>
      <w:r w:rsidR="006F2FCF">
        <w:rPr>
          <w:rFonts w:ascii="Times New Roman" w:hAnsi="Times New Roman" w:cs="Times New Roman"/>
          <w:sz w:val="24"/>
          <w:szCs w:val="24"/>
        </w:rPr>
        <w:t>H</w:t>
      </w:r>
      <w:r w:rsidR="00D569FB">
        <w:rPr>
          <w:rFonts w:ascii="Times New Roman" w:hAnsi="Times New Roman" w:cs="Times New Roman"/>
          <w:sz w:val="24"/>
          <w:szCs w:val="24"/>
        </w:rPr>
        <w:t>wb</w:t>
      </w:r>
      <w:proofErr w:type="spellEnd"/>
      <w:r w:rsidR="006F2FCF">
        <w:rPr>
          <w:rFonts w:ascii="Times New Roman" w:hAnsi="Times New Roman" w:cs="Times New Roman"/>
          <w:sz w:val="24"/>
          <w:szCs w:val="24"/>
        </w:rPr>
        <w:t xml:space="preserve"> </w:t>
      </w:r>
      <w:sdt>
        <w:sdtPr>
          <w:rPr>
            <w:rFonts w:ascii="Times New Roman" w:hAnsi="Times New Roman" w:cs="Times New Roman"/>
            <w:sz w:val="24"/>
            <w:szCs w:val="24"/>
          </w:rPr>
          <w:id w:val="-668488182"/>
          <w:citation/>
        </w:sdtPr>
        <w:sdtContent>
          <w:r w:rsidR="001C1EA8">
            <w:rPr>
              <w:rFonts w:ascii="Times New Roman" w:hAnsi="Times New Roman" w:cs="Times New Roman"/>
              <w:sz w:val="24"/>
              <w:szCs w:val="24"/>
            </w:rPr>
            <w:fldChar w:fldCharType="begin"/>
          </w:r>
          <w:r w:rsidR="001C1EA8">
            <w:rPr>
              <w:rFonts w:ascii="Times New Roman" w:hAnsi="Times New Roman" w:cs="Times New Roman"/>
              <w:sz w:val="24"/>
              <w:szCs w:val="24"/>
            </w:rPr>
            <w:instrText xml:space="preserve">CITATION HWB14 \n  \t  \l 2057 </w:instrText>
          </w:r>
          <w:r w:rsidR="001C1EA8">
            <w:rPr>
              <w:rFonts w:ascii="Times New Roman" w:hAnsi="Times New Roman" w:cs="Times New Roman"/>
              <w:sz w:val="24"/>
              <w:szCs w:val="24"/>
            </w:rPr>
            <w:fldChar w:fldCharType="separate"/>
          </w:r>
          <w:r w:rsidR="001C1EA8" w:rsidRPr="001C1EA8">
            <w:rPr>
              <w:rFonts w:ascii="Times New Roman" w:hAnsi="Times New Roman" w:cs="Times New Roman"/>
              <w:noProof/>
              <w:sz w:val="24"/>
              <w:szCs w:val="24"/>
            </w:rPr>
            <w:t>(2014)</w:t>
          </w:r>
          <w:r w:rsidR="001C1EA8">
            <w:rPr>
              <w:rFonts w:ascii="Times New Roman" w:hAnsi="Times New Roman" w:cs="Times New Roman"/>
              <w:sz w:val="24"/>
              <w:szCs w:val="24"/>
            </w:rPr>
            <w:fldChar w:fldCharType="end"/>
          </w:r>
        </w:sdtContent>
      </w:sdt>
      <w:r w:rsidR="00F459F3">
        <w:rPr>
          <w:rFonts w:ascii="Times New Roman" w:hAnsi="Times New Roman" w:cs="Times New Roman"/>
          <w:sz w:val="24"/>
          <w:szCs w:val="24"/>
        </w:rPr>
        <w:t xml:space="preserve"> </w:t>
      </w:r>
      <w:r w:rsidR="006F2FCF">
        <w:rPr>
          <w:rFonts w:ascii="Times New Roman" w:hAnsi="Times New Roman" w:cs="Times New Roman"/>
          <w:sz w:val="24"/>
          <w:szCs w:val="24"/>
        </w:rPr>
        <w:t xml:space="preserve">is </w:t>
      </w:r>
      <w:r w:rsidR="00E71B3E">
        <w:rPr>
          <w:rFonts w:ascii="Times New Roman" w:hAnsi="Times New Roman" w:cs="Times New Roman"/>
          <w:sz w:val="24"/>
          <w:szCs w:val="24"/>
        </w:rPr>
        <w:t xml:space="preserve">also </w:t>
      </w:r>
      <w:r w:rsidR="006F2FCF">
        <w:rPr>
          <w:rFonts w:ascii="Times New Roman" w:hAnsi="Times New Roman" w:cs="Times New Roman"/>
          <w:sz w:val="24"/>
          <w:szCs w:val="24"/>
        </w:rPr>
        <w:t xml:space="preserve">available in </w:t>
      </w:r>
      <w:r w:rsidR="00E71B3E">
        <w:rPr>
          <w:rFonts w:ascii="Times New Roman" w:hAnsi="Times New Roman" w:cs="Times New Roman"/>
          <w:sz w:val="24"/>
          <w:szCs w:val="24"/>
        </w:rPr>
        <w:t xml:space="preserve">both </w:t>
      </w:r>
      <w:r w:rsidR="006F2FCF">
        <w:rPr>
          <w:rFonts w:ascii="Times New Roman" w:hAnsi="Times New Roman" w:cs="Times New Roman"/>
          <w:sz w:val="24"/>
          <w:szCs w:val="24"/>
        </w:rPr>
        <w:t xml:space="preserve">the English and </w:t>
      </w:r>
      <w:r w:rsidR="00D569FB">
        <w:rPr>
          <w:rFonts w:ascii="Times New Roman" w:hAnsi="Times New Roman" w:cs="Times New Roman"/>
          <w:sz w:val="24"/>
          <w:szCs w:val="24"/>
        </w:rPr>
        <w:t xml:space="preserve">the </w:t>
      </w:r>
      <w:r w:rsidR="006F2FCF">
        <w:rPr>
          <w:rFonts w:ascii="Times New Roman" w:hAnsi="Times New Roman" w:cs="Times New Roman"/>
          <w:sz w:val="24"/>
          <w:szCs w:val="24"/>
        </w:rPr>
        <w:t xml:space="preserve">Welsh language, and there is a resource centre for teachers to use to help with lesson planning </w:t>
      </w:r>
      <w:sdt>
        <w:sdtPr>
          <w:rPr>
            <w:rFonts w:ascii="Times New Roman" w:hAnsi="Times New Roman" w:cs="Times New Roman"/>
            <w:sz w:val="24"/>
            <w:szCs w:val="24"/>
          </w:rPr>
          <w:id w:val="119888024"/>
          <w:citation/>
        </w:sdtPr>
        <w:sdtContent>
          <w:r w:rsidR="006F2FCF">
            <w:rPr>
              <w:rFonts w:ascii="Times New Roman" w:hAnsi="Times New Roman" w:cs="Times New Roman"/>
              <w:sz w:val="24"/>
              <w:szCs w:val="24"/>
            </w:rPr>
            <w:fldChar w:fldCharType="begin"/>
          </w:r>
          <w:r w:rsidR="006F2FCF">
            <w:rPr>
              <w:rFonts w:ascii="Times New Roman" w:hAnsi="Times New Roman" w:cs="Times New Roman"/>
              <w:sz w:val="24"/>
              <w:szCs w:val="24"/>
            </w:rPr>
            <w:instrText xml:space="preserve">CITATION Lea14 \t  \l 2057 </w:instrText>
          </w:r>
          <w:r w:rsidR="006F2FCF">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(LearningWales, 2014)</w:t>
          </w:r>
          <w:r w:rsidR="006F2FCF">
            <w:rPr>
              <w:rFonts w:ascii="Times New Roman" w:hAnsi="Times New Roman" w:cs="Times New Roman"/>
              <w:sz w:val="24"/>
              <w:szCs w:val="24"/>
            </w:rPr>
            <w:fldChar w:fldCharType="end"/>
          </w:r>
        </w:sdtContent>
      </w:sdt>
      <w:r w:rsidR="006F2FCF">
        <w:rPr>
          <w:rFonts w:ascii="Times New Roman" w:hAnsi="Times New Roman" w:cs="Times New Roman"/>
          <w:sz w:val="24"/>
          <w:szCs w:val="24"/>
        </w:rPr>
        <w:t>.</w:t>
      </w:r>
    </w:p>
    <w:p w14:paraId="5F76C45D" w14:textId="1A1DB400" w:rsidR="000F339C" w:rsidRDefault="000F4BE7" w:rsidP="00780471">
      <w:pPr>
        <w:ind w:firstLine="720"/>
        <w:rPr>
          <w:rFonts w:ascii="Times New Roman" w:hAnsi="Times New Roman" w:cs="Times New Roman"/>
          <w:sz w:val="24"/>
          <w:szCs w:val="24"/>
        </w:rPr>
      </w:pPr>
      <w:r>
        <w:rPr>
          <w:rFonts w:ascii="Times New Roman" w:hAnsi="Times New Roman" w:cs="Times New Roman"/>
          <w:sz w:val="24"/>
          <w:szCs w:val="24"/>
        </w:rPr>
        <w:t>In March 2014 the Department of Education announced that a thorough review of the Welsh curriculum would be taking place and</w:t>
      </w:r>
      <w:r w:rsidR="00F34059">
        <w:rPr>
          <w:rFonts w:ascii="Times New Roman" w:hAnsi="Times New Roman" w:cs="Times New Roman"/>
          <w:sz w:val="24"/>
          <w:szCs w:val="24"/>
        </w:rPr>
        <w:t xml:space="preserve"> the</w:t>
      </w:r>
      <w:r>
        <w:rPr>
          <w:rFonts w:ascii="Times New Roman" w:hAnsi="Times New Roman" w:cs="Times New Roman"/>
          <w:sz w:val="24"/>
          <w:szCs w:val="24"/>
        </w:rPr>
        <w:t xml:space="preserve"> head of the review team was Professor Graham Donaldson.  </w:t>
      </w:r>
      <w:r w:rsidR="00FF1C91">
        <w:rPr>
          <w:rFonts w:ascii="Times New Roman" w:hAnsi="Times New Roman" w:cs="Times New Roman"/>
          <w:sz w:val="24"/>
          <w:szCs w:val="24"/>
        </w:rPr>
        <w:t xml:space="preserve">A report called </w:t>
      </w:r>
      <w:r w:rsidR="00FF1C91" w:rsidRPr="004C0F4F">
        <w:rPr>
          <w:rFonts w:ascii="Times New Roman" w:hAnsi="Times New Roman" w:cs="Times New Roman"/>
          <w:i/>
          <w:sz w:val="24"/>
          <w:szCs w:val="24"/>
        </w:rPr>
        <w:t>‘Successful Futures</w:t>
      </w:r>
      <w:r w:rsidR="00FF1C91">
        <w:rPr>
          <w:rFonts w:ascii="Times New Roman" w:hAnsi="Times New Roman" w:cs="Times New Roman"/>
          <w:i/>
          <w:sz w:val="24"/>
          <w:szCs w:val="24"/>
        </w:rPr>
        <w:t xml:space="preserve">: Independent Review of Curriculum and Assessment Arrangements in Wales’ </w:t>
      </w:r>
      <w:r w:rsidR="00FF1C91">
        <w:rPr>
          <w:rFonts w:ascii="Times New Roman" w:hAnsi="Times New Roman" w:cs="Times New Roman"/>
          <w:sz w:val="24"/>
          <w:szCs w:val="24"/>
        </w:rPr>
        <w:t xml:space="preserve">by Professor Graham Donaldson, followed in 2015 which was appraised greatly and will replace the current national curriculum in a few years’ time </w:t>
      </w:r>
      <w:sdt>
        <w:sdtPr>
          <w:rPr>
            <w:rFonts w:ascii="Times New Roman" w:hAnsi="Times New Roman" w:cs="Times New Roman"/>
            <w:sz w:val="24"/>
            <w:szCs w:val="24"/>
          </w:rPr>
          <w:id w:val="638307139"/>
          <w:citation/>
        </w:sdtPr>
        <w:sdtContent>
          <w:r w:rsidR="00FF1C91">
            <w:rPr>
              <w:rFonts w:ascii="Times New Roman" w:hAnsi="Times New Roman" w:cs="Times New Roman"/>
              <w:sz w:val="24"/>
              <w:szCs w:val="24"/>
            </w:rPr>
            <w:fldChar w:fldCharType="begin"/>
          </w:r>
          <w:r w:rsidR="00FF1C91">
            <w:rPr>
              <w:rFonts w:ascii="Times New Roman" w:hAnsi="Times New Roman" w:cs="Times New Roman"/>
              <w:sz w:val="24"/>
              <w:szCs w:val="24"/>
            </w:rPr>
            <w:instrText xml:space="preserve">CITATION Wel17 \t  \l 2057 </w:instrText>
          </w:r>
          <w:r w:rsidR="00FF1C91">
            <w:rPr>
              <w:rFonts w:ascii="Times New Roman" w:hAnsi="Times New Roman" w:cs="Times New Roman"/>
              <w:sz w:val="24"/>
              <w:szCs w:val="24"/>
            </w:rPr>
            <w:fldChar w:fldCharType="separate"/>
          </w:r>
          <w:r w:rsidR="00FF1C91" w:rsidRPr="00050388">
            <w:rPr>
              <w:rFonts w:ascii="Times New Roman" w:hAnsi="Times New Roman" w:cs="Times New Roman"/>
              <w:noProof/>
              <w:sz w:val="24"/>
              <w:szCs w:val="24"/>
            </w:rPr>
            <w:t>(WelshGovernment, 2017)</w:t>
          </w:r>
          <w:r w:rsidR="00FF1C91">
            <w:rPr>
              <w:rFonts w:ascii="Times New Roman" w:hAnsi="Times New Roman" w:cs="Times New Roman"/>
              <w:sz w:val="24"/>
              <w:szCs w:val="24"/>
            </w:rPr>
            <w:fldChar w:fldCharType="end"/>
          </w:r>
        </w:sdtContent>
      </w:sdt>
      <w:r w:rsidR="00FF1C91">
        <w:rPr>
          <w:rFonts w:ascii="Times New Roman" w:hAnsi="Times New Roman" w:cs="Times New Roman"/>
          <w:sz w:val="24"/>
          <w:szCs w:val="24"/>
        </w:rPr>
        <w:t xml:space="preserve">.  </w:t>
      </w:r>
      <w:r>
        <w:rPr>
          <w:rFonts w:ascii="Times New Roman" w:hAnsi="Times New Roman" w:cs="Times New Roman"/>
          <w:sz w:val="24"/>
          <w:szCs w:val="24"/>
        </w:rPr>
        <w:t xml:space="preserve">The Assessment Foundation </w:t>
      </w:r>
      <w:sdt>
        <w:sdtPr>
          <w:rPr>
            <w:rFonts w:ascii="Times New Roman" w:hAnsi="Times New Roman" w:cs="Times New Roman"/>
            <w:sz w:val="24"/>
            <w:szCs w:val="24"/>
          </w:rPr>
          <w:id w:val="149884366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Ass17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stated in</w:t>
      </w:r>
      <w:r w:rsidR="008B28B0">
        <w:rPr>
          <w:rFonts w:ascii="Times New Roman" w:hAnsi="Times New Roman" w:cs="Times New Roman"/>
          <w:sz w:val="24"/>
          <w:szCs w:val="24"/>
        </w:rPr>
        <w:t xml:space="preserve"> their blog</w:t>
      </w:r>
      <w:r>
        <w:rPr>
          <w:rFonts w:ascii="Times New Roman" w:hAnsi="Times New Roman" w:cs="Times New Roman"/>
          <w:sz w:val="24"/>
          <w:szCs w:val="24"/>
        </w:rPr>
        <w:t xml:space="preserve"> </w:t>
      </w:r>
      <w:r w:rsidRPr="000F4BE7">
        <w:rPr>
          <w:rFonts w:ascii="Times New Roman" w:hAnsi="Times New Roman" w:cs="Times New Roman"/>
          <w:i/>
          <w:sz w:val="24"/>
          <w:szCs w:val="24"/>
        </w:rPr>
        <w:t>‘The Donaldson Report</w:t>
      </w:r>
      <w:r w:rsidR="00B44876">
        <w:rPr>
          <w:rFonts w:ascii="Times New Roman" w:hAnsi="Times New Roman" w:cs="Times New Roman"/>
          <w:i/>
          <w:sz w:val="24"/>
          <w:szCs w:val="24"/>
        </w:rPr>
        <w:t>: A Successful Future for Assessment?</w:t>
      </w:r>
      <w:r w:rsidRPr="000F4BE7">
        <w:rPr>
          <w:rFonts w:ascii="Times New Roman" w:hAnsi="Times New Roman" w:cs="Times New Roman"/>
          <w:i/>
          <w:sz w:val="24"/>
          <w:szCs w:val="24"/>
        </w:rPr>
        <w:t>’</w:t>
      </w:r>
      <w:r w:rsidR="008B28B0">
        <w:rPr>
          <w:rFonts w:ascii="Times New Roman" w:hAnsi="Times New Roman" w:cs="Times New Roman"/>
          <w:sz w:val="24"/>
          <w:szCs w:val="24"/>
        </w:rPr>
        <w:t xml:space="preserve">, </w:t>
      </w:r>
      <w:r>
        <w:rPr>
          <w:rFonts w:ascii="Times New Roman" w:hAnsi="Times New Roman" w:cs="Times New Roman"/>
          <w:sz w:val="24"/>
          <w:szCs w:val="24"/>
        </w:rPr>
        <w:t>that</w:t>
      </w:r>
      <w:r w:rsidR="00FF1C91">
        <w:rPr>
          <w:rFonts w:ascii="Times New Roman" w:hAnsi="Times New Roman" w:cs="Times New Roman"/>
          <w:sz w:val="24"/>
          <w:szCs w:val="24"/>
        </w:rPr>
        <w:t xml:space="preserve"> </w:t>
      </w:r>
      <w:r>
        <w:rPr>
          <w:rFonts w:ascii="Times New Roman" w:hAnsi="Times New Roman" w:cs="Times New Roman"/>
          <w:sz w:val="24"/>
          <w:szCs w:val="24"/>
        </w:rPr>
        <w:t>Donaldson called for evidence and received in excess of 700 responses, along</w:t>
      </w:r>
      <w:r w:rsidR="000479E5">
        <w:rPr>
          <w:rFonts w:ascii="Times New Roman" w:hAnsi="Times New Roman" w:cs="Times New Roman"/>
          <w:sz w:val="24"/>
          <w:szCs w:val="24"/>
        </w:rPr>
        <w:t>side that,</w:t>
      </w:r>
      <w:r w:rsidR="00D569FB" w:rsidRPr="00D569FB">
        <w:rPr>
          <w:rFonts w:ascii="Times New Roman" w:hAnsi="Times New Roman" w:cs="Times New Roman"/>
          <w:sz w:val="24"/>
          <w:szCs w:val="24"/>
        </w:rPr>
        <w:t xml:space="preserve"> </w:t>
      </w:r>
      <w:r w:rsidR="00D569FB">
        <w:rPr>
          <w:rFonts w:ascii="Times New Roman" w:hAnsi="Times New Roman" w:cs="Times New Roman"/>
          <w:sz w:val="24"/>
          <w:szCs w:val="24"/>
        </w:rPr>
        <w:t>and the 2014 Organisation for Economic Cooperation and Development (OECD) report on Welsh education, and the</w:t>
      </w:r>
      <w:r w:rsidR="008B28B0">
        <w:rPr>
          <w:rFonts w:ascii="Times New Roman" w:hAnsi="Times New Roman" w:cs="Times New Roman"/>
          <w:sz w:val="24"/>
          <w:szCs w:val="24"/>
        </w:rPr>
        <w:t xml:space="preserve"> unsatisfactory </w:t>
      </w:r>
      <w:r w:rsidR="00B44876">
        <w:rPr>
          <w:rFonts w:ascii="Times New Roman" w:hAnsi="Times New Roman" w:cs="Times New Roman"/>
          <w:sz w:val="24"/>
          <w:szCs w:val="24"/>
        </w:rPr>
        <w:t>Programme for International Student Asse</w:t>
      </w:r>
      <w:r w:rsidR="000639EE">
        <w:rPr>
          <w:rFonts w:ascii="Times New Roman" w:hAnsi="Times New Roman" w:cs="Times New Roman"/>
          <w:sz w:val="24"/>
          <w:szCs w:val="24"/>
        </w:rPr>
        <w:t>s</w:t>
      </w:r>
      <w:r w:rsidR="00B44876">
        <w:rPr>
          <w:rFonts w:ascii="Times New Roman" w:hAnsi="Times New Roman" w:cs="Times New Roman"/>
          <w:sz w:val="24"/>
          <w:szCs w:val="24"/>
        </w:rPr>
        <w:t>sment (</w:t>
      </w:r>
      <w:r w:rsidR="008B28B0">
        <w:rPr>
          <w:rFonts w:ascii="Times New Roman" w:hAnsi="Times New Roman" w:cs="Times New Roman"/>
          <w:sz w:val="24"/>
          <w:szCs w:val="24"/>
        </w:rPr>
        <w:t>PISA</w:t>
      </w:r>
      <w:r w:rsidR="00B44876">
        <w:rPr>
          <w:rFonts w:ascii="Times New Roman" w:hAnsi="Times New Roman" w:cs="Times New Roman"/>
          <w:sz w:val="24"/>
          <w:szCs w:val="24"/>
        </w:rPr>
        <w:t>)</w:t>
      </w:r>
      <w:r w:rsidR="008B28B0">
        <w:rPr>
          <w:rFonts w:ascii="Times New Roman" w:hAnsi="Times New Roman" w:cs="Times New Roman"/>
          <w:sz w:val="24"/>
          <w:szCs w:val="24"/>
        </w:rPr>
        <w:t xml:space="preserve"> </w:t>
      </w:r>
      <w:r w:rsidR="00B44876">
        <w:rPr>
          <w:rFonts w:ascii="Times New Roman" w:hAnsi="Times New Roman" w:cs="Times New Roman"/>
          <w:sz w:val="24"/>
          <w:szCs w:val="24"/>
        </w:rPr>
        <w:t>surveys</w:t>
      </w:r>
      <w:r w:rsidR="008B28B0">
        <w:rPr>
          <w:rFonts w:ascii="Times New Roman" w:hAnsi="Times New Roman" w:cs="Times New Roman"/>
          <w:sz w:val="24"/>
          <w:szCs w:val="24"/>
        </w:rPr>
        <w:t>,</w:t>
      </w:r>
      <w:r w:rsidR="00B44876" w:rsidRPr="00B44876">
        <w:rPr>
          <w:rFonts w:ascii="Times New Roman" w:hAnsi="Times New Roman" w:cs="Times New Roman"/>
          <w:sz w:val="24"/>
          <w:szCs w:val="24"/>
        </w:rPr>
        <w:t xml:space="preserve"> </w:t>
      </w:r>
      <w:r w:rsidR="00D569FB">
        <w:rPr>
          <w:rFonts w:ascii="Times New Roman" w:hAnsi="Times New Roman" w:cs="Times New Roman"/>
          <w:sz w:val="24"/>
          <w:szCs w:val="24"/>
        </w:rPr>
        <w:t xml:space="preserve">he came to </w:t>
      </w:r>
      <w:r w:rsidR="003123F3">
        <w:rPr>
          <w:rFonts w:ascii="Times New Roman" w:hAnsi="Times New Roman" w:cs="Times New Roman"/>
          <w:sz w:val="24"/>
          <w:szCs w:val="24"/>
        </w:rPr>
        <w:t xml:space="preserve">conclusion that </w:t>
      </w:r>
      <w:r w:rsidR="003123F3" w:rsidRPr="003123F3">
        <w:rPr>
          <w:rFonts w:ascii="Times New Roman" w:hAnsi="Times New Roman" w:cs="Times New Roman"/>
          <w:i/>
          <w:sz w:val="24"/>
          <w:szCs w:val="24"/>
        </w:rPr>
        <w:t>“the current national curriculum and assessment arrang</w:t>
      </w:r>
      <w:r w:rsidR="003123F3">
        <w:rPr>
          <w:rFonts w:ascii="Times New Roman" w:hAnsi="Times New Roman" w:cs="Times New Roman"/>
          <w:i/>
          <w:sz w:val="24"/>
          <w:szCs w:val="24"/>
        </w:rPr>
        <w:t>e</w:t>
      </w:r>
      <w:r w:rsidR="003123F3" w:rsidRPr="003123F3">
        <w:rPr>
          <w:rFonts w:ascii="Times New Roman" w:hAnsi="Times New Roman" w:cs="Times New Roman"/>
          <w:i/>
          <w:sz w:val="24"/>
          <w:szCs w:val="24"/>
        </w:rPr>
        <w:t>ments no longer meet the needs of the young people of Wales”</w:t>
      </w:r>
      <w:r w:rsidR="003123F3">
        <w:rPr>
          <w:rFonts w:ascii="Times New Roman" w:hAnsi="Times New Roman" w:cs="Times New Roman"/>
          <w:sz w:val="24"/>
          <w:szCs w:val="24"/>
        </w:rPr>
        <w:t xml:space="preserve"> </w:t>
      </w:r>
      <w:r w:rsidR="008B28B0">
        <w:rPr>
          <w:rFonts w:ascii="Times New Roman" w:hAnsi="Times New Roman" w:cs="Times New Roman"/>
          <w:sz w:val="24"/>
          <w:szCs w:val="24"/>
        </w:rPr>
        <w:t xml:space="preserve">and </w:t>
      </w:r>
      <w:r w:rsidR="003123F3">
        <w:rPr>
          <w:rFonts w:ascii="Times New Roman" w:hAnsi="Times New Roman" w:cs="Times New Roman"/>
          <w:sz w:val="24"/>
          <w:szCs w:val="24"/>
        </w:rPr>
        <w:t>argue</w:t>
      </w:r>
      <w:r w:rsidR="008B28B0">
        <w:rPr>
          <w:rFonts w:ascii="Times New Roman" w:hAnsi="Times New Roman" w:cs="Times New Roman"/>
          <w:sz w:val="24"/>
          <w:szCs w:val="24"/>
        </w:rPr>
        <w:t>d</w:t>
      </w:r>
      <w:r w:rsidR="003123F3">
        <w:rPr>
          <w:rFonts w:ascii="Times New Roman" w:hAnsi="Times New Roman" w:cs="Times New Roman"/>
          <w:sz w:val="24"/>
          <w:szCs w:val="24"/>
        </w:rPr>
        <w:t xml:space="preserve"> that the current curriculum is </w:t>
      </w:r>
      <w:r w:rsidR="008B28B0" w:rsidRPr="00FF1C91">
        <w:rPr>
          <w:rFonts w:ascii="Times New Roman" w:hAnsi="Times New Roman" w:cs="Times New Roman"/>
          <w:i/>
          <w:sz w:val="24"/>
          <w:szCs w:val="24"/>
        </w:rPr>
        <w:t>“</w:t>
      </w:r>
      <w:r w:rsidR="003123F3" w:rsidRPr="00FF1C91">
        <w:rPr>
          <w:rFonts w:ascii="Times New Roman" w:hAnsi="Times New Roman" w:cs="Times New Roman"/>
          <w:i/>
          <w:sz w:val="24"/>
          <w:szCs w:val="24"/>
        </w:rPr>
        <w:t>overloaded, complicated</w:t>
      </w:r>
      <w:r w:rsidR="008B28B0" w:rsidRPr="00FF1C91">
        <w:rPr>
          <w:rFonts w:ascii="Times New Roman" w:hAnsi="Times New Roman" w:cs="Times New Roman"/>
          <w:i/>
          <w:sz w:val="24"/>
          <w:szCs w:val="24"/>
        </w:rPr>
        <w:t xml:space="preserve"> </w:t>
      </w:r>
      <w:r w:rsidR="003123F3" w:rsidRPr="00FF1C91">
        <w:rPr>
          <w:rFonts w:ascii="Times New Roman" w:hAnsi="Times New Roman" w:cs="Times New Roman"/>
          <w:i/>
          <w:sz w:val="24"/>
          <w:szCs w:val="24"/>
        </w:rPr>
        <w:t>and</w:t>
      </w:r>
      <w:r w:rsidR="008B28B0" w:rsidRPr="00FF1C91">
        <w:rPr>
          <w:rFonts w:ascii="Times New Roman" w:hAnsi="Times New Roman" w:cs="Times New Roman"/>
          <w:i/>
          <w:sz w:val="24"/>
          <w:szCs w:val="24"/>
        </w:rPr>
        <w:t>, in parts,</w:t>
      </w:r>
      <w:r w:rsidR="003123F3" w:rsidRPr="00FF1C91">
        <w:rPr>
          <w:rFonts w:ascii="Times New Roman" w:hAnsi="Times New Roman" w:cs="Times New Roman"/>
          <w:i/>
          <w:sz w:val="24"/>
          <w:szCs w:val="24"/>
        </w:rPr>
        <w:t xml:space="preserve"> outdated</w:t>
      </w:r>
      <w:r w:rsidR="008B28B0" w:rsidRPr="00FF1C91">
        <w:rPr>
          <w:rFonts w:ascii="Times New Roman" w:hAnsi="Times New Roman" w:cs="Times New Roman"/>
          <w:i/>
          <w:sz w:val="24"/>
          <w:szCs w:val="24"/>
        </w:rPr>
        <w:t>”</w:t>
      </w:r>
      <w:r w:rsidR="008B28B0">
        <w:rPr>
          <w:rFonts w:ascii="Times New Roman" w:hAnsi="Times New Roman" w:cs="Times New Roman"/>
          <w:sz w:val="24"/>
          <w:szCs w:val="24"/>
        </w:rPr>
        <w:t xml:space="preserve"> </w:t>
      </w:r>
      <w:sdt>
        <w:sdtPr>
          <w:rPr>
            <w:rFonts w:ascii="Times New Roman" w:hAnsi="Times New Roman" w:cs="Times New Roman"/>
            <w:sz w:val="24"/>
            <w:szCs w:val="24"/>
          </w:rPr>
          <w:id w:val="1112636406"/>
          <w:citation/>
        </w:sdtPr>
        <w:sdtContent>
          <w:r w:rsidR="008B28B0">
            <w:rPr>
              <w:rFonts w:ascii="Times New Roman" w:hAnsi="Times New Roman" w:cs="Times New Roman"/>
              <w:sz w:val="24"/>
              <w:szCs w:val="24"/>
            </w:rPr>
            <w:fldChar w:fldCharType="begin"/>
          </w:r>
          <w:r w:rsidR="008B28B0">
            <w:rPr>
              <w:rFonts w:ascii="Times New Roman" w:hAnsi="Times New Roman" w:cs="Times New Roman"/>
              <w:sz w:val="24"/>
              <w:szCs w:val="24"/>
            </w:rPr>
            <w:instrText xml:space="preserve"> CITATION Don15 \l 2057 </w:instrText>
          </w:r>
          <w:r w:rsidR="008B28B0">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(Donaldson, 2015)</w:t>
          </w:r>
          <w:r w:rsidR="008B28B0">
            <w:rPr>
              <w:rFonts w:ascii="Times New Roman" w:hAnsi="Times New Roman" w:cs="Times New Roman"/>
              <w:sz w:val="24"/>
              <w:szCs w:val="24"/>
            </w:rPr>
            <w:fldChar w:fldCharType="end"/>
          </w:r>
        </w:sdtContent>
      </w:sdt>
      <w:r w:rsidR="008B28B0">
        <w:rPr>
          <w:rFonts w:ascii="Times New Roman" w:hAnsi="Times New Roman" w:cs="Times New Roman"/>
          <w:sz w:val="24"/>
          <w:szCs w:val="24"/>
        </w:rPr>
        <w:t>.</w:t>
      </w:r>
    </w:p>
    <w:p w14:paraId="460E4A36" w14:textId="5B1CDEF1" w:rsidR="00F34059" w:rsidRDefault="001065FE" w:rsidP="000639EE">
      <w:pPr>
        <w:ind w:firstLine="720"/>
        <w:rPr>
          <w:rFonts w:ascii="Times New Roman" w:hAnsi="Times New Roman" w:cs="Times New Roman"/>
          <w:sz w:val="24"/>
          <w:szCs w:val="24"/>
        </w:rPr>
      </w:pPr>
      <w:r>
        <w:rPr>
          <w:rFonts w:ascii="Times New Roman" w:hAnsi="Times New Roman" w:cs="Times New Roman"/>
          <w:sz w:val="24"/>
          <w:szCs w:val="24"/>
        </w:rPr>
        <w:t>Donaldson’s proposals</w:t>
      </w:r>
      <w:r w:rsidR="00DE2075">
        <w:rPr>
          <w:rFonts w:ascii="Times New Roman" w:hAnsi="Times New Roman" w:cs="Times New Roman"/>
          <w:sz w:val="24"/>
          <w:szCs w:val="24"/>
        </w:rPr>
        <w:t xml:space="preserve"> in </w:t>
      </w:r>
      <w:r w:rsidR="00DE2075" w:rsidRPr="00DE2075">
        <w:rPr>
          <w:rFonts w:ascii="Times New Roman" w:hAnsi="Times New Roman" w:cs="Times New Roman"/>
          <w:i/>
          <w:sz w:val="24"/>
          <w:szCs w:val="24"/>
        </w:rPr>
        <w:t>‘Successful Futures’</w:t>
      </w:r>
      <w:r w:rsidR="00DE2075" w:rsidRPr="00DE2075">
        <w:rPr>
          <w:rFonts w:ascii="Times New Roman" w:hAnsi="Times New Roman" w:cs="Times New Roman"/>
          <w:sz w:val="24"/>
          <w:szCs w:val="24"/>
        </w:rPr>
        <w:t xml:space="preserve"> </w:t>
      </w:r>
      <w:sdt>
        <w:sdtPr>
          <w:rPr>
            <w:rFonts w:ascii="Times New Roman" w:hAnsi="Times New Roman" w:cs="Times New Roman"/>
            <w:sz w:val="24"/>
            <w:szCs w:val="24"/>
          </w:rPr>
          <w:id w:val="-1315411965"/>
          <w:citation/>
        </w:sdtPr>
        <w:sdtContent>
          <w:r w:rsidR="00DE2075">
            <w:rPr>
              <w:rFonts w:ascii="Times New Roman" w:hAnsi="Times New Roman" w:cs="Times New Roman"/>
              <w:sz w:val="24"/>
              <w:szCs w:val="24"/>
            </w:rPr>
            <w:fldChar w:fldCharType="begin"/>
          </w:r>
          <w:r w:rsidR="00DE2075">
            <w:rPr>
              <w:rFonts w:ascii="Times New Roman" w:hAnsi="Times New Roman" w:cs="Times New Roman"/>
              <w:sz w:val="24"/>
              <w:szCs w:val="24"/>
            </w:rPr>
            <w:instrText xml:space="preserve">CITATION Don15 \n  \t  \l 2057 </w:instrText>
          </w:r>
          <w:r w:rsidR="00DE2075">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(2015)</w:t>
          </w:r>
          <w:r w:rsidR="00DE2075">
            <w:rPr>
              <w:rFonts w:ascii="Times New Roman" w:hAnsi="Times New Roman" w:cs="Times New Roman"/>
              <w:sz w:val="24"/>
              <w:szCs w:val="24"/>
            </w:rPr>
            <w:fldChar w:fldCharType="end"/>
          </w:r>
        </w:sdtContent>
      </w:sdt>
      <w:r w:rsidRPr="00DE2075">
        <w:rPr>
          <w:rFonts w:ascii="Times New Roman" w:hAnsi="Times New Roman" w:cs="Times New Roman"/>
          <w:i/>
          <w:sz w:val="24"/>
          <w:szCs w:val="24"/>
        </w:rPr>
        <w:t xml:space="preserve"> </w:t>
      </w:r>
      <w:r>
        <w:rPr>
          <w:rFonts w:ascii="Times New Roman" w:hAnsi="Times New Roman" w:cs="Times New Roman"/>
          <w:sz w:val="24"/>
          <w:szCs w:val="24"/>
        </w:rPr>
        <w:t xml:space="preserve">in his own words are </w:t>
      </w:r>
      <w:r w:rsidRPr="001065FE">
        <w:rPr>
          <w:rFonts w:ascii="Times New Roman" w:hAnsi="Times New Roman" w:cs="Times New Roman"/>
          <w:i/>
          <w:sz w:val="24"/>
          <w:szCs w:val="24"/>
        </w:rPr>
        <w:t>‘radical and wide ranging’</w:t>
      </w:r>
      <w:r w:rsidR="00D31A28">
        <w:rPr>
          <w:rFonts w:ascii="Times New Roman" w:hAnsi="Times New Roman" w:cs="Times New Roman"/>
          <w:sz w:val="24"/>
          <w:szCs w:val="24"/>
        </w:rPr>
        <w:t xml:space="preserve">.  </w:t>
      </w:r>
      <w:r w:rsidR="00760A24">
        <w:rPr>
          <w:rFonts w:ascii="Times New Roman" w:hAnsi="Times New Roman" w:cs="Times New Roman"/>
          <w:sz w:val="24"/>
          <w:szCs w:val="24"/>
        </w:rPr>
        <w:t>The p</w:t>
      </w:r>
      <w:r w:rsidR="00F12675">
        <w:rPr>
          <w:rFonts w:ascii="Times New Roman" w:hAnsi="Times New Roman" w:cs="Times New Roman"/>
          <w:sz w:val="24"/>
          <w:szCs w:val="24"/>
        </w:rPr>
        <w:t>ropose</w:t>
      </w:r>
      <w:r w:rsidR="00760A24">
        <w:rPr>
          <w:rFonts w:ascii="Times New Roman" w:hAnsi="Times New Roman" w:cs="Times New Roman"/>
          <w:sz w:val="24"/>
          <w:szCs w:val="24"/>
        </w:rPr>
        <w:t>d</w:t>
      </w:r>
      <w:r w:rsidR="00F12675">
        <w:rPr>
          <w:rFonts w:ascii="Times New Roman" w:hAnsi="Times New Roman" w:cs="Times New Roman"/>
          <w:sz w:val="24"/>
          <w:szCs w:val="24"/>
        </w:rPr>
        <w:t xml:space="preserve"> curriculum structure supports</w:t>
      </w:r>
      <w:r w:rsidR="00D31A28">
        <w:rPr>
          <w:rFonts w:ascii="Times New Roman" w:hAnsi="Times New Roman" w:cs="Times New Roman"/>
          <w:sz w:val="24"/>
          <w:szCs w:val="24"/>
        </w:rPr>
        <w:t xml:space="preserve"> the four curriculum purposes, which are based on the type of person the chi</w:t>
      </w:r>
      <w:r w:rsidR="00760A24">
        <w:rPr>
          <w:rFonts w:ascii="Times New Roman" w:hAnsi="Times New Roman" w:cs="Times New Roman"/>
          <w:sz w:val="24"/>
          <w:szCs w:val="24"/>
        </w:rPr>
        <w:t>ld</w:t>
      </w:r>
      <w:r w:rsidR="00D31A28">
        <w:rPr>
          <w:rFonts w:ascii="Times New Roman" w:hAnsi="Times New Roman" w:cs="Times New Roman"/>
          <w:sz w:val="24"/>
          <w:szCs w:val="24"/>
        </w:rPr>
        <w:t xml:space="preserve"> will become; ambitious</w:t>
      </w:r>
      <w:r w:rsidR="00760A24">
        <w:rPr>
          <w:rFonts w:ascii="Times New Roman" w:hAnsi="Times New Roman" w:cs="Times New Roman"/>
          <w:sz w:val="24"/>
          <w:szCs w:val="24"/>
        </w:rPr>
        <w:t xml:space="preserve"> and capable learners; healthy and confident individuals; enterprising and creative contributors; and ethical and informed citizens </w:t>
      </w:r>
      <w:sdt>
        <w:sdtPr>
          <w:rPr>
            <w:rFonts w:ascii="Times New Roman" w:hAnsi="Times New Roman" w:cs="Times New Roman"/>
            <w:sz w:val="24"/>
            <w:szCs w:val="24"/>
          </w:rPr>
          <w:id w:val="192656313"/>
          <w:citation/>
        </w:sdtPr>
        <w:sdtContent>
          <w:r w:rsidR="00760A24">
            <w:rPr>
              <w:rFonts w:ascii="Times New Roman" w:hAnsi="Times New Roman" w:cs="Times New Roman"/>
              <w:sz w:val="24"/>
              <w:szCs w:val="24"/>
            </w:rPr>
            <w:fldChar w:fldCharType="begin"/>
          </w:r>
          <w:r w:rsidR="00760A24">
            <w:rPr>
              <w:rFonts w:ascii="Times New Roman" w:hAnsi="Times New Roman" w:cs="Times New Roman"/>
              <w:sz w:val="24"/>
              <w:szCs w:val="24"/>
            </w:rPr>
            <w:instrText xml:space="preserve"> CITATION Don15 \l 2057 </w:instrText>
          </w:r>
          <w:r w:rsidR="00760A24">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(Donaldson, 2015)</w:t>
          </w:r>
          <w:r w:rsidR="00760A24">
            <w:rPr>
              <w:rFonts w:ascii="Times New Roman" w:hAnsi="Times New Roman" w:cs="Times New Roman"/>
              <w:sz w:val="24"/>
              <w:szCs w:val="24"/>
            </w:rPr>
            <w:fldChar w:fldCharType="end"/>
          </w:r>
        </w:sdtContent>
      </w:sdt>
      <w:r w:rsidR="00760A24">
        <w:rPr>
          <w:rFonts w:ascii="Times New Roman" w:hAnsi="Times New Roman" w:cs="Times New Roman"/>
          <w:sz w:val="24"/>
          <w:szCs w:val="24"/>
        </w:rPr>
        <w:t>.</w:t>
      </w:r>
      <w:r w:rsidR="001A4727">
        <w:rPr>
          <w:rFonts w:ascii="Times New Roman" w:hAnsi="Times New Roman" w:cs="Times New Roman"/>
          <w:sz w:val="24"/>
          <w:szCs w:val="24"/>
        </w:rPr>
        <w:t xml:space="preserve">  </w:t>
      </w:r>
      <w:r w:rsidR="00764C55">
        <w:rPr>
          <w:rFonts w:ascii="Times New Roman" w:hAnsi="Times New Roman" w:cs="Times New Roman"/>
          <w:sz w:val="24"/>
          <w:szCs w:val="24"/>
        </w:rPr>
        <w:t>Huw Lewis</w:t>
      </w:r>
      <w:r w:rsidR="001A4727">
        <w:rPr>
          <w:rFonts w:ascii="Times New Roman" w:hAnsi="Times New Roman" w:cs="Times New Roman"/>
          <w:sz w:val="24"/>
          <w:szCs w:val="24"/>
        </w:rPr>
        <w:t>,</w:t>
      </w:r>
      <w:r w:rsidR="00764C55">
        <w:rPr>
          <w:rFonts w:ascii="Times New Roman" w:hAnsi="Times New Roman" w:cs="Times New Roman"/>
          <w:sz w:val="24"/>
          <w:szCs w:val="24"/>
        </w:rPr>
        <w:t xml:space="preserve"> the Minister for Education and Skills, states </w:t>
      </w:r>
      <w:r w:rsidR="001A4727">
        <w:rPr>
          <w:rFonts w:ascii="Times New Roman" w:hAnsi="Times New Roman" w:cs="Times New Roman"/>
          <w:sz w:val="24"/>
          <w:szCs w:val="24"/>
        </w:rPr>
        <w:t xml:space="preserve">in </w:t>
      </w:r>
      <w:r w:rsidR="001A4727" w:rsidRPr="001A4727">
        <w:rPr>
          <w:rFonts w:ascii="Times New Roman" w:hAnsi="Times New Roman" w:cs="Times New Roman"/>
          <w:i/>
          <w:sz w:val="24"/>
          <w:szCs w:val="24"/>
        </w:rPr>
        <w:t>‘A Curriculum for Wales, A Curriculum for Life’</w:t>
      </w:r>
      <w:r w:rsidR="001A4727">
        <w:rPr>
          <w:rFonts w:ascii="Times New Roman" w:hAnsi="Times New Roman" w:cs="Times New Roman"/>
          <w:sz w:val="24"/>
          <w:szCs w:val="24"/>
        </w:rPr>
        <w:t xml:space="preserve"> </w:t>
      </w:r>
      <w:r w:rsidR="00764C55">
        <w:rPr>
          <w:rFonts w:ascii="Times New Roman" w:hAnsi="Times New Roman" w:cs="Times New Roman"/>
          <w:sz w:val="24"/>
          <w:szCs w:val="24"/>
        </w:rPr>
        <w:t xml:space="preserve">that Donaldson’s report </w:t>
      </w:r>
      <w:r w:rsidR="00764C55" w:rsidRPr="00764C55">
        <w:rPr>
          <w:rFonts w:ascii="Times New Roman" w:hAnsi="Times New Roman" w:cs="Times New Roman"/>
          <w:i/>
          <w:sz w:val="24"/>
          <w:szCs w:val="24"/>
        </w:rPr>
        <w:t>“provides us with the foundations for a twenty-first century curriculum shaped  by the very latest national and international thinking”</w:t>
      </w:r>
      <w:r w:rsidR="00764C55">
        <w:rPr>
          <w:rFonts w:ascii="Times New Roman" w:hAnsi="Times New Roman" w:cs="Times New Roman"/>
          <w:sz w:val="24"/>
          <w:szCs w:val="24"/>
        </w:rPr>
        <w:t xml:space="preserve"> and he is confident that this new curriculum will </w:t>
      </w:r>
      <w:r w:rsidR="00764C55" w:rsidRPr="00764C55">
        <w:rPr>
          <w:rFonts w:ascii="Times New Roman" w:hAnsi="Times New Roman" w:cs="Times New Roman"/>
          <w:i/>
          <w:sz w:val="24"/>
          <w:szCs w:val="24"/>
        </w:rPr>
        <w:t>“embody better learning and higher standards for all”</w:t>
      </w:r>
      <w:r w:rsidR="00570641">
        <w:rPr>
          <w:rFonts w:ascii="Times New Roman" w:hAnsi="Times New Roman" w:cs="Times New Roman"/>
          <w:sz w:val="24"/>
          <w:szCs w:val="24"/>
        </w:rPr>
        <w:t xml:space="preserve">, </w:t>
      </w:r>
      <w:sdt>
        <w:sdtPr>
          <w:rPr>
            <w:rFonts w:ascii="Times New Roman" w:hAnsi="Times New Roman" w:cs="Times New Roman"/>
            <w:sz w:val="24"/>
            <w:szCs w:val="24"/>
          </w:rPr>
          <w:id w:val="-182751937"/>
          <w:citation/>
        </w:sdtPr>
        <w:sdtContent>
          <w:r w:rsidR="000639EE">
            <w:rPr>
              <w:rFonts w:ascii="Times New Roman" w:hAnsi="Times New Roman" w:cs="Times New Roman"/>
              <w:sz w:val="24"/>
              <w:szCs w:val="24"/>
            </w:rPr>
            <w:fldChar w:fldCharType="begin"/>
          </w:r>
          <w:r w:rsidR="000639EE">
            <w:rPr>
              <w:rFonts w:ascii="Times New Roman" w:hAnsi="Times New Roman" w:cs="Times New Roman"/>
              <w:sz w:val="24"/>
              <w:szCs w:val="24"/>
            </w:rPr>
            <w:instrText xml:space="preserve">CITATION Lew15 \t  \l 2057 </w:instrText>
          </w:r>
          <w:r w:rsidR="000639EE">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(WelshGovernment, 2015)</w:t>
          </w:r>
          <w:r w:rsidR="000639EE">
            <w:rPr>
              <w:rFonts w:ascii="Times New Roman" w:hAnsi="Times New Roman" w:cs="Times New Roman"/>
              <w:sz w:val="24"/>
              <w:szCs w:val="24"/>
            </w:rPr>
            <w:fldChar w:fldCharType="end"/>
          </w:r>
        </w:sdtContent>
      </w:sdt>
      <w:r w:rsidR="000639EE">
        <w:rPr>
          <w:rFonts w:ascii="Times New Roman" w:hAnsi="Times New Roman" w:cs="Times New Roman"/>
          <w:sz w:val="24"/>
          <w:szCs w:val="24"/>
        </w:rPr>
        <w:t>.</w:t>
      </w:r>
    </w:p>
    <w:p w14:paraId="50E1D582" w14:textId="3BD27197" w:rsidR="001B0EB8" w:rsidRDefault="00890845" w:rsidP="001B0EB8">
      <w:pPr>
        <w:ind w:firstLine="720"/>
        <w:rPr>
          <w:rFonts w:ascii="Times New Roman" w:hAnsi="Times New Roman" w:cs="Times New Roman"/>
          <w:sz w:val="24"/>
          <w:szCs w:val="24"/>
        </w:rPr>
      </w:pPr>
      <w:r>
        <w:rPr>
          <w:rFonts w:ascii="Times New Roman" w:hAnsi="Times New Roman" w:cs="Times New Roman"/>
          <w:sz w:val="24"/>
          <w:szCs w:val="24"/>
        </w:rPr>
        <w:lastRenderedPageBreak/>
        <w:t>Donaldson</w:t>
      </w:r>
      <w:sdt>
        <w:sdtPr>
          <w:rPr>
            <w:rFonts w:ascii="Times New Roman" w:hAnsi="Times New Roman" w:cs="Times New Roman"/>
            <w:sz w:val="24"/>
            <w:szCs w:val="24"/>
          </w:rPr>
          <w:id w:val="128850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890845">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sidR="00D569FB">
        <w:rPr>
          <w:rFonts w:ascii="Times New Roman" w:hAnsi="Times New Roman" w:cs="Times New Roman"/>
          <w:sz w:val="24"/>
          <w:szCs w:val="24"/>
        </w:rPr>
        <w:t>,</w:t>
      </w:r>
      <w:r>
        <w:rPr>
          <w:rFonts w:ascii="Times New Roman" w:hAnsi="Times New Roman" w:cs="Times New Roman"/>
          <w:sz w:val="24"/>
          <w:szCs w:val="24"/>
        </w:rPr>
        <w:t xml:space="preserve"> </w:t>
      </w:r>
      <w:r w:rsidR="00D569FB">
        <w:rPr>
          <w:rFonts w:ascii="Times New Roman" w:hAnsi="Times New Roman" w:cs="Times New Roman"/>
          <w:sz w:val="24"/>
          <w:szCs w:val="24"/>
        </w:rPr>
        <w:t>gets rid of</w:t>
      </w:r>
      <w:r>
        <w:rPr>
          <w:rFonts w:ascii="Times New Roman" w:hAnsi="Times New Roman" w:cs="Times New Roman"/>
          <w:sz w:val="24"/>
          <w:szCs w:val="24"/>
        </w:rPr>
        <w:t xml:space="preserve"> ‘key stages’ in his new curriculum</w:t>
      </w:r>
      <w:r w:rsidR="00D569FB">
        <w:rPr>
          <w:rFonts w:ascii="Times New Roman" w:hAnsi="Times New Roman" w:cs="Times New Roman"/>
          <w:sz w:val="24"/>
          <w:szCs w:val="24"/>
        </w:rPr>
        <w:t>, so</w:t>
      </w:r>
      <w:r>
        <w:rPr>
          <w:rFonts w:ascii="Times New Roman" w:hAnsi="Times New Roman" w:cs="Times New Roman"/>
          <w:sz w:val="24"/>
          <w:szCs w:val="24"/>
        </w:rPr>
        <w:t xml:space="preserve"> not</w:t>
      </w:r>
      <w:r w:rsidR="00D569FB">
        <w:rPr>
          <w:rFonts w:ascii="Times New Roman" w:hAnsi="Times New Roman" w:cs="Times New Roman"/>
          <w:sz w:val="24"/>
          <w:szCs w:val="24"/>
        </w:rPr>
        <w:t xml:space="preserve"> to</w:t>
      </w:r>
      <w:r>
        <w:rPr>
          <w:rFonts w:ascii="Times New Roman" w:hAnsi="Times New Roman" w:cs="Times New Roman"/>
          <w:sz w:val="24"/>
          <w:szCs w:val="24"/>
        </w:rPr>
        <w:t xml:space="preserve"> put the children through </w:t>
      </w:r>
      <w:r w:rsidR="00D569FB">
        <w:rPr>
          <w:rFonts w:ascii="Times New Roman" w:hAnsi="Times New Roman" w:cs="Times New Roman"/>
          <w:sz w:val="24"/>
          <w:szCs w:val="24"/>
        </w:rPr>
        <w:t>‘</w:t>
      </w:r>
      <w:r>
        <w:rPr>
          <w:rFonts w:ascii="Times New Roman" w:hAnsi="Times New Roman" w:cs="Times New Roman"/>
          <w:sz w:val="24"/>
          <w:szCs w:val="24"/>
        </w:rPr>
        <w:t>transition</w:t>
      </w:r>
      <w:r w:rsidR="00D569FB">
        <w:rPr>
          <w:rFonts w:ascii="Times New Roman" w:hAnsi="Times New Roman" w:cs="Times New Roman"/>
          <w:sz w:val="24"/>
          <w:szCs w:val="24"/>
        </w:rPr>
        <w:t>’</w:t>
      </w:r>
      <w:r>
        <w:rPr>
          <w:rFonts w:ascii="Times New Roman" w:hAnsi="Times New Roman" w:cs="Times New Roman"/>
          <w:sz w:val="24"/>
          <w:szCs w:val="24"/>
        </w:rPr>
        <w:t xml:space="preserve"> time and time again</w:t>
      </w:r>
      <w:r w:rsidR="00D569FB">
        <w:rPr>
          <w:rFonts w:ascii="Times New Roman" w:hAnsi="Times New Roman" w:cs="Times New Roman"/>
          <w:sz w:val="24"/>
          <w:szCs w:val="24"/>
        </w:rPr>
        <w:t>,</w:t>
      </w:r>
      <w:r>
        <w:rPr>
          <w:rFonts w:ascii="Times New Roman" w:hAnsi="Times New Roman" w:cs="Times New Roman"/>
          <w:sz w:val="24"/>
          <w:szCs w:val="24"/>
        </w:rPr>
        <w:t xml:space="preserve"> arguing that it impedes learning</w:t>
      </w:r>
      <w:r w:rsidR="00E54AC0">
        <w:rPr>
          <w:rFonts w:ascii="Times New Roman" w:hAnsi="Times New Roman" w:cs="Times New Roman"/>
          <w:sz w:val="24"/>
          <w:szCs w:val="24"/>
        </w:rPr>
        <w:t xml:space="preserve"> - instead he uses ‘progression steps’.</w:t>
      </w:r>
      <w:r>
        <w:rPr>
          <w:rFonts w:ascii="Times New Roman" w:hAnsi="Times New Roman" w:cs="Times New Roman"/>
          <w:sz w:val="24"/>
          <w:szCs w:val="24"/>
        </w:rPr>
        <w:t xml:space="preserve">  </w:t>
      </w:r>
      <w:r w:rsidR="00A5691A">
        <w:rPr>
          <w:rFonts w:ascii="Times New Roman" w:hAnsi="Times New Roman" w:cs="Times New Roman"/>
          <w:sz w:val="24"/>
          <w:szCs w:val="24"/>
        </w:rPr>
        <w:t>Ano</w:t>
      </w:r>
      <w:r>
        <w:rPr>
          <w:rFonts w:ascii="Times New Roman" w:hAnsi="Times New Roman" w:cs="Times New Roman"/>
          <w:sz w:val="24"/>
          <w:szCs w:val="24"/>
        </w:rPr>
        <w:t>ther theorist that disagree</w:t>
      </w:r>
      <w:r w:rsidR="00A5691A">
        <w:rPr>
          <w:rFonts w:ascii="Times New Roman" w:hAnsi="Times New Roman" w:cs="Times New Roman"/>
          <w:sz w:val="24"/>
          <w:szCs w:val="24"/>
        </w:rPr>
        <w:t>s with grouping children into ‘stages’ or ‘ability groups’ is</w:t>
      </w:r>
      <w:r>
        <w:rPr>
          <w:rFonts w:ascii="Times New Roman" w:hAnsi="Times New Roman" w:cs="Times New Roman"/>
          <w:sz w:val="24"/>
          <w:szCs w:val="24"/>
        </w:rPr>
        <w:t xml:space="preserve"> Dweck</w:t>
      </w:r>
      <w:r w:rsidR="00A5691A">
        <w:rPr>
          <w:rFonts w:ascii="Times New Roman" w:hAnsi="Times New Roman" w:cs="Times New Roman"/>
          <w:sz w:val="24"/>
          <w:szCs w:val="24"/>
        </w:rPr>
        <w:t xml:space="preserve"> </w:t>
      </w:r>
      <w:sdt>
        <w:sdtPr>
          <w:rPr>
            <w:rFonts w:ascii="Times New Roman" w:hAnsi="Times New Roman" w:cs="Times New Roman"/>
            <w:sz w:val="24"/>
            <w:szCs w:val="24"/>
          </w:rPr>
          <w:id w:val="-324583279"/>
          <w:citation/>
        </w:sdtPr>
        <w:sdtContent>
          <w:r w:rsidR="005A6D8E">
            <w:rPr>
              <w:rFonts w:ascii="Times New Roman" w:hAnsi="Times New Roman" w:cs="Times New Roman"/>
              <w:sz w:val="24"/>
              <w:szCs w:val="24"/>
            </w:rPr>
            <w:fldChar w:fldCharType="begin"/>
          </w:r>
          <w:r w:rsidR="00B57833">
            <w:rPr>
              <w:rFonts w:ascii="Times New Roman" w:hAnsi="Times New Roman" w:cs="Times New Roman"/>
              <w:sz w:val="24"/>
              <w:szCs w:val="24"/>
            </w:rPr>
            <w:instrText xml:space="preserve">CITATION Dwe15 \n  \t  \l 2057 </w:instrText>
          </w:r>
          <w:r w:rsidR="005A6D8E">
            <w:rPr>
              <w:rFonts w:ascii="Times New Roman" w:hAnsi="Times New Roman" w:cs="Times New Roman"/>
              <w:sz w:val="24"/>
              <w:szCs w:val="24"/>
            </w:rPr>
            <w:fldChar w:fldCharType="separate"/>
          </w:r>
          <w:r w:rsidR="00B57833" w:rsidRPr="00B57833">
            <w:rPr>
              <w:rFonts w:ascii="Times New Roman" w:hAnsi="Times New Roman" w:cs="Times New Roman"/>
              <w:noProof/>
              <w:sz w:val="24"/>
              <w:szCs w:val="24"/>
            </w:rPr>
            <w:t>(2015)</w:t>
          </w:r>
          <w:r w:rsidR="005A6D8E">
            <w:rPr>
              <w:rFonts w:ascii="Times New Roman" w:hAnsi="Times New Roman" w:cs="Times New Roman"/>
              <w:sz w:val="24"/>
              <w:szCs w:val="24"/>
            </w:rPr>
            <w:fldChar w:fldCharType="end"/>
          </w:r>
        </w:sdtContent>
      </w:sdt>
      <w:r w:rsidR="00C57B8F">
        <w:rPr>
          <w:rFonts w:ascii="Times New Roman" w:hAnsi="Times New Roman" w:cs="Times New Roman"/>
          <w:sz w:val="24"/>
          <w:szCs w:val="24"/>
        </w:rPr>
        <w:t>.  Dweck was</w:t>
      </w:r>
      <w:r w:rsidR="00E54AC0">
        <w:rPr>
          <w:rFonts w:ascii="Times New Roman" w:hAnsi="Times New Roman" w:cs="Times New Roman"/>
          <w:sz w:val="24"/>
          <w:szCs w:val="24"/>
        </w:rPr>
        <w:t xml:space="preserve"> mentioned </w:t>
      </w:r>
      <w:r w:rsidR="00A5691A">
        <w:rPr>
          <w:rFonts w:ascii="Times New Roman" w:hAnsi="Times New Roman" w:cs="Times New Roman"/>
          <w:sz w:val="24"/>
          <w:szCs w:val="24"/>
        </w:rPr>
        <w:t xml:space="preserve">in Jo </w:t>
      </w:r>
      <w:proofErr w:type="spellStart"/>
      <w:r w:rsidR="00A5691A">
        <w:rPr>
          <w:rFonts w:ascii="Times New Roman" w:hAnsi="Times New Roman" w:cs="Times New Roman"/>
          <w:sz w:val="24"/>
          <w:szCs w:val="24"/>
        </w:rPr>
        <w:t>Boaler</w:t>
      </w:r>
      <w:r w:rsidR="00E54AC0">
        <w:rPr>
          <w:rFonts w:ascii="Times New Roman" w:hAnsi="Times New Roman" w:cs="Times New Roman"/>
          <w:sz w:val="24"/>
          <w:szCs w:val="24"/>
        </w:rPr>
        <w:t>’s</w:t>
      </w:r>
      <w:proofErr w:type="spellEnd"/>
      <w:r w:rsidR="00A5691A">
        <w:rPr>
          <w:rFonts w:ascii="Times New Roman" w:hAnsi="Times New Roman" w:cs="Times New Roman"/>
          <w:sz w:val="24"/>
          <w:szCs w:val="24"/>
        </w:rPr>
        <w:t xml:space="preserve"> book </w:t>
      </w:r>
      <w:r w:rsidR="00A5691A" w:rsidRPr="005A6D8E">
        <w:rPr>
          <w:rFonts w:ascii="Times New Roman" w:hAnsi="Times New Roman" w:cs="Times New Roman"/>
          <w:i/>
          <w:sz w:val="24"/>
          <w:szCs w:val="24"/>
        </w:rPr>
        <w:t>‘The Elephant in the Classroom</w:t>
      </w:r>
      <w:r w:rsidR="005A6D8E" w:rsidRPr="005A6D8E">
        <w:rPr>
          <w:rFonts w:ascii="Times New Roman" w:hAnsi="Times New Roman" w:cs="Times New Roman"/>
          <w:i/>
          <w:sz w:val="24"/>
          <w:szCs w:val="24"/>
        </w:rPr>
        <w:t>: Helping Children Learn and Love Maths</w:t>
      </w:r>
      <w:r w:rsidR="00A5691A" w:rsidRPr="005A6D8E">
        <w:rPr>
          <w:rFonts w:ascii="Times New Roman" w:hAnsi="Times New Roman" w:cs="Times New Roman"/>
          <w:i/>
          <w:sz w:val="24"/>
          <w:szCs w:val="24"/>
        </w:rPr>
        <w:t>’</w:t>
      </w:r>
      <w:r w:rsidR="00A5691A">
        <w:rPr>
          <w:rFonts w:ascii="Times New Roman" w:hAnsi="Times New Roman" w:cs="Times New Roman"/>
          <w:sz w:val="24"/>
          <w:szCs w:val="24"/>
        </w:rPr>
        <w:t xml:space="preserve"> </w:t>
      </w:r>
      <w:sdt>
        <w:sdtPr>
          <w:rPr>
            <w:rFonts w:ascii="Times New Roman" w:hAnsi="Times New Roman" w:cs="Times New Roman"/>
            <w:sz w:val="24"/>
            <w:szCs w:val="24"/>
          </w:rPr>
          <w:id w:val="-1061403574"/>
          <w:citation/>
        </w:sdtPr>
        <w:sdtContent>
          <w:r w:rsidR="005A6D8E">
            <w:rPr>
              <w:rFonts w:ascii="Times New Roman" w:hAnsi="Times New Roman" w:cs="Times New Roman"/>
              <w:sz w:val="24"/>
              <w:szCs w:val="24"/>
            </w:rPr>
            <w:fldChar w:fldCharType="begin"/>
          </w:r>
          <w:r w:rsidR="005A6D8E">
            <w:rPr>
              <w:rFonts w:ascii="Times New Roman" w:hAnsi="Times New Roman" w:cs="Times New Roman"/>
              <w:sz w:val="24"/>
              <w:szCs w:val="24"/>
            </w:rPr>
            <w:instrText xml:space="preserve">CITATION Boa15 \n  \t  \l 2057 </w:instrText>
          </w:r>
          <w:r w:rsidR="005A6D8E">
            <w:rPr>
              <w:rFonts w:ascii="Times New Roman" w:hAnsi="Times New Roman" w:cs="Times New Roman"/>
              <w:sz w:val="24"/>
              <w:szCs w:val="24"/>
            </w:rPr>
            <w:fldChar w:fldCharType="separate"/>
          </w:r>
          <w:r w:rsidR="005A6D8E" w:rsidRPr="005A6D8E">
            <w:rPr>
              <w:rFonts w:ascii="Times New Roman" w:hAnsi="Times New Roman" w:cs="Times New Roman"/>
              <w:noProof/>
              <w:sz w:val="24"/>
              <w:szCs w:val="24"/>
            </w:rPr>
            <w:t>(2015)</w:t>
          </w:r>
          <w:r w:rsidR="005A6D8E">
            <w:rPr>
              <w:rFonts w:ascii="Times New Roman" w:hAnsi="Times New Roman" w:cs="Times New Roman"/>
              <w:sz w:val="24"/>
              <w:szCs w:val="24"/>
            </w:rPr>
            <w:fldChar w:fldCharType="end"/>
          </w:r>
        </w:sdtContent>
      </w:sdt>
      <w:r w:rsidR="00E54AC0">
        <w:rPr>
          <w:rFonts w:ascii="Times New Roman" w:hAnsi="Times New Roman" w:cs="Times New Roman"/>
          <w:sz w:val="24"/>
          <w:szCs w:val="24"/>
        </w:rPr>
        <w:t xml:space="preserve">, </w:t>
      </w:r>
      <w:r w:rsidR="00C57B8F">
        <w:rPr>
          <w:rFonts w:ascii="Times New Roman" w:hAnsi="Times New Roman" w:cs="Times New Roman"/>
          <w:sz w:val="24"/>
          <w:szCs w:val="24"/>
        </w:rPr>
        <w:t xml:space="preserve">of whom, </w:t>
      </w:r>
      <w:r w:rsidR="00A5691A">
        <w:rPr>
          <w:rFonts w:ascii="Times New Roman" w:hAnsi="Times New Roman" w:cs="Times New Roman"/>
          <w:sz w:val="24"/>
          <w:szCs w:val="24"/>
        </w:rPr>
        <w:t>also</w:t>
      </w:r>
      <w:r>
        <w:rPr>
          <w:rFonts w:ascii="Times New Roman" w:hAnsi="Times New Roman" w:cs="Times New Roman"/>
          <w:sz w:val="24"/>
          <w:szCs w:val="24"/>
        </w:rPr>
        <w:t xml:space="preserve"> agree</w:t>
      </w:r>
      <w:r w:rsidR="00A5691A">
        <w:rPr>
          <w:rFonts w:ascii="Times New Roman" w:hAnsi="Times New Roman" w:cs="Times New Roman"/>
          <w:sz w:val="24"/>
          <w:szCs w:val="24"/>
        </w:rPr>
        <w:t>s</w:t>
      </w:r>
      <w:r>
        <w:rPr>
          <w:rFonts w:ascii="Times New Roman" w:hAnsi="Times New Roman" w:cs="Times New Roman"/>
          <w:sz w:val="24"/>
          <w:szCs w:val="24"/>
        </w:rPr>
        <w:t xml:space="preserve"> that putting them in to sets will</w:t>
      </w:r>
      <w:r w:rsidR="00A5691A">
        <w:rPr>
          <w:rFonts w:ascii="Times New Roman" w:hAnsi="Times New Roman" w:cs="Times New Roman"/>
          <w:sz w:val="24"/>
          <w:szCs w:val="24"/>
        </w:rPr>
        <w:t xml:space="preserve"> only impede learning.  Dweck</w:t>
      </w:r>
      <w:sdt>
        <w:sdtPr>
          <w:rPr>
            <w:rFonts w:ascii="Times New Roman" w:hAnsi="Times New Roman" w:cs="Times New Roman"/>
            <w:sz w:val="24"/>
            <w:szCs w:val="24"/>
          </w:rPr>
          <w:id w:val="1519424336"/>
          <w:citation/>
        </w:sdtPr>
        <w:sdtContent>
          <w:r w:rsidR="00B57833">
            <w:rPr>
              <w:rFonts w:ascii="Times New Roman" w:hAnsi="Times New Roman" w:cs="Times New Roman"/>
              <w:sz w:val="24"/>
              <w:szCs w:val="24"/>
            </w:rPr>
            <w:fldChar w:fldCharType="begin"/>
          </w:r>
          <w:r w:rsidR="00B57833">
            <w:rPr>
              <w:rFonts w:ascii="Times New Roman" w:hAnsi="Times New Roman" w:cs="Times New Roman"/>
              <w:sz w:val="24"/>
              <w:szCs w:val="24"/>
            </w:rPr>
            <w:instrText xml:space="preserve">CITATION Dwe15 \n  \t  \l 2057 </w:instrText>
          </w:r>
          <w:r w:rsidR="00B57833">
            <w:rPr>
              <w:rFonts w:ascii="Times New Roman" w:hAnsi="Times New Roman" w:cs="Times New Roman"/>
              <w:sz w:val="24"/>
              <w:szCs w:val="24"/>
            </w:rPr>
            <w:fldChar w:fldCharType="separate"/>
          </w:r>
          <w:r w:rsidR="00B57833">
            <w:rPr>
              <w:rFonts w:ascii="Times New Roman" w:hAnsi="Times New Roman" w:cs="Times New Roman"/>
              <w:noProof/>
              <w:sz w:val="24"/>
              <w:szCs w:val="24"/>
            </w:rPr>
            <w:t xml:space="preserve"> </w:t>
          </w:r>
          <w:r w:rsidR="00B57833" w:rsidRPr="00B57833">
            <w:rPr>
              <w:rFonts w:ascii="Times New Roman" w:hAnsi="Times New Roman" w:cs="Times New Roman"/>
              <w:noProof/>
              <w:sz w:val="24"/>
              <w:szCs w:val="24"/>
            </w:rPr>
            <w:t>(2015)</w:t>
          </w:r>
          <w:r w:rsidR="00B57833">
            <w:rPr>
              <w:rFonts w:ascii="Times New Roman" w:hAnsi="Times New Roman" w:cs="Times New Roman"/>
              <w:sz w:val="24"/>
              <w:szCs w:val="24"/>
            </w:rPr>
            <w:fldChar w:fldCharType="end"/>
          </w:r>
        </w:sdtContent>
      </w:sdt>
      <w:r w:rsidR="00C57B8F">
        <w:rPr>
          <w:rFonts w:ascii="Times New Roman" w:hAnsi="Times New Roman" w:cs="Times New Roman"/>
          <w:sz w:val="24"/>
          <w:szCs w:val="24"/>
        </w:rPr>
        <w:t>,</w:t>
      </w:r>
      <w:r w:rsidR="00A5691A">
        <w:rPr>
          <w:rFonts w:ascii="Times New Roman" w:hAnsi="Times New Roman" w:cs="Times New Roman"/>
          <w:sz w:val="24"/>
          <w:szCs w:val="24"/>
        </w:rPr>
        <w:t xml:space="preserve"> </w:t>
      </w:r>
      <w:r w:rsidR="009E04DF">
        <w:rPr>
          <w:rFonts w:ascii="Times New Roman" w:hAnsi="Times New Roman" w:cs="Times New Roman"/>
          <w:sz w:val="24"/>
          <w:szCs w:val="24"/>
        </w:rPr>
        <w:t xml:space="preserve">is known for an </w:t>
      </w:r>
      <w:r w:rsidR="00A5691A">
        <w:rPr>
          <w:rFonts w:ascii="Times New Roman" w:hAnsi="Times New Roman" w:cs="Times New Roman"/>
          <w:sz w:val="24"/>
          <w:szCs w:val="24"/>
        </w:rPr>
        <w:t xml:space="preserve">experiment </w:t>
      </w:r>
      <w:r w:rsidR="009E04DF">
        <w:rPr>
          <w:rFonts w:ascii="Times New Roman" w:hAnsi="Times New Roman" w:cs="Times New Roman"/>
          <w:sz w:val="24"/>
          <w:szCs w:val="24"/>
        </w:rPr>
        <w:t>which</w:t>
      </w:r>
      <w:r w:rsidR="00A5691A">
        <w:rPr>
          <w:rFonts w:ascii="Times New Roman" w:hAnsi="Times New Roman" w:cs="Times New Roman"/>
          <w:sz w:val="24"/>
          <w:szCs w:val="24"/>
        </w:rPr>
        <w:t xml:space="preserve"> proved that praising children for being smart</w:t>
      </w:r>
      <w:r>
        <w:rPr>
          <w:rFonts w:ascii="Times New Roman" w:hAnsi="Times New Roman" w:cs="Times New Roman"/>
          <w:sz w:val="24"/>
          <w:szCs w:val="24"/>
        </w:rPr>
        <w:t xml:space="preserve"> damage</w:t>
      </w:r>
      <w:r w:rsidR="009E04DF">
        <w:rPr>
          <w:rFonts w:ascii="Times New Roman" w:hAnsi="Times New Roman" w:cs="Times New Roman"/>
          <w:sz w:val="24"/>
          <w:szCs w:val="24"/>
        </w:rPr>
        <w:t>d</w:t>
      </w:r>
      <w:r>
        <w:rPr>
          <w:rFonts w:ascii="Times New Roman" w:hAnsi="Times New Roman" w:cs="Times New Roman"/>
          <w:sz w:val="24"/>
          <w:szCs w:val="24"/>
        </w:rPr>
        <w:t xml:space="preserve"> their growth mindset</w:t>
      </w:r>
      <w:r w:rsidR="009E04DF">
        <w:rPr>
          <w:rFonts w:ascii="Times New Roman" w:hAnsi="Times New Roman" w:cs="Times New Roman"/>
          <w:sz w:val="24"/>
          <w:szCs w:val="24"/>
        </w:rPr>
        <w:t>s</w:t>
      </w:r>
      <w:r w:rsidR="00A5691A">
        <w:rPr>
          <w:rFonts w:ascii="Times New Roman" w:hAnsi="Times New Roman" w:cs="Times New Roman"/>
          <w:sz w:val="24"/>
          <w:szCs w:val="24"/>
        </w:rPr>
        <w:t>,</w:t>
      </w:r>
      <w:r>
        <w:rPr>
          <w:rFonts w:ascii="Times New Roman" w:hAnsi="Times New Roman" w:cs="Times New Roman"/>
          <w:sz w:val="24"/>
          <w:szCs w:val="24"/>
        </w:rPr>
        <w:t xml:space="preserve"> and </w:t>
      </w:r>
      <w:r w:rsidR="009E04DF">
        <w:rPr>
          <w:rFonts w:ascii="Times New Roman" w:hAnsi="Times New Roman" w:cs="Times New Roman"/>
          <w:sz w:val="24"/>
          <w:szCs w:val="24"/>
        </w:rPr>
        <w:t>said</w:t>
      </w:r>
      <w:r>
        <w:rPr>
          <w:rFonts w:ascii="Times New Roman" w:hAnsi="Times New Roman" w:cs="Times New Roman"/>
          <w:sz w:val="24"/>
          <w:szCs w:val="24"/>
        </w:rPr>
        <w:t xml:space="preserve"> children</w:t>
      </w:r>
      <w:r w:rsidR="009E04DF">
        <w:rPr>
          <w:rFonts w:ascii="Times New Roman" w:hAnsi="Times New Roman" w:cs="Times New Roman"/>
          <w:sz w:val="24"/>
          <w:szCs w:val="24"/>
        </w:rPr>
        <w:t>, when given the option between two test papers</w:t>
      </w:r>
      <w:r>
        <w:rPr>
          <w:rFonts w:ascii="Times New Roman" w:hAnsi="Times New Roman" w:cs="Times New Roman"/>
          <w:sz w:val="24"/>
          <w:szCs w:val="24"/>
        </w:rPr>
        <w:t xml:space="preserve"> only</w:t>
      </w:r>
      <w:r w:rsidR="009E04DF">
        <w:rPr>
          <w:rFonts w:ascii="Times New Roman" w:hAnsi="Times New Roman" w:cs="Times New Roman"/>
          <w:sz w:val="24"/>
          <w:szCs w:val="24"/>
        </w:rPr>
        <w:t xml:space="preserve"> went on</w:t>
      </w:r>
      <w:r>
        <w:rPr>
          <w:rFonts w:ascii="Times New Roman" w:hAnsi="Times New Roman" w:cs="Times New Roman"/>
          <w:sz w:val="24"/>
          <w:szCs w:val="24"/>
        </w:rPr>
        <w:t xml:space="preserve"> to avoid </w:t>
      </w:r>
      <w:r w:rsidR="009E04DF">
        <w:rPr>
          <w:rFonts w:ascii="Times New Roman" w:hAnsi="Times New Roman" w:cs="Times New Roman"/>
          <w:sz w:val="24"/>
          <w:szCs w:val="24"/>
        </w:rPr>
        <w:t xml:space="preserve">the more </w:t>
      </w:r>
      <w:r>
        <w:rPr>
          <w:rFonts w:ascii="Times New Roman" w:hAnsi="Times New Roman" w:cs="Times New Roman"/>
          <w:sz w:val="24"/>
          <w:szCs w:val="24"/>
        </w:rPr>
        <w:t xml:space="preserve">challenging </w:t>
      </w:r>
      <w:r w:rsidR="009E04DF">
        <w:rPr>
          <w:rFonts w:ascii="Times New Roman" w:hAnsi="Times New Roman" w:cs="Times New Roman"/>
          <w:sz w:val="24"/>
          <w:szCs w:val="24"/>
        </w:rPr>
        <w:t>one, as they were fearful</w:t>
      </w:r>
      <w:r>
        <w:rPr>
          <w:rFonts w:ascii="Times New Roman" w:hAnsi="Times New Roman" w:cs="Times New Roman"/>
          <w:sz w:val="24"/>
          <w:szCs w:val="24"/>
        </w:rPr>
        <w:t xml:space="preserve"> of making mistakes.</w:t>
      </w:r>
      <w:r w:rsidR="00A5691A">
        <w:rPr>
          <w:rFonts w:ascii="Times New Roman" w:hAnsi="Times New Roman" w:cs="Times New Roman"/>
          <w:sz w:val="24"/>
          <w:szCs w:val="24"/>
        </w:rPr>
        <w:t xml:space="preserve">  On the other hand</w:t>
      </w:r>
      <w:r w:rsidR="00B57833">
        <w:rPr>
          <w:rFonts w:ascii="Times New Roman" w:hAnsi="Times New Roman" w:cs="Times New Roman"/>
          <w:sz w:val="24"/>
          <w:szCs w:val="24"/>
        </w:rPr>
        <w:t xml:space="preserve">, </w:t>
      </w:r>
      <w:r w:rsidR="00A5691A">
        <w:rPr>
          <w:rFonts w:ascii="Times New Roman" w:hAnsi="Times New Roman" w:cs="Times New Roman"/>
          <w:sz w:val="24"/>
          <w:szCs w:val="24"/>
        </w:rPr>
        <w:t xml:space="preserve">those that were praised for trying hard, </w:t>
      </w:r>
      <w:r w:rsidR="00B57833">
        <w:rPr>
          <w:rFonts w:ascii="Times New Roman" w:hAnsi="Times New Roman" w:cs="Times New Roman"/>
          <w:sz w:val="24"/>
          <w:szCs w:val="24"/>
        </w:rPr>
        <w:t>was not affected in the same way</w:t>
      </w:r>
      <w:r w:rsidR="00A5691A">
        <w:rPr>
          <w:rFonts w:ascii="Times New Roman" w:hAnsi="Times New Roman" w:cs="Times New Roman"/>
          <w:sz w:val="24"/>
          <w:szCs w:val="24"/>
        </w:rPr>
        <w:t xml:space="preserve"> and </w:t>
      </w:r>
      <w:r w:rsidR="009E04DF">
        <w:rPr>
          <w:rFonts w:ascii="Times New Roman" w:hAnsi="Times New Roman" w:cs="Times New Roman"/>
          <w:sz w:val="24"/>
          <w:szCs w:val="24"/>
        </w:rPr>
        <w:t xml:space="preserve">chose the more challenging </w:t>
      </w:r>
      <w:r w:rsidR="0092740D">
        <w:rPr>
          <w:rFonts w:ascii="Times New Roman" w:hAnsi="Times New Roman" w:cs="Times New Roman"/>
          <w:sz w:val="24"/>
          <w:szCs w:val="24"/>
        </w:rPr>
        <w:t>test</w:t>
      </w:r>
      <w:r w:rsidR="009E04DF">
        <w:rPr>
          <w:rFonts w:ascii="Times New Roman" w:hAnsi="Times New Roman" w:cs="Times New Roman"/>
          <w:sz w:val="24"/>
          <w:szCs w:val="24"/>
        </w:rPr>
        <w:t xml:space="preserve"> and </w:t>
      </w:r>
      <w:r w:rsidR="00A5691A">
        <w:rPr>
          <w:rFonts w:ascii="Times New Roman" w:hAnsi="Times New Roman" w:cs="Times New Roman"/>
          <w:sz w:val="24"/>
          <w:szCs w:val="24"/>
        </w:rPr>
        <w:t>continued to try hard.</w:t>
      </w:r>
    </w:p>
    <w:p w14:paraId="02C8BE0D" w14:textId="18E47450" w:rsidR="001B0EB8" w:rsidRDefault="001B0EB8" w:rsidP="001B0EB8">
      <w:pPr>
        <w:ind w:firstLine="567"/>
        <w:rPr>
          <w:rFonts w:ascii="Times New Roman" w:hAnsi="Times New Roman" w:cs="Times New Roman"/>
          <w:sz w:val="24"/>
          <w:szCs w:val="24"/>
        </w:rPr>
      </w:pPr>
      <w:r>
        <w:rPr>
          <w:rFonts w:ascii="Times New Roman" w:hAnsi="Times New Roman" w:cs="Times New Roman"/>
          <w:sz w:val="24"/>
          <w:szCs w:val="24"/>
        </w:rPr>
        <w:t xml:space="preserve">National Numeracy </w:t>
      </w:r>
      <w:sdt>
        <w:sdtPr>
          <w:rPr>
            <w:rFonts w:ascii="Times New Roman" w:hAnsi="Times New Roman" w:cs="Times New Roman"/>
            <w:sz w:val="24"/>
            <w:szCs w:val="24"/>
          </w:rPr>
          <w:id w:val="18071383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Nat19 \n  \t  \l 2057 </w:instrText>
          </w:r>
          <w:r>
            <w:rPr>
              <w:rFonts w:ascii="Times New Roman" w:hAnsi="Times New Roman" w:cs="Times New Roman"/>
              <w:sz w:val="24"/>
              <w:szCs w:val="24"/>
            </w:rPr>
            <w:fldChar w:fldCharType="separate"/>
          </w:r>
          <w:r w:rsidRPr="000907B1">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an independent charity established</w:t>
      </w:r>
      <w:r w:rsidR="002A25DD">
        <w:rPr>
          <w:rFonts w:ascii="Times New Roman" w:hAnsi="Times New Roman" w:cs="Times New Roman"/>
          <w:sz w:val="24"/>
          <w:szCs w:val="24"/>
        </w:rPr>
        <w:t xml:space="preserve"> in</w:t>
      </w:r>
      <w:r>
        <w:rPr>
          <w:rFonts w:ascii="Times New Roman" w:hAnsi="Times New Roman" w:cs="Times New Roman"/>
          <w:sz w:val="24"/>
          <w:szCs w:val="24"/>
        </w:rPr>
        <w:t xml:space="preserve"> 2012 to help raise low levels of numeracy, they wrote </w:t>
      </w:r>
      <w:r w:rsidRPr="008A6C1E">
        <w:rPr>
          <w:rFonts w:ascii="Times New Roman" w:hAnsi="Times New Roman" w:cs="Times New Roman"/>
          <w:i/>
          <w:sz w:val="24"/>
          <w:szCs w:val="24"/>
        </w:rPr>
        <w:t>“80% of the adult population have numeracy levels below the equivalent of a GCSE ‘C’ grade and 49% are at a level expected of children at primary school”.</w:t>
      </w:r>
      <w:r>
        <w:rPr>
          <w:rFonts w:ascii="Times New Roman" w:hAnsi="Times New Roman" w:cs="Times New Roman"/>
          <w:sz w:val="24"/>
          <w:szCs w:val="24"/>
        </w:rPr>
        <w:t xml:space="preserve">  They have posted lots of statistics</w:t>
      </w:r>
      <w:r w:rsidR="00742634">
        <w:rPr>
          <w:rFonts w:ascii="Times New Roman" w:hAnsi="Times New Roman" w:cs="Times New Roman"/>
          <w:sz w:val="24"/>
          <w:szCs w:val="24"/>
        </w:rPr>
        <w:t xml:space="preserve"> on their website</w:t>
      </w:r>
      <w:r>
        <w:rPr>
          <w:rFonts w:ascii="Times New Roman" w:hAnsi="Times New Roman" w:cs="Times New Roman"/>
          <w:sz w:val="24"/>
          <w:szCs w:val="24"/>
        </w:rPr>
        <w:t xml:space="preserve"> in order to shock the public at just how low the levels of mathematics have gone in recent years</w:t>
      </w:r>
      <w:r w:rsidR="00C25916">
        <w:rPr>
          <w:rFonts w:ascii="Times New Roman" w:hAnsi="Times New Roman" w:cs="Times New Roman"/>
          <w:sz w:val="24"/>
          <w:szCs w:val="24"/>
        </w:rPr>
        <w:t xml:space="preserve"> compared to literacy which is on the rise</w:t>
      </w:r>
      <w:r>
        <w:rPr>
          <w:rFonts w:ascii="Times New Roman" w:hAnsi="Times New Roman" w:cs="Times New Roman"/>
          <w:sz w:val="24"/>
          <w:szCs w:val="24"/>
        </w:rPr>
        <w:t xml:space="preserve">.  Their advice on how to make a difference is based on peoples’ attitude towards Maths, they have recommended that people should not speak ill about Maths, especially in front of children; and to challenge people that say 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do maths; and ensure that young people know the value of maths in everyday life and work </w:t>
      </w:r>
      <w:sdt>
        <w:sdtPr>
          <w:rPr>
            <w:rFonts w:ascii="Times New Roman" w:hAnsi="Times New Roman" w:cs="Times New Roman"/>
            <w:sz w:val="24"/>
            <w:szCs w:val="24"/>
          </w:rPr>
          <w:id w:val="171076732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Nat19 \l 2057 </w:instrText>
          </w:r>
          <w:r>
            <w:rPr>
              <w:rFonts w:ascii="Times New Roman" w:hAnsi="Times New Roman" w:cs="Times New Roman"/>
              <w:sz w:val="24"/>
              <w:szCs w:val="24"/>
            </w:rPr>
            <w:fldChar w:fldCharType="separate"/>
          </w:r>
          <w:r w:rsidRPr="00762FE6">
            <w:rPr>
              <w:rFonts w:ascii="Times New Roman" w:hAnsi="Times New Roman" w:cs="Times New Roman"/>
              <w:noProof/>
              <w:sz w:val="24"/>
              <w:szCs w:val="24"/>
            </w:rPr>
            <w:t>(NationalNumeracy,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46317C0F" w14:textId="78142377" w:rsidR="001B0EB8" w:rsidRDefault="001B0EB8" w:rsidP="0011781A">
      <w:pPr>
        <w:ind w:firstLine="567"/>
        <w:rPr>
          <w:rFonts w:ascii="Times New Roman" w:hAnsi="Times New Roman" w:cs="Times New Roman"/>
          <w:sz w:val="24"/>
          <w:szCs w:val="24"/>
        </w:rPr>
      </w:pPr>
      <w:r>
        <w:rPr>
          <w:rFonts w:ascii="Times New Roman" w:hAnsi="Times New Roman" w:cs="Times New Roman"/>
          <w:sz w:val="24"/>
          <w:szCs w:val="24"/>
        </w:rPr>
        <w:t xml:space="preserve">People often </w:t>
      </w:r>
      <w:r w:rsidR="00C25916">
        <w:rPr>
          <w:rFonts w:ascii="Times New Roman" w:hAnsi="Times New Roman" w:cs="Times New Roman"/>
          <w:sz w:val="24"/>
          <w:szCs w:val="24"/>
        </w:rPr>
        <w:t>admit</w:t>
      </w:r>
      <w:r>
        <w:rPr>
          <w:rFonts w:ascii="Times New Roman" w:hAnsi="Times New Roman" w:cs="Times New Roman"/>
          <w:sz w:val="24"/>
          <w:szCs w:val="24"/>
        </w:rPr>
        <w:t xml:space="preserve"> </w:t>
      </w:r>
      <w:r w:rsidR="0011781A">
        <w:rPr>
          <w:rFonts w:ascii="Times New Roman" w:hAnsi="Times New Roman" w:cs="Times New Roman"/>
          <w:sz w:val="24"/>
          <w:szCs w:val="24"/>
        </w:rPr>
        <w:t xml:space="preserve">that </w:t>
      </w:r>
      <w:r>
        <w:rPr>
          <w:rFonts w:ascii="Times New Roman" w:hAnsi="Times New Roman" w:cs="Times New Roman"/>
          <w:sz w:val="24"/>
          <w:szCs w:val="24"/>
        </w:rPr>
        <w:t xml:space="preserve">‘they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do maths’ and </w:t>
      </w:r>
      <w:r w:rsidR="00C25916">
        <w:rPr>
          <w:rFonts w:ascii="Times New Roman" w:hAnsi="Times New Roman" w:cs="Times New Roman"/>
          <w:sz w:val="24"/>
          <w:szCs w:val="24"/>
        </w:rPr>
        <w:t>the majority of people are</w:t>
      </w:r>
      <w:r>
        <w:rPr>
          <w:rFonts w:ascii="Times New Roman" w:hAnsi="Times New Roman" w:cs="Times New Roman"/>
          <w:sz w:val="24"/>
          <w:szCs w:val="24"/>
        </w:rPr>
        <w:t xml:space="preserve"> okay with it</w:t>
      </w:r>
      <w:r w:rsidR="0011781A">
        <w:rPr>
          <w:rFonts w:ascii="Times New Roman" w:hAnsi="Times New Roman" w:cs="Times New Roman"/>
          <w:sz w:val="24"/>
          <w:szCs w:val="24"/>
        </w:rPr>
        <w:t>,</w:t>
      </w:r>
      <w:r>
        <w:rPr>
          <w:rFonts w:ascii="Times New Roman" w:hAnsi="Times New Roman" w:cs="Times New Roman"/>
          <w:sz w:val="24"/>
          <w:szCs w:val="24"/>
        </w:rPr>
        <w:t xml:space="preserve"> and </w:t>
      </w:r>
      <w:r w:rsidR="00C25916">
        <w:rPr>
          <w:rFonts w:ascii="Times New Roman" w:hAnsi="Times New Roman" w:cs="Times New Roman"/>
          <w:sz w:val="24"/>
          <w:szCs w:val="24"/>
        </w:rPr>
        <w:t>some</w:t>
      </w:r>
      <w:r>
        <w:rPr>
          <w:rFonts w:ascii="Times New Roman" w:hAnsi="Times New Roman" w:cs="Times New Roman"/>
          <w:sz w:val="24"/>
          <w:szCs w:val="24"/>
        </w:rPr>
        <w:t xml:space="preserve"> may even agree</w:t>
      </w:r>
      <w:r w:rsidR="00C25916">
        <w:rPr>
          <w:rFonts w:ascii="Times New Roman" w:hAnsi="Times New Roman" w:cs="Times New Roman"/>
          <w:sz w:val="24"/>
          <w:szCs w:val="24"/>
        </w:rPr>
        <w:t xml:space="preserve"> that ‘they too </w:t>
      </w:r>
      <w:proofErr w:type="spellStart"/>
      <w:r w:rsidR="00C25916">
        <w:rPr>
          <w:rFonts w:ascii="Times New Roman" w:hAnsi="Times New Roman" w:cs="Times New Roman"/>
          <w:sz w:val="24"/>
          <w:szCs w:val="24"/>
        </w:rPr>
        <w:t>can not</w:t>
      </w:r>
      <w:proofErr w:type="spellEnd"/>
      <w:r w:rsidR="00C25916">
        <w:rPr>
          <w:rFonts w:ascii="Times New Roman" w:hAnsi="Times New Roman" w:cs="Times New Roman"/>
          <w:sz w:val="24"/>
          <w:szCs w:val="24"/>
        </w:rPr>
        <w:t xml:space="preserve"> do maths’</w:t>
      </w:r>
      <w:r w:rsidR="0011781A">
        <w:rPr>
          <w:rFonts w:ascii="Times New Roman" w:hAnsi="Times New Roman" w:cs="Times New Roman"/>
          <w:sz w:val="24"/>
          <w:szCs w:val="24"/>
        </w:rPr>
        <w:t>,</w:t>
      </w:r>
      <w:r w:rsidR="00C25916">
        <w:rPr>
          <w:rFonts w:ascii="Times New Roman" w:hAnsi="Times New Roman" w:cs="Times New Roman"/>
          <w:sz w:val="24"/>
          <w:szCs w:val="24"/>
        </w:rPr>
        <w:t xml:space="preserve"> and</w:t>
      </w:r>
      <w:r w:rsidR="0011781A">
        <w:rPr>
          <w:rFonts w:ascii="Times New Roman" w:hAnsi="Times New Roman" w:cs="Times New Roman"/>
          <w:sz w:val="24"/>
          <w:szCs w:val="24"/>
        </w:rPr>
        <w:t xml:space="preserve"> both of those people would not think it is a big deal.  Y</w:t>
      </w:r>
      <w:r>
        <w:rPr>
          <w:rFonts w:ascii="Times New Roman" w:hAnsi="Times New Roman" w:cs="Times New Roman"/>
          <w:sz w:val="24"/>
          <w:szCs w:val="24"/>
        </w:rPr>
        <w:t xml:space="preserve">et </w:t>
      </w:r>
      <w:r w:rsidR="00C25916">
        <w:rPr>
          <w:rFonts w:ascii="Times New Roman" w:hAnsi="Times New Roman" w:cs="Times New Roman"/>
          <w:sz w:val="24"/>
          <w:szCs w:val="24"/>
        </w:rPr>
        <w:t>it is not often heard of for people to admit openly that</w:t>
      </w:r>
      <w:r>
        <w:rPr>
          <w:rFonts w:ascii="Times New Roman" w:hAnsi="Times New Roman" w:cs="Times New Roman"/>
          <w:sz w:val="24"/>
          <w:szCs w:val="24"/>
        </w:rPr>
        <w:t xml:space="preserve"> ‘they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read’ </w:t>
      </w:r>
      <w:r w:rsidR="00C25916">
        <w:rPr>
          <w:rFonts w:ascii="Times New Roman" w:hAnsi="Times New Roman" w:cs="Times New Roman"/>
          <w:sz w:val="24"/>
          <w:szCs w:val="24"/>
        </w:rPr>
        <w:t>and if they did</w:t>
      </w:r>
      <w:r w:rsidR="0011781A">
        <w:rPr>
          <w:rFonts w:ascii="Times New Roman" w:hAnsi="Times New Roman" w:cs="Times New Roman"/>
          <w:sz w:val="24"/>
          <w:szCs w:val="24"/>
        </w:rPr>
        <w:t>,</w:t>
      </w:r>
      <w:r w:rsidR="00C25916">
        <w:rPr>
          <w:rFonts w:ascii="Times New Roman" w:hAnsi="Times New Roman" w:cs="Times New Roman"/>
          <w:sz w:val="24"/>
          <w:szCs w:val="24"/>
        </w:rPr>
        <w:t xml:space="preserve"> that person would think it was a big deal, and others would</w:t>
      </w:r>
      <w:r>
        <w:rPr>
          <w:rFonts w:ascii="Times New Roman" w:hAnsi="Times New Roman" w:cs="Times New Roman"/>
          <w:sz w:val="24"/>
          <w:szCs w:val="24"/>
        </w:rPr>
        <w:t xml:space="preserve"> be alarmed and wonder how they get through</w:t>
      </w:r>
      <w:r w:rsidR="00C25916">
        <w:rPr>
          <w:rFonts w:ascii="Times New Roman" w:hAnsi="Times New Roman" w:cs="Times New Roman"/>
          <w:sz w:val="24"/>
          <w:szCs w:val="24"/>
        </w:rPr>
        <w:t xml:space="preserve"> everyday</w:t>
      </w:r>
      <w:r>
        <w:rPr>
          <w:rFonts w:ascii="Times New Roman" w:hAnsi="Times New Roman" w:cs="Times New Roman"/>
          <w:sz w:val="24"/>
          <w:szCs w:val="24"/>
        </w:rPr>
        <w:t xml:space="preserve"> life.  Donaldson </w:t>
      </w:r>
      <w:sdt>
        <w:sdtPr>
          <w:rPr>
            <w:rFonts w:ascii="Times New Roman" w:hAnsi="Times New Roman" w:cs="Times New Roman"/>
            <w:sz w:val="24"/>
            <w:szCs w:val="24"/>
          </w:rPr>
          <w:id w:val="139369584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sidRPr="00F879DB">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t>
      </w:r>
      <w:proofErr w:type="spellStart"/>
      <w:r>
        <w:rPr>
          <w:rFonts w:ascii="Times New Roman" w:hAnsi="Times New Roman" w:cs="Times New Roman"/>
          <w:sz w:val="24"/>
          <w:szCs w:val="24"/>
        </w:rPr>
        <w:t>Boaler</w:t>
      </w:r>
      <w:proofErr w:type="spellEnd"/>
      <w:r>
        <w:rPr>
          <w:rFonts w:ascii="Times New Roman" w:hAnsi="Times New Roman" w:cs="Times New Roman"/>
          <w:sz w:val="24"/>
          <w:szCs w:val="24"/>
        </w:rPr>
        <w:t xml:space="preserve"> </w:t>
      </w:r>
      <w:sdt>
        <w:sdtPr>
          <w:rPr>
            <w:rFonts w:ascii="Times New Roman" w:hAnsi="Times New Roman" w:cs="Times New Roman"/>
            <w:sz w:val="24"/>
            <w:szCs w:val="24"/>
          </w:rPr>
          <w:id w:val="-95217592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Boa15 \n  \t  \l 2057 </w:instrText>
          </w:r>
          <w:r>
            <w:rPr>
              <w:rFonts w:ascii="Times New Roman" w:hAnsi="Times New Roman" w:cs="Times New Roman"/>
              <w:sz w:val="24"/>
              <w:szCs w:val="24"/>
            </w:rPr>
            <w:fldChar w:fldCharType="separate"/>
          </w:r>
          <w:r w:rsidRPr="00F879DB">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both agree that literacy and numeracy should be given equal status in the classroom.  According to National Numeracy </w:t>
      </w:r>
      <w:sdt>
        <w:sdtPr>
          <w:rPr>
            <w:rFonts w:ascii="Times New Roman" w:hAnsi="Times New Roman" w:cs="Times New Roman"/>
            <w:sz w:val="24"/>
            <w:szCs w:val="24"/>
          </w:rPr>
          <w:id w:val="-45580433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Nat19 \n  \t  \l 2057 </w:instrText>
          </w:r>
          <w:r>
            <w:rPr>
              <w:rFonts w:ascii="Times New Roman" w:hAnsi="Times New Roman" w:cs="Times New Roman"/>
              <w:sz w:val="24"/>
              <w:szCs w:val="24"/>
            </w:rPr>
            <w:fldChar w:fldCharType="separate"/>
          </w:r>
          <w:r w:rsidRPr="008A6C1E">
            <w:rPr>
              <w:rFonts w:ascii="Times New Roman" w:hAnsi="Times New Roman" w:cs="Times New Roman"/>
              <w:noProof/>
              <w:sz w:val="24"/>
              <w:szCs w:val="24"/>
            </w:rPr>
            <w:t>(2019)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four out of five people have low numeracy levels, which costs the UK more than twenty billion a year, which is damaging the already damaged economy.  They then go on to state that </w:t>
      </w:r>
      <w:r w:rsidRPr="008A6C1E">
        <w:rPr>
          <w:rFonts w:ascii="Times New Roman" w:hAnsi="Times New Roman" w:cs="Times New Roman"/>
          <w:i/>
          <w:sz w:val="24"/>
          <w:szCs w:val="24"/>
        </w:rPr>
        <w:t>“In the UK, socio-economic background influences a child’s achievement by ten to twenty percent”</w:t>
      </w:r>
      <w:r>
        <w:rPr>
          <w:rFonts w:ascii="Times New Roman" w:hAnsi="Times New Roman" w:cs="Times New Roman"/>
          <w:sz w:val="24"/>
          <w:szCs w:val="24"/>
        </w:rPr>
        <w:t xml:space="preserve"> </w:t>
      </w:r>
      <w:sdt>
        <w:sdtPr>
          <w:rPr>
            <w:rFonts w:ascii="Times New Roman" w:hAnsi="Times New Roman" w:cs="Times New Roman"/>
            <w:sz w:val="24"/>
            <w:szCs w:val="24"/>
          </w:rPr>
          <w:id w:val="1745461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Nat19 \l 2057 </w:instrText>
          </w:r>
          <w:r>
            <w:rPr>
              <w:rFonts w:ascii="Times New Roman" w:hAnsi="Times New Roman" w:cs="Times New Roman"/>
              <w:sz w:val="24"/>
              <w:szCs w:val="24"/>
            </w:rPr>
            <w:fldChar w:fldCharType="separate"/>
          </w:r>
          <w:r w:rsidRPr="008A6C1E">
            <w:rPr>
              <w:rFonts w:ascii="Times New Roman" w:hAnsi="Times New Roman" w:cs="Times New Roman"/>
              <w:noProof/>
              <w:sz w:val="24"/>
              <w:szCs w:val="24"/>
            </w:rPr>
            <w:t>(NationalNumeracy, 2019)</w:t>
          </w:r>
          <w:r>
            <w:rPr>
              <w:rFonts w:ascii="Times New Roman" w:hAnsi="Times New Roman" w:cs="Times New Roman"/>
              <w:sz w:val="24"/>
              <w:szCs w:val="24"/>
            </w:rPr>
            <w:fldChar w:fldCharType="end"/>
          </w:r>
        </w:sdtContent>
      </w:sdt>
      <w:r w:rsidR="0011781A">
        <w:rPr>
          <w:rFonts w:ascii="Times New Roman" w:hAnsi="Times New Roman" w:cs="Times New Roman"/>
          <w:sz w:val="24"/>
          <w:szCs w:val="24"/>
        </w:rPr>
        <w:t>, which just proves how essential our attitude towards numeracy can be.</w:t>
      </w:r>
    </w:p>
    <w:p w14:paraId="37A18850" w14:textId="3B70D703" w:rsidR="003426E2" w:rsidRDefault="003426E2" w:rsidP="0011781A">
      <w:pPr>
        <w:ind w:firstLine="567"/>
        <w:rPr>
          <w:rFonts w:ascii="Times New Roman" w:hAnsi="Times New Roman" w:cs="Times New Roman"/>
          <w:sz w:val="24"/>
          <w:szCs w:val="24"/>
        </w:rPr>
      </w:pPr>
      <w:r>
        <w:rPr>
          <w:rFonts w:ascii="Times New Roman" w:hAnsi="Times New Roman" w:cs="Times New Roman"/>
          <w:sz w:val="24"/>
          <w:szCs w:val="24"/>
        </w:rPr>
        <w:t>So, when exactly do we use numeracy</w:t>
      </w:r>
      <w:r w:rsidR="006C262A">
        <w:rPr>
          <w:rFonts w:ascii="Times New Roman" w:hAnsi="Times New Roman" w:cs="Times New Roman"/>
          <w:sz w:val="24"/>
          <w:szCs w:val="24"/>
        </w:rPr>
        <w:t>?  W</w:t>
      </w:r>
      <w:r>
        <w:rPr>
          <w:rFonts w:ascii="Times New Roman" w:hAnsi="Times New Roman" w:cs="Times New Roman"/>
          <w:sz w:val="24"/>
          <w:szCs w:val="24"/>
        </w:rPr>
        <w:t xml:space="preserve">hether you work in a supermarket, or in an office, or you work more with your hands, as a builder for example, every person in the world </w:t>
      </w:r>
      <w:r>
        <w:rPr>
          <w:rFonts w:ascii="Times New Roman" w:hAnsi="Times New Roman" w:cs="Times New Roman"/>
          <w:sz w:val="24"/>
          <w:szCs w:val="24"/>
        </w:rPr>
        <w:lastRenderedPageBreak/>
        <w:t>is challenged by numeracy several times a day.  The supermarket</w:t>
      </w:r>
      <w:r w:rsidR="006C262A">
        <w:rPr>
          <w:rFonts w:ascii="Times New Roman" w:hAnsi="Times New Roman" w:cs="Times New Roman"/>
          <w:sz w:val="24"/>
          <w:szCs w:val="24"/>
        </w:rPr>
        <w:t xml:space="preserve"> worker</w:t>
      </w:r>
      <w:r>
        <w:rPr>
          <w:rFonts w:ascii="Times New Roman" w:hAnsi="Times New Roman" w:cs="Times New Roman"/>
          <w:sz w:val="24"/>
          <w:szCs w:val="24"/>
        </w:rPr>
        <w:t xml:space="preserve"> (even with the new tills systems that do all the adding up for you), will still have to count </w:t>
      </w:r>
      <w:r w:rsidR="006C262A">
        <w:rPr>
          <w:rFonts w:ascii="Times New Roman" w:hAnsi="Times New Roman" w:cs="Times New Roman"/>
          <w:sz w:val="24"/>
          <w:szCs w:val="24"/>
        </w:rPr>
        <w:t xml:space="preserve">money </w:t>
      </w:r>
      <w:r>
        <w:rPr>
          <w:rFonts w:ascii="Times New Roman" w:hAnsi="Times New Roman" w:cs="Times New Roman"/>
          <w:sz w:val="24"/>
          <w:szCs w:val="24"/>
        </w:rPr>
        <w:t>and check change when a customer pays for goods with cash.</w:t>
      </w:r>
      <w:r w:rsidR="006C262A">
        <w:rPr>
          <w:rFonts w:ascii="Times New Roman" w:hAnsi="Times New Roman" w:cs="Times New Roman"/>
          <w:sz w:val="24"/>
          <w:szCs w:val="24"/>
        </w:rPr>
        <w:t xml:space="preserve">  The office worker may have to organise data and put them on to a spreadsheet for a presentation.  The builder would have to measure out the size of an area and order the correct about of materials, and send invoices out for completed jobs.  Even if you are not working on a certain day, or don’t have a job, you could be the customer at the supermarket and have to work out which brand of teabags are the best value.  Another </w:t>
      </w:r>
      <w:r w:rsidR="0062362E">
        <w:rPr>
          <w:rFonts w:ascii="Times New Roman" w:hAnsi="Times New Roman" w:cs="Times New Roman"/>
          <w:sz w:val="24"/>
          <w:szCs w:val="24"/>
        </w:rPr>
        <w:t xml:space="preserve">relevant </w:t>
      </w:r>
      <w:r w:rsidR="006C262A">
        <w:rPr>
          <w:rFonts w:ascii="Times New Roman" w:hAnsi="Times New Roman" w:cs="Times New Roman"/>
          <w:sz w:val="24"/>
          <w:szCs w:val="24"/>
        </w:rPr>
        <w:t>example may be that you need to get somewhere by a certain time and you are taking the train, you must calculate what train you will need to get</w:t>
      </w:r>
      <w:r w:rsidR="0062362E">
        <w:rPr>
          <w:rFonts w:ascii="Times New Roman" w:hAnsi="Times New Roman" w:cs="Times New Roman"/>
          <w:sz w:val="24"/>
          <w:szCs w:val="24"/>
        </w:rPr>
        <w:t xml:space="preserve"> on</w:t>
      </w:r>
      <w:r w:rsidR="006C262A">
        <w:rPr>
          <w:rFonts w:ascii="Times New Roman" w:hAnsi="Times New Roman" w:cs="Times New Roman"/>
          <w:sz w:val="24"/>
          <w:szCs w:val="24"/>
        </w:rPr>
        <w:t xml:space="preserve"> in order to reach your destination in time. </w:t>
      </w:r>
    </w:p>
    <w:p w14:paraId="434F3CBD" w14:textId="34061530" w:rsidR="009E3429" w:rsidRPr="005C73CC" w:rsidRDefault="009E3429" w:rsidP="0011781A">
      <w:pPr>
        <w:ind w:firstLine="567"/>
        <w:rPr>
          <w:rFonts w:ascii="Times New Roman" w:hAnsi="Times New Roman" w:cs="Times New Roman"/>
          <w:sz w:val="24"/>
          <w:szCs w:val="24"/>
        </w:rPr>
      </w:pPr>
      <w:r>
        <w:rPr>
          <w:rFonts w:ascii="Times New Roman" w:hAnsi="Times New Roman" w:cs="Times New Roman"/>
          <w:sz w:val="24"/>
          <w:szCs w:val="24"/>
        </w:rPr>
        <w:t>Assessment for Learning (</w:t>
      </w:r>
      <w:proofErr w:type="spellStart"/>
      <w:r>
        <w:rPr>
          <w:rFonts w:ascii="Times New Roman" w:hAnsi="Times New Roman" w:cs="Times New Roman"/>
          <w:sz w:val="24"/>
          <w:szCs w:val="24"/>
        </w:rPr>
        <w:t>AfL</w:t>
      </w:r>
      <w:proofErr w:type="spellEnd"/>
      <w:r>
        <w:rPr>
          <w:rFonts w:ascii="Times New Roman" w:hAnsi="Times New Roman" w:cs="Times New Roman"/>
          <w:sz w:val="24"/>
          <w:szCs w:val="24"/>
        </w:rPr>
        <w:t>)</w:t>
      </w:r>
      <w:r w:rsidR="00FD2F22">
        <w:rPr>
          <w:rFonts w:ascii="Times New Roman" w:hAnsi="Times New Roman" w:cs="Times New Roman"/>
          <w:sz w:val="24"/>
          <w:szCs w:val="24"/>
        </w:rPr>
        <w:t xml:space="preserve"> </w:t>
      </w:r>
      <w:r>
        <w:rPr>
          <w:rFonts w:ascii="Times New Roman" w:hAnsi="Times New Roman" w:cs="Times New Roman"/>
          <w:sz w:val="24"/>
          <w:szCs w:val="24"/>
        </w:rPr>
        <w:t xml:space="preserve">is a good approach to help children take control of their own learning, it makes them think more like a teacher and understand their own way of learning, which in turn will help them in the long run when they need to motivate themselves to study.  </w:t>
      </w:r>
      <w:proofErr w:type="spellStart"/>
      <w:r>
        <w:rPr>
          <w:rFonts w:ascii="Times New Roman" w:hAnsi="Times New Roman" w:cs="Times New Roman"/>
          <w:sz w:val="24"/>
          <w:szCs w:val="24"/>
        </w:rPr>
        <w:t>AfL</w:t>
      </w:r>
      <w:r w:rsidR="005C73CC">
        <w:rPr>
          <w:rFonts w:ascii="Times New Roman" w:hAnsi="Times New Roman" w:cs="Times New Roman"/>
          <w:sz w:val="24"/>
          <w:szCs w:val="24"/>
        </w:rPr>
        <w:t>’</w:t>
      </w:r>
      <w:r>
        <w:rPr>
          <w:rFonts w:ascii="Times New Roman" w:hAnsi="Times New Roman" w:cs="Times New Roman"/>
          <w:sz w:val="24"/>
          <w:szCs w:val="24"/>
        </w:rPr>
        <w:t>s</w:t>
      </w:r>
      <w:proofErr w:type="spellEnd"/>
      <w:r>
        <w:rPr>
          <w:rFonts w:ascii="Times New Roman" w:hAnsi="Times New Roman" w:cs="Times New Roman"/>
          <w:sz w:val="24"/>
          <w:szCs w:val="24"/>
        </w:rPr>
        <w:t xml:space="preserve"> five main processes of is; asking questions; giving feedback; ensuring understanding of the work; peer</w:t>
      </w:r>
      <w:r w:rsidR="005C73CC">
        <w:rPr>
          <w:rFonts w:ascii="Times New Roman" w:hAnsi="Times New Roman" w:cs="Times New Roman"/>
          <w:sz w:val="24"/>
          <w:szCs w:val="24"/>
        </w:rPr>
        <w:t>-assessment and self-assessment; and summative assessment</w:t>
      </w:r>
      <w:r w:rsidR="0086093D">
        <w:rPr>
          <w:rFonts w:ascii="Times New Roman" w:hAnsi="Times New Roman" w:cs="Times New Roman"/>
          <w:sz w:val="24"/>
          <w:szCs w:val="24"/>
        </w:rPr>
        <w:t xml:space="preserve">, </w:t>
      </w:r>
      <w:sdt>
        <w:sdtPr>
          <w:rPr>
            <w:rFonts w:ascii="Times New Roman" w:hAnsi="Times New Roman" w:cs="Times New Roman"/>
            <w:sz w:val="24"/>
            <w:szCs w:val="24"/>
          </w:rPr>
          <w:id w:val="1372656296"/>
          <w:citation/>
        </w:sdtPr>
        <w:sdtContent>
          <w:r w:rsidR="0086093D">
            <w:rPr>
              <w:rFonts w:ascii="Times New Roman" w:hAnsi="Times New Roman" w:cs="Times New Roman"/>
              <w:sz w:val="24"/>
              <w:szCs w:val="24"/>
            </w:rPr>
            <w:fldChar w:fldCharType="begin"/>
          </w:r>
          <w:r w:rsidR="0086093D">
            <w:rPr>
              <w:rFonts w:ascii="Times New Roman" w:hAnsi="Times New Roman" w:cs="Times New Roman"/>
              <w:sz w:val="24"/>
              <w:szCs w:val="24"/>
            </w:rPr>
            <w:instrText xml:space="preserve"> CITATION Camnd \l 2057 </w:instrText>
          </w:r>
          <w:r w:rsidR="0086093D">
            <w:rPr>
              <w:rFonts w:ascii="Times New Roman" w:hAnsi="Times New Roman" w:cs="Times New Roman"/>
              <w:sz w:val="24"/>
              <w:szCs w:val="24"/>
            </w:rPr>
            <w:fldChar w:fldCharType="separate"/>
          </w:r>
          <w:r w:rsidR="0086093D" w:rsidRPr="00B12261">
            <w:rPr>
              <w:rFonts w:ascii="Times New Roman" w:hAnsi="Times New Roman" w:cs="Times New Roman"/>
              <w:noProof/>
              <w:sz w:val="24"/>
              <w:szCs w:val="24"/>
            </w:rPr>
            <w:t>(CambridgeCommunity, n.d)</w:t>
          </w:r>
          <w:r w:rsidR="0086093D">
            <w:rPr>
              <w:rFonts w:ascii="Times New Roman" w:hAnsi="Times New Roman" w:cs="Times New Roman"/>
              <w:sz w:val="24"/>
              <w:szCs w:val="24"/>
            </w:rPr>
            <w:fldChar w:fldCharType="end"/>
          </w:r>
        </w:sdtContent>
      </w:sdt>
      <w:r w:rsidR="0086093D">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1432965936"/>
          <w:citation/>
        </w:sdtPr>
        <w:sdtContent>
          <w:r w:rsidR="0086093D">
            <w:rPr>
              <w:rFonts w:ascii="Times New Roman" w:hAnsi="Times New Roman" w:cs="Times New Roman"/>
              <w:sz w:val="24"/>
              <w:szCs w:val="24"/>
            </w:rPr>
            <w:fldChar w:fldCharType="begin"/>
          </w:r>
          <w:r w:rsidR="0086093D">
            <w:rPr>
              <w:rFonts w:ascii="Times New Roman" w:hAnsi="Times New Roman" w:cs="Times New Roman"/>
              <w:sz w:val="24"/>
              <w:szCs w:val="24"/>
            </w:rPr>
            <w:instrText xml:space="preserve"> CITATION Jon05 \l 2057 </w:instrText>
          </w:r>
          <w:r w:rsidR="0086093D">
            <w:rPr>
              <w:rFonts w:ascii="Times New Roman" w:hAnsi="Times New Roman" w:cs="Times New Roman"/>
              <w:sz w:val="24"/>
              <w:szCs w:val="24"/>
            </w:rPr>
            <w:fldChar w:fldCharType="separate"/>
          </w:r>
          <w:r w:rsidR="0086093D" w:rsidRPr="00FD2F22">
            <w:rPr>
              <w:rFonts w:ascii="Times New Roman" w:hAnsi="Times New Roman" w:cs="Times New Roman"/>
              <w:noProof/>
              <w:sz w:val="24"/>
              <w:szCs w:val="24"/>
            </w:rPr>
            <w:t>(Jones, 2005)</w:t>
          </w:r>
          <w:r w:rsidR="0086093D">
            <w:rPr>
              <w:rFonts w:ascii="Times New Roman" w:hAnsi="Times New Roman" w:cs="Times New Roman"/>
              <w:sz w:val="24"/>
              <w:szCs w:val="24"/>
            </w:rPr>
            <w:fldChar w:fldCharType="end"/>
          </w:r>
        </w:sdtContent>
      </w:sdt>
      <w:r w:rsidR="0086093D">
        <w:rPr>
          <w:rFonts w:ascii="Times New Roman" w:hAnsi="Times New Roman" w:cs="Times New Roman"/>
          <w:sz w:val="24"/>
          <w:szCs w:val="24"/>
        </w:rPr>
        <w:t xml:space="preserve">.  </w:t>
      </w:r>
      <w:r w:rsidR="005C73CC">
        <w:rPr>
          <w:rFonts w:ascii="Times New Roman" w:hAnsi="Times New Roman" w:cs="Times New Roman"/>
          <w:sz w:val="24"/>
          <w:szCs w:val="24"/>
        </w:rPr>
        <w:t>John Hattie argues that assessment for learning is helping mak</w:t>
      </w:r>
      <w:r w:rsidR="0086093D">
        <w:rPr>
          <w:rFonts w:ascii="Times New Roman" w:hAnsi="Times New Roman" w:cs="Times New Roman"/>
          <w:sz w:val="24"/>
          <w:szCs w:val="24"/>
        </w:rPr>
        <w:t>e</w:t>
      </w:r>
      <w:r w:rsidR="005C73CC">
        <w:rPr>
          <w:rFonts w:ascii="Times New Roman" w:hAnsi="Times New Roman" w:cs="Times New Roman"/>
          <w:sz w:val="24"/>
          <w:szCs w:val="24"/>
        </w:rPr>
        <w:t xml:space="preserve"> knowledge and understanding </w:t>
      </w:r>
      <w:r w:rsidR="005C73CC" w:rsidRPr="005C73CC">
        <w:rPr>
          <w:rFonts w:ascii="Times New Roman" w:hAnsi="Times New Roman" w:cs="Times New Roman"/>
          <w:i/>
          <w:sz w:val="24"/>
          <w:szCs w:val="24"/>
        </w:rPr>
        <w:t>“more visible”</w:t>
      </w:r>
      <w:r w:rsidR="005C73CC">
        <w:rPr>
          <w:rFonts w:ascii="Times New Roman" w:hAnsi="Times New Roman" w:cs="Times New Roman"/>
          <w:sz w:val="24"/>
          <w:szCs w:val="24"/>
        </w:rPr>
        <w:t xml:space="preserve"> </w:t>
      </w:r>
      <w:sdt>
        <w:sdtPr>
          <w:rPr>
            <w:rFonts w:ascii="Times New Roman" w:hAnsi="Times New Roman" w:cs="Times New Roman"/>
            <w:sz w:val="24"/>
            <w:szCs w:val="24"/>
          </w:rPr>
          <w:id w:val="-154841662"/>
          <w:citation/>
        </w:sdtPr>
        <w:sdtContent>
          <w:r w:rsidR="005C73CC">
            <w:rPr>
              <w:rFonts w:ascii="Times New Roman" w:hAnsi="Times New Roman" w:cs="Times New Roman"/>
              <w:sz w:val="24"/>
              <w:szCs w:val="24"/>
            </w:rPr>
            <w:fldChar w:fldCharType="begin"/>
          </w:r>
          <w:r w:rsidR="005C73CC">
            <w:rPr>
              <w:rFonts w:ascii="Times New Roman" w:hAnsi="Times New Roman" w:cs="Times New Roman"/>
              <w:sz w:val="24"/>
              <w:szCs w:val="24"/>
            </w:rPr>
            <w:instrText xml:space="preserve"> CITATION Hat13 \l 2057 </w:instrText>
          </w:r>
          <w:r w:rsidR="005C73CC">
            <w:rPr>
              <w:rFonts w:ascii="Times New Roman" w:hAnsi="Times New Roman" w:cs="Times New Roman"/>
              <w:sz w:val="24"/>
              <w:szCs w:val="24"/>
            </w:rPr>
            <w:fldChar w:fldCharType="separate"/>
          </w:r>
          <w:r w:rsidR="005C73CC" w:rsidRPr="005C73CC">
            <w:rPr>
              <w:rFonts w:ascii="Times New Roman" w:hAnsi="Times New Roman" w:cs="Times New Roman"/>
              <w:noProof/>
              <w:sz w:val="24"/>
              <w:szCs w:val="24"/>
            </w:rPr>
            <w:t>(Hattie, 2013)</w:t>
          </w:r>
          <w:r w:rsidR="005C73CC">
            <w:rPr>
              <w:rFonts w:ascii="Times New Roman" w:hAnsi="Times New Roman" w:cs="Times New Roman"/>
              <w:sz w:val="24"/>
              <w:szCs w:val="24"/>
            </w:rPr>
            <w:fldChar w:fldCharType="end"/>
          </w:r>
        </w:sdtContent>
      </w:sdt>
      <w:r w:rsidR="0086093D">
        <w:rPr>
          <w:rFonts w:ascii="Times New Roman" w:hAnsi="Times New Roman" w:cs="Times New Roman"/>
          <w:sz w:val="24"/>
          <w:szCs w:val="24"/>
        </w:rPr>
        <w:t>,</w:t>
      </w:r>
      <w:r w:rsidR="00C34B67">
        <w:rPr>
          <w:rFonts w:ascii="Times New Roman" w:hAnsi="Times New Roman" w:cs="Times New Roman"/>
          <w:sz w:val="24"/>
          <w:szCs w:val="24"/>
        </w:rPr>
        <w:t xml:space="preserve"> and it increases children’s outcomes, confidence, and independence.  This approach would </w:t>
      </w:r>
      <w:r w:rsidR="00B12261">
        <w:rPr>
          <w:rFonts w:ascii="Times New Roman" w:hAnsi="Times New Roman" w:cs="Times New Roman"/>
          <w:sz w:val="24"/>
          <w:szCs w:val="24"/>
        </w:rPr>
        <w:t>encourage children to learn from their mistakes, and</w:t>
      </w:r>
      <w:r w:rsidR="00FD2F22">
        <w:rPr>
          <w:rFonts w:ascii="Times New Roman" w:hAnsi="Times New Roman" w:cs="Times New Roman"/>
          <w:sz w:val="24"/>
          <w:szCs w:val="24"/>
        </w:rPr>
        <w:t xml:space="preserve"> u</w:t>
      </w:r>
      <w:r w:rsidR="00B12261">
        <w:rPr>
          <w:rFonts w:ascii="Times New Roman" w:hAnsi="Times New Roman" w:cs="Times New Roman"/>
          <w:sz w:val="24"/>
          <w:szCs w:val="24"/>
        </w:rPr>
        <w:t>se it as a chance for further learning which can help students reach their full potential</w:t>
      </w:r>
      <w:r w:rsidR="0086093D">
        <w:rPr>
          <w:rFonts w:ascii="Times New Roman" w:hAnsi="Times New Roman" w:cs="Times New Roman"/>
          <w:sz w:val="24"/>
          <w:szCs w:val="24"/>
        </w:rPr>
        <w:t>, which Dweck</w:t>
      </w:r>
      <w:sdt>
        <w:sdtPr>
          <w:rPr>
            <w:rFonts w:ascii="Times New Roman" w:hAnsi="Times New Roman" w:cs="Times New Roman"/>
            <w:sz w:val="24"/>
            <w:szCs w:val="24"/>
          </w:rPr>
          <w:id w:val="117804304"/>
          <w:citation/>
        </w:sdtPr>
        <w:sdtContent>
          <w:r w:rsidR="0086093D">
            <w:rPr>
              <w:rFonts w:ascii="Times New Roman" w:hAnsi="Times New Roman" w:cs="Times New Roman"/>
              <w:sz w:val="24"/>
              <w:szCs w:val="24"/>
            </w:rPr>
            <w:fldChar w:fldCharType="begin"/>
          </w:r>
          <w:r w:rsidR="0086093D">
            <w:rPr>
              <w:rFonts w:ascii="Times New Roman" w:hAnsi="Times New Roman" w:cs="Times New Roman"/>
              <w:sz w:val="24"/>
              <w:szCs w:val="24"/>
            </w:rPr>
            <w:instrText xml:space="preserve">CITATION Dwe15 \n  \t  \l 2057 </w:instrText>
          </w:r>
          <w:r w:rsidR="0086093D">
            <w:rPr>
              <w:rFonts w:ascii="Times New Roman" w:hAnsi="Times New Roman" w:cs="Times New Roman"/>
              <w:sz w:val="24"/>
              <w:szCs w:val="24"/>
            </w:rPr>
            <w:fldChar w:fldCharType="separate"/>
          </w:r>
          <w:r w:rsidR="0086093D">
            <w:rPr>
              <w:rFonts w:ascii="Times New Roman" w:hAnsi="Times New Roman" w:cs="Times New Roman"/>
              <w:noProof/>
              <w:sz w:val="24"/>
              <w:szCs w:val="24"/>
            </w:rPr>
            <w:t xml:space="preserve"> </w:t>
          </w:r>
          <w:r w:rsidR="0086093D" w:rsidRPr="0086093D">
            <w:rPr>
              <w:rFonts w:ascii="Times New Roman" w:hAnsi="Times New Roman" w:cs="Times New Roman"/>
              <w:noProof/>
              <w:sz w:val="24"/>
              <w:szCs w:val="24"/>
            </w:rPr>
            <w:t>(2015)</w:t>
          </w:r>
          <w:r w:rsidR="0086093D">
            <w:rPr>
              <w:rFonts w:ascii="Times New Roman" w:hAnsi="Times New Roman" w:cs="Times New Roman"/>
              <w:sz w:val="24"/>
              <w:szCs w:val="24"/>
            </w:rPr>
            <w:fldChar w:fldCharType="end"/>
          </w:r>
        </w:sdtContent>
      </w:sdt>
      <w:r w:rsidR="0086093D">
        <w:rPr>
          <w:rFonts w:ascii="Times New Roman" w:hAnsi="Times New Roman" w:cs="Times New Roman"/>
          <w:sz w:val="24"/>
          <w:szCs w:val="24"/>
        </w:rPr>
        <w:t xml:space="preserve"> would agree with, as she argues that high achieving children have a fear of failing.</w:t>
      </w:r>
    </w:p>
    <w:p w14:paraId="098C12D2" w14:textId="5AEC6700" w:rsidR="00DD2C84" w:rsidRDefault="00DD2C84" w:rsidP="00DD2C84">
      <w:pPr>
        <w:ind w:firstLine="567"/>
        <w:rPr>
          <w:rFonts w:ascii="Times New Roman" w:hAnsi="Times New Roman" w:cs="Times New Roman"/>
          <w:sz w:val="24"/>
          <w:szCs w:val="24"/>
        </w:rPr>
      </w:pPr>
      <w:r>
        <w:rPr>
          <w:rFonts w:ascii="Times New Roman" w:hAnsi="Times New Roman" w:cs="Times New Roman"/>
          <w:sz w:val="24"/>
          <w:szCs w:val="24"/>
        </w:rPr>
        <w:t xml:space="preserve">Another approach to teaching is a cross-curricular approach which Savage </w:t>
      </w:r>
      <w:sdt>
        <w:sdtPr>
          <w:rPr>
            <w:rFonts w:ascii="Times New Roman" w:hAnsi="Times New Roman" w:cs="Times New Roman"/>
            <w:sz w:val="24"/>
            <w:szCs w:val="24"/>
          </w:rPr>
          <w:id w:val="-8497206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Sav10 \n  \t  \l 2057 </w:instrText>
          </w:r>
          <w:r>
            <w:rPr>
              <w:rFonts w:ascii="Times New Roman" w:hAnsi="Times New Roman" w:cs="Times New Roman"/>
              <w:sz w:val="24"/>
              <w:szCs w:val="24"/>
            </w:rPr>
            <w:fldChar w:fldCharType="separate"/>
          </w:r>
          <w:r w:rsidRPr="00050388">
            <w:rPr>
              <w:rFonts w:ascii="Times New Roman" w:hAnsi="Times New Roman" w:cs="Times New Roman"/>
              <w:noProof/>
              <w:sz w:val="24"/>
              <w:szCs w:val="24"/>
            </w:rPr>
            <w:t>(2010)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explains well:</w:t>
      </w:r>
    </w:p>
    <w:p w14:paraId="3299AD5B" w14:textId="5CA88B39" w:rsidR="00DD2C84" w:rsidRPr="00DD2C84" w:rsidRDefault="00DD2C84" w:rsidP="00DD2C84">
      <w:pPr>
        <w:ind w:left="567" w:right="567"/>
        <w:rPr>
          <w:rFonts w:ascii="Times New Roman" w:hAnsi="Times New Roman" w:cs="Times New Roman"/>
          <w:i/>
          <w:sz w:val="24"/>
          <w:szCs w:val="24"/>
        </w:rPr>
      </w:pPr>
      <w:r w:rsidRPr="00595685">
        <w:rPr>
          <w:rFonts w:ascii="Times New Roman" w:hAnsi="Times New Roman" w:cs="Times New Roman"/>
          <w:i/>
          <w:sz w:val="24"/>
          <w:szCs w:val="24"/>
        </w:rPr>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Pr>
          <w:rFonts w:ascii="Times New Roman" w:hAnsi="Times New Roman" w:cs="Times New Roman"/>
          <w:i/>
          <w:sz w:val="24"/>
          <w:szCs w:val="24"/>
        </w:rPr>
        <w:t>”</w:t>
      </w:r>
    </w:p>
    <w:p w14:paraId="10EE8153" w14:textId="47CC2475" w:rsidR="006C52AD" w:rsidRPr="00D326FF" w:rsidRDefault="001C35D3" w:rsidP="00DD2C84">
      <w:pPr>
        <w:rPr>
          <w:rFonts w:ascii="Times New Roman" w:hAnsi="Times New Roman" w:cs="Times New Roman"/>
          <w:i/>
          <w:sz w:val="24"/>
          <w:szCs w:val="24"/>
        </w:rPr>
      </w:pPr>
      <w:r>
        <w:rPr>
          <w:rFonts w:ascii="Times New Roman" w:hAnsi="Times New Roman" w:cs="Times New Roman"/>
          <w:sz w:val="24"/>
          <w:szCs w:val="24"/>
        </w:rPr>
        <w:t xml:space="preserve">Donaldson </w:t>
      </w:r>
      <w:sdt>
        <w:sdtPr>
          <w:rPr>
            <w:rFonts w:ascii="Times New Roman" w:hAnsi="Times New Roman" w:cs="Times New Roman"/>
            <w:sz w:val="24"/>
            <w:szCs w:val="24"/>
          </w:rPr>
          <w:id w:val="-139342769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Don15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show</w:t>
      </w:r>
      <w:r w:rsidR="003A65CB">
        <w:rPr>
          <w:rFonts w:ascii="Times New Roman" w:hAnsi="Times New Roman" w:cs="Times New Roman"/>
          <w:sz w:val="24"/>
          <w:szCs w:val="24"/>
        </w:rPr>
        <w:t>s</w:t>
      </w:r>
      <w:r>
        <w:rPr>
          <w:rFonts w:ascii="Times New Roman" w:hAnsi="Times New Roman" w:cs="Times New Roman"/>
          <w:sz w:val="24"/>
          <w:szCs w:val="24"/>
        </w:rPr>
        <w:t xml:space="preserve"> he support</w:t>
      </w:r>
      <w:r w:rsidR="0011781A">
        <w:rPr>
          <w:rFonts w:ascii="Times New Roman" w:hAnsi="Times New Roman" w:cs="Times New Roman"/>
          <w:sz w:val="24"/>
          <w:szCs w:val="24"/>
        </w:rPr>
        <w:t>s</w:t>
      </w:r>
      <w:r>
        <w:rPr>
          <w:rFonts w:ascii="Times New Roman" w:hAnsi="Times New Roman" w:cs="Times New Roman"/>
          <w:sz w:val="24"/>
          <w:szCs w:val="24"/>
        </w:rPr>
        <w:t xml:space="preserve"> the cross-curricular approach</w:t>
      </w:r>
      <w:r w:rsidR="0011781A">
        <w:rPr>
          <w:rFonts w:ascii="Times New Roman" w:hAnsi="Times New Roman" w:cs="Times New Roman"/>
          <w:sz w:val="24"/>
          <w:szCs w:val="24"/>
        </w:rPr>
        <w:t xml:space="preserve"> in </w:t>
      </w:r>
      <w:r w:rsidR="0011781A" w:rsidRPr="0011781A">
        <w:rPr>
          <w:rFonts w:ascii="Times New Roman" w:hAnsi="Times New Roman" w:cs="Times New Roman"/>
          <w:i/>
          <w:sz w:val="24"/>
          <w:szCs w:val="24"/>
        </w:rPr>
        <w:t>‘Successful Futures’</w:t>
      </w:r>
      <w:r w:rsidRPr="0011781A">
        <w:rPr>
          <w:rFonts w:ascii="Times New Roman" w:hAnsi="Times New Roman" w:cs="Times New Roman"/>
          <w:i/>
          <w:sz w:val="24"/>
          <w:szCs w:val="24"/>
        </w:rPr>
        <w:t xml:space="preserve"> </w:t>
      </w:r>
      <w:r>
        <w:rPr>
          <w:rFonts w:ascii="Times New Roman" w:hAnsi="Times New Roman" w:cs="Times New Roman"/>
          <w:sz w:val="24"/>
          <w:szCs w:val="24"/>
        </w:rPr>
        <w:t>and the LNF</w:t>
      </w:r>
      <w:r w:rsidR="00396925">
        <w:rPr>
          <w:rFonts w:ascii="Times New Roman" w:hAnsi="Times New Roman" w:cs="Times New Roman"/>
          <w:sz w:val="24"/>
          <w:szCs w:val="24"/>
        </w:rPr>
        <w:t xml:space="preserve"> </w:t>
      </w:r>
      <w:sdt>
        <w:sdtPr>
          <w:rPr>
            <w:rFonts w:ascii="Times New Roman" w:hAnsi="Times New Roman" w:cs="Times New Roman"/>
            <w:sz w:val="24"/>
            <w:szCs w:val="24"/>
          </w:rPr>
          <w:id w:val="-2124229001"/>
          <w:citation/>
        </w:sdtPr>
        <w:sdtContent>
          <w:r w:rsidR="00396925">
            <w:rPr>
              <w:rFonts w:ascii="Times New Roman" w:hAnsi="Times New Roman" w:cs="Times New Roman"/>
              <w:sz w:val="24"/>
              <w:szCs w:val="24"/>
            </w:rPr>
            <w:fldChar w:fldCharType="begin"/>
          </w:r>
          <w:r w:rsidR="00396925">
            <w:rPr>
              <w:rFonts w:ascii="Times New Roman" w:hAnsi="Times New Roman" w:cs="Times New Roman"/>
              <w:sz w:val="24"/>
              <w:szCs w:val="24"/>
            </w:rPr>
            <w:instrText xml:space="preserve">CITATION Lit13 \n  \t  \l 2057 </w:instrText>
          </w:r>
          <w:r w:rsidR="00396925">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(2013)</w:t>
          </w:r>
          <w:r w:rsidR="0039692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has </w:t>
      </w:r>
      <w:r w:rsidR="00DD2C84">
        <w:rPr>
          <w:rFonts w:ascii="Times New Roman" w:hAnsi="Times New Roman" w:cs="Times New Roman"/>
          <w:sz w:val="24"/>
          <w:szCs w:val="24"/>
        </w:rPr>
        <w:t>it</w:t>
      </w:r>
      <w:r>
        <w:rPr>
          <w:rFonts w:ascii="Times New Roman" w:hAnsi="Times New Roman" w:cs="Times New Roman"/>
          <w:sz w:val="24"/>
          <w:szCs w:val="24"/>
        </w:rPr>
        <w:t xml:space="preserve"> embedded</w:t>
      </w:r>
      <w:r w:rsidR="00DD2C84">
        <w:rPr>
          <w:rFonts w:ascii="Times New Roman" w:hAnsi="Times New Roman" w:cs="Times New Roman"/>
          <w:sz w:val="24"/>
          <w:szCs w:val="24"/>
        </w:rPr>
        <w:t xml:space="preserve"> to the core, coupling </w:t>
      </w:r>
      <w:r w:rsidR="0013617A">
        <w:rPr>
          <w:rFonts w:ascii="Times New Roman" w:hAnsi="Times New Roman" w:cs="Times New Roman"/>
          <w:sz w:val="24"/>
          <w:szCs w:val="24"/>
        </w:rPr>
        <w:t xml:space="preserve">all of </w:t>
      </w:r>
      <w:r w:rsidR="00DD2C84">
        <w:rPr>
          <w:rFonts w:ascii="Times New Roman" w:hAnsi="Times New Roman" w:cs="Times New Roman"/>
          <w:sz w:val="24"/>
          <w:szCs w:val="24"/>
        </w:rPr>
        <w:t xml:space="preserve">their subjects with digital competency, </w:t>
      </w:r>
      <w:r w:rsidR="00396925">
        <w:rPr>
          <w:rFonts w:ascii="Times New Roman" w:hAnsi="Times New Roman" w:cs="Times New Roman"/>
          <w:sz w:val="24"/>
          <w:szCs w:val="24"/>
        </w:rPr>
        <w:t xml:space="preserve">this </w:t>
      </w:r>
      <w:r w:rsidR="003230EC">
        <w:rPr>
          <w:rFonts w:ascii="Times New Roman" w:hAnsi="Times New Roman" w:cs="Times New Roman"/>
          <w:sz w:val="24"/>
          <w:szCs w:val="24"/>
        </w:rPr>
        <w:t xml:space="preserve">approach is </w:t>
      </w:r>
      <w:r w:rsidR="00396925">
        <w:rPr>
          <w:rFonts w:ascii="Times New Roman" w:hAnsi="Times New Roman" w:cs="Times New Roman"/>
          <w:sz w:val="24"/>
          <w:szCs w:val="24"/>
        </w:rPr>
        <w:t xml:space="preserve">supported by many </w:t>
      </w:r>
      <w:r w:rsidR="00DD2C84">
        <w:rPr>
          <w:rFonts w:ascii="Times New Roman" w:hAnsi="Times New Roman" w:cs="Times New Roman"/>
          <w:sz w:val="24"/>
          <w:szCs w:val="24"/>
        </w:rPr>
        <w:t>o</w:t>
      </w:r>
      <w:r w:rsidR="00396925">
        <w:rPr>
          <w:rFonts w:ascii="Times New Roman" w:hAnsi="Times New Roman" w:cs="Times New Roman"/>
          <w:sz w:val="24"/>
          <w:szCs w:val="24"/>
        </w:rPr>
        <w:t>th</w:t>
      </w:r>
      <w:r w:rsidR="00DD2C84">
        <w:rPr>
          <w:rFonts w:ascii="Times New Roman" w:hAnsi="Times New Roman" w:cs="Times New Roman"/>
          <w:sz w:val="24"/>
          <w:szCs w:val="24"/>
        </w:rPr>
        <w:t>e</w:t>
      </w:r>
      <w:r w:rsidR="00396925">
        <w:rPr>
          <w:rFonts w:ascii="Times New Roman" w:hAnsi="Times New Roman" w:cs="Times New Roman"/>
          <w:sz w:val="24"/>
          <w:szCs w:val="24"/>
        </w:rPr>
        <w:t>rs,</w:t>
      </w:r>
      <w:r>
        <w:rPr>
          <w:rFonts w:ascii="Times New Roman" w:hAnsi="Times New Roman" w:cs="Times New Roman"/>
          <w:sz w:val="24"/>
          <w:szCs w:val="24"/>
        </w:rPr>
        <w:t xml:space="preserve"> Barnes</w:t>
      </w:r>
      <w:sdt>
        <w:sdtPr>
          <w:rPr>
            <w:rFonts w:ascii="Times New Roman" w:hAnsi="Times New Roman" w:cs="Times New Roman"/>
            <w:sz w:val="24"/>
            <w:szCs w:val="24"/>
          </w:rPr>
          <w:id w:val="-23559348"/>
          <w:citation/>
        </w:sdtPr>
        <w:sdtContent>
          <w:r w:rsidR="006A744D">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Bar11 \n  \t  \l 2057 </w:instrText>
          </w:r>
          <w:r w:rsidR="006A744D">
            <w:rPr>
              <w:rFonts w:ascii="Times New Roman" w:hAnsi="Times New Roman" w:cs="Times New Roman"/>
              <w:sz w:val="24"/>
              <w:szCs w:val="24"/>
            </w:rPr>
            <w:fldChar w:fldCharType="separate"/>
          </w:r>
          <w:r w:rsidR="00050388">
            <w:rPr>
              <w:rFonts w:ascii="Times New Roman" w:hAnsi="Times New Roman" w:cs="Times New Roman"/>
              <w:noProof/>
              <w:sz w:val="24"/>
              <w:szCs w:val="24"/>
            </w:rPr>
            <w:t xml:space="preserve"> </w:t>
          </w:r>
          <w:r w:rsidR="00050388" w:rsidRPr="00050388">
            <w:rPr>
              <w:rFonts w:ascii="Times New Roman" w:hAnsi="Times New Roman" w:cs="Times New Roman"/>
              <w:noProof/>
              <w:sz w:val="24"/>
              <w:szCs w:val="24"/>
            </w:rPr>
            <w:t>(2011)</w:t>
          </w:r>
          <w:r w:rsidR="006A744D">
            <w:rPr>
              <w:rFonts w:ascii="Times New Roman" w:hAnsi="Times New Roman" w:cs="Times New Roman"/>
              <w:sz w:val="24"/>
              <w:szCs w:val="24"/>
            </w:rPr>
            <w:fldChar w:fldCharType="end"/>
          </w:r>
        </w:sdtContent>
      </w:sdt>
      <w:r w:rsidR="006A744D">
        <w:rPr>
          <w:rFonts w:ascii="Times New Roman" w:hAnsi="Times New Roman" w:cs="Times New Roman"/>
          <w:sz w:val="24"/>
          <w:szCs w:val="24"/>
        </w:rPr>
        <w:t xml:space="preserve">, </w:t>
      </w:r>
      <w:r>
        <w:rPr>
          <w:rFonts w:ascii="Times New Roman" w:hAnsi="Times New Roman" w:cs="Times New Roman"/>
          <w:sz w:val="24"/>
          <w:szCs w:val="24"/>
        </w:rPr>
        <w:t xml:space="preserve">and Savage </w:t>
      </w:r>
      <w:sdt>
        <w:sdtPr>
          <w:rPr>
            <w:rFonts w:ascii="Times New Roman" w:hAnsi="Times New Roman" w:cs="Times New Roman"/>
            <w:sz w:val="24"/>
            <w:szCs w:val="24"/>
          </w:rPr>
          <w:id w:val="211825948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Sav10 \n  \t  \l 2057 </w:instrText>
          </w:r>
          <w:r>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(2010)</w:t>
          </w:r>
          <w:r>
            <w:rPr>
              <w:rFonts w:ascii="Times New Roman" w:hAnsi="Times New Roman" w:cs="Times New Roman"/>
              <w:sz w:val="24"/>
              <w:szCs w:val="24"/>
            </w:rPr>
            <w:fldChar w:fldCharType="end"/>
          </w:r>
        </w:sdtContent>
      </w:sdt>
      <w:r w:rsidR="00396925">
        <w:rPr>
          <w:rFonts w:ascii="Times New Roman" w:hAnsi="Times New Roman" w:cs="Times New Roman"/>
          <w:sz w:val="24"/>
          <w:szCs w:val="24"/>
        </w:rPr>
        <w:t xml:space="preserve"> to name a couple.  LNF</w:t>
      </w:r>
      <w:r w:rsidR="00570641">
        <w:rPr>
          <w:rFonts w:ascii="Times New Roman" w:hAnsi="Times New Roman" w:cs="Times New Roman"/>
          <w:sz w:val="24"/>
          <w:szCs w:val="24"/>
        </w:rPr>
        <w:t xml:space="preserve"> </w:t>
      </w:r>
      <w:sdt>
        <w:sdtPr>
          <w:rPr>
            <w:rFonts w:ascii="Times New Roman" w:hAnsi="Times New Roman" w:cs="Times New Roman"/>
            <w:sz w:val="24"/>
            <w:szCs w:val="24"/>
          </w:rPr>
          <w:id w:val="1195736209"/>
          <w:citation/>
        </w:sdtPr>
        <w:sdtContent>
          <w:r w:rsidR="00570641">
            <w:rPr>
              <w:rFonts w:ascii="Times New Roman" w:hAnsi="Times New Roman" w:cs="Times New Roman"/>
              <w:sz w:val="24"/>
              <w:szCs w:val="24"/>
            </w:rPr>
            <w:fldChar w:fldCharType="begin"/>
          </w:r>
          <w:r w:rsidR="00570641">
            <w:rPr>
              <w:rFonts w:ascii="Times New Roman" w:hAnsi="Times New Roman" w:cs="Times New Roman"/>
              <w:sz w:val="24"/>
              <w:szCs w:val="24"/>
            </w:rPr>
            <w:instrText xml:space="preserve">CITATION Lit13 \n  \t  \l 2057 </w:instrText>
          </w:r>
          <w:r w:rsidR="00570641">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(2013)</w:t>
          </w:r>
          <w:r w:rsidR="00570641">
            <w:rPr>
              <w:rFonts w:ascii="Times New Roman" w:hAnsi="Times New Roman" w:cs="Times New Roman"/>
              <w:sz w:val="24"/>
              <w:szCs w:val="24"/>
            </w:rPr>
            <w:fldChar w:fldCharType="end"/>
          </w:r>
        </w:sdtContent>
      </w:sdt>
      <w:r w:rsidR="00396925">
        <w:rPr>
          <w:rFonts w:ascii="Times New Roman" w:hAnsi="Times New Roman" w:cs="Times New Roman"/>
          <w:sz w:val="24"/>
          <w:szCs w:val="24"/>
        </w:rPr>
        <w:t xml:space="preserve"> also incorporates the outdoors into </w:t>
      </w:r>
      <w:r w:rsidR="00B70DBD">
        <w:rPr>
          <w:rFonts w:ascii="Times New Roman" w:hAnsi="Times New Roman" w:cs="Times New Roman"/>
          <w:sz w:val="24"/>
          <w:szCs w:val="24"/>
        </w:rPr>
        <w:t xml:space="preserve">some of </w:t>
      </w:r>
      <w:r w:rsidR="00396925">
        <w:rPr>
          <w:rFonts w:ascii="Times New Roman" w:hAnsi="Times New Roman" w:cs="Times New Roman"/>
          <w:sz w:val="24"/>
          <w:szCs w:val="24"/>
        </w:rPr>
        <w:t xml:space="preserve">their learning, alongside digital competence, by going to the woods with a tablet and looking for and scanning </w:t>
      </w:r>
      <w:r w:rsidR="00396925">
        <w:rPr>
          <w:rFonts w:ascii="Times New Roman" w:hAnsi="Times New Roman" w:cs="Times New Roman"/>
          <w:sz w:val="24"/>
          <w:szCs w:val="24"/>
        </w:rPr>
        <w:lastRenderedPageBreak/>
        <w:t xml:space="preserve">‘QR codes’ which was placed there previously by the teacher.  The teacher can </w:t>
      </w:r>
      <w:r w:rsidR="00570641">
        <w:rPr>
          <w:rFonts w:ascii="Times New Roman" w:hAnsi="Times New Roman" w:cs="Times New Roman"/>
          <w:sz w:val="24"/>
          <w:szCs w:val="24"/>
        </w:rPr>
        <w:t>set up</w:t>
      </w:r>
      <w:r w:rsidR="00396925">
        <w:rPr>
          <w:rFonts w:ascii="Times New Roman" w:hAnsi="Times New Roman" w:cs="Times New Roman"/>
          <w:sz w:val="24"/>
          <w:szCs w:val="24"/>
        </w:rPr>
        <w:t xml:space="preserve"> what subject they will learn</w:t>
      </w:r>
      <w:r w:rsidR="00570641">
        <w:rPr>
          <w:rFonts w:ascii="Times New Roman" w:hAnsi="Times New Roman" w:cs="Times New Roman"/>
          <w:sz w:val="24"/>
          <w:szCs w:val="24"/>
        </w:rPr>
        <w:t xml:space="preserve"> on this hunt </w:t>
      </w:r>
      <w:r w:rsidR="00D56F99">
        <w:rPr>
          <w:rFonts w:ascii="Times New Roman" w:hAnsi="Times New Roman" w:cs="Times New Roman"/>
          <w:sz w:val="24"/>
          <w:szCs w:val="24"/>
        </w:rPr>
        <w:t xml:space="preserve">through </w:t>
      </w:r>
      <w:r w:rsidR="00570641">
        <w:rPr>
          <w:rFonts w:ascii="Times New Roman" w:hAnsi="Times New Roman" w:cs="Times New Roman"/>
          <w:sz w:val="24"/>
          <w:szCs w:val="24"/>
        </w:rPr>
        <w:t>the woods</w:t>
      </w:r>
      <w:r w:rsidR="00D56F99">
        <w:rPr>
          <w:rFonts w:ascii="Times New Roman" w:hAnsi="Times New Roman" w:cs="Times New Roman"/>
          <w:sz w:val="24"/>
          <w:szCs w:val="24"/>
        </w:rPr>
        <w:t>,</w:t>
      </w:r>
      <w:r w:rsidR="00570641">
        <w:rPr>
          <w:rFonts w:ascii="Times New Roman" w:hAnsi="Times New Roman" w:cs="Times New Roman"/>
          <w:sz w:val="24"/>
          <w:szCs w:val="24"/>
        </w:rPr>
        <w:t xml:space="preserve"> and</w:t>
      </w:r>
      <w:r w:rsidR="00396925">
        <w:rPr>
          <w:rFonts w:ascii="Times New Roman" w:hAnsi="Times New Roman" w:cs="Times New Roman"/>
          <w:sz w:val="24"/>
          <w:szCs w:val="24"/>
        </w:rPr>
        <w:t xml:space="preserve"> how challenging </w:t>
      </w:r>
      <w:r w:rsidR="00D56F99">
        <w:rPr>
          <w:rFonts w:ascii="Times New Roman" w:hAnsi="Times New Roman" w:cs="Times New Roman"/>
          <w:sz w:val="24"/>
          <w:szCs w:val="24"/>
        </w:rPr>
        <w:t>it</w:t>
      </w:r>
      <w:r w:rsidR="00396925">
        <w:rPr>
          <w:rFonts w:ascii="Times New Roman" w:hAnsi="Times New Roman" w:cs="Times New Roman"/>
          <w:sz w:val="24"/>
          <w:szCs w:val="24"/>
        </w:rPr>
        <w:t xml:space="preserve"> can be</w:t>
      </w:r>
      <w:r w:rsidR="00570641">
        <w:rPr>
          <w:rFonts w:ascii="Times New Roman" w:hAnsi="Times New Roman" w:cs="Times New Roman"/>
          <w:sz w:val="24"/>
          <w:szCs w:val="24"/>
        </w:rPr>
        <w:t>,</w:t>
      </w:r>
      <w:r w:rsidR="00396925">
        <w:rPr>
          <w:rFonts w:ascii="Times New Roman" w:hAnsi="Times New Roman" w:cs="Times New Roman"/>
          <w:sz w:val="24"/>
          <w:szCs w:val="24"/>
        </w:rPr>
        <w:t xml:space="preserve"> in order to suit the child, group, or class</w:t>
      </w:r>
      <w:r w:rsidR="00D56F99">
        <w:rPr>
          <w:rFonts w:ascii="Times New Roman" w:hAnsi="Times New Roman" w:cs="Times New Roman"/>
          <w:sz w:val="24"/>
          <w:szCs w:val="24"/>
        </w:rPr>
        <w:t>.  In return the</w:t>
      </w:r>
      <w:r w:rsidR="00570641">
        <w:rPr>
          <w:rFonts w:ascii="Times New Roman" w:hAnsi="Times New Roman" w:cs="Times New Roman"/>
          <w:sz w:val="24"/>
          <w:szCs w:val="24"/>
        </w:rPr>
        <w:t xml:space="preserve"> children</w:t>
      </w:r>
      <w:r w:rsidR="00D56F99">
        <w:rPr>
          <w:rFonts w:ascii="Times New Roman" w:hAnsi="Times New Roman" w:cs="Times New Roman"/>
          <w:sz w:val="24"/>
          <w:szCs w:val="24"/>
        </w:rPr>
        <w:t xml:space="preserve"> get to learn whatever subject the teacher has chosen, </w:t>
      </w:r>
      <w:r w:rsidR="00B70DBD">
        <w:rPr>
          <w:rFonts w:ascii="Times New Roman" w:hAnsi="Times New Roman" w:cs="Times New Roman"/>
          <w:sz w:val="24"/>
          <w:szCs w:val="24"/>
        </w:rPr>
        <w:t xml:space="preserve">coupled with </w:t>
      </w:r>
      <w:r w:rsidR="00D56F99">
        <w:rPr>
          <w:rFonts w:ascii="Times New Roman" w:hAnsi="Times New Roman" w:cs="Times New Roman"/>
          <w:sz w:val="24"/>
          <w:szCs w:val="24"/>
        </w:rPr>
        <w:t>digital competency, and the</w:t>
      </w:r>
      <w:r w:rsidR="00B70DBD">
        <w:rPr>
          <w:rFonts w:ascii="Times New Roman" w:hAnsi="Times New Roman" w:cs="Times New Roman"/>
          <w:sz w:val="24"/>
          <w:szCs w:val="24"/>
        </w:rPr>
        <w:t xml:space="preserve"> class</w:t>
      </w:r>
      <w:r w:rsidR="00D56F99">
        <w:rPr>
          <w:rFonts w:ascii="Times New Roman" w:hAnsi="Times New Roman" w:cs="Times New Roman"/>
          <w:sz w:val="24"/>
          <w:szCs w:val="24"/>
        </w:rPr>
        <w:t xml:space="preserve"> will all get</w:t>
      </w:r>
      <w:r w:rsidR="00570641">
        <w:rPr>
          <w:rFonts w:ascii="Times New Roman" w:hAnsi="Times New Roman" w:cs="Times New Roman"/>
          <w:sz w:val="24"/>
          <w:szCs w:val="24"/>
        </w:rPr>
        <w:t xml:space="preserve"> some exercise and fresh air at the same time, which forest schools </w:t>
      </w:r>
      <w:r w:rsidR="00D56F99">
        <w:rPr>
          <w:rFonts w:ascii="Times New Roman" w:hAnsi="Times New Roman" w:cs="Times New Roman"/>
          <w:sz w:val="24"/>
          <w:szCs w:val="24"/>
        </w:rPr>
        <w:t>may consider a good step in their direction, so to speak</w:t>
      </w:r>
      <w:r w:rsidR="00570641">
        <w:rPr>
          <w:rFonts w:ascii="Times New Roman" w:hAnsi="Times New Roman" w:cs="Times New Roman"/>
          <w:sz w:val="24"/>
          <w:szCs w:val="24"/>
        </w:rPr>
        <w:t xml:space="preserve"> </w:t>
      </w:r>
      <w:sdt>
        <w:sdtPr>
          <w:rPr>
            <w:rFonts w:ascii="Times New Roman" w:hAnsi="Times New Roman" w:cs="Times New Roman"/>
            <w:sz w:val="24"/>
            <w:szCs w:val="24"/>
          </w:rPr>
          <w:id w:val="-1446924049"/>
          <w:citation/>
        </w:sdtPr>
        <w:sdtContent>
          <w:r w:rsidR="00570641">
            <w:rPr>
              <w:rFonts w:ascii="Times New Roman" w:hAnsi="Times New Roman" w:cs="Times New Roman"/>
              <w:sz w:val="24"/>
              <w:szCs w:val="24"/>
            </w:rPr>
            <w:fldChar w:fldCharType="begin"/>
          </w:r>
          <w:r w:rsidR="00570641">
            <w:rPr>
              <w:rFonts w:ascii="Times New Roman" w:hAnsi="Times New Roman" w:cs="Times New Roman"/>
              <w:sz w:val="24"/>
              <w:szCs w:val="24"/>
            </w:rPr>
            <w:instrText xml:space="preserve"> CITATION Fornd \l 2057 </w:instrText>
          </w:r>
          <w:r w:rsidR="00570641">
            <w:rPr>
              <w:rFonts w:ascii="Times New Roman" w:hAnsi="Times New Roman" w:cs="Times New Roman"/>
              <w:sz w:val="24"/>
              <w:szCs w:val="24"/>
            </w:rPr>
            <w:fldChar w:fldCharType="separate"/>
          </w:r>
          <w:r w:rsidR="00050388" w:rsidRPr="00050388">
            <w:rPr>
              <w:rFonts w:ascii="Times New Roman" w:hAnsi="Times New Roman" w:cs="Times New Roman"/>
              <w:noProof/>
              <w:sz w:val="24"/>
              <w:szCs w:val="24"/>
            </w:rPr>
            <w:t>(ForestSchoolAssociation, n.d)</w:t>
          </w:r>
          <w:r w:rsidR="00570641">
            <w:rPr>
              <w:rFonts w:ascii="Times New Roman" w:hAnsi="Times New Roman" w:cs="Times New Roman"/>
              <w:sz w:val="24"/>
              <w:szCs w:val="24"/>
            </w:rPr>
            <w:fldChar w:fldCharType="end"/>
          </w:r>
        </w:sdtContent>
      </w:sdt>
      <w:r w:rsidR="00D56F99">
        <w:rPr>
          <w:rFonts w:ascii="Times New Roman" w:hAnsi="Times New Roman" w:cs="Times New Roman"/>
          <w:sz w:val="24"/>
          <w:szCs w:val="24"/>
        </w:rPr>
        <w:t>.</w:t>
      </w:r>
      <w:r w:rsidR="00B70DBD">
        <w:rPr>
          <w:rFonts w:ascii="Times New Roman" w:hAnsi="Times New Roman" w:cs="Times New Roman"/>
          <w:sz w:val="24"/>
          <w:szCs w:val="24"/>
        </w:rPr>
        <w:t xml:space="preserve">  </w:t>
      </w:r>
    </w:p>
    <w:p w14:paraId="33B06768" w14:textId="38E84429" w:rsidR="000907B1" w:rsidRDefault="002F0972" w:rsidP="001B0EB8">
      <w:pPr>
        <w:ind w:firstLine="567"/>
        <w:rPr>
          <w:rFonts w:ascii="Times New Roman" w:hAnsi="Times New Roman" w:cs="Times New Roman"/>
          <w:sz w:val="24"/>
          <w:szCs w:val="24"/>
        </w:rPr>
      </w:pPr>
      <w:r>
        <w:rPr>
          <w:rFonts w:ascii="Times New Roman" w:hAnsi="Times New Roman" w:cs="Times New Roman"/>
          <w:sz w:val="24"/>
          <w:szCs w:val="24"/>
        </w:rPr>
        <w:t>Steiner</w:t>
      </w:r>
      <w:r w:rsidR="00E6279B">
        <w:rPr>
          <w:rFonts w:ascii="Times New Roman" w:hAnsi="Times New Roman" w:cs="Times New Roman"/>
          <w:sz w:val="24"/>
          <w:szCs w:val="24"/>
        </w:rPr>
        <w:t xml:space="preserve"> </w:t>
      </w:r>
      <w:sdt>
        <w:sdtPr>
          <w:rPr>
            <w:rFonts w:ascii="Times New Roman" w:hAnsi="Times New Roman" w:cs="Times New Roman"/>
            <w:sz w:val="24"/>
            <w:szCs w:val="24"/>
          </w:rPr>
          <w:id w:val="-1377311362"/>
          <w:citation/>
        </w:sdtPr>
        <w:sdtContent>
          <w:r w:rsidR="00E6279B">
            <w:rPr>
              <w:rFonts w:ascii="Times New Roman" w:hAnsi="Times New Roman" w:cs="Times New Roman"/>
              <w:sz w:val="24"/>
              <w:szCs w:val="24"/>
            </w:rPr>
            <w:fldChar w:fldCharType="begin"/>
          </w:r>
          <w:r w:rsidR="00E6279B">
            <w:rPr>
              <w:rFonts w:ascii="Times New Roman" w:hAnsi="Times New Roman" w:cs="Times New Roman"/>
              <w:sz w:val="24"/>
              <w:szCs w:val="24"/>
            </w:rPr>
            <w:instrText xml:space="preserve">CITATION Stend \n  \t  \l 2057 </w:instrText>
          </w:r>
          <w:r w:rsidR="00E6279B">
            <w:rPr>
              <w:rFonts w:ascii="Times New Roman" w:hAnsi="Times New Roman" w:cs="Times New Roman"/>
              <w:sz w:val="24"/>
              <w:szCs w:val="24"/>
            </w:rPr>
            <w:fldChar w:fldCharType="separate"/>
          </w:r>
          <w:r w:rsidR="00E6279B" w:rsidRPr="00E6279B">
            <w:rPr>
              <w:rFonts w:ascii="Times New Roman" w:hAnsi="Times New Roman" w:cs="Times New Roman"/>
              <w:noProof/>
              <w:sz w:val="24"/>
              <w:szCs w:val="24"/>
            </w:rPr>
            <w:t>(n.d)</w:t>
          </w:r>
          <w:r w:rsidR="00E6279B">
            <w:rPr>
              <w:rFonts w:ascii="Times New Roman" w:hAnsi="Times New Roman" w:cs="Times New Roman"/>
              <w:sz w:val="24"/>
              <w:szCs w:val="24"/>
            </w:rPr>
            <w:fldChar w:fldCharType="end"/>
          </w:r>
        </w:sdtContent>
      </w:sdt>
      <w:r w:rsidR="0006325C">
        <w:rPr>
          <w:rFonts w:ascii="Times New Roman" w:hAnsi="Times New Roman" w:cs="Times New Roman"/>
          <w:sz w:val="24"/>
          <w:szCs w:val="24"/>
        </w:rPr>
        <w:t>,</w:t>
      </w:r>
      <w:r>
        <w:rPr>
          <w:rFonts w:ascii="Times New Roman" w:hAnsi="Times New Roman" w:cs="Times New Roman"/>
          <w:sz w:val="24"/>
          <w:szCs w:val="24"/>
        </w:rPr>
        <w:t xml:space="preserve"> and Maslow</w:t>
      </w:r>
      <w:sdt>
        <w:sdtPr>
          <w:rPr>
            <w:rFonts w:ascii="Times New Roman" w:hAnsi="Times New Roman" w:cs="Times New Roman"/>
            <w:sz w:val="24"/>
            <w:szCs w:val="24"/>
          </w:rPr>
          <w:id w:val="1873191012"/>
          <w:citation/>
        </w:sdtPr>
        <w:sdtContent>
          <w:r w:rsidR="0006325C">
            <w:rPr>
              <w:rFonts w:ascii="Times New Roman" w:hAnsi="Times New Roman" w:cs="Times New Roman"/>
              <w:sz w:val="24"/>
              <w:szCs w:val="24"/>
            </w:rPr>
            <w:fldChar w:fldCharType="begin"/>
          </w:r>
          <w:r w:rsidR="0006325C">
            <w:rPr>
              <w:rFonts w:ascii="Times New Roman" w:hAnsi="Times New Roman" w:cs="Times New Roman"/>
              <w:sz w:val="24"/>
              <w:szCs w:val="24"/>
            </w:rPr>
            <w:instrText xml:space="preserve">CITATION Mas431 \n  \t  \l 2057 </w:instrText>
          </w:r>
          <w:r w:rsidR="0006325C">
            <w:rPr>
              <w:rFonts w:ascii="Times New Roman" w:hAnsi="Times New Roman" w:cs="Times New Roman"/>
              <w:sz w:val="24"/>
              <w:szCs w:val="24"/>
            </w:rPr>
            <w:fldChar w:fldCharType="separate"/>
          </w:r>
          <w:r w:rsidR="0006325C">
            <w:rPr>
              <w:rFonts w:ascii="Times New Roman" w:hAnsi="Times New Roman" w:cs="Times New Roman"/>
              <w:noProof/>
              <w:sz w:val="24"/>
              <w:szCs w:val="24"/>
            </w:rPr>
            <w:t xml:space="preserve"> </w:t>
          </w:r>
          <w:r w:rsidR="0006325C" w:rsidRPr="0006325C">
            <w:rPr>
              <w:rFonts w:ascii="Times New Roman" w:hAnsi="Times New Roman" w:cs="Times New Roman"/>
              <w:noProof/>
              <w:sz w:val="24"/>
              <w:szCs w:val="24"/>
            </w:rPr>
            <w:t>(1943)</w:t>
          </w:r>
          <w:r w:rsidR="0006325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would</w:t>
      </w:r>
      <w:r w:rsidR="00705CBA">
        <w:rPr>
          <w:rFonts w:ascii="Times New Roman" w:hAnsi="Times New Roman" w:cs="Times New Roman"/>
          <w:sz w:val="24"/>
          <w:szCs w:val="24"/>
        </w:rPr>
        <w:t xml:space="preserve"> argue that </w:t>
      </w:r>
      <w:r w:rsidR="00557905">
        <w:rPr>
          <w:rFonts w:ascii="Times New Roman" w:hAnsi="Times New Roman" w:cs="Times New Roman"/>
          <w:sz w:val="24"/>
          <w:szCs w:val="24"/>
        </w:rPr>
        <w:t>emotional development</w:t>
      </w:r>
      <w:r w:rsidR="00705CBA">
        <w:rPr>
          <w:rFonts w:ascii="Times New Roman" w:hAnsi="Times New Roman" w:cs="Times New Roman"/>
          <w:sz w:val="24"/>
          <w:szCs w:val="24"/>
        </w:rPr>
        <w:t xml:space="preserve"> should play a part in the role of educating children</w:t>
      </w:r>
      <w:r w:rsidR="0051634A">
        <w:rPr>
          <w:rFonts w:ascii="Times New Roman" w:hAnsi="Times New Roman" w:cs="Times New Roman"/>
          <w:sz w:val="24"/>
          <w:szCs w:val="24"/>
        </w:rPr>
        <w:t>.  H</w:t>
      </w:r>
      <w:r>
        <w:rPr>
          <w:rFonts w:ascii="Times New Roman" w:hAnsi="Times New Roman" w:cs="Times New Roman"/>
          <w:sz w:val="24"/>
          <w:szCs w:val="24"/>
        </w:rPr>
        <w:t>olistic Education</w:t>
      </w:r>
      <w:r w:rsidRPr="002F0972">
        <w:rPr>
          <w:rFonts w:ascii="Times New Roman" w:hAnsi="Times New Roman" w:cs="Times New Roman"/>
          <w:sz w:val="24"/>
          <w:szCs w:val="24"/>
        </w:rPr>
        <w:t xml:space="preserve"> </w:t>
      </w:r>
      <w:sdt>
        <w:sdtPr>
          <w:rPr>
            <w:rFonts w:ascii="Times New Roman" w:hAnsi="Times New Roman" w:cs="Times New Roman"/>
            <w:sz w:val="24"/>
            <w:szCs w:val="24"/>
          </w:rPr>
          <w:id w:val="-47027953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Hol03 \n  \t  \l 2057 </w:instrText>
          </w:r>
          <w:r>
            <w:rPr>
              <w:rFonts w:ascii="Times New Roman" w:hAnsi="Times New Roman" w:cs="Times New Roman"/>
              <w:sz w:val="24"/>
              <w:szCs w:val="24"/>
            </w:rPr>
            <w:fldChar w:fldCharType="separate"/>
          </w:r>
          <w:r w:rsidRPr="002F0972">
            <w:rPr>
              <w:rFonts w:ascii="Times New Roman" w:hAnsi="Times New Roman" w:cs="Times New Roman"/>
              <w:noProof/>
              <w:sz w:val="24"/>
              <w:szCs w:val="24"/>
            </w:rPr>
            <w:t>(2003)</w:t>
          </w:r>
          <w:r>
            <w:rPr>
              <w:rFonts w:ascii="Times New Roman" w:hAnsi="Times New Roman" w:cs="Times New Roman"/>
              <w:sz w:val="24"/>
              <w:szCs w:val="24"/>
            </w:rPr>
            <w:fldChar w:fldCharType="end"/>
          </w:r>
        </w:sdtContent>
      </w:sdt>
      <w:r w:rsidR="00705CBA">
        <w:rPr>
          <w:rFonts w:ascii="Times New Roman" w:hAnsi="Times New Roman" w:cs="Times New Roman"/>
          <w:sz w:val="24"/>
          <w:szCs w:val="24"/>
        </w:rPr>
        <w:t xml:space="preserve"> have re-named it ‘emotional literacy’ to show its importance</w:t>
      </w:r>
      <w:r w:rsidR="0051634A">
        <w:rPr>
          <w:rFonts w:ascii="Times New Roman" w:hAnsi="Times New Roman" w:cs="Times New Roman"/>
          <w:sz w:val="24"/>
          <w:szCs w:val="24"/>
        </w:rPr>
        <w:t>, and t</w:t>
      </w:r>
      <w:r w:rsidR="00557905">
        <w:rPr>
          <w:rFonts w:ascii="Times New Roman" w:hAnsi="Times New Roman" w:cs="Times New Roman"/>
          <w:sz w:val="24"/>
          <w:szCs w:val="24"/>
        </w:rPr>
        <w:t>hey argue that learning emotional literacy is vital for developing their intelligence, creative side, social skills and health.  The teacher is seen more of a friend or a mentor than a ‘person in charge’</w:t>
      </w:r>
      <w:r w:rsidR="0051634A">
        <w:rPr>
          <w:rFonts w:ascii="Times New Roman" w:hAnsi="Times New Roman" w:cs="Times New Roman"/>
          <w:sz w:val="24"/>
          <w:szCs w:val="24"/>
        </w:rPr>
        <w:t xml:space="preserve">, and emotional literacy is all about putting the </w:t>
      </w:r>
      <w:r w:rsidR="00E6279B">
        <w:rPr>
          <w:rFonts w:ascii="Times New Roman" w:hAnsi="Times New Roman" w:cs="Times New Roman"/>
          <w:sz w:val="24"/>
          <w:szCs w:val="24"/>
        </w:rPr>
        <w:t>child and their emotions first, which is what</w:t>
      </w:r>
      <w:r w:rsidR="009057AE">
        <w:rPr>
          <w:rFonts w:ascii="Times New Roman" w:hAnsi="Times New Roman" w:cs="Times New Roman"/>
          <w:sz w:val="24"/>
          <w:szCs w:val="24"/>
        </w:rPr>
        <w:t xml:space="preserve"> Rogers</w:t>
      </w:r>
      <w:sdt>
        <w:sdtPr>
          <w:rPr>
            <w:rFonts w:ascii="Times New Roman" w:hAnsi="Times New Roman" w:cs="Times New Roman"/>
            <w:sz w:val="24"/>
            <w:szCs w:val="24"/>
          </w:rPr>
          <w:id w:val="-1502349489"/>
          <w:citation/>
        </w:sdtPr>
        <w:sdtContent>
          <w:r w:rsidR="009057AE">
            <w:rPr>
              <w:rFonts w:ascii="Times New Roman" w:hAnsi="Times New Roman" w:cs="Times New Roman"/>
              <w:sz w:val="24"/>
              <w:szCs w:val="24"/>
            </w:rPr>
            <w:fldChar w:fldCharType="begin"/>
          </w:r>
          <w:r w:rsidR="0051634A">
            <w:rPr>
              <w:rFonts w:ascii="Times New Roman" w:hAnsi="Times New Roman" w:cs="Times New Roman"/>
              <w:sz w:val="24"/>
              <w:szCs w:val="24"/>
            </w:rPr>
            <w:instrText xml:space="preserve">CITATION Rog12 \n  \t  \l 2057 </w:instrText>
          </w:r>
          <w:r w:rsidR="009057AE">
            <w:rPr>
              <w:rFonts w:ascii="Times New Roman" w:hAnsi="Times New Roman" w:cs="Times New Roman"/>
              <w:sz w:val="24"/>
              <w:szCs w:val="24"/>
            </w:rPr>
            <w:fldChar w:fldCharType="separate"/>
          </w:r>
          <w:r w:rsidR="0051634A">
            <w:rPr>
              <w:rFonts w:ascii="Times New Roman" w:hAnsi="Times New Roman" w:cs="Times New Roman"/>
              <w:noProof/>
              <w:sz w:val="24"/>
              <w:szCs w:val="24"/>
            </w:rPr>
            <w:t xml:space="preserve"> </w:t>
          </w:r>
          <w:r w:rsidR="0051634A" w:rsidRPr="0051634A">
            <w:rPr>
              <w:rFonts w:ascii="Times New Roman" w:hAnsi="Times New Roman" w:cs="Times New Roman"/>
              <w:noProof/>
              <w:sz w:val="24"/>
              <w:szCs w:val="24"/>
            </w:rPr>
            <w:t>(2012)</w:t>
          </w:r>
          <w:r w:rsidR="009057AE">
            <w:rPr>
              <w:rFonts w:ascii="Times New Roman" w:hAnsi="Times New Roman" w:cs="Times New Roman"/>
              <w:sz w:val="24"/>
              <w:szCs w:val="24"/>
            </w:rPr>
            <w:fldChar w:fldCharType="end"/>
          </w:r>
        </w:sdtContent>
      </w:sdt>
      <w:r w:rsidR="009057AE">
        <w:rPr>
          <w:rFonts w:ascii="Times New Roman" w:hAnsi="Times New Roman" w:cs="Times New Roman"/>
          <w:sz w:val="24"/>
          <w:szCs w:val="24"/>
        </w:rPr>
        <w:t xml:space="preserve"> </w:t>
      </w:r>
      <w:r w:rsidR="00E6279B">
        <w:rPr>
          <w:rFonts w:ascii="Times New Roman" w:hAnsi="Times New Roman" w:cs="Times New Roman"/>
          <w:sz w:val="24"/>
          <w:szCs w:val="24"/>
        </w:rPr>
        <w:t>believed in too, which is what led him</w:t>
      </w:r>
      <w:r w:rsidR="009057AE">
        <w:rPr>
          <w:rFonts w:ascii="Times New Roman" w:hAnsi="Times New Roman" w:cs="Times New Roman"/>
          <w:sz w:val="24"/>
          <w:szCs w:val="24"/>
        </w:rPr>
        <w:t xml:space="preserve"> </w:t>
      </w:r>
      <w:r w:rsidR="00E6279B">
        <w:rPr>
          <w:rFonts w:ascii="Times New Roman" w:hAnsi="Times New Roman" w:cs="Times New Roman"/>
          <w:sz w:val="24"/>
          <w:szCs w:val="24"/>
        </w:rPr>
        <w:t>to come up with his</w:t>
      </w:r>
      <w:r w:rsidR="009057AE">
        <w:rPr>
          <w:rFonts w:ascii="Times New Roman" w:hAnsi="Times New Roman" w:cs="Times New Roman"/>
          <w:sz w:val="24"/>
          <w:szCs w:val="24"/>
        </w:rPr>
        <w:t xml:space="preserve"> ‘person-centred therapy’</w:t>
      </w:r>
      <w:r w:rsidR="00E6279B">
        <w:rPr>
          <w:rFonts w:ascii="Times New Roman" w:hAnsi="Times New Roman" w:cs="Times New Roman"/>
          <w:sz w:val="24"/>
          <w:szCs w:val="24"/>
        </w:rPr>
        <w:t xml:space="preserve"> approach</w:t>
      </w:r>
      <w:r w:rsidR="009057AE">
        <w:rPr>
          <w:rFonts w:ascii="Times New Roman" w:hAnsi="Times New Roman" w:cs="Times New Roman"/>
          <w:sz w:val="24"/>
          <w:szCs w:val="24"/>
        </w:rPr>
        <w:t>.</w:t>
      </w:r>
      <w:r>
        <w:rPr>
          <w:rFonts w:ascii="Times New Roman" w:hAnsi="Times New Roman" w:cs="Times New Roman"/>
          <w:sz w:val="24"/>
          <w:szCs w:val="24"/>
        </w:rPr>
        <w:t xml:space="preserve"> </w:t>
      </w:r>
      <w:r w:rsidR="0051634A">
        <w:rPr>
          <w:rFonts w:ascii="Times New Roman" w:hAnsi="Times New Roman" w:cs="Times New Roman"/>
          <w:sz w:val="24"/>
          <w:szCs w:val="24"/>
        </w:rPr>
        <w:t xml:space="preserve"> </w:t>
      </w:r>
      <w:r w:rsidR="0006325C">
        <w:rPr>
          <w:rFonts w:ascii="Times New Roman" w:hAnsi="Times New Roman" w:cs="Times New Roman"/>
          <w:sz w:val="24"/>
          <w:szCs w:val="24"/>
        </w:rPr>
        <w:t>Schools</w:t>
      </w:r>
      <w:r>
        <w:rPr>
          <w:rFonts w:ascii="Times New Roman" w:hAnsi="Times New Roman" w:cs="Times New Roman"/>
          <w:sz w:val="24"/>
          <w:szCs w:val="24"/>
        </w:rPr>
        <w:t xml:space="preserve"> that support these claims are</w:t>
      </w:r>
      <w:r w:rsidR="0051634A">
        <w:rPr>
          <w:rFonts w:ascii="Times New Roman" w:hAnsi="Times New Roman" w:cs="Times New Roman"/>
          <w:sz w:val="24"/>
          <w:szCs w:val="24"/>
        </w:rPr>
        <w:t xml:space="preserve"> Forest Schools</w:t>
      </w:r>
      <w:r>
        <w:rPr>
          <w:rFonts w:ascii="Times New Roman" w:hAnsi="Times New Roman" w:cs="Times New Roman"/>
          <w:sz w:val="24"/>
          <w:szCs w:val="24"/>
        </w:rPr>
        <w:t xml:space="preserve"> </w:t>
      </w:r>
      <w:sdt>
        <w:sdtPr>
          <w:rPr>
            <w:rFonts w:ascii="Times New Roman" w:hAnsi="Times New Roman" w:cs="Times New Roman"/>
            <w:sz w:val="24"/>
            <w:szCs w:val="24"/>
          </w:rPr>
          <w:id w:val="-1268384284"/>
          <w:citation/>
        </w:sdtPr>
        <w:sdtContent>
          <w:r>
            <w:rPr>
              <w:rFonts w:ascii="Times New Roman" w:hAnsi="Times New Roman" w:cs="Times New Roman"/>
              <w:sz w:val="24"/>
              <w:szCs w:val="24"/>
            </w:rPr>
            <w:fldChar w:fldCharType="begin"/>
          </w:r>
          <w:r w:rsidR="0051634A">
            <w:rPr>
              <w:rFonts w:ascii="Times New Roman" w:hAnsi="Times New Roman" w:cs="Times New Roman"/>
              <w:sz w:val="24"/>
              <w:szCs w:val="24"/>
            </w:rPr>
            <w:instrText xml:space="preserve">CITATION Fornd \n  \t  \l 2057 </w:instrText>
          </w:r>
          <w:r>
            <w:rPr>
              <w:rFonts w:ascii="Times New Roman" w:hAnsi="Times New Roman" w:cs="Times New Roman"/>
              <w:sz w:val="24"/>
              <w:szCs w:val="24"/>
            </w:rPr>
            <w:fldChar w:fldCharType="separate"/>
          </w:r>
          <w:r w:rsidR="0051634A" w:rsidRPr="0051634A">
            <w:rPr>
              <w:rFonts w:ascii="Times New Roman" w:hAnsi="Times New Roman" w:cs="Times New Roman"/>
              <w:noProof/>
              <w:sz w:val="24"/>
              <w:szCs w:val="24"/>
            </w:rPr>
            <w:t>(n.d)</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51634A">
        <w:rPr>
          <w:rFonts w:ascii="Times New Roman" w:hAnsi="Times New Roman" w:cs="Times New Roman"/>
          <w:sz w:val="24"/>
          <w:szCs w:val="24"/>
        </w:rPr>
        <w:t xml:space="preserve"> and Waldorf Schools</w:t>
      </w:r>
      <w:r>
        <w:rPr>
          <w:rFonts w:ascii="Times New Roman" w:hAnsi="Times New Roman" w:cs="Times New Roman"/>
          <w:sz w:val="24"/>
          <w:szCs w:val="24"/>
        </w:rPr>
        <w:t xml:space="preserve"> </w:t>
      </w:r>
      <w:sdt>
        <w:sdtPr>
          <w:rPr>
            <w:rFonts w:ascii="Times New Roman" w:hAnsi="Times New Roman" w:cs="Times New Roman"/>
            <w:sz w:val="24"/>
            <w:szCs w:val="24"/>
          </w:rPr>
          <w:id w:val="-1691829314"/>
          <w:citation/>
        </w:sdtPr>
        <w:sdtContent>
          <w:r>
            <w:rPr>
              <w:rFonts w:ascii="Times New Roman" w:hAnsi="Times New Roman" w:cs="Times New Roman"/>
              <w:sz w:val="24"/>
              <w:szCs w:val="24"/>
            </w:rPr>
            <w:fldChar w:fldCharType="begin"/>
          </w:r>
          <w:r w:rsidR="0051634A">
            <w:rPr>
              <w:rFonts w:ascii="Times New Roman" w:hAnsi="Times New Roman" w:cs="Times New Roman"/>
              <w:sz w:val="24"/>
              <w:szCs w:val="24"/>
            </w:rPr>
            <w:instrText xml:space="preserve">CITATION Wal15 \n  \t  \l 2057 </w:instrText>
          </w:r>
          <w:r>
            <w:rPr>
              <w:rFonts w:ascii="Times New Roman" w:hAnsi="Times New Roman" w:cs="Times New Roman"/>
              <w:sz w:val="24"/>
              <w:szCs w:val="24"/>
            </w:rPr>
            <w:fldChar w:fldCharType="separate"/>
          </w:r>
          <w:r w:rsidR="0051634A" w:rsidRPr="0051634A">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sidR="0051634A">
        <w:rPr>
          <w:rFonts w:ascii="Times New Roman" w:hAnsi="Times New Roman" w:cs="Times New Roman"/>
          <w:sz w:val="24"/>
          <w:szCs w:val="24"/>
        </w:rPr>
        <w:t>.</w:t>
      </w:r>
    </w:p>
    <w:p w14:paraId="61FA534A" w14:textId="77777777" w:rsidR="00E45D27" w:rsidRDefault="007E57B0" w:rsidP="00A35CFF">
      <w:pPr>
        <w:ind w:firstLine="567"/>
        <w:rPr>
          <w:rFonts w:ascii="Times New Roman" w:hAnsi="Times New Roman" w:cs="Times New Roman"/>
          <w:sz w:val="24"/>
          <w:szCs w:val="24"/>
        </w:rPr>
      </w:pPr>
      <w:r>
        <w:rPr>
          <w:rFonts w:ascii="Times New Roman" w:hAnsi="Times New Roman" w:cs="Times New Roman"/>
          <w:sz w:val="24"/>
          <w:szCs w:val="24"/>
        </w:rPr>
        <w:t>A h</w:t>
      </w:r>
      <w:r w:rsidR="00DA6A50">
        <w:rPr>
          <w:rFonts w:ascii="Times New Roman" w:hAnsi="Times New Roman" w:cs="Times New Roman"/>
          <w:sz w:val="24"/>
          <w:szCs w:val="24"/>
        </w:rPr>
        <w:t xml:space="preserve">olistic approach is </w:t>
      </w:r>
      <w:r>
        <w:rPr>
          <w:rFonts w:ascii="Times New Roman" w:hAnsi="Times New Roman" w:cs="Times New Roman"/>
          <w:sz w:val="24"/>
          <w:szCs w:val="24"/>
        </w:rPr>
        <w:t>good</w:t>
      </w:r>
      <w:r w:rsidR="00DA6A50">
        <w:rPr>
          <w:rFonts w:ascii="Times New Roman" w:hAnsi="Times New Roman" w:cs="Times New Roman"/>
          <w:sz w:val="24"/>
          <w:szCs w:val="24"/>
        </w:rPr>
        <w:t xml:space="preserve"> </w:t>
      </w:r>
      <w:r>
        <w:rPr>
          <w:rFonts w:ascii="Times New Roman" w:hAnsi="Times New Roman" w:cs="Times New Roman"/>
          <w:sz w:val="24"/>
          <w:szCs w:val="24"/>
        </w:rPr>
        <w:t>when teaching</w:t>
      </w:r>
      <w:r w:rsidR="00DA6A50">
        <w:rPr>
          <w:rFonts w:ascii="Times New Roman" w:hAnsi="Times New Roman" w:cs="Times New Roman"/>
          <w:sz w:val="24"/>
          <w:szCs w:val="24"/>
        </w:rPr>
        <w:t xml:space="preserve"> numeracy</w:t>
      </w:r>
      <w:r>
        <w:rPr>
          <w:rFonts w:ascii="Times New Roman" w:hAnsi="Times New Roman" w:cs="Times New Roman"/>
          <w:sz w:val="24"/>
          <w:szCs w:val="24"/>
        </w:rPr>
        <w:t>,</w:t>
      </w:r>
      <w:r w:rsidR="00DA6A50">
        <w:rPr>
          <w:rFonts w:ascii="Times New Roman" w:hAnsi="Times New Roman" w:cs="Times New Roman"/>
          <w:sz w:val="24"/>
          <w:szCs w:val="24"/>
        </w:rPr>
        <w:t xml:space="preserve"> as </w:t>
      </w:r>
      <w:r w:rsidR="001B0EB8">
        <w:rPr>
          <w:rFonts w:ascii="Times New Roman" w:hAnsi="Times New Roman" w:cs="Times New Roman"/>
          <w:sz w:val="24"/>
          <w:szCs w:val="24"/>
        </w:rPr>
        <w:t xml:space="preserve">some of the older generation will remember the old Victorian method of chanting the time tables throughout their maths lessons, which has left it with a reputation for not being </w:t>
      </w:r>
      <w:r w:rsidR="003C3F60">
        <w:rPr>
          <w:rFonts w:ascii="Times New Roman" w:hAnsi="Times New Roman" w:cs="Times New Roman"/>
          <w:sz w:val="24"/>
          <w:szCs w:val="24"/>
        </w:rPr>
        <w:t>enjoyable</w:t>
      </w:r>
      <w:r w:rsidR="001B0EB8">
        <w:rPr>
          <w:rFonts w:ascii="Times New Roman" w:hAnsi="Times New Roman" w:cs="Times New Roman"/>
          <w:sz w:val="24"/>
          <w:szCs w:val="24"/>
        </w:rPr>
        <w:t xml:space="preserve">.  The </w:t>
      </w:r>
      <w:r w:rsidR="003C3F60">
        <w:rPr>
          <w:rFonts w:ascii="Times New Roman" w:hAnsi="Times New Roman" w:cs="Times New Roman"/>
          <w:sz w:val="24"/>
          <w:szCs w:val="24"/>
        </w:rPr>
        <w:t>objective</w:t>
      </w:r>
      <w:r w:rsidR="001B0EB8">
        <w:rPr>
          <w:rFonts w:ascii="Times New Roman" w:hAnsi="Times New Roman" w:cs="Times New Roman"/>
          <w:sz w:val="24"/>
          <w:szCs w:val="24"/>
        </w:rPr>
        <w:t xml:space="preserve"> of a holistic </w:t>
      </w:r>
      <w:r w:rsidR="003C3F60">
        <w:rPr>
          <w:rFonts w:ascii="Times New Roman" w:hAnsi="Times New Roman" w:cs="Times New Roman"/>
          <w:sz w:val="24"/>
          <w:szCs w:val="24"/>
        </w:rPr>
        <w:t xml:space="preserve">education is to motivate the children, and make is more meaningful and fun.  It also puts emphasis on that the children should be taught how to learn, and encourages psychological, social, and emotional growth. </w:t>
      </w:r>
      <w:r w:rsidR="001335FC">
        <w:rPr>
          <w:rFonts w:ascii="Times New Roman" w:hAnsi="Times New Roman" w:cs="Times New Roman"/>
          <w:sz w:val="24"/>
          <w:szCs w:val="24"/>
        </w:rPr>
        <w:t xml:space="preserve"> </w:t>
      </w:r>
      <w:sdt>
        <w:sdtPr>
          <w:rPr>
            <w:rFonts w:ascii="Times New Roman" w:hAnsi="Times New Roman" w:cs="Times New Roman"/>
            <w:sz w:val="24"/>
            <w:szCs w:val="24"/>
          </w:rPr>
          <w:id w:val="2058202455"/>
          <w:citation/>
        </w:sdtPr>
        <w:sdtContent>
          <w:r w:rsidR="001B0EB8">
            <w:rPr>
              <w:rFonts w:ascii="Times New Roman" w:hAnsi="Times New Roman" w:cs="Times New Roman"/>
              <w:sz w:val="24"/>
              <w:szCs w:val="24"/>
            </w:rPr>
            <w:fldChar w:fldCharType="begin"/>
          </w:r>
          <w:r w:rsidR="001B0EB8">
            <w:rPr>
              <w:rFonts w:ascii="Times New Roman" w:hAnsi="Times New Roman" w:cs="Times New Roman"/>
              <w:sz w:val="24"/>
              <w:szCs w:val="24"/>
            </w:rPr>
            <w:instrText xml:space="preserve"> CITATION Sch14 \l 2057 </w:instrText>
          </w:r>
          <w:r w:rsidR="001B0EB8">
            <w:rPr>
              <w:rFonts w:ascii="Times New Roman" w:hAnsi="Times New Roman" w:cs="Times New Roman"/>
              <w:sz w:val="24"/>
              <w:szCs w:val="24"/>
            </w:rPr>
            <w:fldChar w:fldCharType="separate"/>
          </w:r>
          <w:r w:rsidR="001B0EB8" w:rsidRPr="001B0EB8">
            <w:rPr>
              <w:rFonts w:ascii="Times New Roman" w:hAnsi="Times New Roman" w:cs="Times New Roman"/>
              <w:noProof/>
              <w:sz w:val="24"/>
              <w:szCs w:val="24"/>
            </w:rPr>
            <w:t>(ScholarBase, 2014)</w:t>
          </w:r>
          <w:r w:rsidR="001B0EB8">
            <w:rPr>
              <w:rFonts w:ascii="Times New Roman" w:hAnsi="Times New Roman" w:cs="Times New Roman"/>
              <w:sz w:val="24"/>
              <w:szCs w:val="24"/>
            </w:rPr>
            <w:fldChar w:fldCharType="end"/>
          </w:r>
        </w:sdtContent>
      </w:sdt>
      <w:r w:rsidR="001B0EB8">
        <w:rPr>
          <w:rFonts w:ascii="Times New Roman" w:hAnsi="Times New Roman" w:cs="Times New Roman"/>
          <w:sz w:val="24"/>
          <w:szCs w:val="24"/>
        </w:rPr>
        <w:t>.</w:t>
      </w:r>
      <w:r w:rsidR="00A35CFF">
        <w:rPr>
          <w:rFonts w:ascii="Times New Roman" w:hAnsi="Times New Roman" w:cs="Times New Roman"/>
          <w:sz w:val="24"/>
          <w:szCs w:val="24"/>
        </w:rPr>
        <w:t xml:space="preserve">  </w:t>
      </w:r>
    </w:p>
    <w:p w14:paraId="05204CC6" w14:textId="42E8342D" w:rsidR="00E45D27" w:rsidRDefault="00A35CFF" w:rsidP="00F70B0D">
      <w:pPr>
        <w:ind w:firstLine="567"/>
        <w:rPr>
          <w:rFonts w:ascii="Times New Roman" w:hAnsi="Times New Roman" w:cs="Times New Roman"/>
          <w:sz w:val="24"/>
          <w:szCs w:val="24"/>
        </w:rPr>
      </w:pPr>
      <w:r>
        <w:rPr>
          <w:rFonts w:ascii="Times New Roman" w:hAnsi="Times New Roman" w:cs="Times New Roman"/>
          <w:sz w:val="24"/>
          <w:szCs w:val="24"/>
        </w:rPr>
        <w:t xml:space="preserve">Looking at the mathematical </w:t>
      </w:r>
      <w:r w:rsidR="00E45D27">
        <w:rPr>
          <w:rFonts w:ascii="Times New Roman" w:hAnsi="Times New Roman" w:cs="Times New Roman"/>
          <w:sz w:val="24"/>
          <w:szCs w:val="24"/>
        </w:rPr>
        <w:t>concepts</w:t>
      </w:r>
      <w:r>
        <w:rPr>
          <w:rFonts w:ascii="Times New Roman" w:hAnsi="Times New Roman" w:cs="Times New Roman"/>
          <w:sz w:val="24"/>
          <w:szCs w:val="24"/>
        </w:rPr>
        <w:t xml:space="preserve"> in the national curriculum </w:t>
      </w:r>
      <w:sdt>
        <w:sdtPr>
          <w:rPr>
            <w:rFonts w:ascii="Times New Roman" w:hAnsi="Times New Roman" w:cs="Times New Roman"/>
            <w:sz w:val="24"/>
            <w:szCs w:val="24"/>
          </w:rPr>
          <w:id w:val="115865021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Dep88 \n  \t  \l 2057 </w:instrText>
          </w:r>
          <w:r>
            <w:rPr>
              <w:rFonts w:ascii="Times New Roman" w:hAnsi="Times New Roman" w:cs="Times New Roman"/>
              <w:sz w:val="24"/>
              <w:szCs w:val="24"/>
            </w:rPr>
            <w:fldChar w:fldCharType="separate"/>
          </w:r>
          <w:r w:rsidRPr="00A35CFF">
            <w:rPr>
              <w:rFonts w:ascii="Times New Roman" w:hAnsi="Times New Roman" w:cs="Times New Roman"/>
              <w:noProof/>
              <w:sz w:val="24"/>
              <w:szCs w:val="24"/>
            </w:rPr>
            <w:t>(1988)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35883">
        <w:rPr>
          <w:rFonts w:ascii="Times New Roman" w:hAnsi="Times New Roman" w:cs="Times New Roman"/>
          <w:sz w:val="24"/>
          <w:szCs w:val="24"/>
        </w:rPr>
        <w:t xml:space="preserve">it is </w:t>
      </w:r>
      <w:r w:rsidR="00F567C8">
        <w:rPr>
          <w:rFonts w:ascii="Times New Roman" w:hAnsi="Times New Roman" w:cs="Times New Roman"/>
          <w:sz w:val="24"/>
          <w:szCs w:val="24"/>
        </w:rPr>
        <w:t>evident how dated it is as the concepts</w:t>
      </w:r>
      <w:r w:rsidR="00A35883">
        <w:rPr>
          <w:rFonts w:ascii="Times New Roman" w:hAnsi="Times New Roman" w:cs="Times New Roman"/>
          <w:sz w:val="24"/>
          <w:szCs w:val="24"/>
        </w:rPr>
        <w:t xml:space="preserve"> only start from key stage one, so for this par</w:t>
      </w:r>
      <w:r w:rsidR="00F567C8">
        <w:rPr>
          <w:rFonts w:ascii="Times New Roman" w:hAnsi="Times New Roman" w:cs="Times New Roman"/>
          <w:sz w:val="24"/>
          <w:szCs w:val="24"/>
        </w:rPr>
        <w:t xml:space="preserve">t of the essay the writer is forced to analyse year one </w:t>
      </w:r>
      <w:r w:rsidR="00F567C8" w:rsidRPr="00071F32">
        <w:rPr>
          <w:rFonts w:ascii="Times New Roman" w:hAnsi="Times New Roman" w:cs="Times New Roman"/>
          <w:i/>
          <w:sz w:val="24"/>
          <w:szCs w:val="24"/>
        </w:rPr>
        <w:t>‘statutory requirements’</w:t>
      </w:r>
      <w:r w:rsidR="00C50E4D">
        <w:rPr>
          <w:rFonts w:ascii="Times New Roman" w:hAnsi="Times New Roman" w:cs="Times New Roman"/>
          <w:sz w:val="24"/>
          <w:szCs w:val="24"/>
        </w:rPr>
        <w:t xml:space="preserve"> instead of sticking with</w:t>
      </w:r>
      <w:r w:rsidR="00452205">
        <w:rPr>
          <w:rFonts w:ascii="Times New Roman" w:hAnsi="Times New Roman" w:cs="Times New Roman"/>
          <w:sz w:val="24"/>
          <w:szCs w:val="24"/>
        </w:rPr>
        <w:t xml:space="preserve"> the foundation phase as stated in the introduction.</w:t>
      </w:r>
      <w:r w:rsidR="00F567C8">
        <w:rPr>
          <w:rFonts w:ascii="Times New Roman" w:hAnsi="Times New Roman" w:cs="Times New Roman"/>
          <w:sz w:val="24"/>
          <w:szCs w:val="24"/>
        </w:rPr>
        <w:t xml:space="preserve">  I</w:t>
      </w:r>
      <w:r w:rsidR="00A35883">
        <w:rPr>
          <w:rFonts w:ascii="Times New Roman" w:hAnsi="Times New Roman" w:cs="Times New Roman"/>
          <w:sz w:val="24"/>
          <w:szCs w:val="24"/>
        </w:rPr>
        <w:t>t has seven programmes of study for year one</w:t>
      </w:r>
      <w:r w:rsidR="00672896">
        <w:rPr>
          <w:rFonts w:ascii="Times New Roman" w:hAnsi="Times New Roman" w:cs="Times New Roman"/>
          <w:sz w:val="24"/>
          <w:szCs w:val="24"/>
        </w:rPr>
        <w:t xml:space="preserve"> children,</w:t>
      </w:r>
      <w:r w:rsidR="00071F32">
        <w:rPr>
          <w:rFonts w:ascii="Times New Roman" w:hAnsi="Times New Roman" w:cs="Times New Roman"/>
          <w:sz w:val="24"/>
          <w:szCs w:val="24"/>
        </w:rPr>
        <w:t xml:space="preserve"> and</w:t>
      </w:r>
      <w:r w:rsidR="00672896">
        <w:rPr>
          <w:rFonts w:ascii="Times New Roman" w:hAnsi="Times New Roman" w:cs="Times New Roman"/>
          <w:sz w:val="24"/>
          <w:szCs w:val="24"/>
        </w:rPr>
        <w:t xml:space="preserve"> </w:t>
      </w:r>
      <w:r w:rsidR="000E3093">
        <w:rPr>
          <w:rFonts w:ascii="Times New Roman" w:hAnsi="Times New Roman" w:cs="Times New Roman"/>
          <w:sz w:val="24"/>
          <w:szCs w:val="24"/>
        </w:rPr>
        <w:t xml:space="preserve">in the writers’ opinion, </w:t>
      </w:r>
      <w:r w:rsidR="00672896">
        <w:rPr>
          <w:rFonts w:ascii="Times New Roman" w:hAnsi="Times New Roman" w:cs="Times New Roman"/>
          <w:sz w:val="24"/>
          <w:szCs w:val="24"/>
        </w:rPr>
        <w:t>t</w:t>
      </w:r>
      <w:r w:rsidR="00A35883">
        <w:rPr>
          <w:rFonts w:ascii="Times New Roman" w:hAnsi="Times New Roman" w:cs="Times New Roman"/>
          <w:sz w:val="24"/>
          <w:szCs w:val="24"/>
        </w:rPr>
        <w:t xml:space="preserve">he items in those programmes </w:t>
      </w:r>
      <w:r w:rsidR="00071F32">
        <w:rPr>
          <w:rFonts w:ascii="Times New Roman" w:hAnsi="Times New Roman" w:cs="Times New Roman"/>
          <w:sz w:val="24"/>
          <w:szCs w:val="24"/>
        </w:rPr>
        <w:t xml:space="preserve">that the </w:t>
      </w:r>
      <w:r w:rsidR="00071F32" w:rsidRPr="00071F32">
        <w:rPr>
          <w:rFonts w:ascii="Times New Roman" w:hAnsi="Times New Roman" w:cs="Times New Roman"/>
          <w:i/>
          <w:sz w:val="24"/>
          <w:szCs w:val="24"/>
        </w:rPr>
        <w:t>‘pupils should be taught’</w:t>
      </w:r>
      <w:r w:rsidR="00071F32">
        <w:rPr>
          <w:rFonts w:ascii="Times New Roman" w:hAnsi="Times New Roman" w:cs="Times New Roman"/>
          <w:sz w:val="24"/>
          <w:szCs w:val="24"/>
        </w:rPr>
        <w:t xml:space="preserve"> </w:t>
      </w:r>
      <w:r w:rsidR="00A35883">
        <w:rPr>
          <w:rFonts w:ascii="Times New Roman" w:hAnsi="Times New Roman" w:cs="Times New Roman"/>
          <w:sz w:val="24"/>
          <w:szCs w:val="24"/>
        </w:rPr>
        <w:t>are listed more like a tick sheet of what is expected from the children by a certain age</w:t>
      </w:r>
      <w:r w:rsidR="000E3093">
        <w:rPr>
          <w:rFonts w:ascii="Times New Roman" w:hAnsi="Times New Roman" w:cs="Times New Roman"/>
          <w:sz w:val="24"/>
          <w:szCs w:val="24"/>
        </w:rPr>
        <w:t xml:space="preserve">, </w:t>
      </w:r>
      <w:r w:rsidR="000C099C">
        <w:rPr>
          <w:rFonts w:ascii="Times New Roman" w:hAnsi="Times New Roman" w:cs="Times New Roman"/>
          <w:sz w:val="24"/>
          <w:szCs w:val="24"/>
        </w:rPr>
        <w:t>which the writer perceives as</w:t>
      </w:r>
      <w:r w:rsidR="000E3093">
        <w:rPr>
          <w:rFonts w:ascii="Times New Roman" w:hAnsi="Times New Roman" w:cs="Times New Roman"/>
          <w:sz w:val="24"/>
          <w:szCs w:val="24"/>
        </w:rPr>
        <w:t>;</w:t>
      </w:r>
      <w:r w:rsidR="000C099C">
        <w:rPr>
          <w:rFonts w:ascii="Times New Roman" w:hAnsi="Times New Roman" w:cs="Times New Roman"/>
          <w:sz w:val="24"/>
          <w:szCs w:val="24"/>
        </w:rPr>
        <w:t xml:space="preserve"> they do not care whether the child actually </w:t>
      </w:r>
      <w:r w:rsidR="000E3093">
        <w:rPr>
          <w:rFonts w:ascii="Times New Roman" w:hAnsi="Times New Roman" w:cs="Times New Roman"/>
          <w:sz w:val="24"/>
          <w:szCs w:val="24"/>
        </w:rPr>
        <w:t>learns</w:t>
      </w:r>
      <w:r w:rsidR="000C099C">
        <w:rPr>
          <w:rFonts w:ascii="Times New Roman" w:hAnsi="Times New Roman" w:cs="Times New Roman"/>
          <w:sz w:val="24"/>
          <w:szCs w:val="24"/>
        </w:rPr>
        <w:t xml:space="preserve"> it or not</w:t>
      </w:r>
      <w:r w:rsidR="00672896">
        <w:rPr>
          <w:rFonts w:ascii="Times New Roman" w:hAnsi="Times New Roman" w:cs="Times New Roman"/>
          <w:sz w:val="24"/>
          <w:szCs w:val="24"/>
        </w:rPr>
        <w:t xml:space="preserve"> along as it has been taught</w:t>
      </w:r>
      <w:r w:rsidR="000E3093">
        <w:rPr>
          <w:rFonts w:ascii="Times New Roman" w:hAnsi="Times New Roman" w:cs="Times New Roman"/>
          <w:sz w:val="24"/>
          <w:szCs w:val="24"/>
        </w:rPr>
        <w:t>.</w:t>
      </w:r>
    </w:p>
    <w:p w14:paraId="3F7EFC65" w14:textId="41EBA1C6" w:rsidR="00330C9F" w:rsidRDefault="00F70B0D" w:rsidP="00F70B0D">
      <w:pPr>
        <w:ind w:firstLine="567"/>
        <w:rPr>
          <w:rFonts w:ascii="Times New Roman" w:hAnsi="Times New Roman" w:cs="Times New Roman"/>
          <w:sz w:val="24"/>
          <w:szCs w:val="24"/>
        </w:rPr>
      </w:pPr>
      <w:r>
        <w:rPr>
          <w:rFonts w:ascii="Times New Roman" w:hAnsi="Times New Roman" w:cs="Times New Roman"/>
          <w:sz w:val="24"/>
          <w:szCs w:val="24"/>
        </w:rPr>
        <w:t xml:space="preserve">Comparing those to the </w:t>
      </w:r>
      <w:r w:rsidR="00A35CFF">
        <w:rPr>
          <w:rFonts w:ascii="Times New Roman" w:hAnsi="Times New Roman" w:cs="Times New Roman"/>
          <w:sz w:val="24"/>
          <w:szCs w:val="24"/>
        </w:rPr>
        <w:t xml:space="preserve">LNF </w:t>
      </w:r>
      <w:sdt>
        <w:sdtPr>
          <w:rPr>
            <w:rFonts w:ascii="Times New Roman" w:hAnsi="Times New Roman" w:cs="Times New Roman"/>
            <w:sz w:val="24"/>
            <w:szCs w:val="24"/>
          </w:rPr>
          <w:id w:val="1117104402"/>
          <w:citation/>
        </w:sdtPr>
        <w:sdtContent>
          <w:r w:rsidR="00A35CFF">
            <w:rPr>
              <w:rFonts w:ascii="Times New Roman" w:hAnsi="Times New Roman" w:cs="Times New Roman"/>
              <w:sz w:val="24"/>
              <w:szCs w:val="24"/>
            </w:rPr>
            <w:fldChar w:fldCharType="begin"/>
          </w:r>
          <w:r w:rsidR="00A35CFF">
            <w:rPr>
              <w:rFonts w:ascii="Times New Roman" w:hAnsi="Times New Roman" w:cs="Times New Roman"/>
              <w:sz w:val="24"/>
              <w:szCs w:val="24"/>
            </w:rPr>
            <w:instrText xml:space="preserve">CITATION Lit13 \n  \t  \l 2057 </w:instrText>
          </w:r>
          <w:r w:rsidR="00A35CFF">
            <w:rPr>
              <w:rFonts w:ascii="Times New Roman" w:hAnsi="Times New Roman" w:cs="Times New Roman"/>
              <w:sz w:val="24"/>
              <w:szCs w:val="24"/>
            </w:rPr>
            <w:fldChar w:fldCharType="separate"/>
          </w:r>
          <w:r w:rsidR="00A35CFF" w:rsidRPr="00A35CFF">
            <w:rPr>
              <w:rFonts w:ascii="Times New Roman" w:hAnsi="Times New Roman" w:cs="Times New Roman"/>
              <w:noProof/>
              <w:sz w:val="24"/>
              <w:szCs w:val="24"/>
            </w:rPr>
            <w:t>(2013)</w:t>
          </w:r>
          <w:r w:rsidR="00A35CFF">
            <w:rPr>
              <w:rFonts w:ascii="Times New Roman" w:hAnsi="Times New Roman" w:cs="Times New Roman"/>
              <w:sz w:val="24"/>
              <w:szCs w:val="24"/>
            </w:rPr>
            <w:fldChar w:fldCharType="end"/>
          </w:r>
        </w:sdtContent>
      </w:sdt>
      <w:r w:rsidR="00A35CFF">
        <w:rPr>
          <w:rFonts w:ascii="Times New Roman" w:hAnsi="Times New Roman" w:cs="Times New Roman"/>
          <w:sz w:val="24"/>
          <w:szCs w:val="24"/>
        </w:rPr>
        <w:t xml:space="preserve"> it is clear that they </w:t>
      </w:r>
      <w:r>
        <w:rPr>
          <w:rFonts w:ascii="Times New Roman" w:hAnsi="Times New Roman" w:cs="Times New Roman"/>
          <w:sz w:val="24"/>
          <w:szCs w:val="24"/>
        </w:rPr>
        <w:t>are trying harder to raise standards of numeracy and be more inclusive as they cater from before nursery age</w:t>
      </w:r>
      <w:r w:rsidR="000C099C">
        <w:rPr>
          <w:rFonts w:ascii="Times New Roman" w:hAnsi="Times New Roman" w:cs="Times New Roman"/>
          <w:sz w:val="24"/>
          <w:szCs w:val="24"/>
        </w:rPr>
        <w:t xml:space="preserve">.  It has </w:t>
      </w:r>
      <w:r w:rsidR="009D1FE2">
        <w:rPr>
          <w:rFonts w:ascii="Times New Roman" w:hAnsi="Times New Roman" w:cs="Times New Roman"/>
          <w:sz w:val="24"/>
          <w:szCs w:val="24"/>
        </w:rPr>
        <w:t>replaced the programmes of study with strands</w:t>
      </w:r>
      <w:r w:rsidR="000E3093">
        <w:rPr>
          <w:rFonts w:ascii="Times New Roman" w:hAnsi="Times New Roman" w:cs="Times New Roman"/>
          <w:sz w:val="24"/>
          <w:szCs w:val="24"/>
        </w:rPr>
        <w:t>,</w:t>
      </w:r>
      <w:r w:rsidR="009D1FE2">
        <w:rPr>
          <w:rFonts w:ascii="Times New Roman" w:hAnsi="Times New Roman" w:cs="Times New Roman"/>
          <w:sz w:val="24"/>
          <w:szCs w:val="24"/>
        </w:rPr>
        <w:t xml:space="preserve"> and each strand has many elements attached to it</w:t>
      </w:r>
      <w:r w:rsidR="000E3093">
        <w:rPr>
          <w:rFonts w:ascii="Times New Roman" w:hAnsi="Times New Roman" w:cs="Times New Roman"/>
          <w:sz w:val="24"/>
          <w:szCs w:val="24"/>
        </w:rPr>
        <w:t xml:space="preserve">, and </w:t>
      </w:r>
      <w:r w:rsidR="00672896">
        <w:rPr>
          <w:rFonts w:ascii="Times New Roman" w:hAnsi="Times New Roman" w:cs="Times New Roman"/>
          <w:sz w:val="24"/>
          <w:szCs w:val="24"/>
        </w:rPr>
        <w:t xml:space="preserve">each element has resources, context, samples, commentary and next steps included, which makes it </w:t>
      </w:r>
      <w:r w:rsidR="00672896">
        <w:rPr>
          <w:rFonts w:ascii="Times New Roman" w:hAnsi="Times New Roman" w:cs="Times New Roman"/>
          <w:sz w:val="24"/>
          <w:szCs w:val="24"/>
        </w:rPr>
        <w:lastRenderedPageBreak/>
        <w:t>so much easier when planning lessons.</w:t>
      </w:r>
      <w:r w:rsidR="000E3093">
        <w:rPr>
          <w:rFonts w:ascii="Times New Roman" w:hAnsi="Times New Roman" w:cs="Times New Roman"/>
          <w:sz w:val="24"/>
          <w:szCs w:val="24"/>
        </w:rPr>
        <w:t xml:space="preserve">  </w:t>
      </w:r>
      <w:r w:rsidR="00302E89">
        <w:rPr>
          <w:rFonts w:ascii="Times New Roman" w:hAnsi="Times New Roman" w:cs="Times New Roman"/>
          <w:sz w:val="24"/>
          <w:szCs w:val="24"/>
        </w:rPr>
        <w:t>The year one specifications</w:t>
      </w:r>
      <w:r w:rsidR="000E3093">
        <w:rPr>
          <w:rFonts w:ascii="Times New Roman" w:hAnsi="Times New Roman" w:cs="Times New Roman"/>
          <w:sz w:val="24"/>
          <w:szCs w:val="24"/>
        </w:rPr>
        <w:t xml:space="preserve"> </w:t>
      </w:r>
      <w:r w:rsidR="000243A6">
        <w:rPr>
          <w:rFonts w:ascii="Times New Roman" w:hAnsi="Times New Roman" w:cs="Times New Roman"/>
          <w:sz w:val="24"/>
          <w:szCs w:val="24"/>
        </w:rPr>
        <w:t>have</w:t>
      </w:r>
      <w:r w:rsidR="000E3093">
        <w:rPr>
          <w:rFonts w:ascii="Times New Roman" w:hAnsi="Times New Roman" w:cs="Times New Roman"/>
          <w:sz w:val="24"/>
          <w:szCs w:val="24"/>
        </w:rPr>
        <w:t xml:space="preserve"> five</w:t>
      </w:r>
      <w:r w:rsidR="007B3A7D">
        <w:rPr>
          <w:rFonts w:ascii="Times New Roman" w:hAnsi="Times New Roman" w:cs="Times New Roman"/>
          <w:sz w:val="24"/>
          <w:szCs w:val="24"/>
        </w:rPr>
        <w:t xml:space="preserve"> simplified</w:t>
      </w:r>
      <w:r w:rsidR="000E3093">
        <w:rPr>
          <w:rFonts w:ascii="Times New Roman" w:hAnsi="Times New Roman" w:cs="Times New Roman"/>
          <w:sz w:val="24"/>
          <w:szCs w:val="24"/>
        </w:rPr>
        <w:t xml:space="preserve"> strands, but more depth through the elements</w:t>
      </w:r>
      <w:r w:rsidR="007B3A7D">
        <w:rPr>
          <w:rFonts w:ascii="Times New Roman" w:hAnsi="Times New Roman" w:cs="Times New Roman"/>
          <w:sz w:val="24"/>
          <w:szCs w:val="24"/>
        </w:rPr>
        <w:t xml:space="preserve">, and the writer has noticed that they have worded the top of those elements with </w:t>
      </w:r>
      <w:r w:rsidR="007B3A7D" w:rsidRPr="007B3A7D">
        <w:rPr>
          <w:rFonts w:ascii="Times New Roman" w:hAnsi="Times New Roman" w:cs="Times New Roman"/>
          <w:i/>
          <w:sz w:val="24"/>
          <w:szCs w:val="24"/>
        </w:rPr>
        <w:t>‘learners are able to’</w:t>
      </w:r>
      <w:r w:rsidR="007B3A7D">
        <w:rPr>
          <w:rFonts w:ascii="Times New Roman" w:hAnsi="Times New Roman" w:cs="Times New Roman"/>
          <w:sz w:val="24"/>
          <w:szCs w:val="24"/>
        </w:rPr>
        <w:t xml:space="preserve"> which is taking a more holistic approach and celebrating what the children can do rather than just ticking off something that has been taught.</w:t>
      </w:r>
    </w:p>
    <w:p w14:paraId="6E8EDD82" w14:textId="75D08EA1" w:rsidR="00BA4ED1" w:rsidRDefault="007B3A7D" w:rsidP="00A725EF">
      <w:pPr>
        <w:rPr>
          <w:rFonts w:ascii="Times New Roman" w:hAnsi="Times New Roman" w:cs="Times New Roman"/>
          <w:sz w:val="24"/>
          <w:szCs w:val="24"/>
        </w:rPr>
      </w:pPr>
      <w:r>
        <w:rPr>
          <w:rFonts w:ascii="Times New Roman" w:hAnsi="Times New Roman" w:cs="Times New Roman"/>
          <w:sz w:val="24"/>
          <w:szCs w:val="24"/>
        </w:rPr>
        <w:tab/>
        <w:t xml:space="preserve">In the writers setting they use </w:t>
      </w:r>
      <w:r w:rsidR="005A61A1">
        <w:rPr>
          <w:rFonts w:ascii="Times New Roman" w:hAnsi="Times New Roman" w:cs="Times New Roman"/>
          <w:sz w:val="24"/>
          <w:szCs w:val="24"/>
        </w:rPr>
        <w:t>a few</w:t>
      </w:r>
      <w:r w:rsidR="00B62DDB">
        <w:rPr>
          <w:rFonts w:ascii="Times New Roman" w:hAnsi="Times New Roman" w:cs="Times New Roman"/>
          <w:sz w:val="24"/>
          <w:szCs w:val="24"/>
        </w:rPr>
        <w:t xml:space="preserve"> numeracy</w:t>
      </w:r>
      <w:r>
        <w:rPr>
          <w:rFonts w:ascii="Times New Roman" w:hAnsi="Times New Roman" w:cs="Times New Roman"/>
          <w:sz w:val="24"/>
          <w:szCs w:val="24"/>
        </w:rPr>
        <w:t xml:space="preserve"> resources in the foundation phase, one being </w:t>
      </w:r>
      <w:r w:rsidR="00EE432E">
        <w:rPr>
          <w:rFonts w:ascii="Times New Roman" w:hAnsi="Times New Roman" w:cs="Times New Roman"/>
          <w:sz w:val="24"/>
          <w:szCs w:val="24"/>
        </w:rPr>
        <w:t>N</w:t>
      </w:r>
      <w:r>
        <w:rPr>
          <w:rFonts w:ascii="Times New Roman" w:hAnsi="Times New Roman" w:cs="Times New Roman"/>
          <w:sz w:val="24"/>
          <w:szCs w:val="24"/>
        </w:rPr>
        <w:t>umico</w:t>
      </w:r>
      <w:r w:rsidR="00EE432E">
        <w:rPr>
          <w:rFonts w:ascii="Times New Roman" w:hAnsi="Times New Roman" w:cs="Times New Roman"/>
          <w:sz w:val="24"/>
          <w:szCs w:val="24"/>
        </w:rPr>
        <w:t xml:space="preserve">n </w:t>
      </w:r>
      <w:sdt>
        <w:sdtPr>
          <w:rPr>
            <w:rFonts w:ascii="Times New Roman" w:hAnsi="Times New Roman" w:cs="Times New Roman"/>
            <w:sz w:val="24"/>
            <w:szCs w:val="24"/>
          </w:rPr>
          <w:id w:val="779839911"/>
          <w:citation/>
        </w:sdtPr>
        <w:sdtContent>
          <w:r w:rsidR="00EE432E">
            <w:rPr>
              <w:rFonts w:ascii="Times New Roman" w:hAnsi="Times New Roman" w:cs="Times New Roman"/>
              <w:sz w:val="24"/>
              <w:szCs w:val="24"/>
            </w:rPr>
            <w:fldChar w:fldCharType="begin"/>
          </w:r>
          <w:r w:rsidR="00EE432E">
            <w:rPr>
              <w:rFonts w:ascii="Times New Roman" w:hAnsi="Times New Roman" w:cs="Times New Roman"/>
              <w:sz w:val="24"/>
              <w:szCs w:val="24"/>
            </w:rPr>
            <w:instrText xml:space="preserve">CITATION Numnd1 \n  \t  \l 2057 </w:instrText>
          </w:r>
          <w:r w:rsidR="00EE432E">
            <w:rPr>
              <w:rFonts w:ascii="Times New Roman" w:hAnsi="Times New Roman" w:cs="Times New Roman"/>
              <w:sz w:val="24"/>
              <w:szCs w:val="24"/>
            </w:rPr>
            <w:fldChar w:fldCharType="separate"/>
          </w:r>
          <w:r w:rsidR="00EE432E" w:rsidRPr="00EE432E">
            <w:rPr>
              <w:rFonts w:ascii="Times New Roman" w:hAnsi="Times New Roman" w:cs="Times New Roman"/>
              <w:noProof/>
              <w:sz w:val="24"/>
              <w:szCs w:val="24"/>
            </w:rPr>
            <w:t>(n.d)</w:t>
          </w:r>
          <w:r w:rsidR="00EE432E">
            <w:rPr>
              <w:rFonts w:ascii="Times New Roman" w:hAnsi="Times New Roman" w:cs="Times New Roman"/>
              <w:sz w:val="24"/>
              <w:szCs w:val="24"/>
            </w:rPr>
            <w:fldChar w:fldCharType="end"/>
          </w:r>
        </w:sdtContent>
      </w:sdt>
      <w:r>
        <w:rPr>
          <w:rFonts w:ascii="Times New Roman" w:hAnsi="Times New Roman" w:cs="Times New Roman"/>
          <w:sz w:val="24"/>
          <w:szCs w:val="24"/>
        </w:rPr>
        <w:t>, which seems to be enjoyed by all the children.</w:t>
      </w:r>
      <w:r w:rsidR="00B62DDB">
        <w:rPr>
          <w:rFonts w:ascii="Times New Roman" w:hAnsi="Times New Roman" w:cs="Times New Roman"/>
          <w:sz w:val="24"/>
          <w:szCs w:val="24"/>
        </w:rPr>
        <w:t xml:space="preserve">  Numicon is a multisensory approach to arithmetic learning, which is </w:t>
      </w:r>
      <w:r w:rsidR="00EE432E">
        <w:rPr>
          <w:rFonts w:ascii="Times New Roman" w:hAnsi="Times New Roman" w:cs="Times New Roman"/>
          <w:sz w:val="24"/>
          <w:szCs w:val="24"/>
        </w:rPr>
        <w:t>recommended for use in the</w:t>
      </w:r>
      <w:r w:rsidR="00B62DDB">
        <w:rPr>
          <w:rFonts w:ascii="Times New Roman" w:hAnsi="Times New Roman" w:cs="Times New Roman"/>
          <w:sz w:val="24"/>
          <w:szCs w:val="24"/>
        </w:rPr>
        <w:t xml:space="preserve"> foundation phase and key stage one</w:t>
      </w:r>
      <w:r w:rsidR="00EE432E">
        <w:rPr>
          <w:rFonts w:ascii="Times New Roman" w:hAnsi="Times New Roman" w:cs="Times New Roman"/>
          <w:sz w:val="24"/>
          <w:szCs w:val="24"/>
        </w:rPr>
        <w:t xml:space="preserve"> classroom</w:t>
      </w:r>
      <w:r w:rsidR="005A61A1">
        <w:rPr>
          <w:rFonts w:ascii="Times New Roman" w:hAnsi="Times New Roman" w:cs="Times New Roman"/>
          <w:sz w:val="24"/>
          <w:szCs w:val="24"/>
        </w:rPr>
        <w:t>s</w:t>
      </w:r>
      <w:r w:rsidR="00B62DDB">
        <w:rPr>
          <w:rFonts w:ascii="Times New Roman" w:hAnsi="Times New Roman" w:cs="Times New Roman"/>
          <w:sz w:val="24"/>
          <w:szCs w:val="24"/>
        </w:rPr>
        <w:t xml:space="preserve"> or for children with additional learning needs (ALN)</w:t>
      </w:r>
      <w:r w:rsidR="00EE432E">
        <w:rPr>
          <w:rFonts w:ascii="Times New Roman" w:hAnsi="Times New Roman" w:cs="Times New Roman"/>
          <w:sz w:val="24"/>
          <w:szCs w:val="24"/>
        </w:rPr>
        <w:t xml:space="preserve"> that are at that ability</w:t>
      </w:r>
      <w:r w:rsidR="00B62DDB">
        <w:rPr>
          <w:rFonts w:ascii="Times New Roman" w:hAnsi="Times New Roman" w:cs="Times New Roman"/>
          <w:sz w:val="24"/>
          <w:szCs w:val="24"/>
        </w:rPr>
        <w:t>.</w:t>
      </w:r>
      <w:r w:rsidR="00EE432E">
        <w:rPr>
          <w:rFonts w:ascii="Times New Roman" w:hAnsi="Times New Roman" w:cs="Times New Roman"/>
          <w:sz w:val="24"/>
          <w:szCs w:val="24"/>
        </w:rPr>
        <w:t xml:space="preserve">  Numicon shapes can be used independently, or with baseboards, with or without overlays, which has patterns</w:t>
      </w:r>
      <w:r w:rsidR="005A61A1">
        <w:rPr>
          <w:rFonts w:ascii="Times New Roman" w:hAnsi="Times New Roman" w:cs="Times New Roman"/>
          <w:sz w:val="24"/>
          <w:szCs w:val="24"/>
        </w:rPr>
        <w:t xml:space="preserve"> and pictures</w:t>
      </w:r>
      <w:r w:rsidR="00EE432E">
        <w:rPr>
          <w:rFonts w:ascii="Times New Roman" w:hAnsi="Times New Roman" w:cs="Times New Roman"/>
          <w:sz w:val="24"/>
          <w:szCs w:val="24"/>
        </w:rPr>
        <w:t xml:space="preserve"> on.  When nursery school children first start school</w:t>
      </w:r>
      <w:r w:rsidR="00302E89">
        <w:rPr>
          <w:rFonts w:ascii="Times New Roman" w:hAnsi="Times New Roman" w:cs="Times New Roman"/>
          <w:sz w:val="24"/>
          <w:szCs w:val="24"/>
        </w:rPr>
        <w:t xml:space="preserve"> in </w:t>
      </w:r>
      <w:r w:rsidR="000D6C23">
        <w:rPr>
          <w:rFonts w:ascii="Times New Roman" w:hAnsi="Times New Roman" w:cs="Times New Roman"/>
          <w:sz w:val="24"/>
          <w:szCs w:val="24"/>
        </w:rPr>
        <w:t>the writers setting</w:t>
      </w:r>
      <w:r w:rsidR="00302E89">
        <w:rPr>
          <w:rFonts w:ascii="Times New Roman" w:hAnsi="Times New Roman" w:cs="Times New Roman"/>
          <w:sz w:val="24"/>
          <w:szCs w:val="24"/>
        </w:rPr>
        <w:t>, the children</w:t>
      </w:r>
      <w:r w:rsidR="005A61A1">
        <w:rPr>
          <w:rFonts w:ascii="Times New Roman" w:hAnsi="Times New Roman" w:cs="Times New Roman"/>
          <w:sz w:val="24"/>
          <w:szCs w:val="24"/>
        </w:rPr>
        <w:t xml:space="preserve"> start</w:t>
      </w:r>
      <w:r w:rsidR="00302E89">
        <w:rPr>
          <w:rFonts w:ascii="Times New Roman" w:hAnsi="Times New Roman" w:cs="Times New Roman"/>
          <w:sz w:val="24"/>
          <w:szCs w:val="24"/>
        </w:rPr>
        <w:t xml:space="preserve"> off</w:t>
      </w:r>
      <w:r w:rsidR="00EE432E">
        <w:rPr>
          <w:rFonts w:ascii="Times New Roman" w:hAnsi="Times New Roman" w:cs="Times New Roman"/>
          <w:sz w:val="24"/>
          <w:szCs w:val="24"/>
        </w:rPr>
        <w:t xml:space="preserve"> with</w:t>
      </w:r>
      <w:r w:rsidR="00302E89">
        <w:rPr>
          <w:rFonts w:ascii="Times New Roman" w:hAnsi="Times New Roman" w:cs="Times New Roman"/>
          <w:sz w:val="24"/>
          <w:szCs w:val="24"/>
        </w:rPr>
        <w:t xml:space="preserve"> Numicon shapes, the</w:t>
      </w:r>
      <w:r w:rsidR="00EE432E">
        <w:rPr>
          <w:rFonts w:ascii="Times New Roman" w:hAnsi="Times New Roman" w:cs="Times New Roman"/>
          <w:sz w:val="24"/>
          <w:szCs w:val="24"/>
        </w:rPr>
        <w:t xml:space="preserve"> </w:t>
      </w:r>
      <w:r w:rsidR="000D6C23">
        <w:rPr>
          <w:rFonts w:ascii="Times New Roman" w:hAnsi="Times New Roman" w:cs="Times New Roman"/>
          <w:sz w:val="24"/>
          <w:szCs w:val="24"/>
        </w:rPr>
        <w:t xml:space="preserve">baseboards and overlays with patterns on so they </w:t>
      </w:r>
      <w:r w:rsidR="00302E89">
        <w:rPr>
          <w:rFonts w:ascii="Times New Roman" w:hAnsi="Times New Roman" w:cs="Times New Roman"/>
          <w:sz w:val="24"/>
          <w:szCs w:val="24"/>
        </w:rPr>
        <w:t>can match the Numicon shapes to the</w:t>
      </w:r>
      <w:r w:rsidR="000D6C23">
        <w:rPr>
          <w:rFonts w:ascii="Times New Roman" w:hAnsi="Times New Roman" w:cs="Times New Roman"/>
          <w:sz w:val="24"/>
          <w:szCs w:val="24"/>
        </w:rPr>
        <w:t xml:space="preserve"> picture</w:t>
      </w:r>
      <w:r w:rsidR="00302E89">
        <w:rPr>
          <w:rFonts w:ascii="Times New Roman" w:hAnsi="Times New Roman" w:cs="Times New Roman"/>
          <w:sz w:val="24"/>
          <w:szCs w:val="24"/>
        </w:rPr>
        <w:t xml:space="preserve"> on the overlay,</w:t>
      </w:r>
      <w:r w:rsidR="000D6C23">
        <w:rPr>
          <w:rFonts w:ascii="Times New Roman" w:hAnsi="Times New Roman" w:cs="Times New Roman"/>
          <w:sz w:val="24"/>
          <w:szCs w:val="24"/>
        </w:rPr>
        <w:t xml:space="preserve"> </w:t>
      </w:r>
      <w:r w:rsidR="00302E89">
        <w:rPr>
          <w:rFonts w:ascii="Times New Roman" w:hAnsi="Times New Roman" w:cs="Times New Roman"/>
          <w:sz w:val="24"/>
          <w:szCs w:val="24"/>
        </w:rPr>
        <w:t xml:space="preserve">and get used to using the Numicon shapes, </w:t>
      </w:r>
      <w:r w:rsidR="000D6C23">
        <w:rPr>
          <w:rFonts w:ascii="Times New Roman" w:hAnsi="Times New Roman" w:cs="Times New Roman"/>
          <w:sz w:val="24"/>
          <w:szCs w:val="24"/>
        </w:rPr>
        <w:t xml:space="preserve">as the </w:t>
      </w:r>
      <w:r w:rsidR="00CE275C">
        <w:rPr>
          <w:rFonts w:ascii="Times New Roman" w:hAnsi="Times New Roman" w:cs="Times New Roman"/>
          <w:sz w:val="24"/>
          <w:szCs w:val="24"/>
        </w:rPr>
        <w:t>writer</w:t>
      </w:r>
      <w:r>
        <w:rPr>
          <w:rFonts w:ascii="Times New Roman" w:hAnsi="Times New Roman" w:cs="Times New Roman"/>
          <w:sz w:val="24"/>
          <w:szCs w:val="24"/>
        </w:rPr>
        <w:t xml:space="preserve"> believes that learning through play is the best way </w:t>
      </w:r>
      <w:r w:rsidR="005A61A1">
        <w:rPr>
          <w:rFonts w:ascii="Times New Roman" w:hAnsi="Times New Roman" w:cs="Times New Roman"/>
          <w:sz w:val="24"/>
          <w:szCs w:val="24"/>
        </w:rPr>
        <w:t xml:space="preserve">for children to learn, </w:t>
      </w:r>
      <w:r>
        <w:rPr>
          <w:rFonts w:ascii="Times New Roman" w:hAnsi="Times New Roman" w:cs="Times New Roman"/>
          <w:sz w:val="24"/>
          <w:szCs w:val="24"/>
        </w:rPr>
        <w:t>which is also supported by</w:t>
      </w:r>
      <w:r w:rsidR="00082088">
        <w:rPr>
          <w:rFonts w:ascii="Times New Roman" w:hAnsi="Times New Roman" w:cs="Times New Roman"/>
          <w:sz w:val="24"/>
          <w:szCs w:val="24"/>
        </w:rPr>
        <w:t xml:space="preserve"> Vy</w:t>
      </w:r>
      <w:r w:rsidR="00B62DDB">
        <w:rPr>
          <w:rFonts w:ascii="Times New Roman" w:hAnsi="Times New Roman" w:cs="Times New Roman"/>
          <w:sz w:val="24"/>
          <w:szCs w:val="24"/>
        </w:rPr>
        <w:t>gotsky</w:t>
      </w:r>
      <w:r w:rsidR="00082088">
        <w:rPr>
          <w:rFonts w:ascii="Times New Roman" w:hAnsi="Times New Roman" w:cs="Times New Roman"/>
          <w:sz w:val="24"/>
          <w:szCs w:val="24"/>
        </w:rPr>
        <w:t xml:space="preserve"> </w:t>
      </w:r>
      <w:sdt>
        <w:sdtPr>
          <w:rPr>
            <w:rFonts w:ascii="Times New Roman" w:hAnsi="Times New Roman" w:cs="Times New Roman"/>
            <w:sz w:val="24"/>
            <w:szCs w:val="24"/>
          </w:rPr>
          <w:id w:val="253402518"/>
          <w:citation/>
        </w:sdtPr>
        <w:sdtContent>
          <w:r w:rsidR="00082088">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Pal01 \p 33-37 \n  \t  \l 2057 </w:instrText>
          </w:r>
          <w:r w:rsidR="00082088">
            <w:rPr>
              <w:rFonts w:ascii="Times New Roman" w:hAnsi="Times New Roman" w:cs="Times New Roman"/>
              <w:sz w:val="24"/>
              <w:szCs w:val="24"/>
            </w:rPr>
            <w:fldChar w:fldCharType="separate"/>
          </w:r>
          <w:r w:rsidR="00497A86" w:rsidRPr="00497A86">
            <w:rPr>
              <w:rFonts w:ascii="Times New Roman" w:hAnsi="Times New Roman" w:cs="Times New Roman"/>
              <w:noProof/>
              <w:sz w:val="24"/>
              <w:szCs w:val="24"/>
            </w:rPr>
            <w:t>(2001, pp. 33-37)</w:t>
          </w:r>
          <w:r w:rsidR="00082088">
            <w:rPr>
              <w:rFonts w:ascii="Times New Roman" w:hAnsi="Times New Roman" w:cs="Times New Roman"/>
              <w:sz w:val="24"/>
              <w:szCs w:val="24"/>
            </w:rPr>
            <w:fldChar w:fldCharType="end"/>
          </w:r>
        </w:sdtContent>
      </w:sdt>
      <w:r w:rsidR="00082088">
        <w:rPr>
          <w:rFonts w:ascii="Times New Roman" w:hAnsi="Times New Roman" w:cs="Times New Roman"/>
          <w:sz w:val="24"/>
          <w:szCs w:val="24"/>
        </w:rPr>
        <w:t>, and</w:t>
      </w:r>
      <w:r w:rsidR="00B62DDB">
        <w:rPr>
          <w:rFonts w:ascii="Times New Roman" w:hAnsi="Times New Roman" w:cs="Times New Roman"/>
          <w:sz w:val="24"/>
          <w:szCs w:val="24"/>
        </w:rPr>
        <w:t xml:space="preserve"> </w:t>
      </w:r>
      <w:r w:rsidR="00082088">
        <w:rPr>
          <w:rFonts w:ascii="Times New Roman" w:hAnsi="Times New Roman" w:cs="Times New Roman"/>
          <w:sz w:val="24"/>
          <w:szCs w:val="24"/>
        </w:rPr>
        <w:t>P</w:t>
      </w:r>
      <w:r w:rsidR="00B62DDB">
        <w:rPr>
          <w:rFonts w:ascii="Times New Roman" w:hAnsi="Times New Roman" w:cs="Times New Roman"/>
          <w:sz w:val="24"/>
          <w:szCs w:val="24"/>
        </w:rPr>
        <w:t>iage</w:t>
      </w:r>
      <w:r w:rsidR="00497A86">
        <w:rPr>
          <w:rFonts w:ascii="Times New Roman" w:hAnsi="Times New Roman" w:cs="Times New Roman"/>
          <w:sz w:val="24"/>
          <w:szCs w:val="24"/>
        </w:rPr>
        <w:t xml:space="preserve">t </w:t>
      </w:r>
      <w:sdt>
        <w:sdtPr>
          <w:rPr>
            <w:rFonts w:ascii="Times New Roman" w:hAnsi="Times New Roman" w:cs="Times New Roman"/>
            <w:sz w:val="24"/>
            <w:szCs w:val="24"/>
          </w:rPr>
          <w:id w:val="-642810541"/>
          <w:citation/>
        </w:sdtPr>
        <w:sdtContent>
          <w:r w:rsidR="00497A86">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Smi01 \p 37-44 \n  \t  \l 2057 </w:instrText>
          </w:r>
          <w:r w:rsidR="00497A86">
            <w:rPr>
              <w:rFonts w:ascii="Times New Roman" w:hAnsi="Times New Roman" w:cs="Times New Roman"/>
              <w:sz w:val="24"/>
              <w:szCs w:val="24"/>
            </w:rPr>
            <w:fldChar w:fldCharType="separate"/>
          </w:r>
          <w:r w:rsidR="00497A86" w:rsidRPr="00497A86">
            <w:rPr>
              <w:rFonts w:ascii="Times New Roman" w:hAnsi="Times New Roman" w:cs="Times New Roman"/>
              <w:noProof/>
              <w:sz w:val="24"/>
              <w:szCs w:val="24"/>
            </w:rPr>
            <w:t>(2001, pp. 37-44)</w:t>
          </w:r>
          <w:r w:rsidR="00497A86">
            <w:rPr>
              <w:rFonts w:ascii="Times New Roman" w:hAnsi="Times New Roman" w:cs="Times New Roman"/>
              <w:sz w:val="24"/>
              <w:szCs w:val="24"/>
            </w:rPr>
            <w:fldChar w:fldCharType="end"/>
          </w:r>
        </w:sdtContent>
      </w:sdt>
      <w:r w:rsidR="00082088">
        <w:rPr>
          <w:rFonts w:ascii="Times New Roman" w:hAnsi="Times New Roman" w:cs="Times New Roman"/>
          <w:sz w:val="24"/>
          <w:szCs w:val="24"/>
        </w:rPr>
        <w:t>.</w:t>
      </w:r>
      <w:r w:rsidR="00BA4ED1">
        <w:rPr>
          <w:rFonts w:ascii="Times New Roman" w:hAnsi="Times New Roman" w:cs="Times New Roman"/>
          <w:sz w:val="24"/>
          <w:szCs w:val="24"/>
        </w:rPr>
        <w:t xml:space="preserve">  </w:t>
      </w:r>
    </w:p>
    <w:p w14:paraId="0369F4B6" w14:textId="11B87F09" w:rsidR="00330C9F" w:rsidRDefault="00BA4ED1" w:rsidP="0081607E">
      <w:pPr>
        <w:ind w:firstLine="720"/>
        <w:rPr>
          <w:rFonts w:ascii="Times New Roman" w:hAnsi="Times New Roman" w:cs="Times New Roman"/>
          <w:sz w:val="24"/>
          <w:szCs w:val="24"/>
        </w:rPr>
      </w:pPr>
      <w:r>
        <w:rPr>
          <w:rFonts w:ascii="Times New Roman" w:hAnsi="Times New Roman" w:cs="Times New Roman"/>
          <w:sz w:val="24"/>
          <w:szCs w:val="24"/>
        </w:rPr>
        <w:t xml:space="preserve">Another numeracy resource </w:t>
      </w:r>
      <w:r w:rsidR="00CE275C">
        <w:rPr>
          <w:rFonts w:ascii="Times New Roman" w:hAnsi="Times New Roman" w:cs="Times New Roman"/>
          <w:sz w:val="24"/>
          <w:szCs w:val="24"/>
        </w:rPr>
        <w:t>that is</w:t>
      </w:r>
      <w:r>
        <w:rPr>
          <w:rFonts w:ascii="Times New Roman" w:hAnsi="Times New Roman" w:cs="Times New Roman"/>
          <w:sz w:val="24"/>
          <w:szCs w:val="24"/>
        </w:rPr>
        <w:t xml:space="preserve"> use</w:t>
      </w:r>
      <w:r w:rsidR="00CE275C">
        <w:rPr>
          <w:rFonts w:ascii="Times New Roman" w:hAnsi="Times New Roman" w:cs="Times New Roman"/>
          <w:sz w:val="24"/>
          <w:szCs w:val="24"/>
        </w:rPr>
        <w:t>d</w:t>
      </w:r>
      <w:r>
        <w:rPr>
          <w:rFonts w:ascii="Times New Roman" w:hAnsi="Times New Roman" w:cs="Times New Roman"/>
          <w:sz w:val="24"/>
          <w:szCs w:val="24"/>
        </w:rPr>
        <w:t xml:space="preserve"> in the classroom is flash cards, </w:t>
      </w:r>
      <w:r w:rsidR="00CE275C">
        <w:rPr>
          <w:rFonts w:ascii="Times New Roman" w:hAnsi="Times New Roman" w:cs="Times New Roman"/>
          <w:sz w:val="24"/>
          <w:szCs w:val="24"/>
        </w:rPr>
        <w:t xml:space="preserve">of </w:t>
      </w:r>
      <w:r>
        <w:rPr>
          <w:rFonts w:ascii="Times New Roman" w:hAnsi="Times New Roman" w:cs="Times New Roman"/>
          <w:sz w:val="24"/>
          <w:szCs w:val="24"/>
        </w:rPr>
        <w:t>which can be used a few different ways, but one way the</w:t>
      </w:r>
      <w:r w:rsidR="00CE275C">
        <w:rPr>
          <w:rFonts w:ascii="Times New Roman" w:hAnsi="Times New Roman" w:cs="Times New Roman"/>
          <w:sz w:val="24"/>
          <w:szCs w:val="24"/>
        </w:rPr>
        <w:t xml:space="preserve"> writer</w:t>
      </w:r>
      <w:r>
        <w:rPr>
          <w:rFonts w:ascii="Times New Roman" w:hAnsi="Times New Roman" w:cs="Times New Roman"/>
          <w:sz w:val="24"/>
          <w:szCs w:val="24"/>
        </w:rPr>
        <w:t xml:space="preserve"> </w:t>
      </w:r>
      <w:r w:rsidR="00CE275C">
        <w:rPr>
          <w:rFonts w:ascii="Times New Roman" w:hAnsi="Times New Roman" w:cs="Times New Roman"/>
          <w:sz w:val="24"/>
          <w:szCs w:val="24"/>
        </w:rPr>
        <w:t>uses them as a group activity, is by</w:t>
      </w:r>
      <w:r>
        <w:rPr>
          <w:rFonts w:ascii="Times New Roman" w:hAnsi="Times New Roman" w:cs="Times New Roman"/>
          <w:sz w:val="24"/>
          <w:szCs w:val="24"/>
        </w:rPr>
        <w:t xml:space="preserve"> mudd</w:t>
      </w:r>
      <w:r w:rsidR="00CE275C">
        <w:rPr>
          <w:rFonts w:ascii="Times New Roman" w:hAnsi="Times New Roman" w:cs="Times New Roman"/>
          <w:sz w:val="24"/>
          <w:szCs w:val="24"/>
        </w:rPr>
        <w:t>ling</w:t>
      </w:r>
      <w:r>
        <w:rPr>
          <w:rFonts w:ascii="Times New Roman" w:hAnsi="Times New Roman" w:cs="Times New Roman"/>
          <w:sz w:val="24"/>
          <w:szCs w:val="24"/>
        </w:rPr>
        <w:t xml:space="preserve"> them up and pu</w:t>
      </w:r>
      <w:r w:rsidR="00CE275C">
        <w:rPr>
          <w:rFonts w:ascii="Times New Roman" w:hAnsi="Times New Roman" w:cs="Times New Roman"/>
          <w:sz w:val="24"/>
          <w:szCs w:val="24"/>
        </w:rPr>
        <w:t>t</w:t>
      </w:r>
      <w:r>
        <w:rPr>
          <w:rFonts w:ascii="Times New Roman" w:hAnsi="Times New Roman" w:cs="Times New Roman"/>
          <w:sz w:val="24"/>
          <w:szCs w:val="24"/>
        </w:rPr>
        <w:t>t</w:t>
      </w:r>
      <w:r w:rsidR="00CE275C">
        <w:rPr>
          <w:rFonts w:ascii="Times New Roman" w:hAnsi="Times New Roman" w:cs="Times New Roman"/>
          <w:sz w:val="24"/>
          <w:szCs w:val="24"/>
        </w:rPr>
        <w:t>ing</w:t>
      </w:r>
      <w:r>
        <w:rPr>
          <w:rFonts w:ascii="Times New Roman" w:hAnsi="Times New Roman" w:cs="Times New Roman"/>
          <w:sz w:val="24"/>
          <w:szCs w:val="24"/>
        </w:rPr>
        <w:t xml:space="preserve"> them back in numerical </w:t>
      </w:r>
      <w:r w:rsidR="00CE275C">
        <w:rPr>
          <w:rFonts w:ascii="Times New Roman" w:hAnsi="Times New Roman" w:cs="Times New Roman"/>
          <w:sz w:val="24"/>
          <w:szCs w:val="24"/>
        </w:rPr>
        <w:t>order by working together</w:t>
      </w:r>
      <w:r w:rsidR="0007775F">
        <w:rPr>
          <w:rFonts w:ascii="Times New Roman" w:hAnsi="Times New Roman" w:cs="Times New Roman"/>
          <w:sz w:val="24"/>
          <w:szCs w:val="24"/>
        </w:rPr>
        <w:t xml:space="preserve">.  One could even use this activity as a way of monitoring children, by adding in a few </w:t>
      </w:r>
      <w:r w:rsidR="00A02274">
        <w:rPr>
          <w:rFonts w:ascii="Times New Roman" w:hAnsi="Times New Roman" w:cs="Times New Roman"/>
          <w:sz w:val="24"/>
          <w:szCs w:val="24"/>
        </w:rPr>
        <w:t xml:space="preserve">individual </w:t>
      </w:r>
      <w:r w:rsidR="0007775F">
        <w:rPr>
          <w:rFonts w:ascii="Times New Roman" w:hAnsi="Times New Roman" w:cs="Times New Roman"/>
          <w:sz w:val="24"/>
          <w:szCs w:val="24"/>
        </w:rPr>
        <w:t>questions</w:t>
      </w:r>
      <w:r w:rsidR="00E31587">
        <w:rPr>
          <w:rFonts w:ascii="Times New Roman" w:hAnsi="Times New Roman" w:cs="Times New Roman"/>
          <w:sz w:val="24"/>
          <w:szCs w:val="24"/>
        </w:rPr>
        <w:t xml:space="preserve"> t</w:t>
      </w:r>
      <w:r w:rsidR="00A02274">
        <w:rPr>
          <w:rFonts w:ascii="Times New Roman" w:hAnsi="Times New Roman" w:cs="Times New Roman"/>
          <w:sz w:val="24"/>
          <w:szCs w:val="24"/>
        </w:rPr>
        <w:t>hat are asked to the children that need monitoring.  T</w:t>
      </w:r>
      <w:r w:rsidR="00CE275C">
        <w:rPr>
          <w:rFonts w:ascii="Times New Roman" w:hAnsi="Times New Roman" w:cs="Times New Roman"/>
          <w:sz w:val="24"/>
          <w:szCs w:val="24"/>
        </w:rPr>
        <w:t>he</w:t>
      </w:r>
      <w:r w:rsidR="00A02274">
        <w:rPr>
          <w:rFonts w:ascii="Times New Roman" w:hAnsi="Times New Roman" w:cs="Times New Roman"/>
          <w:sz w:val="24"/>
          <w:szCs w:val="24"/>
        </w:rPr>
        <w:t xml:space="preserve"> children</w:t>
      </w:r>
      <w:r w:rsidR="00CE275C">
        <w:rPr>
          <w:rFonts w:ascii="Times New Roman" w:hAnsi="Times New Roman" w:cs="Times New Roman"/>
          <w:sz w:val="24"/>
          <w:szCs w:val="24"/>
        </w:rPr>
        <w:t xml:space="preserve"> can be </w:t>
      </w:r>
      <w:r>
        <w:rPr>
          <w:rFonts w:ascii="Times New Roman" w:hAnsi="Times New Roman" w:cs="Times New Roman"/>
          <w:sz w:val="24"/>
          <w:szCs w:val="24"/>
        </w:rPr>
        <w:t>ask</w:t>
      </w:r>
      <w:r w:rsidR="00CE275C">
        <w:rPr>
          <w:rFonts w:ascii="Times New Roman" w:hAnsi="Times New Roman" w:cs="Times New Roman"/>
          <w:sz w:val="24"/>
          <w:szCs w:val="24"/>
        </w:rPr>
        <w:t>ed</w:t>
      </w:r>
      <w:r w:rsidR="00A02274">
        <w:rPr>
          <w:rFonts w:ascii="Times New Roman" w:hAnsi="Times New Roman" w:cs="Times New Roman"/>
          <w:sz w:val="24"/>
          <w:szCs w:val="24"/>
        </w:rPr>
        <w:t xml:space="preserve"> different </w:t>
      </w:r>
      <w:r w:rsidR="0007775F">
        <w:rPr>
          <w:rFonts w:ascii="Times New Roman" w:hAnsi="Times New Roman" w:cs="Times New Roman"/>
          <w:sz w:val="24"/>
          <w:szCs w:val="24"/>
        </w:rPr>
        <w:t>qu</w:t>
      </w:r>
      <w:r>
        <w:rPr>
          <w:rFonts w:ascii="Times New Roman" w:hAnsi="Times New Roman" w:cs="Times New Roman"/>
          <w:sz w:val="24"/>
          <w:szCs w:val="24"/>
        </w:rPr>
        <w:t>estions</w:t>
      </w:r>
      <w:r w:rsidR="00A02274">
        <w:rPr>
          <w:rFonts w:ascii="Times New Roman" w:hAnsi="Times New Roman" w:cs="Times New Roman"/>
          <w:sz w:val="24"/>
          <w:szCs w:val="24"/>
        </w:rPr>
        <w:t xml:space="preserve"> that are suited to their ability,</w:t>
      </w:r>
      <w:r>
        <w:rPr>
          <w:rFonts w:ascii="Times New Roman" w:hAnsi="Times New Roman" w:cs="Times New Roman"/>
          <w:sz w:val="24"/>
          <w:szCs w:val="24"/>
        </w:rPr>
        <w:t xml:space="preserve"> like</w:t>
      </w:r>
      <w:r w:rsidR="00A02274">
        <w:rPr>
          <w:rFonts w:ascii="Times New Roman" w:hAnsi="Times New Roman" w:cs="Times New Roman"/>
          <w:sz w:val="24"/>
          <w:szCs w:val="24"/>
        </w:rPr>
        <w:t>,</w:t>
      </w:r>
      <w:r w:rsidR="0007775F">
        <w:rPr>
          <w:rFonts w:ascii="Times New Roman" w:hAnsi="Times New Roman" w:cs="Times New Roman"/>
          <w:sz w:val="24"/>
          <w:szCs w:val="24"/>
        </w:rPr>
        <w:t xml:space="preserve"> ‘what is this number’, or</w:t>
      </w:r>
      <w:r>
        <w:rPr>
          <w:rFonts w:ascii="Times New Roman" w:hAnsi="Times New Roman" w:cs="Times New Roman"/>
          <w:sz w:val="24"/>
          <w:szCs w:val="24"/>
        </w:rPr>
        <w:t xml:space="preserve"> ‘what is one more</w:t>
      </w:r>
      <w:r w:rsidR="0007775F">
        <w:rPr>
          <w:rFonts w:ascii="Times New Roman" w:hAnsi="Times New Roman" w:cs="Times New Roman"/>
          <w:sz w:val="24"/>
          <w:szCs w:val="24"/>
        </w:rPr>
        <w:t>/less</w:t>
      </w:r>
      <w:r>
        <w:rPr>
          <w:rFonts w:ascii="Times New Roman" w:hAnsi="Times New Roman" w:cs="Times New Roman"/>
          <w:sz w:val="24"/>
          <w:szCs w:val="24"/>
        </w:rPr>
        <w:t xml:space="preserve"> than…’</w:t>
      </w:r>
      <w:r w:rsidR="0007775F">
        <w:rPr>
          <w:rFonts w:ascii="Times New Roman" w:hAnsi="Times New Roman" w:cs="Times New Roman"/>
          <w:sz w:val="24"/>
          <w:szCs w:val="24"/>
        </w:rPr>
        <w:t>, which is the learning objectives in the LNF</w:t>
      </w:r>
      <w:sdt>
        <w:sdtPr>
          <w:rPr>
            <w:rFonts w:ascii="Times New Roman" w:hAnsi="Times New Roman" w:cs="Times New Roman"/>
            <w:sz w:val="24"/>
            <w:szCs w:val="24"/>
          </w:rPr>
          <w:id w:val="463866561"/>
          <w:citation/>
        </w:sdtPr>
        <w:sdtContent>
          <w:r w:rsidR="0007775F">
            <w:rPr>
              <w:rFonts w:ascii="Times New Roman" w:hAnsi="Times New Roman" w:cs="Times New Roman"/>
              <w:sz w:val="24"/>
              <w:szCs w:val="24"/>
            </w:rPr>
            <w:fldChar w:fldCharType="begin"/>
          </w:r>
          <w:r w:rsidR="0007775F">
            <w:rPr>
              <w:rFonts w:ascii="Times New Roman" w:hAnsi="Times New Roman" w:cs="Times New Roman"/>
              <w:sz w:val="24"/>
              <w:szCs w:val="24"/>
            </w:rPr>
            <w:instrText xml:space="preserve">CITATION Lit13 \n  \t  \l 2057 </w:instrText>
          </w:r>
          <w:r w:rsidR="0007775F">
            <w:rPr>
              <w:rFonts w:ascii="Times New Roman" w:hAnsi="Times New Roman" w:cs="Times New Roman"/>
              <w:sz w:val="24"/>
              <w:szCs w:val="24"/>
            </w:rPr>
            <w:fldChar w:fldCharType="separate"/>
          </w:r>
          <w:r w:rsidR="0007775F">
            <w:rPr>
              <w:rFonts w:ascii="Times New Roman" w:hAnsi="Times New Roman" w:cs="Times New Roman"/>
              <w:noProof/>
              <w:sz w:val="24"/>
              <w:szCs w:val="24"/>
            </w:rPr>
            <w:t xml:space="preserve"> </w:t>
          </w:r>
          <w:r w:rsidR="0007775F" w:rsidRPr="0007775F">
            <w:rPr>
              <w:rFonts w:ascii="Times New Roman" w:hAnsi="Times New Roman" w:cs="Times New Roman"/>
              <w:noProof/>
              <w:sz w:val="24"/>
              <w:szCs w:val="24"/>
            </w:rPr>
            <w:t>(2013)</w:t>
          </w:r>
          <w:r w:rsidR="0007775F">
            <w:rPr>
              <w:rFonts w:ascii="Times New Roman" w:hAnsi="Times New Roman" w:cs="Times New Roman"/>
              <w:sz w:val="24"/>
              <w:szCs w:val="24"/>
            </w:rPr>
            <w:fldChar w:fldCharType="end"/>
          </w:r>
        </w:sdtContent>
      </w:sdt>
      <w:r w:rsidR="0007775F">
        <w:rPr>
          <w:rFonts w:ascii="Times New Roman" w:hAnsi="Times New Roman" w:cs="Times New Roman"/>
          <w:sz w:val="24"/>
          <w:szCs w:val="24"/>
        </w:rPr>
        <w:t>.  This also makes it more of an inclusive approach to teaching numeracy by not using ‘ability groups’,</w:t>
      </w:r>
      <w:r w:rsidR="00C5408E">
        <w:rPr>
          <w:rFonts w:ascii="Times New Roman" w:hAnsi="Times New Roman" w:cs="Times New Roman"/>
          <w:sz w:val="24"/>
          <w:szCs w:val="24"/>
        </w:rPr>
        <w:t xml:space="preserve"> </w:t>
      </w:r>
      <w:r w:rsidR="0081607E">
        <w:rPr>
          <w:rFonts w:ascii="Times New Roman" w:hAnsi="Times New Roman" w:cs="Times New Roman"/>
          <w:sz w:val="24"/>
          <w:szCs w:val="24"/>
        </w:rPr>
        <w:t xml:space="preserve">which is using more </w:t>
      </w:r>
      <w:r w:rsidR="00A02274">
        <w:rPr>
          <w:rFonts w:ascii="Times New Roman" w:hAnsi="Times New Roman" w:cs="Times New Roman"/>
          <w:sz w:val="24"/>
          <w:szCs w:val="24"/>
        </w:rPr>
        <w:t xml:space="preserve">of a </w:t>
      </w:r>
      <w:r w:rsidR="00C5408E">
        <w:rPr>
          <w:rFonts w:ascii="Times New Roman" w:hAnsi="Times New Roman" w:cs="Times New Roman"/>
          <w:sz w:val="24"/>
          <w:szCs w:val="24"/>
        </w:rPr>
        <w:t xml:space="preserve">social constructivism approach, </w:t>
      </w:r>
      <w:r w:rsidR="0081607E">
        <w:rPr>
          <w:rFonts w:ascii="Times New Roman" w:hAnsi="Times New Roman" w:cs="Times New Roman"/>
          <w:sz w:val="24"/>
          <w:szCs w:val="24"/>
        </w:rPr>
        <w:t xml:space="preserve">which is heavily </w:t>
      </w:r>
      <w:r w:rsidR="00C5408E">
        <w:rPr>
          <w:rFonts w:ascii="Times New Roman" w:hAnsi="Times New Roman" w:cs="Times New Roman"/>
          <w:sz w:val="24"/>
          <w:szCs w:val="24"/>
        </w:rPr>
        <w:t>supported by Vygotsky</w:t>
      </w:r>
      <w:sdt>
        <w:sdtPr>
          <w:rPr>
            <w:rFonts w:ascii="Times New Roman" w:hAnsi="Times New Roman" w:cs="Times New Roman"/>
            <w:sz w:val="24"/>
            <w:szCs w:val="24"/>
          </w:rPr>
          <w:id w:val="254563370"/>
          <w:citation/>
        </w:sdtPr>
        <w:sdtContent>
          <w:r w:rsidR="0081607E">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Pal01 \p 33-37 \n  \t  \l 2057 </w:instrText>
          </w:r>
          <w:r w:rsidR="0081607E">
            <w:rPr>
              <w:rFonts w:ascii="Times New Roman" w:hAnsi="Times New Roman" w:cs="Times New Roman"/>
              <w:sz w:val="24"/>
              <w:szCs w:val="24"/>
            </w:rPr>
            <w:fldChar w:fldCharType="separate"/>
          </w:r>
          <w:r w:rsidR="00497A86">
            <w:rPr>
              <w:rFonts w:ascii="Times New Roman" w:hAnsi="Times New Roman" w:cs="Times New Roman"/>
              <w:noProof/>
              <w:sz w:val="24"/>
              <w:szCs w:val="24"/>
            </w:rPr>
            <w:t xml:space="preserve"> </w:t>
          </w:r>
          <w:r w:rsidR="00497A86" w:rsidRPr="00497A86">
            <w:rPr>
              <w:rFonts w:ascii="Times New Roman" w:hAnsi="Times New Roman" w:cs="Times New Roman"/>
              <w:noProof/>
              <w:sz w:val="24"/>
              <w:szCs w:val="24"/>
            </w:rPr>
            <w:t>(2001, pp. 33-37)</w:t>
          </w:r>
          <w:r w:rsidR="0081607E">
            <w:rPr>
              <w:rFonts w:ascii="Times New Roman" w:hAnsi="Times New Roman" w:cs="Times New Roman"/>
              <w:sz w:val="24"/>
              <w:szCs w:val="24"/>
            </w:rPr>
            <w:fldChar w:fldCharType="end"/>
          </w:r>
        </w:sdtContent>
      </w:sdt>
      <w:r w:rsidR="00C5408E">
        <w:rPr>
          <w:rFonts w:ascii="Times New Roman" w:hAnsi="Times New Roman" w:cs="Times New Roman"/>
          <w:sz w:val="24"/>
          <w:szCs w:val="24"/>
        </w:rPr>
        <w:t>.</w:t>
      </w:r>
      <w:r w:rsidR="0081607E">
        <w:rPr>
          <w:rFonts w:ascii="Times New Roman" w:hAnsi="Times New Roman" w:cs="Times New Roman"/>
          <w:sz w:val="24"/>
          <w:szCs w:val="24"/>
        </w:rPr>
        <w:t xml:space="preserve">  This approach is also</w:t>
      </w:r>
      <w:r w:rsidR="00B62DDB">
        <w:rPr>
          <w:rFonts w:ascii="Times New Roman" w:hAnsi="Times New Roman" w:cs="Times New Roman"/>
          <w:sz w:val="24"/>
          <w:szCs w:val="24"/>
        </w:rPr>
        <w:t xml:space="preserve"> good for </w:t>
      </w:r>
      <w:r w:rsidR="0081607E">
        <w:rPr>
          <w:rFonts w:ascii="Times New Roman" w:hAnsi="Times New Roman" w:cs="Times New Roman"/>
          <w:sz w:val="24"/>
          <w:szCs w:val="24"/>
        </w:rPr>
        <w:t>children</w:t>
      </w:r>
      <w:r w:rsidR="00B62DDB">
        <w:rPr>
          <w:rFonts w:ascii="Times New Roman" w:hAnsi="Times New Roman" w:cs="Times New Roman"/>
          <w:sz w:val="24"/>
          <w:szCs w:val="24"/>
        </w:rPr>
        <w:t xml:space="preserve"> with ALN</w:t>
      </w:r>
      <w:r w:rsidR="0081607E">
        <w:rPr>
          <w:rFonts w:ascii="Times New Roman" w:hAnsi="Times New Roman" w:cs="Times New Roman"/>
          <w:sz w:val="24"/>
          <w:szCs w:val="24"/>
        </w:rPr>
        <w:t xml:space="preserve"> that may have higher or lower abilities than the other children</w:t>
      </w:r>
      <w:r w:rsidR="00B10B06">
        <w:rPr>
          <w:rFonts w:ascii="Times New Roman" w:hAnsi="Times New Roman" w:cs="Times New Roman"/>
          <w:sz w:val="24"/>
          <w:szCs w:val="24"/>
        </w:rPr>
        <w:t>,</w:t>
      </w:r>
      <w:r w:rsidR="0081607E">
        <w:rPr>
          <w:rFonts w:ascii="Times New Roman" w:hAnsi="Times New Roman" w:cs="Times New Roman"/>
          <w:sz w:val="24"/>
          <w:szCs w:val="24"/>
        </w:rPr>
        <w:t xml:space="preserve"> and </w:t>
      </w:r>
      <w:r w:rsidR="00B10B06">
        <w:rPr>
          <w:rFonts w:ascii="Times New Roman" w:hAnsi="Times New Roman" w:cs="Times New Roman"/>
          <w:sz w:val="24"/>
          <w:szCs w:val="24"/>
        </w:rPr>
        <w:t>may</w:t>
      </w:r>
      <w:r w:rsidR="0081607E">
        <w:rPr>
          <w:rFonts w:ascii="Times New Roman" w:hAnsi="Times New Roman" w:cs="Times New Roman"/>
          <w:sz w:val="24"/>
          <w:szCs w:val="24"/>
        </w:rPr>
        <w:t xml:space="preserve"> already</w:t>
      </w:r>
      <w:r w:rsidR="00B10B06">
        <w:rPr>
          <w:rFonts w:ascii="Times New Roman" w:hAnsi="Times New Roman" w:cs="Times New Roman"/>
          <w:sz w:val="24"/>
          <w:szCs w:val="24"/>
        </w:rPr>
        <w:t xml:space="preserve"> feel like they are</w:t>
      </w:r>
      <w:r w:rsidR="0081607E">
        <w:rPr>
          <w:rFonts w:ascii="Times New Roman" w:hAnsi="Times New Roman" w:cs="Times New Roman"/>
          <w:sz w:val="24"/>
          <w:szCs w:val="24"/>
        </w:rPr>
        <w:t xml:space="preserve"> struggling to fit in</w:t>
      </w:r>
      <w:r w:rsidR="00B10B06">
        <w:rPr>
          <w:rFonts w:ascii="Times New Roman" w:hAnsi="Times New Roman" w:cs="Times New Roman"/>
          <w:sz w:val="24"/>
          <w:szCs w:val="24"/>
        </w:rPr>
        <w:t xml:space="preserve"> to</w:t>
      </w:r>
      <w:r w:rsidR="0081607E">
        <w:rPr>
          <w:rFonts w:ascii="Times New Roman" w:hAnsi="Times New Roman" w:cs="Times New Roman"/>
          <w:sz w:val="24"/>
          <w:szCs w:val="24"/>
        </w:rPr>
        <w:t xml:space="preserve"> the class without the added attention of standing out and needing extra help</w:t>
      </w:r>
      <w:r w:rsidR="00B10B06">
        <w:rPr>
          <w:rFonts w:ascii="Times New Roman" w:hAnsi="Times New Roman" w:cs="Times New Roman"/>
          <w:sz w:val="24"/>
          <w:szCs w:val="24"/>
        </w:rPr>
        <w:t xml:space="preserve">, which is putting the child first and </w:t>
      </w:r>
      <w:r w:rsidR="00A02274">
        <w:rPr>
          <w:rFonts w:ascii="Times New Roman" w:hAnsi="Times New Roman" w:cs="Times New Roman"/>
          <w:sz w:val="24"/>
          <w:szCs w:val="24"/>
        </w:rPr>
        <w:t>thinking about</w:t>
      </w:r>
      <w:r w:rsidR="00B10B06">
        <w:rPr>
          <w:rFonts w:ascii="Times New Roman" w:hAnsi="Times New Roman" w:cs="Times New Roman"/>
          <w:sz w:val="24"/>
          <w:szCs w:val="24"/>
        </w:rPr>
        <w:t xml:space="preserve"> their emotional needs,</w:t>
      </w:r>
      <w:r w:rsidR="00A02274">
        <w:rPr>
          <w:rFonts w:ascii="Times New Roman" w:hAnsi="Times New Roman" w:cs="Times New Roman"/>
          <w:sz w:val="24"/>
          <w:szCs w:val="24"/>
        </w:rPr>
        <w:t xml:space="preserve"> which views are supported by the likes of</w:t>
      </w:r>
      <w:r w:rsidR="00B10B06">
        <w:rPr>
          <w:rFonts w:ascii="Times New Roman" w:hAnsi="Times New Roman" w:cs="Times New Roman"/>
          <w:sz w:val="24"/>
          <w:szCs w:val="24"/>
        </w:rPr>
        <w:t xml:space="preserve"> </w:t>
      </w:r>
      <w:sdt>
        <w:sdtPr>
          <w:rPr>
            <w:rFonts w:ascii="Times New Roman" w:hAnsi="Times New Roman" w:cs="Times New Roman"/>
            <w:sz w:val="24"/>
            <w:szCs w:val="24"/>
          </w:rPr>
          <w:id w:val="-1135102582"/>
          <w:citation/>
        </w:sdtPr>
        <w:sdtContent>
          <w:r w:rsidR="00B10B06">
            <w:rPr>
              <w:rFonts w:ascii="Times New Roman" w:hAnsi="Times New Roman" w:cs="Times New Roman"/>
              <w:sz w:val="24"/>
              <w:szCs w:val="24"/>
            </w:rPr>
            <w:fldChar w:fldCharType="begin"/>
          </w:r>
          <w:r w:rsidR="00B10B06">
            <w:rPr>
              <w:rFonts w:ascii="Times New Roman" w:hAnsi="Times New Roman" w:cs="Times New Roman"/>
              <w:sz w:val="24"/>
              <w:szCs w:val="24"/>
            </w:rPr>
            <w:instrText xml:space="preserve"> CITATION Mas431 \l 2057 </w:instrText>
          </w:r>
          <w:r w:rsidR="00B10B06">
            <w:rPr>
              <w:rFonts w:ascii="Times New Roman" w:hAnsi="Times New Roman" w:cs="Times New Roman"/>
              <w:sz w:val="24"/>
              <w:szCs w:val="24"/>
            </w:rPr>
            <w:fldChar w:fldCharType="separate"/>
          </w:r>
          <w:r w:rsidR="00B10B06" w:rsidRPr="00B10B06">
            <w:rPr>
              <w:rFonts w:ascii="Times New Roman" w:hAnsi="Times New Roman" w:cs="Times New Roman"/>
              <w:noProof/>
              <w:sz w:val="24"/>
              <w:szCs w:val="24"/>
            </w:rPr>
            <w:t>(Maslow, 1943)</w:t>
          </w:r>
          <w:r w:rsidR="00B10B06">
            <w:rPr>
              <w:rFonts w:ascii="Times New Roman" w:hAnsi="Times New Roman" w:cs="Times New Roman"/>
              <w:sz w:val="24"/>
              <w:szCs w:val="24"/>
            </w:rPr>
            <w:fldChar w:fldCharType="end"/>
          </w:r>
        </w:sdtContent>
      </w:sdt>
      <w:r w:rsidR="00B10B06">
        <w:rPr>
          <w:rFonts w:ascii="Times New Roman" w:hAnsi="Times New Roman" w:cs="Times New Roman"/>
          <w:sz w:val="24"/>
          <w:szCs w:val="24"/>
        </w:rPr>
        <w:t>,</w:t>
      </w:r>
      <w:r w:rsidR="00A02274">
        <w:rPr>
          <w:rFonts w:ascii="Times New Roman" w:hAnsi="Times New Roman" w:cs="Times New Roman"/>
          <w:sz w:val="24"/>
          <w:szCs w:val="24"/>
        </w:rPr>
        <w:t xml:space="preserve"> and</w:t>
      </w:r>
      <w:r w:rsidR="00B10B06">
        <w:rPr>
          <w:rFonts w:ascii="Times New Roman" w:hAnsi="Times New Roman" w:cs="Times New Roman"/>
          <w:sz w:val="24"/>
          <w:szCs w:val="24"/>
        </w:rPr>
        <w:t xml:space="preserve"> </w:t>
      </w:r>
      <w:sdt>
        <w:sdtPr>
          <w:rPr>
            <w:rFonts w:ascii="Times New Roman" w:hAnsi="Times New Roman" w:cs="Times New Roman"/>
            <w:sz w:val="24"/>
            <w:szCs w:val="24"/>
          </w:rPr>
          <w:id w:val="445978666"/>
          <w:citation/>
        </w:sdtPr>
        <w:sdtContent>
          <w:r w:rsidR="00B10B06">
            <w:rPr>
              <w:rFonts w:ascii="Times New Roman" w:hAnsi="Times New Roman" w:cs="Times New Roman"/>
              <w:sz w:val="24"/>
              <w:szCs w:val="24"/>
            </w:rPr>
            <w:fldChar w:fldCharType="begin"/>
          </w:r>
          <w:r w:rsidR="00B10B06">
            <w:rPr>
              <w:rFonts w:ascii="Times New Roman" w:hAnsi="Times New Roman" w:cs="Times New Roman"/>
              <w:sz w:val="24"/>
              <w:szCs w:val="24"/>
            </w:rPr>
            <w:instrText xml:space="preserve"> CITATION Rog12 \l 2057 </w:instrText>
          </w:r>
          <w:r w:rsidR="00B10B06">
            <w:rPr>
              <w:rFonts w:ascii="Times New Roman" w:hAnsi="Times New Roman" w:cs="Times New Roman"/>
              <w:sz w:val="24"/>
              <w:szCs w:val="24"/>
            </w:rPr>
            <w:fldChar w:fldCharType="separate"/>
          </w:r>
          <w:r w:rsidR="00B10B06" w:rsidRPr="00B10B06">
            <w:rPr>
              <w:rFonts w:ascii="Times New Roman" w:hAnsi="Times New Roman" w:cs="Times New Roman"/>
              <w:noProof/>
              <w:sz w:val="24"/>
              <w:szCs w:val="24"/>
            </w:rPr>
            <w:t>(Rogers, 2012)</w:t>
          </w:r>
          <w:r w:rsidR="00B10B06">
            <w:rPr>
              <w:rFonts w:ascii="Times New Roman" w:hAnsi="Times New Roman" w:cs="Times New Roman"/>
              <w:sz w:val="24"/>
              <w:szCs w:val="24"/>
            </w:rPr>
            <w:fldChar w:fldCharType="end"/>
          </w:r>
        </w:sdtContent>
      </w:sdt>
      <w:r w:rsidR="00A02274">
        <w:rPr>
          <w:rFonts w:ascii="Times New Roman" w:hAnsi="Times New Roman" w:cs="Times New Roman"/>
          <w:sz w:val="24"/>
          <w:szCs w:val="24"/>
        </w:rPr>
        <w:t>.</w:t>
      </w:r>
    </w:p>
    <w:p w14:paraId="0E4CCA78" w14:textId="259439A0" w:rsidR="00A725EF" w:rsidRDefault="00B10B06" w:rsidP="0086093D">
      <w:pPr>
        <w:ind w:firstLine="720"/>
        <w:rPr>
          <w:rFonts w:ascii="Times New Roman" w:hAnsi="Times New Roman" w:cs="Times New Roman"/>
          <w:sz w:val="24"/>
          <w:szCs w:val="24"/>
        </w:rPr>
      </w:pPr>
      <w:r>
        <w:rPr>
          <w:rFonts w:ascii="Times New Roman" w:hAnsi="Times New Roman" w:cs="Times New Roman"/>
          <w:sz w:val="24"/>
          <w:szCs w:val="24"/>
        </w:rPr>
        <w:t>Other resources that the writer uses in the classroom to help children with ALN is a ruler / number li</w:t>
      </w:r>
      <w:r w:rsidR="00F37812">
        <w:rPr>
          <w:rFonts w:ascii="Times New Roman" w:hAnsi="Times New Roman" w:cs="Times New Roman"/>
          <w:sz w:val="24"/>
          <w:szCs w:val="24"/>
        </w:rPr>
        <w:t xml:space="preserve">ne, that is laminated and </w:t>
      </w:r>
      <w:proofErr w:type="spellStart"/>
      <w:r w:rsidR="00F37812">
        <w:rPr>
          <w:rFonts w:ascii="Times New Roman" w:hAnsi="Times New Roman" w:cs="Times New Roman"/>
          <w:sz w:val="24"/>
          <w:szCs w:val="24"/>
        </w:rPr>
        <w:t>blu</w:t>
      </w:r>
      <w:proofErr w:type="spellEnd"/>
      <w:r w:rsidR="00F37812">
        <w:rPr>
          <w:rFonts w:ascii="Times New Roman" w:hAnsi="Times New Roman" w:cs="Times New Roman"/>
          <w:sz w:val="24"/>
          <w:szCs w:val="24"/>
        </w:rPr>
        <w:t xml:space="preserve">-tacked flat to the desk.  It is fairly discreet and does not make the child using it stand out too much.  If struggling with numeracy the writer </w:t>
      </w:r>
      <w:r w:rsidR="00F37812">
        <w:rPr>
          <w:rFonts w:ascii="Times New Roman" w:hAnsi="Times New Roman" w:cs="Times New Roman"/>
          <w:sz w:val="24"/>
          <w:szCs w:val="24"/>
        </w:rPr>
        <w:lastRenderedPageBreak/>
        <w:t>believes Vygotsky’s</w:t>
      </w:r>
      <w:r w:rsidR="001C1EA8">
        <w:rPr>
          <w:rFonts w:ascii="Times New Roman" w:hAnsi="Times New Roman" w:cs="Times New Roman"/>
          <w:sz w:val="24"/>
          <w:szCs w:val="24"/>
        </w:rPr>
        <w:t xml:space="preserve">, </w:t>
      </w:r>
      <w:r w:rsidR="00F37812">
        <w:rPr>
          <w:rFonts w:ascii="Times New Roman" w:hAnsi="Times New Roman" w:cs="Times New Roman"/>
          <w:sz w:val="24"/>
          <w:szCs w:val="24"/>
        </w:rPr>
        <w:t xml:space="preserve">Zone of Proximal Development (ZPD) / scaffolding approach </w:t>
      </w:r>
      <w:sdt>
        <w:sdtPr>
          <w:rPr>
            <w:rFonts w:ascii="Times New Roman" w:hAnsi="Times New Roman" w:cs="Times New Roman"/>
            <w:sz w:val="24"/>
            <w:szCs w:val="24"/>
          </w:rPr>
          <w:id w:val="1786157981"/>
          <w:citation/>
        </w:sdtPr>
        <w:sdtContent>
          <w:r w:rsidR="00497A86">
            <w:rPr>
              <w:rFonts w:ascii="Times New Roman" w:hAnsi="Times New Roman" w:cs="Times New Roman"/>
              <w:sz w:val="24"/>
              <w:szCs w:val="24"/>
            </w:rPr>
            <w:fldChar w:fldCharType="begin"/>
          </w:r>
          <w:r w:rsidR="00497A86">
            <w:rPr>
              <w:rFonts w:ascii="Times New Roman" w:hAnsi="Times New Roman" w:cs="Times New Roman"/>
              <w:sz w:val="24"/>
              <w:szCs w:val="24"/>
            </w:rPr>
            <w:instrText xml:space="preserve">CITATION Pal01 \p 33-37 \n  \t  \l 2057 </w:instrText>
          </w:r>
          <w:r w:rsidR="00497A86">
            <w:rPr>
              <w:rFonts w:ascii="Times New Roman" w:hAnsi="Times New Roman" w:cs="Times New Roman"/>
              <w:sz w:val="24"/>
              <w:szCs w:val="24"/>
            </w:rPr>
            <w:fldChar w:fldCharType="separate"/>
          </w:r>
          <w:r w:rsidR="00497A86" w:rsidRPr="00497A86">
            <w:rPr>
              <w:rFonts w:ascii="Times New Roman" w:hAnsi="Times New Roman" w:cs="Times New Roman"/>
              <w:noProof/>
              <w:sz w:val="24"/>
              <w:szCs w:val="24"/>
            </w:rPr>
            <w:t>(2001, pp. 33-37)</w:t>
          </w:r>
          <w:r w:rsidR="00497A86">
            <w:rPr>
              <w:rFonts w:ascii="Times New Roman" w:hAnsi="Times New Roman" w:cs="Times New Roman"/>
              <w:sz w:val="24"/>
              <w:szCs w:val="24"/>
            </w:rPr>
            <w:fldChar w:fldCharType="end"/>
          </w:r>
        </w:sdtContent>
      </w:sdt>
      <w:r w:rsidR="00497A86">
        <w:rPr>
          <w:rFonts w:ascii="Times New Roman" w:hAnsi="Times New Roman" w:cs="Times New Roman"/>
          <w:sz w:val="24"/>
          <w:szCs w:val="24"/>
        </w:rPr>
        <w:t xml:space="preserve"> </w:t>
      </w:r>
      <w:r w:rsidR="00F37812">
        <w:rPr>
          <w:rFonts w:ascii="Times New Roman" w:hAnsi="Times New Roman" w:cs="Times New Roman"/>
          <w:sz w:val="24"/>
          <w:szCs w:val="24"/>
        </w:rPr>
        <w:t>works the best for children with ALN along with a positive attitude,</w:t>
      </w:r>
      <w:sdt>
        <w:sdtPr>
          <w:rPr>
            <w:rFonts w:ascii="Times New Roman" w:hAnsi="Times New Roman" w:cs="Times New Roman"/>
            <w:sz w:val="24"/>
            <w:szCs w:val="24"/>
          </w:rPr>
          <w:id w:val="-2070866920"/>
          <w:citation/>
        </w:sdtPr>
        <w:sdtContent>
          <w:r w:rsidR="00F37812">
            <w:rPr>
              <w:rFonts w:ascii="Times New Roman" w:hAnsi="Times New Roman" w:cs="Times New Roman"/>
              <w:sz w:val="24"/>
              <w:szCs w:val="24"/>
            </w:rPr>
            <w:fldChar w:fldCharType="begin"/>
          </w:r>
          <w:r w:rsidR="00F37812">
            <w:rPr>
              <w:rFonts w:ascii="Times New Roman" w:hAnsi="Times New Roman" w:cs="Times New Roman"/>
              <w:sz w:val="24"/>
              <w:szCs w:val="24"/>
            </w:rPr>
            <w:instrText xml:space="preserve"> CITATION Boa15 \l 2057 </w:instrText>
          </w:r>
          <w:r w:rsidR="00F37812">
            <w:rPr>
              <w:rFonts w:ascii="Times New Roman" w:hAnsi="Times New Roman" w:cs="Times New Roman"/>
              <w:sz w:val="24"/>
              <w:szCs w:val="24"/>
            </w:rPr>
            <w:fldChar w:fldCharType="separate"/>
          </w:r>
          <w:r w:rsidR="00F37812">
            <w:rPr>
              <w:rFonts w:ascii="Times New Roman" w:hAnsi="Times New Roman" w:cs="Times New Roman"/>
              <w:noProof/>
              <w:sz w:val="24"/>
              <w:szCs w:val="24"/>
            </w:rPr>
            <w:t xml:space="preserve"> </w:t>
          </w:r>
          <w:r w:rsidR="00F37812" w:rsidRPr="00F37812">
            <w:rPr>
              <w:rFonts w:ascii="Times New Roman" w:hAnsi="Times New Roman" w:cs="Times New Roman"/>
              <w:noProof/>
              <w:sz w:val="24"/>
              <w:szCs w:val="24"/>
            </w:rPr>
            <w:t>(Boaler, 2015)</w:t>
          </w:r>
          <w:r w:rsidR="00F37812">
            <w:rPr>
              <w:rFonts w:ascii="Times New Roman" w:hAnsi="Times New Roman" w:cs="Times New Roman"/>
              <w:sz w:val="24"/>
              <w:szCs w:val="24"/>
            </w:rPr>
            <w:fldChar w:fldCharType="end"/>
          </w:r>
        </w:sdtContent>
      </w:sdt>
      <w:r w:rsidR="00F37812">
        <w:rPr>
          <w:rFonts w:ascii="Times New Roman" w:hAnsi="Times New Roman" w:cs="Times New Roman"/>
          <w:sz w:val="24"/>
          <w:szCs w:val="24"/>
        </w:rPr>
        <w:t xml:space="preserve">, </w:t>
      </w:r>
      <w:sdt>
        <w:sdtPr>
          <w:rPr>
            <w:rFonts w:ascii="Times New Roman" w:hAnsi="Times New Roman" w:cs="Times New Roman"/>
            <w:sz w:val="24"/>
            <w:szCs w:val="24"/>
          </w:rPr>
          <w:id w:val="291949847"/>
          <w:citation/>
        </w:sdtPr>
        <w:sdtContent>
          <w:r w:rsidR="00F37812">
            <w:rPr>
              <w:rFonts w:ascii="Times New Roman" w:hAnsi="Times New Roman" w:cs="Times New Roman"/>
              <w:sz w:val="24"/>
              <w:szCs w:val="24"/>
            </w:rPr>
            <w:fldChar w:fldCharType="begin"/>
          </w:r>
          <w:r w:rsidR="00F37812">
            <w:rPr>
              <w:rFonts w:ascii="Times New Roman" w:hAnsi="Times New Roman" w:cs="Times New Roman"/>
              <w:sz w:val="24"/>
              <w:szCs w:val="24"/>
            </w:rPr>
            <w:instrText xml:space="preserve"> CITATION Nat19 \l 2057 </w:instrText>
          </w:r>
          <w:r w:rsidR="00F37812">
            <w:rPr>
              <w:rFonts w:ascii="Times New Roman" w:hAnsi="Times New Roman" w:cs="Times New Roman"/>
              <w:sz w:val="24"/>
              <w:szCs w:val="24"/>
            </w:rPr>
            <w:fldChar w:fldCharType="separate"/>
          </w:r>
          <w:r w:rsidR="00F37812" w:rsidRPr="00F37812">
            <w:rPr>
              <w:rFonts w:ascii="Times New Roman" w:hAnsi="Times New Roman" w:cs="Times New Roman"/>
              <w:noProof/>
              <w:sz w:val="24"/>
              <w:szCs w:val="24"/>
            </w:rPr>
            <w:t>(NationalNumeracy, 2019)</w:t>
          </w:r>
          <w:r w:rsidR="00F37812">
            <w:rPr>
              <w:rFonts w:ascii="Times New Roman" w:hAnsi="Times New Roman" w:cs="Times New Roman"/>
              <w:sz w:val="24"/>
              <w:szCs w:val="24"/>
            </w:rPr>
            <w:fldChar w:fldCharType="end"/>
          </w:r>
        </w:sdtContent>
      </w:sdt>
      <w:r w:rsidR="00F37812">
        <w:rPr>
          <w:rFonts w:ascii="Times New Roman" w:hAnsi="Times New Roman" w:cs="Times New Roman"/>
          <w:sz w:val="24"/>
          <w:szCs w:val="24"/>
        </w:rPr>
        <w:t>.</w:t>
      </w:r>
    </w:p>
    <w:p w14:paraId="3CA33766" w14:textId="77777777" w:rsidR="00C32257" w:rsidRDefault="003936E3" w:rsidP="00E71B3E">
      <w:pPr>
        <w:ind w:firstLine="720"/>
        <w:rPr>
          <w:rFonts w:ascii="Times New Roman" w:hAnsi="Times New Roman" w:cs="Times New Roman"/>
          <w:sz w:val="24"/>
          <w:szCs w:val="24"/>
        </w:rPr>
      </w:pPr>
      <w:r>
        <w:rPr>
          <w:rFonts w:ascii="Times New Roman" w:hAnsi="Times New Roman" w:cs="Times New Roman"/>
          <w:sz w:val="24"/>
          <w:szCs w:val="24"/>
        </w:rPr>
        <w:t>To conclud</w:t>
      </w:r>
      <w:r w:rsidR="00E71B3E">
        <w:rPr>
          <w:rFonts w:ascii="Times New Roman" w:hAnsi="Times New Roman" w:cs="Times New Roman"/>
          <w:sz w:val="24"/>
          <w:szCs w:val="24"/>
        </w:rPr>
        <w:t>e,</w:t>
      </w:r>
      <w:r w:rsidR="00975F62">
        <w:rPr>
          <w:rFonts w:ascii="Times New Roman" w:hAnsi="Times New Roman" w:cs="Times New Roman"/>
          <w:sz w:val="24"/>
          <w:szCs w:val="24"/>
        </w:rPr>
        <w:t xml:space="preserve"> in the writer’s opinion,</w:t>
      </w:r>
      <w:r w:rsidR="00E71B3E">
        <w:rPr>
          <w:rFonts w:ascii="Times New Roman" w:hAnsi="Times New Roman" w:cs="Times New Roman"/>
          <w:sz w:val="24"/>
          <w:szCs w:val="24"/>
        </w:rPr>
        <w:t xml:space="preserve"> The Education Act </w:t>
      </w:r>
      <w:sdt>
        <w:sdtPr>
          <w:rPr>
            <w:rFonts w:ascii="Times New Roman" w:hAnsi="Times New Roman" w:cs="Times New Roman"/>
            <w:sz w:val="24"/>
            <w:szCs w:val="24"/>
          </w:rPr>
          <w:id w:val="-44219394"/>
          <w:citation/>
        </w:sdt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Edu44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(1944)</w:t>
          </w:r>
          <w:r w:rsidR="00E71B3E">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The Education Reform Act </w:t>
      </w:r>
      <w:sdt>
        <w:sdtPr>
          <w:rPr>
            <w:rFonts w:ascii="Times New Roman" w:hAnsi="Times New Roman" w:cs="Times New Roman"/>
            <w:sz w:val="24"/>
            <w:szCs w:val="24"/>
          </w:rPr>
          <w:id w:val="-1224368145"/>
          <w:citation/>
        </w:sdt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Edu88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(1988)</w:t>
          </w:r>
          <w:r w:rsidR="00E71B3E">
            <w:rPr>
              <w:rFonts w:ascii="Times New Roman" w:hAnsi="Times New Roman" w:cs="Times New Roman"/>
              <w:sz w:val="24"/>
              <w:szCs w:val="24"/>
            </w:rPr>
            <w:fldChar w:fldCharType="end"/>
          </w:r>
        </w:sdtContent>
      </w:sdt>
      <w:r w:rsidR="00E71B3E">
        <w:rPr>
          <w:rFonts w:ascii="Times New Roman" w:hAnsi="Times New Roman" w:cs="Times New Roman"/>
          <w:sz w:val="24"/>
          <w:szCs w:val="24"/>
        </w:rPr>
        <w:t xml:space="preserve">, and The National Curriculum </w:t>
      </w:r>
      <w:sdt>
        <w:sdtPr>
          <w:rPr>
            <w:rFonts w:ascii="Times New Roman" w:hAnsi="Times New Roman" w:cs="Times New Roman"/>
            <w:sz w:val="24"/>
            <w:szCs w:val="24"/>
          </w:rPr>
          <w:id w:val="-1328678570"/>
          <w:citation/>
        </w:sdtPr>
        <w:sdtContent>
          <w:r w:rsidR="00E71B3E">
            <w:rPr>
              <w:rFonts w:ascii="Times New Roman" w:hAnsi="Times New Roman" w:cs="Times New Roman"/>
              <w:sz w:val="24"/>
              <w:szCs w:val="24"/>
            </w:rPr>
            <w:fldChar w:fldCharType="begin"/>
          </w:r>
          <w:r w:rsidR="00E71B3E">
            <w:rPr>
              <w:rFonts w:ascii="Times New Roman" w:hAnsi="Times New Roman" w:cs="Times New Roman"/>
              <w:sz w:val="24"/>
              <w:szCs w:val="24"/>
            </w:rPr>
            <w:instrText xml:space="preserve">CITATION Dep88 \n  \t  \l 2057 </w:instrText>
          </w:r>
          <w:r w:rsidR="00E71B3E">
            <w:rPr>
              <w:rFonts w:ascii="Times New Roman" w:hAnsi="Times New Roman" w:cs="Times New Roman"/>
              <w:sz w:val="24"/>
              <w:szCs w:val="24"/>
            </w:rPr>
            <w:fldChar w:fldCharType="separate"/>
          </w:r>
          <w:r w:rsidR="00E71B3E" w:rsidRPr="00E71B3E">
            <w:rPr>
              <w:rFonts w:ascii="Times New Roman" w:hAnsi="Times New Roman" w:cs="Times New Roman"/>
              <w:noProof/>
              <w:sz w:val="24"/>
              <w:szCs w:val="24"/>
            </w:rPr>
            <w:t>(1988)</w:t>
          </w:r>
          <w:r w:rsidR="00E71B3E">
            <w:rPr>
              <w:rFonts w:ascii="Times New Roman" w:hAnsi="Times New Roman" w:cs="Times New Roman"/>
              <w:sz w:val="24"/>
              <w:szCs w:val="24"/>
            </w:rPr>
            <w:fldChar w:fldCharType="end"/>
          </w:r>
        </w:sdtContent>
      </w:sdt>
      <w:r w:rsidR="00975F62">
        <w:rPr>
          <w:rFonts w:ascii="Times New Roman" w:hAnsi="Times New Roman" w:cs="Times New Roman"/>
          <w:sz w:val="24"/>
          <w:szCs w:val="24"/>
        </w:rPr>
        <w:t>,</w:t>
      </w:r>
      <w:r w:rsidR="00E71B3E">
        <w:rPr>
          <w:rFonts w:ascii="Times New Roman" w:hAnsi="Times New Roman" w:cs="Times New Roman"/>
          <w:sz w:val="24"/>
          <w:szCs w:val="24"/>
        </w:rPr>
        <w:t xml:space="preserve"> have all served their purpose for generations, but times have changed</w:t>
      </w:r>
      <w:r w:rsidR="00975F62">
        <w:rPr>
          <w:rFonts w:ascii="Times New Roman" w:hAnsi="Times New Roman" w:cs="Times New Roman"/>
          <w:sz w:val="24"/>
          <w:szCs w:val="24"/>
        </w:rPr>
        <w:t xml:space="preserve"> and they no longer have the same impact they once did.  The new proposed curriculum by Donaldson </w:t>
      </w:r>
      <w:sdt>
        <w:sdtPr>
          <w:rPr>
            <w:rFonts w:ascii="Times New Roman" w:hAnsi="Times New Roman" w:cs="Times New Roman"/>
            <w:sz w:val="24"/>
            <w:szCs w:val="24"/>
          </w:rPr>
          <w:id w:val="17440036"/>
          <w:citation/>
        </w:sdtPr>
        <w:sdtContent>
          <w:r w:rsidR="00975F62">
            <w:rPr>
              <w:rFonts w:ascii="Times New Roman" w:hAnsi="Times New Roman" w:cs="Times New Roman"/>
              <w:sz w:val="24"/>
              <w:szCs w:val="24"/>
            </w:rPr>
            <w:fldChar w:fldCharType="begin"/>
          </w:r>
          <w:r w:rsidR="00975F62">
            <w:rPr>
              <w:rFonts w:ascii="Times New Roman" w:hAnsi="Times New Roman" w:cs="Times New Roman"/>
              <w:sz w:val="24"/>
              <w:szCs w:val="24"/>
            </w:rPr>
            <w:instrText xml:space="preserve">CITATION Don15 \n  \t  \l 2057 </w:instrText>
          </w:r>
          <w:r w:rsidR="00975F62">
            <w:rPr>
              <w:rFonts w:ascii="Times New Roman" w:hAnsi="Times New Roman" w:cs="Times New Roman"/>
              <w:sz w:val="24"/>
              <w:szCs w:val="24"/>
            </w:rPr>
            <w:fldChar w:fldCharType="separate"/>
          </w:r>
          <w:r w:rsidR="00975F62" w:rsidRPr="00975F62">
            <w:rPr>
              <w:rFonts w:ascii="Times New Roman" w:hAnsi="Times New Roman" w:cs="Times New Roman"/>
              <w:noProof/>
              <w:sz w:val="24"/>
              <w:szCs w:val="24"/>
            </w:rPr>
            <w:t>(2015)</w:t>
          </w:r>
          <w:r w:rsidR="00975F62">
            <w:rPr>
              <w:rFonts w:ascii="Times New Roman" w:hAnsi="Times New Roman" w:cs="Times New Roman"/>
              <w:sz w:val="24"/>
              <w:szCs w:val="24"/>
            </w:rPr>
            <w:fldChar w:fldCharType="end"/>
          </w:r>
        </w:sdtContent>
      </w:sdt>
      <w:r w:rsidR="00975F62">
        <w:rPr>
          <w:rFonts w:ascii="Times New Roman" w:hAnsi="Times New Roman" w:cs="Times New Roman"/>
          <w:sz w:val="24"/>
          <w:szCs w:val="24"/>
        </w:rPr>
        <w:t xml:space="preserve">, the National Literacy and Numeracy Framework </w:t>
      </w:r>
      <w:sdt>
        <w:sdtPr>
          <w:rPr>
            <w:rFonts w:ascii="Times New Roman" w:hAnsi="Times New Roman" w:cs="Times New Roman"/>
            <w:sz w:val="24"/>
            <w:szCs w:val="24"/>
          </w:rPr>
          <w:id w:val="176169075"/>
          <w:citation/>
        </w:sdtPr>
        <w:sdtContent>
          <w:r w:rsidR="00975F62">
            <w:rPr>
              <w:rFonts w:ascii="Times New Roman" w:hAnsi="Times New Roman" w:cs="Times New Roman"/>
              <w:sz w:val="24"/>
              <w:szCs w:val="24"/>
            </w:rPr>
            <w:fldChar w:fldCharType="begin"/>
          </w:r>
          <w:r w:rsidR="00975F62">
            <w:rPr>
              <w:rFonts w:ascii="Times New Roman" w:hAnsi="Times New Roman" w:cs="Times New Roman"/>
              <w:sz w:val="24"/>
              <w:szCs w:val="24"/>
            </w:rPr>
            <w:instrText xml:space="preserve">CITATION Lit13 \n  \t  \l 2057 </w:instrText>
          </w:r>
          <w:r w:rsidR="00975F62">
            <w:rPr>
              <w:rFonts w:ascii="Times New Roman" w:hAnsi="Times New Roman" w:cs="Times New Roman"/>
              <w:sz w:val="24"/>
              <w:szCs w:val="24"/>
            </w:rPr>
            <w:fldChar w:fldCharType="separate"/>
          </w:r>
          <w:r w:rsidR="00975F62" w:rsidRPr="00975F62">
            <w:rPr>
              <w:rFonts w:ascii="Times New Roman" w:hAnsi="Times New Roman" w:cs="Times New Roman"/>
              <w:noProof/>
              <w:sz w:val="24"/>
              <w:szCs w:val="24"/>
            </w:rPr>
            <w:t>(2013)</w:t>
          </w:r>
          <w:r w:rsidR="00975F62">
            <w:rPr>
              <w:rFonts w:ascii="Times New Roman" w:hAnsi="Times New Roman" w:cs="Times New Roman"/>
              <w:sz w:val="24"/>
              <w:szCs w:val="24"/>
            </w:rPr>
            <w:fldChar w:fldCharType="end"/>
          </w:r>
        </w:sdtContent>
      </w:sdt>
      <w:r w:rsidR="00975F62">
        <w:rPr>
          <w:rFonts w:ascii="Times New Roman" w:hAnsi="Times New Roman" w:cs="Times New Roman"/>
          <w:sz w:val="24"/>
          <w:szCs w:val="24"/>
        </w:rPr>
        <w:t xml:space="preserve">, and </w:t>
      </w:r>
      <w:proofErr w:type="spellStart"/>
      <w:r w:rsidR="00975F62">
        <w:rPr>
          <w:rFonts w:ascii="Times New Roman" w:hAnsi="Times New Roman" w:cs="Times New Roman"/>
          <w:sz w:val="24"/>
          <w:szCs w:val="24"/>
        </w:rPr>
        <w:t>Hwb</w:t>
      </w:r>
      <w:proofErr w:type="spellEnd"/>
      <w:r w:rsidR="00975F62">
        <w:rPr>
          <w:rFonts w:ascii="Times New Roman" w:hAnsi="Times New Roman" w:cs="Times New Roman"/>
          <w:sz w:val="24"/>
          <w:szCs w:val="24"/>
        </w:rPr>
        <w:t xml:space="preserve"> </w:t>
      </w:r>
      <w:sdt>
        <w:sdtPr>
          <w:rPr>
            <w:rFonts w:ascii="Times New Roman" w:hAnsi="Times New Roman" w:cs="Times New Roman"/>
            <w:sz w:val="24"/>
            <w:szCs w:val="24"/>
          </w:rPr>
          <w:id w:val="-919565608"/>
          <w:citation/>
        </w:sdtPr>
        <w:sdtContent>
          <w:r w:rsidR="00975F62">
            <w:rPr>
              <w:rFonts w:ascii="Times New Roman" w:hAnsi="Times New Roman" w:cs="Times New Roman"/>
              <w:sz w:val="24"/>
              <w:szCs w:val="24"/>
            </w:rPr>
            <w:fldChar w:fldCharType="begin"/>
          </w:r>
          <w:r w:rsidR="00975F62">
            <w:rPr>
              <w:rFonts w:ascii="Times New Roman" w:hAnsi="Times New Roman" w:cs="Times New Roman"/>
              <w:sz w:val="24"/>
              <w:szCs w:val="24"/>
            </w:rPr>
            <w:instrText xml:space="preserve">CITATION HWB14 \n  \t  \l 2057 </w:instrText>
          </w:r>
          <w:r w:rsidR="00975F62">
            <w:rPr>
              <w:rFonts w:ascii="Times New Roman" w:hAnsi="Times New Roman" w:cs="Times New Roman"/>
              <w:sz w:val="24"/>
              <w:szCs w:val="24"/>
            </w:rPr>
            <w:fldChar w:fldCharType="separate"/>
          </w:r>
          <w:r w:rsidR="00975F62" w:rsidRPr="00975F62">
            <w:rPr>
              <w:rFonts w:ascii="Times New Roman" w:hAnsi="Times New Roman" w:cs="Times New Roman"/>
              <w:noProof/>
              <w:sz w:val="24"/>
              <w:szCs w:val="24"/>
            </w:rPr>
            <w:t>(2014)</w:t>
          </w:r>
          <w:r w:rsidR="00975F62">
            <w:rPr>
              <w:rFonts w:ascii="Times New Roman" w:hAnsi="Times New Roman" w:cs="Times New Roman"/>
              <w:sz w:val="24"/>
              <w:szCs w:val="24"/>
            </w:rPr>
            <w:fldChar w:fldCharType="end"/>
          </w:r>
        </w:sdtContent>
      </w:sdt>
      <w:r w:rsidR="00975F62">
        <w:rPr>
          <w:rFonts w:ascii="Times New Roman" w:hAnsi="Times New Roman" w:cs="Times New Roman"/>
          <w:sz w:val="24"/>
          <w:szCs w:val="24"/>
        </w:rPr>
        <w:t xml:space="preserve">, are all boasting a holistic, cross-curricular, inclusive approach that is suited for everyone, throughout England and Wales, regardless of whether you speak English or Welsh.  It has made it simpler for teachers and teaching assistants when planning and carrying out lessons, and </w:t>
      </w:r>
      <w:r w:rsidR="00C32257">
        <w:rPr>
          <w:rFonts w:ascii="Times New Roman" w:hAnsi="Times New Roman" w:cs="Times New Roman"/>
          <w:sz w:val="24"/>
          <w:szCs w:val="24"/>
        </w:rPr>
        <w:t>easier parents and guardians when helping children with homework, and even the parents and guardians that chose to home school.</w:t>
      </w:r>
    </w:p>
    <w:p w14:paraId="05387D52" w14:textId="190A7F8E" w:rsidR="00F93B84" w:rsidRDefault="00C32257" w:rsidP="00E71B3E">
      <w:pPr>
        <w:ind w:firstLine="720"/>
        <w:rPr>
          <w:rFonts w:ascii="Times New Roman" w:hAnsi="Times New Roman" w:cs="Times New Roman"/>
          <w:sz w:val="24"/>
          <w:szCs w:val="24"/>
        </w:rPr>
      </w:pPr>
      <w:r>
        <w:rPr>
          <w:rFonts w:ascii="Times New Roman" w:hAnsi="Times New Roman" w:cs="Times New Roman"/>
          <w:sz w:val="24"/>
          <w:szCs w:val="24"/>
        </w:rPr>
        <w:t>Numeracy results have fallen over the years, and the writer believes that the new curriculum will make a big difference to those figures in a few years’ time, but only if the teachers, parents, guardians, and even role models, change their attitude to the way they speak about numeracy.  Most children will decide whether or not the will like a subject based on whether they like the teacher and the atmosphere in the classroom.  Continuing to educate children on just how important numeracy is in every day life and where ever possible, make is fun and meaningful.</w:t>
      </w:r>
    </w:p>
    <w:p w14:paraId="42CC300B" w14:textId="4868CF4F" w:rsidR="00C32257" w:rsidRPr="00E71B3E" w:rsidRDefault="00C32257" w:rsidP="00E71B3E">
      <w:pPr>
        <w:ind w:firstLine="720"/>
        <w:rPr>
          <w:rFonts w:ascii="Times New Roman" w:hAnsi="Times New Roman" w:cs="Times New Roman"/>
          <w:sz w:val="24"/>
          <w:szCs w:val="24"/>
        </w:rPr>
      </w:pPr>
      <w:r>
        <w:rPr>
          <w:rFonts w:ascii="Times New Roman" w:hAnsi="Times New Roman" w:cs="Times New Roman"/>
          <w:sz w:val="24"/>
          <w:szCs w:val="24"/>
        </w:rPr>
        <w:t xml:space="preserve">Assessment for </w:t>
      </w:r>
      <w:r w:rsidR="00BF1892">
        <w:rPr>
          <w:rFonts w:ascii="Times New Roman" w:hAnsi="Times New Roman" w:cs="Times New Roman"/>
          <w:sz w:val="24"/>
          <w:szCs w:val="24"/>
        </w:rPr>
        <w:t>l</w:t>
      </w:r>
      <w:r>
        <w:rPr>
          <w:rFonts w:ascii="Times New Roman" w:hAnsi="Times New Roman" w:cs="Times New Roman"/>
          <w:sz w:val="24"/>
          <w:szCs w:val="24"/>
        </w:rPr>
        <w:t>earning and extra</w:t>
      </w:r>
      <w:r w:rsidR="00BF1892">
        <w:rPr>
          <w:rFonts w:ascii="Times New Roman" w:hAnsi="Times New Roman" w:cs="Times New Roman"/>
          <w:sz w:val="24"/>
          <w:szCs w:val="24"/>
        </w:rPr>
        <w:t xml:space="preserve"> numeracy</w:t>
      </w:r>
      <w:r>
        <w:rPr>
          <w:rFonts w:ascii="Times New Roman" w:hAnsi="Times New Roman" w:cs="Times New Roman"/>
          <w:sz w:val="24"/>
          <w:szCs w:val="24"/>
        </w:rPr>
        <w:t xml:space="preserve"> resources will help all children, but especially those with additional learning needs</w:t>
      </w:r>
      <w:r w:rsidR="00BF1892">
        <w:rPr>
          <w:rFonts w:ascii="Times New Roman" w:hAnsi="Times New Roman" w:cs="Times New Roman"/>
          <w:sz w:val="24"/>
          <w:szCs w:val="24"/>
        </w:rPr>
        <w:t>.  So, having useful resources available for when they may need extra help, is crucial for young learners, to not impede learning.</w:t>
      </w:r>
    </w:p>
    <w:p w14:paraId="39F189A7" w14:textId="1B7CA57A" w:rsidR="00F93B84" w:rsidRDefault="00F93B84" w:rsidP="00F93B84"/>
    <w:p w14:paraId="17E4E768" w14:textId="438E4019" w:rsidR="00F93B84" w:rsidRDefault="00F93B84" w:rsidP="00F93B84"/>
    <w:p w14:paraId="433DC537" w14:textId="1236A6F3" w:rsidR="00F93B84" w:rsidRDefault="00F93B84" w:rsidP="00F93B84"/>
    <w:p w14:paraId="55AF7D36" w14:textId="48635EA7" w:rsidR="001D20D4" w:rsidRDefault="001D20D4" w:rsidP="00F93B84"/>
    <w:p w14:paraId="273304EF" w14:textId="6B511D9D" w:rsidR="001D20D4" w:rsidRDefault="001D20D4" w:rsidP="00F93B84"/>
    <w:p w14:paraId="21E9F33E" w14:textId="77777777" w:rsidR="001D20D4" w:rsidRDefault="001D20D4" w:rsidP="00F93B84">
      <w:bookmarkStart w:id="0" w:name="_GoBack"/>
      <w:bookmarkEnd w:id="0"/>
    </w:p>
    <w:p w14:paraId="744750EC" w14:textId="6EF872E1" w:rsidR="00F93B84" w:rsidRDefault="00F93B84" w:rsidP="00F93B84"/>
    <w:p w14:paraId="7A991697" w14:textId="1BBC1BC6" w:rsidR="00B46D06" w:rsidRDefault="0040290A" w:rsidP="00F93B84">
      <w:pPr>
        <w:pStyle w:val="Heading1"/>
        <w:spacing w:after="120"/>
        <w:rPr>
          <w:rFonts w:ascii="Times New Roman" w:eastAsiaTheme="minorHAnsi" w:hAnsi="Times New Roman" w:cs="Times New Roman"/>
          <w:color w:val="auto"/>
          <w:sz w:val="24"/>
          <w:szCs w:val="24"/>
          <w:u w:val="single"/>
          <w:lang w:val="en-GB"/>
        </w:rPr>
      </w:pPr>
      <w:r w:rsidRPr="0040290A">
        <w:rPr>
          <w:rFonts w:ascii="Times New Roman" w:eastAsiaTheme="minorHAnsi" w:hAnsi="Times New Roman" w:cs="Times New Roman"/>
          <w:color w:val="auto"/>
          <w:sz w:val="24"/>
          <w:szCs w:val="24"/>
          <w:u w:val="single"/>
          <w:lang w:val="en-GB"/>
        </w:rPr>
        <w:lastRenderedPageBreak/>
        <w:t>Reference List.</w:t>
      </w:r>
    </w:p>
    <w:sdt>
      <w:sdtPr>
        <w:id w:val="576948765"/>
        <w:docPartObj>
          <w:docPartGallery w:val="Bibliographies"/>
          <w:docPartUnique/>
        </w:docPartObj>
      </w:sdtPr>
      <w:sdtEndPr>
        <w:rPr>
          <w:rFonts w:ascii="Times New Roman" w:hAnsi="Times New Roman" w:cs="Times New Roman"/>
          <w:sz w:val="24"/>
          <w:szCs w:val="24"/>
        </w:rPr>
      </w:sdtEndPr>
      <w:sdtContent>
        <w:sdt>
          <w:sdtPr>
            <w:id w:val="-573587230"/>
            <w:bibliography/>
          </w:sdtPr>
          <w:sdtEndPr>
            <w:rPr>
              <w:rFonts w:ascii="Times New Roman" w:hAnsi="Times New Roman" w:cs="Times New Roman"/>
              <w:sz w:val="24"/>
              <w:szCs w:val="24"/>
            </w:rPr>
          </w:sdtEndPr>
          <w:sdtContent>
            <w:p w14:paraId="64063ED7" w14:textId="3FBB2376" w:rsidR="003936E3" w:rsidRDefault="003936E3" w:rsidP="003936E3">
              <w:pPr>
                <w:rPr>
                  <w:rFonts w:ascii="Times New Roman" w:hAnsi="Times New Roman" w:cs="Times New Roman"/>
                  <w:noProof/>
                  <w:sz w:val="24"/>
                  <w:szCs w:val="24"/>
                </w:rPr>
              </w:pPr>
              <w:r w:rsidRPr="003936E3">
                <w:rPr>
                  <w:rFonts w:ascii="Times New Roman" w:hAnsi="Times New Roman" w:cs="Times New Roman"/>
                  <w:sz w:val="24"/>
                  <w:szCs w:val="24"/>
                </w:rPr>
                <w:fldChar w:fldCharType="begin"/>
              </w:r>
              <w:r w:rsidRPr="003936E3">
                <w:rPr>
                  <w:rFonts w:ascii="Times New Roman" w:hAnsi="Times New Roman" w:cs="Times New Roman"/>
                  <w:sz w:val="24"/>
                  <w:szCs w:val="24"/>
                </w:rPr>
                <w:instrText xml:space="preserve"> BIBLIOGRAPHY </w:instrText>
              </w:r>
              <w:r w:rsidRPr="003936E3">
                <w:rPr>
                  <w:rFonts w:ascii="Times New Roman" w:hAnsi="Times New Roman" w:cs="Times New Roman"/>
                  <w:sz w:val="24"/>
                  <w:szCs w:val="24"/>
                </w:rPr>
                <w:fldChar w:fldCharType="separate"/>
              </w:r>
              <w:r w:rsidRPr="003936E3">
                <w:rPr>
                  <w:rFonts w:ascii="Times New Roman" w:hAnsi="Times New Roman" w:cs="Times New Roman"/>
                  <w:noProof/>
                  <w:sz w:val="24"/>
                  <w:szCs w:val="24"/>
                </w:rPr>
                <w:t xml:space="preserve">Ardichvili, A., 2001. Lev Semyonovich Vygotsky. In: J. Palmer, ed. </w:t>
              </w:r>
              <w:r w:rsidRPr="003936E3">
                <w:rPr>
                  <w:rFonts w:ascii="Times New Roman" w:hAnsi="Times New Roman" w:cs="Times New Roman"/>
                  <w:i/>
                  <w:iCs/>
                  <w:noProof/>
                  <w:sz w:val="24"/>
                  <w:szCs w:val="24"/>
                </w:rPr>
                <w:t xml:space="preserve">Fifty Modern Thinkers on Education: From Piaget to Present. </w:t>
              </w:r>
              <w:r w:rsidRPr="003936E3">
                <w:rPr>
                  <w:rFonts w:ascii="Times New Roman" w:hAnsi="Times New Roman" w:cs="Times New Roman"/>
                  <w:noProof/>
                  <w:sz w:val="24"/>
                  <w:szCs w:val="24"/>
                </w:rPr>
                <w:t>London: Routledge, pp. 33-37.</w:t>
              </w:r>
            </w:p>
            <w:p w14:paraId="094C3106" w14:textId="562C6719" w:rsidR="00F93B84" w:rsidRPr="00F93B84" w:rsidRDefault="00F93B84" w:rsidP="00F93B84">
              <w:pPr>
                <w:pStyle w:val="Bibliography"/>
                <w:jc w:val="left"/>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Assessment </w:t>
              </w:r>
              <w:r w:rsidRPr="003936E3">
                <w:rPr>
                  <w:rFonts w:ascii="Times New Roman" w:hAnsi="Times New Roman" w:cs="Times New Roman"/>
                  <w:noProof/>
                  <w:sz w:val="24"/>
                  <w:szCs w:val="24"/>
                  <w:lang w:val="en-US"/>
                </w:rPr>
                <w:t xml:space="preserve">Foundation., 2017. </w:t>
              </w:r>
              <w:r w:rsidRPr="003936E3">
                <w:rPr>
                  <w:rFonts w:ascii="Times New Roman" w:hAnsi="Times New Roman" w:cs="Times New Roman"/>
                  <w:i/>
                  <w:iCs/>
                  <w:noProof/>
                  <w:sz w:val="24"/>
                  <w:szCs w:val="24"/>
                  <w:lang w:val="en-US"/>
                </w:rPr>
                <w:t xml:space="preserve">www.assessmentfoundation.org.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http://www.assessmentfoundation.org/blog/the-donaldson-report-a-successful-future-for-assessment-part-1-of-3.html</w:t>
              </w:r>
              <w:r w:rsidRPr="003936E3">
                <w:rPr>
                  <w:rFonts w:ascii="Times New Roman" w:hAnsi="Times New Roman" w:cs="Times New Roman"/>
                  <w:noProof/>
                  <w:sz w:val="24"/>
                  <w:szCs w:val="24"/>
                  <w:lang w:val="en-US"/>
                </w:rPr>
                <w:br/>
                <w:t>[Accessed 02 01 2019].</w:t>
              </w:r>
            </w:p>
            <w:p w14:paraId="33BDB041"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Barnes, J., 2011. </w:t>
              </w:r>
              <w:r w:rsidRPr="003936E3">
                <w:rPr>
                  <w:rFonts w:ascii="Times New Roman" w:hAnsi="Times New Roman" w:cs="Times New Roman"/>
                  <w:i/>
                  <w:iCs/>
                  <w:noProof/>
                  <w:sz w:val="24"/>
                  <w:szCs w:val="24"/>
                  <w:lang w:val="en-US"/>
                </w:rPr>
                <w:t xml:space="preserve">Cross-Curricular Learning 3-14. </w:t>
              </w:r>
              <w:r w:rsidRPr="003936E3">
                <w:rPr>
                  <w:rFonts w:ascii="Times New Roman" w:hAnsi="Times New Roman" w:cs="Times New Roman"/>
                  <w:noProof/>
                  <w:sz w:val="24"/>
                  <w:szCs w:val="24"/>
                  <w:lang w:val="en-US"/>
                </w:rPr>
                <w:t>Second ed. London: Sage.</w:t>
              </w:r>
            </w:p>
            <w:p w14:paraId="0F1F80A3"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Boaler, J., 2015. </w:t>
              </w:r>
              <w:r w:rsidRPr="003936E3">
                <w:rPr>
                  <w:rFonts w:ascii="Times New Roman" w:hAnsi="Times New Roman" w:cs="Times New Roman"/>
                  <w:i/>
                  <w:iCs/>
                  <w:noProof/>
                  <w:sz w:val="24"/>
                  <w:szCs w:val="24"/>
                  <w:lang w:val="en-US"/>
                </w:rPr>
                <w:t xml:space="preserve">The Elephant in the Classroom: Helping Children Learn and Love Maths. </w:t>
              </w:r>
              <w:r w:rsidRPr="003936E3">
                <w:rPr>
                  <w:rFonts w:ascii="Times New Roman" w:hAnsi="Times New Roman" w:cs="Times New Roman"/>
                  <w:noProof/>
                  <w:sz w:val="24"/>
                  <w:szCs w:val="24"/>
                  <w:lang w:val="en-US"/>
                </w:rPr>
                <w:t>Great Britain: Souvenir Press Ltd.</w:t>
              </w:r>
            </w:p>
            <w:p w14:paraId="4696AA95" w14:textId="1E19CCF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Cambridge</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Community</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www.cambridge-community.org.uk.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https://cambridge-community.org.uk/professional-development/gswafl/index.html</w:t>
              </w:r>
              <w:r w:rsidRPr="003936E3">
                <w:rPr>
                  <w:rFonts w:ascii="Times New Roman" w:hAnsi="Times New Roman" w:cs="Times New Roman"/>
                  <w:noProof/>
                  <w:sz w:val="24"/>
                  <w:szCs w:val="24"/>
                  <w:lang w:val="en-US"/>
                </w:rPr>
                <w:br/>
                <w:t>[Accessed 02 01 2019].</w:t>
              </w:r>
            </w:p>
            <w:p w14:paraId="1D1AE6E7"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Donaldson, G., 2015. </w:t>
              </w:r>
              <w:r w:rsidRPr="003936E3">
                <w:rPr>
                  <w:rFonts w:ascii="Times New Roman" w:hAnsi="Times New Roman" w:cs="Times New Roman"/>
                  <w:i/>
                  <w:iCs/>
                  <w:noProof/>
                  <w:sz w:val="24"/>
                  <w:szCs w:val="24"/>
                  <w:lang w:val="en-US"/>
                </w:rPr>
                <w:t xml:space="preserve">Successful Futures: Independent Review of Curriculum and Assessment Arrangments in 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https://gov.wales/docs/dcells/publications/150225-successful-futures-en.pdf</w:t>
              </w:r>
              <w:r w:rsidRPr="003936E3">
                <w:rPr>
                  <w:rFonts w:ascii="Times New Roman" w:hAnsi="Times New Roman" w:cs="Times New Roman"/>
                  <w:noProof/>
                  <w:sz w:val="24"/>
                  <w:szCs w:val="24"/>
                  <w:lang w:val="en-US"/>
                </w:rPr>
                <w:br/>
                <w:t>[Accessed 02 01 2019].</w:t>
              </w:r>
            </w:p>
            <w:p w14:paraId="2C18FE6A"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Dweck, C., 2015. </w:t>
              </w:r>
              <w:r w:rsidRPr="003936E3">
                <w:rPr>
                  <w:rFonts w:ascii="Times New Roman" w:hAnsi="Times New Roman" w:cs="Times New Roman"/>
                  <w:i/>
                  <w:iCs/>
                  <w:noProof/>
                  <w:sz w:val="24"/>
                  <w:szCs w:val="24"/>
                  <w:lang w:val="en-US"/>
                </w:rPr>
                <w:t xml:space="preserve">Mindset by Carol Dweck. </w:t>
              </w:r>
              <w:r w:rsidRPr="003936E3">
                <w:rPr>
                  <w:rFonts w:ascii="Times New Roman" w:hAnsi="Times New Roman" w:cs="Times New Roman"/>
                  <w:noProof/>
                  <w:sz w:val="24"/>
                  <w:szCs w:val="24"/>
                  <w:lang w:val="en-US"/>
                </w:rPr>
                <w:t>UK: Joosr.</w:t>
              </w:r>
            </w:p>
            <w:p w14:paraId="55E501D2"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Education Act 1944, C. 3., 1944. </w:t>
              </w:r>
              <w:r w:rsidRPr="003936E3">
                <w:rPr>
                  <w:rFonts w:ascii="Times New Roman" w:hAnsi="Times New Roman" w:cs="Times New Roman"/>
                  <w:i/>
                  <w:iCs/>
                  <w:noProof/>
                  <w:sz w:val="24"/>
                  <w:szCs w:val="24"/>
                  <w:lang w:val="en-US"/>
                </w:rPr>
                <w:t xml:space="preserve">www.legislation.gov.uk.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http://www.legislation.gov.uk/ukpga/Geo6/7-8/31/introduction/enacted</w:t>
              </w:r>
              <w:r w:rsidRPr="003936E3">
                <w:rPr>
                  <w:rFonts w:ascii="Times New Roman" w:hAnsi="Times New Roman" w:cs="Times New Roman"/>
                  <w:noProof/>
                  <w:sz w:val="24"/>
                  <w:szCs w:val="24"/>
                  <w:lang w:val="en-US"/>
                </w:rPr>
                <w:br/>
                <w:t>[Accessed 02 01 2019].</w:t>
              </w:r>
            </w:p>
            <w:p w14:paraId="4D83C2E9"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Education Reform Act 1988, C. 4., 1988. </w:t>
              </w:r>
              <w:r w:rsidRPr="003936E3">
                <w:rPr>
                  <w:rFonts w:ascii="Times New Roman" w:hAnsi="Times New Roman" w:cs="Times New Roman"/>
                  <w:i/>
                  <w:iCs/>
                  <w:noProof/>
                  <w:sz w:val="24"/>
                  <w:szCs w:val="24"/>
                  <w:lang w:val="en-US"/>
                </w:rPr>
                <w:t xml:space="preserve">www.legislation.gov.uk.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http://www.legislation.gov.uk/ukpga/1988/40/introduction</w:t>
              </w:r>
              <w:r w:rsidRPr="003936E3">
                <w:rPr>
                  <w:rFonts w:ascii="Times New Roman" w:hAnsi="Times New Roman" w:cs="Times New Roman"/>
                  <w:noProof/>
                  <w:sz w:val="24"/>
                  <w:szCs w:val="24"/>
                  <w:lang w:val="en-US"/>
                </w:rPr>
                <w:br/>
                <w:t>[Accessed 02 01 2019].</w:t>
              </w:r>
            </w:p>
            <w:p w14:paraId="52D93484" w14:textId="4F7EC4F2"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Forest</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School</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 xml:space="preserve">Association, n.d. </w:t>
              </w:r>
              <w:r w:rsidRPr="003936E3">
                <w:rPr>
                  <w:rFonts w:ascii="Times New Roman" w:hAnsi="Times New Roman" w:cs="Times New Roman"/>
                  <w:i/>
                  <w:iCs/>
                  <w:noProof/>
                  <w:sz w:val="24"/>
                  <w:szCs w:val="24"/>
                  <w:lang w:val="en-US"/>
                </w:rPr>
                <w:t xml:space="preserve">www.forestschoolassociation.org.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https://www.forestschoolassociation.org/</w:t>
              </w:r>
              <w:r w:rsidRPr="003936E3">
                <w:rPr>
                  <w:rFonts w:ascii="Times New Roman" w:hAnsi="Times New Roman" w:cs="Times New Roman"/>
                  <w:noProof/>
                  <w:sz w:val="24"/>
                  <w:szCs w:val="24"/>
                  <w:lang w:val="en-US"/>
                </w:rPr>
                <w:br/>
                <w:t>[Accessed 02 01 2019].</w:t>
              </w:r>
            </w:p>
            <w:p w14:paraId="67C451DB"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Ginsburg, L., 2006. </w:t>
              </w:r>
              <w:r w:rsidRPr="003936E3">
                <w:rPr>
                  <w:rFonts w:ascii="Times New Roman" w:hAnsi="Times New Roman" w:cs="Times New Roman"/>
                  <w:i/>
                  <w:iCs/>
                  <w:noProof/>
                  <w:sz w:val="24"/>
                  <w:szCs w:val="24"/>
                  <w:lang w:val="en-US"/>
                </w:rPr>
                <w:t xml:space="preserve">The Components of Numeracy, </w:t>
              </w:r>
              <w:r w:rsidRPr="003936E3">
                <w:rPr>
                  <w:rFonts w:ascii="Times New Roman" w:hAnsi="Times New Roman" w:cs="Times New Roman"/>
                  <w:noProof/>
                  <w:sz w:val="24"/>
                  <w:szCs w:val="24"/>
                  <w:lang w:val="en-US"/>
                </w:rPr>
                <w:t>Washinton, DC: Institute of Education Sciences (ED).</w:t>
              </w:r>
            </w:p>
            <w:p w14:paraId="71851B3E"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lastRenderedPageBreak/>
                <w:t xml:space="preserve">Hattie, J., 2013. </w:t>
              </w:r>
              <w:r w:rsidRPr="003936E3">
                <w:rPr>
                  <w:rFonts w:ascii="Times New Roman" w:hAnsi="Times New Roman" w:cs="Times New Roman"/>
                  <w:i/>
                  <w:iCs/>
                  <w:noProof/>
                  <w:sz w:val="24"/>
                  <w:szCs w:val="24"/>
                  <w:lang w:val="en-US"/>
                </w:rPr>
                <w:t xml:space="preserve">www.youtube.com.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https://www.youtube.com/watch?v=rzwJXUieD0U</w:t>
              </w:r>
              <w:r w:rsidRPr="003936E3">
                <w:rPr>
                  <w:rFonts w:ascii="Times New Roman" w:hAnsi="Times New Roman" w:cs="Times New Roman"/>
                  <w:noProof/>
                  <w:sz w:val="24"/>
                  <w:szCs w:val="24"/>
                  <w:lang w:val="en-US"/>
                </w:rPr>
                <w:br/>
                <w:t>[Accessed 02 01 2019].</w:t>
              </w:r>
            </w:p>
            <w:p w14:paraId="1A730DD1" w14:textId="5AF38CE0"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Holistic</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Education</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2003. </w:t>
              </w:r>
              <w:r w:rsidRPr="003936E3">
                <w:rPr>
                  <w:rFonts w:ascii="Times New Roman" w:hAnsi="Times New Roman" w:cs="Times New Roman"/>
                  <w:i/>
                  <w:iCs/>
                  <w:noProof/>
                  <w:sz w:val="24"/>
                  <w:szCs w:val="24"/>
                  <w:lang w:val="en-US"/>
                </w:rPr>
                <w:t xml:space="preserve">www.holistic-education.net.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http://www.holistic-education.net/visitors3.htm</w:t>
              </w:r>
              <w:r w:rsidRPr="003936E3">
                <w:rPr>
                  <w:rFonts w:ascii="Times New Roman" w:hAnsi="Times New Roman" w:cs="Times New Roman"/>
                  <w:noProof/>
                  <w:sz w:val="24"/>
                  <w:szCs w:val="24"/>
                  <w:lang w:val="en-US"/>
                </w:rPr>
                <w:br/>
                <w:t>[Accessed 02 01 2019].</w:t>
              </w:r>
            </w:p>
            <w:p w14:paraId="4AE5BACE" w14:textId="4C704EF8"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Hwb</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2014. </w:t>
              </w:r>
              <w:r w:rsidRPr="003936E3">
                <w:rPr>
                  <w:rFonts w:ascii="Times New Roman" w:hAnsi="Times New Roman" w:cs="Times New Roman"/>
                  <w:i/>
                  <w:iCs/>
                  <w:noProof/>
                  <w:sz w:val="24"/>
                  <w:szCs w:val="24"/>
                  <w:lang w:val="en-US"/>
                </w:rPr>
                <w:t xml:space="preserve">www.hwb.gov.wales.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https://hwb.gov.wales/</w:t>
              </w:r>
              <w:r w:rsidRPr="003936E3">
                <w:rPr>
                  <w:rFonts w:ascii="Times New Roman" w:hAnsi="Times New Roman" w:cs="Times New Roman"/>
                  <w:noProof/>
                  <w:sz w:val="24"/>
                  <w:szCs w:val="24"/>
                  <w:lang w:val="en-US"/>
                </w:rPr>
                <w:br/>
                <w:t>[Accessed 02 01 2019].</w:t>
              </w:r>
            </w:p>
            <w:p w14:paraId="6A3C4D4C"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Jones, C., 2005. </w:t>
              </w:r>
              <w:r w:rsidRPr="003936E3">
                <w:rPr>
                  <w:rFonts w:ascii="Times New Roman" w:hAnsi="Times New Roman" w:cs="Times New Roman"/>
                  <w:i/>
                  <w:iCs/>
                  <w:noProof/>
                  <w:sz w:val="24"/>
                  <w:szCs w:val="24"/>
                  <w:lang w:val="en-US"/>
                </w:rPr>
                <w:t xml:space="preserve">www.dera.ioe.ac.uk.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https://dera.ioe.ac.uk/7800/1/AssessmentforLearning.pdf</w:t>
              </w:r>
              <w:r w:rsidRPr="003936E3">
                <w:rPr>
                  <w:rFonts w:ascii="Times New Roman" w:hAnsi="Times New Roman" w:cs="Times New Roman"/>
                  <w:noProof/>
                  <w:sz w:val="24"/>
                  <w:szCs w:val="24"/>
                  <w:lang w:val="en-US"/>
                </w:rPr>
                <w:br/>
                <w:t>[Accessed 02 01 2019].</w:t>
              </w:r>
            </w:p>
            <w:p w14:paraId="266E3BFF" w14:textId="0B925D4F" w:rsid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Learning</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Wales</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2014. </w:t>
              </w:r>
              <w:r w:rsidRPr="003936E3">
                <w:rPr>
                  <w:rFonts w:ascii="Times New Roman" w:hAnsi="Times New Roman" w:cs="Times New Roman"/>
                  <w:i/>
                  <w:iCs/>
                  <w:noProof/>
                  <w:sz w:val="24"/>
                  <w:szCs w:val="24"/>
                  <w:lang w:val="en-US"/>
                </w:rPr>
                <w:t xml:space="preserve">www.learning.gov.wales.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http://learning.gov.wales/resources/browse-all/nlnf/?lang=en</w:t>
              </w:r>
              <w:r w:rsidRPr="003936E3">
                <w:rPr>
                  <w:rFonts w:ascii="Times New Roman" w:hAnsi="Times New Roman" w:cs="Times New Roman"/>
                  <w:noProof/>
                  <w:sz w:val="24"/>
                  <w:szCs w:val="24"/>
                  <w:lang w:val="en-US"/>
                </w:rPr>
                <w:br/>
                <w:t>[Accessed 02 01 2019].</w:t>
              </w:r>
            </w:p>
            <w:p w14:paraId="04ECBAE2" w14:textId="6A7AA68D" w:rsidR="00F93B84" w:rsidRPr="00F93B84" w:rsidRDefault="00F93B84" w:rsidP="00F93B84">
              <w:pPr>
                <w:pStyle w:val="Bibliography"/>
                <w:jc w:val="left"/>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Literacy and Numeracy </w:t>
              </w:r>
              <w:r w:rsidRPr="003936E3">
                <w:rPr>
                  <w:rFonts w:ascii="Times New Roman" w:hAnsi="Times New Roman" w:cs="Times New Roman"/>
                  <w:noProof/>
                  <w:sz w:val="24"/>
                  <w:szCs w:val="24"/>
                  <w:lang w:val="en-US"/>
                </w:rPr>
                <w:t xml:space="preserve">Framework., 2013. </w:t>
              </w:r>
              <w:r w:rsidRPr="003936E3">
                <w:rPr>
                  <w:rFonts w:ascii="Times New Roman" w:hAnsi="Times New Roman" w:cs="Times New Roman"/>
                  <w:i/>
                  <w:iCs/>
                  <w:noProof/>
                  <w:sz w:val="24"/>
                  <w:szCs w:val="24"/>
                  <w:lang w:val="en-US"/>
                </w:rPr>
                <w:t xml:space="preserve">www.learning.gov.wales.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http://learning.gov.wales/resources/browse-all/nlnf/?lang=en</w:t>
              </w:r>
              <w:r w:rsidRPr="003936E3">
                <w:rPr>
                  <w:rFonts w:ascii="Times New Roman" w:hAnsi="Times New Roman" w:cs="Times New Roman"/>
                  <w:noProof/>
                  <w:sz w:val="24"/>
                  <w:szCs w:val="24"/>
                  <w:lang w:val="en-US"/>
                </w:rPr>
                <w:br/>
                <w:t>[Accessed 02 01 2019].</w:t>
              </w:r>
            </w:p>
            <w:p w14:paraId="6E0061E0"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Maslow, A. H., 1943. A Theory of Human Motivation. </w:t>
              </w:r>
              <w:r w:rsidRPr="003936E3">
                <w:rPr>
                  <w:rFonts w:ascii="Times New Roman" w:hAnsi="Times New Roman" w:cs="Times New Roman"/>
                  <w:i/>
                  <w:iCs/>
                  <w:noProof/>
                  <w:sz w:val="24"/>
                  <w:szCs w:val="24"/>
                  <w:lang w:val="en-US"/>
                </w:rPr>
                <w:t xml:space="preserve">Psychological Review, </w:t>
              </w:r>
              <w:r w:rsidRPr="003936E3">
                <w:rPr>
                  <w:rFonts w:ascii="Times New Roman" w:hAnsi="Times New Roman" w:cs="Times New Roman"/>
                  <w:noProof/>
                  <w:sz w:val="24"/>
                  <w:szCs w:val="24"/>
                  <w:lang w:val="en-US"/>
                </w:rPr>
                <w:t>50(4), pp. 370-396.</w:t>
              </w:r>
            </w:p>
            <w:p w14:paraId="1FB7D014" w14:textId="091251AE"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National</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Numeracy</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2019. </w:t>
              </w:r>
              <w:r w:rsidRPr="003936E3">
                <w:rPr>
                  <w:rFonts w:ascii="Times New Roman" w:hAnsi="Times New Roman" w:cs="Times New Roman"/>
                  <w:i/>
                  <w:iCs/>
                  <w:noProof/>
                  <w:sz w:val="24"/>
                  <w:szCs w:val="24"/>
                  <w:lang w:val="en-US"/>
                </w:rPr>
                <w:t xml:space="preserve">www.nationalnumeracy.org.uk.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https://www.nationalnumeracy.org.uk/what-are-we-trying-achieve</w:t>
              </w:r>
              <w:r w:rsidRPr="003936E3">
                <w:rPr>
                  <w:rFonts w:ascii="Times New Roman" w:hAnsi="Times New Roman" w:cs="Times New Roman"/>
                  <w:noProof/>
                  <w:sz w:val="24"/>
                  <w:szCs w:val="24"/>
                  <w:lang w:val="en-US"/>
                </w:rPr>
                <w:br/>
                <w:t>[Accessed 02 01 2019].</w:t>
              </w:r>
            </w:p>
            <w:p w14:paraId="69B652EC" w14:textId="3A5CC1FB"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Numicon</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www.numicon.co.nz.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https://www.numicon.co.nz/</w:t>
              </w:r>
              <w:r w:rsidRPr="003936E3">
                <w:rPr>
                  <w:rFonts w:ascii="Times New Roman" w:hAnsi="Times New Roman" w:cs="Times New Roman"/>
                  <w:noProof/>
                  <w:sz w:val="24"/>
                  <w:szCs w:val="24"/>
                  <w:lang w:val="en-US"/>
                </w:rPr>
                <w:br/>
                <w:t>[Accessed 02 01 2019].</w:t>
              </w:r>
            </w:p>
            <w:p w14:paraId="129828C4" w14:textId="138A959A"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Numicon</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www.smartkids.co.uk.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https://www.smartkids.co.uk/collections/numicon</w:t>
              </w:r>
              <w:r w:rsidRPr="003936E3">
                <w:rPr>
                  <w:rFonts w:ascii="Times New Roman" w:hAnsi="Times New Roman" w:cs="Times New Roman"/>
                  <w:noProof/>
                  <w:sz w:val="24"/>
                  <w:szCs w:val="24"/>
                  <w:lang w:val="en-US"/>
                </w:rPr>
                <w:br/>
                <w:t>[Accessed 02 01 2019].</w:t>
              </w:r>
            </w:p>
            <w:p w14:paraId="7260926F"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Rogers, C., 2012. </w:t>
              </w:r>
              <w:r w:rsidRPr="003936E3">
                <w:rPr>
                  <w:rFonts w:ascii="Times New Roman" w:hAnsi="Times New Roman" w:cs="Times New Roman"/>
                  <w:i/>
                  <w:iCs/>
                  <w:noProof/>
                  <w:sz w:val="24"/>
                  <w:szCs w:val="24"/>
                  <w:lang w:val="en-US"/>
                </w:rPr>
                <w:t xml:space="preserve">Client Centred Therapy. </w:t>
              </w:r>
              <w:r w:rsidRPr="003936E3">
                <w:rPr>
                  <w:rFonts w:ascii="Times New Roman" w:hAnsi="Times New Roman" w:cs="Times New Roman"/>
                  <w:noProof/>
                  <w:sz w:val="24"/>
                  <w:szCs w:val="24"/>
                  <w:lang w:val="en-US"/>
                </w:rPr>
                <w:t>New ed. UK: Constable &amp; Robinson.</w:t>
              </w:r>
            </w:p>
            <w:p w14:paraId="7DDEA51B"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lastRenderedPageBreak/>
                <w:t xml:space="preserve">Savage, J., 2010. </w:t>
              </w:r>
              <w:r w:rsidRPr="003936E3">
                <w:rPr>
                  <w:rFonts w:ascii="Times New Roman" w:hAnsi="Times New Roman" w:cs="Times New Roman"/>
                  <w:i/>
                  <w:iCs/>
                  <w:noProof/>
                  <w:sz w:val="24"/>
                  <w:szCs w:val="24"/>
                  <w:lang w:val="en-US"/>
                </w:rPr>
                <w:t xml:space="preserve">www.jsavage.org.uk.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http://www.jsavage.org.uk/research/cross-curricular-teaching-and-learning-5-definitions/</w:t>
              </w:r>
              <w:r w:rsidRPr="003936E3">
                <w:rPr>
                  <w:rFonts w:ascii="Times New Roman" w:hAnsi="Times New Roman" w:cs="Times New Roman"/>
                  <w:noProof/>
                  <w:sz w:val="24"/>
                  <w:szCs w:val="24"/>
                  <w:lang w:val="en-US"/>
                </w:rPr>
                <w:br/>
                <w:t>[Accessed 02 01 2019].</w:t>
              </w:r>
            </w:p>
            <w:p w14:paraId="6170F584"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Schleicher, A., 2015. </w:t>
              </w:r>
              <w:r w:rsidRPr="003936E3">
                <w:rPr>
                  <w:rFonts w:ascii="Times New Roman" w:hAnsi="Times New Roman" w:cs="Times New Roman"/>
                  <w:i/>
                  <w:iCs/>
                  <w:noProof/>
                  <w:sz w:val="24"/>
                  <w:szCs w:val="24"/>
                  <w:lang w:val="en-US"/>
                </w:rPr>
                <w:t xml:space="preserve">National Numeracy.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http://www.nationalnumeracy.org.uk</w:t>
              </w:r>
              <w:r w:rsidRPr="003936E3">
                <w:rPr>
                  <w:rFonts w:ascii="Times New Roman" w:hAnsi="Times New Roman" w:cs="Times New Roman"/>
                  <w:noProof/>
                  <w:sz w:val="24"/>
                  <w:szCs w:val="24"/>
                  <w:lang w:val="en-US"/>
                </w:rPr>
                <w:br/>
                <w:t>[Accessed 02 01 2019].</w:t>
              </w:r>
            </w:p>
            <w:p w14:paraId="4587BAC5" w14:textId="1ED4399C"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Scholar</w:t>
              </w:r>
              <w:r w:rsidR="00F93B84">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Base</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2014. </w:t>
              </w:r>
              <w:r w:rsidRPr="003936E3">
                <w:rPr>
                  <w:rFonts w:ascii="Times New Roman" w:hAnsi="Times New Roman" w:cs="Times New Roman"/>
                  <w:i/>
                  <w:iCs/>
                  <w:noProof/>
                  <w:sz w:val="24"/>
                  <w:szCs w:val="24"/>
                  <w:lang w:val="en-US"/>
                </w:rPr>
                <w:t xml:space="preserve">www.scholar-base.com.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http://scholar-base.com/homeschooling-educational-trend/</w:t>
              </w:r>
              <w:r w:rsidRPr="003936E3">
                <w:rPr>
                  <w:rFonts w:ascii="Times New Roman" w:hAnsi="Times New Roman" w:cs="Times New Roman"/>
                  <w:noProof/>
                  <w:sz w:val="24"/>
                  <w:szCs w:val="24"/>
                  <w:lang w:val="en-US"/>
                </w:rPr>
                <w:br/>
                <w:t>[Accessed 02 01 2019].</w:t>
              </w:r>
            </w:p>
            <w:p w14:paraId="0314EE0A"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Smith, L., 2001. Jean Piaget. In: J. Palmer, ed. </w:t>
              </w:r>
              <w:r w:rsidRPr="003936E3">
                <w:rPr>
                  <w:rFonts w:ascii="Times New Roman" w:hAnsi="Times New Roman" w:cs="Times New Roman"/>
                  <w:i/>
                  <w:iCs/>
                  <w:noProof/>
                  <w:sz w:val="24"/>
                  <w:szCs w:val="24"/>
                  <w:lang w:val="en-US"/>
                </w:rPr>
                <w:t xml:space="preserve">Fifty Modern Thinkers on Education: From Piaget to the Present. </w:t>
              </w:r>
              <w:r w:rsidRPr="003936E3">
                <w:rPr>
                  <w:rFonts w:ascii="Times New Roman" w:hAnsi="Times New Roman" w:cs="Times New Roman"/>
                  <w:noProof/>
                  <w:sz w:val="24"/>
                  <w:szCs w:val="24"/>
                  <w:lang w:val="en-US"/>
                </w:rPr>
                <w:t>London: Routledge, pp. 37-44.</w:t>
              </w:r>
            </w:p>
            <w:p w14:paraId="54FC9A46" w14:textId="4EB2CE64"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Steiner</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Waldorf</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Schools</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Fellowship</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n.d. </w:t>
              </w:r>
              <w:r w:rsidRPr="003936E3">
                <w:rPr>
                  <w:rFonts w:ascii="Times New Roman" w:hAnsi="Times New Roman" w:cs="Times New Roman"/>
                  <w:i/>
                  <w:iCs/>
                  <w:noProof/>
                  <w:sz w:val="24"/>
                  <w:szCs w:val="24"/>
                  <w:lang w:val="en-US"/>
                </w:rPr>
                <w:t xml:space="preserve">www.steinerwaldorf.org.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https://www.steinerwaldorf.org/steiner-education/what-is-steiner-education/</w:t>
              </w:r>
              <w:r w:rsidRPr="003936E3">
                <w:rPr>
                  <w:rFonts w:ascii="Times New Roman" w:hAnsi="Times New Roman" w:cs="Times New Roman"/>
                  <w:noProof/>
                  <w:sz w:val="24"/>
                  <w:szCs w:val="24"/>
                  <w:lang w:val="en-US"/>
                </w:rPr>
                <w:br/>
                <w:t>[Accessed 02 01 2019].</w:t>
              </w:r>
            </w:p>
            <w:p w14:paraId="79B74273" w14:textId="77777777"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 xml:space="preserve">The National Curriculum 1988, D. o. E., 1988. </w:t>
              </w:r>
              <w:r w:rsidRPr="003936E3">
                <w:rPr>
                  <w:rFonts w:ascii="Times New Roman" w:hAnsi="Times New Roman" w:cs="Times New Roman"/>
                  <w:i/>
                  <w:iCs/>
                  <w:noProof/>
                  <w:sz w:val="24"/>
                  <w:szCs w:val="24"/>
                  <w:lang w:val="en-US"/>
                </w:rPr>
                <w:t xml:space="preserve">www.gov.uk.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https://www.gov.uk/government/collections/national-curriculum.</w:t>
              </w:r>
              <w:r w:rsidRPr="003936E3">
                <w:rPr>
                  <w:rFonts w:ascii="Times New Roman" w:hAnsi="Times New Roman" w:cs="Times New Roman"/>
                  <w:noProof/>
                  <w:sz w:val="24"/>
                  <w:szCs w:val="24"/>
                  <w:lang w:val="en-US"/>
                </w:rPr>
                <w:br/>
                <w:t>[Accessed 02 01 2019].</w:t>
              </w:r>
            </w:p>
            <w:p w14:paraId="067D3084" w14:textId="3CA4BF6D"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Waldorf</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School</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2015. </w:t>
              </w:r>
              <w:r w:rsidRPr="003936E3">
                <w:rPr>
                  <w:rFonts w:ascii="Times New Roman" w:hAnsi="Times New Roman" w:cs="Times New Roman"/>
                  <w:i/>
                  <w:iCs/>
                  <w:noProof/>
                  <w:sz w:val="24"/>
                  <w:szCs w:val="24"/>
                  <w:lang w:val="en-US"/>
                </w:rPr>
                <w:t xml:space="preserve">www.waldorfeducation.org.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https://www.waldorfeducation.org/waldorf-education</w:t>
              </w:r>
              <w:r w:rsidRPr="003936E3">
                <w:rPr>
                  <w:rFonts w:ascii="Times New Roman" w:hAnsi="Times New Roman" w:cs="Times New Roman"/>
                  <w:noProof/>
                  <w:sz w:val="24"/>
                  <w:szCs w:val="24"/>
                  <w:lang w:val="en-US"/>
                </w:rPr>
                <w:br/>
                <w:t>[Accessed 02 01 2019].</w:t>
              </w:r>
            </w:p>
            <w:p w14:paraId="0BBAD973" w14:textId="17507E0F"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Welsh</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Government</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2015. </w:t>
              </w:r>
              <w:r w:rsidRPr="003936E3">
                <w:rPr>
                  <w:rFonts w:ascii="Times New Roman" w:hAnsi="Times New Roman" w:cs="Times New Roman"/>
                  <w:i/>
                  <w:iCs/>
                  <w:noProof/>
                  <w:sz w:val="24"/>
                  <w:szCs w:val="24"/>
                  <w:lang w:val="en-US"/>
                </w:rPr>
                <w:t xml:space="preserve">www.dera.ioe.ac.uk.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https://dera.ioe.ac.uk/24680/1/151021-a-curriculum-for-wales-a-curriculum-for-life-en_Redacted.pdf</w:t>
              </w:r>
              <w:r w:rsidRPr="003936E3">
                <w:rPr>
                  <w:rFonts w:ascii="Times New Roman" w:hAnsi="Times New Roman" w:cs="Times New Roman"/>
                  <w:noProof/>
                  <w:sz w:val="24"/>
                  <w:szCs w:val="24"/>
                  <w:lang w:val="en-US"/>
                </w:rPr>
                <w:br/>
                <w:t>[Accessed 02 01 2019].</w:t>
              </w:r>
            </w:p>
            <w:p w14:paraId="1A34CBAC" w14:textId="0600C78A" w:rsidR="003936E3" w:rsidRPr="003936E3" w:rsidRDefault="003936E3" w:rsidP="003936E3">
              <w:pPr>
                <w:pStyle w:val="Bibliography"/>
                <w:jc w:val="left"/>
                <w:rPr>
                  <w:rFonts w:ascii="Times New Roman" w:hAnsi="Times New Roman" w:cs="Times New Roman"/>
                  <w:noProof/>
                  <w:sz w:val="24"/>
                  <w:szCs w:val="24"/>
                  <w:lang w:val="en-US"/>
                </w:rPr>
              </w:pPr>
              <w:r w:rsidRPr="003936E3">
                <w:rPr>
                  <w:rFonts w:ascii="Times New Roman" w:hAnsi="Times New Roman" w:cs="Times New Roman"/>
                  <w:noProof/>
                  <w:sz w:val="24"/>
                  <w:szCs w:val="24"/>
                  <w:lang w:val="en-US"/>
                </w:rPr>
                <w:t>Welsh</w:t>
              </w:r>
              <w:r>
                <w:rPr>
                  <w:rFonts w:ascii="Times New Roman" w:hAnsi="Times New Roman" w:cs="Times New Roman"/>
                  <w:noProof/>
                  <w:sz w:val="24"/>
                  <w:szCs w:val="24"/>
                  <w:lang w:val="en-US"/>
                </w:rPr>
                <w:t xml:space="preserve"> </w:t>
              </w:r>
              <w:r w:rsidRPr="003936E3">
                <w:rPr>
                  <w:rFonts w:ascii="Times New Roman" w:hAnsi="Times New Roman" w:cs="Times New Roman"/>
                  <w:noProof/>
                  <w:sz w:val="24"/>
                  <w:szCs w:val="24"/>
                  <w:lang w:val="en-US"/>
                </w:rPr>
                <w:t>Government</w:t>
              </w:r>
              <w:r w:rsidR="00F93B84">
                <w:rPr>
                  <w:rFonts w:ascii="Times New Roman" w:hAnsi="Times New Roman" w:cs="Times New Roman"/>
                  <w:noProof/>
                  <w:sz w:val="24"/>
                  <w:szCs w:val="24"/>
                  <w:lang w:val="en-US"/>
                </w:rPr>
                <w:t>.</w:t>
              </w:r>
              <w:r w:rsidRPr="003936E3">
                <w:rPr>
                  <w:rFonts w:ascii="Times New Roman" w:hAnsi="Times New Roman" w:cs="Times New Roman"/>
                  <w:noProof/>
                  <w:sz w:val="24"/>
                  <w:szCs w:val="24"/>
                  <w:lang w:val="en-US"/>
                </w:rPr>
                <w:t xml:space="preserve">, 2017. </w:t>
              </w:r>
              <w:r w:rsidRPr="003936E3">
                <w:rPr>
                  <w:rFonts w:ascii="Times New Roman" w:hAnsi="Times New Roman" w:cs="Times New Roman"/>
                  <w:i/>
                  <w:iCs/>
                  <w:noProof/>
                  <w:sz w:val="24"/>
                  <w:szCs w:val="24"/>
                  <w:lang w:val="en-US"/>
                </w:rPr>
                <w:t xml:space="preserve">www.beta.gov.wales. </w:t>
              </w:r>
              <w:r w:rsidRPr="003936E3">
                <w:rPr>
                  <w:rFonts w:ascii="Times New Roman" w:hAnsi="Times New Roman" w:cs="Times New Roman"/>
                  <w:noProof/>
                  <w:sz w:val="24"/>
                  <w:szCs w:val="24"/>
                  <w:lang w:val="en-US"/>
                </w:rPr>
                <w:t xml:space="preserve">[Online] </w:t>
              </w:r>
              <w:r w:rsidRPr="003936E3">
                <w:rPr>
                  <w:rFonts w:ascii="Times New Roman" w:hAnsi="Times New Roman" w:cs="Times New Roman"/>
                  <w:noProof/>
                  <w:sz w:val="24"/>
                  <w:szCs w:val="24"/>
                  <w:lang w:val="en-US"/>
                </w:rPr>
                <w:br/>
                <w:t xml:space="preserve">Available at: </w:t>
              </w:r>
              <w:r w:rsidRPr="003936E3">
                <w:rPr>
                  <w:rFonts w:ascii="Times New Roman" w:hAnsi="Times New Roman" w:cs="Times New Roman"/>
                  <w:noProof/>
                  <w:sz w:val="24"/>
                  <w:szCs w:val="24"/>
                  <w:u w:val="single"/>
                  <w:lang w:val="en-US"/>
                </w:rPr>
                <w:t>https://beta.gov.wales/new-school-curriculum-overview</w:t>
              </w:r>
              <w:r w:rsidRPr="003936E3">
                <w:rPr>
                  <w:rFonts w:ascii="Times New Roman" w:hAnsi="Times New Roman" w:cs="Times New Roman"/>
                  <w:noProof/>
                  <w:sz w:val="24"/>
                  <w:szCs w:val="24"/>
                  <w:lang w:val="en-US"/>
                </w:rPr>
                <w:br/>
                <w:t>[Accessed 02 01 2019].</w:t>
              </w:r>
            </w:p>
            <w:p w14:paraId="1A82360D" w14:textId="7456E75C" w:rsidR="003936E3" w:rsidRPr="003936E3" w:rsidRDefault="003936E3" w:rsidP="003936E3">
              <w:pPr>
                <w:jc w:val="left"/>
                <w:rPr>
                  <w:rFonts w:ascii="Times New Roman" w:hAnsi="Times New Roman" w:cs="Times New Roman"/>
                  <w:sz w:val="24"/>
                  <w:szCs w:val="24"/>
                </w:rPr>
              </w:pPr>
              <w:r w:rsidRPr="003936E3">
                <w:rPr>
                  <w:rFonts w:ascii="Times New Roman" w:hAnsi="Times New Roman" w:cs="Times New Roman"/>
                  <w:b/>
                  <w:bCs/>
                  <w:noProof/>
                  <w:sz w:val="24"/>
                  <w:szCs w:val="24"/>
                </w:rPr>
                <w:fldChar w:fldCharType="end"/>
              </w:r>
            </w:p>
          </w:sdtContent>
        </w:sdt>
      </w:sdtContent>
    </w:sdt>
    <w:sectPr w:rsidR="003936E3" w:rsidRPr="003936E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A1554" w14:textId="77777777" w:rsidR="00D82432" w:rsidRDefault="00D82432" w:rsidP="00D81627">
      <w:pPr>
        <w:spacing w:after="0" w:line="240" w:lineRule="auto"/>
      </w:pPr>
      <w:r>
        <w:separator/>
      </w:r>
    </w:p>
  </w:endnote>
  <w:endnote w:type="continuationSeparator" w:id="0">
    <w:p w14:paraId="2E5784C3" w14:textId="77777777" w:rsidR="00D82432" w:rsidRDefault="00D82432" w:rsidP="00D81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64BE8" w14:textId="77777777" w:rsidR="009E04DF" w:rsidRPr="00D81627" w:rsidRDefault="009E04DF">
    <w:pPr>
      <w:pStyle w:val="Footer"/>
      <w:jc w:val="center"/>
      <w:rPr>
        <w:rFonts w:ascii="Times New Roman" w:hAnsi="Times New Roman" w:cs="Times New Roman"/>
        <w:caps/>
        <w:noProof/>
        <w:sz w:val="24"/>
        <w:szCs w:val="24"/>
      </w:rPr>
    </w:pPr>
    <w:r w:rsidRPr="00D81627">
      <w:rPr>
        <w:rFonts w:ascii="Times New Roman" w:hAnsi="Times New Roman" w:cs="Times New Roman"/>
        <w:caps/>
        <w:sz w:val="24"/>
        <w:szCs w:val="24"/>
      </w:rPr>
      <w:fldChar w:fldCharType="begin"/>
    </w:r>
    <w:r w:rsidRPr="00D81627">
      <w:rPr>
        <w:rFonts w:ascii="Times New Roman" w:hAnsi="Times New Roman" w:cs="Times New Roman"/>
        <w:caps/>
        <w:sz w:val="24"/>
        <w:szCs w:val="24"/>
      </w:rPr>
      <w:instrText xml:space="preserve"> PAGE   \* MERGEFORMAT </w:instrText>
    </w:r>
    <w:r w:rsidRPr="00D81627">
      <w:rPr>
        <w:rFonts w:ascii="Times New Roman" w:hAnsi="Times New Roman" w:cs="Times New Roman"/>
        <w:caps/>
        <w:sz w:val="24"/>
        <w:szCs w:val="24"/>
      </w:rPr>
      <w:fldChar w:fldCharType="separate"/>
    </w:r>
    <w:r w:rsidRPr="00D81627">
      <w:rPr>
        <w:rFonts w:ascii="Times New Roman" w:hAnsi="Times New Roman" w:cs="Times New Roman"/>
        <w:caps/>
        <w:noProof/>
        <w:sz w:val="24"/>
        <w:szCs w:val="24"/>
      </w:rPr>
      <w:t>2</w:t>
    </w:r>
    <w:r w:rsidRPr="00D81627">
      <w:rPr>
        <w:rFonts w:ascii="Times New Roman" w:hAnsi="Times New Roman" w:cs="Times New Roman"/>
        <w:caps/>
        <w:noProof/>
        <w:sz w:val="24"/>
        <w:szCs w:val="24"/>
      </w:rPr>
      <w:fldChar w:fldCharType="end"/>
    </w:r>
  </w:p>
  <w:p w14:paraId="05FADD10" w14:textId="77777777" w:rsidR="009E04DF" w:rsidRDefault="009E0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3EC2B" w14:textId="77777777" w:rsidR="00D82432" w:rsidRDefault="00D82432" w:rsidP="00D81627">
      <w:pPr>
        <w:spacing w:after="0" w:line="240" w:lineRule="auto"/>
      </w:pPr>
      <w:r>
        <w:separator/>
      </w:r>
    </w:p>
  </w:footnote>
  <w:footnote w:type="continuationSeparator" w:id="0">
    <w:p w14:paraId="77255E79" w14:textId="77777777" w:rsidR="00D82432" w:rsidRDefault="00D82432" w:rsidP="00D816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5C2E4" w14:textId="5F672BCF" w:rsidR="009E04DF" w:rsidRPr="00D81627" w:rsidRDefault="009E04DF">
    <w:pPr>
      <w:pStyle w:val="Header"/>
      <w:rPr>
        <w:rFonts w:ascii="Times New Roman" w:hAnsi="Times New Roman" w:cs="Times New Roman"/>
        <w:sz w:val="24"/>
        <w:szCs w:val="24"/>
      </w:rPr>
    </w:pPr>
    <w:r w:rsidRPr="00D81627">
      <w:rPr>
        <w:rFonts w:ascii="Times New Roman" w:hAnsi="Times New Roman" w:cs="Times New Roman"/>
        <w:sz w:val="24"/>
        <w:szCs w:val="24"/>
      </w:rPr>
      <w:t>Jade Gray</w:t>
    </w:r>
    <w:r w:rsidRPr="00D81627">
      <w:rPr>
        <w:rFonts w:ascii="Times New Roman" w:hAnsi="Times New Roman" w:cs="Times New Roman"/>
        <w:sz w:val="24"/>
        <w:szCs w:val="24"/>
      </w:rPr>
      <w:ptab w:relativeTo="margin" w:alignment="center" w:leader="none"/>
    </w:r>
    <w:r w:rsidRPr="00D81627">
      <w:rPr>
        <w:rFonts w:ascii="Times New Roman" w:hAnsi="Times New Roman" w:cs="Times New Roman"/>
        <w:sz w:val="24"/>
        <w:szCs w:val="24"/>
      </w:rPr>
      <w:t>SJIE5001</w:t>
    </w:r>
    <w:r w:rsidRPr="00D81627">
      <w:rPr>
        <w:rFonts w:ascii="Times New Roman" w:hAnsi="Times New Roman" w:cs="Times New Roman"/>
        <w:sz w:val="24"/>
        <w:szCs w:val="24"/>
      </w:rPr>
      <w:ptab w:relativeTo="margin" w:alignment="right" w:leader="none"/>
    </w:r>
    <w:r w:rsidRPr="00D81627">
      <w:rPr>
        <w:rFonts w:ascii="Times New Roman" w:hAnsi="Times New Roman" w:cs="Times New Roman"/>
        <w:sz w:val="24"/>
        <w:szCs w:val="24"/>
      </w:rPr>
      <w:t>1707991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627"/>
    <w:rsid w:val="0002177E"/>
    <w:rsid w:val="000243A6"/>
    <w:rsid w:val="000479E5"/>
    <w:rsid w:val="00050388"/>
    <w:rsid w:val="00062C83"/>
    <w:rsid w:val="0006325C"/>
    <w:rsid w:val="000639EE"/>
    <w:rsid w:val="00071F32"/>
    <w:rsid w:val="0007775F"/>
    <w:rsid w:val="00082088"/>
    <w:rsid w:val="000907B1"/>
    <w:rsid w:val="00092C34"/>
    <w:rsid w:val="00096EB7"/>
    <w:rsid w:val="000B2FB3"/>
    <w:rsid w:val="000C099C"/>
    <w:rsid w:val="000D6C23"/>
    <w:rsid w:val="000E3093"/>
    <w:rsid w:val="000F339C"/>
    <w:rsid w:val="000F4BE7"/>
    <w:rsid w:val="001065FE"/>
    <w:rsid w:val="0011781A"/>
    <w:rsid w:val="00121260"/>
    <w:rsid w:val="00122D57"/>
    <w:rsid w:val="001335FC"/>
    <w:rsid w:val="0013617A"/>
    <w:rsid w:val="00193EC6"/>
    <w:rsid w:val="001A2F4A"/>
    <w:rsid w:val="001A4727"/>
    <w:rsid w:val="001B0EB8"/>
    <w:rsid w:val="001C1EA8"/>
    <w:rsid w:val="001C1F6D"/>
    <w:rsid w:val="001C35D3"/>
    <w:rsid w:val="001D20D4"/>
    <w:rsid w:val="001D5490"/>
    <w:rsid w:val="0027792F"/>
    <w:rsid w:val="002A25DD"/>
    <w:rsid w:val="002C5386"/>
    <w:rsid w:val="002C56FC"/>
    <w:rsid w:val="002F0972"/>
    <w:rsid w:val="00302E89"/>
    <w:rsid w:val="003123F3"/>
    <w:rsid w:val="003230EC"/>
    <w:rsid w:val="00330C9F"/>
    <w:rsid w:val="00332DB5"/>
    <w:rsid w:val="003426E2"/>
    <w:rsid w:val="00350DDD"/>
    <w:rsid w:val="0039060D"/>
    <w:rsid w:val="003936E3"/>
    <w:rsid w:val="00396925"/>
    <w:rsid w:val="003A65CB"/>
    <w:rsid w:val="003B3CDB"/>
    <w:rsid w:val="003C3F60"/>
    <w:rsid w:val="003D67BD"/>
    <w:rsid w:val="003E1198"/>
    <w:rsid w:val="0040290A"/>
    <w:rsid w:val="00405D1F"/>
    <w:rsid w:val="0044141E"/>
    <w:rsid w:val="00452205"/>
    <w:rsid w:val="00497A86"/>
    <w:rsid w:val="004A2FD4"/>
    <w:rsid w:val="004C0F4F"/>
    <w:rsid w:val="004C4798"/>
    <w:rsid w:val="004F2158"/>
    <w:rsid w:val="0050056C"/>
    <w:rsid w:val="0051634A"/>
    <w:rsid w:val="005448E8"/>
    <w:rsid w:val="00557905"/>
    <w:rsid w:val="00567585"/>
    <w:rsid w:val="00570641"/>
    <w:rsid w:val="00595685"/>
    <w:rsid w:val="005A61A1"/>
    <w:rsid w:val="005A6D8E"/>
    <w:rsid w:val="005B041E"/>
    <w:rsid w:val="005C73CC"/>
    <w:rsid w:val="0062362E"/>
    <w:rsid w:val="0064472D"/>
    <w:rsid w:val="00672896"/>
    <w:rsid w:val="006A744D"/>
    <w:rsid w:val="006C262A"/>
    <w:rsid w:val="006C52AD"/>
    <w:rsid w:val="006F2FCF"/>
    <w:rsid w:val="00705CBA"/>
    <w:rsid w:val="00725987"/>
    <w:rsid w:val="00742634"/>
    <w:rsid w:val="007455C0"/>
    <w:rsid w:val="00760A24"/>
    <w:rsid w:val="00762FE6"/>
    <w:rsid w:val="00764C55"/>
    <w:rsid w:val="00780471"/>
    <w:rsid w:val="00780633"/>
    <w:rsid w:val="007B3A7D"/>
    <w:rsid w:val="007E57B0"/>
    <w:rsid w:val="007E7AF9"/>
    <w:rsid w:val="00800D73"/>
    <w:rsid w:val="00813EFF"/>
    <w:rsid w:val="0081607E"/>
    <w:rsid w:val="008561AE"/>
    <w:rsid w:val="00857213"/>
    <w:rsid w:val="0086093D"/>
    <w:rsid w:val="00890845"/>
    <w:rsid w:val="008A6C1E"/>
    <w:rsid w:val="008B28B0"/>
    <w:rsid w:val="008C35D1"/>
    <w:rsid w:val="009057AE"/>
    <w:rsid w:val="009250AC"/>
    <w:rsid w:val="0092740D"/>
    <w:rsid w:val="00975F62"/>
    <w:rsid w:val="009A1631"/>
    <w:rsid w:val="009D1E8E"/>
    <w:rsid w:val="009D1FE2"/>
    <w:rsid w:val="009E04DF"/>
    <w:rsid w:val="009E3429"/>
    <w:rsid w:val="00A02274"/>
    <w:rsid w:val="00A35883"/>
    <w:rsid w:val="00A35CFF"/>
    <w:rsid w:val="00A41E36"/>
    <w:rsid w:val="00A5691A"/>
    <w:rsid w:val="00A626A5"/>
    <w:rsid w:val="00A725EF"/>
    <w:rsid w:val="00A84D03"/>
    <w:rsid w:val="00AB5051"/>
    <w:rsid w:val="00AB67C2"/>
    <w:rsid w:val="00B10B06"/>
    <w:rsid w:val="00B12261"/>
    <w:rsid w:val="00B2244E"/>
    <w:rsid w:val="00B44876"/>
    <w:rsid w:val="00B46D06"/>
    <w:rsid w:val="00B57833"/>
    <w:rsid w:val="00B62DDB"/>
    <w:rsid w:val="00B70DBD"/>
    <w:rsid w:val="00BA3CB1"/>
    <w:rsid w:val="00BA4ED1"/>
    <w:rsid w:val="00BA73FB"/>
    <w:rsid w:val="00BB312A"/>
    <w:rsid w:val="00BF1892"/>
    <w:rsid w:val="00C25916"/>
    <w:rsid w:val="00C32257"/>
    <w:rsid w:val="00C34B67"/>
    <w:rsid w:val="00C50E4D"/>
    <w:rsid w:val="00C5408E"/>
    <w:rsid w:val="00C57B8F"/>
    <w:rsid w:val="00C736AF"/>
    <w:rsid w:val="00CE275C"/>
    <w:rsid w:val="00CE73A2"/>
    <w:rsid w:val="00D134F2"/>
    <w:rsid w:val="00D277D4"/>
    <w:rsid w:val="00D31A28"/>
    <w:rsid w:val="00D326FF"/>
    <w:rsid w:val="00D569FB"/>
    <w:rsid w:val="00D56F99"/>
    <w:rsid w:val="00D571BE"/>
    <w:rsid w:val="00D81627"/>
    <w:rsid w:val="00D82432"/>
    <w:rsid w:val="00D82B6B"/>
    <w:rsid w:val="00DA6A50"/>
    <w:rsid w:val="00DB382A"/>
    <w:rsid w:val="00DD2C84"/>
    <w:rsid w:val="00DE2075"/>
    <w:rsid w:val="00E111EE"/>
    <w:rsid w:val="00E31587"/>
    <w:rsid w:val="00E33FC8"/>
    <w:rsid w:val="00E45D27"/>
    <w:rsid w:val="00E54AC0"/>
    <w:rsid w:val="00E6279B"/>
    <w:rsid w:val="00E63850"/>
    <w:rsid w:val="00E71B3E"/>
    <w:rsid w:val="00E93CEC"/>
    <w:rsid w:val="00E94FDC"/>
    <w:rsid w:val="00E97FCA"/>
    <w:rsid w:val="00EA146A"/>
    <w:rsid w:val="00ED7666"/>
    <w:rsid w:val="00EE432E"/>
    <w:rsid w:val="00F07BDF"/>
    <w:rsid w:val="00F12675"/>
    <w:rsid w:val="00F25172"/>
    <w:rsid w:val="00F34059"/>
    <w:rsid w:val="00F37812"/>
    <w:rsid w:val="00F459F3"/>
    <w:rsid w:val="00F567C8"/>
    <w:rsid w:val="00F70B0D"/>
    <w:rsid w:val="00F879DB"/>
    <w:rsid w:val="00F93B84"/>
    <w:rsid w:val="00FD1F7D"/>
    <w:rsid w:val="00FD2F22"/>
    <w:rsid w:val="00FE4F6A"/>
    <w:rsid w:val="00FF1C91"/>
    <w:rsid w:val="00FF3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E2736"/>
  <w15:chartTrackingRefBased/>
  <w15:docId w15:val="{762B86C9-2B81-4947-AFEE-4C90184A5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46A"/>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627"/>
  </w:style>
  <w:style w:type="paragraph" w:styleId="Footer">
    <w:name w:val="footer"/>
    <w:basedOn w:val="Normal"/>
    <w:link w:val="FooterChar"/>
    <w:uiPriority w:val="99"/>
    <w:unhideWhenUsed/>
    <w:rsid w:val="00D81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627"/>
  </w:style>
  <w:style w:type="character" w:styleId="Emphasis">
    <w:name w:val="Emphasis"/>
    <w:basedOn w:val="DefaultParagraphFont"/>
    <w:uiPriority w:val="20"/>
    <w:qFormat/>
    <w:rsid w:val="00595685"/>
    <w:rPr>
      <w:i/>
      <w:iCs/>
    </w:rPr>
  </w:style>
  <w:style w:type="character" w:customStyle="1" w:styleId="Heading1Char">
    <w:name w:val="Heading 1 Char"/>
    <w:basedOn w:val="DefaultParagraphFont"/>
    <w:link w:val="Heading1"/>
    <w:uiPriority w:val="9"/>
    <w:rsid w:val="00EA146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A1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325">
      <w:bodyDiv w:val="1"/>
      <w:marLeft w:val="0"/>
      <w:marRight w:val="0"/>
      <w:marTop w:val="0"/>
      <w:marBottom w:val="0"/>
      <w:divBdr>
        <w:top w:val="none" w:sz="0" w:space="0" w:color="auto"/>
        <w:left w:val="none" w:sz="0" w:space="0" w:color="auto"/>
        <w:bottom w:val="none" w:sz="0" w:space="0" w:color="auto"/>
        <w:right w:val="none" w:sz="0" w:space="0" w:color="auto"/>
      </w:divBdr>
    </w:div>
    <w:div w:id="20906632">
      <w:bodyDiv w:val="1"/>
      <w:marLeft w:val="0"/>
      <w:marRight w:val="0"/>
      <w:marTop w:val="0"/>
      <w:marBottom w:val="0"/>
      <w:divBdr>
        <w:top w:val="none" w:sz="0" w:space="0" w:color="auto"/>
        <w:left w:val="none" w:sz="0" w:space="0" w:color="auto"/>
        <w:bottom w:val="none" w:sz="0" w:space="0" w:color="auto"/>
        <w:right w:val="none" w:sz="0" w:space="0" w:color="auto"/>
      </w:divBdr>
    </w:div>
    <w:div w:id="45838115">
      <w:bodyDiv w:val="1"/>
      <w:marLeft w:val="0"/>
      <w:marRight w:val="0"/>
      <w:marTop w:val="0"/>
      <w:marBottom w:val="0"/>
      <w:divBdr>
        <w:top w:val="none" w:sz="0" w:space="0" w:color="auto"/>
        <w:left w:val="none" w:sz="0" w:space="0" w:color="auto"/>
        <w:bottom w:val="none" w:sz="0" w:space="0" w:color="auto"/>
        <w:right w:val="none" w:sz="0" w:space="0" w:color="auto"/>
      </w:divBdr>
    </w:div>
    <w:div w:id="52395049">
      <w:bodyDiv w:val="1"/>
      <w:marLeft w:val="0"/>
      <w:marRight w:val="0"/>
      <w:marTop w:val="0"/>
      <w:marBottom w:val="0"/>
      <w:divBdr>
        <w:top w:val="none" w:sz="0" w:space="0" w:color="auto"/>
        <w:left w:val="none" w:sz="0" w:space="0" w:color="auto"/>
        <w:bottom w:val="none" w:sz="0" w:space="0" w:color="auto"/>
        <w:right w:val="none" w:sz="0" w:space="0" w:color="auto"/>
      </w:divBdr>
    </w:div>
    <w:div w:id="53748212">
      <w:bodyDiv w:val="1"/>
      <w:marLeft w:val="0"/>
      <w:marRight w:val="0"/>
      <w:marTop w:val="0"/>
      <w:marBottom w:val="0"/>
      <w:divBdr>
        <w:top w:val="none" w:sz="0" w:space="0" w:color="auto"/>
        <w:left w:val="none" w:sz="0" w:space="0" w:color="auto"/>
        <w:bottom w:val="none" w:sz="0" w:space="0" w:color="auto"/>
        <w:right w:val="none" w:sz="0" w:space="0" w:color="auto"/>
      </w:divBdr>
    </w:div>
    <w:div w:id="71203415">
      <w:bodyDiv w:val="1"/>
      <w:marLeft w:val="0"/>
      <w:marRight w:val="0"/>
      <w:marTop w:val="0"/>
      <w:marBottom w:val="0"/>
      <w:divBdr>
        <w:top w:val="none" w:sz="0" w:space="0" w:color="auto"/>
        <w:left w:val="none" w:sz="0" w:space="0" w:color="auto"/>
        <w:bottom w:val="none" w:sz="0" w:space="0" w:color="auto"/>
        <w:right w:val="none" w:sz="0" w:space="0" w:color="auto"/>
      </w:divBdr>
    </w:div>
    <w:div w:id="75519704">
      <w:bodyDiv w:val="1"/>
      <w:marLeft w:val="0"/>
      <w:marRight w:val="0"/>
      <w:marTop w:val="0"/>
      <w:marBottom w:val="0"/>
      <w:divBdr>
        <w:top w:val="none" w:sz="0" w:space="0" w:color="auto"/>
        <w:left w:val="none" w:sz="0" w:space="0" w:color="auto"/>
        <w:bottom w:val="none" w:sz="0" w:space="0" w:color="auto"/>
        <w:right w:val="none" w:sz="0" w:space="0" w:color="auto"/>
      </w:divBdr>
    </w:div>
    <w:div w:id="79837486">
      <w:bodyDiv w:val="1"/>
      <w:marLeft w:val="0"/>
      <w:marRight w:val="0"/>
      <w:marTop w:val="0"/>
      <w:marBottom w:val="0"/>
      <w:divBdr>
        <w:top w:val="none" w:sz="0" w:space="0" w:color="auto"/>
        <w:left w:val="none" w:sz="0" w:space="0" w:color="auto"/>
        <w:bottom w:val="none" w:sz="0" w:space="0" w:color="auto"/>
        <w:right w:val="none" w:sz="0" w:space="0" w:color="auto"/>
      </w:divBdr>
    </w:div>
    <w:div w:id="91827453">
      <w:bodyDiv w:val="1"/>
      <w:marLeft w:val="0"/>
      <w:marRight w:val="0"/>
      <w:marTop w:val="0"/>
      <w:marBottom w:val="0"/>
      <w:divBdr>
        <w:top w:val="none" w:sz="0" w:space="0" w:color="auto"/>
        <w:left w:val="none" w:sz="0" w:space="0" w:color="auto"/>
        <w:bottom w:val="none" w:sz="0" w:space="0" w:color="auto"/>
        <w:right w:val="none" w:sz="0" w:space="0" w:color="auto"/>
      </w:divBdr>
    </w:div>
    <w:div w:id="91896398">
      <w:bodyDiv w:val="1"/>
      <w:marLeft w:val="0"/>
      <w:marRight w:val="0"/>
      <w:marTop w:val="0"/>
      <w:marBottom w:val="0"/>
      <w:divBdr>
        <w:top w:val="none" w:sz="0" w:space="0" w:color="auto"/>
        <w:left w:val="none" w:sz="0" w:space="0" w:color="auto"/>
        <w:bottom w:val="none" w:sz="0" w:space="0" w:color="auto"/>
        <w:right w:val="none" w:sz="0" w:space="0" w:color="auto"/>
      </w:divBdr>
    </w:div>
    <w:div w:id="98841848">
      <w:bodyDiv w:val="1"/>
      <w:marLeft w:val="0"/>
      <w:marRight w:val="0"/>
      <w:marTop w:val="0"/>
      <w:marBottom w:val="0"/>
      <w:divBdr>
        <w:top w:val="none" w:sz="0" w:space="0" w:color="auto"/>
        <w:left w:val="none" w:sz="0" w:space="0" w:color="auto"/>
        <w:bottom w:val="none" w:sz="0" w:space="0" w:color="auto"/>
        <w:right w:val="none" w:sz="0" w:space="0" w:color="auto"/>
      </w:divBdr>
    </w:div>
    <w:div w:id="101925381">
      <w:bodyDiv w:val="1"/>
      <w:marLeft w:val="0"/>
      <w:marRight w:val="0"/>
      <w:marTop w:val="0"/>
      <w:marBottom w:val="0"/>
      <w:divBdr>
        <w:top w:val="none" w:sz="0" w:space="0" w:color="auto"/>
        <w:left w:val="none" w:sz="0" w:space="0" w:color="auto"/>
        <w:bottom w:val="none" w:sz="0" w:space="0" w:color="auto"/>
        <w:right w:val="none" w:sz="0" w:space="0" w:color="auto"/>
      </w:divBdr>
    </w:div>
    <w:div w:id="111949049">
      <w:bodyDiv w:val="1"/>
      <w:marLeft w:val="0"/>
      <w:marRight w:val="0"/>
      <w:marTop w:val="0"/>
      <w:marBottom w:val="0"/>
      <w:divBdr>
        <w:top w:val="none" w:sz="0" w:space="0" w:color="auto"/>
        <w:left w:val="none" w:sz="0" w:space="0" w:color="auto"/>
        <w:bottom w:val="none" w:sz="0" w:space="0" w:color="auto"/>
        <w:right w:val="none" w:sz="0" w:space="0" w:color="auto"/>
      </w:divBdr>
    </w:div>
    <w:div w:id="112869950">
      <w:bodyDiv w:val="1"/>
      <w:marLeft w:val="0"/>
      <w:marRight w:val="0"/>
      <w:marTop w:val="0"/>
      <w:marBottom w:val="0"/>
      <w:divBdr>
        <w:top w:val="none" w:sz="0" w:space="0" w:color="auto"/>
        <w:left w:val="none" w:sz="0" w:space="0" w:color="auto"/>
        <w:bottom w:val="none" w:sz="0" w:space="0" w:color="auto"/>
        <w:right w:val="none" w:sz="0" w:space="0" w:color="auto"/>
      </w:divBdr>
    </w:div>
    <w:div w:id="150148222">
      <w:bodyDiv w:val="1"/>
      <w:marLeft w:val="0"/>
      <w:marRight w:val="0"/>
      <w:marTop w:val="0"/>
      <w:marBottom w:val="0"/>
      <w:divBdr>
        <w:top w:val="none" w:sz="0" w:space="0" w:color="auto"/>
        <w:left w:val="none" w:sz="0" w:space="0" w:color="auto"/>
        <w:bottom w:val="none" w:sz="0" w:space="0" w:color="auto"/>
        <w:right w:val="none" w:sz="0" w:space="0" w:color="auto"/>
      </w:divBdr>
    </w:div>
    <w:div w:id="167912867">
      <w:bodyDiv w:val="1"/>
      <w:marLeft w:val="0"/>
      <w:marRight w:val="0"/>
      <w:marTop w:val="0"/>
      <w:marBottom w:val="0"/>
      <w:divBdr>
        <w:top w:val="none" w:sz="0" w:space="0" w:color="auto"/>
        <w:left w:val="none" w:sz="0" w:space="0" w:color="auto"/>
        <w:bottom w:val="none" w:sz="0" w:space="0" w:color="auto"/>
        <w:right w:val="none" w:sz="0" w:space="0" w:color="auto"/>
      </w:divBdr>
    </w:div>
    <w:div w:id="186524926">
      <w:bodyDiv w:val="1"/>
      <w:marLeft w:val="0"/>
      <w:marRight w:val="0"/>
      <w:marTop w:val="0"/>
      <w:marBottom w:val="0"/>
      <w:divBdr>
        <w:top w:val="none" w:sz="0" w:space="0" w:color="auto"/>
        <w:left w:val="none" w:sz="0" w:space="0" w:color="auto"/>
        <w:bottom w:val="none" w:sz="0" w:space="0" w:color="auto"/>
        <w:right w:val="none" w:sz="0" w:space="0" w:color="auto"/>
      </w:divBdr>
    </w:div>
    <w:div w:id="194586489">
      <w:bodyDiv w:val="1"/>
      <w:marLeft w:val="0"/>
      <w:marRight w:val="0"/>
      <w:marTop w:val="0"/>
      <w:marBottom w:val="0"/>
      <w:divBdr>
        <w:top w:val="none" w:sz="0" w:space="0" w:color="auto"/>
        <w:left w:val="none" w:sz="0" w:space="0" w:color="auto"/>
        <w:bottom w:val="none" w:sz="0" w:space="0" w:color="auto"/>
        <w:right w:val="none" w:sz="0" w:space="0" w:color="auto"/>
      </w:divBdr>
    </w:div>
    <w:div w:id="214439693">
      <w:bodyDiv w:val="1"/>
      <w:marLeft w:val="0"/>
      <w:marRight w:val="0"/>
      <w:marTop w:val="0"/>
      <w:marBottom w:val="0"/>
      <w:divBdr>
        <w:top w:val="none" w:sz="0" w:space="0" w:color="auto"/>
        <w:left w:val="none" w:sz="0" w:space="0" w:color="auto"/>
        <w:bottom w:val="none" w:sz="0" w:space="0" w:color="auto"/>
        <w:right w:val="none" w:sz="0" w:space="0" w:color="auto"/>
      </w:divBdr>
    </w:div>
    <w:div w:id="221839500">
      <w:bodyDiv w:val="1"/>
      <w:marLeft w:val="0"/>
      <w:marRight w:val="0"/>
      <w:marTop w:val="0"/>
      <w:marBottom w:val="0"/>
      <w:divBdr>
        <w:top w:val="none" w:sz="0" w:space="0" w:color="auto"/>
        <w:left w:val="none" w:sz="0" w:space="0" w:color="auto"/>
        <w:bottom w:val="none" w:sz="0" w:space="0" w:color="auto"/>
        <w:right w:val="none" w:sz="0" w:space="0" w:color="auto"/>
      </w:divBdr>
    </w:div>
    <w:div w:id="247544594">
      <w:bodyDiv w:val="1"/>
      <w:marLeft w:val="0"/>
      <w:marRight w:val="0"/>
      <w:marTop w:val="0"/>
      <w:marBottom w:val="0"/>
      <w:divBdr>
        <w:top w:val="none" w:sz="0" w:space="0" w:color="auto"/>
        <w:left w:val="none" w:sz="0" w:space="0" w:color="auto"/>
        <w:bottom w:val="none" w:sz="0" w:space="0" w:color="auto"/>
        <w:right w:val="none" w:sz="0" w:space="0" w:color="auto"/>
      </w:divBdr>
    </w:div>
    <w:div w:id="247739778">
      <w:bodyDiv w:val="1"/>
      <w:marLeft w:val="0"/>
      <w:marRight w:val="0"/>
      <w:marTop w:val="0"/>
      <w:marBottom w:val="0"/>
      <w:divBdr>
        <w:top w:val="none" w:sz="0" w:space="0" w:color="auto"/>
        <w:left w:val="none" w:sz="0" w:space="0" w:color="auto"/>
        <w:bottom w:val="none" w:sz="0" w:space="0" w:color="auto"/>
        <w:right w:val="none" w:sz="0" w:space="0" w:color="auto"/>
      </w:divBdr>
    </w:div>
    <w:div w:id="249044781">
      <w:bodyDiv w:val="1"/>
      <w:marLeft w:val="0"/>
      <w:marRight w:val="0"/>
      <w:marTop w:val="0"/>
      <w:marBottom w:val="0"/>
      <w:divBdr>
        <w:top w:val="none" w:sz="0" w:space="0" w:color="auto"/>
        <w:left w:val="none" w:sz="0" w:space="0" w:color="auto"/>
        <w:bottom w:val="none" w:sz="0" w:space="0" w:color="auto"/>
        <w:right w:val="none" w:sz="0" w:space="0" w:color="auto"/>
      </w:divBdr>
    </w:div>
    <w:div w:id="251279113">
      <w:bodyDiv w:val="1"/>
      <w:marLeft w:val="0"/>
      <w:marRight w:val="0"/>
      <w:marTop w:val="0"/>
      <w:marBottom w:val="0"/>
      <w:divBdr>
        <w:top w:val="none" w:sz="0" w:space="0" w:color="auto"/>
        <w:left w:val="none" w:sz="0" w:space="0" w:color="auto"/>
        <w:bottom w:val="none" w:sz="0" w:space="0" w:color="auto"/>
        <w:right w:val="none" w:sz="0" w:space="0" w:color="auto"/>
      </w:divBdr>
    </w:div>
    <w:div w:id="252709030">
      <w:bodyDiv w:val="1"/>
      <w:marLeft w:val="0"/>
      <w:marRight w:val="0"/>
      <w:marTop w:val="0"/>
      <w:marBottom w:val="0"/>
      <w:divBdr>
        <w:top w:val="none" w:sz="0" w:space="0" w:color="auto"/>
        <w:left w:val="none" w:sz="0" w:space="0" w:color="auto"/>
        <w:bottom w:val="none" w:sz="0" w:space="0" w:color="auto"/>
        <w:right w:val="none" w:sz="0" w:space="0" w:color="auto"/>
      </w:divBdr>
    </w:div>
    <w:div w:id="253588210">
      <w:bodyDiv w:val="1"/>
      <w:marLeft w:val="0"/>
      <w:marRight w:val="0"/>
      <w:marTop w:val="0"/>
      <w:marBottom w:val="0"/>
      <w:divBdr>
        <w:top w:val="none" w:sz="0" w:space="0" w:color="auto"/>
        <w:left w:val="none" w:sz="0" w:space="0" w:color="auto"/>
        <w:bottom w:val="none" w:sz="0" w:space="0" w:color="auto"/>
        <w:right w:val="none" w:sz="0" w:space="0" w:color="auto"/>
      </w:divBdr>
    </w:div>
    <w:div w:id="283924524">
      <w:bodyDiv w:val="1"/>
      <w:marLeft w:val="0"/>
      <w:marRight w:val="0"/>
      <w:marTop w:val="0"/>
      <w:marBottom w:val="0"/>
      <w:divBdr>
        <w:top w:val="none" w:sz="0" w:space="0" w:color="auto"/>
        <w:left w:val="none" w:sz="0" w:space="0" w:color="auto"/>
        <w:bottom w:val="none" w:sz="0" w:space="0" w:color="auto"/>
        <w:right w:val="none" w:sz="0" w:space="0" w:color="auto"/>
      </w:divBdr>
    </w:div>
    <w:div w:id="295182441">
      <w:bodyDiv w:val="1"/>
      <w:marLeft w:val="0"/>
      <w:marRight w:val="0"/>
      <w:marTop w:val="0"/>
      <w:marBottom w:val="0"/>
      <w:divBdr>
        <w:top w:val="none" w:sz="0" w:space="0" w:color="auto"/>
        <w:left w:val="none" w:sz="0" w:space="0" w:color="auto"/>
        <w:bottom w:val="none" w:sz="0" w:space="0" w:color="auto"/>
        <w:right w:val="none" w:sz="0" w:space="0" w:color="auto"/>
      </w:divBdr>
    </w:div>
    <w:div w:id="298387779">
      <w:bodyDiv w:val="1"/>
      <w:marLeft w:val="0"/>
      <w:marRight w:val="0"/>
      <w:marTop w:val="0"/>
      <w:marBottom w:val="0"/>
      <w:divBdr>
        <w:top w:val="none" w:sz="0" w:space="0" w:color="auto"/>
        <w:left w:val="none" w:sz="0" w:space="0" w:color="auto"/>
        <w:bottom w:val="none" w:sz="0" w:space="0" w:color="auto"/>
        <w:right w:val="none" w:sz="0" w:space="0" w:color="auto"/>
      </w:divBdr>
    </w:div>
    <w:div w:id="307826658">
      <w:bodyDiv w:val="1"/>
      <w:marLeft w:val="0"/>
      <w:marRight w:val="0"/>
      <w:marTop w:val="0"/>
      <w:marBottom w:val="0"/>
      <w:divBdr>
        <w:top w:val="none" w:sz="0" w:space="0" w:color="auto"/>
        <w:left w:val="none" w:sz="0" w:space="0" w:color="auto"/>
        <w:bottom w:val="none" w:sz="0" w:space="0" w:color="auto"/>
        <w:right w:val="none" w:sz="0" w:space="0" w:color="auto"/>
      </w:divBdr>
    </w:div>
    <w:div w:id="325667008">
      <w:bodyDiv w:val="1"/>
      <w:marLeft w:val="0"/>
      <w:marRight w:val="0"/>
      <w:marTop w:val="0"/>
      <w:marBottom w:val="0"/>
      <w:divBdr>
        <w:top w:val="none" w:sz="0" w:space="0" w:color="auto"/>
        <w:left w:val="none" w:sz="0" w:space="0" w:color="auto"/>
        <w:bottom w:val="none" w:sz="0" w:space="0" w:color="auto"/>
        <w:right w:val="none" w:sz="0" w:space="0" w:color="auto"/>
      </w:divBdr>
    </w:div>
    <w:div w:id="340741682">
      <w:bodyDiv w:val="1"/>
      <w:marLeft w:val="0"/>
      <w:marRight w:val="0"/>
      <w:marTop w:val="0"/>
      <w:marBottom w:val="0"/>
      <w:divBdr>
        <w:top w:val="none" w:sz="0" w:space="0" w:color="auto"/>
        <w:left w:val="none" w:sz="0" w:space="0" w:color="auto"/>
        <w:bottom w:val="none" w:sz="0" w:space="0" w:color="auto"/>
        <w:right w:val="none" w:sz="0" w:space="0" w:color="auto"/>
      </w:divBdr>
    </w:div>
    <w:div w:id="342974737">
      <w:bodyDiv w:val="1"/>
      <w:marLeft w:val="0"/>
      <w:marRight w:val="0"/>
      <w:marTop w:val="0"/>
      <w:marBottom w:val="0"/>
      <w:divBdr>
        <w:top w:val="none" w:sz="0" w:space="0" w:color="auto"/>
        <w:left w:val="none" w:sz="0" w:space="0" w:color="auto"/>
        <w:bottom w:val="none" w:sz="0" w:space="0" w:color="auto"/>
        <w:right w:val="none" w:sz="0" w:space="0" w:color="auto"/>
      </w:divBdr>
    </w:div>
    <w:div w:id="344135313">
      <w:bodyDiv w:val="1"/>
      <w:marLeft w:val="0"/>
      <w:marRight w:val="0"/>
      <w:marTop w:val="0"/>
      <w:marBottom w:val="0"/>
      <w:divBdr>
        <w:top w:val="none" w:sz="0" w:space="0" w:color="auto"/>
        <w:left w:val="none" w:sz="0" w:space="0" w:color="auto"/>
        <w:bottom w:val="none" w:sz="0" w:space="0" w:color="auto"/>
        <w:right w:val="none" w:sz="0" w:space="0" w:color="auto"/>
      </w:divBdr>
    </w:div>
    <w:div w:id="358358685">
      <w:bodyDiv w:val="1"/>
      <w:marLeft w:val="0"/>
      <w:marRight w:val="0"/>
      <w:marTop w:val="0"/>
      <w:marBottom w:val="0"/>
      <w:divBdr>
        <w:top w:val="none" w:sz="0" w:space="0" w:color="auto"/>
        <w:left w:val="none" w:sz="0" w:space="0" w:color="auto"/>
        <w:bottom w:val="none" w:sz="0" w:space="0" w:color="auto"/>
        <w:right w:val="none" w:sz="0" w:space="0" w:color="auto"/>
      </w:divBdr>
    </w:div>
    <w:div w:id="362827558">
      <w:bodyDiv w:val="1"/>
      <w:marLeft w:val="0"/>
      <w:marRight w:val="0"/>
      <w:marTop w:val="0"/>
      <w:marBottom w:val="0"/>
      <w:divBdr>
        <w:top w:val="none" w:sz="0" w:space="0" w:color="auto"/>
        <w:left w:val="none" w:sz="0" w:space="0" w:color="auto"/>
        <w:bottom w:val="none" w:sz="0" w:space="0" w:color="auto"/>
        <w:right w:val="none" w:sz="0" w:space="0" w:color="auto"/>
      </w:divBdr>
    </w:div>
    <w:div w:id="394745186">
      <w:bodyDiv w:val="1"/>
      <w:marLeft w:val="0"/>
      <w:marRight w:val="0"/>
      <w:marTop w:val="0"/>
      <w:marBottom w:val="0"/>
      <w:divBdr>
        <w:top w:val="none" w:sz="0" w:space="0" w:color="auto"/>
        <w:left w:val="none" w:sz="0" w:space="0" w:color="auto"/>
        <w:bottom w:val="none" w:sz="0" w:space="0" w:color="auto"/>
        <w:right w:val="none" w:sz="0" w:space="0" w:color="auto"/>
      </w:divBdr>
    </w:div>
    <w:div w:id="403144087">
      <w:bodyDiv w:val="1"/>
      <w:marLeft w:val="0"/>
      <w:marRight w:val="0"/>
      <w:marTop w:val="0"/>
      <w:marBottom w:val="0"/>
      <w:divBdr>
        <w:top w:val="none" w:sz="0" w:space="0" w:color="auto"/>
        <w:left w:val="none" w:sz="0" w:space="0" w:color="auto"/>
        <w:bottom w:val="none" w:sz="0" w:space="0" w:color="auto"/>
        <w:right w:val="none" w:sz="0" w:space="0" w:color="auto"/>
      </w:divBdr>
    </w:div>
    <w:div w:id="405029788">
      <w:bodyDiv w:val="1"/>
      <w:marLeft w:val="0"/>
      <w:marRight w:val="0"/>
      <w:marTop w:val="0"/>
      <w:marBottom w:val="0"/>
      <w:divBdr>
        <w:top w:val="none" w:sz="0" w:space="0" w:color="auto"/>
        <w:left w:val="none" w:sz="0" w:space="0" w:color="auto"/>
        <w:bottom w:val="none" w:sz="0" w:space="0" w:color="auto"/>
        <w:right w:val="none" w:sz="0" w:space="0" w:color="auto"/>
      </w:divBdr>
    </w:div>
    <w:div w:id="407777501">
      <w:bodyDiv w:val="1"/>
      <w:marLeft w:val="0"/>
      <w:marRight w:val="0"/>
      <w:marTop w:val="0"/>
      <w:marBottom w:val="0"/>
      <w:divBdr>
        <w:top w:val="none" w:sz="0" w:space="0" w:color="auto"/>
        <w:left w:val="none" w:sz="0" w:space="0" w:color="auto"/>
        <w:bottom w:val="none" w:sz="0" w:space="0" w:color="auto"/>
        <w:right w:val="none" w:sz="0" w:space="0" w:color="auto"/>
      </w:divBdr>
    </w:div>
    <w:div w:id="433018498">
      <w:bodyDiv w:val="1"/>
      <w:marLeft w:val="0"/>
      <w:marRight w:val="0"/>
      <w:marTop w:val="0"/>
      <w:marBottom w:val="0"/>
      <w:divBdr>
        <w:top w:val="none" w:sz="0" w:space="0" w:color="auto"/>
        <w:left w:val="none" w:sz="0" w:space="0" w:color="auto"/>
        <w:bottom w:val="none" w:sz="0" w:space="0" w:color="auto"/>
        <w:right w:val="none" w:sz="0" w:space="0" w:color="auto"/>
      </w:divBdr>
    </w:div>
    <w:div w:id="441658053">
      <w:bodyDiv w:val="1"/>
      <w:marLeft w:val="0"/>
      <w:marRight w:val="0"/>
      <w:marTop w:val="0"/>
      <w:marBottom w:val="0"/>
      <w:divBdr>
        <w:top w:val="none" w:sz="0" w:space="0" w:color="auto"/>
        <w:left w:val="none" w:sz="0" w:space="0" w:color="auto"/>
        <w:bottom w:val="none" w:sz="0" w:space="0" w:color="auto"/>
        <w:right w:val="none" w:sz="0" w:space="0" w:color="auto"/>
      </w:divBdr>
    </w:div>
    <w:div w:id="442306659">
      <w:bodyDiv w:val="1"/>
      <w:marLeft w:val="0"/>
      <w:marRight w:val="0"/>
      <w:marTop w:val="0"/>
      <w:marBottom w:val="0"/>
      <w:divBdr>
        <w:top w:val="none" w:sz="0" w:space="0" w:color="auto"/>
        <w:left w:val="none" w:sz="0" w:space="0" w:color="auto"/>
        <w:bottom w:val="none" w:sz="0" w:space="0" w:color="auto"/>
        <w:right w:val="none" w:sz="0" w:space="0" w:color="auto"/>
      </w:divBdr>
    </w:div>
    <w:div w:id="443575220">
      <w:bodyDiv w:val="1"/>
      <w:marLeft w:val="0"/>
      <w:marRight w:val="0"/>
      <w:marTop w:val="0"/>
      <w:marBottom w:val="0"/>
      <w:divBdr>
        <w:top w:val="none" w:sz="0" w:space="0" w:color="auto"/>
        <w:left w:val="none" w:sz="0" w:space="0" w:color="auto"/>
        <w:bottom w:val="none" w:sz="0" w:space="0" w:color="auto"/>
        <w:right w:val="none" w:sz="0" w:space="0" w:color="auto"/>
      </w:divBdr>
    </w:div>
    <w:div w:id="444233302">
      <w:bodyDiv w:val="1"/>
      <w:marLeft w:val="0"/>
      <w:marRight w:val="0"/>
      <w:marTop w:val="0"/>
      <w:marBottom w:val="0"/>
      <w:divBdr>
        <w:top w:val="none" w:sz="0" w:space="0" w:color="auto"/>
        <w:left w:val="none" w:sz="0" w:space="0" w:color="auto"/>
        <w:bottom w:val="none" w:sz="0" w:space="0" w:color="auto"/>
        <w:right w:val="none" w:sz="0" w:space="0" w:color="auto"/>
      </w:divBdr>
    </w:div>
    <w:div w:id="450897769">
      <w:bodyDiv w:val="1"/>
      <w:marLeft w:val="0"/>
      <w:marRight w:val="0"/>
      <w:marTop w:val="0"/>
      <w:marBottom w:val="0"/>
      <w:divBdr>
        <w:top w:val="none" w:sz="0" w:space="0" w:color="auto"/>
        <w:left w:val="none" w:sz="0" w:space="0" w:color="auto"/>
        <w:bottom w:val="none" w:sz="0" w:space="0" w:color="auto"/>
        <w:right w:val="none" w:sz="0" w:space="0" w:color="auto"/>
      </w:divBdr>
    </w:div>
    <w:div w:id="454299176">
      <w:bodyDiv w:val="1"/>
      <w:marLeft w:val="0"/>
      <w:marRight w:val="0"/>
      <w:marTop w:val="0"/>
      <w:marBottom w:val="0"/>
      <w:divBdr>
        <w:top w:val="none" w:sz="0" w:space="0" w:color="auto"/>
        <w:left w:val="none" w:sz="0" w:space="0" w:color="auto"/>
        <w:bottom w:val="none" w:sz="0" w:space="0" w:color="auto"/>
        <w:right w:val="none" w:sz="0" w:space="0" w:color="auto"/>
      </w:divBdr>
    </w:div>
    <w:div w:id="456141863">
      <w:bodyDiv w:val="1"/>
      <w:marLeft w:val="0"/>
      <w:marRight w:val="0"/>
      <w:marTop w:val="0"/>
      <w:marBottom w:val="0"/>
      <w:divBdr>
        <w:top w:val="none" w:sz="0" w:space="0" w:color="auto"/>
        <w:left w:val="none" w:sz="0" w:space="0" w:color="auto"/>
        <w:bottom w:val="none" w:sz="0" w:space="0" w:color="auto"/>
        <w:right w:val="none" w:sz="0" w:space="0" w:color="auto"/>
      </w:divBdr>
    </w:div>
    <w:div w:id="463162266">
      <w:bodyDiv w:val="1"/>
      <w:marLeft w:val="0"/>
      <w:marRight w:val="0"/>
      <w:marTop w:val="0"/>
      <w:marBottom w:val="0"/>
      <w:divBdr>
        <w:top w:val="none" w:sz="0" w:space="0" w:color="auto"/>
        <w:left w:val="none" w:sz="0" w:space="0" w:color="auto"/>
        <w:bottom w:val="none" w:sz="0" w:space="0" w:color="auto"/>
        <w:right w:val="none" w:sz="0" w:space="0" w:color="auto"/>
      </w:divBdr>
    </w:div>
    <w:div w:id="473644905">
      <w:bodyDiv w:val="1"/>
      <w:marLeft w:val="0"/>
      <w:marRight w:val="0"/>
      <w:marTop w:val="0"/>
      <w:marBottom w:val="0"/>
      <w:divBdr>
        <w:top w:val="none" w:sz="0" w:space="0" w:color="auto"/>
        <w:left w:val="none" w:sz="0" w:space="0" w:color="auto"/>
        <w:bottom w:val="none" w:sz="0" w:space="0" w:color="auto"/>
        <w:right w:val="none" w:sz="0" w:space="0" w:color="auto"/>
      </w:divBdr>
    </w:div>
    <w:div w:id="475494913">
      <w:bodyDiv w:val="1"/>
      <w:marLeft w:val="0"/>
      <w:marRight w:val="0"/>
      <w:marTop w:val="0"/>
      <w:marBottom w:val="0"/>
      <w:divBdr>
        <w:top w:val="none" w:sz="0" w:space="0" w:color="auto"/>
        <w:left w:val="none" w:sz="0" w:space="0" w:color="auto"/>
        <w:bottom w:val="none" w:sz="0" w:space="0" w:color="auto"/>
        <w:right w:val="none" w:sz="0" w:space="0" w:color="auto"/>
      </w:divBdr>
    </w:div>
    <w:div w:id="483787348">
      <w:bodyDiv w:val="1"/>
      <w:marLeft w:val="0"/>
      <w:marRight w:val="0"/>
      <w:marTop w:val="0"/>
      <w:marBottom w:val="0"/>
      <w:divBdr>
        <w:top w:val="none" w:sz="0" w:space="0" w:color="auto"/>
        <w:left w:val="none" w:sz="0" w:space="0" w:color="auto"/>
        <w:bottom w:val="none" w:sz="0" w:space="0" w:color="auto"/>
        <w:right w:val="none" w:sz="0" w:space="0" w:color="auto"/>
      </w:divBdr>
    </w:div>
    <w:div w:id="485557162">
      <w:bodyDiv w:val="1"/>
      <w:marLeft w:val="0"/>
      <w:marRight w:val="0"/>
      <w:marTop w:val="0"/>
      <w:marBottom w:val="0"/>
      <w:divBdr>
        <w:top w:val="none" w:sz="0" w:space="0" w:color="auto"/>
        <w:left w:val="none" w:sz="0" w:space="0" w:color="auto"/>
        <w:bottom w:val="none" w:sz="0" w:space="0" w:color="auto"/>
        <w:right w:val="none" w:sz="0" w:space="0" w:color="auto"/>
      </w:divBdr>
    </w:div>
    <w:div w:id="488251561">
      <w:bodyDiv w:val="1"/>
      <w:marLeft w:val="0"/>
      <w:marRight w:val="0"/>
      <w:marTop w:val="0"/>
      <w:marBottom w:val="0"/>
      <w:divBdr>
        <w:top w:val="none" w:sz="0" w:space="0" w:color="auto"/>
        <w:left w:val="none" w:sz="0" w:space="0" w:color="auto"/>
        <w:bottom w:val="none" w:sz="0" w:space="0" w:color="auto"/>
        <w:right w:val="none" w:sz="0" w:space="0" w:color="auto"/>
      </w:divBdr>
    </w:div>
    <w:div w:id="494224451">
      <w:bodyDiv w:val="1"/>
      <w:marLeft w:val="0"/>
      <w:marRight w:val="0"/>
      <w:marTop w:val="0"/>
      <w:marBottom w:val="0"/>
      <w:divBdr>
        <w:top w:val="none" w:sz="0" w:space="0" w:color="auto"/>
        <w:left w:val="none" w:sz="0" w:space="0" w:color="auto"/>
        <w:bottom w:val="none" w:sz="0" w:space="0" w:color="auto"/>
        <w:right w:val="none" w:sz="0" w:space="0" w:color="auto"/>
      </w:divBdr>
    </w:div>
    <w:div w:id="507796418">
      <w:bodyDiv w:val="1"/>
      <w:marLeft w:val="0"/>
      <w:marRight w:val="0"/>
      <w:marTop w:val="0"/>
      <w:marBottom w:val="0"/>
      <w:divBdr>
        <w:top w:val="none" w:sz="0" w:space="0" w:color="auto"/>
        <w:left w:val="none" w:sz="0" w:space="0" w:color="auto"/>
        <w:bottom w:val="none" w:sz="0" w:space="0" w:color="auto"/>
        <w:right w:val="none" w:sz="0" w:space="0" w:color="auto"/>
      </w:divBdr>
    </w:div>
    <w:div w:id="519391379">
      <w:bodyDiv w:val="1"/>
      <w:marLeft w:val="0"/>
      <w:marRight w:val="0"/>
      <w:marTop w:val="0"/>
      <w:marBottom w:val="0"/>
      <w:divBdr>
        <w:top w:val="none" w:sz="0" w:space="0" w:color="auto"/>
        <w:left w:val="none" w:sz="0" w:space="0" w:color="auto"/>
        <w:bottom w:val="none" w:sz="0" w:space="0" w:color="auto"/>
        <w:right w:val="none" w:sz="0" w:space="0" w:color="auto"/>
      </w:divBdr>
    </w:div>
    <w:div w:id="559248860">
      <w:bodyDiv w:val="1"/>
      <w:marLeft w:val="0"/>
      <w:marRight w:val="0"/>
      <w:marTop w:val="0"/>
      <w:marBottom w:val="0"/>
      <w:divBdr>
        <w:top w:val="none" w:sz="0" w:space="0" w:color="auto"/>
        <w:left w:val="none" w:sz="0" w:space="0" w:color="auto"/>
        <w:bottom w:val="none" w:sz="0" w:space="0" w:color="auto"/>
        <w:right w:val="none" w:sz="0" w:space="0" w:color="auto"/>
      </w:divBdr>
    </w:div>
    <w:div w:id="564147428">
      <w:bodyDiv w:val="1"/>
      <w:marLeft w:val="0"/>
      <w:marRight w:val="0"/>
      <w:marTop w:val="0"/>
      <w:marBottom w:val="0"/>
      <w:divBdr>
        <w:top w:val="none" w:sz="0" w:space="0" w:color="auto"/>
        <w:left w:val="none" w:sz="0" w:space="0" w:color="auto"/>
        <w:bottom w:val="none" w:sz="0" w:space="0" w:color="auto"/>
        <w:right w:val="none" w:sz="0" w:space="0" w:color="auto"/>
      </w:divBdr>
    </w:div>
    <w:div w:id="573710962">
      <w:bodyDiv w:val="1"/>
      <w:marLeft w:val="0"/>
      <w:marRight w:val="0"/>
      <w:marTop w:val="0"/>
      <w:marBottom w:val="0"/>
      <w:divBdr>
        <w:top w:val="none" w:sz="0" w:space="0" w:color="auto"/>
        <w:left w:val="none" w:sz="0" w:space="0" w:color="auto"/>
        <w:bottom w:val="none" w:sz="0" w:space="0" w:color="auto"/>
        <w:right w:val="none" w:sz="0" w:space="0" w:color="auto"/>
      </w:divBdr>
    </w:div>
    <w:div w:id="580407334">
      <w:bodyDiv w:val="1"/>
      <w:marLeft w:val="0"/>
      <w:marRight w:val="0"/>
      <w:marTop w:val="0"/>
      <w:marBottom w:val="0"/>
      <w:divBdr>
        <w:top w:val="none" w:sz="0" w:space="0" w:color="auto"/>
        <w:left w:val="none" w:sz="0" w:space="0" w:color="auto"/>
        <w:bottom w:val="none" w:sz="0" w:space="0" w:color="auto"/>
        <w:right w:val="none" w:sz="0" w:space="0" w:color="auto"/>
      </w:divBdr>
    </w:div>
    <w:div w:id="590897199">
      <w:bodyDiv w:val="1"/>
      <w:marLeft w:val="0"/>
      <w:marRight w:val="0"/>
      <w:marTop w:val="0"/>
      <w:marBottom w:val="0"/>
      <w:divBdr>
        <w:top w:val="none" w:sz="0" w:space="0" w:color="auto"/>
        <w:left w:val="none" w:sz="0" w:space="0" w:color="auto"/>
        <w:bottom w:val="none" w:sz="0" w:space="0" w:color="auto"/>
        <w:right w:val="none" w:sz="0" w:space="0" w:color="auto"/>
      </w:divBdr>
    </w:div>
    <w:div w:id="605816473">
      <w:bodyDiv w:val="1"/>
      <w:marLeft w:val="0"/>
      <w:marRight w:val="0"/>
      <w:marTop w:val="0"/>
      <w:marBottom w:val="0"/>
      <w:divBdr>
        <w:top w:val="none" w:sz="0" w:space="0" w:color="auto"/>
        <w:left w:val="none" w:sz="0" w:space="0" w:color="auto"/>
        <w:bottom w:val="none" w:sz="0" w:space="0" w:color="auto"/>
        <w:right w:val="none" w:sz="0" w:space="0" w:color="auto"/>
      </w:divBdr>
    </w:div>
    <w:div w:id="611742252">
      <w:bodyDiv w:val="1"/>
      <w:marLeft w:val="0"/>
      <w:marRight w:val="0"/>
      <w:marTop w:val="0"/>
      <w:marBottom w:val="0"/>
      <w:divBdr>
        <w:top w:val="none" w:sz="0" w:space="0" w:color="auto"/>
        <w:left w:val="none" w:sz="0" w:space="0" w:color="auto"/>
        <w:bottom w:val="none" w:sz="0" w:space="0" w:color="auto"/>
        <w:right w:val="none" w:sz="0" w:space="0" w:color="auto"/>
      </w:divBdr>
    </w:div>
    <w:div w:id="619413012">
      <w:bodyDiv w:val="1"/>
      <w:marLeft w:val="0"/>
      <w:marRight w:val="0"/>
      <w:marTop w:val="0"/>
      <w:marBottom w:val="0"/>
      <w:divBdr>
        <w:top w:val="none" w:sz="0" w:space="0" w:color="auto"/>
        <w:left w:val="none" w:sz="0" w:space="0" w:color="auto"/>
        <w:bottom w:val="none" w:sz="0" w:space="0" w:color="auto"/>
        <w:right w:val="none" w:sz="0" w:space="0" w:color="auto"/>
      </w:divBdr>
    </w:div>
    <w:div w:id="620036952">
      <w:bodyDiv w:val="1"/>
      <w:marLeft w:val="0"/>
      <w:marRight w:val="0"/>
      <w:marTop w:val="0"/>
      <w:marBottom w:val="0"/>
      <w:divBdr>
        <w:top w:val="none" w:sz="0" w:space="0" w:color="auto"/>
        <w:left w:val="none" w:sz="0" w:space="0" w:color="auto"/>
        <w:bottom w:val="none" w:sz="0" w:space="0" w:color="auto"/>
        <w:right w:val="none" w:sz="0" w:space="0" w:color="auto"/>
      </w:divBdr>
    </w:div>
    <w:div w:id="624042171">
      <w:bodyDiv w:val="1"/>
      <w:marLeft w:val="0"/>
      <w:marRight w:val="0"/>
      <w:marTop w:val="0"/>
      <w:marBottom w:val="0"/>
      <w:divBdr>
        <w:top w:val="none" w:sz="0" w:space="0" w:color="auto"/>
        <w:left w:val="none" w:sz="0" w:space="0" w:color="auto"/>
        <w:bottom w:val="none" w:sz="0" w:space="0" w:color="auto"/>
        <w:right w:val="none" w:sz="0" w:space="0" w:color="auto"/>
      </w:divBdr>
    </w:div>
    <w:div w:id="627778427">
      <w:bodyDiv w:val="1"/>
      <w:marLeft w:val="0"/>
      <w:marRight w:val="0"/>
      <w:marTop w:val="0"/>
      <w:marBottom w:val="0"/>
      <w:divBdr>
        <w:top w:val="none" w:sz="0" w:space="0" w:color="auto"/>
        <w:left w:val="none" w:sz="0" w:space="0" w:color="auto"/>
        <w:bottom w:val="none" w:sz="0" w:space="0" w:color="auto"/>
        <w:right w:val="none" w:sz="0" w:space="0" w:color="auto"/>
      </w:divBdr>
    </w:div>
    <w:div w:id="631138854">
      <w:bodyDiv w:val="1"/>
      <w:marLeft w:val="0"/>
      <w:marRight w:val="0"/>
      <w:marTop w:val="0"/>
      <w:marBottom w:val="0"/>
      <w:divBdr>
        <w:top w:val="none" w:sz="0" w:space="0" w:color="auto"/>
        <w:left w:val="none" w:sz="0" w:space="0" w:color="auto"/>
        <w:bottom w:val="none" w:sz="0" w:space="0" w:color="auto"/>
        <w:right w:val="none" w:sz="0" w:space="0" w:color="auto"/>
      </w:divBdr>
    </w:div>
    <w:div w:id="631639314">
      <w:bodyDiv w:val="1"/>
      <w:marLeft w:val="0"/>
      <w:marRight w:val="0"/>
      <w:marTop w:val="0"/>
      <w:marBottom w:val="0"/>
      <w:divBdr>
        <w:top w:val="none" w:sz="0" w:space="0" w:color="auto"/>
        <w:left w:val="none" w:sz="0" w:space="0" w:color="auto"/>
        <w:bottom w:val="none" w:sz="0" w:space="0" w:color="auto"/>
        <w:right w:val="none" w:sz="0" w:space="0" w:color="auto"/>
      </w:divBdr>
    </w:div>
    <w:div w:id="644772405">
      <w:bodyDiv w:val="1"/>
      <w:marLeft w:val="0"/>
      <w:marRight w:val="0"/>
      <w:marTop w:val="0"/>
      <w:marBottom w:val="0"/>
      <w:divBdr>
        <w:top w:val="none" w:sz="0" w:space="0" w:color="auto"/>
        <w:left w:val="none" w:sz="0" w:space="0" w:color="auto"/>
        <w:bottom w:val="none" w:sz="0" w:space="0" w:color="auto"/>
        <w:right w:val="none" w:sz="0" w:space="0" w:color="auto"/>
      </w:divBdr>
    </w:div>
    <w:div w:id="645473027">
      <w:bodyDiv w:val="1"/>
      <w:marLeft w:val="0"/>
      <w:marRight w:val="0"/>
      <w:marTop w:val="0"/>
      <w:marBottom w:val="0"/>
      <w:divBdr>
        <w:top w:val="none" w:sz="0" w:space="0" w:color="auto"/>
        <w:left w:val="none" w:sz="0" w:space="0" w:color="auto"/>
        <w:bottom w:val="none" w:sz="0" w:space="0" w:color="auto"/>
        <w:right w:val="none" w:sz="0" w:space="0" w:color="auto"/>
      </w:divBdr>
    </w:div>
    <w:div w:id="651368600">
      <w:bodyDiv w:val="1"/>
      <w:marLeft w:val="0"/>
      <w:marRight w:val="0"/>
      <w:marTop w:val="0"/>
      <w:marBottom w:val="0"/>
      <w:divBdr>
        <w:top w:val="none" w:sz="0" w:space="0" w:color="auto"/>
        <w:left w:val="none" w:sz="0" w:space="0" w:color="auto"/>
        <w:bottom w:val="none" w:sz="0" w:space="0" w:color="auto"/>
        <w:right w:val="none" w:sz="0" w:space="0" w:color="auto"/>
      </w:divBdr>
    </w:div>
    <w:div w:id="661810168">
      <w:bodyDiv w:val="1"/>
      <w:marLeft w:val="0"/>
      <w:marRight w:val="0"/>
      <w:marTop w:val="0"/>
      <w:marBottom w:val="0"/>
      <w:divBdr>
        <w:top w:val="none" w:sz="0" w:space="0" w:color="auto"/>
        <w:left w:val="none" w:sz="0" w:space="0" w:color="auto"/>
        <w:bottom w:val="none" w:sz="0" w:space="0" w:color="auto"/>
        <w:right w:val="none" w:sz="0" w:space="0" w:color="auto"/>
      </w:divBdr>
    </w:div>
    <w:div w:id="678580504">
      <w:bodyDiv w:val="1"/>
      <w:marLeft w:val="0"/>
      <w:marRight w:val="0"/>
      <w:marTop w:val="0"/>
      <w:marBottom w:val="0"/>
      <w:divBdr>
        <w:top w:val="none" w:sz="0" w:space="0" w:color="auto"/>
        <w:left w:val="none" w:sz="0" w:space="0" w:color="auto"/>
        <w:bottom w:val="none" w:sz="0" w:space="0" w:color="auto"/>
        <w:right w:val="none" w:sz="0" w:space="0" w:color="auto"/>
      </w:divBdr>
    </w:div>
    <w:div w:id="679770628">
      <w:bodyDiv w:val="1"/>
      <w:marLeft w:val="0"/>
      <w:marRight w:val="0"/>
      <w:marTop w:val="0"/>
      <w:marBottom w:val="0"/>
      <w:divBdr>
        <w:top w:val="none" w:sz="0" w:space="0" w:color="auto"/>
        <w:left w:val="none" w:sz="0" w:space="0" w:color="auto"/>
        <w:bottom w:val="none" w:sz="0" w:space="0" w:color="auto"/>
        <w:right w:val="none" w:sz="0" w:space="0" w:color="auto"/>
      </w:divBdr>
    </w:div>
    <w:div w:id="686978355">
      <w:bodyDiv w:val="1"/>
      <w:marLeft w:val="0"/>
      <w:marRight w:val="0"/>
      <w:marTop w:val="0"/>
      <w:marBottom w:val="0"/>
      <w:divBdr>
        <w:top w:val="none" w:sz="0" w:space="0" w:color="auto"/>
        <w:left w:val="none" w:sz="0" w:space="0" w:color="auto"/>
        <w:bottom w:val="none" w:sz="0" w:space="0" w:color="auto"/>
        <w:right w:val="none" w:sz="0" w:space="0" w:color="auto"/>
      </w:divBdr>
    </w:div>
    <w:div w:id="701133195">
      <w:bodyDiv w:val="1"/>
      <w:marLeft w:val="0"/>
      <w:marRight w:val="0"/>
      <w:marTop w:val="0"/>
      <w:marBottom w:val="0"/>
      <w:divBdr>
        <w:top w:val="none" w:sz="0" w:space="0" w:color="auto"/>
        <w:left w:val="none" w:sz="0" w:space="0" w:color="auto"/>
        <w:bottom w:val="none" w:sz="0" w:space="0" w:color="auto"/>
        <w:right w:val="none" w:sz="0" w:space="0" w:color="auto"/>
      </w:divBdr>
    </w:div>
    <w:div w:id="730660866">
      <w:bodyDiv w:val="1"/>
      <w:marLeft w:val="0"/>
      <w:marRight w:val="0"/>
      <w:marTop w:val="0"/>
      <w:marBottom w:val="0"/>
      <w:divBdr>
        <w:top w:val="none" w:sz="0" w:space="0" w:color="auto"/>
        <w:left w:val="none" w:sz="0" w:space="0" w:color="auto"/>
        <w:bottom w:val="none" w:sz="0" w:space="0" w:color="auto"/>
        <w:right w:val="none" w:sz="0" w:space="0" w:color="auto"/>
      </w:divBdr>
    </w:div>
    <w:div w:id="750545945">
      <w:bodyDiv w:val="1"/>
      <w:marLeft w:val="0"/>
      <w:marRight w:val="0"/>
      <w:marTop w:val="0"/>
      <w:marBottom w:val="0"/>
      <w:divBdr>
        <w:top w:val="none" w:sz="0" w:space="0" w:color="auto"/>
        <w:left w:val="none" w:sz="0" w:space="0" w:color="auto"/>
        <w:bottom w:val="none" w:sz="0" w:space="0" w:color="auto"/>
        <w:right w:val="none" w:sz="0" w:space="0" w:color="auto"/>
      </w:divBdr>
    </w:div>
    <w:div w:id="772431713">
      <w:bodyDiv w:val="1"/>
      <w:marLeft w:val="0"/>
      <w:marRight w:val="0"/>
      <w:marTop w:val="0"/>
      <w:marBottom w:val="0"/>
      <w:divBdr>
        <w:top w:val="none" w:sz="0" w:space="0" w:color="auto"/>
        <w:left w:val="none" w:sz="0" w:space="0" w:color="auto"/>
        <w:bottom w:val="none" w:sz="0" w:space="0" w:color="auto"/>
        <w:right w:val="none" w:sz="0" w:space="0" w:color="auto"/>
      </w:divBdr>
    </w:div>
    <w:div w:id="775053991">
      <w:bodyDiv w:val="1"/>
      <w:marLeft w:val="0"/>
      <w:marRight w:val="0"/>
      <w:marTop w:val="0"/>
      <w:marBottom w:val="0"/>
      <w:divBdr>
        <w:top w:val="none" w:sz="0" w:space="0" w:color="auto"/>
        <w:left w:val="none" w:sz="0" w:space="0" w:color="auto"/>
        <w:bottom w:val="none" w:sz="0" w:space="0" w:color="auto"/>
        <w:right w:val="none" w:sz="0" w:space="0" w:color="auto"/>
      </w:divBdr>
    </w:div>
    <w:div w:id="779451670">
      <w:bodyDiv w:val="1"/>
      <w:marLeft w:val="0"/>
      <w:marRight w:val="0"/>
      <w:marTop w:val="0"/>
      <w:marBottom w:val="0"/>
      <w:divBdr>
        <w:top w:val="none" w:sz="0" w:space="0" w:color="auto"/>
        <w:left w:val="none" w:sz="0" w:space="0" w:color="auto"/>
        <w:bottom w:val="none" w:sz="0" w:space="0" w:color="auto"/>
        <w:right w:val="none" w:sz="0" w:space="0" w:color="auto"/>
      </w:divBdr>
    </w:div>
    <w:div w:id="785808286">
      <w:bodyDiv w:val="1"/>
      <w:marLeft w:val="0"/>
      <w:marRight w:val="0"/>
      <w:marTop w:val="0"/>
      <w:marBottom w:val="0"/>
      <w:divBdr>
        <w:top w:val="none" w:sz="0" w:space="0" w:color="auto"/>
        <w:left w:val="none" w:sz="0" w:space="0" w:color="auto"/>
        <w:bottom w:val="none" w:sz="0" w:space="0" w:color="auto"/>
        <w:right w:val="none" w:sz="0" w:space="0" w:color="auto"/>
      </w:divBdr>
    </w:div>
    <w:div w:id="807477390">
      <w:bodyDiv w:val="1"/>
      <w:marLeft w:val="0"/>
      <w:marRight w:val="0"/>
      <w:marTop w:val="0"/>
      <w:marBottom w:val="0"/>
      <w:divBdr>
        <w:top w:val="none" w:sz="0" w:space="0" w:color="auto"/>
        <w:left w:val="none" w:sz="0" w:space="0" w:color="auto"/>
        <w:bottom w:val="none" w:sz="0" w:space="0" w:color="auto"/>
        <w:right w:val="none" w:sz="0" w:space="0" w:color="auto"/>
      </w:divBdr>
    </w:div>
    <w:div w:id="815604196">
      <w:bodyDiv w:val="1"/>
      <w:marLeft w:val="0"/>
      <w:marRight w:val="0"/>
      <w:marTop w:val="0"/>
      <w:marBottom w:val="0"/>
      <w:divBdr>
        <w:top w:val="none" w:sz="0" w:space="0" w:color="auto"/>
        <w:left w:val="none" w:sz="0" w:space="0" w:color="auto"/>
        <w:bottom w:val="none" w:sz="0" w:space="0" w:color="auto"/>
        <w:right w:val="none" w:sz="0" w:space="0" w:color="auto"/>
      </w:divBdr>
    </w:div>
    <w:div w:id="816265657">
      <w:bodyDiv w:val="1"/>
      <w:marLeft w:val="0"/>
      <w:marRight w:val="0"/>
      <w:marTop w:val="0"/>
      <w:marBottom w:val="0"/>
      <w:divBdr>
        <w:top w:val="none" w:sz="0" w:space="0" w:color="auto"/>
        <w:left w:val="none" w:sz="0" w:space="0" w:color="auto"/>
        <w:bottom w:val="none" w:sz="0" w:space="0" w:color="auto"/>
        <w:right w:val="none" w:sz="0" w:space="0" w:color="auto"/>
      </w:divBdr>
    </w:div>
    <w:div w:id="816994364">
      <w:bodyDiv w:val="1"/>
      <w:marLeft w:val="0"/>
      <w:marRight w:val="0"/>
      <w:marTop w:val="0"/>
      <w:marBottom w:val="0"/>
      <w:divBdr>
        <w:top w:val="none" w:sz="0" w:space="0" w:color="auto"/>
        <w:left w:val="none" w:sz="0" w:space="0" w:color="auto"/>
        <w:bottom w:val="none" w:sz="0" w:space="0" w:color="auto"/>
        <w:right w:val="none" w:sz="0" w:space="0" w:color="auto"/>
      </w:divBdr>
    </w:div>
    <w:div w:id="832180713">
      <w:bodyDiv w:val="1"/>
      <w:marLeft w:val="0"/>
      <w:marRight w:val="0"/>
      <w:marTop w:val="0"/>
      <w:marBottom w:val="0"/>
      <w:divBdr>
        <w:top w:val="none" w:sz="0" w:space="0" w:color="auto"/>
        <w:left w:val="none" w:sz="0" w:space="0" w:color="auto"/>
        <w:bottom w:val="none" w:sz="0" w:space="0" w:color="auto"/>
        <w:right w:val="none" w:sz="0" w:space="0" w:color="auto"/>
      </w:divBdr>
    </w:div>
    <w:div w:id="835339588">
      <w:bodyDiv w:val="1"/>
      <w:marLeft w:val="0"/>
      <w:marRight w:val="0"/>
      <w:marTop w:val="0"/>
      <w:marBottom w:val="0"/>
      <w:divBdr>
        <w:top w:val="none" w:sz="0" w:space="0" w:color="auto"/>
        <w:left w:val="none" w:sz="0" w:space="0" w:color="auto"/>
        <w:bottom w:val="none" w:sz="0" w:space="0" w:color="auto"/>
        <w:right w:val="none" w:sz="0" w:space="0" w:color="auto"/>
      </w:divBdr>
    </w:div>
    <w:div w:id="863132526">
      <w:bodyDiv w:val="1"/>
      <w:marLeft w:val="0"/>
      <w:marRight w:val="0"/>
      <w:marTop w:val="0"/>
      <w:marBottom w:val="0"/>
      <w:divBdr>
        <w:top w:val="none" w:sz="0" w:space="0" w:color="auto"/>
        <w:left w:val="none" w:sz="0" w:space="0" w:color="auto"/>
        <w:bottom w:val="none" w:sz="0" w:space="0" w:color="auto"/>
        <w:right w:val="none" w:sz="0" w:space="0" w:color="auto"/>
      </w:divBdr>
    </w:div>
    <w:div w:id="885602133">
      <w:bodyDiv w:val="1"/>
      <w:marLeft w:val="0"/>
      <w:marRight w:val="0"/>
      <w:marTop w:val="0"/>
      <w:marBottom w:val="0"/>
      <w:divBdr>
        <w:top w:val="none" w:sz="0" w:space="0" w:color="auto"/>
        <w:left w:val="none" w:sz="0" w:space="0" w:color="auto"/>
        <w:bottom w:val="none" w:sz="0" w:space="0" w:color="auto"/>
        <w:right w:val="none" w:sz="0" w:space="0" w:color="auto"/>
      </w:divBdr>
    </w:div>
    <w:div w:id="894008879">
      <w:bodyDiv w:val="1"/>
      <w:marLeft w:val="0"/>
      <w:marRight w:val="0"/>
      <w:marTop w:val="0"/>
      <w:marBottom w:val="0"/>
      <w:divBdr>
        <w:top w:val="none" w:sz="0" w:space="0" w:color="auto"/>
        <w:left w:val="none" w:sz="0" w:space="0" w:color="auto"/>
        <w:bottom w:val="none" w:sz="0" w:space="0" w:color="auto"/>
        <w:right w:val="none" w:sz="0" w:space="0" w:color="auto"/>
      </w:divBdr>
    </w:div>
    <w:div w:id="896431422">
      <w:bodyDiv w:val="1"/>
      <w:marLeft w:val="0"/>
      <w:marRight w:val="0"/>
      <w:marTop w:val="0"/>
      <w:marBottom w:val="0"/>
      <w:divBdr>
        <w:top w:val="none" w:sz="0" w:space="0" w:color="auto"/>
        <w:left w:val="none" w:sz="0" w:space="0" w:color="auto"/>
        <w:bottom w:val="none" w:sz="0" w:space="0" w:color="auto"/>
        <w:right w:val="none" w:sz="0" w:space="0" w:color="auto"/>
      </w:divBdr>
    </w:div>
    <w:div w:id="897283911">
      <w:bodyDiv w:val="1"/>
      <w:marLeft w:val="0"/>
      <w:marRight w:val="0"/>
      <w:marTop w:val="0"/>
      <w:marBottom w:val="0"/>
      <w:divBdr>
        <w:top w:val="none" w:sz="0" w:space="0" w:color="auto"/>
        <w:left w:val="none" w:sz="0" w:space="0" w:color="auto"/>
        <w:bottom w:val="none" w:sz="0" w:space="0" w:color="auto"/>
        <w:right w:val="none" w:sz="0" w:space="0" w:color="auto"/>
      </w:divBdr>
    </w:div>
    <w:div w:id="901714356">
      <w:bodyDiv w:val="1"/>
      <w:marLeft w:val="0"/>
      <w:marRight w:val="0"/>
      <w:marTop w:val="0"/>
      <w:marBottom w:val="0"/>
      <w:divBdr>
        <w:top w:val="none" w:sz="0" w:space="0" w:color="auto"/>
        <w:left w:val="none" w:sz="0" w:space="0" w:color="auto"/>
        <w:bottom w:val="none" w:sz="0" w:space="0" w:color="auto"/>
        <w:right w:val="none" w:sz="0" w:space="0" w:color="auto"/>
      </w:divBdr>
    </w:div>
    <w:div w:id="913586040">
      <w:bodyDiv w:val="1"/>
      <w:marLeft w:val="0"/>
      <w:marRight w:val="0"/>
      <w:marTop w:val="0"/>
      <w:marBottom w:val="0"/>
      <w:divBdr>
        <w:top w:val="none" w:sz="0" w:space="0" w:color="auto"/>
        <w:left w:val="none" w:sz="0" w:space="0" w:color="auto"/>
        <w:bottom w:val="none" w:sz="0" w:space="0" w:color="auto"/>
        <w:right w:val="none" w:sz="0" w:space="0" w:color="auto"/>
      </w:divBdr>
    </w:div>
    <w:div w:id="923685029">
      <w:bodyDiv w:val="1"/>
      <w:marLeft w:val="0"/>
      <w:marRight w:val="0"/>
      <w:marTop w:val="0"/>
      <w:marBottom w:val="0"/>
      <w:divBdr>
        <w:top w:val="none" w:sz="0" w:space="0" w:color="auto"/>
        <w:left w:val="none" w:sz="0" w:space="0" w:color="auto"/>
        <w:bottom w:val="none" w:sz="0" w:space="0" w:color="auto"/>
        <w:right w:val="none" w:sz="0" w:space="0" w:color="auto"/>
      </w:divBdr>
    </w:div>
    <w:div w:id="942346773">
      <w:bodyDiv w:val="1"/>
      <w:marLeft w:val="0"/>
      <w:marRight w:val="0"/>
      <w:marTop w:val="0"/>
      <w:marBottom w:val="0"/>
      <w:divBdr>
        <w:top w:val="none" w:sz="0" w:space="0" w:color="auto"/>
        <w:left w:val="none" w:sz="0" w:space="0" w:color="auto"/>
        <w:bottom w:val="none" w:sz="0" w:space="0" w:color="auto"/>
        <w:right w:val="none" w:sz="0" w:space="0" w:color="auto"/>
      </w:divBdr>
    </w:div>
    <w:div w:id="944195756">
      <w:bodyDiv w:val="1"/>
      <w:marLeft w:val="0"/>
      <w:marRight w:val="0"/>
      <w:marTop w:val="0"/>
      <w:marBottom w:val="0"/>
      <w:divBdr>
        <w:top w:val="none" w:sz="0" w:space="0" w:color="auto"/>
        <w:left w:val="none" w:sz="0" w:space="0" w:color="auto"/>
        <w:bottom w:val="none" w:sz="0" w:space="0" w:color="auto"/>
        <w:right w:val="none" w:sz="0" w:space="0" w:color="auto"/>
      </w:divBdr>
    </w:div>
    <w:div w:id="952590758">
      <w:bodyDiv w:val="1"/>
      <w:marLeft w:val="0"/>
      <w:marRight w:val="0"/>
      <w:marTop w:val="0"/>
      <w:marBottom w:val="0"/>
      <w:divBdr>
        <w:top w:val="none" w:sz="0" w:space="0" w:color="auto"/>
        <w:left w:val="none" w:sz="0" w:space="0" w:color="auto"/>
        <w:bottom w:val="none" w:sz="0" w:space="0" w:color="auto"/>
        <w:right w:val="none" w:sz="0" w:space="0" w:color="auto"/>
      </w:divBdr>
    </w:div>
    <w:div w:id="956834880">
      <w:bodyDiv w:val="1"/>
      <w:marLeft w:val="0"/>
      <w:marRight w:val="0"/>
      <w:marTop w:val="0"/>
      <w:marBottom w:val="0"/>
      <w:divBdr>
        <w:top w:val="none" w:sz="0" w:space="0" w:color="auto"/>
        <w:left w:val="none" w:sz="0" w:space="0" w:color="auto"/>
        <w:bottom w:val="none" w:sz="0" w:space="0" w:color="auto"/>
        <w:right w:val="none" w:sz="0" w:space="0" w:color="auto"/>
      </w:divBdr>
    </w:div>
    <w:div w:id="971402737">
      <w:bodyDiv w:val="1"/>
      <w:marLeft w:val="0"/>
      <w:marRight w:val="0"/>
      <w:marTop w:val="0"/>
      <w:marBottom w:val="0"/>
      <w:divBdr>
        <w:top w:val="none" w:sz="0" w:space="0" w:color="auto"/>
        <w:left w:val="none" w:sz="0" w:space="0" w:color="auto"/>
        <w:bottom w:val="none" w:sz="0" w:space="0" w:color="auto"/>
        <w:right w:val="none" w:sz="0" w:space="0" w:color="auto"/>
      </w:divBdr>
    </w:div>
    <w:div w:id="982126593">
      <w:bodyDiv w:val="1"/>
      <w:marLeft w:val="0"/>
      <w:marRight w:val="0"/>
      <w:marTop w:val="0"/>
      <w:marBottom w:val="0"/>
      <w:divBdr>
        <w:top w:val="none" w:sz="0" w:space="0" w:color="auto"/>
        <w:left w:val="none" w:sz="0" w:space="0" w:color="auto"/>
        <w:bottom w:val="none" w:sz="0" w:space="0" w:color="auto"/>
        <w:right w:val="none" w:sz="0" w:space="0" w:color="auto"/>
      </w:divBdr>
    </w:div>
    <w:div w:id="984352216">
      <w:bodyDiv w:val="1"/>
      <w:marLeft w:val="0"/>
      <w:marRight w:val="0"/>
      <w:marTop w:val="0"/>
      <w:marBottom w:val="0"/>
      <w:divBdr>
        <w:top w:val="none" w:sz="0" w:space="0" w:color="auto"/>
        <w:left w:val="none" w:sz="0" w:space="0" w:color="auto"/>
        <w:bottom w:val="none" w:sz="0" w:space="0" w:color="auto"/>
        <w:right w:val="none" w:sz="0" w:space="0" w:color="auto"/>
      </w:divBdr>
    </w:div>
    <w:div w:id="987128517">
      <w:bodyDiv w:val="1"/>
      <w:marLeft w:val="0"/>
      <w:marRight w:val="0"/>
      <w:marTop w:val="0"/>
      <w:marBottom w:val="0"/>
      <w:divBdr>
        <w:top w:val="none" w:sz="0" w:space="0" w:color="auto"/>
        <w:left w:val="none" w:sz="0" w:space="0" w:color="auto"/>
        <w:bottom w:val="none" w:sz="0" w:space="0" w:color="auto"/>
        <w:right w:val="none" w:sz="0" w:space="0" w:color="auto"/>
      </w:divBdr>
    </w:div>
    <w:div w:id="995037434">
      <w:bodyDiv w:val="1"/>
      <w:marLeft w:val="0"/>
      <w:marRight w:val="0"/>
      <w:marTop w:val="0"/>
      <w:marBottom w:val="0"/>
      <w:divBdr>
        <w:top w:val="none" w:sz="0" w:space="0" w:color="auto"/>
        <w:left w:val="none" w:sz="0" w:space="0" w:color="auto"/>
        <w:bottom w:val="none" w:sz="0" w:space="0" w:color="auto"/>
        <w:right w:val="none" w:sz="0" w:space="0" w:color="auto"/>
      </w:divBdr>
    </w:div>
    <w:div w:id="1000894150">
      <w:bodyDiv w:val="1"/>
      <w:marLeft w:val="0"/>
      <w:marRight w:val="0"/>
      <w:marTop w:val="0"/>
      <w:marBottom w:val="0"/>
      <w:divBdr>
        <w:top w:val="none" w:sz="0" w:space="0" w:color="auto"/>
        <w:left w:val="none" w:sz="0" w:space="0" w:color="auto"/>
        <w:bottom w:val="none" w:sz="0" w:space="0" w:color="auto"/>
        <w:right w:val="none" w:sz="0" w:space="0" w:color="auto"/>
      </w:divBdr>
    </w:div>
    <w:div w:id="1006443246">
      <w:bodyDiv w:val="1"/>
      <w:marLeft w:val="0"/>
      <w:marRight w:val="0"/>
      <w:marTop w:val="0"/>
      <w:marBottom w:val="0"/>
      <w:divBdr>
        <w:top w:val="none" w:sz="0" w:space="0" w:color="auto"/>
        <w:left w:val="none" w:sz="0" w:space="0" w:color="auto"/>
        <w:bottom w:val="none" w:sz="0" w:space="0" w:color="auto"/>
        <w:right w:val="none" w:sz="0" w:space="0" w:color="auto"/>
      </w:divBdr>
    </w:div>
    <w:div w:id="1012954791">
      <w:bodyDiv w:val="1"/>
      <w:marLeft w:val="0"/>
      <w:marRight w:val="0"/>
      <w:marTop w:val="0"/>
      <w:marBottom w:val="0"/>
      <w:divBdr>
        <w:top w:val="none" w:sz="0" w:space="0" w:color="auto"/>
        <w:left w:val="none" w:sz="0" w:space="0" w:color="auto"/>
        <w:bottom w:val="none" w:sz="0" w:space="0" w:color="auto"/>
        <w:right w:val="none" w:sz="0" w:space="0" w:color="auto"/>
      </w:divBdr>
    </w:div>
    <w:div w:id="1016153745">
      <w:bodyDiv w:val="1"/>
      <w:marLeft w:val="0"/>
      <w:marRight w:val="0"/>
      <w:marTop w:val="0"/>
      <w:marBottom w:val="0"/>
      <w:divBdr>
        <w:top w:val="none" w:sz="0" w:space="0" w:color="auto"/>
        <w:left w:val="none" w:sz="0" w:space="0" w:color="auto"/>
        <w:bottom w:val="none" w:sz="0" w:space="0" w:color="auto"/>
        <w:right w:val="none" w:sz="0" w:space="0" w:color="auto"/>
      </w:divBdr>
    </w:div>
    <w:div w:id="1018122246">
      <w:bodyDiv w:val="1"/>
      <w:marLeft w:val="0"/>
      <w:marRight w:val="0"/>
      <w:marTop w:val="0"/>
      <w:marBottom w:val="0"/>
      <w:divBdr>
        <w:top w:val="none" w:sz="0" w:space="0" w:color="auto"/>
        <w:left w:val="none" w:sz="0" w:space="0" w:color="auto"/>
        <w:bottom w:val="none" w:sz="0" w:space="0" w:color="auto"/>
        <w:right w:val="none" w:sz="0" w:space="0" w:color="auto"/>
      </w:divBdr>
    </w:div>
    <w:div w:id="1030766868">
      <w:bodyDiv w:val="1"/>
      <w:marLeft w:val="0"/>
      <w:marRight w:val="0"/>
      <w:marTop w:val="0"/>
      <w:marBottom w:val="0"/>
      <w:divBdr>
        <w:top w:val="none" w:sz="0" w:space="0" w:color="auto"/>
        <w:left w:val="none" w:sz="0" w:space="0" w:color="auto"/>
        <w:bottom w:val="none" w:sz="0" w:space="0" w:color="auto"/>
        <w:right w:val="none" w:sz="0" w:space="0" w:color="auto"/>
      </w:divBdr>
    </w:div>
    <w:div w:id="1036125403">
      <w:bodyDiv w:val="1"/>
      <w:marLeft w:val="0"/>
      <w:marRight w:val="0"/>
      <w:marTop w:val="0"/>
      <w:marBottom w:val="0"/>
      <w:divBdr>
        <w:top w:val="none" w:sz="0" w:space="0" w:color="auto"/>
        <w:left w:val="none" w:sz="0" w:space="0" w:color="auto"/>
        <w:bottom w:val="none" w:sz="0" w:space="0" w:color="auto"/>
        <w:right w:val="none" w:sz="0" w:space="0" w:color="auto"/>
      </w:divBdr>
    </w:div>
    <w:div w:id="1036739803">
      <w:bodyDiv w:val="1"/>
      <w:marLeft w:val="0"/>
      <w:marRight w:val="0"/>
      <w:marTop w:val="0"/>
      <w:marBottom w:val="0"/>
      <w:divBdr>
        <w:top w:val="none" w:sz="0" w:space="0" w:color="auto"/>
        <w:left w:val="none" w:sz="0" w:space="0" w:color="auto"/>
        <w:bottom w:val="none" w:sz="0" w:space="0" w:color="auto"/>
        <w:right w:val="none" w:sz="0" w:space="0" w:color="auto"/>
      </w:divBdr>
    </w:div>
    <w:div w:id="1039817237">
      <w:bodyDiv w:val="1"/>
      <w:marLeft w:val="0"/>
      <w:marRight w:val="0"/>
      <w:marTop w:val="0"/>
      <w:marBottom w:val="0"/>
      <w:divBdr>
        <w:top w:val="none" w:sz="0" w:space="0" w:color="auto"/>
        <w:left w:val="none" w:sz="0" w:space="0" w:color="auto"/>
        <w:bottom w:val="none" w:sz="0" w:space="0" w:color="auto"/>
        <w:right w:val="none" w:sz="0" w:space="0" w:color="auto"/>
      </w:divBdr>
    </w:div>
    <w:div w:id="1052650847">
      <w:bodyDiv w:val="1"/>
      <w:marLeft w:val="0"/>
      <w:marRight w:val="0"/>
      <w:marTop w:val="0"/>
      <w:marBottom w:val="0"/>
      <w:divBdr>
        <w:top w:val="none" w:sz="0" w:space="0" w:color="auto"/>
        <w:left w:val="none" w:sz="0" w:space="0" w:color="auto"/>
        <w:bottom w:val="none" w:sz="0" w:space="0" w:color="auto"/>
        <w:right w:val="none" w:sz="0" w:space="0" w:color="auto"/>
      </w:divBdr>
    </w:div>
    <w:div w:id="1062755601">
      <w:bodyDiv w:val="1"/>
      <w:marLeft w:val="0"/>
      <w:marRight w:val="0"/>
      <w:marTop w:val="0"/>
      <w:marBottom w:val="0"/>
      <w:divBdr>
        <w:top w:val="none" w:sz="0" w:space="0" w:color="auto"/>
        <w:left w:val="none" w:sz="0" w:space="0" w:color="auto"/>
        <w:bottom w:val="none" w:sz="0" w:space="0" w:color="auto"/>
        <w:right w:val="none" w:sz="0" w:space="0" w:color="auto"/>
      </w:divBdr>
    </w:div>
    <w:div w:id="1079132243">
      <w:bodyDiv w:val="1"/>
      <w:marLeft w:val="0"/>
      <w:marRight w:val="0"/>
      <w:marTop w:val="0"/>
      <w:marBottom w:val="0"/>
      <w:divBdr>
        <w:top w:val="none" w:sz="0" w:space="0" w:color="auto"/>
        <w:left w:val="none" w:sz="0" w:space="0" w:color="auto"/>
        <w:bottom w:val="none" w:sz="0" w:space="0" w:color="auto"/>
        <w:right w:val="none" w:sz="0" w:space="0" w:color="auto"/>
      </w:divBdr>
    </w:div>
    <w:div w:id="1080177298">
      <w:bodyDiv w:val="1"/>
      <w:marLeft w:val="0"/>
      <w:marRight w:val="0"/>
      <w:marTop w:val="0"/>
      <w:marBottom w:val="0"/>
      <w:divBdr>
        <w:top w:val="none" w:sz="0" w:space="0" w:color="auto"/>
        <w:left w:val="none" w:sz="0" w:space="0" w:color="auto"/>
        <w:bottom w:val="none" w:sz="0" w:space="0" w:color="auto"/>
        <w:right w:val="none" w:sz="0" w:space="0" w:color="auto"/>
      </w:divBdr>
    </w:div>
    <w:div w:id="1084718908">
      <w:bodyDiv w:val="1"/>
      <w:marLeft w:val="0"/>
      <w:marRight w:val="0"/>
      <w:marTop w:val="0"/>
      <w:marBottom w:val="0"/>
      <w:divBdr>
        <w:top w:val="none" w:sz="0" w:space="0" w:color="auto"/>
        <w:left w:val="none" w:sz="0" w:space="0" w:color="auto"/>
        <w:bottom w:val="none" w:sz="0" w:space="0" w:color="auto"/>
        <w:right w:val="none" w:sz="0" w:space="0" w:color="auto"/>
      </w:divBdr>
    </w:div>
    <w:div w:id="1087575171">
      <w:bodyDiv w:val="1"/>
      <w:marLeft w:val="0"/>
      <w:marRight w:val="0"/>
      <w:marTop w:val="0"/>
      <w:marBottom w:val="0"/>
      <w:divBdr>
        <w:top w:val="none" w:sz="0" w:space="0" w:color="auto"/>
        <w:left w:val="none" w:sz="0" w:space="0" w:color="auto"/>
        <w:bottom w:val="none" w:sz="0" w:space="0" w:color="auto"/>
        <w:right w:val="none" w:sz="0" w:space="0" w:color="auto"/>
      </w:divBdr>
    </w:div>
    <w:div w:id="1105155779">
      <w:bodyDiv w:val="1"/>
      <w:marLeft w:val="0"/>
      <w:marRight w:val="0"/>
      <w:marTop w:val="0"/>
      <w:marBottom w:val="0"/>
      <w:divBdr>
        <w:top w:val="none" w:sz="0" w:space="0" w:color="auto"/>
        <w:left w:val="none" w:sz="0" w:space="0" w:color="auto"/>
        <w:bottom w:val="none" w:sz="0" w:space="0" w:color="auto"/>
        <w:right w:val="none" w:sz="0" w:space="0" w:color="auto"/>
      </w:divBdr>
    </w:div>
    <w:div w:id="1117723210">
      <w:bodyDiv w:val="1"/>
      <w:marLeft w:val="0"/>
      <w:marRight w:val="0"/>
      <w:marTop w:val="0"/>
      <w:marBottom w:val="0"/>
      <w:divBdr>
        <w:top w:val="none" w:sz="0" w:space="0" w:color="auto"/>
        <w:left w:val="none" w:sz="0" w:space="0" w:color="auto"/>
        <w:bottom w:val="none" w:sz="0" w:space="0" w:color="auto"/>
        <w:right w:val="none" w:sz="0" w:space="0" w:color="auto"/>
      </w:divBdr>
    </w:div>
    <w:div w:id="1118253452">
      <w:bodyDiv w:val="1"/>
      <w:marLeft w:val="0"/>
      <w:marRight w:val="0"/>
      <w:marTop w:val="0"/>
      <w:marBottom w:val="0"/>
      <w:divBdr>
        <w:top w:val="none" w:sz="0" w:space="0" w:color="auto"/>
        <w:left w:val="none" w:sz="0" w:space="0" w:color="auto"/>
        <w:bottom w:val="none" w:sz="0" w:space="0" w:color="auto"/>
        <w:right w:val="none" w:sz="0" w:space="0" w:color="auto"/>
      </w:divBdr>
    </w:div>
    <w:div w:id="1122924229">
      <w:bodyDiv w:val="1"/>
      <w:marLeft w:val="0"/>
      <w:marRight w:val="0"/>
      <w:marTop w:val="0"/>
      <w:marBottom w:val="0"/>
      <w:divBdr>
        <w:top w:val="none" w:sz="0" w:space="0" w:color="auto"/>
        <w:left w:val="none" w:sz="0" w:space="0" w:color="auto"/>
        <w:bottom w:val="none" w:sz="0" w:space="0" w:color="auto"/>
        <w:right w:val="none" w:sz="0" w:space="0" w:color="auto"/>
      </w:divBdr>
    </w:div>
    <w:div w:id="1127822538">
      <w:bodyDiv w:val="1"/>
      <w:marLeft w:val="0"/>
      <w:marRight w:val="0"/>
      <w:marTop w:val="0"/>
      <w:marBottom w:val="0"/>
      <w:divBdr>
        <w:top w:val="none" w:sz="0" w:space="0" w:color="auto"/>
        <w:left w:val="none" w:sz="0" w:space="0" w:color="auto"/>
        <w:bottom w:val="none" w:sz="0" w:space="0" w:color="auto"/>
        <w:right w:val="none" w:sz="0" w:space="0" w:color="auto"/>
      </w:divBdr>
    </w:div>
    <w:div w:id="1138957306">
      <w:bodyDiv w:val="1"/>
      <w:marLeft w:val="0"/>
      <w:marRight w:val="0"/>
      <w:marTop w:val="0"/>
      <w:marBottom w:val="0"/>
      <w:divBdr>
        <w:top w:val="none" w:sz="0" w:space="0" w:color="auto"/>
        <w:left w:val="none" w:sz="0" w:space="0" w:color="auto"/>
        <w:bottom w:val="none" w:sz="0" w:space="0" w:color="auto"/>
        <w:right w:val="none" w:sz="0" w:space="0" w:color="auto"/>
      </w:divBdr>
    </w:div>
    <w:div w:id="1139884968">
      <w:bodyDiv w:val="1"/>
      <w:marLeft w:val="0"/>
      <w:marRight w:val="0"/>
      <w:marTop w:val="0"/>
      <w:marBottom w:val="0"/>
      <w:divBdr>
        <w:top w:val="none" w:sz="0" w:space="0" w:color="auto"/>
        <w:left w:val="none" w:sz="0" w:space="0" w:color="auto"/>
        <w:bottom w:val="none" w:sz="0" w:space="0" w:color="auto"/>
        <w:right w:val="none" w:sz="0" w:space="0" w:color="auto"/>
      </w:divBdr>
    </w:div>
    <w:div w:id="1145707694">
      <w:bodyDiv w:val="1"/>
      <w:marLeft w:val="0"/>
      <w:marRight w:val="0"/>
      <w:marTop w:val="0"/>
      <w:marBottom w:val="0"/>
      <w:divBdr>
        <w:top w:val="none" w:sz="0" w:space="0" w:color="auto"/>
        <w:left w:val="none" w:sz="0" w:space="0" w:color="auto"/>
        <w:bottom w:val="none" w:sz="0" w:space="0" w:color="auto"/>
        <w:right w:val="none" w:sz="0" w:space="0" w:color="auto"/>
      </w:divBdr>
    </w:div>
    <w:div w:id="1160465170">
      <w:bodyDiv w:val="1"/>
      <w:marLeft w:val="0"/>
      <w:marRight w:val="0"/>
      <w:marTop w:val="0"/>
      <w:marBottom w:val="0"/>
      <w:divBdr>
        <w:top w:val="none" w:sz="0" w:space="0" w:color="auto"/>
        <w:left w:val="none" w:sz="0" w:space="0" w:color="auto"/>
        <w:bottom w:val="none" w:sz="0" w:space="0" w:color="auto"/>
        <w:right w:val="none" w:sz="0" w:space="0" w:color="auto"/>
      </w:divBdr>
    </w:div>
    <w:div w:id="1167358447">
      <w:bodyDiv w:val="1"/>
      <w:marLeft w:val="0"/>
      <w:marRight w:val="0"/>
      <w:marTop w:val="0"/>
      <w:marBottom w:val="0"/>
      <w:divBdr>
        <w:top w:val="none" w:sz="0" w:space="0" w:color="auto"/>
        <w:left w:val="none" w:sz="0" w:space="0" w:color="auto"/>
        <w:bottom w:val="none" w:sz="0" w:space="0" w:color="auto"/>
        <w:right w:val="none" w:sz="0" w:space="0" w:color="auto"/>
      </w:divBdr>
    </w:div>
    <w:div w:id="1175270156">
      <w:bodyDiv w:val="1"/>
      <w:marLeft w:val="0"/>
      <w:marRight w:val="0"/>
      <w:marTop w:val="0"/>
      <w:marBottom w:val="0"/>
      <w:divBdr>
        <w:top w:val="none" w:sz="0" w:space="0" w:color="auto"/>
        <w:left w:val="none" w:sz="0" w:space="0" w:color="auto"/>
        <w:bottom w:val="none" w:sz="0" w:space="0" w:color="auto"/>
        <w:right w:val="none" w:sz="0" w:space="0" w:color="auto"/>
      </w:divBdr>
    </w:div>
    <w:div w:id="1178345837">
      <w:bodyDiv w:val="1"/>
      <w:marLeft w:val="0"/>
      <w:marRight w:val="0"/>
      <w:marTop w:val="0"/>
      <w:marBottom w:val="0"/>
      <w:divBdr>
        <w:top w:val="none" w:sz="0" w:space="0" w:color="auto"/>
        <w:left w:val="none" w:sz="0" w:space="0" w:color="auto"/>
        <w:bottom w:val="none" w:sz="0" w:space="0" w:color="auto"/>
        <w:right w:val="none" w:sz="0" w:space="0" w:color="auto"/>
      </w:divBdr>
    </w:div>
    <w:div w:id="1180894309">
      <w:bodyDiv w:val="1"/>
      <w:marLeft w:val="0"/>
      <w:marRight w:val="0"/>
      <w:marTop w:val="0"/>
      <w:marBottom w:val="0"/>
      <w:divBdr>
        <w:top w:val="none" w:sz="0" w:space="0" w:color="auto"/>
        <w:left w:val="none" w:sz="0" w:space="0" w:color="auto"/>
        <w:bottom w:val="none" w:sz="0" w:space="0" w:color="auto"/>
        <w:right w:val="none" w:sz="0" w:space="0" w:color="auto"/>
      </w:divBdr>
    </w:div>
    <w:div w:id="1210461205">
      <w:bodyDiv w:val="1"/>
      <w:marLeft w:val="0"/>
      <w:marRight w:val="0"/>
      <w:marTop w:val="0"/>
      <w:marBottom w:val="0"/>
      <w:divBdr>
        <w:top w:val="none" w:sz="0" w:space="0" w:color="auto"/>
        <w:left w:val="none" w:sz="0" w:space="0" w:color="auto"/>
        <w:bottom w:val="none" w:sz="0" w:space="0" w:color="auto"/>
        <w:right w:val="none" w:sz="0" w:space="0" w:color="auto"/>
      </w:divBdr>
    </w:div>
    <w:div w:id="1213880090">
      <w:bodyDiv w:val="1"/>
      <w:marLeft w:val="0"/>
      <w:marRight w:val="0"/>
      <w:marTop w:val="0"/>
      <w:marBottom w:val="0"/>
      <w:divBdr>
        <w:top w:val="none" w:sz="0" w:space="0" w:color="auto"/>
        <w:left w:val="none" w:sz="0" w:space="0" w:color="auto"/>
        <w:bottom w:val="none" w:sz="0" w:space="0" w:color="auto"/>
        <w:right w:val="none" w:sz="0" w:space="0" w:color="auto"/>
      </w:divBdr>
    </w:div>
    <w:div w:id="1218202949">
      <w:bodyDiv w:val="1"/>
      <w:marLeft w:val="0"/>
      <w:marRight w:val="0"/>
      <w:marTop w:val="0"/>
      <w:marBottom w:val="0"/>
      <w:divBdr>
        <w:top w:val="none" w:sz="0" w:space="0" w:color="auto"/>
        <w:left w:val="none" w:sz="0" w:space="0" w:color="auto"/>
        <w:bottom w:val="none" w:sz="0" w:space="0" w:color="auto"/>
        <w:right w:val="none" w:sz="0" w:space="0" w:color="auto"/>
      </w:divBdr>
    </w:div>
    <w:div w:id="1222520773">
      <w:bodyDiv w:val="1"/>
      <w:marLeft w:val="0"/>
      <w:marRight w:val="0"/>
      <w:marTop w:val="0"/>
      <w:marBottom w:val="0"/>
      <w:divBdr>
        <w:top w:val="none" w:sz="0" w:space="0" w:color="auto"/>
        <w:left w:val="none" w:sz="0" w:space="0" w:color="auto"/>
        <w:bottom w:val="none" w:sz="0" w:space="0" w:color="auto"/>
        <w:right w:val="none" w:sz="0" w:space="0" w:color="auto"/>
      </w:divBdr>
    </w:div>
    <w:div w:id="1229538783">
      <w:bodyDiv w:val="1"/>
      <w:marLeft w:val="0"/>
      <w:marRight w:val="0"/>
      <w:marTop w:val="0"/>
      <w:marBottom w:val="0"/>
      <w:divBdr>
        <w:top w:val="none" w:sz="0" w:space="0" w:color="auto"/>
        <w:left w:val="none" w:sz="0" w:space="0" w:color="auto"/>
        <w:bottom w:val="none" w:sz="0" w:space="0" w:color="auto"/>
        <w:right w:val="none" w:sz="0" w:space="0" w:color="auto"/>
      </w:divBdr>
    </w:div>
    <w:div w:id="1235630457">
      <w:bodyDiv w:val="1"/>
      <w:marLeft w:val="0"/>
      <w:marRight w:val="0"/>
      <w:marTop w:val="0"/>
      <w:marBottom w:val="0"/>
      <w:divBdr>
        <w:top w:val="none" w:sz="0" w:space="0" w:color="auto"/>
        <w:left w:val="none" w:sz="0" w:space="0" w:color="auto"/>
        <w:bottom w:val="none" w:sz="0" w:space="0" w:color="auto"/>
        <w:right w:val="none" w:sz="0" w:space="0" w:color="auto"/>
      </w:divBdr>
    </w:div>
    <w:div w:id="1251818605">
      <w:bodyDiv w:val="1"/>
      <w:marLeft w:val="0"/>
      <w:marRight w:val="0"/>
      <w:marTop w:val="0"/>
      <w:marBottom w:val="0"/>
      <w:divBdr>
        <w:top w:val="none" w:sz="0" w:space="0" w:color="auto"/>
        <w:left w:val="none" w:sz="0" w:space="0" w:color="auto"/>
        <w:bottom w:val="none" w:sz="0" w:space="0" w:color="auto"/>
        <w:right w:val="none" w:sz="0" w:space="0" w:color="auto"/>
      </w:divBdr>
    </w:div>
    <w:div w:id="1263225563">
      <w:bodyDiv w:val="1"/>
      <w:marLeft w:val="0"/>
      <w:marRight w:val="0"/>
      <w:marTop w:val="0"/>
      <w:marBottom w:val="0"/>
      <w:divBdr>
        <w:top w:val="none" w:sz="0" w:space="0" w:color="auto"/>
        <w:left w:val="none" w:sz="0" w:space="0" w:color="auto"/>
        <w:bottom w:val="none" w:sz="0" w:space="0" w:color="auto"/>
        <w:right w:val="none" w:sz="0" w:space="0" w:color="auto"/>
      </w:divBdr>
    </w:div>
    <w:div w:id="1278295641">
      <w:bodyDiv w:val="1"/>
      <w:marLeft w:val="0"/>
      <w:marRight w:val="0"/>
      <w:marTop w:val="0"/>
      <w:marBottom w:val="0"/>
      <w:divBdr>
        <w:top w:val="none" w:sz="0" w:space="0" w:color="auto"/>
        <w:left w:val="none" w:sz="0" w:space="0" w:color="auto"/>
        <w:bottom w:val="none" w:sz="0" w:space="0" w:color="auto"/>
        <w:right w:val="none" w:sz="0" w:space="0" w:color="auto"/>
      </w:divBdr>
    </w:div>
    <w:div w:id="1281299172">
      <w:bodyDiv w:val="1"/>
      <w:marLeft w:val="0"/>
      <w:marRight w:val="0"/>
      <w:marTop w:val="0"/>
      <w:marBottom w:val="0"/>
      <w:divBdr>
        <w:top w:val="none" w:sz="0" w:space="0" w:color="auto"/>
        <w:left w:val="none" w:sz="0" w:space="0" w:color="auto"/>
        <w:bottom w:val="none" w:sz="0" w:space="0" w:color="auto"/>
        <w:right w:val="none" w:sz="0" w:space="0" w:color="auto"/>
      </w:divBdr>
    </w:div>
    <w:div w:id="1290236666">
      <w:bodyDiv w:val="1"/>
      <w:marLeft w:val="0"/>
      <w:marRight w:val="0"/>
      <w:marTop w:val="0"/>
      <w:marBottom w:val="0"/>
      <w:divBdr>
        <w:top w:val="none" w:sz="0" w:space="0" w:color="auto"/>
        <w:left w:val="none" w:sz="0" w:space="0" w:color="auto"/>
        <w:bottom w:val="none" w:sz="0" w:space="0" w:color="auto"/>
        <w:right w:val="none" w:sz="0" w:space="0" w:color="auto"/>
      </w:divBdr>
    </w:div>
    <w:div w:id="1294092148">
      <w:bodyDiv w:val="1"/>
      <w:marLeft w:val="0"/>
      <w:marRight w:val="0"/>
      <w:marTop w:val="0"/>
      <w:marBottom w:val="0"/>
      <w:divBdr>
        <w:top w:val="none" w:sz="0" w:space="0" w:color="auto"/>
        <w:left w:val="none" w:sz="0" w:space="0" w:color="auto"/>
        <w:bottom w:val="none" w:sz="0" w:space="0" w:color="auto"/>
        <w:right w:val="none" w:sz="0" w:space="0" w:color="auto"/>
      </w:divBdr>
    </w:div>
    <w:div w:id="1298608614">
      <w:bodyDiv w:val="1"/>
      <w:marLeft w:val="0"/>
      <w:marRight w:val="0"/>
      <w:marTop w:val="0"/>
      <w:marBottom w:val="0"/>
      <w:divBdr>
        <w:top w:val="none" w:sz="0" w:space="0" w:color="auto"/>
        <w:left w:val="none" w:sz="0" w:space="0" w:color="auto"/>
        <w:bottom w:val="none" w:sz="0" w:space="0" w:color="auto"/>
        <w:right w:val="none" w:sz="0" w:space="0" w:color="auto"/>
      </w:divBdr>
    </w:div>
    <w:div w:id="1300768385">
      <w:bodyDiv w:val="1"/>
      <w:marLeft w:val="0"/>
      <w:marRight w:val="0"/>
      <w:marTop w:val="0"/>
      <w:marBottom w:val="0"/>
      <w:divBdr>
        <w:top w:val="none" w:sz="0" w:space="0" w:color="auto"/>
        <w:left w:val="none" w:sz="0" w:space="0" w:color="auto"/>
        <w:bottom w:val="none" w:sz="0" w:space="0" w:color="auto"/>
        <w:right w:val="none" w:sz="0" w:space="0" w:color="auto"/>
      </w:divBdr>
    </w:div>
    <w:div w:id="1308508435">
      <w:bodyDiv w:val="1"/>
      <w:marLeft w:val="0"/>
      <w:marRight w:val="0"/>
      <w:marTop w:val="0"/>
      <w:marBottom w:val="0"/>
      <w:divBdr>
        <w:top w:val="none" w:sz="0" w:space="0" w:color="auto"/>
        <w:left w:val="none" w:sz="0" w:space="0" w:color="auto"/>
        <w:bottom w:val="none" w:sz="0" w:space="0" w:color="auto"/>
        <w:right w:val="none" w:sz="0" w:space="0" w:color="auto"/>
      </w:divBdr>
    </w:div>
    <w:div w:id="1309556149">
      <w:bodyDiv w:val="1"/>
      <w:marLeft w:val="0"/>
      <w:marRight w:val="0"/>
      <w:marTop w:val="0"/>
      <w:marBottom w:val="0"/>
      <w:divBdr>
        <w:top w:val="none" w:sz="0" w:space="0" w:color="auto"/>
        <w:left w:val="none" w:sz="0" w:space="0" w:color="auto"/>
        <w:bottom w:val="none" w:sz="0" w:space="0" w:color="auto"/>
        <w:right w:val="none" w:sz="0" w:space="0" w:color="auto"/>
      </w:divBdr>
    </w:div>
    <w:div w:id="1315791118">
      <w:bodyDiv w:val="1"/>
      <w:marLeft w:val="0"/>
      <w:marRight w:val="0"/>
      <w:marTop w:val="0"/>
      <w:marBottom w:val="0"/>
      <w:divBdr>
        <w:top w:val="none" w:sz="0" w:space="0" w:color="auto"/>
        <w:left w:val="none" w:sz="0" w:space="0" w:color="auto"/>
        <w:bottom w:val="none" w:sz="0" w:space="0" w:color="auto"/>
        <w:right w:val="none" w:sz="0" w:space="0" w:color="auto"/>
      </w:divBdr>
    </w:div>
    <w:div w:id="1316686855">
      <w:bodyDiv w:val="1"/>
      <w:marLeft w:val="0"/>
      <w:marRight w:val="0"/>
      <w:marTop w:val="0"/>
      <w:marBottom w:val="0"/>
      <w:divBdr>
        <w:top w:val="none" w:sz="0" w:space="0" w:color="auto"/>
        <w:left w:val="none" w:sz="0" w:space="0" w:color="auto"/>
        <w:bottom w:val="none" w:sz="0" w:space="0" w:color="auto"/>
        <w:right w:val="none" w:sz="0" w:space="0" w:color="auto"/>
      </w:divBdr>
    </w:div>
    <w:div w:id="1348674855">
      <w:bodyDiv w:val="1"/>
      <w:marLeft w:val="0"/>
      <w:marRight w:val="0"/>
      <w:marTop w:val="0"/>
      <w:marBottom w:val="0"/>
      <w:divBdr>
        <w:top w:val="none" w:sz="0" w:space="0" w:color="auto"/>
        <w:left w:val="none" w:sz="0" w:space="0" w:color="auto"/>
        <w:bottom w:val="none" w:sz="0" w:space="0" w:color="auto"/>
        <w:right w:val="none" w:sz="0" w:space="0" w:color="auto"/>
      </w:divBdr>
    </w:div>
    <w:div w:id="1367636182">
      <w:bodyDiv w:val="1"/>
      <w:marLeft w:val="0"/>
      <w:marRight w:val="0"/>
      <w:marTop w:val="0"/>
      <w:marBottom w:val="0"/>
      <w:divBdr>
        <w:top w:val="none" w:sz="0" w:space="0" w:color="auto"/>
        <w:left w:val="none" w:sz="0" w:space="0" w:color="auto"/>
        <w:bottom w:val="none" w:sz="0" w:space="0" w:color="auto"/>
        <w:right w:val="none" w:sz="0" w:space="0" w:color="auto"/>
      </w:divBdr>
    </w:div>
    <w:div w:id="1374380890">
      <w:bodyDiv w:val="1"/>
      <w:marLeft w:val="0"/>
      <w:marRight w:val="0"/>
      <w:marTop w:val="0"/>
      <w:marBottom w:val="0"/>
      <w:divBdr>
        <w:top w:val="none" w:sz="0" w:space="0" w:color="auto"/>
        <w:left w:val="none" w:sz="0" w:space="0" w:color="auto"/>
        <w:bottom w:val="none" w:sz="0" w:space="0" w:color="auto"/>
        <w:right w:val="none" w:sz="0" w:space="0" w:color="auto"/>
      </w:divBdr>
    </w:div>
    <w:div w:id="1380783395">
      <w:bodyDiv w:val="1"/>
      <w:marLeft w:val="0"/>
      <w:marRight w:val="0"/>
      <w:marTop w:val="0"/>
      <w:marBottom w:val="0"/>
      <w:divBdr>
        <w:top w:val="none" w:sz="0" w:space="0" w:color="auto"/>
        <w:left w:val="none" w:sz="0" w:space="0" w:color="auto"/>
        <w:bottom w:val="none" w:sz="0" w:space="0" w:color="auto"/>
        <w:right w:val="none" w:sz="0" w:space="0" w:color="auto"/>
      </w:divBdr>
    </w:div>
    <w:div w:id="1387754025">
      <w:bodyDiv w:val="1"/>
      <w:marLeft w:val="0"/>
      <w:marRight w:val="0"/>
      <w:marTop w:val="0"/>
      <w:marBottom w:val="0"/>
      <w:divBdr>
        <w:top w:val="none" w:sz="0" w:space="0" w:color="auto"/>
        <w:left w:val="none" w:sz="0" w:space="0" w:color="auto"/>
        <w:bottom w:val="none" w:sz="0" w:space="0" w:color="auto"/>
        <w:right w:val="none" w:sz="0" w:space="0" w:color="auto"/>
      </w:divBdr>
    </w:div>
    <w:div w:id="1410686893">
      <w:bodyDiv w:val="1"/>
      <w:marLeft w:val="0"/>
      <w:marRight w:val="0"/>
      <w:marTop w:val="0"/>
      <w:marBottom w:val="0"/>
      <w:divBdr>
        <w:top w:val="none" w:sz="0" w:space="0" w:color="auto"/>
        <w:left w:val="none" w:sz="0" w:space="0" w:color="auto"/>
        <w:bottom w:val="none" w:sz="0" w:space="0" w:color="auto"/>
        <w:right w:val="none" w:sz="0" w:space="0" w:color="auto"/>
      </w:divBdr>
    </w:div>
    <w:div w:id="1418791745">
      <w:bodyDiv w:val="1"/>
      <w:marLeft w:val="0"/>
      <w:marRight w:val="0"/>
      <w:marTop w:val="0"/>
      <w:marBottom w:val="0"/>
      <w:divBdr>
        <w:top w:val="none" w:sz="0" w:space="0" w:color="auto"/>
        <w:left w:val="none" w:sz="0" w:space="0" w:color="auto"/>
        <w:bottom w:val="none" w:sz="0" w:space="0" w:color="auto"/>
        <w:right w:val="none" w:sz="0" w:space="0" w:color="auto"/>
      </w:divBdr>
    </w:div>
    <w:div w:id="1427771831">
      <w:bodyDiv w:val="1"/>
      <w:marLeft w:val="0"/>
      <w:marRight w:val="0"/>
      <w:marTop w:val="0"/>
      <w:marBottom w:val="0"/>
      <w:divBdr>
        <w:top w:val="none" w:sz="0" w:space="0" w:color="auto"/>
        <w:left w:val="none" w:sz="0" w:space="0" w:color="auto"/>
        <w:bottom w:val="none" w:sz="0" w:space="0" w:color="auto"/>
        <w:right w:val="none" w:sz="0" w:space="0" w:color="auto"/>
      </w:divBdr>
    </w:div>
    <w:div w:id="1455714101">
      <w:bodyDiv w:val="1"/>
      <w:marLeft w:val="0"/>
      <w:marRight w:val="0"/>
      <w:marTop w:val="0"/>
      <w:marBottom w:val="0"/>
      <w:divBdr>
        <w:top w:val="none" w:sz="0" w:space="0" w:color="auto"/>
        <w:left w:val="none" w:sz="0" w:space="0" w:color="auto"/>
        <w:bottom w:val="none" w:sz="0" w:space="0" w:color="auto"/>
        <w:right w:val="none" w:sz="0" w:space="0" w:color="auto"/>
      </w:divBdr>
    </w:div>
    <w:div w:id="1466392705">
      <w:bodyDiv w:val="1"/>
      <w:marLeft w:val="0"/>
      <w:marRight w:val="0"/>
      <w:marTop w:val="0"/>
      <w:marBottom w:val="0"/>
      <w:divBdr>
        <w:top w:val="none" w:sz="0" w:space="0" w:color="auto"/>
        <w:left w:val="none" w:sz="0" w:space="0" w:color="auto"/>
        <w:bottom w:val="none" w:sz="0" w:space="0" w:color="auto"/>
        <w:right w:val="none" w:sz="0" w:space="0" w:color="auto"/>
      </w:divBdr>
    </w:div>
    <w:div w:id="1470048900">
      <w:bodyDiv w:val="1"/>
      <w:marLeft w:val="0"/>
      <w:marRight w:val="0"/>
      <w:marTop w:val="0"/>
      <w:marBottom w:val="0"/>
      <w:divBdr>
        <w:top w:val="none" w:sz="0" w:space="0" w:color="auto"/>
        <w:left w:val="none" w:sz="0" w:space="0" w:color="auto"/>
        <w:bottom w:val="none" w:sz="0" w:space="0" w:color="auto"/>
        <w:right w:val="none" w:sz="0" w:space="0" w:color="auto"/>
      </w:divBdr>
    </w:div>
    <w:div w:id="1477723692">
      <w:bodyDiv w:val="1"/>
      <w:marLeft w:val="0"/>
      <w:marRight w:val="0"/>
      <w:marTop w:val="0"/>
      <w:marBottom w:val="0"/>
      <w:divBdr>
        <w:top w:val="none" w:sz="0" w:space="0" w:color="auto"/>
        <w:left w:val="none" w:sz="0" w:space="0" w:color="auto"/>
        <w:bottom w:val="none" w:sz="0" w:space="0" w:color="auto"/>
        <w:right w:val="none" w:sz="0" w:space="0" w:color="auto"/>
      </w:divBdr>
    </w:div>
    <w:div w:id="1487891453">
      <w:bodyDiv w:val="1"/>
      <w:marLeft w:val="0"/>
      <w:marRight w:val="0"/>
      <w:marTop w:val="0"/>
      <w:marBottom w:val="0"/>
      <w:divBdr>
        <w:top w:val="none" w:sz="0" w:space="0" w:color="auto"/>
        <w:left w:val="none" w:sz="0" w:space="0" w:color="auto"/>
        <w:bottom w:val="none" w:sz="0" w:space="0" w:color="auto"/>
        <w:right w:val="none" w:sz="0" w:space="0" w:color="auto"/>
      </w:divBdr>
    </w:div>
    <w:div w:id="1488202583">
      <w:bodyDiv w:val="1"/>
      <w:marLeft w:val="0"/>
      <w:marRight w:val="0"/>
      <w:marTop w:val="0"/>
      <w:marBottom w:val="0"/>
      <w:divBdr>
        <w:top w:val="none" w:sz="0" w:space="0" w:color="auto"/>
        <w:left w:val="none" w:sz="0" w:space="0" w:color="auto"/>
        <w:bottom w:val="none" w:sz="0" w:space="0" w:color="auto"/>
        <w:right w:val="none" w:sz="0" w:space="0" w:color="auto"/>
      </w:divBdr>
    </w:div>
    <w:div w:id="1492330101">
      <w:bodyDiv w:val="1"/>
      <w:marLeft w:val="0"/>
      <w:marRight w:val="0"/>
      <w:marTop w:val="0"/>
      <w:marBottom w:val="0"/>
      <w:divBdr>
        <w:top w:val="none" w:sz="0" w:space="0" w:color="auto"/>
        <w:left w:val="none" w:sz="0" w:space="0" w:color="auto"/>
        <w:bottom w:val="none" w:sz="0" w:space="0" w:color="auto"/>
        <w:right w:val="none" w:sz="0" w:space="0" w:color="auto"/>
      </w:divBdr>
    </w:div>
    <w:div w:id="1505631111">
      <w:bodyDiv w:val="1"/>
      <w:marLeft w:val="0"/>
      <w:marRight w:val="0"/>
      <w:marTop w:val="0"/>
      <w:marBottom w:val="0"/>
      <w:divBdr>
        <w:top w:val="none" w:sz="0" w:space="0" w:color="auto"/>
        <w:left w:val="none" w:sz="0" w:space="0" w:color="auto"/>
        <w:bottom w:val="none" w:sz="0" w:space="0" w:color="auto"/>
        <w:right w:val="none" w:sz="0" w:space="0" w:color="auto"/>
      </w:divBdr>
    </w:div>
    <w:div w:id="1507284649">
      <w:bodyDiv w:val="1"/>
      <w:marLeft w:val="0"/>
      <w:marRight w:val="0"/>
      <w:marTop w:val="0"/>
      <w:marBottom w:val="0"/>
      <w:divBdr>
        <w:top w:val="none" w:sz="0" w:space="0" w:color="auto"/>
        <w:left w:val="none" w:sz="0" w:space="0" w:color="auto"/>
        <w:bottom w:val="none" w:sz="0" w:space="0" w:color="auto"/>
        <w:right w:val="none" w:sz="0" w:space="0" w:color="auto"/>
      </w:divBdr>
    </w:div>
    <w:div w:id="1513954531">
      <w:bodyDiv w:val="1"/>
      <w:marLeft w:val="0"/>
      <w:marRight w:val="0"/>
      <w:marTop w:val="0"/>
      <w:marBottom w:val="0"/>
      <w:divBdr>
        <w:top w:val="none" w:sz="0" w:space="0" w:color="auto"/>
        <w:left w:val="none" w:sz="0" w:space="0" w:color="auto"/>
        <w:bottom w:val="none" w:sz="0" w:space="0" w:color="auto"/>
        <w:right w:val="none" w:sz="0" w:space="0" w:color="auto"/>
      </w:divBdr>
    </w:div>
    <w:div w:id="1516113928">
      <w:bodyDiv w:val="1"/>
      <w:marLeft w:val="0"/>
      <w:marRight w:val="0"/>
      <w:marTop w:val="0"/>
      <w:marBottom w:val="0"/>
      <w:divBdr>
        <w:top w:val="none" w:sz="0" w:space="0" w:color="auto"/>
        <w:left w:val="none" w:sz="0" w:space="0" w:color="auto"/>
        <w:bottom w:val="none" w:sz="0" w:space="0" w:color="auto"/>
        <w:right w:val="none" w:sz="0" w:space="0" w:color="auto"/>
      </w:divBdr>
    </w:div>
    <w:div w:id="1523006687">
      <w:bodyDiv w:val="1"/>
      <w:marLeft w:val="0"/>
      <w:marRight w:val="0"/>
      <w:marTop w:val="0"/>
      <w:marBottom w:val="0"/>
      <w:divBdr>
        <w:top w:val="none" w:sz="0" w:space="0" w:color="auto"/>
        <w:left w:val="none" w:sz="0" w:space="0" w:color="auto"/>
        <w:bottom w:val="none" w:sz="0" w:space="0" w:color="auto"/>
        <w:right w:val="none" w:sz="0" w:space="0" w:color="auto"/>
      </w:divBdr>
    </w:div>
    <w:div w:id="1539515363">
      <w:bodyDiv w:val="1"/>
      <w:marLeft w:val="0"/>
      <w:marRight w:val="0"/>
      <w:marTop w:val="0"/>
      <w:marBottom w:val="0"/>
      <w:divBdr>
        <w:top w:val="none" w:sz="0" w:space="0" w:color="auto"/>
        <w:left w:val="none" w:sz="0" w:space="0" w:color="auto"/>
        <w:bottom w:val="none" w:sz="0" w:space="0" w:color="auto"/>
        <w:right w:val="none" w:sz="0" w:space="0" w:color="auto"/>
      </w:divBdr>
    </w:div>
    <w:div w:id="1556315773">
      <w:bodyDiv w:val="1"/>
      <w:marLeft w:val="0"/>
      <w:marRight w:val="0"/>
      <w:marTop w:val="0"/>
      <w:marBottom w:val="0"/>
      <w:divBdr>
        <w:top w:val="none" w:sz="0" w:space="0" w:color="auto"/>
        <w:left w:val="none" w:sz="0" w:space="0" w:color="auto"/>
        <w:bottom w:val="none" w:sz="0" w:space="0" w:color="auto"/>
        <w:right w:val="none" w:sz="0" w:space="0" w:color="auto"/>
      </w:divBdr>
    </w:div>
    <w:div w:id="1562520671">
      <w:bodyDiv w:val="1"/>
      <w:marLeft w:val="0"/>
      <w:marRight w:val="0"/>
      <w:marTop w:val="0"/>
      <w:marBottom w:val="0"/>
      <w:divBdr>
        <w:top w:val="none" w:sz="0" w:space="0" w:color="auto"/>
        <w:left w:val="none" w:sz="0" w:space="0" w:color="auto"/>
        <w:bottom w:val="none" w:sz="0" w:space="0" w:color="auto"/>
        <w:right w:val="none" w:sz="0" w:space="0" w:color="auto"/>
      </w:divBdr>
    </w:div>
    <w:div w:id="1585185962">
      <w:bodyDiv w:val="1"/>
      <w:marLeft w:val="0"/>
      <w:marRight w:val="0"/>
      <w:marTop w:val="0"/>
      <w:marBottom w:val="0"/>
      <w:divBdr>
        <w:top w:val="none" w:sz="0" w:space="0" w:color="auto"/>
        <w:left w:val="none" w:sz="0" w:space="0" w:color="auto"/>
        <w:bottom w:val="none" w:sz="0" w:space="0" w:color="auto"/>
        <w:right w:val="none" w:sz="0" w:space="0" w:color="auto"/>
      </w:divBdr>
    </w:div>
    <w:div w:id="1598096199">
      <w:bodyDiv w:val="1"/>
      <w:marLeft w:val="0"/>
      <w:marRight w:val="0"/>
      <w:marTop w:val="0"/>
      <w:marBottom w:val="0"/>
      <w:divBdr>
        <w:top w:val="none" w:sz="0" w:space="0" w:color="auto"/>
        <w:left w:val="none" w:sz="0" w:space="0" w:color="auto"/>
        <w:bottom w:val="none" w:sz="0" w:space="0" w:color="auto"/>
        <w:right w:val="none" w:sz="0" w:space="0" w:color="auto"/>
      </w:divBdr>
    </w:div>
    <w:div w:id="1604151180">
      <w:bodyDiv w:val="1"/>
      <w:marLeft w:val="0"/>
      <w:marRight w:val="0"/>
      <w:marTop w:val="0"/>
      <w:marBottom w:val="0"/>
      <w:divBdr>
        <w:top w:val="none" w:sz="0" w:space="0" w:color="auto"/>
        <w:left w:val="none" w:sz="0" w:space="0" w:color="auto"/>
        <w:bottom w:val="none" w:sz="0" w:space="0" w:color="auto"/>
        <w:right w:val="none" w:sz="0" w:space="0" w:color="auto"/>
      </w:divBdr>
    </w:div>
    <w:div w:id="1618372892">
      <w:bodyDiv w:val="1"/>
      <w:marLeft w:val="0"/>
      <w:marRight w:val="0"/>
      <w:marTop w:val="0"/>
      <w:marBottom w:val="0"/>
      <w:divBdr>
        <w:top w:val="none" w:sz="0" w:space="0" w:color="auto"/>
        <w:left w:val="none" w:sz="0" w:space="0" w:color="auto"/>
        <w:bottom w:val="none" w:sz="0" w:space="0" w:color="auto"/>
        <w:right w:val="none" w:sz="0" w:space="0" w:color="auto"/>
      </w:divBdr>
    </w:div>
    <w:div w:id="1630479059">
      <w:bodyDiv w:val="1"/>
      <w:marLeft w:val="0"/>
      <w:marRight w:val="0"/>
      <w:marTop w:val="0"/>
      <w:marBottom w:val="0"/>
      <w:divBdr>
        <w:top w:val="none" w:sz="0" w:space="0" w:color="auto"/>
        <w:left w:val="none" w:sz="0" w:space="0" w:color="auto"/>
        <w:bottom w:val="none" w:sz="0" w:space="0" w:color="auto"/>
        <w:right w:val="none" w:sz="0" w:space="0" w:color="auto"/>
      </w:divBdr>
    </w:div>
    <w:div w:id="1630816561">
      <w:bodyDiv w:val="1"/>
      <w:marLeft w:val="0"/>
      <w:marRight w:val="0"/>
      <w:marTop w:val="0"/>
      <w:marBottom w:val="0"/>
      <w:divBdr>
        <w:top w:val="none" w:sz="0" w:space="0" w:color="auto"/>
        <w:left w:val="none" w:sz="0" w:space="0" w:color="auto"/>
        <w:bottom w:val="none" w:sz="0" w:space="0" w:color="auto"/>
        <w:right w:val="none" w:sz="0" w:space="0" w:color="auto"/>
      </w:divBdr>
    </w:div>
    <w:div w:id="1635256087">
      <w:bodyDiv w:val="1"/>
      <w:marLeft w:val="0"/>
      <w:marRight w:val="0"/>
      <w:marTop w:val="0"/>
      <w:marBottom w:val="0"/>
      <w:divBdr>
        <w:top w:val="none" w:sz="0" w:space="0" w:color="auto"/>
        <w:left w:val="none" w:sz="0" w:space="0" w:color="auto"/>
        <w:bottom w:val="none" w:sz="0" w:space="0" w:color="auto"/>
        <w:right w:val="none" w:sz="0" w:space="0" w:color="auto"/>
      </w:divBdr>
    </w:div>
    <w:div w:id="1647006007">
      <w:bodyDiv w:val="1"/>
      <w:marLeft w:val="0"/>
      <w:marRight w:val="0"/>
      <w:marTop w:val="0"/>
      <w:marBottom w:val="0"/>
      <w:divBdr>
        <w:top w:val="none" w:sz="0" w:space="0" w:color="auto"/>
        <w:left w:val="none" w:sz="0" w:space="0" w:color="auto"/>
        <w:bottom w:val="none" w:sz="0" w:space="0" w:color="auto"/>
        <w:right w:val="none" w:sz="0" w:space="0" w:color="auto"/>
      </w:divBdr>
    </w:div>
    <w:div w:id="1655446384">
      <w:bodyDiv w:val="1"/>
      <w:marLeft w:val="0"/>
      <w:marRight w:val="0"/>
      <w:marTop w:val="0"/>
      <w:marBottom w:val="0"/>
      <w:divBdr>
        <w:top w:val="none" w:sz="0" w:space="0" w:color="auto"/>
        <w:left w:val="none" w:sz="0" w:space="0" w:color="auto"/>
        <w:bottom w:val="none" w:sz="0" w:space="0" w:color="auto"/>
        <w:right w:val="none" w:sz="0" w:space="0" w:color="auto"/>
      </w:divBdr>
    </w:div>
    <w:div w:id="1660575682">
      <w:bodyDiv w:val="1"/>
      <w:marLeft w:val="0"/>
      <w:marRight w:val="0"/>
      <w:marTop w:val="0"/>
      <w:marBottom w:val="0"/>
      <w:divBdr>
        <w:top w:val="none" w:sz="0" w:space="0" w:color="auto"/>
        <w:left w:val="none" w:sz="0" w:space="0" w:color="auto"/>
        <w:bottom w:val="none" w:sz="0" w:space="0" w:color="auto"/>
        <w:right w:val="none" w:sz="0" w:space="0" w:color="auto"/>
      </w:divBdr>
    </w:div>
    <w:div w:id="1663268741">
      <w:bodyDiv w:val="1"/>
      <w:marLeft w:val="0"/>
      <w:marRight w:val="0"/>
      <w:marTop w:val="0"/>
      <w:marBottom w:val="0"/>
      <w:divBdr>
        <w:top w:val="none" w:sz="0" w:space="0" w:color="auto"/>
        <w:left w:val="none" w:sz="0" w:space="0" w:color="auto"/>
        <w:bottom w:val="none" w:sz="0" w:space="0" w:color="auto"/>
        <w:right w:val="none" w:sz="0" w:space="0" w:color="auto"/>
      </w:divBdr>
    </w:div>
    <w:div w:id="1666127020">
      <w:bodyDiv w:val="1"/>
      <w:marLeft w:val="0"/>
      <w:marRight w:val="0"/>
      <w:marTop w:val="0"/>
      <w:marBottom w:val="0"/>
      <w:divBdr>
        <w:top w:val="none" w:sz="0" w:space="0" w:color="auto"/>
        <w:left w:val="none" w:sz="0" w:space="0" w:color="auto"/>
        <w:bottom w:val="none" w:sz="0" w:space="0" w:color="auto"/>
        <w:right w:val="none" w:sz="0" w:space="0" w:color="auto"/>
      </w:divBdr>
    </w:div>
    <w:div w:id="1686052334">
      <w:bodyDiv w:val="1"/>
      <w:marLeft w:val="0"/>
      <w:marRight w:val="0"/>
      <w:marTop w:val="0"/>
      <w:marBottom w:val="0"/>
      <w:divBdr>
        <w:top w:val="none" w:sz="0" w:space="0" w:color="auto"/>
        <w:left w:val="none" w:sz="0" w:space="0" w:color="auto"/>
        <w:bottom w:val="none" w:sz="0" w:space="0" w:color="auto"/>
        <w:right w:val="none" w:sz="0" w:space="0" w:color="auto"/>
      </w:divBdr>
    </w:div>
    <w:div w:id="1698431664">
      <w:bodyDiv w:val="1"/>
      <w:marLeft w:val="0"/>
      <w:marRight w:val="0"/>
      <w:marTop w:val="0"/>
      <w:marBottom w:val="0"/>
      <w:divBdr>
        <w:top w:val="none" w:sz="0" w:space="0" w:color="auto"/>
        <w:left w:val="none" w:sz="0" w:space="0" w:color="auto"/>
        <w:bottom w:val="none" w:sz="0" w:space="0" w:color="auto"/>
        <w:right w:val="none" w:sz="0" w:space="0" w:color="auto"/>
      </w:divBdr>
    </w:div>
    <w:div w:id="1704592626">
      <w:bodyDiv w:val="1"/>
      <w:marLeft w:val="0"/>
      <w:marRight w:val="0"/>
      <w:marTop w:val="0"/>
      <w:marBottom w:val="0"/>
      <w:divBdr>
        <w:top w:val="none" w:sz="0" w:space="0" w:color="auto"/>
        <w:left w:val="none" w:sz="0" w:space="0" w:color="auto"/>
        <w:bottom w:val="none" w:sz="0" w:space="0" w:color="auto"/>
        <w:right w:val="none" w:sz="0" w:space="0" w:color="auto"/>
      </w:divBdr>
    </w:div>
    <w:div w:id="1722745751">
      <w:bodyDiv w:val="1"/>
      <w:marLeft w:val="0"/>
      <w:marRight w:val="0"/>
      <w:marTop w:val="0"/>
      <w:marBottom w:val="0"/>
      <w:divBdr>
        <w:top w:val="none" w:sz="0" w:space="0" w:color="auto"/>
        <w:left w:val="none" w:sz="0" w:space="0" w:color="auto"/>
        <w:bottom w:val="none" w:sz="0" w:space="0" w:color="auto"/>
        <w:right w:val="none" w:sz="0" w:space="0" w:color="auto"/>
      </w:divBdr>
    </w:div>
    <w:div w:id="1736657080">
      <w:bodyDiv w:val="1"/>
      <w:marLeft w:val="0"/>
      <w:marRight w:val="0"/>
      <w:marTop w:val="0"/>
      <w:marBottom w:val="0"/>
      <w:divBdr>
        <w:top w:val="none" w:sz="0" w:space="0" w:color="auto"/>
        <w:left w:val="none" w:sz="0" w:space="0" w:color="auto"/>
        <w:bottom w:val="none" w:sz="0" w:space="0" w:color="auto"/>
        <w:right w:val="none" w:sz="0" w:space="0" w:color="auto"/>
      </w:divBdr>
    </w:div>
    <w:div w:id="1739353015">
      <w:bodyDiv w:val="1"/>
      <w:marLeft w:val="0"/>
      <w:marRight w:val="0"/>
      <w:marTop w:val="0"/>
      <w:marBottom w:val="0"/>
      <w:divBdr>
        <w:top w:val="none" w:sz="0" w:space="0" w:color="auto"/>
        <w:left w:val="none" w:sz="0" w:space="0" w:color="auto"/>
        <w:bottom w:val="none" w:sz="0" w:space="0" w:color="auto"/>
        <w:right w:val="none" w:sz="0" w:space="0" w:color="auto"/>
      </w:divBdr>
    </w:div>
    <w:div w:id="1741445987">
      <w:bodyDiv w:val="1"/>
      <w:marLeft w:val="0"/>
      <w:marRight w:val="0"/>
      <w:marTop w:val="0"/>
      <w:marBottom w:val="0"/>
      <w:divBdr>
        <w:top w:val="none" w:sz="0" w:space="0" w:color="auto"/>
        <w:left w:val="none" w:sz="0" w:space="0" w:color="auto"/>
        <w:bottom w:val="none" w:sz="0" w:space="0" w:color="auto"/>
        <w:right w:val="none" w:sz="0" w:space="0" w:color="auto"/>
      </w:divBdr>
    </w:div>
    <w:div w:id="1748334036">
      <w:bodyDiv w:val="1"/>
      <w:marLeft w:val="0"/>
      <w:marRight w:val="0"/>
      <w:marTop w:val="0"/>
      <w:marBottom w:val="0"/>
      <w:divBdr>
        <w:top w:val="none" w:sz="0" w:space="0" w:color="auto"/>
        <w:left w:val="none" w:sz="0" w:space="0" w:color="auto"/>
        <w:bottom w:val="none" w:sz="0" w:space="0" w:color="auto"/>
        <w:right w:val="none" w:sz="0" w:space="0" w:color="auto"/>
      </w:divBdr>
    </w:div>
    <w:div w:id="1755861662">
      <w:bodyDiv w:val="1"/>
      <w:marLeft w:val="0"/>
      <w:marRight w:val="0"/>
      <w:marTop w:val="0"/>
      <w:marBottom w:val="0"/>
      <w:divBdr>
        <w:top w:val="none" w:sz="0" w:space="0" w:color="auto"/>
        <w:left w:val="none" w:sz="0" w:space="0" w:color="auto"/>
        <w:bottom w:val="none" w:sz="0" w:space="0" w:color="auto"/>
        <w:right w:val="none" w:sz="0" w:space="0" w:color="auto"/>
      </w:divBdr>
    </w:div>
    <w:div w:id="1756050985">
      <w:bodyDiv w:val="1"/>
      <w:marLeft w:val="0"/>
      <w:marRight w:val="0"/>
      <w:marTop w:val="0"/>
      <w:marBottom w:val="0"/>
      <w:divBdr>
        <w:top w:val="none" w:sz="0" w:space="0" w:color="auto"/>
        <w:left w:val="none" w:sz="0" w:space="0" w:color="auto"/>
        <w:bottom w:val="none" w:sz="0" w:space="0" w:color="auto"/>
        <w:right w:val="none" w:sz="0" w:space="0" w:color="auto"/>
      </w:divBdr>
    </w:div>
    <w:div w:id="1798062505">
      <w:bodyDiv w:val="1"/>
      <w:marLeft w:val="0"/>
      <w:marRight w:val="0"/>
      <w:marTop w:val="0"/>
      <w:marBottom w:val="0"/>
      <w:divBdr>
        <w:top w:val="none" w:sz="0" w:space="0" w:color="auto"/>
        <w:left w:val="none" w:sz="0" w:space="0" w:color="auto"/>
        <w:bottom w:val="none" w:sz="0" w:space="0" w:color="auto"/>
        <w:right w:val="none" w:sz="0" w:space="0" w:color="auto"/>
      </w:divBdr>
    </w:div>
    <w:div w:id="1798186266">
      <w:bodyDiv w:val="1"/>
      <w:marLeft w:val="0"/>
      <w:marRight w:val="0"/>
      <w:marTop w:val="0"/>
      <w:marBottom w:val="0"/>
      <w:divBdr>
        <w:top w:val="none" w:sz="0" w:space="0" w:color="auto"/>
        <w:left w:val="none" w:sz="0" w:space="0" w:color="auto"/>
        <w:bottom w:val="none" w:sz="0" w:space="0" w:color="auto"/>
        <w:right w:val="none" w:sz="0" w:space="0" w:color="auto"/>
      </w:divBdr>
    </w:div>
    <w:div w:id="1799369869">
      <w:bodyDiv w:val="1"/>
      <w:marLeft w:val="0"/>
      <w:marRight w:val="0"/>
      <w:marTop w:val="0"/>
      <w:marBottom w:val="0"/>
      <w:divBdr>
        <w:top w:val="none" w:sz="0" w:space="0" w:color="auto"/>
        <w:left w:val="none" w:sz="0" w:space="0" w:color="auto"/>
        <w:bottom w:val="none" w:sz="0" w:space="0" w:color="auto"/>
        <w:right w:val="none" w:sz="0" w:space="0" w:color="auto"/>
      </w:divBdr>
    </w:div>
    <w:div w:id="1807966797">
      <w:bodyDiv w:val="1"/>
      <w:marLeft w:val="0"/>
      <w:marRight w:val="0"/>
      <w:marTop w:val="0"/>
      <w:marBottom w:val="0"/>
      <w:divBdr>
        <w:top w:val="none" w:sz="0" w:space="0" w:color="auto"/>
        <w:left w:val="none" w:sz="0" w:space="0" w:color="auto"/>
        <w:bottom w:val="none" w:sz="0" w:space="0" w:color="auto"/>
        <w:right w:val="none" w:sz="0" w:space="0" w:color="auto"/>
      </w:divBdr>
    </w:div>
    <w:div w:id="1821770554">
      <w:bodyDiv w:val="1"/>
      <w:marLeft w:val="0"/>
      <w:marRight w:val="0"/>
      <w:marTop w:val="0"/>
      <w:marBottom w:val="0"/>
      <w:divBdr>
        <w:top w:val="none" w:sz="0" w:space="0" w:color="auto"/>
        <w:left w:val="none" w:sz="0" w:space="0" w:color="auto"/>
        <w:bottom w:val="none" w:sz="0" w:space="0" w:color="auto"/>
        <w:right w:val="none" w:sz="0" w:space="0" w:color="auto"/>
      </w:divBdr>
    </w:div>
    <w:div w:id="1823080729">
      <w:bodyDiv w:val="1"/>
      <w:marLeft w:val="0"/>
      <w:marRight w:val="0"/>
      <w:marTop w:val="0"/>
      <w:marBottom w:val="0"/>
      <w:divBdr>
        <w:top w:val="none" w:sz="0" w:space="0" w:color="auto"/>
        <w:left w:val="none" w:sz="0" w:space="0" w:color="auto"/>
        <w:bottom w:val="none" w:sz="0" w:space="0" w:color="auto"/>
        <w:right w:val="none" w:sz="0" w:space="0" w:color="auto"/>
      </w:divBdr>
    </w:div>
    <w:div w:id="1854373229">
      <w:bodyDiv w:val="1"/>
      <w:marLeft w:val="0"/>
      <w:marRight w:val="0"/>
      <w:marTop w:val="0"/>
      <w:marBottom w:val="0"/>
      <w:divBdr>
        <w:top w:val="none" w:sz="0" w:space="0" w:color="auto"/>
        <w:left w:val="none" w:sz="0" w:space="0" w:color="auto"/>
        <w:bottom w:val="none" w:sz="0" w:space="0" w:color="auto"/>
        <w:right w:val="none" w:sz="0" w:space="0" w:color="auto"/>
      </w:divBdr>
    </w:div>
    <w:div w:id="1894802981">
      <w:bodyDiv w:val="1"/>
      <w:marLeft w:val="0"/>
      <w:marRight w:val="0"/>
      <w:marTop w:val="0"/>
      <w:marBottom w:val="0"/>
      <w:divBdr>
        <w:top w:val="none" w:sz="0" w:space="0" w:color="auto"/>
        <w:left w:val="none" w:sz="0" w:space="0" w:color="auto"/>
        <w:bottom w:val="none" w:sz="0" w:space="0" w:color="auto"/>
        <w:right w:val="none" w:sz="0" w:space="0" w:color="auto"/>
      </w:divBdr>
    </w:div>
    <w:div w:id="1905140496">
      <w:bodyDiv w:val="1"/>
      <w:marLeft w:val="0"/>
      <w:marRight w:val="0"/>
      <w:marTop w:val="0"/>
      <w:marBottom w:val="0"/>
      <w:divBdr>
        <w:top w:val="none" w:sz="0" w:space="0" w:color="auto"/>
        <w:left w:val="none" w:sz="0" w:space="0" w:color="auto"/>
        <w:bottom w:val="none" w:sz="0" w:space="0" w:color="auto"/>
        <w:right w:val="none" w:sz="0" w:space="0" w:color="auto"/>
      </w:divBdr>
    </w:div>
    <w:div w:id="1913733020">
      <w:bodyDiv w:val="1"/>
      <w:marLeft w:val="0"/>
      <w:marRight w:val="0"/>
      <w:marTop w:val="0"/>
      <w:marBottom w:val="0"/>
      <w:divBdr>
        <w:top w:val="none" w:sz="0" w:space="0" w:color="auto"/>
        <w:left w:val="none" w:sz="0" w:space="0" w:color="auto"/>
        <w:bottom w:val="none" w:sz="0" w:space="0" w:color="auto"/>
        <w:right w:val="none" w:sz="0" w:space="0" w:color="auto"/>
      </w:divBdr>
    </w:div>
    <w:div w:id="1915818506">
      <w:bodyDiv w:val="1"/>
      <w:marLeft w:val="0"/>
      <w:marRight w:val="0"/>
      <w:marTop w:val="0"/>
      <w:marBottom w:val="0"/>
      <w:divBdr>
        <w:top w:val="none" w:sz="0" w:space="0" w:color="auto"/>
        <w:left w:val="none" w:sz="0" w:space="0" w:color="auto"/>
        <w:bottom w:val="none" w:sz="0" w:space="0" w:color="auto"/>
        <w:right w:val="none" w:sz="0" w:space="0" w:color="auto"/>
      </w:divBdr>
    </w:div>
    <w:div w:id="1916209311">
      <w:bodyDiv w:val="1"/>
      <w:marLeft w:val="0"/>
      <w:marRight w:val="0"/>
      <w:marTop w:val="0"/>
      <w:marBottom w:val="0"/>
      <w:divBdr>
        <w:top w:val="none" w:sz="0" w:space="0" w:color="auto"/>
        <w:left w:val="none" w:sz="0" w:space="0" w:color="auto"/>
        <w:bottom w:val="none" w:sz="0" w:space="0" w:color="auto"/>
        <w:right w:val="none" w:sz="0" w:space="0" w:color="auto"/>
      </w:divBdr>
    </w:div>
    <w:div w:id="1933665590">
      <w:bodyDiv w:val="1"/>
      <w:marLeft w:val="0"/>
      <w:marRight w:val="0"/>
      <w:marTop w:val="0"/>
      <w:marBottom w:val="0"/>
      <w:divBdr>
        <w:top w:val="none" w:sz="0" w:space="0" w:color="auto"/>
        <w:left w:val="none" w:sz="0" w:space="0" w:color="auto"/>
        <w:bottom w:val="none" w:sz="0" w:space="0" w:color="auto"/>
        <w:right w:val="none" w:sz="0" w:space="0" w:color="auto"/>
      </w:divBdr>
    </w:div>
    <w:div w:id="1934705074">
      <w:bodyDiv w:val="1"/>
      <w:marLeft w:val="0"/>
      <w:marRight w:val="0"/>
      <w:marTop w:val="0"/>
      <w:marBottom w:val="0"/>
      <w:divBdr>
        <w:top w:val="none" w:sz="0" w:space="0" w:color="auto"/>
        <w:left w:val="none" w:sz="0" w:space="0" w:color="auto"/>
        <w:bottom w:val="none" w:sz="0" w:space="0" w:color="auto"/>
        <w:right w:val="none" w:sz="0" w:space="0" w:color="auto"/>
      </w:divBdr>
    </w:div>
    <w:div w:id="1969703182">
      <w:bodyDiv w:val="1"/>
      <w:marLeft w:val="0"/>
      <w:marRight w:val="0"/>
      <w:marTop w:val="0"/>
      <w:marBottom w:val="0"/>
      <w:divBdr>
        <w:top w:val="none" w:sz="0" w:space="0" w:color="auto"/>
        <w:left w:val="none" w:sz="0" w:space="0" w:color="auto"/>
        <w:bottom w:val="none" w:sz="0" w:space="0" w:color="auto"/>
        <w:right w:val="none" w:sz="0" w:space="0" w:color="auto"/>
      </w:divBdr>
    </w:div>
    <w:div w:id="1978796605">
      <w:bodyDiv w:val="1"/>
      <w:marLeft w:val="0"/>
      <w:marRight w:val="0"/>
      <w:marTop w:val="0"/>
      <w:marBottom w:val="0"/>
      <w:divBdr>
        <w:top w:val="none" w:sz="0" w:space="0" w:color="auto"/>
        <w:left w:val="none" w:sz="0" w:space="0" w:color="auto"/>
        <w:bottom w:val="none" w:sz="0" w:space="0" w:color="auto"/>
        <w:right w:val="none" w:sz="0" w:space="0" w:color="auto"/>
      </w:divBdr>
    </w:div>
    <w:div w:id="1991909554">
      <w:bodyDiv w:val="1"/>
      <w:marLeft w:val="0"/>
      <w:marRight w:val="0"/>
      <w:marTop w:val="0"/>
      <w:marBottom w:val="0"/>
      <w:divBdr>
        <w:top w:val="none" w:sz="0" w:space="0" w:color="auto"/>
        <w:left w:val="none" w:sz="0" w:space="0" w:color="auto"/>
        <w:bottom w:val="none" w:sz="0" w:space="0" w:color="auto"/>
        <w:right w:val="none" w:sz="0" w:space="0" w:color="auto"/>
      </w:divBdr>
    </w:div>
    <w:div w:id="2048752875">
      <w:bodyDiv w:val="1"/>
      <w:marLeft w:val="0"/>
      <w:marRight w:val="0"/>
      <w:marTop w:val="0"/>
      <w:marBottom w:val="0"/>
      <w:divBdr>
        <w:top w:val="none" w:sz="0" w:space="0" w:color="auto"/>
        <w:left w:val="none" w:sz="0" w:space="0" w:color="auto"/>
        <w:bottom w:val="none" w:sz="0" w:space="0" w:color="auto"/>
        <w:right w:val="none" w:sz="0" w:space="0" w:color="auto"/>
      </w:divBdr>
    </w:div>
    <w:div w:id="2054188592">
      <w:bodyDiv w:val="1"/>
      <w:marLeft w:val="0"/>
      <w:marRight w:val="0"/>
      <w:marTop w:val="0"/>
      <w:marBottom w:val="0"/>
      <w:divBdr>
        <w:top w:val="none" w:sz="0" w:space="0" w:color="auto"/>
        <w:left w:val="none" w:sz="0" w:space="0" w:color="auto"/>
        <w:bottom w:val="none" w:sz="0" w:space="0" w:color="auto"/>
        <w:right w:val="none" w:sz="0" w:space="0" w:color="auto"/>
      </w:divBdr>
    </w:div>
    <w:div w:id="2058967127">
      <w:bodyDiv w:val="1"/>
      <w:marLeft w:val="0"/>
      <w:marRight w:val="0"/>
      <w:marTop w:val="0"/>
      <w:marBottom w:val="0"/>
      <w:divBdr>
        <w:top w:val="none" w:sz="0" w:space="0" w:color="auto"/>
        <w:left w:val="none" w:sz="0" w:space="0" w:color="auto"/>
        <w:bottom w:val="none" w:sz="0" w:space="0" w:color="auto"/>
        <w:right w:val="none" w:sz="0" w:space="0" w:color="auto"/>
      </w:divBdr>
    </w:div>
    <w:div w:id="2068604823">
      <w:bodyDiv w:val="1"/>
      <w:marLeft w:val="0"/>
      <w:marRight w:val="0"/>
      <w:marTop w:val="0"/>
      <w:marBottom w:val="0"/>
      <w:divBdr>
        <w:top w:val="none" w:sz="0" w:space="0" w:color="auto"/>
        <w:left w:val="none" w:sz="0" w:space="0" w:color="auto"/>
        <w:bottom w:val="none" w:sz="0" w:space="0" w:color="auto"/>
        <w:right w:val="none" w:sz="0" w:space="0" w:color="auto"/>
      </w:divBdr>
    </w:div>
    <w:div w:id="2080706183">
      <w:bodyDiv w:val="1"/>
      <w:marLeft w:val="0"/>
      <w:marRight w:val="0"/>
      <w:marTop w:val="0"/>
      <w:marBottom w:val="0"/>
      <w:divBdr>
        <w:top w:val="none" w:sz="0" w:space="0" w:color="auto"/>
        <w:left w:val="none" w:sz="0" w:space="0" w:color="auto"/>
        <w:bottom w:val="none" w:sz="0" w:space="0" w:color="auto"/>
        <w:right w:val="none" w:sz="0" w:space="0" w:color="auto"/>
      </w:divBdr>
    </w:div>
    <w:div w:id="2087802052">
      <w:bodyDiv w:val="1"/>
      <w:marLeft w:val="0"/>
      <w:marRight w:val="0"/>
      <w:marTop w:val="0"/>
      <w:marBottom w:val="0"/>
      <w:divBdr>
        <w:top w:val="none" w:sz="0" w:space="0" w:color="auto"/>
        <w:left w:val="none" w:sz="0" w:space="0" w:color="auto"/>
        <w:bottom w:val="none" w:sz="0" w:space="0" w:color="auto"/>
        <w:right w:val="none" w:sz="0" w:space="0" w:color="auto"/>
      </w:divBdr>
    </w:div>
    <w:div w:id="2100560766">
      <w:bodyDiv w:val="1"/>
      <w:marLeft w:val="0"/>
      <w:marRight w:val="0"/>
      <w:marTop w:val="0"/>
      <w:marBottom w:val="0"/>
      <w:divBdr>
        <w:top w:val="none" w:sz="0" w:space="0" w:color="auto"/>
        <w:left w:val="none" w:sz="0" w:space="0" w:color="auto"/>
        <w:bottom w:val="none" w:sz="0" w:space="0" w:color="auto"/>
        <w:right w:val="none" w:sz="0" w:space="0" w:color="auto"/>
      </w:divBdr>
    </w:div>
    <w:div w:id="2102605100">
      <w:bodyDiv w:val="1"/>
      <w:marLeft w:val="0"/>
      <w:marRight w:val="0"/>
      <w:marTop w:val="0"/>
      <w:marBottom w:val="0"/>
      <w:divBdr>
        <w:top w:val="none" w:sz="0" w:space="0" w:color="auto"/>
        <w:left w:val="none" w:sz="0" w:space="0" w:color="auto"/>
        <w:bottom w:val="none" w:sz="0" w:space="0" w:color="auto"/>
        <w:right w:val="none" w:sz="0" w:space="0" w:color="auto"/>
      </w:divBdr>
    </w:div>
    <w:div w:id="2141342462">
      <w:bodyDiv w:val="1"/>
      <w:marLeft w:val="0"/>
      <w:marRight w:val="0"/>
      <w:marTop w:val="0"/>
      <w:marBottom w:val="0"/>
      <w:divBdr>
        <w:top w:val="none" w:sz="0" w:space="0" w:color="auto"/>
        <w:left w:val="none" w:sz="0" w:space="0" w:color="auto"/>
        <w:bottom w:val="none" w:sz="0" w:space="0" w:color="auto"/>
        <w:right w:val="none" w:sz="0" w:space="0" w:color="auto"/>
      </w:divBdr>
    </w:div>
    <w:div w:id="214619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Gin06</b:Tag>
    <b:SourceType>Report</b:SourceType>
    <b:Guid>{4CC3FC1D-D942-4DE4-8722-3D3BE7F5DC97}</b:Guid>
    <b:Author>
      <b:Author>
        <b:NameList>
          <b:Person>
            <b:Last>Ginsburg</b:Last>
            <b:First>L.</b:First>
          </b:Person>
        </b:NameList>
      </b:Author>
    </b:Author>
    <b:Title>The Components of Numeracy</b:Title>
    <b:Year>2006</b:Year>
    <b:City>Washinton, DC</b:City>
    <b:Publisher>Institute of Education Sciences (ED)</b:Publisher>
    <b:RefOrder>1</b:RefOrder>
  </b:Source>
  <b:Source>
    <b:Tag>Sch16</b:Tag>
    <b:SourceType>InternetSite</b:SourceType>
    <b:Guid>{8F4E1DEA-3094-481B-BEEA-E729A4BBAC4C}</b:Guid>
    <b:Title>National Numeracy</b:Title>
    <b:Year>2015</b:Year>
    <b:Author>
      <b:Author>
        <b:NameList>
          <b:Person>
            <b:Last>Schleicher</b:Last>
            <b:First>A</b:First>
          </b:Person>
        </b:NameList>
      </b:Author>
    </b:Author>
    <b:YearAccessed>2019</b:YearAccessed>
    <b:MonthAccessed>01</b:MonthAccessed>
    <b:DayAccessed>02</b:DayAccessed>
    <b:URL>http://www.nationalnumeracy.org.uk</b:URL>
    <b:RefOrder>2</b:RefOrder>
  </b:Source>
  <b:Source>
    <b:Tag>Edu44</b:Tag>
    <b:SourceType>InternetSite</b:SourceType>
    <b:Guid>{668D2CD0-3660-4EF4-8C4A-6B29E5344D56}</b:Guid>
    <b:Title>www.legislation.gov.uk</b:Title>
    <b:Year>1944</b:Year>
    <b:YearAccessed>2019</b:YearAccessed>
    <b:MonthAccessed>01</b:MonthAccessed>
    <b:DayAccessed>02</b:DayAccessed>
    <b:URL>http://www.legislation.gov.uk/ukpga/Geo6/7-8/31/introduction/enacted</b:URL>
    <b:Author>
      <b:Author>
        <b:NameList>
          <b:Person>
            <b:Last>Education Act 1944</b:Last>
            <b:First>Chapter</b:First>
            <b:Middle>31</b:Middle>
          </b:Person>
        </b:NameList>
      </b:Author>
    </b:Author>
    <b:RefOrder>5</b:RefOrder>
  </b:Source>
  <b:Source>
    <b:Tag>Dep88</b:Tag>
    <b:SourceType>InternetSite</b:SourceType>
    <b:Guid>{6ABB66BD-23AE-45A8-908F-82D7467C6317}</b:Guid>
    <b:Author>
      <b:Author>
        <b:NameList>
          <b:Person>
            <b:Last>The National Curriculum 1988</b:Last>
            <b:First>Department</b:First>
            <b:Middle>of Education</b:Middle>
          </b:Person>
        </b:NameList>
      </b:Author>
    </b:Author>
    <b:Title>www.gov.uk</b:Title>
    <b:Year>1988</b:Year>
    <b:YearAccessed>2019</b:YearAccessed>
    <b:MonthAccessed>01</b:MonthAccessed>
    <b:DayAccessed>02</b:DayAccessed>
    <b:URL>https://www.gov.uk/government/collections/national-curriculum.</b:URL>
    <b:RefOrder>3</b:RefOrder>
  </b:Source>
  <b:Source>
    <b:Tag>Edu88</b:Tag>
    <b:SourceType>InternetSite</b:SourceType>
    <b:Guid>{DEA48D45-C85B-4C0B-AE73-CCA60FC37C75}</b:Guid>
    <b:Author>
      <b:Author>
        <b:NameList>
          <b:Person>
            <b:Last>Education Reform Act 1988</b:Last>
            <b:First>Chapter</b:First>
            <b:Middle>40</b:Middle>
          </b:Person>
        </b:NameList>
      </b:Author>
    </b:Author>
    <b:Title>www.legislation.gov.uk</b:Title>
    <b:Year>1988</b:Year>
    <b:YearAccessed>2019</b:YearAccessed>
    <b:MonthAccessed>01</b:MonthAccessed>
    <b:DayAccessed>02</b:DayAccessed>
    <b:URL>http://www.legislation.gov.uk/ukpga/1988/40/introduction</b:URL>
    <b:RefOrder>6</b:RefOrder>
  </b:Source>
  <b:Source>
    <b:Tag>Don15</b:Tag>
    <b:SourceType>InternetSite</b:SourceType>
    <b:Guid>{AFE0BAC7-535B-4261-B89E-0DBA231AAAAA}</b:Guid>
    <b:Title>Successful Futures: Independent Review of Curriculum and Assessment Arrangments in Wales</b:Title>
    <b:Year>2015</b:Year>
    <b:YearAccessed>2019</b:YearAccessed>
    <b:MonthAccessed>01</b:MonthAccessed>
    <b:DayAccessed>02</b:DayAccessed>
    <b:URL>https://gov.wales/docs/dcells/publications/150225-successful-futures-en.pdf</b:URL>
    <b:Author>
      <b:Author>
        <b:NameList>
          <b:Person>
            <b:Last>Donaldson</b:Last>
            <b:First>G.</b:First>
          </b:Person>
        </b:NameList>
      </b:Author>
    </b:Author>
    <b:RefOrder>11</b:RefOrder>
  </b:Source>
  <b:Source>
    <b:Tag>Fur15</b:Tag>
    <b:SourceType>InternetSite</b:SourceType>
    <b:Guid>{33F5448D-25FA-4AAF-AE4C-7FFA62569A06}</b:Guid>
    <b:Author>
      <b:Author>
        <b:NameList>
          <b:Person>
            <b:Last>Furlong</b:Last>
            <b:First>J.</b:First>
            <b:Middle>Teaching Tomorrow's Teachers</b:Middle>
          </b:Person>
        </b:NameList>
      </b:Author>
    </b:Author>
    <b:Title>www.beta.gov.wales.uk</b:Title>
    <b:Year>2015</b:Year>
    <b:YearAccessed>2019</b:YearAccessed>
    <b:MonthAccessed>01</b:MonthAccessed>
    <b:DayAccessed>02</b:DayAccessed>
    <b:URL>https://beta.gov.wales/sites/default/files/publications/2018-03/teaching-tomorrow’s-teachers.pdf</b:URL>
    <b:RefOrder>31</b:RefOrder>
  </b:Source>
  <b:Source>
    <b:Tag>Ass17</b:Tag>
    <b:SourceType>InternetSite</b:SourceType>
    <b:Guid>{0C2BC74B-E092-4B81-A3DD-84B73E4DA881}</b:Guid>
    <b:Author>
      <b:Author>
        <b:NameList>
          <b:Person>
            <b:Last>Foundation</b:Last>
            <b:First>Assessment</b:First>
          </b:Person>
        </b:NameList>
      </b:Author>
    </b:Author>
    <b:Title>www.assessmentfoundation.org</b:Title>
    <b:Year>2017</b:Year>
    <b:YearAccessed>2019</b:YearAccessed>
    <b:MonthAccessed>01</b:MonthAccessed>
    <b:DayAccessed>02</b:DayAccessed>
    <b:URL>http://www.assessmentfoundation.org/blog/the-donaldson-report-a-successful-future-for-assessment-part-1-of-3.html</b:URL>
    <b:RefOrder>10</b:RefOrder>
  </b:Source>
  <b:Source>
    <b:Tag>Lit13</b:Tag>
    <b:SourceType>InternetSite</b:SourceType>
    <b:Guid>{81882C19-54A8-4ECB-8A25-5CC2EA6408AC}</b:Guid>
    <b:Author>
      <b:Author>
        <b:NameList>
          <b:Person>
            <b:Last>Framework</b:Last>
            <b:First>Literacy</b:First>
            <b:Middle>and Numeracy</b:Middle>
          </b:Person>
        </b:NameList>
      </b:Author>
    </b:Author>
    <b:Title>www.learning.gov.wales</b:Title>
    <b:Year>2013</b:Year>
    <b:YearAccessed>2019</b:YearAccessed>
    <b:MonthAccessed>01</b:MonthAccessed>
    <b:DayAccessed>02</b:DayAccessed>
    <b:URL>http://learning.gov.wales/resources/browse-all/nlnf/?lang=en</b:URL>
    <b:RefOrder>4</b:RefOrder>
  </b:Source>
  <b:Source>
    <b:Tag>Lea14</b:Tag>
    <b:SourceType>InternetSite</b:SourceType>
    <b:Guid>{9DDFAAAD-BDC2-45FF-9FC4-3D07881FB7FA}</b:Guid>
    <b:Author>
      <b:Author>
        <b:NameList>
          <b:Person>
            <b:Last>LearningWales</b:Last>
          </b:Person>
        </b:NameList>
      </b:Author>
    </b:Author>
    <b:Title>www.learning.gov.wales</b:Title>
    <b:Year>2014</b:Year>
    <b:YearAccessed>2019</b:YearAccessed>
    <b:MonthAccessed>01</b:MonthAccessed>
    <b:DayAccessed>02</b:DayAccessed>
    <b:URL>http://learning.gov.wales/resources/browse-all/nlnf/?lang=en</b:URL>
    <b:RefOrder>8</b:RefOrder>
  </b:Source>
  <b:Source>
    <b:Tag>Sav10</b:Tag>
    <b:SourceType>InternetSite</b:SourceType>
    <b:Guid>{41D62F22-591C-4298-BD63-C84BBE33A102}</b:Guid>
    <b:Author>
      <b:Author>
        <b:NameList>
          <b:Person>
            <b:Last>Savage</b:Last>
            <b:First>J</b:First>
          </b:Person>
        </b:NameList>
      </b:Author>
    </b:Author>
    <b:Title>www.jsavage.org.uk</b:Title>
    <b:Year>2010</b:Year>
    <b:YearAccessed>2019</b:YearAccessed>
    <b:MonthAccessed>01</b:MonthAccessed>
    <b:DayAccessed>02</b:DayAccessed>
    <b:URL>http://www.jsavage.org.uk/research/cross-curricular-teaching-and-learning-5-definitions/</b:URL>
    <b:RefOrder>19</b:RefOrder>
  </b:Source>
  <b:Source>
    <b:Tag>Wel17</b:Tag>
    <b:SourceType>InternetSite</b:SourceType>
    <b:Guid>{8B412259-07E6-4FA1-958B-16CECF3C67A7}</b:Guid>
    <b:Author>
      <b:Author>
        <b:NameList>
          <b:Person>
            <b:Last>WelshGovernment</b:Last>
          </b:Person>
        </b:NameList>
      </b:Author>
    </b:Author>
    <b:Title>www.beta.gov.wales</b:Title>
    <b:Year>2017</b:Year>
    <b:YearAccessed>2019</b:YearAccessed>
    <b:MonthAccessed>01</b:MonthAccessed>
    <b:DayAccessed>02</b:DayAccessed>
    <b:URL>https://beta.gov.wales/new-school-curriculum-overview</b:URL>
    <b:RefOrder>9</b:RefOrder>
  </b:Source>
  <b:Source>
    <b:Tag>Lew15</b:Tag>
    <b:SourceType>InternetSite</b:SourceType>
    <b:Guid>{9F2AE719-591B-4E10-A3F3-A657366B7753}</b:Guid>
    <b:Author>
      <b:Author>
        <b:NameList>
          <b:Person>
            <b:Last>WelshGovernment</b:Last>
          </b:Person>
        </b:NameList>
      </b:Author>
    </b:Author>
    <b:Title>www.dera.ioe.ac.uk</b:Title>
    <b:Year>2015</b:Year>
    <b:YearAccessed>2019</b:YearAccessed>
    <b:MonthAccessed>01</b:MonthAccessed>
    <b:DayAccessed>02</b:DayAccessed>
    <b:URL>https://dera.ioe.ac.uk/24680/1/151021-a-curriculum-for-wales-a-curriculum-for-life-en_Redacted.pdf</b:URL>
    <b:RefOrder>12</b:RefOrder>
  </b:Source>
  <b:Source>
    <b:Tag>Bar11</b:Tag>
    <b:SourceType>Book</b:SourceType>
    <b:Guid>{B455F511-EB7C-472B-95DB-81DD0F699EEB}</b:Guid>
    <b:Title>Cross-Curricular Learning 3-14</b:Title>
    <b:Year>2011</b:Year>
    <b:Author>
      <b:Author>
        <b:NameList>
          <b:Person>
            <b:Last>Barnes</b:Last>
            <b:First>J</b:First>
          </b:Person>
        </b:NameList>
      </b:Author>
    </b:Author>
    <b:City>London</b:City>
    <b:Publisher>Sage</b:Publisher>
    <b:Edition>Second</b:Edition>
    <b:RefOrder>20</b:RefOrder>
  </b:Source>
  <b:Source>
    <b:Tag>Fornd</b:Tag>
    <b:SourceType>InternetSite</b:SourceType>
    <b:Guid>{A0E4F7FE-9D6F-4481-9EB8-608E15424B30}</b:Guid>
    <b:Title>www.forestschoolassociation.org</b:Title>
    <b:Year>n.d</b:Year>
    <b:Author>
      <b:Author>
        <b:NameList>
          <b:Person>
            <b:Last>ForestSchoolAssociation</b:Last>
          </b:Person>
        </b:NameList>
      </b:Author>
    </b:Author>
    <b:YearAccessed>2019</b:YearAccessed>
    <b:MonthAccessed>01</b:MonthAccessed>
    <b:DayAccessed>02</b:DayAccessed>
    <b:URL>https://www.forestschoolassociation.org/</b:URL>
    <b:RefOrder>21</b:RefOrder>
  </b:Source>
  <b:Source>
    <b:Tag>Hol03</b:Tag>
    <b:SourceType>InternetSite</b:SourceType>
    <b:Guid>{F56FA607-9B7F-48C3-966E-F3428767703D}</b:Guid>
    <b:Author>
      <b:Author>
        <b:NameList>
          <b:Person>
            <b:Last>HolisticEducation</b:Last>
          </b:Person>
        </b:NameList>
      </b:Author>
    </b:Author>
    <b:Title>www.holistic-education.net</b:Title>
    <b:Year>2003</b:Year>
    <b:YearAccessed>2019</b:YearAccessed>
    <b:MonthAccessed>01</b:MonthAccessed>
    <b:DayAccessed>02</b:DayAccessed>
    <b:URL>http://www.holistic-education.net/visitors3.htm</b:URL>
    <b:RefOrder>24</b:RefOrder>
  </b:Source>
  <b:Source>
    <b:Tag>Wal15</b:Tag>
    <b:SourceType>InternetSite</b:SourceType>
    <b:Guid>{BF2A33B8-594A-4C13-8FBA-4A3D27D14303}</b:Guid>
    <b:Author>
      <b:Author>
        <b:NameList>
          <b:Person>
            <b:Last>WaldorfSchool</b:Last>
          </b:Person>
        </b:NameList>
      </b:Author>
    </b:Author>
    <b:Title>www.waldorfeducation.org</b:Title>
    <b:Year>2015</b:Year>
    <b:YearAccessed>2019</b:YearAccessed>
    <b:MonthAccessed>01</b:MonthAccessed>
    <b:DayAccessed>02</b:DayAccessed>
    <b:URL>https://www.waldorfeducation.org/waldorf-education</b:URL>
    <b:RefOrder>26</b:RefOrder>
  </b:Source>
  <b:Source>
    <b:Tag>Rog12</b:Tag>
    <b:SourceType>Book</b:SourceType>
    <b:Guid>{24D359B9-2608-400F-A813-2B956AB1F19D}</b:Guid>
    <b:Author>
      <b:Author>
        <b:NameList>
          <b:Person>
            <b:Last>Rogers</b:Last>
            <b:First>C</b:First>
          </b:Person>
        </b:NameList>
      </b:Author>
    </b:Author>
    <b:Title>Client Centred Therapy</b:Title>
    <b:Year>2012</b:Year>
    <b:YearAccessed>2019</b:YearAccessed>
    <b:MonthAccessed>01</b:MonthAccessed>
    <b:DayAccessed>02</b:DayAccessed>
    <b:URL>https://www.simplypsychology.org/carl-rogers.html</b:URL>
    <b:City>UK</b:City>
    <b:Publisher>Constable &amp; Robinson</b:Publisher>
    <b:Edition>New</b:Edition>
    <b:RefOrder>25</b:RefOrder>
  </b:Source>
  <b:Source>
    <b:Tag>Stend</b:Tag>
    <b:SourceType>InternetSite</b:SourceType>
    <b:Guid>{8FE6F186-0101-4E62-A6DB-13E55319CAF9}</b:Guid>
    <b:Title>www.steinerwaldorf.org</b:Title>
    <b:Year>n.d</b:Year>
    <b:Author>
      <b:Author>
        <b:NameList>
          <b:Person>
            <b:Last>SteinerWaldorfSchoolsFellowship</b:Last>
          </b:Person>
        </b:NameList>
      </b:Author>
    </b:Author>
    <b:YearAccessed>2019</b:YearAccessed>
    <b:MonthAccessed>01</b:MonthAccessed>
    <b:DayAccessed>02</b:DayAccessed>
    <b:URL>https://www.steinerwaldorf.org/steiner-education/what-is-steiner-education/</b:URL>
    <b:RefOrder>22</b:RefOrder>
  </b:Source>
  <b:Source>
    <b:Tag>Mas431</b:Tag>
    <b:SourceType>JournalArticle</b:SourceType>
    <b:Guid>{D4B0862F-958E-4249-A91F-9F0B4E9ED4FA}</b:Guid>
    <b:Title>A Theory of Human Motivation</b:Title>
    <b:Year>1943</b:Year>
    <b:Author>
      <b:Author>
        <b:NameList>
          <b:Person>
            <b:Last>Maslow</b:Last>
            <b:First>A.</b:First>
            <b:Middle>H</b:Middle>
          </b:Person>
        </b:NameList>
      </b:Author>
    </b:Author>
    <b:JournalName>Psychological Review</b:JournalName>
    <b:Pages>370-396</b:Pages>
    <b:Volume>50</b:Volume>
    <b:Issue>4</b:Issue>
    <b:RefOrder>23</b:RefOrder>
  </b:Source>
  <b:Source>
    <b:Tag>Boa15</b:Tag>
    <b:SourceType>Book</b:SourceType>
    <b:Guid>{A7E1F4C0-527B-4670-B945-C2041D03CF56}</b:Guid>
    <b:Title>The Elephant in the Classroom: Helping Children Learn and Love Maths</b:Title>
    <b:Year>2015</b:Year>
    <b:Author>
      <b:Author>
        <b:NameList>
          <b:Person>
            <b:Last>Boaler</b:Last>
            <b:First>J</b:First>
          </b:Person>
        </b:NameList>
      </b:Author>
    </b:Author>
    <b:City>Great Britain</b:City>
    <b:Publisher>Souvenir Press Ltd</b:Publisher>
    <b:RefOrder>14</b:RefOrder>
  </b:Source>
  <b:Source>
    <b:Tag>Dwe15</b:Tag>
    <b:SourceType>Book</b:SourceType>
    <b:Guid>{4D054C50-7A99-4DD1-95E2-6133983017F3}</b:Guid>
    <b:Author>
      <b:Author>
        <b:NameList>
          <b:Person>
            <b:Last>Dweck</b:Last>
            <b:First>C.</b:First>
          </b:Person>
        </b:NameList>
      </b:Author>
    </b:Author>
    <b:Title>Mindset by Carol Dweck</b:Title>
    <b:Year>2015</b:Year>
    <b:City>UK</b:City>
    <b:Publisher>Joosr</b:Publisher>
    <b:RefOrder>13</b:RefOrder>
  </b:Source>
  <b:Source>
    <b:Tag>Nat19</b:Tag>
    <b:SourceType>InternetSite</b:SourceType>
    <b:Guid>{FFAC7C69-941A-4258-8BC1-239222FC516F}</b:Guid>
    <b:Title>www.nationalnumeracy.org.uk</b:Title>
    <b:Year>2019</b:Year>
    <b:Author>
      <b:Author>
        <b:NameList>
          <b:Person>
            <b:Last>NationalNumeracy</b:Last>
          </b:Person>
        </b:NameList>
      </b:Author>
    </b:Author>
    <b:YearAccessed>2019</b:YearAccessed>
    <b:MonthAccessed>01</b:MonthAccessed>
    <b:DayAccessed>02</b:DayAccessed>
    <b:URL>https://www.nationalnumeracy.org.uk/what-are-we-trying-achieve</b:URL>
    <b:RefOrder>15</b:RefOrder>
  </b:Source>
  <b:Source>
    <b:Tag>Sch14</b:Tag>
    <b:SourceType>InternetSite</b:SourceType>
    <b:Guid>{229C6E2F-5395-49A2-BB3D-05C51180C6D6}</b:Guid>
    <b:Author>
      <b:Author>
        <b:NameList>
          <b:Person>
            <b:Last>ScholarBase</b:Last>
          </b:Person>
        </b:NameList>
      </b:Author>
    </b:Author>
    <b:Title>www.scholar-base.com</b:Title>
    <b:Year>2014</b:Year>
    <b:YearAccessed>2019</b:YearAccessed>
    <b:MonthAccessed>01</b:MonthAccessed>
    <b:DayAccessed>02</b:DayAccessed>
    <b:URL>http://scholar-base.com/homeschooling-educational-trend/</b:URL>
    <b:RefOrder>27</b:RefOrder>
  </b:Source>
  <b:Source>
    <b:Tag>Numnd</b:Tag>
    <b:SourceType>InternetSite</b:SourceType>
    <b:Guid>{D34D2CC7-DDE9-499A-AA54-38C3A6AB9C36}</b:Guid>
    <b:Author>
      <b:Author>
        <b:NameList>
          <b:Person>
            <b:Last>Numicon</b:Last>
          </b:Person>
        </b:NameList>
      </b:Author>
    </b:Author>
    <b:Title>www.smartkids.co.uk</b:Title>
    <b:Year>n.d</b:Year>
    <b:YearAccessed>2019</b:YearAccessed>
    <b:MonthAccessed>01</b:MonthAccessed>
    <b:DayAccessed>02</b:DayAccessed>
    <b:URL>https://www.smartkids.co.uk/collections/numicon</b:URL>
    <b:RefOrder>32</b:RefOrder>
  </b:Source>
  <b:Source>
    <b:Tag>Numnd1</b:Tag>
    <b:SourceType>InternetSite</b:SourceType>
    <b:Guid>{5B1C5BDF-543C-48C4-8542-754E2B38CBDE}</b:Guid>
    <b:Author>
      <b:Author>
        <b:NameList>
          <b:Person>
            <b:Last>Numicon</b:Last>
          </b:Person>
        </b:NameList>
      </b:Author>
    </b:Author>
    <b:Title>www.numicon.co.nz</b:Title>
    <b:Year>n.d</b:Year>
    <b:YearAccessed>2019</b:YearAccessed>
    <b:MonthAccessed>01</b:MonthAccessed>
    <b:DayAccessed>02</b:DayAccessed>
    <b:URL>https://www.numicon.co.nz/</b:URL>
    <b:RefOrder>28</b:RefOrder>
  </b:Source>
  <b:Source>
    <b:Tag>HWB14</b:Tag>
    <b:SourceType>InternetSite</b:SourceType>
    <b:Guid>{2B584DA1-5FA9-4004-A2CA-107E1408F246}</b:Guid>
    <b:Author>
      <b:Author>
        <b:NameList>
          <b:Person>
            <b:Last>Hwb</b:Last>
          </b:Person>
        </b:NameList>
      </b:Author>
    </b:Author>
    <b:Title>www.hwb.gov.wales</b:Title>
    <b:Year>2014</b:Year>
    <b:YearAccessed>2019</b:YearAccessed>
    <b:MonthAccessed>01</b:MonthAccessed>
    <b:DayAccessed>02</b:DayAccessed>
    <b:URL>https://hwb.gov.wales/</b:URL>
    <b:RefOrder>7</b:RefOrder>
  </b:Source>
  <b:Source>
    <b:Tag>Pal01</b:Tag>
    <b:SourceType>BookSection</b:SourceType>
    <b:Guid>{D426D092-132A-4D18-AD96-59197BFF5F86}</b:Guid>
    <b:Title>Lev Semyonovich Vygotsky</b:Title>
    <b:Year>2001</b:Year>
    <b:Author>
      <b:Author>
        <b:NameList>
          <b:Person>
            <b:Last>Ardichvili</b:Last>
            <b:First>A</b:First>
          </b:Person>
        </b:NameList>
      </b:Author>
      <b:Editor>
        <b:NameList>
          <b:Person>
            <b:Last>Palmer</b:Last>
            <b:First>J</b:First>
          </b:Person>
        </b:NameList>
      </b:Editor>
    </b:Author>
    <b:City>London</b:City>
    <b:Publisher>Routledge</b:Publisher>
    <b:BookTitle>Fifty Modern Thinkers on Education: From Piaget to Present</b:BookTitle>
    <b:Pages>33-37</b:Pages>
    <b:RefOrder>29</b:RefOrder>
  </b:Source>
  <b:Source>
    <b:Tag>Smi01</b:Tag>
    <b:SourceType>BookSection</b:SourceType>
    <b:Guid>{B2957A52-610A-4AE0-BAB4-271DE2DD3F51}</b:Guid>
    <b:Author>
      <b:Author>
        <b:NameList>
          <b:Person>
            <b:Last>Smith</b:Last>
            <b:First>L</b:First>
          </b:Person>
        </b:NameList>
      </b:Author>
      <b:Editor>
        <b:NameList>
          <b:Person>
            <b:Last>Palmer</b:Last>
            <b:First>J</b:First>
          </b:Person>
        </b:NameList>
      </b:Editor>
    </b:Author>
    <b:Title>Jean Piaget</b:Title>
    <b:BookTitle>Fifty Modern Thinkers on Education: From Piaget to the Present</b:BookTitle>
    <b:Year>2001</b:Year>
    <b:Pages>37-44</b:Pages>
    <b:City>London</b:City>
    <b:Publisher>Routledge</b:Publisher>
    <b:RefOrder>30</b:RefOrder>
  </b:Source>
  <b:Source>
    <b:Tag>Hat13</b:Tag>
    <b:SourceType>InternetSite</b:SourceType>
    <b:Guid>{03E903DB-D543-4AE7-A19B-86A212BE966C}</b:Guid>
    <b:Title>www.youtube.com</b:Title>
    <b:Year>2013</b:Year>
    <b:Author>
      <b:Author>
        <b:NameList>
          <b:Person>
            <b:Last>Hattie</b:Last>
            <b:First>J</b:First>
          </b:Person>
        </b:NameList>
      </b:Author>
    </b:Author>
    <b:YearAccessed>2019</b:YearAccessed>
    <b:MonthAccessed>01</b:MonthAccessed>
    <b:DayAccessed>02</b:DayAccessed>
    <b:URL>https://www.youtube.com/watch?v=rzwJXUieD0U</b:URL>
    <b:RefOrder>18</b:RefOrder>
  </b:Source>
  <b:Source>
    <b:Tag>Camnd</b:Tag>
    <b:SourceType>InternetSite</b:SourceType>
    <b:Guid>{9AC8F6CE-DAF2-4E0C-A2E1-81E296CF2255}</b:Guid>
    <b:Author>
      <b:Author>
        <b:NameList>
          <b:Person>
            <b:Last>CambridgeCommunity</b:Last>
          </b:Person>
        </b:NameList>
      </b:Author>
    </b:Author>
    <b:Title>www.cambridge-community.org.uk</b:Title>
    <b:Year>n.d</b:Year>
    <b:YearAccessed>2019</b:YearAccessed>
    <b:MonthAccessed>01</b:MonthAccessed>
    <b:DayAccessed>02</b:DayAccessed>
    <b:URL>https://cambridge-community.org.uk/professional-development/gswafl/index.html</b:URL>
    <b:RefOrder>16</b:RefOrder>
  </b:Source>
  <b:Source>
    <b:Tag>Jon05</b:Tag>
    <b:SourceType>InternetSite</b:SourceType>
    <b:Guid>{63826B6B-D877-4A39-A4AD-AF294EECFE6C}</b:Guid>
    <b:Author>
      <b:Author>
        <b:NameList>
          <b:Person>
            <b:Last>Jones</b:Last>
            <b:First>C</b:First>
          </b:Person>
        </b:NameList>
      </b:Author>
    </b:Author>
    <b:Title>www.dera.ioe.ac.uk</b:Title>
    <b:Year>2005</b:Year>
    <b:YearAccessed>2019</b:YearAccessed>
    <b:MonthAccessed>01</b:MonthAccessed>
    <b:DayAccessed>02</b:DayAccessed>
    <b:URL>https://dera.ioe.ac.uk/7800/1/AssessmentforLearning.pdf</b:URL>
    <b:RefOrder>17</b:RefOrder>
  </b:Source>
</b:Sources>
</file>

<file path=customXml/itemProps1.xml><?xml version="1.0" encoding="utf-8"?>
<ds:datastoreItem xmlns:ds="http://schemas.openxmlformats.org/officeDocument/2006/customXml" ds:itemID="{51B9BB88-6A52-4B3D-B815-CA5AE858F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2853</TotalTime>
  <Pages>10</Pages>
  <Words>3789</Words>
  <Characters>21600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42</cp:revision>
  <cp:lastPrinted>2019-01-05T17:14:00Z</cp:lastPrinted>
  <dcterms:created xsi:type="dcterms:W3CDTF">2019-01-01T23:35:00Z</dcterms:created>
  <dcterms:modified xsi:type="dcterms:W3CDTF">2019-01-05T21:22:00Z</dcterms:modified>
</cp:coreProperties>
</file>